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14E455" w14:textId="77777777" w:rsidR="00A7603D" w:rsidRDefault="00A7603D">
      <w:bookmarkStart w:id="0" w:name="_Hlk18965503"/>
      <w:bookmarkEnd w:id="0"/>
    </w:p>
    <w:p w14:paraId="2388579D" w14:textId="77777777" w:rsidR="00606670" w:rsidRDefault="003560A3">
      <w:r w:rsidRPr="00606670">
        <w:rPr>
          <w:rFonts w:cs="Arial"/>
          <w:b/>
          <w:noProof/>
          <w:sz w:val="40"/>
          <w:lang w:eastAsia="en-GB"/>
        </w:rPr>
        <w:drawing>
          <wp:anchor distT="0" distB="0" distL="114300" distR="114300" simplePos="0" relativeHeight="251611136" behindDoc="0" locked="0" layoutInCell="1" allowOverlap="1" wp14:anchorId="4FFB74D6" wp14:editId="25D39F68">
            <wp:simplePos x="0" y="0"/>
            <wp:positionH relativeFrom="margin">
              <wp:posOffset>386262</wp:posOffset>
            </wp:positionH>
            <wp:positionV relativeFrom="paragraph">
              <wp:posOffset>14664</wp:posOffset>
            </wp:positionV>
            <wp:extent cx="4625163" cy="1610169"/>
            <wp:effectExtent l="0" t="0" r="4445" b="9525"/>
            <wp:wrapNone/>
            <wp:docPr id="4" name="Picture 4" descr="E:\Masters\Major Project\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Masters\Major Project\UWTSD Logo.jpg"/>
                    <pic:cNvPicPr>
                      <a:picLocks noChangeAspect="1" noChangeArrowheads="1"/>
                    </pic:cNvPicPr>
                  </pic:nvPicPr>
                  <pic:blipFill>
                    <a:blip r:embed="rId8" cstate="email">
                      <a:extLst>
                        <a:ext uri="{28A0092B-C50C-407E-A947-70E740481C1C}">
                          <a14:useLocalDpi xmlns:a14="http://schemas.microsoft.com/office/drawing/2010/main"/>
                        </a:ext>
                      </a:extLst>
                    </a:blip>
                    <a:srcRect/>
                    <a:stretch>
                      <a:fillRect/>
                    </a:stretch>
                  </pic:blipFill>
                  <pic:spPr bwMode="auto">
                    <a:xfrm>
                      <a:off x="0" y="0"/>
                      <a:ext cx="4625163" cy="161016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95E77E" w14:textId="77777777" w:rsidR="00606670" w:rsidRDefault="00606670" w:rsidP="00606670">
      <w:pPr>
        <w:jc w:val="center"/>
        <w:rPr>
          <w:rFonts w:cs="Arial"/>
          <w:b/>
          <w:sz w:val="40"/>
        </w:rPr>
      </w:pPr>
    </w:p>
    <w:p w14:paraId="51DEB539" w14:textId="77777777" w:rsidR="00606670" w:rsidRDefault="00606670" w:rsidP="00606670">
      <w:pPr>
        <w:jc w:val="center"/>
        <w:rPr>
          <w:rFonts w:cs="Arial"/>
          <w:b/>
          <w:sz w:val="40"/>
        </w:rPr>
      </w:pPr>
    </w:p>
    <w:p w14:paraId="67DB2D7D" w14:textId="77777777" w:rsidR="00606670" w:rsidRDefault="00606670" w:rsidP="00606670">
      <w:pPr>
        <w:jc w:val="center"/>
        <w:rPr>
          <w:rFonts w:cs="Arial"/>
          <w:b/>
          <w:sz w:val="40"/>
        </w:rPr>
      </w:pPr>
    </w:p>
    <w:p w14:paraId="5E6CEFD2" w14:textId="77777777" w:rsidR="00606670" w:rsidRDefault="00606670" w:rsidP="00606670">
      <w:pPr>
        <w:jc w:val="center"/>
        <w:rPr>
          <w:rFonts w:cs="Arial"/>
          <w:b/>
          <w:sz w:val="40"/>
        </w:rPr>
      </w:pPr>
    </w:p>
    <w:p w14:paraId="72C78CD3" w14:textId="77777777" w:rsidR="00C212F6" w:rsidRDefault="00C212F6" w:rsidP="00606670">
      <w:pPr>
        <w:rPr>
          <w:rFonts w:cs="Arial"/>
          <w:b/>
          <w:sz w:val="28"/>
        </w:rPr>
      </w:pPr>
    </w:p>
    <w:p w14:paraId="6C72771B" w14:textId="77777777" w:rsidR="00C212F6" w:rsidRPr="00C212F6" w:rsidRDefault="00C212F6" w:rsidP="00606670">
      <w:pPr>
        <w:rPr>
          <w:rFonts w:cs="Arial"/>
          <w:b/>
          <w:sz w:val="28"/>
        </w:rPr>
      </w:pPr>
    </w:p>
    <w:p w14:paraId="7E503BC5" w14:textId="77777777" w:rsidR="00606670" w:rsidRDefault="00606670" w:rsidP="00C212F6">
      <w:pPr>
        <w:jc w:val="center"/>
        <w:rPr>
          <w:rFonts w:cs="Arial"/>
          <w:b/>
          <w:sz w:val="32"/>
        </w:rPr>
      </w:pPr>
      <w:r w:rsidRPr="00991B8F">
        <w:rPr>
          <w:rFonts w:cs="Arial"/>
          <w:b/>
          <w:sz w:val="32"/>
        </w:rPr>
        <w:t>Investigation and Evaluation into the Impact of the</w:t>
      </w:r>
      <w:r w:rsidR="00BF4551">
        <w:rPr>
          <w:rFonts w:cs="Arial"/>
          <w:b/>
          <w:sz w:val="32"/>
        </w:rPr>
        <w:t xml:space="preserve"> </w:t>
      </w:r>
      <w:r w:rsidR="00BF4551">
        <w:rPr>
          <w:rFonts w:cs="Arial"/>
          <w:b/>
          <w:sz w:val="32"/>
        </w:rPr>
        <w:br/>
      </w:r>
      <w:r w:rsidRPr="00991B8F">
        <w:rPr>
          <w:rFonts w:cs="Arial"/>
          <w:b/>
          <w:sz w:val="32"/>
        </w:rPr>
        <w:t>E-Survey as a Marketing Tool and its Ability to Gather Statistics</w:t>
      </w:r>
    </w:p>
    <w:p w14:paraId="6711E33C" w14:textId="77777777" w:rsidR="00C212F6" w:rsidRPr="00991B8F" w:rsidRDefault="00C212F6" w:rsidP="00C212F6">
      <w:pPr>
        <w:jc w:val="center"/>
        <w:rPr>
          <w:rFonts w:cs="Arial"/>
          <w:b/>
          <w:sz w:val="32"/>
        </w:rPr>
      </w:pPr>
    </w:p>
    <w:p w14:paraId="34475994" w14:textId="77777777" w:rsidR="00606670" w:rsidRPr="00991B8F" w:rsidRDefault="00606670" w:rsidP="00C212F6">
      <w:pPr>
        <w:jc w:val="center"/>
        <w:rPr>
          <w:rFonts w:cs="Arial"/>
          <w:b/>
          <w:sz w:val="32"/>
        </w:rPr>
      </w:pPr>
      <w:r w:rsidRPr="00991B8F">
        <w:rPr>
          <w:rFonts w:cs="Arial"/>
          <w:b/>
          <w:sz w:val="32"/>
        </w:rPr>
        <w:t xml:space="preserve">By </w:t>
      </w:r>
    </w:p>
    <w:p w14:paraId="30444202" w14:textId="77777777" w:rsidR="00606670" w:rsidRPr="00991B8F" w:rsidRDefault="00606670" w:rsidP="00C212F6">
      <w:pPr>
        <w:jc w:val="center"/>
        <w:rPr>
          <w:rFonts w:cs="Arial"/>
          <w:b/>
          <w:sz w:val="32"/>
        </w:rPr>
      </w:pPr>
      <w:r w:rsidRPr="00991B8F">
        <w:rPr>
          <w:rFonts w:cs="Arial"/>
          <w:b/>
          <w:sz w:val="32"/>
        </w:rPr>
        <w:t>Lauren Paige Collins</w:t>
      </w:r>
    </w:p>
    <w:p w14:paraId="45A505E4" w14:textId="77777777" w:rsidR="00606670" w:rsidRPr="00991B8F" w:rsidRDefault="00606670" w:rsidP="00C212F6">
      <w:pPr>
        <w:jc w:val="center"/>
        <w:rPr>
          <w:rFonts w:cs="Arial"/>
          <w:b/>
          <w:sz w:val="32"/>
        </w:rPr>
      </w:pPr>
      <w:r w:rsidRPr="00991B8F">
        <w:rPr>
          <w:rFonts w:cs="Arial"/>
          <w:b/>
          <w:sz w:val="32"/>
        </w:rPr>
        <w:t>P134209</w:t>
      </w:r>
    </w:p>
    <w:p w14:paraId="66DFDA63" w14:textId="77777777" w:rsidR="00C212F6" w:rsidRPr="00991B8F" w:rsidRDefault="00C212F6" w:rsidP="00C212F6">
      <w:pPr>
        <w:rPr>
          <w:rFonts w:cs="Arial"/>
          <w:b/>
          <w:sz w:val="32"/>
        </w:rPr>
      </w:pPr>
    </w:p>
    <w:p w14:paraId="34C9EAA5" w14:textId="77777777" w:rsidR="000E35B0" w:rsidRDefault="00606670" w:rsidP="00C212F6">
      <w:pPr>
        <w:jc w:val="center"/>
        <w:rPr>
          <w:rFonts w:cs="Arial"/>
          <w:b/>
          <w:sz w:val="32"/>
        </w:rPr>
      </w:pPr>
      <w:r w:rsidRPr="00991B8F">
        <w:rPr>
          <w:rFonts w:cs="Arial"/>
          <w:b/>
          <w:sz w:val="32"/>
        </w:rPr>
        <w:t>Supervisor: Beverl</w:t>
      </w:r>
      <w:r w:rsidR="002F6748">
        <w:rPr>
          <w:rFonts w:cs="Arial"/>
          <w:b/>
          <w:sz w:val="32"/>
        </w:rPr>
        <w:t>e</w:t>
      </w:r>
      <w:r w:rsidRPr="00991B8F">
        <w:rPr>
          <w:rFonts w:cs="Arial"/>
          <w:b/>
          <w:sz w:val="32"/>
        </w:rPr>
        <w:t>y Holland</w:t>
      </w:r>
    </w:p>
    <w:p w14:paraId="413B9E3F" w14:textId="5E637067" w:rsidR="00606670" w:rsidRPr="00991B8F" w:rsidRDefault="00606670" w:rsidP="00C212F6">
      <w:pPr>
        <w:jc w:val="center"/>
        <w:rPr>
          <w:rFonts w:cs="Arial"/>
          <w:b/>
          <w:sz w:val="32"/>
        </w:rPr>
      </w:pPr>
      <w:r w:rsidRPr="00991B8F">
        <w:rPr>
          <w:rFonts w:cs="Arial"/>
          <w:b/>
          <w:sz w:val="32"/>
        </w:rPr>
        <w:t>Second Marker:</w:t>
      </w:r>
      <w:r w:rsidR="00A609D6">
        <w:rPr>
          <w:rFonts w:cs="Arial"/>
          <w:b/>
          <w:sz w:val="32"/>
        </w:rPr>
        <w:t xml:space="preserve"> Dr</w:t>
      </w:r>
      <w:r w:rsidR="0039161B">
        <w:rPr>
          <w:rFonts w:cs="Arial"/>
          <w:b/>
          <w:sz w:val="32"/>
        </w:rPr>
        <w:t>.</w:t>
      </w:r>
      <w:r w:rsidR="00A609D6">
        <w:rPr>
          <w:rFonts w:cs="Arial"/>
          <w:b/>
          <w:sz w:val="32"/>
        </w:rPr>
        <w:t xml:space="preserve"> Nik Whitehead</w:t>
      </w:r>
    </w:p>
    <w:p w14:paraId="2732BCB7" w14:textId="77777777" w:rsidR="00606670" w:rsidRPr="00991B8F" w:rsidRDefault="00606670" w:rsidP="00C212F6">
      <w:pPr>
        <w:rPr>
          <w:rFonts w:cs="Arial"/>
          <w:b/>
          <w:sz w:val="32"/>
        </w:rPr>
      </w:pPr>
    </w:p>
    <w:p w14:paraId="607E8C8C" w14:textId="77777777" w:rsidR="00606670" w:rsidRDefault="00606670" w:rsidP="00C212F6">
      <w:pPr>
        <w:jc w:val="center"/>
        <w:rPr>
          <w:rFonts w:cs="Arial"/>
          <w:b/>
          <w:sz w:val="32"/>
        </w:rPr>
      </w:pPr>
      <w:r w:rsidRPr="00991B8F">
        <w:rPr>
          <w:rFonts w:cs="Arial"/>
          <w:b/>
          <w:sz w:val="32"/>
        </w:rPr>
        <w:t>Project submitted as part of the requirements for the award of MSc Applied Computing</w:t>
      </w:r>
    </w:p>
    <w:p w14:paraId="71E2CF6B" w14:textId="77777777" w:rsidR="00C212F6" w:rsidRDefault="00C212F6" w:rsidP="00C212F6">
      <w:pPr>
        <w:jc w:val="center"/>
        <w:rPr>
          <w:rFonts w:cs="Arial"/>
          <w:b/>
          <w:sz w:val="32"/>
        </w:rPr>
      </w:pPr>
    </w:p>
    <w:p w14:paraId="253C1FAD" w14:textId="77777777" w:rsidR="00494C0C" w:rsidRDefault="00494C0C" w:rsidP="00C212F6">
      <w:pPr>
        <w:jc w:val="center"/>
        <w:rPr>
          <w:rFonts w:cs="Arial"/>
          <w:b/>
          <w:sz w:val="32"/>
        </w:rPr>
      </w:pPr>
    </w:p>
    <w:p w14:paraId="0E980798" w14:textId="0A6ADE2F" w:rsidR="00494C0C" w:rsidRDefault="00494C0C" w:rsidP="00C212F6">
      <w:pPr>
        <w:jc w:val="center"/>
        <w:rPr>
          <w:rFonts w:cs="Arial"/>
          <w:b/>
          <w:sz w:val="32"/>
        </w:rPr>
      </w:pPr>
      <w:r>
        <w:rPr>
          <w:rFonts w:cs="Arial"/>
          <w:b/>
          <w:sz w:val="32"/>
        </w:rPr>
        <w:t>Friday 13</w:t>
      </w:r>
      <w:r w:rsidRPr="00494C0C">
        <w:rPr>
          <w:rFonts w:cs="Arial"/>
          <w:b/>
          <w:sz w:val="32"/>
          <w:vertAlign w:val="superscript"/>
        </w:rPr>
        <w:t>th</w:t>
      </w:r>
      <w:r>
        <w:rPr>
          <w:rFonts w:cs="Arial"/>
          <w:b/>
          <w:sz w:val="32"/>
        </w:rPr>
        <w:t xml:space="preserve"> September 2019</w:t>
      </w:r>
    </w:p>
    <w:p w14:paraId="40DA5B7C" w14:textId="77777777" w:rsidR="00AF0A1C" w:rsidRDefault="00AF0A1C" w:rsidP="00C212F6">
      <w:pPr>
        <w:jc w:val="center"/>
        <w:rPr>
          <w:rFonts w:cs="Arial"/>
          <w:b/>
          <w:sz w:val="32"/>
        </w:rPr>
      </w:pPr>
    </w:p>
    <w:p w14:paraId="7967FA3A" w14:textId="77777777" w:rsidR="00C212F6" w:rsidRDefault="00C212F6" w:rsidP="00C212F6">
      <w:pPr>
        <w:jc w:val="center"/>
        <w:rPr>
          <w:rFonts w:cs="Arial"/>
          <w:b/>
          <w:sz w:val="32"/>
        </w:rPr>
      </w:pPr>
    </w:p>
    <w:p w14:paraId="24F78320" w14:textId="1E38F710" w:rsidR="00C212F6" w:rsidRPr="00AF0A1C" w:rsidRDefault="00AF0A1C" w:rsidP="00AF0A1C">
      <w:pPr>
        <w:jc w:val="center"/>
        <w:rPr>
          <w:rFonts w:cs="Arial"/>
          <w:b/>
        </w:rPr>
      </w:pPr>
      <w:r w:rsidRPr="00AF0A1C">
        <w:rPr>
          <w:rFonts w:cs="Arial"/>
          <w:b/>
        </w:rPr>
        <w:t>Word Count: 22, 643</w:t>
      </w:r>
    </w:p>
    <w:p w14:paraId="466E266F" w14:textId="3AD320DE" w:rsidR="0002116D" w:rsidRPr="0084764E" w:rsidRDefault="0002116D" w:rsidP="0002116D">
      <w:pPr>
        <w:pStyle w:val="Heading1"/>
        <w:rPr>
          <w:sz w:val="30"/>
          <w:szCs w:val="30"/>
        </w:rPr>
      </w:pPr>
      <w:bookmarkStart w:id="1" w:name="_Toc10716613"/>
      <w:bookmarkStart w:id="2" w:name="_Toc16512044"/>
      <w:bookmarkStart w:id="3" w:name="_Toc19001881"/>
      <w:bookmarkStart w:id="4" w:name="_Toc19263330"/>
      <w:bookmarkStart w:id="5" w:name="_Toc19310067"/>
      <w:bookmarkStart w:id="6" w:name="_Toc19383312"/>
      <w:bookmarkStart w:id="7" w:name="_Toc19480474"/>
      <w:r w:rsidRPr="0084764E">
        <w:rPr>
          <w:sz w:val="30"/>
          <w:szCs w:val="30"/>
        </w:rPr>
        <w:lastRenderedPageBreak/>
        <w:t>DECLARATION FORM</w:t>
      </w:r>
      <w:bookmarkEnd w:id="1"/>
      <w:bookmarkEnd w:id="2"/>
      <w:bookmarkEnd w:id="3"/>
      <w:bookmarkEnd w:id="4"/>
      <w:bookmarkEnd w:id="5"/>
      <w:bookmarkEnd w:id="6"/>
      <w:bookmarkEnd w:id="7"/>
    </w:p>
    <w:p w14:paraId="0AC558ED" w14:textId="228563CB" w:rsidR="0002116D" w:rsidRDefault="0002116D" w:rsidP="0002116D"/>
    <w:p w14:paraId="4FF14574" w14:textId="2DABAF7B" w:rsidR="0002116D" w:rsidRDefault="0002116D" w:rsidP="0002116D"/>
    <w:p w14:paraId="7602464F" w14:textId="5686CC43" w:rsidR="0002116D" w:rsidRDefault="0002116D" w:rsidP="0002116D"/>
    <w:p w14:paraId="5050365D" w14:textId="3E1FDEFC" w:rsidR="0002116D" w:rsidRDefault="0002116D" w:rsidP="0002116D"/>
    <w:p w14:paraId="30427CC1" w14:textId="2A59F053" w:rsidR="0002116D" w:rsidRDefault="0002116D" w:rsidP="0002116D"/>
    <w:p w14:paraId="01B8D255" w14:textId="353F5EAA" w:rsidR="0002116D" w:rsidRDefault="0002116D" w:rsidP="0002116D"/>
    <w:p w14:paraId="2A69AEAB" w14:textId="77777777" w:rsidR="0002116D" w:rsidRPr="0002116D" w:rsidRDefault="0002116D" w:rsidP="0002116D"/>
    <w:p w14:paraId="335E9AE9" w14:textId="2640B71F" w:rsidR="0002116D" w:rsidRPr="00F80C29" w:rsidRDefault="006C2337" w:rsidP="006B386A">
      <w:pPr>
        <w:spacing w:line="360" w:lineRule="auto"/>
        <w:rPr>
          <w:rFonts w:cs="Arial"/>
        </w:rPr>
      </w:pPr>
      <w:r>
        <w:rPr>
          <w:rFonts w:cs="Arial"/>
        </w:rPr>
        <w:t>I</w:t>
      </w:r>
      <w:r>
        <w:rPr>
          <w:rFonts w:cs="Arial"/>
          <w:u w:val="dotted"/>
        </w:rPr>
        <w:t xml:space="preserve">  </w:t>
      </w:r>
      <w:r w:rsidR="00C125E9">
        <w:rPr>
          <w:rFonts w:cs="Arial"/>
          <w:u w:val="dotted"/>
        </w:rPr>
        <w:t xml:space="preserve"> </w:t>
      </w:r>
      <w:r w:rsidR="00C125E9" w:rsidRPr="00C125E9">
        <w:rPr>
          <w:rFonts w:cs="Arial"/>
          <w:u w:val="dotted"/>
        </w:rPr>
        <w:t xml:space="preserve"> Lauren Paige Collins</w:t>
      </w:r>
      <w:r w:rsidR="00C125E9">
        <w:rPr>
          <w:rFonts w:cs="Arial"/>
          <w:u w:val="dotted"/>
        </w:rPr>
        <w:t xml:space="preserve">         </w:t>
      </w:r>
      <w:r w:rsidR="0002116D" w:rsidRPr="00F80C29">
        <w:rPr>
          <w:rFonts w:cs="Arial"/>
        </w:rPr>
        <w:t xml:space="preserve"> declare that I am th</w:t>
      </w:r>
      <w:r w:rsidR="0021440F" w:rsidRPr="00F80C29">
        <w:rPr>
          <w:rFonts w:cs="Arial"/>
        </w:rPr>
        <w:t xml:space="preserve">e sole author of this Project; </w:t>
      </w:r>
      <w:r w:rsidR="0002116D" w:rsidRPr="00F80C29">
        <w:rPr>
          <w:rFonts w:cs="Arial"/>
        </w:rPr>
        <w:t xml:space="preserve">that all references cited have been consulted; that I have conducted all work of which this is a record, and that the finished work lies within the prescribed word limits.  </w:t>
      </w:r>
    </w:p>
    <w:p w14:paraId="4F699D62" w14:textId="75408150" w:rsidR="0002116D" w:rsidRPr="00F80C29" w:rsidRDefault="0002116D" w:rsidP="006B386A">
      <w:pPr>
        <w:spacing w:line="360" w:lineRule="auto"/>
        <w:rPr>
          <w:rFonts w:cs="Arial"/>
        </w:rPr>
      </w:pPr>
      <w:r w:rsidRPr="00F80C29">
        <w:rPr>
          <w:rFonts w:cs="Arial"/>
        </w:rPr>
        <w:t xml:space="preserve"> </w:t>
      </w:r>
    </w:p>
    <w:p w14:paraId="21C7900C" w14:textId="7EE38628" w:rsidR="0002116D" w:rsidRPr="00F80C29" w:rsidRDefault="0002116D" w:rsidP="006B386A">
      <w:pPr>
        <w:spacing w:line="360" w:lineRule="auto"/>
        <w:rPr>
          <w:rFonts w:cs="Arial"/>
        </w:rPr>
      </w:pPr>
      <w:r w:rsidRPr="00F80C29">
        <w:rPr>
          <w:rFonts w:cs="Arial"/>
        </w:rPr>
        <w:t xml:space="preserve">This has not previously been accepted as part of any other Masters' submission. </w:t>
      </w:r>
    </w:p>
    <w:p w14:paraId="7FEDCEDC" w14:textId="0EF80543" w:rsidR="0002116D" w:rsidRPr="0002116D" w:rsidRDefault="0002116D" w:rsidP="006B386A">
      <w:pPr>
        <w:spacing w:line="360" w:lineRule="auto"/>
        <w:rPr>
          <w:rFonts w:cs="Arial"/>
        </w:rPr>
      </w:pPr>
      <w:r w:rsidRPr="0002116D">
        <w:rPr>
          <w:rFonts w:cs="Arial"/>
        </w:rPr>
        <w:t xml:space="preserve"> </w:t>
      </w:r>
    </w:p>
    <w:p w14:paraId="6125B818" w14:textId="5292E552" w:rsidR="0002116D" w:rsidRPr="0002116D" w:rsidRDefault="0002116D" w:rsidP="006B386A">
      <w:pPr>
        <w:spacing w:line="360" w:lineRule="auto"/>
        <w:rPr>
          <w:rFonts w:cs="Arial"/>
        </w:rPr>
      </w:pPr>
      <w:r w:rsidRPr="0002116D">
        <w:rPr>
          <w:rFonts w:cs="Arial"/>
        </w:rPr>
        <w:t xml:space="preserve"> </w:t>
      </w:r>
    </w:p>
    <w:p w14:paraId="7F145964" w14:textId="44269397" w:rsidR="0002116D" w:rsidRDefault="00531F34" w:rsidP="006B386A">
      <w:pPr>
        <w:spacing w:line="360" w:lineRule="auto"/>
        <w:rPr>
          <w:rFonts w:cs="Arial"/>
        </w:rPr>
      </w:pPr>
      <w:r>
        <w:rPr>
          <w:noProof/>
          <w:lang w:eastAsia="en-GB"/>
        </w:rPr>
        <w:drawing>
          <wp:anchor distT="0" distB="0" distL="114300" distR="114300" simplePos="0" relativeHeight="251787264" behindDoc="0" locked="0" layoutInCell="1" allowOverlap="1" wp14:anchorId="00A22E79" wp14:editId="42972B6D">
            <wp:simplePos x="0" y="0"/>
            <wp:positionH relativeFrom="column">
              <wp:posOffset>2091479</wp:posOffset>
            </wp:positionH>
            <wp:positionV relativeFrom="paragraph">
              <wp:posOffset>298231</wp:posOffset>
            </wp:positionV>
            <wp:extent cx="1702676" cy="871560"/>
            <wp:effectExtent l="0" t="0" r="0" b="0"/>
            <wp:wrapNone/>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02676" cy="871560"/>
                    </a:xfrm>
                    <a:prstGeom prst="rect">
                      <a:avLst/>
                    </a:prstGeom>
                    <a:noFill/>
                    <a:ln>
                      <a:noFill/>
                    </a:ln>
                  </pic:spPr>
                </pic:pic>
              </a:graphicData>
            </a:graphic>
            <wp14:sizeRelH relativeFrom="page">
              <wp14:pctWidth>0</wp14:pctWidth>
            </wp14:sizeRelH>
            <wp14:sizeRelV relativeFrom="page">
              <wp14:pctHeight>0</wp14:pctHeight>
            </wp14:sizeRelV>
          </wp:anchor>
        </w:drawing>
      </w:r>
      <w:r w:rsidR="0002116D" w:rsidRPr="0002116D">
        <w:rPr>
          <w:rFonts w:cs="Arial"/>
        </w:rPr>
        <w:t xml:space="preserve"> </w:t>
      </w:r>
    </w:p>
    <w:p w14:paraId="4AB64804" w14:textId="6EE43733" w:rsidR="0002116D" w:rsidRPr="0002116D" w:rsidRDefault="0002116D" w:rsidP="006B386A">
      <w:pPr>
        <w:spacing w:line="360" w:lineRule="auto"/>
        <w:rPr>
          <w:rFonts w:cs="Arial"/>
        </w:rPr>
      </w:pPr>
    </w:p>
    <w:p w14:paraId="4DF59080" w14:textId="77777777" w:rsidR="0002116D" w:rsidRPr="0002116D" w:rsidRDefault="0002116D" w:rsidP="006B386A">
      <w:pPr>
        <w:spacing w:line="360" w:lineRule="auto"/>
        <w:jc w:val="center"/>
        <w:rPr>
          <w:rFonts w:cs="Arial"/>
          <w:b/>
          <w:i/>
        </w:rPr>
      </w:pPr>
      <w:r w:rsidRPr="0002116D">
        <w:rPr>
          <w:rFonts w:cs="Arial"/>
          <w:b/>
          <w:i/>
        </w:rPr>
        <w:t>Signed: .............................................</w:t>
      </w:r>
    </w:p>
    <w:p w14:paraId="60B5708A" w14:textId="77777777" w:rsidR="0002116D" w:rsidRPr="0002116D" w:rsidRDefault="0002116D" w:rsidP="006B386A">
      <w:pPr>
        <w:spacing w:line="360" w:lineRule="auto"/>
        <w:jc w:val="center"/>
        <w:rPr>
          <w:rFonts w:cs="Arial"/>
          <w:b/>
          <w:i/>
        </w:rPr>
      </w:pPr>
    </w:p>
    <w:p w14:paraId="2BAB4982" w14:textId="77777777" w:rsidR="0002116D" w:rsidRPr="0002116D" w:rsidRDefault="0002116D" w:rsidP="006B386A">
      <w:pPr>
        <w:spacing w:line="360" w:lineRule="auto"/>
        <w:jc w:val="center"/>
        <w:rPr>
          <w:rFonts w:cs="Arial"/>
          <w:b/>
          <w:i/>
        </w:rPr>
      </w:pPr>
    </w:p>
    <w:p w14:paraId="652FBEDD" w14:textId="65422CB5" w:rsidR="0002116D" w:rsidRPr="00C125E9" w:rsidRDefault="0002116D" w:rsidP="006B386A">
      <w:pPr>
        <w:spacing w:line="360" w:lineRule="auto"/>
        <w:jc w:val="center"/>
        <w:rPr>
          <w:rFonts w:cs="Arial"/>
          <w:b/>
          <w:i/>
          <w:u w:val="dotted"/>
        </w:rPr>
      </w:pPr>
      <w:r w:rsidRPr="00C125E9">
        <w:rPr>
          <w:rFonts w:cs="Arial"/>
          <w:b/>
          <w:i/>
        </w:rPr>
        <w:t xml:space="preserve">  Date:</w:t>
      </w:r>
      <w:r w:rsidRPr="00C125E9">
        <w:rPr>
          <w:rFonts w:cs="Arial"/>
          <w:b/>
          <w:i/>
          <w:u w:val="dotted"/>
        </w:rPr>
        <w:t xml:space="preserve"> </w:t>
      </w:r>
      <w:r w:rsidR="00C125E9" w:rsidRPr="00C125E9">
        <w:rPr>
          <w:rFonts w:cs="Arial"/>
          <w:b/>
          <w:i/>
          <w:u w:val="dotted"/>
        </w:rPr>
        <w:t>1</w:t>
      </w:r>
      <w:r w:rsidR="00137CDA">
        <w:rPr>
          <w:rFonts w:cs="Arial"/>
          <w:b/>
          <w:i/>
          <w:u w:val="dotted"/>
        </w:rPr>
        <w:t>5</w:t>
      </w:r>
      <w:r w:rsidR="00C125E9" w:rsidRPr="00C125E9">
        <w:rPr>
          <w:rFonts w:cs="Arial"/>
          <w:b/>
          <w:i/>
          <w:u w:val="dotted"/>
        </w:rPr>
        <w:t>/09/2019</w:t>
      </w:r>
    </w:p>
    <w:p w14:paraId="73BA1ECA" w14:textId="77777777" w:rsidR="00606670" w:rsidRDefault="00606670" w:rsidP="0002116D"/>
    <w:p w14:paraId="463C2AE9" w14:textId="77777777" w:rsidR="0002116D" w:rsidRDefault="0002116D" w:rsidP="0002116D"/>
    <w:p w14:paraId="0D470C7B" w14:textId="77777777" w:rsidR="0002116D" w:rsidRDefault="0002116D" w:rsidP="0002116D"/>
    <w:p w14:paraId="79B68A5F" w14:textId="77777777" w:rsidR="0002116D" w:rsidRDefault="0002116D" w:rsidP="0002116D"/>
    <w:p w14:paraId="6AE7477C" w14:textId="05E72864" w:rsidR="0002116D" w:rsidRDefault="0002116D" w:rsidP="0002116D"/>
    <w:p w14:paraId="100529DF" w14:textId="644154A6" w:rsidR="00C125E9" w:rsidRDefault="00C125E9" w:rsidP="0002116D"/>
    <w:p w14:paraId="39593DFF" w14:textId="77777777" w:rsidR="00C125E9" w:rsidRDefault="00C125E9" w:rsidP="0002116D"/>
    <w:p w14:paraId="45AE4C51" w14:textId="77777777" w:rsidR="0002116D" w:rsidRPr="0084764E" w:rsidRDefault="0002116D" w:rsidP="0002116D">
      <w:pPr>
        <w:pStyle w:val="Heading1"/>
        <w:rPr>
          <w:sz w:val="30"/>
          <w:szCs w:val="30"/>
        </w:rPr>
      </w:pPr>
      <w:bookmarkStart w:id="8" w:name="_Toc10716614"/>
      <w:bookmarkStart w:id="9" w:name="_Toc16512045"/>
      <w:bookmarkStart w:id="10" w:name="_Toc19001882"/>
      <w:bookmarkStart w:id="11" w:name="_Toc19263331"/>
      <w:bookmarkStart w:id="12" w:name="_Toc19310068"/>
      <w:bookmarkStart w:id="13" w:name="_Toc19383313"/>
      <w:bookmarkStart w:id="14" w:name="_Toc19480475"/>
      <w:r w:rsidRPr="0084764E">
        <w:rPr>
          <w:sz w:val="30"/>
          <w:szCs w:val="30"/>
        </w:rPr>
        <w:t>FORM OF CONSENT</w:t>
      </w:r>
      <w:bookmarkEnd w:id="8"/>
      <w:bookmarkEnd w:id="9"/>
      <w:bookmarkEnd w:id="10"/>
      <w:bookmarkEnd w:id="11"/>
      <w:bookmarkEnd w:id="12"/>
      <w:bookmarkEnd w:id="13"/>
      <w:bookmarkEnd w:id="14"/>
      <w:r w:rsidRPr="0084764E">
        <w:rPr>
          <w:sz w:val="30"/>
          <w:szCs w:val="30"/>
        </w:rPr>
        <w:t xml:space="preserve"> </w:t>
      </w:r>
    </w:p>
    <w:p w14:paraId="4AB2AB66" w14:textId="77777777" w:rsidR="0002116D" w:rsidRDefault="0002116D" w:rsidP="0002116D"/>
    <w:p w14:paraId="43663814" w14:textId="77777777" w:rsidR="0002116D" w:rsidRDefault="0002116D" w:rsidP="0002116D"/>
    <w:p w14:paraId="438230CE" w14:textId="77777777" w:rsidR="0002116D" w:rsidRDefault="0002116D" w:rsidP="0002116D"/>
    <w:p w14:paraId="74972AFF" w14:textId="77777777" w:rsidR="00064EF6" w:rsidRDefault="00064EF6" w:rsidP="0002116D"/>
    <w:p w14:paraId="66596282" w14:textId="77777777" w:rsidR="005F5328" w:rsidRDefault="005F5328" w:rsidP="0002116D"/>
    <w:p w14:paraId="0E250865" w14:textId="77777777" w:rsidR="0002116D" w:rsidRDefault="0002116D" w:rsidP="0002116D"/>
    <w:p w14:paraId="3DBFC523" w14:textId="77777777" w:rsidR="0002116D" w:rsidRPr="0002116D" w:rsidRDefault="0002116D" w:rsidP="0002116D"/>
    <w:p w14:paraId="00FA9D45" w14:textId="307419D5" w:rsidR="0002116D" w:rsidRDefault="00E014E3" w:rsidP="006B386A">
      <w:pPr>
        <w:spacing w:line="360" w:lineRule="auto"/>
        <w:rPr>
          <w:rFonts w:cs="Arial"/>
        </w:rPr>
      </w:pPr>
      <w:r w:rsidRPr="0002116D">
        <w:rPr>
          <w:rFonts w:cs="Arial"/>
        </w:rPr>
        <w:t>I</w:t>
      </w:r>
      <w:r w:rsidRPr="00C125E9">
        <w:rPr>
          <w:rFonts w:cs="Arial"/>
          <w:u w:val="dotted"/>
        </w:rPr>
        <w:t xml:space="preserve">  </w:t>
      </w:r>
      <w:r w:rsidR="00F1734D">
        <w:rPr>
          <w:rFonts w:cs="Arial"/>
          <w:u w:val="dotted"/>
        </w:rPr>
        <w:t xml:space="preserve"> </w:t>
      </w:r>
      <w:r w:rsidR="00C125E9" w:rsidRPr="00C125E9">
        <w:rPr>
          <w:rFonts w:cs="Arial"/>
          <w:u w:val="dotted"/>
        </w:rPr>
        <w:t xml:space="preserve">   Lauren Paige Collin</w:t>
      </w:r>
      <w:r w:rsidR="00C125E9">
        <w:rPr>
          <w:rFonts w:cs="Arial"/>
          <w:u w:val="dotted"/>
        </w:rPr>
        <w:t xml:space="preserve">s                 </w:t>
      </w:r>
      <w:r w:rsidR="0002116D" w:rsidRPr="0002116D">
        <w:rPr>
          <w:rFonts w:cs="Arial"/>
        </w:rPr>
        <w:t xml:space="preserve">hereby consent that my Project, submitted in candidature for the M.Sc. Applied </w:t>
      </w:r>
      <w:r w:rsidR="006C2337" w:rsidRPr="0002116D">
        <w:rPr>
          <w:rFonts w:cs="Arial"/>
        </w:rPr>
        <w:t>Computing,</w:t>
      </w:r>
      <w:r w:rsidR="0002116D" w:rsidRPr="0002116D">
        <w:rPr>
          <w:rFonts w:cs="Arial"/>
        </w:rPr>
        <w:t xml:space="preserve"> if successful, may be made available for inter-library loan or photocopying (subject to the law of copyright), and that the title and abstract may be made available to outside organisations.</w:t>
      </w:r>
    </w:p>
    <w:p w14:paraId="29701378" w14:textId="77777777" w:rsidR="0002116D" w:rsidRDefault="0002116D" w:rsidP="006B386A">
      <w:pPr>
        <w:spacing w:line="360" w:lineRule="auto"/>
        <w:rPr>
          <w:rFonts w:cs="Arial"/>
        </w:rPr>
      </w:pPr>
    </w:p>
    <w:p w14:paraId="4BA7AD4C" w14:textId="3B27B6C4" w:rsidR="0002116D" w:rsidRDefault="0002116D" w:rsidP="006B386A">
      <w:pPr>
        <w:spacing w:line="360" w:lineRule="auto"/>
        <w:rPr>
          <w:rFonts w:cs="Arial"/>
        </w:rPr>
      </w:pPr>
    </w:p>
    <w:p w14:paraId="7AB0259E" w14:textId="45964194" w:rsidR="0002116D" w:rsidRDefault="00C125E9" w:rsidP="006B386A">
      <w:pPr>
        <w:spacing w:line="360" w:lineRule="auto"/>
        <w:rPr>
          <w:rFonts w:cs="Arial"/>
        </w:rPr>
      </w:pPr>
      <w:r>
        <w:rPr>
          <w:noProof/>
          <w:lang w:eastAsia="en-GB"/>
        </w:rPr>
        <w:drawing>
          <wp:anchor distT="0" distB="0" distL="114300" distR="114300" simplePos="0" relativeHeight="251811840" behindDoc="0" locked="0" layoutInCell="1" allowOverlap="1" wp14:anchorId="05F4A094" wp14:editId="3C69DBD9">
            <wp:simplePos x="0" y="0"/>
            <wp:positionH relativeFrom="column">
              <wp:posOffset>2096814</wp:posOffset>
            </wp:positionH>
            <wp:positionV relativeFrom="paragraph">
              <wp:posOffset>300792</wp:posOffset>
            </wp:positionV>
            <wp:extent cx="1702676" cy="871560"/>
            <wp:effectExtent l="0" t="0" r="0" b="0"/>
            <wp:wrapNone/>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02676" cy="8715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A02139" w14:textId="27A0241D" w:rsidR="006B386A" w:rsidRDefault="006B386A" w:rsidP="006B386A">
      <w:pPr>
        <w:spacing w:line="360" w:lineRule="auto"/>
        <w:rPr>
          <w:rFonts w:cs="Arial"/>
        </w:rPr>
      </w:pPr>
    </w:p>
    <w:p w14:paraId="6427673D" w14:textId="77777777" w:rsidR="0002116D" w:rsidRPr="0002116D" w:rsidRDefault="0002116D" w:rsidP="006B386A">
      <w:pPr>
        <w:spacing w:line="360" w:lineRule="auto"/>
        <w:jc w:val="center"/>
        <w:rPr>
          <w:rFonts w:cs="Arial"/>
          <w:b/>
          <w:i/>
        </w:rPr>
      </w:pPr>
      <w:r w:rsidRPr="0002116D">
        <w:rPr>
          <w:rFonts w:cs="Arial"/>
          <w:b/>
          <w:i/>
        </w:rPr>
        <w:t>Signed: .............................................</w:t>
      </w:r>
    </w:p>
    <w:p w14:paraId="56B07FB4" w14:textId="77777777" w:rsidR="0002116D" w:rsidRPr="0002116D" w:rsidRDefault="0002116D" w:rsidP="006B386A">
      <w:pPr>
        <w:spacing w:line="360" w:lineRule="auto"/>
        <w:jc w:val="center"/>
        <w:rPr>
          <w:rFonts w:cs="Arial"/>
          <w:b/>
          <w:i/>
        </w:rPr>
      </w:pPr>
    </w:p>
    <w:p w14:paraId="4C1FEF7C" w14:textId="77777777" w:rsidR="0002116D" w:rsidRPr="0002116D" w:rsidRDefault="0002116D" w:rsidP="006B386A">
      <w:pPr>
        <w:spacing w:line="360" w:lineRule="auto"/>
        <w:jc w:val="center"/>
        <w:rPr>
          <w:rFonts w:cs="Arial"/>
          <w:b/>
          <w:i/>
        </w:rPr>
      </w:pPr>
    </w:p>
    <w:p w14:paraId="003352C0" w14:textId="1749174F" w:rsidR="0002116D" w:rsidRPr="00C125E9" w:rsidRDefault="0002116D" w:rsidP="006B386A">
      <w:pPr>
        <w:spacing w:line="360" w:lineRule="auto"/>
        <w:jc w:val="center"/>
        <w:rPr>
          <w:rFonts w:cs="Arial"/>
          <w:b/>
          <w:i/>
          <w:u w:val="dotted"/>
        </w:rPr>
      </w:pPr>
      <w:r w:rsidRPr="0002116D">
        <w:rPr>
          <w:rFonts w:cs="Arial"/>
          <w:b/>
          <w:i/>
        </w:rPr>
        <w:t xml:space="preserve">  Date: </w:t>
      </w:r>
      <w:r w:rsidR="00C125E9">
        <w:rPr>
          <w:rFonts w:cs="Arial"/>
          <w:b/>
          <w:i/>
          <w:u w:val="dotted"/>
        </w:rPr>
        <w:t>1</w:t>
      </w:r>
      <w:r w:rsidR="00137CDA">
        <w:rPr>
          <w:rFonts w:cs="Arial"/>
          <w:b/>
          <w:i/>
          <w:u w:val="dotted"/>
        </w:rPr>
        <w:t>5</w:t>
      </w:r>
      <w:r w:rsidR="00C125E9">
        <w:rPr>
          <w:rFonts w:cs="Arial"/>
          <w:b/>
          <w:i/>
          <w:u w:val="dotted"/>
        </w:rPr>
        <w:t>/09/2019</w:t>
      </w:r>
    </w:p>
    <w:p w14:paraId="4BFA360A" w14:textId="1D0120C0" w:rsidR="0002116D" w:rsidRDefault="0002116D" w:rsidP="0002116D">
      <w:pPr>
        <w:rPr>
          <w:rFonts w:cs="Arial"/>
        </w:rPr>
      </w:pPr>
    </w:p>
    <w:p w14:paraId="58F7F081" w14:textId="77777777" w:rsidR="0021440F" w:rsidRDefault="0021440F" w:rsidP="0002116D">
      <w:pPr>
        <w:rPr>
          <w:rFonts w:cs="Arial"/>
        </w:rPr>
      </w:pPr>
    </w:p>
    <w:p w14:paraId="3AD2690B" w14:textId="77777777" w:rsidR="0021440F" w:rsidRDefault="0021440F" w:rsidP="0002116D">
      <w:pPr>
        <w:rPr>
          <w:rFonts w:cs="Arial"/>
        </w:rPr>
      </w:pPr>
    </w:p>
    <w:p w14:paraId="35149F37" w14:textId="77777777" w:rsidR="0021440F" w:rsidRDefault="0021440F" w:rsidP="0002116D">
      <w:pPr>
        <w:rPr>
          <w:rFonts w:cs="Arial"/>
        </w:rPr>
      </w:pPr>
    </w:p>
    <w:p w14:paraId="732CE11C" w14:textId="77777777" w:rsidR="0021440F" w:rsidRDefault="0021440F" w:rsidP="0002116D">
      <w:pPr>
        <w:rPr>
          <w:rFonts w:cs="Arial"/>
        </w:rPr>
      </w:pPr>
    </w:p>
    <w:p w14:paraId="1BC4F11A" w14:textId="77777777" w:rsidR="0021440F" w:rsidRDefault="0021440F" w:rsidP="0002116D">
      <w:pPr>
        <w:rPr>
          <w:rFonts w:cs="Arial"/>
        </w:rPr>
      </w:pPr>
    </w:p>
    <w:p w14:paraId="6D6224B8" w14:textId="77777777" w:rsidR="0021440F" w:rsidRDefault="0021440F" w:rsidP="0002116D">
      <w:pPr>
        <w:rPr>
          <w:rFonts w:cs="Arial"/>
        </w:rPr>
      </w:pPr>
    </w:p>
    <w:p w14:paraId="3090F112" w14:textId="77777777" w:rsidR="0021440F" w:rsidRDefault="0021440F" w:rsidP="0002116D">
      <w:pPr>
        <w:rPr>
          <w:rFonts w:cs="Arial"/>
        </w:rPr>
      </w:pPr>
    </w:p>
    <w:p w14:paraId="437D15B5" w14:textId="77777777" w:rsidR="0021440F" w:rsidRPr="0084764E" w:rsidRDefault="0021440F" w:rsidP="0021440F">
      <w:pPr>
        <w:pStyle w:val="Heading1"/>
        <w:rPr>
          <w:sz w:val="30"/>
          <w:szCs w:val="30"/>
        </w:rPr>
      </w:pPr>
      <w:bookmarkStart w:id="15" w:name="_Toc10716615"/>
      <w:bookmarkStart w:id="16" w:name="_Toc16512046"/>
      <w:bookmarkStart w:id="17" w:name="_Toc19001883"/>
      <w:bookmarkStart w:id="18" w:name="_Toc19263332"/>
      <w:bookmarkStart w:id="19" w:name="_Toc19310069"/>
      <w:bookmarkStart w:id="20" w:name="_Toc19383314"/>
      <w:bookmarkStart w:id="21" w:name="_Toc19480476"/>
      <w:r w:rsidRPr="0084764E">
        <w:rPr>
          <w:sz w:val="30"/>
          <w:szCs w:val="30"/>
        </w:rPr>
        <w:lastRenderedPageBreak/>
        <w:t>Abstract</w:t>
      </w:r>
      <w:bookmarkEnd w:id="15"/>
      <w:bookmarkEnd w:id="16"/>
      <w:bookmarkEnd w:id="17"/>
      <w:bookmarkEnd w:id="18"/>
      <w:bookmarkEnd w:id="19"/>
      <w:bookmarkEnd w:id="20"/>
      <w:bookmarkEnd w:id="21"/>
    </w:p>
    <w:p w14:paraId="30B69640" w14:textId="77777777" w:rsidR="00852172" w:rsidRDefault="00852172"/>
    <w:p w14:paraId="38CA288F" w14:textId="13417A5B" w:rsidR="00852172" w:rsidRDefault="007B0D40" w:rsidP="002C0F24">
      <w:pPr>
        <w:spacing w:line="360" w:lineRule="auto"/>
        <w:jc w:val="both"/>
      </w:pPr>
      <w:r>
        <w:t>Technology is involved within</w:t>
      </w:r>
      <w:r w:rsidR="0005008C">
        <w:t xml:space="preserve"> many</w:t>
      </w:r>
      <w:r>
        <w:t xml:space="preserve"> everyday tasks and </w:t>
      </w:r>
      <w:r w:rsidR="0005008C">
        <w:t>has done so, mainly without some realising how much it is heavily involved. Something that is so mundane as the survey has now been transformed and is a method which is now employed by most organisations. As a result of this, the focus of this study will be the main aim, which is the investigation and evaluation into the impact of the e-survey as a marketing tool and its ability to gather statistics.</w:t>
      </w:r>
    </w:p>
    <w:p w14:paraId="48EB0AD8" w14:textId="5E1C86BB" w:rsidR="002C0F24" w:rsidRPr="002C0F24" w:rsidRDefault="002C0F24" w:rsidP="002C0F24">
      <w:pPr>
        <w:spacing w:line="360" w:lineRule="auto"/>
      </w:pPr>
      <w:r>
        <w:t>Many social media platforms and organisations that have functioning websites use the e-survey frequently which has increased its overall popularity. Thorough research has been conducted within these fields, along with data received from conducting primary research.</w:t>
      </w:r>
      <w:r w:rsidR="00BB49A1">
        <w:t xml:space="preserve"> To </w:t>
      </w:r>
      <w:r w:rsidR="003C1044">
        <w:t>achieve this, the main methods employed were a case study analysis and an experiment</w:t>
      </w:r>
      <w:r w:rsidR="00CE1998">
        <w:t xml:space="preserve">al </w:t>
      </w:r>
      <w:r w:rsidR="003C1044">
        <w:t>survey with the use of an eye tracker. By using these methods, the objectives were able to be met an</w:t>
      </w:r>
      <w:r w:rsidR="00737228">
        <w:t xml:space="preserve">d an </w:t>
      </w:r>
      <w:r w:rsidR="003C1044">
        <w:t>evaluation was able to be produced of how the average person approaches the e-survey and whether it really is an effective data collection marketing tool.</w:t>
      </w:r>
      <w:r>
        <w:t xml:space="preserve">  </w:t>
      </w:r>
    </w:p>
    <w:p w14:paraId="7F617D8E" w14:textId="4D7C4B4B" w:rsidR="007B0D40" w:rsidRPr="00BD7D17" w:rsidRDefault="00A92F3B" w:rsidP="00A92F3B">
      <w:pPr>
        <w:spacing w:line="360" w:lineRule="auto"/>
      </w:pPr>
      <w:r>
        <w:t xml:space="preserve">The data that was collected from the experiment analysis allowed for a detailed evaluation to be produced, </w:t>
      </w:r>
      <w:r w:rsidRPr="00BD7D17">
        <w:t>along with valuable information for the use of the case study.</w:t>
      </w:r>
      <w:r w:rsidR="00BD7D17">
        <w:t xml:space="preserve"> The visualisations and data collected from conducting the experiment with the use of the eye tracker</w:t>
      </w:r>
      <w:r w:rsidR="00737228">
        <w:t xml:space="preserve">, </w:t>
      </w:r>
      <w:r w:rsidR="00BD7D17">
        <w:t>allowed for the key areas to be identified of how participants use and react to surveys. The results indicate that the e-survey can be an extremely effective marketing tool and can collect valid reliable data, when used correctly. It was also revealed that the design, layout and placement have a major influence on the success of a survey.</w:t>
      </w:r>
    </w:p>
    <w:p w14:paraId="019E6450" w14:textId="4A3B50B0" w:rsidR="002C0F24" w:rsidRPr="00147CE4" w:rsidRDefault="00BD7D17" w:rsidP="00147CE4">
      <w:pPr>
        <w:spacing w:line="360" w:lineRule="auto"/>
        <w:jc w:val="both"/>
      </w:pPr>
      <w:r w:rsidRPr="00147CE4">
        <w:t xml:space="preserve">After concluding this study, it is recommended that further research be conducted </w:t>
      </w:r>
      <w:r w:rsidR="00147CE4" w:rsidRPr="00147CE4">
        <w:t>into the e-survey alone, due the amount of data that is available on its features and effectiveness. This would then allow for further experiments to be conducted using the eye tracker</w:t>
      </w:r>
      <w:r w:rsidR="00147CE4">
        <w:t>,</w:t>
      </w:r>
      <w:r w:rsidR="00147CE4" w:rsidRPr="00147CE4">
        <w:t xml:space="preserve"> </w:t>
      </w:r>
      <w:r w:rsidR="00147CE4">
        <w:t>to produce</w:t>
      </w:r>
      <w:r w:rsidR="00147CE4" w:rsidRPr="00147CE4">
        <w:t xml:space="preserve"> additional analy</w:t>
      </w:r>
      <w:r w:rsidR="00147CE4">
        <w:t>ses</w:t>
      </w:r>
      <w:r w:rsidR="00147CE4" w:rsidRPr="00147CE4">
        <w:t xml:space="preserve"> on the usability of the e-survey.</w:t>
      </w:r>
    </w:p>
    <w:p w14:paraId="01123E2A" w14:textId="5BD78CF3" w:rsidR="0021440F" w:rsidRPr="00BD7D17" w:rsidRDefault="0021440F" w:rsidP="00BD7D17">
      <w:pPr>
        <w:ind w:left="720"/>
        <w:jc w:val="both"/>
        <w:rPr>
          <w:color w:val="FF0000"/>
        </w:rPr>
      </w:pPr>
      <w:r>
        <w:br w:type="page"/>
      </w:r>
    </w:p>
    <w:p w14:paraId="33E78E1A" w14:textId="77777777" w:rsidR="00852172" w:rsidRDefault="0021440F" w:rsidP="00852172">
      <w:pPr>
        <w:pStyle w:val="Heading1"/>
        <w:rPr>
          <w:sz w:val="30"/>
          <w:szCs w:val="30"/>
        </w:rPr>
      </w:pPr>
      <w:bookmarkStart w:id="22" w:name="_Toc10716616"/>
      <w:bookmarkStart w:id="23" w:name="_Toc16512047"/>
      <w:bookmarkStart w:id="24" w:name="_Toc19001884"/>
      <w:bookmarkStart w:id="25" w:name="_Toc19263333"/>
      <w:bookmarkStart w:id="26" w:name="_Toc19310070"/>
      <w:bookmarkStart w:id="27" w:name="_Toc19383315"/>
      <w:bookmarkStart w:id="28" w:name="_Toc19480477"/>
      <w:r w:rsidRPr="0084764E">
        <w:rPr>
          <w:sz w:val="30"/>
          <w:szCs w:val="30"/>
        </w:rPr>
        <w:lastRenderedPageBreak/>
        <w:t>Contents</w:t>
      </w:r>
      <w:bookmarkEnd w:id="22"/>
      <w:bookmarkEnd w:id="23"/>
      <w:bookmarkEnd w:id="24"/>
      <w:bookmarkEnd w:id="25"/>
      <w:bookmarkEnd w:id="26"/>
      <w:bookmarkEnd w:id="27"/>
      <w:bookmarkEnd w:id="28"/>
    </w:p>
    <w:p w14:paraId="554341CE" w14:textId="77777777" w:rsidR="0084764E" w:rsidRPr="0084764E" w:rsidRDefault="0084764E" w:rsidP="0084764E"/>
    <w:sdt>
      <w:sdtPr>
        <w:id w:val="2112703177"/>
        <w:docPartObj>
          <w:docPartGallery w:val="Table of Contents"/>
          <w:docPartUnique/>
        </w:docPartObj>
      </w:sdtPr>
      <w:sdtEndPr>
        <w:rPr>
          <w:b/>
          <w:bCs/>
          <w:noProof/>
        </w:rPr>
      </w:sdtEndPr>
      <w:sdtContent>
        <w:p w14:paraId="1C3D40DD" w14:textId="75A64571" w:rsidR="00BF410B" w:rsidRDefault="00852172">
          <w:pPr>
            <w:pStyle w:val="TOC1"/>
            <w:tabs>
              <w:tab w:val="right" w:leader="dot" w:pos="8494"/>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9480474" w:history="1">
            <w:r w:rsidR="00BF410B" w:rsidRPr="00797BC4">
              <w:rPr>
                <w:rStyle w:val="Hyperlink"/>
                <w:noProof/>
              </w:rPr>
              <w:t>DECLARATION FORM</w:t>
            </w:r>
            <w:r w:rsidR="00BF410B">
              <w:rPr>
                <w:noProof/>
                <w:webHidden/>
              </w:rPr>
              <w:tab/>
            </w:r>
            <w:r w:rsidR="00BF410B">
              <w:rPr>
                <w:noProof/>
                <w:webHidden/>
              </w:rPr>
              <w:fldChar w:fldCharType="begin"/>
            </w:r>
            <w:r w:rsidR="00BF410B">
              <w:rPr>
                <w:noProof/>
                <w:webHidden/>
              </w:rPr>
              <w:instrText xml:space="preserve"> PAGEREF _Toc19480474 \h </w:instrText>
            </w:r>
            <w:r w:rsidR="00BF410B">
              <w:rPr>
                <w:noProof/>
                <w:webHidden/>
              </w:rPr>
            </w:r>
            <w:r w:rsidR="00BF410B">
              <w:rPr>
                <w:noProof/>
                <w:webHidden/>
              </w:rPr>
              <w:fldChar w:fldCharType="separate"/>
            </w:r>
            <w:r w:rsidR="00BF410B">
              <w:rPr>
                <w:noProof/>
                <w:webHidden/>
              </w:rPr>
              <w:t>2</w:t>
            </w:r>
            <w:r w:rsidR="00BF410B">
              <w:rPr>
                <w:noProof/>
                <w:webHidden/>
              </w:rPr>
              <w:fldChar w:fldCharType="end"/>
            </w:r>
          </w:hyperlink>
        </w:p>
        <w:p w14:paraId="74EE283D" w14:textId="49D7D416" w:rsidR="00BF410B" w:rsidRDefault="00BF410B">
          <w:pPr>
            <w:pStyle w:val="TOC1"/>
            <w:tabs>
              <w:tab w:val="right" w:leader="dot" w:pos="8494"/>
            </w:tabs>
            <w:rPr>
              <w:rFonts w:asciiTheme="minorHAnsi" w:eastAsiaTheme="minorEastAsia" w:hAnsiTheme="minorHAnsi"/>
              <w:noProof/>
              <w:sz w:val="22"/>
              <w:lang w:eastAsia="en-GB"/>
            </w:rPr>
          </w:pPr>
          <w:hyperlink w:anchor="_Toc19480475" w:history="1">
            <w:r w:rsidRPr="00797BC4">
              <w:rPr>
                <w:rStyle w:val="Hyperlink"/>
                <w:noProof/>
              </w:rPr>
              <w:t>FORM OF CONSENT</w:t>
            </w:r>
            <w:r>
              <w:rPr>
                <w:noProof/>
                <w:webHidden/>
              </w:rPr>
              <w:tab/>
            </w:r>
            <w:r>
              <w:rPr>
                <w:noProof/>
                <w:webHidden/>
              </w:rPr>
              <w:fldChar w:fldCharType="begin"/>
            </w:r>
            <w:r>
              <w:rPr>
                <w:noProof/>
                <w:webHidden/>
              </w:rPr>
              <w:instrText xml:space="preserve"> PAGEREF _Toc19480475 \h </w:instrText>
            </w:r>
            <w:r>
              <w:rPr>
                <w:noProof/>
                <w:webHidden/>
              </w:rPr>
            </w:r>
            <w:r>
              <w:rPr>
                <w:noProof/>
                <w:webHidden/>
              </w:rPr>
              <w:fldChar w:fldCharType="separate"/>
            </w:r>
            <w:r>
              <w:rPr>
                <w:noProof/>
                <w:webHidden/>
              </w:rPr>
              <w:t>3</w:t>
            </w:r>
            <w:r>
              <w:rPr>
                <w:noProof/>
                <w:webHidden/>
              </w:rPr>
              <w:fldChar w:fldCharType="end"/>
            </w:r>
          </w:hyperlink>
        </w:p>
        <w:p w14:paraId="6F8A90B6" w14:textId="48B672D1" w:rsidR="00BF410B" w:rsidRDefault="00BF410B">
          <w:pPr>
            <w:pStyle w:val="TOC1"/>
            <w:tabs>
              <w:tab w:val="right" w:leader="dot" w:pos="8494"/>
            </w:tabs>
            <w:rPr>
              <w:rFonts w:asciiTheme="minorHAnsi" w:eastAsiaTheme="minorEastAsia" w:hAnsiTheme="minorHAnsi"/>
              <w:noProof/>
              <w:sz w:val="22"/>
              <w:lang w:eastAsia="en-GB"/>
            </w:rPr>
          </w:pPr>
          <w:hyperlink w:anchor="_Toc19480476" w:history="1">
            <w:r w:rsidRPr="00797BC4">
              <w:rPr>
                <w:rStyle w:val="Hyperlink"/>
                <w:noProof/>
              </w:rPr>
              <w:t>Abstract</w:t>
            </w:r>
            <w:r>
              <w:rPr>
                <w:noProof/>
                <w:webHidden/>
              </w:rPr>
              <w:tab/>
            </w:r>
            <w:r>
              <w:rPr>
                <w:noProof/>
                <w:webHidden/>
              </w:rPr>
              <w:fldChar w:fldCharType="begin"/>
            </w:r>
            <w:r>
              <w:rPr>
                <w:noProof/>
                <w:webHidden/>
              </w:rPr>
              <w:instrText xml:space="preserve"> PAGEREF _Toc19480476 \h </w:instrText>
            </w:r>
            <w:r>
              <w:rPr>
                <w:noProof/>
                <w:webHidden/>
              </w:rPr>
            </w:r>
            <w:r>
              <w:rPr>
                <w:noProof/>
                <w:webHidden/>
              </w:rPr>
              <w:fldChar w:fldCharType="separate"/>
            </w:r>
            <w:r>
              <w:rPr>
                <w:noProof/>
                <w:webHidden/>
              </w:rPr>
              <w:t>4</w:t>
            </w:r>
            <w:r>
              <w:rPr>
                <w:noProof/>
                <w:webHidden/>
              </w:rPr>
              <w:fldChar w:fldCharType="end"/>
            </w:r>
          </w:hyperlink>
        </w:p>
        <w:p w14:paraId="31DE8D54" w14:textId="58C8A0D1" w:rsidR="00BF410B" w:rsidRDefault="00BF410B">
          <w:pPr>
            <w:pStyle w:val="TOC1"/>
            <w:tabs>
              <w:tab w:val="right" w:leader="dot" w:pos="8494"/>
            </w:tabs>
            <w:rPr>
              <w:rFonts w:asciiTheme="minorHAnsi" w:eastAsiaTheme="minorEastAsia" w:hAnsiTheme="minorHAnsi"/>
              <w:noProof/>
              <w:sz w:val="22"/>
              <w:lang w:eastAsia="en-GB"/>
            </w:rPr>
          </w:pPr>
          <w:hyperlink w:anchor="_Toc19480477" w:history="1">
            <w:r w:rsidRPr="00797BC4">
              <w:rPr>
                <w:rStyle w:val="Hyperlink"/>
                <w:noProof/>
              </w:rPr>
              <w:t>Contents</w:t>
            </w:r>
            <w:r>
              <w:rPr>
                <w:noProof/>
                <w:webHidden/>
              </w:rPr>
              <w:tab/>
            </w:r>
            <w:r>
              <w:rPr>
                <w:noProof/>
                <w:webHidden/>
              </w:rPr>
              <w:fldChar w:fldCharType="begin"/>
            </w:r>
            <w:r>
              <w:rPr>
                <w:noProof/>
                <w:webHidden/>
              </w:rPr>
              <w:instrText xml:space="preserve"> PAGEREF _Toc19480477 \h </w:instrText>
            </w:r>
            <w:r>
              <w:rPr>
                <w:noProof/>
                <w:webHidden/>
              </w:rPr>
            </w:r>
            <w:r>
              <w:rPr>
                <w:noProof/>
                <w:webHidden/>
              </w:rPr>
              <w:fldChar w:fldCharType="separate"/>
            </w:r>
            <w:r>
              <w:rPr>
                <w:noProof/>
                <w:webHidden/>
              </w:rPr>
              <w:t>5</w:t>
            </w:r>
            <w:r>
              <w:rPr>
                <w:noProof/>
                <w:webHidden/>
              </w:rPr>
              <w:fldChar w:fldCharType="end"/>
            </w:r>
          </w:hyperlink>
        </w:p>
        <w:p w14:paraId="41E0A90E" w14:textId="65D552BD" w:rsidR="00BF410B" w:rsidRDefault="00BF410B">
          <w:pPr>
            <w:pStyle w:val="TOC1"/>
            <w:tabs>
              <w:tab w:val="right" w:leader="dot" w:pos="8494"/>
            </w:tabs>
            <w:rPr>
              <w:rFonts w:asciiTheme="minorHAnsi" w:eastAsiaTheme="minorEastAsia" w:hAnsiTheme="minorHAnsi"/>
              <w:noProof/>
              <w:sz w:val="22"/>
              <w:lang w:eastAsia="en-GB"/>
            </w:rPr>
          </w:pPr>
          <w:hyperlink w:anchor="_Toc19480478" w:history="1">
            <w:r w:rsidRPr="00797BC4">
              <w:rPr>
                <w:rStyle w:val="Hyperlink"/>
                <w:noProof/>
              </w:rPr>
              <w:t>Table of Figures</w:t>
            </w:r>
            <w:r>
              <w:rPr>
                <w:noProof/>
                <w:webHidden/>
              </w:rPr>
              <w:tab/>
            </w:r>
            <w:r>
              <w:rPr>
                <w:noProof/>
                <w:webHidden/>
              </w:rPr>
              <w:fldChar w:fldCharType="begin"/>
            </w:r>
            <w:r>
              <w:rPr>
                <w:noProof/>
                <w:webHidden/>
              </w:rPr>
              <w:instrText xml:space="preserve"> PAGEREF _Toc19480478 \h </w:instrText>
            </w:r>
            <w:r>
              <w:rPr>
                <w:noProof/>
                <w:webHidden/>
              </w:rPr>
            </w:r>
            <w:r>
              <w:rPr>
                <w:noProof/>
                <w:webHidden/>
              </w:rPr>
              <w:fldChar w:fldCharType="separate"/>
            </w:r>
            <w:r>
              <w:rPr>
                <w:noProof/>
                <w:webHidden/>
              </w:rPr>
              <w:t>8</w:t>
            </w:r>
            <w:r>
              <w:rPr>
                <w:noProof/>
                <w:webHidden/>
              </w:rPr>
              <w:fldChar w:fldCharType="end"/>
            </w:r>
          </w:hyperlink>
        </w:p>
        <w:p w14:paraId="62C25A3F" w14:textId="6DC2F582" w:rsidR="00BF410B" w:rsidRDefault="00BF410B">
          <w:pPr>
            <w:pStyle w:val="TOC1"/>
            <w:tabs>
              <w:tab w:val="left" w:pos="660"/>
              <w:tab w:val="right" w:leader="dot" w:pos="8494"/>
            </w:tabs>
            <w:rPr>
              <w:rFonts w:asciiTheme="minorHAnsi" w:eastAsiaTheme="minorEastAsia" w:hAnsiTheme="minorHAnsi"/>
              <w:noProof/>
              <w:sz w:val="22"/>
              <w:lang w:eastAsia="en-GB"/>
            </w:rPr>
          </w:pPr>
          <w:hyperlink w:anchor="_Toc19480479" w:history="1">
            <w:r w:rsidRPr="00797BC4">
              <w:rPr>
                <w:rStyle w:val="Hyperlink"/>
                <w:noProof/>
              </w:rPr>
              <w:t>1.0</w:t>
            </w:r>
            <w:r>
              <w:rPr>
                <w:rFonts w:asciiTheme="minorHAnsi" w:eastAsiaTheme="minorEastAsia" w:hAnsiTheme="minorHAnsi"/>
                <w:noProof/>
                <w:sz w:val="22"/>
                <w:lang w:eastAsia="en-GB"/>
              </w:rPr>
              <w:tab/>
            </w:r>
            <w:r w:rsidRPr="00797BC4">
              <w:rPr>
                <w:rStyle w:val="Hyperlink"/>
                <w:noProof/>
              </w:rPr>
              <w:t>Introduction</w:t>
            </w:r>
            <w:r>
              <w:rPr>
                <w:noProof/>
                <w:webHidden/>
              </w:rPr>
              <w:tab/>
            </w:r>
            <w:r>
              <w:rPr>
                <w:noProof/>
                <w:webHidden/>
              </w:rPr>
              <w:fldChar w:fldCharType="begin"/>
            </w:r>
            <w:r>
              <w:rPr>
                <w:noProof/>
                <w:webHidden/>
              </w:rPr>
              <w:instrText xml:space="preserve"> PAGEREF _Toc19480479 \h </w:instrText>
            </w:r>
            <w:r>
              <w:rPr>
                <w:noProof/>
                <w:webHidden/>
              </w:rPr>
            </w:r>
            <w:r>
              <w:rPr>
                <w:noProof/>
                <w:webHidden/>
              </w:rPr>
              <w:fldChar w:fldCharType="separate"/>
            </w:r>
            <w:r>
              <w:rPr>
                <w:noProof/>
                <w:webHidden/>
              </w:rPr>
              <w:t>10</w:t>
            </w:r>
            <w:r>
              <w:rPr>
                <w:noProof/>
                <w:webHidden/>
              </w:rPr>
              <w:fldChar w:fldCharType="end"/>
            </w:r>
          </w:hyperlink>
        </w:p>
        <w:p w14:paraId="550D0CC2" w14:textId="5B04CB91" w:rsidR="00BF410B" w:rsidRDefault="00BF410B">
          <w:pPr>
            <w:pStyle w:val="TOC1"/>
            <w:tabs>
              <w:tab w:val="left" w:pos="660"/>
              <w:tab w:val="right" w:leader="dot" w:pos="8494"/>
            </w:tabs>
            <w:rPr>
              <w:rFonts w:asciiTheme="minorHAnsi" w:eastAsiaTheme="minorEastAsia" w:hAnsiTheme="minorHAnsi"/>
              <w:noProof/>
              <w:sz w:val="22"/>
              <w:lang w:eastAsia="en-GB"/>
            </w:rPr>
          </w:pPr>
          <w:hyperlink w:anchor="_Toc19480480" w:history="1">
            <w:r w:rsidRPr="00797BC4">
              <w:rPr>
                <w:rStyle w:val="Hyperlink"/>
                <w:noProof/>
              </w:rPr>
              <w:t>2.0</w:t>
            </w:r>
            <w:r>
              <w:rPr>
                <w:rFonts w:asciiTheme="minorHAnsi" w:eastAsiaTheme="minorEastAsia" w:hAnsiTheme="minorHAnsi"/>
                <w:noProof/>
                <w:sz w:val="22"/>
                <w:lang w:eastAsia="en-GB"/>
              </w:rPr>
              <w:tab/>
            </w:r>
            <w:r w:rsidRPr="00797BC4">
              <w:rPr>
                <w:rStyle w:val="Hyperlink"/>
                <w:noProof/>
              </w:rPr>
              <w:t>Research and Review of Literature</w:t>
            </w:r>
            <w:r>
              <w:rPr>
                <w:noProof/>
                <w:webHidden/>
              </w:rPr>
              <w:tab/>
            </w:r>
            <w:r>
              <w:rPr>
                <w:noProof/>
                <w:webHidden/>
              </w:rPr>
              <w:fldChar w:fldCharType="begin"/>
            </w:r>
            <w:r>
              <w:rPr>
                <w:noProof/>
                <w:webHidden/>
              </w:rPr>
              <w:instrText xml:space="preserve"> PAGEREF _Toc19480480 \h </w:instrText>
            </w:r>
            <w:r>
              <w:rPr>
                <w:noProof/>
                <w:webHidden/>
              </w:rPr>
            </w:r>
            <w:r>
              <w:rPr>
                <w:noProof/>
                <w:webHidden/>
              </w:rPr>
              <w:fldChar w:fldCharType="separate"/>
            </w:r>
            <w:r>
              <w:rPr>
                <w:noProof/>
                <w:webHidden/>
              </w:rPr>
              <w:t>11</w:t>
            </w:r>
            <w:r>
              <w:rPr>
                <w:noProof/>
                <w:webHidden/>
              </w:rPr>
              <w:fldChar w:fldCharType="end"/>
            </w:r>
          </w:hyperlink>
        </w:p>
        <w:p w14:paraId="70AF6190" w14:textId="4358C655" w:rsidR="00BF410B" w:rsidRDefault="00BF410B">
          <w:pPr>
            <w:pStyle w:val="TOC2"/>
            <w:tabs>
              <w:tab w:val="left" w:pos="880"/>
              <w:tab w:val="right" w:leader="dot" w:pos="8494"/>
            </w:tabs>
            <w:rPr>
              <w:rFonts w:asciiTheme="minorHAnsi" w:eastAsiaTheme="minorEastAsia" w:hAnsiTheme="minorHAnsi"/>
              <w:noProof/>
              <w:sz w:val="22"/>
              <w:lang w:eastAsia="en-GB"/>
            </w:rPr>
          </w:pPr>
          <w:hyperlink w:anchor="_Toc19480481" w:history="1">
            <w:r w:rsidRPr="00797BC4">
              <w:rPr>
                <w:rStyle w:val="Hyperlink"/>
                <w:noProof/>
              </w:rPr>
              <w:t>2.1</w:t>
            </w:r>
            <w:r>
              <w:rPr>
                <w:rFonts w:asciiTheme="minorHAnsi" w:eastAsiaTheme="minorEastAsia" w:hAnsiTheme="minorHAnsi"/>
                <w:noProof/>
                <w:sz w:val="22"/>
                <w:lang w:eastAsia="en-GB"/>
              </w:rPr>
              <w:tab/>
            </w:r>
            <w:r w:rsidRPr="00797BC4">
              <w:rPr>
                <w:rStyle w:val="Hyperlink"/>
                <w:noProof/>
              </w:rPr>
              <w:t>What is a Survey?</w:t>
            </w:r>
            <w:r>
              <w:rPr>
                <w:noProof/>
                <w:webHidden/>
              </w:rPr>
              <w:tab/>
            </w:r>
            <w:r>
              <w:rPr>
                <w:noProof/>
                <w:webHidden/>
              </w:rPr>
              <w:fldChar w:fldCharType="begin"/>
            </w:r>
            <w:r>
              <w:rPr>
                <w:noProof/>
                <w:webHidden/>
              </w:rPr>
              <w:instrText xml:space="preserve"> PAGEREF _Toc19480481 \h </w:instrText>
            </w:r>
            <w:r>
              <w:rPr>
                <w:noProof/>
                <w:webHidden/>
              </w:rPr>
            </w:r>
            <w:r>
              <w:rPr>
                <w:noProof/>
                <w:webHidden/>
              </w:rPr>
              <w:fldChar w:fldCharType="separate"/>
            </w:r>
            <w:r>
              <w:rPr>
                <w:noProof/>
                <w:webHidden/>
              </w:rPr>
              <w:t>11</w:t>
            </w:r>
            <w:r>
              <w:rPr>
                <w:noProof/>
                <w:webHidden/>
              </w:rPr>
              <w:fldChar w:fldCharType="end"/>
            </w:r>
          </w:hyperlink>
        </w:p>
        <w:p w14:paraId="133ED185" w14:textId="0E6ED493" w:rsidR="00BF410B" w:rsidRDefault="00BF410B">
          <w:pPr>
            <w:pStyle w:val="TOC3"/>
            <w:tabs>
              <w:tab w:val="right" w:leader="dot" w:pos="8494"/>
            </w:tabs>
            <w:rPr>
              <w:rFonts w:asciiTheme="minorHAnsi" w:eastAsiaTheme="minorEastAsia" w:hAnsiTheme="minorHAnsi"/>
              <w:noProof/>
              <w:sz w:val="22"/>
              <w:lang w:eastAsia="en-GB"/>
            </w:rPr>
          </w:pPr>
          <w:hyperlink w:anchor="_Toc19480482" w:history="1">
            <w:r w:rsidRPr="00797BC4">
              <w:rPr>
                <w:rStyle w:val="Hyperlink"/>
                <w:noProof/>
              </w:rPr>
              <w:t>2.1.1 History of the Survey</w:t>
            </w:r>
            <w:r>
              <w:rPr>
                <w:noProof/>
                <w:webHidden/>
              </w:rPr>
              <w:tab/>
            </w:r>
            <w:r>
              <w:rPr>
                <w:noProof/>
                <w:webHidden/>
              </w:rPr>
              <w:fldChar w:fldCharType="begin"/>
            </w:r>
            <w:r>
              <w:rPr>
                <w:noProof/>
                <w:webHidden/>
              </w:rPr>
              <w:instrText xml:space="preserve"> PAGEREF _Toc19480482 \h </w:instrText>
            </w:r>
            <w:r>
              <w:rPr>
                <w:noProof/>
                <w:webHidden/>
              </w:rPr>
            </w:r>
            <w:r>
              <w:rPr>
                <w:noProof/>
                <w:webHidden/>
              </w:rPr>
              <w:fldChar w:fldCharType="separate"/>
            </w:r>
            <w:r>
              <w:rPr>
                <w:noProof/>
                <w:webHidden/>
              </w:rPr>
              <w:t>13</w:t>
            </w:r>
            <w:r>
              <w:rPr>
                <w:noProof/>
                <w:webHidden/>
              </w:rPr>
              <w:fldChar w:fldCharType="end"/>
            </w:r>
          </w:hyperlink>
        </w:p>
        <w:p w14:paraId="6BF886B3" w14:textId="437A3B04" w:rsidR="00BF410B" w:rsidRDefault="00BF410B">
          <w:pPr>
            <w:pStyle w:val="TOC3"/>
            <w:tabs>
              <w:tab w:val="right" w:leader="dot" w:pos="8494"/>
            </w:tabs>
            <w:rPr>
              <w:rFonts w:asciiTheme="minorHAnsi" w:eastAsiaTheme="minorEastAsia" w:hAnsiTheme="minorHAnsi"/>
              <w:noProof/>
              <w:sz w:val="22"/>
              <w:lang w:eastAsia="en-GB"/>
            </w:rPr>
          </w:pPr>
          <w:hyperlink w:anchor="_Toc19480483" w:history="1">
            <w:r w:rsidRPr="00797BC4">
              <w:rPr>
                <w:rStyle w:val="Hyperlink"/>
                <w:noProof/>
              </w:rPr>
              <w:t>2.1.2 Usage and Popularity Statistics</w:t>
            </w:r>
            <w:r>
              <w:rPr>
                <w:noProof/>
                <w:webHidden/>
              </w:rPr>
              <w:tab/>
            </w:r>
            <w:r>
              <w:rPr>
                <w:noProof/>
                <w:webHidden/>
              </w:rPr>
              <w:fldChar w:fldCharType="begin"/>
            </w:r>
            <w:r>
              <w:rPr>
                <w:noProof/>
                <w:webHidden/>
              </w:rPr>
              <w:instrText xml:space="preserve"> PAGEREF _Toc19480483 \h </w:instrText>
            </w:r>
            <w:r>
              <w:rPr>
                <w:noProof/>
                <w:webHidden/>
              </w:rPr>
            </w:r>
            <w:r>
              <w:rPr>
                <w:noProof/>
                <w:webHidden/>
              </w:rPr>
              <w:fldChar w:fldCharType="separate"/>
            </w:r>
            <w:r>
              <w:rPr>
                <w:noProof/>
                <w:webHidden/>
              </w:rPr>
              <w:t>15</w:t>
            </w:r>
            <w:r>
              <w:rPr>
                <w:noProof/>
                <w:webHidden/>
              </w:rPr>
              <w:fldChar w:fldCharType="end"/>
            </w:r>
          </w:hyperlink>
        </w:p>
        <w:p w14:paraId="38546163" w14:textId="67F96B70" w:rsidR="00BF410B" w:rsidRDefault="00BF410B">
          <w:pPr>
            <w:pStyle w:val="TOC3"/>
            <w:tabs>
              <w:tab w:val="right" w:leader="dot" w:pos="8494"/>
            </w:tabs>
            <w:rPr>
              <w:rFonts w:asciiTheme="minorHAnsi" w:eastAsiaTheme="minorEastAsia" w:hAnsiTheme="minorHAnsi"/>
              <w:noProof/>
              <w:sz w:val="22"/>
              <w:lang w:eastAsia="en-GB"/>
            </w:rPr>
          </w:pPr>
          <w:hyperlink w:anchor="_Toc19480484" w:history="1">
            <w:r w:rsidRPr="00797BC4">
              <w:rPr>
                <w:rStyle w:val="Hyperlink"/>
                <w:noProof/>
              </w:rPr>
              <w:t>2.1.3 Benefits of Surveys</w:t>
            </w:r>
            <w:r>
              <w:rPr>
                <w:noProof/>
                <w:webHidden/>
              </w:rPr>
              <w:tab/>
            </w:r>
            <w:r>
              <w:rPr>
                <w:noProof/>
                <w:webHidden/>
              </w:rPr>
              <w:fldChar w:fldCharType="begin"/>
            </w:r>
            <w:r>
              <w:rPr>
                <w:noProof/>
                <w:webHidden/>
              </w:rPr>
              <w:instrText xml:space="preserve"> PAGEREF _Toc19480484 \h </w:instrText>
            </w:r>
            <w:r>
              <w:rPr>
                <w:noProof/>
                <w:webHidden/>
              </w:rPr>
            </w:r>
            <w:r>
              <w:rPr>
                <w:noProof/>
                <w:webHidden/>
              </w:rPr>
              <w:fldChar w:fldCharType="separate"/>
            </w:r>
            <w:r>
              <w:rPr>
                <w:noProof/>
                <w:webHidden/>
              </w:rPr>
              <w:t>18</w:t>
            </w:r>
            <w:r>
              <w:rPr>
                <w:noProof/>
                <w:webHidden/>
              </w:rPr>
              <w:fldChar w:fldCharType="end"/>
            </w:r>
          </w:hyperlink>
        </w:p>
        <w:p w14:paraId="1828DD39" w14:textId="01F9689F" w:rsidR="00BF410B" w:rsidRDefault="00BF410B">
          <w:pPr>
            <w:pStyle w:val="TOC3"/>
            <w:tabs>
              <w:tab w:val="right" w:leader="dot" w:pos="8494"/>
            </w:tabs>
            <w:rPr>
              <w:rFonts w:asciiTheme="minorHAnsi" w:eastAsiaTheme="minorEastAsia" w:hAnsiTheme="minorHAnsi"/>
              <w:noProof/>
              <w:sz w:val="22"/>
              <w:lang w:eastAsia="en-GB"/>
            </w:rPr>
          </w:pPr>
          <w:hyperlink w:anchor="_Toc19480485" w:history="1">
            <w:r w:rsidRPr="00797BC4">
              <w:rPr>
                <w:rStyle w:val="Hyperlink"/>
                <w:noProof/>
              </w:rPr>
              <w:t>2.1.4 Survey Strategies</w:t>
            </w:r>
            <w:r>
              <w:rPr>
                <w:noProof/>
                <w:webHidden/>
              </w:rPr>
              <w:tab/>
            </w:r>
            <w:r>
              <w:rPr>
                <w:noProof/>
                <w:webHidden/>
              </w:rPr>
              <w:fldChar w:fldCharType="begin"/>
            </w:r>
            <w:r>
              <w:rPr>
                <w:noProof/>
                <w:webHidden/>
              </w:rPr>
              <w:instrText xml:space="preserve"> PAGEREF _Toc19480485 \h </w:instrText>
            </w:r>
            <w:r>
              <w:rPr>
                <w:noProof/>
                <w:webHidden/>
              </w:rPr>
            </w:r>
            <w:r>
              <w:rPr>
                <w:noProof/>
                <w:webHidden/>
              </w:rPr>
              <w:fldChar w:fldCharType="separate"/>
            </w:r>
            <w:r>
              <w:rPr>
                <w:noProof/>
                <w:webHidden/>
              </w:rPr>
              <w:t>20</w:t>
            </w:r>
            <w:r>
              <w:rPr>
                <w:noProof/>
                <w:webHidden/>
              </w:rPr>
              <w:fldChar w:fldCharType="end"/>
            </w:r>
          </w:hyperlink>
        </w:p>
        <w:p w14:paraId="72BB8768" w14:textId="13759B9F" w:rsidR="00BF410B" w:rsidRDefault="00BF410B">
          <w:pPr>
            <w:pStyle w:val="TOC2"/>
            <w:tabs>
              <w:tab w:val="left" w:pos="880"/>
              <w:tab w:val="right" w:leader="dot" w:pos="8494"/>
            </w:tabs>
            <w:rPr>
              <w:rFonts w:asciiTheme="minorHAnsi" w:eastAsiaTheme="minorEastAsia" w:hAnsiTheme="minorHAnsi"/>
              <w:noProof/>
              <w:sz w:val="22"/>
              <w:lang w:eastAsia="en-GB"/>
            </w:rPr>
          </w:pPr>
          <w:hyperlink w:anchor="_Toc19480486" w:history="1">
            <w:r w:rsidRPr="00797BC4">
              <w:rPr>
                <w:rStyle w:val="Hyperlink"/>
                <w:noProof/>
              </w:rPr>
              <w:t>2.2</w:t>
            </w:r>
            <w:r>
              <w:rPr>
                <w:rFonts w:asciiTheme="minorHAnsi" w:eastAsiaTheme="minorEastAsia" w:hAnsiTheme="minorHAnsi"/>
                <w:noProof/>
                <w:sz w:val="22"/>
                <w:lang w:eastAsia="en-GB"/>
              </w:rPr>
              <w:tab/>
            </w:r>
            <w:r w:rsidRPr="00797BC4">
              <w:rPr>
                <w:rStyle w:val="Hyperlink"/>
                <w:noProof/>
              </w:rPr>
              <w:t>What is Social Media?</w:t>
            </w:r>
            <w:r>
              <w:rPr>
                <w:noProof/>
                <w:webHidden/>
              </w:rPr>
              <w:tab/>
            </w:r>
            <w:r>
              <w:rPr>
                <w:noProof/>
                <w:webHidden/>
              </w:rPr>
              <w:fldChar w:fldCharType="begin"/>
            </w:r>
            <w:r>
              <w:rPr>
                <w:noProof/>
                <w:webHidden/>
              </w:rPr>
              <w:instrText xml:space="preserve"> PAGEREF _Toc19480486 \h </w:instrText>
            </w:r>
            <w:r>
              <w:rPr>
                <w:noProof/>
                <w:webHidden/>
              </w:rPr>
            </w:r>
            <w:r>
              <w:rPr>
                <w:noProof/>
                <w:webHidden/>
              </w:rPr>
              <w:fldChar w:fldCharType="separate"/>
            </w:r>
            <w:r>
              <w:rPr>
                <w:noProof/>
                <w:webHidden/>
              </w:rPr>
              <w:t>23</w:t>
            </w:r>
            <w:r>
              <w:rPr>
                <w:noProof/>
                <w:webHidden/>
              </w:rPr>
              <w:fldChar w:fldCharType="end"/>
            </w:r>
          </w:hyperlink>
        </w:p>
        <w:p w14:paraId="1F46875C" w14:textId="6D24B18A"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487" w:history="1">
            <w:r w:rsidRPr="00797BC4">
              <w:rPr>
                <w:rStyle w:val="Hyperlink"/>
                <w:noProof/>
              </w:rPr>
              <w:t>2.2.1</w:t>
            </w:r>
            <w:r>
              <w:rPr>
                <w:rFonts w:asciiTheme="minorHAnsi" w:eastAsiaTheme="minorEastAsia" w:hAnsiTheme="minorHAnsi"/>
                <w:noProof/>
                <w:sz w:val="22"/>
                <w:lang w:eastAsia="en-GB"/>
              </w:rPr>
              <w:tab/>
            </w:r>
            <w:r w:rsidRPr="00797BC4">
              <w:rPr>
                <w:rStyle w:val="Hyperlink"/>
                <w:noProof/>
              </w:rPr>
              <w:t>Social Media Platforms</w:t>
            </w:r>
            <w:r>
              <w:rPr>
                <w:noProof/>
                <w:webHidden/>
              </w:rPr>
              <w:tab/>
            </w:r>
            <w:r>
              <w:rPr>
                <w:noProof/>
                <w:webHidden/>
              </w:rPr>
              <w:fldChar w:fldCharType="begin"/>
            </w:r>
            <w:r>
              <w:rPr>
                <w:noProof/>
                <w:webHidden/>
              </w:rPr>
              <w:instrText xml:space="preserve"> PAGEREF _Toc19480487 \h </w:instrText>
            </w:r>
            <w:r>
              <w:rPr>
                <w:noProof/>
                <w:webHidden/>
              </w:rPr>
            </w:r>
            <w:r>
              <w:rPr>
                <w:noProof/>
                <w:webHidden/>
              </w:rPr>
              <w:fldChar w:fldCharType="separate"/>
            </w:r>
            <w:r>
              <w:rPr>
                <w:noProof/>
                <w:webHidden/>
              </w:rPr>
              <w:t>24</w:t>
            </w:r>
            <w:r>
              <w:rPr>
                <w:noProof/>
                <w:webHidden/>
              </w:rPr>
              <w:fldChar w:fldCharType="end"/>
            </w:r>
          </w:hyperlink>
        </w:p>
        <w:p w14:paraId="6FC3A185" w14:textId="42D67CFF"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488" w:history="1">
            <w:r w:rsidRPr="00797BC4">
              <w:rPr>
                <w:rStyle w:val="Hyperlink"/>
                <w:noProof/>
              </w:rPr>
              <w:t>2.2.2</w:t>
            </w:r>
            <w:r>
              <w:rPr>
                <w:rFonts w:asciiTheme="minorHAnsi" w:eastAsiaTheme="minorEastAsia" w:hAnsiTheme="minorHAnsi"/>
                <w:noProof/>
                <w:sz w:val="22"/>
                <w:lang w:eastAsia="en-GB"/>
              </w:rPr>
              <w:tab/>
            </w:r>
            <w:r w:rsidRPr="00797BC4">
              <w:rPr>
                <w:rStyle w:val="Hyperlink"/>
                <w:noProof/>
              </w:rPr>
              <w:t>Usage and Popularity of Social Media</w:t>
            </w:r>
            <w:r>
              <w:rPr>
                <w:noProof/>
                <w:webHidden/>
              </w:rPr>
              <w:tab/>
            </w:r>
            <w:r>
              <w:rPr>
                <w:noProof/>
                <w:webHidden/>
              </w:rPr>
              <w:fldChar w:fldCharType="begin"/>
            </w:r>
            <w:r>
              <w:rPr>
                <w:noProof/>
                <w:webHidden/>
              </w:rPr>
              <w:instrText xml:space="preserve"> PAGEREF _Toc19480488 \h </w:instrText>
            </w:r>
            <w:r>
              <w:rPr>
                <w:noProof/>
                <w:webHidden/>
              </w:rPr>
            </w:r>
            <w:r>
              <w:rPr>
                <w:noProof/>
                <w:webHidden/>
              </w:rPr>
              <w:fldChar w:fldCharType="separate"/>
            </w:r>
            <w:r>
              <w:rPr>
                <w:noProof/>
                <w:webHidden/>
              </w:rPr>
              <w:t>27</w:t>
            </w:r>
            <w:r>
              <w:rPr>
                <w:noProof/>
                <w:webHidden/>
              </w:rPr>
              <w:fldChar w:fldCharType="end"/>
            </w:r>
          </w:hyperlink>
        </w:p>
        <w:p w14:paraId="3F1867FF" w14:textId="2B3880EC"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489" w:history="1">
            <w:r w:rsidRPr="00797BC4">
              <w:rPr>
                <w:rStyle w:val="Hyperlink"/>
                <w:noProof/>
              </w:rPr>
              <w:t>2.2.3</w:t>
            </w:r>
            <w:r>
              <w:rPr>
                <w:rFonts w:asciiTheme="minorHAnsi" w:eastAsiaTheme="minorEastAsia" w:hAnsiTheme="minorHAnsi"/>
                <w:noProof/>
                <w:sz w:val="22"/>
                <w:lang w:eastAsia="en-GB"/>
              </w:rPr>
              <w:tab/>
            </w:r>
            <w:r w:rsidRPr="00797BC4">
              <w:rPr>
                <w:rStyle w:val="Hyperlink"/>
                <w:noProof/>
              </w:rPr>
              <w:t>Social Media Benefits for Surveys</w:t>
            </w:r>
            <w:r>
              <w:rPr>
                <w:noProof/>
                <w:webHidden/>
              </w:rPr>
              <w:tab/>
            </w:r>
            <w:r>
              <w:rPr>
                <w:noProof/>
                <w:webHidden/>
              </w:rPr>
              <w:fldChar w:fldCharType="begin"/>
            </w:r>
            <w:r>
              <w:rPr>
                <w:noProof/>
                <w:webHidden/>
              </w:rPr>
              <w:instrText xml:space="preserve"> PAGEREF _Toc19480489 \h </w:instrText>
            </w:r>
            <w:r>
              <w:rPr>
                <w:noProof/>
                <w:webHidden/>
              </w:rPr>
            </w:r>
            <w:r>
              <w:rPr>
                <w:noProof/>
                <w:webHidden/>
              </w:rPr>
              <w:fldChar w:fldCharType="separate"/>
            </w:r>
            <w:r>
              <w:rPr>
                <w:noProof/>
                <w:webHidden/>
              </w:rPr>
              <w:t>29</w:t>
            </w:r>
            <w:r>
              <w:rPr>
                <w:noProof/>
                <w:webHidden/>
              </w:rPr>
              <w:fldChar w:fldCharType="end"/>
            </w:r>
          </w:hyperlink>
        </w:p>
        <w:p w14:paraId="265A8512" w14:textId="41EB8F49"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490" w:history="1">
            <w:r w:rsidRPr="00797BC4">
              <w:rPr>
                <w:rStyle w:val="Hyperlink"/>
                <w:noProof/>
              </w:rPr>
              <w:t>2.2.4</w:t>
            </w:r>
            <w:r>
              <w:rPr>
                <w:rFonts w:asciiTheme="minorHAnsi" w:eastAsiaTheme="minorEastAsia" w:hAnsiTheme="minorHAnsi"/>
                <w:noProof/>
                <w:sz w:val="22"/>
                <w:lang w:eastAsia="en-GB"/>
              </w:rPr>
              <w:tab/>
            </w:r>
            <w:r w:rsidRPr="00797BC4">
              <w:rPr>
                <w:rStyle w:val="Hyperlink"/>
                <w:noProof/>
              </w:rPr>
              <w:t>Effectiveness of Conducting Surveys through Social Media</w:t>
            </w:r>
            <w:r>
              <w:rPr>
                <w:noProof/>
                <w:webHidden/>
              </w:rPr>
              <w:tab/>
            </w:r>
            <w:r>
              <w:rPr>
                <w:noProof/>
                <w:webHidden/>
              </w:rPr>
              <w:fldChar w:fldCharType="begin"/>
            </w:r>
            <w:r>
              <w:rPr>
                <w:noProof/>
                <w:webHidden/>
              </w:rPr>
              <w:instrText xml:space="preserve"> PAGEREF _Toc19480490 \h </w:instrText>
            </w:r>
            <w:r>
              <w:rPr>
                <w:noProof/>
                <w:webHidden/>
              </w:rPr>
            </w:r>
            <w:r>
              <w:rPr>
                <w:noProof/>
                <w:webHidden/>
              </w:rPr>
              <w:fldChar w:fldCharType="separate"/>
            </w:r>
            <w:r>
              <w:rPr>
                <w:noProof/>
                <w:webHidden/>
              </w:rPr>
              <w:t>31</w:t>
            </w:r>
            <w:r>
              <w:rPr>
                <w:noProof/>
                <w:webHidden/>
              </w:rPr>
              <w:fldChar w:fldCharType="end"/>
            </w:r>
          </w:hyperlink>
        </w:p>
        <w:p w14:paraId="79AFB86F" w14:textId="4B7991E3"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491" w:history="1">
            <w:r w:rsidRPr="00797BC4">
              <w:rPr>
                <w:rStyle w:val="Hyperlink"/>
                <w:noProof/>
              </w:rPr>
              <w:t>2.2.5</w:t>
            </w:r>
            <w:r>
              <w:rPr>
                <w:rFonts w:asciiTheme="minorHAnsi" w:eastAsiaTheme="minorEastAsia" w:hAnsiTheme="minorHAnsi"/>
                <w:noProof/>
                <w:sz w:val="22"/>
                <w:lang w:eastAsia="en-GB"/>
              </w:rPr>
              <w:tab/>
            </w:r>
            <w:r w:rsidRPr="00797BC4">
              <w:rPr>
                <w:rStyle w:val="Hyperlink"/>
                <w:noProof/>
              </w:rPr>
              <w:t>Evaluation</w:t>
            </w:r>
            <w:r>
              <w:rPr>
                <w:noProof/>
                <w:webHidden/>
              </w:rPr>
              <w:tab/>
            </w:r>
            <w:r>
              <w:rPr>
                <w:noProof/>
                <w:webHidden/>
              </w:rPr>
              <w:fldChar w:fldCharType="begin"/>
            </w:r>
            <w:r>
              <w:rPr>
                <w:noProof/>
                <w:webHidden/>
              </w:rPr>
              <w:instrText xml:space="preserve"> PAGEREF _Toc19480491 \h </w:instrText>
            </w:r>
            <w:r>
              <w:rPr>
                <w:noProof/>
                <w:webHidden/>
              </w:rPr>
            </w:r>
            <w:r>
              <w:rPr>
                <w:noProof/>
                <w:webHidden/>
              </w:rPr>
              <w:fldChar w:fldCharType="separate"/>
            </w:r>
            <w:r>
              <w:rPr>
                <w:noProof/>
                <w:webHidden/>
              </w:rPr>
              <w:t>32</w:t>
            </w:r>
            <w:r>
              <w:rPr>
                <w:noProof/>
                <w:webHidden/>
              </w:rPr>
              <w:fldChar w:fldCharType="end"/>
            </w:r>
          </w:hyperlink>
        </w:p>
        <w:p w14:paraId="654383AA" w14:textId="3C06F28C" w:rsidR="00BF410B" w:rsidRDefault="00BF410B">
          <w:pPr>
            <w:pStyle w:val="TOC2"/>
            <w:tabs>
              <w:tab w:val="left" w:pos="880"/>
              <w:tab w:val="right" w:leader="dot" w:pos="8494"/>
            </w:tabs>
            <w:rPr>
              <w:rFonts w:asciiTheme="minorHAnsi" w:eastAsiaTheme="minorEastAsia" w:hAnsiTheme="minorHAnsi"/>
              <w:noProof/>
              <w:sz w:val="22"/>
              <w:lang w:eastAsia="en-GB"/>
            </w:rPr>
          </w:pPr>
          <w:hyperlink w:anchor="_Toc19480492" w:history="1">
            <w:r w:rsidRPr="00797BC4">
              <w:rPr>
                <w:rStyle w:val="Hyperlink"/>
                <w:noProof/>
              </w:rPr>
              <w:t>2.3</w:t>
            </w:r>
            <w:r>
              <w:rPr>
                <w:rFonts w:asciiTheme="minorHAnsi" w:eastAsiaTheme="minorEastAsia" w:hAnsiTheme="minorHAnsi"/>
                <w:noProof/>
                <w:sz w:val="22"/>
                <w:lang w:eastAsia="en-GB"/>
              </w:rPr>
              <w:tab/>
            </w:r>
            <w:r w:rsidRPr="00797BC4">
              <w:rPr>
                <w:rStyle w:val="Hyperlink"/>
                <w:noProof/>
              </w:rPr>
              <w:t>What is Website Technology?</w:t>
            </w:r>
            <w:r>
              <w:rPr>
                <w:noProof/>
                <w:webHidden/>
              </w:rPr>
              <w:tab/>
            </w:r>
            <w:r>
              <w:rPr>
                <w:noProof/>
                <w:webHidden/>
              </w:rPr>
              <w:fldChar w:fldCharType="begin"/>
            </w:r>
            <w:r>
              <w:rPr>
                <w:noProof/>
                <w:webHidden/>
              </w:rPr>
              <w:instrText xml:space="preserve"> PAGEREF _Toc19480492 \h </w:instrText>
            </w:r>
            <w:r>
              <w:rPr>
                <w:noProof/>
                <w:webHidden/>
              </w:rPr>
            </w:r>
            <w:r>
              <w:rPr>
                <w:noProof/>
                <w:webHidden/>
              </w:rPr>
              <w:fldChar w:fldCharType="separate"/>
            </w:r>
            <w:r>
              <w:rPr>
                <w:noProof/>
                <w:webHidden/>
              </w:rPr>
              <w:t>33</w:t>
            </w:r>
            <w:r>
              <w:rPr>
                <w:noProof/>
                <w:webHidden/>
              </w:rPr>
              <w:fldChar w:fldCharType="end"/>
            </w:r>
          </w:hyperlink>
        </w:p>
        <w:p w14:paraId="6A1F0F02" w14:textId="4DF603CA"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493" w:history="1">
            <w:r w:rsidRPr="00797BC4">
              <w:rPr>
                <w:rStyle w:val="Hyperlink"/>
                <w:noProof/>
              </w:rPr>
              <w:t>2.3.1</w:t>
            </w:r>
            <w:r>
              <w:rPr>
                <w:rFonts w:asciiTheme="minorHAnsi" w:eastAsiaTheme="minorEastAsia" w:hAnsiTheme="minorHAnsi"/>
                <w:noProof/>
                <w:sz w:val="22"/>
                <w:lang w:eastAsia="en-GB"/>
              </w:rPr>
              <w:tab/>
            </w:r>
            <w:r w:rsidRPr="00797BC4">
              <w:rPr>
                <w:rStyle w:val="Hyperlink"/>
                <w:noProof/>
              </w:rPr>
              <w:t>Types of Website Technology</w:t>
            </w:r>
            <w:r>
              <w:rPr>
                <w:noProof/>
                <w:webHidden/>
              </w:rPr>
              <w:tab/>
            </w:r>
            <w:r>
              <w:rPr>
                <w:noProof/>
                <w:webHidden/>
              </w:rPr>
              <w:fldChar w:fldCharType="begin"/>
            </w:r>
            <w:r>
              <w:rPr>
                <w:noProof/>
                <w:webHidden/>
              </w:rPr>
              <w:instrText xml:space="preserve"> PAGEREF _Toc19480493 \h </w:instrText>
            </w:r>
            <w:r>
              <w:rPr>
                <w:noProof/>
                <w:webHidden/>
              </w:rPr>
            </w:r>
            <w:r>
              <w:rPr>
                <w:noProof/>
                <w:webHidden/>
              </w:rPr>
              <w:fldChar w:fldCharType="separate"/>
            </w:r>
            <w:r>
              <w:rPr>
                <w:noProof/>
                <w:webHidden/>
              </w:rPr>
              <w:t>34</w:t>
            </w:r>
            <w:r>
              <w:rPr>
                <w:noProof/>
                <w:webHidden/>
              </w:rPr>
              <w:fldChar w:fldCharType="end"/>
            </w:r>
          </w:hyperlink>
        </w:p>
        <w:p w14:paraId="448FC267" w14:textId="6F19620E"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494" w:history="1">
            <w:r w:rsidRPr="00797BC4">
              <w:rPr>
                <w:rStyle w:val="Hyperlink"/>
                <w:noProof/>
              </w:rPr>
              <w:t>2.3.2</w:t>
            </w:r>
            <w:r>
              <w:rPr>
                <w:rFonts w:asciiTheme="minorHAnsi" w:eastAsiaTheme="minorEastAsia" w:hAnsiTheme="minorHAnsi"/>
                <w:noProof/>
                <w:sz w:val="22"/>
                <w:lang w:eastAsia="en-GB"/>
              </w:rPr>
              <w:tab/>
            </w:r>
            <w:r w:rsidRPr="00797BC4">
              <w:rPr>
                <w:rStyle w:val="Hyperlink"/>
                <w:noProof/>
              </w:rPr>
              <w:t>Website Technology Usage Statistics</w:t>
            </w:r>
            <w:r>
              <w:rPr>
                <w:noProof/>
                <w:webHidden/>
              </w:rPr>
              <w:tab/>
            </w:r>
            <w:r>
              <w:rPr>
                <w:noProof/>
                <w:webHidden/>
              </w:rPr>
              <w:fldChar w:fldCharType="begin"/>
            </w:r>
            <w:r>
              <w:rPr>
                <w:noProof/>
                <w:webHidden/>
              </w:rPr>
              <w:instrText xml:space="preserve"> PAGEREF _Toc19480494 \h </w:instrText>
            </w:r>
            <w:r>
              <w:rPr>
                <w:noProof/>
                <w:webHidden/>
              </w:rPr>
            </w:r>
            <w:r>
              <w:rPr>
                <w:noProof/>
                <w:webHidden/>
              </w:rPr>
              <w:fldChar w:fldCharType="separate"/>
            </w:r>
            <w:r>
              <w:rPr>
                <w:noProof/>
                <w:webHidden/>
              </w:rPr>
              <w:t>35</w:t>
            </w:r>
            <w:r>
              <w:rPr>
                <w:noProof/>
                <w:webHidden/>
              </w:rPr>
              <w:fldChar w:fldCharType="end"/>
            </w:r>
          </w:hyperlink>
        </w:p>
        <w:p w14:paraId="5A21BADD" w14:textId="566D1515"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495" w:history="1">
            <w:r w:rsidRPr="00797BC4">
              <w:rPr>
                <w:rStyle w:val="Hyperlink"/>
                <w:noProof/>
              </w:rPr>
              <w:t>2.3.3</w:t>
            </w:r>
            <w:r>
              <w:rPr>
                <w:rFonts w:asciiTheme="minorHAnsi" w:eastAsiaTheme="minorEastAsia" w:hAnsiTheme="minorHAnsi"/>
                <w:noProof/>
                <w:sz w:val="22"/>
                <w:lang w:eastAsia="en-GB"/>
              </w:rPr>
              <w:tab/>
            </w:r>
            <w:r w:rsidRPr="00797BC4">
              <w:rPr>
                <w:rStyle w:val="Hyperlink"/>
                <w:noProof/>
              </w:rPr>
              <w:t>Effectiveness of Links and Cookies</w:t>
            </w:r>
            <w:r>
              <w:rPr>
                <w:noProof/>
                <w:webHidden/>
              </w:rPr>
              <w:tab/>
            </w:r>
            <w:r>
              <w:rPr>
                <w:noProof/>
                <w:webHidden/>
              </w:rPr>
              <w:fldChar w:fldCharType="begin"/>
            </w:r>
            <w:r>
              <w:rPr>
                <w:noProof/>
                <w:webHidden/>
              </w:rPr>
              <w:instrText xml:space="preserve"> PAGEREF _Toc19480495 \h </w:instrText>
            </w:r>
            <w:r>
              <w:rPr>
                <w:noProof/>
                <w:webHidden/>
              </w:rPr>
            </w:r>
            <w:r>
              <w:rPr>
                <w:noProof/>
                <w:webHidden/>
              </w:rPr>
              <w:fldChar w:fldCharType="separate"/>
            </w:r>
            <w:r>
              <w:rPr>
                <w:noProof/>
                <w:webHidden/>
              </w:rPr>
              <w:t>36</w:t>
            </w:r>
            <w:r>
              <w:rPr>
                <w:noProof/>
                <w:webHidden/>
              </w:rPr>
              <w:fldChar w:fldCharType="end"/>
            </w:r>
          </w:hyperlink>
        </w:p>
        <w:p w14:paraId="5B0A9B22" w14:textId="671578C0"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496" w:history="1">
            <w:r w:rsidRPr="00797BC4">
              <w:rPr>
                <w:rStyle w:val="Hyperlink"/>
                <w:noProof/>
              </w:rPr>
              <w:t>2.3.4</w:t>
            </w:r>
            <w:r>
              <w:rPr>
                <w:rFonts w:asciiTheme="minorHAnsi" w:eastAsiaTheme="minorEastAsia" w:hAnsiTheme="minorHAnsi"/>
                <w:noProof/>
                <w:sz w:val="22"/>
                <w:lang w:eastAsia="en-GB"/>
              </w:rPr>
              <w:tab/>
            </w:r>
            <w:r w:rsidRPr="00797BC4">
              <w:rPr>
                <w:rStyle w:val="Hyperlink"/>
                <w:noProof/>
              </w:rPr>
              <w:t>Evaluation</w:t>
            </w:r>
            <w:r>
              <w:rPr>
                <w:noProof/>
                <w:webHidden/>
              </w:rPr>
              <w:tab/>
            </w:r>
            <w:r>
              <w:rPr>
                <w:noProof/>
                <w:webHidden/>
              </w:rPr>
              <w:fldChar w:fldCharType="begin"/>
            </w:r>
            <w:r>
              <w:rPr>
                <w:noProof/>
                <w:webHidden/>
              </w:rPr>
              <w:instrText xml:space="preserve"> PAGEREF _Toc19480496 \h </w:instrText>
            </w:r>
            <w:r>
              <w:rPr>
                <w:noProof/>
                <w:webHidden/>
              </w:rPr>
            </w:r>
            <w:r>
              <w:rPr>
                <w:noProof/>
                <w:webHidden/>
              </w:rPr>
              <w:fldChar w:fldCharType="separate"/>
            </w:r>
            <w:r>
              <w:rPr>
                <w:noProof/>
                <w:webHidden/>
              </w:rPr>
              <w:t>37</w:t>
            </w:r>
            <w:r>
              <w:rPr>
                <w:noProof/>
                <w:webHidden/>
              </w:rPr>
              <w:fldChar w:fldCharType="end"/>
            </w:r>
          </w:hyperlink>
        </w:p>
        <w:p w14:paraId="40EE41F1" w14:textId="70F35787" w:rsidR="00BF410B" w:rsidRDefault="00BF410B">
          <w:pPr>
            <w:pStyle w:val="TOC2"/>
            <w:tabs>
              <w:tab w:val="left" w:pos="880"/>
              <w:tab w:val="right" w:leader="dot" w:pos="8494"/>
            </w:tabs>
            <w:rPr>
              <w:rFonts w:asciiTheme="minorHAnsi" w:eastAsiaTheme="minorEastAsia" w:hAnsiTheme="minorHAnsi"/>
              <w:noProof/>
              <w:sz w:val="22"/>
              <w:lang w:eastAsia="en-GB"/>
            </w:rPr>
          </w:pPr>
          <w:hyperlink w:anchor="_Toc19480497" w:history="1">
            <w:r w:rsidRPr="00797BC4">
              <w:rPr>
                <w:rStyle w:val="Hyperlink"/>
                <w:noProof/>
              </w:rPr>
              <w:t>2.4</w:t>
            </w:r>
            <w:r>
              <w:rPr>
                <w:rFonts w:asciiTheme="minorHAnsi" w:eastAsiaTheme="minorEastAsia" w:hAnsiTheme="minorHAnsi"/>
                <w:noProof/>
                <w:sz w:val="22"/>
                <w:lang w:eastAsia="en-GB"/>
              </w:rPr>
              <w:tab/>
            </w:r>
            <w:r w:rsidRPr="00797BC4">
              <w:rPr>
                <w:rStyle w:val="Hyperlink"/>
                <w:noProof/>
              </w:rPr>
              <w:t>The E-Survey</w:t>
            </w:r>
            <w:r>
              <w:rPr>
                <w:noProof/>
                <w:webHidden/>
              </w:rPr>
              <w:tab/>
            </w:r>
            <w:r>
              <w:rPr>
                <w:noProof/>
                <w:webHidden/>
              </w:rPr>
              <w:fldChar w:fldCharType="begin"/>
            </w:r>
            <w:r>
              <w:rPr>
                <w:noProof/>
                <w:webHidden/>
              </w:rPr>
              <w:instrText xml:space="preserve"> PAGEREF _Toc19480497 \h </w:instrText>
            </w:r>
            <w:r>
              <w:rPr>
                <w:noProof/>
                <w:webHidden/>
              </w:rPr>
            </w:r>
            <w:r>
              <w:rPr>
                <w:noProof/>
                <w:webHidden/>
              </w:rPr>
              <w:fldChar w:fldCharType="separate"/>
            </w:r>
            <w:r>
              <w:rPr>
                <w:noProof/>
                <w:webHidden/>
              </w:rPr>
              <w:t>38</w:t>
            </w:r>
            <w:r>
              <w:rPr>
                <w:noProof/>
                <w:webHidden/>
              </w:rPr>
              <w:fldChar w:fldCharType="end"/>
            </w:r>
          </w:hyperlink>
        </w:p>
        <w:p w14:paraId="0F64852F" w14:textId="53AF988B"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498" w:history="1">
            <w:r w:rsidRPr="00797BC4">
              <w:rPr>
                <w:rStyle w:val="Hyperlink"/>
                <w:noProof/>
              </w:rPr>
              <w:t>2.4.1</w:t>
            </w:r>
            <w:r>
              <w:rPr>
                <w:rFonts w:asciiTheme="minorHAnsi" w:eastAsiaTheme="minorEastAsia" w:hAnsiTheme="minorHAnsi"/>
                <w:noProof/>
                <w:sz w:val="22"/>
                <w:lang w:eastAsia="en-GB"/>
              </w:rPr>
              <w:tab/>
            </w:r>
            <w:r w:rsidRPr="00797BC4">
              <w:rPr>
                <w:rStyle w:val="Hyperlink"/>
                <w:noProof/>
              </w:rPr>
              <w:t>Types of E-Surveys</w:t>
            </w:r>
            <w:r>
              <w:rPr>
                <w:noProof/>
                <w:webHidden/>
              </w:rPr>
              <w:tab/>
            </w:r>
            <w:r>
              <w:rPr>
                <w:noProof/>
                <w:webHidden/>
              </w:rPr>
              <w:fldChar w:fldCharType="begin"/>
            </w:r>
            <w:r>
              <w:rPr>
                <w:noProof/>
                <w:webHidden/>
              </w:rPr>
              <w:instrText xml:space="preserve"> PAGEREF _Toc19480498 \h </w:instrText>
            </w:r>
            <w:r>
              <w:rPr>
                <w:noProof/>
                <w:webHidden/>
              </w:rPr>
            </w:r>
            <w:r>
              <w:rPr>
                <w:noProof/>
                <w:webHidden/>
              </w:rPr>
              <w:fldChar w:fldCharType="separate"/>
            </w:r>
            <w:r>
              <w:rPr>
                <w:noProof/>
                <w:webHidden/>
              </w:rPr>
              <w:t>40</w:t>
            </w:r>
            <w:r>
              <w:rPr>
                <w:noProof/>
                <w:webHidden/>
              </w:rPr>
              <w:fldChar w:fldCharType="end"/>
            </w:r>
          </w:hyperlink>
        </w:p>
        <w:p w14:paraId="1E560C41" w14:textId="55812205"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499" w:history="1">
            <w:r w:rsidRPr="00797BC4">
              <w:rPr>
                <w:rStyle w:val="Hyperlink"/>
                <w:noProof/>
              </w:rPr>
              <w:t>2.4.2</w:t>
            </w:r>
            <w:r>
              <w:rPr>
                <w:rFonts w:asciiTheme="minorHAnsi" w:eastAsiaTheme="minorEastAsia" w:hAnsiTheme="minorHAnsi"/>
                <w:noProof/>
                <w:sz w:val="22"/>
                <w:lang w:eastAsia="en-GB"/>
              </w:rPr>
              <w:tab/>
            </w:r>
            <w:r w:rsidRPr="00797BC4">
              <w:rPr>
                <w:rStyle w:val="Hyperlink"/>
                <w:noProof/>
              </w:rPr>
              <w:t>Benefits of Using the E-Survey</w:t>
            </w:r>
            <w:r>
              <w:rPr>
                <w:noProof/>
                <w:webHidden/>
              </w:rPr>
              <w:tab/>
            </w:r>
            <w:r>
              <w:rPr>
                <w:noProof/>
                <w:webHidden/>
              </w:rPr>
              <w:fldChar w:fldCharType="begin"/>
            </w:r>
            <w:r>
              <w:rPr>
                <w:noProof/>
                <w:webHidden/>
              </w:rPr>
              <w:instrText xml:space="preserve"> PAGEREF _Toc19480499 \h </w:instrText>
            </w:r>
            <w:r>
              <w:rPr>
                <w:noProof/>
                <w:webHidden/>
              </w:rPr>
            </w:r>
            <w:r>
              <w:rPr>
                <w:noProof/>
                <w:webHidden/>
              </w:rPr>
              <w:fldChar w:fldCharType="separate"/>
            </w:r>
            <w:r>
              <w:rPr>
                <w:noProof/>
                <w:webHidden/>
              </w:rPr>
              <w:t>43</w:t>
            </w:r>
            <w:r>
              <w:rPr>
                <w:noProof/>
                <w:webHidden/>
              </w:rPr>
              <w:fldChar w:fldCharType="end"/>
            </w:r>
          </w:hyperlink>
        </w:p>
        <w:p w14:paraId="6620EB95" w14:textId="6A95870F"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00" w:history="1">
            <w:r w:rsidRPr="00797BC4">
              <w:rPr>
                <w:rStyle w:val="Hyperlink"/>
                <w:noProof/>
              </w:rPr>
              <w:t>2.4.3</w:t>
            </w:r>
            <w:r>
              <w:rPr>
                <w:rFonts w:asciiTheme="minorHAnsi" w:eastAsiaTheme="minorEastAsia" w:hAnsiTheme="minorHAnsi"/>
                <w:noProof/>
                <w:sz w:val="22"/>
                <w:lang w:eastAsia="en-GB"/>
              </w:rPr>
              <w:tab/>
            </w:r>
            <w:r w:rsidRPr="00797BC4">
              <w:rPr>
                <w:rStyle w:val="Hyperlink"/>
                <w:noProof/>
              </w:rPr>
              <w:t>Perception of the E-Survey</w:t>
            </w:r>
            <w:r>
              <w:rPr>
                <w:noProof/>
                <w:webHidden/>
              </w:rPr>
              <w:tab/>
            </w:r>
            <w:r>
              <w:rPr>
                <w:noProof/>
                <w:webHidden/>
              </w:rPr>
              <w:fldChar w:fldCharType="begin"/>
            </w:r>
            <w:r>
              <w:rPr>
                <w:noProof/>
                <w:webHidden/>
              </w:rPr>
              <w:instrText xml:space="preserve"> PAGEREF _Toc19480500 \h </w:instrText>
            </w:r>
            <w:r>
              <w:rPr>
                <w:noProof/>
                <w:webHidden/>
              </w:rPr>
            </w:r>
            <w:r>
              <w:rPr>
                <w:noProof/>
                <w:webHidden/>
              </w:rPr>
              <w:fldChar w:fldCharType="separate"/>
            </w:r>
            <w:r>
              <w:rPr>
                <w:noProof/>
                <w:webHidden/>
              </w:rPr>
              <w:t>46</w:t>
            </w:r>
            <w:r>
              <w:rPr>
                <w:noProof/>
                <w:webHidden/>
              </w:rPr>
              <w:fldChar w:fldCharType="end"/>
            </w:r>
          </w:hyperlink>
        </w:p>
        <w:p w14:paraId="17FAA865" w14:textId="1D694534"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01" w:history="1">
            <w:r w:rsidRPr="00797BC4">
              <w:rPr>
                <w:rStyle w:val="Hyperlink"/>
                <w:noProof/>
              </w:rPr>
              <w:t>2.4.4</w:t>
            </w:r>
            <w:r>
              <w:rPr>
                <w:rFonts w:asciiTheme="minorHAnsi" w:eastAsiaTheme="minorEastAsia" w:hAnsiTheme="minorHAnsi"/>
                <w:noProof/>
                <w:sz w:val="22"/>
                <w:lang w:eastAsia="en-GB"/>
              </w:rPr>
              <w:tab/>
            </w:r>
            <w:r w:rsidRPr="00797BC4">
              <w:rPr>
                <w:rStyle w:val="Hyperlink"/>
                <w:noProof/>
              </w:rPr>
              <w:t>Placement of E-Survey</w:t>
            </w:r>
            <w:r>
              <w:rPr>
                <w:noProof/>
                <w:webHidden/>
              </w:rPr>
              <w:tab/>
            </w:r>
            <w:r>
              <w:rPr>
                <w:noProof/>
                <w:webHidden/>
              </w:rPr>
              <w:fldChar w:fldCharType="begin"/>
            </w:r>
            <w:r>
              <w:rPr>
                <w:noProof/>
                <w:webHidden/>
              </w:rPr>
              <w:instrText xml:space="preserve"> PAGEREF _Toc19480501 \h </w:instrText>
            </w:r>
            <w:r>
              <w:rPr>
                <w:noProof/>
                <w:webHidden/>
              </w:rPr>
            </w:r>
            <w:r>
              <w:rPr>
                <w:noProof/>
                <w:webHidden/>
              </w:rPr>
              <w:fldChar w:fldCharType="separate"/>
            </w:r>
            <w:r>
              <w:rPr>
                <w:noProof/>
                <w:webHidden/>
              </w:rPr>
              <w:t>47</w:t>
            </w:r>
            <w:r>
              <w:rPr>
                <w:noProof/>
                <w:webHidden/>
              </w:rPr>
              <w:fldChar w:fldCharType="end"/>
            </w:r>
          </w:hyperlink>
        </w:p>
        <w:p w14:paraId="061AE870" w14:textId="6701419E"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02" w:history="1">
            <w:r w:rsidRPr="00797BC4">
              <w:rPr>
                <w:rStyle w:val="Hyperlink"/>
                <w:noProof/>
              </w:rPr>
              <w:t>2.4.5</w:t>
            </w:r>
            <w:r>
              <w:rPr>
                <w:rFonts w:asciiTheme="minorHAnsi" w:eastAsiaTheme="minorEastAsia" w:hAnsiTheme="minorHAnsi"/>
                <w:noProof/>
                <w:sz w:val="22"/>
                <w:lang w:eastAsia="en-GB"/>
              </w:rPr>
              <w:tab/>
            </w:r>
            <w:r w:rsidRPr="00797BC4">
              <w:rPr>
                <w:rStyle w:val="Hyperlink"/>
                <w:noProof/>
              </w:rPr>
              <w:t>Usability Features</w:t>
            </w:r>
            <w:r>
              <w:rPr>
                <w:noProof/>
                <w:webHidden/>
              </w:rPr>
              <w:tab/>
            </w:r>
            <w:r>
              <w:rPr>
                <w:noProof/>
                <w:webHidden/>
              </w:rPr>
              <w:fldChar w:fldCharType="begin"/>
            </w:r>
            <w:r>
              <w:rPr>
                <w:noProof/>
                <w:webHidden/>
              </w:rPr>
              <w:instrText xml:space="preserve"> PAGEREF _Toc19480502 \h </w:instrText>
            </w:r>
            <w:r>
              <w:rPr>
                <w:noProof/>
                <w:webHidden/>
              </w:rPr>
            </w:r>
            <w:r>
              <w:rPr>
                <w:noProof/>
                <w:webHidden/>
              </w:rPr>
              <w:fldChar w:fldCharType="separate"/>
            </w:r>
            <w:r>
              <w:rPr>
                <w:noProof/>
                <w:webHidden/>
              </w:rPr>
              <w:t>50</w:t>
            </w:r>
            <w:r>
              <w:rPr>
                <w:noProof/>
                <w:webHidden/>
              </w:rPr>
              <w:fldChar w:fldCharType="end"/>
            </w:r>
          </w:hyperlink>
        </w:p>
        <w:p w14:paraId="5153B793" w14:textId="7A41DE3C"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03" w:history="1">
            <w:r w:rsidRPr="00797BC4">
              <w:rPr>
                <w:rStyle w:val="Hyperlink"/>
                <w:noProof/>
              </w:rPr>
              <w:t>2.4.6</w:t>
            </w:r>
            <w:r>
              <w:rPr>
                <w:rFonts w:asciiTheme="minorHAnsi" w:eastAsiaTheme="minorEastAsia" w:hAnsiTheme="minorHAnsi"/>
                <w:noProof/>
                <w:sz w:val="22"/>
                <w:lang w:eastAsia="en-GB"/>
              </w:rPr>
              <w:tab/>
            </w:r>
            <w:r w:rsidRPr="00797BC4">
              <w:rPr>
                <w:rStyle w:val="Hyperlink"/>
                <w:noProof/>
              </w:rPr>
              <w:t>Strategies for E-Surveys</w:t>
            </w:r>
            <w:r>
              <w:rPr>
                <w:noProof/>
                <w:webHidden/>
              </w:rPr>
              <w:tab/>
            </w:r>
            <w:r>
              <w:rPr>
                <w:noProof/>
                <w:webHidden/>
              </w:rPr>
              <w:fldChar w:fldCharType="begin"/>
            </w:r>
            <w:r>
              <w:rPr>
                <w:noProof/>
                <w:webHidden/>
              </w:rPr>
              <w:instrText xml:space="preserve"> PAGEREF _Toc19480503 \h </w:instrText>
            </w:r>
            <w:r>
              <w:rPr>
                <w:noProof/>
                <w:webHidden/>
              </w:rPr>
            </w:r>
            <w:r>
              <w:rPr>
                <w:noProof/>
                <w:webHidden/>
              </w:rPr>
              <w:fldChar w:fldCharType="separate"/>
            </w:r>
            <w:r>
              <w:rPr>
                <w:noProof/>
                <w:webHidden/>
              </w:rPr>
              <w:t>55</w:t>
            </w:r>
            <w:r>
              <w:rPr>
                <w:noProof/>
                <w:webHidden/>
              </w:rPr>
              <w:fldChar w:fldCharType="end"/>
            </w:r>
          </w:hyperlink>
        </w:p>
        <w:p w14:paraId="13B666A9" w14:textId="527DF91D" w:rsidR="00BF410B" w:rsidRDefault="00BF410B">
          <w:pPr>
            <w:pStyle w:val="TOC2"/>
            <w:tabs>
              <w:tab w:val="left" w:pos="880"/>
              <w:tab w:val="right" w:leader="dot" w:pos="8494"/>
            </w:tabs>
            <w:rPr>
              <w:rFonts w:asciiTheme="minorHAnsi" w:eastAsiaTheme="minorEastAsia" w:hAnsiTheme="minorHAnsi"/>
              <w:noProof/>
              <w:sz w:val="22"/>
              <w:lang w:eastAsia="en-GB"/>
            </w:rPr>
          </w:pPr>
          <w:hyperlink w:anchor="_Toc19480504" w:history="1">
            <w:r w:rsidRPr="00797BC4">
              <w:rPr>
                <w:rStyle w:val="Hyperlink"/>
                <w:noProof/>
              </w:rPr>
              <w:t>2.5</w:t>
            </w:r>
            <w:r>
              <w:rPr>
                <w:rFonts w:asciiTheme="minorHAnsi" w:eastAsiaTheme="minorEastAsia" w:hAnsiTheme="minorHAnsi"/>
                <w:noProof/>
                <w:sz w:val="22"/>
                <w:lang w:eastAsia="en-GB"/>
              </w:rPr>
              <w:tab/>
            </w:r>
            <w:r w:rsidRPr="00797BC4">
              <w:rPr>
                <w:rStyle w:val="Hyperlink"/>
                <w:noProof/>
              </w:rPr>
              <w:t>Eye Tracker</w:t>
            </w:r>
            <w:r>
              <w:rPr>
                <w:noProof/>
                <w:webHidden/>
              </w:rPr>
              <w:tab/>
            </w:r>
            <w:r>
              <w:rPr>
                <w:noProof/>
                <w:webHidden/>
              </w:rPr>
              <w:fldChar w:fldCharType="begin"/>
            </w:r>
            <w:r>
              <w:rPr>
                <w:noProof/>
                <w:webHidden/>
              </w:rPr>
              <w:instrText xml:space="preserve"> PAGEREF _Toc19480504 \h </w:instrText>
            </w:r>
            <w:r>
              <w:rPr>
                <w:noProof/>
                <w:webHidden/>
              </w:rPr>
            </w:r>
            <w:r>
              <w:rPr>
                <w:noProof/>
                <w:webHidden/>
              </w:rPr>
              <w:fldChar w:fldCharType="separate"/>
            </w:r>
            <w:r>
              <w:rPr>
                <w:noProof/>
                <w:webHidden/>
              </w:rPr>
              <w:t>58</w:t>
            </w:r>
            <w:r>
              <w:rPr>
                <w:noProof/>
                <w:webHidden/>
              </w:rPr>
              <w:fldChar w:fldCharType="end"/>
            </w:r>
          </w:hyperlink>
        </w:p>
        <w:p w14:paraId="578D1638" w14:textId="00C7C541" w:rsidR="00BF410B" w:rsidRDefault="00BF410B">
          <w:pPr>
            <w:pStyle w:val="TOC2"/>
            <w:tabs>
              <w:tab w:val="left" w:pos="880"/>
              <w:tab w:val="right" w:leader="dot" w:pos="8494"/>
            </w:tabs>
            <w:rPr>
              <w:rFonts w:asciiTheme="minorHAnsi" w:eastAsiaTheme="minorEastAsia" w:hAnsiTheme="minorHAnsi"/>
              <w:noProof/>
              <w:sz w:val="22"/>
              <w:lang w:eastAsia="en-GB"/>
            </w:rPr>
          </w:pPr>
          <w:hyperlink w:anchor="_Toc19480505" w:history="1">
            <w:r w:rsidRPr="00797BC4">
              <w:rPr>
                <w:rStyle w:val="Hyperlink"/>
                <w:noProof/>
              </w:rPr>
              <w:t>2.6</w:t>
            </w:r>
            <w:r>
              <w:rPr>
                <w:rFonts w:asciiTheme="minorHAnsi" w:eastAsiaTheme="minorEastAsia" w:hAnsiTheme="minorHAnsi"/>
                <w:noProof/>
                <w:sz w:val="22"/>
                <w:lang w:eastAsia="en-GB"/>
              </w:rPr>
              <w:tab/>
            </w:r>
            <w:r w:rsidRPr="00797BC4">
              <w:rPr>
                <w:rStyle w:val="Hyperlink"/>
                <w:noProof/>
              </w:rPr>
              <w:t>Literature Review Conclusion</w:t>
            </w:r>
            <w:r>
              <w:rPr>
                <w:noProof/>
                <w:webHidden/>
              </w:rPr>
              <w:tab/>
            </w:r>
            <w:r>
              <w:rPr>
                <w:noProof/>
                <w:webHidden/>
              </w:rPr>
              <w:fldChar w:fldCharType="begin"/>
            </w:r>
            <w:r>
              <w:rPr>
                <w:noProof/>
                <w:webHidden/>
              </w:rPr>
              <w:instrText xml:space="preserve"> PAGEREF _Toc19480505 \h </w:instrText>
            </w:r>
            <w:r>
              <w:rPr>
                <w:noProof/>
                <w:webHidden/>
              </w:rPr>
            </w:r>
            <w:r>
              <w:rPr>
                <w:noProof/>
                <w:webHidden/>
              </w:rPr>
              <w:fldChar w:fldCharType="separate"/>
            </w:r>
            <w:r>
              <w:rPr>
                <w:noProof/>
                <w:webHidden/>
              </w:rPr>
              <w:t>60</w:t>
            </w:r>
            <w:r>
              <w:rPr>
                <w:noProof/>
                <w:webHidden/>
              </w:rPr>
              <w:fldChar w:fldCharType="end"/>
            </w:r>
          </w:hyperlink>
        </w:p>
        <w:p w14:paraId="5A9A3E5B" w14:textId="45E2DD19" w:rsidR="00BF410B" w:rsidRDefault="00BF410B">
          <w:pPr>
            <w:pStyle w:val="TOC1"/>
            <w:tabs>
              <w:tab w:val="left" w:pos="660"/>
              <w:tab w:val="right" w:leader="dot" w:pos="8494"/>
            </w:tabs>
            <w:rPr>
              <w:rFonts w:asciiTheme="minorHAnsi" w:eastAsiaTheme="minorEastAsia" w:hAnsiTheme="minorHAnsi"/>
              <w:noProof/>
              <w:sz w:val="22"/>
              <w:lang w:eastAsia="en-GB"/>
            </w:rPr>
          </w:pPr>
          <w:hyperlink w:anchor="_Toc19480506" w:history="1">
            <w:r w:rsidRPr="00797BC4">
              <w:rPr>
                <w:rStyle w:val="Hyperlink"/>
                <w:noProof/>
              </w:rPr>
              <w:t>3.0</w:t>
            </w:r>
            <w:r>
              <w:rPr>
                <w:rFonts w:asciiTheme="minorHAnsi" w:eastAsiaTheme="minorEastAsia" w:hAnsiTheme="minorHAnsi"/>
                <w:noProof/>
                <w:sz w:val="22"/>
                <w:lang w:eastAsia="en-GB"/>
              </w:rPr>
              <w:tab/>
            </w:r>
            <w:r w:rsidRPr="00797BC4">
              <w:rPr>
                <w:rStyle w:val="Hyperlink"/>
                <w:noProof/>
              </w:rPr>
              <w:t>Research Methodology</w:t>
            </w:r>
            <w:r>
              <w:rPr>
                <w:noProof/>
                <w:webHidden/>
              </w:rPr>
              <w:tab/>
            </w:r>
            <w:r>
              <w:rPr>
                <w:noProof/>
                <w:webHidden/>
              </w:rPr>
              <w:fldChar w:fldCharType="begin"/>
            </w:r>
            <w:r>
              <w:rPr>
                <w:noProof/>
                <w:webHidden/>
              </w:rPr>
              <w:instrText xml:space="preserve"> PAGEREF _Toc19480506 \h </w:instrText>
            </w:r>
            <w:r>
              <w:rPr>
                <w:noProof/>
                <w:webHidden/>
              </w:rPr>
            </w:r>
            <w:r>
              <w:rPr>
                <w:noProof/>
                <w:webHidden/>
              </w:rPr>
              <w:fldChar w:fldCharType="separate"/>
            </w:r>
            <w:r>
              <w:rPr>
                <w:noProof/>
                <w:webHidden/>
              </w:rPr>
              <w:t>61</w:t>
            </w:r>
            <w:r>
              <w:rPr>
                <w:noProof/>
                <w:webHidden/>
              </w:rPr>
              <w:fldChar w:fldCharType="end"/>
            </w:r>
          </w:hyperlink>
        </w:p>
        <w:p w14:paraId="6A5704FE" w14:textId="11BC333E" w:rsidR="00BF410B" w:rsidRDefault="00BF410B">
          <w:pPr>
            <w:pStyle w:val="TOC2"/>
            <w:tabs>
              <w:tab w:val="left" w:pos="880"/>
              <w:tab w:val="right" w:leader="dot" w:pos="8494"/>
            </w:tabs>
            <w:rPr>
              <w:rFonts w:asciiTheme="minorHAnsi" w:eastAsiaTheme="minorEastAsia" w:hAnsiTheme="minorHAnsi"/>
              <w:noProof/>
              <w:sz w:val="22"/>
              <w:lang w:eastAsia="en-GB"/>
            </w:rPr>
          </w:pPr>
          <w:hyperlink w:anchor="_Toc19480507" w:history="1">
            <w:r w:rsidRPr="00797BC4">
              <w:rPr>
                <w:rStyle w:val="Hyperlink"/>
                <w:noProof/>
              </w:rPr>
              <w:t>3.1</w:t>
            </w:r>
            <w:r>
              <w:rPr>
                <w:rFonts w:asciiTheme="minorHAnsi" w:eastAsiaTheme="minorEastAsia" w:hAnsiTheme="minorHAnsi"/>
                <w:noProof/>
                <w:sz w:val="22"/>
                <w:lang w:eastAsia="en-GB"/>
              </w:rPr>
              <w:tab/>
            </w:r>
            <w:r w:rsidRPr="00797BC4">
              <w:rPr>
                <w:rStyle w:val="Hyperlink"/>
                <w:noProof/>
              </w:rPr>
              <w:t>Introduction to Methodology</w:t>
            </w:r>
            <w:r>
              <w:rPr>
                <w:noProof/>
                <w:webHidden/>
              </w:rPr>
              <w:tab/>
            </w:r>
            <w:r>
              <w:rPr>
                <w:noProof/>
                <w:webHidden/>
              </w:rPr>
              <w:fldChar w:fldCharType="begin"/>
            </w:r>
            <w:r>
              <w:rPr>
                <w:noProof/>
                <w:webHidden/>
              </w:rPr>
              <w:instrText xml:space="preserve"> PAGEREF _Toc19480507 \h </w:instrText>
            </w:r>
            <w:r>
              <w:rPr>
                <w:noProof/>
                <w:webHidden/>
              </w:rPr>
            </w:r>
            <w:r>
              <w:rPr>
                <w:noProof/>
                <w:webHidden/>
              </w:rPr>
              <w:fldChar w:fldCharType="separate"/>
            </w:r>
            <w:r>
              <w:rPr>
                <w:noProof/>
                <w:webHidden/>
              </w:rPr>
              <w:t>61</w:t>
            </w:r>
            <w:r>
              <w:rPr>
                <w:noProof/>
                <w:webHidden/>
              </w:rPr>
              <w:fldChar w:fldCharType="end"/>
            </w:r>
          </w:hyperlink>
        </w:p>
        <w:p w14:paraId="27677F9B" w14:textId="6EBCE425"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08" w:history="1">
            <w:r w:rsidRPr="00797BC4">
              <w:rPr>
                <w:rStyle w:val="Hyperlink"/>
                <w:noProof/>
              </w:rPr>
              <w:t>3.1.1</w:t>
            </w:r>
            <w:r>
              <w:rPr>
                <w:rFonts w:asciiTheme="minorHAnsi" w:eastAsiaTheme="minorEastAsia" w:hAnsiTheme="minorHAnsi"/>
                <w:noProof/>
                <w:sz w:val="22"/>
                <w:lang w:eastAsia="en-GB"/>
              </w:rPr>
              <w:tab/>
            </w:r>
            <w:r w:rsidRPr="00797BC4">
              <w:rPr>
                <w:rStyle w:val="Hyperlink"/>
                <w:noProof/>
              </w:rPr>
              <w:t>Research Philosophy</w:t>
            </w:r>
            <w:r>
              <w:rPr>
                <w:noProof/>
                <w:webHidden/>
              </w:rPr>
              <w:tab/>
            </w:r>
            <w:r>
              <w:rPr>
                <w:noProof/>
                <w:webHidden/>
              </w:rPr>
              <w:fldChar w:fldCharType="begin"/>
            </w:r>
            <w:r>
              <w:rPr>
                <w:noProof/>
                <w:webHidden/>
              </w:rPr>
              <w:instrText xml:space="preserve"> PAGEREF _Toc19480508 \h </w:instrText>
            </w:r>
            <w:r>
              <w:rPr>
                <w:noProof/>
                <w:webHidden/>
              </w:rPr>
            </w:r>
            <w:r>
              <w:rPr>
                <w:noProof/>
                <w:webHidden/>
              </w:rPr>
              <w:fldChar w:fldCharType="separate"/>
            </w:r>
            <w:r>
              <w:rPr>
                <w:noProof/>
                <w:webHidden/>
              </w:rPr>
              <w:t>61</w:t>
            </w:r>
            <w:r>
              <w:rPr>
                <w:noProof/>
                <w:webHidden/>
              </w:rPr>
              <w:fldChar w:fldCharType="end"/>
            </w:r>
          </w:hyperlink>
        </w:p>
        <w:p w14:paraId="48973666" w14:textId="4AD647CC"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09" w:history="1">
            <w:r w:rsidRPr="00797BC4">
              <w:rPr>
                <w:rStyle w:val="Hyperlink"/>
                <w:noProof/>
              </w:rPr>
              <w:t>3.1.2</w:t>
            </w:r>
            <w:r>
              <w:rPr>
                <w:rFonts w:asciiTheme="minorHAnsi" w:eastAsiaTheme="minorEastAsia" w:hAnsiTheme="minorHAnsi"/>
                <w:noProof/>
                <w:sz w:val="22"/>
                <w:lang w:eastAsia="en-GB"/>
              </w:rPr>
              <w:tab/>
            </w:r>
            <w:r w:rsidRPr="00797BC4">
              <w:rPr>
                <w:rStyle w:val="Hyperlink"/>
                <w:noProof/>
              </w:rPr>
              <w:t>Research Approach</w:t>
            </w:r>
            <w:r>
              <w:rPr>
                <w:noProof/>
                <w:webHidden/>
              </w:rPr>
              <w:tab/>
            </w:r>
            <w:r>
              <w:rPr>
                <w:noProof/>
                <w:webHidden/>
              </w:rPr>
              <w:fldChar w:fldCharType="begin"/>
            </w:r>
            <w:r>
              <w:rPr>
                <w:noProof/>
                <w:webHidden/>
              </w:rPr>
              <w:instrText xml:space="preserve"> PAGEREF _Toc19480509 \h </w:instrText>
            </w:r>
            <w:r>
              <w:rPr>
                <w:noProof/>
                <w:webHidden/>
              </w:rPr>
            </w:r>
            <w:r>
              <w:rPr>
                <w:noProof/>
                <w:webHidden/>
              </w:rPr>
              <w:fldChar w:fldCharType="separate"/>
            </w:r>
            <w:r>
              <w:rPr>
                <w:noProof/>
                <w:webHidden/>
              </w:rPr>
              <w:t>62</w:t>
            </w:r>
            <w:r>
              <w:rPr>
                <w:noProof/>
                <w:webHidden/>
              </w:rPr>
              <w:fldChar w:fldCharType="end"/>
            </w:r>
          </w:hyperlink>
        </w:p>
        <w:p w14:paraId="6C0EBFC4" w14:textId="4913550C"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10" w:history="1">
            <w:r w:rsidRPr="00797BC4">
              <w:rPr>
                <w:rStyle w:val="Hyperlink"/>
                <w:noProof/>
              </w:rPr>
              <w:t>3.1.3</w:t>
            </w:r>
            <w:r>
              <w:rPr>
                <w:rFonts w:asciiTheme="minorHAnsi" w:eastAsiaTheme="minorEastAsia" w:hAnsiTheme="minorHAnsi"/>
                <w:noProof/>
                <w:sz w:val="22"/>
                <w:lang w:eastAsia="en-GB"/>
              </w:rPr>
              <w:tab/>
            </w:r>
            <w:r w:rsidRPr="00797BC4">
              <w:rPr>
                <w:rStyle w:val="Hyperlink"/>
                <w:noProof/>
              </w:rPr>
              <w:t>Research Strategy</w:t>
            </w:r>
            <w:r>
              <w:rPr>
                <w:noProof/>
                <w:webHidden/>
              </w:rPr>
              <w:tab/>
            </w:r>
            <w:r>
              <w:rPr>
                <w:noProof/>
                <w:webHidden/>
              </w:rPr>
              <w:fldChar w:fldCharType="begin"/>
            </w:r>
            <w:r>
              <w:rPr>
                <w:noProof/>
                <w:webHidden/>
              </w:rPr>
              <w:instrText xml:space="preserve"> PAGEREF _Toc19480510 \h </w:instrText>
            </w:r>
            <w:r>
              <w:rPr>
                <w:noProof/>
                <w:webHidden/>
              </w:rPr>
            </w:r>
            <w:r>
              <w:rPr>
                <w:noProof/>
                <w:webHidden/>
              </w:rPr>
              <w:fldChar w:fldCharType="separate"/>
            </w:r>
            <w:r>
              <w:rPr>
                <w:noProof/>
                <w:webHidden/>
              </w:rPr>
              <w:t>62</w:t>
            </w:r>
            <w:r>
              <w:rPr>
                <w:noProof/>
                <w:webHidden/>
              </w:rPr>
              <w:fldChar w:fldCharType="end"/>
            </w:r>
          </w:hyperlink>
        </w:p>
        <w:p w14:paraId="0CDFC4CE" w14:textId="4503A543"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11" w:history="1">
            <w:r w:rsidRPr="00797BC4">
              <w:rPr>
                <w:rStyle w:val="Hyperlink"/>
                <w:noProof/>
              </w:rPr>
              <w:t>3.1.4</w:t>
            </w:r>
            <w:r>
              <w:rPr>
                <w:rFonts w:asciiTheme="minorHAnsi" w:eastAsiaTheme="minorEastAsia" w:hAnsiTheme="minorHAnsi"/>
                <w:noProof/>
                <w:sz w:val="22"/>
                <w:lang w:eastAsia="en-GB"/>
              </w:rPr>
              <w:tab/>
            </w:r>
            <w:r w:rsidRPr="00797BC4">
              <w:rPr>
                <w:rStyle w:val="Hyperlink"/>
                <w:noProof/>
              </w:rPr>
              <w:t>Reliability and Validity</w:t>
            </w:r>
            <w:r>
              <w:rPr>
                <w:noProof/>
                <w:webHidden/>
              </w:rPr>
              <w:tab/>
            </w:r>
            <w:r>
              <w:rPr>
                <w:noProof/>
                <w:webHidden/>
              </w:rPr>
              <w:fldChar w:fldCharType="begin"/>
            </w:r>
            <w:r>
              <w:rPr>
                <w:noProof/>
                <w:webHidden/>
              </w:rPr>
              <w:instrText xml:space="preserve"> PAGEREF _Toc19480511 \h </w:instrText>
            </w:r>
            <w:r>
              <w:rPr>
                <w:noProof/>
                <w:webHidden/>
              </w:rPr>
            </w:r>
            <w:r>
              <w:rPr>
                <w:noProof/>
                <w:webHidden/>
              </w:rPr>
              <w:fldChar w:fldCharType="separate"/>
            </w:r>
            <w:r>
              <w:rPr>
                <w:noProof/>
                <w:webHidden/>
              </w:rPr>
              <w:t>63</w:t>
            </w:r>
            <w:r>
              <w:rPr>
                <w:noProof/>
                <w:webHidden/>
              </w:rPr>
              <w:fldChar w:fldCharType="end"/>
            </w:r>
          </w:hyperlink>
        </w:p>
        <w:p w14:paraId="7F8DDD63" w14:textId="1E72DC3E"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12" w:history="1">
            <w:r w:rsidRPr="00797BC4">
              <w:rPr>
                <w:rStyle w:val="Hyperlink"/>
                <w:noProof/>
              </w:rPr>
              <w:t>3.1.5</w:t>
            </w:r>
            <w:r>
              <w:rPr>
                <w:rFonts w:asciiTheme="minorHAnsi" w:eastAsiaTheme="minorEastAsia" w:hAnsiTheme="minorHAnsi"/>
                <w:noProof/>
                <w:sz w:val="22"/>
                <w:lang w:eastAsia="en-GB"/>
              </w:rPr>
              <w:tab/>
            </w:r>
            <w:r w:rsidRPr="00797BC4">
              <w:rPr>
                <w:rStyle w:val="Hyperlink"/>
                <w:noProof/>
              </w:rPr>
              <w:t>Amount of Questions Required</w:t>
            </w:r>
            <w:r>
              <w:rPr>
                <w:noProof/>
                <w:webHidden/>
              </w:rPr>
              <w:tab/>
            </w:r>
            <w:r>
              <w:rPr>
                <w:noProof/>
                <w:webHidden/>
              </w:rPr>
              <w:fldChar w:fldCharType="begin"/>
            </w:r>
            <w:r>
              <w:rPr>
                <w:noProof/>
                <w:webHidden/>
              </w:rPr>
              <w:instrText xml:space="preserve"> PAGEREF _Toc19480512 \h </w:instrText>
            </w:r>
            <w:r>
              <w:rPr>
                <w:noProof/>
                <w:webHidden/>
              </w:rPr>
            </w:r>
            <w:r>
              <w:rPr>
                <w:noProof/>
                <w:webHidden/>
              </w:rPr>
              <w:fldChar w:fldCharType="separate"/>
            </w:r>
            <w:r>
              <w:rPr>
                <w:noProof/>
                <w:webHidden/>
              </w:rPr>
              <w:t>64</w:t>
            </w:r>
            <w:r>
              <w:rPr>
                <w:noProof/>
                <w:webHidden/>
              </w:rPr>
              <w:fldChar w:fldCharType="end"/>
            </w:r>
          </w:hyperlink>
        </w:p>
        <w:p w14:paraId="007314E8" w14:textId="36BC03F1"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13" w:history="1">
            <w:r w:rsidRPr="00797BC4">
              <w:rPr>
                <w:rStyle w:val="Hyperlink"/>
                <w:noProof/>
              </w:rPr>
              <w:t>3.1.6</w:t>
            </w:r>
            <w:r>
              <w:rPr>
                <w:rFonts w:asciiTheme="minorHAnsi" w:eastAsiaTheme="minorEastAsia" w:hAnsiTheme="minorHAnsi"/>
                <w:noProof/>
                <w:sz w:val="22"/>
                <w:lang w:eastAsia="en-GB"/>
              </w:rPr>
              <w:tab/>
            </w:r>
            <w:r w:rsidRPr="00797BC4">
              <w:rPr>
                <w:rStyle w:val="Hyperlink"/>
                <w:noProof/>
              </w:rPr>
              <w:t>Respondents Required and Average Response Rate</w:t>
            </w:r>
            <w:r>
              <w:rPr>
                <w:noProof/>
                <w:webHidden/>
              </w:rPr>
              <w:tab/>
            </w:r>
            <w:r>
              <w:rPr>
                <w:noProof/>
                <w:webHidden/>
              </w:rPr>
              <w:fldChar w:fldCharType="begin"/>
            </w:r>
            <w:r>
              <w:rPr>
                <w:noProof/>
                <w:webHidden/>
              </w:rPr>
              <w:instrText xml:space="preserve"> PAGEREF _Toc19480513 \h </w:instrText>
            </w:r>
            <w:r>
              <w:rPr>
                <w:noProof/>
                <w:webHidden/>
              </w:rPr>
            </w:r>
            <w:r>
              <w:rPr>
                <w:noProof/>
                <w:webHidden/>
              </w:rPr>
              <w:fldChar w:fldCharType="separate"/>
            </w:r>
            <w:r>
              <w:rPr>
                <w:noProof/>
                <w:webHidden/>
              </w:rPr>
              <w:t>65</w:t>
            </w:r>
            <w:r>
              <w:rPr>
                <w:noProof/>
                <w:webHidden/>
              </w:rPr>
              <w:fldChar w:fldCharType="end"/>
            </w:r>
          </w:hyperlink>
        </w:p>
        <w:p w14:paraId="59F5B829" w14:textId="1BD20091" w:rsidR="00BF410B" w:rsidRDefault="00BF410B">
          <w:pPr>
            <w:pStyle w:val="TOC2"/>
            <w:tabs>
              <w:tab w:val="left" w:pos="880"/>
              <w:tab w:val="right" w:leader="dot" w:pos="8494"/>
            </w:tabs>
            <w:rPr>
              <w:rFonts w:asciiTheme="minorHAnsi" w:eastAsiaTheme="minorEastAsia" w:hAnsiTheme="minorHAnsi"/>
              <w:noProof/>
              <w:sz w:val="22"/>
              <w:lang w:eastAsia="en-GB"/>
            </w:rPr>
          </w:pPr>
          <w:hyperlink w:anchor="_Toc19480514" w:history="1">
            <w:r w:rsidRPr="00797BC4">
              <w:rPr>
                <w:rStyle w:val="Hyperlink"/>
                <w:noProof/>
              </w:rPr>
              <w:t>3.2</w:t>
            </w:r>
            <w:r>
              <w:rPr>
                <w:rFonts w:asciiTheme="minorHAnsi" w:eastAsiaTheme="minorEastAsia" w:hAnsiTheme="minorHAnsi"/>
                <w:noProof/>
                <w:sz w:val="22"/>
                <w:lang w:eastAsia="en-GB"/>
              </w:rPr>
              <w:tab/>
            </w:r>
            <w:r w:rsidRPr="00797BC4">
              <w:rPr>
                <w:rStyle w:val="Hyperlink"/>
                <w:noProof/>
              </w:rPr>
              <w:t>Experimental</w:t>
            </w:r>
            <w:r>
              <w:rPr>
                <w:noProof/>
                <w:webHidden/>
              </w:rPr>
              <w:tab/>
            </w:r>
            <w:r>
              <w:rPr>
                <w:noProof/>
                <w:webHidden/>
              </w:rPr>
              <w:fldChar w:fldCharType="begin"/>
            </w:r>
            <w:r>
              <w:rPr>
                <w:noProof/>
                <w:webHidden/>
              </w:rPr>
              <w:instrText xml:space="preserve"> PAGEREF _Toc19480514 \h </w:instrText>
            </w:r>
            <w:r>
              <w:rPr>
                <w:noProof/>
                <w:webHidden/>
              </w:rPr>
            </w:r>
            <w:r>
              <w:rPr>
                <w:noProof/>
                <w:webHidden/>
              </w:rPr>
              <w:fldChar w:fldCharType="separate"/>
            </w:r>
            <w:r>
              <w:rPr>
                <w:noProof/>
                <w:webHidden/>
              </w:rPr>
              <w:t>66</w:t>
            </w:r>
            <w:r>
              <w:rPr>
                <w:noProof/>
                <w:webHidden/>
              </w:rPr>
              <w:fldChar w:fldCharType="end"/>
            </w:r>
          </w:hyperlink>
        </w:p>
        <w:p w14:paraId="42A6D95B" w14:textId="6BFA7CA3"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15" w:history="1">
            <w:r w:rsidRPr="00797BC4">
              <w:rPr>
                <w:rStyle w:val="Hyperlink"/>
                <w:noProof/>
              </w:rPr>
              <w:t>3.2.1</w:t>
            </w:r>
            <w:r>
              <w:rPr>
                <w:rFonts w:asciiTheme="minorHAnsi" w:eastAsiaTheme="minorEastAsia" w:hAnsiTheme="minorHAnsi"/>
                <w:noProof/>
                <w:sz w:val="22"/>
                <w:lang w:eastAsia="en-GB"/>
              </w:rPr>
              <w:tab/>
            </w:r>
            <w:r w:rsidRPr="00797BC4">
              <w:rPr>
                <w:rStyle w:val="Hyperlink"/>
                <w:noProof/>
              </w:rPr>
              <w:t>Identifying a Research Problem</w:t>
            </w:r>
            <w:r>
              <w:rPr>
                <w:noProof/>
                <w:webHidden/>
              </w:rPr>
              <w:tab/>
            </w:r>
            <w:r>
              <w:rPr>
                <w:noProof/>
                <w:webHidden/>
              </w:rPr>
              <w:fldChar w:fldCharType="begin"/>
            </w:r>
            <w:r>
              <w:rPr>
                <w:noProof/>
                <w:webHidden/>
              </w:rPr>
              <w:instrText xml:space="preserve"> PAGEREF _Toc19480515 \h </w:instrText>
            </w:r>
            <w:r>
              <w:rPr>
                <w:noProof/>
                <w:webHidden/>
              </w:rPr>
            </w:r>
            <w:r>
              <w:rPr>
                <w:noProof/>
                <w:webHidden/>
              </w:rPr>
              <w:fldChar w:fldCharType="separate"/>
            </w:r>
            <w:r>
              <w:rPr>
                <w:noProof/>
                <w:webHidden/>
              </w:rPr>
              <w:t>66</w:t>
            </w:r>
            <w:r>
              <w:rPr>
                <w:noProof/>
                <w:webHidden/>
              </w:rPr>
              <w:fldChar w:fldCharType="end"/>
            </w:r>
          </w:hyperlink>
        </w:p>
        <w:p w14:paraId="15ED62E9" w14:textId="12AB92EE"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16" w:history="1">
            <w:r w:rsidRPr="00797BC4">
              <w:rPr>
                <w:rStyle w:val="Hyperlink"/>
                <w:noProof/>
              </w:rPr>
              <w:t>3.2.2</w:t>
            </w:r>
            <w:r>
              <w:rPr>
                <w:rFonts w:asciiTheme="minorHAnsi" w:eastAsiaTheme="minorEastAsia" w:hAnsiTheme="minorHAnsi"/>
                <w:noProof/>
                <w:sz w:val="22"/>
                <w:lang w:eastAsia="en-GB"/>
              </w:rPr>
              <w:tab/>
            </w:r>
            <w:r w:rsidRPr="00797BC4">
              <w:rPr>
                <w:rStyle w:val="Hyperlink"/>
                <w:noProof/>
              </w:rPr>
              <w:t>Planning an Experimental Study</w:t>
            </w:r>
            <w:r>
              <w:rPr>
                <w:noProof/>
                <w:webHidden/>
              </w:rPr>
              <w:tab/>
            </w:r>
            <w:r>
              <w:rPr>
                <w:noProof/>
                <w:webHidden/>
              </w:rPr>
              <w:fldChar w:fldCharType="begin"/>
            </w:r>
            <w:r>
              <w:rPr>
                <w:noProof/>
                <w:webHidden/>
              </w:rPr>
              <w:instrText xml:space="preserve"> PAGEREF _Toc19480516 \h </w:instrText>
            </w:r>
            <w:r>
              <w:rPr>
                <w:noProof/>
                <w:webHidden/>
              </w:rPr>
            </w:r>
            <w:r>
              <w:rPr>
                <w:noProof/>
                <w:webHidden/>
              </w:rPr>
              <w:fldChar w:fldCharType="separate"/>
            </w:r>
            <w:r>
              <w:rPr>
                <w:noProof/>
                <w:webHidden/>
              </w:rPr>
              <w:t>67</w:t>
            </w:r>
            <w:r>
              <w:rPr>
                <w:noProof/>
                <w:webHidden/>
              </w:rPr>
              <w:fldChar w:fldCharType="end"/>
            </w:r>
          </w:hyperlink>
        </w:p>
        <w:p w14:paraId="4EF838DE" w14:textId="54DC766B"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17" w:history="1">
            <w:r w:rsidRPr="00797BC4">
              <w:rPr>
                <w:rStyle w:val="Hyperlink"/>
                <w:noProof/>
              </w:rPr>
              <w:t>3.2.3</w:t>
            </w:r>
            <w:r>
              <w:rPr>
                <w:rFonts w:asciiTheme="minorHAnsi" w:eastAsiaTheme="minorEastAsia" w:hAnsiTheme="minorHAnsi"/>
                <w:noProof/>
                <w:sz w:val="22"/>
                <w:lang w:eastAsia="en-GB"/>
              </w:rPr>
              <w:tab/>
            </w:r>
            <w:r w:rsidRPr="00797BC4">
              <w:rPr>
                <w:rStyle w:val="Hyperlink"/>
                <w:noProof/>
              </w:rPr>
              <w:t>Conducting the Experiment</w:t>
            </w:r>
            <w:r>
              <w:rPr>
                <w:noProof/>
                <w:webHidden/>
              </w:rPr>
              <w:tab/>
            </w:r>
            <w:r>
              <w:rPr>
                <w:noProof/>
                <w:webHidden/>
              </w:rPr>
              <w:fldChar w:fldCharType="begin"/>
            </w:r>
            <w:r>
              <w:rPr>
                <w:noProof/>
                <w:webHidden/>
              </w:rPr>
              <w:instrText xml:space="preserve"> PAGEREF _Toc19480517 \h </w:instrText>
            </w:r>
            <w:r>
              <w:rPr>
                <w:noProof/>
                <w:webHidden/>
              </w:rPr>
            </w:r>
            <w:r>
              <w:rPr>
                <w:noProof/>
                <w:webHidden/>
              </w:rPr>
              <w:fldChar w:fldCharType="separate"/>
            </w:r>
            <w:r>
              <w:rPr>
                <w:noProof/>
                <w:webHidden/>
              </w:rPr>
              <w:t>68</w:t>
            </w:r>
            <w:r>
              <w:rPr>
                <w:noProof/>
                <w:webHidden/>
              </w:rPr>
              <w:fldChar w:fldCharType="end"/>
            </w:r>
          </w:hyperlink>
        </w:p>
        <w:p w14:paraId="23AA8DA4" w14:textId="04FAFA72" w:rsidR="00BF410B" w:rsidRDefault="00BF410B">
          <w:pPr>
            <w:pStyle w:val="TOC2"/>
            <w:tabs>
              <w:tab w:val="left" w:pos="880"/>
              <w:tab w:val="right" w:leader="dot" w:pos="8494"/>
            </w:tabs>
            <w:rPr>
              <w:rFonts w:asciiTheme="minorHAnsi" w:eastAsiaTheme="minorEastAsia" w:hAnsiTheme="minorHAnsi"/>
              <w:noProof/>
              <w:sz w:val="22"/>
              <w:lang w:eastAsia="en-GB"/>
            </w:rPr>
          </w:pPr>
          <w:hyperlink w:anchor="_Toc19480518" w:history="1">
            <w:r w:rsidRPr="00797BC4">
              <w:rPr>
                <w:rStyle w:val="Hyperlink"/>
                <w:noProof/>
              </w:rPr>
              <w:t>3.3</w:t>
            </w:r>
            <w:r>
              <w:rPr>
                <w:rFonts w:asciiTheme="minorHAnsi" w:eastAsiaTheme="minorEastAsia" w:hAnsiTheme="minorHAnsi"/>
                <w:noProof/>
                <w:sz w:val="22"/>
                <w:lang w:eastAsia="en-GB"/>
              </w:rPr>
              <w:tab/>
            </w:r>
            <w:r w:rsidRPr="00797BC4">
              <w:rPr>
                <w:rStyle w:val="Hyperlink"/>
                <w:noProof/>
              </w:rPr>
              <w:t>Case Study</w:t>
            </w:r>
            <w:r>
              <w:rPr>
                <w:noProof/>
                <w:webHidden/>
              </w:rPr>
              <w:tab/>
            </w:r>
            <w:r>
              <w:rPr>
                <w:noProof/>
                <w:webHidden/>
              </w:rPr>
              <w:fldChar w:fldCharType="begin"/>
            </w:r>
            <w:r>
              <w:rPr>
                <w:noProof/>
                <w:webHidden/>
              </w:rPr>
              <w:instrText xml:space="preserve"> PAGEREF _Toc19480518 \h </w:instrText>
            </w:r>
            <w:r>
              <w:rPr>
                <w:noProof/>
                <w:webHidden/>
              </w:rPr>
            </w:r>
            <w:r>
              <w:rPr>
                <w:noProof/>
                <w:webHidden/>
              </w:rPr>
              <w:fldChar w:fldCharType="separate"/>
            </w:r>
            <w:r>
              <w:rPr>
                <w:noProof/>
                <w:webHidden/>
              </w:rPr>
              <w:t>69</w:t>
            </w:r>
            <w:r>
              <w:rPr>
                <w:noProof/>
                <w:webHidden/>
              </w:rPr>
              <w:fldChar w:fldCharType="end"/>
            </w:r>
          </w:hyperlink>
        </w:p>
        <w:p w14:paraId="6108A31E" w14:textId="7ED8DC10"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19" w:history="1">
            <w:r w:rsidRPr="00797BC4">
              <w:rPr>
                <w:rStyle w:val="Hyperlink"/>
                <w:noProof/>
              </w:rPr>
              <w:t>3.3.1</w:t>
            </w:r>
            <w:r>
              <w:rPr>
                <w:rFonts w:asciiTheme="minorHAnsi" w:eastAsiaTheme="minorEastAsia" w:hAnsiTheme="minorHAnsi"/>
                <w:noProof/>
                <w:sz w:val="22"/>
                <w:lang w:eastAsia="en-GB"/>
              </w:rPr>
              <w:tab/>
            </w:r>
            <w:r w:rsidRPr="00797BC4">
              <w:rPr>
                <w:rStyle w:val="Hyperlink"/>
                <w:noProof/>
              </w:rPr>
              <w:t>Evaluation of Case Study Meeting</w:t>
            </w:r>
            <w:r>
              <w:rPr>
                <w:noProof/>
                <w:webHidden/>
              </w:rPr>
              <w:tab/>
            </w:r>
            <w:r>
              <w:rPr>
                <w:noProof/>
                <w:webHidden/>
              </w:rPr>
              <w:fldChar w:fldCharType="begin"/>
            </w:r>
            <w:r>
              <w:rPr>
                <w:noProof/>
                <w:webHidden/>
              </w:rPr>
              <w:instrText xml:space="preserve"> PAGEREF _Toc19480519 \h </w:instrText>
            </w:r>
            <w:r>
              <w:rPr>
                <w:noProof/>
                <w:webHidden/>
              </w:rPr>
            </w:r>
            <w:r>
              <w:rPr>
                <w:noProof/>
                <w:webHidden/>
              </w:rPr>
              <w:fldChar w:fldCharType="separate"/>
            </w:r>
            <w:r>
              <w:rPr>
                <w:noProof/>
                <w:webHidden/>
              </w:rPr>
              <w:t>70</w:t>
            </w:r>
            <w:r>
              <w:rPr>
                <w:noProof/>
                <w:webHidden/>
              </w:rPr>
              <w:fldChar w:fldCharType="end"/>
            </w:r>
          </w:hyperlink>
        </w:p>
        <w:p w14:paraId="2366AE3C" w14:textId="219F8629"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20" w:history="1">
            <w:r w:rsidRPr="00797BC4">
              <w:rPr>
                <w:rStyle w:val="Hyperlink"/>
                <w:noProof/>
              </w:rPr>
              <w:t>3.3.2</w:t>
            </w:r>
            <w:r>
              <w:rPr>
                <w:rFonts w:asciiTheme="minorHAnsi" w:eastAsiaTheme="minorEastAsia" w:hAnsiTheme="minorHAnsi"/>
                <w:noProof/>
                <w:sz w:val="22"/>
                <w:lang w:eastAsia="en-GB"/>
              </w:rPr>
              <w:tab/>
            </w:r>
            <w:r w:rsidRPr="00797BC4">
              <w:rPr>
                <w:rStyle w:val="Hyperlink"/>
                <w:noProof/>
              </w:rPr>
              <w:t>Meeting Objectives</w:t>
            </w:r>
            <w:r>
              <w:rPr>
                <w:noProof/>
                <w:webHidden/>
              </w:rPr>
              <w:tab/>
            </w:r>
            <w:r>
              <w:rPr>
                <w:noProof/>
                <w:webHidden/>
              </w:rPr>
              <w:fldChar w:fldCharType="begin"/>
            </w:r>
            <w:r>
              <w:rPr>
                <w:noProof/>
                <w:webHidden/>
              </w:rPr>
              <w:instrText xml:space="preserve"> PAGEREF _Toc19480520 \h </w:instrText>
            </w:r>
            <w:r>
              <w:rPr>
                <w:noProof/>
                <w:webHidden/>
              </w:rPr>
            </w:r>
            <w:r>
              <w:rPr>
                <w:noProof/>
                <w:webHidden/>
              </w:rPr>
              <w:fldChar w:fldCharType="separate"/>
            </w:r>
            <w:r>
              <w:rPr>
                <w:noProof/>
                <w:webHidden/>
              </w:rPr>
              <w:t>70</w:t>
            </w:r>
            <w:r>
              <w:rPr>
                <w:noProof/>
                <w:webHidden/>
              </w:rPr>
              <w:fldChar w:fldCharType="end"/>
            </w:r>
          </w:hyperlink>
        </w:p>
        <w:p w14:paraId="353702B3" w14:textId="4F4FAA3A"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21" w:history="1">
            <w:r w:rsidRPr="00797BC4">
              <w:rPr>
                <w:rStyle w:val="Hyperlink"/>
                <w:noProof/>
              </w:rPr>
              <w:t>3.3.3</w:t>
            </w:r>
            <w:r>
              <w:rPr>
                <w:rFonts w:asciiTheme="minorHAnsi" w:eastAsiaTheme="minorEastAsia" w:hAnsiTheme="minorHAnsi"/>
                <w:noProof/>
                <w:sz w:val="22"/>
                <w:lang w:eastAsia="en-GB"/>
              </w:rPr>
              <w:tab/>
            </w:r>
            <w:r w:rsidRPr="00797BC4">
              <w:rPr>
                <w:rStyle w:val="Hyperlink"/>
                <w:noProof/>
              </w:rPr>
              <w:t>Generalisability of the Meeting</w:t>
            </w:r>
            <w:r>
              <w:rPr>
                <w:noProof/>
                <w:webHidden/>
              </w:rPr>
              <w:tab/>
            </w:r>
            <w:r>
              <w:rPr>
                <w:noProof/>
                <w:webHidden/>
              </w:rPr>
              <w:fldChar w:fldCharType="begin"/>
            </w:r>
            <w:r>
              <w:rPr>
                <w:noProof/>
                <w:webHidden/>
              </w:rPr>
              <w:instrText xml:space="preserve"> PAGEREF _Toc19480521 \h </w:instrText>
            </w:r>
            <w:r>
              <w:rPr>
                <w:noProof/>
                <w:webHidden/>
              </w:rPr>
            </w:r>
            <w:r>
              <w:rPr>
                <w:noProof/>
                <w:webHidden/>
              </w:rPr>
              <w:fldChar w:fldCharType="separate"/>
            </w:r>
            <w:r>
              <w:rPr>
                <w:noProof/>
                <w:webHidden/>
              </w:rPr>
              <w:t>71</w:t>
            </w:r>
            <w:r>
              <w:rPr>
                <w:noProof/>
                <w:webHidden/>
              </w:rPr>
              <w:fldChar w:fldCharType="end"/>
            </w:r>
          </w:hyperlink>
        </w:p>
        <w:p w14:paraId="1A6F4AC5" w14:textId="280B04CA"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22" w:history="1">
            <w:r w:rsidRPr="00797BC4">
              <w:rPr>
                <w:rStyle w:val="Hyperlink"/>
                <w:noProof/>
              </w:rPr>
              <w:t>3.3.4</w:t>
            </w:r>
            <w:r>
              <w:rPr>
                <w:rFonts w:asciiTheme="minorHAnsi" w:eastAsiaTheme="minorEastAsia" w:hAnsiTheme="minorHAnsi"/>
                <w:noProof/>
                <w:sz w:val="22"/>
                <w:lang w:eastAsia="en-GB"/>
              </w:rPr>
              <w:tab/>
            </w:r>
            <w:r w:rsidRPr="00797BC4">
              <w:rPr>
                <w:rStyle w:val="Hyperlink"/>
                <w:noProof/>
              </w:rPr>
              <w:t>Validity</w:t>
            </w:r>
            <w:r>
              <w:rPr>
                <w:noProof/>
                <w:webHidden/>
              </w:rPr>
              <w:tab/>
            </w:r>
            <w:r>
              <w:rPr>
                <w:noProof/>
                <w:webHidden/>
              </w:rPr>
              <w:fldChar w:fldCharType="begin"/>
            </w:r>
            <w:r>
              <w:rPr>
                <w:noProof/>
                <w:webHidden/>
              </w:rPr>
              <w:instrText xml:space="preserve"> PAGEREF _Toc19480522 \h </w:instrText>
            </w:r>
            <w:r>
              <w:rPr>
                <w:noProof/>
                <w:webHidden/>
              </w:rPr>
            </w:r>
            <w:r>
              <w:rPr>
                <w:noProof/>
                <w:webHidden/>
              </w:rPr>
              <w:fldChar w:fldCharType="separate"/>
            </w:r>
            <w:r>
              <w:rPr>
                <w:noProof/>
                <w:webHidden/>
              </w:rPr>
              <w:t>71</w:t>
            </w:r>
            <w:r>
              <w:rPr>
                <w:noProof/>
                <w:webHidden/>
              </w:rPr>
              <w:fldChar w:fldCharType="end"/>
            </w:r>
          </w:hyperlink>
        </w:p>
        <w:p w14:paraId="3A9434D1" w14:textId="55D972C2"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23" w:history="1">
            <w:r w:rsidRPr="00797BC4">
              <w:rPr>
                <w:rStyle w:val="Hyperlink"/>
                <w:noProof/>
              </w:rPr>
              <w:t>3.3.5</w:t>
            </w:r>
            <w:r>
              <w:rPr>
                <w:rFonts w:asciiTheme="minorHAnsi" w:eastAsiaTheme="minorEastAsia" w:hAnsiTheme="minorHAnsi"/>
                <w:noProof/>
                <w:sz w:val="22"/>
                <w:lang w:eastAsia="en-GB"/>
              </w:rPr>
              <w:tab/>
            </w:r>
            <w:r w:rsidRPr="00797BC4">
              <w:rPr>
                <w:rStyle w:val="Hyperlink"/>
                <w:noProof/>
              </w:rPr>
              <w:t>Reliability</w:t>
            </w:r>
            <w:r>
              <w:rPr>
                <w:noProof/>
                <w:webHidden/>
              </w:rPr>
              <w:tab/>
            </w:r>
            <w:r>
              <w:rPr>
                <w:noProof/>
                <w:webHidden/>
              </w:rPr>
              <w:fldChar w:fldCharType="begin"/>
            </w:r>
            <w:r>
              <w:rPr>
                <w:noProof/>
                <w:webHidden/>
              </w:rPr>
              <w:instrText xml:space="preserve"> PAGEREF _Toc19480523 \h </w:instrText>
            </w:r>
            <w:r>
              <w:rPr>
                <w:noProof/>
                <w:webHidden/>
              </w:rPr>
            </w:r>
            <w:r>
              <w:rPr>
                <w:noProof/>
                <w:webHidden/>
              </w:rPr>
              <w:fldChar w:fldCharType="separate"/>
            </w:r>
            <w:r>
              <w:rPr>
                <w:noProof/>
                <w:webHidden/>
              </w:rPr>
              <w:t>71</w:t>
            </w:r>
            <w:r>
              <w:rPr>
                <w:noProof/>
                <w:webHidden/>
              </w:rPr>
              <w:fldChar w:fldCharType="end"/>
            </w:r>
          </w:hyperlink>
        </w:p>
        <w:p w14:paraId="62BB1A2E" w14:textId="7565E86A" w:rsidR="00BF410B" w:rsidRDefault="00BF410B">
          <w:pPr>
            <w:pStyle w:val="TOC1"/>
            <w:tabs>
              <w:tab w:val="left" w:pos="660"/>
              <w:tab w:val="right" w:leader="dot" w:pos="8494"/>
            </w:tabs>
            <w:rPr>
              <w:rFonts w:asciiTheme="minorHAnsi" w:eastAsiaTheme="minorEastAsia" w:hAnsiTheme="minorHAnsi"/>
              <w:noProof/>
              <w:sz w:val="22"/>
              <w:lang w:eastAsia="en-GB"/>
            </w:rPr>
          </w:pPr>
          <w:hyperlink w:anchor="_Toc19480524" w:history="1">
            <w:r w:rsidRPr="00797BC4">
              <w:rPr>
                <w:rStyle w:val="Hyperlink"/>
                <w:noProof/>
              </w:rPr>
              <w:t>4.0</w:t>
            </w:r>
            <w:r>
              <w:rPr>
                <w:rFonts w:asciiTheme="minorHAnsi" w:eastAsiaTheme="minorEastAsia" w:hAnsiTheme="minorHAnsi"/>
                <w:noProof/>
                <w:sz w:val="22"/>
                <w:lang w:eastAsia="en-GB"/>
              </w:rPr>
              <w:tab/>
            </w:r>
            <w:r w:rsidRPr="00797BC4">
              <w:rPr>
                <w:rStyle w:val="Hyperlink"/>
                <w:noProof/>
              </w:rPr>
              <w:t>Analysis</w:t>
            </w:r>
            <w:r>
              <w:rPr>
                <w:noProof/>
                <w:webHidden/>
              </w:rPr>
              <w:tab/>
            </w:r>
            <w:r>
              <w:rPr>
                <w:noProof/>
                <w:webHidden/>
              </w:rPr>
              <w:fldChar w:fldCharType="begin"/>
            </w:r>
            <w:r>
              <w:rPr>
                <w:noProof/>
                <w:webHidden/>
              </w:rPr>
              <w:instrText xml:space="preserve"> PAGEREF _Toc19480524 \h </w:instrText>
            </w:r>
            <w:r>
              <w:rPr>
                <w:noProof/>
                <w:webHidden/>
              </w:rPr>
            </w:r>
            <w:r>
              <w:rPr>
                <w:noProof/>
                <w:webHidden/>
              </w:rPr>
              <w:fldChar w:fldCharType="separate"/>
            </w:r>
            <w:r>
              <w:rPr>
                <w:noProof/>
                <w:webHidden/>
              </w:rPr>
              <w:t>72</w:t>
            </w:r>
            <w:r>
              <w:rPr>
                <w:noProof/>
                <w:webHidden/>
              </w:rPr>
              <w:fldChar w:fldCharType="end"/>
            </w:r>
          </w:hyperlink>
        </w:p>
        <w:p w14:paraId="3EE831E6" w14:textId="02E6962C" w:rsidR="00BF410B" w:rsidRDefault="00BF410B">
          <w:pPr>
            <w:pStyle w:val="TOC1"/>
            <w:tabs>
              <w:tab w:val="left" w:pos="660"/>
              <w:tab w:val="right" w:leader="dot" w:pos="8494"/>
            </w:tabs>
            <w:rPr>
              <w:rFonts w:asciiTheme="minorHAnsi" w:eastAsiaTheme="minorEastAsia" w:hAnsiTheme="minorHAnsi"/>
              <w:noProof/>
              <w:sz w:val="22"/>
              <w:lang w:eastAsia="en-GB"/>
            </w:rPr>
          </w:pPr>
          <w:hyperlink w:anchor="_Toc19480525" w:history="1">
            <w:r w:rsidRPr="00797BC4">
              <w:rPr>
                <w:rStyle w:val="Hyperlink"/>
                <w:noProof/>
              </w:rPr>
              <w:t>5.0</w:t>
            </w:r>
            <w:r>
              <w:rPr>
                <w:rFonts w:asciiTheme="minorHAnsi" w:eastAsiaTheme="minorEastAsia" w:hAnsiTheme="minorHAnsi"/>
                <w:noProof/>
                <w:sz w:val="22"/>
                <w:lang w:eastAsia="en-GB"/>
              </w:rPr>
              <w:tab/>
            </w:r>
            <w:r w:rsidRPr="00797BC4">
              <w:rPr>
                <w:rStyle w:val="Hyperlink"/>
                <w:noProof/>
              </w:rPr>
              <w:t>Results and Discussion</w:t>
            </w:r>
            <w:r>
              <w:rPr>
                <w:noProof/>
                <w:webHidden/>
              </w:rPr>
              <w:tab/>
            </w:r>
            <w:r>
              <w:rPr>
                <w:noProof/>
                <w:webHidden/>
              </w:rPr>
              <w:fldChar w:fldCharType="begin"/>
            </w:r>
            <w:r>
              <w:rPr>
                <w:noProof/>
                <w:webHidden/>
              </w:rPr>
              <w:instrText xml:space="preserve"> PAGEREF _Toc19480525 \h </w:instrText>
            </w:r>
            <w:r>
              <w:rPr>
                <w:noProof/>
                <w:webHidden/>
              </w:rPr>
            </w:r>
            <w:r>
              <w:rPr>
                <w:noProof/>
                <w:webHidden/>
              </w:rPr>
              <w:fldChar w:fldCharType="separate"/>
            </w:r>
            <w:r>
              <w:rPr>
                <w:noProof/>
                <w:webHidden/>
              </w:rPr>
              <w:t>73</w:t>
            </w:r>
            <w:r>
              <w:rPr>
                <w:noProof/>
                <w:webHidden/>
              </w:rPr>
              <w:fldChar w:fldCharType="end"/>
            </w:r>
          </w:hyperlink>
        </w:p>
        <w:p w14:paraId="6CCF2090" w14:textId="7754E13C" w:rsidR="00BF410B" w:rsidRDefault="00BF410B">
          <w:pPr>
            <w:pStyle w:val="TOC2"/>
            <w:tabs>
              <w:tab w:val="left" w:pos="880"/>
              <w:tab w:val="right" w:leader="dot" w:pos="8494"/>
            </w:tabs>
            <w:rPr>
              <w:rFonts w:asciiTheme="minorHAnsi" w:eastAsiaTheme="minorEastAsia" w:hAnsiTheme="minorHAnsi"/>
              <w:noProof/>
              <w:sz w:val="22"/>
              <w:lang w:eastAsia="en-GB"/>
            </w:rPr>
          </w:pPr>
          <w:hyperlink w:anchor="_Toc19480526" w:history="1">
            <w:r w:rsidRPr="00797BC4">
              <w:rPr>
                <w:rStyle w:val="Hyperlink"/>
                <w:noProof/>
              </w:rPr>
              <w:t>5.1</w:t>
            </w:r>
            <w:r>
              <w:rPr>
                <w:rFonts w:asciiTheme="minorHAnsi" w:eastAsiaTheme="minorEastAsia" w:hAnsiTheme="minorHAnsi"/>
                <w:noProof/>
                <w:sz w:val="22"/>
                <w:lang w:eastAsia="en-GB"/>
              </w:rPr>
              <w:tab/>
            </w:r>
            <w:r w:rsidRPr="00797BC4">
              <w:rPr>
                <w:rStyle w:val="Hyperlink"/>
                <w:noProof/>
              </w:rPr>
              <w:t>Analysing the Case Study and Survey</w:t>
            </w:r>
            <w:r>
              <w:rPr>
                <w:noProof/>
                <w:webHidden/>
              </w:rPr>
              <w:tab/>
            </w:r>
            <w:r>
              <w:rPr>
                <w:noProof/>
                <w:webHidden/>
              </w:rPr>
              <w:fldChar w:fldCharType="begin"/>
            </w:r>
            <w:r>
              <w:rPr>
                <w:noProof/>
                <w:webHidden/>
              </w:rPr>
              <w:instrText xml:space="preserve"> PAGEREF _Toc19480526 \h </w:instrText>
            </w:r>
            <w:r>
              <w:rPr>
                <w:noProof/>
                <w:webHidden/>
              </w:rPr>
            </w:r>
            <w:r>
              <w:rPr>
                <w:noProof/>
                <w:webHidden/>
              </w:rPr>
              <w:fldChar w:fldCharType="separate"/>
            </w:r>
            <w:r>
              <w:rPr>
                <w:noProof/>
                <w:webHidden/>
              </w:rPr>
              <w:t>73</w:t>
            </w:r>
            <w:r>
              <w:rPr>
                <w:noProof/>
                <w:webHidden/>
              </w:rPr>
              <w:fldChar w:fldCharType="end"/>
            </w:r>
          </w:hyperlink>
        </w:p>
        <w:p w14:paraId="6121369C" w14:textId="605A027A" w:rsidR="00BF410B" w:rsidRDefault="00BF410B">
          <w:pPr>
            <w:pStyle w:val="TOC2"/>
            <w:tabs>
              <w:tab w:val="left" w:pos="880"/>
              <w:tab w:val="right" w:leader="dot" w:pos="8494"/>
            </w:tabs>
            <w:rPr>
              <w:rFonts w:asciiTheme="minorHAnsi" w:eastAsiaTheme="minorEastAsia" w:hAnsiTheme="minorHAnsi"/>
              <w:noProof/>
              <w:sz w:val="22"/>
              <w:lang w:eastAsia="en-GB"/>
            </w:rPr>
          </w:pPr>
          <w:hyperlink w:anchor="_Toc19480527" w:history="1">
            <w:r w:rsidRPr="00797BC4">
              <w:rPr>
                <w:rStyle w:val="Hyperlink"/>
                <w:noProof/>
              </w:rPr>
              <w:t>5.2</w:t>
            </w:r>
            <w:r>
              <w:rPr>
                <w:rFonts w:asciiTheme="minorHAnsi" w:eastAsiaTheme="minorEastAsia" w:hAnsiTheme="minorHAnsi"/>
                <w:noProof/>
                <w:sz w:val="22"/>
                <w:lang w:eastAsia="en-GB"/>
              </w:rPr>
              <w:tab/>
            </w:r>
            <w:r w:rsidRPr="00797BC4">
              <w:rPr>
                <w:rStyle w:val="Hyperlink"/>
                <w:noProof/>
              </w:rPr>
              <w:t>Analysing the Usability of Existing Surveys</w:t>
            </w:r>
            <w:r>
              <w:rPr>
                <w:noProof/>
                <w:webHidden/>
              </w:rPr>
              <w:tab/>
            </w:r>
            <w:r>
              <w:rPr>
                <w:noProof/>
                <w:webHidden/>
              </w:rPr>
              <w:fldChar w:fldCharType="begin"/>
            </w:r>
            <w:r>
              <w:rPr>
                <w:noProof/>
                <w:webHidden/>
              </w:rPr>
              <w:instrText xml:space="preserve"> PAGEREF _Toc19480527 \h </w:instrText>
            </w:r>
            <w:r>
              <w:rPr>
                <w:noProof/>
                <w:webHidden/>
              </w:rPr>
            </w:r>
            <w:r>
              <w:rPr>
                <w:noProof/>
                <w:webHidden/>
              </w:rPr>
              <w:fldChar w:fldCharType="separate"/>
            </w:r>
            <w:r>
              <w:rPr>
                <w:noProof/>
                <w:webHidden/>
              </w:rPr>
              <w:t>75</w:t>
            </w:r>
            <w:r>
              <w:rPr>
                <w:noProof/>
                <w:webHidden/>
              </w:rPr>
              <w:fldChar w:fldCharType="end"/>
            </w:r>
          </w:hyperlink>
        </w:p>
        <w:p w14:paraId="5238FA14" w14:textId="2A099326"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28" w:history="1">
            <w:r w:rsidRPr="00797BC4">
              <w:rPr>
                <w:rStyle w:val="Hyperlink"/>
                <w:noProof/>
              </w:rPr>
              <w:t>5.2.1</w:t>
            </w:r>
            <w:r>
              <w:rPr>
                <w:rFonts w:asciiTheme="minorHAnsi" w:eastAsiaTheme="minorEastAsia" w:hAnsiTheme="minorHAnsi"/>
                <w:noProof/>
                <w:sz w:val="22"/>
                <w:lang w:eastAsia="en-GB"/>
              </w:rPr>
              <w:tab/>
            </w:r>
            <w:r w:rsidRPr="00797BC4">
              <w:rPr>
                <w:rStyle w:val="Hyperlink"/>
                <w:noProof/>
              </w:rPr>
              <w:t>Morrisons Survey</w:t>
            </w:r>
            <w:r>
              <w:rPr>
                <w:noProof/>
                <w:webHidden/>
              </w:rPr>
              <w:tab/>
            </w:r>
            <w:r>
              <w:rPr>
                <w:noProof/>
                <w:webHidden/>
              </w:rPr>
              <w:fldChar w:fldCharType="begin"/>
            </w:r>
            <w:r>
              <w:rPr>
                <w:noProof/>
                <w:webHidden/>
              </w:rPr>
              <w:instrText xml:space="preserve"> PAGEREF _Toc19480528 \h </w:instrText>
            </w:r>
            <w:r>
              <w:rPr>
                <w:noProof/>
                <w:webHidden/>
              </w:rPr>
            </w:r>
            <w:r>
              <w:rPr>
                <w:noProof/>
                <w:webHidden/>
              </w:rPr>
              <w:fldChar w:fldCharType="separate"/>
            </w:r>
            <w:r>
              <w:rPr>
                <w:noProof/>
                <w:webHidden/>
              </w:rPr>
              <w:t>75</w:t>
            </w:r>
            <w:r>
              <w:rPr>
                <w:noProof/>
                <w:webHidden/>
              </w:rPr>
              <w:fldChar w:fldCharType="end"/>
            </w:r>
          </w:hyperlink>
        </w:p>
        <w:p w14:paraId="6EDEB152" w14:textId="72539271"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29" w:history="1">
            <w:r w:rsidRPr="00797BC4">
              <w:rPr>
                <w:rStyle w:val="Hyperlink"/>
                <w:noProof/>
              </w:rPr>
              <w:t>5.2.2</w:t>
            </w:r>
            <w:r>
              <w:rPr>
                <w:rFonts w:asciiTheme="minorHAnsi" w:eastAsiaTheme="minorEastAsia" w:hAnsiTheme="minorHAnsi"/>
                <w:noProof/>
                <w:sz w:val="22"/>
                <w:lang w:eastAsia="en-GB"/>
              </w:rPr>
              <w:tab/>
            </w:r>
            <w:r w:rsidRPr="00797BC4">
              <w:rPr>
                <w:rStyle w:val="Hyperlink"/>
                <w:noProof/>
              </w:rPr>
              <w:t>Boots Survey</w:t>
            </w:r>
            <w:r>
              <w:rPr>
                <w:noProof/>
                <w:webHidden/>
              </w:rPr>
              <w:tab/>
            </w:r>
            <w:r>
              <w:rPr>
                <w:noProof/>
                <w:webHidden/>
              </w:rPr>
              <w:fldChar w:fldCharType="begin"/>
            </w:r>
            <w:r>
              <w:rPr>
                <w:noProof/>
                <w:webHidden/>
              </w:rPr>
              <w:instrText xml:space="preserve"> PAGEREF _Toc19480529 \h </w:instrText>
            </w:r>
            <w:r>
              <w:rPr>
                <w:noProof/>
                <w:webHidden/>
              </w:rPr>
            </w:r>
            <w:r>
              <w:rPr>
                <w:noProof/>
                <w:webHidden/>
              </w:rPr>
              <w:fldChar w:fldCharType="separate"/>
            </w:r>
            <w:r>
              <w:rPr>
                <w:noProof/>
                <w:webHidden/>
              </w:rPr>
              <w:t>77</w:t>
            </w:r>
            <w:r>
              <w:rPr>
                <w:noProof/>
                <w:webHidden/>
              </w:rPr>
              <w:fldChar w:fldCharType="end"/>
            </w:r>
          </w:hyperlink>
        </w:p>
        <w:p w14:paraId="704591BE" w14:textId="440322C0"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30" w:history="1">
            <w:r w:rsidRPr="00797BC4">
              <w:rPr>
                <w:rStyle w:val="Hyperlink"/>
                <w:noProof/>
              </w:rPr>
              <w:t>5.2.3</w:t>
            </w:r>
            <w:r>
              <w:rPr>
                <w:rFonts w:asciiTheme="minorHAnsi" w:eastAsiaTheme="minorEastAsia" w:hAnsiTheme="minorHAnsi"/>
                <w:noProof/>
                <w:sz w:val="22"/>
                <w:lang w:eastAsia="en-GB"/>
              </w:rPr>
              <w:tab/>
            </w:r>
            <w:r w:rsidRPr="00797BC4">
              <w:rPr>
                <w:rStyle w:val="Hyperlink"/>
                <w:noProof/>
              </w:rPr>
              <w:t>Student Beans Survey</w:t>
            </w:r>
            <w:r>
              <w:rPr>
                <w:noProof/>
                <w:webHidden/>
              </w:rPr>
              <w:tab/>
            </w:r>
            <w:r>
              <w:rPr>
                <w:noProof/>
                <w:webHidden/>
              </w:rPr>
              <w:fldChar w:fldCharType="begin"/>
            </w:r>
            <w:r>
              <w:rPr>
                <w:noProof/>
                <w:webHidden/>
              </w:rPr>
              <w:instrText xml:space="preserve"> PAGEREF _Toc19480530 \h </w:instrText>
            </w:r>
            <w:r>
              <w:rPr>
                <w:noProof/>
                <w:webHidden/>
              </w:rPr>
            </w:r>
            <w:r>
              <w:rPr>
                <w:noProof/>
                <w:webHidden/>
              </w:rPr>
              <w:fldChar w:fldCharType="separate"/>
            </w:r>
            <w:r>
              <w:rPr>
                <w:noProof/>
                <w:webHidden/>
              </w:rPr>
              <w:t>79</w:t>
            </w:r>
            <w:r>
              <w:rPr>
                <w:noProof/>
                <w:webHidden/>
              </w:rPr>
              <w:fldChar w:fldCharType="end"/>
            </w:r>
          </w:hyperlink>
        </w:p>
        <w:p w14:paraId="37F52913" w14:textId="3B0E1C46"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31" w:history="1">
            <w:r w:rsidRPr="00797BC4">
              <w:rPr>
                <w:rStyle w:val="Hyperlink"/>
                <w:noProof/>
              </w:rPr>
              <w:t>5.2.4</w:t>
            </w:r>
            <w:r>
              <w:rPr>
                <w:rFonts w:asciiTheme="minorHAnsi" w:eastAsiaTheme="minorEastAsia" w:hAnsiTheme="minorHAnsi"/>
                <w:noProof/>
                <w:sz w:val="22"/>
                <w:lang w:eastAsia="en-GB"/>
              </w:rPr>
              <w:tab/>
            </w:r>
            <w:r w:rsidRPr="00797BC4">
              <w:rPr>
                <w:rStyle w:val="Hyperlink"/>
                <w:noProof/>
              </w:rPr>
              <w:t>Carphone Warehouse Survey</w:t>
            </w:r>
            <w:r>
              <w:rPr>
                <w:noProof/>
                <w:webHidden/>
              </w:rPr>
              <w:tab/>
            </w:r>
            <w:r>
              <w:rPr>
                <w:noProof/>
                <w:webHidden/>
              </w:rPr>
              <w:fldChar w:fldCharType="begin"/>
            </w:r>
            <w:r>
              <w:rPr>
                <w:noProof/>
                <w:webHidden/>
              </w:rPr>
              <w:instrText xml:space="preserve"> PAGEREF _Toc19480531 \h </w:instrText>
            </w:r>
            <w:r>
              <w:rPr>
                <w:noProof/>
                <w:webHidden/>
              </w:rPr>
            </w:r>
            <w:r>
              <w:rPr>
                <w:noProof/>
                <w:webHidden/>
              </w:rPr>
              <w:fldChar w:fldCharType="separate"/>
            </w:r>
            <w:r>
              <w:rPr>
                <w:noProof/>
                <w:webHidden/>
              </w:rPr>
              <w:t>81</w:t>
            </w:r>
            <w:r>
              <w:rPr>
                <w:noProof/>
                <w:webHidden/>
              </w:rPr>
              <w:fldChar w:fldCharType="end"/>
            </w:r>
          </w:hyperlink>
        </w:p>
        <w:p w14:paraId="53358BE7" w14:textId="210A54B8" w:rsidR="00BF410B" w:rsidRDefault="00BF410B">
          <w:pPr>
            <w:pStyle w:val="TOC2"/>
            <w:tabs>
              <w:tab w:val="left" w:pos="880"/>
              <w:tab w:val="right" w:leader="dot" w:pos="8494"/>
            </w:tabs>
            <w:rPr>
              <w:rFonts w:asciiTheme="minorHAnsi" w:eastAsiaTheme="minorEastAsia" w:hAnsiTheme="minorHAnsi"/>
              <w:noProof/>
              <w:sz w:val="22"/>
              <w:lang w:eastAsia="en-GB"/>
            </w:rPr>
          </w:pPr>
          <w:hyperlink w:anchor="_Toc19480532" w:history="1">
            <w:r w:rsidRPr="00797BC4">
              <w:rPr>
                <w:rStyle w:val="Hyperlink"/>
                <w:noProof/>
              </w:rPr>
              <w:t>5.3</w:t>
            </w:r>
            <w:r>
              <w:rPr>
                <w:rFonts w:asciiTheme="minorHAnsi" w:eastAsiaTheme="minorEastAsia" w:hAnsiTheme="minorHAnsi"/>
                <w:noProof/>
                <w:sz w:val="22"/>
                <w:lang w:eastAsia="en-GB"/>
              </w:rPr>
              <w:tab/>
            </w:r>
            <w:r w:rsidRPr="00797BC4">
              <w:rPr>
                <w:rStyle w:val="Hyperlink"/>
                <w:noProof/>
              </w:rPr>
              <w:t>Analysing the Experimental Data</w:t>
            </w:r>
            <w:r>
              <w:rPr>
                <w:noProof/>
                <w:webHidden/>
              </w:rPr>
              <w:tab/>
            </w:r>
            <w:r>
              <w:rPr>
                <w:noProof/>
                <w:webHidden/>
              </w:rPr>
              <w:fldChar w:fldCharType="begin"/>
            </w:r>
            <w:r>
              <w:rPr>
                <w:noProof/>
                <w:webHidden/>
              </w:rPr>
              <w:instrText xml:space="preserve"> PAGEREF _Toc19480532 \h </w:instrText>
            </w:r>
            <w:r>
              <w:rPr>
                <w:noProof/>
                <w:webHidden/>
              </w:rPr>
            </w:r>
            <w:r>
              <w:rPr>
                <w:noProof/>
                <w:webHidden/>
              </w:rPr>
              <w:fldChar w:fldCharType="separate"/>
            </w:r>
            <w:r>
              <w:rPr>
                <w:noProof/>
                <w:webHidden/>
              </w:rPr>
              <w:t>83</w:t>
            </w:r>
            <w:r>
              <w:rPr>
                <w:noProof/>
                <w:webHidden/>
              </w:rPr>
              <w:fldChar w:fldCharType="end"/>
            </w:r>
          </w:hyperlink>
        </w:p>
        <w:p w14:paraId="4844FA21" w14:textId="47710538"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33" w:history="1">
            <w:r w:rsidRPr="00797BC4">
              <w:rPr>
                <w:rStyle w:val="Hyperlink"/>
                <w:noProof/>
              </w:rPr>
              <w:t>5.3.1</w:t>
            </w:r>
            <w:r>
              <w:rPr>
                <w:rFonts w:asciiTheme="minorHAnsi" w:eastAsiaTheme="minorEastAsia" w:hAnsiTheme="minorHAnsi"/>
                <w:noProof/>
                <w:sz w:val="22"/>
                <w:lang w:eastAsia="en-GB"/>
              </w:rPr>
              <w:tab/>
            </w:r>
            <w:r w:rsidRPr="00797BC4">
              <w:rPr>
                <w:rStyle w:val="Hyperlink"/>
                <w:noProof/>
              </w:rPr>
              <w:t>Experiment One</w:t>
            </w:r>
            <w:r>
              <w:rPr>
                <w:noProof/>
                <w:webHidden/>
              </w:rPr>
              <w:tab/>
            </w:r>
            <w:r>
              <w:rPr>
                <w:noProof/>
                <w:webHidden/>
              </w:rPr>
              <w:fldChar w:fldCharType="begin"/>
            </w:r>
            <w:r>
              <w:rPr>
                <w:noProof/>
                <w:webHidden/>
              </w:rPr>
              <w:instrText xml:space="preserve"> PAGEREF _Toc19480533 \h </w:instrText>
            </w:r>
            <w:r>
              <w:rPr>
                <w:noProof/>
                <w:webHidden/>
              </w:rPr>
            </w:r>
            <w:r>
              <w:rPr>
                <w:noProof/>
                <w:webHidden/>
              </w:rPr>
              <w:fldChar w:fldCharType="separate"/>
            </w:r>
            <w:r>
              <w:rPr>
                <w:noProof/>
                <w:webHidden/>
              </w:rPr>
              <w:t>84</w:t>
            </w:r>
            <w:r>
              <w:rPr>
                <w:noProof/>
                <w:webHidden/>
              </w:rPr>
              <w:fldChar w:fldCharType="end"/>
            </w:r>
          </w:hyperlink>
        </w:p>
        <w:p w14:paraId="193C9C55" w14:textId="55F7CA2E"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34" w:history="1">
            <w:r w:rsidRPr="00797BC4">
              <w:rPr>
                <w:rStyle w:val="Hyperlink"/>
                <w:noProof/>
              </w:rPr>
              <w:t>5.3.2</w:t>
            </w:r>
            <w:r>
              <w:rPr>
                <w:rFonts w:asciiTheme="minorHAnsi" w:eastAsiaTheme="minorEastAsia" w:hAnsiTheme="minorHAnsi"/>
                <w:noProof/>
                <w:sz w:val="22"/>
                <w:lang w:eastAsia="en-GB"/>
              </w:rPr>
              <w:tab/>
            </w:r>
            <w:r w:rsidRPr="00797BC4">
              <w:rPr>
                <w:rStyle w:val="Hyperlink"/>
                <w:noProof/>
              </w:rPr>
              <w:t>Experiment Two</w:t>
            </w:r>
            <w:r>
              <w:rPr>
                <w:noProof/>
                <w:webHidden/>
              </w:rPr>
              <w:tab/>
            </w:r>
            <w:r>
              <w:rPr>
                <w:noProof/>
                <w:webHidden/>
              </w:rPr>
              <w:fldChar w:fldCharType="begin"/>
            </w:r>
            <w:r>
              <w:rPr>
                <w:noProof/>
                <w:webHidden/>
              </w:rPr>
              <w:instrText xml:space="preserve"> PAGEREF _Toc19480534 \h </w:instrText>
            </w:r>
            <w:r>
              <w:rPr>
                <w:noProof/>
                <w:webHidden/>
              </w:rPr>
            </w:r>
            <w:r>
              <w:rPr>
                <w:noProof/>
                <w:webHidden/>
              </w:rPr>
              <w:fldChar w:fldCharType="separate"/>
            </w:r>
            <w:r>
              <w:rPr>
                <w:noProof/>
                <w:webHidden/>
              </w:rPr>
              <w:t>86</w:t>
            </w:r>
            <w:r>
              <w:rPr>
                <w:noProof/>
                <w:webHidden/>
              </w:rPr>
              <w:fldChar w:fldCharType="end"/>
            </w:r>
          </w:hyperlink>
        </w:p>
        <w:p w14:paraId="45462246" w14:textId="30CB5105"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35" w:history="1">
            <w:r w:rsidRPr="00797BC4">
              <w:rPr>
                <w:rStyle w:val="Hyperlink"/>
                <w:noProof/>
              </w:rPr>
              <w:t>5.3.3</w:t>
            </w:r>
            <w:r>
              <w:rPr>
                <w:rFonts w:asciiTheme="minorHAnsi" w:eastAsiaTheme="minorEastAsia" w:hAnsiTheme="minorHAnsi"/>
                <w:noProof/>
                <w:sz w:val="22"/>
                <w:lang w:eastAsia="en-GB"/>
              </w:rPr>
              <w:tab/>
            </w:r>
            <w:r w:rsidRPr="00797BC4">
              <w:rPr>
                <w:rStyle w:val="Hyperlink"/>
                <w:noProof/>
              </w:rPr>
              <w:t>Experiment Three</w:t>
            </w:r>
            <w:r>
              <w:rPr>
                <w:noProof/>
                <w:webHidden/>
              </w:rPr>
              <w:tab/>
            </w:r>
            <w:r>
              <w:rPr>
                <w:noProof/>
                <w:webHidden/>
              </w:rPr>
              <w:fldChar w:fldCharType="begin"/>
            </w:r>
            <w:r>
              <w:rPr>
                <w:noProof/>
                <w:webHidden/>
              </w:rPr>
              <w:instrText xml:space="preserve"> PAGEREF _Toc19480535 \h </w:instrText>
            </w:r>
            <w:r>
              <w:rPr>
                <w:noProof/>
                <w:webHidden/>
              </w:rPr>
            </w:r>
            <w:r>
              <w:rPr>
                <w:noProof/>
                <w:webHidden/>
              </w:rPr>
              <w:fldChar w:fldCharType="separate"/>
            </w:r>
            <w:r>
              <w:rPr>
                <w:noProof/>
                <w:webHidden/>
              </w:rPr>
              <w:t>88</w:t>
            </w:r>
            <w:r>
              <w:rPr>
                <w:noProof/>
                <w:webHidden/>
              </w:rPr>
              <w:fldChar w:fldCharType="end"/>
            </w:r>
          </w:hyperlink>
        </w:p>
        <w:p w14:paraId="2E9DB684" w14:textId="1A7AC172"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36" w:history="1">
            <w:r w:rsidRPr="00797BC4">
              <w:rPr>
                <w:rStyle w:val="Hyperlink"/>
                <w:noProof/>
              </w:rPr>
              <w:t>5.3.4</w:t>
            </w:r>
            <w:r>
              <w:rPr>
                <w:rFonts w:asciiTheme="minorHAnsi" w:eastAsiaTheme="minorEastAsia" w:hAnsiTheme="minorHAnsi"/>
                <w:noProof/>
                <w:sz w:val="22"/>
                <w:lang w:eastAsia="en-GB"/>
              </w:rPr>
              <w:tab/>
            </w:r>
            <w:r w:rsidRPr="00797BC4">
              <w:rPr>
                <w:rStyle w:val="Hyperlink"/>
                <w:noProof/>
              </w:rPr>
              <w:t>Experiment Four</w:t>
            </w:r>
            <w:r>
              <w:rPr>
                <w:noProof/>
                <w:webHidden/>
              </w:rPr>
              <w:tab/>
            </w:r>
            <w:r>
              <w:rPr>
                <w:noProof/>
                <w:webHidden/>
              </w:rPr>
              <w:fldChar w:fldCharType="begin"/>
            </w:r>
            <w:r>
              <w:rPr>
                <w:noProof/>
                <w:webHidden/>
              </w:rPr>
              <w:instrText xml:space="preserve"> PAGEREF _Toc19480536 \h </w:instrText>
            </w:r>
            <w:r>
              <w:rPr>
                <w:noProof/>
                <w:webHidden/>
              </w:rPr>
            </w:r>
            <w:r>
              <w:rPr>
                <w:noProof/>
                <w:webHidden/>
              </w:rPr>
              <w:fldChar w:fldCharType="separate"/>
            </w:r>
            <w:r>
              <w:rPr>
                <w:noProof/>
                <w:webHidden/>
              </w:rPr>
              <w:t>90</w:t>
            </w:r>
            <w:r>
              <w:rPr>
                <w:noProof/>
                <w:webHidden/>
              </w:rPr>
              <w:fldChar w:fldCharType="end"/>
            </w:r>
          </w:hyperlink>
        </w:p>
        <w:p w14:paraId="736FACAF" w14:textId="6D0A555E"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37" w:history="1">
            <w:r w:rsidRPr="00797BC4">
              <w:rPr>
                <w:rStyle w:val="Hyperlink"/>
                <w:noProof/>
              </w:rPr>
              <w:t>5.3.5</w:t>
            </w:r>
            <w:r>
              <w:rPr>
                <w:rFonts w:asciiTheme="minorHAnsi" w:eastAsiaTheme="minorEastAsia" w:hAnsiTheme="minorHAnsi"/>
                <w:noProof/>
                <w:sz w:val="22"/>
                <w:lang w:eastAsia="en-GB"/>
              </w:rPr>
              <w:tab/>
            </w:r>
            <w:r w:rsidRPr="00797BC4">
              <w:rPr>
                <w:rStyle w:val="Hyperlink"/>
                <w:noProof/>
              </w:rPr>
              <w:t>Experiment Five</w:t>
            </w:r>
            <w:r>
              <w:rPr>
                <w:noProof/>
                <w:webHidden/>
              </w:rPr>
              <w:tab/>
            </w:r>
            <w:r>
              <w:rPr>
                <w:noProof/>
                <w:webHidden/>
              </w:rPr>
              <w:fldChar w:fldCharType="begin"/>
            </w:r>
            <w:r>
              <w:rPr>
                <w:noProof/>
                <w:webHidden/>
              </w:rPr>
              <w:instrText xml:space="preserve"> PAGEREF _Toc19480537 \h </w:instrText>
            </w:r>
            <w:r>
              <w:rPr>
                <w:noProof/>
                <w:webHidden/>
              </w:rPr>
            </w:r>
            <w:r>
              <w:rPr>
                <w:noProof/>
                <w:webHidden/>
              </w:rPr>
              <w:fldChar w:fldCharType="separate"/>
            </w:r>
            <w:r>
              <w:rPr>
                <w:noProof/>
                <w:webHidden/>
              </w:rPr>
              <w:t>92</w:t>
            </w:r>
            <w:r>
              <w:rPr>
                <w:noProof/>
                <w:webHidden/>
              </w:rPr>
              <w:fldChar w:fldCharType="end"/>
            </w:r>
          </w:hyperlink>
        </w:p>
        <w:p w14:paraId="1E40A166" w14:textId="34D764F9"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38" w:history="1">
            <w:r w:rsidRPr="00797BC4">
              <w:rPr>
                <w:rStyle w:val="Hyperlink"/>
                <w:noProof/>
              </w:rPr>
              <w:t>5.3.6</w:t>
            </w:r>
            <w:r>
              <w:rPr>
                <w:rFonts w:asciiTheme="minorHAnsi" w:eastAsiaTheme="minorEastAsia" w:hAnsiTheme="minorHAnsi"/>
                <w:noProof/>
                <w:sz w:val="22"/>
                <w:lang w:eastAsia="en-GB"/>
              </w:rPr>
              <w:tab/>
            </w:r>
            <w:r w:rsidRPr="00797BC4">
              <w:rPr>
                <w:rStyle w:val="Hyperlink"/>
                <w:noProof/>
              </w:rPr>
              <w:t>Experiment Six</w:t>
            </w:r>
            <w:r>
              <w:rPr>
                <w:noProof/>
                <w:webHidden/>
              </w:rPr>
              <w:tab/>
            </w:r>
            <w:r>
              <w:rPr>
                <w:noProof/>
                <w:webHidden/>
              </w:rPr>
              <w:fldChar w:fldCharType="begin"/>
            </w:r>
            <w:r>
              <w:rPr>
                <w:noProof/>
                <w:webHidden/>
              </w:rPr>
              <w:instrText xml:space="preserve"> PAGEREF _Toc19480538 \h </w:instrText>
            </w:r>
            <w:r>
              <w:rPr>
                <w:noProof/>
                <w:webHidden/>
              </w:rPr>
            </w:r>
            <w:r>
              <w:rPr>
                <w:noProof/>
                <w:webHidden/>
              </w:rPr>
              <w:fldChar w:fldCharType="separate"/>
            </w:r>
            <w:r>
              <w:rPr>
                <w:noProof/>
                <w:webHidden/>
              </w:rPr>
              <w:t>94</w:t>
            </w:r>
            <w:r>
              <w:rPr>
                <w:noProof/>
                <w:webHidden/>
              </w:rPr>
              <w:fldChar w:fldCharType="end"/>
            </w:r>
          </w:hyperlink>
        </w:p>
        <w:p w14:paraId="307C8838" w14:textId="1510EDCE"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39" w:history="1">
            <w:r w:rsidRPr="00797BC4">
              <w:rPr>
                <w:rStyle w:val="Hyperlink"/>
                <w:noProof/>
              </w:rPr>
              <w:t>5.3.7</w:t>
            </w:r>
            <w:r>
              <w:rPr>
                <w:rFonts w:asciiTheme="minorHAnsi" w:eastAsiaTheme="minorEastAsia" w:hAnsiTheme="minorHAnsi"/>
                <w:noProof/>
                <w:sz w:val="22"/>
                <w:lang w:eastAsia="en-GB"/>
              </w:rPr>
              <w:tab/>
            </w:r>
            <w:r w:rsidRPr="00797BC4">
              <w:rPr>
                <w:rStyle w:val="Hyperlink"/>
                <w:noProof/>
              </w:rPr>
              <w:t>Experiment Seven</w:t>
            </w:r>
            <w:r>
              <w:rPr>
                <w:noProof/>
                <w:webHidden/>
              </w:rPr>
              <w:tab/>
            </w:r>
            <w:r>
              <w:rPr>
                <w:noProof/>
                <w:webHidden/>
              </w:rPr>
              <w:fldChar w:fldCharType="begin"/>
            </w:r>
            <w:r>
              <w:rPr>
                <w:noProof/>
                <w:webHidden/>
              </w:rPr>
              <w:instrText xml:space="preserve"> PAGEREF _Toc19480539 \h </w:instrText>
            </w:r>
            <w:r>
              <w:rPr>
                <w:noProof/>
                <w:webHidden/>
              </w:rPr>
            </w:r>
            <w:r>
              <w:rPr>
                <w:noProof/>
                <w:webHidden/>
              </w:rPr>
              <w:fldChar w:fldCharType="separate"/>
            </w:r>
            <w:r>
              <w:rPr>
                <w:noProof/>
                <w:webHidden/>
              </w:rPr>
              <w:t>96</w:t>
            </w:r>
            <w:r>
              <w:rPr>
                <w:noProof/>
                <w:webHidden/>
              </w:rPr>
              <w:fldChar w:fldCharType="end"/>
            </w:r>
          </w:hyperlink>
        </w:p>
        <w:p w14:paraId="34828EBB" w14:textId="0E258C1E"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40" w:history="1">
            <w:r w:rsidRPr="00797BC4">
              <w:rPr>
                <w:rStyle w:val="Hyperlink"/>
                <w:noProof/>
              </w:rPr>
              <w:t>5.3.8</w:t>
            </w:r>
            <w:r>
              <w:rPr>
                <w:rFonts w:asciiTheme="minorHAnsi" w:eastAsiaTheme="minorEastAsia" w:hAnsiTheme="minorHAnsi"/>
                <w:noProof/>
                <w:sz w:val="22"/>
                <w:lang w:eastAsia="en-GB"/>
              </w:rPr>
              <w:tab/>
            </w:r>
            <w:r w:rsidRPr="00797BC4">
              <w:rPr>
                <w:rStyle w:val="Hyperlink"/>
                <w:noProof/>
              </w:rPr>
              <w:t>Experiment Eight</w:t>
            </w:r>
            <w:r>
              <w:rPr>
                <w:noProof/>
                <w:webHidden/>
              </w:rPr>
              <w:tab/>
            </w:r>
            <w:r>
              <w:rPr>
                <w:noProof/>
                <w:webHidden/>
              </w:rPr>
              <w:fldChar w:fldCharType="begin"/>
            </w:r>
            <w:r>
              <w:rPr>
                <w:noProof/>
                <w:webHidden/>
              </w:rPr>
              <w:instrText xml:space="preserve"> PAGEREF _Toc19480540 \h </w:instrText>
            </w:r>
            <w:r>
              <w:rPr>
                <w:noProof/>
                <w:webHidden/>
              </w:rPr>
            </w:r>
            <w:r>
              <w:rPr>
                <w:noProof/>
                <w:webHidden/>
              </w:rPr>
              <w:fldChar w:fldCharType="separate"/>
            </w:r>
            <w:r>
              <w:rPr>
                <w:noProof/>
                <w:webHidden/>
              </w:rPr>
              <w:t>98</w:t>
            </w:r>
            <w:r>
              <w:rPr>
                <w:noProof/>
                <w:webHidden/>
              </w:rPr>
              <w:fldChar w:fldCharType="end"/>
            </w:r>
          </w:hyperlink>
        </w:p>
        <w:p w14:paraId="0FAA733A" w14:textId="4F4B7948" w:rsidR="00BF410B" w:rsidRDefault="00BF410B">
          <w:pPr>
            <w:pStyle w:val="TOC3"/>
            <w:tabs>
              <w:tab w:val="left" w:pos="1320"/>
              <w:tab w:val="right" w:leader="dot" w:pos="8494"/>
            </w:tabs>
            <w:rPr>
              <w:rFonts w:asciiTheme="minorHAnsi" w:eastAsiaTheme="minorEastAsia" w:hAnsiTheme="minorHAnsi"/>
              <w:noProof/>
              <w:sz w:val="22"/>
              <w:lang w:eastAsia="en-GB"/>
            </w:rPr>
          </w:pPr>
          <w:hyperlink w:anchor="_Toc19480541" w:history="1">
            <w:r w:rsidRPr="00797BC4">
              <w:rPr>
                <w:rStyle w:val="Hyperlink"/>
                <w:noProof/>
              </w:rPr>
              <w:t>5.3.9</w:t>
            </w:r>
            <w:r>
              <w:rPr>
                <w:rFonts w:asciiTheme="minorHAnsi" w:eastAsiaTheme="minorEastAsia" w:hAnsiTheme="minorHAnsi"/>
                <w:noProof/>
                <w:sz w:val="22"/>
                <w:lang w:eastAsia="en-GB"/>
              </w:rPr>
              <w:tab/>
            </w:r>
            <w:r w:rsidRPr="00797BC4">
              <w:rPr>
                <w:rStyle w:val="Hyperlink"/>
                <w:noProof/>
              </w:rPr>
              <w:t>Experiment Nine</w:t>
            </w:r>
            <w:r>
              <w:rPr>
                <w:noProof/>
                <w:webHidden/>
              </w:rPr>
              <w:tab/>
            </w:r>
            <w:r>
              <w:rPr>
                <w:noProof/>
                <w:webHidden/>
              </w:rPr>
              <w:fldChar w:fldCharType="begin"/>
            </w:r>
            <w:r>
              <w:rPr>
                <w:noProof/>
                <w:webHidden/>
              </w:rPr>
              <w:instrText xml:space="preserve"> PAGEREF _Toc19480541 \h </w:instrText>
            </w:r>
            <w:r>
              <w:rPr>
                <w:noProof/>
                <w:webHidden/>
              </w:rPr>
            </w:r>
            <w:r>
              <w:rPr>
                <w:noProof/>
                <w:webHidden/>
              </w:rPr>
              <w:fldChar w:fldCharType="separate"/>
            </w:r>
            <w:r>
              <w:rPr>
                <w:noProof/>
                <w:webHidden/>
              </w:rPr>
              <w:t>100</w:t>
            </w:r>
            <w:r>
              <w:rPr>
                <w:noProof/>
                <w:webHidden/>
              </w:rPr>
              <w:fldChar w:fldCharType="end"/>
            </w:r>
          </w:hyperlink>
        </w:p>
        <w:p w14:paraId="19134300" w14:textId="3C47047B" w:rsidR="00BF410B" w:rsidRDefault="00BF410B">
          <w:pPr>
            <w:pStyle w:val="TOC3"/>
            <w:tabs>
              <w:tab w:val="left" w:pos="1540"/>
              <w:tab w:val="right" w:leader="dot" w:pos="8494"/>
            </w:tabs>
            <w:rPr>
              <w:rFonts w:asciiTheme="minorHAnsi" w:eastAsiaTheme="minorEastAsia" w:hAnsiTheme="minorHAnsi"/>
              <w:noProof/>
              <w:sz w:val="22"/>
              <w:lang w:eastAsia="en-GB"/>
            </w:rPr>
          </w:pPr>
          <w:hyperlink w:anchor="_Toc19480542" w:history="1">
            <w:r w:rsidRPr="00797BC4">
              <w:rPr>
                <w:rStyle w:val="Hyperlink"/>
                <w:noProof/>
              </w:rPr>
              <w:t>5.3.10</w:t>
            </w:r>
            <w:r>
              <w:rPr>
                <w:rFonts w:asciiTheme="minorHAnsi" w:eastAsiaTheme="minorEastAsia" w:hAnsiTheme="minorHAnsi"/>
                <w:noProof/>
                <w:sz w:val="22"/>
                <w:lang w:eastAsia="en-GB"/>
              </w:rPr>
              <w:tab/>
            </w:r>
            <w:r w:rsidRPr="00797BC4">
              <w:rPr>
                <w:rStyle w:val="Hyperlink"/>
                <w:noProof/>
              </w:rPr>
              <w:t>Experiment Ten</w:t>
            </w:r>
            <w:r>
              <w:rPr>
                <w:noProof/>
                <w:webHidden/>
              </w:rPr>
              <w:tab/>
            </w:r>
            <w:r>
              <w:rPr>
                <w:noProof/>
                <w:webHidden/>
              </w:rPr>
              <w:fldChar w:fldCharType="begin"/>
            </w:r>
            <w:r>
              <w:rPr>
                <w:noProof/>
                <w:webHidden/>
              </w:rPr>
              <w:instrText xml:space="preserve"> PAGEREF _Toc19480542 \h </w:instrText>
            </w:r>
            <w:r>
              <w:rPr>
                <w:noProof/>
                <w:webHidden/>
              </w:rPr>
            </w:r>
            <w:r>
              <w:rPr>
                <w:noProof/>
                <w:webHidden/>
              </w:rPr>
              <w:fldChar w:fldCharType="separate"/>
            </w:r>
            <w:r>
              <w:rPr>
                <w:noProof/>
                <w:webHidden/>
              </w:rPr>
              <w:t>102</w:t>
            </w:r>
            <w:r>
              <w:rPr>
                <w:noProof/>
                <w:webHidden/>
              </w:rPr>
              <w:fldChar w:fldCharType="end"/>
            </w:r>
          </w:hyperlink>
        </w:p>
        <w:p w14:paraId="12FE230E" w14:textId="2CE1F4FC" w:rsidR="00BF410B" w:rsidRDefault="00BF410B">
          <w:pPr>
            <w:pStyle w:val="TOC2"/>
            <w:tabs>
              <w:tab w:val="left" w:pos="880"/>
              <w:tab w:val="right" w:leader="dot" w:pos="8494"/>
            </w:tabs>
            <w:rPr>
              <w:rFonts w:asciiTheme="minorHAnsi" w:eastAsiaTheme="minorEastAsia" w:hAnsiTheme="minorHAnsi"/>
              <w:noProof/>
              <w:sz w:val="22"/>
              <w:lang w:eastAsia="en-GB"/>
            </w:rPr>
          </w:pPr>
          <w:hyperlink w:anchor="_Toc19480543" w:history="1">
            <w:r w:rsidRPr="00797BC4">
              <w:rPr>
                <w:rStyle w:val="Hyperlink"/>
                <w:noProof/>
              </w:rPr>
              <w:t>5.4</w:t>
            </w:r>
            <w:r>
              <w:rPr>
                <w:rFonts w:asciiTheme="minorHAnsi" w:eastAsiaTheme="minorEastAsia" w:hAnsiTheme="minorHAnsi"/>
                <w:noProof/>
                <w:sz w:val="22"/>
                <w:lang w:eastAsia="en-GB"/>
              </w:rPr>
              <w:tab/>
            </w:r>
            <w:r w:rsidRPr="00797BC4">
              <w:rPr>
                <w:rStyle w:val="Hyperlink"/>
                <w:noProof/>
              </w:rPr>
              <w:t>Problems Encountered within OGAMA</w:t>
            </w:r>
            <w:r>
              <w:rPr>
                <w:noProof/>
                <w:webHidden/>
              </w:rPr>
              <w:tab/>
            </w:r>
            <w:r>
              <w:rPr>
                <w:noProof/>
                <w:webHidden/>
              </w:rPr>
              <w:fldChar w:fldCharType="begin"/>
            </w:r>
            <w:r>
              <w:rPr>
                <w:noProof/>
                <w:webHidden/>
              </w:rPr>
              <w:instrText xml:space="preserve"> PAGEREF _Toc19480543 \h </w:instrText>
            </w:r>
            <w:r>
              <w:rPr>
                <w:noProof/>
                <w:webHidden/>
              </w:rPr>
            </w:r>
            <w:r>
              <w:rPr>
                <w:noProof/>
                <w:webHidden/>
              </w:rPr>
              <w:fldChar w:fldCharType="separate"/>
            </w:r>
            <w:r>
              <w:rPr>
                <w:noProof/>
                <w:webHidden/>
              </w:rPr>
              <w:t>104</w:t>
            </w:r>
            <w:r>
              <w:rPr>
                <w:noProof/>
                <w:webHidden/>
              </w:rPr>
              <w:fldChar w:fldCharType="end"/>
            </w:r>
          </w:hyperlink>
        </w:p>
        <w:p w14:paraId="3A939193" w14:textId="6EE6B19A" w:rsidR="00BF410B" w:rsidRDefault="00BF410B">
          <w:pPr>
            <w:pStyle w:val="TOC2"/>
            <w:tabs>
              <w:tab w:val="left" w:pos="880"/>
              <w:tab w:val="right" w:leader="dot" w:pos="8494"/>
            </w:tabs>
            <w:rPr>
              <w:rFonts w:asciiTheme="minorHAnsi" w:eastAsiaTheme="minorEastAsia" w:hAnsiTheme="minorHAnsi"/>
              <w:noProof/>
              <w:sz w:val="22"/>
              <w:lang w:eastAsia="en-GB"/>
            </w:rPr>
          </w:pPr>
          <w:hyperlink w:anchor="_Toc19480544" w:history="1">
            <w:r w:rsidRPr="00797BC4">
              <w:rPr>
                <w:rStyle w:val="Hyperlink"/>
                <w:noProof/>
              </w:rPr>
              <w:t>5.5</w:t>
            </w:r>
            <w:r>
              <w:rPr>
                <w:rFonts w:asciiTheme="minorHAnsi" w:eastAsiaTheme="minorEastAsia" w:hAnsiTheme="minorHAnsi"/>
                <w:noProof/>
                <w:sz w:val="22"/>
                <w:lang w:eastAsia="en-GB"/>
              </w:rPr>
              <w:tab/>
            </w:r>
            <w:r w:rsidRPr="00797BC4">
              <w:rPr>
                <w:rStyle w:val="Hyperlink"/>
                <w:noProof/>
              </w:rPr>
              <w:t>Analysis of the E-Survey Results</w:t>
            </w:r>
            <w:r>
              <w:rPr>
                <w:noProof/>
                <w:webHidden/>
              </w:rPr>
              <w:tab/>
            </w:r>
            <w:r>
              <w:rPr>
                <w:noProof/>
                <w:webHidden/>
              </w:rPr>
              <w:fldChar w:fldCharType="begin"/>
            </w:r>
            <w:r>
              <w:rPr>
                <w:noProof/>
                <w:webHidden/>
              </w:rPr>
              <w:instrText xml:space="preserve"> PAGEREF _Toc19480544 \h </w:instrText>
            </w:r>
            <w:r>
              <w:rPr>
                <w:noProof/>
                <w:webHidden/>
              </w:rPr>
            </w:r>
            <w:r>
              <w:rPr>
                <w:noProof/>
                <w:webHidden/>
              </w:rPr>
              <w:fldChar w:fldCharType="separate"/>
            </w:r>
            <w:r>
              <w:rPr>
                <w:noProof/>
                <w:webHidden/>
              </w:rPr>
              <w:t>107</w:t>
            </w:r>
            <w:r>
              <w:rPr>
                <w:noProof/>
                <w:webHidden/>
              </w:rPr>
              <w:fldChar w:fldCharType="end"/>
            </w:r>
          </w:hyperlink>
        </w:p>
        <w:p w14:paraId="4A4484CD" w14:textId="39020A0D" w:rsidR="00BF410B" w:rsidRDefault="00BF410B">
          <w:pPr>
            <w:pStyle w:val="TOC1"/>
            <w:tabs>
              <w:tab w:val="left" w:pos="660"/>
              <w:tab w:val="right" w:leader="dot" w:pos="8494"/>
            </w:tabs>
            <w:rPr>
              <w:rFonts w:asciiTheme="minorHAnsi" w:eastAsiaTheme="minorEastAsia" w:hAnsiTheme="minorHAnsi"/>
              <w:noProof/>
              <w:sz w:val="22"/>
              <w:lang w:eastAsia="en-GB"/>
            </w:rPr>
          </w:pPr>
          <w:hyperlink w:anchor="_Toc19480545" w:history="1">
            <w:r w:rsidRPr="00797BC4">
              <w:rPr>
                <w:rStyle w:val="Hyperlink"/>
                <w:noProof/>
              </w:rPr>
              <w:t>6.0</w:t>
            </w:r>
            <w:r>
              <w:rPr>
                <w:rFonts w:asciiTheme="minorHAnsi" w:eastAsiaTheme="minorEastAsia" w:hAnsiTheme="minorHAnsi"/>
                <w:noProof/>
                <w:sz w:val="22"/>
                <w:lang w:eastAsia="en-GB"/>
              </w:rPr>
              <w:tab/>
            </w:r>
            <w:r w:rsidRPr="00797BC4">
              <w:rPr>
                <w:rStyle w:val="Hyperlink"/>
                <w:noProof/>
              </w:rPr>
              <w:t>Evaluation</w:t>
            </w:r>
            <w:r>
              <w:rPr>
                <w:noProof/>
                <w:webHidden/>
              </w:rPr>
              <w:tab/>
            </w:r>
            <w:r>
              <w:rPr>
                <w:noProof/>
                <w:webHidden/>
              </w:rPr>
              <w:fldChar w:fldCharType="begin"/>
            </w:r>
            <w:r>
              <w:rPr>
                <w:noProof/>
                <w:webHidden/>
              </w:rPr>
              <w:instrText xml:space="preserve"> PAGEREF _Toc19480545 \h </w:instrText>
            </w:r>
            <w:r>
              <w:rPr>
                <w:noProof/>
                <w:webHidden/>
              </w:rPr>
            </w:r>
            <w:r>
              <w:rPr>
                <w:noProof/>
                <w:webHidden/>
              </w:rPr>
              <w:fldChar w:fldCharType="separate"/>
            </w:r>
            <w:r>
              <w:rPr>
                <w:noProof/>
                <w:webHidden/>
              </w:rPr>
              <w:t>114</w:t>
            </w:r>
            <w:r>
              <w:rPr>
                <w:noProof/>
                <w:webHidden/>
              </w:rPr>
              <w:fldChar w:fldCharType="end"/>
            </w:r>
          </w:hyperlink>
        </w:p>
        <w:p w14:paraId="41A7827E" w14:textId="1710EB76" w:rsidR="00BF410B" w:rsidRDefault="00BF410B">
          <w:pPr>
            <w:pStyle w:val="TOC1"/>
            <w:tabs>
              <w:tab w:val="left" w:pos="660"/>
              <w:tab w:val="right" w:leader="dot" w:pos="8494"/>
            </w:tabs>
            <w:rPr>
              <w:rFonts w:asciiTheme="minorHAnsi" w:eastAsiaTheme="minorEastAsia" w:hAnsiTheme="minorHAnsi"/>
              <w:noProof/>
              <w:sz w:val="22"/>
              <w:lang w:eastAsia="en-GB"/>
            </w:rPr>
          </w:pPr>
          <w:hyperlink w:anchor="_Toc19480546" w:history="1">
            <w:r w:rsidRPr="00797BC4">
              <w:rPr>
                <w:rStyle w:val="Hyperlink"/>
                <w:noProof/>
              </w:rPr>
              <w:t>7.0</w:t>
            </w:r>
            <w:r>
              <w:rPr>
                <w:rFonts w:asciiTheme="minorHAnsi" w:eastAsiaTheme="minorEastAsia" w:hAnsiTheme="minorHAnsi"/>
                <w:noProof/>
                <w:sz w:val="22"/>
                <w:lang w:eastAsia="en-GB"/>
              </w:rPr>
              <w:tab/>
            </w:r>
            <w:r w:rsidRPr="00797BC4">
              <w:rPr>
                <w:rStyle w:val="Hyperlink"/>
                <w:noProof/>
              </w:rPr>
              <w:t>Conclusions and Recommendations</w:t>
            </w:r>
            <w:r>
              <w:rPr>
                <w:noProof/>
                <w:webHidden/>
              </w:rPr>
              <w:tab/>
            </w:r>
            <w:r>
              <w:rPr>
                <w:noProof/>
                <w:webHidden/>
              </w:rPr>
              <w:fldChar w:fldCharType="begin"/>
            </w:r>
            <w:r>
              <w:rPr>
                <w:noProof/>
                <w:webHidden/>
              </w:rPr>
              <w:instrText xml:space="preserve"> PAGEREF _Toc19480546 \h </w:instrText>
            </w:r>
            <w:r>
              <w:rPr>
                <w:noProof/>
                <w:webHidden/>
              </w:rPr>
            </w:r>
            <w:r>
              <w:rPr>
                <w:noProof/>
                <w:webHidden/>
              </w:rPr>
              <w:fldChar w:fldCharType="separate"/>
            </w:r>
            <w:r>
              <w:rPr>
                <w:noProof/>
                <w:webHidden/>
              </w:rPr>
              <w:t>115</w:t>
            </w:r>
            <w:r>
              <w:rPr>
                <w:noProof/>
                <w:webHidden/>
              </w:rPr>
              <w:fldChar w:fldCharType="end"/>
            </w:r>
          </w:hyperlink>
        </w:p>
        <w:p w14:paraId="5245E354" w14:textId="63FF93BB" w:rsidR="00BF410B" w:rsidRDefault="00BF410B">
          <w:pPr>
            <w:pStyle w:val="TOC2"/>
            <w:tabs>
              <w:tab w:val="left" w:pos="880"/>
              <w:tab w:val="right" w:leader="dot" w:pos="8494"/>
            </w:tabs>
            <w:rPr>
              <w:rFonts w:asciiTheme="minorHAnsi" w:eastAsiaTheme="minorEastAsia" w:hAnsiTheme="minorHAnsi"/>
              <w:noProof/>
              <w:sz w:val="22"/>
              <w:lang w:eastAsia="en-GB"/>
            </w:rPr>
          </w:pPr>
          <w:hyperlink w:anchor="_Toc19480547" w:history="1">
            <w:r w:rsidRPr="00797BC4">
              <w:rPr>
                <w:rStyle w:val="Hyperlink"/>
                <w:noProof/>
              </w:rPr>
              <w:t>7.1</w:t>
            </w:r>
            <w:r>
              <w:rPr>
                <w:rFonts w:asciiTheme="minorHAnsi" w:eastAsiaTheme="minorEastAsia" w:hAnsiTheme="minorHAnsi"/>
                <w:noProof/>
                <w:sz w:val="22"/>
                <w:lang w:eastAsia="en-GB"/>
              </w:rPr>
              <w:tab/>
            </w:r>
            <w:r w:rsidRPr="00797BC4">
              <w:rPr>
                <w:rStyle w:val="Hyperlink"/>
                <w:noProof/>
              </w:rPr>
              <w:t>Recommendations</w:t>
            </w:r>
            <w:r>
              <w:rPr>
                <w:noProof/>
                <w:webHidden/>
              </w:rPr>
              <w:tab/>
            </w:r>
            <w:r>
              <w:rPr>
                <w:noProof/>
                <w:webHidden/>
              </w:rPr>
              <w:fldChar w:fldCharType="begin"/>
            </w:r>
            <w:r>
              <w:rPr>
                <w:noProof/>
                <w:webHidden/>
              </w:rPr>
              <w:instrText xml:space="preserve"> PAGEREF _Toc19480547 \h </w:instrText>
            </w:r>
            <w:r>
              <w:rPr>
                <w:noProof/>
                <w:webHidden/>
              </w:rPr>
            </w:r>
            <w:r>
              <w:rPr>
                <w:noProof/>
                <w:webHidden/>
              </w:rPr>
              <w:fldChar w:fldCharType="separate"/>
            </w:r>
            <w:r>
              <w:rPr>
                <w:noProof/>
                <w:webHidden/>
              </w:rPr>
              <w:t>116</w:t>
            </w:r>
            <w:r>
              <w:rPr>
                <w:noProof/>
                <w:webHidden/>
              </w:rPr>
              <w:fldChar w:fldCharType="end"/>
            </w:r>
          </w:hyperlink>
        </w:p>
        <w:p w14:paraId="5E2EF943" w14:textId="58EF3705" w:rsidR="00BF410B" w:rsidRDefault="00BF410B">
          <w:pPr>
            <w:pStyle w:val="TOC1"/>
            <w:tabs>
              <w:tab w:val="left" w:pos="660"/>
              <w:tab w:val="right" w:leader="dot" w:pos="8494"/>
            </w:tabs>
            <w:rPr>
              <w:rFonts w:asciiTheme="minorHAnsi" w:eastAsiaTheme="minorEastAsia" w:hAnsiTheme="minorHAnsi"/>
              <w:noProof/>
              <w:sz w:val="22"/>
              <w:lang w:eastAsia="en-GB"/>
            </w:rPr>
          </w:pPr>
          <w:hyperlink w:anchor="_Toc19480548" w:history="1">
            <w:r w:rsidRPr="00797BC4">
              <w:rPr>
                <w:rStyle w:val="Hyperlink"/>
                <w:noProof/>
              </w:rPr>
              <w:t>8.0</w:t>
            </w:r>
            <w:r>
              <w:rPr>
                <w:rFonts w:asciiTheme="minorHAnsi" w:eastAsiaTheme="minorEastAsia" w:hAnsiTheme="minorHAnsi"/>
                <w:noProof/>
                <w:sz w:val="22"/>
                <w:lang w:eastAsia="en-GB"/>
              </w:rPr>
              <w:tab/>
            </w:r>
            <w:r w:rsidRPr="00797BC4">
              <w:rPr>
                <w:rStyle w:val="Hyperlink"/>
                <w:noProof/>
              </w:rPr>
              <w:t>Reflection</w:t>
            </w:r>
            <w:r>
              <w:rPr>
                <w:noProof/>
                <w:webHidden/>
              </w:rPr>
              <w:tab/>
            </w:r>
            <w:r>
              <w:rPr>
                <w:noProof/>
                <w:webHidden/>
              </w:rPr>
              <w:fldChar w:fldCharType="begin"/>
            </w:r>
            <w:r>
              <w:rPr>
                <w:noProof/>
                <w:webHidden/>
              </w:rPr>
              <w:instrText xml:space="preserve"> PAGEREF _Toc19480548 \h </w:instrText>
            </w:r>
            <w:r>
              <w:rPr>
                <w:noProof/>
                <w:webHidden/>
              </w:rPr>
            </w:r>
            <w:r>
              <w:rPr>
                <w:noProof/>
                <w:webHidden/>
              </w:rPr>
              <w:fldChar w:fldCharType="separate"/>
            </w:r>
            <w:r>
              <w:rPr>
                <w:noProof/>
                <w:webHidden/>
              </w:rPr>
              <w:t>118</w:t>
            </w:r>
            <w:r>
              <w:rPr>
                <w:noProof/>
                <w:webHidden/>
              </w:rPr>
              <w:fldChar w:fldCharType="end"/>
            </w:r>
          </w:hyperlink>
        </w:p>
        <w:p w14:paraId="4B1D60D2" w14:textId="398C8E63" w:rsidR="00BF410B" w:rsidRDefault="00BF410B">
          <w:pPr>
            <w:pStyle w:val="TOC1"/>
            <w:tabs>
              <w:tab w:val="left" w:pos="660"/>
              <w:tab w:val="right" w:leader="dot" w:pos="8494"/>
            </w:tabs>
            <w:rPr>
              <w:rFonts w:asciiTheme="minorHAnsi" w:eastAsiaTheme="minorEastAsia" w:hAnsiTheme="minorHAnsi"/>
              <w:noProof/>
              <w:sz w:val="22"/>
              <w:lang w:eastAsia="en-GB"/>
            </w:rPr>
          </w:pPr>
          <w:hyperlink w:anchor="_Toc19480549" w:history="1">
            <w:r w:rsidRPr="00797BC4">
              <w:rPr>
                <w:rStyle w:val="Hyperlink"/>
                <w:noProof/>
              </w:rPr>
              <w:t>9.0</w:t>
            </w:r>
            <w:r>
              <w:rPr>
                <w:rFonts w:asciiTheme="minorHAnsi" w:eastAsiaTheme="minorEastAsia" w:hAnsiTheme="minorHAnsi"/>
                <w:noProof/>
                <w:sz w:val="22"/>
                <w:lang w:eastAsia="en-GB"/>
              </w:rPr>
              <w:tab/>
            </w:r>
            <w:r w:rsidRPr="00797BC4">
              <w:rPr>
                <w:rStyle w:val="Hyperlink"/>
                <w:noProof/>
              </w:rPr>
              <w:t>References</w:t>
            </w:r>
            <w:r>
              <w:rPr>
                <w:noProof/>
                <w:webHidden/>
              </w:rPr>
              <w:tab/>
            </w:r>
            <w:r>
              <w:rPr>
                <w:noProof/>
                <w:webHidden/>
              </w:rPr>
              <w:fldChar w:fldCharType="begin"/>
            </w:r>
            <w:r>
              <w:rPr>
                <w:noProof/>
                <w:webHidden/>
              </w:rPr>
              <w:instrText xml:space="preserve"> PAGEREF _Toc19480549 \h </w:instrText>
            </w:r>
            <w:r>
              <w:rPr>
                <w:noProof/>
                <w:webHidden/>
              </w:rPr>
            </w:r>
            <w:r>
              <w:rPr>
                <w:noProof/>
                <w:webHidden/>
              </w:rPr>
              <w:fldChar w:fldCharType="separate"/>
            </w:r>
            <w:r>
              <w:rPr>
                <w:noProof/>
                <w:webHidden/>
              </w:rPr>
              <w:t>119</w:t>
            </w:r>
            <w:r>
              <w:rPr>
                <w:noProof/>
                <w:webHidden/>
              </w:rPr>
              <w:fldChar w:fldCharType="end"/>
            </w:r>
          </w:hyperlink>
        </w:p>
        <w:p w14:paraId="41183E31" w14:textId="03BBAEC5" w:rsidR="00BF410B" w:rsidRDefault="00BF410B">
          <w:pPr>
            <w:pStyle w:val="TOC1"/>
            <w:tabs>
              <w:tab w:val="left" w:pos="880"/>
              <w:tab w:val="right" w:leader="dot" w:pos="8494"/>
            </w:tabs>
            <w:rPr>
              <w:rFonts w:asciiTheme="minorHAnsi" w:eastAsiaTheme="minorEastAsia" w:hAnsiTheme="minorHAnsi"/>
              <w:noProof/>
              <w:sz w:val="22"/>
              <w:lang w:eastAsia="en-GB"/>
            </w:rPr>
          </w:pPr>
          <w:hyperlink w:anchor="_Toc19480550" w:history="1">
            <w:r w:rsidRPr="00797BC4">
              <w:rPr>
                <w:rStyle w:val="Hyperlink"/>
                <w:noProof/>
              </w:rPr>
              <w:t>10.0</w:t>
            </w:r>
            <w:r>
              <w:rPr>
                <w:rFonts w:asciiTheme="minorHAnsi" w:eastAsiaTheme="minorEastAsia" w:hAnsiTheme="minorHAnsi"/>
                <w:noProof/>
                <w:sz w:val="22"/>
                <w:lang w:eastAsia="en-GB"/>
              </w:rPr>
              <w:tab/>
            </w:r>
            <w:r w:rsidRPr="00797BC4">
              <w:rPr>
                <w:rStyle w:val="Hyperlink"/>
                <w:noProof/>
              </w:rPr>
              <w:t>Bibliography</w:t>
            </w:r>
            <w:r>
              <w:rPr>
                <w:noProof/>
                <w:webHidden/>
              </w:rPr>
              <w:tab/>
            </w:r>
            <w:r>
              <w:rPr>
                <w:noProof/>
                <w:webHidden/>
              </w:rPr>
              <w:fldChar w:fldCharType="begin"/>
            </w:r>
            <w:r>
              <w:rPr>
                <w:noProof/>
                <w:webHidden/>
              </w:rPr>
              <w:instrText xml:space="preserve"> PAGEREF _Toc19480550 \h </w:instrText>
            </w:r>
            <w:r>
              <w:rPr>
                <w:noProof/>
                <w:webHidden/>
              </w:rPr>
            </w:r>
            <w:r>
              <w:rPr>
                <w:noProof/>
                <w:webHidden/>
              </w:rPr>
              <w:fldChar w:fldCharType="separate"/>
            </w:r>
            <w:r>
              <w:rPr>
                <w:noProof/>
                <w:webHidden/>
              </w:rPr>
              <w:t>126</w:t>
            </w:r>
            <w:r>
              <w:rPr>
                <w:noProof/>
                <w:webHidden/>
              </w:rPr>
              <w:fldChar w:fldCharType="end"/>
            </w:r>
          </w:hyperlink>
        </w:p>
        <w:p w14:paraId="5A16B8D6" w14:textId="5F20F93F" w:rsidR="00BF410B" w:rsidRDefault="00BF410B">
          <w:pPr>
            <w:pStyle w:val="TOC1"/>
            <w:tabs>
              <w:tab w:val="left" w:pos="880"/>
              <w:tab w:val="right" w:leader="dot" w:pos="8494"/>
            </w:tabs>
            <w:rPr>
              <w:rFonts w:asciiTheme="minorHAnsi" w:eastAsiaTheme="minorEastAsia" w:hAnsiTheme="minorHAnsi"/>
              <w:noProof/>
              <w:sz w:val="22"/>
              <w:lang w:eastAsia="en-GB"/>
            </w:rPr>
          </w:pPr>
          <w:hyperlink w:anchor="_Toc19480551" w:history="1">
            <w:r w:rsidRPr="00797BC4">
              <w:rPr>
                <w:rStyle w:val="Hyperlink"/>
                <w:noProof/>
              </w:rPr>
              <w:t>11.0</w:t>
            </w:r>
            <w:r>
              <w:rPr>
                <w:rFonts w:asciiTheme="minorHAnsi" w:eastAsiaTheme="minorEastAsia" w:hAnsiTheme="minorHAnsi"/>
                <w:noProof/>
                <w:sz w:val="22"/>
                <w:lang w:eastAsia="en-GB"/>
              </w:rPr>
              <w:tab/>
            </w:r>
            <w:r w:rsidRPr="00797BC4">
              <w:rPr>
                <w:rStyle w:val="Hyperlink"/>
                <w:noProof/>
              </w:rPr>
              <w:t>Appendices</w:t>
            </w:r>
            <w:r>
              <w:rPr>
                <w:noProof/>
                <w:webHidden/>
              </w:rPr>
              <w:tab/>
            </w:r>
            <w:r>
              <w:rPr>
                <w:noProof/>
                <w:webHidden/>
              </w:rPr>
              <w:fldChar w:fldCharType="begin"/>
            </w:r>
            <w:r>
              <w:rPr>
                <w:noProof/>
                <w:webHidden/>
              </w:rPr>
              <w:instrText xml:space="preserve"> PAGEREF _Toc19480551 \h </w:instrText>
            </w:r>
            <w:r>
              <w:rPr>
                <w:noProof/>
                <w:webHidden/>
              </w:rPr>
            </w:r>
            <w:r>
              <w:rPr>
                <w:noProof/>
                <w:webHidden/>
              </w:rPr>
              <w:fldChar w:fldCharType="separate"/>
            </w:r>
            <w:r>
              <w:rPr>
                <w:noProof/>
                <w:webHidden/>
              </w:rPr>
              <w:t>129</w:t>
            </w:r>
            <w:r>
              <w:rPr>
                <w:noProof/>
                <w:webHidden/>
              </w:rPr>
              <w:fldChar w:fldCharType="end"/>
            </w:r>
          </w:hyperlink>
        </w:p>
        <w:p w14:paraId="34BDDE2F" w14:textId="493DA94A" w:rsidR="00BF410B" w:rsidRDefault="00BF410B">
          <w:pPr>
            <w:pStyle w:val="TOC1"/>
            <w:tabs>
              <w:tab w:val="right" w:leader="dot" w:pos="8494"/>
            </w:tabs>
            <w:rPr>
              <w:rFonts w:asciiTheme="minorHAnsi" w:eastAsiaTheme="minorEastAsia" w:hAnsiTheme="minorHAnsi"/>
              <w:noProof/>
              <w:sz w:val="22"/>
              <w:lang w:eastAsia="en-GB"/>
            </w:rPr>
          </w:pPr>
          <w:hyperlink w:anchor="_Toc19480552" w:history="1">
            <w:r w:rsidRPr="00797BC4">
              <w:rPr>
                <w:rStyle w:val="Hyperlink"/>
                <w:noProof/>
              </w:rPr>
              <w:t>Appendix A - Likert Scale</w:t>
            </w:r>
            <w:r>
              <w:rPr>
                <w:noProof/>
                <w:webHidden/>
              </w:rPr>
              <w:tab/>
            </w:r>
            <w:r>
              <w:rPr>
                <w:noProof/>
                <w:webHidden/>
              </w:rPr>
              <w:fldChar w:fldCharType="begin"/>
            </w:r>
            <w:r>
              <w:rPr>
                <w:noProof/>
                <w:webHidden/>
              </w:rPr>
              <w:instrText xml:space="preserve"> PAGEREF _Toc19480552 \h </w:instrText>
            </w:r>
            <w:r>
              <w:rPr>
                <w:noProof/>
                <w:webHidden/>
              </w:rPr>
            </w:r>
            <w:r>
              <w:rPr>
                <w:noProof/>
                <w:webHidden/>
              </w:rPr>
              <w:fldChar w:fldCharType="separate"/>
            </w:r>
            <w:r>
              <w:rPr>
                <w:noProof/>
                <w:webHidden/>
              </w:rPr>
              <w:t>129</w:t>
            </w:r>
            <w:r>
              <w:rPr>
                <w:noProof/>
                <w:webHidden/>
              </w:rPr>
              <w:fldChar w:fldCharType="end"/>
            </w:r>
          </w:hyperlink>
        </w:p>
        <w:p w14:paraId="73016EE3" w14:textId="67B1CD2F" w:rsidR="00BF410B" w:rsidRDefault="00BF410B">
          <w:pPr>
            <w:pStyle w:val="TOC1"/>
            <w:tabs>
              <w:tab w:val="right" w:leader="dot" w:pos="8494"/>
            </w:tabs>
            <w:rPr>
              <w:rFonts w:asciiTheme="minorHAnsi" w:eastAsiaTheme="minorEastAsia" w:hAnsiTheme="minorHAnsi"/>
              <w:noProof/>
              <w:sz w:val="22"/>
              <w:lang w:eastAsia="en-GB"/>
            </w:rPr>
          </w:pPr>
          <w:hyperlink w:anchor="_Toc19480553" w:history="1">
            <w:r w:rsidRPr="00797BC4">
              <w:rPr>
                <w:rStyle w:val="Hyperlink"/>
                <w:noProof/>
              </w:rPr>
              <w:t>Appendix B - Facebook Survey</w:t>
            </w:r>
            <w:r>
              <w:rPr>
                <w:noProof/>
                <w:webHidden/>
              </w:rPr>
              <w:tab/>
            </w:r>
            <w:r>
              <w:rPr>
                <w:noProof/>
                <w:webHidden/>
              </w:rPr>
              <w:fldChar w:fldCharType="begin"/>
            </w:r>
            <w:r>
              <w:rPr>
                <w:noProof/>
                <w:webHidden/>
              </w:rPr>
              <w:instrText xml:space="preserve"> PAGEREF _Toc19480553 \h </w:instrText>
            </w:r>
            <w:r>
              <w:rPr>
                <w:noProof/>
                <w:webHidden/>
              </w:rPr>
            </w:r>
            <w:r>
              <w:rPr>
                <w:noProof/>
                <w:webHidden/>
              </w:rPr>
              <w:fldChar w:fldCharType="separate"/>
            </w:r>
            <w:r>
              <w:rPr>
                <w:noProof/>
                <w:webHidden/>
              </w:rPr>
              <w:t>130</w:t>
            </w:r>
            <w:r>
              <w:rPr>
                <w:noProof/>
                <w:webHidden/>
              </w:rPr>
              <w:fldChar w:fldCharType="end"/>
            </w:r>
          </w:hyperlink>
        </w:p>
        <w:p w14:paraId="1907F50D" w14:textId="28658318" w:rsidR="00BF410B" w:rsidRDefault="00BF410B">
          <w:pPr>
            <w:pStyle w:val="TOC1"/>
            <w:tabs>
              <w:tab w:val="right" w:leader="dot" w:pos="8494"/>
            </w:tabs>
            <w:rPr>
              <w:rFonts w:asciiTheme="minorHAnsi" w:eastAsiaTheme="minorEastAsia" w:hAnsiTheme="minorHAnsi"/>
              <w:noProof/>
              <w:sz w:val="22"/>
              <w:lang w:eastAsia="en-GB"/>
            </w:rPr>
          </w:pPr>
          <w:hyperlink w:anchor="_Toc19480554" w:history="1">
            <w:r w:rsidRPr="00797BC4">
              <w:rPr>
                <w:rStyle w:val="Hyperlink"/>
                <w:noProof/>
              </w:rPr>
              <w:t>Appendix C - Instagram/Boots Survey</w:t>
            </w:r>
            <w:r>
              <w:rPr>
                <w:noProof/>
                <w:webHidden/>
              </w:rPr>
              <w:tab/>
            </w:r>
            <w:r>
              <w:rPr>
                <w:noProof/>
                <w:webHidden/>
              </w:rPr>
              <w:fldChar w:fldCharType="begin"/>
            </w:r>
            <w:r>
              <w:rPr>
                <w:noProof/>
                <w:webHidden/>
              </w:rPr>
              <w:instrText xml:space="preserve"> PAGEREF _Toc19480554 \h </w:instrText>
            </w:r>
            <w:r>
              <w:rPr>
                <w:noProof/>
                <w:webHidden/>
              </w:rPr>
            </w:r>
            <w:r>
              <w:rPr>
                <w:noProof/>
                <w:webHidden/>
              </w:rPr>
              <w:fldChar w:fldCharType="separate"/>
            </w:r>
            <w:r>
              <w:rPr>
                <w:noProof/>
                <w:webHidden/>
              </w:rPr>
              <w:t>133</w:t>
            </w:r>
            <w:r>
              <w:rPr>
                <w:noProof/>
                <w:webHidden/>
              </w:rPr>
              <w:fldChar w:fldCharType="end"/>
            </w:r>
          </w:hyperlink>
        </w:p>
        <w:p w14:paraId="6150AD7E" w14:textId="4C03A078" w:rsidR="00BF410B" w:rsidRDefault="00BF410B">
          <w:pPr>
            <w:pStyle w:val="TOC1"/>
            <w:tabs>
              <w:tab w:val="right" w:leader="dot" w:pos="8494"/>
            </w:tabs>
            <w:rPr>
              <w:rFonts w:asciiTheme="minorHAnsi" w:eastAsiaTheme="minorEastAsia" w:hAnsiTheme="minorHAnsi"/>
              <w:noProof/>
              <w:sz w:val="22"/>
              <w:lang w:eastAsia="en-GB"/>
            </w:rPr>
          </w:pPr>
          <w:hyperlink w:anchor="_Toc19480555" w:history="1">
            <w:r w:rsidRPr="00797BC4">
              <w:rPr>
                <w:rStyle w:val="Hyperlink"/>
                <w:noProof/>
              </w:rPr>
              <w:t>Appendix D - Eye Tribe</w:t>
            </w:r>
            <w:r>
              <w:rPr>
                <w:noProof/>
                <w:webHidden/>
              </w:rPr>
              <w:tab/>
            </w:r>
            <w:r>
              <w:rPr>
                <w:noProof/>
                <w:webHidden/>
              </w:rPr>
              <w:fldChar w:fldCharType="begin"/>
            </w:r>
            <w:r>
              <w:rPr>
                <w:noProof/>
                <w:webHidden/>
              </w:rPr>
              <w:instrText xml:space="preserve"> PAGEREF _Toc19480555 \h </w:instrText>
            </w:r>
            <w:r>
              <w:rPr>
                <w:noProof/>
                <w:webHidden/>
              </w:rPr>
            </w:r>
            <w:r>
              <w:rPr>
                <w:noProof/>
                <w:webHidden/>
              </w:rPr>
              <w:fldChar w:fldCharType="separate"/>
            </w:r>
            <w:r>
              <w:rPr>
                <w:noProof/>
                <w:webHidden/>
              </w:rPr>
              <w:t>134</w:t>
            </w:r>
            <w:r>
              <w:rPr>
                <w:noProof/>
                <w:webHidden/>
              </w:rPr>
              <w:fldChar w:fldCharType="end"/>
            </w:r>
          </w:hyperlink>
        </w:p>
        <w:p w14:paraId="6F1C9655" w14:textId="697ECCBA" w:rsidR="00BF410B" w:rsidRDefault="00BF410B">
          <w:pPr>
            <w:pStyle w:val="TOC1"/>
            <w:tabs>
              <w:tab w:val="right" w:leader="dot" w:pos="8494"/>
            </w:tabs>
            <w:rPr>
              <w:rFonts w:asciiTheme="minorHAnsi" w:eastAsiaTheme="minorEastAsia" w:hAnsiTheme="minorHAnsi"/>
              <w:noProof/>
              <w:sz w:val="22"/>
              <w:lang w:eastAsia="en-GB"/>
            </w:rPr>
          </w:pPr>
          <w:hyperlink w:anchor="_Toc19480556" w:history="1">
            <w:r w:rsidRPr="00797BC4">
              <w:rPr>
                <w:rStyle w:val="Hyperlink"/>
                <w:noProof/>
                <w:lang w:eastAsia="en-GB"/>
              </w:rPr>
              <w:t>Appendix E - OGAMA Examples</w:t>
            </w:r>
            <w:r>
              <w:rPr>
                <w:noProof/>
                <w:webHidden/>
              </w:rPr>
              <w:tab/>
            </w:r>
            <w:r>
              <w:rPr>
                <w:noProof/>
                <w:webHidden/>
              </w:rPr>
              <w:fldChar w:fldCharType="begin"/>
            </w:r>
            <w:r>
              <w:rPr>
                <w:noProof/>
                <w:webHidden/>
              </w:rPr>
              <w:instrText xml:space="preserve"> PAGEREF _Toc19480556 \h </w:instrText>
            </w:r>
            <w:r>
              <w:rPr>
                <w:noProof/>
                <w:webHidden/>
              </w:rPr>
            </w:r>
            <w:r>
              <w:rPr>
                <w:noProof/>
                <w:webHidden/>
              </w:rPr>
              <w:fldChar w:fldCharType="separate"/>
            </w:r>
            <w:r>
              <w:rPr>
                <w:noProof/>
                <w:webHidden/>
              </w:rPr>
              <w:t>134</w:t>
            </w:r>
            <w:r>
              <w:rPr>
                <w:noProof/>
                <w:webHidden/>
              </w:rPr>
              <w:fldChar w:fldCharType="end"/>
            </w:r>
          </w:hyperlink>
        </w:p>
        <w:p w14:paraId="36C039BC" w14:textId="66D63794" w:rsidR="00BF410B" w:rsidRDefault="00BF410B">
          <w:pPr>
            <w:pStyle w:val="TOC1"/>
            <w:tabs>
              <w:tab w:val="right" w:leader="dot" w:pos="8494"/>
            </w:tabs>
            <w:rPr>
              <w:rFonts w:asciiTheme="minorHAnsi" w:eastAsiaTheme="minorEastAsia" w:hAnsiTheme="minorHAnsi"/>
              <w:noProof/>
              <w:sz w:val="22"/>
              <w:lang w:eastAsia="en-GB"/>
            </w:rPr>
          </w:pPr>
          <w:hyperlink w:anchor="_Toc19480557" w:history="1">
            <w:r w:rsidRPr="00797BC4">
              <w:rPr>
                <w:rStyle w:val="Hyperlink"/>
                <w:noProof/>
                <w:lang w:eastAsia="en-GB"/>
              </w:rPr>
              <w:t>Appendix F - Research Onion</w:t>
            </w:r>
            <w:r>
              <w:rPr>
                <w:noProof/>
                <w:webHidden/>
              </w:rPr>
              <w:tab/>
            </w:r>
            <w:r>
              <w:rPr>
                <w:noProof/>
                <w:webHidden/>
              </w:rPr>
              <w:fldChar w:fldCharType="begin"/>
            </w:r>
            <w:r>
              <w:rPr>
                <w:noProof/>
                <w:webHidden/>
              </w:rPr>
              <w:instrText xml:space="preserve"> PAGEREF _Toc19480557 \h </w:instrText>
            </w:r>
            <w:r>
              <w:rPr>
                <w:noProof/>
                <w:webHidden/>
              </w:rPr>
            </w:r>
            <w:r>
              <w:rPr>
                <w:noProof/>
                <w:webHidden/>
              </w:rPr>
              <w:fldChar w:fldCharType="separate"/>
            </w:r>
            <w:r>
              <w:rPr>
                <w:noProof/>
                <w:webHidden/>
              </w:rPr>
              <w:t>135</w:t>
            </w:r>
            <w:r>
              <w:rPr>
                <w:noProof/>
                <w:webHidden/>
              </w:rPr>
              <w:fldChar w:fldCharType="end"/>
            </w:r>
          </w:hyperlink>
        </w:p>
        <w:p w14:paraId="0773A8B5" w14:textId="76D19C5E" w:rsidR="00BF410B" w:rsidRDefault="00BF410B">
          <w:pPr>
            <w:pStyle w:val="TOC1"/>
            <w:tabs>
              <w:tab w:val="right" w:leader="dot" w:pos="8494"/>
            </w:tabs>
            <w:rPr>
              <w:rFonts w:asciiTheme="minorHAnsi" w:eastAsiaTheme="minorEastAsia" w:hAnsiTheme="minorHAnsi"/>
              <w:noProof/>
              <w:sz w:val="22"/>
              <w:lang w:eastAsia="en-GB"/>
            </w:rPr>
          </w:pPr>
          <w:hyperlink w:anchor="_Toc19480558" w:history="1">
            <w:r w:rsidRPr="00797BC4">
              <w:rPr>
                <w:rStyle w:val="Hyperlink"/>
                <w:noProof/>
                <w:lang w:eastAsia="en-GB"/>
              </w:rPr>
              <w:t>Appendix G - Installing and Using EyeTribe</w:t>
            </w:r>
            <w:r>
              <w:rPr>
                <w:noProof/>
                <w:webHidden/>
              </w:rPr>
              <w:tab/>
            </w:r>
            <w:r>
              <w:rPr>
                <w:noProof/>
                <w:webHidden/>
              </w:rPr>
              <w:fldChar w:fldCharType="begin"/>
            </w:r>
            <w:r>
              <w:rPr>
                <w:noProof/>
                <w:webHidden/>
              </w:rPr>
              <w:instrText xml:space="preserve"> PAGEREF _Toc19480558 \h </w:instrText>
            </w:r>
            <w:r>
              <w:rPr>
                <w:noProof/>
                <w:webHidden/>
              </w:rPr>
            </w:r>
            <w:r>
              <w:rPr>
                <w:noProof/>
                <w:webHidden/>
              </w:rPr>
              <w:fldChar w:fldCharType="separate"/>
            </w:r>
            <w:r>
              <w:rPr>
                <w:noProof/>
                <w:webHidden/>
              </w:rPr>
              <w:t>136</w:t>
            </w:r>
            <w:r>
              <w:rPr>
                <w:noProof/>
                <w:webHidden/>
              </w:rPr>
              <w:fldChar w:fldCharType="end"/>
            </w:r>
          </w:hyperlink>
        </w:p>
        <w:p w14:paraId="7B1BDF33" w14:textId="68125F28" w:rsidR="00BF410B" w:rsidRDefault="00BF410B">
          <w:pPr>
            <w:pStyle w:val="TOC1"/>
            <w:tabs>
              <w:tab w:val="right" w:leader="dot" w:pos="8494"/>
            </w:tabs>
            <w:rPr>
              <w:rFonts w:asciiTheme="minorHAnsi" w:eastAsiaTheme="minorEastAsia" w:hAnsiTheme="minorHAnsi"/>
              <w:noProof/>
              <w:sz w:val="22"/>
              <w:lang w:eastAsia="en-GB"/>
            </w:rPr>
          </w:pPr>
          <w:hyperlink w:anchor="_Toc19480559" w:history="1">
            <w:r w:rsidRPr="00797BC4">
              <w:rPr>
                <w:rStyle w:val="Hyperlink"/>
                <w:noProof/>
                <w:lang w:eastAsia="en-GB"/>
              </w:rPr>
              <w:t>Appendix H - Installing and Using OGAMA</w:t>
            </w:r>
            <w:r>
              <w:rPr>
                <w:noProof/>
                <w:webHidden/>
              </w:rPr>
              <w:tab/>
            </w:r>
            <w:r>
              <w:rPr>
                <w:noProof/>
                <w:webHidden/>
              </w:rPr>
              <w:fldChar w:fldCharType="begin"/>
            </w:r>
            <w:r>
              <w:rPr>
                <w:noProof/>
                <w:webHidden/>
              </w:rPr>
              <w:instrText xml:space="preserve"> PAGEREF _Toc19480559 \h </w:instrText>
            </w:r>
            <w:r>
              <w:rPr>
                <w:noProof/>
                <w:webHidden/>
              </w:rPr>
            </w:r>
            <w:r>
              <w:rPr>
                <w:noProof/>
                <w:webHidden/>
              </w:rPr>
              <w:fldChar w:fldCharType="separate"/>
            </w:r>
            <w:r>
              <w:rPr>
                <w:noProof/>
                <w:webHidden/>
              </w:rPr>
              <w:t>138</w:t>
            </w:r>
            <w:r>
              <w:rPr>
                <w:noProof/>
                <w:webHidden/>
              </w:rPr>
              <w:fldChar w:fldCharType="end"/>
            </w:r>
          </w:hyperlink>
        </w:p>
        <w:p w14:paraId="774E9140" w14:textId="05E4257C" w:rsidR="00BF410B" w:rsidRDefault="00BF410B">
          <w:pPr>
            <w:pStyle w:val="TOC1"/>
            <w:tabs>
              <w:tab w:val="right" w:leader="dot" w:pos="8494"/>
            </w:tabs>
            <w:rPr>
              <w:rFonts w:asciiTheme="minorHAnsi" w:eastAsiaTheme="minorEastAsia" w:hAnsiTheme="minorHAnsi"/>
              <w:noProof/>
              <w:sz w:val="22"/>
              <w:lang w:eastAsia="en-GB"/>
            </w:rPr>
          </w:pPr>
          <w:hyperlink w:anchor="_Toc19480560" w:history="1">
            <w:r w:rsidRPr="00797BC4">
              <w:rPr>
                <w:rStyle w:val="Hyperlink"/>
                <w:noProof/>
              </w:rPr>
              <w:t>Appendix I - Pilot Survey Questions</w:t>
            </w:r>
            <w:r>
              <w:rPr>
                <w:noProof/>
                <w:webHidden/>
              </w:rPr>
              <w:tab/>
            </w:r>
            <w:r>
              <w:rPr>
                <w:noProof/>
                <w:webHidden/>
              </w:rPr>
              <w:fldChar w:fldCharType="begin"/>
            </w:r>
            <w:r>
              <w:rPr>
                <w:noProof/>
                <w:webHidden/>
              </w:rPr>
              <w:instrText xml:space="preserve"> PAGEREF _Toc19480560 \h </w:instrText>
            </w:r>
            <w:r>
              <w:rPr>
                <w:noProof/>
                <w:webHidden/>
              </w:rPr>
            </w:r>
            <w:r>
              <w:rPr>
                <w:noProof/>
                <w:webHidden/>
              </w:rPr>
              <w:fldChar w:fldCharType="separate"/>
            </w:r>
            <w:r>
              <w:rPr>
                <w:noProof/>
                <w:webHidden/>
              </w:rPr>
              <w:t>141</w:t>
            </w:r>
            <w:r>
              <w:rPr>
                <w:noProof/>
                <w:webHidden/>
              </w:rPr>
              <w:fldChar w:fldCharType="end"/>
            </w:r>
          </w:hyperlink>
        </w:p>
        <w:p w14:paraId="1C27297B" w14:textId="559A9E27" w:rsidR="00BF410B" w:rsidRDefault="00BF410B">
          <w:pPr>
            <w:pStyle w:val="TOC1"/>
            <w:tabs>
              <w:tab w:val="right" w:leader="dot" w:pos="8494"/>
            </w:tabs>
            <w:rPr>
              <w:rFonts w:asciiTheme="minorHAnsi" w:eastAsiaTheme="minorEastAsia" w:hAnsiTheme="minorHAnsi"/>
              <w:noProof/>
              <w:sz w:val="22"/>
              <w:lang w:eastAsia="en-GB"/>
            </w:rPr>
          </w:pPr>
          <w:hyperlink w:anchor="_Toc19480561" w:history="1">
            <w:r w:rsidRPr="00797BC4">
              <w:rPr>
                <w:rStyle w:val="Hyperlink"/>
                <w:noProof/>
              </w:rPr>
              <w:t>Appendix J - Final Survey Questions</w:t>
            </w:r>
            <w:r>
              <w:rPr>
                <w:noProof/>
                <w:webHidden/>
              </w:rPr>
              <w:tab/>
            </w:r>
            <w:r>
              <w:rPr>
                <w:noProof/>
                <w:webHidden/>
              </w:rPr>
              <w:fldChar w:fldCharType="begin"/>
            </w:r>
            <w:r>
              <w:rPr>
                <w:noProof/>
                <w:webHidden/>
              </w:rPr>
              <w:instrText xml:space="preserve"> PAGEREF _Toc19480561 \h </w:instrText>
            </w:r>
            <w:r>
              <w:rPr>
                <w:noProof/>
                <w:webHidden/>
              </w:rPr>
            </w:r>
            <w:r>
              <w:rPr>
                <w:noProof/>
                <w:webHidden/>
              </w:rPr>
              <w:fldChar w:fldCharType="separate"/>
            </w:r>
            <w:r>
              <w:rPr>
                <w:noProof/>
                <w:webHidden/>
              </w:rPr>
              <w:t>142</w:t>
            </w:r>
            <w:r>
              <w:rPr>
                <w:noProof/>
                <w:webHidden/>
              </w:rPr>
              <w:fldChar w:fldCharType="end"/>
            </w:r>
          </w:hyperlink>
        </w:p>
        <w:p w14:paraId="3A28FA34" w14:textId="7E54F4B8" w:rsidR="00852172" w:rsidRDefault="00852172">
          <w:r>
            <w:rPr>
              <w:b/>
              <w:bCs/>
              <w:noProof/>
            </w:rPr>
            <w:fldChar w:fldCharType="end"/>
          </w:r>
        </w:p>
      </w:sdtContent>
    </w:sdt>
    <w:p w14:paraId="51135D67" w14:textId="77777777" w:rsidR="0084764E" w:rsidRDefault="0084764E">
      <w:pPr>
        <w:rPr>
          <w:rFonts w:eastAsiaTheme="majorEastAsia" w:cstheme="majorBidi"/>
          <w:b/>
          <w:sz w:val="30"/>
          <w:szCs w:val="30"/>
        </w:rPr>
      </w:pPr>
      <w:r>
        <w:rPr>
          <w:sz w:val="30"/>
          <w:szCs w:val="30"/>
        </w:rPr>
        <w:br w:type="page"/>
      </w:r>
    </w:p>
    <w:p w14:paraId="005205A8" w14:textId="3F90A889" w:rsidR="0084764E" w:rsidRPr="00B87363" w:rsidRDefault="0084764E" w:rsidP="00B87363">
      <w:pPr>
        <w:pStyle w:val="Heading1"/>
        <w:rPr>
          <w:sz w:val="30"/>
          <w:szCs w:val="30"/>
        </w:rPr>
      </w:pPr>
      <w:bookmarkStart w:id="29" w:name="_Toc19480478"/>
      <w:r w:rsidRPr="0084764E">
        <w:rPr>
          <w:sz w:val="30"/>
          <w:szCs w:val="30"/>
        </w:rPr>
        <w:lastRenderedPageBreak/>
        <w:t>Table of Figure</w:t>
      </w:r>
      <w:r w:rsidR="00B87363">
        <w:rPr>
          <w:sz w:val="30"/>
          <w:szCs w:val="30"/>
        </w:rPr>
        <w:t>s</w:t>
      </w:r>
      <w:bookmarkEnd w:id="29"/>
    </w:p>
    <w:p w14:paraId="1BA0D4E6" w14:textId="366568B9" w:rsidR="00BF410B" w:rsidRDefault="0084764E">
      <w:pPr>
        <w:pStyle w:val="TableofFigures"/>
        <w:tabs>
          <w:tab w:val="right" w:leader="dot" w:pos="8494"/>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19480562" w:history="1">
        <w:r w:rsidR="00BF410B" w:rsidRPr="00CE3FFE">
          <w:rPr>
            <w:rStyle w:val="Hyperlink"/>
            <w:noProof/>
          </w:rPr>
          <w:t>Figure 1 Survey Research Process Flow [4]</w:t>
        </w:r>
        <w:r w:rsidR="00BF410B">
          <w:rPr>
            <w:noProof/>
            <w:webHidden/>
          </w:rPr>
          <w:tab/>
        </w:r>
        <w:r w:rsidR="00BF410B">
          <w:rPr>
            <w:noProof/>
            <w:webHidden/>
          </w:rPr>
          <w:fldChar w:fldCharType="begin"/>
        </w:r>
        <w:r w:rsidR="00BF410B">
          <w:rPr>
            <w:noProof/>
            <w:webHidden/>
          </w:rPr>
          <w:instrText xml:space="preserve"> PAGEREF _Toc19480562 \h </w:instrText>
        </w:r>
        <w:r w:rsidR="00BF410B">
          <w:rPr>
            <w:noProof/>
            <w:webHidden/>
          </w:rPr>
        </w:r>
        <w:r w:rsidR="00BF410B">
          <w:rPr>
            <w:noProof/>
            <w:webHidden/>
          </w:rPr>
          <w:fldChar w:fldCharType="separate"/>
        </w:r>
        <w:r w:rsidR="00BF410B">
          <w:rPr>
            <w:noProof/>
            <w:webHidden/>
          </w:rPr>
          <w:t>12</w:t>
        </w:r>
        <w:r w:rsidR="00BF410B">
          <w:rPr>
            <w:noProof/>
            <w:webHidden/>
          </w:rPr>
          <w:fldChar w:fldCharType="end"/>
        </w:r>
      </w:hyperlink>
    </w:p>
    <w:p w14:paraId="04144E5B" w14:textId="38A12662"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63" w:history="1">
        <w:r w:rsidRPr="00CE3FFE">
          <w:rPr>
            <w:rStyle w:val="Hyperlink"/>
            <w:noProof/>
          </w:rPr>
          <w:t>Figure 2 Average Response Rate [8]</w:t>
        </w:r>
        <w:r>
          <w:rPr>
            <w:noProof/>
            <w:webHidden/>
          </w:rPr>
          <w:tab/>
        </w:r>
        <w:r>
          <w:rPr>
            <w:noProof/>
            <w:webHidden/>
          </w:rPr>
          <w:fldChar w:fldCharType="begin"/>
        </w:r>
        <w:r>
          <w:rPr>
            <w:noProof/>
            <w:webHidden/>
          </w:rPr>
          <w:instrText xml:space="preserve"> PAGEREF _Toc19480563 \h </w:instrText>
        </w:r>
        <w:r>
          <w:rPr>
            <w:noProof/>
            <w:webHidden/>
          </w:rPr>
        </w:r>
        <w:r>
          <w:rPr>
            <w:noProof/>
            <w:webHidden/>
          </w:rPr>
          <w:fldChar w:fldCharType="separate"/>
        </w:r>
        <w:r>
          <w:rPr>
            <w:noProof/>
            <w:webHidden/>
          </w:rPr>
          <w:t>15</w:t>
        </w:r>
        <w:r>
          <w:rPr>
            <w:noProof/>
            <w:webHidden/>
          </w:rPr>
          <w:fldChar w:fldCharType="end"/>
        </w:r>
      </w:hyperlink>
    </w:p>
    <w:p w14:paraId="1A0EA186" w14:textId="7895084C"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64" w:history="1">
        <w:r w:rsidRPr="00CE3FFE">
          <w:rPr>
            <w:rStyle w:val="Hyperlink"/>
            <w:noProof/>
          </w:rPr>
          <w:t>Figure 3 Example of Facebook Survey [17]</w:t>
        </w:r>
        <w:r>
          <w:rPr>
            <w:noProof/>
            <w:webHidden/>
          </w:rPr>
          <w:tab/>
        </w:r>
        <w:r>
          <w:rPr>
            <w:noProof/>
            <w:webHidden/>
          </w:rPr>
          <w:fldChar w:fldCharType="begin"/>
        </w:r>
        <w:r>
          <w:rPr>
            <w:noProof/>
            <w:webHidden/>
          </w:rPr>
          <w:instrText xml:space="preserve"> PAGEREF _Toc19480564 \h </w:instrText>
        </w:r>
        <w:r>
          <w:rPr>
            <w:noProof/>
            <w:webHidden/>
          </w:rPr>
        </w:r>
        <w:r>
          <w:rPr>
            <w:noProof/>
            <w:webHidden/>
          </w:rPr>
          <w:fldChar w:fldCharType="separate"/>
        </w:r>
        <w:r>
          <w:rPr>
            <w:noProof/>
            <w:webHidden/>
          </w:rPr>
          <w:t>24</w:t>
        </w:r>
        <w:r>
          <w:rPr>
            <w:noProof/>
            <w:webHidden/>
          </w:rPr>
          <w:fldChar w:fldCharType="end"/>
        </w:r>
      </w:hyperlink>
    </w:p>
    <w:p w14:paraId="3E574874" w14:textId="7F78E176"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65" w:history="1">
        <w:r w:rsidRPr="00CE3FFE">
          <w:rPr>
            <w:rStyle w:val="Hyperlink"/>
            <w:noProof/>
          </w:rPr>
          <w:t>Figure 4 Example of Twitter Survey [19]</w:t>
        </w:r>
        <w:r>
          <w:rPr>
            <w:noProof/>
            <w:webHidden/>
          </w:rPr>
          <w:tab/>
        </w:r>
        <w:r>
          <w:rPr>
            <w:noProof/>
            <w:webHidden/>
          </w:rPr>
          <w:fldChar w:fldCharType="begin"/>
        </w:r>
        <w:r>
          <w:rPr>
            <w:noProof/>
            <w:webHidden/>
          </w:rPr>
          <w:instrText xml:space="preserve"> PAGEREF _Toc19480565 \h </w:instrText>
        </w:r>
        <w:r>
          <w:rPr>
            <w:noProof/>
            <w:webHidden/>
          </w:rPr>
        </w:r>
        <w:r>
          <w:rPr>
            <w:noProof/>
            <w:webHidden/>
          </w:rPr>
          <w:fldChar w:fldCharType="separate"/>
        </w:r>
        <w:r>
          <w:rPr>
            <w:noProof/>
            <w:webHidden/>
          </w:rPr>
          <w:t>25</w:t>
        </w:r>
        <w:r>
          <w:rPr>
            <w:noProof/>
            <w:webHidden/>
          </w:rPr>
          <w:fldChar w:fldCharType="end"/>
        </w:r>
      </w:hyperlink>
    </w:p>
    <w:p w14:paraId="35835B84" w14:textId="1CF66064"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66" w:history="1">
        <w:r w:rsidRPr="00CE3FFE">
          <w:rPr>
            <w:rStyle w:val="Hyperlink"/>
            <w:noProof/>
          </w:rPr>
          <w:t>Figure 5 Example of Instagram Survey [21]</w:t>
        </w:r>
        <w:r>
          <w:rPr>
            <w:noProof/>
            <w:webHidden/>
          </w:rPr>
          <w:tab/>
        </w:r>
        <w:r>
          <w:rPr>
            <w:noProof/>
            <w:webHidden/>
          </w:rPr>
          <w:fldChar w:fldCharType="begin"/>
        </w:r>
        <w:r>
          <w:rPr>
            <w:noProof/>
            <w:webHidden/>
          </w:rPr>
          <w:instrText xml:space="preserve"> PAGEREF _Toc19480566 \h </w:instrText>
        </w:r>
        <w:r>
          <w:rPr>
            <w:noProof/>
            <w:webHidden/>
          </w:rPr>
        </w:r>
        <w:r>
          <w:rPr>
            <w:noProof/>
            <w:webHidden/>
          </w:rPr>
          <w:fldChar w:fldCharType="separate"/>
        </w:r>
        <w:r>
          <w:rPr>
            <w:noProof/>
            <w:webHidden/>
          </w:rPr>
          <w:t>25</w:t>
        </w:r>
        <w:r>
          <w:rPr>
            <w:noProof/>
            <w:webHidden/>
          </w:rPr>
          <w:fldChar w:fldCharType="end"/>
        </w:r>
      </w:hyperlink>
    </w:p>
    <w:p w14:paraId="0B5A9479" w14:textId="1490CCA1"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67" w:history="1">
        <w:r w:rsidRPr="00CE3FFE">
          <w:rPr>
            <w:rStyle w:val="Hyperlink"/>
            <w:noProof/>
          </w:rPr>
          <w:t>Figure 6 Example of YouTube Survey [25]</w:t>
        </w:r>
        <w:r>
          <w:rPr>
            <w:noProof/>
            <w:webHidden/>
          </w:rPr>
          <w:tab/>
        </w:r>
        <w:r>
          <w:rPr>
            <w:noProof/>
            <w:webHidden/>
          </w:rPr>
          <w:fldChar w:fldCharType="begin"/>
        </w:r>
        <w:r>
          <w:rPr>
            <w:noProof/>
            <w:webHidden/>
          </w:rPr>
          <w:instrText xml:space="preserve"> PAGEREF _Toc19480567 \h </w:instrText>
        </w:r>
        <w:r>
          <w:rPr>
            <w:noProof/>
            <w:webHidden/>
          </w:rPr>
        </w:r>
        <w:r>
          <w:rPr>
            <w:noProof/>
            <w:webHidden/>
          </w:rPr>
          <w:fldChar w:fldCharType="separate"/>
        </w:r>
        <w:r>
          <w:rPr>
            <w:noProof/>
            <w:webHidden/>
          </w:rPr>
          <w:t>26</w:t>
        </w:r>
        <w:r>
          <w:rPr>
            <w:noProof/>
            <w:webHidden/>
          </w:rPr>
          <w:fldChar w:fldCharType="end"/>
        </w:r>
      </w:hyperlink>
    </w:p>
    <w:p w14:paraId="2CFE9E4E" w14:textId="508D0E80"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68" w:history="1">
        <w:r w:rsidRPr="00CE3FFE">
          <w:rPr>
            <w:rStyle w:val="Hyperlink"/>
            <w:noProof/>
          </w:rPr>
          <w:t>Figure 7 Digital around the World in 2019 [27]</w:t>
        </w:r>
        <w:r>
          <w:rPr>
            <w:noProof/>
            <w:webHidden/>
          </w:rPr>
          <w:tab/>
        </w:r>
        <w:r>
          <w:rPr>
            <w:noProof/>
            <w:webHidden/>
          </w:rPr>
          <w:fldChar w:fldCharType="begin"/>
        </w:r>
        <w:r>
          <w:rPr>
            <w:noProof/>
            <w:webHidden/>
          </w:rPr>
          <w:instrText xml:space="preserve"> PAGEREF _Toc19480568 \h </w:instrText>
        </w:r>
        <w:r>
          <w:rPr>
            <w:noProof/>
            <w:webHidden/>
          </w:rPr>
        </w:r>
        <w:r>
          <w:rPr>
            <w:noProof/>
            <w:webHidden/>
          </w:rPr>
          <w:fldChar w:fldCharType="separate"/>
        </w:r>
        <w:r>
          <w:rPr>
            <w:noProof/>
            <w:webHidden/>
          </w:rPr>
          <w:t>27</w:t>
        </w:r>
        <w:r>
          <w:rPr>
            <w:noProof/>
            <w:webHidden/>
          </w:rPr>
          <w:fldChar w:fldCharType="end"/>
        </w:r>
      </w:hyperlink>
    </w:p>
    <w:p w14:paraId="3F0BE097" w14:textId="6F6ED0AA"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69" w:history="1">
        <w:r w:rsidRPr="00CE3FFE">
          <w:rPr>
            <w:rStyle w:val="Hyperlink"/>
            <w:noProof/>
          </w:rPr>
          <w:t>Figure 8 Top 15 Most Popular Social Networks [28]</w:t>
        </w:r>
        <w:r>
          <w:rPr>
            <w:noProof/>
            <w:webHidden/>
          </w:rPr>
          <w:tab/>
        </w:r>
        <w:r>
          <w:rPr>
            <w:noProof/>
            <w:webHidden/>
          </w:rPr>
          <w:fldChar w:fldCharType="begin"/>
        </w:r>
        <w:r>
          <w:rPr>
            <w:noProof/>
            <w:webHidden/>
          </w:rPr>
          <w:instrText xml:space="preserve"> PAGEREF _Toc19480569 \h </w:instrText>
        </w:r>
        <w:r>
          <w:rPr>
            <w:noProof/>
            <w:webHidden/>
          </w:rPr>
        </w:r>
        <w:r>
          <w:rPr>
            <w:noProof/>
            <w:webHidden/>
          </w:rPr>
          <w:fldChar w:fldCharType="separate"/>
        </w:r>
        <w:r>
          <w:rPr>
            <w:noProof/>
            <w:webHidden/>
          </w:rPr>
          <w:t>28</w:t>
        </w:r>
        <w:r>
          <w:rPr>
            <w:noProof/>
            <w:webHidden/>
          </w:rPr>
          <w:fldChar w:fldCharType="end"/>
        </w:r>
      </w:hyperlink>
    </w:p>
    <w:p w14:paraId="45B3DAEB" w14:textId="0D420F40"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70" w:history="1">
        <w:r w:rsidRPr="00CE3FFE">
          <w:rPr>
            <w:rStyle w:val="Hyperlink"/>
            <w:noProof/>
          </w:rPr>
          <w:t>Figure 9 Using Social Media for Surveys [29]</w:t>
        </w:r>
        <w:r>
          <w:rPr>
            <w:noProof/>
            <w:webHidden/>
          </w:rPr>
          <w:tab/>
        </w:r>
        <w:r>
          <w:rPr>
            <w:noProof/>
            <w:webHidden/>
          </w:rPr>
          <w:fldChar w:fldCharType="begin"/>
        </w:r>
        <w:r>
          <w:rPr>
            <w:noProof/>
            <w:webHidden/>
          </w:rPr>
          <w:instrText xml:space="preserve"> PAGEREF _Toc19480570 \h </w:instrText>
        </w:r>
        <w:r>
          <w:rPr>
            <w:noProof/>
            <w:webHidden/>
          </w:rPr>
        </w:r>
        <w:r>
          <w:rPr>
            <w:noProof/>
            <w:webHidden/>
          </w:rPr>
          <w:fldChar w:fldCharType="separate"/>
        </w:r>
        <w:r>
          <w:rPr>
            <w:noProof/>
            <w:webHidden/>
          </w:rPr>
          <w:t>28</w:t>
        </w:r>
        <w:r>
          <w:rPr>
            <w:noProof/>
            <w:webHidden/>
          </w:rPr>
          <w:fldChar w:fldCharType="end"/>
        </w:r>
      </w:hyperlink>
    </w:p>
    <w:p w14:paraId="1FE24FF3" w14:textId="56566BC1"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71" w:history="1">
        <w:r w:rsidRPr="00CE3FFE">
          <w:rPr>
            <w:rStyle w:val="Hyperlink"/>
            <w:noProof/>
          </w:rPr>
          <w:t>Figure 10 Internet Use: Device Perspective [27]</w:t>
        </w:r>
        <w:r>
          <w:rPr>
            <w:noProof/>
            <w:webHidden/>
          </w:rPr>
          <w:tab/>
        </w:r>
        <w:r>
          <w:rPr>
            <w:noProof/>
            <w:webHidden/>
          </w:rPr>
          <w:fldChar w:fldCharType="begin"/>
        </w:r>
        <w:r>
          <w:rPr>
            <w:noProof/>
            <w:webHidden/>
          </w:rPr>
          <w:instrText xml:space="preserve"> PAGEREF _Toc19480571 \h </w:instrText>
        </w:r>
        <w:r>
          <w:rPr>
            <w:noProof/>
            <w:webHidden/>
          </w:rPr>
        </w:r>
        <w:r>
          <w:rPr>
            <w:noProof/>
            <w:webHidden/>
          </w:rPr>
          <w:fldChar w:fldCharType="separate"/>
        </w:r>
        <w:r>
          <w:rPr>
            <w:noProof/>
            <w:webHidden/>
          </w:rPr>
          <w:t>33</w:t>
        </w:r>
        <w:r>
          <w:rPr>
            <w:noProof/>
            <w:webHidden/>
          </w:rPr>
          <w:fldChar w:fldCharType="end"/>
        </w:r>
      </w:hyperlink>
    </w:p>
    <w:p w14:paraId="4821EA4E" w14:textId="3B976338"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72" w:history="1">
        <w:r w:rsidRPr="00CE3FFE">
          <w:rPr>
            <w:rStyle w:val="Hyperlink"/>
            <w:noProof/>
          </w:rPr>
          <w:t>Figure 11 Top 20 Programming Languages [33]</w:t>
        </w:r>
        <w:r>
          <w:rPr>
            <w:noProof/>
            <w:webHidden/>
          </w:rPr>
          <w:tab/>
        </w:r>
        <w:r>
          <w:rPr>
            <w:noProof/>
            <w:webHidden/>
          </w:rPr>
          <w:fldChar w:fldCharType="begin"/>
        </w:r>
        <w:r>
          <w:rPr>
            <w:noProof/>
            <w:webHidden/>
          </w:rPr>
          <w:instrText xml:space="preserve"> PAGEREF _Toc19480572 \h </w:instrText>
        </w:r>
        <w:r>
          <w:rPr>
            <w:noProof/>
            <w:webHidden/>
          </w:rPr>
        </w:r>
        <w:r>
          <w:rPr>
            <w:noProof/>
            <w:webHidden/>
          </w:rPr>
          <w:fldChar w:fldCharType="separate"/>
        </w:r>
        <w:r>
          <w:rPr>
            <w:noProof/>
            <w:webHidden/>
          </w:rPr>
          <w:t>34</w:t>
        </w:r>
        <w:r>
          <w:rPr>
            <w:noProof/>
            <w:webHidden/>
          </w:rPr>
          <w:fldChar w:fldCharType="end"/>
        </w:r>
      </w:hyperlink>
    </w:p>
    <w:p w14:paraId="582681AF" w14:textId="0B651F09"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73" w:history="1">
        <w:r w:rsidRPr="00CE3FFE">
          <w:rPr>
            <w:rStyle w:val="Hyperlink"/>
            <w:noProof/>
          </w:rPr>
          <w:t>Figure 12 Top 10 Website Builders 2019 [34]</w:t>
        </w:r>
        <w:r>
          <w:rPr>
            <w:noProof/>
            <w:webHidden/>
          </w:rPr>
          <w:tab/>
        </w:r>
        <w:r>
          <w:rPr>
            <w:noProof/>
            <w:webHidden/>
          </w:rPr>
          <w:fldChar w:fldCharType="begin"/>
        </w:r>
        <w:r>
          <w:rPr>
            <w:noProof/>
            <w:webHidden/>
          </w:rPr>
          <w:instrText xml:space="preserve"> PAGEREF _Toc19480573 \h </w:instrText>
        </w:r>
        <w:r>
          <w:rPr>
            <w:noProof/>
            <w:webHidden/>
          </w:rPr>
        </w:r>
        <w:r>
          <w:rPr>
            <w:noProof/>
            <w:webHidden/>
          </w:rPr>
          <w:fldChar w:fldCharType="separate"/>
        </w:r>
        <w:r>
          <w:rPr>
            <w:noProof/>
            <w:webHidden/>
          </w:rPr>
          <w:t>34</w:t>
        </w:r>
        <w:r>
          <w:rPr>
            <w:noProof/>
            <w:webHidden/>
          </w:rPr>
          <w:fldChar w:fldCharType="end"/>
        </w:r>
      </w:hyperlink>
    </w:p>
    <w:p w14:paraId="5849FE20" w14:textId="2001A4FD"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74" w:history="1">
        <w:r w:rsidRPr="00CE3FFE">
          <w:rPr>
            <w:rStyle w:val="Hyperlink"/>
            <w:noProof/>
          </w:rPr>
          <w:t>Figure 13 Popular Website Technologies [35]</w:t>
        </w:r>
        <w:r>
          <w:rPr>
            <w:noProof/>
            <w:webHidden/>
          </w:rPr>
          <w:tab/>
        </w:r>
        <w:r>
          <w:rPr>
            <w:noProof/>
            <w:webHidden/>
          </w:rPr>
          <w:fldChar w:fldCharType="begin"/>
        </w:r>
        <w:r>
          <w:rPr>
            <w:noProof/>
            <w:webHidden/>
          </w:rPr>
          <w:instrText xml:space="preserve"> PAGEREF _Toc19480574 \h </w:instrText>
        </w:r>
        <w:r>
          <w:rPr>
            <w:noProof/>
            <w:webHidden/>
          </w:rPr>
        </w:r>
        <w:r>
          <w:rPr>
            <w:noProof/>
            <w:webHidden/>
          </w:rPr>
          <w:fldChar w:fldCharType="separate"/>
        </w:r>
        <w:r>
          <w:rPr>
            <w:noProof/>
            <w:webHidden/>
          </w:rPr>
          <w:t>35</w:t>
        </w:r>
        <w:r>
          <w:rPr>
            <w:noProof/>
            <w:webHidden/>
          </w:rPr>
          <w:fldChar w:fldCharType="end"/>
        </w:r>
      </w:hyperlink>
    </w:p>
    <w:p w14:paraId="29A6EC84" w14:textId="4D5F975D"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75" w:history="1">
        <w:r w:rsidRPr="00CE3FFE">
          <w:rPr>
            <w:rStyle w:val="Hyperlink"/>
            <w:noProof/>
          </w:rPr>
          <w:t>Figure 14 Example of Paid Advertisement [38]</w:t>
        </w:r>
        <w:r>
          <w:rPr>
            <w:noProof/>
            <w:webHidden/>
          </w:rPr>
          <w:tab/>
        </w:r>
        <w:r>
          <w:rPr>
            <w:noProof/>
            <w:webHidden/>
          </w:rPr>
          <w:fldChar w:fldCharType="begin"/>
        </w:r>
        <w:r>
          <w:rPr>
            <w:noProof/>
            <w:webHidden/>
          </w:rPr>
          <w:instrText xml:space="preserve"> PAGEREF _Toc19480575 \h </w:instrText>
        </w:r>
        <w:r>
          <w:rPr>
            <w:noProof/>
            <w:webHidden/>
          </w:rPr>
        </w:r>
        <w:r>
          <w:rPr>
            <w:noProof/>
            <w:webHidden/>
          </w:rPr>
          <w:fldChar w:fldCharType="separate"/>
        </w:r>
        <w:r>
          <w:rPr>
            <w:noProof/>
            <w:webHidden/>
          </w:rPr>
          <w:t>36</w:t>
        </w:r>
        <w:r>
          <w:rPr>
            <w:noProof/>
            <w:webHidden/>
          </w:rPr>
          <w:fldChar w:fldCharType="end"/>
        </w:r>
      </w:hyperlink>
    </w:p>
    <w:p w14:paraId="03CC4419" w14:textId="4ABCBF94"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76" w:history="1">
        <w:r w:rsidRPr="00CE3FFE">
          <w:rPr>
            <w:rStyle w:val="Hyperlink"/>
            <w:noProof/>
          </w:rPr>
          <w:t>Figure 15 News Article Survey [47]</w:t>
        </w:r>
        <w:r>
          <w:rPr>
            <w:noProof/>
            <w:webHidden/>
          </w:rPr>
          <w:tab/>
        </w:r>
        <w:r>
          <w:rPr>
            <w:noProof/>
            <w:webHidden/>
          </w:rPr>
          <w:fldChar w:fldCharType="begin"/>
        </w:r>
        <w:r>
          <w:rPr>
            <w:noProof/>
            <w:webHidden/>
          </w:rPr>
          <w:instrText xml:space="preserve"> PAGEREF _Toc19480576 \h </w:instrText>
        </w:r>
        <w:r>
          <w:rPr>
            <w:noProof/>
            <w:webHidden/>
          </w:rPr>
        </w:r>
        <w:r>
          <w:rPr>
            <w:noProof/>
            <w:webHidden/>
          </w:rPr>
          <w:fldChar w:fldCharType="separate"/>
        </w:r>
        <w:r>
          <w:rPr>
            <w:noProof/>
            <w:webHidden/>
          </w:rPr>
          <w:t>47</w:t>
        </w:r>
        <w:r>
          <w:rPr>
            <w:noProof/>
            <w:webHidden/>
          </w:rPr>
          <w:fldChar w:fldCharType="end"/>
        </w:r>
      </w:hyperlink>
    </w:p>
    <w:p w14:paraId="4E5D12C7" w14:textId="3F2CD8E2"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77" w:history="1">
        <w:r w:rsidRPr="00CE3FFE">
          <w:rPr>
            <w:rStyle w:val="Hyperlink"/>
            <w:noProof/>
          </w:rPr>
          <w:t>Figure 16 Voting Feedback Survey [48]</w:t>
        </w:r>
        <w:r>
          <w:rPr>
            <w:noProof/>
            <w:webHidden/>
          </w:rPr>
          <w:tab/>
        </w:r>
        <w:r>
          <w:rPr>
            <w:noProof/>
            <w:webHidden/>
          </w:rPr>
          <w:fldChar w:fldCharType="begin"/>
        </w:r>
        <w:r>
          <w:rPr>
            <w:noProof/>
            <w:webHidden/>
          </w:rPr>
          <w:instrText xml:space="preserve"> PAGEREF _Toc19480577 \h </w:instrText>
        </w:r>
        <w:r>
          <w:rPr>
            <w:noProof/>
            <w:webHidden/>
          </w:rPr>
        </w:r>
        <w:r>
          <w:rPr>
            <w:noProof/>
            <w:webHidden/>
          </w:rPr>
          <w:fldChar w:fldCharType="separate"/>
        </w:r>
        <w:r>
          <w:rPr>
            <w:noProof/>
            <w:webHidden/>
          </w:rPr>
          <w:t>47</w:t>
        </w:r>
        <w:r>
          <w:rPr>
            <w:noProof/>
            <w:webHidden/>
          </w:rPr>
          <w:fldChar w:fldCharType="end"/>
        </w:r>
      </w:hyperlink>
    </w:p>
    <w:p w14:paraId="63A62FC3" w14:textId="03D1CAFF"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78" w:history="1">
        <w:r w:rsidRPr="00CE3FFE">
          <w:rPr>
            <w:rStyle w:val="Hyperlink"/>
            <w:noProof/>
          </w:rPr>
          <w:t>Figure 17 Facebook Feedback Survey [49]</w:t>
        </w:r>
        <w:r>
          <w:rPr>
            <w:noProof/>
            <w:webHidden/>
          </w:rPr>
          <w:tab/>
        </w:r>
        <w:r>
          <w:rPr>
            <w:noProof/>
            <w:webHidden/>
          </w:rPr>
          <w:fldChar w:fldCharType="begin"/>
        </w:r>
        <w:r>
          <w:rPr>
            <w:noProof/>
            <w:webHidden/>
          </w:rPr>
          <w:instrText xml:space="preserve"> PAGEREF _Toc19480578 \h </w:instrText>
        </w:r>
        <w:r>
          <w:rPr>
            <w:noProof/>
            <w:webHidden/>
          </w:rPr>
        </w:r>
        <w:r>
          <w:rPr>
            <w:noProof/>
            <w:webHidden/>
          </w:rPr>
          <w:fldChar w:fldCharType="separate"/>
        </w:r>
        <w:r>
          <w:rPr>
            <w:noProof/>
            <w:webHidden/>
          </w:rPr>
          <w:t>48</w:t>
        </w:r>
        <w:r>
          <w:rPr>
            <w:noProof/>
            <w:webHidden/>
          </w:rPr>
          <w:fldChar w:fldCharType="end"/>
        </w:r>
      </w:hyperlink>
    </w:p>
    <w:p w14:paraId="79833303" w14:textId="1F321D21"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79" w:history="1">
        <w:r w:rsidRPr="00CE3FFE">
          <w:rPr>
            <w:rStyle w:val="Hyperlink"/>
            <w:noProof/>
          </w:rPr>
          <w:t>Figure 18 Instagram Feedback Survey [51]</w:t>
        </w:r>
        <w:r>
          <w:rPr>
            <w:noProof/>
            <w:webHidden/>
          </w:rPr>
          <w:tab/>
        </w:r>
        <w:r>
          <w:rPr>
            <w:noProof/>
            <w:webHidden/>
          </w:rPr>
          <w:fldChar w:fldCharType="begin"/>
        </w:r>
        <w:r>
          <w:rPr>
            <w:noProof/>
            <w:webHidden/>
          </w:rPr>
          <w:instrText xml:space="preserve"> PAGEREF _Toc19480579 \h </w:instrText>
        </w:r>
        <w:r>
          <w:rPr>
            <w:noProof/>
            <w:webHidden/>
          </w:rPr>
        </w:r>
        <w:r>
          <w:rPr>
            <w:noProof/>
            <w:webHidden/>
          </w:rPr>
          <w:fldChar w:fldCharType="separate"/>
        </w:r>
        <w:r>
          <w:rPr>
            <w:noProof/>
            <w:webHidden/>
          </w:rPr>
          <w:t>48</w:t>
        </w:r>
        <w:r>
          <w:rPr>
            <w:noProof/>
            <w:webHidden/>
          </w:rPr>
          <w:fldChar w:fldCharType="end"/>
        </w:r>
      </w:hyperlink>
    </w:p>
    <w:p w14:paraId="3948FEDD" w14:textId="1BAD64E3"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80" w:history="1">
        <w:r w:rsidRPr="00CE3FFE">
          <w:rPr>
            <w:rStyle w:val="Hyperlink"/>
            <w:noProof/>
          </w:rPr>
          <w:t>Figure 19 Email Survey [38]</w:t>
        </w:r>
        <w:r>
          <w:rPr>
            <w:noProof/>
            <w:webHidden/>
          </w:rPr>
          <w:tab/>
        </w:r>
        <w:r>
          <w:rPr>
            <w:noProof/>
            <w:webHidden/>
          </w:rPr>
          <w:fldChar w:fldCharType="begin"/>
        </w:r>
        <w:r>
          <w:rPr>
            <w:noProof/>
            <w:webHidden/>
          </w:rPr>
          <w:instrText xml:space="preserve"> PAGEREF _Toc19480580 \h </w:instrText>
        </w:r>
        <w:r>
          <w:rPr>
            <w:noProof/>
            <w:webHidden/>
          </w:rPr>
        </w:r>
        <w:r>
          <w:rPr>
            <w:noProof/>
            <w:webHidden/>
          </w:rPr>
          <w:fldChar w:fldCharType="separate"/>
        </w:r>
        <w:r>
          <w:rPr>
            <w:noProof/>
            <w:webHidden/>
          </w:rPr>
          <w:t>49</w:t>
        </w:r>
        <w:r>
          <w:rPr>
            <w:noProof/>
            <w:webHidden/>
          </w:rPr>
          <w:fldChar w:fldCharType="end"/>
        </w:r>
      </w:hyperlink>
    </w:p>
    <w:p w14:paraId="40663908" w14:textId="4B6FBF08"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81" w:history="1">
        <w:r w:rsidRPr="00CE3FFE">
          <w:rPr>
            <w:rStyle w:val="Hyperlink"/>
            <w:noProof/>
          </w:rPr>
          <w:t>Figure 20 Usability Model for Surveys [53]</w:t>
        </w:r>
        <w:r>
          <w:rPr>
            <w:noProof/>
            <w:webHidden/>
          </w:rPr>
          <w:tab/>
        </w:r>
        <w:r>
          <w:rPr>
            <w:noProof/>
            <w:webHidden/>
          </w:rPr>
          <w:fldChar w:fldCharType="begin"/>
        </w:r>
        <w:r>
          <w:rPr>
            <w:noProof/>
            <w:webHidden/>
          </w:rPr>
          <w:instrText xml:space="preserve"> PAGEREF _Toc19480581 \h </w:instrText>
        </w:r>
        <w:r>
          <w:rPr>
            <w:noProof/>
            <w:webHidden/>
          </w:rPr>
        </w:r>
        <w:r>
          <w:rPr>
            <w:noProof/>
            <w:webHidden/>
          </w:rPr>
          <w:fldChar w:fldCharType="separate"/>
        </w:r>
        <w:r>
          <w:rPr>
            <w:noProof/>
            <w:webHidden/>
          </w:rPr>
          <w:t>51</w:t>
        </w:r>
        <w:r>
          <w:rPr>
            <w:noProof/>
            <w:webHidden/>
          </w:rPr>
          <w:fldChar w:fldCharType="end"/>
        </w:r>
      </w:hyperlink>
    </w:p>
    <w:p w14:paraId="2CA6AC18" w14:textId="1F69A76F"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82" w:history="1">
        <w:r w:rsidRPr="00CE3FFE">
          <w:rPr>
            <w:rStyle w:val="Hyperlink"/>
            <w:noProof/>
          </w:rPr>
          <w:t>Figure 21 Fixation Gaze Plot [56]</w:t>
        </w:r>
        <w:r>
          <w:rPr>
            <w:noProof/>
            <w:webHidden/>
          </w:rPr>
          <w:tab/>
        </w:r>
        <w:r>
          <w:rPr>
            <w:noProof/>
            <w:webHidden/>
          </w:rPr>
          <w:fldChar w:fldCharType="begin"/>
        </w:r>
        <w:r>
          <w:rPr>
            <w:noProof/>
            <w:webHidden/>
          </w:rPr>
          <w:instrText xml:space="preserve"> PAGEREF _Toc19480582 \h </w:instrText>
        </w:r>
        <w:r>
          <w:rPr>
            <w:noProof/>
            <w:webHidden/>
          </w:rPr>
        </w:r>
        <w:r>
          <w:rPr>
            <w:noProof/>
            <w:webHidden/>
          </w:rPr>
          <w:fldChar w:fldCharType="separate"/>
        </w:r>
        <w:r>
          <w:rPr>
            <w:noProof/>
            <w:webHidden/>
          </w:rPr>
          <w:t>53</w:t>
        </w:r>
        <w:r>
          <w:rPr>
            <w:noProof/>
            <w:webHidden/>
          </w:rPr>
          <w:fldChar w:fldCharType="end"/>
        </w:r>
      </w:hyperlink>
    </w:p>
    <w:p w14:paraId="1124D370" w14:textId="572D972F"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83" w:history="1">
        <w:r w:rsidRPr="00CE3FFE">
          <w:rPr>
            <w:rStyle w:val="Hyperlink"/>
            <w:noProof/>
          </w:rPr>
          <w:t>Figure 22 The Eye Tracker [61]</w:t>
        </w:r>
        <w:r>
          <w:rPr>
            <w:noProof/>
            <w:webHidden/>
          </w:rPr>
          <w:tab/>
        </w:r>
        <w:r>
          <w:rPr>
            <w:noProof/>
            <w:webHidden/>
          </w:rPr>
          <w:fldChar w:fldCharType="begin"/>
        </w:r>
        <w:r>
          <w:rPr>
            <w:noProof/>
            <w:webHidden/>
          </w:rPr>
          <w:instrText xml:space="preserve"> PAGEREF _Toc19480583 \h </w:instrText>
        </w:r>
        <w:r>
          <w:rPr>
            <w:noProof/>
            <w:webHidden/>
          </w:rPr>
        </w:r>
        <w:r>
          <w:rPr>
            <w:noProof/>
            <w:webHidden/>
          </w:rPr>
          <w:fldChar w:fldCharType="separate"/>
        </w:r>
        <w:r>
          <w:rPr>
            <w:noProof/>
            <w:webHidden/>
          </w:rPr>
          <w:t>59</w:t>
        </w:r>
        <w:r>
          <w:rPr>
            <w:noProof/>
            <w:webHidden/>
          </w:rPr>
          <w:fldChar w:fldCharType="end"/>
        </w:r>
      </w:hyperlink>
    </w:p>
    <w:p w14:paraId="4CD02470" w14:textId="50CCBD1C"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84" w:history="1">
        <w:r w:rsidRPr="00CE3FFE">
          <w:rPr>
            <w:rStyle w:val="Hyperlink"/>
            <w:noProof/>
          </w:rPr>
          <w:t>Figure 23 The Deductive Approach [72]</w:t>
        </w:r>
        <w:r>
          <w:rPr>
            <w:noProof/>
            <w:webHidden/>
          </w:rPr>
          <w:tab/>
        </w:r>
        <w:r>
          <w:rPr>
            <w:noProof/>
            <w:webHidden/>
          </w:rPr>
          <w:fldChar w:fldCharType="begin"/>
        </w:r>
        <w:r>
          <w:rPr>
            <w:noProof/>
            <w:webHidden/>
          </w:rPr>
          <w:instrText xml:space="preserve"> PAGEREF _Toc19480584 \h </w:instrText>
        </w:r>
        <w:r>
          <w:rPr>
            <w:noProof/>
            <w:webHidden/>
          </w:rPr>
        </w:r>
        <w:r>
          <w:rPr>
            <w:noProof/>
            <w:webHidden/>
          </w:rPr>
          <w:fldChar w:fldCharType="separate"/>
        </w:r>
        <w:r>
          <w:rPr>
            <w:noProof/>
            <w:webHidden/>
          </w:rPr>
          <w:t>62</w:t>
        </w:r>
        <w:r>
          <w:rPr>
            <w:noProof/>
            <w:webHidden/>
          </w:rPr>
          <w:fldChar w:fldCharType="end"/>
        </w:r>
      </w:hyperlink>
    </w:p>
    <w:p w14:paraId="6812B1BB" w14:textId="3ED61321"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85" w:history="1">
        <w:r w:rsidRPr="00CE3FFE">
          <w:rPr>
            <w:rStyle w:val="Hyperlink"/>
            <w:noProof/>
          </w:rPr>
          <w:t>Figure 24 Pilot Survey</w:t>
        </w:r>
        <w:r>
          <w:rPr>
            <w:noProof/>
            <w:webHidden/>
          </w:rPr>
          <w:tab/>
        </w:r>
        <w:r>
          <w:rPr>
            <w:noProof/>
            <w:webHidden/>
          </w:rPr>
          <w:fldChar w:fldCharType="begin"/>
        </w:r>
        <w:r>
          <w:rPr>
            <w:noProof/>
            <w:webHidden/>
          </w:rPr>
          <w:instrText xml:space="preserve"> PAGEREF _Toc19480585 \h </w:instrText>
        </w:r>
        <w:r>
          <w:rPr>
            <w:noProof/>
            <w:webHidden/>
          </w:rPr>
        </w:r>
        <w:r>
          <w:rPr>
            <w:noProof/>
            <w:webHidden/>
          </w:rPr>
          <w:fldChar w:fldCharType="separate"/>
        </w:r>
        <w:r>
          <w:rPr>
            <w:noProof/>
            <w:webHidden/>
          </w:rPr>
          <w:t>73</w:t>
        </w:r>
        <w:r>
          <w:rPr>
            <w:noProof/>
            <w:webHidden/>
          </w:rPr>
          <w:fldChar w:fldCharType="end"/>
        </w:r>
      </w:hyperlink>
    </w:p>
    <w:p w14:paraId="303932FE" w14:textId="2105E68F"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86" w:history="1">
        <w:r w:rsidRPr="00CE3FFE">
          <w:rPr>
            <w:rStyle w:val="Hyperlink"/>
            <w:noProof/>
          </w:rPr>
          <w:t>Figure 25 Final Survey</w:t>
        </w:r>
        <w:r>
          <w:rPr>
            <w:noProof/>
            <w:webHidden/>
          </w:rPr>
          <w:tab/>
        </w:r>
        <w:r>
          <w:rPr>
            <w:noProof/>
            <w:webHidden/>
          </w:rPr>
          <w:fldChar w:fldCharType="begin"/>
        </w:r>
        <w:r>
          <w:rPr>
            <w:noProof/>
            <w:webHidden/>
          </w:rPr>
          <w:instrText xml:space="preserve"> PAGEREF _Toc19480586 \h </w:instrText>
        </w:r>
        <w:r>
          <w:rPr>
            <w:noProof/>
            <w:webHidden/>
          </w:rPr>
        </w:r>
        <w:r>
          <w:rPr>
            <w:noProof/>
            <w:webHidden/>
          </w:rPr>
          <w:fldChar w:fldCharType="separate"/>
        </w:r>
        <w:r>
          <w:rPr>
            <w:noProof/>
            <w:webHidden/>
          </w:rPr>
          <w:t>74</w:t>
        </w:r>
        <w:r>
          <w:rPr>
            <w:noProof/>
            <w:webHidden/>
          </w:rPr>
          <w:fldChar w:fldCharType="end"/>
        </w:r>
      </w:hyperlink>
    </w:p>
    <w:p w14:paraId="1D660EDF" w14:textId="4934563E"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87" w:history="1">
        <w:r w:rsidRPr="00CE3FFE">
          <w:rPr>
            <w:rStyle w:val="Hyperlink"/>
            <w:noProof/>
          </w:rPr>
          <w:t>Figure 26 Morrisons Survey Eye Tracking Replay</w:t>
        </w:r>
        <w:r>
          <w:rPr>
            <w:noProof/>
            <w:webHidden/>
          </w:rPr>
          <w:tab/>
        </w:r>
        <w:r>
          <w:rPr>
            <w:noProof/>
            <w:webHidden/>
          </w:rPr>
          <w:fldChar w:fldCharType="begin"/>
        </w:r>
        <w:r>
          <w:rPr>
            <w:noProof/>
            <w:webHidden/>
          </w:rPr>
          <w:instrText xml:space="preserve"> PAGEREF _Toc19480587 \h </w:instrText>
        </w:r>
        <w:r>
          <w:rPr>
            <w:noProof/>
            <w:webHidden/>
          </w:rPr>
        </w:r>
        <w:r>
          <w:rPr>
            <w:noProof/>
            <w:webHidden/>
          </w:rPr>
          <w:fldChar w:fldCharType="separate"/>
        </w:r>
        <w:r>
          <w:rPr>
            <w:noProof/>
            <w:webHidden/>
          </w:rPr>
          <w:t>75</w:t>
        </w:r>
        <w:r>
          <w:rPr>
            <w:noProof/>
            <w:webHidden/>
          </w:rPr>
          <w:fldChar w:fldCharType="end"/>
        </w:r>
      </w:hyperlink>
    </w:p>
    <w:p w14:paraId="6F553742" w14:textId="3C660C69"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88" w:history="1">
        <w:r w:rsidRPr="00CE3FFE">
          <w:rPr>
            <w:rStyle w:val="Hyperlink"/>
            <w:noProof/>
          </w:rPr>
          <w:t>Figure 27 Morrisons Gaze Fixation</w:t>
        </w:r>
        <w:r>
          <w:rPr>
            <w:noProof/>
            <w:webHidden/>
          </w:rPr>
          <w:tab/>
        </w:r>
        <w:r>
          <w:rPr>
            <w:noProof/>
            <w:webHidden/>
          </w:rPr>
          <w:fldChar w:fldCharType="begin"/>
        </w:r>
        <w:r>
          <w:rPr>
            <w:noProof/>
            <w:webHidden/>
          </w:rPr>
          <w:instrText xml:space="preserve"> PAGEREF _Toc19480588 \h </w:instrText>
        </w:r>
        <w:r>
          <w:rPr>
            <w:noProof/>
            <w:webHidden/>
          </w:rPr>
        </w:r>
        <w:r>
          <w:rPr>
            <w:noProof/>
            <w:webHidden/>
          </w:rPr>
          <w:fldChar w:fldCharType="separate"/>
        </w:r>
        <w:r>
          <w:rPr>
            <w:noProof/>
            <w:webHidden/>
          </w:rPr>
          <w:t>76</w:t>
        </w:r>
        <w:r>
          <w:rPr>
            <w:noProof/>
            <w:webHidden/>
          </w:rPr>
          <w:fldChar w:fldCharType="end"/>
        </w:r>
      </w:hyperlink>
    </w:p>
    <w:p w14:paraId="3335CC4C" w14:textId="5FE49F27"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89" w:history="1">
        <w:r w:rsidRPr="00CE3FFE">
          <w:rPr>
            <w:rStyle w:val="Hyperlink"/>
            <w:noProof/>
          </w:rPr>
          <w:t>Figure 28 Morrisons - Gaze, Mouse Fixation and Clicks</w:t>
        </w:r>
        <w:r>
          <w:rPr>
            <w:noProof/>
            <w:webHidden/>
          </w:rPr>
          <w:tab/>
        </w:r>
        <w:r>
          <w:rPr>
            <w:noProof/>
            <w:webHidden/>
          </w:rPr>
          <w:fldChar w:fldCharType="begin"/>
        </w:r>
        <w:r>
          <w:rPr>
            <w:noProof/>
            <w:webHidden/>
          </w:rPr>
          <w:instrText xml:space="preserve"> PAGEREF _Toc19480589 \h </w:instrText>
        </w:r>
        <w:r>
          <w:rPr>
            <w:noProof/>
            <w:webHidden/>
          </w:rPr>
        </w:r>
        <w:r>
          <w:rPr>
            <w:noProof/>
            <w:webHidden/>
          </w:rPr>
          <w:fldChar w:fldCharType="separate"/>
        </w:r>
        <w:r>
          <w:rPr>
            <w:noProof/>
            <w:webHidden/>
          </w:rPr>
          <w:t>76</w:t>
        </w:r>
        <w:r>
          <w:rPr>
            <w:noProof/>
            <w:webHidden/>
          </w:rPr>
          <w:fldChar w:fldCharType="end"/>
        </w:r>
      </w:hyperlink>
    </w:p>
    <w:p w14:paraId="31EB5A0D" w14:textId="14BD8073"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90" w:history="1">
        <w:r w:rsidRPr="00CE3FFE">
          <w:rPr>
            <w:rStyle w:val="Hyperlink"/>
            <w:noProof/>
          </w:rPr>
          <w:t>Figure 29 Boots Survey Eye Tracking Replay</w:t>
        </w:r>
        <w:r>
          <w:rPr>
            <w:noProof/>
            <w:webHidden/>
          </w:rPr>
          <w:tab/>
        </w:r>
        <w:r>
          <w:rPr>
            <w:noProof/>
            <w:webHidden/>
          </w:rPr>
          <w:fldChar w:fldCharType="begin"/>
        </w:r>
        <w:r>
          <w:rPr>
            <w:noProof/>
            <w:webHidden/>
          </w:rPr>
          <w:instrText xml:space="preserve"> PAGEREF _Toc19480590 \h </w:instrText>
        </w:r>
        <w:r>
          <w:rPr>
            <w:noProof/>
            <w:webHidden/>
          </w:rPr>
        </w:r>
        <w:r>
          <w:rPr>
            <w:noProof/>
            <w:webHidden/>
          </w:rPr>
          <w:fldChar w:fldCharType="separate"/>
        </w:r>
        <w:r>
          <w:rPr>
            <w:noProof/>
            <w:webHidden/>
          </w:rPr>
          <w:t>77</w:t>
        </w:r>
        <w:r>
          <w:rPr>
            <w:noProof/>
            <w:webHidden/>
          </w:rPr>
          <w:fldChar w:fldCharType="end"/>
        </w:r>
      </w:hyperlink>
    </w:p>
    <w:p w14:paraId="2CEA616B" w14:textId="1D122D99"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91" w:history="1">
        <w:r w:rsidRPr="00CE3FFE">
          <w:rPr>
            <w:rStyle w:val="Hyperlink"/>
            <w:noProof/>
          </w:rPr>
          <w:t>Figure 30 Boots Gaze Fixation</w:t>
        </w:r>
        <w:r>
          <w:rPr>
            <w:noProof/>
            <w:webHidden/>
          </w:rPr>
          <w:tab/>
        </w:r>
        <w:r>
          <w:rPr>
            <w:noProof/>
            <w:webHidden/>
          </w:rPr>
          <w:fldChar w:fldCharType="begin"/>
        </w:r>
        <w:r>
          <w:rPr>
            <w:noProof/>
            <w:webHidden/>
          </w:rPr>
          <w:instrText xml:space="preserve"> PAGEREF _Toc19480591 \h </w:instrText>
        </w:r>
        <w:r>
          <w:rPr>
            <w:noProof/>
            <w:webHidden/>
          </w:rPr>
        </w:r>
        <w:r>
          <w:rPr>
            <w:noProof/>
            <w:webHidden/>
          </w:rPr>
          <w:fldChar w:fldCharType="separate"/>
        </w:r>
        <w:r>
          <w:rPr>
            <w:noProof/>
            <w:webHidden/>
          </w:rPr>
          <w:t>78</w:t>
        </w:r>
        <w:r>
          <w:rPr>
            <w:noProof/>
            <w:webHidden/>
          </w:rPr>
          <w:fldChar w:fldCharType="end"/>
        </w:r>
      </w:hyperlink>
    </w:p>
    <w:p w14:paraId="36A7FE4B" w14:textId="13A928B2"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92" w:history="1">
        <w:r w:rsidRPr="00CE3FFE">
          <w:rPr>
            <w:rStyle w:val="Hyperlink"/>
            <w:noProof/>
          </w:rPr>
          <w:t>Figure 31 Boots - Gaze, Mouse Fixation and Clicks</w:t>
        </w:r>
        <w:r>
          <w:rPr>
            <w:noProof/>
            <w:webHidden/>
          </w:rPr>
          <w:tab/>
        </w:r>
        <w:r>
          <w:rPr>
            <w:noProof/>
            <w:webHidden/>
          </w:rPr>
          <w:fldChar w:fldCharType="begin"/>
        </w:r>
        <w:r>
          <w:rPr>
            <w:noProof/>
            <w:webHidden/>
          </w:rPr>
          <w:instrText xml:space="preserve"> PAGEREF _Toc19480592 \h </w:instrText>
        </w:r>
        <w:r>
          <w:rPr>
            <w:noProof/>
            <w:webHidden/>
          </w:rPr>
        </w:r>
        <w:r>
          <w:rPr>
            <w:noProof/>
            <w:webHidden/>
          </w:rPr>
          <w:fldChar w:fldCharType="separate"/>
        </w:r>
        <w:r>
          <w:rPr>
            <w:noProof/>
            <w:webHidden/>
          </w:rPr>
          <w:t>78</w:t>
        </w:r>
        <w:r>
          <w:rPr>
            <w:noProof/>
            <w:webHidden/>
          </w:rPr>
          <w:fldChar w:fldCharType="end"/>
        </w:r>
      </w:hyperlink>
    </w:p>
    <w:p w14:paraId="65D35477" w14:textId="7A3FFBED"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93" w:history="1">
        <w:r w:rsidRPr="00CE3FFE">
          <w:rPr>
            <w:rStyle w:val="Hyperlink"/>
            <w:noProof/>
          </w:rPr>
          <w:t>Figure 32 Student Beans Survey Eye Tracking Replay</w:t>
        </w:r>
        <w:r>
          <w:rPr>
            <w:noProof/>
            <w:webHidden/>
          </w:rPr>
          <w:tab/>
        </w:r>
        <w:r>
          <w:rPr>
            <w:noProof/>
            <w:webHidden/>
          </w:rPr>
          <w:fldChar w:fldCharType="begin"/>
        </w:r>
        <w:r>
          <w:rPr>
            <w:noProof/>
            <w:webHidden/>
          </w:rPr>
          <w:instrText xml:space="preserve"> PAGEREF _Toc19480593 \h </w:instrText>
        </w:r>
        <w:r>
          <w:rPr>
            <w:noProof/>
            <w:webHidden/>
          </w:rPr>
        </w:r>
        <w:r>
          <w:rPr>
            <w:noProof/>
            <w:webHidden/>
          </w:rPr>
          <w:fldChar w:fldCharType="separate"/>
        </w:r>
        <w:r>
          <w:rPr>
            <w:noProof/>
            <w:webHidden/>
          </w:rPr>
          <w:t>79</w:t>
        </w:r>
        <w:r>
          <w:rPr>
            <w:noProof/>
            <w:webHidden/>
          </w:rPr>
          <w:fldChar w:fldCharType="end"/>
        </w:r>
      </w:hyperlink>
    </w:p>
    <w:p w14:paraId="775C5589" w14:textId="7CC908C9"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94" w:history="1">
        <w:r w:rsidRPr="00CE3FFE">
          <w:rPr>
            <w:rStyle w:val="Hyperlink"/>
            <w:noProof/>
          </w:rPr>
          <w:t>Figure 33 Student Beans Gaze Fixation</w:t>
        </w:r>
        <w:r>
          <w:rPr>
            <w:noProof/>
            <w:webHidden/>
          </w:rPr>
          <w:tab/>
        </w:r>
        <w:r>
          <w:rPr>
            <w:noProof/>
            <w:webHidden/>
          </w:rPr>
          <w:fldChar w:fldCharType="begin"/>
        </w:r>
        <w:r>
          <w:rPr>
            <w:noProof/>
            <w:webHidden/>
          </w:rPr>
          <w:instrText xml:space="preserve"> PAGEREF _Toc19480594 \h </w:instrText>
        </w:r>
        <w:r>
          <w:rPr>
            <w:noProof/>
            <w:webHidden/>
          </w:rPr>
        </w:r>
        <w:r>
          <w:rPr>
            <w:noProof/>
            <w:webHidden/>
          </w:rPr>
          <w:fldChar w:fldCharType="separate"/>
        </w:r>
        <w:r>
          <w:rPr>
            <w:noProof/>
            <w:webHidden/>
          </w:rPr>
          <w:t>80</w:t>
        </w:r>
        <w:r>
          <w:rPr>
            <w:noProof/>
            <w:webHidden/>
          </w:rPr>
          <w:fldChar w:fldCharType="end"/>
        </w:r>
      </w:hyperlink>
    </w:p>
    <w:p w14:paraId="2C4A4FB9" w14:textId="788EC96D"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95" w:history="1">
        <w:r w:rsidRPr="00CE3FFE">
          <w:rPr>
            <w:rStyle w:val="Hyperlink"/>
            <w:noProof/>
          </w:rPr>
          <w:t>Figure 34 Student Beans - Gaze, Mouse Fixation and Clicks</w:t>
        </w:r>
        <w:r>
          <w:rPr>
            <w:noProof/>
            <w:webHidden/>
          </w:rPr>
          <w:tab/>
        </w:r>
        <w:r>
          <w:rPr>
            <w:noProof/>
            <w:webHidden/>
          </w:rPr>
          <w:fldChar w:fldCharType="begin"/>
        </w:r>
        <w:r>
          <w:rPr>
            <w:noProof/>
            <w:webHidden/>
          </w:rPr>
          <w:instrText xml:space="preserve"> PAGEREF _Toc19480595 \h </w:instrText>
        </w:r>
        <w:r>
          <w:rPr>
            <w:noProof/>
            <w:webHidden/>
          </w:rPr>
        </w:r>
        <w:r>
          <w:rPr>
            <w:noProof/>
            <w:webHidden/>
          </w:rPr>
          <w:fldChar w:fldCharType="separate"/>
        </w:r>
        <w:r>
          <w:rPr>
            <w:noProof/>
            <w:webHidden/>
          </w:rPr>
          <w:t>80</w:t>
        </w:r>
        <w:r>
          <w:rPr>
            <w:noProof/>
            <w:webHidden/>
          </w:rPr>
          <w:fldChar w:fldCharType="end"/>
        </w:r>
      </w:hyperlink>
    </w:p>
    <w:p w14:paraId="39E135DD" w14:textId="64DD1960"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96" w:history="1">
        <w:r w:rsidRPr="00CE3FFE">
          <w:rPr>
            <w:rStyle w:val="Hyperlink"/>
            <w:noProof/>
          </w:rPr>
          <w:t>Figure 35 Carphone Warehouse Survey Eye Tracking Replay</w:t>
        </w:r>
        <w:r>
          <w:rPr>
            <w:noProof/>
            <w:webHidden/>
          </w:rPr>
          <w:tab/>
        </w:r>
        <w:r>
          <w:rPr>
            <w:noProof/>
            <w:webHidden/>
          </w:rPr>
          <w:fldChar w:fldCharType="begin"/>
        </w:r>
        <w:r>
          <w:rPr>
            <w:noProof/>
            <w:webHidden/>
          </w:rPr>
          <w:instrText xml:space="preserve"> PAGEREF _Toc19480596 \h </w:instrText>
        </w:r>
        <w:r>
          <w:rPr>
            <w:noProof/>
            <w:webHidden/>
          </w:rPr>
        </w:r>
        <w:r>
          <w:rPr>
            <w:noProof/>
            <w:webHidden/>
          </w:rPr>
          <w:fldChar w:fldCharType="separate"/>
        </w:r>
        <w:r>
          <w:rPr>
            <w:noProof/>
            <w:webHidden/>
          </w:rPr>
          <w:t>81</w:t>
        </w:r>
        <w:r>
          <w:rPr>
            <w:noProof/>
            <w:webHidden/>
          </w:rPr>
          <w:fldChar w:fldCharType="end"/>
        </w:r>
      </w:hyperlink>
    </w:p>
    <w:p w14:paraId="0FDC27F8" w14:textId="1B0D1041"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97" w:history="1">
        <w:r w:rsidRPr="00CE3FFE">
          <w:rPr>
            <w:rStyle w:val="Hyperlink"/>
            <w:noProof/>
          </w:rPr>
          <w:t>Figure 36 Carphone Warehouse Gaze Fixation</w:t>
        </w:r>
        <w:r>
          <w:rPr>
            <w:noProof/>
            <w:webHidden/>
          </w:rPr>
          <w:tab/>
        </w:r>
        <w:r>
          <w:rPr>
            <w:noProof/>
            <w:webHidden/>
          </w:rPr>
          <w:fldChar w:fldCharType="begin"/>
        </w:r>
        <w:r>
          <w:rPr>
            <w:noProof/>
            <w:webHidden/>
          </w:rPr>
          <w:instrText xml:space="preserve"> PAGEREF _Toc19480597 \h </w:instrText>
        </w:r>
        <w:r>
          <w:rPr>
            <w:noProof/>
            <w:webHidden/>
          </w:rPr>
        </w:r>
        <w:r>
          <w:rPr>
            <w:noProof/>
            <w:webHidden/>
          </w:rPr>
          <w:fldChar w:fldCharType="separate"/>
        </w:r>
        <w:r>
          <w:rPr>
            <w:noProof/>
            <w:webHidden/>
          </w:rPr>
          <w:t>82</w:t>
        </w:r>
        <w:r>
          <w:rPr>
            <w:noProof/>
            <w:webHidden/>
          </w:rPr>
          <w:fldChar w:fldCharType="end"/>
        </w:r>
      </w:hyperlink>
    </w:p>
    <w:p w14:paraId="0BF60FEA" w14:textId="53656E6D"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98" w:history="1">
        <w:r w:rsidRPr="00CE3FFE">
          <w:rPr>
            <w:rStyle w:val="Hyperlink"/>
            <w:noProof/>
          </w:rPr>
          <w:t>Figure 37 Carphone Warehouse - Gaze, Mouse Fixation and Clicks</w:t>
        </w:r>
        <w:r>
          <w:rPr>
            <w:noProof/>
            <w:webHidden/>
          </w:rPr>
          <w:tab/>
        </w:r>
        <w:r>
          <w:rPr>
            <w:noProof/>
            <w:webHidden/>
          </w:rPr>
          <w:fldChar w:fldCharType="begin"/>
        </w:r>
        <w:r>
          <w:rPr>
            <w:noProof/>
            <w:webHidden/>
          </w:rPr>
          <w:instrText xml:space="preserve"> PAGEREF _Toc19480598 \h </w:instrText>
        </w:r>
        <w:r>
          <w:rPr>
            <w:noProof/>
            <w:webHidden/>
          </w:rPr>
        </w:r>
        <w:r>
          <w:rPr>
            <w:noProof/>
            <w:webHidden/>
          </w:rPr>
          <w:fldChar w:fldCharType="separate"/>
        </w:r>
        <w:r>
          <w:rPr>
            <w:noProof/>
            <w:webHidden/>
          </w:rPr>
          <w:t>82</w:t>
        </w:r>
        <w:r>
          <w:rPr>
            <w:noProof/>
            <w:webHidden/>
          </w:rPr>
          <w:fldChar w:fldCharType="end"/>
        </w:r>
      </w:hyperlink>
    </w:p>
    <w:p w14:paraId="79CD4E09" w14:textId="1326929A" w:rsidR="00BF410B" w:rsidRDefault="00BF410B">
      <w:pPr>
        <w:pStyle w:val="TableofFigures"/>
        <w:tabs>
          <w:tab w:val="right" w:leader="dot" w:pos="8494"/>
        </w:tabs>
        <w:rPr>
          <w:rFonts w:asciiTheme="minorHAnsi" w:eastAsiaTheme="minorEastAsia" w:hAnsiTheme="minorHAnsi"/>
          <w:noProof/>
          <w:sz w:val="22"/>
          <w:lang w:eastAsia="en-GB"/>
        </w:rPr>
      </w:pPr>
      <w:hyperlink w:anchor="_Toc19480599" w:history="1">
        <w:r w:rsidRPr="00CE3FFE">
          <w:rPr>
            <w:rStyle w:val="Hyperlink"/>
            <w:noProof/>
          </w:rPr>
          <w:t>Figure 38 Experiment One Gaze Path, Mouse Path and Clicks</w:t>
        </w:r>
        <w:r>
          <w:rPr>
            <w:noProof/>
            <w:webHidden/>
          </w:rPr>
          <w:tab/>
        </w:r>
        <w:r>
          <w:rPr>
            <w:noProof/>
            <w:webHidden/>
          </w:rPr>
          <w:fldChar w:fldCharType="begin"/>
        </w:r>
        <w:r>
          <w:rPr>
            <w:noProof/>
            <w:webHidden/>
          </w:rPr>
          <w:instrText xml:space="preserve"> PAGEREF _Toc19480599 \h </w:instrText>
        </w:r>
        <w:r>
          <w:rPr>
            <w:noProof/>
            <w:webHidden/>
          </w:rPr>
        </w:r>
        <w:r>
          <w:rPr>
            <w:noProof/>
            <w:webHidden/>
          </w:rPr>
          <w:fldChar w:fldCharType="separate"/>
        </w:r>
        <w:r>
          <w:rPr>
            <w:noProof/>
            <w:webHidden/>
          </w:rPr>
          <w:t>84</w:t>
        </w:r>
        <w:r>
          <w:rPr>
            <w:noProof/>
            <w:webHidden/>
          </w:rPr>
          <w:fldChar w:fldCharType="end"/>
        </w:r>
      </w:hyperlink>
    </w:p>
    <w:p w14:paraId="54379ACA" w14:textId="67AD907B"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00" w:history="1">
        <w:r w:rsidRPr="00CE3FFE">
          <w:rPr>
            <w:rStyle w:val="Hyperlink"/>
            <w:noProof/>
          </w:rPr>
          <w:t>Figure 39 Exp. One Gaze and Mouse Attention Maps</w:t>
        </w:r>
        <w:r>
          <w:rPr>
            <w:noProof/>
            <w:webHidden/>
          </w:rPr>
          <w:tab/>
        </w:r>
        <w:r>
          <w:rPr>
            <w:noProof/>
            <w:webHidden/>
          </w:rPr>
          <w:fldChar w:fldCharType="begin"/>
        </w:r>
        <w:r>
          <w:rPr>
            <w:noProof/>
            <w:webHidden/>
          </w:rPr>
          <w:instrText xml:space="preserve"> PAGEREF _Toc19480600 \h </w:instrText>
        </w:r>
        <w:r>
          <w:rPr>
            <w:noProof/>
            <w:webHidden/>
          </w:rPr>
        </w:r>
        <w:r>
          <w:rPr>
            <w:noProof/>
            <w:webHidden/>
          </w:rPr>
          <w:fldChar w:fldCharType="separate"/>
        </w:r>
        <w:r>
          <w:rPr>
            <w:noProof/>
            <w:webHidden/>
          </w:rPr>
          <w:t>84</w:t>
        </w:r>
        <w:r>
          <w:rPr>
            <w:noProof/>
            <w:webHidden/>
          </w:rPr>
          <w:fldChar w:fldCharType="end"/>
        </w:r>
      </w:hyperlink>
    </w:p>
    <w:p w14:paraId="743A2A65" w14:textId="7CECF868"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01" w:history="1">
        <w:r w:rsidRPr="00CE3FFE">
          <w:rPr>
            <w:rStyle w:val="Hyperlink"/>
            <w:noProof/>
          </w:rPr>
          <w:t>Figure 40 Exp. One Follow Up Questions</w:t>
        </w:r>
        <w:r>
          <w:rPr>
            <w:noProof/>
            <w:webHidden/>
          </w:rPr>
          <w:tab/>
        </w:r>
        <w:r>
          <w:rPr>
            <w:noProof/>
            <w:webHidden/>
          </w:rPr>
          <w:fldChar w:fldCharType="begin"/>
        </w:r>
        <w:r>
          <w:rPr>
            <w:noProof/>
            <w:webHidden/>
          </w:rPr>
          <w:instrText xml:space="preserve"> PAGEREF _Toc19480601 \h </w:instrText>
        </w:r>
        <w:r>
          <w:rPr>
            <w:noProof/>
            <w:webHidden/>
          </w:rPr>
        </w:r>
        <w:r>
          <w:rPr>
            <w:noProof/>
            <w:webHidden/>
          </w:rPr>
          <w:fldChar w:fldCharType="separate"/>
        </w:r>
        <w:r>
          <w:rPr>
            <w:noProof/>
            <w:webHidden/>
          </w:rPr>
          <w:t>85</w:t>
        </w:r>
        <w:r>
          <w:rPr>
            <w:noProof/>
            <w:webHidden/>
          </w:rPr>
          <w:fldChar w:fldCharType="end"/>
        </w:r>
      </w:hyperlink>
    </w:p>
    <w:p w14:paraId="76795DEC" w14:textId="20B5BB90"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02" w:history="1">
        <w:r w:rsidRPr="00CE3FFE">
          <w:rPr>
            <w:rStyle w:val="Hyperlink"/>
            <w:noProof/>
          </w:rPr>
          <w:t>Figure 41 Exp. Two Gaze Path, Mouse Path and Clicks</w:t>
        </w:r>
        <w:r>
          <w:rPr>
            <w:noProof/>
            <w:webHidden/>
          </w:rPr>
          <w:tab/>
        </w:r>
        <w:r>
          <w:rPr>
            <w:noProof/>
            <w:webHidden/>
          </w:rPr>
          <w:fldChar w:fldCharType="begin"/>
        </w:r>
        <w:r>
          <w:rPr>
            <w:noProof/>
            <w:webHidden/>
          </w:rPr>
          <w:instrText xml:space="preserve"> PAGEREF _Toc19480602 \h </w:instrText>
        </w:r>
        <w:r>
          <w:rPr>
            <w:noProof/>
            <w:webHidden/>
          </w:rPr>
        </w:r>
        <w:r>
          <w:rPr>
            <w:noProof/>
            <w:webHidden/>
          </w:rPr>
          <w:fldChar w:fldCharType="separate"/>
        </w:r>
        <w:r>
          <w:rPr>
            <w:noProof/>
            <w:webHidden/>
          </w:rPr>
          <w:t>86</w:t>
        </w:r>
        <w:r>
          <w:rPr>
            <w:noProof/>
            <w:webHidden/>
          </w:rPr>
          <w:fldChar w:fldCharType="end"/>
        </w:r>
      </w:hyperlink>
    </w:p>
    <w:p w14:paraId="2915230B" w14:textId="4B5EEBD3"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03" w:history="1">
        <w:r w:rsidRPr="00CE3FFE">
          <w:rPr>
            <w:rStyle w:val="Hyperlink"/>
            <w:noProof/>
          </w:rPr>
          <w:t>Figure 42 Exp. Two Gaze and Mouse Attention Maps</w:t>
        </w:r>
        <w:r>
          <w:rPr>
            <w:noProof/>
            <w:webHidden/>
          </w:rPr>
          <w:tab/>
        </w:r>
        <w:r>
          <w:rPr>
            <w:noProof/>
            <w:webHidden/>
          </w:rPr>
          <w:fldChar w:fldCharType="begin"/>
        </w:r>
        <w:r>
          <w:rPr>
            <w:noProof/>
            <w:webHidden/>
          </w:rPr>
          <w:instrText xml:space="preserve"> PAGEREF _Toc19480603 \h </w:instrText>
        </w:r>
        <w:r>
          <w:rPr>
            <w:noProof/>
            <w:webHidden/>
          </w:rPr>
        </w:r>
        <w:r>
          <w:rPr>
            <w:noProof/>
            <w:webHidden/>
          </w:rPr>
          <w:fldChar w:fldCharType="separate"/>
        </w:r>
        <w:r>
          <w:rPr>
            <w:noProof/>
            <w:webHidden/>
          </w:rPr>
          <w:t>86</w:t>
        </w:r>
        <w:r>
          <w:rPr>
            <w:noProof/>
            <w:webHidden/>
          </w:rPr>
          <w:fldChar w:fldCharType="end"/>
        </w:r>
      </w:hyperlink>
    </w:p>
    <w:p w14:paraId="2AEE1DA9" w14:textId="51F7D168"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04" w:history="1">
        <w:r w:rsidRPr="00CE3FFE">
          <w:rPr>
            <w:rStyle w:val="Hyperlink"/>
            <w:noProof/>
          </w:rPr>
          <w:t>Figure 43 Exp. Two Gaze and Mouse Fixations</w:t>
        </w:r>
        <w:r>
          <w:rPr>
            <w:noProof/>
            <w:webHidden/>
          </w:rPr>
          <w:tab/>
        </w:r>
        <w:r>
          <w:rPr>
            <w:noProof/>
            <w:webHidden/>
          </w:rPr>
          <w:fldChar w:fldCharType="begin"/>
        </w:r>
        <w:r>
          <w:rPr>
            <w:noProof/>
            <w:webHidden/>
          </w:rPr>
          <w:instrText xml:space="preserve"> PAGEREF _Toc19480604 \h </w:instrText>
        </w:r>
        <w:r>
          <w:rPr>
            <w:noProof/>
            <w:webHidden/>
          </w:rPr>
        </w:r>
        <w:r>
          <w:rPr>
            <w:noProof/>
            <w:webHidden/>
          </w:rPr>
          <w:fldChar w:fldCharType="separate"/>
        </w:r>
        <w:r>
          <w:rPr>
            <w:noProof/>
            <w:webHidden/>
          </w:rPr>
          <w:t>87</w:t>
        </w:r>
        <w:r>
          <w:rPr>
            <w:noProof/>
            <w:webHidden/>
          </w:rPr>
          <w:fldChar w:fldCharType="end"/>
        </w:r>
      </w:hyperlink>
    </w:p>
    <w:p w14:paraId="0BF4ACDF" w14:textId="010BBE6C"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05" w:history="1">
        <w:r w:rsidRPr="00CE3FFE">
          <w:rPr>
            <w:rStyle w:val="Hyperlink"/>
            <w:noProof/>
          </w:rPr>
          <w:t>Figure 44 Exp. Two Follow Up Questions</w:t>
        </w:r>
        <w:r>
          <w:rPr>
            <w:noProof/>
            <w:webHidden/>
          </w:rPr>
          <w:tab/>
        </w:r>
        <w:r>
          <w:rPr>
            <w:noProof/>
            <w:webHidden/>
          </w:rPr>
          <w:fldChar w:fldCharType="begin"/>
        </w:r>
        <w:r>
          <w:rPr>
            <w:noProof/>
            <w:webHidden/>
          </w:rPr>
          <w:instrText xml:space="preserve"> PAGEREF _Toc19480605 \h </w:instrText>
        </w:r>
        <w:r>
          <w:rPr>
            <w:noProof/>
            <w:webHidden/>
          </w:rPr>
        </w:r>
        <w:r>
          <w:rPr>
            <w:noProof/>
            <w:webHidden/>
          </w:rPr>
          <w:fldChar w:fldCharType="separate"/>
        </w:r>
        <w:r>
          <w:rPr>
            <w:noProof/>
            <w:webHidden/>
          </w:rPr>
          <w:t>87</w:t>
        </w:r>
        <w:r>
          <w:rPr>
            <w:noProof/>
            <w:webHidden/>
          </w:rPr>
          <w:fldChar w:fldCharType="end"/>
        </w:r>
      </w:hyperlink>
    </w:p>
    <w:p w14:paraId="44989DA2" w14:textId="2F364B87"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06" w:history="1">
        <w:r w:rsidRPr="00CE3FFE">
          <w:rPr>
            <w:rStyle w:val="Hyperlink"/>
            <w:noProof/>
          </w:rPr>
          <w:t>Figure 45 Exp. Three Gaze Path, Mouse Path and Clicks</w:t>
        </w:r>
        <w:r>
          <w:rPr>
            <w:noProof/>
            <w:webHidden/>
          </w:rPr>
          <w:tab/>
        </w:r>
        <w:r>
          <w:rPr>
            <w:noProof/>
            <w:webHidden/>
          </w:rPr>
          <w:fldChar w:fldCharType="begin"/>
        </w:r>
        <w:r>
          <w:rPr>
            <w:noProof/>
            <w:webHidden/>
          </w:rPr>
          <w:instrText xml:space="preserve"> PAGEREF _Toc19480606 \h </w:instrText>
        </w:r>
        <w:r>
          <w:rPr>
            <w:noProof/>
            <w:webHidden/>
          </w:rPr>
        </w:r>
        <w:r>
          <w:rPr>
            <w:noProof/>
            <w:webHidden/>
          </w:rPr>
          <w:fldChar w:fldCharType="separate"/>
        </w:r>
        <w:r>
          <w:rPr>
            <w:noProof/>
            <w:webHidden/>
          </w:rPr>
          <w:t>88</w:t>
        </w:r>
        <w:r>
          <w:rPr>
            <w:noProof/>
            <w:webHidden/>
          </w:rPr>
          <w:fldChar w:fldCharType="end"/>
        </w:r>
      </w:hyperlink>
    </w:p>
    <w:p w14:paraId="2DE439A7" w14:textId="04D5C76D"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07" w:history="1">
        <w:r w:rsidRPr="00CE3FFE">
          <w:rPr>
            <w:rStyle w:val="Hyperlink"/>
            <w:noProof/>
          </w:rPr>
          <w:t>Figure 46 Exp. Three Gaze and Mouse Attention Maps</w:t>
        </w:r>
        <w:r>
          <w:rPr>
            <w:noProof/>
            <w:webHidden/>
          </w:rPr>
          <w:tab/>
        </w:r>
        <w:r>
          <w:rPr>
            <w:noProof/>
            <w:webHidden/>
          </w:rPr>
          <w:fldChar w:fldCharType="begin"/>
        </w:r>
        <w:r>
          <w:rPr>
            <w:noProof/>
            <w:webHidden/>
          </w:rPr>
          <w:instrText xml:space="preserve"> PAGEREF _Toc19480607 \h </w:instrText>
        </w:r>
        <w:r>
          <w:rPr>
            <w:noProof/>
            <w:webHidden/>
          </w:rPr>
        </w:r>
        <w:r>
          <w:rPr>
            <w:noProof/>
            <w:webHidden/>
          </w:rPr>
          <w:fldChar w:fldCharType="separate"/>
        </w:r>
        <w:r>
          <w:rPr>
            <w:noProof/>
            <w:webHidden/>
          </w:rPr>
          <w:t>88</w:t>
        </w:r>
        <w:r>
          <w:rPr>
            <w:noProof/>
            <w:webHidden/>
          </w:rPr>
          <w:fldChar w:fldCharType="end"/>
        </w:r>
      </w:hyperlink>
    </w:p>
    <w:p w14:paraId="2784816E" w14:textId="42D0D00B"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08" w:history="1">
        <w:r w:rsidRPr="00CE3FFE">
          <w:rPr>
            <w:rStyle w:val="Hyperlink"/>
            <w:noProof/>
          </w:rPr>
          <w:t>Figure 47 Exp. Three Follow Up Questions</w:t>
        </w:r>
        <w:r>
          <w:rPr>
            <w:noProof/>
            <w:webHidden/>
          </w:rPr>
          <w:tab/>
        </w:r>
        <w:r>
          <w:rPr>
            <w:noProof/>
            <w:webHidden/>
          </w:rPr>
          <w:fldChar w:fldCharType="begin"/>
        </w:r>
        <w:r>
          <w:rPr>
            <w:noProof/>
            <w:webHidden/>
          </w:rPr>
          <w:instrText xml:space="preserve"> PAGEREF _Toc19480608 \h </w:instrText>
        </w:r>
        <w:r>
          <w:rPr>
            <w:noProof/>
            <w:webHidden/>
          </w:rPr>
        </w:r>
        <w:r>
          <w:rPr>
            <w:noProof/>
            <w:webHidden/>
          </w:rPr>
          <w:fldChar w:fldCharType="separate"/>
        </w:r>
        <w:r>
          <w:rPr>
            <w:noProof/>
            <w:webHidden/>
          </w:rPr>
          <w:t>89</w:t>
        </w:r>
        <w:r>
          <w:rPr>
            <w:noProof/>
            <w:webHidden/>
          </w:rPr>
          <w:fldChar w:fldCharType="end"/>
        </w:r>
      </w:hyperlink>
    </w:p>
    <w:p w14:paraId="2166108F" w14:textId="2F4E7B4C"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09" w:history="1">
        <w:r w:rsidRPr="00CE3FFE">
          <w:rPr>
            <w:rStyle w:val="Hyperlink"/>
            <w:noProof/>
          </w:rPr>
          <w:t>Figure 48 Exp. Four Gaze Path, Mouse Path and Clicks</w:t>
        </w:r>
        <w:r>
          <w:rPr>
            <w:noProof/>
            <w:webHidden/>
          </w:rPr>
          <w:tab/>
        </w:r>
        <w:r>
          <w:rPr>
            <w:noProof/>
            <w:webHidden/>
          </w:rPr>
          <w:fldChar w:fldCharType="begin"/>
        </w:r>
        <w:r>
          <w:rPr>
            <w:noProof/>
            <w:webHidden/>
          </w:rPr>
          <w:instrText xml:space="preserve"> PAGEREF _Toc19480609 \h </w:instrText>
        </w:r>
        <w:r>
          <w:rPr>
            <w:noProof/>
            <w:webHidden/>
          </w:rPr>
        </w:r>
        <w:r>
          <w:rPr>
            <w:noProof/>
            <w:webHidden/>
          </w:rPr>
          <w:fldChar w:fldCharType="separate"/>
        </w:r>
        <w:r>
          <w:rPr>
            <w:noProof/>
            <w:webHidden/>
          </w:rPr>
          <w:t>90</w:t>
        </w:r>
        <w:r>
          <w:rPr>
            <w:noProof/>
            <w:webHidden/>
          </w:rPr>
          <w:fldChar w:fldCharType="end"/>
        </w:r>
      </w:hyperlink>
    </w:p>
    <w:p w14:paraId="63960F3F" w14:textId="56F9A675"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10" w:history="1">
        <w:r w:rsidRPr="00CE3FFE">
          <w:rPr>
            <w:rStyle w:val="Hyperlink"/>
            <w:noProof/>
          </w:rPr>
          <w:t>Figure 49 Exp. Four Gaze and Mouse Attention Maps</w:t>
        </w:r>
        <w:r>
          <w:rPr>
            <w:noProof/>
            <w:webHidden/>
          </w:rPr>
          <w:tab/>
        </w:r>
        <w:r>
          <w:rPr>
            <w:noProof/>
            <w:webHidden/>
          </w:rPr>
          <w:fldChar w:fldCharType="begin"/>
        </w:r>
        <w:r>
          <w:rPr>
            <w:noProof/>
            <w:webHidden/>
          </w:rPr>
          <w:instrText xml:space="preserve"> PAGEREF _Toc19480610 \h </w:instrText>
        </w:r>
        <w:r>
          <w:rPr>
            <w:noProof/>
            <w:webHidden/>
          </w:rPr>
        </w:r>
        <w:r>
          <w:rPr>
            <w:noProof/>
            <w:webHidden/>
          </w:rPr>
          <w:fldChar w:fldCharType="separate"/>
        </w:r>
        <w:r>
          <w:rPr>
            <w:noProof/>
            <w:webHidden/>
          </w:rPr>
          <w:t>90</w:t>
        </w:r>
        <w:r>
          <w:rPr>
            <w:noProof/>
            <w:webHidden/>
          </w:rPr>
          <w:fldChar w:fldCharType="end"/>
        </w:r>
      </w:hyperlink>
    </w:p>
    <w:p w14:paraId="0ED3C0CD" w14:textId="23385255"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11" w:history="1">
        <w:r w:rsidRPr="00CE3FFE">
          <w:rPr>
            <w:rStyle w:val="Hyperlink"/>
            <w:noProof/>
          </w:rPr>
          <w:t>Figure 50 Exp. Four Follow Up Questions</w:t>
        </w:r>
        <w:r>
          <w:rPr>
            <w:noProof/>
            <w:webHidden/>
          </w:rPr>
          <w:tab/>
        </w:r>
        <w:r>
          <w:rPr>
            <w:noProof/>
            <w:webHidden/>
          </w:rPr>
          <w:fldChar w:fldCharType="begin"/>
        </w:r>
        <w:r>
          <w:rPr>
            <w:noProof/>
            <w:webHidden/>
          </w:rPr>
          <w:instrText xml:space="preserve"> PAGEREF _Toc19480611 \h </w:instrText>
        </w:r>
        <w:r>
          <w:rPr>
            <w:noProof/>
            <w:webHidden/>
          </w:rPr>
        </w:r>
        <w:r>
          <w:rPr>
            <w:noProof/>
            <w:webHidden/>
          </w:rPr>
          <w:fldChar w:fldCharType="separate"/>
        </w:r>
        <w:r>
          <w:rPr>
            <w:noProof/>
            <w:webHidden/>
          </w:rPr>
          <w:t>91</w:t>
        </w:r>
        <w:r>
          <w:rPr>
            <w:noProof/>
            <w:webHidden/>
          </w:rPr>
          <w:fldChar w:fldCharType="end"/>
        </w:r>
      </w:hyperlink>
    </w:p>
    <w:p w14:paraId="6C9834F0" w14:textId="52C7C157"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12" w:history="1">
        <w:r w:rsidRPr="00CE3FFE">
          <w:rPr>
            <w:rStyle w:val="Hyperlink"/>
            <w:noProof/>
          </w:rPr>
          <w:t>Figure 51 Exp. Five No Gaze or Display Data</w:t>
        </w:r>
        <w:r>
          <w:rPr>
            <w:noProof/>
            <w:webHidden/>
          </w:rPr>
          <w:tab/>
        </w:r>
        <w:r>
          <w:rPr>
            <w:noProof/>
            <w:webHidden/>
          </w:rPr>
          <w:fldChar w:fldCharType="begin"/>
        </w:r>
        <w:r>
          <w:rPr>
            <w:noProof/>
            <w:webHidden/>
          </w:rPr>
          <w:instrText xml:space="preserve"> PAGEREF _Toc19480612 \h </w:instrText>
        </w:r>
        <w:r>
          <w:rPr>
            <w:noProof/>
            <w:webHidden/>
          </w:rPr>
        </w:r>
        <w:r>
          <w:rPr>
            <w:noProof/>
            <w:webHidden/>
          </w:rPr>
          <w:fldChar w:fldCharType="separate"/>
        </w:r>
        <w:r>
          <w:rPr>
            <w:noProof/>
            <w:webHidden/>
          </w:rPr>
          <w:t>92</w:t>
        </w:r>
        <w:r>
          <w:rPr>
            <w:noProof/>
            <w:webHidden/>
          </w:rPr>
          <w:fldChar w:fldCharType="end"/>
        </w:r>
      </w:hyperlink>
    </w:p>
    <w:p w14:paraId="2633CB6F" w14:textId="7A22AA6B"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13" w:history="1">
        <w:r w:rsidRPr="00CE3FFE">
          <w:rPr>
            <w:rStyle w:val="Hyperlink"/>
            <w:noProof/>
          </w:rPr>
          <w:t>Figure 52 Exp. Five Gaze Data Error</w:t>
        </w:r>
        <w:r>
          <w:rPr>
            <w:noProof/>
            <w:webHidden/>
          </w:rPr>
          <w:tab/>
        </w:r>
        <w:r>
          <w:rPr>
            <w:noProof/>
            <w:webHidden/>
          </w:rPr>
          <w:fldChar w:fldCharType="begin"/>
        </w:r>
        <w:r>
          <w:rPr>
            <w:noProof/>
            <w:webHidden/>
          </w:rPr>
          <w:instrText xml:space="preserve"> PAGEREF _Toc19480613 \h </w:instrText>
        </w:r>
        <w:r>
          <w:rPr>
            <w:noProof/>
            <w:webHidden/>
          </w:rPr>
        </w:r>
        <w:r>
          <w:rPr>
            <w:noProof/>
            <w:webHidden/>
          </w:rPr>
          <w:fldChar w:fldCharType="separate"/>
        </w:r>
        <w:r>
          <w:rPr>
            <w:noProof/>
            <w:webHidden/>
          </w:rPr>
          <w:t>92</w:t>
        </w:r>
        <w:r>
          <w:rPr>
            <w:noProof/>
            <w:webHidden/>
          </w:rPr>
          <w:fldChar w:fldCharType="end"/>
        </w:r>
      </w:hyperlink>
    </w:p>
    <w:p w14:paraId="2C1018B3" w14:textId="60661A22"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14" w:history="1">
        <w:r w:rsidRPr="00CE3FFE">
          <w:rPr>
            <w:rStyle w:val="Hyperlink"/>
            <w:noProof/>
          </w:rPr>
          <w:t>Figure 53 Exp. Five Follow Up Questions</w:t>
        </w:r>
        <w:r>
          <w:rPr>
            <w:noProof/>
            <w:webHidden/>
          </w:rPr>
          <w:tab/>
        </w:r>
        <w:r>
          <w:rPr>
            <w:noProof/>
            <w:webHidden/>
          </w:rPr>
          <w:fldChar w:fldCharType="begin"/>
        </w:r>
        <w:r>
          <w:rPr>
            <w:noProof/>
            <w:webHidden/>
          </w:rPr>
          <w:instrText xml:space="preserve"> PAGEREF _Toc19480614 \h </w:instrText>
        </w:r>
        <w:r>
          <w:rPr>
            <w:noProof/>
            <w:webHidden/>
          </w:rPr>
        </w:r>
        <w:r>
          <w:rPr>
            <w:noProof/>
            <w:webHidden/>
          </w:rPr>
          <w:fldChar w:fldCharType="separate"/>
        </w:r>
        <w:r>
          <w:rPr>
            <w:noProof/>
            <w:webHidden/>
          </w:rPr>
          <w:t>93</w:t>
        </w:r>
        <w:r>
          <w:rPr>
            <w:noProof/>
            <w:webHidden/>
          </w:rPr>
          <w:fldChar w:fldCharType="end"/>
        </w:r>
      </w:hyperlink>
    </w:p>
    <w:p w14:paraId="0090476C" w14:textId="4EAAD1B3"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15" w:history="1">
        <w:r w:rsidRPr="00CE3FFE">
          <w:rPr>
            <w:rStyle w:val="Hyperlink"/>
            <w:noProof/>
          </w:rPr>
          <w:t>Figure 54 Exp. Six Gaze Path, Mouse Path and Clicks</w:t>
        </w:r>
        <w:r>
          <w:rPr>
            <w:noProof/>
            <w:webHidden/>
          </w:rPr>
          <w:tab/>
        </w:r>
        <w:r>
          <w:rPr>
            <w:noProof/>
            <w:webHidden/>
          </w:rPr>
          <w:fldChar w:fldCharType="begin"/>
        </w:r>
        <w:r>
          <w:rPr>
            <w:noProof/>
            <w:webHidden/>
          </w:rPr>
          <w:instrText xml:space="preserve"> PAGEREF _Toc19480615 \h </w:instrText>
        </w:r>
        <w:r>
          <w:rPr>
            <w:noProof/>
            <w:webHidden/>
          </w:rPr>
        </w:r>
        <w:r>
          <w:rPr>
            <w:noProof/>
            <w:webHidden/>
          </w:rPr>
          <w:fldChar w:fldCharType="separate"/>
        </w:r>
        <w:r>
          <w:rPr>
            <w:noProof/>
            <w:webHidden/>
          </w:rPr>
          <w:t>94</w:t>
        </w:r>
        <w:r>
          <w:rPr>
            <w:noProof/>
            <w:webHidden/>
          </w:rPr>
          <w:fldChar w:fldCharType="end"/>
        </w:r>
      </w:hyperlink>
    </w:p>
    <w:p w14:paraId="3A10BD25" w14:textId="68185899"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16" w:history="1">
        <w:r w:rsidRPr="00CE3FFE">
          <w:rPr>
            <w:rStyle w:val="Hyperlink"/>
            <w:noProof/>
          </w:rPr>
          <w:t>Figure 55 Exp. Six Gaze and Mouse Attention Maps</w:t>
        </w:r>
        <w:r>
          <w:rPr>
            <w:noProof/>
            <w:webHidden/>
          </w:rPr>
          <w:tab/>
        </w:r>
        <w:r>
          <w:rPr>
            <w:noProof/>
            <w:webHidden/>
          </w:rPr>
          <w:fldChar w:fldCharType="begin"/>
        </w:r>
        <w:r>
          <w:rPr>
            <w:noProof/>
            <w:webHidden/>
          </w:rPr>
          <w:instrText xml:space="preserve"> PAGEREF _Toc19480616 \h </w:instrText>
        </w:r>
        <w:r>
          <w:rPr>
            <w:noProof/>
            <w:webHidden/>
          </w:rPr>
        </w:r>
        <w:r>
          <w:rPr>
            <w:noProof/>
            <w:webHidden/>
          </w:rPr>
          <w:fldChar w:fldCharType="separate"/>
        </w:r>
        <w:r>
          <w:rPr>
            <w:noProof/>
            <w:webHidden/>
          </w:rPr>
          <w:t>94</w:t>
        </w:r>
        <w:r>
          <w:rPr>
            <w:noProof/>
            <w:webHidden/>
          </w:rPr>
          <w:fldChar w:fldCharType="end"/>
        </w:r>
      </w:hyperlink>
    </w:p>
    <w:p w14:paraId="2F351627" w14:textId="4F6075AF"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17" w:history="1">
        <w:r w:rsidRPr="00CE3FFE">
          <w:rPr>
            <w:rStyle w:val="Hyperlink"/>
            <w:noProof/>
          </w:rPr>
          <w:t>Figure 56 Exp. Six Follow Up Questions</w:t>
        </w:r>
        <w:r>
          <w:rPr>
            <w:noProof/>
            <w:webHidden/>
          </w:rPr>
          <w:tab/>
        </w:r>
        <w:r>
          <w:rPr>
            <w:noProof/>
            <w:webHidden/>
          </w:rPr>
          <w:fldChar w:fldCharType="begin"/>
        </w:r>
        <w:r>
          <w:rPr>
            <w:noProof/>
            <w:webHidden/>
          </w:rPr>
          <w:instrText xml:space="preserve"> PAGEREF _Toc19480617 \h </w:instrText>
        </w:r>
        <w:r>
          <w:rPr>
            <w:noProof/>
            <w:webHidden/>
          </w:rPr>
        </w:r>
        <w:r>
          <w:rPr>
            <w:noProof/>
            <w:webHidden/>
          </w:rPr>
          <w:fldChar w:fldCharType="separate"/>
        </w:r>
        <w:r>
          <w:rPr>
            <w:noProof/>
            <w:webHidden/>
          </w:rPr>
          <w:t>95</w:t>
        </w:r>
        <w:r>
          <w:rPr>
            <w:noProof/>
            <w:webHidden/>
          </w:rPr>
          <w:fldChar w:fldCharType="end"/>
        </w:r>
      </w:hyperlink>
    </w:p>
    <w:p w14:paraId="229F8FB7" w14:textId="7943FEA8"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18" w:history="1">
        <w:r w:rsidRPr="00CE3FFE">
          <w:rPr>
            <w:rStyle w:val="Hyperlink"/>
            <w:noProof/>
          </w:rPr>
          <w:t>Figure 57 Exp. Seven Gaze Path, Mouse Path and Click</w:t>
        </w:r>
        <w:r>
          <w:rPr>
            <w:noProof/>
            <w:webHidden/>
          </w:rPr>
          <w:tab/>
        </w:r>
        <w:r>
          <w:rPr>
            <w:noProof/>
            <w:webHidden/>
          </w:rPr>
          <w:fldChar w:fldCharType="begin"/>
        </w:r>
        <w:r>
          <w:rPr>
            <w:noProof/>
            <w:webHidden/>
          </w:rPr>
          <w:instrText xml:space="preserve"> PAGEREF _Toc19480618 \h </w:instrText>
        </w:r>
        <w:r>
          <w:rPr>
            <w:noProof/>
            <w:webHidden/>
          </w:rPr>
        </w:r>
        <w:r>
          <w:rPr>
            <w:noProof/>
            <w:webHidden/>
          </w:rPr>
          <w:fldChar w:fldCharType="separate"/>
        </w:r>
        <w:r>
          <w:rPr>
            <w:noProof/>
            <w:webHidden/>
          </w:rPr>
          <w:t>96</w:t>
        </w:r>
        <w:r>
          <w:rPr>
            <w:noProof/>
            <w:webHidden/>
          </w:rPr>
          <w:fldChar w:fldCharType="end"/>
        </w:r>
      </w:hyperlink>
    </w:p>
    <w:p w14:paraId="5E592623" w14:textId="58A1123B"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19" w:history="1">
        <w:r w:rsidRPr="00CE3FFE">
          <w:rPr>
            <w:rStyle w:val="Hyperlink"/>
            <w:noProof/>
          </w:rPr>
          <w:t>Figure 58 Exp. Seven Gaze and Mouse Attention Maps</w:t>
        </w:r>
        <w:r>
          <w:rPr>
            <w:noProof/>
            <w:webHidden/>
          </w:rPr>
          <w:tab/>
        </w:r>
        <w:r>
          <w:rPr>
            <w:noProof/>
            <w:webHidden/>
          </w:rPr>
          <w:fldChar w:fldCharType="begin"/>
        </w:r>
        <w:r>
          <w:rPr>
            <w:noProof/>
            <w:webHidden/>
          </w:rPr>
          <w:instrText xml:space="preserve"> PAGEREF _Toc19480619 \h </w:instrText>
        </w:r>
        <w:r>
          <w:rPr>
            <w:noProof/>
            <w:webHidden/>
          </w:rPr>
        </w:r>
        <w:r>
          <w:rPr>
            <w:noProof/>
            <w:webHidden/>
          </w:rPr>
          <w:fldChar w:fldCharType="separate"/>
        </w:r>
        <w:r>
          <w:rPr>
            <w:noProof/>
            <w:webHidden/>
          </w:rPr>
          <w:t>96</w:t>
        </w:r>
        <w:r>
          <w:rPr>
            <w:noProof/>
            <w:webHidden/>
          </w:rPr>
          <w:fldChar w:fldCharType="end"/>
        </w:r>
      </w:hyperlink>
    </w:p>
    <w:p w14:paraId="1D18F192" w14:textId="6782E0E8"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20" w:history="1">
        <w:r w:rsidRPr="00CE3FFE">
          <w:rPr>
            <w:rStyle w:val="Hyperlink"/>
            <w:noProof/>
          </w:rPr>
          <w:t>Figure 59 Exp. Seven Gaze and Mouse Fixations</w:t>
        </w:r>
        <w:r>
          <w:rPr>
            <w:noProof/>
            <w:webHidden/>
          </w:rPr>
          <w:tab/>
        </w:r>
        <w:r>
          <w:rPr>
            <w:noProof/>
            <w:webHidden/>
          </w:rPr>
          <w:fldChar w:fldCharType="begin"/>
        </w:r>
        <w:r>
          <w:rPr>
            <w:noProof/>
            <w:webHidden/>
          </w:rPr>
          <w:instrText xml:space="preserve"> PAGEREF _Toc19480620 \h </w:instrText>
        </w:r>
        <w:r>
          <w:rPr>
            <w:noProof/>
            <w:webHidden/>
          </w:rPr>
        </w:r>
        <w:r>
          <w:rPr>
            <w:noProof/>
            <w:webHidden/>
          </w:rPr>
          <w:fldChar w:fldCharType="separate"/>
        </w:r>
        <w:r>
          <w:rPr>
            <w:noProof/>
            <w:webHidden/>
          </w:rPr>
          <w:t>97</w:t>
        </w:r>
        <w:r>
          <w:rPr>
            <w:noProof/>
            <w:webHidden/>
          </w:rPr>
          <w:fldChar w:fldCharType="end"/>
        </w:r>
      </w:hyperlink>
    </w:p>
    <w:p w14:paraId="60F8343F" w14:textId="7EB5EBCD"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21" w:history="1">
        <w:r w:rsidRPr="00CE3FFE">
          <w:rPr>
            <w:rStyle w:val="Hyperlink"/>
            <w:noProof/>
          </w:rPr>
          <w:t>Figure 60 Exp. Seven Follow Up Questions</w:t>
        </w:r>
        <w:r>
          <w:rPr>
            <w:noProof/>
            <w:webHidden/>
          </w:rPr>
          <w:tab/>
        </w:r>
        <w:r>
          <w:rPr>
            <w:noProof/>
            <w:webHidden/>
          </w:rPr>
          <w:fldChar w:fldCharType="begin"/>
        </w:r>
        <w:r>
          <w:rPr>
            <w:noProof/>
            <w:webHidden/>
          </w:rPr>
          <w:instrText xml:space="preserve"> PAGEREF _Toc19480621 \h </w:instrText>
        </w:r>
        <w:r>
          <w:rPr>
            <w:noProof/>
            <w:webHidden/>
          </w:rPr>
        </w:r>
        <w:r>
          <w:rPr>
            <w:noProof/>
            <w:webHidden/>
          </w:rPr>
          <w:fldChar w:fldCharType="separate"/>
        </w:r>
        <w:r>
          <w:rPr>
            <w:noProof/>
            <w:webHidden/>
          </w:rPr>
          <w:t>97</w:t>
        </w:r>
        <w:r>
          <w:rPr>
            <w:noProof/>
            <w:webHidden/>
          </w:rPr>
          <w:fldChar w:fldCharType="end"/>
        </w:r>
      </w:hyperlink>
    </w:p>
    <w:p w14:paraId="2CF9364C" w14:textId="054C6A50"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22" w:history="1">
        <w:r w:rsidRPr="00CE3FFE">
          <w:rPr>
            <w:rStyle w:val="Hyperlink"/>
            <w:noProof/>
          </w:rPr>
          <w:t>Figure 61 Exp. Eight Gaze Path, Mouse Path and Clicks</w:t>
        </w:r>
        <w:r>
          <w:rPr>
            <w:noProof/>
            <w:webHidden/>
          </w:rPr>
          <w:tab/>
        </w:r>
        <w:r>
          <w:rPr>
            <w:noProof/>
            <w:webHidden/>
          </w:rPr>
          <w:fldChar w:fldCharType="begin"/>
        </w:r>
        <w:r>
          <w:rPr>
            <w:noProof/>
            <w:webHidden/>
          </w:rPr>
          <w:instrText xml:space="preserve"> PAGEREF _Toc19480622 \h </w:instrText>
        </w:r>
        <w:r>
          <w:rPr>
            <w:noProof/>
            <w:webHidden/>
          </w:rPr>
        </w:r>
        <w:r>
          <w:rPr>
            <w:noProof/>
            <w:webHidden/>
          </w:rPr>
          <w:fldChar w:fldCharType="separate"/>
        </w:r>
        <w:r>
          <w:rPr>
            <w:noProof/>
            <w:webHidden/>
          </w:rPr>
          <w:t>98</w:t>
        </w:r>
        <w:r>
          <w:rPr>
            <w:noProof/>
            <w:webHidden/>
          </w:rPr>
          <w:fldChar w:fldCharType="end"/>
        </w:r>
      </w:hyperlink>
    </w:p>
    <w:p w14:paraId="6FA4BA2D" w14:textId="6CB850B0"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23" w:history="1">
        <w:r w:rsidRPr="00CE3FFE">
          <w:rPr>
            <w:rStyle w:val="Hyperlink"/>
            <w:noProof/>
          </w:rPr>
          <w:t>Figure 62 Exp. Eight Gaze and Mouse Attention Maps</w:t>
        </w:r>
        <w:r>
          <w:rPr>
            <w:noProof/>
            <w:webHidden/>
          </w:rPr>
          <w:tab/>
        </w:r>
        <w:r>
          <w:rPr>
            <w:noProof/>
            <w:webHidden/>
          </w:rPr>
          <w:fldChar w:fldCharType="begin"/>
        </w:r>
        <w:r>
          <w:rPr>
            <w:noProof/>
            <w:webHidden/>
          </w:rPr>
          <w:instrText xml:space="preserve"> PAGEREF _Toc19480623 \h </w:instrText>
        </w:r>
        <w:r>
          <w:rPr>
            <w:noProof/>
            <w:webHidden/>
          </w:rPr>
        </w:r>
        <w:r>
          <w:rPr>
            <w:noProof/>
            <w:webHidden/>
          </w:rPr>
          <w:fldChar w:fldCharType="separate"/>
        </w:r>
        <w:r>
          <w:rPr>
            <w:noProof/>
            <w:webHidden/>
          </w:rPr>
          <w:t>98</w:t>
        </w:r>
        <w:r>
          <w:rPr>
            <w:noProof/>
            <w:webHidden/>
          </w:rPr>
          <w:fldChar w:fldCharType="end"/>
        </w:r>
      </w:hyperlink>
    </w:p>
    <w:p w14:paraId="1D8755DF" w14:textId="136D5179"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24" w:history="1">
        <w:r w:rsidRPr="00CE3FFE">
          <w:rPr>
            <w:rStyle w:val="Hyperlink"/>
            <w:noProof/>
          </w:rPr>
          <w:t>Figure 63 Exp. Eight Gaze and Mouse Fixations</w:t>
        </w:r>
        <w:r>
          <w:rPr>
            <w:noProof/>
            <w:webHidden/>
          </w:rPr>
          <w:tab/>
        </w:r>
        <w:r>
          <w:rPr>
            <w:noProof/>
            <w:webHidden/>
          </w:rPr>
          <w:fldChar w:fldCharType="begin"/>
        </w:r>
        <w:r>
          <w:rPr>
            <w:noProof/>
            <w:webHidden/>
          </w:rPr>
          <w:instrText xml:space="preserve"> PAGEREF _Toc19480624 \h </w:instrText>
        </w:r>
        <w:r>
          <w:rPr>
            <w:noProof/>
            <w:webHidden/>
          </w:rPr>
        </w:r>
        <w:r>
          <w:rPr>
            <w:noProof/>
            <w:webHidden/>
          </w:rPr>
          <w:fldChar w:fldCharType="separate"/>
        </w:r>
        <w:r>
          <w:rPr>
            <w:noProof/>
            <w:webHidden/>
          </w:rPr>
          <w:t>99</w:t>
        </w:r>
        <w:r>
          <w:rPr>
            <w:noProof/>
            <w:webHidden/>
          </w:rPr>
          <w:fldChar w:fldCharType="end"/>
        </w:r>
      </w:hyperlink>
    </w:p>
    <w:p w14:paraId="6BF619DC" w14:textId="031E938E"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25" w:history="1">
        <w:r w:rsidRPr="00CE3FFE">
          <w:rPr>
            <w:rStyle w:val="Hyperlink"/>
            <w:noProof/>
          </w:rPr>
          <w:t>Figure 64 Exp. Eight Follow Up Questions</w:t>
        </w:r>
        <w:r>
          <w:rPr>
            <w:noProof/>
            <w:webHidden/>
          </w:rPr>
          <w:tab/>
        </w:r>
        <w:r>
          <w:rPr>
            <w:noProof/>
            <w:webHidden/>
          </w:rPr>
          <w:fldChar w:fldCharType="begin"/>
        </w:r>
        <w:r>
          <w:rPr>
            <w:noProof/>
            <w:webHidden/>
          </w:rPr>
          <w:instrText xml:space="preserve"> PAGEREF _Toc19480625 \h </w:instrText>
        </w:r>
        <w:r>
          <w:rPr>
            <w:noProof/>
            <w:webHidden/>
          </w:rPr>
        </w:r>
        <w:r>
          <w:rPr>
            <w:noProof/>
            <w:webHidden/>
          </w:rPr>
          <w:fldChar w:fldCharType="separate"/>
        </w:r>
        <w:r>
          <w:rPr>
            <w:noProof/>
            <w:webHidden/>
          </w:rPr>
          <w:t>99</w:t>
        </w:r>
        <w:r>
          <w:rPr>
            <w:noProof/>
            <w:webHidden/>
          </w:rPr>
          <w:fldChar w:fldCharType="end"/>
        </w:r>
      </w:hyperlink>
    </w:p>
    <w:p w14:paraId="5B4B028F" w14:textId="1BD2C2B6"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26" w:history="1">
        <w:r w:rsidRPr="00CE3FFE">
          <w:rPr>
            <w:rStyle w:val="Hyperlink"/>
            <w:noProof/>
          </w:rPr>
          <w:t>Figure 65 Exp. Nine Gaze Path, Mouse Path and Clicks</w:t>
        </w:r>
        <w:r>
          <w:rPr>
            <w:noProof/>
            <w:webHidden/>
          </w:rPr>
          <w:tab/>
        </w:r>
        <w:r>
          <w:rPr>
            <w:noProof/>
            <w:webHidden/>
          </w:rPr>
          <w:fldChar w:fldCharType="begin"/>
        </w:r>
        <w:r>
          <w:rPr>
            <w:noProof/>
            <w:webHidden/>
          </w:rPr>
          <w:instrText xml:space="preserve"> PAGEREF _Toc19480626 \h </w:instrText>
        </w:r>
        <w:r>
          <w:rPr>
            <w:noProof/>
            <w:webHidden/>
          </w:rPr>
        </w:r>
        <w:r>
          <w:rPr>
            <w:noProof/>
            <w:webHidden/>
          </w:rPr>
          <w:fldChar w:fldCharType="separate"/>
        </w:r>
        <w:r>
          <w:rPr>
            <w:noProof/>
            <w:webHidden/>
          </w:rPr>
          <w:t>100</w:t>
        </w:r>
        <w:r>
          <w:rPr>
            <w:noProof/>
            <w:webHidden/>
          </w:rPr>
          <w:fldChar w:fldCharType="end"/>
        </w:r>
      </w:hyperlink>
    </w:p>
    <w:p w14:paraId="67AE08AE" w14:textId="3BF4965E"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27" w:history="1">
        <w:r w:rsidRPr="00CE3FFE">
          <w:rPr>
            <w:rStyle w:val="Hyperlink"/>
            <w:noProof/>
          </w:rPr>
          <w:t>Figure 66 Exp. Nine Gaze and Mouse Attention Maps</w:t>
        </w:r>
        <w:r>
          <w:rPr>
            <w:noProof/>
            <w:webHidden/>
          </w:rPr>
          <w:tab/>
        </w:r>
        <w:r>
          <w:rPr>
            <w:noProof/>
            <w:webHidden/>
          </w:rPr>
          <w:fldChar w:fldCharType="begin"/>
        </w:r>
        <w:r>
          <w:rPr>
            <w:noProof/>
            <w:webHidden/>
          </w:rPr>
          <w:instrText xml:space="preserve"> PAGEREF _Toc19480627 \h </w:instrText>
        </w:r>
        <w:r>
          <w:rPr>
            <w:noProof/>
            <w:webHidden/>
          </w:rPr>
        </w:r>
        <w:r>
          <w:rPr>
            <w:noProof/>
            <w:webHidden/>
          </w:rPr>
          <w:fldChar w:fldCharType="separate"/>
        </w:r>
        <w:r>
          <w:rPr>
            <w:noProof/>
            <w:webHidden/>
          </w:rPr>
          <w:t>100</w:t>
        </w:r>
        <w:r>
          <w:rPr>
            <w:noProof/>
            <w:webHidden/>
          </w:rPr>
          <w:fldChar w:fldCharType="end"/>
        </w:r>
      </w:hyperlink>
    </w:p>
    <w:p w14:paraId="1A8FE829" w14:textId="75EB36C1"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28" w:history="1">
        <w:r w:rsidRPr="00CE3FFE">
          <w:rPr>
            <w:rStyle w:val="Hyperlink"/>
            <w:noProof/>
          </w:rPr>
          <w:t>Figure 67 Exp. Nine Gaze and Mouse Fixations</w:t>
        </w:r>
        <w:r>
          <w:rPr>
            <w:noProof/>
            <w:webHidden/>
          </w:rPr>
          <w:tab/>
        </w:r>
        <w:r>
          <w:rPr>
            <w:noProof/>
            <w:webHidden/>
          </w:rPr>
          <w:fldChar w:fldCharType="begin"/>
        </w:r>
        <w:r>
          <w:rPr>
            <w:noProof/>
            <w:webHidden/>
          </w:rPr>
          <w:instrText xml:space="preserve"> PAGEREF _Toc19480628 \h </w:instrText>
        </w:r>
        <w:r>
          <w:rPr>
            <w:noProof/>
            <w:webHidden/>
          </w:rPr>
        </w:r>
        <w:r>
          <w:rPr>
            <w:noProof/>
            <w:webHidden/>
          </w:rPr>
          <w:fldChar w:fldCharType="separate"/>
        </w:r>
        <w:r>
          <w:rPr>
            <w:noProof/>
            <w:webHidden/>
          </w:rPr>
          <w:t>101</w:t>
        </w:r>
        <w:r>
          <w:rPr>
            <w:noProof/>
            <w:webHidden/>
          </w:rPr>
          <w:fldChar w:fldCharType="end"/>
        </w:r>
      </w:hyperlink>
    </w:p>
    <w:p w14:paraId="1DCA246B" w14:textId="6BC24A6A"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29" w:history="1">
        <w:r w:rsidRPr="00CE3FFE">
          <w:rPr>
            <w:rStyle w:val="Hyperlink"/>
            <w:noProof/>
          </w:rPr>
          <w:t>Figure 68 Exp. Nine Follow Up Questions</w:t>
        </w:r>
        <w:r>
          <w:rPr>
            <w:noProof/>
            <w:webHidden/>
          </w:rPr>
          <w:tab/>
        </w:r>
        <w:r>
          <w:rPr>
            <w:noProof/>
            <w:webHidden/>
          </w:rPr>
          <w:fldChar w:fldCharType="begin"/>
        </w:r>
        <w:r>
          <w:rPr>
            <w:noProof/>
            <w:webHidden/>
          </w:rPr>
          <w:instrText xml:space="preserve"> PAGEREF _Toc19480629 \h </w:instrText>
        </w:r>
        <w:r>
          <w:rPr>
            <w:noProof/>
            <w:webHidden/>
          </w:rPr>
        </w:r>
        <w:r>
          <w:rPr>
            <w:noProof/>
            <w:webHidden/>
          </w:rPr>
          <w:fldChar w:fldCharType="separate"/>
        </w:r>
        <w:r>
          <w:rPr>
            <w:noProof/>
            <w:webHidden/>
          </w:rPr>
          <w:t>101</w:t>
        </w:r>
        <w:r>
          <w:rPr>
            <w:noProof/>
            <w:webHidden/>
          </w:rPr>
          <w:fldChar w:fldCharType="end"/>
        </w:r>
      </w:hyperlink>
    </w:p>
    <w:p w14:paraId="6EE3E733" w14:textId="131BEB45"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30" w:history="1">
        <w:r w:rsidRPr="00CE3FFE">
          <w:rPr>
            <w:rStyle w:val="Hyperlink"/>
            <w:noProof/>
          </w:rPr>
          <w:t>Figure 69 Exp. 10 Gaze Path, Mouse Path and Clicks</w:t>
        </w:r>
        <w:r>
          <w:rPr>
            <w:noProof/>
            <w:webHidden/>
          </w:rPr>
          <w:tab/>
        </w:r>
        <w:r>
          <w:rPr>
            <w:noProof/>
            <w:webHidden/>
          </w:rPr>
          <w:fldChar w:fldCharType="begin"/>
        </w:r>
        <w:r>
          <w:rPr>
            <w:noProof/>
            <w:webHidden/>
          </w:rPr>
          <w:instrText xml:space="preserve"> PAGEREF _Toc19480630 \h </w:instrText>
        </w:r>
        <w:r>
          <w:rPr>
            <w:noProof/>
            <w:webHidden/>
          </w:rPr>
        </w:r>
        <w:r>
          <w:rPr>
            <w:noProof/>
            <w:webHidden/>
          </w:rPr>
          <w:fldChar w:fldCharType="separate"/>
        </w:r>
        <w:r>
          <w:rPr>
            <w:noProof/>
            <w:webHidden/>
          </w:rPr>
          <w:t>102</w:t>
        </w:r>
        <w:r>
          <w:rPr>
            <w:noProof/>
            <w:webHidden/>
          </w:rPr>
          <w:fldChar w:fldCharType="end"/>
        </w:r>
      </w:hyperlink>
    </w:p>
    <w:p w14:paraId="3829708F" w14:textId="0B0764F5"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31" w:history="1">
        <w:r w:rsidRPr="00CE3FFE">
          <w:rPr>
            <w:rStyle w:val="Hyperlink"/>
            <w:noProof/>
          </w:rPr>
          <w:t>Figure 70 Exp. Ten Gaze and Mouse Attention Maps</w:t>
        </w:r>
        <w:r>
          <w:rPr>
            <w:noProof/>
            <w:webHidden/>
          </w:rPr>
          <w:tab/>
        </w:r>
        <w:r>
          <w:rPr>
            <w:noProof/>
            <w:webHidden/>
          </w:rPr>
          <w:fldChar w:fldCharType="begin"/>
        </w:r>
        <w:r>
          <w:rPr>
            <w:noProof/>
            <w:webHidden/>
          </w:rPr>
          <w:instrText xml:space="preserve"> PAGEREF _Toc19480631 \h </w:instrText>
        </w:r>
        <w:r>
          <w:rPr>
            <w:noProof/>
            <w:webHidden/>
          </w:rPr>
        </w:r>
        <w:r>
          <w:rPr>
            <w:noProof/>
            <w:webHidden/>
          </w:rPr>
          <w:fldChar w:fldCharType="separate"/>
        </w:r>
        <w:r>
          <w:rPr>
            <w:noProof/>
            <w:webHidden/>
          </w:rPr>
          <w:t>102</w:t>
        </w:r>
        <w:r>
          <w:rPr>
            <w:noProof/>
            <w:webHidden/>
          </w:rPr>
          <w:fldChar w:fldCharType="end"/>
        </w:r>
      </w:hyperlink>
    </w:p>
    <w:p w14:paraId="28D0007B" w14:textId="4F6BEDB6"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32" w:history="1">
        <w:r w:rsidRPr="00CE3FFE">
          <w:rPr>
            <w:rStyle w:val="Hyperlink"/>
            <w:noProof/>
          </w:rPr>
          <w:t>Figure 71 Exp. Ten Gaze and Mouse Fixations</w:t>
        </w:r>
        <w:r>
          <w:rPr>
            <w:noProof/>
            <w:webHidden/>
          </w:rPr>
          <w:tab/>
        </w:r>
        <w:r>
          <w:rPr>
            <w:noProof/>
            <w:webHidden/>
          </w:rPr>
          <w:fldChar w:fldCharType="begin"/>
        </w:r>
        <w:r>
          <w:rPr>
            <w:noProof/>
            <w:webHidden/>
          </w:rPr>
          <w:instrText xml:space="preserve"> PAGEREF _Toc19480632 \h </w:instrText>
        </w:r>
        <w:r>
          <w:rPr>
            <w:noProof/>
            <w:webHidden/>
          </w:rPr>
        </w:r>
        <w:r>
          <w:rPr>
            <w:noProof/>
            <w:webHidden/>
          </w:rPr>
          <w:fldChar w:fldCharType="separate"/>
        </w:r>
        <w:r>
          <w:rPr>
            <w:noProof/>
            <w:webHidden/>
          </w:rPr>
          <w:t>103</w:t>
        </w:r>
        <w:r>
          <w:rPr>
            <w:noProof/>
            <w:webHidden/>
          </w:rPr>
          <w:fldChar w:fldCharType="end"/>
        </w:r>
      </w:hyperlink>
    </w:p>
    <w:p w14:paraId="4EAF430D" w14:textId="1AC78FE1"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33" w:history="1">
        <w:r w:rsidRPr="00CE3FFE">
          <w:rPr>
            <w:rStyle w:val="Hyperlink"/>
            <w:noProof/>
          </w:rPr>
          <w:t>Figure 72 Exp. Ten Follow Up Questions</w:t>
        </w:r>
        <w:r>
          <w:rPr>
            <w:noProof/>
            <w:webHidden/>
          </w:rPr>
          <w:tab/>
        </w:r>
        <w:r>
          <w:rPr>
            <w:noProof/>
            <w:webHidden/>
          </w:rPr>
          <w:fldChar w:fldCharType="begin"/>
        </w:r>
        <w:r>
          <w:rPr>
            <w:noProof/>
            <w:webHidden/>
          </w:rPr>
          <w:instrText xml:space="preserve"> PAGEREF _Toc19480633 \h </w:instrText>
        </w:r>
        <w:r>
          <w:rPr>
            <w:noProof/>
            <w:webHidden/>
          </w:rPr>
        </w:r>
        <w:r>
          <w:rPr>
            <w:noProof/>
            <w:webHidden/>
          </w:rPr>
          <w:fldChar w:fldCharType="separate"/>
        </w:r>
        <w:r>
          <w:rPr>
            <w:noProof/>
            <w:webHidden/>
          </w:rPr>
          <w:t>103</w:t>
        </w:r>
        <w:r>
          <w:rPr>
            <w:noProof/>
            <w:webHidden/>
          </w:rPr>
          <w:fldChar w:fldCharType="end"/>
        </w:r>
      </w:hyperlink>
    </w:p>
    <w:p w14:paraId="34AC37CB" w14:textId="2C6C1A84"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34" w:history="1">
        <w:r w:rsidRPr="00CE3FFE">
          <w:rPr>
            <w:rStyle w:val="Hyperlink"/>
            <w:noProof/>
          </w:rPr>
          <w:t>Figure 73 Unsupported Browser OGAMA</w:t>
        </w:r>
        <w:r>
          <w:rPr>
            <w:noProof/>
            <w:webHidden/>
          </w:rPr>
          <w:tab/>
        </w:r>
        <w:r>
          <w:rPr>
            <w:noProof/>
            <w:webHidden/>
          </w:rPr>
          <w:fldChar w:fldCharType="begin"/>
        </w:r>
        <w:r>
          <w:rPr>
            <w:noProof/>
            <w:webHidden/>
          </w:rPr>
          <w:instrText xml:space="preserve"> PAGEREF _Toc19480634 \h </w:instrText>
        </w:r>
        <w:r>
          <w:rPr>
            <w:noProof/>
            <w:webHidden/>
          </w:rPr>
        </w:r>
        <w:r>
          <w:rPr>
            <w:noProof/>
            <w:webHidden/>
          </w:rPr>
          <w:fldChar w:fldCharType="separate"/>
        </w:r>
        <w:r>
          <w:rPr>
            <w:noProof/>
            <w:webHidden/>
          </w:rPr>
          <w:t>104</w:t>
        </w:r>
        <w:r>
          <w:rPr>
            <w:noProof/>
            <w:webHidden/>
          </w:rPr>
          <w:fldChar w:fldCharType="end"/>
        </w:r>
      </w:hyperlink>
    </w:p>
    <w:p w14:paraId="4DE53A11" w14:textId="6E9D842A"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35" w:history="1">
        <w:r w:rsidRPr="00CE3FFE">
          <w:rPr>
            <w:rStyle w:val="Hyperlink"/>
            <w:noProof/>
          </w:rPr>
          <w:t>Figure 74 Database is locked/Database or Disk is Full OGAMA</w:t>
        </w:r>
        <w:r>
          <w:rPr>
            <w:noProof/>
            <w:webHidden/>
          </w:rPr>
          <w:tab/>
        </w:r>
        <w:r>
          <w:rPr>
            <w:noProof/>
            <w:webHidden/>
          </w:rPr>
          <w:fldChar w:fldCharType="begin"/>
        </w:r>
        <w:r>
          <w:rPr>
            <w:noProof/>
            <w:webHidden/>
          </w:rPr>
          <w:instrText xml:space="preserve"> PAGEREF _Toc19480635 \h </w:instrText>
        </w:r>
        <w:r>
          <w:rPr>
            <w:noProof/>
            <w:webHidden/>
          </w:rPr>
        </w:r>
        <w:r>
          <w:rPr>
            <w:noProof/>
            <w:webHidden/>
          </w:rPr>
          <w:fldChar w:fldCharType="separate"/>
        </w:r>
        <w:r>
          <w:rPr>
            <w:noProof/>
            <w:webHidden/>
          </w:rPr>
          <w:t>105</w:t>
        </w:r>
        <w:r>
          <w:rPr>
            <w:noProof/>
            <w:webHidden/>
          </w:rPr>
          <w:fldChar w:fldCharType="end"/>
        </w:r>
      </w:hyperlink>
    </w:p>
    <w:p w14:paraId="6DF1776A" w14:textId="3835AE28"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36" w:history="1">
        <w:r w:rsidRPr="00CE3FFE">
          <w:rPr>
            <w:rStyle w:val="Hyperlink"/>
            <w:noProof/>
          </w:rPr>
          <w:t>Figure 75 Further OGAMA Errors</w:t>
        </w:r>
        <w:r>
          <w:rPr>
            <w:noProof/>
            <w:webHidden/>
          </w:rPr>
          <w:tab/>
        </w:r>
        <w:r>
          <w:rPr>
            <w:noProof/>
            <w:webHidden/>
          </w:rPr>
          <w:fldChar w:fldCharType="begin"/>
        </w:r>
        <w:r>
          <w:rPr>
            <w:noProof/>
            <w:webHidden/>
          </w:rPr>
          <w:instrText xml:space="preserve"> PAGEREF _Toc19480636 \h </w:instrText>
        </w:r>
        <w:r>
          <w:rPr>
            <w:noProof/>
            <w:webHidden/>
          </w:rPr>
        </w:r>
        <w:r>
          <w:rPr>
            <w:noProof/>
            <w:webHidden/>
          </w:rPr>
          <w:fldChar w:fldCharType="separate"/>
        </w:r>
        <w:r>
          <w:rPr>
            <w:noProof/>
            <w:webHidden/>
          </w:rPr>
          <w:t>106</w:t>
        </w:r>
        <w:r>
          <w:rPr>
            <w:noProof/>
            <w:webHidden/>
          </w:rPr>
          <w:fldChar w:fldCharType="end"/>
        </w:r>
      </w:hyperlink>
    </w:p>
    <w:p w14:paraId="637F0428" w14:textId="5D85F63B"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37" w:history="1">
        <w:r w:rsidRPr="00CE3FFE">
          <w:rPr>
            <w:rStyle w:val="Hyperlink"/>
            <w:noProof/>
          </w:rPr>
          <w:t>Figure 76 Question One Results [78]</w:t>
        </w:r>
        <w:r>
          <w:rPr>
            <w:noProof/>
            <w:webHidden/>
          </w:rPr>
          <w:tab/>
        </w:r>
        <w:r>
          <w:rPr>
            <w:noProof/>
            <w:webHidden/>
          </w:rPr>
          <w:fldChar w:fldCharType="begin"/>
        </w:r>
        <w:r>
          <w:rPr>
            <w:noProof/>
            <w:webHidden/>
          </w:rPr>
          <w:instrText xml:space="preserve"> PAGEREF _Toc19480637 \h </w:instrText>
        </w:r>
        <w:r>
          <w:rPr>
            <w:noProof/>
            <w:webHidden/>
          </w:rPr>
        </w:r>
        <w:r>
          <w:rPr>
            <w:noProof/>
            <w:webHidden/>
          </w:rPr>
          <w:fldChar w:fldCharType="separate"/>
        </w:r>
        <w:r>
          <w:rPr>
            <w:noProof/>
            <w:webHidden/>
          </w:rPr>
          <w:t>107</w:t>
        </w:r>
        <w:r>
          <w:rPr>
            <w:noProof/>
            <w:webHidden/>
          </w:rPr>
          <w:fldChar w:fldCharType="end"/>
        </w:r>
      </w:hyperlink>
    </w:p>
    <w:p w14:paraId="1ACF6D0B" w14:textId="0312E8D3"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38" w:history="1">
        <w:r w:rsidRPr="00CE3FFE">
          <w:rPr>
            <w:rStyle w:val="Hyperlink"/>
            <w:noProof/>
          </w:rPr>
          <w:t>Figure 77 Question Two Results [78]</w:t>
        </w:r>
        <w:r>
          <w:rPr>
            <w:noProof/>
            <w:webHidden/>
          </w:rPr>
          <w:tab/>
        </w:r>
        <w:r>
          <w:rPr>
            <w:noProof/>
            <w:webHidden/>
          </w:rPr>
          <w:fldChar w:fldCharType="begin"/>
        </w:r>
        <w:r>
          <w:rPr>
            <w:noProof/>
            <w:webHidden/>
          </w:rPr>
          <w:instrText xml:space="preserve"> PAGEREF _Toc19480638 \h </w:instrText>
        </w:r>
        <w:r>
          <w:rPr>
            <w:noProof/>
            <w:webHidden/>
          </w:rPr>
        </w:r>
        <w:r>
          <w:rPr>
            <w:noProof/>
            <w:webHidden/>
          </w:rPr>
          <w:fldChar w:fldCharType="separate"/>
        </w:r>
        <w:r>
          <w:rPr>
            <w:noProof/>
            <w:webHidden/>
          </w:rPr>
          <w:t>107</w:t>
        </w:r>
        <w:r>
          <w:rPr>
            <w:noProof/>
            <w:webHidden/>
          </w:rPr>
          <w:fldChar w:fldCharType="end"/>
        </w:r>
      </w:hyperlink>
    </w:p>
    <w:p w14:paraId="2296F1CD" w14:textId="1A984157"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39" w:history="1">
        <w:r w:rsidRPr="00CE3FFE">
          <w:rPr>
            <w:rStyle w:val="Hyperlink"/>
            <w:noProof/>
          </w:rPr>
          <w:t>Figure 78 Question Three Results [78]</w:t>
        </w:r>
        <w:r>
          <w:rPr>
            <w:noProof/>
            <w:webHidden/>
          </w:rPr>
          <w:tab/>
        </w:r>
        <w:r>
          <w:rPr>
            <w:noProof/>
            <w:webHidden/>
          </w:rPr>
          <w:fldChar w:fldCharType="begin"/>
        </w:r>
        <w:r>
          <w:rPr>
            <w:noProof/>
            <w:webHidden/>
          </w:rPr>
          <w:instrText xml:space="preserve"> PAGEREF _Toc19480639 \h </w:instrText>
        </w:r>
        <w:r>
          <w:rPr>
            <w:noProof/>
            <w:webHidden/>
          </w:rPr>
        </w:r>
        <w:r>
          <w:rPr>
            <w:noProof/>
            <w:webHidden/>
          </w:rPr>
          <w:fldChar w:fldCharType="separate"/>
        </w:r>
        <w:r>
          <w:rPr>
            <w:noProof/>
            <w:webHidden/>
          </w:rPr>
          <w:t>108</w:t>
        </w:r>
        <w:r>
          <w:rPr>
            <w:noProof/>
            <w:webHidden/>
          </w:rPr>
          <w:fldChar w:fldCharType="end"/>
        </w:r>
      </w:hyperlink>
    </w:p>
    <w:p w14:paraId="13C6FECC" w14:textId="29F7BF80"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40" w:history="1">
        <w:r w:rsidRPr="00CE3FFE">
          <w:rPr>
            <w:rStyle w:val="Hyperlink"/>
            <w:noProof/>
          </w:rPr>
          <w:t>Figure 79 Question Four Results [78]</w:t>
        </w:r>
        <w:r>
          <w:rPr>
            <w:noProof/>
            <w:webHidden/>
          </w:rPr>
          <w:tab/>
        </w:r>
        <w:r>
          <w:rPr>
            <w:noProof/>
            <w:webHidden/>
          </w:rPr>
          <w:fldChar w:fldCharType="begin"/>
        </w:r>
        <w:r>
          <w:rPr>
            <w:noProof/>
            <w:webHidden/>
          </w:rPr>
          <w:instrText xml:space="preserve"> PAGEREF _Toc19480640 \h </w:instrText>
        </w:r>
        <w:r>
          <w:rPr>
            <w:noProof/>
            <w:webHidden/>
          </w:rPr>
        </w:r>
        <w:r>
          <w:rPr>
            <w:noProof/>
            <w:webHidden/>
          </w:rPr>
          <w:fldChar w:fldCharType="separate"/>
        </w:r>
        <w:r>
          <w:rPr>
            <w:noProof/>
            <w:webHidden/>
          </w:rPr>
          <w:t>108</w:t>
        </w:r>
        <w:r>
          <w:rPr>
            <w:noProof/>
            <w:webHidden/>
          </w:rPr>
          <w:fldChar w:fldCharType="end"/>
        </w:r>
      </w:hyperlink>
    </w:p>
    <w:p w14:paraId="542989DC" w14:textId="3513B36C"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41" w:history="1">
        <w:r w:rsidRPr="00CE3FFE">
          <w:rPr>
            <w:rStyle w:val="Hyperlink"/>
            <w:noProof/>
          </w:rPr>
          <w:t>Figure 80 Question Five Results [78]</w:t>
        </w:r>
        <w:r>
          <w:rPr>
            <w:noProof/>
            <w:webHidden/>
          </w:rPr>
          <w:tab/>
        </w:r>
        <w:r>
          <w:rPr>
            <w:noProof/>
            <w:webHidden/>
          </w:rPr>
          <w:fldChar w:fldCharType="begin"/>
        </w:r>
        <w:r>
          <w:rPr>
            <w:noProof/>
            <w:webHidden/>
          </w:rPr>
          <w:instrText xml:space="preserve"> PAGEREF _Toc19480641 \h </w:instrText>
        </w:r>
        <w:r>
          <w:rPr>
            <w:noProof/>
            <w:webHidden/>
          </w:rPr>
        </w:r>
        <w:r>
          <w:rPr>
            <w:noProof/>
            <w:webHidden/>
          </w:rPr>
          <w:fldChar w:fldCharType="separate"/>
        </w:r>
        <w:r>
          <w:rPr>
            <w:noProof/>
            <w:webHidden/>
          </w:rPr>
          <w:t>108</w:t>
        </w:r>
        <w:r>
          <w:rPr>
            <w:noProof/>
            <w:webHidden/>
          </w:rPr>
          <w:fldChar w:fldCharType="end"/>
        </w:r>
      </w:hyperlink>
    </w:p>
    <w:p w14:paraId="589AAE23" w14:textId="6366D623"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42" w:history="1">
        <w:r w:rsidRPr="00CE3FFE">
          <w:rPr>
            <w:rStyle w:val="Hyperlink"/>
            <w:noProof/>
          </w:rPr>
          <w:t>Figure 81 Question Six Results [78]</w:t>
        </w:r>
        <w:r>
          <w:rPr>
            <w:noProof/>
            <w:webHidden/>
          </w:rPr>
          <w:tab/>
        </w:r>
        <w:r>
          <w:rPr>
            <w:noProof/>
            <w:webHidden/>
          </w:rPr>
          <w:fldChar w:fldCharType="begin"/>
        </w:r>
        <w:r>
          <w:rPr>
            <w:noProof/>
            <w:webHidden/>
          </w:rPr>
          <w:instrText xml:space="preserve"> PAGEREF _Toc19480642 \h </w:instrText>
        </w:r>
        <w:r>
          <w:rPr>
            <w:noProof/>
            <w:webHidden/>
          </w:rPr>
        </w:r>
        <w:r>
          <w:rPr>
            <w:noProof/>
            <w:webHidden/>
          </w:rPr>
          <w:fldChar w:fldCharType="separate"/>
        </w:r>
        <w:r>
          <w:rPr>
            <w:noProof/>
            <w:webHidden/>
          </w:rPr>
          <w:t>109</w:t>
        </w:r>
        <w:r>
          <w:rPr>
            <w:noProof/>
            <w:webHidden/>
          </w:rPr>
          <w:fldChar w:fldCharType="end"/>
        </w:r>
      </w:hyperlink>
    </w:p>
    <w:p w14:paraId="4117602A" w14:textId="1041E996"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43" w:history="1">
        <w:r w:rsidRPr="00CE3FFE">
          <w:rPr>
            <w:rStyle w:val="Hyperlink"/>
            <w:noProof/>
          </w:rPr>
          <w:t>Figure 82 Question Seven Results [78]</w:t>
        </w:r>
        <w:r>
          <w:rPr>
            <w:noProof/>
            <w:webHidden/>
          </w:rPr>
          <w:tab/>
        </w:r>
        <w:r>
          <w:rPr>
            <w:noProof/>
            <w:webHidden/>
          </w:rPr>
          <w:fldChar w:fldCharType="begin"/>
        </w:r>
        <w:r>
          <w:rPr>
            <w:noProof/>
            <w:webHidden/>
          </w:rPr>
          <w:instrText xml:space="preserve"> PAGEREF _Toc19480643 \h </w:instrText>
        </w:r>
        <w:r>
          <w:rPr>
            <w:noProof/>
            <w:webHidden/>
          </w:rPr>
        </w:r>
        <w:r>
          <w:rPr>
            <w:noProof/>
            <w:webHidden/>
          </w:rPr>
          <w:fldChar w:fldCharType="separate"/>
        </w:r>
        <w:r>
          <w:rPr>
            <w:noProof/>
            <w:webHidden/>
          </w:rPr>
          <w:t>109</w:t>
        </w:r>
        <w:r>
          <w:rPr>
            <w:noProof/>
            <w:webHidden/>
          </w:rPr>
          <w:fldChar w:fldCharType="end"/>
        </w:r>
      </w:hyperlink>
    </w:p>
    <w:p w14:paraId="38D0F0DE" w14:textId="661657B5"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44" w:history="1">
        <w:r w:rsidRPr="00CE3FFE">
          <w:rPr>
            <w:rStyle w:val="Hyperlink"/>
            <w:noProof/>
          </w:rPr>
          <w:t>Figure 83 Question Eight Results [78]</w:t>
        </w:r>
        <w:r>
          <w:rPr>
            <w:noProof/>
            <w:webHidden/>
          </w:rPr>
          <w:tab/>
        </w:r>
        <w:r>
          <w:rPr>
            <w:noProof/>
            <w:webHidden/>
          </w:rPr>
          <w:fldChar w:fldCharType="begin"/>
        </w:r>
        <w:r>
          <w:rPr>
            <w:noProof/>
            <w:webHidden/>
          </w:rPr>
          <w:instrText xml:space="preserve"> PAGEREF _Toc19480644 \h </w:instrText>
        </w:r>
        <w:r>
          <w:rPr>
            <w:noProof/>
            <w:webHidden/>
          </w:rPr>
        </w:r>
        <w:r>
          <w:rPr>
            <w:noProof/>
            <w:webHidden/>
          </w:rPr>
          <w:fldChar w:fldCharType="separate"/>
        </w:r>
        <w:r>
          <w:rPr>
            <w:noProof/>
            <w:webHidden/>
          </w:rPr>
          <w:t>109</w:t>
        </w:r>
        <w:r>
          <w:rPr>
            <w:noProof/>
            <w:webHidden/>
          </w:rPr>
          <w:fldChar w:fldCharType="end"/>
        </w:r>
      </w:hyperlink>
    </w:p>
    <w:p w14:paraId="42B544AC" w14:textId="1818DAA0"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45" w:history="1">
        <w:r w:rsidRPr="00CE3FFE">
          <w:rPr>
            <w:rStyle w:val="Hyperlink"/>
            <w:noProof/>
          </w:rPr>
          <w:t>Figure 84 Question Nine Results [78]</w:t>
        </w:r>
        <w:r>
          <w:rPr>
            <w:noProof/>
            <w:webHidden/>
          </w:rPr>
          <w:tab/>
        </w:r>
        <w:r>
          <w:rPr>
            <w:noProof/>
            <w:webHidden/>
          </w:rPr>
          <w:fldChar w:fldCharType="begin"/>
        </w:r>
        <w:r>
          <w:rPr>
            <w:noProof/>
            <w:webHidden/>
          </w:rPr>
          <w:instrText xml:space="preserve"> PAGEREF _Toc19480645 \h </w:instrText>
        </w:r>
        <w:r>
          <w:rPr>
            <w:noProof/>
            <w:webHidden/>
          </w:rPr>
        </w:r>
        <w:r>
          <w:rPr>
            <w:noProof/>
            <w:webHidden/>
          </w:rPr>
          <w:fldChar w:fldCharType="separate"/>
        </w:r>
        <w:r>
          <w:rPr>
            <w:noProof/>
            <w:webHidden/>
          </w:rPr>
          <w:t>110</w:t>
        </w:r>
        <w:r>
          <w:rPr>
            <w:noProof/>
            <w:webHidden/>
          </w:rPr>
          <w:fldChar w:fldCharType="end"/>
        </w:r>
      </w:hyperlink>
    </w:p>
    <w:p w14:paraId="3F185406" w14:textId="558D0247"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46" w:history="1">
        <w:r w:rsidRPr="00CE3FFE">
          <w:rPr>
            <w:rStyle w:val="Hyperlink"/>
            <w:noProof/>
          </w:rPr>
          <w:t>Figure 85 Question Ten Results [78]</w:t>
        </w:r>
        <w:r>
          <w:rPr>
            <w:noProof/>
            <w:webHidden/>
          </w:rPr>
          <w:tab/>
        </w:r>
        <w:r>
          <w:rPr>
            <w:noProof/>
            <w:webHidden/>
          </w:rPr>
          <w:fldChar w:fldCharType="begin"/>
        </w:r>
        <w:r>
          <w:rPr>
            <w:noProof/>
            <w:webHidden/>
          </w:rPr>
          <w:instrText xml:space="preserve"> PAGEREF _Toc19480646 \h </w:instrText>
        </w:r>
        <w:r>
          <w:rPr>
            <w:noProof/>
            <w:webHidden/>
          </w:rPr>
        </w:r>
        <w:r>
          <w:rPr>
            <w:noProof/>
            <w:webHidden/>
          </w:rPr>
          <w:fldChar w:fldCharType="separate"/>
        </w:r>
        <w:r>
          <w:rPr>
            <w:noProof/>
            <w:webHidden/>
          </w:rPr>
          <w:t>110</w:t>
        </w:r>
        <w:r>
          <w:rPr>
            <w:noProof/>
            <w:webHidden/>
          </w:rPr>
          <w:fldChar w:fldCharType="end"/>
        </w:r>
      </w:hyperlink>
    </w:p>
    <w:p w14:paraId="235C4658" w14:textId="6EF31E47"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47" w:history="1">
        <w:r w:rsidRPr="00CE3FFE">
          <w:rPr>
            <w:rStyle w:val="Hyperlink"/>
            <w:noProof/>
          </w:rPr>
          <w:t>Figure 86 Question Eleven Results [78]</w:t>
        </w:r>
        <w:r>
          <w:rPr>
            <w:noProof/>
            <w:webHidden/>
          </w:rPr>
          <w:tab/>
        </w:r>
        <w:r>
          <w:rPr>
            <w:noProof/>
            <w:webHidden/>
          </w:rPr>
          <w:fldChar w:fldCharType="begin"/>
        </w:r>
        <w:r>
          <w:rPr>
            <w:noProof/>
            <w:webHidden/>
          </w:rPr>
          <w:instrText xml:space="preserve"> PAGEREF _Toc19480647 \h </w:instrText>
        </w:r>
        <w:r>
          <w:rPr>
            <w:noProof/>
            <w:webHidden/>
          </w:rPr>
        </w:r>
        <w:r>
          <w:rPr>
            <w:noProof/>
            <w:webHidden/>
          </w:rPr>
          <w:fldChar w:fldCharType="separate"/>
        </w:r>
        <w:r>
          <w:rPr>
            <w:noProof/>
            <w:webHidden/>
          </w:rPr>
          <w:t>110</w:t>
        </w:r>
        <w:r>
          <w:rPr>
            <w:noProof/>
            <w:webHidden/>
          </w:rPr>
          <w:fldChar w:fldCharType="end"/>
        </w:r>
      </w:hyperlink>
    </w:p>
    <w:p w14:paraId="2603617B" w14:textId="43CD32D3"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48" w:history="1">
        <w:r w:rsidRPr="00CE3FFE">
          <w:rPr>
            <w:rStyle w:val="Hyperlink"/>
            <w:noProof/>
          </w:rPr>
          <w:t>Figure 87 Question Twelve Results [78]</w:t>
        </w:r>
        <w:r>
          <w:rPr>
            <w:noProof/>
            <w:webHidden/>
          </w:rPr>
          <w:tab/>
        </w:r>
        <w:r>
          <w:rPr>
            <w:noProof/>
            <w:webHidden/>
          </w:rPr>
          <w:fldChar w:fldCharType="begin"/>
        </w:r>
        <w:r>
          <w:rPr>
            <w:noProof/>
            <w:webHidden/>
          </w:rPr>
          <w:instrText xml:space="preserve"> PAGEREF _Toc19480648 \h </w:instrText>
        </w:r>
        <w:r>
          <w:rPr>
            <w:noProof/>
            <w:webHidden/>
          </w:rPr>
        </w:r>
        <w:r>
          <w:rPr>
            <w:noProof/>
            <w:webHidden/>
          </w:rPr>
          <w:fldChar w:fldCharType="separate"/>
        </w:r>
        <w:r>
          <w:rPr>
            <w:noProof/>
            <w:webHidden/>
          </w:rPr>
          <w:t>110</w:t>
        </w:r>
        <w:r>
          <w:rPr>
            <w:noProof/>
            <w:webHidden/>
          </w:rPr>
          <w:fldChar w:fldCharType="end"/>
        </w:r>
      </w:hyperlink>
    </w:p>
    <w:p w14:paraId="6ABF7868" w14:textId="675016FF"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49" w:history="1">
        <w:r w:rsidRPr="00CE3FFE">
          <w:rPr>
            <w:rStyle w:val="Hyperlink"/>
            <w:noProof/>
          </w:rPr>
          <w:t>Figure 88 Question Thirteen Results [78]</w:t>
        </w:r>
        <w:r>
          <w:rPr>
            <w:noProof/>
            <w:webHidden/>
          </w:rPr>
          <w:tab/>
        </w:r>
        <w:r>
          <w:rPr>
            <w:noProof/>
            <w:webHidden/>
          </w:rPr>
          <w:fldChar w:fldCharType="begin"/>
        </w:r>
        <w:r>
          <w:rPr>
            <w:noProof/>
            <w:webHidden/>
          </w:rPr>
          <w:instrText xml:space="preserve"> PAGEREF _Toc19480649 \h </w:instrText>
        </w:r>
        <w:r>
          <w:rPr>
            <w:noProof/>
            <w:webHidden/>
          </w:rPr>
        </w:r>
        <w:r>
          <w:rPr>
            <w:noProof/>
            <w:webHidden/>
          </w:rPr>
          <w:fldChar w:fldCharType="separate"/>
        </w:r>
        <w:r>
          <w:rPr>
            <w:noProof/>
            <w:webHidden/>
          </w:rPr>
          <w:t>111</w:t>
        </w:r>
        <w:r>
          <w:rPr>
            <w:noProof/>
            <w:webHidden/>
          </w:rPr>
          <w:fldChar w:fldCharType="end"/>
        </w:r>
      </w:hyperlink>
    </w:p>
    <w:p w14:paraId="4E7B2DFC" w14:textId="2417F9F9"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50" w:history="1">
        <w:r w:rsidRPr="00CE3FFE">
          <w:rPr>
            <w:rStyle w:val="Hyperlink"/>
            <w:noProof/>
          </w:rPr>
          <w:t>Figure 89 Question Fourteen Results [78]</w:t>
        </w:r>
        <w:r>
          <w:rPr>
            <w:noProof/>
            <w:webHidden/>
          </w:rPr>
          <w:tab/>
        </w:r>
        <w:r>
          <w:rPr>
            <w:noProof/>
            <w:webHidden/>
          </w:rPr>
          <w:fldChar w:fldCharType="begin"/>
        </w:r>
        <w:r>
          <w:rPr>
            <w:noProof/>
            <w:webHidden/>
          </w:rPr>
          <w:instrText xml:space="preserve"> PAGEREF _Toc19480650 \h </w:instrText>
        </w:r>
        <w:r>
          <w:rPr>
            <w:noProof/>
            <w:webHidden/>
          </w:rPr>
        </w:r>
        <w:r>
          <w:rPr>
            <w:noProof/>
            <w:webHidden/>
          </w:rPr>
          <w:fldChar w:fldCharType="separate"/>
        </w:r>
        <w:r>
          <w:rPr>
            <w:noProof/>
            <w:webHidden/>
          </w:rPr>
          <w:t>111</w:t>
        </w:r>
        <w:r>
          <w:rPr>
            <w:noProof/>
            <w:webHidden/>
          </w:rPr>
          <w:fldChar w:fldCharType="end"/>
        </w:r>
      </w:hyperlink>
    </w:p>
    <w:p w14:paraId="669FEE37" w14:textId="4A148493"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51" w:history="1">
        <w:r w:rsidRPr="00CE3FFE">
          <w:rPr>
            <w:rStyle w:val="Hyperlink"/>
            <w:noProof/>
          </w:rPr>
          <w:t>Figure 90 Question Fifteen Results [78]</w:t>
        </w:r>
        <w:r>
          <w:rPr>
            <w:noProof/>
            <w:webHidden/>
          </w:rPr>
          <w:tab/>
        </w:r>
        <w:r>
          <w:rPr>
            <w:noProof/>
            <w:webHidden/>
          </w:rPr>
          <w:fldChar w:fldCharType="begin"/>
        </w:r>
        <w:r>
          <w:rPr>
            <w:noProof/>
            <w:webHidden/>
          </w:rPr>
          <w:instrText xml:space="preserve"> PAGEREF _Toc19480651 \h </w:instrText>
        </w:r>
        <w:r>
          <w:rPr>
            <w:noProof/>
            <w:webHidden/>
          </w:rPr>
        </w:r>
        <w:r>
          <w:rPr>
            <w:noProof/>
            <w:webHidden/>
          </w:rPr>
          <w:fldChar w:fldCharType="separate"/>
        </w:r>
        <w:r>
          <w:rPr>
            <w:noProof/>
            <w:webHidden/>
          </w:rPr>
          <w:t>111</w:t>
        </w:r>
        <w:r>
          <w:rPr>
            <w:noProof/>
            <w:webHidden/>
          </w:rPr>
          <w:fldChar w:fldCharType="end"/>
        </w:r>
      </w:hyperlink>
    </w:p>
    <w:p w14:paraId="2082B3BC" w14:textId="430C5453"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52" w:history="1">
        <w:r w:rsidRPr="00CE3FFE">
          <w:rPr>
            <w:rStyle w:val="Hyperlink"/>
            <w:noProof/>
          </w:rPr>
          <w:t>Figure 91 Question 16 Results [78]</w:t>
        </w:r>
        <w:r>
          <w:rPr>
            <w:noProof/>
            <w:webHidden/>
          </w:rPr>
          <w:tab/>
        </w:r>
        <w:r>
          <w:rPr>
            <w:noProof/>
            <w:webHidden/>
          </w:rPr>
          <w:fldChar w:fldCharType="begin"/>
        </w:r>
        <w:r>
          <w:rPr>
            <w:noProof/>
            <w:webHidden/>
          </w:rPr>
          <w:instrText xml:space="preserve"> PAGEREF _Toc19480652 \h </w:instrText>
        </w:r>
        <w:r>
          <w:rPr>
            <w:noProof/>
            <w:webHidden/>
          </w:rPr>
        </w:r>
        <w:r>
          <w:rPr>
            <w:noProof/>
            <w:webHidden/>
          </w:rPr>
          <w:fldChar w:fldCharType="separate"/>
        </w:r>
        <w:r>
          <w:rPr>
            <w:noProof/>
            <w:webHidden/>
          </w:rPr>
          <w:t>112</w:t>
        </w:r>
        <w:r>
          <w:rPr>
            <w:noProof/>
            <w:webHidden/>
          </w:rPr>
          <w:fldChar w:fldCharType="end"/>
        </w:r>
      </w:hyperlink>
    </w:p>
    <w:p w14:paraId="51360185" w14:textId="731370FB"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53" w:history="1">
        <w:r w:rsidRPr="00CE3FFE">
          <w:rPr>
            <w:rStyle w:val="Hyperlink"/>
            <w:noProof/>
          </w:rPr>
          <w:t>Figure 92 Question 17 Results [78]</w:t>
        </w:r>
        <w:r>
          <w:rPr>
            <w:noProof/>
            <w:webHidden/>
          </w:rPr>
          <w:tab/>
        </w:r>
        <w:r>
          <w:rPr>
            <w:noProof/>
            <w:webHidden/>
          </w:rPr>
          <w:fldChar w:fldCharType="begin"/>
        </w:r>
        <w:r>
          <w:rPr>
            <w:noProof/>
            <w:webHidden/>
          </w:rPr>
          <w:instrText xml:space="preserve"> PAGEREF _Toc19480653 \h </w:instrText>
        </w:r>
        <w:r>
          <w:rPr>
            <w:noProof/>
            <w:webHidden/>
          </w:rPr>
        </w:r>
        <w:r>
          <w:rPr>
            <w:noProof/>
            <w:webHidden/>
          </w:rPr>
          <w:fldChar w:fldCharType="separate"/>
        </w:r>
        <w:r>
          <w:rPr>
            <w:noProof/>
            <w:webHidden/>
          </w:rPr>
          <w:t>112</w:t>
        </w:r>
        <w:r>
          <w:rPr>
            <w:noProof/>
            <w:webHidden/>
          </w:rPr>
          <w:fldChar w:fldCharType="end"/>
        </w:r>
      </w:hyperlink>
    </w:p>
    <w:p w14:paraId="1FE53D6F" w14:textId="54360B50" w:rsidR="00BF410B" w:rsidRDefault="00BF410B">
      <w:pPr>
        <w:pStyle w:val="TableofFigures"/>
        <w:tabs>
          <w:tab w:val="right" w:leader="dot" w:pos="8494"/>
        </w:tabs>
        <w:rPr>
          <w:rFonts w:asciiTheme="minorHAnsi" w:eastAsiaTheme="minorEastAsia" w:hAnsiTheme="minorHAnsi"/>
          <w:noProof/>
          <w:sz w:val="22"/>
          <w:lang w:eastAsia="en-GB"/>
        </w:rPr>
      </w:pPr>
      <w:hyperlink w:anchor="_Toc19480654" w:history="1">
        <w:r w:rsidRPr="00CE3FFE">
          <w:rPr>
            <w:rStyle w:val="Hyperlink"/>
            <w:noProof/>
          </w:rPr>
          <w:t>Figure 93 Question Eighteen Results [78]</w:t>
        </w:r>
        <w:r>
          <w:rPr>
            <w:noProof/>
            <w:webHidden/>
          </w:rPr>
          <w:tab/>
        </w:r>
        <w:r>
          <w:rPr>
            <w:noProof/>
            <w:webHidden/>
          </w:rPr>
          <w:fldChar w:fldCharType="begin"/>
        </w:r>
        <w:r>
          <w:rPr>
            <w:noProof/>
            <w:webHidden/>
          </w:rPr>
          <w:instrText xml:space="preserve"> PAGEREF _Toc19480654 \h </w:instrText>
        </w:r>
        <w:r>
          <w:rPr>
            <w:noProof/>
            <w:webHidden/>
          </w:rPr>
        </w:r>
        <w:r>
          <w:rPr>
            <w:noProof/>
            <w:webHidden/>
          </w:rPr>
          <w:fldChar w:fldCharType="separate"/>
        </w:r>
        <w:r>
          <w:rPr>
            <w:noProof/>
            <w:webHidden/>
          </w:rPr>
          <w:t>112</w:t>
        </w:r>
        <w:r>
          <w:rPr>
            <w:noProof/>
            <w:webHidden/>
          </w:rPr>
          <w:fldChar w:fldCharType="end"/>
        </w:r>
      </w:hyperlink>
    </w:p>
    <w:p w14:paraId="6F8DAEF4" w14:textId="61FF565B" w:rsidR="0021440F" w:rsidRDefault="0084764E">
      <w:r>
        <w:fldChar w:fldCharType="end"/>
      </w:r>
      <w:r w:rsidR="003012F9">
        <w:br w:type="page"/>
      </w:r>
    </w:p>
    <w:p w14:paraId="297DAAD2" w14:textId="77777777" w:rsidR="00204387" w:rsidRPr="00C366DD" w:rsidRDefault="0021440F" w:rsidP="00F36478">
      <w:pPr>
        <w:pStyle w:val="Heading1"/>
        <w:numPr>
          <w:ilvl w:val="0"/>
          <w:numId w:val="1"/>
        </w:numPr>
        <w:rPr>
          <w:sz w:val="30"/>
          <w:szCs w:val="30"/>
          <w:u w:val="single"/>
        </w:rPr>
      </w:pPr>
      <w:bookmarkStart w:id="30" w:name="_Toc19480479"/>
      <w:r w:rsidRPr="00C366DD">
        <w:rPr>
          <w:sz w:val="30"/>
          <w:szCs w:val="30"/>
          <w:u w:val="single"/>
        </w:rPr>
        <w:lastRenderedPageBreak/>
        <w:t>Introduction</w:t>
      </w:r>
      <w:bookmarkEnd w:id="30"/>
    </w:p>
    <w:p w14:paraId="550F0E95" w14:textId="77777777" w:rsidR="00204387" w:rsidRPr="00383255" w:rsidRDefault="00204387" w:rsidP="00204387">
      <w:pPr>
        <w:rPr>
          <w:rFonts w:cs="Arial"/>
        </w:rPr>
      </w:pPr>
    </w:p>
    <w:p w14:paraId="3DAF513B" w14:textId="77777777" w:rsidR="00C25EB9" w:rsidRDefault="009A3C5D" w:rsidP="00BD2B9B">
      <w:pPr>
        <w:spacing w:line="360" w:lineRule="auto"/>
        <w:rPr>
          <w:rFonts w:cs="Arial"/>
          <w:sz w:val="32"/>
        </w:rPr>
      </w:pPr>
      <w:r w:rsidRPr="00204387">
        <w:rPr>
          <w:rFonts w:cs="Arial"/>
        </w:rPr>
        <w:t>Throughout this project, the power of the E-Survey is going to be the main focus, alongside how and why it is used as a marketing tool to gather statistics on the general public. Social media platforms and website technologies have heavily adapted the use of the survey and are used, not just to collect feedback but also for data collecti</w:t>
      </w:r>
      <w:r w:rsidR="00DA5EA1" w:rsidRPr="00204387">
        <w:rPr>
          <w:rFonts w:cs="Arial"/>
        </w:rPr>
        <w:t>on of the users of the websites.</w:t>
      </w:r>
    </w:p>
    <w:p w14:paraId="09CC1BE1" w14:textId="7948076E" w:rsidR="00C25EB9" w:rsidRPr="00D07EC3" w:rsidRDefault="00D07EC3" w:rsidP="00BD2B9B">
      <w:pPr>
        <w:spacing w:line="360" w:lineRule="auto"/>
        <w:rPr>
          <w:rFonts w:cs="Arial"/>
          <w:highlight w:val="yellow"/>
        </w:rPr>
      </w:pPr>
      <w:r w:rsidRPr="00C5356D">
        <w:rPr>
          <w:rFonts w:cs="Arial"/>
        </w:rPr>
        <w:t>Due to previous research carried</w:t>
      </w:r>
      <w:r w:rsidR="00C5356D" w:rsidRPr="00C5356D">
        <w:rPr>
          <w:rFonts w:cs="Arial"/>
        </w:rPr>
        <w:t xml:space="preserve"> out</w:t>
      </w:r>
      <w:r w:rsidRPr="00C5356D">
        <w:rPr>
          <w:rFonts w:cs="Arial"/>
        </w:rPr>
        <w:t xml:space="preserve"> within this subject area, the decision was made to continue looking at social media but focusing on how it has advanced in its data capture methods. </w:t>
      </w:r>
      <w:r w:rsidR="000F3D9A" w:rsidRPr="00D07EC3">
        <w:rPr>
          <w:rFonts w:cs="Arial"/>
        </w:rPr>
        <w:t>Many different organisations collect a variety of data on not just the services that are provided, but also on the peopl</w:t>
      </w:r>
      <w:r w:rsidR="002B1823" w:rsidRPr="00D07EC3">
        <w:rPr>
          <w:rFonts w:cs="Arial"/>
        </w:rPr>
        <w:t>e. The general public have recently become concerned regarding how the data collected is used by companies, due to a varie</w:t>
      </w:r>
      <w:r w:rsidR="004B1F1A" w:rsidRPr="00D07EC3">
        <w:rPr>
          <w:rFonts w:cs="Arial"/>
        </w:rPr>
        <w:t>ty of news stories.</w:t>
      </w:r>
      <w:r w:rsidR="004B1F1A">
        <w:rPr>
          <w:rFonts w:cs="Arial"/>
        </w:rPr>
        <w:t xml:space="preserve"> </w:t>
      </w:r>
      <w:r>
        <w:rPr>
          <w:rFonts w:cs="Arial"/>
        </w:rPr>
        <w:t xml:space="preserve"> </w:t>
      </w:r>
    </w:p>
    <w:p w14:paraId="7656393D" w14:textId="27CF6D9A" w:rsidR="00C25EB9" w:rsidRDefault="004B1F1A" w:rsidP="00BD2B9B">
      <w:pPr>
        <w:spacing w:line="360" w:lineRule="auto"/>
        <w:rPr>
          <w:rFonts w:cs="Arial"/>
          <w:sz w:val="32"/>
        </w:rPr>
      </w:pPr>
      <w:r>
        <w:rPr>
          <w:rFonts w:cs="Arial"/>
        </w:rPr>
        <w:t xml:space="preserve">Although the survey is particularly popular tool to use for data collection purposes, however, when completed by the user, </w:t>
      </w:r>
      <w:r w:rsidR="00185703">
        <w:rPr>
          <w:rFonts w:cs="Arial"/>
        </w:rPr>
        <w:t xml:space="preserve">the purpose of completing it is not always considered due organisations offering an incentive for completion. </w:t>
      </w:r>
      <w:r w:rsidR="00D07EC3">
        <w:rPr>
          <w:rFonts w:cs="Arial"/>
        </w:rPr>
        <w:t>Many</w:t>
      </w:r>
      <w:r w:rsidR="00185703">
        <w:rPr>
          <w:rFonts w:cs="Arial"/>
        </w:rPr>
        <w:t xml:space="preserve"> user</w:t>
      </w:r>
      <w:r w:rsidR="00D07EC3">
        <w:rPr>
          <w:rFonts w:cs="Arial"/>
        </w:rPr>
        <w:t>s do</w:t>
      </w:r>
      <w:r w:rsidR="00185703">
        <w:rPr>
          <w:rFonts w:cs="Arial"/>
        </w:rPr>
        <w:t xml:space="preserve"> not consider initially why the company is collecting data in the first place.</w:t>
      </w:r>
    </w:p>
    <w:p w14:paraId="64DEC355" w14:textId="77777777" w:rsidR="00C25EB9" w:rsidRDefault="00D96977" w:rsidP="00BD2B9B">
      <w:pPr>
        <w:spacing w:line="360" w:lineRule="auto"/>
        <w:rPr>
          <w:rFonts w:cs="Arial"/>
          <w:sz w:val="32"/>
        </w:rPr>
      </w:pPr>
      <w:r>
        <w:rPr>
          <w:rFonts w:cs="Arial"/>
        </w:rPr>
        <w:t>As a result of the increasing popularity of this marketing tool, t</w:t>
      </w:r>
      <w:r w:rsidR="004B1F1A" w:rsidRPr="004B1F1A">
        <w:rPr>
          <w:rFonts w:cs="Arial"/>
        </w:rPr>
        <w:t>he main aim of this study is to investigate the impact of the e-survey in terms of usability, society acceptance and validity of the design.</w:t>
      </w:r>
      <w:r w:rsidR="00204387">
        <w:rPr>
          <w:rFonts w:cs="Arial"/>
        </w:rPr>
        <w:t xml:space="preserve"> What makes the e-survey such a successful marketing tool? To answer this, within the project the subject areas E-Survey, Website Technology and Social Media are going the points of interest and are going to be thoroughly investigated and evaluated.</w:t>
      </w:r>
    </w:p>
    <w:p w14:paraId="50F87C8E" w14:textId="77777777" w:rsidR="00DA5EA1" w:rsidRPr="004B1F1A" w:rsidRDefault="00C25EB9" w:rsidP="00BD2B9B">
      <w:pPr>
        <w:spacing w:line="360" w:lineRule="auto"/>
        <w:rPr>
          <w:rFonts w:cs="Arial"/>
        </w:rPr>
      </w:pPr>
      <w:r w:rsidRPr="000375FE">
        <w:rPr>
          <w:rFonts w:cs="Arial"/>
        </w:rPr>
        <w:t xml:space="preserve">To complete this aim, a variety of objectives were created to aid in achieving this. A great amount of research into the subject areas are required, alongside which organisations particularly </w:t>
      </w:r>
      <w:r>
        <w:rPr>
          <w:rFonts w:cs="Arial"/>
        </w:rPr>
        <w:t>use a survey and its purpose. Regarding the experiment side of the project, the use of an eye tracker is going to be applie</w:t>
      </w:r>
      <w:r w:rsidR="00BD2B9B">
        <w:rPr>
          <w:rFonts w:cs="Arial"/>
        </w:rPr>
        <w:t>d along with a survey which is going to be produced. In conjunction with this, will be a case study with the university’s student services, which will involve an interview with the department manager.</w:t>
      </w:r>
    </w:p>
    <w:p w14:paraId="67CF23E8" w14:textId="77777777" w:rsidR="009A3C5D" w:rsidRDefault="009A3C5D">
      <w:pPr>
        <w:rPr>
          <w:rFonts w:cs="Arial"/>
        </w:rPr>
      </w:pPr>
    </w:p>
    <w:p w14:paraId="10A170B2" w14:textId="77777777" w:rsidR="0021440F" w:rsidRDefault="0021440F">
      <w:pPr>
        <w:rPr>
          <w:rFonts w:cs="Arial"/>
        </w:rPr>
      </w:pPr>
      <w:r>
        <w:rPr>
          <w:rFonts w:cs="Arial"/>
        </w:rPr>
        <w:br w:type="page"/>
      </w:r>
    </w:p>
    <w:p w14:paraId="1C6D2858" w14:textId="77777777" w:rsidR="003560A3" w:rsidRPr="00C366DD" w:rsidRDefault="003560A3" w:rsidP="00F36478">
      <w:pPr>
        <w:pStyle w:val="Heading1"/>
        <w:numPr>
          <w:ilvl w:val="0"/>
          <w:numId w:val="1"/>
        </w:numPr>
        <w:rPr>
          <w:sz w:val="30"/>
          <w:szCs w:val="30"/>
          <w:u w:val="single"/>
        </w:rPr>
      </w:pPr>
      <w:bookmarkStart w:id="31" w:name="_Toc19480480"/>
      <w:r w:rsidRPr="00C366DD">
        <w:rPr>
          <w:sz w:val="30"/>
          <w:szCs w:val="30"/>
          <w:u w:val="single"/>
        </w:rPr>
        <w:lastRenderedPageBreak/>
        <w:t>Research and Review of Literature</w:t>
      </w:r>
      <w:bookmarkEnd w:id="31"/>
    </w:p>
    <w:p w14:paraId="22B17CFB" w14:textId="77777777" w:rsidR="00383255" w:rsidRDefault="00383255"/>
    <w:p w14:paraId="0E1467D4" w14:textId="77777777" w:rsidR="00C366DD" w:rsidRPr="00C366DD" w:rsidRDefault="00383255" w:rsidP="00F36478">
      <w:pPr>
        <w:pStyle w:val="Heading2"/>
        <w:numPr>
          <w:ilvl w:val="1"/>
          <w:numId w:val="1"/>
        </w:numPr>
      </w:pPr>
      <w:bookmarkStart w:id="32" w:name="_Toc19480481"/>
      <w:r w:rsidRPr="00E53EDE">
        <w:t>What is a Survey?</w:t>
      </w:r>
      <w:bookmarkEnd w:id="32"/>
      <w:r w:rsidR="00C366DD">
        <w:br/>
      </w:r>
    </w:p>
    <w:p w14:paraId="3FDFDDCC" w14:textId="0F9117B8" w:rsidR="008C2855" w:rsidRDefault="00852AEA" w:rsidP="00A56FEF">
      <w:pPr>
        <w:spacing w:line="360" w:lineRule="auto"/>
        <w:rPr>
          <w:rFonts w:cs="Arial"/>
        </w:rPr>
      </w:pPr>
      <w:r>
        <w:rPr>
          <w:rFonts w:cs="Arial"/>
        </w:rPr>
        <w:t xml:space="preserve">A survey is a method which is applied for the use of collecting measurable information regarding a particular theme or topic, from members of the public. </w:t>
      </w:r>
      <w:r w:rsidR="00D267A9">
        <w:rPr>
          <w:rFonts w:cs="Arial"/>
        </w:rPr>
        <w:t>“</w:t>
      </w:r>
      <w:r w:rsidR="00CB1F99">
        <w:rPr>
          <w:rFonts w:cs="Arial"/>
        </w:rPr>
        <w:t>A survey sets</w:t>
      </w:r>
      <w:r w:rsidR="00D267A9">
        <w:rPr>
          <w:rFonts w:cs="Arial"/>
        </w:rPr>
        <w:t xml:space="preserve"> out to: describe, compare, explain, or predict a condition, behaviour, or outcome. It provides stakeholders information they need to make decisions about the programs, projects, people and initiatives</w:t>
      </w:r>
      <w:r w:rsidR="009368AA">
        <w:rPr>
          <w:rFonts w:cs="Arial"/>
        </w:rPr>
        <w:t>.</w:t>
      </w:r>
      <w:r w:rsidR="00D267A9">
        <w:rPr>
          <w:rFonts w:cs="Arial"/>
        </w:rPr>
        <w:t>”</w:t>
      </w:r>
      <w:r w:rsidR="00CB1F99">
        <w:rPr>
          <w:rFonts w:cs="Arial"/>
        </w:rPr>
        <w:t xml:space="preserve"> </w:t>
      </w:r>
      <w:sdt>
        <w:sdtPr>
          <w:rPr>
            <w:rFonts w:cs="Arial"/>
          </w:rPr>
          <w:id w:val="-1246021844"/>
          <w:citation/>
        </w:sdtPr>
        <w:sdtContent>
          <w:r w:rsidR="00947CA3">
            <w:rPr>
              <w:rFonts w:cs="Arial"/>
            </w:rPr>
            <w:fldChar w:fldCharType="begin"/>
          </w:r>
          <w:r w:rsidR="00947CA3">
            <w:rPr>
              <w:rFonts w:cs="Arial"/>
            </w:rPr>
            <w:instrText xml:space="preserve"> CITATION Phi13 \l 2057 </w:instrText>
          </w:r>
          <w:r w:rsidR="00947CA3">
            <w:rPr>
              <w:rFonts w:cs="Arial"/>
            </w:rPr>
            <w:fldChar w:fldCharType="separate"/>
          </w:r>
          <w:r w:rsidR="00D705EA" w:rsidRPr="00D705EA">
            <w:rPr>
              <w:rFonts w:cs="Arial"/>
              <w:noProof/>
            </w:rPr>
            <w:t>[1]</w:t>
          </w:r>
          <w:r w:rsidR="00947CA3">
            <w:rPr>
              <w:rFonts w:cs="Arial"/>
            </w:rPr>
            <w:fldChar w:fldCharType="end"/>
          </w:r>
        </w:sdtContent>
      </w:sdt>
      <w:r>
        <w:rPr>
          <w:rFonts w:cs="Arial"/>
        </w:rPr>
        <w:t xml:space="preserve"> The purpose for conducting a survey often depends on who is conducting the survey and what particular information is being collected as a result</w:t>
      </w:r>
      <w:r w:rsidR="00EE0114">
        <w:rPr>
          <w:rFonts w:cs="Arial"/>
        </w:rPr>
        <w:t xml:space="preserve">. The use of the survey has become extremely popular and is widely acknowledged by countries all over the world, due the tool being </w:t>
      </w:r>
      <w:r w:rsidR="008C2855">
        <w:rPr>
          <w:rFonts w:cs="Arial"/>
        </w:rPr>
        <w:t>been deemed a particularly useful research method.</w:t>
      </w:r>
      <w:r w:rsidR="00EE0114">
        <w:rPr>
          <w:rFonts w:cs="Arial"/>
        </w:rPr>
        <w:t xml:space="preserve"> “Through reports presented by newspapers, magazines, television, and radio, the concept of considering information derived from a relatively small number of people to be an accurate representation of a significantly larger number of people has become a familiar one.”</w:t>
      </w:r>
      <w:sdt>
        <w:sdtPr>
          <w:rPr>
            <w:rFonts w:cs="Arial"/>
          </w:rPr>
          <w:id w:val="1944268671"/>
          <w:citation/>
        </w:sdtPr>
        <w:sdtContent>
          <w:r w:rsidR="00255A3B">
            <w:rPr>
              <w:rFonts w:cs="Arial"/>
            </w:rPr>
            <w:fldChar w:fldCharType="begin"/>
          </w:r>
          <w:r w:rsidR="00255A3B">
            <w:rPr>
              <w:rFonts w:cs="Arial"/>
            </w:rPr>
            <w:instrText xml:space="preserve"> CITATION Reaco \l 2057 </w:instrText>
          </w:r>
          <w:r w:rsidR="00255A3B">
            <w:rPr>
              <w:rFonts w:cs="Arial"/>
            </w:rPr>
            <w:fldChar w:fldCharType="separate"/>
          </w:r>
          <w:r w:rsidR="00D705EA">
            <w:rPr>
              <w:rFonts w:cs="Arial"/>
              <w:noProof/>
            </w:rPr>
            <w:t xml:space="preserve"> </w:t>
          </w:r>
          <w:r w:rsidR="00D705EA" w:rsidRPr="00D705EA">
            <w:rPr>
              <w:rFonts w:cs="Arial"/>
              <w:noProof/>
            </w:rPr>
            <w:t>[2]</w:t>
          </w:r>
          <w:r w:rsidR="00255A3B">
            <w:rPr>
              <w:rFonts w:cs="Arial"/>
            </w:rPr>
            <w:fldChar w:fldCharType="end"/>
          </w:r>
        </w:sdtContent>
      </w:sdt>
    </w:p>
    <w:p w14:paraId="0A4CB447" w14:textId="2750D2EB" w:rsidR="003E6474" w:rsidRDefault="003E6474" w:rsidP="00A56FEF">
      <w:pPr>
        <w:spacing w:line="360" w:lineRule="auto"/>
        <w:rPr>
          <w:rFonts w:cs="Arial"/>
        </w:rPr>
      </w:pPr>
      <w:r>
        <w:rPr>
          <w:rFonts w:cs="Arial"/>
        </w:rPr>
        <w:t xml:space="preserve">The success of a survey can often </w:t>
      </w:r>
      <w:r w:rsidR="002204AA">
        <w:rPr>
          <w:rFonts w:cs="Arial"/>
        </w:rPr>
        <w:t>depends</w:t>
      </w:r>
      <w:r>
        <w:rPr>
          <w:rFonts w:cs="Arial"/>
        </w:rPr>
        <w:t xml:space="preserve"> on a variety of implemented features.</w:t>
      </w:r>
      <w:r w:rsidR="002204AA">
        <w:rPr>
          <w:rFonts w:cs="Arial"/>
        </w:rPr>
        <w:t xml:space="preserve"> “Surveys have broad appeal, particularly in democratic cultures, because they are perceived as a reflection of the attitudes, preferences, and opinions of the very people from whom the society’s policymakers derive their mandate”.</w:t>
      </w:r>
      <w:sdt>
        <w:sdtPr>
          <w:rPr>
            <w:rFonts w:cs="Arial"/>
          </w:rPr>
          <w:id w:val="1291402387"/>
          <w:citation/>
        </w:sdtPr>
        <w:sdtContent>
          <w:r w:rsidR="002204AA">
            <w:rPr>
              <w:rFonts w:cs="Arial"/>
            </w:rPr>
            <w:fldChar w:fldCharType="begin"/>
          </w:r>
          <w:r w:rsidR="002204AA">
            <w:rPr>
              <w:rFonts w:cs="Arial"/>
            </w:rPr>
            <w:instrText xml:space="preserve"> CITATION Reaco \l 2057 </w:instrText>
          </w:r>
          <w:r w:rsidR="002204AA">
            <w:rPr>
              <w:rFonts w:cs="Arial"/>
            </w:rPr>
            <w:fldChar w:fldCharType="separate"/>
          </w:r>
          <w:r w:rsidR="00D705EA">
            <w:rPr>
              <w:rFonts w:cs="Arial"/>
              <w:noProof/>
            </w:rPr>
            <w:t xml:space="preserve"> </w:t>
          </w:r>
          <w:r w:rsidR="00D705EA" w:rsidRPr="00D705EA">
            <w:rPr>
              <w:rFonts w:cs="Arial"/>
              <w:noProof/>
            </w:rPr>
            <w:t>[2]</w:t>
          </w:r>
          <w:r w:rsidR="002204AA">
            <w:rPr>
              <w:rFonts w:cs="Arial"/>
            </w:rPr>
            <w:fldChar w:fldCharType="end"/>
          </w:r>
        </w:sdtContent>
      </w:sdt>
      <w:r w:rsidR="00125640">
        <w:rPr>
          <w:rFonts w:cs="Arial"/>
        </w:rPr>
        <w:t xml:space="preserve"> Just like other measures which are used within sciences, there is always a chance of errors arising, and the social survey is not excluded from this. The methods which are applied when conducting a survey can have an overall </w:t>
      </w:r>
      <w:r w:rsidR="00C41323">
        <w:rPr>
          <w:rFonts w:cs="Arial"/>
        </w:rPr>
        <w:t>e</w:t>
      </w:r>
      <w:r w:rsidR="00125640">
        <w:rPr>
          <w:rFonts w:cs="Arial"/>
        </w:rPr>
        <w:t>ffect on the usage of the survey and the end result</w:t>
      </w:r>
      <w:r w:rsidR="009368AA">
        <w:rPr>
          <w:rFonts w:cs="Arial"/>
        </w:rPr>
        <w:t xml:space="preserve"> </w:t>
      </w:r>
      <w:r w:rsidR="00125640">
        <w:rPr>
          <w:rFonts w:cs="Arial"/>
        </w:rPr>
        <w:t xml:space="preserve">it produces </w:t>
      </w:r>
      <w:r w:rsidR="009368AA">
        <w:rPr>
          <w:rFonts w:cs="Arial"/>
        </w:rPr>
        <w:t>upon</w:t>
      </w:r>
      <w:r w:rsidR="00125640">
        <w:rPr>
          <w:rFonts w:cs="Arial"/>
        </w:rPr>
        <w:t xml:space="preserve"> completion</w:t>
      </w:r>
      <w:r w:rsidR="00C41323">
        <w:rPr>
          <w:rFonts w:cs="Arial"/>
        </w:rPr>
        <w:t>. In some cases, the resulting data could either be unexpected or not the correct data that the person performing the survey may require. There are many different directions that the resulting data of a survey could point to and unfortunately, it is not always the answer that is desired. “A sample survey brings together three different methodologies: sampling, designing questions, and data collection. Each of these activities has many applications outside of sample surveys, but their combination is essential to good survey design”.</w:t>
      </w:r>
      <w:sdt>
        <w:sdtPr>
          <w:rPr>
            <w:rFonts w:cs="Arial"/>
          </w:rPr>
          <w:id w:val="-1352564960"/>
          <w:citation/>
        </w:sdtPr>
        <w:sdtContent>
          <w:r w:rsidR="00C41323">
            <w:rPr>
              <w:rFonts w:cs="Arial"/>
            </w:rPr>
            <w:fldChar w:fldCharType="begin"/>
          </w:r>
          <w:r w:rsidR="00C41323">
            <w:rPr>
              <w:rFonts w:cs="Arial"/>
            </w:rPr>
            <w:instrText xml:space="preserve"> CITATION Fow09 \l 2057 </w:instrText>
          </w:r>
          <w:r w:rsidR="00C41323">
            <w:rPr>
              <w:rFonts w:cs="Arial"/>
            </w:rPr>
            <w:fldChar w:fldCharType="separate"/>
          </w:r>
          <w:r w:rsidR="00D705EA">
            <w:rPr>
              <w:rFonts w:cs="Arial"/>
              <w:noProof/>
            </w:rPr>
            <w:t xml:space="preserve"> </w:t>
          </w:r>
          <w:r w:rsidR="00D705EA" w:rsidRPr="00D705EA">
            <w:rPr>
              <w:rFonts w:cs="Arial"/>
              <w:noProof/>
            </w:rPr>
            <w:t>[3]</w:t>
          </w:r>
          <w:r w:rsidR="00C41323">
            <w:rPr>
              <w:rFonts w:cs="Arial"/>
            </w:rPr>
            <w:fldChar w:fldCharType="end"/>
          </w:r>
        </w:sdtContent>
      </w:sdt>
    </w:p>
    <w:p w14:paraId="3BACC11D" w14:textId="4AFDC27F" w:rsidR="0021597F" w:rsidRDefault="00B36287" w:rsidP="0021597F">
      <w:pPr>
        <w:spacing w:line="360" w:lineRule="auto"/>
        <w:rPr>
          <w:rFonts w:cs="Arial"/>
        </w:rPr>
      </w:pPr>
      <w:r>
        <w:rPr>
          <w:rFonts w:cs="Arial"/>
        </w:rPr>
        <w:t xml:space="preserve">When conducting research and adapting the use of a survey method, it is essential to have an organised plan in place. “Survey research is a process, </w:t>
      </w:r>
      <w:r>
        <w:rPr>
          <w:rFonts w:cs="Arial"/>
        </w:rPr>
        <w:lastRenderedPageBreak/>
        <w:t>and each element impacts the others. Research objectives guide questionnaire format; questionnaire format determines the types of questions that may be used; the types of questions used to determine data analysis; data analysis reflects research objectives; and all this is bound by time, budget and ethical considerations”.</w:t>
      </w:r>
      <w:sdt>
        <w:sdtPr>
          <w:rPr>
            <w:rFonts w:cs="Arial"/>
          </w:rPr>
          <w:id w:val="207313671"/>
          <w:citation/>
        </w:sdtPr>
        <w:sdtContent>
          <w:r>
            <w:rPr>
              <w:rFonts w:cs="Arial"/>
            </w:rPr>
            <w:fldChar w:fldCharType="begin"/>
          </w:r>
          <w:r w:rsidR="006264AD">
            <w:rPr>
              <w:rFonts w:cs="Arial"/>
            </w:rPr>
            <w:instrText xml:space="preserve">CITATION Sue12 \l 2057 </w:instrText>
          </w:r>
          <w:r>
            <w:rPr>
              <w:rFonts w:cs="Arial"/>
            </w:rPr>
            <w:fldChar w:fldCharType="separate"/>
          </w:r>
          <w:r w:rsidR="00D705EA">
            <w:rPr>
              <w:rFonts w:cs="Arial"/>
              <w:noProof/>
            </w:rPr>
            <w:t xml:space="preserve"> </w:t>
          </w:r>
          <w:r w:rsidR="00D705EA" w:rsidRPr="00D705EA">
            <w:rPr>
              <w:rFonts w:cs="Arial"/>
              <w:noProof/>
            </w:rPr>
            <w:t>[4]</w:t>
          </w:r>
          <w:r>
            <w:rPr>
              <w:rFonts w:cs="Arial"/>
            </w:rPr>
            <w:fldChar w:fldCharType="end"/>
          </w:r>
        </w:sdtContent>
      </w:sdt>
      <w:r w:rsidR="0014759D">
        <w:rPr>
          <w:rFonts w:cs="Arial"/>
        </w:rPr>
        <w:t xml:space="preserve"> Ensuring a plan is in place will be useful as it can almost be used as a map, to </w:t>
      </w:r>
      <w:r w:rsidR="009368AA">
        <w:rPr>
          <w:rFonts w:cs="Arial"/>
        </w:rPr>
        <w:t xml:space="preserve">certify that </w:t>
      </w:r>
      <w:r w:rsidR="0014759D">
        <w:rPr>
          <w:rFonts w:cs="Arial"/>
        </w:rPr>
        <w:t xml:space="preserve">all essential components are included </w:t>
      </w:r>
      <w:r w:rsidR="0021597F">
        <w:rPr>
          <w:rFonts w:cs="Arial"/>
        </w:rPr>
        <w:t>and that no element is overlooked. There are five key elements that should be considered within the survey plan. These include: -</w:t>
      </w:r>
    </w:p>
    <w:p w14:paraId="6D794DA6" w14:textId="77777777" w:rsidR="0021597F" w:rsidRDefault="0021597F" w:rsidP="00F36478">
      <w:pPr>
        <w:pStyle w:val="ListParagraph"/>
        <w:numPr>
          <w:ilvl w:val="0"/>
          <w:numId w:val="7"/>
        </w:numPr>
        <w:spacing w:line="360" w:lineRule="auto"/>
        <w:rPr>
          <w:rFonts w:cs="Arial"/>
        </w:rPr>
      </w:pPr>
      <w:r>
        <w:rPr>
          <w:rFonts w:cs="Arial"/>
        </w:rPr>
        <w:t xml:space="preserve">Making the decision on what </w:t>
      </w:r>
      <w:r w:rsidRPr="0021597F">
        <w:rPr>
          <w:rFonts w:cs="Arial"/>
        </w:rPr>
        <w:t>th</w:t>
      </w:r>
      <w:r>
        <w:rPr>
          <w:rFonts w:cs="Arial"/>
        </w:rPr>
        <w:t xml:space="preserve">e type of </w:t>
      </w:r>
      <w:r w:rsidRPr="0021597F">
        <w:rPr>
          <w:rFonts w:cs="Arial"/>
        </w:rPr>
        <w:t>survey to use</w:t>
      </w:r>
      <w:r>
        <w:rPr>
          <w:rFonts w:cs="Arial"/>
        </w:rPr>
        <w:t>.</w:t>
      </w:r>
    </w:p>
    <w:p w14:paraId="61A4CA85" w14:textId="77777777" w:rsidR="0021597F" w:rsidRDefault="0021597F" w:rsidP="00F36478">
      <w:pPr>
        <w:pStyle w:val="ListParagraph"/>
        <w:numPr>
          <w:ilvl w:val="0"/>
          <w:numId w:val="7"/>
        </w:numPr>
        <w:spacing w:line="360" w:lineRule="auto"/>
        <w:rPr>
          <w:rFonts w:cs="Arial"/>
        </w:rPr>
      </w:pPr>
      <w:r>
        <w:rPr>
          <w:rFonts w:cs="Arial"/>
        </w:rPr>
        <w:t>Selecting the appropriate survey software.</w:t>
      </w:r>
    </w:p>
    <w:p w14:paraId="09FA3BD8" w14:textId="77777777" w:rsidR="0021597F" w:rsidRDefault="0021597F" w:rsidP="00F36478">
      <w:pPr>
        <w:pStyle w:val="ListParagraph"/>
        <w:numPr>
          <w:ilvl w:val="0"/>
          <w:numId w:val="7"/>
        </w:numPr>
        <w:spacing w:line="360" w:lineRule="auto"/>
        <w:rPr>
          <w:rFonts w:cs="Arial"/>
        </w:rPr>
      </w:pPr>
      <w:r>
        <w:rPr>
          <w:rFonts w:cs="Arial"/>
        </w:rPr>
        <w:t>Producing project objectives for the research.</w:t>
      </w:r>
    </w:p>
    <w:p w14:paraId="5FD673AE" w14:textId="77777777" w:rsidR="0021597F" w:rsidRDefault="0021597F" w:rsidP="00F36478">
      <w:pPr>
        <w:pStyle w:val="ListParagraph"/>
        <w:numPr>
          <w:ilvl w:val="0"/>
          <w:numId w:val="7"/>
        </w:numPr>
        <w:spacing w:line="360" w:lineRule="auto"/>
        <w:rPr>
          <w:rFonts w:cs="Arial"/>
        </w:rPr>
      </w:pPr>
      <w:r>
        <w:rPr>
          <w:rFonts w:cs="Arial"/>
        </w:rPr>
        <w:t>Organising timelines for each element of the research.</w:t>
      </w:r>
    </w:p>
    <w:p w14:paraId="4120CC7A" w14:textId="119AEF33" w:rsidR="00C070B0" w:rsidRDefault="0021597F" w:rsidP="00F36478">
      <w:pPr>
        <w:pStyle w:val="ListParagraph"/>
        <w:numPr>
          <w:ilvl w:val="0"/>
          <w:numId w:val="7"/>
        </w:numPr>
        <w:spacing w:line="360" w:lineRule="auto"/>
        <w:rPr>
          <w:rFonts w:cs="Arial"/>
        </w:rPr>
      </w:pPr>
      <w:r>
        <w:rPr>
          <w:rFonts w:cs="Arial"/>
        </w:rPr>
        <w:t xml:space="preserve">Analyse and evaluate the ethical considerations within the survey environment. </w:t>
      </w:r>
      <w:sdt>
        <w:sdtPr>
          <w:rPr>
            <w:rFonts w:cs="Arial"/>
          </w:rPr>
          <w:id w:val="1501007619"/>
          <w:citation/>
        </w:sdtPr>
        <w:sdtContent>
          <w:r>
            <w:rPr>
              <w:rFonts w:cs="Arial"/>
            </w:rPr>
            <w:fldChar w:fldCharType="begin"/>
          </w:r>
          <w:r w:rsidR="006264AD">
            <w:rPr>
              <w:rFonts w:cs="Arial"/>
            </w:rPr>
            <w:instrText xml:space="preserve">CITATION Sue12 \l 2057 </w:instrText>
          </w:r>
          <w:r>
            <w:rPr>
              <w:rFonts w:cs="Arial"/>
            </w:rPr>
            <w:fldChar w:fldCharType="separate"/>
          </w:r>
          <w:r w:rsidR="00D705EA" w:rsidRPr="00D705EA">
            <w:rPr>
              <w:rFonts w:cs="Arial"/>
              <w:noProof/>
            </w:rPr>
            <w:t>[4]</w:t>
          </w:r>
          <w:r>
            <w:rPr>
              <w:rFonts w:cs="Arial"/>
            </w:rPr>
            <w:fldChar w:fldCharType="end"/>
          </w:r>
        </w:sdtContent>
      </w:sdt>
    </w:p>
    <w:p w14:paraId="283A99B7" w14:textId="3587128B" w:rsidR="00D041A9" w:rsidRDefault="00D041A9" w:rsidP="00C070B0">
      <w:pPr>
        <w:spacing w:line="360" w:lineRule="auto"/>
        <w:rPr>
          <w:rStyle w:val="Hyperlink"/>
          <w:color w:val="auto"/>
          <w:u w:val="none"/>
        </w:rPr>
      </w:pPr>
      <w:r w:rsidRPr="000D1083">
        <w:rPr>
          <w:noProof/>
          <w:lang w:eastAsia="en-GB"/>
        </w:rPr>
        <w:drawing>
          <wp:anchor distT="0" distB="0" distL="114300" distR="114300" simplePos="0" relativeHeight="251610111" behindDoc="1" locked="0" layoutInCell="1" allowOverlap="1" wp14:anchorId="24EFE92C" wp14:editId="4423F936">
            <wp:simplePos x="0" y="0"/>
            <wp:positionH relativeFrom="margin">
              <wp:posOffset>1480440</wp:posOffset>
            </wp:positionH>
            <wp:positionV relativeFrom="paragraph">
              <wp:posOffset>1101013</wp:posOffset>
            </wp:positionV>
            <wp:extent cx="2784143" cy="4147499"/>
            <wp:effectExtent l="0" t="0" r="0" b="571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email">
                      <a:extLst>
                        <a:ext uri="{28A0092B-C50C-407E-A947-70E740481C1C}">
                          <a14:useLocalDpi xmlns:a14="http://schemas.microsoft.com/office/drawing/2010/main"/>
                        </a:ext>
                      </a:extLst>
                    </a:blip>
                    <a:srcRect b="1949"/>
                    <a:stretch/>
                  </pic:blipFill>
                  <pic:spPr bwMode="auto">
                    <a:xfrm>
                      <a:off x="0" y="0"/>
                      <a:ext cx="2786232" cy="415061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D1083" w:rsidRPr="000D1083">
        <w:rPr>
          <w:rStyle w:val="Hyperlink"/>
          <w:color w:val="auto"/>
          <w:u w:val="none"/>
        </w:rPr>
        <w:t xml:space="preserve">Along with the above </w:t>
      </w:r>
      <w:r w:rsidR="00971D7C">
        <w:rPr>
          <w:rStyle w:val="Hyperlink"/>
          <w:color w:val="auto"/>
          <w:u w:val="none"/>
        </w:rPr>
        <w:t>five</w:t>
      </w:r>
      <w:r w:rsidR="000D1083" w:rsidRPr="000D1083">
        <w:rPr>
          <w:rStyle w:val="Hyperlink"/>
          <w:color w:val="auto"/>
          <w:u w:val="none"/>
        </w:rPr>
        <w:t xml:space="preserve"> key elements which should be incorporated into the planning of the survey, the organisation should ensure that a sufficient timeline is in place. Below is an example of a Survey Research Process Flow timeline, showing the keys parts in conducting a survey project.</w:t>
      </w:r>
    </w:p>
    <w:p w14:paraId="2F539130" w14:textId="77777777" w:rsidR="00D041A9" w:rsidRDefault="00D041A9" w:rsidP="00C070B0">
      <w:pPr>
        <w:spacing w:line="360" w:lineRule="auto"/>
        <w:rPr>
          <w:rStyle w:val="Hyperlink"/>
          <w:color w:val="auto"/>
          <w:u w:val="none"/>
        </w:rPr>
      </w:pPr>
    </w:p>
    <w:p w14:paraId="1FBB3DEE" w14:textId="77777777" w:rsidR="00D041A9" w:rsidRDefault="00D041A9" w:rsidP="00C070B0">
      <w:pPr>
        <w:spacing w:line="360" w:lineRule="auto"/>
        <w:rPr>
          <w:rStyle w:val="Hyperlink"/>
          <w:color w:val="auto"/>
          <w:u w:val="none"/>
        </w:rPr>
      </w:pPr>
    </w:p>
    <w:p w14:paraId="3D2FBA19" w14:textId="77777777" w:rsidR="00D041A9" w:rsidRDefault="00D041A9" w:rsidP="00C070B0">
      <w:pPr>
        <w:spacing w:line="360" w:lineRule="auto"/>
        <w:rPr>
          <w:rStyle w:val="Hyperlink"/>
          <w:color w:val="auto"/>
          <w:u w:val="none"/>
        </w:rPr>
      </w:pPr>
    </w:p>
    <w:p w14:paraId="0345FC89" w14:textId="77777777" w:rsidR="00D041A9" w:rsidRDefault="00D041A9" w:rsidP="00C070B0">
      <w:pPr>
        <w:spacing w:line="360" w:lineRule="auto"/>
        <w:rPr>
          <w:rStyle w:val="Hyperlink"/>
          <w:color w:val="auto"/>
          <w:u w:val="none"/>
        </w:rPr>
      </w:pPr>
    </w:p>
    <w:p w14:paraId="2697FA3F" w14:textId="77777777" w:rsidR="00D041A9" w:rsidRDefault="00D041A9" w:rsidP="00C070B0">
      <w:pPr>
        <w:spacing w:line="360" w:lineRule="auto"/>
        <w:rPr>
          <w:rStyle w:val="Hyperlink"/>
          <w:color w:val="auto"/>
          <w:u w:val="none"/>
        </w:rPr>
      </w:pPr>
    </w:p>
    <w:p w14:paraId="6A55AE63" w14:textId="77777777" w:rsidR="00D041A9" w:rsidRDefault="00D041A9" w:rsidP="00C070B0">
      <w:pPr>
        <w:spacing w:line="360" w:lineRule="auto"/>
        <w:rPr>
          <w:rStyle w:val="Hyperlink"/>
          <w:color w:val="auto"/>
          <w:u w:val="none"/>
        </w:rPr>
      </w:pPr>
    </w:p>
    <w:p w14:paraId="059C0D35" w14:textId="77777777" w:rsidR="00D041A9" w:rsidRDefault="00D041A9" w:rsidP="00C070B0">
      <w:pPr>
        <w:spacing w:line="360" w:lineRule="auto"/>
        <w:rPr>
          <w:rStyle w:val="Hyperlink"/>
          <w:color w:val="auto"/>
          <w:u w:val="none"/>
        </w:rPr>
      </w:pPr>
    </w:p>
    <w:p w14:paraId="71557B15" w14:textId="77777777" w:rsidR="00D041A9" w:rsidRDefault="00D041A9" w:rsidP="00C070B0">
      <w:pPr>
        <w:spacing w:line="360" w:lineRule="auto"/>
        <w:rPr>
          <w:rStyle w:val="Hyperlink"/>
          <w:color w:val="auto"/>
          <w:u w:val="none"/>
        </w:rPr>
      </w:pPr>
    </w:p>
    <w:p w14:paraId="6104964D" w14:textId="61DAB88F" w:rsidR="00F1734D" w:rsidRDefault="00F1734D" w:rsidP="00C070B0">
      <w:pPr>
        <w:spacing w:line="360" w:lineRule="auto"/>
        <w:rPr>
          <w:rStyle w:val="Hyperlink"/>
          <w:color w:val="auto"/>
          <w:u w:val="none"/>
        </w:rPr>
      </w:pPr>
    </w:p>
    <w:p w14:paraId="34FB7F0D" w14:textId="4D452886" w:rsidR="00D041A9" w:rsidRDefault="00D041A9" w:rsidP="00C070B0">
      <w:pPr>
        <w:spacing w:line="360" w:lineRule="auto"/>
        <w:rPr>
          <w:rStyle w:val="Hyperlink"/>
          <w:color w:val="auto"/>
          <w:u w:val="none"/>
        </w:rPr>
      </w:pPr>
    </w:p>
    <w:p w14:paraId="22513E3D" w14:textId="6B505AFD" w:rsidR="002204AA" w:rsidRPr="00C070B0" w:rsidRDefault="00F1734D" w:rsidP="00D041A9">
      <w:pPr>
        <w:pStyle w:val="Caption"/>
        <w:rPr>
          <w:rFonts w:cs="Arial"/>
        </w:rPr>
      </w:pPr>
      <w:bookmarkStart w:id="33" w:name="_Toc19030164"/>
      <w:r>
        <w:br/>
      </w:r>
      <w:r>
        <w:br/>
      </w:r>
      <w:bookmarkStart w:id="34" w:name="_Toc19480562"/>
      <w:r w:rsidR="00D041A9">
        <w:t xml:space="preserve">Figure </w:t>
      </w:r>
      <w:r w:rsidR="009368AA">
        <w:fldChar w:fldCharType="begin"/>
      </w:r>
      <w:r w:rsidR="009368AA">
        <w:instrText xml:space="preserve"> SEQ Figure \* ARABIC </w:instrText>
      </w:r>
      <w:r w:rsidR="009368AA">
        <w:fldChar w:fldCharType="separate"/>
      </w:r>
      <w:r w:rsidR="00C66B5E">
        <w:rPr>
          <w:noProof/>
        </w:rPr>
        <w:t>1</w:t>
      </w:r>
      <w:r w:rsidR="009368AA">
        <w:rPr>
          <w:noProof/>
        </w:rPr>
        <w:fldChar w:fldCharType="end"/>
      </w:r>
      <w:r w:rsidR="00D041A9">
        <w:t xml:space="preserve"> Survey Research Process Flow</w:t>
      </w:r>
      <w:sdt>
        <w:sdtPr>
          <w:id w:val="-499127228"/>
          <w:citation/>
        </w:sdtPr>
        <w:sdtContent>
          <w:r w:rsidR="00D041A9">
            <w:fldChar w:fldCharType="begin"/>
          </w:r>
          <w:r w:rsidR="00D041A9">
            <w:instrText xml:space="preserve"> CITATION Sue12 \l 2057 </w:instrText>
          </w:r>
          <w:r w:rsidR="00D041A9">
            <w:fldChar w:fldCharType="separate"/>
          </w:r>
          <w:r w:rsidR="00D705EA">
            <w:rPr>
              <w:noProof/>
            </w:rPr>
            <w:t xml:space="preserve"> </w:t>
          </w:r>
          <w:r w:rsidR="00D705EA" w:rsidRPr="00D705EA">
            <w:rPr>
              <w:noProof/>
            </w:rPr>
            <w:t>[4]</w:t>
          </w:r>
          <w:r w:rsidR="00D041A9">
            <w:fldChar w:fldCharType="end"/>
          </w:r>
        </w:sdtContent>
      </w:sdt>
      <w:bookmarkEnd w:id="33"/>
      <w:bookmarkEnd w:id="34"/>
      <w:r w:rsidR="00B36287">
        <w:rPr>
          <w:rStyle w:val="Hyperlink"/>
        </w:rPr>
        <w:br w:type="page"/>
      </w:r>
    </w:p>
    <w:p w14:paraId="21CD5C70" w14:textId="77777777" w:rsidR="00C366DD" w:rsidRDefault="001D095C" w:rsidP="00D911EC">
      <w:pPr>
        <w:pStyle w:val="Heading3"/>
        <w:ind w:left="720" w:firstLine="720"/>
      </w:pPr>
      <w:bookmarkStart w:id="35" w:name="_Toc19480482"/>
      <w:r>
        <w:lastRenderedPageBreak/>
        <w:t>2</w:t>
      </w:r>
      <w:r w:rsidR="00D911EC">
        <w:t>.1</w:t>
      </w:r>
      <w:r w:rsidR="00C366DD">
        <w:t>.1 History of the Survey</w:t>
      </w:r>
      <w:bookmarkEnd w:id="35"/>
    </w:p>
    <w:p w14:paraId="5E6009F4" w14:textId="77777777" w:rsidR="00C366DD" w:rsidRDefault="00C366DD" w:rsidP="00C366DD"/>
    <w:p w14:paraId="256ACA9B" w14:textId="19DF1ECA" w:rsidR="00C15256" w:rsidRDefault="007849B9" w:rsidP="007849B9">
      <w:pPr>
        <w:spacing w:line="360" w:lineRule="auto"/>
      </w:pPr>
      <w:r>
        <w:t>The survey method has been used for a considerable amount of time, as first documented on 24</w:t>
      </w:r>
      <w:r w:rsidRPr="007849B9">
        <w:rPr>
          <w:vertAlign w:val="superscript"/>
        </w:rPr>
        <w:t>th</w:t>
      </w:r>
      <w:r>
        <w:t xml:space="preserve"> July 1824 by Harrisburg</w:t>
      </w:r>
      <w:r w:rsidR="00971D7C">
        <w:t>,</w:t>
      </w:r>
      <w:r>
        <w:t xml:space="preserve"> Pennsylvanian in the United States.</w:t>
      </w:r>
      <w:r w:rsidR="00984F58">
        <w:t xml:space="preserve"> The survey was conducted on members of the public to investigate who would be voted for in the public election. </w:t>
      </w:r>
      <w:sdt>
        <w:sdtPr>
          <w:id w:val="1420300357"/>
          <w:citation/>
        </w:sdtPr>
        <w:sdtContent>
          <w:r w:rsidR="00984F58">
            <w:fldChar w:fldCharType="begin"/>
          </w:r>
          <w:r w:rsidR="00984F58">
            <w:instrText xml:space="preserve"> CITATION Ogr12 \l 2057 </w:instrText>
          </w:r>
          <w:r w:rsidR="00984F58">
            <w:fldChar w:fldCharType="separate"/>
          </w:r>
          <w:r w:rsidR="00D705EA" w:rsidRPr="00D705EA">
            <w:rPr>
              <w:noProof/>
            </w:rPr>
            <w:t>[5]</w:t>
          </w:r>
          <w:r w:rsidR="00984F58">
            <w:fldChar w:fldCharType="end"/>
          </w:r>
        </w:sdtContent>
      </w:sdt>
      <w:r w:rsidR="003D54C8">
        <w:t xml:space="preserve"> </w:t>
      </w:r>
      <w:r w:rsidR="00864ED9">
        <w:t xml:space="preserve">Later </w:t>
      </w:r>
      <w:r w:rsidR="005E4B54">
        <w:t>on,</w:t>
      </w:r>
      <w:r w:rsidR="00864ED9">
        <w:t xml:space="preserve"> in the 1930’s </w:t>
      </w:r>
      <w:r w:rsidR="005E4B54">
        <w:t>the United States government were conducting surveys to record economic and social considerations within the country. “</w:t>
      </w:r>
      <w:r w:rsidR="005E4B54" w:rsidRPr="005E4B54">
        <w:t>The need to draw conclusions about the entire population helped spur advances in sampling procedures</w:t>
      </w:r>
      <w:r w:rsidR="005E4B54">
        <w:t>”</w:t>
      </w:r>
      <w:r w:rsidR="005E4B54" w:rsidRPr="005E4B54">
        <w:t>.</w:t>
      </w:r>
      <w:sdt>
        <w:sdtPr>
          <w:id w:val="-2104182058"/>
          <w:citation/>
        </w:sdtPr>
        <w:sdtContent>
          <w:r w:rsidR="00B45E31">
            <w:fldChar w:fldCharType="begin"/>
          </w:r>
          <w:r w:rsidR="00B45E31">
            <w:instrText xml:space="preserve"> CITATION Pri19 \l 2057 </w:instrText>
          </w:r>
          <w:r w:rsidR="00B45E31">
            <w:fldChar w:fldCharType="separate"/>
          </w:r>
          <w:r w:rsidR="00D705EA">
            <w:rPr>
              <w:noProof/>
            </w:rPr>
            <w:t xml:space="preserve"> </w:t>
          </w:r>
          <w:r w:rsidR="00D705EA" w:rsidRPr="00D705EA">
            <w:rPr>
              <w:noProof/>
            </w:rPr>
            <w:t>[6]</w:t>
          </w:r>
          <w:r w:rsidR="00B45E31">
            <w:fldChar w:fldCharType="end"/>
          </w:r>
        </w:sdtContent>
      </w:sdt>
      <w:r w:rsidR="005E4B54">
        <w:t xml:space="preserve"> </w:t>
      </w:r>
    </w:p>
    <w:p w14:paraId="0CEB648B" w14:textId="632AB9EE" w:rsidR="005928F7" w:rsidRDefault="005E4B54" w:rsidP="007849B9">
      <w:pPr>
        <w:spacing w:line="360" w:lineRule="auto"/>
      </w:pPr>
      <w:r>
        <w:t>Whilst surveys had been adapted within market research</w:t>
      </w:r>
      <w:r w:rsidR="009F5B12">
        <w:t>, the method was then applied to presidential election of 1936.</w:t>
      </w:r>
      <w:sdt>
        <w:sdtPr>
          <w:id w:val="1682784176"/>
          <w:citation/>
        </w:sdtPr>
        <w:sdtContent>
          <w:r w:rsidR="00971D7C">
            <w:fldChar w:fldCharType="begin"/>
          </w:r>
          <w:r w:rsidR="00971D7C">
            <w:instrText xml:space="preserve"> CITATION Pri19 \l 2057 </w:instrText>
          </w:r>
          <w:r w:rsidR="00971D7C">
            <w:fldChar w:fldCharType="separate"/>
          </w:r>
          <w:r w:rsidR="00971D7C">
            <w:rPr>
              <w:noProof/>
            </w:rPr>
            <w:t xml:space="preserve"> </w:t>
          </w:r>
          <w:r w:rsidR="00971D7C" w:rsidRPr="00971D7C">
            <w:rPr>
              <w:noProof/>
            </w:rPr>
            <w:t>[6]</w:t>
          </w:r>
          <w:r w:rsidR="00971D7C">
            <w:fldChar w:fldCharType="end"/>
          </w:r>
        </w:sdtContent>
      </w:sdt>
      <w:r w:rsidR="00807295">
        <w:t xml:space="preserve"> A magazine which was called ‘Literary Digested’ conducted a survey by creating millions of ballots and sending the ballots to the people of America to predict who may win the election. However, the ballots were also subscription requests, which allowed the magazine to collect data on the people who participated in the survey, allowing the magazine to use th</w:t>
      </w:r>
      <w:r w:rsidR="00971D7C">
        <w:t>ose</w:t>
      </w:r>
      <w:r w:rsidR="00807295">
        <w:t xml:space="preserve"> people’s data for the ‘Literary Digested’ own use. “</w:t>
      </w:r>
      <w:r w:rsidR="00807295" w:rsidRPr="00807295">
        <w:t>From market research and election polling, survey research made its way into several academic fields, including political science, sociology, and public health—where it continues to be one of the primary approaches to collecting new data</w:t>
      </w:r>
      <w:r w:rsidR="00807295">
        <w:t>”</w:t>
      </w:r>
      <w:r w:rsidR="00807295" w:rsidRPr="00807295">
        <w:t>.</w:t>
      </w:r>
      <w:sdt>
        <w:sdtPr>
          <w:id w:val="-496493653"/>
          <w:citation/>
        </w:sdtPr>
        <w:sdtContent>
          <w:r w:rsidR="00B45E31">
            <w:fldChar w:fldCharType="begin"/>
          </w:r>
          <w:r w:rsidR="00B45E31">
            <w:instrText xml:space="preserve"> CITATION Pri19 \l 2057 </w:instrText>
          </w:r>
          <w:r w:rsidR="00B45E31">
            <w:fldChar w:fldCharType="separate"/>
          </w:r>
          <w:r w:rsidR="00D705EA">
            <w:rPr>
              <w:noProof/>
            </w:rPr>
            <w:t xml:space="preserve"> </w:t>
          </w:r>
          <w:r w:rsidR="00D705EA" w:rsidRPr="00D705EA">
            <w:rPr>
              <w:noProof/>
            </w:rPr>
            <w:t>[6]</w:t>
          </w:r>
          <w:r w:rsidR="00B45E31">
            <w:fldChar w:fldCharType="end"/>
          </w:r>
        </w:sdtContent>
      </w:sdt>
      <w:r w:rsidR="008D472F">
        <w:br/>
        <w:t>Whilst the survey method was heavily used within market research and election polling at this time, this particular method was then applied within many different academic fields, which include the sciences, health a</w:t>
      </w:r>
      <w:r w:rsidR="003839D0">
        <w:t xml:space="preserve">nd sociology and as a result of this, it is now one of the main approaches which are used for data collection. </w:t>
      </w:r>
      <w:r w:rsidR="002717C7">
        <w:t>It was in the 1930’s where psychologists made vital advances within the design of this field and those techniques are still being used by researchers today, e.g. Likert Scale.</w:t>
      </w:r>
      <w:r w:rsidR="004D0FBF">
        <w:t xml:space="preserve"> </w:t>
      </w:r>
      <w:r w:rsidR="004D0FBF" w:rsidRPr="00BF410B">
        <w:t>A description of the Likert scale is situated in Appendix A of the Appendices.</w:t>
      </w:r>
    </w:p>
    <w:p w14:paraId="3D7CDFDE" w14:textId="56763E34" w:rsidR="005928F7" w:rsidRDefault="00C92E72" w:rsidP="007849B9">
      <w:pPr>
        <w:spacing w:line="360" w:lineRule="auto"/>
      </w:pPr>
      <w:r>
        <w:t>Pr</w:t>
      </w:r>
      <w:r w:rsidR="005024F9">
        <w:t>airie Research Associates states that the modern survey entails four innovations</w:t>
      </w:r>
      <w:r w:rsidR="00971D7C">
        <w:t xml:space="preserve"> </w:t>
      </w:r>
      <w:r w:rsidR="005024F9">
        <w:t>and believe that these are the reason for existence of market research. These four innovations include: -</w:t>
      </w:r>
    </w:p>
    <w:p w14:paraId="7AA52A67" w14:textId="25BDF285" w:rsidR="005024F9" w:rsidRDefault="00971D7C" w:rsidP="00F36478">
      <w:pPr>
        <w:pStyle w:val="ListParagraph"/>
        <w:numPr>
          <w:ilvl w:val="0"/>
          <w:numId w:val="12"/>
        </w:numPr>
        <w:spacing w:line="360" w:lineRule="auto"/>
      </w:pPr>
      <w:r>
        <w:t>“</w:t>
      </w:r>
      <w:r w:rsidR="005024F9">
        <w:t>Respondents can be Trusted</w:t>
      </w:r>
    </w:p>
    <w:p w14:paraId="2D589AB2" w14:textId="77777777" w:rsidR="005024F9" w:rsidRDefault="005024F9" w:rsidP="00F36478">
      <w:pPr>
        <w:pStyle w:val="ListParagraph"/>
        <w:numPr>
          <w:ilvl w:val="0"/>
          <w:numId w:val="12"/>
        </w:numPr>
        <w:spacing w:line="360" w:lineRule="auto"/>
      </w:pPr>
      <w:r>
        <w:t>Small Random Samples are Accurate</w:t>
      </w:r>
    </w:p>
    <w:p w14:paraId="3B335A15" w14:textId="77777777" w:rsidR="005024F9" w:rsidRDefault="005024F9" w:rsidP="00F36478">
      <w:pPr>
        <w:pStyle w:val="ListParagraph"/>
        <w:numPr>
          <w:ilvl w:val="0"/>
          <w:numId w:val="12"/>
        </w:numPr>
        <w:spacing w:line="360" w:lineRule="auto"/>
      </w:pPr>
      <w:r>
        <w:t>Statistical Control</w:t>
      </w:r>
    </w:p>
    <w:p w14:paraId="3C13B30B" w14:textId="045A68A4" w:rsidR="005024F9" w:rsidRDefault="005024F9" w:rsidP="00F36478">
      <w:pPr>
        <w:pStyle w:val="ListParagraph"/>
        <w:numPr>
          <w:ilvl w:val="0"/>
          <w:numId w:val="12"/>
        </w:numPr>
        <w:spacing w:line="360" w:lineRule="auto"/>
      </w:pPr>
      <w:r>
        <w:lastRenderedPageBreak/>
        <w:t>Logistical Developments</w:t>
      </w:r>
      <w:r w:rsidR="00971D7C">
        <w:t>”</w:t>
      </w:r>
      <w:sdt>
        <w:sdtPr>
          <w:id w:val="-61029614"/>
          <w:citation/>
        </w:sdtPr>
        <w:sdtContent>
          <w:r w:rsidR="00971D7C">
            <w:fldChar w:fldCharType="begin"/>
          </w:r>
          <w:r w:rsidR="00971D7C">
            <w:instrText xml:space="preserve"> CITATION Abr19 \l 2057 </w:instrText>
          </w:r>
          <w:r w:rsidR="00971D7C">
            <w:fldChar w:fldCharType="separate"/>
          </w:r>
          <w:r w:rsidR="00971D7C">
            <w:rPr>
              <w:noProof/>
            </w:rPr>
            <w:t xml:space="preserve"> </w:t>
          </w:r>
          <w:r w:rsidR="00971D7C" w:rsidRPr="00971D7C">
            <w:rPr>
              <w:noProof/>
            </w:rPr>
            <w:t>[7]</w:t>
          </w:r>
          <w:r w:rsidR="00971D7C">
            <w:fldChar w:fldCharType="end"/>
          </w:r>
        </w:sdtContent>
      </w:sdt>
    </w:p>
    <w:p w14:paraId="5AC8778C" w14:textId="3D42286B" w:rsidR="00F06643" w:rsidRDefault="00050473" w:rsidP="005024F9">
      <w:pPr>
        <w:spacing w:line="360" w:lineRule="auto"/>
      </w:pPr>
      <w:r>
        <w:t>Historically, survey</w:t>
      </w:r>
      <w:r w:rsidR="00517136">
        <w:t xml:space="preserve"> research has</w:t>
      </w:r>
      <w:r>
        <w:t xml:space="preserve"> a strong association with a variety of psychology studies, including </w:t>
      </w:r>
      <w:r w:rsidR="005024F9">
        <w:t>people’s</w:t>
      </w:r>
      <w:r>
        <w:t xml:space="preserve"> prejudice, outlooks and stereotypes. It was within research conducted on a person’s outlook, where psychologists decided to</w:t>
      </w:r>
      <w:r w:rsidR="00F401DD">
        <w:t xml:space="preserve"> use</w:t>
      </w:r>
      <w:r>
        <w:t xml:space="preserve"> bigger and various samples, rather than a sample of students from a university which are still often used today.</w:t>
      </w:r>
      <w:r w:rsidR="005928F7">
        <w:t xml:space="preserve"> </w:t>
      </w:r>
      <w:r w:rsidR="00C212F6">
        <w:t>Survey research has changed drastically from when the method was first released, due to the new techniques which are constantly emerging. “The Internet has become a powerful method of gathering information from consumers; voice recognition software allows businesses to offer rewards to consumers who call in to respond to surveys throughout the day.”</w:t>
      </w:r>
      <w:sdt>
        <w:sdtPr>
          <w:id w:val="1155268859"/>
          <w:citation/>
        </w:sdtPr>
        <w:sdtContent>
          <w:r w:rsidR="00C212F6">
            <w:fldChar w:fldCharType="begin"/>
          </w:r>
          <w:r w:rsidR="00C212F6">
            <w:instrText xml:space="preserve"> CITATION Abr19 \l 2057 </w:instrText>
          </w:r>
          <w:r w:rsidR="00C212F6">
            <w:fldChar w:fldCharType="separate"/>
          </w:r>
          <w:r w:rsidR="00D705EA">
            <w:rPr>
              <w:noProof/>
            </w:rPr>
            <w:t xml:space="preserve"> </w:t>
          </w:r>
          <w:r w:rsidR="00D705EA" w:rsidRPr="00D705EA">
            <w:rPr>
              <w:noProof/>
            </w:rPr>
            <w:t>[7]</w:t>
          </w:r>
          <w:r w:rsidR="00C212F6">
            <w:fldChar w:fldCharType="end"/>
          </w:r>
        </w:sdtContent>
      </w:sdt>
      <w:r w:rsidR="002A49AF">
        <w:t xml:space="preserve"> </w:t>
      </w:r>
    </w:p>
    <w:p w14:paraId="10600735" w14:textId="190E2A48" w:rsidR="00C15256" w:rsidRDefault="002A49AF" w:rsidP="009D0C2D">
      <w:pPr>
        <w:spacing w:line="360" w:lineRule="auto"/>
        <w:rPr>
          <w:rStyle w:val="Hyperlink"/>
        </w:rPr>
      </w:pPr>
      <w:r>
        <w:t xml:space="preserve">Due to the </w:t>
      </w:r>
      <w:r w:rsidR="00F06643">
        <w:t>number</w:t>
      </w:r>
      <w:r>
        <w:t xml:space="preserve"> of cold callers that </w:t>
      </w:r>
      <w:r w:rsidR="00F06643">
        <w:t xml:space="preserve">an average person receives, it is no secret that people are now resistant to participate in telemarketing and as a result, researchers tend to resort </w:t>
      </w:r>
      <w:r w:rsidR="00F401DD">
        <w:t xml:space="preserve">to </w:t>
      </w:r>
      <w:r w:rsidR="00F06643">
        <w:t>select</w:t>
      </w:r>
      <w:r w:rsidR="00F401DD">
        <w:t>ing</w:t>
      </w:r>
      <w:r w:rsidR="00F06643">
        <w:t xml:space="preserve"> a sample of people from databases and then offer</w:t>
      </w:r>
      <w:r w:rsidR="00F401DD">
        <w:t>ing</w:t>
      </w:r>
      <w:r w:rsidR="00F06643">
        <w:t xml:space="preserve"> incentives to ensure the required information is collected from completing the survey. </w:t>
      </w:r>
      <w:r w:rsidR="00F06643">
        <w:br/>
      </w:r>
      <w:r w:rsidR="003D54C8">
        <w:t>It is fair to assume that the survey method will continue to be employed within many different sectors</w:t>
      </w:r>
      <w:r>
        <w:t xml:space="preserve"> and will continue to be used for data collection. </w:t>
      </w:r>
      <w:r w:rsidR="00F06643" w:rsidRPr="00F06643">
        <w:t>The survey application itself will adapt with the changes and developments that come with the advancements within</w:t>
      </w:r>
      <w:r w:rsidR="00F06643">
        <w:t xml:space="preserve"> today’s</w:t>
      </w:r>
      <w:r w:rsidR="00F06643" w:rsidRPr="00F06643">
        <w:t xml:space="preserve"> society.</w:t>
      </w:r>
      <w:r w:rsidR="003875E6">
        <w:br/>
      </w:r>
      <w:r w:rsidR="0034456C">
        <w:br/>
      </w:r>
      <w:r w:rsidR="0034456C">
        <w:br/>
      </w:r>
      <w:r w:rsidR="005024F9">
        <w:br/>
      </w:r>
      <w:r w:rsidR="005024F9">
        <w:br/>
      </w:r>
      <w:r w:rsidR="005024F9">
        <w:br/>
      </w:r>
    </w:p>
    <w:p w14:paraId="75FCA034" w14:textId="77777777" w:rsidR="002E21AC" w:rsidRDefault="002E21AC" w:rsidP="00C366DD"/>
    <w:p w14:paraId="779AF3C8" w14:textId="77777777" w:rsidR="00C366DD" w:rsidRDefault="00352BC6" w:rsidP="00C366DD">
      <w:r>
        <w:br w:type="page"/>
      </w:r>
    </w:p>
    <w:p w14:paraId="0E873A78" w14:textId="77777777" w:rsidR="009D0CA2" w:rsidRDefault="009D0CA2" w:rsidP="009D0CA2">
      <w:pPr>
        <w:pStyle w:val="Heading3"/>
        <w:ind w:left="1800"/>
      </w:pPr>
      <w:bookmarkStart w:id="36" w:name="_Toc19480483"/>
      <w:r>
        <w:lastRenderedPageBreak/>
        <w:t>2.1.2 Usage and Popularity Statistics</w:t>
      </w:r>
      <w:bookmarkEnd w:id="36"/>
    </w:p>
    <w:p w14:paraId="74DAB5FA" w14:textId="77777777" w:rsidR="009D0CA2" w:rsidRDefault="009D0CA2" w:rsidP="009D0CA2"/>
    <w:p w14:paraId="0584345B" w14:textId="3EE2DBDD" w:rsidR="00875401" w:rsidRDefault="00B762F2" w:rsidP="00F26D9A">
      <w:pPr>
        <w:spacing w:line="360" w:lineRule="auto"/>
      </w:pPr>
      <w:r>
        <w:t xml:space="preserve">Using a survey method </w:t>
      </w:r>
      <w:r w:rsidR="00F26D9A">
        <w:t>to conduct research on a certain topic can be very useful, but the type of method can often depend on the survey topic, the target audience and the type of questions</w:t>
      </w:r>
      <w:r w:rsidR="00CE77C0">
        <w:t>. If the person creating the survey does not select the</w:t>
      </w:r>
      <w:r w:rsidR="001E4D93">
        <w:t xml:space="preserve"> appropriate</w:t>
      </w:r>
      <w:r w:rsidR="00CE77C0">
        <w:t xml:space="preserve"> method to conduct the survey, </w:t>
      </w:r>
      <w:r w:rsidR="00F401DD">
        <w:t xml:space="preserve">it </w:t>
      </w:r>
      <w:r w:rsidR="00CE77C0">
        <w:t xml:space="preserve">could </w:t>
      </w:r>
      <w:r w:rsidR="001E4D93">
        <w:t xml:space="preserve">severely </w:t>
      </w:r>
      <w:r w:rsidR="00C12B82">
        <w:t>affect</w:t>
      </w:r>
      <w:r w:rsidR="001E4D93">
        <w:t xml:space="preserve"> the success of </w:t>
      </w:r>
      <w:r w:rsidR="00F401DD">
        <w:t>it</w:t>
      </w:r>
      <w:r w:rsidR="00C12B82">
        <w:t xml:space="preserve"> and is a critical decision.</w:t>
      </w:r>
      <w:r w:rsidR="005B4648">
        <w:t xml:space="preserve"> In some cases, more than one method may need to be </w:t>
      </w:r>
      <w:r w:rsidR="00013B8A">
        <w:t>applied due to the amount of data that is required by the organisation conducting the market research.</w:t>
      </w:r>
    </w:p>
    <w:p w14:paraId="3BD93657" w14:textId="098A5DD5" w:rsidR="00F26D9A" w:rsidRDefault="00F26D9A" w:rsidP="00F26D9A">
      <w:pPr>
        <w:spacing w:line="360" w:lineRule="auto"/>
      </w:pPr>
      <w:r>
        <w:t>Survey Any</w:t>
      </w:r>
      <w:r w:rsidR="00551EA2">
        <w:t xml:space="preserve"> Pl</w:t>
      </w:r>
      <w:r>
        <w:t>ace</w:t>
      </w:r>
      <w:sdt>
        <w:sdtPr>
          <w:id w:val="1153574001"/>
          <w:citation/>
        </w:sdtPr>
        <w:sdtContent>
          <w:r w:rsidR="00F401DD">
            <w:fldChar w:fldCharType="begin"/>
          </w:r>
          <w:r w:rsidR="00F401DD">
            <w:instrText xml:space="preserve"> CITATION Lin18 \l 2057 </w:instrText>
          </w:r>
          <w:r w:rsidR="00F401DD">
            <w:fldChar w:fldCharType="separate"/>
          </w:r>
          <w:r w:rsidR="00F401DD">
            <w:rPr>
              <w:noProof/>
            </w:rPr>
            <w:t xml:space="preserve"> </w:t>
          </w:r>
          <w:r w:rsidR="00F401DD" w:rsidRPr="00F401DD">
            <w:rPr>
              <w:noProof/>
            </w:rPr>
            <w:t>[8]</w:t>
          </w:r>
          <w:r w:rsidR="00F401DD">
            <w:fldChar w:fldCharType="end"/>
          </w:r>
        </w:sdtContent>
      </w:sdt>
      <w:r>
        <w:t xml:space="preserve"> released an article which included the average response rates for the most popular methods, compare</w:t>
      </w:r>
      <w:r w:rsidR="00BE7AF2">
        <w:t>d</w:t>
      </w:r>
      <w:r>
        <w:t xml:space="preserve"> to the average response rate</w:t>
      </w:r>
      <w:r w:rsidR="001771B5">
        <w:t>, which can be viewed in the below figure</w:t>
      </w:r>
      <w:r>
        <w:t>.</w:t>
      </w:r>
      <w:r w:rsidR="00CF0042">
        <w:t xml:space="preserve"> The survey response rate is </w:t>
      </w:r>
      <w:r w:rsidR="00DE1B61">
        <w:t>calculated by the amount of people who completed the survey, divided by the number of people then survey was sent to and finally multiply that number by 100 to get it in a form of a percentage.</w:t>
      </w:r>
      <w:r w:rsidR="00355FAA">
        <w:t xml:space="preserve"> The response rate can be very important, and it has been stated that a higher response rate is preferred. “</w:t>
      </w:r>
      <w:r w:rsidR="00355FAA" w:rsidRPr="00355FAA">
        <w:t>A low response rate can give rise to sampling bias if the nonresponse is unequal among the participants regarding the outcome</w:t>
      </w:r>
      <w:r w:rsidR="00355FAA">
        <w:t>”</w:t>
      </w:r>
      <w:r w:rsidR="00355FAA" w:rsidRPr="00355FAA">
        <w:t>.</w:t>
      </w:r>
      <w:sdt>
        <w:sdtPr>
          <w:id w:val="-1527631073"/>
          <w:citation/>
        </w:sdtPr>
        <w:sdtContent>
          <w:r w:rsidR="00355FAA">
            <w:fldChar w:fldCharType="begin"/>
          </w:r>
          <w:r w:rsidR="00355FAA">
            <w:instrText xml:space="preserve"> CITATION Lin18 \l 2057 </w:instrText>
          </w:r>
          <w:r w:rsidR="00355FAA">
            <w:fldChar w:fldCharType="separate"/>
          </w:r>
          <w:r w:rsidR="00D705EA">
            <w:rPr>
              <w:noProof/>
            </w:rPr>
            <w:t xml:space="preserve"> </w:t>
          </w:r>
          <w:r w:rsidR="00D705EA" w:rsidRPr="00D705EA">
            <w:rPr>
              <w:noProof/>
            </w:rPr>
            <w:t>[8]</w:t>
          </w:r>
          <w:r w:rsidR="00355FAA">
            <w:fldChar w:fldCharType="end"/>
          </w:r>
        </w:sdtContent>
      </w:sdt>
      <w:r w:rsidR="001771B5">
        <w:t xml:space="preserve">  </w:t>
      </w:r>
    </w:p>
    <w:p w14:paraId="170672B0" w14:textId="77777777" w:rsidR="00F26D9A" w:rsidRDefault="003D5A8D" w:rsidP="00F26D9A">
      <w:pPr>
        <w:spacing w:line="360" w:lineRule="auto"/>
      </w:pPr>
      <w:r w:rsidRPr="00F26D9A">
        <w:rPr>
          <w:noProof/>
          <w:lang w:eastAsia="en-GB"/>
        </w:rPr>
        <w:drawing>
          <wp:anchor distT="0" distB="0" distL="114300" distR="114300" simplePos="0" relativeHeight="251617280" behindDoc="0" locked="0" layoutInCell="1" allowOverlap="1" wp14:anchorId="47FE4A00" wp14:editId="331C5D3E">
            <wp:simplePos x="0" y="0"/>
            <wp:positionH relativeFrom="margin">
              <wp:posOffset>542925</wp:posOffset>
            </wp:positionH>
            <wp:positionV relativeFrom="paragraph">
              <wp:posOffset>-445</wp:posOffset>
            </wp:positionV>
            <wp:extent cx="4432005" cy="2826327"/>
            <wp:effectExtent l="0" t="0" r="698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email">
                      <a:extLst>
                        <a:ext uri="{28A0092B-C50C-407E-A947-70E740481C1C}">
                          <a14:useLocalDpi xmlns:a14="http://schemas.microsoft.com/office/drawing/2010/main"/>
                        </a:ext>
                      </a:extLst>
                    </a:blip>
                    <a:srcRect t="-1"/>
                    <a:stretch/>
                  </pic:blipFill>
                  <pic:spPr bwMode="auto">
                    <a:xfrm>
                      <a:off x="0" y="0"/>
                      <a:ext cx="4432005" cy="282632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6A7D90" w14:textId="77777777" w:rsidR="00B762F2" w:rsidRDefault="00F26D9A" w:rsidP="00F26D9A">
      <w:pPr>
        <w:spacing w:line="360" w:lineRule="auto"/>
      </w:pPr>
      <w:r>
        <w:t xml:space="preserve"> </w:t>
      </w:r>
    </w:p>
    <w:p w14:paraId="295FDCEC" w14:textId="77777777" w:rsidR="00F26D9A" w:rsidRDefault="00F26D9A" w:rsidP="00F26D9A">
      <w:pPr>
        <w:spacing w:line="360" w:lineRule="auto"/>
      </w:pPr>
    </w:p>
    <w:p w14:paraId="5DAB1AE1" w14:textId="77777777" w:rsidR="00F26D9A" w:rsidRDefault="00F26D9A" w:rsidP="00F26D9A">
      <w:pPr>
        <w:spacing w:line="360" w:lineRule="auto"/>
      </w:pPr>
    </w:p>
    <w:p w14:paraId="08331F14" w14:textId="77777777" w:rsidR="00F26D9A" w:rsidRDefault="00F26D9A" w:rsidP="00F26D9A">
      <w:pPr>
        <w:spacing w:line="360" w:lineRule="auto"/>
      </w:pPr>
    </w:p>
    <w:p w14:paraId="2C3C06FA" w14:textId="77777777" w:rsidR="009D0CA2" w:rsidRDefault="009D0CA2" w:rsidP="009D0CA2"/>
    <w:p w14:paraId="15E46DF4" w14:textId="77777777" w:rsidR="00D45D2F" w:rsidRDefault="00D45D2F" w:rsidP="009D0CA2"/>
    <w:p w14:paraId="775AE7E7" w14:textId="77777777" w:rsidR="00412655" w:rsidRDefault="00412655" w:rsidP="009D0CA2"/>
    <w:p w14:paraId="757F86F2" w14:textId="764780E4" w:rsidR="00D77BE8" w:rsidRDefault="00D77BE8" w:rsidP="009D0CA2"/>
    <w:p w14:paraId="3868DFD6" w14:textId="516CFDB5" w:rsidR="005024F9" w:rsidRDefault="00D041A9" w:rsidP="00D041A9">
      <w:pPr>
        <w:pStyle w:val="Caption"/>
      </w:pPr>
      <w:bookmarkStart w:id="37" w:name="_Toc19030165"/>
      <w:bookmarkStart w:id="38" w:name="_Toc19480563"/>
      <w:r>
        <w:t xml:space="preserve">Figure </w:t>
      </w:r>
      <w:r w:rsidR="009368AA">
        <w:fldChar w:fldCharType="begin"/>
      </w:r>
      <w:r w:rsidR="009368AA">
        <w:instrText xml:space="preserve"> SEQ Figure \* ARABIC </w:instrText>
      </w:r>
      <w:r w:rsidR="009368AA">
        <w:fldChar w:fldCharType="separate"/>
      </w:r>
      <w:r w:rsidR="00C66B5E">
        <w:rPr>
          <w:noProof/>
        </w:rPr>
        <w:t>2</w:t>
      </w:r>
      <w:r w:rsidR="009368AA">
        <w:rPr>
          <w:noProof/>
        </w:rPr>
        <w:fldChar w:fldCharType="end"/>
      </w:r>
      <w:r>
        <w:t xml:space="preserve"> Average Response Rate</w:t>
      </w:r>
      <w:sdt>
        <w:sdtPr>
          <w:id w:val="-1960097493"/>
          <w:citation/>
        </w:sdtPr>
        <w:sdtContent>
          <w:r>
            <w:fldChar w:fldCharType="begin"/>
          </w:r>
          <w:r>
            <w:instrText xml:space="preserve"> CITATION Lin18 \l 2057 </w:instrText>
          </w:r>
          <w:r>
            <w:fldChar w:fldCharType="separate"/>
          </w:r>
          <w:r w:rsidR="00D705EA">
            <w:rPr>
              <w:noProof/>
            </w:rPr>
            <w:t xml:space="preserve"> </w:t>
          </w:r>
          <w:r w:rsidR="00D705EA" w:rsidRPr="00D705EA">
            <w:rPr>
              <w:noProof/>
            </w:rPr>
            <w:t>[8]</w:t>
          </w:r>
          <w:r>
            <w:fldChar w:fldCharType="end"/>
          </w:r>
        </w:sdtContent>
      </w:sdt>
      <w:bookmarkEnd w:id="37"/>
      <w:bookmarkEnd w:id="38"/>
    </w:p>
    <w:p w14:paraId="2A5FDA34" w14:textId="3003A1A1" w:rsidR="005024F9" w:rsidRDefault="0036719B" w:rsidP="0036719B">
      <w:pPr>
        <w:spacing w:line="360" w:lineRule="auto"/>
      </w:pPr>
      <w:r>
        <w:t>This figure indicates that in-person surveys has the highest response rate, with mail surveys coming in second, email was third with the online surveys, telephone surveys and in-app surveys not far behind.</w:t>
      </w:r>
      <w:r w:rsidR="00186911">
        <w:t xml:space="preserve"> </w:t>
      </w:r>
    </w:p>
    <w:p w14:paraId="3A42BEFA" w14:textId="77777777" w:rsidR="00723628" w:rsidRPr="00723628" w:rsidRDefault="00746680" w:rsidP="009D0CA2">
      <w:pPr>
        <w:rPr>
          <w:b/>
        </w:rPr>
      </w:pPr>
      <w:r w:rsidRPr="00723628">
        <w:rPr>
          <w:b/>
        </w:rPr>
        <w:lastRenderedPageBreak/>
        <w:t xml:space="preserve">In-Person Surveys </w:t>
      </w:r>
    </w:p>
    <w:p w14:paraId="2DA55E9A" w14:textId="18E9B340" w:rsidR="00723628" w:rsidRDefault="00723628" w:rsidP="00691BD0">
      <w:pPr>
        <w:spacing w:line="360" w:lineRule="auto"/>
      </w:pPr>
      <w:r>
        <w:t>Surveys that are conducted in perso</w:t>
      </w:r>
      <w:r w:rsidR="00F401DD">
        <w:t>n</w:t>
      </w:r>
      <w:r>
        <w:t xml:space="preserve">, are viewed as the most </w:t>
      </w:r>
      <w:r w:rsidR="00F401DD">
        <w:t>pleasant</w:t>
      </w:r>
      <w:r>
        <w:t xml:space="preserve"> approach and as a result, the person who is conducting the interview is then able to </w:t>
      </w:r>
      <w:r w:rsidRPr="00F401DD">
        <w:t xml:space="preserve">provide trust and </w:t>
      </w:r>
      <w:r w:rsidR="00F401DD" w:rsidRPr="00F401DD">
        <w:t>assistance</w:t>
      </w:r>
      <w:r>
        <w:t xml:space="preserve">. The key though to ensuring success from an interview survey, is to ensure that the person who is interviewing is able </w:t>
      </w:r>
      <w:r w:rsidR="00691BD0">
        <w:t>identify the non-verbal prompts to ensure that the interview continues in the correct direction. In</w:t>
      </w:r>
      <w:r w:rsidR="00F401DD">
        <w:t>-</w:t>
      </w:r>
      <w:r w:rsidR="00691BD0">
        <w:t xml:space="preserve">person surveys are also the best survey method to apply when discussing sensitive topics or areas. </w:t>
      </w:r>
      <w:r w:rsidR="00691BD0">
        <w:br/>
      </w:r>
      <w:r w:rsidR="00B802E2">
        <w:t>However,</w:t>
      </w:r>
      <w:r w:rsidR="00691BD0">
        <w:t xml:space="preserve"> this method can be </w:t>
      </w:r>
      <w:r w:rsidR="00E80B43">
        <w:t>the most expensive to apply, as the interviews must be qualified and trained and depending on location, travel and overnight costs may need to be considered for both parties. Also depending on interview topic, some interviewers maybe resistant to travel to certain areas.</w:t>
      </w:r>
    </w:p>
    <w:p w14:paraId="3C2B155C" w14:textId="77777777" w:rsidR="00746680" w:rsidRPr="00580849" w:rsidRDefault="00746680" w:rsidP="009D0CA2">
      <w:pPr>
        <w:rPr>
          <w:b/>
        </w:rPr>
      </w:pPr>
      <w:r w:rsidRPr="00580849">
        <w:rPr>
          <w:b/>
        </w:rPr>
        <w:t>Telephone Surveys</w:t>
      </w:r>
    </w:p>
    <w:p w14:paraId="5BDF34F9" w14:textId="1716F637" w:rsidR="00E80B43" w:rsidRDefault="00132F50" w:rsidP="00AB58A1">
      <w:pPr>
        <w:spacing w:line="360" w:lineRule="auto"/>
      </w:pPr>
      <w:r>
        <w:t xml:space="preserve">This particular method can cost less than in-person surveys, but the cost can massively depend on scope size of the survey and the </w:t>
      </w:r>
      <w:r w:rsidR="00B802E2">
        <w:t>number</w:t>
      </w:r>
      <w:r>
        <w:t xml:space="preserve"> of participants that are required. Conducting surveys over the telephone </w:t>
      </w:r>
      <w:r w:rsidR="00156D98">
        <w:t>can be useful</w:t>
      </w:r>
      <w:r w:rsidR="00F401DD">
        <w:t>,</w:t>
      </w:r>
      <w:r w:rsidR="00156D98">
        <w:t xml:space="preserve"> as it aids to contact the respondents who are the most difficult to contact.</w:t>
      </w:r>
      <w:r w:rsidR="00AB58A1">
        <w:t xml:space="preserve"> However, due to the majority of people now having access to caller ID, many people are now hesitant to answer unknown numbers as a result of the amount of nuisance calls that people receive on a daily basis.</w:t>
      </w:r>
      <w:r w:rsidR="00AB58A1">
        <w:br/>
        <w:t xml:space="preserve">Consequently, it can be extremely difficult to establish trustworthiness when on the phone. Nuisance calls </w:t>
      </w:r>
      <w:r w:rsidR="00AB58A1" w:rsidRPr="0034456C">
        <w:t xml:space="preserve">and scams have </w:t>
      </w:r>
      <w:r w:rsidR="00AB58A1">
        <w:t>made people very wary and cautious about sharing any information with people over the phone.</w:t>
      </w:r>
    </w:p>
    <w:p w14:paraId="1D002A66" w14:textId="77777777" w:rsidR="00746680" w:rsidRPr="00FA099C" w:rsidRDefault="00132F50" w:rsidP="009D0CA2">
      <w:pPr>
        <w:rPr>
          <w:b/>
        </w:rPr>
      </w:pPr>
      <w:r>
        <w:rPr>
          <w:b/>
        </w:rPr>
        <w:t xml:space="preserve">Postal </w:t>
      </w:r>
      <w:r w:rsidR="00746680" w:rsidRPr="00FA099C">
        <w:rPr>
          <w:b/>
        </w:rPr>
        <w:t>Mailed Surveys</w:t>
      </w:r>
    </w:p>
    <w:p w14:paraId="2A673AC9" w14:textId="4F0A9AAB" w:rsidR="00E80B43" w:rsidRDefault="002A30B5" w:rsidP="00FA099C">
      <w:pPr>
        <w:spacing w:line="360" w:lineRule="auto"/>
      </w:pPr>
      <w:r>
        <w:t>This method has been labelled</w:t>
      </w:r>
      <w:r w:rsidRPr="002A30B5">
        <w:t xml:space="preserve"> </w:t>
      </w:r>
      <w:r>
        <w:t>“</w:t>
      </w:r>
      <w:r w:rsidRPr="002A30B5">
        <w:t>an effective type of mass survey deployment</w:t>
      </w:r>
      <w:r>
        <w:t>”</w:t>
      </w:r>
      <w:r w:rsidRPr="002A30B5">
        <w:t>,</w:t>
      </w:r>
      <w:sdt>
        <w:sdtPr>
          <w:id w:val="819003632"/>
          <w:citation/>
        </w:sdtPr>
        <w:sdtContent>
          <w:r>
            <w:fldChar w:fldCharType="begin"/>
          </w:r>
          <w:r>
            <w:instrText xml:space="preserve"> CITATION Wes19 \l 2057 </w:instrText>
          </w:r>
          <w:r>
            <w:fldChar w:fldCharType="separate"/>
          </w:r>
          <w:r w:rsidR="00D705EA">
            <w:rPr>
              <w:noProof/>
            </w:rPr>
            <w:t xml:space="preserve"> </w:t>
          </w:r>
          <w:r w:rsidR="00D705EA" w:rsidRPr="00D705EA">
            <w:rPr>
              <w:noProof/>
            </w:rPr>
            <w:t>[9]</w:t>
          </w:r>
          <w:r>
            <w:fldChar w:fldCharType="end"/>
          </w:r>
        </w:sdtContent>
      </w:sdt>
      <w:r>
        <w:t xml:space="preserve"> even though mailed surveys are often referred to as junk mail. However, if and </w:t>
      </w:r>
      <w:r w:rsidR="00791AD4">
        <w:t>when</w:t>
      </w:r>
      <w:r>
        <w:t xml:space="preserve"> the surveys have been completed and been sent back to the sender, the responses can be beneficial. Due to the participants being able to take time to answer </w:t>
      </w:r>
      <w:r w:rsidR="00FA099C">
        <w:t>with honest and valid responses, providing valuable feedback.</w:t>
      </w:r>
      <w:r w:rsidR="00FA099C">
        <w:br/>
        <w:t xml:space="preserve">The downside to this method, is that mailed surveys are viewed as the least personal method and the producers of the survey are not able to ask the participants to expand on the answers provided. As a result, it should be ensured that the survey is of best </w:t>
      </w:r>
      <w:r w:rsidR="00791AD4">
        <w:t>quality</w:t>
      </w:r>
      <w:r w:rsidR="00FA099C">
        <w:t xml:space="preserve"> and contains all the required questions to guarantee useful responses.</w:t>
      </w:r>
    </w:p>
    <w:p w14:paraId="5546FF8B" w14:textId="77777777" w:rsidR="00E80B43" w:rsidRPr="00226594" w:rsidRDefault="00AB58A1" w:rsidP="009D0CA2">
      <w:pPr>
        <w:rPr>
          <w:b/>
        </w:rPr>
      </w:pPr>
      <w:r w:rsidRPr="00226594">
        <w:rPr>
          <w:b/>
        </w:rPr>
        <w:lastRenderedPageBreak/>
        <w:t>Online and Email Surveys</w:t>
      </w:r>
    </w:p>
    <w:p w14:paraId="1FC65F20" w14:textId="7A9273EC" w:rsidR="00D32742" w:rsidRDefault="00226594" w:rsidP="00226594">
      <w:pPr>
        <w:spacing w:line="360" w:lineRule="auto"/>
      </w:pPr>
      <w:r>
        <w:t>Online surveys are quickly becoming the most popular method to adopt for</w:t>
      </w:r>
      <w:r w:rsidR="00791AD4">
        <w:t xml:space="preserve"> </w:t>
      </w:r>
      <w:r>
        <w:t>many different reasons, but mainly due to how cost effective the method can be, when used correctly. “</w:t>
      </w:r>
      <w:r w:rsidRPr="00226594">
        <w:t>The technology has grown rapidly and the number of people able to access the internet has grown as well. On a global scale, online surveys are the most cost-effective way to reach the greatest number of people</w:t>
      </w:r>
      <w:r>
        <w:t>”</w:t>
      </w:r>
      <w:r w:rsidR="00D32742">
        <w:t>.</w:t>
      </w:r>
      <w:sdt>
        <w:sdtPr>
          <w:id w:val="-1254587587"/>
          <w:citation/>
        </w:sdtPr>
        <w:sdtContent>
          <w:r w:rsidR="00D32742">
            <w:fldChar w:fldCharType="begin"/>
          </w:r>
          <w:r w:rsidR="00D32742">
            <w:instrText xml:space="preserve"> CITATION Wes19 \l 2057 </w:instrText>
          </w:r>
          <w:r w:rsidR="00D32742">
            <w:fldChar w:fldCharType="separate"/>
          </w:r>
          <w:r w:rsidR="00D705EA">
            <w:rPr>
              <w:noProof/>
            </w:rPr>
            <w:t xml:space="preserve"> </w:t>
          </w:r>
          <w:r w:rsidR="00D705EA" w:rsidRPr="00D705EA">
            <w:rPr>
              <w:noProof/>
            </w:rPr>
            <w:t>[9]</w:t>
          </w:r>
          <w:r w:rsidR="00D32742">
            <w:fldChar w:fldCharType="end"/>
          </w:r>
        </w:sdtContent>
      </w:sdt>
      <w:r w:rsidR="00D32742">
        <w:t xml:space="preserve"> Alongside this, the responses from the participants are received almost immediately, allowing the responses to be graphed and</w:t>
      </w:r>
      <w:r w:rsidR="00FC4E96">
        <w:t xml:space="preserve"> for statistics to be produced.</w:t>
      </w:r>
      <w:r w:rsidR="00DE6B1A">
        <w:t xml:space="preserve"> </w:t>
      </w:r>
      <w:r w:rsidR="00DE6B1A" w:rsidRPr="00DE6B1A">
        <w:t xml:space="preserve">Bethlehem and Biffignandi </w:t>
      </w:r>
      <w:r w:rsidR="00DE6B1A">
        <w:t>explain that “web surveys are attractive because they have several advantages. They allow for simple, fast, and cheap access to large groups of potential respondents. Not surprisingly, the number of conducted web surveys has increased rapidly over time.”</w:t>
      </w:r>
      <w:sdt>
        <w:sdtPr>
          <w:id w:val="297039117"/>
          <w:citation/>
        </w:sdtPr>
        <w:sdtContent>
          <w:r w:rsidR="00DE6B1A">
            <w:fldChar w:fldCharType="begin"/>
          </w:r>
          <w:r w:rsidR="00DE6B1A">
            <w:instrText xml:space="preserve"> CITATION Bet12 \l 2057 </w:instrText>
          </w:r>
          <w:r w:rsidR="00DE6B1A">
            <w:fldChar w:fldCharType="separate"/>
          </w:r>
          <w:r w:rsidR="00D705EA">
            <w:rPr>
              <w:noProof/>
            </w:rPr>
            <w:t xml:space="preserve"> </w:t>
          </w:r>
          <w:r w:rsidR="00D705EA" w:rsidRPr="00D705EA">
            <w:rPr>
              <w:noProof/>
            </w:rPr>
            <w:t>[10]</w:t>
          </w:r>
          <w:r w:rsidR="00DE6B1A">
            <w:fldChar w:fldCharType="end"/>
          </w:r>
        </w:sdtContent>
      </w:sdt>
      <w:r w:rsidR="00FC4E96">
        <w:br/>
      </w:r>
      <w:r w:rsidR="00D32742">
        <w:t>However,</w:t>
      </w:r>
      <w:r w:rsidR="00555E05">
        <w:t xml:space="preserve"> the average email inbox</w:t>
      </w:r>
      <w:r w:rsidR="00D32742">
        <w:t xml:space="preserve"> </w:t>
      </w:r>
      <w:r w:rsidR="00555E05">
        <w:t>now receives so many emails that email is now being compare</w:t>
      </w:r>
      <w:r w:rsidR="00791AD4">
        <w:t>d</w:t>
      </w:r>
      <w:r w:rsidR="00555E05">
        <w:t xml:space="preserve"> to the front door </w:t>
      </w:r>
      <w:r w:rsidR="00791AD4">
        <w:t>letter</w:t>
      </w:r>
      <w:r w:rsidR="00555E05">
        <w:t xml:space="preserve">-box, as a result of it being overload with mail that people do not request or require. As a result of this, emailed survey invitations are often overlooked or thought to be ‘junk mail’. But if the emailed surveys are completed, exactly like online surveys, the responses are received </w:t>
      </w:r>
      <w:r w:rsidR="00FC4E96">
        <w:t>promptly, which eliminates the long wait if the surveys were mailed through the post.</w:t>
      </w:r>
      <w:r w:rsidR="008B46DB">
        <w:br/>
      </w:r>
      <w:r w:rsidR="008B46DB">
        <w:br/>
      </w:r>
      <w:r w:rsidR="00FC4E96">
        <w:t>Each survey method has both advantages and disadvantages and depending on the survey topic, some methods are more appropriate than others to adapt. This makes it difficult to identify which method is most widely used and the most successful to adopt. When a survey is produced, designed and distributed correctly, it is able to reveal vital information that can be crucial to the organisatio</w:t>
      </w:r>
      <w:r w:rsidR="00791AD4">
        <w:t>n. B</w:t>
      </w:r>
      <w:r w:rsidR="00FC4E96">
        <w:t xml:space="preserve">ut if not handled correctly, or if it is not completed by the required </w:t>
      </w:r>
      <w:r w:rsidR="00B802E2">
        <w:t>number</w:t>
      </w:r>
      <w:r w:rsidR="00FC4E96">
        <w:t xml:space="preserve"> of participants, the research could be deemed as useless. Or the data could be invalid which could cause a variety of problems for the business.</w:t>
      </w:r>
      <w:r w:rsidR="00A37592">
        <w:br/>
        <w:t xml:space="preserve">The responses received from a survey should be thoroughly checked to ensure this does not occur and it is important that an organisation evaluate the options available, when adopting a </w:t>
      </w:r>
      <w:r w:rsidR="006A457E">
        <w:t>survey method</w:t>
      </w:r>
      <w:r w:rsidR="00800B6C">
        <w:t>.</w:t>
      </w:r>
    </w:p>
    <w:p w14:paraId="183C0A1F" w14:textId="77777777" w:rsidR="008B46DB" w:rsidRDefault="008B46DB" w:rsidP="009D0CA2"/>
    <w:p w14:paraId="3369FFD7" w14:textId="76FF8D69" w:rsidR="009D0CA2" w:rsidRPr="00B43BA8" w:rsidRDefault="009D0CA2" w:rsidP="009D0CA2">
      <w:pPr>
        <w:rPr>
          <w:rStyle w:val="Hyperlink"/>
          <w:color w:val="auto"/>
          <w:u w:val="none"/>
        </w:rPr>
      </w:pPr>
      <w:r>
        <w:br w:type="page"/>
      </w:r>
    </w:p>
    <w:p w14:paraId="04889E52" w14:textId="77777777" w:rsidR="00955A26" w:rsidRDefault="001D095C" w:rsidP="00D911EC">
      <w:pPr>
        <w:pStyle w:val="Heading3"/>
        <w:ind w:left="1440"/>
      </w:pPr>
      <w:bookmarkStart w:id="39" w:name="_Toc19480484"/>
      <w:r>
        <w:lastRenderedPageBreak/>
        <w:t>2</w:t>
      </w:r>
      <w:r w:rsidR="00D911EC">
        <w:t>.1</w:t>
      </w:r>
      <w:r w:rsidR="00377C71">
        <w:t>.</w:t>
      </w:r>
      <w:r w:rsidR="009D0CA2">
        <w:t>3</w:t>
      </w:r>
      <w:r w:rsidR="00377C71">
        <w:t xml:space="preserve"> </w:t>
      </w:r>
      <w:r w:rsidR="004F0F80">
        <w:t>Benefits</w:t>
      </w:r>
      <w:r w:rsidR="00377C71">
        <w:t xml:space="preserve"> of Surveys</w:t>
      </w:r>
      <w:bookmarkEnd w:id="39"/>
      <w:r w:rsidR="00377C71">
        <w:t xml:space="preserve"> </w:t>
      </w:r>
    </w:p>
    <w:p w14:paraId="082E60A5" w14:textId="77777777" w:rsidR="004F0F80" w:rsidRDefault="004F0F80" w:rsidP="004F0F80"/>
    <w:p w14:paraId="763E5DE6" w14:textId="4B4ADD26" w:rsidR="00226594" w:rsidRDefault="004F0F80" w:rsidP="004F0F80">
      <w:pPr>
        <w:spacing w:line="360" w:lineRule="auto"/>
      </w:pPr>
      <w:r>
        <w:t>Due to the growing popularity of surveys, there are certain survey software’s available that allow survey solutions for every mode of survey method available. These include, paper surveys, phone surveys, online surveys</w:t>
      </w:r>
      <w:r w:rsidR="005F6CF8">
        <w:t>, social media surveys</w:t>
      </w:r>
      <w:r w:rsidR="00C50C61">
        <w:t>, email surveys</w:t>
      </w:r>
      <w:r w:rsidR="00791AD4">
        <w:t>,</w:t>
      </w:r>
      <w:r>
        <w:t xml:space="preserve"> mobile surveys</w:t>
      </w:r>
      <w:r w:rsidR="00C50C61">
        <w:t xml:space="preserve"> and face to face surveys</w:t>
      </w:r>
      <w:r>
        <w:t>. “S</w:t>
      </w:r>
      <w:r w:rsidRPr="004F0F80">
        <w:t>urvey solutions have led to widespread use of quantitative surveys, across all survey modes, to collect, analyse, and use data to formulate strategies for a more effective business model, create targeted marketing strategies, enhance customer service, and much more</w:t>
      </w:r>
      <w:r>
        <w:t>”</w:t>
      </w:r>
      <w:r w:rsidRPr="004F0F80">
        <w:t>.</w:t>
      </w:r>
      <w:sdt>
        <w:sdtPr>
          <w:id w:val="-1918617553"/>
          <w:citation/>
        </w:sdtPr>
        <w:sdtContent>
          <w:r>
            <w:fldChar w:fldCharType="begin"/>
          </w:r>
          <w:r>
            <w:instrText xml:space="preserve"> CITATION DeF12 \l 2057 </w:instrText>
          </w:r>
          <w:r>
            <w:fldChar w:fldCharType="separate"/>
          </w:r>
          <w:r w:rsidR="00D705EA">
            <w:rPr>
              <w:noProof/>
            </w:rPr>
            <w:t xml:space="preserve"> </w:t>
          </w:r>
          <w:r w:rsidR="00D705EA" w:rsidRPr="00D705EA">
            <w:rPr>
              <w:noProof/>
            </w:rPr>
            <w:t>[11]</w:t>
          </w:r>
          <w:r>
            <w:fldChar w:fldCharType="end"/>
          </w:r>
        </w:sdtContent>
      </w:sdt>
      <w:r>
        <w:t xml:space="preserve"> When a survey is produced and implemented appropriately, the research collected can benefit researchers with practical results which can aid </w:t>
      </w:r>
      <w:r w:rsidR="00791AD4">
        <w:t>to</w:t>
      </w:r>
      <w:r>
        <w:t xml:space="preserve"> improve organisations.</w:t>
      </w:r>
      <w:r w:rsidR="00DF7C83">
        <w:t xml:space="preserve"> The four main benefits of survey research include: -</w:t>
      </w:r>
    </w:p>
    <w:p w14:paraId="550DCE70" w14:textId="77777777" w:rsidR="00882FC1" w:rsidRDefault="00882FC1" w:rsidP="004F0F80">
      <w:pPr>
        <w:spacing w:line="360" w:lineRule="auto"/>
      </w:pPr>
    </w:p>
    <w:p w14:paraId="51A53717" w14:textId="36CDA21C" w:rsidR="00DF7C83" w:rsidRPr="006F01C8" w:rsidRDefault="00B07241" w:rsidP="00F36478">
      <w:pPr>
        <w:pStyle w:val="ListParagraph"/>
        <w:numPr>
          <w:ilvl w:val="0"/>
          <w:numId w:val="6"/>
        </w:numPr>
        <w:spacing w:line="360" w:lineRule="auto"/>
        <w:rPr>
          <w:b/>
        </w:rPr>
      </w:pPr>
      <w:r>
        <w:rPr>
          <w:b/>
        </w:rPr>
        <w:t>“</w:t>
      </w:r>
      <w:r w:rsidR="00DF7C83" w:rsidRPr="006F01C8">
        <w:rPr>
          <w:b/>
        </w:rPr>
        <w:t>Cost</w:t>
      </w:r>
      <w:r>
        <w:rPr>
          <w:b/>
        </w:rPr>
        <w:t>”</w:t>
      </w:r>
      <w:sdt>
        <w:sdtPr>
          <w:rPr>
            <w:b/>
          </w:rPr>
          <w:id w:val="2126729932"/>
          <w:citation/>
        </w:sdtPr>
        <w:sdtContent>
          <w:r>
            <w:rPr>
              <w:b/>
            </w:rPr>
            <w:fldChar w:fldCharType="begin"/>
          </w:r>
          <w:r>
            <w:rPr>
              <w:b/>
            </w:rPr>
            <w:instrText xml:space="preserve"> CITATION DeF12 \l 2057 </w:instrText>
          </w:r>
          <w:r>
            <w:rPr>
              <w:b/>
            </w:rPr>
            <w:fldChar w:fldCharType="separate"/>
          </w:r>
          <w:r w:rsidR="00D705EA">
            <w:rPr>
              <w:b/>
              <w:noProof/>
            </w:rPr>
            <w:t xml:space="preserve"> </w:t>
          </w:r>
          <w:r w:rsidR="00D705EA" w:rsidRPr="00D705EA">
            <w:rPr>
              <w:noProof/>
            </w:rPr>
            <w:t>[11]</w:t>
          </w:r>
          <w:r>
            <w:rPr>
              <w:b/>
            </w:rPr>
            <w:fldChar w:fldCharType="end"/>
          </w:r>
        </w:sdtContent>
      </w:sdt>
    </w:p>
    <w:p w14:paraId="4A3F54FB" w14:textId="1462FA23" w:rsidR="00226594" w:rsidRDefault="00DF7C83" w:rsidP="00DF7C83">
      <w:pPr>
        <w:spacing w:line="360" w:lineRule="auto"/>
      </w:pPr>
      <w:r>
        <w:t xml:space="preserve">The cost of surveys </w:t>
      </w:r>
      <w:r w:rsidR="006E7D88">
        <w:t>is</w:t>
      </w:r>
      <w:r w:rsidR="006F01C8">
        <w:t xml:space="preserve"> not very expensive to implement, especially online and mobile surveys as there is only a small cost applied to </w:t>
      </w:r>
      <w:r w:rsidR="006A4883">
        <w:t xml:space="preserve">each </w:t>
      </w:r>
      <w:r w:rsidR="006F01C8">
        <w:t>respondent who complete the survey. If incentives for completing the survey are offered, this will still cost the organisation far less than what it would to implement a paper or phone survey. The number of potential responses can vary depending on the survey topic and how it is administered, so as a result of the little cost applied, online and mobile surveys are used more frequently.</w:t>
      </w:r>
    </w:p>
    <w:p w14:paraId="7AAC0309" w14:textId="7DE1D903" w:rsidR="00D74391" w:rsidRPr="006B2E00" w:rsidRDefault="00B07241" w:rsidP="00F36478">
      <w:pPr>
        <w:pStyle w:val="ListParagraph"/>
        <w:numPr>
          <w:ilvl w:val="0"/>
          <w:numId w:val="6"/>
        </w:numPr>
        <w:spacing w:line="360" w:lineRule="auto"/>
        <w:rPr>
          <w:b/>
        </w:rPr>
      </w:pPr>
      <w:r>
        <w:rPr>
          <w:b/>
        </w:rPr>
        <w:t>“</w:t>
      </w:r>
      <w:r w:rsidR="00DF7C83" w:rsidRPr="006B2E00">
        <w:rPr>
          <w:b/>
        </w:rPr>
        <w:t>Extensive</w:t>
      </w:r>
      <w:r>
        <w:rPr>
          <w:b/>
        </w:rPr>
        <w:t>”</w:t>
      </w:r>
      <w:sdt>
        <w:sdtPr>
          <w:rPr>
            <w:b/>
          </w:rPr>
          <w:id w:val="-1153216870"/>
          <w:citation/>
        </w:sdtPr>
        <w:sdtContent>
          <w:r>
            <w:rPr>
              <w:b/>
            </w:rPr>
            <w:fldChar w:fldCharType="begin"/>
          </w:r>
          <w:r>
            <w:rPr>
              <w:b/>
            </w:rPr>
            <w:instrText xml:space="preserve"> CITATION DeF12 \l 2057 </w:instrText>
          </w:r>
          <w:r>
            <w:rPr>
              <w:b/>
            </w:rPr>
            <w:fldChar w:fldCharType="separate"/>
          </w:r>
          <w:r w:rsidR="00D705EA">
            <w:rPr>
              <w:b/>
              <w:noProof/>
            </w:rPr>
            <w:t xml:space="preserve"> </w:t>
          </w:r>
          <w:r w:rsidR="00D705EA" w:rsidRPr="00D705EA">
            <w:rPr>
              <w:noProof/>
            </w:rPr>
            <w:t>[11]</w:t>
          </w:r>
          <w:r>
            <w:rPr>
              <w:b/>
            </w:rPr>
            <w:fldChar w:fldCharType="end"/>
          </w:r>
        </w:sdtContent>
      </w:sdt>
    </w:p>
    <w:p w14:paraId="33FD7904" w14:textId="04CBC4CA" w:rsidR="00A97EFE" w:rsidRDefault="00D74391" w:rsidP="00D74391">
      <w:pPr>
        <w:spacing w:line="360" w:lineRule="auto"/>
      </w:pPr>
      <w:r>
        <w:t xml:space="preserve">When using surveys, this method can be extremely useful to aid with describing the characteristics of the public who have participated in the completion of the survey. Other research methods which are available to adapt however do not offer this ability which can be </w:t>
      </w:r>
      <w:r w:rsidR="00791AD4">
        <w:t xml:space="preserve">a </w:t>
      </w:r>
      <w:r>
        <w:t>crucial feature to the people who implemented the survey.</w:t>
      </w:r>
      <w:r w:rsidR="00AF7EBC">
        <w:t xml:space="preserve"> Using this particular feature can aid in ensuring that the produced survey is aimed towards the required target market</w:t>
      </w:r>
      <w:r w:rsidR="00791AD4">
        <w:t>,</w:t>
      </w:r>
      <w:r w:rsidR="00AF7EBC">
        <w:t xml:space="preserve"> to gain essential results</w:t>
      </w:r>
      <w:r>
        <w:t xml:space="preserve"> </w:t>
      </w:r>
      <w:r w:rsidR="00791AD4">
        <w:t xml:space="preserve">which </w:t>
      </w:r>
      <w:r w:rsidR="00AF7EBC">
        <w:t>support any decisions</w:t>
      </w:r>
      <w:r w:rsidR="006B2E00">
        <w:t xml:space="preserve"> </w:t>
      </w:r>
      <w:r w:rsidR="00791AD4">
        <w:t>that may</w:t>
      </w:r>
      <w:r w:rsidR="006B2E00">
        <w:t xml:space="preserve"> affect the outcome.</w:t>
      </w:r>
      <w:r w:rsidR="00AF7EBC">
        <w:t xml:space="preserve"> </w:t>
      </w:r>
    </w:p>
    <w:p w14:paraId="1E1854F7" w14:textId="77777777" w:rsidR="00226594" w:rsidRDefault="00226594" w:rsidP="00D74391">
      <w:pPr>
        <w:spacing w:line="360" w:lineRule="auto"/>
      </w:pPr>
    </w:p>
    <w:p w14:paraId="26803849" w14:textId="77777777" w:rsidR="00A920F6" w:rsidRDefault="00A920F6" w:rsidP="00D74391">
      <w:pPr>
        <w:spacing w:line="360" w:lineRule="auto"/>
      </w:pPr>
    </w:p>
    <w:p w14:paraId="1FFC16F9" w14:textId="1C3DC5C5" w:rsidR="006B2E00" w:rsidRPr="00C50C61" w:rsidRDefault="00B07241" w:rsidP="00F36478">
      <w:pPr>
        <w:pStyle w:val="ListParagraph"/>
        <w:numPr>
          <w:ilvl w:val="0"/>
          <w:numId w:val="6"/>
        </w:numPr>
        <w:spacing w:line="360" w:lineRule="auto"/>
        <w:rPr>
          <w:b/>
        </w:rPr>
      </w:pPr>
      <w:r>
        <w:rPr>
          <w:b/>
        </w:rPr>
        <w:lastRenderedPageBreak/>
        <w:t>“</w:t>
      </w:r>
      <w:r w:rsidR="00DF7C83" w:rsidRPr="00C50C61">
        <w:rPr>
          <w:b/>
        </w:rPr>
        <w:t>Flexibl</w:t>
      </w:r>
      <w:r w:rsidR="006B2E00" w:rsidRPr="00C50C61">
        <w:rPr>
          <w:b/>
        </w:rPr>
        <w:t>e</w:t>
      </w:r>
      <w:r>
        <w:rPr>
          <w:b/>
        </w:rPr>
        <w:t>”</w:t>
      </w:r>
      <w:sdt>
        <w:sdtPr>
          <w:rPr>
            <w:b/>
          </w:rPr>
          <w:id w:val="1648323247"/>
          <w:citation/>
        </w:sdtPr>
        <w:sdtContent>
          <w:r>
            <w:rPr>
              <w:b/>
            </w:rPr>
            <w:fldChar w:fldCharType="begin"/>
          </w:r>
          <w:r>
            <w:rPr>
              <w:b/>
            </w:rPr>
            <w:instrText xml:space="preserve"> CITATION DeF12 \l 2057 </w:instrText>
          </w:r>
          <w:r>
            <w:rPr>
              <w:b/>
            </w:rPr>
            <w:fldChar w:fldCharType="separate"/>
          </w:r>
          <w:r w:rsidR="00D705EA">
            <w:rPr>
              <w:b/>
              <w:noProof/>
            </w:rPr>
            <w:t xml:space="preserve"> </w:t>
          </w:r>
          <w:r w:rsidR="00D705EA" w:rsidRPr="00D705EA">
            <w:rPr>
              <w:noProof/>
            </w:rPr>
            <w:t>[11]</w:t>
          </w:r>
          <w:r>
            <w:rPr>
              <w:b/>
            </w:rPr>
            <w:fldChar w:fldCharType="end"/>
          </w:r>
        </w:sdtContent>
      </w:sdt>
    </w:p>
    <w:p w14:paraId="250A08C1" w14:textId="504D515D" w:rsidR="00A97EFE" w:rsidRDefault="00C50C61" w:rsidP="006B2E00">
      <w:pPr>
        <w:spacing w:line="360" w:lineRule="auto"/>
      </w:pPr>
      <w:r>
        <w:t>One of the important benefits of survey research, is that it is a flexible method to apply. The different</w:t>
      </w:r>
      <w:r w:rsidR="00F1734D">
        <w:t xml:space="preserve"> modes that can be chosen from </w:t>
      </w:r>
      <w:r>
        <w:t>can be</w:t>
      </w:r>
      <w:r w:rsidR="00F1734D">
        <w:t xml:space="preserve"> viewed in</w:t>
      </w:r>
      <w:r>
        <w:t xml:space="preserve"> section</w:t>
      </w:r>
      <w:r w:rsidR="00F1734D">
        <w:t xml:space="preserve"> 2.1.2</w:t>
      </w:r>
      <w:r>
        <w:t>. The chosen mode can vary much depend on the survey topic and the target market that they survey is aimed at. Fortunately, if the organisation has the required resources, multiple modes for conducting the survey can be implemented, allowing for a range of responses to be collected which will all contribute to the data set, complete for analysation and evaluation.</w:t>
      </w:r>
    </w:p>
    <w:p w14:paraId="0CFE93BB" w14:textId="6961710D" w:rsidR="00DF7C83" w:rsidRPr="00C61715" w:rsidRDefault="00B07241" w:rsidP="00F36478">
      <w:pPr>
        <w:pStyle w:val="ListParagraph"/>
        <w:numPr>
          <w:ilvl w:val="0"/>
          <w:numId w:val="6"/>
        </w:numPr>
        <w:spacing w:line="360" w:lineRule="auto"/>
        <w:rPr>
          <w:b/>
        </w:rPr>
      </w:pPr>
      <w:r>
        <w:rPr>
          <w:b/>
        </w:rPr>
        <w:t>“</w:t>
      </w:r>
      <w:r w:rsidR="00DF7C83" w:rsidRPr="00C61715">
        <w:rPr>
          <w:b/>
        </w:rPr>
        <w:t>Dependable</w:t>
      </w:r>
      <w:r>
        <w:rPr>
          <w:b/>
        </w:rPr>
        <w:t>”</w:t>
      </w:r>
      <w:sdt>
        <w:sdtPr>
          <w:rPr>
            <w:b/>
          </w:rPr>
          <w:id w:val="-1952772809"/>
          <w:citation/>
        </w:sdtPr>
        <w:sdtContent>
          <w:r>
            <w:rPr>
              <w:b/>
            </w:rPr>
            <w:fldChar w:fldCharType="begin"/>
          </w:r>
          <w:r>
            <w:rPr>
              <w:b/>
            </w:rPr>
            <w:instrText xml:space="preserve"> CITATION DeF12 \l 2057 </w:instrText>
          </w:r>
          <w:r>
            <w:rPr>
              <w:b/>
            </w:rPr>
            <w:fldChar w:fldCharType="separate"/>
          </w:r>
          <w:r w:rsidR="00D705EA">
            <w:rPr>
              <w:b/>
              <w:noProof/>
            </w:rPr>
            <w:t xml:space="preserve"> </w:t>
          </w:r>
          <w:r w:rsidR="00D705EA" w:rsidRPr="00D705EA">
            <w:rPr>
              <w:noProof/>
            </w:rPr>
            <w:t>[11]</w:t>
          </w:r>
          <w:r>
            <w:rPr>
              <w:b/>
            </w:rPr>
            <w:fldChar w:fldCharType="end"/>
          </w:r>
        </w:sdtContent>
      </w:sdt>
    </w:p>
    <w:p w14:paraId="1D762894" w14:textId="168E16D0" w:rsidR="00C50C61" w:rsidRPr="004F0F80" w:rsidRDefault="00C61715" w:rsidP="00C50C61">
      <w:pPr>
        <w:spacing w:line="360" w:lineRule="auto"/>
      </w:pPr>
      <w:r>
        <w:t xml:space="preserve">One of the vital features to include is that participants are able to remain anonyms when completing the survey. Despite the survey topic, honest and accurate results are required and by ensuring that the survey is anonyms and that the answers that are received will remain confidential, this will allow the public </w:t>
      </w:r>
      <w:r w:rsidR="00791AD4">
        <w:t>to openly</w:t>
      </w:r>
      <w:r>
        <w:t xml:space="preserve"> express views and opinions, which in return will provide accurate effective data.</w:t>
      </w:r>
    </w:p>
    <w:p w14:paraId="58FF7FB8" w14:textId="77777777" w:rsidR="00955A26" w:rsidRDefault="00955A26" w:rsidP="001D095C"/>
    <w:p w14:paraId="3CD70BC1" w14:textId="77777777" w:rsidR="00B43BA8" w:rsidRDefault="00B43BA8" w:rsidP="001D095C"/>
    <w:p w14:paraId="20EAB6A5" w14:textId="77777777" w:rsidR="00B43BA8" w:rsidRDefault="005A0DF3" w:rsidP="001D095C">
      <w:r>
        <w:br w:type="page"/>
      </w:r>
    </w:p>
    <w:p w14:paraId="676D8F03" w14:textId="77777777" w:rsidR="00B43BA8" w:rsidRDefault="005A0DF3" w:rsidP="005A0DF3">
      <w:pPr>
        <w:pStyle w:val="Heading3"/>
        <w:ind w:left="720" w:firstLine="720"/>
      </w:pPr>
      <w:bookmarkStart w:id="40" w:name="_Toc19480485"/>
      <w:r>
        <w:lastRenderedPageBreak/>
        <w:t>2.1.4 Survey Strategies</w:t>
      </w:r>
      <w:bookmarkEnd w:id="40"/>
    </w:p>
    <w:p w14:paraId="71145355" w14:textId="77777777" w:rsidR="005A0DF3" w:rsidRPr="005A0DF3" w:rsidRDefault="005A0DF3" w:rsidP="005A0DF3"/>
    <w:p w14:paraId="33CDDDA3" w14:textId="1F5E937B" w:rsidR="00930E57" w:rsidRDefault="005A0DF3" w:rsidP="001555E3">
      <w:pPr>
        <w:spacing w:line="360" w:lineRule="auto"/>
      </w:pPr>
      <w:r>
        <w:t xml:space="preserve">Although survey methods can be extremely effective, there are some cases where the people who are </w:t>
      </w:r>
      <w:r w:rsidR="001555E3">
        <w:t>distributing surveys may need to adapt certain strategies</w:t>
      </w:r>
      <w:r w:rsidR="00791AD4">
        <w:t>,</w:t>
      </w:r>
      <w:r w:rsidR="001555E3">
        <w:t xml:space="preserve"> to aid with the participants successful completion of the survey and ensuring enough people do participate.</w:t>
      </w:r>
      <w:r w:rsidR="007B6F2D">
        <w:t xml:space="preserve"> Depending on the chosen survey method, the strategies avai</w:t>
      </w:r>
      <w:r w:rsidR="00930E57">
        <w:t>l</w:t>
      </w:r>
      <w:r w:rsidR="007B6F2D">
        <w:t>able can vary</w:t>
      </w:r>
      <w:r w:rsidR="00DB32E4">
        <w:t xml:space="preserve"> and so does the effectiveness</w:t>
      </w:r>
      <w:r w:rsidR="007B6F2D">
        <w:t>.</w:t>
      </w:r>
      <w:r w:rsidR="00DB32E4">
        <w:t xml:space="preserve"> </w:t>
      </w:r>
      <w:r w:rsidR="00DB32E4">
        <w:br/>
        <w:t>With regards to surveys</w:t>
      </w:r>
      <w:r w:rsidR="00930E57">
        <w:t xml:space="preserve">, the creators may need to </w:t>
      </w:r>
      <w:r w:rsidR="00791AD4">
        <w:t>be</w:t>
      </w:r>
      <w:r w:rsidR="00930E57">
        <w:t xml:space="preserve"> creative depending on the topic.</w:t>
      </w:r>
      <w:r w:rsidR="0083648B">
        <w:t xml:space="preserve"> </w:t>
      </w:r>
      <w:r w:rsidR="00930E57">
        <w:t xml:space="preserve">There are some effective marketing strategies that can be applied to aid with </w:t>
      </w:r>
      <w:r w:rsidR="00791AD4">
        <w:t>receiving</w:t>
      </w:r>
      <w:r w:rsidR="00930E57">
        <w:t xml:space="preserve"> </w:t>
      </w:r>
      <w:r w:rsidR="00791AD4">
        <w:t xml:space="preserve">prompt </w:t>
      </w:r>
      <w:r w:rsidR="00930E57">
        <w:t>and thorough responses from the required target market.</w:t>
      </w:r>
      <w:r w:rsidR="00A70605">
        <w:t xml:space="preserve"> Four effective </w:t>
      </w:r>
      <w:r w:rsidR="00B61DCF">
        <w:t>strategies that can affect the success of a survey, have been evaluated below.</w:t>
      </w:r>
    </w:p>
    <w:p w14:paraId="7BBC967F" w14:textId="65B04C97" w:rsidR="00930E57" w:rsidRPr="00412655" w:rsidRDefault="00930E57" w:rsidP="00F36478">
      <w:pPr>
        <w:pStyle w:val="ListParagraph"/>
        <w:numPr>
          <w:ilvl w:val="0"/>
          <w:numId w:val="8"/>
        </w:numPr>
        <w:spacing w:line="360" w:lineRule="auto"/>
        <w:rPr>
          <w:b/>
        </w:rPr>
      </w:pPr>
      <w:r w:rsidRPr="00412655">
        <w:rPr>
          <w:b/>
        </w:rPr>
        <w:t>The Main Message</w:t>
      </w:r>
      <w:sdt>
        <w:sdtPr>
          <w:rPr>
            <w:b/>
          </w:rPr>
          <w:id w:val="1299189771"/>
          <w:citation/>
        </w:sdtPr>
        <w:sdtContent>
          <w:r w:rsidR="00381E88">
            <w:rPr>
              <w:b/>
            </w:rPr>
            <w:fldChar w:fldCharType="begin"/>
          </w:r>
          <w:r w:rsidR="00381E88">
            <w:rPr>
              <w:b/>
            </w:rPr>
            <w:instrText xml:space="preserve"> CITATION Sor16 \l 2057 </w:instrText>
          </w:r>
          <w:r w:rsidR="00381E88">
            <w:rPr>
              <w:b/>
            </w:rPr>
            <w:fldChar w:fldCharType="separate"/>
          </w:r>
          <w:r w:rsidR="00381E88">
            <w:rPr>
              <w:b/>
              <w:noProof/>
            </w:rPr>
            <w:t xml:space="preserve"> </w:t>
          </w:r>
          <w:r w:rsidR="00381E88" w:rsidRPr="00381E88">
            <w:rPr>
              <w:noProof/>
            </w:rPr>
            <w:t>[12]</w:t>
          </w:r>
          <w:r w:rsidR="00381E88">
            <w:rPr>
              <w:b/>
            </w:rPr>
            <w:fldChar w:fldCharType="end"/>
          </w:r>
        </w:sdtContent>
      </w:sdt>
    </w:p>
    <w:p w14:paraId="0CE66FA4" w14:textId="1ACE1B3A" w:rsidR="00ED2A29" w:rsidRDefault="00212F52" w:rsidP="001555E3">
      <w:pPr>
        <w:spacing w:line="360" w:lineRule="auto"/>
      </w:pPr>
      <w:r>
        <w:t xml:space="preserve">A key feature that should be applied when asking people to participate in any survey, is </w:t>
      </w:r>
      <w:r w:rsidR="00381E88">
        <w:t>to show</w:t>
      </w:r>
      <w:r>
        <w:t xml:space="preserve"> </w:t>
      </w:r>
      <w:r w:rsidR="00381E88">
        <w:t>appreciation</w:t>
      </w:r>
      <w:r>
        <w:t xml:space="preserve">. </w:t>
      </w:r>
      <w:r w:rsidR="00444552">
        <w:t>When</w:t>
      </w:r>
      <w:r w:rsidR="00725AED">
        <w:t xml:space="preserve"> an organisation is</w:t>
      </w:r>
      <w:r w:rsidR="00444552">
        <w:t xml:space="preserve"> </w:t>
      </w:r>
      <w:r w:rsidR="00725AED">
        <w:t>distributing a survey, that organisation is relying on its target market to provide honest responses. As a result, the organisation must ensure that complete honesty is appreciated in the responses and that the opinions of participants are valued. Alongside this, the organisation should in return explain how the information collected will be used and if it may impact a certain product or service. And finally, include</w:t>
      </w:r>
      <w:r w:rsidR="00381E88">
        <w:t>d</w:t>
      </w:r>
      <w:r w:rsidR="00725AED">
        <w:t xml:space="preserve"> in the main message should be the estimated time frame for completing the survey. The target market will be taking time to contribut</w:t>
      </w:r>
      <w:r w:rsidR="00EF47DE">
        <w:t>e so it is important to be respectful to those who do so.</w:t>
      </w:r>
      <w:r w:rsidR="0083648B">
        <w:t xml:space="preserve"> Sorman stated from research conducted “</w:t>
      </w:r>
      <w:r w:rsidR="0083648B" w:rsidRPr="0083648B">
        <w:t>that 45% of survey takers are willing to spend up to five minutes completing a survey, while only a third are willing to spend up to 10 minutes</w:t>
      </w:r>
      <w:r w:rsidR="0083648B">
        <w:t>”</w:t>
      </w:r>
      <w:r w:rsidR="0083648B" w:rsidRPr="0083648B">
        <w:t>.</w:t>
      </w:r>
      <w:sdt>
        <w:sdtPr>
          <w:id w:val="866484347"/>
          <w:citation/>
        </w:sdtPr>
        <w:sdtContent>
          <w:r w:rsidR="0083648B">
            <w:fldChar w:fldCharType="begin"/>
          </w:r>
          <w:r w:rsidR="0083648B">
            <w:instrText xml:space="preserve"> CITATION Sor16 \l 2057 </w:instrText>
          </w:r>
          <w:r w:rsidR="0083648B">
            <w:fldChar w:fldCharType="separate"/>
          </w:r>
          <w:r w:rsidR="00D705EA">
            <w:rPr>
              <w:noProof/>
            </w:rPr>
            <w:t xml:space="preserve"> </w:t>
          </w:r>
          <w:r w:rsidR="00D705EA" w:rsidRPr="00D705EA">
            <w:rPr>
              <w:noProof/>
            </w:rPr>
            <w:t>[12]</w:t>
          </w:r>
          <w:r w:rsidR="0083648B">
            <w:fldChar w:fldCharType="end"/>
          </w:r>
        </w:sdtContent>
      </w:sdt>
    </w:p>
    <w:p w14:paraId="7F559076" w14:textId="097D8FD9" w:rsidR="00212F52" w:rsidRPr="00412655" w:rsidRDefault="00212F52" w:rsidP="00F36478">
      <w:pPr>
        <w:pStyle w:val="ListParagraph"/>
        <w:numPr>
          <w:ilvl w:val="0"/>
          <w:numId w:val="8"/>
        </w:numPr>
        <w:spacing w:line="360" w:lineRule="auto"/>
        <w:rPr>
          <w:b/>
        </w:rPr>
      </w:pPr>
      <w:r w:rsidRPr="00412655">
        <w:rPr>
          <w:b/>
        </w:rPr>
        <w:t>Provide Incentives</w:t>
      </w:r>
      <w:sdt>
        <w:sdtPr>
          <w:rPr>
            <w:b/>
          </w:rPr>
          <w:id w:val="-158311475"/>
          <w:citation/>
        </w:sdtPr>
        <w:sdtContent>
          <w:r w:rsidR="00381E88">
            <w:rPr>
              <w:b/>
            </w:rPr>
            <w:fldChar w:fldCharType="begin"/>
          </w:r>
          <w:r w:rsidR="00381E88">
            <w:rPr>
              <w:b/>
            </w:rPr>
            <w:instrText xml:space="preserve"> CITATION Sor16 \l 2057 </w:instrText>
          </w:r>
          <w:r w:rsidR="00381E88">
            <w:rPr>
              <w:b/>
            </w:rPr>
            <w:fldChar w:fldCharType="separate"/>
          </w:r>
          <w:r w:rsidR="00381E88">
            <w:rPr>
              <w:b/>
              <w:noProof/>
            </w:rPr>
            <w:t xml:space="preserve"> </w:t>
          </w:r>
          <w:r w:rsidR="00381E88" w:rsidRPr="00381E88">
            <w:rPr>
              <w:noProof/>
            </w:rPr>
            <w:t>[12]</w:t>
          </w:r>
          <w:r w:rsidR="00381E88">
            <w:rPr>
              <w:b/>
            </w:rPr>
            <w:fldChar w:fldCharType="end"/>
          </w:r>
        </w:sdtContent>
      </w:sdt>
    </w:p>
    <w:p w14:paraId="1093ED51" w14:textId="1F2C64E8" w:rsidR="004D7A80" w:rsidRDefault="00212F52" w:rsidP="001555E3">
      <w:pPr>
        <w:spacing w:line="360" w:lineRule="auto"/>
      </w:pPr>
      <w:r>
        <w:t xml:space="preserve">Although it is hoped that </w:t>
      </w:r>
      <w:r w:rsidR="004D7A80">
        <w:t xml:space="preserve">good </w:t>
      </w:r>
      <w:r w:rsidR="00B802E2">
        <w:t>will alone, will</w:t>
      </w:r>
      <w:r w:rsidR="004D7A80">
        <w:t xml:space="preserve"> be enough to receive the amount of responses that are required, this is not always the case. As a result, incentives may need to be offered to the target market to boost the completion rate, in return for completing the survey. </w:t>
      </w:r>
    </w:p>
    <w:p w14:paraId="1603E604" w14:textId="0BC8FC21" w:rsidR="00ED2A29" w:rsidRDefault="00184E85" w:rsidP="001555E3">
      <w:pPr>
        <w:spacing w:line="360" w:lineRule="auto"/>
      </w:pPr>
      <w:r>
        <w:t>There are</w:t>
      </w:r>
      <w:r w:rsidR="00C43F27">
        <w:t xml:space="preserve"> two</w:t>
      </w:r>
      <w:r>
        <w:t xml:space="preserve"> types of incentives that could be provided to participants for taking part in a survey</w:t>
      </w:r>
      <w:r w:rsidR="00C43F27">
        <w:t>, Monetary and Non-monetary Incentives</w:t>
      </w:r>
      <w:r>
        <w:t>.</w:t>
      </w:r>
      <w:r w:rsidR="009B034D">
        <w:br/>
      </w:r>
      <w:r>
        <w:t xml:space="preserve">The </w:t>
      </w:r>
      <w:r w:rsidR="009B034D">
        <w:t>monetary</w:t>
      </w:r>
      <w:r>
        <w:t xml:space="preserve"> incentives </w:t>
      </w:r>
      <w:r w:rsidR="009B034D">
        <w:t>are</w:t>
      </w:r>
      <w:r>
        <w:t xml:space="preserve"> to offer either discount codes, gift cards, raffles or </w:t>
      </w:r>
      <w:r>
        <w:lastRenderedPageBreak/>
        <w:t>a free entry into a competition draw, e.g. a holiday</w:t>
      </w:r>
      <w:r w:rsidR="009B034D">
        <w:t>,</w:t>
      </w:r>
      <w:r>
        <w:t xml:space="preserve"> money</w:t>
      </w:r>
      <w:r w:rsidR="009B034D">
        <w:t xml:space="preserve"> giveaway</w:t>
      </w:r>
      <w:r w:rsidR="00381E88">
        <w:t xml:space="preserve"> or</w:t>
      </w:r>
      <w:r w:rsidR="009B034D">
        <w:t xml:space="preserve"> tickets giveaway for shows or concerts</w:t>
      </w:r>
      <w:r>
        <w:t>.</w:t>
      </w:r>
      <w:r w:rsidR="00C43F27">
        <w:t xml:space="preserve"> It is expected that incentives involving money have a positive effect on the response rates, but there are also cons </w:t>
      </w:r>
      <w:r w:rsidR="00381E88">
        <w:t xml:space="preserve">in doing so, e.g. </w:t>
      </w:r>
      <w:r w:rsidR="00C43F27">
        <w:t>participants choosing any option available to finish the survey so that the person is able to receive the free incentive.</w:t>
      </w:r>
      <w:r w:rsidR="009B034D">
        <w:t xml:space="preserve"> This can often be difficult to rectify, but it should be ensured that the incentive offered appeals to the people within the target market.</w:t>
      </w:r>
      <w:r w:rsidR="00ED2A29">
        <w:br/>
        <w:t>The non-monetary approach can either be offering the participants a free gift relating to the topic of the survey, or to share the overall results that are received</w:t>
      </w:r>
      <w:r w:rsidR="00381E88">
        <w:t xml:space="preserve"> </w:t>
      </w:r>
      <w:r w:rsidR="00ED2A29">
        <w:t>once the study is complete</w:t>
      </w:r>
      <w:r w:rsidR="00381E88">
        <w:t>,</w:t>
      </w:r>
      <w:r w:rsidR="00ED2A29">
        <w:t xml:space="preserve"> with the </w:t>
      </w:r>
      <w:r w:rsidR="00381E88">
        <w:t>those</w:t>
      </w:r>
      <w:r w:rsidR="00ED2A29">
        <w:t xml:space="preserve"> who participated. This may entice people to view how opinions differ from others and compare results. </w:t>
      </w:r>
      <w:r w:rsidR="009B034D">
        <w:t>Offering an incentive in return for comp</w:t>
      </w:r>
      <w:r w:rsidR="00ED2A29">
        <w:t>le</w:t>
      </w:r>
      <w:r w:rsidR="009B034D">
        <w:t xml:space="preserve">ting a survey can be vital when deciding what it will be and its value, whether </w:t>
      </w:r>
      <w:r w:rsidR="00162355">
        <w:t>it’s</w:t>
      </w:r>
      <w:r w:rsidR="009B034D">
        <w:t xml:space="preserve"> monetary or non-monetary. If the wrong incentive is offered, the responses received maybe </w:t>
      </w:r>
      <w:r w:rsidR="00ED2A29">
        <w:t>completely biased and not very useful feedback for the organisation to use.</w:t>
      </w:r>
    </w:p>
    <w:p w14:paraId="2E9BD3AA" w14:textId="40128F5F" w:rsidR="00183E19" w:rsidRPr="00412655" w:rsidRDefault="00183E19" w:rsidP="00F36478">
      <w:pPr>
        <w:pStyle w:val="ListParagraph"/>
        <w:numPr>
          <w:ilvl w:val="0"/>
          <w:numId w:val="8"/>
        </w:numPr>
        <w:spacing w:line="360" w:lineRule="auto"/>
        <w:rPr>
          <w:b/>
        </w:rPr>
      </w:pPr>
      <w:r w:rsidRPr="00412655">
        <w:rPr>
          <w:b/>
        </w:rPr>
        <w:t>Don’t waste Participants Time</w:t>
      </w:r>
      <w:sdt>
        <w:sdtPr>
          <w:rPr>
            <w:b/>
          </w:rPr>
          <w:id w:val="1263793777"/>
          <w:citation/>
        </w:sdtPr>
        <w:sdtContent>
          <w:r w:rsidR="00381E88">
            <w:rPr>
              <w:b/>
            </w:rPr>
            <w:fldChar w:fldCharType="begin"/>
          </w:r>
          <w:r w:rsidR="00381E88">
            <w:rPr>
              <w:b/>
            </w:rPr>
            <w:instrText xml:space="preserve"> CITATION Sor16 \l 2057 </w:instrText>
          </w:r>
          <w:r w:rsidR="00381E88">
            <w:rPr>
              <w:b/>
            </w:rPr>
            <w:fldChar w:fldCharType="separate"/>
          </w:r>
          <w:r w:rsidR="00381E88">
            <w:rPr>
              <w:b/>
              <w:noProof/>
            </w:rPr>
            <w:t xml:space="preserve"> </w:t>
          </w:r>
          <w:r w:rsidR="00381E88" w:rsidRPr="00381E88">
            <w:rPr>
              <w:noProof/>
            </w:rPr>
            <w:t>[12]</w:t>
          </w:r>
          <w:r w:rsidR="00381E88">
            <w:rPr>
              <w:b/>
            </w:rPr>
            <w:fldChar w:fldCharType="end"/>
          </w:r>
        </w:sdtContent>
      </w:sdt>
    </w:p>
    <w:p w14:paraId="4CF22B89" w14:textId="22A5AD75" w:rsidR="00882FC1" w:rsidRDefault="00894644" w:rsidP="0055622A">
      <w:pPr>
        <w:spacing w:line="360" w:lineRule="auto"/>
      </w:pPr>
      <w:r>
        <w:t>This can be an extremely important technique to ensuri</w:t>
      </w:r>
      <w:r w:rsidR="00B77F3B">
        <w:t xml:space="preserve">ng the required amount of responses are received. </w:t>
      </w:r>
      <w:r w:rsidR="00C338A5">
        <w:t xml:space="preserve">It is important to remember that although certain people fall into the target market, it does not mean that all the questions will apply to every single person participating. </w:t>
      </w:r>
      <w:r w:rsidR="00220C5C">
        <w:t>As a result of this, the creators of the survey should incorporate either an o</w:t>
      </w:r>
      <w:r w:rsidR="00055687">
        <w:t xml:space="preserve">ption in the questions for </w:t>
      </w:r>
      <w:r w:rsidR="00381E88">
        <w:t>‘</w:t>
      </w:r>
      <w:r w:rsidR="00055687">
        <w:t>non-</w:t>
      </w:r>
      <w:r w:rsidR="00220C5C">
        <w:t>applicable</w:t>
      </w:r>
      <w:r w:rsidR="00381E88">
        <w:t>’</w:t>
      </w:r>
      <w:r w:rsidR="00220C5C">
        <w:t xml:space="preserve"> (N/A) or </w:t>
      </w:r>
      <w:r w:rsidR="00381E88">
        <w:t>by monitoring</w:t>
      </w:r>
      <w:r w:rsidR="00220C5C">
        <w:t xml:space="preserve"> the answers that are provided</w:t>
      </w:r>
      <w:r w:rsidR="00381E88">
        <w:t xml:space="preserve"> and if the initial</w:t>
      </w:r>
      <w:r w:rsidR="00220C5C">
        <w:t xml:space="preserve"> </w:t>
      </w:r>
      <w:r w:rsidR="00381E88">
        <w:t xml:space="preserve">responses </w:t>
      </w:r>
      <w:r w:rsidR="00220C5C">
        <w:t>are not following the direction of the survey</w:t>
      </w:r>
      <w:r w:rsidR="001B07A3">
        <w:t xml:space="preserve"> requirements, the user can then be sent to the end of the survey and shown a “thank you for your time” </w:t>
      </w:r>
      <w:r w:rsidR="00381E88">
        <w:t>message</w:t>
      </w:r>
      <w:r w:rsidR="001B07A3">
        <w:t xml:space="preserve">. By incorporating this into the survey, the creators of the survey </w:t>
      </w:r>
      <w:r w:rsidR="00F264D6">
        <w:t>will not receive invalid responses</w:t>
      </w:r>
      <w:r w:rsidR="00AE038E">
        <w:t>.</w:t>
      </w:r>
      <w:r w:rsidR="00CD40C1">
        <w:t xml:space="preserve"> But</w:t>
      </w:r>
      <w:r w:rsidR="00E97D45">
        <w:t xml:space="preserve"> if the creators do not want to do this</w:t>
      </w:r>
      <w:r w:rsidR="00381E88">
        <w:t xml:space="preserve"> and </w:t>
      </w:r>
      <w:r w:rsidR="00E97D45">
        <w:t>the responses are not what are required, multiple paths</w:t>
      </w:r>
      <w:r w:rsidR="003D1B5D">
        <w:t xml:space="preserve"> or rules</w:t>
      </w:r>
      <w:r w:rsidR="00E97D45">
        <w:t xml:space="preserve"> could be created so that if users are selecting options that are non-applicable, never, or hardly, then input a set of questions which will allow </w:t>
      </w:r>
      <w:r w:rsidR="008022EE">
        <w:t>for discovering the</w:t>
      </w:r>
      <w:r w:rsidR="00E97D45">
        <w:t xml:space="preserve"> reasons for t</w:t>
      </w:r>
      <w:r w:rsidR="008022EE">
        <w:t>hose responses</w:t>
      </w:r>
      <w:r w:rsidR="00E97D45">
        <w:t>.</w:t>
      </w:r>
    </w:p>
    <w:p w14:paraId="48FC2DC8" w14:textId="0D75280D" w:rsidR="008022EE" w:rsidRDefault="008022EE" w:rsidP="0055622A">
      <w:pPr>
        <w:spacing w:line="360" w:lineRule="auto"/>
      </w:pPr>
    </w:p>
    <w:p w14:paraId="628E3EC1" w14:textId="060A6F9F" w:rsidR="008022EE" w:rsidRDefault="008022EE" w:rsidP="0055622A">
      <w:pPr>
        <w:spacing w:line="360" w:lineRule="auto"/>
      </w:pPr>
    </w:p>
    <w:p w14:paraId="5968E3C1" w14:textId="77777777" w:rsidR="008022EE" w:rsidRPr="00894644" w:rsidRDefault="008022EE" w:rsidP="0055622A">
      <w:pPr>
        <w:spacing w:line="360" w:lineRule="auto"/>
      </w:pPr>
    </w:p>
    <w:p w14:paraId="04763237" w14:textId="0F36FD3D" w:rsidR="00183E19" w:rsidRPr="00412655" w:rsidRDefault="00183E19" w:rsidP="00F36478">
      <w:pPr>
        <w:pStyle w:val="ListParagraph"/>
        <w:numPr>
          <w:ilvl w:val="0"/>
          <w:numId w:val="8"/>
        </w:numPr>
        <w:spacing w:line="360" w:lineRule="auto"/>
        <w:rPr>
          <w:b/>
        </w:rPr>
      </w:pPr>
      <w:r w:rsidRPr="00412655">
        <w:rPr>
          <w:b/>
        </w:rPr>
        <w:lastRenderedPageBreak/>
        <w:t>Offer Survey through Multiple Platforms</w:t>
      </w:r>
      <w:sdt>
        <w:sdtPr>
          <w:rPr>
            <w:b/>
          </w:rPr>
          <w:id w:val="940562645"/>
          <w:citation/>
        </w:sdtPr>
        <w:sdtContent>
          <w:r w:rsidR="00381E88">
            <w:rPr>
              <w:b/>
            </w:rPr>
            <w:fldChar w:fldCharType="begin"/>
          </w:r>
          <w:r w:rsidR="00381E88">
            <w:rPr>
              <w:b/>
            </w:rPr>
            <w:instrText xml:space="preserve"> CITATION Sor16 \l 2057 </w:instrText>
          </w:r>
          <w:r w:rsidR="00381E88">
            <w:rPr>
              <w:b/>
            </w:rPr>
            <w:fldChar w:fldCharType="separate"/>
          </w:r>
          <w:r w:rsidR="00381E88">
            <w:rPr>
              <w:b/>
              <w:noProof/>
            </w:rPr>
            <w:t xml:space="preserve"> </w:t>
          </w:r>
          <w:r w:rsidR="00381E88" w:rsidRPr="00381E88">
            <w:rPr>
              <w:noProof/>
            </w:rPr>
            <w:t>[12]</w:t>
          </w:r>
          <w:r w:rsidR="00381E88">
            <w:rPr>
              <w:b/>
            </w:rPr>
            <w:fldChar w:fldCharType="end"/>
          </w:r>
        </w:sdtContent>
      </w:sdt>
    </w:p>
    <w:p w14:paraId="4571116A" w14:textId="2F6DE2B1" w:rsidR="00B43BA8" w:rsidRDefault="000E35B0" w:rsidP="0083648B">
      <w:pPr>
        <w:spacing w:line="360" w:lineRule="auto"/>
      </w:pPr>
      <w:r>
        <w:t>Ensuring that the survey receives enough responses cannot always be guaranteed, but fortunately there are multiple platforms available to organisations to aid with piquing the interest of the target market.</w:t>
      </w:r>
      <w:r w:rsidR="00604191">
        <w:br/>
        <w:t xml:space="preserve">Although email is a </w:t>
      </w:r>
      <w:r w:rsidR="00C74283">
        <w:t>particularly</w:t>
      </w:r>
      <w:r w:rsidR="00604191">
        <w:t xml:space="preserve"> useful method, it is not always </w:t>
      </w:r>
      <w:r w:rsidR="00C74283">
        <w:t>guaranteed to receive responses</w:t>
      </w:r>
      <w:r w:rsidR="008022EE">
        <w:t>. B</w:t>
      </w:r>
      <w:r w:rsidR="00C74283">
        <w:t>y using the available social media platforms to post the survey, it could also be included within the marketing pages that are available. If a person repeatedly sees the posts, notifications or pop ups, the more chance that the person will recognise it, which will attract the attention and encourage users to participate.</w:t>
      </w:r>
      <w:r w:rsidR="008022EE">
        <w:t xml:space="preserve"> </w:t>
      </w:r>
      <w:r w:rsidR="00C74283">
        <w:t xml:space="preserve">The organisation should ensure that once responses have been received from individuals, that </w:t>
      </w:r>
      <w:r w:rsidR="00E07279">
        <w:t>those people are then excluded from future posts or notifications regarding the same survey.</w:t>
      </w:r>
    </w:p>
    <w:p w14:paraId="1DB5FA82" w14:textId="77777777" w:rsidR="00B43BA8" w:rsidRDefault="00B43BA8" w:rsidP="001D095C"/>
    <w:p w14:paraId="69580F63" w14:textId="77777777" w:rsidR="00955A26" w:rsidRDefault="00B43BA8" w:rsidP="001D095C">
      <w:r>
        <w:br w:type="page"/>
      </w:r>
    </w:p>
    <w:p w14:paraId="725331B6" w14:textId="77777777" w:rsidR="00947CA3" w:rsidRDefault="00947CA3" w:rsidP="00F36478">
      <w:pPr>
        <w:pStyle w:val="Heading2"/>
        <w:numPr>
          <w:ilvl w:val="1"/>
          <w:numId w:val="1"/>
        </w:numPr>
      </w:pPr>
      <w:bookmarkStart w:id="41" w:name="_Toc19480486"/>
      <w:r w:rsidRPr="001D095C">
        <w:lastRenderedPageBreak/>
        <w:t>What is Social Media?</w:t>
      </w:r>
      <w:bookmarkEnd w:id="41"/>
    </w:p>
    <w:p w14:paraId="7CA710C5" w14:textId="77777777" w:rsidR="00F25507" w:rsidRDefault="00F25507" w:rsidP="00F25507"/>
    <w:p w14:paraId="303B46EF" w14:textId="21C7C9F9" w:rsidR="00572D09" w:rsidRDefault="00172255" w:rsidP="00572D09">
      <w:pPr>
        <w:spacing w:line="360" w:lineRule="auto"/>
      </w:pPr>
      <w:r>
        <w:t xml:space="preserve">Social media has grown such a vast amount that it now dominates a variety of aspects within </w:t>
      </w:r>
      <w:r w:rsidR="00110AC3">
        <w:t>today’s</w:t>
      </w:r>
      <w:r>
        <w:t xml:space="preserve"> society.</w:t>
      </w:r>
      <w:r w:rsidRPr="00172255">
        <w:t xml:space="preserve"> </w:t>
      </w:r>
      <w:r>
        <w:t>“</w:t>
      </w:r>
      <w:r w:rsidRPr="00172255">
        <w:t>Social media is computer-based technology that facilitates the sharing of ideas, thoughts, and information through the building of virtual networks and communities</w:t>
      </w:r>
      <w:r w:rsidR="00110AC3">
        <w:t>”</w:t>
      </w:r>
      <w:r w:rsidRPr="00172255">
        <w:t>.</w:t>
      </w:r>
      <w:sdt>
        <w:sdtPr>
          <w:id w:val="-86617899"/>
          <w:citation/>
        </w:sdtPr>
        <w:sdtContent>
          <w:r w:rsidR="00110AC3">
            <w:fldChar w:fldCharType="begin"/>
          </w:r>
          <w:r w:rsidR="00110AC3">
            <w:instrText xml:space="preserve"> CITATION Dol19 \l 2057 </w:instrText>
          </w:r>
          <w:r w:rsidR="00110AC3">
            <w:fldChar w:fldCharType="separate"/>
          </w:r>
          <w:r w:rsidR="00D705EA">
            <w:rPr>
              <w:noProof/>
            </w:rPr>
            <w:t xml:space="preserve"> </w:t>
          </w:r>
          <w:r w:rsidR="00D705EA" w:rsidRPr="00D705EA">
            <w:rPr>
              <w:noProof/>
            </w:rPr>
            <w:t>[13]</w:t>
          </w:r>
          <w:r w:rsidR="00110AC3">
            <w:fldChar w:fldCharType="end"/>
          </w:r>
        </w:sdtContent>
      </w:sdt>
      <w:r w:rsidR="00110AC3">
        <w:t xml:space="preserve"> </w:t>
      </w:r>
      <w:r w:rsidR="00316C0E">
        <w:t xml:space="preserve">The term social media refers to a number of a websites which were created with the purpose of allowing people to share information, pictures, videos and events </w:t>
      </w:r>
      <w:r w:rsidR="00572D09">
        <w:t>almost immediately from the users chosen</w:t>
      </w:r>
      <w:r w:rsidR="00110AC3">
        <w:t xml:space="preserve"> electronic communication</w:t>
      </w:r>
      <w:r w:rsidR="00572D09">
        <w:t xml:space="preserve"> device, whether it be a computer, laptop, tablet or smart phone.</w:t>
      </w:r>
      <w:r w:rsidRPr="00172255">
        <w:t xml:space="preserve"> </w:t>
      </w:r>
      <w:r>
        <w:t xml:space="preserve">The beauty of social media is that, there are range of platforms for users to access. Of course, there are platforms that are deemed more popular than others, but most platforms will usually remain accessible </w:t>
      </w:r>
      <w:r w:rsidR="00110AC3">
        <w:t xml:space="preserve">despite a low usage rate, </w:t>
      </w:r>
      <w:r>
        <w:t xml:space="preserve">as there will always be target base of users for each particular network. </w:t>
      </w:r>
      <w:r w:rsidR="00572D09">
        <w:t>The</w:t>
      </w:r>
      <w:r w:rsidR="00110AC3">
        <w:t xml:space="preserve"> four</w:t>
      </w:r>
      <w:r w:rsidR="00572D09">
        <w:t xml:space="preserve"> most popular platforms that are used by not just ordinary users, but also</w:t>
      </w:r>
      <w:r w:rsidR="000B547C">
        <w:t xml:space="preserve"> by</w:t>
      </w:r>
      <w:r w:rsidR="00572D09">
        <w:t xml:space="preserve"> businesses and organisations </w:t>
      </w:r>
      <w:r w:rsidR="00110AC3">
        <w:t>are: -</w:t>
      </w:r>
    </w:p>
    <w:p w14:paraId="6D1D11EB" w14:textId="77777777" w:rsidR="00572D09" w:rsidRDefault="00572D09" w:rsidP="00F36478">
      <w:pPr>
        <w:pStyle w:val="ListParagraph"/>
        <w:numPr>
          <w:ilvl w:val="0"/>
          <w:numId w:val="5"/>
        </w:numPr>
        <w:spacing w:line="360" w:lineRule="auto"/>
      </w:pPr>
      <w:r>
        <w:t>Facebook</w:t>
      </w:r>
    </w:p>
    <w:p w14:paraId="0F454F13" w14:textId="77777777" w:rsidR="00572D09" w:rsidRDefault="00572D09" w:rsidP="00F36478">
      <w:pPr>
        <w:pStyle w:val="ListParagraph"/>
        <w:numPr>
          <w:ilvl w:val="0"/>
          <w:numId w:val="5"/>
        </w:numPr>
        <w:spacing w:line="360" w:lineRule="auto"/>
      </w:pPr>
      <w:r>
        <w:t xml:space="preserve">Twitter </w:t>
      </w:r>
    </w:p>
    <w:p w14:paraId="70F73230" w14:textId="77777777" w:rsidR="00572D09" w:rsidRDefault="00572D09" w:rsidP="00F36478">
      <w:pPr>
        <w:pStyle w:val="ListParagraph"/>
        <w:numPr>
          <w:ilvl w:val="0"/>
          <w:numId w:val="5"/>
        </w:numPr>
        <w:spacing w:line="360" w:lineRule="auto"/>
      </w:pPr>
      <w:r>
        <w:t xml:space="preserve">Instagram </w:t>
      </w:r>
    </w:p>
    <w:p w14:paraId="564D54AC" w14:textId="77777777" w:rsidR="0043170B" w:rsidRDefault="0043170B" w:rsidP="00F36478">
      <w:pPr>
        <w:pStyle w:val="ListParagraph"/>
        <w:numPr>
          <w:ilvl w:val="0"/>
          <w:numId w:val="5"/>
        </w:numPr>
        <w:spacing w:line="360" w:lineRule="auto"/>
      </w:pPr>
      <w:r>
        <w:t>YouTube</w:t>
      </w:r>
    </w:p>
    <w:p w14:paraId="6FB6206D" w14:textId="1C56138D" w:rsidR="002A695C" w:rsidRDefault="00461A4D" w:rsidP="002A695C">
      <w:pPr>
        <w:spacing w:line="360" w:lineRule="auto"/>
      </w:pPr>
      <w:r>
        <w:t xml:space="preserve">Each platform has something different to offer to the users but also to the organisations </w:t>
      </w:r>
      <w:r w:rsidR="0088109C">
        <w:t xml:space="preserve">who </w:t>
      </w:r>
      <w:r>
        <w:t>chose to build an online presence through a social media platform, as many just have a website advertising the company and services in place.</w:t>
      </w:r>
      <w:r>
        <w:br/>
      </w:r>
      <w:r w:rsidR="002A695C">
        <w:t xml:space="preserve">Due to the </w:t>
      </w:r>
      <w:r w:rsidR="00D73D80">
        <w:t>ever-growing</w:t>
      </w:r>
      <w:r w:rsidR="002A695C">
        <w:t xml:space="preserve"> social networking era, </w:t>
      </w:r>
      <w:r w:rsidR="00D73D80">
        <w:t xml:space="preserve">a variety of businesses and organisations now have some form of social media presence. As a result, if </w:t>
      </w:r>
      <w:r w:rsidR="0088109C">
        <w:t xml:space="preserve">a </w:t>
      </w:r>
      <w:r w:rsidR="00D73D80">
        <w:t xml:space="preserve">company does not have an account with one of the above, people become sceptical of the integrity of the company </w:t>
      </w:r>
      <w:r>
        <w:t>and question why a company may not have a e.g. Facebook page. S</w:t>
      </w:r>
      <w:r w:rsidR="00D73D80">
        <w:t xml:space="preserve">ocial media is now </w:t>
      </w:r>
      <w:r>
        <w:t xml:space="preserve">so much a </w:t>
      </w:r>
      <w:r w:rsidR="00D73D80">
        <w:t>part of everyday lives, it has become the norm.</w:t>
      </w:r>
      <w:r w:rsidR="0088109C">
        <w:t xml:space="preserve"> </w:t>
      </w:r>
      <w:r w:rsidR="00D73D80">
        <w:t xml:space="preserve">If used appropriately and correctly, social networking can be an extremely </w:t>
      </w:r>
      <w:r w:rsidR="0088109C">
        <w:t xml:space="preserve">effective </w:t>
      </w:r>
      <w:r w:rsidR="00D73D80">
        <w:t>marketing tool, “b</w:t>
      </w:r>
      <w:r w:rsidR="00D73D80" w:rsidRPr="00D73D80">
        <w:t>ut the key to successful social media is to not treat it as an extra appendage but to treat it with the same care, respect, and attention you do all of your marketing efforts</w:t>
      </w:r>
      <w:r w:rsidR="00D73D80">
        <w:t>”</w:t>
      </w:r>
      <w:r w:rsidR="00D73D80" w:rsidRPr="00D73D80">
        <w:t>.</w:t>
      </w:r>
      <w:sdt>
        <w:sdtPr>
          <w:id w:val="185032602"/>
          <w:citation/>
        </w:sdtPr>
        <w:sdtContent>
          <w:r w:rsidR="00D73D80">
            <w:fldChar w:fldCharType="begin"/>
          </w:r>
          <w:r w:rsidR="00D73D80">
            <w:instrText xml:space="preserve"> CITATION Hud19 \l 2057 </w:instrText>
          </w:r>
          <w:r w:rsidR="00D73D80">
            <w:fldChar w:fldCharType="separate"/>
          </w:r>
          <w:r w:rsidR="00D705EA">
            <w:rPr>
              <w:noProof/>
            </w:rPr>
            <w:t xml:space="preserve"> </w:t>
          </w:r>
          <w:r w:rsidR="00D705EA" w:rsidRPr="00D705EA">
            <w:rPr>
              <w:noProof/>
            </w:rPr>
            <w:t>[14]</w:t>
          </w:r>
          <w:r w:rsidR="00D73D80">
            <w:fldChar w:fldCharType="end"/>
          </w:r>
        </w:sdtContent>
      </w:sdt>
    </w:p>
    <w:p w14:paraId="3906DC8D" w14:textId="77777777" w:rsidR="001D095C" w:rsidRDefault="001D095C" w:rsidP="001D095C"/>
    <w:p w14:paraId="5747D6E0" w14:textId="2507DAEC" w:rsidR="00316C0E" w:rsidRPr="00031BB9" w:rsidRDefault="001D095C" w:rsidP="00F36478">
      <w:pPr>
        <w:pStyle w:val="Heading3"/>
        <w:numPr>
          <w:ilvl w:val="2"/>
          <w:numId w:val="1"/>
        </w:numPr>
      </w:pPr>
      <w:bookmarkStart w:id="42" w:name="_Toc19480487"/>
      <w:r w:rsidRPr="00031BB9">
        <w:lastRenderedPageBreak/>
        <w:t>Social Media Platforms</w:t>
      </w:r>
      <w:bookmarkEnd w:id="42"/>
    </w:p>
    <w:p w14:paraId="7B4F9135" w14:textId="4AD14071" w:rsidR="00842D78" w:rsidRDefault="00316C0E" w:rsidP="00572D09">
      <w:pPr>
        <w:spacing w:line="360" w:lineRule="auto"/>
      </w:pPr>
      <w:r>
        <w:br/>
        <w:t>In today’s generation, people describe social media as the applications that can be downloaded to smart devices, but the favourite social media platforms that are used today</w:t>
      </w:r>
      <w:r w:rsidR="00B55B6E">
        <w:t>,</w:t>
      </w:r>
      <w:r>
        <w:t xml:space="preserve"> originally began</w:t>
      </w:r>
      <w:r w:rsidR="00842D78">
        <w:t xml:space="preserve"> by accessing them via the internet</w:t>
      </w:r>
      <w:r>
        <w:t xml:space="preserve"> on computers.</w:t>
      </w:r>
      <w:r w:rsidR="00572D09">
        <w:t xml:space="preserve"> The popular platforms still have full working websites for users to use, but the most popular form of using social media</w:t>
      </w:r>
      <w:r w:rsidR="00771A8B">
        <w:t xml:space="preserve"> </w:t>
      </w:r>
      <w:r w:rsidR="00842D78">
        <w:t xml:space="preserve">in today’s generation </w:t>
      </w:r>
      <w:r w:rsidR="00771A8B">
        <w:t>is</w:t>
      </w:r>
      <w:r w:rsidR="00572D09">
        <w:t xml:space="preserve"> via apps</w:t>
      </w:r>
      <w:r w:rsidR="00842D78">
        <w:t>.</w:t>
      </w:r>
      <w:r w:rsidR="00B55B6E">
        <w:t xml:space="preserve"> As a result, the social media networks are now</w:t>
      </w:r>
      <w:r w:rsidR="0074126C">
        <w:t xml:space="preserve"> introducing surveys in to user</w:t>
      </w:r>
      <w:r w:rsidR="00B55B6E">
        <w:t>s</w:t>
      </w:r>
      <w:r w:rsidR="0074126C">
        <w:t>’</w:t>
      </w:r>
      <w:r w:rsidR="00B55B6E">
        <w:t xml:space="preserve"> news feeds. Either surrounding the social media platform itself, requiring feedback from its users or surveying customers regarding ads that have been shown on </w:t>
      </w:r>
      <w:r w:rsidR="003B0112">
        <w:t xml:space="preserve">the platform.  </w:t>
      </w:r>
      <w:r w:rsidR="0074126C">
        <w:t xml:space="preserve">Below </w:t>
      </w:r>
      <w:r w:rsidR="00842D78">
        <w:t>the four most popular social media platforms have been explained</w:t>
      </w:r>
      <w:r w:rsidR="00B55B6E">
        <w:t>, including example</w:t>
      </w:r>
      <w:r w:rsidR="003B0112">
        <w:t>s</w:t>
      </w:r>
      <w:r w:rsidR="00B55B6E">
        <w:t xml:space="preserve"> of</w:t>
      </w:r>
      <w:r w:rsidR="003B0112">
        <w:t xml:space="preserve"> surveys that </w:t>
      </w:r>
      <w:r w:rsidR="00B55B6E">
        <w:t xml:space="preserve">the networks have </w:t>
      </w:r>
      <w:r w:rsidR="003B0112">
        <w:t xml:space="preserve">previously </w:t>
      </w:r>
      <w:r w:rsidR="00B55B6E">
        <w:t>distributed</w:t>
      </w:r>
      <w:r w:rsidR="00842D78">
        <w:t>.</w:t>
      </w:r>
    </w:p>
    <w:p w14:paraId="7C08D1EC" w14:textId="24E76B89" w:rsidR="00842D78" w:rsidRPr="00F84181" w:rsidRDefault="00842D78" w:rsidP="00572D09">
      <w:pPr>
        <w:spacing w:line="360" w:lineRule="auto"/>
        <w:rPr>
          <w:b/>
        </w:rPr>
      </w:pPr>
      <w:r w:rsidRPr="00F84181">
        <w:rPr>
          <w:b/>
        </w:rPr>
        <w:t>Facebook</w:t>
      </w:r>
    </w:p>
    <w:p w14:paraId="2670997D" w14:textId="591E20A1" w:rsidR="0059459B" w:rsidRPr="0088109C" w:rsidRDefault="00842D78" w:rsidP="00572D09">
      <w:pPr>
        <w:spacing w:line="360" w:lineRule="auto"/>
        <w:rPr>
          <w:rFonts w:cs="Arial"/>
        </w:rPr>
      </w:pPr>
      <w:r w:rsidRPr="0088109C">
        <w:rPr>
          <w:rFonts w:cs="Arial"/>
        </w:rPr>
        <w:t>Facebook is by far the most popular social media platform available and a</w:t>
      </w:r>
      <w:r w:rsidR="00AD7EBA" w:rsidRPr="0088109C">
        <w:rPr>
          <w:rFonts w:cs="Arial"/>
        </w:rPr>
        <w:t xml:space="preserve">s a </w:t>
      </w:r>
      <w:r w:rsidRPr="0088109C">
        <w:rPr>
          <w:rFonts w:cs="Arial"/>
        </w:rPr>
        <w:t xml:space="preserve">result, it has been referred </w:t>
      </w:r>
      <w:r w:rsidR="00AD7EBA" w:rsidRPr="0088109C">
        <w:rPr>
          <w:rFonts w:cs="Arial"/>
        </w:rPr>
        <w:t>as “the Social Media Giant”.</w:t>
      </w:r>
      <w:sdt>
        <w:sdtPr>
          <w:rPr>
            <w:rFonts w:cs="Arial"/>
          </w:rPr>
          <w:id w:val="-791972751"/>
          <w:citation/>
        </w:sdtPr>
        <w:sdtContent>
          <w:r w:rsidR="00AD7EBA" w:rsidRPr="0088109C">
            <w:rPr>
              <w:rFonts w:cs="Arial"/>
            </w:rPr>
            <w:fldChar w:fldCharType="begin"/>
          </w:r>
          <w:r w:rsidR="00AD7EBA" w:rsidRPr="0088109C">
            <w:rPr>
              <w:rFonts w:cs="Arial"/>
            </w:rPr>
            <w:instrText xml:space="preserve"> CITATION Str18 \l 2057 </w:instrText>
          </w:r>
          <w:r w:rsidR="00AD7EBA" w:rsidRPr="0088109C">
            <w:rPr>
              <w:rFonts w:cs="Arial"/>
            </w:rPr>
            <w:fldChar w:fldCharType="separate"/>
          </w:r>
          <w:r w:rsidR="00D705EA" w:rsidRPr="0088109C">
            <w:rPr>
              <w:rFonts w:cs="Arial"/>
              <w:noProof/>
            </w:rPr>
            <w:t xml:space="preserve"> [15]</w:t>
          </w:r>
          <w:r w:rsidR="00AD7EBA" w:rsidRPr="0088109C">
            <w:rPr>
              <w:rFonts w:cs="Arial"/>
            </w:rPr>
            <w:fldChar w:fldCharType="end"/>
          </w:r>
        </w:sdtContent>
      </w:sdt>
      <w:r w:rsidR="00AD7EBA" w:rsidRPr="0088109C">
        <w:rPr>
          <w:rFonts w:cs="Arial"/>
        </w:rPr>
        <w:t xml:space="preserve"> Despite the problems that the social network has recently faced, there are still </w:t>
      </w:r>
      <w:r w:rsidR="001C2D7A" w:rsidRPr="0088109C">
        <w:rPr>
          <w:rFonts w:cs="Arial"/>
        </w:rPr>
        <w:t>“</w:t>
      </w:r>
      <w:r w:rsidR="00AD7EBA" w:rsidRPr="0088109C">
        <w:rPr>
          <w:rFonts w:cs="Arial"/>
        </w:rPr>
        <w:t xml:space="preserve">over 2.41 billion monthly active users as of June 2019. This is an 8 percent increase in Facebook </w:t>
      </w:r>
      <w:r w:rsidR="001C2D7A" w:rsidRPr="0088109C">
        <w:rPr>
          <w:rFonts w:cs="Arial"/>
        </w:rPr>
        <w:t xml:space="preserve">monthly annual </w:t>
      </w:r>
      <w:r w:rsidR="00055687" w:rsidRPr="0088109C">
        <w:rPr>
          <w:rFonts w:cs="Arial"/>
        </w:rPr>
        <w:t>users’</w:t>
      </w:r>
      <w:r w:rsidR="001C2D7A" w:rsidRPr="0088109C">
        <w:rPr>
          <w:rFonts w:cs="Arial"/>
        </w:rPr>
        <w:t xml:space="preserve"> year over year.”</w:t>
      </w:r>
      <w:sdt>
        <w:sdtPr>
          <w:rPr>
            <w:rFonts w:cs="Arial"/>
          </w:rPr>
          <w:id w:val="1954753514"/>
          <w:citation/>
        </w:sdtPr>
        <w:sdtContent>
          <w:r w:rsidR="001C2D7A" w:rsidRPr="0088109C">
            <w:rPr>
              <w:rFonts w:cs="Arial"/>
            </w:rPr>
            <w:fldChar w:fldCharType="begin"/>
          </w:r>
          <w:r w:rsidR="001C2D7A" w:rsidRPr="0088109C">
            <w:rPr>
              <w:rFonts w:cs="Arial"/>
            </w:rPr>
            <w:instrText xml:space="preserve"> CITATION Noy19 \l 2057 </w:instrText>
          </w:r>
          <w:r w:rsidR="001C2D7A" w:rsidRPr="0088109C">
            <w:rPr>
              <w:rFonts w:cs="Arial"/>
            </w:rPr>
            <w:fldChar w:fldCharType="separate"/>
          </w:r>
          <w:r w:rsidR="00D705EA" w:rsidRPr="0088109C">
            <w:rPr>
              <w:rFonts w:cs="Arial"/>
              <w:noProof/>
            </w:rPr>
            <w:t xml:space="preserve"> [16]</w:t>
          </w:r>
          <w:r w:rsidR="001C2D7A" w:rsidRPr="0088109C">
            <w:rPr>
              <w:rFonts w:cs="Arial"/>
            </w:rPr>
            <w:fldChar w:fldCharType="end"/>
          </w:r>
        </w:sdtContent>
      </w:sdt>
      <w:r w:rsidR="00F84181" w:rsidRPr="0088109C">
        <w:rPr>
          <w:rFonts w:cs="Arial"/>
        </w:rPr>
        <w:t xml:space="preserve"> </w:t>
      </w:r>
      <w:r w:rsidR="0059459B" w:rsidRPr="0088109C">
        <w:rPr>
          <w:rFonts w:cs="Arial"/>
        </w:rPr>
        <w:br/>
      </w:r>
      <w:r w:rsidR="0059459B" w:rsidRPr="00920D10">
        <w:rPr>
          <w:rFonts w:cs="Arial"/>
        </w:rPr>
        <w:t>Figure</w:t>
      </w:r>
      <w:r w:rsidR="00920D10" w:rsidRPr="00920D10">
        <w:rPr>
          <w:rFonts w:cs="Arial"/>
        </w:rPr>
        <w:t xml:space="preserve"> 3 </w:t>
      </w:r>
      <w:r w:rsidR="0059459B" w:rsidRPr="0088109C">
        <w:rPr>
          <w:rFonts w:cs="Arial"/>
        </w:rPr>
        <w:t xml:space="preserve">shows an example of a survey question that was </w:t>
      </w:r>
      <w:r w:rsidR="0088109C">
        <w:rPr>
          <w:rFonts w:cs="Arial"/>
        </w:rPr>
        <w:t>included</w:t>
      </w:r>
      <w:r w:rsidR="0059459B" w:rsidRPr="0088109C">
        <w:rPr>
          <w:rFonts w:cs="Arial"/>
        </w:rPr>
        <w:t xml:space="preserve"> in an online survey on the platform, </w:t>
      </w:r>
      <w:r w:rsidR="0088109C">
        <w:rPr>
          <w:rFonts w:cs="Arial"/>
        </w:rPr>
        <w:t xml:space="preserve">collecting </w:t>
      </w:r>
      <w:r w:rsidR="0059459B" w:rsidRPr="0088109C">
        <w:rPr>
          <w:rFonts w:cs="Arial"/>
        </w:rPr>
        <w:t>feedback on the users</w:t>
      </w:r>
      <w:r w:rsidR="0088109C">
        <w:rPr>
          <w:rFonts w:cs="Arial"/>
        </w:rPr>
        <w:t>’</w:t>
      </w:r>
      <w:r w:rsidR="0059459B" w:rsidRPr="0088109C">
        <w:rPr>
          <w:rFonts w:cs="Arial"/>
        </w:rPr>
        <w:t xml:space="preserve"> news feed quality.</w:t>
      </w:r>
    </w:p>
    <w:p w14:paraId="7DA9F45F" w14:textId="35258039" w:rsidR="0043001D" w:rsidRDefault="0088109C" w:rsidP="00572D09">
      <w:pPr>
        <w:spacing w:line="360" w:lineRule="auto"/>
      </w:pPr>
      <w:r w:rsidRPr="0088109C">
        <w:rPr>
          <w:rFonts w:cs="Arial"/>
          <w:noProof/>
          <w:lang w:eastAsia="en-GB"/>
        </w:rPr>
        <w:drawing>
          <wp:anchor distT="0" distB="0" distL="114300" distR="114300" simplePos="0" relativeHeight="251696128" behindDoc="0" locked="0" layoutInCell="1" allowOverlap="1" wp14:anchorId="33E49A14" wp14:editId="01EDAEDB">
            <wp:simplePos x="0" y="0"/>
            <wp:positionH relativeFrom="margin">
              <wp:posOffset>1307465</wp:posOffset>
            </wp:positionH>
            <wp:positionV relativeFrom="paragraph">
              <wp:posOffset>14853</wp:posOffset>
            </wp:positionV>
            <wp:extent cx="2785110" cy="2837815"/>
            <wp:effectExtent l="0" t="0" r="0" b="635"/>
            <wp:wrapNone/>
            <wp:docPr id="15" name="Picture 15" descr="facebook-survey-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cebook-survey-5"/>
                    <pic:cNvPicPr>
                      <a:picLocks noChangeAspect="1" noChangeArrowheads="1"/>
                    </pic:cNvPicPr>
                  </pic:nvPicPr>
                  <pic:blipFill>
                    <a:blip r:embed="rId12" cstate="email">
                      <a:extLst>
                        <a:ext uri="{28A0092B-C50C-407E-A947-70E740481C1C}">
                          <a14:useLocalDpi xmlns:a14="http://schemas.microsoft.com/office/drawing/2010/main"/>
                        </a:ext>
                      </a:extLst>
                    </a:blip>
                    <a:srcRect/>
                    <a:stretch>
                      <a:fillRect/>
                    </a:stretch>
                  </pic:blipFill>
                  <pic:spPr bwMode="auto">
                    <a:xfrm>
                      <a:off x="0" y="0"/>
                      <a:ext cx="2785110" cy="28378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40D9EC" w14:textId="0ACF6B03" w:rsidR="0043001D" w:rsidRDefault="0043001D" w:rsidP="00572D09">
      <w:pPr>
        <w:spacing w:line="360" w:lineRule="auto"/>
      </w:pPr>
    </w:p>
    <w:p w14:paraId="7C873CC9" w14:textId="0D3EA454" w:rsidR="0059459B" w:rsidRDefault="0059459B" w:rsidP="00572D09">
      <w:pPr>
        <w:spacing w:line="360" w:lineRule="auto"/>
      </w:pPr>
    </w:p>
    <w:p w14:paraId="3830DB1B" w14:textId="4DCB7848" w:rsidR="007E3AD0" w:rsidRDefault="007E3AD0" w:rsidP="00572D09">
      <w:pPr>
        <w:spacing w:line="360" w:lineRule="auto"/>
      </w:pPr>
    </w:p>
    <w:p w14:paraId="11D247D6" w14:textId="23FE2ADB" w:rsidR="007E3AD0" w:rsidRDefault="007E3AD0" w:rsidP="00572D09">
      <w:pPr>
        <w:spacing w:line="360" w:lineRule="auto"/>
      </w:pPr>
    </w:p>
    <w:p w14:paraId="68BECAB4" w14:textId="77777777" w:rsidR="0088109C" w:rsidRDefault="0088109C" w:rsidP="00572D09">
      <w:pPr>
        <w:spacing w:line="360" w:lineRule="auto"/>
      </w:pPr>
    </w:p>
    <w:p w14:paraId="105F474D" w14:textId="29B5BD5D" w:rsidR="0059459B" w:rsidRDefault="0059459B" w:rsidP="00572D09">
      <w:pPr>
        <w:spacing w:line="360" w:lineRule="auto"/>
      </w:pPr>
    </w:p>
    <w:p w14:paraId="00F4F68B" w14:textId="77777777" w:rsidR="003B0112" w:rsidRDefault="003B0112" w:rsidP="00572D09">
      <w:pPr>
        <w:spacing w:line="360" w:lineRule="auto"/>
      </w:pPr>
    </w:p>
    <w:p w14:paraId="0FDD9C22" w14:textId="5483D78E" w:rsidR="0059459B" w:rsidRDefault="0059459B" w:rsidP="0059459B">
      <w:pPr>
        <w:pStyle w:val="Caption"/>
      </w:pPr>
      <w:bookmarkStart w:id="43" w:name="_Toc19030166"/>
      <w:bookmarkStart w:id="44" w:name="_Toc19480564"/>
      <w:r>
        <w:t xml:space="preserve">Figure </w:t>
      </w:r>
      <w:r w:rsidR="009368AA">
        <w:fldChar w:fldCharType="begin"/>
      </w:r>
      <w:r w:rsidR="009368AA">
        <w:instrText xml:space="preserve"> SEQ Figure \* ARABIC </w:instrText>
      </w:r>
      <w:r w:rsidR="009368AA">
        <w:fldChar w:fldCharType="separate"/>
      </w:r>
      <w:r w:rsidR="00C66B5E">
        <w:rPr>
          <w:noProof/>
        </w:rPr>
        <w:t>3</w:t>
      </w:r>
      <w:r w:rsidR="009368AA">
        <w:rPr>
          <w:noProof/>
        </w:rPr>
        <w:fldChar w:fldCharType="end"/>
      </w:r>
      <w:r>
        <w:t xml:space="preserve"> Example of Facebook Survey</w:t>
      </w:r>
      <w:sdt>
        <w:sdtPr>
          <w:id w:val="1083031772"/>
          <w:citation/>
        </w:sdtPr>
        <w:sdtContent>
          <w:r>
            <w:fldChar w:fldCharType="begin"/>
          </w:r>
          <w:r>
            <w:instrText xml:space="preserve"> CITATION McG13 \l 2057 </w:instrText>
          </w:r>
          <w:r>
            <w:fldChar w:fldCharType="separate"/>
          </w:r>
          <w:r w:rsidR="00D705EA">
            <w:rPr>
              <w:noProof/>
            </w:rPr>
            <w:t xml:space="preserve"> </w:t>
          </w:r>
          <w:r w:rsidR="00D705EA" w:rsidRPr="00D705EA">
            <w:rPr>
              <w:noProof/>
            </w:rPr>
            <w:t>[17]</w:t>
          </w:r>
          <w:r>
            <w:fldChar w:fldCharType="end"/>
          </w:r>
        </w:sdtContent>
      </w:sdt>
      <w:bookmarkEnd w:id="43"/>
      <w:bookmarkEnd w:id="44"/>
    </w:p>
    <w:p w14:paraId="34C1BC95" w14:textId="77777777" w:rsidR="0088109C" w:rsidRDefault="0088109C" w:rsidP="00572D09">
      <w:pPr>
        <w:spacing w:line="360" w:lineRule="auto"/>
        <w:rPr>
          <w:b/>
        </w:rPr>
      </w:pPr>
    </w:p>
    <w:p w14:paraId="0ACC8D8B" w14:textId="7A734F9A" w:rsidR="00842D78" w:rsidRPr="002B34B5" w:rsidRDefault="00842D78" w:rsidP="00572D09">
      <w:pPr>
        <w:spacing w:line="360" w:lineRule="auto"/>
        <w:rPr>
          <w:b/>
        </w:rPr>
      </w:pPr>
      <w:r w:rsidRPr="002B34B5">
        <w:rPr>
          <w:b/>
        </w:rPr>
        <w:lastRenderedPageBreak/>
        <w:t>Twitter</w:t>
      </w:r>
    </w:p>
    <w:p w14:paraId="20DCE36A" w14:textId="28F8FD47" w:rsidR="00C13D0C" w:rsidRDefault="003B0112" w:rsidP="00572D09">
      <w:pPr>
        <w:spacing w:line="360" w:lineRule="auto"/>
      </w:pPr>
      <w:r w:rsidRPr="00DE7E0B">
        <w:rPr>
          <w:noProof/>
          <w:lang w:eastAsia="en-GB"/>
        </w:rPr>
        <w:drawing>
          <wp:anchor distT="0" distB="0" distL="114300" distR="114300" simplePos="0" relativeHeight="251697152" behindDoc="0" locked="0" layoutInCell="1" allowOverlap="1" wp14:anchorId="79F8BD10" wp14:editId="2D3B7F30">
            <wp:simplePos x="0" y="0"/>
            <wp:positionH relativeFrom="margin">
              <wp:align>center</wp:align>
            </wp:positionH>
            <wp:positionV relativeFrom="paragraph">
              <wp:posOffset>2121147</wp:posOffset>
            </wp:positionV>
            <wp:extent cx="3253839" cy="2139960"/>
            <wp:effectExtent l="0" t="0" r="3810" b="0"/>
            <wp:wrapNone/>
            <wp:docPr id="23" name="Picture 23" descr="Image result for twitter 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witter survey"/>
                    <pic:cNvPicPr>
                      <a:picLocks noChangeAspect="1" noChangeArrowheads="1"/>
                    </pic:cNvPicPr>
                  </pic:nvPicPr>
                  <pic:blipFill>
                    <a:blip r:embed="rId13" cstate="email">
                      <a:extLst>
                        <a:ext uri="{28A0092B-C50C-407E-A947-70E740481C1C}">
                          <a14:useLocalDpi xmlns:a14="http://schemas.microsoft.com/office/drawing/2010/main"/>
                        </a:ext>
                      </a:extLst>
                    </a:blip>
                    <a:srcRect/>
                    <a:stretch>
                      <a:fillRect/>
                    </a:stretch>
                  </pic:blipFill>
                  <pic:spPr bwMode="auto">
                    <a:xfrm>
                      <a:off x="0" y="0"/>
                      <a:ext cx="3253839" cy="2139960"/>
                    </a:xfrm>
                    <a:prstGeom prst="rect">
                      <a:avLst/>
                    </a:prstGeom>
                    <a:noFill/>
                    <a:ln>
                      <a:noFill/>
                    </a:ln>
                  </pic:spPr>
                </pic:pic>
              </a:graphicData>
            </a:graphic>
            <wp14:sizeRelH relativeFrom="page">
              <wp14:pctWidth>0</wp14:pctWidth>
            </wp14:sizeRelH>
            <wp14:sizeRelV relativeFrom="page">
              <wp14:pctHeight>0</wp14:pctHeight>
            </wp14:sizeRelV>
          </wp:anchor>
        </w:drawing>
      </w:r>
      <w:r w:rsidR="002B34B5">
        <w:t xml:space="preserve">Twitter launched to the public in </w:t>
      </w:r>
      <w:r w:rsidR="00D35EAA">
        <w:t>July 2006 but</w:t>
      </w:r>
      <w:r w:rsidR="002B34B5">
        <w:t xml:space="preserve"> was known then as ‘Twttr’. After six months of going public, it then became Twitter</w:t>
      </w:r>
      <w:r w:rsidR="00D35EAA">
        <w:t xml:space="preserve"> and is now the world leading microblogging network.</w:t>
      </w:r>
      <w:r w:rsidR="002B34B5">
        <w:t xml:space="preserve"> </w:t>
      </w:r>
      <w:r w:rsidR="00D35EAA">
        <w:t xml:space="preserve">“It attracts almost “500 million registers users and 88 million active users per month. Over the past </w:t>
      </w:r>
      <w:r w:rsidR="00C13D0C">
        <w:t>half-decade</w:t>
      </w:r>
      <w:r w:rsidR="00D35EAA">
        <w:t xml:space="preserve"> ‘tweeting’ has sported multiple meanings, from sending instant short messages to creating a live stream of instant opinion”.</w:t>
      </w:r>
      <w:sdt>
        <w:sdtPr>
          <w:id w:val="2104842618"/>
          <w:citation/>
        </w:sdtPr>
        <w:sdtContent>
          <w:r w:rsidR="00D35EAA">
            <w:fldChar w:fldCharType="begin"/>
          </w:r>
          <w:r w:rsidR="00D35EAA">
            <w:instrText xml:space="preserve"> CITATION Dij13 \l 2057 </w:instrText>
          </w:r>
          <w:r w:rsidR="00D35EAA">
            <w:fldChar w:fldCharType="separate"/>
          </w:r>
          <w:r w:rsidR="00D705EA">
            <w:rPr>
              <w:noProof/>
            </w:rPr>
            <w:t xml:space="preserve"> </w:t>
          </w:r>
          <w:r w:rsidR="00D705EA" w:rsidRPr="00D705EA">
            <w:rPr>
              <w:noProof/>
            </w:rPr>
            <w:t>[18]</w:t>
          </w:r>
          <w:r w:rsidR="00D35EAA">
            <w:fldChar w:fldCharType="end"/>
          </w:r>
        </w:sdtContent>
      </w:sdt>
      <w:r w:rsidR="00FB2853">
        <w:t xml:space="preserve"> </w:t>
      </w:r>
      <w:r>
        <w:t xml:space="preserve"> </w:t>
      </w:r>
      <w:r w:rsidR="00C13D0C">
        <w:t>The below figure shows two examples of surveys that Twitter distributed to its users. One shows the survey format on a smart phone, and the other on a web browser.</w:t>
      </w:r>
    </w:p>
    <w:p w14:paraId="38CC997A" w14:textId="63CB4C25" w:rsidR="00C13D0C" w:rsidRDefault="00C13D0C" w:rsidP="00572D09">
      <w:pPr>
        <w:spacing w:line="360" w:lineRule="auto"/>
      </w:pPr>
    </w:p>
    <w:p w14:paraId="5D333DAA" w14:textId="4CA17E9F" w:rsidR="00C13D0C" w:rsidRDefault="00C13D0C" w:rsidP="00572D09">
      <w:pPr>
        <w:spacing w:line="360" w:lineRule="auto"/>
      </w:pPr>
    </w:p>
    <w:p w14:paraId="30350242" w14:textId="538B825C" w:rsidR="00C13D0C" w:rsidRDefault="00C13D0C" w:rsidP="00572D09">
      <w:pPr>
        <w:spacing w:line="360" w:lineRule="auto"/>
      </w:pPr>
    </w:p>
    <w:p w14:paraId="1F914FB1" w14:textId="77777777" w:rsidR="00C13D0C" w:rsidRDefault="00C13D0C" w:rsidP="00572D09">
      <w:pPr>
        <w:spacing w:line="360" w:lineRule="auto"/>
      </w:pPr>
    </w:p>
    <w:p w14:paraId="292E76E0" w14:textId="638037B7" w:rsidR="007E3AD0" w:rsidRDefault="007E3AD0" w:rsidP="00572D09">
      <w:pPr>
        <w:spacing w:line="360" w:lineRule="auto"/>
      </w:pPr>
    </w:p>
    <w:p w14:paraId="0E60B531" w14:textId="77777777" w:rsidR="003B0112" w:rsidRDefault="003B0112" w:rsidP="003B0112">
      <w:pPr>
        <w:pStyle w:val="Caption"/>
      </w:pPr>
      <w:bookmarkStart w:id="45" w:name="_Toc19030167"/>
    </w:p>
    <w:p w14:paraId="4E3128DF" w14:textId="3A3E9B76" w:rsidR="003B0112" w:rsidRPr="003B0112" w:rsidRDefault="00C13D0C" w:rsidP="003B0112">
      <w:pPr>
        <w:pStyle w:val="Caption"/>
      </w:pPr>
      <w:bookmarkStart w:id="46" w:name="_Toc19480565"/>
      <w:r>
        <w:t xml:space="preserve">Figure </w:t>
      </w:r>
      <w:r w:rsidR="009368AA">
        <w:fldChar w:fldCharType="begin"/>
      </w:r>
      <w:r w:rsidR="009368AA">
        <w:instrText xml:space="preserve"> SEQ Figure \* ARABIC </w:instrText>
      </w:r>
      <w:r w:rsidR="009368AA">
        <w:fldChar w:fldCharType="separate"/>
      </w:r>
      <w:r w:rsidR="00C66B5E">
        <w:rPr>
          <w:noProof/>
        </w:rPr>
        <w:t>4</w:t>
      </w:r>
      <w:r w:rsidR="009368AA">
        <w:rPr>
          <w:noProof/>
        </w:rPr>
        <w:fldChar w:fldCharType="end"/>
      </w:r>
      <w:r>
        <w:t xml:space="preserve"> Example of Twitter Survey</w:t>
      </w:r>
      <w:sdt>
        <w:sdtPr>
          <w:id w:val="-1702616406"/>
          <w:citation/>
        </w:sdtPr>
        <w:sdtContent>
          <w:r>
            <w:fldChar w:fldCharType="begin"/>
          </w:r>
          <w:r>
            <w:instrText xml:space="preserve"> CITATION Mar13 \l 2057 </w:instrText>
          </w:r>
          <w:r>
            <w:fldChar w:fldCharType="separate"/>
          </w:r>
          <w:r w:rsidR="00D705EA">
            <w:rPr>
              <w:noProof/>
            </w:rPr>
            <w:t xml:space="preserve"> </w:t>
          </w:r>
          <w:r w:rsidR="00D705EA" w:rsidRPr="00D705EA">
            <w:rPr>
              <w:noProof/>
            </w:rPr>
            <w:t>[19]</w:t>
          </w:r>
          <w:r>
            <w:fldChar w:fldCharType="end"/>
          </w:r>
        </w:sdtContent>
      </w:sdt>
      <w:bookmarkEnd w:id="45"/>
      <w:bookmarkEnd w:id="46"/>
      <w:r w:rsidR="003B0112">
        <w:br/>
      </w:r>
    </w:p>
    <w:p w14:paraId="17DFC391" w14:textId="38377D62" w:rsidR="00F84181" w:rsidRDefault="00842D78" w:rsidP="00572D09">
      <w:pPr>
        <w:spacing w:line="360" w:lineRule="auto"/>
        <w:rPr>
          <w:b/>
        </w:rPr>
      </w:pPr>
      <w:r w:rsidRPr="00FB2853">
        <w:rPr>
          <w:b/>
        </w:rPr>
        <w:t>Instagram</w:t>
      </w:r>
    </w:p>
    <w:p w14:paraId="2AE82562" w14:textId="4634C8A6" w:rsidR="00C13D0C" w:rsidRDefault="003B0112" w:rsidP="00572D09">
      <w:pPr>
        <w:spacing w:line="360" w:lineRule="auto"/>
      </w:pPr>
      <w:r>
        <w:rPr>
          <w:noProof/>
          <w:lang w:eastAsia="en-GB"/>
        </w:rPr>
        <w:drawing>
          <wp:anchor distT="0" distB="0" distL="114300" distR="114300" simplePos="0" relativeHeight="251695104" behindDoc="0" locked="0" layoutInCell="1" allowOverlap="1" wp14:anchorId="48AABDB9" wp14:editId="5E8B1AF2">
            <wp:simplePos x="0" y="0"/>
            <wp:positionH relativeFrom="margin">
              <wp:posOffset>3380798</wp:posOffset>
            </wp:positionH>
            <wp:positionV relativeFrom="paragraph">
              <wp:posOffset>98359</wp:posOffset>
            </wp:positionV>
            <wp:extent cx="2465070" cy="2962910"/>
            <wp:effectExtent l="0" t="0" r="0" b="8890"/>
            <wp:wrapSquare wrapText="bothSides"/>
            <wp:docPr id="55" name="Picture 55" descr="Image result for instagram would like to hear from 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nstagram would like to hear from you"/>
                    <pic:cNvPicPr>
                      <a:picLocks noChangeAspect="1" noChangeArrowheads="1"/>
                    </pic:cNvPicPr>
                  </pic:nvPicPr>
                  <pic:blipFill rotWithShape="1">
                    <a:blip r:embed="rId14" cstate="email">
                      <a:extLst>
                        <a:ext uri="{28A0092B-C50C-407E-A947-70E740481C1C}">
                          <a14:useLocalDpi xmlns:a14="http://schemas.microsoft.com/office/drawing/2010/main"/>
                        </a:ext>
                      </a:extLst>
                    </a:blip>
                    <a:srcRect/>
                    <a:stretch/>
                  </pic:blipFill>
                  <pic:spPr bwMode="auto">
                    <a:xfrm>
                      <a:off x="0" y="0"/>
                      <a:ext cx="2465070" cy="29629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D0A9C">
        <w:t>Instagram launched in October 2010</w:t>
      </w:r>
      <w:r w:rsidR="00C66188">
        <w:t xml:space="preserve"> and was definitely the right time to do so as the network gained one million users within the period of three months. </w:t>
      </w:r>
      <w:r w:rsidR="00584F06">
        <w:t>“Instagram has become a leading photo-sharing application for mobile devices and ha</w:t>
      </w:r>
      <w:r w:rsidR="00742484">
        <w:t>s more than 200 million registered users. What started as a social platform for users to share personal photos quickly became a useful marketing tool for business”.</w:t>
      </w:r>
      <w:sdt>
        <w:sdtPr>
          <w:id w:val="1406646171"/>
          <w:citation/>
        </w:sdtPr>
        <w:sdtContent>
          <w:r w:rsidR="00742484">
            <w:fldChar w:fldCharType="begin"/>
          </w:r>
          <w:r w:rsidR="00742484">
            <w:instrText xml:space="preserve"> CITATION Lan14 \l 2057 </w:instrText>
          </w:r>
          <w:r w:rsidR="00742484">
            <w:fldChar w:fldCharType="separate"/>
          </w:r>
          <w:r w:rsidR="00D705EA">
            <w:rPr>
              <w:noProof/>
            </w:rPr>
            <w:t xml:space="preserve"> </w:t>
          </w:r>
          <w:r w:rsidR="00D705EA" w:rsidRPr="00D705EA">
            <w:rPr>
              <w:noProof/>
            </w:rPr>
            <w:t>[20]</w:t>
          </w:r>
          <w:r w:rsidR="00742484">
            <w:fldChar w:fldCharType="end"/>
          </w:r>
        </w:sdtContent>
      </w:sdt>
      <w:r w:rsidR="00E40216">
        <w:t xml:space="preserve"> </w:t>
      </w:r>
      <w:r w:rsidR="00CD673F">
        <w:t xml:space="preserve">Instagram have also began distributing surveys on </w:t>
      </w:r>
      <w:r w:rsidR="00E40216">
        <w:t>user’s</w:t>
      </w:r>
      <w:r w:rsidR="00CD673F">
        <w:t xml:space="preserve"> news feed, regarding advertising for other brands. An example of this can b</w:t>
      </w:r>
      <w:r w:rsidR="00B569EB">
        <w:t>e seen here</w:t>
      </w:r>
      <w:r w:rsidR="00CD673F">
        <w:t>.</w:t>
      </w:r>
    </w:p>
    <w:p w14:paraId="0090638D" w14:textId="7DD031A7" w:rsidR="00714C78" w:rsidRDefault="00CD673F" w:rsidP="003B0112">
      <w:pPr>
        <w:pStyle w:val="Caption"/>
        <w:ind w:left="4320" w:firstLine="720"/>
      </w:pPr>
      <w:bookmarkStart w:id="47" w:name="_Toc19030168"/>
      <w:bookmarkStart w:id="48" w:name="_Toc19480566"/>
      <w:r>
        <w:t xml:space="preserve">Figure </w:t>
      </w:r>
      <w:r w:rsidR="009368AA">
        <w:fldChar w:fldCharType="begin"/>
      </w:r>
      <w:r w:rsidR="009368AA">
        <w:instrText xml:space="preserve"> SEQ Figure \* ARABIC </w:instrText>
      </w:r>
      <w:r w:rsidR="009368AA">
        <w:fldChar w:fldCharType="separate"/>
      </w:r>
      <w:r w:rsidR="00C66B5E">
        <w:rPr>
          <w:noProof/>
        </w:rPr>
        <w:t>5</w:t>
      </w:r>
      <w:r w:rsidR="009368AA">
        <w:rPr>
          <w:noProof/>
        </w:rPr>
        <w:fldChar w:fldCharType="end"/>
      </w:r>
      <w:r>
        <w:t xml:space="preserve"> Example of Instagram Survey</w:t>
      </w:r>
      <w:sdt>
        <w:sdtPr>
          <w:id w:val="-1553540031"/>
          <w:citation/>
        </w:sdtPr>
        <w:sdtContent>
          <w:r>
            <w:fldChar w:fldCharType="begin"/>
          </w:r>
          <w:r>
            <w:instrText xml:space="preserve"> CITATION Twi19 \l 2057 </w:instrText>
          </w:r>
          <w:r>
            <w:fldChar w:fldCharType="separate"/>
          </w:r>
          <w:r w:rsidR="00D705EA">
            <w:rPr>
              <w:noProof/>
            </w:rPr>
            <w:t xml:space="preserve"> </w:t>
          </w:r>
          <w:r w:rsidR="00D705EA" w:rsidRPr="00D705EA">
            <w:rPr>
              <w:noProof/>
            </w:rPr>
            <w:t>[21]</w:t>
          </w:r>
          <w:r>
            <w:fldChar w:fldCharType="end"/>
          </w:r>
        </w:sdtContent>
      </w:sdt>
      <w:bookmarkEnd w:id="47"/>
      <w:bookmarkEnd w:id="48"/>
      <w:r>
        <w:br/>
      </w:r>
    </w:p>
    <w:p w14:paraId="4B96CB74" w14:textId="77777777" w:rsidR="00E53984" w:rsidRDefault="00842D78" w:rsidP="00572D09">
      <w:pPr>
        <w:spacing w:line="360" w:lineRule="auto"/>
        <w:rPr>
          <w:b/>
        </w:rPr>
      </w:pPr>
      <w:r w:rsidRPr="00E53984">
        <w:rPr>
          <w:b/>
        </w:rPr>
        <w:lastRenderedPageBreak/>
        <w:t>You</w:t>
      </w:r>
      <w:r w:rsidR="00F84181" w:rsidRPr="00E53984">
        <w:rPr>
          <w:b/>
        </w:rPr>
        <w:t>T</w:t>
      </w:r>
      <w:r w:rsidRPr="00E53984">
        <w:rPr>
          <w:b/>
        </w:rPr>
        <w:t>ube</w:t>
      </w:r>
    </w:p>
    <w:p w14:paraId="338D64A7" w14:textId="22FE895E" w:rsidR="00E929CE" w:rsidRDefault="00E929CE" w:rsidP="00572D09">
      <w:pPr>
        <w:spacing w:line="360" w:lineRule="auto"/>
      </w:pPr>
      <w:r>
        <w:t xml:space="preserve">Launched in February </w:t>
      </w:r>
      <w:r w:rsidR="0048161F">
        <w:t>2005, “</w:t>
      </w:r>
      <w:r w:rsidR="0048161F" w:rsidRPr="0048161F">
        <w:t>YouTube is the world's most popular online video site, with users watching 4 billion hours’ worth of video each month, and uploading 72 hours’ worth of video every minute.</w:t>
      </w:r>
      <w:r w:rsidR="0048161F">
        <w:t>”</w:t>
      </w:r>
      <w:sdt>
        <w:sdtPr>
          <w:id w:val="237766110"/>
          <w:citation/>
        </w:sdtPr>
        <w:sdtContent>
          <w:r w:rsidR="0048161F">
            <w:fldChar w:fldCharType="begin"/>
          </w:r>
          <w:r w:rsidR="0048161F">
            <w:instrText xml:space="preserve"> CITATION Dic13 \l 2057 </w:instrText>
          </w:r>
          <w:r w:rsidR="0048161F">
            <w:fldChar w:fldCharType="separate"/>
          </w:r>
          <w:r w:rsidR="00D705EA">
            <w:rPr>
              <w:noProof/>
            </w:rPr>
            <w:t xml:space="preserve"> </w:t>
          </w:r>
          <w:r w:rsidR="00D705EA" w:rsidRPr="00D705EA">
            <w:rPr>
              <w:noProof/>
            </w:rPr>
            <w:t>[22]</w:t>
          </w:r>
          <w:r w:rsidR="0048161F">
            <w:fldChar w:fldCharType="end"/>
          </w:r>
        </w:sdtContent>
      </w:sdt>
      <w:r w:rsidR="00FB7942">
        <w:t xml:space="preserve"> YouTube currently has </w:t>
      </w:r>
      <w:r w:rsidR="00FB7942" w:rsidRPr="00FB7942">
        <w:t>one billion three hundred million</w:t>
      </w:r>
      <w:r w:rsidR="00FB7942">
        <w:t xml:space="preserve"> people who use the platform and has around 30 million visitors a day.</w:t>
      </w:r>
      <w:sdt>
        <w:sdtPr>
          <w:id w:val="2025359980"/>
          <w:citation/>
        </w:sdtPr>
        <w:sdtContent>
          <w:r w:rsidR="00FB7942">
            <w:fldChar w:fldCharType="begin"/>
          </w:r>
          <w:r w:rsidR="00FB7942">
            <w:instrText xml:space="preserve"> CITATION 37M19 \l 2057 </w:instrText>
          </w:r>
          <w:r w:rsidR="00FB7942">
            <w:fldChar w:fldCharType="separate"/>
          </w:r>
          <w:r w:rsidR="00D705EA">
            <w:rPr>
              <w:noProof/>
            </w:rPr>
            <w:t xml:space="preserve"> </w:t>
          </w:r>
          <w:r w:rsidR="00D705EA" w:rsidRPr="00D705EA">
            <w:rPr>
              <w:noProof/>
            </w:rPr>
            <w:t>[23]</w:t>
          </w:r>
          <w:r w:rsidR="00FB7942">
            <w:fldChar w:fldCharType="end"/>
          </w:r>
        </w:sdtContent>
      </w:sdt>
      <w:r w:rsidR="003B0112">
        <w:t xml:space="preserve">  </w:t>
      </w:r>
      <w:r w:rsidR="00162355">
        <w:t>Most</w:t>
      </w:r>
      <w:r w:rsidR="00562E98">
        <w:t xml:space="preserve"> recently, YouTube released a survey to its users in the beginning of 2019</w:t>
      </w:r>
      <w:r w:rsidR="00B569EB">
        <w:t>,</w:t>
      </w:r>
      <w:r w:rsidR="00562E98">
        <w:t xml:space="preserve"> “</w:t>
      </w:r>
      <w:r w:rsidR="00B569EB">
        <w:t>‘</w:t>
      </w:r>
      <w:r w:rsidR="00562E98" w:rsidRPr="00562E98">
        <w:t>How is YouTube today?</w:t>
      </w:r>
      <w:r w:rsidR="00B569EB">
        <w:t>’</w:t>
      </w:r>
      <w:r w:rsidR="00562E98" w:rsidRPr="00562E98">
        <w:t xml:space="preserve"> to ensure we're rigorously and continuously measuring user happiness.</w:t>
      </w:r>
      <w:r w:rsidR="00562E98">
        <w:t>”</w:t>
      </w:r>
      <w:sdt>
        <w:sdtPr>
          <w:id w:val="1679079433"/>
          <w:citation/>
        </w:sdtPr>
        <w:sdtContent>
          <w:r w:rsidR="00562E98">
            <w:fldChar w:fldCharType="begin"/>
          </w:r>
          <w:r w:rsidR="00562E98">
            <w:instrText xml:space="preserve"> CITATION You19 \l 2057 </w:instrText>
          </w:r>
          <w:r w:rsidR="00562E98">
            <w:fldChar w:fldCharType="separate"/>
          </w:r>
          <w:r w:rsidR="00D705EA">
            <w:rPr>
              <w:noProof/>
            </w:rPr>
            <w:t xml:space="preserve"> </w:t>
          </w:r>
          <w:r w:rsidR="00D705EA" w:rsidRPr="00D705EA">
            <w:rPr>
              <w:noProof/>
            </w:rPr>
            <w:t>[24]</w:t>
          </w:r>
          <w:r w:rsidR="00562E98">
            <w:fldChar w:fldCharType="end"/>
          </w:r>
        </w:sdtContent>
      </w:sdt>
      <w:r w:rsidR="008B7D75">
        <w:t xml:space="preserve"> </w:t>
      </w:r>
      <w:r w:rsidR="00B569EB">
        <w:t>However,</w:t>
      </w:r>
      <w:r w:rsidR="008B7D75">
        <w:t xml:space="preserve"> the survey</w:t>
      </w:r>
      <w:r w:rsidR="003B0112">
        <w:t xml:space="preserve"> questions that are</w:t>
      </w:r>
      <w:r w:rsidR="00B569EB">
        <w:t xml:space="preserve"> usually</w:t>
      </w:r>
      <w:r w:rsidR="003B0112">
        <w:t xml:space="preserve"> asked</w:t>
      </w:r>
      <w:r w:rsidR="00F75936">
        <w:t>,</w:t>
      </w:r>
      <w:r w:rsidR="008B7D75">
        <w:t xml:space="preserve"> pop up when a user is watching videos on the website or the app. An example of this can be viewed in the figure below.</w:t>
      </w:r>
    </w:p>
    <w:p w14:paraId="599C3E93" w14:textId="124BA41C" w:rsidR="008B7D75" w:rsidRDefault="007E3AD0" w:rsidP="00572D09">
      <w:pPr>
        <w:spacing w:line="360" w:lineRule="auto"/>
      </w:pPr>
      <w:r>
        <w:rPr>
          <w:noProof/>
          <w:lang w:eastAsia="en-GB"/>
        </w:rPr>
        <w:drawing>
          <wp:anchor distT="0" distB="0" distL="114300" distR="114300" simplePos="0" relativeHeight="251694080" behindDoc="0" locked="0" layoutInCell="1" allowOverlap="1" wp14:anchorId="50944695" wp14:editId="19958CD5">
            <wp:simplePos x="0" y="0"/>
            <wp:positionH relativeFrom="column">
              <wp:posOffset>1053638</wp:posOffset>
            </wp:positionH>
            <wp:positionV relativeFrom="paragraph">
              <wp:posOffset>18135</wp:posOffset>
            </wp:positionV>
            <wp:extent cx="3439159" cy="2446316"/>
            <wp:effectExtent l="0" t="0" r="9525" b="0"/>
            <wp:wrapNone/>
            <wp:docPr id="53" name="Picture 53" descr="Image result for youtube 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youtube survey"/>
                    <pic:cNvPicPr>
                      <a:picLocks noChangeAspect="1" noChangeArrowheads="1"/>
                    </pic:cNvPicPr>
                  </pic:nvPicPr>
                  <pic:blipFill>
                    <a:blip r:embed="rId15" cstate="email">
                      <a:extLst>
                        <a:ext uri="{28A0092B-C50C-407E-A947-70E740481C1C}">
                          <a14:useLocalDpi xmlns:a14="http://schemas.microsoft.com/office/drawing/2010/main"/>
                        </a:ext>
                      </a:extLst>
                    </a:blip>
                    <a:srcRect/>
                    <a:stretch>
                      <a:fillRect/>
                    </a:stretch>
                  </pic:blipFill>
                  <pic:spPr bwMode="auto">
                    <a:xfrm>
                      <a:off x="0" y="0"/>
                      <a:ext cx="3458392" cy="245999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9C8794" w14:textId="454EB44B" w:rsidR="008B7D75" w:rsidRDefault="008B7D75" w:rsidP="00572D09">
      <w:pPr>
        <w:spacing w:line="360" w:lineRule="auto"/>
      </w:pPr>
    </w:p>
    <w:p w14:paraId="504DFA73" w14:textId="41DE6D9A" w:rsidR="008B7D75" w:rsidRDefault="008B7D75" w:rsidP="00572D09">
      <w:pPr>
        <w:spacing w:line="360" w:lineRule="auto"/>
      </w:pPr>
    </w:p>
    <w:p w14:paraId="12995773" w14:textId="3EA5E451" w:rsidR="008B7D75" w:rsidRDefault="008B7D75" w:rsidP="00572D09">
      <w:pPr>
        <w:spacing w:line="360" w:lineRule="auto"/>
      </w:pPr>
    </w:p>
    <w:p w14:paraId="7D34D276" w14:textId="0B00B26D" w:rsidR="007E3AD0" w:rsidRDefault="007E3AD0" w:rsidP="00572D09">
      <w:pPr>
        <w:spacing w:line="360" w:lineRule="auto"/>
      </w:pPr>
    </w:p>
    <w:p w14:paraId="34C9AD9B" w14:textId="77777777" w:rsidR="003B0112" w:rsidRDefault="003B0112" w:rsidP="00572D09">
      <w:pPr>
        <w:spacing w:line="360" w:lineRule="auto"/>
      </w:pPr>
    </w:p>
    <w:p w14:paraId="3753E096" w14:textId="27DE2124" w:rsidR="003B0112" w:rsidRDefault="003B0112" w:rsidP="00572D09">
      <w:pPr>
        <w:spacing w:line="360" w:lineRule="auto"/>
      </w:pPr>
    </w:p>
    <w:p w14:paraId="5BFD9298" w14:textId="1FA97F3A" w:rsidR="00CD673F" w:rsidRPr="00CD673F" w:rsidRDefault="00CD673F" w:rsidP="00CD673F">
      <w:pPr>
        <w:pStyle w:val="Caption"/>
      </w:pPr>
      <w:bookmarkStart w:id="49" w:name="_Toc19030169"/>
      <w:bookmarkStart w:id="50" w:name="_Toc19480567"/>
      <w:r>
        <w:t xml:space="preserve">Figure </w:t>
      </w:r>
      <w:r w:rsidR="009368AA">
        <w:fldChar w:fldCharType="begin"/>
      </w:r>
      <w:r w:rsidR="009368AA">
        <w:instrText xml:space="preserve"> SEQ Figure \* ARABIC </w:instrText>
      </w:r>
      <w:r w:rsidR="009368AA">
        <w:fldChar w:fldCharType="separate"/>
      </w:r>
      <w:r w:rsidR="00C66B5E">
        <w:rPr>
          <w:noProof/>
        </w:rPr>
        <w:t>6</w:t>
      </w:r>
      <w:r w:rsidR="009368AA">
        <w:rPr>
          <w:noProof/>
        </w:rPr>
        <w:fldChar w:fldCharType="end"/>
      </w:r>
      <w:r>
        <w:t xml:space="preserve"> Example of YouTube Survey</w:t>
      </w:r>
      <w:sdt>
        <w:sdtPr>
          <w:id w:val="1170061224"/>
          <w:citation/>
        </w:sdtPr>
        <w:sdtContent>
          <w:r>
            <w:fldChar w:fldCharType="begin"/>
          </w:r>
          <w:r>
            <w:instrText xml:space="preserve"> CITATION You18 \l 2057 </w:instrText>
          </w:r>
          <w:r>
            <w:fldChar w:fldCharType="separate"/>
          </w:r>
          <w:r w:rsidR="00D705EA">
            <w:rPr>
              <w:noProof/>
            </w:rPr>
            <w:t xml:space="preserve"> </w:t>
          </w:r>
          <w:r w:rsidR="00D705EA" w:rsidRPr="00D705EA">
            <w:rPr>
              <w:noProof/>
            </w:rPr>
            <w:t>[25]</w:t>
          </w:r>
          <w:r>
            <w:fldChar w:fldCharType="end"/>
          </w:r>
        </w:sdtContent>
      </w:sdt>
      <w:bookmarkEnd w:id="49"/>
      <w:bookmarkEnd w:id="50"/>
      <w:r>
        <w:br/>
      </w:r>
    </w:p>
    <w:p w14:paraId="0FE323DD" w14:textId="6EDB8448" w:rsidR="00B34DA0" w:rsidRDefault="003B0112" w:rsidP="003864E1">
      <w:pPr>
        <w:spacing w:line="360" w:lineRule="auto"/>
      </w:pPr>
      <w:r>
        <w:t>T</w:t>
      </w:r>
      <w:r w:rsidR="00365E2E">
        <w:t>he impact that social media has on everyday life has grown massively and is now an essential part of not just a person’s life, but the survival of many organisations all over the world. “</w:t>
      </w:r>
      <w:r w:rsidR="00365E2E" w:rsidRPr="00365E2E">
        <w:t>Overall, there are some 2.62 billion social media users around the world, and this number is expected to grow to over 3 billion by 2021.</w:t>
      </w:r>
      <w:r w:rsidR="00365E2E">
        <w:t>”</w:t>
      </w:r>
      <w:sdt>
        <w:sdtPr>
          <w:id w:val="-289434600"/>
          <w:citation/>
        </w:sdtPr>
        <w:sdtContent>
          <w:r w:rsidR="00365E2E">
            <w:fldChar w:fldCharType="begin"/>
          </w:r>
          <w:r w:rsidR="00365E2E">
            <w:instrText xml:space="preserve"> CITATION Ter15 \l 2057 </w:instrText>
          </w:r>
          <w:r w:rsidR="00365E2E">
            <w:fldChar w:fldCharType="separate"/>
          </w:r>
          <w:r w:rsidR="00D705EA">
            <w:rPr>
              <w:noProof/>
            </w:rPr>
            <w:t xml:space="preserve"> </w:t>
          </w:r>
          <w:r w:rsidR="00D705EA" w:rsidRPr="00D705EA">
            <w:rPr>
              <w:noProof/>
            </w:rPr>
            <w:t>[26]</w:t>
          </w:r>
          <w:r w:rsidR="00365E2E">
            <w:fldChar w:fldCharType="end"/>
          </w:r>
        </w:sdtContent>
      </w:sdt>
      <w:r>
        <w:t xml:space="preserve"> </w:t>
      </w:r>
      <w:r w:rsidR="00365E2E">
        <w:t xml:space="preserve">As a result of this and </w:t>
      </w:r>
      <w:r>
        <w:t xml:space="preserve">the </w:t>
      </w:r>
      <w:r w:rsidR="00365E2E">
        <w:t>potential usage that each social media platform could reach, it is no surprise that the most popular networks have got involved with collecting valuable reliable data from its users</w:t>
      </w:r>
      <w:r w:rsidR="00562E98">
        <w:t xml:space="preserve"> through the use of online surveys and polls</w:t>
      </w:r>
      <w:r w:rsidR="00365E2E">
        <w:t>.</w:t>
      </w:r>
    </w:p>
    <w:p w14:paraId="41EAA0C9" w14:textId="005498C1" w:rsidR="00B569EB" w:rsidRDefault="00B569EB" w:rsidP="003864E1">
      <w:pPr>
        <w:spacing w:line="360" w:lineRule="auto"/>
      </w:pPr>
    </w:p>
    <w:p w14:paraId="4874CAA0" w14:textId="4D585957" w:rsidR="00B569EB" w:rsidRDefault="00B569EB" w:rsidP="003864E1">
      <w:pPr>
        <w:spacing w:line="360" w:lineRule="auto"/>
      </w:pPr>
    </w:p>
    <w:p w14:paraId="5D48B4E2" w14:textId="4314557B" w:rsidR="00D73D80" w:rsidRDefault="00D73D80" w:rsidP="003864E1">
      <w:pPr>
        <w:spacing w:line="360" w:lineRule="auto"/>
      </w:pPr>
      <w:r>
        <w:br w:type="page"/>
      </w:r>
    </w:p>
    <w:p w14:paraId="49503438" w14:textId="77777777" w:rsidR="00A616AD" w:rsidRDefault="001D095C" w:rsidP="00F36478">
      <w:pPr>
        <w:pStyle w:val="Heading3"/>
        <w:numPr>
          <w:ilvl w:val="2"/>
          <w:numId w:val="1"/>
        </w:numPr>
      </w:pPr>
      <w:bookmarkStart w:id="51" w:name="_Toc19480488"/>
      <w:r>
        <w:lastRenderedPageBreak/>
        <w:t>Usage and Popularity</w:t>
      </w:r>
      <w:r w:rsidR="00A616AD">
        <w:t xml:space="preserve"> of Social Media</w:t>
      </w:r>
      <w:bookmarkEnd w:id="51"/>
    </w:p>
    <w:p w14:paraId="24F01453" w14:textId="77777777" w:rsidR="00A616AD" w:rsidRDefault="00A616AD" w:rsidP="00A616AD"/>
    <w:p w14:paraId="29486EAC" w14:textId="77777777" w:rsidR="00A616AD" w:rsidRDefault="00A616AD" w:rsidP="00261786">
      <w:pPr>
        <w:spacing w:line="360" w:lineRule="auto"/>
      </w:pPr>
      <w:r>
        <w:t>In today’s society, the use of social media is now inevitable, due to it being an aspect of everyday life. Many of the popular social network</w:t>
      </w:r>
      <w:r w:rsidR="00261786">
        <w:t>s are now so well established</w:t>
      </w:r>
      <w:r>
        <w:t xml:space="preserve"> </w:t>
      </w:r>
      <w:r w:rsidR="00261786">
        <w:t xml:space="preserve">and there are some which are more commonly used more than others, but the most popular networks often vary due to the number of active users in different countries and the demographics. </w:t>
      </w:r>
    </w:p>
    <w:p w14:paraId="5ACA9101" w14:textId="43A990BE" w:rsidR="00D86AB1" w:rsidRDefault="00AE787A" w:rsidP="00AE787A">
      <w:pPr>
        <w:spacing w:line="360" w:lineRule="auto"/>
      </w:pPr>
      <w:r w:rsidRPr="00D86AB1">
        <w:rPr>
          <w:noProof/>
          <w:lang w:eastAsia="en-GB"/>
        </w:rPr>
        <w:drawing>
          <wp:anchor distT="0" distB="0" distL="114300" distR="114300" simplePos="0" relativeHeight="251615232" behindDoc="0" locked="0" layoutInCell="1" allowOverlap="1" wp14:anchorId="369F27D5" wp14:editId="194895D5">
            <wp:simplePos x="0" y="0"/>
            <wp:positionH relativeFrom="margin">
              <wp:posOffset>281305</wp:posOffset>
            </wp:positionH>
            <wp:positionV relativeFrom="paragraph">
              <wp:posOffset>1045655</wp:posOffset>
            </wp:positionV>
            <wp:extent cx="4678680" cy="2343150"/>
            <wp:effectExtent l="0" t="0" r="762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email">
                      <a:extLst>
                        <a:ext uri="{28A0092B-C50C-407E-A947-70E740481C1C}">
                          <a14:useLocalDpi xmlns:a14="http://schemas.microsoft.com/office/drawing/2010/main"/>
                        </a:ext>
                      </a:extLst>
                    </a:blip>
                    <a:srcRect/>
                    <a:stretch/>
                  </pic:blipFill>
                  <pic:spPr bwMode="auto">
                    <a:xfrm>
                      <a:off x="0" y="0"/>
                      <a:ext cx="4678680" cy="2343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61786">
        <w:t xml:space="preserve">Within the Global Digital Report 2019, global statistics </w:t>
      </w:r>
      <w:r w:rsidR="00D86AB1">
        <w:t>were reported, and it</w:t>
      </w:r>
      <w:r w:rsidR="00261786">
        <w:t xml:space="preserve"> stated</w:t>
      </w:r>
      <w:r w:rsidR="00D86AB1">
        <w:t xml:space="preserve"> that “t</w:t>
      </w:r>
      <w:r w:rsidR="00D86AB1" w:rsidRPr="00D86AB1">
        <w:t>he number of social media users worldwide in 2019 is 3.484 billion, up 9% year-on-year</w:t>
      </w:r>
      <w:r w:rsidR="00D86AB1">
        <w:t>”</w:t>
      </w:r>
      <w:r w:rsidR="00D86AB1" w:rsidRPr="00D86AB1">
        <w:t>.</w:t>
      </w:r>
      <w:sdt>
        <w:sdtPr>
          <w:id w:val="-1869203843"/>
          <w:citation/>
        </w:sdtPr>
        <w:sdtContent>
          <w:r w:rsidR="00D86AB1">
            <w:fldChar w:fldCharType="begin"/>
          </w:r>
          <w:r w:rsidR="00D86AB1">
            <w:instrText xml:space="preserve"> CITATION Cha19 \l 2057 </w:instrText>
          </w:r>
          <w:r w:rsidR="00D86AB1">
            <w:fldChar w:fldCharType="separate"/>
          </w:r>
          <w:r w:rsidR="00D705EA">
            <w:rPr>
              <w:noProof/>
            </w:rPr>
            <w:t xml:space="preserve"> </w:t>
          </w:r>
          <w:r w:rsidR="00D705EA" w:rsidRPr="00D705EA">
            <w:rPr>
              <w:noProof/>
            </w:rPr>
            <w:t>[27]</w:t>
          </w:r>
          <w:r w:rsidR="00D86AB1">
            <w:fldChar w:fldCharType="end"/>
          </w:r>
        </w:sdtContent>
      </w:sdt>
      <w:r w:rsidR="00D86AB1">
        <w:t xml:space="preserve"> Further statistics surrounding this area can be viewed in the figure below.</w:t>
      </w:r>
      <w:r w:rsidR="00D86AB1" w:rsidRPr="00D86AB1">
        <w:t xml:space="preserve"> </w:t>
      </w:r>
    </w:p>
    <w:p w14:paraId="2829A902" w14:textId="77777777" w:rsidR="003D5A8D" w:rsidRDefault="003D5A8D" w:rsidP="00AE787A">
      <w:pPr>
        <w:spacing w:line="360" w:lineRule="auto"/>
      </w:pPr>
    </w:p>
    <w:p w14:paraId="61457CCE" w14:textId="77777777" w:rsidR="003D5A8D" w:rsidRDefault="003D5A8D" w:rsidP="00AE787A">
      <w:pPr>
        <w:spacing w:line="360" w:lineRule="auto"/>
      </w:pPr>
    </w:p>
    <w:p w14:paraId="41D1C4D3" w14:textId="77777777" w:rsidR="003D5A8D" w:rsidRDefault="003D5A8D" w:rsidP="00AE787A">
      <w:pPr>
        <w:spacing w:line="360" w:lineRule="auto"/>
      </w:pPr>
    </w:p>
    <w:p w14:paraId="2778B243" w14:textId="77777777" w:rsidR="003D5A8D" w:rsidRDefault="003D5A8D" w:rsidP="00AE787A">
      <w:pPr>
        <w:spacing w:line="360" w:lineRule="auto"/>
      </w:pPr>
    </w:p>
    <w:p w14:paraId="5C5B857C" w14:textId="77777777" w:rsidR="003D5A8D" w:rsidRDefault="003D5A8D" w:rsidP="00AE787A">
      <w:pPr>
        <w:spacing w:line="360" w:lineRule="auto"/>
      </w:pPr>
    </w:p>
    <w:p w14:paraId="3E1CDB63" w14:textId="77777777" w:rsidR="003D5A8D" w:rsidRDefault="003D5A8D" w:rsidP="00AE787A">
      <w:pPr>
        <w:spacing w:line="360" w:lineRule="auto"/>
      </w:pPr>
    </w:p>
    <w:p w14:paraId="741929AC" w14:textId="6B8BB877" w:rsidR="00261786" w:rsidRDefault="003D5A8D" w:rsidP="00D86AB1">
      <w:pPr>
        <w:pStyle w:val="Caption"/>
      </w:pPr>
      <w:r>
        <w:rPr>
          <w:i w:val="0"/>
          <w:iCs w:val="0"/>
          <w:color w:val="auto"/>
          <w:sz w:val="24"/>
          <w:szCs w:val="22"/>
        </w:rPr>
        <w:br/>
      </w:r>
      <w:bookmarkStart w:id="52" w:name="_Toc19030170"/>
      <w:bookmarkStart w:id="53" w:name="_Toc19480568"/>
      <w:r w:rsidR="00D86AB1">
        <w:t xml:space="preserve">Figure </w:t>
      </w:r>
      <w:r w:rsidR="00435555">
        <w:rPr>
          <w:noProof/>
        </w:rPr>
        <w:fldChar w:fldCharType="begin"/>
      </w:r>
      <w:r w:rsidR="00435555">
        <w:rPr>
          <w:noProof/>
        </w:rPr>
        <w:instrText xml:space="preserve"> SEQ Figure \* ARABIC </w:instrText>
      </w:r>
      <w:r w:rsidR="00435555">
        <w:rPr>
          <w:noProof/>
        </w:rPr>
        <w:fldChar w:fldCharType="separate"/>
      </w:r>
      <w:r w:rsidR="00C66B5E">
        <w:rPr>
          <w:noProof/>
        </w:rPr>
        <w:t>7</w:t>
      </w:r>
      <w:r w:rsidR="00435555">
        <w:rPr>
          <w:noProof/>
        </w:rPr>
        <w:fldChar w:fldCharType="end"/>
      </w:r>
      <w:r w:rsidR="00D86AB1">
        <w:t xml:space="preserve"> Digital </w:t>
      </w:r>
      <w:r w:rsidR="00162355">
        <w:t>around</w:t>
      </w:r>
      <w:r w:rsidR="00D86AB1">
        <w:t xml:space="preserve"> the World in 2019</w:t>
      </w:r>
      <w:sdt>
        <w:sdtPr>
          <w:id w:val="1753772476"/>
          <w:citation/>
        </w:sdtPr>
        <w:sdtContent>
          <w:r w:rsidR="00D86AB1">
            <w:fldChar w:fldCharType="begin"/>
          </w:r>
          <w:r w:rsidR="00D86AB1">
            <w:instrText xml:space="preserve"> CITATION Cha19 \l 2057 </w:instrText>
          </w:r>
          <w:r w:rsidR="00D86AB1">
            <w:fldChar w:fldCharType="separate"/>
          </w:r>
          <w:r w:rsidR="00D705EA">
            <w:rPr>
              <w:noProof/>
            </w:rPr>
            <w:t xml:space="preserve"> </w:t>
          </w:r>
          <w:r w:rsidR="00D705EA" w:rsidRPr="00D705EA">
            <w:rPr>
              <w:noProof/>
            </w:rPr>
            <w:t>[27]</w:t>
          </w:r>
          <w:r w:rsidR="00D86AB1">
            <w:fldChar w:fldCharType="end"/>
          </w:r>
        </w:sdtContent>
      </w:sdt>
      <w:bookmarkEnd w:id="52"/>
      <w:bookmarkEnd w:id="53"/>
    </w:p>
    <w:p w14:paraId="04609AFB" w14:textId="0B552F0C" w:rsidR="00ED61E2" w:rsidRDefault="00ED61E2" w:rsidP="002A695C">
      <w:pPr>
        <w:spacing w:line="360" w:lineRule="auto"/>
      </w:pPr>
      <w:r>
        <w:t xml:space="preserve">By viewing figure </w:t>
      </w:r>
      <w:r w:rsidR="00F75936">
        <w:t>7</w:t>
      </w:r>
      <w:r>
        <w:t xml:space="preserve">, it clearly states not just how popular social media platforms are, but also the increasing </w:t>
      </w:r>
      <w:r w:rsidR="000E52B8">
        <w:t>mobile phone users due to the population of people within the world constantly growing.</w:t>
      </w:r>
      <w:r>
        <w:t xml:space="preserve"> </w:t>
      </w:r>
    </w:p>
    <w:p w14:paraId="09264D74" w14:textId="774C6A55" w:rsidR="002A695C" w:rsidRDefault="00ED61E2" w:rsidP="000E52B8">
      <w:pPr>
        <w:spacing w:line="360" w:lineRule="auto"/>
      </w:pPr>
      <w:r>
        <w:t xml:space="preserve">Digital Information World </w:t>
      </w:r>
      <w:r w:rsidR="000E52B8">
        <w:t xml:space="preserve">produced </w:t>
      </w:r>
      <w:r>
        <w:t>a chart from the study of the “The Most Popular Social Media Platforms of 2019”</w:t>
      </w:r>
      <w:sdt>
        <w:sdtPr>
          <w:id w:val="1998224970"/>
          <w:citation/>
        </w:sdtPr>
        <w:sdtContent>
          <w:r w:rsidR="000E52B8">
            <w:fldChar w:fldCharType="begin"/>
          </w:r>
          <w:r w:rsidR="000E52B8">
            <w:instrText xml:space="preserve"> CITATION Ahm19 \l 2057 </w:instrText>
          </w:r>
          <w:r w:rsidR="000E52B8">
            <w:fldChar w:fldCharType="separate"/>
          </w:r>
          <w:r w:rsidR="00D705EA">
            <w:rPr>
              <w:noProof/>
            </w:rPr>
            <w:t xml:space="preserve"> </w:t>
          </w:r>
          <w:r w:rsidR="00D705EA" w:rsidRPr="00D705EA">
            <w:rPr>
              <w:noProof/>
            </w:rPr>
            <w:t>[28]</w:t>
          </w:r>
          <w:r w:rsidR="000E52B8">
            <w:fldChar w:fldCharType="end"/>
          </w:r>
        </w:sdtContent>
      </w:sdt>
      <w:r>
        <w:t xml:space="preserve"> stating the fifteen most popular platforms. This chart can be seen below in </w:t>
      </w:r>
      <w:r w:rsidR="000E52B8" w:rsidRPr="00920D10">
        <w:t>f</w:t>
      </w:r>
      <w:r w:rsidRPr="00920D10">
        <w:t xml:space="preserve">igure </w:t>
      </w:r>
      <w:r w:rsidR="00F75936" w:rsidRPr="00920D10">
        <w:t>8</w:t>
      </w:r>
      <w:r w:rsidR="000E52B8" w:rsidRPr="00920D10">
        <w:t>.</w:t>
      </w:r>
      <w:r w:rsidR="000E52B8">
        <w:br/>
      </w:r>
      <w:r w:rsidR="0043170B">
        <w:t>Although the four main popular platforms have been previously mentioned</w:t>
      </w:r>
      <w:r>
        <w:t xml:space="preserve"> in section 2.2</w:t>
      </w:r>
      <w:r w:rsidR="0043170B">
        <w:t>, there are also a number of other platforms available to users, through a website and apps on smart devices.</w:t>
      </w:r>
      <w:r>
        <w:t xml:space="preserve"> </w:t>
      </w:r>
      <w:r w:rsidR="0087019E">
        <w:t>By viewing figure</w:t>
      </w:r>
      <w:r w:rsidR="00F75936">
        <w:t xml:space="preserve"> 8</w:t>
      </w:r>
      <w:r w:rsidR="0087019E">
        <w:t xml:space="preserve">, </w:t>
      </w:r>
      <w:r w:rsidR="00C52635">
        <w:t>the four previous platforms mentioned have been listed as the top four social networks used. Within these four are also Facebook Messenger and WhatsApp which</w:t>
      </w:r>
      <w:r>
        <w:t xml:space="preserve"> were produced for the purpose of instant messaging with the people</w:t>
      </w:r>
      <w:r w:rsidR="00F75936">
        <w:t xml:space="preserve"> that</w:t>
      </w:r>
      <w:r>
        <w:t xml:space="preserve"> users</w:t>
      </w:r>
      <w:r w:rsidR="00F75936">
        <w:t>’</w:t>
      </w:r>
      <w:r>
        <w:t xml:space="preserve"> have connected with.</w:t>
      </w:r>
    </w:p>
    <w:p w14:paraId="1D760C72" w14:textId="77777777" w:rsidR="00922C05" w:rsidRDefault="00AE787A" w:rsidP="0043170B">
      <w:r>
        <w:rPr>
          <w:noProof/>
          <w:lang w:eastAsia="en-GB"/>
        </w:rPr>
        <w:lastRenderedPageBreak/>
        <w:drawing>
          <wp:anchor distT="0" distB="0" distL="114300" distR="114300" simplePos="0" relativeHeight="251612160" behindDoc="0" locked="0" layoutInCell="1" allowOverlap="1" wp14:anchorId="189CE572" wp14:editId="10A8C6AD">
            <wp:simplePos x="0" y="0"/>
            <wp:positionH relativeFrom="margin">
              <wp:posOffset>1384907</wp:posOffset>
            </wp:positionH>
            <wp:positionV relativeFrom="paragraph">
              <wp:posOffset>-556317</wp:posOffset>
            </wp:positionV>
            <wp:extent cx="2537305" cy="3957851"/>
            <wp:effectExtent l="0" t="0" r="0" b="5080"/>
            <wp:wrapNone/>
            <wp:docPr id="1" name="Picture 1" descr="Top 15 Most Popular Social Networking Sites and Apps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15 Most Popular Social Networking Sites and Apps (2019)"/>
                    <pic:cNvPicPr>
                      <a:picLocks noChangeAspect="1" noChangeArrowheads="1"/>
                    </pic:cNvPicPr>
                  </pic:nvPicPr>
                  <pic:blipFill rotWithShape="1">
                    <a:blip r:embed="rId17" cstate="email">
                      <a:extLst>
                        <a:ext uri="{28A0092B-C50C-407E-A947-70E740481C1C}">
                          <a14:useLocalDpi xmlns:a14="http://schemas.microsoft.com/office/drawing/2010/main"/>
                        </a:ext>
                      </a:extLst>
                    </a:blip>
                    <a:srcRect/>
                    <a:stretch/>
                  </pic:blipFill>
                  <pic:spPr bwMode="auto">
                    <a:xfrm>
                      <a:off x="0" y="0"/>
                      <a:ext cx="2539255" cy="396089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C838D2" w14:textId="77777777" w:rsidR="00922C05" w:rsidRDefault="00922C05" w:rsidP="0043170B"/>
    <w:p w14:paraId="2038AE1A" w14:textId="77777777" w:rsidR="00922C05" w:rsidRDefault="00922C05" w:rsidP="0043170B"/>
    <w:p w14:paraId="397BDECE" w14:textId="77777777" w:rsidR="00922C05" w:rsidRDefault="00922C05" w:rsidP="0043170B"/>
    <w:p w14:paraId="601F69FD" w14:textId="77777777" w:rsidR="00922C05" w:rsidRDefault="00922C05" w:rsidP="0043170B"/>
    <w:p w14:paraId="3031F0FE" w14:textId="77777777" w:rsidR="00922C05" w:rsidRDefault="00922C05" w:rsidP="0043170B"/>
    <w:p w14:paraId="06F71133" w14:textId="77777777" w:rsidR="00922C05" w:rsidRDefault="00922C05" w:rsidP="0043170B"/>
    <w:p w14:paraId="4F5B8B99" w14:textId="77777777" w:rsidR="00922C05" w:rsidRDefault="00922C05" w:rsidP="0043170B"/>
    <w:p w14:paraId="06073DA9" w14:textId="77777777" w:rsidR="00922C05" w:rsidRDefault="00922C05" w:rsidP="0043170B"/>
    <w:p w14:paraId="5ED51E09" w14:textId="77777777" w:rsidR="00922C05" w:rsidRDefault="00922C05" w:rsidP="0043170B"/>
    <w:p w14:paraId="30EE2E77" w14:textId="77777777" w:rsidR="002A695C" w:rsidRDefault="002A695C" w:rsidP="0043170B"/>
    <w:p w14:paraId="3C7953FD" w14:textId="77777777" w:rsidR="002A695C" w:rsidRDefault="002A695C" w:rsidP="0043170B"/>
    <w:p w14:paraId="1597D2B3" w14:textId="7ADD9824" w:rsidR="002A695C" w:rsidRDefault="00D041A9" w:rsidP="00D041A9">
      <w:pPr>
        <w:pStyle w:val="Caption"/>
      </w:pPr>
      <w:bookmarkStart w:id="54" w:name="_Toc19030171"/>
      <w:bookmarkStart w:id="55" w:name="_Toc19480569"/>
      <w:r>
        <w:t xml:space="preserve">Figure </w:t>
      </w:r>
      <w:r w:rsidR="009368AA">
        <w:fldChar w:fldCharType="begin"/>
      </w:r>
      <w:r w:rsidR="009368AA">
        <w:instrText xml:space="preserve"> SEQ Figure \* ARABIC </w:instrText>
      </w:r>
      <w:r w:rsidR="009368AA">
        <w:fldChar w:fldCharType="separate"/>
      </w:r>
      <w:r w:rsidR="00C66B5E">
        <w:rPr>
          <w:noProof/>
        </w:rPr>
        <w:t>8</w:t>
      </w:r>
      <w:r w:rsidR="009368AA">
        <w:rPr>
          <w:noProof/>
        </w:rPr>
        <w:fldChar w:fldCharType="end"/>
      </w:r>
      <w:r>
        <w:t xml:space="preserve"> Top 15 Most Popular Social Networks</w:t>
      </w:r>
      <w:sdt>
        <w:sdtPr>
          <w:id w:val="874124454"/>
          <w:citation/>
        </w:sdtPr>
        <w:sdtContent>
          <w:r>
            <w:fldChar w:fldCharType="begin"/>
          </w:r>
          <w:r>
            <w:instrText xml:space="preserve"> CITATION Ahm19 \l 2057 </w:instrText>
          </w:r>
          <w:r>
            <w:fldChar w:fldCharType="separate"/>
          </w:r>
          <w:r w:rsidR="00D705EA">
            <w:rPr>
              <w:noProof/>
            </w:rPr>
            <w:t xml:space="preserve"> </w:t>
          </w:r>
          <w:r w:rsidR="00D705EA" w:rsidRPr="00D705EA">
            <w:rPr>
              <w:noProof/>
            </w:rPr>
            <w:t>[28]</w:t>
          </w:r>
          <w:r>
            <w:fldChar w:fldCharType="end"/>
          </w:r>
        </w:sdtContent>
      </w:sdt>
      <w:bookmarkEnd w:id="54"/>
      <w:bookmarkEnd w:id="55"/>
    </w:p>
    <w:p w14:paraId="7C7AE2EF" w14:textId="2D0EDC83" w:rsidR="00ED61E2" w:rsidRDefault="000E52B8" w:rsidP="000E52B8">
      <w:pPr>
        <w:spacing w:line="360" w:lineRule="auto"/>
      </w:pPr>
      <w:r>
        <w:t>The above chart provides a clear indication of not just how many members the platforms currently hold, but also statistics of visits received and how many of those registered users are actually active on these particular platforms. Ahmad explains that, “</w:t>
      </w:r>
      <w:r w:rsidRPr="000E52B8">
        <w:t xml:space="preserve">In today’s social networking era, Facebook dominates the industry by boasting an account of 85% of the internet </w:t>
      </w:r>
      <w:r w:rsidR="00B802E2" w:rsidRPr="000E52B8">
        <w:t>users</w:t>
      </w:r>
      <w:r w:rsidRPr="000E52B8">
        <w:t xml:space="preserve"> worldwide (excluding China). This shows Facebook’s ability to retain members in spite of the growing competition and facing stock downfall of 38% since July</w:t>
      </w:r>
      <w:r>
        <w:t>”</w:t>
      </w:r>
      <w:r w:rsidRPr="000E52B8">
        <w:t>.</w:t>
      </w:r>
      <w:sdt>
        <w:sdtPr>
          <w:id w:val="-1678949637"/>
          <w:citation/>
        </w:sdtPr>
        <w:sdtContent>
          <w:r>
            <w:fldChar w:fldCharType="begin"/>
          </w:r>
          <w:r>
            <w:instrText xml:space="preserve"> CITATION Ahm19 \l 2057 </w:instrText>
          </w:r>
          <w:r>
            <w:fldChar w:fldCharType="separate"/>
          </w:r>
          <w:r w:rsidR="00D705EA">
            <w:rPr>
              <w:noProof/>
            </w:rPr>
            <w:t xml:space="preserve"> </w:t>
          </w:r>
          <w:r w:rsidR="00D705EA" w:rsidRPr="00D705EA">
            <w:rPr>
              <w:noProof/>
            </w:rPr>
            <w:t>[28]</w:t>
          </w:r>
          <w:r>
            <w:fldChar w:fldCharType="end"/>
          </w:r>
        </w:sdtContent>
      </w:sdt>
    </w:p>
    <w:p w14:paraId="1160D6B9" w14:textId="5CAED9C9" w:rsidR="00B92DFC" w:rsidRDefault="00B92DFC" w:rsidP="00B92DFC">
      <w:pPr>
        <w:keepNext/>
        <w:spacing w:line="360" w:lineRule="auto"/>
      </w:pPr>
      <w:r w:rsidRPr="00136C94">
        <w:rPr>
          <w:noProof/>
          <w:lang w:eastAsia="en-GB"/>
        </w:rPr>
        <w:drawing>
          <wp:anchor distT="0" distB="0" distL="114300" distR="114300" simplePos="0" relativeHeight="251616256" behindDoc="0" locked="0" layoutInCell="1" allowOverlap="1" wp14:anchorId="59DCF695" wp14:editId="35DA9A76">
            <wp:simplePos x="0" y="0"/>
            <wp:positionH relativeFrom="margin">
              <wp:align>right</wp:align>
            </wp:positionH>
            <wp:positionV relativeFrom="paragraph">
              <wp:posOffset>1894016</wp:posOffset>
            </wp:positionV>
            <wp:extent cx="5050155" cy="1364615"/>
            <wp:effectExtent l="0" t="0" r="0" b="698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email">
                      <a:extLst>
                        <a:ext uri="{28A0092B-C50C-407E-A947-70E740481C1C}">
                          <a14:useLocalDpi xmlns:a14="http://schemas.microsoft.com/office/drawing/2010/main"/>
                        </a:ext>
                      </a:extLst>
                    </a:blip>
                    <a:stretch>
                      <a:fillRect/>
                    </a:stretch>
                  </pic:blipFill>
                  <pic:spPr>
                    <a:xfrm>
                      <a:off x="0" y="0"/>
                      <a:ext cx="5050155" cy="1364615"/>
                    </a:xfrm>
                    <a:prstGeom prst="rect">
                      <a:avLst/>
                    </a:prstGeom>
                  </pic:spPr>
                </pic:pic>
              </a:graphicData>
            </a:graphic>
            <wp14:sizeRelH relativeFrom="page">
              <wp14:pctWidth>0</wp14:pctWidth>
            </wp14:sizeRelH>
            <wp14:sizeRelV relativeFrom="page">
              <wp14:pctHeight>0</wp14:pctHeight>
            </wp14:sizeRelV>
          </wp:anchor>
        </w:drawing>
      </w:r>
      <w:r w:rsidR="00136C94">
        <w:t xml:space="preserve">The use of social media is increasing within every aspect and use </w:t>
      </w:r>
      <w:r w:rsidR="00F75936">
        <w:t xml:space="preserve">of </w:t>
      </w:r>
      <w:r w:rsidR="00136C94">
        <w:t xml:space="preserve">social media </w:t>
      </w:r>
      <w:r w:rsidR="00F75936">
        <w:t>s</w:t>
      </w:r>
      <w:r w:rsidR="00136C94">
        <w:t>urveys has already began but is not being used as much as what would be expected. In 2015, some statistics were released by Fryrear who stated that according to a survey that was conducted with “</w:t>
      </w:r>
      <w:r w:rsidR="00136C94" w:rsidRPr="00136C94">
        <w:t>866 online researchers, only 39% of market researchers are distributing social media surveys</w:t>
      </w:r>
      <w:r w:rsidR="00136C94">
        <w:t>”</w:t>
      </w:r>
      <w:r w:rsidR="00136C94" w:rsidRPr="00136C94">
        <w:t>.</w:t>
      </w:r>
      <w:sdt>
        <w:sdtPr>
          <w:id w:val="-2070488764"/>
          <w:citation/>
        </w:sdtPr>
        <w:sdtContent>
          <w:r w:rsidR="00AE787A">
            <w:fldChar w:fldCharType="begin"/>
          </w:r>
          <w:r w:rsidR="00AE787A">
            <w:instrText xml:space="preserve"> CITATION Fry15 \l 2057 </w:instrText>
          </w:r>
          <w:r w:rsidR="00AE787A">
            <w:fldChar w:fldCharType="separate"/>
          </w:r>
          <w:r w:rsidR="00D705EA">
            <w:rPr>
              <w:noProof/>
            </w:rPr>
            <w:t xml:space="preserve"> </w:t>
          </w:r>
          <w:r w:rsidR="00D705EA" w:rsidRPr="00D705EA">
            <w:rPr>
              <w:noProof/>
            </w:rPr>
            <w:t>[29]</w:t>
          </w:r>
          <w:r w:rsidR="00AE787A">
            <w:fldChar w:fldCharType="end"/>
          </w:r>
        </w:sdtContent>
      </w:sdt>
      <w:r w:rsidR="00136C94">
        <w:t xml:space="preserve"> The survey also produced some very interesting trends, which can be viewed in the below table.</w:t>
      </w:r>
      <w:r w:rsidRPr="00B92DFC">
        <w:t xml:space="preserve"> </w:t>
      </w:r>
    </w:p>
    <w:p w14:paraId="4B1A4043" w14:textId="1B02DDAE" w:rsidR="00B92DFC" w:rsidRDefault="00B92DFC" w:rsidP="00B92DFC">
      <w:pPr>
        <w:pStyle w:val="Caption"/>
      </w:pPr>
      <w:bookmarkStart w:id="56" w:name="_Toc19030172"/>
      <w:bookmarkStart w:id="57" w:name="_Toc19480570"/>
      <w:r>
        <w:t xml:space="preserve">Figure </w:t>
      </w:r>
      <w:r w:rsidR="00435555">
        <w:rPr>
          <w:noProof/>
        </w:rPr>
        <w:fldChar w:fldCharType="begin"/>
      </w:r>
      <w:r w:rsidR="00435555">
        <w:rPr>
          <w:noProof/>
        </w:rPr>
        <w:instrText xml:space="preserve"> SEQ Figure \* ARABIC </w:instrText>
      </w:r>
      <w:r w:rsidR="00435555">
        <w:rPr>
          <w:noProof/>
        </w:rPr>
        <w:fldChar w:fldCharType="separate"/>
      </w:r>
      <w:r w:rsidR="00C66B5E">
        <w:rPr>
          <w:noProof/>
        </w:rPr>
        <w:t>9</w:t>
      </w:r>
      <w:r w:rsidR="00435555">
        <w:rPr>
          <w:noProof/>
        </w:rPr>
        <w:fldChar w:fldCharType="end"/>
      </w:r>
      <w:r>
        <w:t xml:space="preserve"> </w:t>
      </w:r>
      <w:r w:rsidRPr="00B711C0">
        <w:t>Using Social Media for Surveys</w:t>
      </w:r>
      <w:sdt>
        <w:sdtPr>
          <w:id w:val="-1438522918"/>
          <w:citation/>
        </w:sdtPr>
        <w:sdtContent>
          <w:r>
            <w:fldChar w:fldCharType="begin"/>
          </w:r>
          <w:r>
            <w:instrText xml:space="preserve"> CITATION Fry15 \l 2057 </w:instrText>
          </w:r>
          <w:r>
            <w:fldChar w:fldCharType="separate"/>
          </w:r>
          <w:r w:rsidR="00D705EA">
            <w:rPr>
              <w:noProof/>
            </w:rPr>
            <w:t xml:space="preserve"> </w:t>
          </w:r>
          <w:r w:rsidR="00D705EA" w:rsidRPr="00D705EA">
            <w:rPr>
              <w:noProof/>
            </w:rPr>
            <w:t>[29]</w:t>
          </w:r>
          <w:r>
            <w:fldChar w:fldCharType="end"/>
          </w:r>
        </w:sdtContent>
      </w:sdt>
      <w:bookmarkEnd w:id="56"/>
      <w:bookmarkEnd w:id="57"/>
    </w:p>
    <w:p w14:paraId="49202800" w14:textId="77777777" w:rsidR="00D911EC" w:rsidRDefault="001D095C" w:rsidP="00F36478">
      <w:pPr>
        <w:pStyle w:val="Heading3"/>
        <w:numPr>
          <w:ilvl w:val="2"/>
          <w:numId w:val="1"/>
        </w:numPr>
      </w:pPr>
      <w:bookmarkStart w:id="58" w:name="_Toc19480489"/>
      <w:r>
        <w:lastRenderedPageBreak/>
        <w:t xml:space="preserve">Social Media </w:t>
      </w:r>
      <w:r w:rsidR="00C52635">
        <w:t>B</w:t>
      </w:r>
      <w:r>
        <w:t>enefits for Surveys</w:t>
      </w:r>
      <w:bookmarkEnd w:id="58"/>
    </w:p>
    <w:p w14:paraId="71AB63C9" w14:textId="77777777" w:rsidR="00FD26D4" w:rsidRDefault="00FD26D4" w:rsidP="00FD26D4"/>
    <w:p w14:paraId="5720036A" w14:textId="71960D12" w:rsidR="00EA6A22" w:rsidRDefault="00FD26D4" w:rsidP="00CE6DC6">
      <w:pPr>
        <w:spacing w:line="360" w:lineRule="auto"/>
      </w:pPr>
      <w:r>
        <w:t xml:space="preserve">In relation to business, social media cannot be </w:t>
      </w:r>
      <w:r w:rsidR="00C853C4">
        <w:t>overlooked due its overwhelming presence. Although the networking platforms may not be liked by the general public, it cannot be avoided how beneficial social media has been to many different businesses all over the world. As a result, the overall usage of the many different platforms</w:t>
      </w:r>
      <w:r w:rsidR="00A20BE7">
        <w:t xml:space="preserve"> </w:t>
      </w:r>
      <w:r w:rsidR="00C853C4">
        <w:t xml:space="preserve">does keep </w:t>
      </w:r>
      <w:r w:rsidR="00162355">
        <w:t>increasing</w:t>
      </w:r>
      <w:r w:rsidR="00C853C4">
        <w:t xml:space="preserve">, but not just </w:t>
      </w:r>
      <w:r w:rsidR="00162355">
        <w:t>too</w:t>
      </w:r>
      <w:r w:rsidR="00C853C4">
        <w:t xml:space="preserve"> general users but to businesses, organisations and charities. </w:t>
      </w:r>
      <w:r w:rsidR="008B413B">
        <w:t xml:space="preserve">Although social </w:t>
      </w:r>
      <w:r w:rsidR="00984EA0">
        <w:t>media platforms are used by businesses to aid with advertising the business itself and its services, which can be incredibly beneficial, but there are also many benefits</w:t>
      </w:r>
      <w:r w:rsidR="00F75936">
        <w:t xml:space="preserve"> of </w:t>
      </w:r>
      <w:r w:rsidR="00984EA0">
        <w:t xml:space="preserve">using the platforms to conduct surveys. </w:t>
      </w:r>
      <w:r w:rsidR="00EA6A22">
        <w:t>“</w:t>
      </w:r>
      <w:r w:rsidR="00EA6A22">
        <w:rPr>
          <w:rFonts w:ascii="Helvetica" w:hAnsi="Helvetica" w:cs="Helvetica"/>
          <w:color w:val="000000"/>
          <w:shd w:val="clear" w:color="auto" w:fill="FFFFFF"/>
        </w:rPr>
        <w:t xml:space="preserve">Living in a digital age has resulted in huge innovations within the market research world. With buzzwords like </w:t>
      </w:r>
      <w:r w:rsidR="00EA6A22" w:rsidRPr="00036167">
        <w:rPr>
          <w:rFonts w:ascii="Helvetica" w:hAnsi="Helvetica" w:cs="Helvetica"/>
          <w:b/>
          <w:shd w:val="clear" w:color="auto" w:fill="FFFFFF"/>
        </w:rPr>
        <w:t>‘</w:t>
      </w:r>
      <w:r w:rsidR="00EA6A22" w:rsidRPr="00036167">
        <w:rPr>
          <w:rStyle w:val="Strong"/>
          <w:rFonts w:ascii="Helvetica" w:hAnsi="Helvetica" w:cs="Helvetica"/>
          <w:b w:val="0"/>
          <w:bdr w:val="none" w:sz="0" w:space="0" w:color="auto" w:frame="1"/>
          <w:shd w:val="clear" w:color="auto" w:fill="FFFFFF"/>
        </w:rPr>
        <w:t>engagement</w:t>
      </w:r>
      <w:r w:rsidR="00EA6A22" w:rsidRPr="00036167">
        <w:rPr>
          <w:rFonts w:ascii="Helvetica" w:hAnsi="Helvetica" w:cs="Helvetica"/>
          <w:shd w:val="clear" w:color="auto" w:fill="FFFFFF"/>
        </w:rPr>
        <w:t>’,</w:t>
      </w:r>
      <w:r w:rsidR="00EA6A22" w:rsidRPr="00036167">
        <w:rPr>
          <w:rFonts w:ascii="Helvetica" w:hAnsi="Helvetica" w:cs="Helvetica"/>
          <w:b/>
          <w:shd w:val="clear" w:color="auto" w:fill="FFFFFF"/>
        </w:rPr>
        <w:t xml:space="preserve"> ‘</w:t>
      </w:r>
      <w:r w:rsidR="00EA6A22" w:rsidRPr="00036167">
        <w:rPr>
          <w:rStyle w:val="Strong"/>
          <w:rFonts w:ascii="Helvetica" w:hAnsi="Helvetica" w:cs="Helvetica"/>
          <w:b w:val="0"/>
          <w:bdr w:val="none" w:sz="0" w:space="0" w:color="auto" w:frame="1"/>
          <w:shd w:val="clear" w:color="auto" w:fill="FFFFFF"/>
        </w:rPr>
        <w:t>big data</w:t>
      </w:r>
      <w:r w:rsidR="00EA6A22" w:rsidRPr="00036167">
        <w:rPr>
          <w:rFonts w:ascii="Helvetica" w:hAnsi="Helvetica" w:cs="Helvetica"/>
          <w:shd w:val="clear" w:color="auto" w:fill="FFFFFF"/>
        </w:rPr>
        <w:t>’</w:t>
      </w:r>
      <w:r w:rsidR="00EA6A22" w:rsidRPr="00036167">
        <w:rPr>
          <w:rFonts w:ascii="Helvetica" w:hAnsi="Helvetica" w:cs="Helvetica"/>
          <w:b/>
          <w:shd w:val="clear" w:color="auto" w:fill="FFFFFF"/>
        </w:rPr>
        <w:t xml:space="preserve"> </w:t>
      </w:r>
      <w:r w:rsidR="00EA6A22" w:rsidRPr="00036167">
        <w:rPr>
          <w:rFonts w:ascii="Helvetica" w:hAnsi="Helvetica" w:cs="Helvetica"/>
          <w:shd w:val="clear" w:color="auto" w:fill="FFFFFF"/>
        </w:rPr>
        <w:t>and</w:t>
      </w:r>
      <w:r w:rsidR="00EA6A22" w:rsidRPr="00036167">
        <w:rPr>
          <w:rFonts w:ascii="Helvetica" w:hAnsi="Helvetica" w:cs="Helvetica"/>
          <w:b/>
          <w:shd w:val="clear" w:color="auto" w:fill="FFFFFF"/>
        </w:rPr>
        <w:t xml:space="preserve"> ‘</w:t>
      </w:r>
      <w:r w:rsidR="00EA6A22" w:rsidRPr="00036167">
        <w:rPr>
          <w:rStyle w:val="Strong"/>
          <w:rFonts w:ascii="Helvetica" w:hAnsi="Helvetica" w:cs="Helvetica"/>
          <w:b w:val="0"/>
          <w:bdr w:val="none" w:sz="0" w:space="0" w:color="auto" w:frame="1"/>
          <w:shd w:val="clear" w:color="auto" w:fill="FFFFFF"/>
        </w:rPr>
        <w:t>content marketing</w:t>
      </w:r>
      <w:r w:rsidR="00EA6A22" w:rsidRPr="00036167">
        <w:rPr>
          <w:rFonts w:ascii="Helvetica" w:hAnsi="Helvetica" w:cs="Helvetica"/>
          <w:shd w:val="clear" w:color="auto" w:fill="FFFFFF"/>
        </w:rPr>
        <w:t xml:space="preserve">’ </w:t>
      </w:r>
      <w:r w:rsidR="00EA6A22">
        <w:rPr>
          <w:rFonts w:ascii="Helvetica" w:hAnsi="Helvetica" w:cs="Helvetica"/>
          <w:color w:val="000000"/>
          <w:shd w:val="clear" w:color="auto" w:fill="FFFFFF"/>
        </w:rPr>
        <w:t>it’s hard to escape the true power that social media holds”.</w:t>
      </w:r>
      <w:sdt>
        <w:sdtPr>
          <w:rPr>
            <w:rFonts w:ascii="Helvetica" w:hAnsi="Helvetica" w:cs="Helvetica"/>
            <w:color w:val="000000"/>
            <w:shd w:val="clear" w:color="auto" w:fill="FFFFFF"/>
          </w:rPr>
          <w:id w:val="1536466288"/>
          <w:citation/>
        </w:sdtPr>
        <w:sdtContent>
          <w:r w:rsidR="00EA6A22">
            <w:rPr>
              <w:rFonts w:ascii="Helvetica" w:hAnsi="Helvetica" w:cs="Helvetica"/>
              <w:color w:val="000000"/>
              <w:shd w:val="clear" w:color="auto" w:fill="FFFFFF"/>
            </w:rPr>
            <w:fldChar w:fldCharType="begin"/>
          </w:r>
          <w:r w:rsidR="00EA6A22">
            <w:rPr>
              <w:rFonts w:ascii="Helvetica" w:hAnsi="Helvetica" w:cs="Helvetica"/>
              <w:color w:val="000000"/>
              <w:shd w:val="clear" w:color="auto" w:fill="FFFFFF"/>
            </w:rPr>
            <w:instrText xml:space="preserve"> CITATION Sar17 \l 2057 </w:instrText>
          </w:r>
          <w:r w:rsidR="00EA6A22">
            <w:rPr>
              <w:rFonts w:ascii="Helvetica" w:hAnsi="Helvetica" w:cs="Helvetica"/>
              <w:color w:val="000000"/>
              <w:shd w:val="clear" w:color="auto" w:fill="FFFFFF"/>
            </w:rPr>
            <w:fldChar w:fldCharType="separate"/>
          </w:r>
          <w:r w:rsidR="00D705EA">
            <w:rPr>
              <w:rFonts w:ascii="Helvetica" w:hAnsi="Helvetica" w:cs="Helvetica"/>
              <w:noProof/>
              <w:color w:val="000000"/>
              <w:shd w:val="clear" w:color="auto" w:fill="FFFFFF"/>
            </w:rPr>
            <w:t xml:space="preserve"> </w:t>
          </w:r>
          <w:r w:rsidR="00D705EA" w:rsidRPr="00D705EA">
            <w:rPr>
              <w:rFonts w:ascii="Helvetica" w:hAnsi="Helvetica" w:cs="Helvetica"/>
              <w:noProof/>
              <w:color w:val="000000"/>
              <w:shd w:val="clear" w:color="auto" w:fill="FFFFFF"/>
            </w:rPr>
            <w:t>[30]</w:t>
          </w:r>
          <w:r w:rsidR="00EA6A22">
            <w:rPr>
              <w:rFonts w:ascii="Helvetica" w:hAnsi="Helvetica" w:cs="Helvetica"/>
              <w:color w:val="000000"/>
              <w:shd w:val="clear" w:color="auto" w:fill="FFFFFF"/>
            </w:rPr>
            <w:fldChar w:fldCharType="end"/>
          </w:r>
        </w:sdtContent>
      </w:sdt>
      <w:r w:rsidR="00EA6A22">
        <w:rPr>
          <w:rFonts w:ascii="Helvetica" w:hAnsi="Helvetica" w:cs="Helvetica"/>
          <w:color w:val="000000"/>
          <w:shd w:val="clear" w:color="auto" w:fill="FFFFFF"/>
        </w:rPr>
        <w:t> </w:t>
      </w:r>
    </w:p>
    <w:p w14:paraId="022FDAD8" w14:textId="20FB7FA1" w:rsidR="005B72AF" w:rsidRPr="005B72AF" w:rsidRDefault="00256B12" w:rsidP="00CE6DC6">
      <w:pPr>
        <w:spacing w:line="360" w:lineRule="auto"/>
      </w:pPr>
      <w:r w:rsidRPr="005B72AF">
        <w:t>There are many different methodologies that can be applied within social media marketing</w:t>
      </w:r>
      <w:r w:rsidR="00BE78A6" w:rsidRPr="005B72AF">
        <w:t xml:space="preserve"> and</w:t>
      </w:r>
      <w:r w:rsidRPr="005B72AF">
        <w:t xml:space="preserve"> there are many benefits of using social media surveys</w:t>
      </w:r>
      <w:r w:rsidR="005B72AF" w:rsidRPr="005B72AF">
        <w:t>. Social media monitoring has aided in many different ways and is particularly useful for market research. Below are the four benefits of using social media</w:t>
      </w:r>
      <w:r w:rsidR="005B72AF">
        <w:t xml:space="preserve"> for the use of market research and</w:t>
      </w:r>
      <w:r w:rsidR="005B72AF" w:rsidRPr="005B72AF">
        <w:t xml:space="preserve"> the</w:t>
      </w:r>
      <w:r w:rsidR="00F75936">
        <w:t xml:space="preserve"> </w:t>
      </w:r>
      <w:r w:rsidR="005B72AF">
        <w:t>descriptions.</w:t>
      </w:r>
    </w:p>
    <w:p w14:paraId="00EB4213" w14:textId="303D3D03" w:rsidR="006B494F" w:rsidRPr="005A436C" w:rsidRDefault="004133B7" w:rsidP="00F36478">
      <w:pPr>
        <w:pStyle w:val="ListParagraph"/>
        <w:numPr>
          <w:ilvl w:val="0"/>
          <w:numId w:val="11"/>
        </w:numPr>
        <w:spacing w:line="360" w:lineRule="auto"/>
        <w:rPr>
          <w:color w:val="FF0000"/>
        </w:rPr>
      </w:pPr>
      <w:r>
        <w:rPr>
          <w:b/>
        </w:rPr>
        <w:t>“</w:t>
      </w:r>
      <w:r w:rsidR="006B494F" w:rsidRPr="005A436C">
        <w:rPr>
          <w:b/>
        </w:rPr>
        <w:t>Real-time Customer Opin</w:t>
      </w:r>
      <w:r w:rsidR="00240B44" w:rsidRPr="005A436C">
        <w:rPr>
          <w:b/>
        </w:rPr>
        <w:t>ions</w:t>
      </w:r>
      <w:r>
        <w:rPr>
          <w:b/>
        </w:rPr>
        <w:t>”</w:t>
      </w:r>
      <w:sdt>
        <w:sdtPr>
          <w:rPr>
            <w:b/>
          </w:rPr>
          <w:id w:val="-848720114"/>
          <w:citation/>
        </w:sdtPr>
        <w:sdtContent>
          <w:r>
            <w:rPr>
              <w:b/>
            </w:rPr>
            <w:fldChar w:fldCharType="begin"/>
          </w:r>
          <w:r>
            <w:rPr>
              <w:b/>
            </w:rPr>
            <w:instrText xml:space="preserve"> CITATION Sar17 \l 2057 </w:instrText>
          </w:r>
          <w:r>
            <w:rPr>
              <w:b/>
            </w:rPr>
            <w:fldChar w:fldCharType="separate"/>
          </w:r>
          <w:r w:rsidR="00D705EA">
            <w:rPr>
              <w:b/>
              <w:noProof/>
            </w:rPr>
            <w:t xml:space="preserve"> </w:t>
          </w:r>
          <w:r w:rsidR="00D705EA" w:rsidRPr="00D705EA">
            <w:rPr>
              <w:noProof/>
            </w:rPr>
            <w:t>[30]</w:t>
          </w:r>
          <w:r>
            <w:rPr>
              <w:b/>
            </w:rPr>
            <w:fldChar w:fldCharType="end"/>
          </w:r>
        </w:sdtContent>
      </w:sdt>
    </w:p>
    <w:p w14:paraId="5C528FD2" w14:textId="5C9A41D7" w:rsidR="009A761E" w:rsidRDefault="009578CA" w:rsidP="00CE6DC6">
      <w:pPr>
        <w:spacing w:line="360" w:lineRule="auto"/>
      </w:pPr>
      <w:r>
        <w:t>One of the many benefits of using social media, is the consistent flow of people commenting or tweeting</w:t>
      </w:r>
      <w:r w:rsidR="008F5653">
        <w:t xml:space="preserve"> on or</w:t>
      </w:r>
      <w:r>
        <w:t xml:space="preserve"> regarding a certain topic, which supplies any research</w:t>
      </w:r>
      <w:r w:rsidR="008F5653">
        <w:t>er</w:t>
      </w:r>
      <w:r>
        <w:t xml:space="preserve"> with </w:t>
      </w:r>
      <w:r w:rsidR="008F5653">
        <w:t>real-time opinions from the organisations desired target market. As a result of it not being</w:t>
      </w:r>
      <w:r w:rsidR="00F75936">
        <w:t xml:space="preserve"> in</w:t>
      </w:r>
      <w:r w:rsidR="008F5653">
        <w:t xml:space="preserve"> a controlled environment, this allows for constant access to real opinions, valid data from required time periods and live conversations between users. </w:t>
      </w:r>
    </w:p>
    <w:p w14:paraId="66644F9C" w14:textId="56D509B3" w:rsidR="00240B44" w:rsidRPr="005A436C" w:rsidRDefault="004133B7" w:rsidP="00F36478">
      <w:pPr>
        <w:pStyle w:val="ListParagraph"/>
        <w:numPr>
          <w:ilvl w:val="0"/>
          <w:numId w:val="11"/>
        </w:numPr>
        <w:spacing w:line="360" w:lineRule="auto"/>
        <w:rPr>
          <w:b/>
        </w:rPr>
      </w:pPr>
      <w:r>
        <w:rPr>
          <w:b/>
        </w:rPr>
        <w:t>“</w:t>
      </w:r>
      <w:r w:rsidR="00240B44" w:rsidRPr="005A436C">
        <w:rPr>
          <w:b/>
        </w:rPr>
        <w:t>Discovering Audiences</w:t>
      </w:r>
      <w:r>
        <w:rPr>
          <w:b/>
        </w:rPr>
        <w:t>”</w:t>
      </w:r>
      <w:sdt>
        <w:sdtPr>
          <w:rPr>
            <w:b/>
          </w:rPr>
          <w:id w:val="2000159831"/>
          <w:citation/>
        </w:sdtPr>
        <w:sdtContent>
          <w:r>
            <w:rPr>
              <w:b/>
            </w:rPr>
            <w:fldChar w:fldCharType="begin"/>
          </w:r>
          <w:r>
            <w:rPr>
              <w:b/>
            </w:rPr>
            <w:instrText xml:space="preserve"> CITATION Sar17 \l 2057 </w:instrText>
          </w:r>
          <w:r>
            <w:rPr>
              <w:b/>
            </w:rPr>
            <w:fldChar w:fldCharType="separate"/>
          </w:r>
          <w:r w:rsidR="00D705EA">
            <w:rPr>
              <w:b/>
              <w:noProof/>
            </w:rPr>
            <w:t xml:space="preserve"> </w:t>
          </w:r>
          <w:r w:rsidR="00D705EA" w:rsidRPr="00D705EA">
            <w:rPr>
              <w:noProof/>
            </w:rPr>
            <w:t>[30]</w:t>
          </w:r>
          <w:r>
            <w:rPr>
              <w:b/>
            </w:rPr>
            <w:fldChar w:fldCharType="end"/>
          </w:r>
        </w:sdtContent>
      </w:sdt>
    </w:p>
    <w:p w14:paraId="314F0916" w14:textId="7A27FF6E" w:rsidR="0057689C" w:rsidRPr="002D390C" w:rsidRDefault="00A97B90" w:rsidP="002D390C">
      <w:pPr>
        <w:spacing w:line="360" w:lineRule="auto"/>
      </w:pPr>
      <w:r>
        <w:t>This can be enormously important, especially to a company which is recently starting up.</w:t>
      </w:r>
      <w:r w:rsidR="00BE78A6">
        <w:t xml:space="preserve"> Depending on the service or product which is being advertised, it can sometimes be difficult to identify the correct target market. Surveys are </w:t>
      </w:r>
      <w:r w:rsidR="00F75936">
        <w:t xml:space="preserve">a </w:t>
      </w:r>
      <w:r w:rsidR="00BE78A6">
        <w:t>very useful tool to identify this, especially with the help of social media.</w:t>
      </w:r>
      <w:r w:rsidR="002D390C">
        <w:t xml:space="preserve"> People of all ages, backgrounds and interests use social media and there are many forums, pages etc. which appeal to all different type of people as it allows for </w:t>
      </w:r>
      <w:r w:rsidR="002D390C">
        <w:lastRenderedPageBreak/>
        <w:t>the sharing of interests and insights. Ideal for finding the correct target market to survey</w:t>
      </w:r>
      <w:r w:rsidR="00F75936">
        <w:t>,</w:t>
      </w:r>
      <w:r w:rsidR="002D390C">
        <w:t xml:space="preserve"> which will allow an organisation to discover the popularity of the services/product</w:t>
      </w:r>
      <w:r w:rsidR="00F75936">
        <w:t>s and</w:t>
      </w:r>
      <w:r w:rsidR="002D390C">
        <w:t xml:space="preserve"> whether the target market chosen is correct</w:t>
      </w:r>
      <w:r w:rsidR="001421BC">
        <w:t>,</w:t>
      </w:r>
      <w:r w:rsidR="002D390C">
        <w:t xml:space="preserve"> or if the company may need to look in another direction as a result.</w:t>
      </w:r>
    </w:p>
    <w:p w14:paraId="401C5CAC" w14:textId="296533ED" w:rsidR="00240B44" w:rsidRPr="005A436C" w:rsidRDefault="004133B7" w:rsidP="00F36478">
      <w:pPr>
        <w:pStyle w:val="ListParagraph"/>
        <w:numPr>
          <w:ilvl w:val="0"/>
          <w:numId w:val="11"/>
        </w:numPr>
        <w:spacing w:line="360" w:lineRule="auto"/>
        <w:rPr>
          <w:b/>
        </w:rPr>
      </w:pPr>
      <w:r>
        <w:rPr>
          <w:b/>
        </w:rPr>
        <w:t>“</w:t>
      </w:r>
      <w:r w:rsidR="00240B44" w:rsidRPr="005A436C">
        <w:rPr>
          <w:b/>
        </w:rPr>
        <w:t>Finding Trends</w:t>
      </w:r>
      <w:r>
        <w:rPr>
          <w:b/>
        </w:rPr>
        <w:t>”</w:t>
      </w:r>
      <w:sdt>
        <w:sdtPr>
          <w:rPr>
            <w:b/>
          </w:rPr>
          <w:id w:val="1150485149"/>
          <w:citation/>
        </w:sdtPr>
        <w:sdtContent>
          <w:r>
            <w:rPr>
              <w:b/>
            </w:rPr>
            <w:fldChar w:fldCharType="begin"/>
          </w:r>
          <w:r>
            <w:rPr>
              <w:b/>
            </w:rPr>
            <w:instrText xml:space="preserve"> CITATION Sar17 \l 2057 </w:instrText>
          </w:r>
          <w:r>
            <w:rPr>
              <w:b/>
            </w:rPr>
            <w:fldChar w:fldCharType="separate"/>
          </w:r>
          <w:r w:rsidR="00D705EA">
            <w:rPr>
              <w:b/>
              <w:noProof/>
            </w:rPr>
            <w:t xml:space="preserve"> </w:t>
          </w:r>
          <w:r w:rsidR="00D705EA" w:rsidRPr="00D705EA">
            <w:rPr>
              <w:noProof/>
            </w:rPr>
            <w:t>[30]</w:t>
          </w:r>
          <w:r>
            <w:rPr>
              <w:b/>
            </w:rPr>
            <w:fldChar w:fldCharType="end"/>
          </w:r>
        </w:sdtContent>
      </w:sdt>
    </w:p>
    <w:p w14:paraId="1B1BF77F" w14:textId="1CB40127" w:rsidR="00BF7B7D" w:rsidRDefault="00BF7B7D" w:rsidP="00CE6DC6">
      <w:pPr>
        <w:spacing w:line="360" w:lineRule="auto"/>
      </w:pPr>
      <w:r>
        <w:t>As well as discovering the correct audience, social media is particularly useful to help organisations understand the popular trends and interest within certain audiences. People within the organisation</w:t>
      </w:r>
      <w:r w:rsidR="001421BC">
        <w:t xml:space="preserve"> </w:t>
      </w:r>
      <w:r>
        <w:t xml:space="preserve">could then be tasked to observe conversations between members of the target market to identify key information which could aid the success rate of the product or service which is being offered. Designing an effective survey would be particularly beneficial within this area and would eliminate the need for an individual in the company to observe the target market. Distributing a survey online would allow the company to receive </w:t>
      </w:r>
      <w:r w:rsidR="001421BC">
        <w:t xml:space="preserve">real-time </w:t>
      </w:r>
      <w:r>
        <w:t xml:space="preserve">opinions from the </w:t>
      </w:r>
      <w:r w:rsidR="001421BC">
        <w:t>target</w:t>
      </w:r>
      <w:r>
        <w:t xml:space="preserve"> audience, especially if an incentive is offered upon completion.</w:t>
      </w:r>
    </w:p>
    <w:p w14:paraId="1AF281C8" w14:textId="6E531EEE" w:rsidR="006B494F" w:rsidRPr="005A436C" w:rsidRDefault="004133B7" w:rsidP="00F36478">
      <w:pPr>
        <w:pStyle w:val="ListParagraph"/>
        <w:numPr>
          <w:ilvl w:val="0"/>
          <w:numId w:val="11"/>
        </w:numPr>
        <w:spacing w:line="360" w:lineRule="auto"/>
        <w:rPr>
          <w:b/>
        </w:rPr>
      </w:pPr>
      <w:r>
        <w:rPr>
          <w:b/>
        </w:rPr>
        <w:t>“</w:t>
      </w:r>
      <w:r w:rsidR="00240B44" w:rsidRPr="005A436C">
        <w:rPr>
          <w:b/>
        </w:rPr>
        <w:t>Analysing Competitors</w:t>
      </w:r>
      <w:r>
        <w:rPr>
          <w:b/>
        </w:rPr>
        <w:t>”</w:t>
      </w:r>
      <w:sdt>
        <w:sdtPr>
          <w:rPr>
            <w:b/>
          </w:rPr>
          <w:id w:val="-2122137654"/>
          <w:citation/>
        </w:sdtPr>
        <w:sdtContent>
          <w:r>
            <w:rPr>
              <w:b/>
            </w:rPr>
            <w:fldChar w:fldCharType="begin"/>
          </w:r>
          <w:r>
            <w:rPr>
              <w:b/>
            </w:rPr>
            <w:instrText xml:space="preserve"> CITATION Sar17 \l 2057 </w:instrText>
          </w:r>
          <w:r>
            <w:rPr>
              <w:b/>
            </w:rPr>
            <w:fldChar w:fldCharType="separate"/>
          </w:r>
          <w:r w:rsidR="00D705EA">
            <w:rPr>
              <w:b/>
              <w:noProof/>
            </w:rPr>
            <w:t xml:space="preserve"> </w:t>
          </w:r>
          <w:r w:rsidR="00D705EA" w:rsidRPr="00D705EA">
            <w:rPr>
              <w:noProof/>
            </w:rPr>
            <w:t>[30]</w:t>
          </w:r>
          <w:r>
            <w:rPr>
              <w:b/>
            </w:rPr>
            <w:fldChar w:fldCharType="end"/>
          </w:r>
        </w:sdtContent>
      </w:sdt>
    </w:p>
    <w:p w14:paraId="6469836F" w14:textId="352B1228" w:rsidR="00CE6DC6" w:rsidRDefault="005F250E" w:rsidP="00CE6DC6">
      <w:pPr>
        <w:spacing w:line="360" w:lineRule="auto"/>
      </w:pPr>
      <w:r>
        <w:t xml:space="preserve">This can be an extremely important benefit within the business world, as a result of so many organisations offering similar services and products. Monitoring through social media allows for a clear insight of exactly how successful competitors are, what is </w:t>
      </w:r>
      <w:r w:rsidR="001421BC">
        <w:t xml:space="preserve">and is not </w:t>
      </w:r>
      <w:r>
        <w:t>working</w:t>
      </w:r>
      <w:r w:rsidR="001421BC">
        <w:t xml:space="preserve"> a</w:t>
      </w:r>
      <w:r>
        <w:t>nd how the customers are responding to the competitors.</w:t>
      </w:r>
      <w:r w:rsidR="001421BC">
        <w:t xml:space="preserve"> </w:t>
      </w:r>
      <w:r w:rsidR="005B72AF">
        <w:t>A new company are then able to learn from the mistakes of the competitors and</w:t>
      </w:r>
      <w:r w:rsidR="001421BC">
        <w:t xml:space="preserve"> </w:t>
      </w:r>
      <w:r w:rsidR="005B72AF">
        <w:t xml:space="preserve">attract the required audience </w:t>
      </w:r>
      <w:r w:rsidR="001421BC">
        <w:t xml:space="preserve">aiding to </w:t>
      </w:r>
      <w:r w:rsidR="005B72AF">
        <w:t>successfully build the company quickly and efficiently.</w:t>
      </w:r>
    </w:p>
    <w:p w14:paraId="3EE438DA" w14:textId="77777777" w:rsidR="00702D2B" w:rsidRDefault="002C2B79" w:rsidP="00702D2B">
      <w:pPr>
        <w:spacing w:line="360" w:lineRule="auto"/>
      </w:pPr>
      <w:r>
        <w:t>There are many benefits to using social media</w:t>
      </w:r>
      <w:r w:rsidR="00B97765">
        <w:t xml:space="preserve"> for the use of survey and market research. Social media networks are continuously growing and as a result, so is the overall interest in the subject. New revolutions result in new successful ways to enhance social media platforms and the services offered to provide valuable and valid data.</w:t>
      </w:r>
    </w:p>
    <w:p w14:paraId="5465E2E1" w14:textId="77777777" w:rsidR="00AE787A" w:rsidRPr="00AE787A" w:rsidRDefault="00314102" w:rsidP="00AE787A">
      <w:r>
        <w:br w:type="page"/>
      </w:r>
    </w:p>
    <w:p w14:paraId="63BDA9DA" w14:textId="5D1B4F69" w:rsidR="00B92DFC" w:rsidRPr="002A4ECA" w:rsidRDefault="001D095C" w:rsidP="00F36478">
      <w:pPr>
        <w:pStyle w:val="Heading3"/>
        <w:numPr>
          <w:ilvl w:val="2"/>
          <w:numId w:val="1"/>
        </w:numPr>
      </w:pPr>
      <w:bookmarkStart w:id="59" w:name="_Toc19480490"/>
      <w:r w:rsidRPr="002A4ECA">
        <w:lastRenderedPageBreak/>
        <w:t>Effectiveness</w:t>
      </w:r>
      <w:r w:rsidR="00D045FD">
        <w:t xml:space="preserve"> of Conducting Surveys through Social Media</w:t>
      </w:r>
      <w:bookmarkEnd w:id="59"/>
    </w:p>
    <w:p w14:paraId="61DC0A25" w14:textId="578C99C9" w:rsidR="004769D7" w:rsidRDefault="001D095C" w:rsidP="001A6289">
      <w:pPr>
        <w:spacing w:line="360" w:lineRule="auto"/>
      </w:pPr>
      <w:r>
        <w:br/>
      </w:r>
      <w:r w:rsidR="001A6289">
        <w:t xml:space="preserve">Social media has now become a part of everyday life and has almost transformed the online community. Not only has it become a vital form of communication, but </w:t>
      </w:r>
      <w:r w:rsidR="006C2337">
        <w:t xml:space="preserve">it </w:t>
      </w:r>
      <w:r w:rsidR="001A6289">
        <w:t>has become an extremely effective marketing tool for data collection. It is important to not</w:t>
      </w:r>
      <w:r w:rsidR="001421BC">
        <w:t>e</w:t>
      </w:r>
      <w:r w:rsidR="001A6289">
        <w:t xml:space="preserve"> that social</w:t>
      </w:r>
      <w:r w:rsidR="001421BC">
        <w:t xml:space="preserve"> networks </w:t>
      </w:r>
      <w:r w:rsidR="001A6289">
        <w:t>are areas that have long-lasting visits which is an ideal environment for organisations to distribute online surveys to its required target base.</w:t>
      </w:r>
    </w:p>
    <w:p w14:paraId="17C197C7" w14:textId="5682598C" w:rsidR="001A6289" w:rsidRDefault="001A6289" w:rsidP="001A6289">
      <w:pPr>
        <w:spacing w:line="360" w:lineRule="auto"/>
      </w:pPr>
      <w:r>
        <w:t>As a result of the effectiveness of paid advertisement, organisations have become reliant on using popular social platforms for successful advertisement that will draw the users’ attention.</w:t>
      </w:r>
      <w:r w:rsidR="00D16842">
        <w:t xml:space="preserve"> Companies are then able to use those ads to its advantage and create ads that are invitations for people to participate in an e-survey.</w:t>
      </w:r>
    </w:p>
    <w:p w14:paraId="739BAA10" w14:textId="28A5600A" w:rsidR="00D16842" w:rsidRDefault="00D16842" w:rsidP="001A6289">
      <w:pPr>
        <w:spacing w:line="360" w:lineRule="auto"/>
      </w:pPr>
      <w:r>
        <w:t xml:space="preserve">There </w:t>
      </w:r>
      <w:r w:rsidR="006C2337">
        <w:t>is</w:t>
      </w:r>
      <w:r>
        <w:t xml:space="preserve"> an endless amount of benefits that could be stated for exactly why conducting online surveys on social media is so effective, but the most important feature that enabl</w:t>
      </w:r>
      <w:r w:rsidR="0064754D">
        <w:t>es organisations to collect data</w:t>
      </w:r>
      <w:r>
        <w:t xml:space="preserve">, is the mass </w:t>
      </w:r>
      <w:r w:rsidR="006C2337">
        <w:t>number</w:t>
      </w:r>
      <w:r w:rsidR="0064754D">
        <w:t xml:space="preserve"> of users. This then ensures that every possible target market will have great number of users to collect valid data from. It depends on the information that organisations require, but the traditional demographic models are still able to be used to direct the correct people to the survey and it will still receive a random sample of users also. </w:t>
      </w:r>
    </w:p>
    <w:p w14:paraId="1BA329DE" w14:textId="6AB0BB29" w:rsidR="0064754D" w:rsidRDefault="0064754D" w:rsidP="001A6289">
      <w:pPr>
        <w:spacing w:line="360" w:lineRule="auto"/>
      </w:pPr>
      <w:r>
        <w:t>Social media is now often used on nearly every possible device, but the mobile device has become the most popular to employ. This is also a massive benefit for companies who are conducting market research, due to the real-time aspect</w:t>
      </w:r>
      <w:r w:rsidR="002A4ECA">
        <w:t xml:space="preserve"> and the amount of time people spend on social media</w:t>
      </w:r>
      <w:r>
        <w:t xml:space="preserve">. </w:t>
      </w:r>
      <w:r w:rsidR="002A4ECA">
        <w:t>Online surveys through social networks can be accessed any time, any place via mobile devices which is an ideal situation for most organisations.</w:t>
      </w:r>
    </w:p>
    <w:p w14:paraId="668DFD57" w14:textId="2AC90192" w:rsidR="00B92DFC" w:rsidRPr="001A6289" w:rsidRDefault="00830FF4" w:rsidP="00B92DFC">
      <w:r>
        <w:br w:type="page"/>
      </w:r>
    </w:p>
    <w:p w14:paraId="703CEA90" w14:textId="77777777" w:rsidR="001D095C" w:rsidRPr="00090363" w:rsidRDefault="001D095C" w:rsidP="00F36478">
      <w:pPr>
        <w:pStyle w:val="Heading3"/>
        <w:numPr>
          <w:ilvl w:val="2"/>
          <w:numId w:val="1"/>
        </w:numPr>
      </w:pPr>
      <w:bookmarkStart w:id="60" w:name="_Toc19480491"/>
      <w:r w:rsidRPr="00090363">
        <w:lastRenderedPageBreak/>
        <w:t>Evaluation</w:t>
      </w:r>
      <w:bookmarkEnd w:id="60"/>
    </w:p>
    <w:p w14:paraId="6BFF8F18" w14:textId="77777777" w:rsidR="001D095C" w:rsidRDefault="001D095C" w:rsidP="001D095C"/>
    <w:p w14:paraId="460895BF" w14:textId="396069C0" w:rsidR="001A6289" w:rsidRDefault="001A6289" w:rsidP="001A6289">
      <w:pPr>
        <w:spacing w:line="360" w:lineRule="auto"/>
      </w:pPr>
      <w:r>
        <w:t>Although there have been many advantages and disadvantages to social media platforms, t</w:t>
      </w:r>
      <w:r w:rsidR="00BB17B3">
        <w:t>he popularity of those is</w:t>
      </w:r>
      <w:r>
        <w:t xml:space="preserve"> not able to </w:t>
      </w:r>
      <w:r w:rsidR="00BB17B3">
        <w:t xml:space="preserve">be avoided </w:t>
      </w:r>
      <w:r>
        <w:t>or the benefits that are brought</w:t>
      </w:r>
      <w:r w:rsidR="00BB17B3">
        <w:t xml:space="preserve"> to organisations for using these </w:t>
      </w:r>
      <w:r>
        <w:t xml:space="preserve">networks. These benefits are also able to be transferred to the use of online surveys within the platforms and create an effective form of data collection for the </w:t>
      </w:r>
      <w:r w:rsidR="00BB17B3">
        <w:t xml:space="preserve">networks and the organisations also. </w:t>
      </w:r>
      <w:r>
        <w:t>When the benefits are understood</w:t>
      </w:r>
      <w:r w:rsidR="00BB17B3">
        <w:t xml:space="preserve"> and fully taken advantage of</w:t>
      </w:r>
      <w:r>
        <w:t>, it is clear to see how the e-survey has now become such a successful marketing tool.</w:t>
      </w:r>
    </w:p>
    <w:p w14:paraId="5265A3D1" w14:textId="62534FAE" w:rsidR="001A6289" w:rsidRDefault="001A6289" w:rsidP="001A6289">
      <w:pPr>
        <w:spacing w:line="360" w:lineRule="auto"/>
      </w:pPr>
      <w:r>
        <w:t xml:space="preserve">Using social media has proven to be extremely effective for collecting data as a result of the amount of people that </w:t>
      </w:r>
      <w:r w:rsidR="00090363">
        <w:t>these</w:t>
      </w:r>
      <w:r>
        <w:t xml:space="preserve"> popular platforms are able to reach</w:t>
      </w:r>
      <w:r w:rsidR="001421BC">
        <w:t xml:space="preserve">, </w:t>
      </w:r>
      <w:r>
        <w:t>due to the massive user base of each platform</w:t>
      </w:r>
      <w:r w:rsidR="00090363">
        <w:t>,</w:t>
      </w:r>
      <w:r>
        <w:t xml:space="preserve"> which was explained in </w:t>
      </w:r>
      <w:r w:rsidR="00BB17B3" w:rsidRPr="001421BC">
        <w:t>section 2.2.2</w:t>
      </w:r>
      <w:r w:rsidRPr="001421BC">
        <w:t xml:space="preserve">. </w:t>
      </w:r>
      <w:r>
        <w:t xml:space="preserve">The </w:t>
      </w:r>
      <w:r w:rsidR="00BB17B3">
        <w:t xml:space="preserve">amount of people joining the social media </w:t>
      </w:r>
      <w:r w:rsidR="00090363">
        <w:t>domain</w:t>
      </w:r>
      <w:r w:rsidR="00BB17B3">
        <w:t xml:space="preserve"> is continuously </w:t>
      </w:r>
      <w:r w:rsidR="00090363">
        <w:t xml:space="preserve">growing </w:t>
      </w:r>
      <w:r w:rsidR="00BB17B3">
        <w:t>and there has been no sign of it slowing down. When considering the four most popular platforms mentioned, each has grown and evolved in variety of ways</w:t>
      </w:r>
      <w:r w:rsidR="00090363">
        <w:t xml:space="preserve"> and </w:t>
      </w:r>
      <w:r w:rsidR="00090363" w:rsidRPr="00090363">
        <w:t xml:space="preserve">are now used for a lot more than just communicating. </w:t>
      </w:r>
      <w:r w:rsidR="00090363">
        <w:t>Although some people and organisations may not necessarily enjoy using social media, it has become an asset to ensure success for many.</w:t>
      </w:r>
    </w:p>
    <w:p w14:paraId="7B43F6D7" w14:textId="77777777" w:rsidR="00090363" w:rsidRDefault="00090363" w:rsidP="001A6289">
      <w:pPr>
        <w:spacing w:line="360" w:lineRule="auto"/>
      </w:pPr>
    </w:p>
    <w:p w14:paraId="4621846E" w14:textId="77777777" w:rsidR="00947CA3" w:rsidRPr="00F25507" w:rsidRDefault="00F25507" w:rsidP="00947CA3">
      <w:r>
        <w:br w:type="page"/>
      </w:r>
    </w:p>
    <w:p w14:paraId="0EE23B6B" w14:textId="3043FA14" w:rsidR="001D095C" w:rsidRDefault="00947CA3" w:rsidP="00F36478">
      <w:pPr>
        <w:pStyle w:val="Heading2"/>
        <w:numPr>
          <w:ilvl w:val="1"/>
          <w:numId w:val="1"/>
        </w:numPr>
      </w:pPr>
      <w:bookmarkStart w:id="61" w:name="_Toc19480492"/>
      <w:r>
        <w:lastRenderedPageBreak/>
        <w:t>What is Website Technology?</w:t>
      </w:r>
      <w:bookmarkEnd w:id="61"/>
    </w:p>
    <w:p w14:paraId="180E27FA" w14:textId="77777777" w:rsidR="00A61FE2" w:rsidRDefault="00A61FE2" w:rsidP="00A61FE2"/>
    <w:p w14:paraId="72206CD2" w14:textId="193B4554" w:rsidR="00A61FE2" w:rsidRDefault="00A61FE2" w:rsidP="007E5215">
      <w:pPr>
        <w:spacing w:line="360" w:lineRule="auto"/>
      </w:pPr>
      <w:r>
        <w:t xml:space="preserve">Website technology </w:t>
      </w:r>
      <w:r w:rsidR="007E5215">
        <w:t>allows a user or organisation to create a website through a variety of different forms.</w:t>
      </w:r>
      <w:r w:rsidR="00840A97">
        <w:t xml:space="preserve"> “</w:t>
      </w:r>
      <w:r w:rsidR="00726F3D" w:rsidRPr="00726F3D">
        <w:t>The methods by which computers communicate with each other through the use of mark-up languages and multimedia packages is known as web technology. In the past few decades, web technology has undergone a dramatic transition, from a few marked up web pages to the ability to do very specific work on a network without interruption</w:t>
      </w:r>
      <w:r w:rsidR="00726F3D">
        <w:t>”</w:t>
      </w:r>
      <w:r w:rsidR="00726F3D" w:rsidRPr="00726F3D">
        <w:t>.</w:t>
      </w:r>
      <w:sdt>
        <w:sdtPr>
          <w:id w:val="-1376309448"/>
          <w:citation/>
        </w:sdtPr>
        <w:sdtContent>
          <w:r w:rsidR="00726F3D">
            <w:fldChar w:fldCharType="begin"/>
          </w:r>
          <w:r w:rsidR="00726F3D">
            <w:instrText xml:space="preserve"> CITATION Ogl19 \l 2057 </w:instrText>
          </w:r>
          <w:r w:rsidR="00726F3D">
            <w:fldChar w:fldCharType="separate"/>
          </w:r>
          <w:r w:rsidR="00D705EA">
            <w:rPr>
              <w:noProof/>
            </w:rPr>
            <w:t xml:space="preserve"> </w:t>
          </w:r>
          <w:r w:rsidR="00D705EA" w:rsidRPr="00D705EA">
            <w:rPr>
              <w:noProof/>
            </w:rPr>
            <w:t>[31]</w:t>
          </w:r>
          <w:r w:rsidR="00726F3D">
            <w:fldChar w:fldCharType="end"/>
          </w:r>
        </w:sdtContent>
      </w:sdt>
      <w:r w:rsidR="00726F3D">
        <w:t xml:space="preserve"> </w:t>
      </w:r>
      <w:r w:rsidR="007E5215">
        <w:t xml:space="preserve">There are two main options available to build a website, which are coding through a programming language or using a website builder. </w:t>
      </w:r>
    </w:p>
    <w:p w14:paraId="32428337" w14:textId="3FBEC7A9" w:rsidR="007E5215" w:rsidRDefault="00C5356D" w:rsidP="007E5215">
      <w:pPr>
        <w:spacing w:line="360" w:lineRule="auto"/>
      </w:pPr>
      <w:r>
        <w:rPr>
          <w:noProof/>
          <w:lang w:eastAsia="en-GB"/>
        </w:rPr>
        <w:drawing>
          <wp:anchor distT="0" distB="0" distL="114300" distR="114300" simplePos="0" relativeHeight="251940864" behindDoc="0" locked="0" layoutInCell="1" allowOverlap="1" wp14:anchorId="47657D34" wp14:editId="1E6482E0">
            <wp:simplePos x="0" y="0"/>
            <wp:positionH relativeFrom="margin">
              <wp:align>center</wp:align>
            </wp:positionH>
            <wp:positionV relativeFrom="paragraph">
              <wp:posOffset>3960808</wp:posOffset>
            </wp:positionV>
            <wp:extent cx="4034220" cy="2237702"/>
            <wp:effectExtent l="0" t="0" r="4445" b="0"/>
            <wp:wrapNone/>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4034220" cy="2237702"/>
                    </a:xfrm>
                    <a:prstGeom prst="rect">
                      <a:avLst/>
                    </a:prstGeom>
                  </pic:spPr>
                </pic:pic>
              </a:graphicData>
            </a:graphic>
            <wp14:sizeRelH relativeFrom="page">
              <wp14:pctWidth>0</wp14:pctWidth>
            </wp14:sizeRelH>
            <wp14:sizeRelV relativeFrom="page">
              <wp14:pctHeight>0</wp14:pctHeight>
            </wp14:sizeRelV>
          </wp:anchor>
        </w:drawing>
      </w:r>
      <w:r w:rsidR="0003503A">
        <w:t xml:space="preserve">To build a website through a programming language, the user will require knowledge and training in a specific language, e.g. Java, HTML, </w:t>
      </w:r>
      <w:r w:rsidR="00162355">
        <w:t>and Linux</w:t>
      </w:r>
      <w:r w:rsidR="0003503A">
        <w:t xml:space="preserve"> </w:t>
      </w:r>
      <w:r w:rsidR="00162355">
        <w:t>etc.</w:t>
      </w:r>
      <w:r w:rsidR="0003503A">
        <w:t>, which can then be used to code and design the required website. However, businesses tend to employ individuals who are qualified designers and programmers to build the website</w:t>
      </w:r>
      <w:r w:rsidR="001421BC">
        <w:t>.</w:t>
      </w:r>
      <w:r w:rsidR="0003503A">
        <w:t xml:space="preserve"> </w:t>
      </w:r>
      <w:r w:rsidR="007959C3">
        <w:t>D</w:t>
      </w:r>
      <w:r w:rsidR="0003503A">
        <w:t>epending on the</w:t>
      </w:r>
      <w:r w:rsidR="007959C3">
        <w:t xml:space="preserve"> particular</w:t>
      </w:r>
      <w:r w:rsidR="0003503A">
        <w:t xml:space="preserve"> business</w:t>
      </w:r>
      <w:r w:rsidR="007959C3">
        <w:t>,</w:t>
      </w:r>
      <w:r w:rsidR="0003503A">
        <w:t xml:space="preserve"> this may not be an option</w:t>
      </w:r>
      <w:r w:rsidR="00055D05">
        <w:t xml:space="preserve"> and the people already involved within the business may not have the knowledge required to build a website from scratch</w:t>
      </w:r>
      <w:r w:rsidR="0003503A">
        <w:t>. As a result, the business can then use an appropriate website builder which are easy to use and are self-explanatory. This allows for an online presence to be initially outputted, to aid in the overall advertisement of the company.</w:t>
      </w:r>
      <w:r>
        <w:t xml:space="preserve"> </w:t>
      </w:r>
      <w:r w:rsidR="007E5215">
        <w:t xml:space="preserve">Inputting a website is usually the first step for an organisation when aiming to achieve an online presence. For many organisations, an online based service is </w:t>
      </w:r>
      <w:r w:rsidR="001421BC">
        <w:t xml:space="preserve">the functioning </w:t>
      </w:r>
      <w:r w:rsidR="007E5215">
        <w:t>business and there may not be a physical location for users to visit. As a result, the organisation will then run the business through the website and then adapt the use of social media for advertising requirements.</w:t>
      </w:r>
    </w:p>
    <w:p w14:paraId="5FE80637" w14:textId="7E8749E5" w:rsidR="00C5356D" w:rsidRDefault="00C5356D" w:rsidP="007E5215">
      <w:pPr>
        <w:spacing w:line="360" w:lineRule="auto"/>
      </w:pPr>
    </w:p>
    <w:p w14:paraId="04648921" w14:textId="61E29419" w:rsidR="00C5356D" w:rsidRDefault="00C5356D" w:rsidP="007E5215">
      <w:pPr>
        <w:spacing w:line="360" w:lineRule="auto"/>
      </w:pPr>
    </w:p>
    <w:p w14:paraId="4C58774C" w14:textId="21588F56" w:rsidR="00C5356D" w:rsidRDefault="00C5356D" w:rsidP="007E5215">
      <w:pPr>
        <w:spacing w:line="360" w:lineRule="auto"/>
      </w:pPr>
    </w:p>
    <w:p w14:paraId="5D7F9900" w14:textId="0BD808CA" w:rsidR="00C5356D" w:rsidRDefault="00C5356D" w:rsidP="007E5215">
      <w:pPr>
        <w:spacing w:line="360" w:lineRule="auto"/>
      </w:pPr>
    </w:p>
    <w:p w14:paraId="79D5DBC3" w14:textId="77777777" w:rsidR="00C5356D" w:rsidRDefault="00C5356D" w:rsidP="007E5215">
      <w:pPr>
        <w:spacing w:line="360" w:lineRule="auto"/>
      </w:pPr>
    </w:p>
    <w:p w14:paraId="0B8B589B" w14:textId="1D755E13" w:rsidR="00C5356D" w:rsidRDefault="00C5356D" w:rsidP="007E5215">
      <w:pPr>
        <w:spacing w:line="360" w:lineRule="auto"/>
      </w:pPr>
    </w:p>
    <w:p w14:paraId="04961D6D" w14:textId="1CBD3389" w:rsidR="000A5BCB" w:rsidRPr="000A5BCB" w:rsidRDefault="00C5356D" w:rsidP="001B3A06">
      <w:pPr>
        <w:pStyle w:val="Caption"/>
      </w:pPr>
      <w:bookmarkStart w:id="62" w:name="_Toc19480571"/>
      <w:r>
        <w:t xml:space="preserve">Figure </w:t>
      </w:r>
      <w:r w:rsidR="009368AA">
        <w:fldChar w:fldCharType="begin"/>
      </w:r>
      <w:r w:rsidR="009368AA">
        <w:instrText xml:space="preserve"> SEQ Figure \* ARABIC </w:instrText>
      </w:r>
      <w:r w:rsidR="009368AA">
        <w:fldChar w:fldCharType="separate"/>
      </w:r>
      <w:r w:rsidR="00C66B5E">
        <w:rPr>
          <w:noProof/>
        </w:rPr>
        <w:t>10</w:t>
      </w:r>
      <w:r w:rsidR="009368AA">
        <w:rPr>
          <w:noProof/>
        </w:rPr>
        <w:fldChar w:fldCharType="end"/>
      </w:r>
      <w:r>
        <w:t xml:space="preserve"> Internet Use: Device Perspective</w:t>
      </w:r>
      <w:sdt>
        <w:sdtPr>
          <w:id w:val="1514105419"/>
          <w:citation/>
        </w:sdtPr>
        <w:sdtContent>
          <w:r w:rsidR="00A513AC">
            <w:fldChar w:fldCharType="begin"/>
          </w:r>
          <w:r w:rsidR="00A513AC">
            <w:instrText xml:space="preserve"> CITATION Cha19 \l 2057 </w:instrText>
          </w:r>
          <w:r w:rsidR="00A513AC">
            <w:fldChar w:fldCharType="separate"/>
          </w:r>
          <w:r w:rsidR="00A513AC">
            <w:rPr>
              <w:noProof/>
            </w:rPr>
            <w:t xml:space="preserve"> </w:t>
          </w:r>
          <w:r w:rsidR="00A513AC" w:rsidRPr="00A513AC">
            <w:rPr>
              <w:noProof/>
            </w:rPr>
            <w:t>[27]</w:t>
          </w:r>
          <w:r w:rsidR="00A513AC">
            <w:fldChar w:fldCharType="end"/>
          </w:r>
        </w:sdtContent>
      </w:sdt>
      <w:bookmarkEnd w:id="62"/>
    </w:p>
    <w:p w14:paraId="0DF3A45C" w14:textId="665C9F19" w:rsidR="000A5BCB" w:rsidRDefault="00D911EC" w:rsidP="00F36478">
      <w:pPr>
        <w:pStyle w:val="Heading3"/>
        <w:numPr>
          <w:ilvl w:val="2"/>
          <w:numId w:val="1"/>
        </w:numPr>
      </w:pPr>
      <w:bookmarkStart w:id="63" w:name="_Toc19480493"/>
      <w:r>
        <w:lastRenderedPageBreak/>
        <w:t>Types of Website Technology</w:t>
      </w:r>
      <w:bookmarkEnd w:id="63"/>
    </w:p>
    <w:p w14:paraId="56F51505" w14:textId="28D9D997" w:rsidR="00D63B46" w:rsidRDefault="003D0B46" w:rsidP="000A5BCB">
      <w:pPr>
        <w:spacing w:line="360" w:lineRule="auto"/>
      </w:pPr>
      <w:r>
        <w:rPr>
          <w:noProof/>
          <w:lang w:eastAsia="en-GB"/>
        </w:rPr>
        <w:drawing>
          <wp:anchor distT="0" distB="0" distL="114300" distR="114300" simplePos="0" relativeHeight="251838464" behindDoc="0" locked="0" layoutInCell="1" allowOverlap="1" wp14:anchorId="31F2D149" wp14:editId="10FD9555">
            <wp:simplePos x="0" y="0"/>
            <wp:positionH relativeFrom="margin">
              <wp:posOffset>3164840</wp:posOffset>
            </wp:positionH>
            <wp:positionV relativeFrom="paragraph">
              <wp:posOffset>2353310</wp:posOffset>
            </wp:positionV>
            <wp:extent cx="2828925" cy="3957955"/>
            <wp:effectExtent l="0" t="0" r="9525" b="4445"/>
            <wp:wrapSquare wrapText="bothSides"/>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828925" cy="3957955"/>
                    </a:xfrm>
                    <a:prstGeom prst="rect">
                      <a:avLst/>
                    </a:prstGeom>
                  </pic:spPr>
                </pic:pic>
              </a:graphicData>
            </a:graphic>
            <wp14:sizeRelH relativeFrom="page">
              <wp14:pctWidth>0</wp14:pctWidth>
            </wp14:sizeRelH>
            <wp14:sizeRelV relativeFrom="page">
              <wp14:pctHeight>0</wp14:pctHeight>
            </wp14:sizeRelV>
          </wp:anchor>
        </w:drawing>
      </w:r>
      <w:r w:rsidR="0055622A">
        <w:br/>
      </w:r>
      <w:r w:rsidR="001F3619">
        <w:t>In regard to</w:t>
      </w:r>
      <w:r w:rsidR="000A5BCB">
        <w:t xml:space="preserve"> website technology, there are many different types that are available, which can be adopted for the creation of websites. </w:t>
      </w:r>
      <w:r w:rsidR="000A5CA8">
        <w:t xml:space="preserve"> </w:t>
      </w:r>
      <w:r w:rsidR="00EC5BFA">
        <w:t>“</w:t>
      </w:r>
      <w:r w:rsidR="000A5CA8" w:rsidRPr="000A5CA8">
        <w:t xml:space="preserve">W3C </w:t>
      </w:r>
      <w:r w:rsidR="00EC5BFA">
        <w:t xml:space="preserve">(World Wide Web Consortium) </w:t>
      </w:r>
      <w:r w:rsidR="000A5CA8" w:rsidRPr="000A5CA8">
        <w:t>standards define an Open Web Platform for application development that has the unprecedented potential to enable developers to build rich interactive experiences, powered by vast data stores, that are available on any device</w:t>
      </w:r>
      <w:r w:rsidR="00EC5BFA">
        <w:t>.”</w:t>
      </w:r>
      <w:sdt>
        <w:sdtPr>
          <w:id w:val="-679360285"/>
          <w:citation/>
        </w:sdtPr>
        <w:sdtContent>
          <w:r w:rsidR="00EC5BFA">
            <w:fldChar w:fldCharType="begin"/>
          </w:r>
          <w:r w:rsidR="00EC5BFA">
            <w:instrText xml:space="preserve"> CITATION W3C19 \l 2057 </w:instrText>
          </w:r>
          <w:r w:rsidR="00EC5BFA">
            <w:fldChar w:fldCharType="separate"/>
          </w:r>
          <w:r w:rsidR="00D705EA">
            <w:rPr>
              <w:noProof/>
            </w:rPr>
            <w:t xml:space="preserve"> </w:t>
          </w:r>
          <w:r w:rsidR="00D705EA" w:rsidRPr="00D705EA">
            <w:rPr>
              <w:noProof/>
            </w:rPr>
            <w:t>[32]</w:t>
          </w:r>
          <w:r w:rsidR="00EC5BFA">
            <w:fldChar w:fldCharType="end"/>
          </w:r>
        </w:sdtContent>
      </w:sdt>
      <w:r w:rsidR="00EC5BFA">
        <w:t xml:space="preserve"> </w:t>
      </w:r>
      <w:r w:rsidR="00D63B46">
        <w:t>When the provided guidelines are followed, we</w:t>
      </w:r>
      <w:r w:rsidR="005616C7">
        <w:t>bsites produced through a mark-up language are ensured that the websites will display correctly when a user visits the webpage, despite the web browser or device which is</w:t>
      </w:r>
      <w:r w:rsidR="003D64A9">
        <w:t xml:space="preserve"> being used to view the</w:t>
      </w:r>
      <w:r w:rsidR="005616C7">
        <w:t xml:space="preserve"> page.</w:t>
      </w:r>
    </w:p>
    <w:p w14:paraId="4C740A33" w14:textId="4705B294" w:rsidR="003D0B46" w:rsidRDefault="00EC5BFA" w:rsidP="003D0B46">
      <w:pPr>
        <w:spacing w:line="360" w:lineRule="auto"/>
      </w:pPr>
      <w:r>
        <w:t xml:space="preserve">The limitations do continue to evolve for the open web platform, but as it stands the platform are currently fully relying on the other technologies which have been created by W3C and partners. These include </w:t>
      </w:r>
      <w:r w:rsidRPr="00EC5BFA">
        <w:t>CSS</w:t>
      </w:r>
      <w:r>
        <w:t xml:space="preserve"> </w:t>
      </w:r>
      <w:r>
        <w:rPr>
          <w:rFonts w:cs="Arial"/>
        </w:rPr>
        <w:t>(Cascading Style Sheets)</w:t>
      </w:r>
      <w:r w:rsidRPr="00EC5BFA">
        <w:t>, WOFF</w:t>
      </w:r>
      <w:r>
        <w:t xml:space="preserve"> (</w:t>
      </w:r>
      <w:r w:rsidRPr="00EC5BFA">
        <w:t>Web Open Font Format</w:t>
      </w:r>
      <w:r>
        <w:t xml:space="preserve">), </w:t>
      </w:r>
      <w:r w:rsidRPr="00EC5BFA">
        <w:t>SVG</w:t>
      </w:r>
      <w:r>
        <w:t xml:space="preserve"> (</w:t>
      </w:r>
      <w:r w:rsidRPr="00EC5BFA">
        <w:t>Scalable Vector Graphics</w:t>
      </w:r>
      <w:r>
        <w:t>)</w:t>
      </w:r>
      <w:r w:rsidRPr="00EC5BFA">
        <w:t xml:space="preserve">, </w:t>
      </w:r>
      <w:r>
        <w:t xml:space="preserve">the Semantic Web stack, </w:t>
      </w:r>
      <w:r w:rsidRPr="00EC5BFA">
        <w:t>a variety of APIs</w:t>
      </w:r>
      <w:r>
        <w:t xml:space="preserve"> (Application Program I</w:t>
      </w:r>
      <w:r w:rsidRPr="00EC5BFA">
        <w:t>nterface</w:t>
      </w:r>
      <w:r>
        <w:t xml:space="preserve">’s), </w:t>
      </w:r>
      <w:r w:rsidR="00D63B46">
        <w:t xml:space="preserve">and </w:t>
      </w:r>
      <w:r>
        <w:t>XML (</w:t>
      </w:r>
      <w:r w:rsidRPr="00EC5BFA">
        <w:t>Extensible Mark-up Languag</w:t>
      </w:r>
      <w:r>
        <w:t>e).</w:t>
      </w:r>
      <w:r w:rsidR="003D0B46">
        <w:br/>
      </w:r>
      <w:r w:rsidR="003D0B46" w:rsidRPr="001D097E">
        <w:t>Figure 1</w:t>
      </w:r>
      <w:r w:rsidR="001D097E" w:rsidRPr="001D097E">
        <w:t>1</w:t>
      </w:r>
      <w:r w:rsidR="003D0B46" w:rsidRPr="001D097E">
        <w:t xml:space="preserve"> includes twenty of the most popular programming languages and </w:t>
      </w:r>
      <w:r w:rsidR="00E52C06" w:rsidRPr="001D097E">
        <w:t>figure</w:t>
      </w:r>
      <w:r w:rsidR="003D0B46" w:rsidRPr="001D097E">
        <w:t xml:space="preserve"> 1</w:t>
      </w:r>
      <w:r w:rsidR="001D097E" w:rsidRPr="001D097E">
        <w:t xml:space="preserve">2 </w:t>
      </w:r>
      <w:r w:rsidR="00E52C06" w:rsidRPr="001D097E">
        <w:t xml:space="preserve">includes ten of the top website builders </w:t>
      </w:r>
      <w:r w:rsidR="003D0B46" w:rsidRPr="001D097E">
        <w:br/>
      </w:r>
      <w:r w:rsidR="00E52C06" w:rsidRPr="001D097E">
        <w:t>o</w:t>
      </w:r>
      <w:r w:rsidR="003D0B46" w:rsidRPr="001D097E">
        <w:t>f 2019.</w:t>
      </w:r>
    </w:p>
    <w:p w14:paraId="46A1156E" w14:textId="039CE4F9" w:rsidR="003D0B46" w:rsidRDefault="003D0B46" w:rsidP="009844FD">
      <w:pPr>
        <w:pStyle w:val="Caption"/>
        <w:ind w:left="4320"/>
      </w:pPr>
      <w:bookmarkStart w:id="64" w:name="_Toc19480572"/>
      <w:r>
        <w:t xml:space="preserve">Figure </w:t>
      </w:r>
      <w:r w:rsidR="009368AA">
        <w:fldChar w:fldCharType="begin"/>
      </w:r>
      <w:r w:rsidR="009368AA">
        <w:instrText xml:space="preserve"> SEQ Figure \* ARABIC </w:instrText>
      </w:r>
      <w:r w:rsidR="009368AA">
        <w:fldChar w:fldCharType="separate"/>
      </w:r>
      <w:r w:rsidR="00C66B5E">
        <w:rPr>
          <w:noProof/>
        </w:rPr>
        <w:t>11</w:t>
      </w:r>
      <w:r w:rsidR="009368AA">
        <w:rPr>
          <w:noProof/>
        </w:rPr>
        <w:fldChar w:fldCharType="end"/>
      </w:r>
      <w:r>
        <w:t xml:space="preserve"> </w:t>
      </w:r>
      <w:r w:rsidRPr="003D0B46">
        <w:t>Top 20 Programming Languages</w:t>
      </w:r>
      <w:r w:rsidR="009844FD">
        <w:t xml:space="preserve"> </w:t>
      </w:r>
      <w:sdt>
        <w:sdtPr>
          <w:id w:val="1997842165"/>
          <w:citation/>
        </w:sdtPr>
        <w:sdtContent>
          <w:r w:rsidR="009844FD">
            <w:fldChar w:fldCharType="begin"/>
          </w:r>
          <w:r w:rsidR="009844FD">
            <w:instrText xml:space="preserve"> CITATION Put19 \l 2057 </w:instrText>
          </w:r>
          <w:r w:rsidR="009844FD">
            <w:fldChar w:fldCharType="separate"/>
          </w:r>
          <w:r w:rsidR="00D705EA" w:rsidRPr="00D705EA">
            <w:rPr>
              <w:noProof/>
            </w:rPr>
            <w:t>[33]</w:t>
          </w:r>
          <w:r w:rsidR="009844FD">
            <w:fldChar w:fldCharType="end"/>
          </w:r>
        </w:sdtContent>
      </w:sdt>
      <w:bookmarkEnd w:id="64"/>
    </w:p>
    <w:p w14:paraId="2FB167B1" w14:textId="252639B6" w:rsidR="003D0B46" w:rsidRDefault="003D0B46" w:rsidP="000A5BCB">
      <w:r>
        <w:rPr>
          <w:noProof/>
          <w:lang w:eastAsia="en-GB"/>
        </w:rPr>
        <w:drawing>
          <wp:anchor distT="0" distB="0" distL="114300" distR="114300" simplePos="0" relativeHeight="251839488" behindDoc="0" locked="0" layoutInCell="1" allowOverlap="1" wp14:anchorId="7C12600E" wp14:editId="6B569C11">
            <wp:simplePos x="0" y="0"/>
            <wp:positionH relativeFrom="page">
              <wp:align>center</wp:align>
            </wp:positionH>
            <wp:positionV relativeFrom="paragraph">
              <wp:posOffset>11614</wp:posOffset>
            </wp:positionV>
            <wp:extent cx="4373245" cy="1869440"/>
            <wp:effectExtent l="0" t="0" r="8255" b="0"/>
            <wp:wrapNone/>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email">
                      <a:extLst>
                        <a:ext uri="{28A0092B-C50C-407E-A947-70E740481C1C}">
                          <a14:useLocalDpi xmlns:a14="http://schemas.microsoft.com/office/drawing/2010/main" val="0"/>
                        </a:ext>
                      </a:extLst>
                    </a:blip>
                    <a:stretch>
                      <a:fillRect/>
                    </a:stretch>
                  </pic:blipFill>
                  <pic:spPr>
                    <a:xfrm>
                      <a:off x="0" y="0"/>
                      <a:ext cx="4373245" cy="1869440"/>
                    </a:xfrm>
                    <a:prstGeom prst="rect">
                      <a:avLst/>
                    </a:prstGeom>
                  </pic:spPr>
                </pic:pic>
              </a:graphicData>
            </a:graphic>
            <wp14:sizeRelH relativeFrom="page">
              <wp14:pctWidth>0</wp14:pctWidth>
            </wp14:sizeRelH>
            <wp14:sizeRelV relativeFrom="page">
              <wp14:pctHeight>0</wp14:pctHeight>
            </wp14:sizeRelV>
          </wp:anchor>
        </w:drawing>
      </w:r>
    </w:p>
    <w:p w14:paraId="21B9E127" w14:textId="62B2E9B1" w:rsidR="003D0B46" w:rsidRDefault="003D0B46" w:rsidP="000A5BCB"/>
    <w:p w14:paraId="78F2A2F1" w14:textId="1B1DA75A" w:rsidR="003D0B46" w:rsidRDefault="003D0B46" w:rsidP="000A5BCB"/>
    <w:p w14:paraId="5BA9E549" w14:textId="2A092F6D" w:rsidR="003D0B46" w:rsidRDefault="003D0B46" w:rsidP="000A5BCB"/>
    <w:p w14:paraId="0D22E8E7" w14:textId="1ED24A7C" w:rsidR="003D0B46" w:rsidRDefault="003D0B46" w:rsidP="000A5BCB"/>
    <w:p w14:paraId="5DA44506" w14:textId="77777777" w:rsidR="003D0B46" w:rsidRDefault="003D0B46" w:rsidP="00E52C06">
      <w:pPr>
        <w:pStyle w:val="Caption"/>
      </w:pPr>
      <w:bookmarkStart w:id="65" w:name="_Toc19030173"/>
    </w:p>
    <w:p w14:paraId="1F6FED7B" w14:textId="77777777" w:rsidR="003D0B46" w:rsidRDefault="003D0B46" w:rsidP="00E52C06">
      <w:pPr>
        <w:pStyle w:val="Caption"/>
      </w:pPr>
    </w:p>
    <w:p w14:paraId="059FB10C" w14:textId="45D0E80B" w:rsidR="00C679A2" w:rsidRDefault="00E52C06" w:rsidP="003D0B46">
      <w:pPr>
        <w:pStyle w:val="Caption"/>
      </w:pPr>
      <w:bookmarkStart w:id="66" w:name="_Toc19480573"/>
      <w:r>
        <w:t xml:space="preserve">Figure </w:t>
      </w:r>
      <w:r w:rsidR="009368AA">
        <w:fldChar w:fldCharType="begin"/>
      </w:r>
      <w:r w:rsidR="009368AA">
        <w:instrText xml:space="preserve"> SEQ Figure \* ARABIC </w:instrText>
      </w:r>
      <w:r w:rsidR="009368AA">
        <w:fldChar w:fldCharType="separate"/>
      </w:r>
      <w:r w:rsidR="00C66B5E">
        <w:rPr>
          <w:noProof/>
        </w:rPr>
        <w:t>12</w:t>
      </w:r>
      <w:r w:rsidR="009368AA">
        <w:rPr>
          <w:noProof/>
        </w:rPr>
        <w:fldChar w:fldCharType="end"/>
      </w:r>
      <w:r>
        <w:t xml:space="preserve"> Top 10 Website Builders 2019</w:t>
      </w:r>
      <w:sdt>
        <w:sdtPr>
          <w:id w:val="-789815704"/>
          <w:citation/>
        </w:sdtPr>
        <w:sdtContent>
          <w:r>
            <w:fldChar w:fldCharType="begin"/>
          </w:r>
          <w:r>
            <w:instrText xml:space="preserve"> CITATION SCH19 \l 2057 </w:instrText>
          </w:r>
          <w:r>
            <w:fldChar w:fldCharType="separate"/>
          </w:r>
          <w:r w:rsidR="00D705EA">
            <w:rPr>
              <w:noProof/>
            </w:rPr>
            <w:t xml:space="preserve"> </w:t>
          </w:r>
          <w:r w:rsidR="00D705EA" w:rsidRPr="00D705EA">
            <w:rPr>
              <w:noProof/>
            </w:rPr>
            <w:t>[34]</w:t>
          </w:r>
          <w:r>
            <w:fldChar w:fldCharType="end"/>
          </w:r>
        </w:sdtContent>
      </w:sdt>
      <w:bookmarkEnd w:id="65"/>
      <w:bookmarkEnd w:id="66"/>
      <w:r w:rsidR="00120D41">
        <w:br w:type="page"/>
      </w:r>
    </w:p>
    <w:p w14:paraId="5A57D3F4" w14:textId="43260A3E" w:rsidR="00C679A2" w:rsidRPr="00F07918" w:rsidRDefault="00D911EC" w:rsidP="00F36478">
      <w:pPr>
        <w:pStyle w:val="Heading3"/>
        <w:numPr>
          <w:ilvl w:val="2"/>
          <w:numId w:val="1"/>
        </w:numPr>
      </w:pPr>
      <w:bookmarkStart w:id="67" w:name="_Toc19480494"/>
      <w:r w:rsidRPr="00F07918">
        <w:lastRenderedPageBreak/>
        <w:t>Website Technology Usage Statistics</w:t>
      </w:r>
      <w:bookmarkEnd w:id="67"/>
    </w:p>
    <w:p w14:paraId="2C442854" w14:textId="0E4B8673" w:rsidR="00D045FD" w:rsidRDefault="00D911EC" w:rsidP="0072440C">
      <w:pPr>
        <w:spacing w:line="360" w:lineRule="auto"/>
      </w:pPr>
      <w:r>
        <w:br/>
      </w:r>
      <w:r w:rsidR="0072440C">
        <w:t>In some organisations, the option of hiring a web developer is not always a possibility. As a result, there are</w:t>
      </w:r>
      <w:r w:rsidR="00E52C06">
        <w:t xml:space="preserve"> many different popular technologies</w:t>
      </w:r>
      <w:r w:rsidR="0072440C">
        <w:t xml:space="preserve"> available that allow the user to create a fully working live </w:t>
      </w:r>
      <w:r w:rsidR="003D1641">
        <w:t>website, which</w:t>
      </w:r>
      <w:r w:rsidR="0072440C">
        <w:t xml:space="preserve"> has many of the important features that are available in websites that have been created in a coding language.</w:t>
      </w:r>
      <w:r w:rsidR="008E55EB">
        <w:t xml:space="preserve"> </w:t>
      </w:r>
      <w:r w:rsidR="00427E8F">
        <w:t xml:space="preserve">Most website builders are also a particularly faster way of setting up and launching a website. </w:t>
      </w:r>
      <w:r w:rsidR="002D74AE">
        <w:t>There are many different technologies for all different sectors of the online world, which allow organisations to select the service whi</w:t>
      </w:r>
      <w:r w:rsidR="00D045FD">
        <w:t>ch will bring the most success.</w:t>
      </w:r>
    </w:p>
    <w:p w14:paraId="766B1320" w14:textId="6B5431FA" w:rsidR="00D911EC" w:rsidRDefault="00E52C06" w:rsidP="0072440C">
      <w:pPr>
        <w:spacing w:line="360" w:lineRule="auto"/>
      </w:pPr>
      <w:r>
        <w:t>Below is an example of some of the most popular technologies available and usage figures.</w:t>
      </w:r>
      <w:r w:rsidRPr="00E52C06">
        <w:t xml:space="preserve"> </w:t>
      </w:r>
      <w:r>
        <w:t>Each of these platforms offer a variety of features and all specialise with in certain fields.</w:t>
      </w:r>
    </w:p>
    <w:p w14:paraId="402B3708" w14:textId="027192EB" w:rsidR="0072440C" w:rsidRDefault="00D045FD" w:rsidP="0072440C">
      <w:pPr>
        <w:spacing w:line="360" w:lineRule="auto"/>
      </w:pPr>
      <w:r>
        <w:rPr>
          <w:noProof/>
          <w:lang w:eastAsia="en-GB"/>
        </w:rPr>
        <w:drawing>
          <wp:anchor distT="0" distB="0" distL="114300" distR="114300" simplePos="0" relativeHeight="251837440" behindDoc="0" locked="0" layoutInCell="1" allowOverlap="1" wp14:anchorId="6144290A" wp14:editId="74AE2F3C">
            <wp:simplePos x="0" y="0"/>
            <wp:positionH relativeFrom="margin">
              <wp:align>center</wp:align>
            </wp:positionH>
            <wp:positionV relativeFrom="paragraph">
              <wp:posOffset>12065</wp:posOffset>
            </wp:positionV>
            <wp:extent cx="4674912" cy="5019469"/>
            <wp:effectExtent l="0" t="0" r="0" b="0"/>
            <wp:wrapNone/>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4674912" cy="5019469"/>
                    </a:xfrm>
                    <a:prstGeom prst="rect">
                      <a:avLst/>
                    </a:prstGeom>
                  </pic:spPr>
                </pic:pic>
              </a:graphicData>
            </a:graphic>
            <wp14:sizeRelH relativeFrom="page">
              <wp14:pctWidth>0</wp14:pctWidth>
            </wp14:sizeRelH>
            <wp14:sizeRelV relativeFrom="page">
              <wp14:pctHeight>0</wp14:pctHeight>
            </wp14:sizeRelV>
          </wp:anchor>
        </w:drawing>
      </w:r>
    </w:p>
    <w:p w14:paraId="3073E360" w14:textId="74CF3E15" w:rsidR="0072440C" w:rsidRDefault="0072440C" w:rsidP="0072440C">
      <w:pPr>
        <w:keepNext/>
      </w:pPr>
    </w:p>
    <w:p w14:paraId="73481AE2" w14:textId="77777777" w:rsidR="00E52C06" w:rsidRDefault="00E52C06" w:rsidP="00C679A2"/>
    <w:p w14:paraId="0F3E7ABA" w14:textId="77777777" w:rsidR="00E52C06" w:rsidRDefault="00E52C06" w:rsidP="00C679A2"/>
    <w:p w14:paraId="10E5A83D" w14:textId="77777777" w:rsidR="00E52C06" w:rsidRDefault="00E52C06" w:rsidP="00C679A2"/>
    <w:p w14:paraId="6DCFB576" w14:textId="77777777" w:rsidR="00E52C06" w:rsidRDefault="00E52C06" w:rsidP="00C679A2"/>
    <w:p w14:paraId="1007E65B" w14:textId="77777777" w:rsidR="00E52C06" w:rsidRDefault="00E52C06" w:rsidP="00C679A2"/>
    <w:p w14:paraId="38EDCFA7" w14:textId="77777777" w:rsidR="00E52C06" w:rsidRDefault="00E52C06" w:rsidP="00C679A2"/>
    <w:p w14:paraId="40DAF163" w14:textId="77777777" w:rsidR="00E52C06" w:rsidRDefault="00E52C06" w:rsidP="00C679A2"/>
    <w:p w14:paraId="2776539A" w14:textId="77777777" w:rsidR="00E52C06" w:rsidRDefault="00E52C06" w:rsidP="00C679A2"/>
    <w:p w14:paraId="64A32A77" w14:textId="77777777" w:rsidR="00E52C06" w:rsidRDefault="00E52C06" w:rsidP="00C679A2"/>
    <w:p w14:paraId="3D6A6674" w14:textId="77777777" w:rsidR="00E52C06" w:rsidRDefault="00E52C06" w:rsidP="00C679A2"/>
    <w:p w14:paraId="0C566DB7" w14:textId="77777777" w:rsidR="00E52C06" w:rsidRDefault="00E52C06" w:rsidP="00C679A2"/>
    <w:p w14:paraId="41B2BD56" w14:textId="77777777" w:rsidR="00E52C06" w:rsidRDefault="00E52C06" w:rsidP="00C679A2"/>
    <w:p w14:paraId="77917E32" w14:textId="77777777" w:rsidR="00E52C06" w:rsidRDefault="00E52C06" w:rsidP="00C679A2"/>
    <w:p w14:paraId="71A0C0A5" w14:textId="77777777" w:rsidR="00E52C06" w:rsidRDefault="00E52C06" w:rsidP="00C679A2"/>
    <w:p w14:paraId="1926F597" w14:textId="3A323401" w:rsidR="00E52C06" w:rsidRDefault="00E52C06" w:rsidP="00C679A2"/>
    <w:p w14:paraId="3301E9D3" w14:textId="4ED75FB6" w:rsidR="00E52C06" w:rsidRDefault="00E52C06" w:rsidP="00C679A2"/>
    <w:p w14:paraId="04C9AA84" w14:textId="28FA431D" w:rsidR="003D5A8D" w:rsidRDefault="00E52C06" w:rsidP="002D74AE">
      <w:pPr>
        <w:pStyle w:val="Caption"/>
      </w:pPr>
      <w:bookmarkStart w:id="68" w:name="_Toc19480574"/>
      <w:r>
        <w:t xml:space="preserve">Figure </w:t>
      </w:r>
      <w:r w:rsidR="009368AA">
        <w:fldChar w:fldCharType="begin"/>
      </w:r>
      <w:r w:rsidR="009368AA">
        <w:instrText xml:space="preserve"> SEQ Figure \* ARABIC </w:instrText>
      </w:r>
      <w:r w:rsidR="009368AA">
        <w:fldChar w:fldCharType="separate"/>
      </w:r>
      <w:r w:rsidR="00C66B5E">
        <w:rPr>
          <w:noProof/>
        </w:rPr>
        <w:t>13</w:t>
      </w:r>
      <w:r w:rsidR="009368AA">
        <w:rPr>
          <w:noProof/>
        </w:rPr>
        <w:fldChar w:fldCharType="end"/>
      </w:r>
      <w:r>
        <w:t xml:space="preserve"> Popular Website Technologies</w:t>
      </w:r>
      <w:sdt>
        <w:sdtPr>
          <w:id w:val="-690677252"/>
          <w:citation/>
        </w:sdtPr>
        <w:sdtContent>
          <w:r w:rsidR="009844FD">
            <w:fldChar w:fldCharType="begin"/>
          </w:r>
          <w:r w:rsidR="009844FD">
            <w:instrText xml:space="preserve"> CITATION Web19 \l 2057 </w:instrText>
          </w:r>
          <w:r w:rsidR="009844FD">
            <w:fldChar w:fldCharType="separate"/>
          </w:r>
          <w:r w:rsidR="00D705EA">
            <w:rPr>
              <w:noProof/>
            </w:rPr>
            <w:t xml:space="preserve"> </w:t>
          </w:r>
          <w:r w:rsidR="00D705EA" w:rsidRPr="00D705EA">
            <w:rPr>
              <w:noProof/>
            </w:rPr>
            <w:t>[35]</w:t>
          </w:r>
          <w:r w:rsidR="009844FD">
            <w:fldChar w:fldCharType="end"/>
          </w:r>
        </w:sdtContent>
      </w:sdt>
      <w:bookmarkEnd w:id="68"/>
      <w:r w:rsidR="00AD67CC">
        <w:br w:type="page"/>
      </w:r>
    </w:p>
    <w:p w14:paraId="479F2F0B" w14:textId="77777777" w:rsidR="00CE07C7" w:rsidRPr="003D1641" w:rsidRDefault="00D911EC" w:rsidP="00F36478">
      <w:pPr>
        <w:pStyle w:val="Heading3"/>
        <w:numPr>
          <w:ilvl w:val="2"/>
          <w:numId w:val="1"/>
        </w:numPr>
      </w:pPr>
      <w:bookmarkStart w:id="69" w:name="_Toc19480495"/>
      <w:r w:rsidRPr="003D1641">
        <w:lastRenderedPageBreak/>
        <w:t>Effectiveness</w:t>
      </w:r>
      <w:r w:rsidR="009965C1" w:rsidRPr="003D1641">
        <w:t xml:space="preserve"> of Links and Cookies</w:t>
      </w:r>
      <w:bookmarkEnd w:id="69"/>
      <w:r w:rsidR="009965C1" w:rsidRPr="003D1641">
        <w:t xml:space="preserve"> </w:t>
      </w:r>
    </w:p>
    <w:p w14:paraId="40DC8F77" w14:textId="33D3146B" w:rsidR="00D01113" w:rsidRDefault="00D01113" w:rsidP="00D01113"/>
    <w:p w14:paraId="57DFD497" w14:textId="31095F45" w:rsidR="00B7434D" w:rsidRPr="00B7434D" w:rsidRDefault="00055687" w:rsidP="00B7434D">
      <w:pPr>
        <w:spacing w:line="360" w:lineRule="auto"/>
        <w:rPr>
          <w:rFonts w:cs="Arial"/>
        </w:rPr>
      </w:pPr>
      <w:r>
        <w:rPr>
          <w:noProof/>
          <w:lang w:eastAsia="en-GB"/>
        </w:rPr>
        <w:drawing>
          <wp:anchor distT="0" distB="0" distL="114300" distR="114300" simplePos="0" relativeHeight="251836416" behindDoc="0" locked="0" layoutInCell="1" allowOverlap="1" wp14:anchorId="07BC1FD7" wp14:editId="595702C3">
            <wp:simplePos x="0" y="0"/>
            <wp:positionH relativeFrom="column">
              <wp:posOffset>3258185</wp:posOffset>
            </wp:positionH>
            <wp:positionV relativeFrom="paragraph">
              <wp:posOffset>3500120</wp:posOffset>
            </wp:positionV>
            <wp:extent cx="2357120" cy="4434205"/>
            <wp:effectExtent l="0" t="0" r="5080" b="4445"/>
            <wp:wrapSquare wrapText="bothSides"/>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357120" cy="4434205"/>
                    </a:xfrm>
                    <a:prstGeom prst="rect">
                      <a:avLst/>
                    </a:prstGeom>
                    <a:noFill/>
                    <a:ln>
                      <a:noFill/>
                    </a:ln>
                  </pic:spPr>
                </pic:pic>
              </a:graphicData>
            </a:graphic>
            <wp14:sizeRelH relativeFrom="page">
              <wp14:pctWidth>0</wp14:pctWidth>
            </wp14:sizeRelH>
            <wp14:sizeRelV relativeFrom="page">
              <wp14:pctHeight>0</wp14:pctHeight>
            </wp14:sizeRelV>
          </wp:anchor>
        </w:drawing>
      </w:r>
      <w:r w:rsidR="008B4E3A" w:rsidRPr="00B7434D">
        <w:rPr>
          <w:rFonts w:cs="Arial"/>
        </w:rPr>
        <w:t xml:space="preserve">Within technology, cookies are one element that cannot be avoided, but cookies are harmless and do not cause any harm to the device. </w:t>
      </w:r>
      <w:r w:rsidR="00B7434D" w:rsidRPr="00B7434D">
        <w:rPr>
          <w:rFonts w:cs="Arial"/>
        </w:rPr>
        <w:t>“Since it is impossible to identify specific users, website traffic is often analysed using cookies, pieces of software that are left that are left on the user’s PC and that enable website to recognize the PC when it visits the site again.”</w:t>
      </w:r>
      <w:sdt>
        <w:sdtPr>
          <w:rPr>
            <w:rFonts w:cs="Arial"/>
          </w:rPr>
          <w:id w:val="-1569643367"/>
          <w:citation/>
        </w:sdtPr>
        <w:sdtContent>
          <w:r w:rsidR="00B7434D" w:rsidRPr="00B7434D">
            <w:rPr>
              <w:rFonts w:cs="Arial"/>
            </w:rPr>
            <w:fldChar w:fldCharType="begin"/>
          </w:r>
          <w:r w:rsidR="00B7434D" w:rsidRPr="00B7434D">
            <w:rPr>
              <w:rFonts w:cs="Arial"/>
            </w:rPr>
            <w:instrText xml:space="preserve"> CITATION Kit04 \l 2057 </w:instrText>
          </w:r>
          <w:r w:rsidR="00B7434D" w:rsidRPr="00B7434D">
            <w:rPr>
              <w:rFonts w:cs="Arial"/>
            </w:rPr>
            <w:fldChar w:fldCharType="separate"/>
          </w:r>
          <w:r w:rsidR="00D705EA">
            <w:rPr>
              <w:rFonts w:cs="Arial"/>
              <w:noProof/>
            </w:rPr>
            <w:t xml:space="preserve"> </w:t>
          </w:r>
          <w:r w:rsidR="00D705EA" w:rsidRPr="00D705EA">
            <w:rPr>
              <w:rFonts w:cs="Arial"/>
              <w:noProof/>
            </w:rPr>
            <w:t>[36]</w:t>
          </w:r>
          <w:r w:rsidR="00B7434D" w:rsidRPr="00B7434D">
            <w:rPr>
              <w:rFonts w:cs="Arial"/>
            </w:rPr>
            <w:fldChar w:fldCharType="end"/>
          </w:r>
        </w:sdtContent>
      </w:sdt>
      <w:r w:rsidR="00B7434D" w:rsidRPr="00B7434D">
        <w:rPr>
          <w:rFonts w:cs="Arial"/>
        </w:rPr>
        <w:t xml:space="preserve"> A variety of features are included that allow for user data to be stored which allows </w:t>
      </w:r>
      <w:r w:rsidR="008B4E3A" w:rsidRPr="00B7434D">
        <w:rPr>
          <w:rFonts w:cs="Arial"/>
        </w:rPr>
        <w:t>on</w:t>
      </w:r>
      <w:r w:rsidR="00B7434D" w:rsidRPr="00B7434D">
        <w:rPr>
          <w:rFonts w:cs="Arial"/>
        </w:rPr>
        <w:t>e</w:t>
      </w:r>
      <w:r w:rsidR="008B4E3A" w:rsidRPr="00B7434D">
        <w:rPr>
          <w:rFonts w:cs="Arial"/>
        </w:rPr>
        <w:t xml:space="preserve"> click logins and authentication, third party advertisements, settings for user preferences and language, advertisement management etc. The main concern in regard to cookies, is privacy. Technology is constantly changing and evolving, and many people worry about possible data breaches that could occur. “The rules on cookies are covered by the Privacy and Electronic Communications Regulations 2003 (PECR). PECR also covers the use of similar technologies for storing or accessing information, such as ‘Flash cookies’ and device fingerprinting.”</w:t>
      </w:r>
      <w:sdt>
        <w:sdtPr>
          <w:rPr>
            <w:rFonts w:cs="Arial"/>
          </w:rPr>
          <w:id w:val="-308712571"/>
          <w:citation/>
        </w:sdtPr>
        <w:sdtContent>
          <w:r w:rsidR="008B4E3A" w:rsidRPr="00B7434D">
            <w:rPr>
              <w:rFonts w:cs="Arial"/>
            </w:rPr>
            <w:fldChar w:fldCharType="begin"/>
          </w:r>
          <w:r w:rsidR="008B4E3A" w:rsidRPr="00B7434D">
            <w:rPr>
              <w:rFonts w:cs="Arial"/>
            </w:rPr>
            <w:instrText xml:space="preserve"> CITATION Coo19 \l 2057 </w:instrText>
          </w:r>
          <w:r w:rsidR="008B4E3A" w:rsidRPr="00B7434D">
            <w:rPr>
              <w:rFonts w:cs="Arial"/>
            </w:rPr>
            <w:fldChar w:fldCharType="separate"/>
          </w:r>
          <w:r w:rsidR="00D705EA">
            <w:rPr>
              <w:rFonts w:cs="Arial"/>
              <w:noProof/>
            </w:rPr>
            <w:t xml:space="preserve"> </w:t>
          </w:r>
          <w:r w:rsidR="00D705EA" w:rsidRPr="00D705EA">
            <w:rPr>
              <w:rFonts w:cs="Arial"/>
              <w:noProof/>
            </w:rPr>
            <w:t>[37]</w:t>
          </w:r>
          <w:r w:rsidR="008B4E3A" w:rsidRPr="00B7434D">
            <w:rPr>
              <w:rFonts w:cs="Arial"/>
            </w:rPr>
            <w:fldChar w:fldCharType="end"/>
          </w:r>
        </w:sdtContent>
      </w:sdt>
    </w:p>
    <w:p w14:paraId="27DE719F" w14:textId="16F56354" w:rsidR="008B4E3A" w:rsidRDefault="008B4E3A" w:rsidP="00B7434D">
      <w:pPr>
        <w:spacing w:line="360" w:lineRule="auto"/>
        <w:rPr>
          <w:rFonts w:cs="Arial"/>
        </w:rPr>
      </w:pPr>
      <w:r w:rsidRPr="00B7434D">
        <w:rPr>
          <w:rFonts w:cs="Arial"/>
        </w:rPr>
        <w:t>Cookies have become an essential feature</w:t>
      </w:r>
      <w:r w:rsidR="003235FD">
        <w:rPr>
          <w:rFonts w:cs="Arial"/>
        </w:rPr>
        <w:t>, within website technology.</w:t>
      </w:r>
      <w:r w:rsidR="00236BAC">
        <w:rPr>
          <w:rFonts w:cs="Arial"/>
        </w:rPr>
        <w:t xml:space="preserve"> Many organisations now solely rely on advertisement </w:t>
      </w:r>
      <w:r w:rsidR="00221643">
        <w:rPr>
          <w:rFonts w:cs="Arial"/>
        </w:rPr>
        <w:t>as source of income</w:t>
      </w:r>
      <w:r w:rsidR="00236BAC">
        <w:rPr>
          <w:rFonts w:cs="Arial"/>
        </w:rPr>
        <w:t>. As a result</w:t>
      </w:r>
      <w:r w:rsidR="00221643">
        <w:rPr>
          <w:rFonts w:cs="Arial"/>
        </w:rPr>
        <w:t xml:space="preserve">, the cookie data is then used to tailor internet adverting for users. </w:t>
      </w:r>
      <w:r w:rsidR="00221643">
        <w:rPr>
          <w:rFonts w:cs="Arial"/>
        </w:rPr>
        <w:br/>
      </w:r>
      <w:r w:rsidR="00D045FD" w:rsidRPr="006536B1">
        <w:rPr>
          <w:rFonts w:cs="Arial"/>
        </w:rPr>
        <w:t xml:space="preserve">The ads </w:t>
      </w:r>
      <w:r w:rsidR="006536B1" w:rsidRPr="006536B1">
        <w:rPr>
          <w:rFonts w:cs="Arial"/>
        </w:rPr>
        <w:t>convert</w:t>
      </w:r>
      <w:r w:rsidR="00221643" w:rsidRPr="006536B1">
        <w:rPr>
          <w:rFonts w:cs="Arial"/>
        </w:rPr>
        <w:t xml:space="preserve"> links </w:t>
      </w:r>
      <w:r w:rsidR="00221643">
        <w:rPr>
          <w:rFonts w:cs="Arial"/>
        </w:rPr>
        <w:t>which then allow users to click on an ad and will then take those to the webpage of interest. The adverts often appear on many different websites and social media platforms</w:t>
      </w:r>
      <w:r w:rsidR="003D1641">
        <w:rPr>
          <w:rFonts w:cs="Arial"/>
        </w:rPr>
        <w:t xml:space="preserve"> that reflect a person’s interest depending on the cookies </w:t>
      </w:r>
      <w:r w:rsidR="00920D10">
        <w:rPr>
          <w:rFonts w:cs="Arial"/>
        </w:rPr>
        <w:t>stored, which</w:t>
      </w:r>
      <w:r w:rsidR="003D1641">
        <w:rPr>
          <w:rFonts w:cs="Arial"/>
        </w:rPr>
        <w:t xml:space="preserve"> then tends </w:t>
      </w:r>
      <w:r w:rsidR="00221643">
        <w:rPr>
          <w:rFonts w:cs="Arial"/>
        </w:rPr>
        <w:t xml:space="preserve">to draw the </w:t>
      </w:r>
      <w:r w:rsidR="003D1641">
        <w:rPr>
          <w:rFonts w:cs="Arial"/>
        </w:rPr>
        <w:t>users’</w:t>
      </w:r>
      <w:r w:rsidR="00221643">
        <w:rPr>
          <w:rFonts w:cs="Arial"/>
        </w:rPr>
        <w:t xml:space="preserve"> attenti</w:t>
      </w:r>
      <w:r w:rsidR="003D1641">
        <w:rPr>
          <w:rFonts w:cs="Arial"/>
        </w:rPr>
        <w:t xml:space="preserve">on and encourage the interest. </w:t>
      </w:r>
      <w:r w:rsidR="006C2337">
        <w:rPr>
          <w:rFonts w:cs="Arial"/>
        </w:rPr>
        <w:t>An example of an ad link</w:t>
      </w:r>
      <w:r w:rsidR="003D1641">
        <w:rPr>
          <w:rFonts w:cs="Arial"/>
        </w:rPr>
        <w:t xml:space="preserve"> can be viewed in the figure to the right. This ad appeared when looking at emails on an outlook account. </w:t>
      </w:r>
    </w:p>
    <w:p w14:paraId="4CB7D579" w14:textId="77777777" w:rsidR="003D1641" w:rsidRDefault="003D1641" w:rsidP="003D1641">
      <w:pPr>
        <w:pStyle w:val="Caption"/>
        <w:ind w:left="1440"/>
      </w:pPr>
    </w:p>
    <w:p w14:paraId="7EF66DE0" w14:textId="58DACB9E" w:rsidR="00AD67CC" w:rsidRPr="003D1641" w:rsidRDefault="003D1641" w:rsidP="009844FD">
      <w:pPr>
        <w:pStyle w:val="Caption"/>
        <w:ind w:left="4320"/>
        <w:rPr>
          <w:rFonts w:cs="Arial"/>
        </w:rPr>
      </w:pPr>
      <w:bookmarkStart w:id="70" w:name="_Toc19480575"/>
      <w:r>
        <w:t xml:space="preserve">Figure </w:t>
      </w:r>
      <w:r w:rsidR="009368AA">
        <w:fldChar w:fldCharType="begin"/>
      </w:r>
      <w:r w:rsidR="009368AA">
        <w:instrText xml:space="preserve"> SEQ Figure \* ARABIC </w:instrText>
      </w:r>
      <w:r w:rsidR="009368AA">
        <w:fldChar w:fldCharType="separate"/>
      </w:r>
      <w:r w:rsidR="00C66B5E">
        <w:rPr>
          <w:noProof/>
        </w:rPr>
        <w:t>14</w:t>
      </w:r>
      <w:r w:rsidR="009368AA">
        <w:rPr>
          <w:noProof/>
        </w:rPr>
        <w:fldChar w:fldCharType="end"/>
      </w:r>
      <w:r>
        <w:t xml:space="preserve"> Example of Paid Advertisement</w:t>
      </w:r>
      <w:sdt>
        <w:sdtPr>
          <w:id w:val="1186799904"/>
          <w:citation/>
        </w:sdtPr>
        <w:sdtContent>
          <w:r w:rsidR="009844FD">
            <w:fldChar w:fldCharType="begin"/>
          </w:r>
          <w:r w:rsidR="009844FD">
            <w:instrText xml:space="preserve"> CITATION Out19 \l 2057 </w:instrText>
          </w:r>
          <w:r w:rsidR="009844FD">
            <w:fldChar w:fldCharType="separate"/>
          </w:r>
          <w:r w:rsidR="00D705EA">
            <w:rPr>
              <w:noProof/>
            </w:rPr>
            <w:t xml:space="preserve"> </w:t>
          </w:r>
          <w:r w:rsidR="00D705EA" w:rsidRPr="00D705EA">
            <w:rPr>
              <w:noProof/>
            </w:rPr>
            <w:t>[38]</w:t>
          </w:r>
          <w:r w:rsidR="009844FD">
            <w:fldChar w:fldCharType="end"/>
          </w:r>
        </w:sdtContent>
      </w:sdt>
      <w:bookmarkEnd w:id="70"/>
      <w:r w:rsidR="003235FD">
        <w:rPr>
          <w:color w:val="FF0000"/>
        </w:rPr>
        <w:br/>
      </w:r>
    </w:p>
    <w:p w14:paraId="4EE22A34" w14:textId="77777777" w:rsidR="00090ED8" w:rsidRPr="00C83F12" w:rsidRDefault="00D911EC" w:rsidP="00F36478">
      <w:pPr>
        <w:pStyle w:val="Heading3"/>
        <w:numPr>
          <w:ilvl w:val="2"/>
          <w:numId w:val="1"/>
        </w:numPr>
      </w:pPr>
      <w:bookmarkStart w:id="71" w:name="_Toc19480496"/>
      <w:r w:rsidRPr="00C83F12">
        <w:lastRenderedPageBreak/>
        <w:t>Evaluation</w:t>
      </w:r>
      <w:bookmarkEnd w:id="71"/>
    </w:p>
    <w:p w14:paraId="245E839E" w14:textId="77777777" w:rsidR="00D045FD" w:rsidRDefault="00D045FD" w:rsidP="00090ED8"/>
    <w:p w14:paraId="2F189A6F" w14:textId="2D0589D4" w:rsidR="00206AD7" w:rsidRDefault="00D045FD" w:rsidP="00D045FD">
      <w:pPr>
        <w:spacing w:line="360" w:lineRule="auto"/>
      </w:pPr>
      <w:r>
        <w:t>In regard to websites, there is not often a time when users</w:t>
      </w:r>
      <w:r w:rsidR="005E71A7">
        <w:t>’</w:t>
      </w:r>
      <w:r>
        <w:t xml:space="preserve"> access a particular website and a survey of some sort does not appear. Although this can be an irritating feature when wanting to use a website, it is effective for </w:t>
      </w:r>
      <w:r w:rsidR="00206AD7">
        <w:t xml:space="preserve">organisations </w:t>
      </w:r>
      <w:r>
        <w:t>to collect data from its regular customers</w:t>
      </w:r>
      <w:r w:rsidR="00206AD7">
        <w:t xml:space="preserve">, but also potential new ones. </w:t>
      </w:r>
      <w:r>
        <w:t xml:space="preserve">Often </w:t>
      </w:r>
      <w:r w:rsidR="006C2337">
        <w:t>these sorts of surveys</w:t>
      </w:r>
      <w:r>
        <w:t xml:space="preserve"> are </w:t>
      </w:r>
      <w:r w:rsidR="00206AD7">
        <w:t>advertised with an incentive to draw users’ attention, to ensure responses are received.</w:t>
      </w:r>
      <w:r w:rsidR="00376F9C">
        <w:t xml:space="preserve"> Ads are also produced on many other websites, e.g. email accounts, which are invitations for users to participate.</w:t>
      </w:r>
    </w:p>
    <w:p w14:paraId="4048ECC9" w14:textId="2CCB852C" w:rsidR="00206AD7" w:rsidRPr="00206AD7" w:rsidRDefault="00206AD7" w:rsidP="00D045FD">
      <w:pPr>
        <w:spacing w:line="360" w:lineRule="auto"/>
      </w:pPr>
      <w:r>
        <w:t xml:space="preserve">The benefits of conducting e-surveys through websites are almost parallel to social media which is a bonus </w:t>
      </w:r>
      <w:r w:rsidR="006C2337">
        <w:t>in regard to</w:t>
      </w:r>
      <w:r>
        <w:t xml:space="preserve"> successfully collecting valid data.</w:t>
      </w:r>
      <w:r w:rsidR="00376F9C">
        <w:t xml:space="preserve"> Rapid deployment and return is made possible with the e-survey, especially for those who don’t use traditional approaches.</w:t>
      </w:r>
      <w:r w:rsidR="007809EF">
        <w:t xml:space="preserve"> The concern of having invalid contact information is not an issue, as a result of organisations setting surveys to appear when the overall website is accessed. </w:t>
      </w:r>
      <w:r w:rsidR="00376F9C">
        <w:t xml:space="preserve">Real-time access is also an important feature here and not only can respondents provide answers quickly, but the organisation can then receive those responses almost immediately. This allows for the analysing of the data to be completed promptly with minimal complications.  </w:t>
      </w:r>
      <w:r w:rsidR="00090ED8">
        <w:br w:type="page"/>
      </w:r>
    </w:p>
    <w:p w14:paraId="4907ABA8" w14:textId="77777777" w:rsidR="0070281B" w:rsidRDefault="00B43BA8" w:rsidP="00F36478">
      <w:pPr>
        <w:pStyle w:val="Heading2"/>
        <w:numPr>
          <w:ilvl w:val="1"/>
          <w:numId w:val="1"/>
        </w:numPr>
      </w:pPr>
      <w:bookmarkStart w:id="72" w:name="_Toc19480497"/>
      <w:r>
        <w:lastRenderedPageBreak/>
        <w:t xml:space="preserve">The </w:t>
      </w:r>
      <w:r w:rsidR="0070281B" w:rsidRPr="00E53EDE">
        <w:t>E-Survey</w:t>
      </w:r>
      <w:bookmarkEnd w:id="72"/>
    </w:p>
    <w:p w14:paraId="46513395" w14:textId="77777777" w:rsidR="0070281B" w:rsidRDefault="0070281B" w:rsidP="0070281B"/>
    <w:p w14:paraId="3434B605" w14:textId="111F2E2E" w:rsidR="0062497C" w:rsidRDefault="0070281B" w:rsidP="009C5695">
      <w:pPr>
        <w:spacing w:line="360" w:lineRule="auto"/>
      </w:pPr>
      <w:r>
        <w:t xml:space="preserve">The E-survey, which is also </w:t>
      </w:r>
      <w:r w:rsidR="00FB17A0">
        <w:t>referred</w:t>
      </w:r>
      <w:r>
        <w:t xml:space="preserve"> to as an online survey or internet survey, has quickly become one of the most popular methods for the purposes of data collection</w:t>
      </w:r>
      <w:r w:rsidR="00C3501E">
        <w:t xml:space="preserve"> and this method is also widely adopted for the use of market research.</w:t>
      </w:r>
      <w:r>
        <w:t xml:space="preserve"> </w:t>
      </w:r>
      <w:r w:rsidR="0062497C">
        <w:t>Sue and Ritter explain that, “Low-cost computing and the rapid development of technology have created new environments for conducting survey research. Like all research methods, online survey research has benefits and drawbacks; the method works well for some research projects but is by no means appropriate for all research objectives.”</w:t>
      </w:r>
      <w:sdt>
        <w:sdtPr>
          <w:id w:val="-1613894973"/>
          <w:citation/>
        </w:sdtPr>
        <w:sdtContent>
          <w:r w:rsidR="0062497C">
            <w:fldChar w:fldCharType="begin"/>
          </w:r>
          <w:r w:rsidR="0062497C">
            <w:instrText xml:space="preserve"> CITATION Sue12 \l 2057 </w:instrText>
          </w:r>
          <w:r w:rsidR="0062497C">
            <w:fldChar w:fldCharType="separate"/>
          </w:r>
          <w:r w:rsidR="00D705EA">
            <w:rPr>
              <w:noProof/>
            </w:rPr>
            <w:t xml:space="preserve"> </w:t>
          </w:r>
          <w:r w:rsidR="00D705EA" w:rsidRPr="00D705EA">
            <w:rPr>
              <w:noProof/>
            </w:rPr>
            <w:t>[4]</w:t>
          </w:r>
          <w:r w:rsidR="0062497C">
            <w:fldChar w:fldCharType="end"/>
          </w:r>
        </w:sdtContent>
      </w:sdt>
    </w:p>
    <w:p w14:paraId="65379DF4" w14:textId="1B9C52A2" w:rsidR="009D76A6" w:rsidRDefault="0062497C" w:rsidP="009C5695">
      <w:pPr>
        <w:spacing w:line="360" w:lineRule="auto"/>
      </w:pPr>
      <w:r>
        <w:t>S</w:t>
      </w:r>
      <w:r w:rsidR="0070281B">
        <w:t>urvey</w:t>
      </w:r>
      <w:r>
        <w:t>s</w:t>
      </w:r>
      <w:r w:rsidR="004828F6">
        <w:t xml:space="preserve"> </w:t>
      </w:r>
      <w:r>
        <w:t xml:space="preserve">that are </w:t>
      </w:r>
      <w:r w:rsidR="004828F6">
        <w:t xml:space="preserve">produced and </w:t>
      </w:r>
      <w:r w:rsidR="0070281B">
        <w:t>design</w:t>
      </w:r>
      <w:r w:rsidR="004828F6">
        <w:t>ed</w:t>
      </w:r>
      <w:r w:rsidR="0070281B">
        <w:t xml:space="preserve"> </w:t>
      </w:r>
      <w:r w:rsidR="004828F6">
        <w:t>o</w:t>
      </w:r>
      <w:r>
        <w:t>nline,</w:t>
      </w:r>
      <w:r w:rsidR="0070281B">
        <w:t xml:space="preserve"> can then </w:t>
      </w:r>
      <w:r w:rsidR="004828F6">
        <w:t xml:space="preserve">be </w:t>
      </w:r>
      <w:r w:rsidR="0070281B">
        <w:t>sent</w:t>
      </w:r>
      <w:r w:rsidR="004828F6">
        <w:t xml:space="preserve"> or posted, allowing for </w:t>
      </w:r>
      <w:r>
        <w:t xml:space="preserve">fast </w:t>
      </w:r>
      <w:r w:rsidR="004828F6">
        <w:t>participation</w:t>
      </w:r>
      <w:r w:rsidR="0070281B">
        <w:t xml:space="preserve"> </w:t>
      </w:r>
      <w:r w:rsidR="004828F6">
        <w:t xml:space="preserve">from </w:t>
      </w:r>
      <w:r w:rsidR="0070281B">
        <w:t>the required respondents. This can be achieved through various methods, including email, fixed within a website or via a social media platform. “</w:t>
      </w:r>
      <w:r w:rsidR="0070281B" w:rsidRPr="004E317A">
        <w:t>Organizations implement online surveys to use the internet in order to gain insights and feedback about upcoming products or services, change in marketing strategies, enhancement in current features etc</w:t>
      </w:r>
      <w:r w:rsidR="0070281B">
        <w:t>.”</w:t>
      </w:r>
      <w:sdt>
        <w:sdtPr>
          <w:id w:val="1552344421"/>
          <w:citation/>
        </w:sdtPr>
        <w:sdtContent>
          <w:r w:rsidR="0070281B">
            <w:fldChar w:fldCharType="begin"/>
          </w:r>
          <w:r w:rsidR="0070281B">
            <w:instrText xml:space="preserve"> CITATION Bha19 \l 2057 </w:instrText>
          </w:r>
          <w:r w:rsidR="0070281B">
            <w:fldChar w:fldCharType="separate"/>
          </w:r>
          <w:r w:rsidR="00D705EA">
            <w:rPr>
              <w:noProof/>
            </w:rPr>
            <w:t xml:space="preserve"> </w:t>
          </w:r>
          <w:r w:rsidR="00D705EA" w:rsidRPr="00D705EA">
            <w:rPr>
              <w:noProof/>
            </w:rPr>
            <w:t>[40]</w:t>
          </w:r>
          <w:r w:rsidR="0070281B">
            <w:fldChar w:fldCharType="end"/>
          </w:r>
        </w:sdtContent>
      </w:sdt>
      <w:r w:rsidR="00955795">
        <w:t xml:space="preserve"> </w:t>
      </w:r>
      <w:r w:rsidR="009D76A6">
        <w:t>There are five points that should be considered when creating an online survey, these include: -</w:t>
      </w:r>
    </w:p>
    <w:p w14:paraId="21B38610" w14:textId="06650A8C" w:rsidR="009D76A6" w:rsidRDefault="009D76A6" w:rsidP="00F36478">
      <w:pPr>
        <w:pStyle w:val="ListParagraph"/>
        <w:numPr>
          <w:ilvl w:val="0"/>
          <w:numId w:val="8"/>
        </w:numPr>
        <w:spacing w:line="360" w:lineRule="auto"/>
      </w:pPr>
      <w:r>
        <w:t>The purpose of the survey</w:t>
      </w:r>
    </w:p>
    <w:p w14:paraId="7F2AE747" w14:textId="13DA8279" w:rsidR="009D76A6" w:rsidRDefault="009D76A6" w:rsidP="00F36478">
      <w:pPr>
        <w:pStyle w:val="ListParagraph"/>
        <w:numPr>
          <w:ilvl w:val="0"/>
          <w:numId w:val="8"/>
        </w:numPr>
        <w:spacing w:line="360" w:lineRule="auto"/>
      </w:pPr>
      <w:r>
        <w:t xml:space="preserve">The target audience required and how those can </w:t>
      </w:r>
      <w:r w:rsidR="006E7D88">
        <w:t xml:space="preserve">be </w:t>
      </w:r>
      <w:r>
        <w:t>accessed for a response</w:t>
      </w:r>
    </w:p>
    <w:p w14:paraId="2BF79C56" w14:textId="77777777" w:rsidR="009D76A6" w:rsidRDefault="009D76A6" w:rsidP="00F36478">
      <w:pPr>
        <w:pStyle w:val="ListParagraph"/>
        <w:numPr>
          <w:ilvl w:val="0"/>
          <w:numId w:val="8"/>
        </w:numPr>
        <w:spacing w:line="360" w:lineRule="auto"/>
      </w:pPr>
      <w:r>
        <w:t>The software that is going to be adopted for creation</w:t>
      </w:r>
    </w:p>
    <w:p w14:paraId="5535475D" w14:textId="77777777" w:rsidR="009D76A6" w:rsidRDefault="009D76A6" w:rsidP="00F36478">
      <w:pPr>
        <w:pStyle w:val="ListParagraph"/>
        <w:numPr>
          <w:ilvl w:val="0"/>
          <w:numId w:val="8"/>
        </w:numPr>
        <w:spacing w:line="360" w:lineRule="auto"/>
      </w:pPr>
      <w:r>
        <w:t>How the information will be collected and possible limitations that could arise regarding data collection</w:t>
      </w:r>
    </w:p>
    <w:p w14:paraId="77FF967F" w14:textId="163A42F7" w:rsidR="009D76A6" w:rsidRDefault="009D76A6" w:rsidP="00F36478">
      <w:pPr>
        <w:pStyle w:val="ListParagraph"/>
        <w:numPr>
          <w:ilvl w:val="0"/>
          <w:numId w:val="8"/>
        </w:numPr>
        <w:spacing w:line="360" w:lineRule="auto"/>
      </w:pPr>
      <w:r>
        <w:t>And finally, who is going to be analysing the data and what are the repercussions of the end results</w:t>
      </w:r>
      <w:r w:rsidR="004133B7">
        <w:t>.</w:t>
      </w:r>
      <w:sdt>
        <w:sdtPr>
          <w:id w:val="465939297"/>
          <w:citation/>
        </w:sdtPr>
        <w:sdtContent>
          <w:r w:rsidR="005E71A7">
            <w:fldChar w:fldCharType="begin"/>
          </w:r>
          <w:r w:rsidR="005E71A7">
            <w:instrText xml:space="preserve"> CITATION Onl19 \l 2057 </w:instrText>
          </w:r>
          <w:r w:rsidR="005E71A7">
            <w:fldChar w:fldCharType="separate"/>
          </w:r>
          <w:r w:rsidR="005E71A7">
            <w:rPr>
              <w:noProof/>
            </w:rPr>
            <w:t xml:space="preserve"> </w:t>
          </w:r>
          <w:r w:rsidR="005E71A7" w:rsidRPr="00D705EA">
            <w:rPr>
              <w:noProof/>
            </w:rPr>
            <w:t>[41]</w:t>
          </w:r>
          <w:r w:rsidR="005E71A7">
            <w:fldChar w:fldCharType="end"/>
          </w:r>
        </w:sdtContent>
      </w:sdt>
    </w:p>
    <w:p w14:paraId="233D6C91" w14:textId="1D49A355" w:rsidR="00DE6B1A" w:rsidRDefault="00846B4E" w:rsidP="009D76A6">
      <w:pPr>
        <w:spacing w:line="360" w:lineRule="auto"/>
      </w:pPr>
      <w:r>
        <w:t>The use of the internet within business is particularly important and now aides many different organisations to conduct various studies to help within the line of work. “</w:t>
      </w:r>
      <w:r w:rsidRPr="00846B4E">
        <w:t>Whether it is market or scientific research, the online survey has been a faster way of collecting data from the respondents as compared to other survey methods such as paper-and-pencil method and personal interviews.</w:t>
      </w:r>
      <w:r>
        <w:t>”</w:t>
      </w:r>
      <w:sdt>
        <w:sdtPr>
          <w:id w:val="1111087533"/>
          <w:citation/>
        </w:sdtPr>
        <w:sdtContent>
          <w:r>
            <w:fldChar w:fldCharType="begin"/>
          </w:r>
          <w:r>
            <w:instrText xml:space="preserve"> CITATION Sin19 \l 2057 </w:instrText>
          </w:r>
          <w:r>
            <w:fldChar w:fldCharType="separate"/>
          </w:r>
          <w:r w:rsidR="00D705EA">
            <w:rPr>
              <w:noProof/>
            </w:rPr>
            <w:t xml:space="preserve"> </w:t>
          </w:r>
          <w:r w:rsidR="00D705EA" w:rsidRPr="00D705EA">
            <w:rPr>
              <w:noProof/>
            </w:rPr>
            <w:t>[42]</w:t>
          </w:r>
          <w:r>
            <w:fldChar w:fldCharType="end"/>
          </w:r>
        </w:sdtContent>
      </w:sdt>
      <w:r>
        <w:t xml:space="preserve"> O</w:t>
      </w:r>
      <w:r w:rsidR="00C3501E">
        <w:t xml:space="preserve">ne of the vital benefits of applying this method, is that it provides real time data </w:t>
      </w:r>
      <w:r w:rsidR="00327602">
        <w:t>and thorough analysis can be conducted through compatible I</w:t>
      </w:r>
      <w:r w:rsidR="005E71A7">
        <w:t>.</w:t>
      </w:r>
      <w:r w:rsidR="00327602">
        <w:t>T</w:t>
      </w:r>
      <w:r w:rsidR="005E71A7">
        <w:t>.</w:t>
      </w:r>
      <w:r w:rsidR="00327602">
        <w:t xml:space="preserve"> software’s. </w:t>
      </w:r>
      <w:r w:rsidR="00D43DAE">
        <w:t xml:space="preserve">As a result of this, no costing needs to be set aside for the inputting of data from </w:t>
      </w:r>
      <w:r w:rsidR="006536B1">
        <w:lastRenderedPageBreak/>
        <w:t xml:space="preserve">paper surveys. </w:t>
      </w:r>
      <w:r w:rsidR="009C5695" w:rsidRPr="005E71A7">
        <w:t>Jansen defines “</w:t>
      </w:r>
      <w:r w:rsidR="009C5695">
        <w:t>an electronic survey as one in which a computer plays a major role in both the delivery of a survey to potential respondents and the collection of survey data from actual respondents”.</w:t>
      </w:r>
      <w:sdt>
        <w:sdtPr>
          <w:id w:val="-1899272694"/>
          <w:citation/>
        </w:sdtPr>
        <w:sdtContent>
          <w:r w:rsidR="009C5695">
            <w:fldChar w:fldCharType="begin"/>
          </w:r>
          <w:r w:rsidR="009C5695">
            <w:instrText xml:space="preserve"> CITATION Jan19 \l 2057 </w:instrText>
          </w:r>
          <w:r w:rsidR="009C5695">
            <w:fldChar w:fldCharType="separate"/>
          </w:r>
          <w:r w:rsidR="00D705EA">
            <w:rPr>
              <w:noProof/>
            </w:rPr>
            <w:t xml:space="preserve"> </w:t>
          </w:r>
          <w:r w:rsidR="00D705EA" w:rsidRPr="00D705EA">
            <w:rPr>
              <w:noProof/>
            </w:rPr>
            <w:t>[43]</w:t>
          </w:r>
          <w:r w:rsidR="009C5695">
            <w:fldChar w:fldCharType="end"/>
          </w:r>
        </w:sdtContent>
      </w:sdt>
    </w:p>
    <w:p w14:paraId="067AB5D8" w14:textId="53C6A66F" w:rsidR="007623A4" w:rsidRDefault="001D7754" w:rsidP="0070281B">
      <w:pPr>
        <w:spacing w:line="360" w:lineRule="auto"/>
      </w:pPr>
      <w:r>
        <w:t>It is important to recognise that the element of online research is constantly developing and shows no sign of slowing down. The method of online surveys is now continuously replacing the other methods of surveying, including paper and telephone surveys. The choice to adapt the online survey method is usually governed by pricing, usability and availability. It is “</w:t>
      </w:r>
      <w:r w:rsidRPr="001D7754">
        <w:t>predict that in the future more and more companies will implement Do-It-Yourself (DIY) platforms, also more and more projects will use BIG DATA and AI technologies. Especially in the area of data management and analysis</w:t>
      </w:r>
      <w:r>
        <w:t>.”</w:t>
      </w:r>
      <w:sdt>
        <w:sdtPr>
          <w:id w:val="-2076579066"/>
          <w:citation/>
        </w:sdtPr>
        <w:sdtContent>
          <w:r>
            <w:fldChar w:fldCharType="begin"/>
          </w:r>
          <w:r>
            <w:instrText xml:space="preserve"> CITATION Wie18 \l 2057 </w:instrText>
          </w:r>
          <w:r>
            <w:fldChar w:fldCharType="separate"/>
          </w:r>
          <w:r w:rsidR="00D705EA">
            <w:rPr>
              <w:noProof/>
            </w:rPr>
            <w:t xml:space="preserve"> </w:t>
          </w:r>
          <w:r w:rsidR="00D705EA" w:rsidRPr="00D705EA">
            <w:rPr>
              <w:noProof/>
            </w:rPr>
            <w:t>[44]</w:t>
          </w:r>
          <w:r>
            <w:fldChar w:fldCharType="end"/>
          </w:r>
        </w:sdtContent>
      </w:sdt>
    </w:p>
    <w:p w14:paraId="2C9ED7AB" w14:textId="64FA244B" w:rsidR="009E709D" w:rsidRDefault="007623A4" w:rsidP="0070281B">
      <w:pPr>
        <w:spacing w:line="360" w:lineRule="auto"/>
      </w:pPr>
      <w:r>
        <w:t xml:space="preserve">Creating and distributing an e-survey can be done at any stage within the development process and can be very useful to use more than once. </w:t>
      </w:r>
      <w:r w:rsidR="009E709D">
        <w:t>It is recommended that an e-survey be produced</w:t>
      </w:r>
      <w:r w:rsidR="00E451B5">
        <w:t>: -</w:t>
      </w:r>
    </w:p>
    <w:p w14:paraId="64C47770" w14:textId="296C9977" w:rsidR="009D76A6" w:rsidRPr="009D76A6" w:rsidRDefault="004133B7" w:rsidP="00F36478">
      <w:pPr>
        <w:pStyle w:val="ListParagraph"/>
        <w:numPr>
          <w:ilvl w:val="0"/>
          <w:numId w:val="8"/>
        </w:numPr>
        <w:spacing w:line="360" w:lineRule="auto"/>
        <w:rPr>
          <w:rStyle w:val="Strong"/>
          <w:rFonts w:cs="Arial"/>
          <w:b w:val="0"/>
          <w:bdr w:val="none" w:sz="0" w:space="0" w:color="auto" w:frame="1"/>
          <w:shd w:val="clear" w:color="auto" w:fill="FFFFFF"/>
        </w:rPr>
      </w:pPr>
      <w:r>
        <w:rPr>
          <w:rStyle w:val="Strong"/>
          <w:rFonts w:cs="Arial"/>
          <w:bdr w:val="none" w:sz="0" w:space="0" w:color="auto" w:frame="1"/>
          <w:shd w:val="clear" w:color="auto" w:fill="FFFFFF"/>
        </w:rPr>
        <w:t>“</w:t>
      </w:r>
      <w:r w:rsidR="009E709D" w:rsidRPr="009D76A6">
        <w:rPr>
          <w:rStyle w:val="Strong"/>
          <w:rFonts w:cs="Arial"/>
          <w:bdr w:val="none" w:sz="0" w:space="0" w:color="auto" w:frame="1"/>
          <w:shd w:val="clear" w:color="auto" w:fill="FFFFFF"/>
        </w:rPr>
        <w:t>Before a site redesign</w:t>
      </w:r>
      <w:r>
        <w:rPr>
          <w:rStyle w:val="Strong"/>
          <w:rFonts w:cs="Arial"/>
          <w:bdr w:val="none" w:sz="0" w:space="0" w:color="auto" w:frame="1"/>
          <w:shd w:val="clear" w:color="auto" w:fill="FFFFFF"/>
        </w:rPr>
        <w:t>”</w:t>
      </w:r>
      <w:sdt>
        <w:sdtPr>
          <w:rPr>
            <w:rStyle w:val="Strong"/>
            <w:rFonts w:cs="Arial"/>
            <w:bdr w:val="none" w:sz="0" w:space="0" w:color="auto" w:frame="1"/>
            <w:shd w:val="clear" w:color="auto" w:fill="FFFFFF"/>
          </w:rPr>
          <w:id w:val="-1797290300"/>
          <w:citation/>
        </w:sdtPr>
        <w:sdtContent>
          <w:r>
            <w:rPr>
              <w:rStyle w:val="Strong"/>
              <w:rFonts w:cs="Arial"/>
              <w:bdr w:val="none" w:sz="0" w:space="0" w:color="auto" w:frame="1"/>
              <w:shd w:val="clear" w:color="auto" w:fill="FFFFFF"/>
            </w:rPr>
            <w:fldChar w:fldCharType="begin"/>
          </w:r>
          <w:r>
            <w:rPr>
              <w:rStyle w:val="Strong"/>
              <w:rFonts w:cs="Arial"/>
              <w:bdr w:val="none" w:sz="0" w:space="0" w:color="auto" w:frame="1"/>
              <w:shd w:val="clear" w:color="auto" w:fill="FFFFFF"/>
            </w:rPr>
            <w:instrText xml:space="preserve"> CITATION Onl19 \l 2057 </w:instrText>
          </w:r>
          <w:r>
            <w:rPr>
              <w:rStyle w:val="Strong"/>
              <w:rFonts w:cs="Arial"/>
              <w:bdr w:val="none" w:sz="0" w:space="0" w:color="auto" w:frame="1"/>
              <w:shd w:val="clear" w:color="auto" w:fill="FFFFFF"/>
            </w:rPr>
            <w:fldChar w:fldCharType="separate"/>
          </w:r>
          <w:r w:rsidR="00D705EA">
            <w:rPr>
              <w:rStyle w:val="Strong"/>
              <w:rFonts w:cs="Arial"/>
              <w:noProof/>
              <w:bdr w:val="none" w:sz="0" w:space="0" w:color="auto" w:frame="1"/>
              <w:shd w:val="clear" w:color="auto" w:fill="FFFFFF"/>
            </w:rPr>
            <w:t xml:space="preserve"> </w:t>
          </w:r>
          <w:r w:rsidR="00D705EA" w:rsidRPr="00D705EA">
            <w:rPr>
              <w:rFonts w:cs="Arial"/>
              <w:noProof/>
              <w:bdr w:val="none" w:sz="0" w:space="0" w:color="auto" w:frame="1"/>
              <w:shd w:val="clear" w:color="auto" w:fill="FFFFFF"/>
            </w:rPr>
            <w:t>[41]</w:t>
          </w:r>
          <w:r>
            <w:rPr>
              <w:rStyle w:val="Strong"/>
              <w:rFonts w:cs="Arial"/>
              <w:bdr w:val="none" w:sz="0" w:space="0" w:color="auto" w:frame="1"/>
              <w:shd w:val="clear" w:color="auto" w:fill="FFFFFF"/>
            </w:rPr>
            <w:fldChar w:fldCharType="end"/>
          </w:r>
        </w:sdtContent>
      </w:sdt>
    </w:p>
    <w:p w14:paraId="6026E5FE" w14:textId="783C56E3" w:rsidR="009E709D" w:rsidRPr="009D76A6" w:rsidRDefault="009E709D" w:rsidP="009D76A6">
      <w:pPr>
        <w:spacing w:line="360" w:lineRule="auto"/>
        <w:rPr>
          <w:rStyle w:val="Strong"/>
          <w:rFonts w:cs="Arial"/>
          <w:b w:val="0"/>
          <w:bdr w:val="none" w:sz="0" w:space="0" w:color="auto" w:frame="1"/>
          <w:shd w:val="clear" w:color="auto" w:fill="FFFFFF"/>
        </w:rPr>
      </w:pPr>
      <w:r w:rsidRPr="009D76A6">
        <w:rPr>
          <w:rStyle w:val="Strong"/>
          <w:rFonts w:cs="Arial"/>
          <w:b w:val="0"/>
          <w:bdr w:val="none" w:sz="0" w:space="0" w:color="auto" w:frame="1"/>
          <w:shd w:val="clear" w:color="auto" w:fill="FFFFFF"/>
        </w:rPr>
        <w:t>This will allow for accurate information to be collected regarding the users who will be using the website/service.</w:t>
      </w:r>
    </w:p>
    <w:p w14:paraId="4F52271A" w14:textId="186029E9" w:rsidR="009D76A6" w:rsidRPr="009D76A6" w:rsidRDefault="004133B7" w:rsidP="00F36478">
      <w:pPr>
        <w:pStyle w:val="ListParagraph"/>
        <w:numPr>
          <w:ilvl w:val="0"/>
          <w:numId w:val="8"/>
        </w:numPr>
        <w:spacing w:line="360" w:lineRule="auto"/>
        <w:rPr>
          <w:rFonts w:cs="Arial"/>
        </w:rPr>
      </w:pPr>
      <w:r>
        <w:rPr>
          <w:rFonts w:cs="Arial"/>
          <w:b/>
        </w:rPr>
        <w:t>“</w:t>
      </w:r>
      <w:r w:rsidR="009E709D" w:rsidRPr="009D76A6">
        <w:rPr>
          <w:rFonts w:cs="Arial"/>
          <w:b/>
        </w:rPr>
        <w:t>After launching a new or revised site</w:t>
      </w:r>
      <w:r>
        <w:rPr>
          <w:rFonts w:cs="Arial"/>
          <w:b/>
        </w:rPr>
        <w:t>”</w:t>
      </w:r>
      <w:sdt>
        <w:sdtPr>
          <w:rPr>
            <w:rFonts w:cs="Arial"/>
            <w:b/>
          </w:rPr>
          <w:id w:val="1614485628"/>
          <w:citation/>
        </w:sdtPr>
        <w:sdtContent>
          <w:r w:rsidR="007155E9">
            <w:rPr>
              <w:rFonts w:cs="Arial"/>
              <w:b/>
            </w:rPr>
            <w:fldChar w:fldCharType="begin"/>
          </w:r>
          <w:r w:rsidR="007155E9">
            <w:rPr>
              <w:rFonts w:cs="Arial"/>
              <w:b/>
            </w:rPr>
            <w:instrText xml:space="preserve"> CITATION Onl19 \l 2057 </w:instrText>
          </w:r>
          <w:r w:rsidR="007155E9">
            <w:rPr>
              <w:rFonts w:cs="Arial"/>
              <w:b/>
            </w:rPr>
            <w:fldChar w:fldCharType="separate"/>
          </w:r>
          <w:r w:rsidR="00D705EA">
            <w:rPr>
              <w:rFonts w:cs="Arial"/>
              <w:b/>
              <w:noProof/>
            </w:rPr>
            <w:t xml:space="preserve"> </w:t>
          </w:r>
          <w:r w:rsidR="00D705EA" w:rsidRPr="00D705EA">
            <w:rPr>
              <w:rFonts w:cs="Arial"/>
              <w:noProof/>
            </w:rPr>
            <w:t>[41]</w:t>
          </w:r>
          <w:r w:rsidR="007155E9">
            <w:rPr>
              <w:rFonts w:cs="Arial"/>
              <w:b/>
            </w:rPr>
            <w:fldChar w:fldCharType="end"/>
          </w:r>
        </w:sdtContent>
      </w:sdt>
    </w:p>
    <w:p w14:paraId="1DB2E484" w14:textId="44FEEE45" w:rsidR="009E709D" w:rsidRPr="009D76A6" w:rsidRDefault="009E709D" w:rsidP="009D76A6">
      <w:pPr>
        <w:spacing w:line="360" w:lineRule="auto"/>
        <w:rPr>
          <w:rFonts w:cs="Arial"/>
        </w:rPr>
      </w:pPr>
      <w:r w:rsidRPr="009D76A6">
        <w:rPr>
          <w:rFonts w:cs="Arial"/>
        </w:rPr>
        <w:t xml:space="preserve">If there has been an update performed, this will provide the required information to discover whether the update has met the </w:t>
      </w:r>
      <w:r w:rsidR="006E7D88" w:rsidRPr="009D76A6">
        <w:rPr>
          <w:rFonts w:cs="Arial"/>
        </w:rPr>
        <w:t>user’s</w:t>
      </w:r>
      <w:r w:rsidRPr="009D76A6">
        <w:rPr>
          <w:rFonts w:cs="Arial"/>
        </w:rPr>
        <w:t xml:space="preserve"> requirements, whether it has attracted new users or if there are still some </w:t>
      </w:r>
      <w:r w:rsidR="00E451B5" w:rsidRPr="009D76A6">
        <w:rPr>
          <w:rFonts w:cs="Arial"/>
        </w:rPr>
        <w:t>improvements</w:t>
      </w:r>
      <w:r w:rsidRPr="009D76A6">
        <w:rPr>
          <w:rFonts w:cs="Arial"/>
        </w:rPr>
        <w:t xml:space="preserve"> that need to be </w:t>
      </w:r>
      <w:r w:rsidR="00E451B5" w:rsidRPr="009D76A6">
        <w:rPr>
          <w:rFonts w:cs="Arial"/>
        </w:rPr>
        <w:t>inputted.</w:t>
      </w:r>
    </w:p>
    <w:p w14:paraId="72F56E26" w14:textId="080574C1" w:rsidR="009D76A6" w:rsidRPr="009D76A6" w:rsidRDefault="007155E9" w:rsidP="00F36478">
      <w:pPr>
        <w:pStyle w:val="ListParagraph"/>
        <w:numPr>
          <w:ilvl w:val="0"/>
          <w:numId w:val="14"/>
        </w:numPr>
        <w:spacing w:line="360" w:lineRule="auto"/>
        <w:rPr>
          <w:rStyle w:val="Strong"/>
          <w:rFonts w:cs="Arial"/>
          <w:b w:val="0"/>
          <w:bdr w:val="none" w:sz="0" w:space="0" w:color="auto" w:frame="1"/>
          <w:shd w:val="clear" w:color="auto" w:fill="FFFFFF"/>
        </w:rPr>
      </w:pPr>
      <w:r>
        <w:rPr>
          <w:rStyle w:val="Strong"/>
          <w:rFonts w:cs="Arial"/>
          <w:bdr w:val="none" w:sz="0" w:space="0" w:color="auto" w:frame="1"/>
          <w:shd w:val="clear" w:color="auto" w:fill="FFFFFF"/>
        </w:rPr>
        <w:t>“</w:t>
      </w:r>
      <w:r w:rsidR="009E709D" w:rsidRPr="009D76A6">
        <w:rPr>
          <w:rStyle w:val="Strong"/>
          <w:rFonts w:cs="Arial"/>
          <w:bdr w:val="none" w:sz="0" w:space="0" w:color="auto" w:frame="1"/>
          <w:shd w:val="clear" w:color="auto" w:fill="FFFFFF"/>
        </w:rPr>
        <w:t>When you want to have content or features rated or ranked</w:t>
      </w:r>
      <w:r>
        <w:rPr>
          <w:rStyle w:val="Strong"/>
          <w:rFonts w:cs="Arial"/>
          <w:bdr w:val="none" w:sz="0" w:space="0" w:color="auto" w:frame="1"/>
          <w:shd w:val="clear" w:color="auto" w:fill="FFFFFF"/>
        </w:rPr>
        <w:t>”</w:t>
      </w:r>
      <w:sdt>
        <w:sdtPr>
          <w:rPr>
            <w:rStyle w:val="Strong"/>
            <w:rFonts w:cs="Arial"/>
            <w:bdr w:val="none" w:sz="0" w:space="0" w:color="auto" w:frame="1"/>
            <w:shd w:val="clear" w:color="auto" w:fill="FFFFFF"/>
          </w:rPr>
          <w:id w:val="662974862"/>
          <w:citation/>
        </w:sdtPr>
        <w:sdtContent>
          <w:r>
            <w:rPr>
              <w:rStyle w:val="Strong"/>
              <w:rFonts w:cs="Arial"/>
              <w:bdr w:val="none" w:sz="0" w:space="0" w:color="auto" w:frame="1"/>
              <w:shd w:val="clear" w:color="auto" w:fill="FFFFFF"/>
            </w:rPr>
            <w:fldChar w:fldCharType="begin"/>
          </w:r>
          <w:r>
            <w:rPr>
              <w:rStyle w:val="Strong"/>
              <w:rFonts w:cs="Arial"/>
              <w:bdr w:val="none" w:sz="0" w:space="0" w:color="auto" w:frame="1"/>
              <w:shd w:val="clear" w:color="auto" w:fill="FFFFFF"/>
            </w:rPr>
            <w:instrText xml:space="preserve"> CITATION Onl19 \l 2057 </w:instrText>
          </w:r>
          <w:r>
            <w:rPr>
              <w:rStyle w:val="Strong"/>
              <w:rFonts w:cs="Arial"/>
              <w:bdr w:val="none" w:sz="0" w:space="0" w:color="auto" w:frame="1"/>
              <w:shd w:val="clear" w:color="auto" w:fill="FFFFFF"/>
            </w:rPr>
            <w:fldChar w:fldCharType="separate"/>
          </w:r>
          <w:r w:rsidR="00D705EA">
            <w:rPr>
              <w:rStyle w:val="Strong"/>
              <w:rFonts w:cs="Arial"/>
              <w:noProof/>
              <w:bdr w:val="none" w:sz="0" w:space="0" w:color="auto" w:frame="1"/>
              <w:shd w:val="clear" w:color="auto" w:fill="FFFFFF"/>
            </w:rPr>
            <w:t xml:space="preserve"> </w:t>
          </w:r>
          <w:r w:rsidR="00D705EA" w:rsidRPr="00D705EA">
            <w:rPr>
              <w:rFonts w:cs="Arial"/>
              <w:noProof/>
              <w:bdr w:val="none" w:sz="0" w:space="0" w:color="auto" w:frame="1"/>
              <w:shd w:val="clear" w:color="auto" w:fill="FFFFFF"/>
            </w:rPr>
            <w:t>[41]</w:t>
          </w:r>
          <w:r>
            <w:rPr>
              <w:rStyle w:val="Strong"/>
              <w:rFonts w:cs="Arial"/>
              <w:bdr w:val="none" w:sz="0" w:space="0" w:color="auto" w:frame="1"/>
              <w:shd w:val="clear" w:color="auto" w:fill="FFFFFF"/>
            </w:rPr>
            <w:fldChar w:fldCharType="end"/>
          </w:r>
        </w:sdtContent>
      </w:sdt>
    </w:p>
    <w:p w14:paraId="39EBB76A" w14:textId="72897568" w:rsidR="009E709D" w:rsidRPr="0085694F" w:rsidRDefault="00E451B5" w:rsidP="0070281B">
      <w:pPr>
        <w:spacing w:line="360" w:lineRule="auto"/>
        <w:rPr>
          <w:rStyle w:val="Strong"/>
          <w:rFonts w:cs="Arial"/>
          <w:b w:val="0"/>
          <w:bdr w:val="none" w:sz="0" w:space="0" w:color="auto" w:frame="1"/>
          <w:shd w:val="clear" w:color="auto" w:fill="FFFFFF"/>
        </w:rPr>
      </w:pPr>
      <w:r w:rsidRPr="009D76A6">
        <w:rPr>
          <w:rStyle w:val="Strong"/>
          <w:rFonts w:cs="Arial"/>
          <w:b w:val="0"/>
          <w:bdr w:val="none" w:sz="0" w:space="0" w:color="auto" w:frame="1"/>
          <w:shd w:val="clear" w:color="auto" w:fill="FFFFFF"/>
        </w:rPr>
        <w:t>This will allow for consistent valid feedback to be provided from the people who use the website on a daily basis, allowing for information to be gathered on how the system is operating.</w:t>
      </w:r>
    </w:p>
    <w:p w14:paraId="464565C1" w14:textId="77777777" w:rsidR="001B3A06" w:rsidRDefault="001B3A06" w:rsidP="0070281B">
      <w:pPr>
        <w:spacing w:line="360" w:lineRule="auto"/>
      </w:pPr>
    </w:p>
    <w:p w14:paraId="4892362F" w14:textId="77777777" w:rsidR="001B3A06" w:rsidRDefault="001B3A06" w:rsidP="0070281B">
      <w:pPr>
        <w:spacing w:line="360" w:lineRule="auto"/>
      </w:pPr>
    </w:p>
    <w:p w14:paraId="61596408" w14:textId="77777777" w:rsidR="001B3A06" w:rsidRDefault="001B3A06" w:rsidP="0070281B">
      <w:pPr>
        <w:spacing w:line="360" w:lineRule="auto"/>
      </w:pPr>
    </w:p>
    <w:p w14:paraId="7132D578" w14:textId="0CE05BAE" w:rsidR="00945A47" w:rsidRPr="00AC5B68" w:rsidRDefault="00945A47" w:rsidP="00AC5B68">
      <w:pPr>
        <w:rPr>
          <w:color w:val="0563C1" w:themeColor="hyperlink"/>
          <w:u w:val="single"/>
        </w:rPr>
      </w:pPr>
    </w:p>
    <w:p w14:paraId="46345454" w14:textId="77777777" w:rsidR="003D5A8D" w:rsidRDefault="003D5A8D" w:rsidP="00F36478">
      <w:pPr>
        <w:pStyle w:val="Heading3"/>
        <w:numPr>
          <w:ilvl w:val="2"/>
          <w:numId w:val="1"/>
        </w:numPr>
      </w:pPr>
      <w:bookmarkStart w:id="73" w:name="_Toc19480498"/>
      <w:r>
        <w:lastRenderedPageBreak/>
        <w:t>Types of E-Surveys</w:t>
      </w:r>
      <w:bookmarkEnd w:id="73"/>
    </w:p>
    <w:p w14:paraId="6093FE8B" w14:textId="77777777" w:rsidR="003D5A8D" w:rsidRDefault="003D5A8D" w:rsidP="003D5A8D"/>
    <w:p w14:paraId="28990725" w14:textId="7D14ED90" w:rsidR="003D5A8D" w:rsidRDefault="002F6AA2" w:rsidP="002F6AA2">
      <w:pPr>
        <w:spacing w:line="360" w:lineRule="auto"/>
      </w:pPr>
      <w:r>
        <w:t>Due the popular usage of online surveys, there are now different types which are available. The types differ in certain aspects which allow researchers to adopt the type which is best suited. There are currently two different categories of online surveys, which are Probability and Non-Probability Based Web Surveys.</w:t>
      </w:r>
      <w:sdt>
        <w:sdtPr>
          <w:id w:val="-355356377"/>
          <w:citation/>
        </w:sdtPr>
        <w:sdtContent>
          <w:r w:rsidR="008C706B">
            <w:fldChar w:fldCharType="begin"/>
          </w:r>
          <w:r w:rsidR="008C706B">
            <w:instrText xml:space="preserve"> CITATION Toe16 \l 2057 </w:instrText>
          </w:r>
          <w:r w:rsidR="008C706B">
            <w:fldChar w:fldCharType="separate"/>
          </w:r>
          <w:r w:rsidR="00D705EA">
            <w:rPr>
              <w:noProof/>
            </w:rPr>
            <w:t xml:space="preserve"> </w:t>
          </w:r>
          <w:r w:rsidR="00D705EA" w:rsidRPr="00D705EA">
            <w:rPr>
              <w:noProof/>
            </w:rPr>
            <w:t>[45]</w:t>
          </w:r>
          <w:r w:rsidR="008C706B">
            <w:fldChar w:fldCharType="end"/>
          </w:r>
        </w:sdtContent>
      </w:sdt>
    </w:p>
    <w:p w14:paraId="11B3D875" w14:textId="77777777" w:rsidR="00AB74C6" w:rsidRPr="00AB74C6" w:rsidRDefault="006304B2" w:rsidP="00F36478">
      <w:pPr>
        <w:pStyle w:val="Heading4"/>
        <w:numPr>
          <w:ilvl w:val="3"/>
          <w:numId w:val="1"/>
        </w:numPr>
        <w:rPr>
          <w:rFonts w:cs="Arial"/>
          <w:b w:val="0"/>
          <w:i/>
        </w:rPr>
      </w:pPr>
      <w:r w:rsidRPr="006304B2">
        <w:rPr>
          <w:rFonts w:cs="Arial"/>
        </w:rPr>
        <w:t>Probability-Based Web Surveys</w:t>
      </w:r>
      <w:r w:rsidR="00AB74C6">
        <w:rPr>
          <w:rFonts w:cs="Arial"/>
        </w:rPr>
        <w:br/>
      </w:r>
    </w:p>
    <w:p w14:paraId="3B83B4F4" w14:textId="77777777" w:rsidR="006304B2" w:rsidRDefault="00EC5E43" w:rsidP="00B955F4">
      <w:pPr>
        <w:spacing w:line="360" w:lineRule="auto"/>
      </w:pPr>
      <w:r>
        <w:t xml:space="preserve">Within </w:t>
      </w:r>
      <w:r w:rsidR="00EF3332">
        <w:t>probability-based</w:t>
      </w:r>
      <w:r w:rsidR="00F66D5F">
        <w:t xml:space="preserve"> surveys, the selection of participants </w:t>
      </w:r>
      <w:r w:rsidR="007018AF">
        <w:t>is completely random and the people who are within the target market all have a fair chance of being chosen to partake in the survey</w:t>
      </w:r>
      <w:r w:rsidR="00B955F4">
        <w:t xml:space="preserve">. There are five different types included within probability. These include intercept surveys, </w:t>
      </w:r>
      <w:r w:rsidR="00EF3332">
        <w:t>list-based</w:t>
      </w:r>
      <w:r w:rsidR="00B955F4">
        <w:t xml:space="preserve"> samples, web option in mixed-mode surveys, pre-recruited panels of internet users and pre-recruited panels of full population.</w:t>
      </w:r>
    </w:p>
    <w:p w14:paraId="46C1D42D" w14:textId="6F047842" w:rsidR="006304B2" w:rsidRPr="00B955F4" w:rsidRDefault="00930EA0" w:rsidP="006304B2">
      <w:pPr>
        <w:rPr>
          <w:b/>
        </w:rPr>
      </w:pPr>
      <w:r>
        <w:rPr>
          <w:b/>
        </w:rPr>
        <w:t>“</w:t>
      </w:r>
      <w:r w:rsidR="006304B2" w:rsidRPr="00B955F4">
        <w:rPr>
          <w:b/>
        </w:rPr>
        <w:t>Intercept Surveys</w:t>
      </w:r>
      <w:r>
        <w:rPr>
          <w:b/>
        </w:rPr>
        <w:t>”</w:t>
      </w:r>
      <w:sdt>
        <w:sdtPr>
          <w:rPr>
            <w:b/>
          </w:rPr>
          <w:id w:val="2037379504"/>
          <w:citation/>
        </w:sdtPr>
        <w:sdtContent>
          <w:r>
            <w:rPr>
              <w:b/>
            </w:rPr>
            <w:fldChar w:fldCharType="begin"/>
          </w:r>
          <w:r>
            <w:rPr>
              <w:b/>
            </w:rPr>
            <w:instrText xml:space="preserve"> CITATION Toe16 \l 2057 </w:instrText>
          </w:r>
          <w:r>
            <w:rPr>
              <w:b/>
            </w:rPr>
            <w:fldChar w:fldCharType="separate"/>
          </w:r>
          <w:r w:rsidR="00D705EA">
            <w:rPr>
              <w:b/>
              <w:noProof/>
            </w:rPr>
            <w:t xml:space="preserve"> </w:t>
          </w:r>
          <w:r w:rsidR="00D705EA" w:rsidRPr="00D705EA">
            <w:rPr>
              <w:noProof/>
            </w:rPr>
            <w:t>[45]</w:t>
          </w:r>
          <w:r>
            <w:rPr>
              <w:b/>
            </w:rPr>
            <w:fldChar w:fldCharType="end"/>
          </w:r>
        </w:sdtContent>
      </w:sdt>
    </w:p>
    <w:p w14:paraId="14F58C88" w14:textId="725727BD" w:rsidR="00EC5E43" w:rsidRPr="00163AB0" w:rsidRDefault="00163AB0" w:rsidP="00163AB0">
      <w:pPr>
        <w:spacing w:line="360" w:lineRule="auto"/>
      </w:pPr>
      <w:r>
        <w:t>This involves asking many different users who visit a particular website to participate in a survey. With this type, cookies are often used to ensure that people who return to the website multiple times, are no</w:t>
      </w:r>
      <w:r w:rsidR="005E71A7">
        <w:t>t</w:t>
      </w:r>
      <w:r>
        <w:t xml:space="preserve"> invited to participate. The overview of this can be limited, due to these surveys only being completed by users who visit the webpage, but intercept surveys have proven to be effective for evaluating a website and discovering customer satisfaction of an organisation or service.</w:t>
      </w:r>
    </w:p>
    <w:p w14:paraId="2B1CEA24" w14:textId="4E2B9CEF" w:rsidR="006304B2" w:rsidRPr="00B955F4" w:rsidRDefault="00930EA0" w:rsidP="006304B2">
      <w:pPr>
        <w:rPr>
          <w:b/>
        </w:rPr>
      </w:pPr>
      <w:r>
        <w:rPr>
          <w:b/>
        </w:rPr>
        <w:t>“</w:t>
      </w:r>
      <w:r w:rsidR="006304B2" w:rsidRPr="00B955F4">
        <w:rPr>
          <w:b/>
        </w:rPr>
        <w:t>List Based Samples</w:t>
      </w:r>
      <w:r>
        <w:rPr>
          <w:b/>
        </w:rPr>
        <w:t>”</w:t>
      </w:r>
      <w:sdt>
        <w:sdtPr>
          <w:rPr>
            <w:b/>
          </w:rPr>
          <w:id w:val="1124743828"/>
          <w:citation/>
        </w:sdtPr>
        <w:sdtContent>
          <w:r>
            <w:rPr>
              <w:b/>
            </w:rPr>
            <w:fldChar w:fldCharType="begin"/>
          </w:r>
          <w:r>
            <w:rPr>
              <w:b/>
            </w:rPr>
            <w:instrText xml:space="preserve"> CITATION Toe16 \l 2057 </w:instrText>
          </w:r>
          <w:r>
            <w:rPr>
              <w:b/>
            </w:rPr>
            <w:fldChar w:fldCharType="separate"/>
          </w:r>
          <w:r w:rsidR="00D705EA">
            <w:rPr>
              <w:b/>
              <w:noProof/>
            </w:rPr>
            <w:t xml:space="preserve"> </w:t>
          </w:r>
          <w:r w:rsidR="00D705EA" w:rsidRPr="00D705EA">
            <w:rPr>
              <w:noProof/>
            </w:rPr>
            <w:t>[45]</w:t>
          </w:r>
          <w:r>
            <w:rPr>
              <w:b/>
            </w:rPr>
            <w:fldChar w:fldCharType="end"/>
          </w:r>
        </w:sdtContent>
      </w:sdt>
    </w:p>
    <w:p w14:paraId="0F4F2B6B" w14:textId="40322A0A" w:rsidR="00EC5E43" w:rsidRPr="00163AB0" w:rsidRDefault="00D04488" w:rsidP="00D04488">
      <w:pPr>
        <w:spacing w:line="360" w:lineRule="auto"/>
      </w:pPr>
      <w:r>
        <w:t xml:space="preserve">This particular survey type is often used for a large population coverage. With </w:t>
      </w:r>
      <w:r w:rsidR="00EF3332">
        <w:t>list-based</w:t>
      </w:r>
      <w:r>
        <w:t xml:space="preserve"> samples, it has considered that web surveys are not ever-present, due to the fact that those will only reach people who are using the internet at the time. As a result, the approach that this type usually takes, is to send invitations to people via email</w:t>
      </w:r>
      <w:r w:rsidR="00A54B19">
        <w:t xml:space="preserve"> </w:t>
      </w:r>
      <w:r>
        <w:t>who have access to the internet, asking those t</w:t>
      </w:r>
      <w:r w:rsidR="00A54B19">
        <w:t>o participate</w:t>
      </w:r>
      <w:r>
        <w:t xml:space="preserve">. E.g. the student </w:t>
      </w:r>
      <w:r w:rsidR="00AB74C6">
        <w:t>surveys</w:t>
      </w:r>
      <w:r>
        <w:t>.</w:t>
      </w:r>
    </w:p>
    <w:p w14:paraId="6B414E28" w14:textId="7CA50B3A" w:rsidR="006304B2" w:rsidRPr="00B955F4" w:rsidRDefault="00930EA0" w:rsidP="006304B2">
      <w:pPr>
        <w:rPr>
          <w:b/>
        </w:rPr>
      </w:pPr>
      <w:r>
        <w:rPr>
          <w:b/>
        </w:rPr>
        <w:t>“</w:t>
      </w:r>
      <w:r w:rsidR="006304B2" w:rsidRPr="00B955F4">
        <w:rPr>
          <w:b/>
        </w:rPr>
        <w:t>Web Option in Mixed-mode Surveys</w:t>
      </w:r>
      <w:r>
        <w:rPr>
          <w:b/>
        </w:rPr>
        <w:t>”</w:t>
      </w:r>
      <w:sdt>
        <w:sdtPr>
          <w:rPr>
            <w:b/>
          </w:rPr>
          <w:id w:val="302817789"/>
          <w:citation/>
        </w:sdtPr>
        <w:sdtContent>
          <w:r>
            <w:rPr>
              <w:b/>
            </w:rPr>
            <w:fldChar w:fldCharType="begin"/>
          </w:r>
          <w:r>
            <w:rPr>
              <w:b/>
            </w:rPr>
            <w:instrText xml:space="preserve"> CITATION Toe16 \l 2057 </w:instrText>
          </w:r>
          <w:r>
            <w:rPr>
              <w:b/>
            </w:rPr>
            <w:fldChar w:fldCharType="separate"/>
          </w:r>
          <w:r w:rsidR="00D705EA">
            <w:rPr>
              <w:b/>
              <w:noProof/>
            </w:rPr>
            <w:t xml:space="preserve"> </w:t>
          </w:r>
          <w:r w:rsidR="00D705EA" w:rsidRPr="00D705EA">
            <w:rPr>
              <w:noProof/>
            </w:rPr>
            <w:t>[45]</w:t>
          </w:r>
          <w:r>
            <w:rPr>
              <w:b/>
            </w:rPr>
            <w:fldChar w:fldCharType="end"/>
          </w:r>
        </w:sdtContent>
      </w:sdt>
    </w:p>
    <w:p w14:paraId="43604DC4" w14:textId="6FB2EF93" w:rsidR="00EC5E43" w:rsidRPr="00EF3332" w:rsidRDefault="00EF3332" w:rsidP="00EF3332">
      <w:pPr>
        <w:spacing w:line="360" w:lineRule="auto"/>
      </w:pPr>
      <w:r>
        <w:t xml:space="preserve">Within this survey type, there are many different methods that could be applied as an alternative of the web survey. For those who do not have access to the </w:t>
      </w:r>
      <w:r>
        <w:lastRenderedPageBreak/>
        <w:t>internet to participate in online surveys, those surveys can then be done via telephone, postal mail etc. These other methods can be particularly useful as it avoids a barrier from being created</w:t>
      </w:r>
      <w:r w:rsidR="00A54B19">
        <w:t>.</w:t>
      </w:r>
      <w:r>
        <w:t xml:space="preserve"> In this case, if the survey cannot be accessed via the preferred method, the user can access it through an additional option</w:t>
      </w:r>
      <w:r w:rsidR="00CB75B1">
        <w:t>.</w:t>
      </w:r>
    </w:p>
    <w:p w14:paraId="60942E25" w14:textId="740F2C0D" w:rsidR="00EC5E43" w:rsidRDefault="00930EA0" w:rsidP="006304B2">
      <w:pPr>
        <w:rPr>
          <w:b/>
        </w:rPr>
      </w:pPr>
      <w:r>
        <w:rPr>
          <w:b/>
        </w:rPr>
        <w:t>“</w:t>
      </w:r>
      <w:r w:rsidR="006304B2" w:rsidRPr="00B955F4">
        <w:rPr>
          <w:b/>
        </w:rPr>
        <w:t>Pre-recruited Panels of Internet Users</w:t>
      </w:r>
      <w:r>
        <w:rPr>
          <w:b/>
        </w:rPr>
        <w:t>”</w:t>
      </w:r>
      <w:sdt>
        <w:sdtPr>
          <w:rPr>
            <w:b/>
          </w:rPr>
          <w:id w:val="-1477214364"/>
          <w:citation/>
        </w:sdtPr>
        <w:sdtContent>
          <w:r>
            <w:rPr>
              <w:b/>
            </w:rPr>
            <w:fldChar w:fldCharType="begin"/>
          </w:r>
          <w:r>
            <w:rPr>
              <w:b/>
            </w:rPr>
            <w:instrText xml:space="preserve"> CITATION Toe16 \l 2057 </w:instrText>
          </w:r>
          <w:r>
            <w:rPr>
              <w:b/>
            </w:rPr>
            <w:fldChar w:fldCharType="separate"/>
          </w:r>
          <w:r w:rsidR="00D705EA">
            <w:rPr>
              <w:b/>
              <w:noProof/>
            </w:rPr>
            <w:t xml:space="preserve"> </w:t>
          </w:r>
          <w:r w:rsidR="00D705EA" w:rsidRPr="00D705EA">
            <w:rPr>
              <w:noProof/>
            </w:rPr>
            <w:t>[45]</w:t>
          </w:r>
          <w:r>
            <w:rPr>
              <w:b/>
            </w:rPr>
            <w:fldChar w:fldCharType="end"/>
          </w:r>
        </w:sdtContent>
      </w:sdt>
    </w:p>
    <w:p w14:paraId="2FBB2865" w14:textId="3CE0B2BD" w:rsidR="00302B72" w:rsidRPr="002D2A96" w:rsidRDefault="00BD5C6F" w:rsidP="001054B3">
      <w:pPr>
        <w:spacing w:line="360" w:lineRule="auto"/>
      </w:pPr>
      <w:r>
        <w:t xml:space="preserve">This type </w:t>
      </w:r>
      <w:r w:rsidR="00302B72">
        <w:t>is very similar to volunteer opt-in, in section 2.</w:t>
      </w:r>
      <w:r w:rsidR="00A255EB">
        <w:t>4</w:t>
      </w:r>
      <w:r w:rsidR="00302B72">
        <w:t xml:space="preserve">.1.2. The main difference between the two though, is that the users are asked to participate via methods which are not online. For example, either through dialling random telephone numbers or using addresses for sampling, which then allows for the probability-sampling methods to be applied. The people who are then collected by applying this method, will then be asked whether those have access to an internet connection. Those who do will be included within </w:t>
      </w:r>
      <w:r w:rsidR="001054B3">
        <w:t>the panel.</w:t>
      </w:r>
    </w:p>
    <w:p w14:paraId="3A097432" w14:textId="4EF0A563" w:rsidR="006304B2" w:rsidRPr="00B955F4" w:rsidRDefault="002C4E8D" w:rsidP="006304B2">
      <w:pPr>
        <w:rPr>
          <w:b/>
        </w:rPr>
      </w:pPr>
      <w:r>
        <w:rPr>
          <w:b/>
        </w:rPr>
        <w:t>“</w:t>
      </w:r>
      <w:r w:rsidR="006304B2" w:rsidRPr="00B955F4">
        <w:rPr>
          <w:b/>
        </w:rPr>
        <w:t>Pre-recruited Panels of Full Population</w:t>
      </w:r>
      <w:r>
        <w:rPr>
          <w:b/>
        </w:rPr>
        <w:t>”</w:t>
      </w:r>
      <w:sdt>
        <w:sdtPr>
          <w:rPr>
            <w:b/>
          </w:rPr>
          <w:id w:val="829093541"/>
          <w:citation/>
        </w:sdtPr>
        <w:sdtContent>
          <w:r>
            <w:rPr>
              <w:b/>
            </w:rPr>
            <w:fldChar w:fldCharType="begin"/>
          </w:r>
          <w:r>
            <w:rPr>
              <w:b/>
            </w:rPr>
            <w:instrText xml:space="preserve"> CITATION Toe16 \l 2057 </w:instrText>
          </w:r>
          <w:r>
            <w:rPr>
              <w:b/>
            </w:rPr>
            <w:fldChar w:fldCharType="separate"/>
          </w:r>
          <w:r w:rsidR="00D705EA">
            <w:rPr>
              <w:b/>
              <w:noProof/>
            </w:rPr>
            <w:t xml:space="preserve"> </w:t>
          </w:r>
          <w:r w:rsidR="00D705EA" w:rsidRPr="00D705EA">
            <w:rPr>
              <w:noProof/>
            </w:rPr>
            <w:t>[45]</w:t>
          </w:r>
          <w:r>
            <w:rPr>
              <w:b/>
            </w:rPr>
            <w:fldChar w:fldCharType="end"/>
          </w:r>
        </w:sdtContent>
      </w:sdt>
    </w:p>
    <w:p w14:paraId="17BB8346" w14:textId="5E5B6137" w:rsidR="003C7263" w:rsidRDefault="00C277AE" w:rsidP="00376DD1">
      <w:pPr>
        <w:spacing w:line="360" w:lineRule="auto"/>
      </w:pPr>
      <w:r>
        <w:t xml:space="preserve">This type of probability-based survey is the only type that has the potential of collecting a probability sample for the whole population and not only those </w:t>
      </w:r>
      <w:r w:rsidR="009A2515">
        <w:t xml:space="preserve">who </w:t>
      </w:r>
      <w:r>
        <w:t xml:space="preserve">have an internet connection. This then ensures that the people who are not online are not excluded from participating. </w:t>
      </w:r>
      <w:r w:rsidR="0022522B">
        <w:t>To do this, those who require an internet connection are provided with one and also the right equipment, which is the differen</w:t>
      </w:r>
      <w:r w:rsidR="00A54B19">
        <w:t>ce</w:t>
      </w:r>
      <w:r w:rsidR="0022522B">
        <w:t xml:space="preserve"> between this and the mixed-mode option. This survey type provides the opportunity to create a comparison of the non-response bias of online surveys with the other survey methods which are not </w:t>
      </w:r>
      <w:r w:rsidR="00A54B19">
        <w:t>online</w:t>
      </w:r>
      <w:r w:rsidR="0022522B">
        <w:t>.</w:t>
      </w:r>
      <w:r w:rsidR="00195AD7">
        <w:br/>
        <w:t>With each of the probability methods, the probability of each member of the public being chosen is able to be determined accurately. However, the representativeness is not able to be guaranteed within these samples, as a result of the users who do not respond, which will in turn effect the legitimacy of the survey which has been labelled as a threat, due to falling response rates.</w:t>
      </w:r>
      <w:r w:rsidR="00195AD7">
        <w:br/>
        <w:t xml:space="preserve">The probability methods </w:t>
      </w:r>
      <w:r w:rsidR="00F77BAC">
        <w:t>do allow researchers to evaluate the non-responses but also provide data regarding the target audience and information collected for the selection process.</w:t>
      </w:r>
    </w:p>
    <w:p w14:paraId="0FA7D77E" w14:textId="77777777" w:rsidR="003C7263" w:rsidRPr="006304B2" w:rsidRDefault="003C7263" w:rsidP="00376DD1">
      <w:pPr>
        <w:spacing w:line="360" w:lineRule="auto"/>
      </w:pPr>
    </w:p>
    <w:p w14:paraId="3502C60E" w14:textId="77777777" w:rsidR="006304B2" w:rsidRDefault="006304B2" w:rsidP="00F36478">
      <w:pPr>
        <w:pStyle w:val="Heading4"/>
        <w:numPr>
          <w:ilvl w:val="3"/>
          <w:numId w:val="1"/>
        </w:numPr>
        <w:rPr>
          <w:rFonts w:cs="Arial"/>
          <w:b w:val="0"/>
          <w:i/>
        </w:rPr>
      </w:pPr>
      <w:r w:rsidRPr="006304B2">
        <w:rPr>
          <w:rFonts w:cs="Arial"/>
        </w:rPr>
        <w:lastRenderedPageBreak/>
        <w:t>Non-Probability Based Web Surveys</w:t>
      </w:r>
    </w:p>
    <w:p w14:paraId="4674D34A" w14:textId="77777777" w:rsidR="00EC5E43" w:rsidRDefault="00464D4F" w:rsidP="00EC5E43">
      <w:pPr>
        <w:spacing w:line="360" w:lineRule="auto"/>
      </w:pPr>
      <w:r>
        <w:br/>
      </w:r>
      <w:r w:rsidR="00EC5E43">
        <w:t>Non-probability web surveys are when sampling is conducted in a non-random way. This means that there will be members of the target audience who will not be chosen as part of a participating survey sample. There are three different types within non-probability</w:t>
      </w:r>
      <w:r w:rsidR="0054627C">
        <w:t>;</w:t>
      </w:r>
      <w:r w:rsidR="00EC5E43">
        <w:t xml:space="preserve"> polls as entertainment, unrestricted self-selected surveys and volunteer opt-in panels.</w:t>
      </w:r>
    </w:p>
    <w:p w14:paraId="0ADA8D4F" w14:textId="7AA9C599" w:rsidR="006304B2" w:rsidRDefault="002C4E8D" w:rsidP="002C4E8D">
      <w:pPr>
        <w:tabs>
          <w:tab w:val="left" w:pos="3417"/>
        </w:tabs>
        <w:rPr>
          <w:b/>
        </w:rPr>
      </w:pPr>
      <w:r>
        <w:rPr>
          <w:b/>
        </w:rPr>
        <w:t>“</w:t>
      </w:r>
      <w:r w:rsidR="006304B2" w:rsidRPr="00EC5E43">
        <w:rPr>
          <w:b/>
        </w:rPr>
        <w:t>Polls as Entertainment</w:t>
      </w:r>
      <w:r>
        <w:rPr>
          <w:b/>
        </w:rPr>
        <w:t>”</w:t>
      </w:r>
      <w:sdt>
        <w:sdtPr>
          <w:rPr>
            <w:b/>
          </w:rPr>
          <w:id w:val="-1054616766"/>
          <w:citation/>
        </w:sdtPr>
        <w:sdtContent>
          <w:r>
            <w:rPr>
              <w:b/>
            </w:rPr>
            <w:fldChar w:fldCharType="begin"/>
          </w:r>
          <w:r>
            <w:rPr>
              <w:b/>
            </w:rPr>
            <w:instrText xml:space="preserve"> CITATION Toe16 \l 2057 </w:instrText>
          </w:r>
          <w:r>
            <w:rPr>
              <w:b/>
            </w:rPr>
            <w:fldChar w:fldCharType="separate"/>
          </w:r>
          <w:r w:rsidR="00D705EA">
            <w:rPr>
              <w:b/>
              <w:noProof/>
            </w:rPr>
            <w:t xml:space="preserve"> </w:t>
          </w:r>
          <w:r w:rsidR="00D705EA" w:rsidRPr="00D705EA">
            <w:rPr>
              <w:noProof/>
            </w:rPr>
            <w:t>[45]</w:t>
          </w:r>
          <w:r>
            <w:rPr>
              <w:b/>
            </w:rPr>
            <w:fldChar w:fldCharType="end"/>
          </w:r>
        </w:sdtContent>
      </w:sdt>
    </w:p>
    <w:p w14:paraId="7D6BD7DA" w14:textId="77777777" w:rsidR="00EC5E43" w:rsidRPr="00D6050A" w:rsidRDefault="00D6050A" w:rsidP="00581D8C">
      <w:pPr>
        <w:spacing w:line="360" w:lineRule="auto"/>
      </w:pPr>
      <w:r>
        <w:t xml:space="preserve">Some online surveys </w:t>
      </w:r>
      <w:r w:rsidR="001240DF">
        <w:t>are viewed as a form of entertainment and can be very popular on the internet. Although a majority of these are not deemed scientific, users often confuse those with surveys which are actually produced for research collection. Poll surveys are usually distributed for entertainment only and some can be particularly popular amongst many media websites and only polls the responses received from the users who come across it and partake.</w:t>
      </w:r>
      <w:r w:rsidR="00421645">
        <w:t xml:space="preserve"> </w:t>
      </w:r>
    </w:p>
    <w:p w14:paraId="2D44C354" w14:textId="5317A73C" w:rsidR="006304B2" w:rsidRDefault="002C4E8D" w:rsidP="006304B2">
      <w:pPr>
        <w:rPr>
          <w:b/>
        </w:rPr>
      </w:pPr>
      <w:r>
        <w:rPr>
          <w:b/>
        </w:rPr>
        <w:t>“</w:t>
      </w:r>
      <w:r w:rsidR="006304B2" w:rsidRPr="00EC5E43">
        <w:rPr>
          <w:b/>
        </w:rPr>
        <w:t>Unrestricted Self-selected Surveys</w:t>
      </w:r>
      <w:r>
        <w:rPr>
          <w:b/>
        </w:rPr>
        <w:t>”</w:t>
      </w:r>
      <w:sdt>
        <w:sdtPr>
          <w:rPr>
            <w:b/>
          </w:rPr>
          <w:id w:val="534711437"/>
          <w:citation/>
        </w:sdtPr>
        <w:sdtContent>
          <w:r>
            <w:rPr>
              <w:b/>
            </w:rPr>
            <w:fldChar w:fldCharType="begin"/>
          </w:r>
          <w:r>
            <w:rPr>
              <w:b/>
            </w:rPr>
            <w:instrText xml:space="preserve"> CITATION Toe16 \l 2057 </w:instrText>
          </w:r>
          <w:r>
            <w:rPr>
              <w:b/>
            </w:rPr>
            <w:fldChar w:fldCharType="separate"/>
          </w:r>
          <w:r w:rsidR="00D705EA">
            <w:rPr>
              <w:b/>
              <w:noProof/>
            </w:rPr>
            <w:t xml:space="preserve"> </w:t>
          </w:r>
          <w:r w:rsidR="00D705EA" w:rsidRPr="00D705EA">
            <w:rPr>
              <w:noProof/>
            </w:rPr>
            <w:t>[45]</w:t>
          </w:r>
          <w:r>
            <w:rPr>
              <w:b/>
            </w:rPr>
            <w:fldChar w:fldCharType="end"/>
          </w:r>
        </w:sdtContent>
      </w:sdt>
    </w:p>
    <w:p w14:paraId="42062E2E" w14:textId="77777777" w:rsidR="00EC5E43" w:rsidRPr="00EF408C" w:rsidRDefault="00EF408C" w:rsidP="00140269">
      <w:pPr>
        <w:spacing w:line="360" w:lineRule="auto"/>
      </w:pPr>
      <w:r>
        <w:t>These types of surveys are very widespread and have been said to have scientific value, depending on the area of interest that is being applied within</w:t>
      </w:r>
      <w:r w:rsidR="00140269">
        <w:t xml:space="preserve"> the survey. However, the web survey could possibly put the genuine scientific online surveys at risk</w:t>
      </w:r>
      <w:r w:rsidR="00581D8C">
        <w:t>, which is opposite to the polls as entertainment.</w:t>
      </w:r>
      <w:r w:rsidR="00140269">
        <w:t xml:space="preserve"> </w:t>
      </w:r>
      <w:r w:rsidR="003212F6">
        <w:br/>
        <w:t>The participants are enlisted by using a variety of methods e.g. announcements and ads which are placed on websites that receive a high volume of traffic. As a result, the users who responded to those ads will then be invited to participate in the survey, which then makes it a self-selected survey.</w:t>
      </w:r>
    </w:p>
    <w:p w14:paraId="02266B30" w14:textId="7DFBB10A" w:rsidR="006304B2" w:rsidRPr="00EC5E43" w:rsidRDefault="002C4E8D" w:rsidP="006304B2">
      <w:pPr>
        <w:rPr>
          <w:b/>
        </w:rPr>
      </w:pPr>
      <w:r>
        <w:rPr>
          <w:b/>
        </w:rPr>
        <w:t>“</w:t>
      </w:r>
      <w:r w:rsidR="006304B2" w:rsidRPr="00EC5E43">
        <w:rPr>
          <w:b/>
        </w:rPr>
        <w:t>Volunteer Opt-in Panels</w:t>
      </w:r>
      <w:r>
        <w:rPr>
          <w:b/>
        </w:rPr>
        <w:t>”</w:t>
      </w:r>
      <w:sdt>
        <w:sdtPr>
          <w:rPr>
            <w:b/>
          </w:rPr>
          <w:id w:val="1127437175"/>
          <w:citation/>
        </w:sdtPr>
        <w:sdtContent>
          <w:r>
            <w:rPr>
              <w:b/>
            </w:rPr>
            <w:fldChar w:fldCharType="begin"/>
          </w:r>
          <w:r>
            <w:rPr>
              <w:b/>
            </w:rPr>
            <w:instrText xml:space="preserve"> CITATION Toe16 \l 2057 </w:instrText>
          </w:r>
          <w:r>
            <w:rPr>
              <w:b/>
            </w:rPr>
            <w:fldChar w:fldCharType="separate"/>
          </w:r>
          <w:r w:rsidR="00D705EA">
            <w:rPr>
              <w:b/>
              <w:noProof/>
            </w:rPr>
            <w:t xml:space="preserve"> </w:t>
          </w:r>
          <w:r w:rsidR="00D705EA" w:rsidRPr="00D705EA">
            <w:rPr>
              <w:noProof/>
            </w:rPr>
            <w:t>[45]</w:t>
          </w:r>
          <w:r>
            <w:rPr>
              <w:b/>
            </w:rPr>
            <w:fldChar w:fldCharType="end"/>
          </w:r>
        </w:sdtContent>
      </w:sdt>
    </w:p>
    <w:p w14:paraId="16EAC710" w14:textId="4104C1E0" w:rsidR="00D911EC" w:rsidRPr="003C7263" w:rsidRDefault="00EC0606" w:rsidP="003C7263">
      <w:pPr>
        <w:spacing w:line="360" w:lineRule="auto"/>
      </w:pPr>
      <w:r>
        <w:t>This survey type has grown massively within the area of online surveys. A random sample is not selected and instead requests users who volunteer to respond to survey questions, which then creates a panel of volunteers. When the volunteered users</w:t>
      </w:r>
      <w:r w:rsidR="00A54B19">
        <w:t>’</w:t>
      </w:r>
      <w:r>
        <w:t xml:space="preserve"> register, basic information is collected about those people, which as a result allows for a database to be created which consists of large number of people who could potentially participate in future surveys. </w:t>
      </w:r>
      <w:r w:rsidR="00464D4F">
        <w:t xml:space="preserve">This type offers more control for the selection of the participating users and the members who are selected from the database are done so through either quota sampling or probability sampling methods. </w:t>
      </w:r>
      <w:r w:rsidR="00B43BA8" w:rsidRPr="00DE6B1A">
        <w:rPr>
          <w:rFonts w:cs="Arial"/>
          <w:b/>
          <w:u w:val="single"/>
        </w:rPr>
        <w:br w:type="page"/>
      </w:r>
    </w:p>
    <w:p w14:paraId="47E37440" w14:textId="77777777" w:rsidR="00CE6DC6" w:rsidRDefault="00CE6DC6" w:rsidP="00F36478">
      <w:pPr>
        <w:pStyle w:val="Heading3"/>
        <w:numPr>
          <w:ilvl w:val="2"/>
          <w:numId w:val="1"/>
        </w:numPr>
      </w:pPr>
      <w:bookmarkStart w:id="74" w:name="_Toc19480499"/>
      <w:r>
        <w:lastRenderedPageBreak/>
        <w:t>Benefits of Using the E-Survey</w:t>
      </w:r>
      <w:bookmarkEnd w:id="74"/>
    </w:p>
    <w:p w14:paraId="7BEF9802" w14:textId="77777777" w:rsidR="00CE6DC6" w:rsidRDefault="00CE6DC6" w:rsidP="00CE6DC6"/>
    <w:p w14:paraId="31A77FFC" w14:textId="7CA3A09C" w:rsidR="001F3619" w:rsidRDefault="002879D2" w:rsidP="00CE6DC6">
      <w:pPr>
        <w:spacing w:line="360" w:lineRule="auto"/>
      </w:pPr>
      <w:r>
        <w:t xml:space="preserve">The internet is now so widely used that many organisations are now not able to efficiently operate without it. </w:t>
      </w:r>
      <w:r w:rsidR="000C6A57">
        <w:t>In regard to</w:t>
      </w:r>
      <w:r>
        <w:t xml:space="preserve"> market or scientific research, adapting the online survey for this has been the way forward a</w:t>
      </w:r>
      <w:r w:rsidR="000C6A57">
        <w:t xml:space="preserve">s </w:t>
      </w:r>
      <w:r>
        <w:t>it has become the most utilized survey method</w:t>
      </w:r>
      <w:r w:rsidR="000C6A57">
        <w:t xml:space="preserve">. It has been deemed the quickest way for collecting data from desired target markets, compared to the other survey methods which are available. As a result of the </w:t>
      </w:r>
      <w:r w:rsidR="0060371C">
        <w:t>extreme popular</w:t>
      </w:r>
      <w:r w:rsidR="000C6A57">
        <w:t>ity of this particular method over the</w:t>
      </w:r>
      <w:r w:rsidR="0060371C">
        <w:t xml:space="preserve"> </w:t>
      </w:r>
      <w:r w:rsidR="000C6A57">
        <w:t>l</w:t>
      </w:r>
      <w:r w:rsidR="00322CFF">
        <w:t>ast few years</w:t>
      </w:r>
      <w:r w:rsidR="000C6A57">
        <w:t xml:space="preserve">, the e-survey is </w:t>
      </w:r>
      <w:r w:rsidR="00322CFF">
        <w:t>now widely used by businesses, researchers and others within the general public.</w:t>
      </w:r>
      <w:r w:rsidR="00D47E0F">
        <w:t xml:space="preserve"> </w:t>
      </w:r>
      <w:r w:rsidR="000C6A57">
        <w:br/>
      </w:r>
      <w:r w:rsidR="00CE6DC6">
        <w:t>Smart Survey released an article containing “10 Advantages of Online Surveys,”</w:t>
      </w:r>
      <w:sdt>
        <w:sdtPr>
          <w:id w:val="-2141100545"/>
          <w:citation/>
        </w:sdtPr>
        <w:sdtContent>
          <w:r w:rsidR="00CE6DC6">
            <w:fldChar w:fldCharType="begin"/>
          </w:r>
          <w:r w:rsidR="00CE6DC6">
            <w:instrText xml:space="preserve"> CITATION 10A19 \l 2057 </w:instrText>
          </w:r>
          <w:r w:rsidR="00CE6DC6">
            <w:fldChar w:fldCharType="separate"/>
          </w:r>
          <w:r w:rsidR="00D705EA">
            <w:rPr>
              <w:noProof/>
            </w:rPr>
            <w:t xml:space="preserve"> </w:t>
          </w:r>
          <w:r w:rsidR="00D705EA" w:rsidRPr="00D705EA">
            <w:rPr>
              <w:noProof/>
            </w:rPr>
            <w:t>[46]</w:t>
          </w:r>
          <w:r w:rsidR="00CE6DC6">
            <w:fldChar w:fldCharType="end"/>
          </w:r>
        </w:sdtContent>
      </w:sdt>
      <w:r w:rsidR="00CE6DC6">
        <w:t xml:space="preserve"> which have been explained below.</w:t>
      </w:r>
      <w:r w:rsidR="001F3619">
        <w:br/>
      </w:r>
    </w:p>
    <w:p w14:paraId="01E5B8BF" w14:textId="2B2703FC" w:rsidR="00CE6DC6" w:rsidRPr="00B92DFC" w:rsidRDefault="00D64A3F" w:rsidP="00F36478">
      <w:pPr>
        <w:pStyle w:val="ListParagraph"/>
        <w:numPr>
          <w:ilvl w:val="0"/>
          <w:numId w:val="10"/>
        </w:numPr>
        <w:spacing w:line="360" w:lineRule="auto"/>
        <w:rPr>
          <w:b/>
        </w:rPr>
      </w:pPr>
      <w:r>
        <w:rPr>
          <w:b/>
        </w:rPr>
        <w:t>“</w:t>
      </w:r>
      <w:r w:rsidR="00CE6DC6" w:rsidRPr="00B92DFC">
        <w:rPr>
          <w:b/>
        </w:rPr>
        <w:t>Faster</w:t>
      </w:r>
      <w:r>
        <w:rPr>
          <w:b/>
        </w:rPr>
        <w:t>”</w:t>
      </w:r>
      <w:sdt>
        <w:sdtPr>
          <w:rPr>
            <w:b/>
          </w:rPr>
          <w:id w:val="2049718576"/>
          <w:citation/>
        </w:sdtPr>
        <w:sdtContent>
          <w:r>
            <w:rPr>
              <w:b/>
            </w:rPr>
            <w:fldChar w:fldCharType="begin"/>
          </w:r>
          <w:r>
            <w:rPr>
              <w:b/>
            </w:rPr>
            <w:instrText xml:space="preserve"> CITATION 10A19 \l 2057 </w:instrText>
          </w:r>
          <w:r>
            <w:rPr>
              <w:b/>
            </w:rPr>
            <w:fldChar w:fldCharType="separate"/>
          </w:r>
          <w:r w:rsidR="00D705EA">
            <w:rPr>
              <w:b/>
              <w:noProof/>
            </w:rPr>
            <w:t xml:space="preserve"> </w:t>
          </w:r>
          <w:r w:rsidR="00D705EA" w:rsidRPr="00D705EA">
            <w:rPr>
              <w:noProof/>
            </w:rPr>
            <w:t>[46]</w:t>
          </w:r>
          <w:r>
            <w:rPr>
              <w:b/>
            </w:rPr>
            <w:fldChar w:fldCharType="end"/>
          </w:r>
        </w:sdtContent>
      </w:sdt>
    </w:p>
    <w:p w14:paraId="64ED34D3" w14:textId="3B4C07DD" w:rsidR="00CE6DC6" w:rsidRDefault="00CE6DC6" w:rsidP="00CE6DC6">
      <w:pPr>
        <w:spacing w:line="360" w:lineRule="auto"/>
      </w:pPr>
      <w:r>
        <w:t>To complete a survey online is much quicker than other survey methods, especially when the users are computer literate. The data inputted will be automatically collected and the response time is practically instant, which is a great time saver. “</w:t>
      </w:r>
      <w:r w:rsidRPr="00B92DFC">
        <w:t>Online marketing experts say that more than half of responses are received within the first three days of the research project.</w:t>
      </w:r>
      <w:r>
        <w:t xml:space="preserve">” </w:t>
      </w:r>
      <w:sdt>
        <w:sdtPr>
          <w:id w:val="-211576633"/>
          <w:citation/>
        </w:sdtPr>
        <w:sdtContent>
          <w:r>
            <w:fldChar w:fldCharType="begin"/>
          </w:r>
          <w:r>
            <w:instrText xml:space="preserve"> CITATION 10A19 \l 2057 </w:instrText>
          </w:r>
          <w:r>
            <w:fldChar w:fldCharType="separate"/>
          </w:r>
          <w:r w:rsidR="00D705EA" w:rsidRPr="00D705EA">
            <w:rPr>
              <w:noProof/>
            </w:rPr>
            <w:t>[46]</w:t>
          </w:r>
          <w:r>
            <w:fldChar w:fldCharType="end"/>
          </w:r>
        </w:sdtContent>
      </w:sdt>
    </w:p>
    <w:p w14:paraId="7B1080C1" w14:textId="798171ED" w:rsidR="00CE6DC6" w:rsidRPr="00A975C8" w:rsidRDefault="002A5D61" w:rsidP="00F36478">
      <w:pPr>
        <w:pStyle w:val="ListParagraph"/>
        <w:numPr>
          <w:ilvl w:val="0"/>
          <w:numId w:val="10"/>
        </w:numPr>
        <w:spacing w:line="360" w:lineRule="auto"/>
        <w:rPr>
          <w:b/>
        </w:rPr>
      </w:pPr>
      <w:r>
        <w:rPr>
          <w:b/>
        </w:rPr>
        <w:t>“</w:t>
      </w:r>
      <w:r w:rsidR="00CE6DC6" w:rsidRPr="00A975C8">
        <w:rPr>
          <w:b/>
        </w:rPr>
        <w:t>Cheaper</w:t>
      </w:r>
      <w:r>
        <w:rPr>
          <w:b/>
        </w:rPr>
        <w:t>”</w:t>
      </w:r>
      <w:sdt>
        <w:sdtPr>
          <w:rPr>
            <w:b/>
          </w:rPr>
          <w:id w:val="-997028748"/>
          <w:citation/>
        </w:sdtPr>
        <w:sdtContent>
          <w:r>
            <w:rPr>
              <w:b/>
            </w:rPr>
            <w:fldChar w:fldCharType="begin"/>
          </w:r>
          <w:r>
            <w:rPr>
              <w:b/>
            </w:rPr>
            <w:instrText xml:space="preserve"> CITATION 10A19 \l 2057 </w:instrText>
          </w:r>
          <w:r>
            <w:rPr>
              <w:b/>
            </w:rPr>
            <w:fldChar w:fldCharType="separate"/>
          </w:r>
          <w:r w:rsidR="00D705EA">
            <w:rPr>
              <w:b/>
              <w:noProof/>
            </w:rPr>
            <w:t xml:space="preserve"> </w:t>
          </w:r>
          <w:r w:rsidR="00D705EA" w:rsidRPr="00D705EA">
            <w:rPr>
              <w:noProof/>
            </w:rPr>
            <w:t>[46]</w:t>
          </w:r>
          <w:r>
            <w:rPr>
              <w:b/>
            </w:rPr>
            <w:fldChar w:fldCharType="end"/>
          </w:r>
        </w:sdtContent>
      </w:sdt>
    </w:p>
    <w:p w14:paraId="432877DB" w14:textId="27F758C3" w:rsidR="00CE6DC6" w:rsidRDefault="00CE6DC6" w:rsidP="00CE6DC6">
      <w:pPr>
        <w:spacing w:line="360" w:lineRule="auto"/>
      </w:pPr>
      <w:r>
        <w:t xml:space="preserve">Creating and posting surveys online helps to reduce the costs that are required for research and the business will not need to put aside money for postage. Alongside this, time or resources will not need to be assigned for the organising of the data to be entered </w:t>
      </w:r>
      <w:r w:rsidR="00BF7979">
        <w:t>manually</w:t>
      </w:r>
      <w:r>
        <w:t xml:space="preserve">. This is a result of the replies that are received from </w:t>
      </w:r>
      <w:r w:rsidR="00BF7979">
        <w:t>participating being</w:t>
      </w:r>
      <w:r>
        <w:t xml:space="preserve"> managed automatically.</w:t>
      </w:r>
    </w:p>
    <w:p w14:paraId="028ADD43" w14:textId="6CF4F501" w:rsidR="00CE6DC6" w:rsidRPr="00BD5502" w:rsidRDefault="002A5D61" w:rsidP="00F36478">
      <w:pPr>
        <w:pStyle w:val="ListParagraph"/>
        <w:numPr>
          <w:ilvl w:val="0"/>
          <w:numId w:val="10"/>
        </w:numPr>
        <w:spacing w:line="360" w:lineRule="auto"/>
        <w:rPr>
          <w:b/>
        </w:rPr>
      </w:pPr>
      <w:r>
        <w:rPr>
          <w:b/>
        </w:rPr>
        <w:t>“</w:t>
      </w:r>
      <w:r w:rsidR="00CE6DC6" w:rsidRPr="00BD5502">
        <w:rPr>
          <w:b/>
        </w:rPr>
        <w:t>More Accurate</w:t>
      </w:r>
      <w:r>
        <w:rPr>
          <w:b/>
        </w:rPr>
        <w:t>”</w:t>
      </w:r>
      <w:sdt>
        <w:sdtPr>
          <w:rPr>
            <w:b/>
          </w:rPr>
          <w:id w:val="-924949537"/>
          <w:citation/>
        </w:sdtPr>
        <w:sdtContent>
          <w:r>
            <w:rPr>
              <w:b/>
            </w:rPr>
            <w:fldChar w:fldCharType="begin"/>
          </w:r>
          <w:r>
            <w:rPr>
              <w:b/>
            </w:rPr>
            <w:instrText xml:space="preserve"> CITATION 10A19 \l 2057 </w:instrText>
          </w:r>
          <w:r>
            <w:rPr>
              <w:b/>
            </w:rPr>
            <w:fldChar w:fldCharType="separate"/>
          </w:r>
          <w:r w:rsidR="00D705EA">
            <w:rPr>
              <w:b/>
              <w:noProof/>
            </w:rPr>
            <w:t xml:space="preserve"> </w:t>
          </w:r>
          <w:r w:rsidR="00D705EA" w:rsidRPr="00D705EA">
            <w:rPr>
              <w:noProof/>
            </w:rPr>
            <w:t>[46]</w:t>
          </w:r>
          <w:r>
            <w:rPr>
              <w:b/>
            </w:rPr>
            <w:fldChar w:fldCharType="end"/>
          </w:r>
        </w:sdtContent>
      </w:sdt>
    </w:p>
    <w:p w14:paraId="2456F882" w14:textId="0F391B66" w:rsidR="00CE6DC6" w:rsidRDefault="00CE6DC6" w:rsidP="00CE6DC6">
      <w:pPr>
        <w:spacing w:line="360" w:lineRule="auto"/>
      </w:pPr>
      <w:r>
        <w:t xml:space="preserve">Any possible human errors can be reduced due to the responses </w:t>
      </w:r>
      <w:r w:rsidR="00BF7979">
        <w:t>provided by</w:t>
      </w:r>
      <w:r>
        <w:t xml:space="preserve"> participants </w:t>
      </w:r>
      <w:r w:rsidR="00BF7979">
        <w:t>being automatically entered into the</w:t>
      </w:r>
      <w:r>
        <w:t xml:space="preserve"> chosen system. As a </w:t>
      </w:r>
      <w:r w:rsidR="001F3619">
        <w:t>result,</w:t>
      </w:r>
      <w:r>
        <w:t xml:space="preserve"> all the collected data will then be correctly stored and organised, which will avoid an employee having to manually organise and store the information.</w:t>
      </w:r>
    </w:p>
    <w:p w14:paraId="37884A4D" w14:textId="77777777" w:rsidR="000C6A57" w:rsidRDefault="000C6A57" w:rsidP="00CE6DC6">
      <w:pPr>
        <w:spacing w:line="360" w:lineRule="auto"/>
      </w:pPr>
    </w:p>
    <w:p w14:paraId="029749DD" w14:textId="77777777" w:rsidR="000C6A57" w:rsidRDefault="000C6A57" w:rsidP="00CE6DC6">
      <w:pPr>
        <w:spacing w:line="360" w:lineRule="auto"/>
      </w:pPr>
    </w:p>
    <w:p w14:paraId="00F94741" w14:textId="4729BA64" w:rsidR="00CE6DC6" w:rsidRPr="008D248A" w:rsidRDefault="002A5D61" w:rsidP="00F36478">
      <w:pPr>
        <w:pStyle w:val="ListParagraph"/>
        <w:numPr>
          <w:ilvl w:val="0"/>
          <w:numId w:val="10"/>
        </w:numPr>
        <w:spacing w:line="360" w:lineRule="auto"/>
        <w:rPr>
          <w:b/>
        </w:rPr>
      </w:pPr>
      <w:r>
        <w:rPr>
          <w:b/>
        </w:rPr>
        <w:lastRenderedPageBreak/>
        <w:t>“</w:t>
      </w:r>
      <w:r w:rsidR="00CE6DC6" w:rsidRPr="008D248A">
        <w:rPr>
          <w:b/>
        </w:rPr>
        <w:t>Quick to Analyse</w:t>
      </w:r>
      <w:r>
        <w:rPr>
          <w:b/>
        </w:rPr>
        <w:t>”</w:t>
      </w:r>
      <w:sdt>
        <w:sdtPr>
          <w:rPr>
            <w:b/>
          </w:rPr>
          <w:id w:val="-1585675886"/>
          <w:citation/>
        </w:sdtPr>
        <w:sdtContent>
          <w:r>
            <w:rPr>
              <w:b/>
            </w:rPr>
            <w:fldChar w:fldCharType="begin"/>
          </w:r>
          <w:r>
            <w:rPr>
              <w:b/>
            </w:rPr>
            <w:instrText xml:space="preserve"> CITATION 10A19 \l 2057 </w:instrText>
          </w:r>
          <w:r>
            <w:rPr>
              <w:b/>
            </w:rPr>
            <w:fldChar w:fldCharType="separate"/>
          </w:r>
          <w:r w:rsidR="00D705EA">
            <w:rPr>
              <w:b/>
              <w:noProof/>
            </w:rPr>
            <w:t xml:space="preserve"> </w:t>
          </w:r>
          <w:r w:rsidR="00D705EA" w:rsidRPr="00D705EA">
            <w:rPr>
              <w:noProof/>
            </w:rPr>
            <w:t>[46]</w:t>
          </w:r>
          <w:r>
            <w:rPr>
              <w:b/>
            </w:rPr>
            <w:fldChar w:fldCharType="end"/>
          </w:r>
        </w:sdtContent>
      </w:sdt>
    </w:p>
    <w:p w14:paraId="762F4348" w14:textId="77777777" w:rsidR="00CE6DC6" w:rsidRDefault="00CE6DC6" w:rsidP="00CE6DC6">
      <w:pPr>
        <w:spacing w:line="360" w:lineRule="auto"/>
      </w:pPr>
      <w:r>
        <w:t>One of the many benefits of online surveys, is that the responses can be viewed at any place, any time. Graphs can be quickly created; the data can be analysed thoroughly, and the responses can be shared with others.</w:t>
      </w:r>
    </w:p>
    <w:p w14:paraId="0E351A9D" w14:textId="3C390D93" w:rsidR="00CE6DC6" w:rsidRPr="009845B0" w:rsidRDefault="002A5D61" w:rsidP="00F36478">
      <w:pPr>
        <w:pStyle w:val="ListParagraph"/>
        <w:numPr>
          <w:ilvl w:val="0"/>
          <w:numId w:val="10"/>
        </w:numPr>
        <w:spacing w:line="360" w:lineRule="auto"/>
        <w:rPr>
          <w:b/>
        </w:rPr>
      </w:pPr>
      <w:r>
        <w:rPr>
          <w:b/>
        </w:rPr>
        <w:t>“</w:t>
      </w:r>
      <w:r w:rsidR="00CE6DC6" w:rsidRPr="009845B0">
        <w:rPr>
          <w:b/>
        </w:rPr>
        <w:t>Easy to use for Participants</w:t>
      </w:r>
      <w:r>
        <w:rPr>
          <w:b/>
        </w:rPr>
        <w:t>”</w:t>
      </w:r>
      <w:sdt>
        <w:sdtPr>
          <w:rPr>
            <w:b/>
          </w:rPr>
          <w:id w:val="-1514220742"/>
          <w:citation/>
        </w:sdtPr>
        <w:sdtContent>
          <w:r>
            <w:rPr>
              <w:b/>
            </w:rPr>
            <w:fldChar w:fldCharType="begin"/>
          </w:r>
          <w:r>
            <w:rPr>
              <w:b/>
            </w:rPr>
            <w:instrText xml:space="preserve"> CITATION 10A19 \l 2057 </w:instrText>
          </w:r>
          <w:r>
            <w:rPr>
              <w:b/>
            </w:rPr>
            <w:fldChar w:fldCharType="separate"/>
          </w:r>
          <w:r w:rsidR="00D705EA">
            <w:rPr>
              <w:b/>
              <w:noProof/>
            </w:rPr>
            <w:t xml:space="preserve"> </w:t>
          </w:r>
          <w:r w:rsidR="00D705EA" w:rsidRPr="00D705EA">
            <w:rPr>
              <w:noProof/>
            </w:rPr>
            <w:t>[46]</w:t>
          </w:r>
          <w:r>
            <w:rPr>
              <w:b/>
            </w:rPr>
            <w:fldChar w:fldCharType="end"/>
          </w:r>
        </w:sdtContent>
      </w:sdt>
    </w:p>
    <w:p w14:paraId="264AAA44" w14:textId="1965A797" w:rsidR="00CE6DC6" w:rsidRDefault="00CE6DC6" w:rsidP="00CE6DC6">
      <w:pPr>
        <w:spacing w:line="360" w:lineRule="auto"/>
      </w:pPr>
      <w:r>
        <w:t>People do tend to participate in survey</w:t>
      </w:r>
      <w:r w:rsidR="00BF7979">
        <w:t>s o</w:t>
      </w:r>
      <w:r>
        <w:t>nline</w:t>
      </w:r>
      <w:r w:rsidR="00BF7979">
        <w:t xml:space="preserve">, </w:t>
      </w:r>
      <w:r>
        <w:t xml:space="preserve">as the surveys are fairly easy to </w:t>
      </w:r>
      <w:r w:rsidR="00BF7979">
        <w:t>use,</w:t>
      </w:r>
      <w:r>
        <w:t xml:space="preserve"> and the users will not be intimidated. Asking for a survey to be completed online will allow the user to choose when to complete it and allow for</w:t>
      </w:r>
      <w:r w:rsidR="00BF7979">
        <w:t xml:space="preserve"> available</w:t>
      </w:r>
      <w:r>
        <w:t xml:space="preserve"> time to be set by the user. This will aid with the receiving valid responses as the participant will not be rushed and can dedicate sufficient time. If some questions are relevant to specific users, others can then skip the questions that are not applicable.</w:t>
      </w:r>
    </w:p>
    <w:p w14:paraId="1972B325" w14:textId="338D07EE" w:rsidR="00CE6DC6" w:rsidRPr="00BD4A9F" w:rsidRDefault="002A5D61" w:rsidP="00F36478">
      <w:pPr>
        <w:pStyle w:val="ListParagraph"/>
        <w:numPr>
          <w:ilvl w:val="0"/>
          <w:numId w:val="10"/>
        </w:numPr>
        <w:spacing w:line="360" w:lineRule="auto"/>
        <w:rPr>
          <w:b/>
        </w:rPr>
      </w:pPr>
      <w:r>
        <w:rPr>
          <w:b/>
        </w:rPr>
        <w:t>“</w:t>
      </w:r>
      <w:r w:rsidR="00CE6DC6" w:rsidRPr="00BD4A9F">
        <w:rPr>
          <w:b/>
        </w:rPr>
        <w:t>Easy to use for Researchers</w:t>
      </w:r>
      <w:r>
        <w:rPr>
          <w:b/>
        </w:rPr>
        <w:t>”</w:t>
      </w:r>
      <w:sdt>
        <w:sdtPr>
          <w:rPr>
            <w:b/>
          </w:rPr>
          <w:id w:val="-1184812653"/>
          <w:citation/>
        </w:sdtPr>
        <w:sdtContent>
          <w:r>
            <w:rPr>
              <w:b/>
            </w:rPr>
            <w:fldChar w:fldCharType="begin"/>
          </w:r>
          <w:r>
            <w:rPr>
              <w:b/>
            </w:rPr>
            <w:instrText xml:space="preserve"> CITATION 10A19 \l 2057 </w:instrText>
          </w:r>
          <w:r>
            <w:rPr>
              <w:b/>
            </w:rPr>
            <w:fldChar w:fldCharType="separate"/>
          </w:r>
          <w:r w:rsidR="00D705EA">
            <w:rPr>
              <w:b/>
              <w:noProof/>
            </w:rPr>
            <w:t xml:space="preserve"> </w:t>
          </w:r>
          <w:r w:rsidR="00D705EA" w:rsidRPr="00D705EA">
            <w:rPr>
              <w:noProof/>
            </w:rPr>
            <w:t>[46]</w:t>
          </w:r>
          <w:r>
            <w:rPr>
              <w:b/>
            </w:rPr>
            <w:fldChar w:fldCharType="end"/>
          </w:r>
        </w:sdtContent>
      </w:sdt>
    </w:p>
    <w:p w14:paraId="604F4E02" w14:textId="7FAE4FE9" w:rsidR="00CE6DC6" w:rsidRDefault="00CE6DC6" w:rsidP="00CE6DC6">
      <w:pPr>
        <w:spacing w:line="360" w:lineRule="auto"/>
      </w:pPr>
      <w:r>
        <w:t>Regarding the researchers, productivity can be increased as a result of the easy process and tim</w:t>
      </w:r>
      <w:r w:rsidR="00071863">
        <w:t>e</w:t>
      </w:r>
      <w:r>
        <w:t xml:space="preserve"> sav</w:t>
      </w:r>
      <w:r w:rsidR="00071863">
        <w:t>ed</w:t>
      </w:r>
      <w:r>
        <w:t>. The data that is collected can be transferred into any software of choice which will provide the researchers with any required statistics or spreadsheets, which allow a descriptive analysis to be produced.</w:t>
      </w:r>
    </w:p>
    <w:p w14:paraId="5D708C13" w14:textId="358F79FF" w:rsidR="00CE6DC6" w:rsidRPr="009A3805" w:rsidRDefault="002A5D61" w:rsidP="00F36478">
      <w:pPr>
        <w:pStyle w:val="ListParagraph"/>
        <w:numPr>
          <w:ilvl w:val="0"/>
          <w:numId w:val="10"/>
        </w:numPr>
        <w:spacing w:line="360" w:lineRule="auto"/>
        <w:rPr>
          <w:b/>
        </w:rPr>
      </w:pPr>
      <w:r>
        <w:rPr>
          <w:b/>
        </w:rPr>
        <w:t>“</w:t>
      </w:r>
      <w:r w:rsidR="00CE6DC6" w:rsidRPr="009A3805">
        <w:rPr>
          <w:b/>
        </w:rPr>
        <w:t>Easy to Style</w:t>
      </w:r>
      <w:r>
        <w:rPr>
          <w:b/>
        </w:rPr>
        <w:t>”</w:t>
      </w:r>
      <w:sdt>
        <w:sdtPr>
          <w:rPr>
            <w:b/>
          </w:rPr>
          <w:id w:val="1452048447"/>
          <w:citation/>
        </w:sdtPr>
        <w:sdtContent>
          <w:r>
            <w:rPr>
              <w:b/>
            </w:rPr>
            <w:fldChar w:fldCharType="begin"/>
          </w:r>
          <w:r>
            <w:rPr>
              <w:b/>
            </w:rPr>
            <w:instrText xml:space="preserve"> CITATION 10A19 \l 2057 </w:instrText>
          </w:r>
          <w:r>
            <w:rPr>
              <w:b/>
            </w:rPr>
            <w:fldChar w:fldCharType="separate"/>
          </w:r>
          <w:r w:rsidR="00D705EA">
            <w:rPr>
              <w:b/>
              <w:noProof/>
            </w:rPr>
            <w:t xml:space="preserve"> </w:t>
          </w:r>
          <w:r w:rsidR="00D705EA" w:rsidRPr="00D705EA">
            <w:rPr>
              <w:noProof/>
            </w:rPr>
            <w:t>[46]</w:t>
          </w:r>
          <w:r>
            <w:rPr>
              <w:b/>
            </w:rPr>
            <w:fldChar w:fldCharType="end"/>
          </w:r>
        </w:sdtContent>
      </w:sdt>
    </w:p>
    <w:p w14:paraId="41BA9D94" w14:textId="5F1A1BD2" w:rsidR="00CE6DC6" w:rsidRDefault="00CE6DC6" w:rsidP="00CE6DC6">
      <w:pPr>
        <w:spacing w:line="360" w:lineRule="auto"/>
      </w:pPr>
      <w:r>
        <w:t xml:space="preserve">An advantage to creating a survey online, is the customisations that can be applied to catch the attention of the users within the target market. The survey can be edited to match the business and its website, images can be included, and fonts and colours can be modified. By having a target market to participate in a survey, it is an opportunity to imprint the business and its services on the user, which aids with advertising and increases the user’s interest. </w:t>
      </w:r>
    </w:p>
    <w:p w14:paraId="2F3C0717" w14:textId="3285790D" w:rsidR="00CE6DC6" w:rsidRPr="00A45720" w:rsidRDefault="002A5D61" w:rsidP="00F36478">
      <w:pPr>
        <w:pStyle w:val="ListParagraph"/>
        <w:numPr>
          <w:ilvl w:val="0"/>
          <w:numId w:val="10"/>
        </w:numPr>
        <w:spacing w:line="360" w:lineRule="auto"/>
        <w:rPr>
          <w:b/>
        </w:rPr>
      </w:pPr>
      <w:r>
        <w:rPr>
          <w:b/>
        </w:rPr>
        <w:t>“</w:t>
      </w:r>
      <w:r w:rsidR="00CE6DC6" w:rsidRPr="00A45720">
        <w:rPr>
          <w:b/>
        </w:rPr>
        <w:t>More Honest</w:t>
      </w:r>
      <w:r>
        <w:rPr>
          <w:b/>
        </w:rPr>
        <w:t>”</w:t>
      </w:r>
      <w:sdt>
        <w:sdtPr>
          <w:rPr>
            <w:b/>
          </w:rPr>
          <w:id w:val="1648470756"/>
          <w:citation/>
        </w:sdtPr>
        <w:sdtContent>
          <w:r>
            <w:rPr>
              <w:b/>
            </w:rPr>
            <w:fldChar w:fldCharType="begin"/>
          </w:r>
          <w:r>
            <w:rPr>
              <w:b/>
            </w:rPr>
            <w:instrText xml:space="preserve"> CITATION 10A19 \l 2057 </w:instrText>
          </w:r>
          <w:r>
            <w:rPr>
              <w:b/>
            </w:rPr>
            <w:fldChar w:fldCharType="separate"/>
          </w:r>
          <w:r w:rsidR="00D705EA">
            <w:rPr>
              <w:b/>
              <w:noProof/>
            </w:rPr>
            <w:t xml:space="preserve"> </w:t>
          </w:r>
          <w:r w:rsidR="00D705EA" w:rsidRPr="00D705EA">
            <w:rPr>
              <w:noProof/>
            </w:rPr>
            <w:t>[46]</w:t>
          </w:r>
          <w:r>
            <w:rPr>
              <w:b/>
            </w:rPr>
            <w:fldChar w:fldCharType="end"/>
          </w:r>
        </w:sdtContent>
      </w:sdt>
    </w:p>
    <w:p w14:paraId="2CE8CC68" w14:textId="07AA24E1" w:rsidR="00CE6DC6" w:rsidRDefault="00CE6DC6" w:rsidP="00CE6DC6">
      <w:pPr>
        <w:spacing w:line="360" w:lineRule="auto"/>
      </w:pPr>
      <w:r>
        <w:t>Participants tend to prefer to participant in surveys online, rather than written, face-to-face or telephone surveys, due to the participants not feeling pressured. As a result, users will provide, honest and detailed responses especially if the topic of the survey relates to the interest of the users.</w:t>
      </w:r>
    </w:p>
    <w:p w14:paraId="25557A32" w14:textId="77777777" w:rsidR="007B6A0E" w:rsidRDefault="007B6A0E" w:rsidP="00CE6DC6">
      <w:pPr>
        <w:spacing w:line="360" w:lineRule="auto"/>
      </w:pPr>
    </w:p>
    <w:p w14:paraId="79F67D75" w14:textId="0A3D6D54" w:rsidR="00CE6DC6" w:rsidRPr="00AA33FF" w:rsidRDefault="002A5D61" w:rsidP="00F36478">
      <w:pPr>
        <w:pStyle w:val="ListParagraph"/>
        <w:numPr>
          <w:ilvl w:val="0"/>
          <w:numId w:val="10"/>
        </w:numPr>
        <w:spacing w:line="360" w:lineRule="auto"/>
        <w:rPr>
          <w:b/>
        </w:rPr>
      </w:pPr>
      <w:r>
        <w:rPr>
          <w:b/>
        </w:rPr>
        <w:lastRenderedPageBreak/>
        <w:t>“</w:t>
      </w:r>
      <w:r w:rsidR="00CE6DC6" w:rsidRPr="00AA33FF">
        <w:rPr>
          <w:b/>
        </w:rPr>
        <w:t>More Selective</w:t>
      </w:r>
      <w:r>
        <w:rPr>
          <w:b/>
        </w:rPr>
        <w:t>”</w:t>
      </w:r>
      <w:sdt>
        <w:sdtPr>
          <w:rPr>
            <w:b/>
          </w:rPr>
          <w:id w:val="857016143"/>
          <w:citation/>
        </w:sdtPr>
        <w:sdtContent>
          <w:r>
            <w:rPr>
              <w:b/>
            </w:rPr>
            <w:fldChar w:fldCharType="begin"/>
          </w:r>
          <w:r>
            <w:rPr>
              <w:b/>
            </w:rPr>
            <w:instrText xml:space="preserve"> CITATION 10A19 \l 2057 </w:instrText>
          </w:r>
          <w:r>
            <w:rPr>
              <w:b/>
            </w:rPr>
            <w:fldChar w:fldCharType="separate"/>
          </w:r>
          <w:r w:rsidR="00D705EA">
            <w:rPr>
              <w:b/>
              <w:noProof/>
            </w:rPr>
            <w:t xml:space="preserve"> </w:t>
          </w:r>
          <w:r w:rsidR="00D705EA" w:rsidRPr="00D705EA">
            <w:rPr>
              <w:noProof/>
            </w:rPr>
            <w:t>[46]</w:t>
          </w:r>
          <w:r>
            <w:rPr>
              <w:b/>
            </w:rPr>
            <w:fldChar w:fldCharType="end"/>
          </w:r>
        </w:sdtContent>
      </w:sdt>
    </w:p>
    <w:p w14:paraId="0037DCE1" w14:textId="77777777" w:rsidR="00D47E0F" w:rsidRDefault="00CE6DC6" w:rsidP="00CE6DC6">
      <w:pPr>
        <w:spacing w:line="360" w:lineRule="auto"/>
      </w:pPr>
      <w:r>
        <w:t>When the researchers require a certain target audience, the participants can be pre-screened which will allow for the correct users to be included within the target market for completing the survey. Relevant questions should be included within the survey to ensure those in the target market participate.</w:t>
      </w:r>
    </w:p>
    <w:p w14:paraId="7A216273" w14:textId="43A9F0C1" w:rsidR="00CE6DC6" w:rsidRPr="00AA33FF" w:rsidRDefault="00CE6DC6" w:rsidP="00F36478">
      <w:pPr>
        <w:pStyle w:val="ListParagraph"/>
        <w:numPr>
          <w:ilvl w:val="0"/>
          <w:numId w:val="10"/>
        </w:numPr>
        <w:spacing w:line="360" w:lineRule="auto"/>
        <w:rPr>
          <w:b/>
        </w:rPr>
      </w:pPr>
      <w:r>
        <w:rPr>
          <w:b/>
        </w:rPr>
        <w:t xml:space="preserve"> </w:t>
      </w:r>
      <w:r w:rsidR="002A5D61">
        <w:rPr>
          <w:b/>
        </w:rPr>
        <w:t>“</w:t>
      </w:r>
      <w:r w:rsidRPr="00AA33FF">
        <w:rPr>
          <w:b/>
        </w:rPr>
        <w:t>More Flexible</w:t>
      </w:r>
      <w:r w:rsidR="002A5D61">
        <w:rPr>
          <w:b/>
        </w:rPr>
        <w:t>”</w:t>
      </w:r>
      <w:sdt>
        <w:sdtPr>
          <w:rPr>
            <w:b/>
          </w:rPr>
          <w:id w:val="-1095012342"/>
          <w:citation/>
        </w:sdtPr>
        <w:sdtContent>
          <w:r w:rsidR="002A5D61">
            <w:rPr>
              <w:b/>
            </w:rPr>
            <w:fldChar w:fldCharType="begin"/>
          </w:r>
          <w:r w:rsidR="002A5D61">
            <w:rPr>
              <w:b/>
            </w:rPr>
            <w:instrText xml:space="preserve"> CITATION 10A19 \l 2057 </w:instrText>
          </w:r>
          <w:r w:rsidR="002A5D61">
            <w:rPr>
              <w:b/>
            </w:rPr>
            <w:fldChar w:fldCharType="separate"/>
          </w:r>
          <w:r w:rsidR="00D705EA">
            <w:rPr>
              <w:b/>
              <w:noProof/>
            </w:rPr>
            <w:t xml:space="preserve"> </w:t>
          </w:r>
          <w:r w:rsidR="00D705EA" w:rsidRPr="00D705EA">
            <w:rPr>
              <w:noProof/>
            </w:rPr>
            <w:t>[46]</w:t>
          </w:r>
          <w:r w:rsidR="002A5D61">
            <w:rPr>
              <w:b/>
            </w:rPr>
            <w:fldChar w:fldCharType="end"/>
          </w:r>
        </w:sdtContent>
      </w:sdt>
    </w:p>
    <w:p w14:paraId="6DCAD741" w14:textId="77777777" w:rsidR="00CE6DC6" w:rsidRDefault="00CE6DC6" w:rsidP="00CE6DC6">
      <w:pPr>
        <w:spacing w:line="360" w:lineRule="auto"/>
      </w:pPr>
      <w:r>
        <w:t xml:space="preserve">This can be very beneficial as the order of the questions can be changed, the questions can be </w:t>
      </w:r>
      <w:r w:rsidR="00B802E2">
        <w:t>reworded,</w:t>
      </w:r>
      <w:r>
        <w:t xml:space="preserve"> and the setup of the survey can be easily edited. The survey is able to be personalised to ensure each participant can answer honestly.</w:t>
      </w:r>
    </w:p>
    <w:p w14:paraId="2C2ACD56" w14:textId="77777777" w:rsidR="000C6A57" w:rsidRDefault="000C6A57" w:rsidP="00CE6DC6"/>
    <w:p w14:paraId="7C15DBB5" w14:textId="77777777" w:rsidR="00296410" w:rsidRDefault="00296410" w:rsidP="00CE6DC6">
      <w:pPr>
        <w:spacing w:line="360" w:lineRule="auto"/>
      </w:pPr>
    </w:p>
    <w:p w14:paraId="6D9AAAD5" w14:textId="77777777" w:rsidR="00CE6DC6" w:rsidRDefault="00CE6DC6" w:rsidP="00CE6DC6"/>
    <w:p w14:paraId="6198B153" w14:textId="77777777" w:rsidR="00CE6DC6" w:rsidRPr="00CE6DC6" w:rsidRDefault="00CE6DC6" w:rsidP="00CE6DC6">
      <w:r>
        <w:br w:type="page"/>
      </w:r>
    </w:p>
    <w:p w14:paraId="39D7B869" w14:textId="77777777" w:rsidR="00D911EC" w:rsidRPr="009721F4" w:rsidRDefault="00B43BA8" w:rsidP="00F36478">
      <w:pPr>
        <w:pStyle w:val="Heading3"/>
        <w:numPr>
          <w:ilvl w:val="2"/>
          <w:numId w:val="1"/>
        </w:numPr>
      </w:pPr>
      <w:bookmarkStart w:id="75" w:name="_Toc19480500"/>
      <w:r w:rsidRPr="009721F4">
        <w:lastRenderedPageBreak/>
        <w:t>Perception of the E-Survey</w:t>
      </w:r>
      <w:bookmarkEnd w:id="75"/>
    </w:p>
    <w:p w14:paraId="23CA6645" w14:textId="77777777" w:rsidR="0029411C" w:rsidRDefault="0029411C" w:rsidP="00947CA3">
      <w:pPr>
        <w:rPr>
          <w:rFonts w:cs="Arial"/>
          <w:color w:val="FF0000"/>
        </w:rPr>
      </w:pPr>
    </w:p>
    <w:p w14:paraId="2569F9E6" w14:textId="6AB48E24" w:rsidR="00E92D13" w:rsidRDefault="008E7B03" w:rsidP="008E7B03">
      <w:pPr>
        <w:spacing w:line="360" w:lineRule="auto"/>
        <w:rPr>
          <w:rFonts w:cs="Arial"/>
        </w:rPr>
      </w:pPr>
      <w:r>
        <w:rPr>
          <w:rFonts w:cs="Arial"/>
        </w:rPr>
        <w:t>E-Surveys are becoming</w:t>
      </w:r>
      <w:r w:rsidR="00F71E41">
        <w:rPr>
          <w:rFonts w:cs="Arial"/>
        </w:rPr>
        <w:t xml:space="preserve"> the norm and it has now rea</w:t>
      </w:r>
      <w:r>
        <w:rPr>
          <w:rFonts w:cs="Arial"/>
        </w:rPr>
        <w:t>ched the point that no matter what website</w:t>
      </w:r>
      <w:r w:rsidR="00524151">
        <w:rPr>
          <w:rFonts w:cs="Arial"/>
        </w:rPr>
        <w:t xml:space="preserve">, </w:t>
      </w:r>
      <w:r>
        <w:rPr>
          <w:rFonts w:cs="Arial"/>
        </w:rPr>
        <w:t>social media platform</w:t>
      </w:r>
      <w:r w:rsidR="00524151">
        <w:rPr>
          <w:rFonts w:cs="Arial"/>
        </w:rPr>
        <w:t xml:space="preserve"> or email account</w:t>
      </w:r>
      <w:r>
        <w:rPr>
          <w:rFonts w:cs="Arial"/>
        </w:rPr>
        <w:t xml:space="preserve"> is used, an e-survey will usually appear.</w:t>
      </w:r>
      <w:r w:rsidR="00BA387C">
        <w:rPr>
          <w:rFonts w:cs="Arial"/>
        </w:rPr>
        <w:t xml:space="preserve"> </w:t>
      </w:r>
      <w:r w:rsidR="006E6D4A">
        <w:rPr>
          <w:rFonts w:cs="Arial"/>
        </w:rPr>
        <w:t>Although having surveys pop up quite often when using the internet can sometimes be irritating, but those organisations do get a response. There are many reasons behin</w:t>
      </w:r>
      <w:r w:rsidR="00462700">
        <w:rPr>
          <w:rFonts w:cs="Arial"/>
        </w:rPr>
        <w:t>d why people chose to participate in surveys, despite complaining about the online survey appearing on every platform possible.</w:t>
      </w:r>
    </w:p>
    <w:p w14:paraId="207DC7D7" w14:textId="695DFF75" w:rsidR="008E7407" w:rsidRDefault="00EF7045" w:rsidP="008E7B03">
      <w:pPr>
        <w:spacing w:line="360" w:lineRule="auto"/>
        <w:rPr>
          <w:rFonts w:cs="Arial"/>
        </w:rPr>
      </w:pPr>
      <w:r>
        <w:rPr>
          <w:rFonts w:cs="Arial"/>
        </w:rPr>
        <w:t>In a journal article, Saleh and Bista examined the possible factors that impact the online survey response rates.</w:t>
      </w:r>
      <w:sdt>
        <w:sdtPr>
          <w:rPr>
            <w:rFonts w:cs="Arial"/>
          </w:rPr>
          <w:id w:val="1155257757"/>
          <w:citation/>
        </w:sdtPr>
        <w:sdtContent>
          <w:r w:rsidR="00071863">
            <w:rPr>
              <w:rFonts w:cs="Arial"/>
            </w:rPr>
            <w:fldChar w:fldCharType="begin"/>
          </w:r>
          <w:r w:rsidR="00071863">
            <w:rPr>
              <w:rFonts w:cs="Arial"/>
            </w:rPr>
            <w:instrText xml:space="preserve"> CITATION Sal17 \l 2057 </w:instrText>
          </w:r>
          <w:r w:rsidR="00071863">
            <w:rPr>
              <w:rFonts w:cs="Arial"/>
            </w:rPr>
            <w:fldChar w:fldCharType="separate"/>
          </w:r>
          <w:r w:rsidR="00071863">
            <w:rPr>
              <w:rFonts w:cs="Arial"/>
              <w:noProof/>
            </w:rPr>
            <w:t xml:space="preserve"> </w:t>
          </w:r>
          <w:r w:rsidR="00071863" w:rsidRPr="00071863">
            <w:rPr>
              <w:rFonts w:cs="Arial"/>
              <w:noProof/>
            </w:rPr>
            <w:t>[47]</w:t>
          </w:r>
          <w:r w:rsidR="00071863">
            <w:rPr>
              <w:rFonts w:cs="Arial"/>
            </w:rPr>
            <w:fldChar w:fldCharType="end"/>
          </w:r>
        </w:sdtContent>
      </w:sdt>
      <w:r>
        <w:rPr>
          <w:rFonts w:cs="Arial"/>
        </w:rPr>
        <w:t xml:space="preserve"> Although the investigation was conducted on educational research, it created an insight into how </w:t>
      </w:r>
      <w:r w:rsidR="003B0BD4">
        <w:rPr>
          <w:rFonts w:cs="Arial"/>
        </w:rPr>
        <w:t xml:space="preserve">the typical </w:t>
      </w:r>
      <w:r>
        <w:rPr>
          <w:rFonts w:cs="Arial"/>
        </w:rPr>
        <w:t>pe</w:t>
      </w:r>
      <w:r w:rsidR="003B0BD4">
        <w:rPr>
          <w:rFonts w:cs="Arial"/>
        </w:rPr>
        <w:t>rson</w:t>
      </w:r>
      <w:r>
        <w:rPr>
          <w:rFonts w:cs="Arial"/>
        </w:rPr>
        <w:t xml:space="preserve"> feel</w:t>
      </w:r>
      <w:r w:rsidR="003B0BD4">
        <w:rPr>
          <w:rFonts w:cs="Arial"/>
        </w:rPr>
        <w:t>s</w:t>
      </w:r>
      <w:r>
        <w:rPr>
          <w:rFonts w:cs="Arial"/>
        </w:rPr>
        <w:t xml:space="preserve"> about online surveys and the</w:t>
      </w:r>
      <w:r w:rsidR="003B0BD4">
        <w:rPr>
          <w:rFonts w:cs="Arial"/>
        </w:rPr>
        <w:t xml:space="preserve"> possible</w:t>
      </w:r>
      <w:r>
        <w:rPr>
          <w:rFonts w:cs="Arial"/>
        </w:rPr>
        <w:t xml:space="preserve"> reasons for completing them.</w:t>
      </w:r>
      <w:r w:rsidR="00B450C6">
        <w:rPr>
          <w:rFonts w:cs="Arial"/>
        </w:rPr>
        <w:t xml:space="preserve"> The most common point which was outlined was that the people tend to complete online surveys when there is a genuine interest in the subject of the surve</w:t>
      </w:r>
      <w:r w:rsidR="00DE52E8">
        <w:rPr>
          <w:rFonts w:cs="Arial"/>
        </w:rPr>
        <w:t>y.</w:t>
      </w:r>
      <w:sdt>
        <w:sdtPr>
          <w:rPr>
            <w:rFonts w:cs="Arial"/>
          </w:rPr>
          <w:id w:val="1173526874"/>
          <w:citation/>
        </w:sdtPr>
        <w:sdtContent>
          <w:r w:rsidR="00071863">
            <w:rPr>
              <w:rFonts w:cs="Arial"/>
            </w:rPr>
            <w:fldChar w:fldCharType="begin"/>
          </w:r>
          <w:r w:rsidR="00071863">
            <w:rPr>
              <w:rFonts w:cs="Arial"/>
            </w:rPr>
            <w:instrText xml:space="preserve"> CITATION Sal17 \l 2057 </w:instrText>
          </w:r>
          <w:r w:rsidR="00071863">
            <w:rPr>
              <w:rFonts w:cs="Arial"/>
            </w:rPr>
            <w:fldChar w:fldCharType="separate"/>
          </w:r>
          <w:r w:rsidR="00071863">
            <w:rPr>
              <w:rFonts w:cs="Arial"/>
              <w:noProof/>
            </w:rPr>
            <w:t xml:space="preserve"> </w:t>
          </w:r>
          <w:r w:rsidR="00071863" w:rsidRPr="00071863">
            <w:rPr>
              <w:rFonts w:cs="Arial"/>
              <w:noProof/>
            </w:rPr>
            <w:t>[47]</w:t>
          </w:r>
          <w:r w:rsidR="00071863">
            <w:rPr>
              <w:rFonts w:cs="Arial"/>
            </w:rPr>
            <w:fldChar w:fldCharType="end"/>
          </w:r>
        </w:sdtContent>
      </w:sdt>
    </w:p>
    <w:p w14:paraId="301357DA" w14:textId="6CAB97CB" w:rsidR="00EC33ED" w:rsidRDefault="00EC33ED" w:rsidP="008E7B03">
      <w:pPr>
        <w:spacing w:line="360" w:lineRule="auto"/>
        <w:rPr>
          <w:rFonts w:cs="Arial"/>
        </w:rPr>
      </w:pPr>
      <w:r>
        <w:rPr>
          <w:rFonts w:cs="Arial"/>
        </w:rPr>
        <w:t>Sustainability within today’s generation has become a</w:t>
      </w:r>
      <w:r w:rsidR="00374F18">
        <w:rPr>
          <w:rFonts w:cs="Arial"/>
        </w:rPr>
        <w:t>n issue for a multiple of different reasons, but</w:t>
      </w:r>
      <w:r>
        <w:rPr>
          <w:rFonts w:cs="Arial"/>
        </w:rPr>
        <w:t xml:space="preserve"> it has been made clear that everyone can do something to help the environment. In regard to the online survey, this could be extremely beneficial for the environment as it</w:t>
      </w:r>
      <w:r w:rsidR="00374F18">
        <w:rPr>
          <w:rFonts w:cs="Arial"/>
        </w:rPr>
        <w:t xml:space="preserve"> aids to</w:t>
      </w:r>
      <w:r>
        <w:rPr>
          <w:rFonts w:cs="Arial"/>
        </w:rPr>
        <w:t xml:space="preserve"> eliminate the use </w:t>
      </w:r>
      <w:r w:rsidR="00374F18">
        <w:rPr>
          <w:rFonts w:cs="Arial"/>
        </w:rPr>
        <w:t>of</w:t>
      </w:r>
      <w:r>
        <w:rPr>
          <w:rFonts w:cs="Arial"/>
        </w:rPr>
        <w:t xml:space="preserve"> the paper survey. Many different organisations are now going paper free and employing the e-survey when requiring fresh valid data is an element that can easily be applied. Online surveys have many different features and can be much easier for the use of data collection, especially when requiring a certain target market.</w:t>
      </w:r>
      <w:r w:rsidR="00072C4B">
        <w:rPr>
          <w:rFonts w:cs="Arial"/>
        </w:rPr>
        <w:t xml:space="preserve"> Required participants who are very invested in this issue are also more likely to participate and prefer to use an online version.</w:t>
      </w:r>
    </w:p>
    <w:p w14:paraId="0B85F589" w14:textId="7E13AB3A" w:rsidR="00B45A1A" w:rsidRDefault="00071863" w:rsidP="008E7B03">
      <w:pPr>
        <w:spacing w:line="360" w:lineRule="auto"/>
        <w:rPr>
          <w:rFonts w:cs="Arial"/>
        </w:rPr>
      </w:pPr>
      <w:r w:rsidRPr="00D535C3">
        <w:rPr>
          <w:rFonts w:cs="Arial"/>
        </w:rPr>
        <w:t xml:space="preserve">The general perception is that </w:t>
      </w:r>
      <w:r w:rsidR="00D535C3" w:rsidRPr="00D535C3">
        <w:rPr>
          <w:rFonts w:cs="Arial"/>
        </w:rPr>
        <w:t>e-survey is doing more good than bad. It is contributing to helping with sustainability by minimising the demand for paper, which is an overall benefit. Surveys are going to continue to be conducted, despite the employed method and when incentives are involved, that then becomes the focus. The attitude almost becomes that something is given, which allows for something to be gained. Data is always going to be valued which results in there always going to be a demand for the e-survey.</w:t>
      </w:r>
    </w:p>
    <w:p w14:paraId="246AF636" w14:textId="77777777" w:rsidR="00D73587" w:rsidRPr="00E92D13" w:rsidRDefault="00D73587" w:rsidP="0027387B">
      <w:pPr>
        <w:rPr>
          <w:rStyle w:val="Hyperlink"/>
          <w:color w:val="FF0000"/>
        </w:rPr>
      </w:pPr>
    </w:p>
    <w:p w14:paraId="6CA82A5B" w14:textId="77777777" w:rsidR="00E56975" w:rsidRPr="00E87F77" w:rsidRDefault="00314102" w:rsidP="00F36478">
      <w:pPr>
        <w:pStyle w:val="Heading3"/>
        <w:numPr>
          <w:ilvl w:val="2"/>
          <w:numId w:val="1"/>
        </w:numPr>
      </w:pPr>
      <w:bookmarkStart w:id="76" w:name="_Toc19480501"/>
      <w:r w:rsidRPr="00E87F77">
        <w:lastRenderedPageBreak/>
        <w:t>Placement of E-Survey</w:t>
      </w:r>
      <w:bookmarkEnd w:id="76"/>
      <w:r w:rsidR="00BC6A9D" w:rsidRPr="00E87F77">
        <w:br/>
      </w:r>
    </w:p>
    <w:p w14:paraId="32CDA670" w14:textId="48919889" w:rsidR="00131A2F" w:rsidRDefault="00403973" w:rsidP="00E77217">
      <w:pPr>
        <w:spacing w:line="360" w:lineRule="auto"/>
        <w:rPr>
          <w:rFonts w:cs="Arial"/>
        </w:rPr>
      </w:pPr>
      <w:r>
        <w:rPr>
          <w:noProof/>
          <w:lang w:eastAsia="en-GB"/>
        </w:rPr>
        <w:drawing>
          <wp:anchor distT="0" distB="0" distL="114300" distR="114300" simplePos="0" relativeHeight="251662336" behindDoc="0" locked="0" layoutInCell="1" allowOverlap="1" wp14:anchorId="20216402" wp14:editId="197E2E85">
            <wp:simplePos x="0" y="0"/>
            <wp:positionH relativeFrom="margin">
              <wp:posOffset>22034</wp:posOffset>
            </wp:positionH>
            <wp:positionV relativeFrom="paragraph">
              <wp:posOffset>3162935</wp:posOffset>
            </wp:positionV>
            <wp:extent cx="1657350" cy="2961005"/>
            <wp:effectExtent l="0" t="0" r="0" b="0"/>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rotWithShape="1">
                    <a:blip r:embed="rId24" cstate="email">
                      <a:extLst>
                        <a:ext uri="{28A0092B-C50C-407E-A947-70E740481C1C}">
                          <a14:useLocalDpi xmlns:a14="http://schemas.microsoft.com/office/drawing/2010/main"/>
                        </a:ext>
                      </a:extLst>
                    </a:blip>
                    <a:srcRect/>
                    <a:stretch/>
                  </pic:blipFill>
                  <pic:spPr bwMode="auto">
                    <a:xfrm>
                      <a:off x="0" y="0"/>
                      <a:ext cx="1657350" cy="29610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82163">
        <w:rPr>
          <w:rFonts w:cs="Arial"/>
        </w:rPr>
        <w:t xml:space="preserve">When using </w:t>
      </w:r>
      <w:r w:rsidR="00E56975">
        <w:rPr>
          <w:rFonts w:cs="Arial"/>
        </w:rPr>
        <w:t>a website, it is now v</w:t>
      </w:r>
      <w:r w:rsidR="006E7D88">
        <w:rPr>
          <w:rFonts w:cs="Arial"/>
        </w:rPr>
        <w:t>e</w:t>
      </w:r>
      <w:r w:rsidR="00E56975">
        <w:rPr>
          <w:rFonts w:cs="Arial"/>
        </w:rPr>
        <w:t>ry rare that a message doesn’t pop up asking a user to participate in a survey. The subject of these surveys usually entails the organisation asking the user to describe the experience that the user had whilst using the website</w:t>
      </w:r>
      <w:r w:rsidR="003F6A3B">
        <w:rPr>
          <w:rFonts w:cs="Arial"/>
        </w:rPr>
        <w:t>,</w:t>
      </w:r>
      <w:r w:rsidR="00E56975">
        <w:rPr>
          <w:rFonts w:cs="Arial"/>
        </w:rPr>
        <w:t xml:space="preserve"> or for any feedback for how the organisation could improve the website and services.</w:t>
      </w:r>
      <w:r w:rsidR="00BC6A9D">
        <w:rPr>
          <w:rFonts w:cs="Arial"/>
        </w:rPr>
        <w:t xml:space="preserve"> </w:t>
      </w:r>
      <w:r w:rsidR="00E56975">
        <w:rPr>
          <w:rFonts w:cs="Arial"/>
        </w:rPr>
        <w:t xml:space="preserve">However, this not the only place that the </w:t>
      </w:r>
      <w:r w:rsidR="003F6A3B">
        <w:rPr>
          <w:rFonts w:cs="Arial"/>
        </w:rPr>
        <w:t>e</w:t>
      </w:r>
      <w:r w:rsidR="00E56975">
        <w:rPr>
          <w:rFonts w:cs="Arial"/>
        </w:rPr>
        <w:t>-</w:t>
      </w:r>
      <w:r w:rsidR="003F6A3B">
        <w:rPr>
          <w:rFonts w:cs="Arial"/>
        </w:rPr>
        <w:t>s</w:t>
      </w:r>
      <w:r w:rsidR="00E56975">
        <w:rPr>
          <w:rFonts w:cs="Arial"/>
        </w:rPr>
        <w:t xml:space="preserve">urvey can be found when online. </w:t>
      </w:r>
      <w:r w:rsidR="00667718">
        <w:rPr>
          <w:rFonts w:cs="Arial"/>
        </w:rPr>
        <w:t xml:space="preserve">Surveys are often placed within news articles, social media platforms, after an online purchase or when </w:t>
      </w:r>
      <w:r w:rsidR="00846AEE">
        <w:rPr>
          <w:rFonts w:cs="Arial"/>
        </w:rPr>
        <w:t xml:space="preserve">completing </w:t>
      </w:r>
      <w:r w:rsidR="00667718">
        <w:rPr>
          <w:rFonts w:cs="Arial"/>
        </w:rPr>
        <w:t>forms regarding a user’s personal information</w:t>
      </w:r>
      <w:r w:rsidR="00846AEE">
        <w:rPr>
          <w:rFonts w:cs="Arial"/>
        </w:rPr>
        <w:t>.</w:t>
      </w:r>
      <w:r w:rsidR="00BC6A9D">
        <w:rPr>
          <w:rFonts w:cs="Arial"/>
        </w:rPr>
        <w:t xml:space="preserve"> </w:t>
      </w:r>
      <w:r w:rsidR="004A079D">
        <w:rPr>
          <w:rFonts w:cs="Arial"/>
        </w:rPr>
        <w:t xml:space="preserve">An example of surveys appearing can be viewed in the below two figures. In </w:t>
      </w:r>
      <w:r w:rsidR="004A079D" w:rsidRPr="00661C0A">
        <w:rPr>
          <w:rFonts w:cs="Arial"/>
        </w:rPr>
        <w:t xml:space="preserve">figure </w:t>
      </w:r>
      <w:r w:rsidR="003F6A3B" w:rsidRPr="00661C0A">
        <w:rPr>
          <w:rFonts w:cs="Arial"/>
        </w:rPr>
        <w:t>1</w:t>
      </w:r>
      <w:r w:rsidR="00661C0A">
        <w:rPr>
          <w:rFonts w:cs="Arial"/>
        </w:rPr>
        <w:t xml:space="preserve">5, </w:t>
      </w:r>
      <w:r w:rsidR="004A079D">
        <w:rPr>
          <w:rFonts w:cs="Arial"/>
        </w:rPr>
        <w:t>it was a one question survey that appeared when reading a news article and figure</w:t>
      </w:r>
      <w:r w:rsidR="00661C0A">
        <w:rPr>
          <w:rFonts w:cs="Arial"/>
        </w:rPr>
        <w:t xml:space="preserve"> 16</w:t>
      </w:r>
      <w:r w:rsidR="004A079D">
        <w:rPr>
          <w:rFonts w:cs="Arial"/>
        </w:rPr>
        <w:t xml:space="preserve"> entails a print screen</w:t>
      </w:r>
      <w:r w:rsidR="00661C0A">
        <w:rPr>
          <w:rFonts w:cs="Arial"/>
        </w:rPr>
        <w:t>,</w:t>
      </w:r>
      <w:r w:rsidR="004A079D">
        <w:rPr>
          <w:rFonts w:cs="Arial"/>
        </w:rPr>
        <w:t xml:space="preserve"> asking for a survey to be completed after the user had completed an online voting registratio</w:t>
      </w:r>
      <w:r>
        <w:rPr>
          <w:rFonts w:cs="Arial"/>
        </w:rPr>
        <w:t>n form.</w:t>
      </w:r>
    </w:p>
    <w:p w14:paraId="1676D2C8" w14:textId="77777777" w:rsidR="004A079D" w:rsidRDefault="00403185" w:rsidP="00E77217">
      <w:pPr>
        <w:spacing w:line="360" w:lineRule="auto"/>
        <w:rPr>
          <w:rFonts w:cs="Arial"/>
        </w:rPr>
      </w:pPr>
      <w:r>
        <w:rPr>
          <w:noProof/>
          <w:lang w:eastAsia="en-GB"/>
        </w:rPr>
        <w:drawing>
          <wp:anchor distT="0" distB="0" distL="114300" distR="114300" simplePos="0" relativeHeight="251666432" behindDoc="0" locked="0" layoutInCell="1" allowOverlap="1" wp14:anchorId="5C1246F4" wp14:editId="18CB73F8">
            <wp:simplePos x="0" y="0"/>
            <wp:positionH relativeFrom="column">
              <wp:posOffset>2882983</wp:posOffset>
            </wp:positionH>
            <wp:positionV relativeFrom="paragraph">
              <wp:posOffset>16675</wp:posOffset>
            </wp:positionV>
            <wp:extent cx="2213508" cy="2661314"/>
            <wp:effectExtent l="0" t="0" r="0" b="5715"/>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rotWithShape="1">
                    <a:blip r:embed="rId25" cstate="email">
                      <a:extLst>
                        <a:ext uri="{28A0092B-C50C-407E-A947-70E740481C1C}">
                          <a14:useLocalDpi xmlns:a14="http://schemas.microsoft.com/office/drawing/2010/main"/>
                        </a:ext>
                      </a:extLst>
                    </a:blip>
                    <a:srcRect/>
                    <a:stretch/>
                  </pic:blipFill>
                  <pic:spPr bwMode="auto">
                    <a:xfrm>
                      <a:off x="0" y="0"/>
                      <a:ext cx="2213508" cy="266131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81100E" w14:textId="77777777" w:rsidR="004A079D" w:rsidRDefault="004A079D" w:rsidP="00E77217">
      <w:pPr>
        <w:spacing w:line="360" w:lineRule="auto"/>
        <w:rPr>
          <w:rFonts w:cs="Arial"/>
        </w:rPr>
      </w:pPr>
    </w:p>
    <w:p w14:paraId="5D51DB46" w14:textId="1E92084B" w:rsidR="004A079D" w:rsidRDefault="004A079D" w:rsidP="00E77217">
      <w:pPr>
        <w:spacing w:line="360" w:lineRule="auto"/>
        <w:rPr>
          <w:rFonts w:cs="Arial"/>
        </w:rPr>
      </w:pPr>
    </w:p>
    <w:p w14:paraId="6354E7B5" w14:textId="0199FBD8" w:rsidR="00BF2B2B" w:rsidRDefault="00BF2B2B" w:rsidP="00E77217">
      <w:pPr>
        <w:spacing w:line="360" w:lineRule="auto"/>
        <w:rPr>
          <w:rFonts w:cs="Arial"/>
        </w:rPr>
      </w:pPr>
    </w:p>
    <w:p w14:paraId="0B5F2ED1" w14:textId="77777777" w:rsidR="00BF2B2B" w:rsidRDefault="00BF2B2B" w:rsidP="00E77217">
      <w:pPr>
        <w:spacing w:line="360" w:lineRule="auto"/>
        <w:rPr>
          <w:rFonts w:cs="Arial"/>
        </w:rPr>
      </w:pPr>
    </w:p>
    <w:p w14:paraId="285605BE" w14:textId="77777777" w:rsidR="004A079D" w:rsidRDefault="004A079D" w:rsidP="004A079D">
      <w:pPr>
        <w:spacing w:line="360" w:lineRule="auto"/>
        <w:jc w:val="center"/>
        <w:rPr>
          <w:rFonts w:cs="Arial"/>
        </w:rPr>
      </w:pPr>
    </w:p>
    <w:p w14:paraId="0727006D" w14:textId="77777777" w:rsidR="004A079D" w:rsidRDefault="004A079D" w:rsidP="004A079D">
      <w:pPr>
        <w:spacing w:line="360" w:lineRule="auto"/>
        <w:jc w:val="center"/>
        <w:rPr>
          <w:rFonts w:cs="Arial"/>
        </w:rPr>
      </w:pPr>
    </w:p>
    <w:p w14:paraId="03BCABAE" w14:textId="5F04AECB" w:rsidR="00BF2B2B" w:rsidRDefault="00BF2B2B" w:rsidP="00BF2B2B">
      <w:pPr>
        <w:spacing w:line="360" w:lineRule="auto"/>
        <w:rPr>
          <w:rFonts w:cs="Arial"/>
        </w:rPr>
      </w:pPr>
    </w:p>
    <w:p w14:paraId="51B29D61" w14:textId="77777777" w:rsidR="00BF2B2B" w:rsidRDefault="00BF2B2B" w:rsidP="00BF2B2B">
      <w:pPr>
        <w:spacing w:line="360" w:lineRule="auto"/>
        <w:rPr>
          <w:rFonts w:cs="Arial"/>
        </w:rPr>
        <w:sectPr w:rsidR="00BF2B2B" w:rsidSect="000F3D9A">
          <w:footerReference w:type="default" r:id="rId26"/>
          <w:pgSz w:w="11906" w:h="16838"/>
          <w:pgMar w:top="1134" w:right="1134" w:bottom="1134" w:left="2268" w:header="709" w:footer="709" w:gutter="0"/>
          <w:cols w:space="708"/>
          <w:titlePg/>
          <w:docGrid w:linePitch="360"/>
        </w:sectPr>
      </w:pPr>
    </w:p>
    <w:p w14:paraId="19A89397" w14:textId="44D5AC1E" w:rsidR="00A95AB9" w:rsidRDefault="00BF2B2B" w:rsidP="00BF2B2B">
      <w:pPr>
        <w:pStyle w:val="Caption"/>
      </w:pPr>
      <w:bookmarkStart w:id="77" w:name="_Toc19030174"/>
      <w:bookmarkStart w:id="78" w:name="_Toc19480576"/>
      <w:r>
        <w:t xml:space="preserve">Figure </w:t>
      </w:r>
      <w:r w:rsidR="009368AA">
        <w:fldChar w:fldCharType="begin"/>
      </w:r>
      <w:r w:rsidR="009368AA">
        <w:instrText xml:space="preserve"> SEQ Figure \* ARABIC </w:instrText>
      </w:r>
      <w:r w:rsidR="009368AA">
        <w:fldChar w:fldCharType="separate"/>
      </w:r>
      <w:r w:rsidR="00C66B5E">
        <w:rPr>
          <w:noProof/>
        </w:rPr>
        <w:t>15</w:t>
      </w:r>
      <w:r w:rsidR="009368AA">
        <w:rPr>
          <w:noProof/>
        </w:rPr>
        <w:fldChar w:fldCharType="end"/>
      </w:r>
      <w:r>
        <w:t xml:space="preserve"> News Article Survey</w:t>
      </w:r>
      <w:sdt>
        <w:sdtPr>
          <w:id w:val="490454668"/>
          <w:citation/>
        </w:sdtPr>
        <w:sdtContent>
          <w:r w:rsidR="00D26751">
            <w:fldChar w:fldCharType="begin"/>
          </w:r>
          <w:r w:rsidR="00D26751">
            <w:instrText xml:space="preserve"> CITATION Mir19 \l 2057 </w:instrText>
          </w:r>
          <w:r w:rsidR="00D26751">
            <w:fldChar w:fldCharType="separate"/>
          </w:r>
          <w:r w:rsidR="00D705EA">
            <w:rPr>
              <w:noProof/>
            </w:rPr>
            <w:t xml:space="preserve"> </w:t>
          </w:r>
          <w:r w:rsidR="00D705EA" w:rsidRPr="00D705EA">
            <w:rPr>
              <w:noProof/>
            </w:rPr>
            <w:t>[47]</w:t>
          </w:r>
          <w:r w:rsidR="00D26751">
            <w:fldChar w:fldCharType="end"/>
          </w:r>
        </w:sdtContent>
      </w:sdt>
      <w:bookmarkEnd w:id="77"/>
      <w:bookmarkEnd w:id="78"/>
    </w:p>
    <w:p w14:paraId="0A49E85C" w14:textId="31F31F25" w:rsidR="00BF2B2B" w:rsidRPr="00BF2B2B" w:rsidRDefault="00BF2B2B" w:rsidP="00BF2B2B">
      <w:pPr>
        <w:pStyle w:val="Caption"/>
        <w:rPr>
          <w:i w:val="0"/>
        </w:rPr>
        <w:sectPr w:rsidR="00BF2B2B" w:rsidRPr="00BF2B2B" w:rsidSect="00BF2B2B">
          <w:type w:val="continuous"/>
          <w:pgSz w:w="11906" w:h="16838"/>
          <w:pgMar w:top="1134" w:right="1134" w:bottom="1134" w:left="2268" w:header="709" w:footer="709" w:gutter="0"/>
          <w:cols w:num="2" w:space="708"/>
          <w:titlePg/>
          <w:docGrid w:linePitch="360"/>
        </w:sectPr>
      </w:pPr>
      <w:bookmarkStart w:id="79" w:name="_Toc19030175"/>
      <w:bookmarkStart w:id="80" w:name="_Toc19480577"/>
      <w:r>
        <w:t xml:space="preserve">Figure </w:t>
      </w:r>
      <w:r w:rsidR="009368AA">
        <w:fldChar w:fldCharType="begin"/>
      </w:r>
      <w:r w:rsidR="009368AA">
        <w:instrText xml:space="preserve"> SEQ Figure \* ARABIC </w:instrText>
      </w:r>
      <w:r w:rsidR="009368AA">
        <w:fldChar w:fldCharType="separate"/>
      </w:r>
      <w:r w:rsidR="00C66B5E">
        <w:rPr>
          <w:noProof/>
        </w:rPr>
        <w:t>16</w:t>
      </w:r>
      <w:r w:rsidR="009368AA">
        <w:rPr>
          <w:noProof/>
        </w:rPr>
        <w:fldChar w:fldCharType="end"/>
      </w:r>
      <w:r w:rsidR="00403973">
        <w:t xml:space="preserve"> Voting</w:t>
      </w:r>
      <w:r>
        <w:t xml:space="preserve"> Feedback Survey</w:t>
      </w:r>
      <w:sdt>
        <w:sdtPr>
          <w:id w:val="652807787"/>
          <w:citation/>
        </w:sdtPr>
        <w:sdtEndPr>
          <w:rPr>
            <w:i w:val="0"/>
          </w:rPr>
        </w:sdtEndPr>
        <w:sdtContent>
          <w:r w:rsidRPr="00BF2B2B">
            <w:rPr>
              <w:i w:val="0"/>
            </w:rPr>
            <w:fldChar w:fldCharType="begin"/>
          </w:r>
          <w:r w:rsidRPr="00BF2B2B">
            <w:rPr>
              <w:i w:val="0"/>
            </w:rPr>
            <w:instrText xml:space="preserve"> CITATION Off19 \l 2057 </w:instrText>
          </w:r>
          <w:r w:rsidRPr="00BF2B2B">
            <w:rPr>
              <w:i w:val="0"/>
            </w:rPr>
            <w:fldChar w:fldCharType="separate"/>
          </w:r>
          <w:r w:rsidR="00D705EA">
            <w:rPr>
              <w:i w:val="0"/>
              <w:noProof/>
            </w:rPr>
            <w:t xml:space="preserve"> </w:t>
          </w:r>
          <w:r w:rsidR="00D705EA" w:rsidRPr="00D705EA">
            <w:rPr>
              <w:noProof/>
            </w:rPr>
            <w:t>[48]</w:t>
          </w:r>
          <w:r w:rsidRPr="00BF2B2B">
            <w:rPr>
              <w:i w:val="0"/>
            </w:rPr>
            <w:fldChar w:fldCharType="end"/>
          </w:r>
        </w:sdtContent>
      </w:sdt>
      <w:bookmarkEnd w:id="79"/>
      <w:bookmarkEnd w:id="80"/>
    </w:p>
    <w:p w14:paraId="7332D5DA" w14:textId="75620456" w:rsidR="00F340BF" w:rsidRPr="00E275A3" w:rsidRDefault="00E77217" w:rsidP="00E275A3">
      <w:pPr>
        <w:spacing w:line="360" w:lineRule="auto"/>
        <w:rPr>
          <w:rFonts w:cs="Arial"/>
        </w:rPr>
      </w:pPr>
      <w:r>
        <w:rPr>
          <w:rFonts w:cs="Arial"/>
        </w:rPr>
        <w:t>In regard to</w:t>
      </w:r>
      <w:r w:rsidR="005968E5">
        <w:rPr>
          <w:rFonts w:cs="Arial"/>
        </w:rPr>
        <w:t xml:space="preserve"> surveys being placed within social media platforms, there are usually two types which are distributed. </w:t>
      </w:r>
      <w:r w:rsidR="00C124A5">
        <w:rPr>
          <w:rFonts w:cs="Arial"/>
        </w:rPr>
        <w:t>Either the survey will be about the particular platform or the</w:t>
      </w:r>
      <w:r w:rsidR="00661C0A">
        <w:rPr>
          <w:rFonts w:cs="Arial"/>
        </w:rPr>
        <w:t xml:space="preserve"> </w:t>
      </w:r>
      <w:r w:rsidR="00C124A5">
        <w:rPr>
          <w:rFonts w:cs="Arial"/>
        </w:rPr>
        <w:t>platform are researching a particular service or business that was used by the user on the device. This was dis</w:t>
      </w:r>
      <w:r w:rsidR="00AC5BCF">
        <w:rPr>
          <w:rFonts w:cs="Arial"/>
        </w:rPr>
        <w:t>covered first hand when investigating the subject</w:t>
      </w:r>
      <w:r w:rsidR="00C124A5">
        <w:rPr>
          <w:rFonts w:cs="Arial"/>
        </w:rPr>
        <w:t xml:space="preserve">. Whilst using the extremely popular Facebook App, a message appeared at the top of the </w:t>
      </w:r>
      <w:r>
        <w:rPr>
          <w:rFonts w:cs="Arial"/>
        </w:rPr>
        <w:t>user’s</w:t>
      </w:r>
      <w:r w:rsidR="00C124A5">
        <w:rPr>
          <w:rFonts w:cs="Arial"/>
        </w:rPr>
        <w:t xml:space="preserve"> device stating that Facebook were asking for small </w:t>
      </w:r>
      <w:r>
        <w:rPr>
          <w:rFonts w:cs="Arial"/>
        </w:rPr>
        <w:t>group of people to provide their opinio</w:t>
      </w:r>
      <w:r w:rsidR="00661C0A">
        <w:rPr>
          <w:rFonts w:cs="Arial"/>
        </w:rPr>
        <w:t>n. Figure 17</w:t>
      </w:r>
      <w:r>
        <w:rPr>
          <w:rFonts w:cs="Arial"/>
        </w:rPr>
        <w:t xml:space="preserve"> provides a print screen of this. </w:t>
      </w:r>
      <w:r w:rsidRPr="00BF410B">
        <w:rPr>
          <w:rFonts w:cs="Arial"/>
        </w:rPr>
        <w:t xml:space="preserve">Appendix </w:t>
      </w:r>
      <w:r w:rsidR="00BF410B" w:rsidRPr="00BF410B">
        <w:rPr>
          <w:rFonts w:cs="Arial"/>
        </w:rPr>
        <w:t>B</w:t>
      </w:r>
      <w:r w:rsidRPr="00BF410B">
        <w:rPr>
          <w:rFonts w:cs="Arial"/>
        </w:rPr>
        <w:t xml:space="preserve"> </w:t>
      </w:r>
      <w:r>
        <w:rPr>
          <w:rFonts w:cs="Arial"/>
        </w:rPr>
        <w:t>also displays the full E-Survey that Facebook distributed</w:t>
      </w:r>
      <w:r w:rsidR="00E275A3">
        <w:rPr>
          <w:rFonts w:cs="Arial"/>
        </w:rPr>
        <w:t>.</w:t>
      </w:r>
      <w:r w:rsidR="00131A2F">
        <w:rPr>
          <w:rFonts w:cs="Arial"/>
        </w:rPr>
        <w:t xml:space="preserve"> </w:t>
      </w:r>
    </w:p>
    <w:p w14:paraId="00430FC6" w14:textId="77777777" w:rsidR="00403185" w:rsidRDefault="00A95AB9" w:rsidP="00947CA3">
      <w:pPr>
        <w:rPr>
          <w:rFonts w:cs="Arial"/>
        </w:rPr>
      </w:pPr>
      <w:r>
        <w:rPr>
          <w:noProof/>
          <w:lang w:eastAsia="en-GB"/>
        </w:rPr>
        <w:lastRenderedPageBreak/>
        <w:drawing>
          <wp:anchor distT="0" distB="0" distL="114300" distR="114300" simplePos="0" relativeHeight="251670528" behindDoc="0" locked="0" layoutInCell="1" allowOverlap="1" wp14:anchorId="3690E072" wp14:editId="502CA7CA">
            <wp:simplePos x="0" y="0"/>
            <wp:positionH relativeFrom="margin">
              <wp:align>center</wp:align>
            </wp:positionH>
            <wp:positionV relativeFrom="paragraph">
              <wp:posOffset>-176318</wp:posOffset>
            </wp:positionV>
            <wp:extent cx="2221994" cy="2577947"/>
            <wp:effectExtent l="0" t="0" r="698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7" cstate="email">
                      <a:extLst>
                        <a:ext uri="{28A0092B-C50C-407E-A947-70E740481C1C}">
                          <a14:useLocalDpi xmlns:a14="http://schemas.microsoft.com/office/drawing/2010/main"/>
                        </a:ext>
                      </a:extLst>
                    </a:blip>
                    <a:srcRect/>
                    <a:stretch/>
                  </pic:blipFill>
                  <pic:spPr bwMode="auto">
                    <a:xfrm>
                      <a:off x="0" y="0"/>
                      <a:ext cx="2221994" cy="257794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C0D0E9" w14:textId="77777777" w:rsidR="00403185" w:rsidRDefault="00403185" w:rsidP="00947CA3">
      <w:pPr>
        <w:rPr>
          <w:rFonts w:cs="Arial"/>
        </w:rPr>
      </w:pPr>
    </w:p>
    <w:p w14:paraId="2B1B340B" w14:textId="77777777" w:rsidR="00403185" w:rsidRDefault="00403185" w:rsidP="00947CA3">
      <w:pPr>
        <w:rPr>
          <w:rFonts w:cs="Arial"/>
        </w:rPr>
      </w:pPr>
    </w:p>
    <w:p w14:paraId="4DA8511A" w14:textId="77777777" w:rsidR="00403185" w:rsidRDefault="00403185" w:rsidP="00947CA3">
      <w:pPr>
        <w:rPr>
          <w:rFonts w:cs="Arial"/>
        </w:rPr>
      </w:pPr>
    </w:p>
    <w:p w14:paraId="4D3C3ABF" w14:textId="77777777" w:rsidR="00403185" w:rsidRDefault="00403185" w:rsidP="00947CA3">
      <w:pPr>
        <w:rPr>
          <w:rFonts w:cs="Arial"/>
        </w:rPr>
      </w:pPr>
    </w:p>
    <w:p w14:paraId="1AA6853C" w14:textId="77777777" w:rsidR="00403185" w:rsidRDefault="00403185" w:rsidP="00947CA3">
      <w:pPr>
        <w:rPr>
          <w:rFonts w:cs="Arial"/>
        </w:rPr>
      </w:pPr>
    </w:p>
    <w:p w14:paraId="464D0CFE" w14:textId="109C6F76" w:rsidR="00403185" w:rsidRDefault="00403185" w:rsidP="00947CA3">
      <w:pPr>
        <w:rPr>
          <w:rFonts w:cs="Arial"/>
        </w:rPr>
      </w:pPr>
    </w:p>
    <w:p w14:paraId="5C6CBAD0" w14:textId="77777777" w:rsidR="00403973" w:rsidRDefault="00403973" w:rsidP="00947CA3">
      <w:pPr>
        <w:rPr>
          <w:rFonts w:cs="Arial"/>
        </w:rPr>
      </w:pPr>
    </w:p>
    <w:p w14:paraId="60C4D4D3" w14:textId="77777777" w:rsidR="00403973" w:rsidRDefault="00403973" w:rsidP="00947CA3">
      <w:pPr>
        <w:rPr>
          <w:rFonts w:cs="Arial"/>
        </w:rPr>
      </w:pPr>
    </w:p>
    <w:p w14:paraId="15F0FDD4" w14:textId="1202A566" w:rsidR="00403185" w:rsidRDefault="00BF2B2B" w:rsidP="00BF2B2B">
      <w:pPr>
        <w:pStyle w:val="Caption"/>
        <w:rPr>
          <w:rFonts w:cs="Arial"/>
        </w:rPr>
      </w:pPr>
      <w:bookmarkStart w:id="81" w:name="_Toc19030176"/>
      <w:bookmarkStart w:id="82" w:name="_Toc19480578"/>
      <w:r>
        <w:t xml:space="preserve">Figure </w:t>
      </w:r>
      <w:r w:rsidR="009368AA">
        <w:fldChar w:fldCharType="begin"/>
      </w:r>
      <w:r w:rsidR="009368AA">
        <w:instrText xml:space="preserve"> SEQ Figure \* ARABIC </w:instrText>
      </w:r>
      <w:r w:rsidR="009368AA">
        <w:fldChar w:fldCharType="separate"/>
      </w:r>
      <w:r w:rsidR="00C66B5E">
        <w:rPr>
          <w:noProof/>
        </w:rPr>
        <w:t>17</w:t>
      </w:r>
      <w:r w:rsidR="009368AA">
        <w:rPr>
          <w:noProof/>
        </w:rPr>
        <w:fldChar w:fldCharType="end"/>
      </w:r>
      <w:r>
        <w:t xml:space="preserve"> Facebook Feedback Survey</w:t>
      </w:r>
      <w:sdt>
        <w:sdtPr>
          <w:id w:val="617110861"/>
          <w:citation/>
        </w:sdtPr>
        <w:sdtContent>
          <w:r>
            <w:fldChar w:fldCharType="begin"/>
          </w:r>
          <w:r>
            <w:instrText xml:space="preserve"> CITATION Fac19 \l 2057 </w:instrText>
          </w:r>
          <w:r>
            <w:fldChar w:fldCharType="separate"/>
          </w:r>
          <w:r w:rsidR="00D705EA">
            <w:rPr>
              <w:noProof/>
            </w:rPr>
            <w:t xml:space="preserve"> </w:t>
          </w:r>
          <w:r w:rsidR="00D705EA" w:rsidRPr="00D705EA">
            <w:rPr>
              <w:noProof/>
            </w:rPr>
            <w:t>[49]</w:t>
          </w:r>
          <w:r>
            <w:fldChar w:fldCharType="end"/>
          </w:r>
        </w:sdtContent>
      </w:sdt>
      <w:bookmarkEnd w:id="81"/>
      <w:bookmarkEnd w:id="82"/>
    </w:p>
    <w:p w14:paraId="59466456" w14:textId="30541B56" w:rsidR="00A95AB9" w:rsidRDefault="00403973" w:rsidP="00403185">
      <w:pPr>
        <w:spacing w:line="360" w:lineRule="auto"/>
        <w:rPr>
          <w:rFonts w:cs="Arial"/>
        </w:rPr>
      </w:pPr>
      <w:r>
        <w:rPr>
          <w:noProof/>
          <w:lang w:eastAsia="en-GB"/>
        </w:rPr>
        <w:drawing>
          <wp:anchor distT="0" distB="0" distL="114300" distR="114300" simplePos="0" relativeHeight="251674624" behindDoc="0" locked="0" layoutInCell="1" allowOverlap="1" wp14:anchorId="56E7FFAF" wp14:editId="5C2DE126">
            <wp:simplePos x="0" y="0"/>
            <wp:positionH relativeFrom="margin">
              <wp:posOffset>3329305</wp:posOffset>
            </wp:positionH>
            <wp:positionV relativeFrom="paragraph">
              <wp:posOffset>2596689</wp:posOffset>
            </wp:positionV>
            <wp:extent cx="2150745" cy="3205480"/>
            <wp:effectExtent l="0" t="0" r="190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8" cstate="email">
                      <a:extLst>
                        <a:ext uri="{28A0092B-C50C-407E-A947-70E740481C1C}">
                          <a14:useLocalDpi xmlns:a14="http://schemas.microsoft.com/office/drawing/2010/main"/>
                        </a:ext>
                      </a:extLst>
                    </a:blip>
                    <a:srcRect/>
                    <a:stretch/>
                  </pic:blipFill>
                  <pic:spPr bwMode="auto">
                    <a:xfrm>
                      <a:off x="0" y="0"/>
                      <a:ext cx="2150745" cy="32054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95AB9">
        <w:rPr>
          <w:rFonts w:cs="Arial"/>
        </w:rPr>
        <w:t xml:space="preserve">This e-survey was produced and dispersed so that Facebook could ask for feedback from its users and collect data as a result of the social media platform receiving a vast amount of criticism. The CEO </w:t>
      </w:r>
      <w:r w:rsidR="00A95AB9" w:rsidRPr="00131A2F">
        <w:rPr>
          <w:rFonts w:cs="Arial"/>
        </w:rPr>
        <w:t>Mark Zuckerberg</w:t>
      </w:r>
      <w:r w:rsidR="00A95AB9">
        <w:rPr>
          <w:rFonts w:cs="Arial"/>
        </w:rPr>
        <w:t xml:space="preserve"> explained </w:t>
      </w:r>
      <w:r w:rsidR="00A95AB9" w:rsidRPr="00131A2F">
        <w:rPr>
          <w:rFonts w:cs="Arial"/>
        </w:rPr>
        <w:t>“The world feels anxious and divided, and Facebook has a lot of work to do -- whether it’s protecting our community from abuse and hate, defending against interference by nation states, or making sure that time spent</w:t>
      </w:r>
      <w:r w:rsidR="00A95AB9">
        <w:rPr>
          <w:rFonts w:cs="Arial"/>
        </w:rPr>
        <w:t xml:space="preserve"> on Facebook is time well spent</w:t>
      </w:r>
      <w:r w:rsidR="00A95AB9" w:rsidRPr="00131A2F">
        <w:rPr>
          <w:rFonts w:cs="Arial"/>
        </w:rPr>
        <w:t>”</w:t>
      </w:r>
      <w:r w:rsidR="00A95AB9">
        <w:rPr>
          <w:rFonts w:cs="Arial"/>
        </w:rPr>
        <w:t>.</w:t>
      </w:r>
      <w:sdt>
        <w:sdtPr>
          <w:rPr>
            <w:rFonts w:cs="Arial"/>
          </w:rPr>
          <w:id w:val="1858000713"/>
          <w:citation/>
        </w:sdtPr>
        <w:sdtContent>
          <w:r w:rsidR="00A95AB9">
            <w:rPr>
              <w:rFonts w:cs="Arial"/>
            </w:rPr>
            <w:fldChar w:fldCharType="begin"/>
          </w:r>
          <w:r w:rsidR="00A95AB9">
            <w:rPr>
              <w:rFonts w:cs="Arial"/>
            </w:rPr>
            <w:instrText xml:space="preserve"> CITATION Bal18 \l 2057 </w:instrText>
          </w:r>
          <w:r w:rsidR="00A95AB9">
            <w:rPr>
              <w:rFonts w:cs="Arial"/>
            </w:rPr>
            <w:fldChar w:fldCharType="separate"/>
          </w:r>
          <w:r w:rsidR="00D705EA">
            <w:rPr>
              <w:rFonts w:cs="Arial"/>
              <w:noProof/>
            </w:rPr>
            <w:t xml:space="preserve"> </w:t>
          </w:r>
          <w:r w:rsidR="00D705EA" w:rsidRPr="00D705EA">
            <w:rPr>
              <w:rFonts w:cs="Arial"/>
              <w:noProof/>
            </w:rPr>
            <w:t>[50]</w:t>
          </w:r>
          <w:r w:rsidR="00A95AB9">
            <w:rPr>
              <w:rFonts w:cs="Arial"/>
            </w:rPr>
            <w:fldChar w:fldCharType="end"/>
          </w:r>
        </w:sdtContent>
      </w:sdt>
      <w:r w:rsidR="00A95AB9">
        <w:rPr>
          <w:rFonts w:cs="Arial"/>
        </w:rPr>
        <w:t xml:space="preserve"> Although Facebook has been placed under a great deal of scrutiny Facebook quarterly report revealed that the amount of users joining the social network is up by 14%.</w:t>
      </w:r>
      <w:sdt>
        <w:sdtPr>
          <w:rPr>
            <w:rFonts w:cs="Arial"/>
          </w:rPr>
          <w:id w:val="-1903208086"/>
          <w:citation/>
        </w:sdtPr>
        <w:sdtContent>
          <w:r w:rsidR="00A95AB9">
            <w:rPr>
              <w:rFonts w:cs="Arial"/>
            </w:rPr>
            <w:fldChar w:fldCharType="begin"/>
          </w:r>
          <w:r w:rsidR="00A95AB9">
            <w:rPr>
              <w:rFonts w:cs="Arial"/>
            </w:rPr>
            <w:instrText xml:space="preserve"> CITATION Bal18 \l 2057 </w:instrText>
          </w:r>
          <w:r w:rsidR="00A95AB9">
            <w:rPr>
              <w:rFonts w:cs="Arial"/>
            </w:rPr>
            <w:fldChar w:fldCharType="separate"/>
          </w:r>
          <w:r w:rsidR="00D705EA">
            <w:rPr>
              <w:rFonts w:cs="Arial"/>
              <w:noProof/>
            </w:rPr>
            <w:t xml:space="preserve"> </w:t>
          </w:r>
          <w:r w:rsidR="00D705EA" w:rsidRPr="00D705EA">
            <w:rPr>
              <w:rFonts w:cs="Arial"/>
              <w:noProof/>
            </w:rPr>
            <w:t>[50]</w:t>
          </w:r>
          <w:r w:rsidR="00A95AB9">
            <w:rPr>
              <w:rFonts w:cs="Arial"/>
            </w:rPr>
            <w:fldChar w:fldCharType="end"/>
          </w:r>
        </w:sdtContent>
      </w:sdt>
      <w:r w:rsidR="00D37854">
        <w:rPr>
          <w:rFonts w:cs="Arial"/>
        </w:rPr>
        <w:br/>
      </w:r>
    </w:p>
    <w:p w14:paraId="1DA07B37" w14:textId="1AB5DF91" w:rsidR="00403973" w:rsidRPr="00403973" w:rsidRDefault="00AC5BCF" w:rsidP="00403185">
      <w:pPr>
        <w:spacing w:line="360" w:lineRule="auto"/>
        <w:rPr>
          <w:rFonts w:cs="Arial"/>
        </w:rPr>
      </w:pPr>
      <w:r>
        <w:rPr>
          <w:rFonts w:cs="Arial"/>
        </w:rPr>
        <w:t xml:space="preserve">Alongside this, </w:t>
      </w:r>
      <w:r w:rsidR="00403185">
        <w:rPr>
          <w:rFonts w:cs="Arial"/>
        </w:rPr>
        <w:t>the website and the app of popular health and beauty and retailer, Boots</w:t>
      </w:r>
      <w:r>
        <w:rPr>
          <w:rFonts w:cs="Arial"/>
        </w:rPr>
        <w:t>, had recently been used</w:t>
      </w:r>
      <w:r w:rsidR="00403185">
        <w:rPr>
          <w:rFonts w:cs="Arial"/>
        </w:rPr>
        <w:t>. After using the service, the Instagram app</w:t>
      </w:r>
      <w:r>
        <w:rPr>
          <w:rFonts w:cs="Arial"/>
        </w:rPr>
        <w:t xml:space="preserve"> was then viewed</w:t>
      </w:r>
      <w:r w:rsidR="00403185">
        <w:rPr>
          <w:rFonts w:cs="Arial"/>
        </w:rPr>
        <w:t xml:space="preserve"> on the same device where a message was displayed in the middle of the news feed stating that, “Instagram would like your thoughts. Review your experience with Boots UK so we can improve the ads people see.</w:t>
      </w:r>
      <w:r w:rsidR="00403185">
        <w:rPr>
          <w:rFonts w:cs="Arial"/>
          <w:b/>
        </w:rPr>
        <w:t xml:space="preserve"> </w:t>
      </w:r>
      <w:r w:rsidR="00403185">
        <w:rPr>
          <w:rFonts w:cs="Arial"/>
        </w:rPr>
        <w:t>A print screen of this can also be viewed i</w:t>
      </w:r>
      <w:r w:rsidR="00661C0A">
        <w:rPr>
          <w:rFonts w:cs="Arial"/>
        </w:rPr>
        <w:t>n figure 18.</w:t>
      </w:r>
      <w:r w:rsidR="00403185">
        <w:rPr>
          <w:rFonts w:cs="Arial"/>
          <w:color w:val="FF0000"/>
        </w:rPr>
        <w:t xml:space="preserve"> </w:t>
      </w:r>
      <w:r w:rsidR="00403185">
        <w:rPr>
          <w:rFonts w:cs="Arial"/>
        </w:rPr>
        <w:t xml:space="preserve">The full survey can be viewed in </w:t>
      </w:r>
      <w:r w:rsidR="00403185" w:rsidRPr="00BF410B">
        <w:rPr>
          <w:rFonts w:cs="Arial"/>
        </w:rPr>
        <w:t xml:space="preserve">Appendix </w:t>
      </w:r>
      <w:r w:rsidR="00BF410B" w:rsidRPr="00BF410B">
        <w:rPr>
          <w:rFonts w:cs="Arial"/>
        </w:rPr>
        <w:t>C.</w:t>
      </w:r>
    </w:p>
    <w:p w14:paraId="0ADCB488" w14:textId="1F8F5E7C" w:rsidR="00A95AB9" w:rsidRDefault="00BF2B2B" w:rsidP="00403973">
      <w:pPr>
        <w:pStyle w:val="Caption"/>
        <w:ind w:left="4320" w:firstLine="720"/>
        <w:rPr>
          <w:rFonts w:cs="Arial"/>
        </w:rPr>
      </w:pPr>
      <w:bookmarkStart w:id="83" w:name="_Toc19030177"/>
      <w:bookmarkStart w:id="84" w:name="_Toc19480579"/>
      <w:r>
        <w:t xml:space="preserve">Figure </w:t>
      </w:r>
      <w:r w:rsidR="009368AA">
        <w:fldChar w:fldCharType="begin"/>
      </w:r>
      <w:r w:rsidR="009368AA">
        <w:instrText xml:space="preserve"> SEQ Figure \* ARABIC </w:instrText>
      </w:r>
      <w:r w:rsidR="009368AA">
        <w:fldChar w:fldCharType="separate"/>
      </w:r>
      <w:r w:rsidR="00C66B5E">
        <w:rPr>
          <w:noProof/>
        </w:rPr>
        <w:t>18</w:t>
      </w:r>
      <w:r w:rsidR="009368AA">
        <w:rPr>
          <w:noProof/>
        </w:rPr>
        <w:fldChar w:fldCharType="end"/>
      </w:r>
      <w:r>
        <w:t xml:space="preserve"> Instagram Feedback Survey</w:t>
      </w:r>
      <w:sdt>
        <w:sdtPr>
          <w:id w:val="1728723326"/>
          <w:citation/>
        </w:sdtPr>
        <w:sdtContent>
          <w:r>
            <w:fldChar w:fldCharType="begin"/>
          </w:r>
          <w:r>
            <w:instrText xml:space="preserve"> CITATION Ins19 \l 2057 </w:instrText>
          </w:r>
          <w:r>
            <w:fldChar w:fldCharType="separate"/>
          </w:r>
          <w:r w:rsidR="00D705EA">
            <w:rPr>
              <w:noProof/>
            </w:rPr>
            <w:t xml:space="preserve"> </w:t>
          </w:r>
          <w:r w:rsidR="00D705EA" w:rsidRPr="00D705EA">
            <w:rPr>
              <w:noProof/>
            </w:rPr>
            <w:t>[51]</w:t>
          </w:r>
          <w:r>
            <w:fldChar w:fldCharType="end"/>
          </w:r>
        </w:sdtContent>
      </w:sdt>
      <w:bookmarkEnd w:id="83"/>
      <w:bookmarkEnd w:id="84"/>
    </w:p>
    <w:p w14:paraId="233A61BB" w14:textId="7AD62A21" w:rsidR="00A95AB9" w:rsidRDefault="00D17028" w:rsidP="00403973">
      <w:pPr>
        <w:spacing w:line="360" w:lineRule="auto"/>
        <w:rPr>
          <w:rFonts w:cs="Arial"/>
        </w:rPr>
      </w:pPr>
      <w:r>
        <w:rPr>
          <w:rFonts w:cs="Arial"/>
        </w:rPr>
        <w:lastRenderedPageBreak/>
        <w:t xml:space="preserve">Placement of </w:t>
      </w:r>
      <w:r w:rsidR="00422A1F">
        <w:rPr>
          <w:rFonts w:cs="Arial"/>
        </w:rPr>
        <w:t xml:space="preserve">surveys within social media, </w:t>
      </w:r>
      <w:r>
        <w:rPr>
          <w:rFonts w:cs="Arial"/>
        </w:rPr>
        <w:t>news articles</w:t>
      </w:r>
      <w:r w:rsidR="00422A1F">
        <w:rPr>
          <w:rFonts w:cs="Arial"/>
        </w:rPr>
        <w:t xml:space="preserve"> and websites often appear either as soon as the page/application</w:t>
      </w:r>
      <w:r w:rsidR="007F0163">
        <w:rPr>
          <w:rFonts w:cs="Arial"/>
        </w:rPr>
        <w:t xml:space="preserve"> is opened and the user is asked immediately to participate,</w:t>
      </w:r>
      <w:r w:rsidR="00422A1F">
        <w:rPr>
          <w:rFonts w:cs="Arial"/>
        </w:rPr>
        <w:t xml:space="preserve"> or within the middle</w:t>
      </w:r>
      <w:r w:rsidR="007F0163">
        <w:rPr>
          <w:rFonts w:cs="Arial"/>
        </w:rPr>
        <w:t xml:space="preserve"> the middle of the page.</w:t>
      </w:r>
      <w:r w:rsidR="00422A1F">
        <w:rPr>
          <w:rFonts w:cs="Arial"/>
        </w:rPr>
        <w:t xml:space="preserve"> </w:t>
      </w:r>
      <w:r w:rsidR="007F0163">
        <w:rPr>
          <w:rFonts w:cs="Arial"/>
        </w:rPr>
        <w:t>Alongside this placement, online surveys are also included in emails.</w:t>
      </w:r>
      <w:r w:rsidR="007E3B2A">
        <w:rPr>
          <w:rFonts w:cs="Arial"/>
        </w:rPr>
        <w:t xml:space="preserve"> Organisations send out emails either containing new products or services, information relating to th</w:t>
      </w:r>
      <w:r w:rsidR="00621263">
        <w:rPr>
          <w:rFonts w:cs="Arial"/>
        </w:rPr>
        <w:t>e user and the store</w:t>
      </w:r>
      <w:r w:rsidR="007E3B2A">
        <w:rPr>
          <w:rFonts w:cs="Arial"/>
        </w:rPr>
        <w:t xml:space="preserve"> or generally asking for feedback</w:t>
      </w:r>
      <w:r w:rsidR="00621263">
        <w:rPr>
          <w:rFonts w:cs="Arial"/>
        </w:rPr>
        <w:t xml:space="preserve"> from its customers and</w:t>
      </w:r>
      <w:r w:rsidR="00403973">
        <w:rPr>
          <w:rFonts w:cs="Arial"/>
        </w:rPr>
        <w:t xml:space="preserve"> usually</w:t>
      </w:r>
      <w:r w:rsidR="00524151">
        <w:rPr>
          <w:rFonts w:cs="Arial"/>
        </w:rPr>
        <w:t xml:space="preserve"> included</w:t>
      </w:r>
      <w:r w:rsidR="00621263">
        <w:rPr>
          <w:rFonts w:cs="Arial"/>
        </w:rPr>
        <w:t xml:space="preserve"> </w:t>
      </w:r>
      <w:r w:rsidR="00524151">
        <w:rPr>
          <w:rFonts w:cs="Arial"/>
        </w:rPr>
        <w:t xml:space="preserve">within </w:t>
      </w:r>
      <w:r w:rsidR="00621263">
        <w:rPr>
          <w:rFonts w:cs="Arial"/>
        </w:rPr>
        <w:t>these email</w:t>
      </w:r>
      <w:r w:rsidR="00403973">
        <w:rPr>
          <w:rFonts w:cs="Arial"/>
        </w:rPr>
        <w:t>s</w:t>
      </w:r>
      <w:r w:rsidR="00524151">
        <w:rPr>
          <w:rFonts w:cs="Arial"/>
        </w:rPr>
        <w:t>, will</w:t>
      </w:r>
      <w:r w:rsidR="00403973">
        <w:rPr>
          <w:rFonts w:cs="Arial"/>
        </w:rPr>
        <w:t xml:space="preserve"> be a survey. An example of an email survey </w:t>
      </w:r>
      <w:r w:rsidR="00524151">
        <w:rPr>
          <w:rFonts w:cs="Arial"/>
        </w:rPr>
        <w:t xml:space="preserve">invitation </w:t>
      </w:r>
      <w:r w:rsidR="00403973">
        <w:rPr>
          <w:rFonts w:cs="Arial"/>
        </w:rPr>
        <w:t>can be viewed below.</w:t>
      </w:r>
    </w:p>
    <w:p w14:paraId="7F510B44" w14:textId="3600BFD0" w:rsidR="006D770A" w:rsidRDefault="006D770A" w:rsidP="00403973">
      <w:pPr>
        <w:spacing w:line="360" w:lineRule="auto"/>
        <w:rPr>
          <w:rFonts w:cs="Arial"/>
        </w:rPr>
      </w:pPr>
      <w:r>
        <w:rPr>
          <w:noProof/>
          <w:lang w:eastAsia="en-GB"/>
        </w:rPr>
        <w:drawing>
          <wp:anchor distT="0" distB="0" distL="114300" distR="114300" simplePos="0" relativeHeight="251840512" behindDoc="0" locked="0" layoutInCell="1" allowOverlap="1" wp14:anchorId="45C887FC" wp14:editId="672356CE">
            <wp:simplePos x="0" y="0"/>
            <wp:positionH relativeFrom="margin">
              <wp:align>center</wp:align>
            </wp:positionH>
            <wp:positionV relativeFrom="paragraph">
              <wp:posOffset>6297</wp:posOffset>
            </wp:positionV>
            <wp:extent cx="3921760" cy="2884805"/>
            <wp:effectExtent l="0" t="0" r="2540" b="0"/>
            <wp:wrapNone/>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11021" t="362" r="16326" b="4622"/>
                    <a:stretch/>
                  </pic:blipFill>
                  <pic:spPr bwMode="auto">
                    <a:xfrm>
                      <a:off x="0" y="0"/>
                      <a:ext cx="3921760" cy="2884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FB7F63" w14:textId="6BD0C205" w:rsidR="00403973" w:rsidRDefault="00403973" w:rsidP="00403973">
      <w:pPr>
        <w:spacing w:line="360" w:lineRule="auto"/>
        <w:rPr>
          <w:noProof/>
          <w:lang w:eastAsia="en-GB"/>
        </w:rPr>
      </w:pPr>
    </w:p>
    <w:p w14:paraId="2D482800" w14:textId="209877A3" w:rsidR="00403973" w:rsidRDefault="00403973" w:rsidP="00403973">
      <w:pPr>
        <w:spacing w:line="360" w:lineRule="auto"/>
        <w:rPr>
          <w:noProof/>
          <w:lang w:eastAsia="en-GB"/>
        </w:rPr>
      </w:pPr>
    </w:p>
    <w:p w14:paraId="6F06AC99" w14:textId="3C74EC2D" w:rsidR="00403973" w:rsidRDefault="00403973" w:rsidP="00403973">
      <w:pPr>
        <w:spacing w:line="360" w:lineRule="auto"/>
        <w:rPr>
          <w:rFonts w:cs="Arial"/>
        </w:rPr>
      </w:pPr>
    </w:p>
    <w:p w14:paraId="6A02BFFE" w14:textId="238B4700" w:rsidR="007E3B2A" w:rsidRDefault="007E3B2A" w:rsidP="00854947">
      <w:pPr>
        <w:rPr>
          <w:rFonts w:cs="Arial"/>
        </w:rPr>
      </w:pPr>
    </w:p>
    <w:p w14:paraId="312F964E" w14:textId="7D9C6AD9" w:rsidR="007E3B2A" w:rsidRDefault="007E3B2A" w:rsidP="00854947">
      <w:pPr>
        <w:rPr>
          <w:rFonts w:cs="Arial"/>
        </w:rPr>
      </w:pPr>
    </w:p>
    <w:p w14:paraId="74BC030F" w14:textId="4C723588" w:rsidR="007E3B2A" w:rsidRDefault="007E3B2A" w:rsidP="00854947">
      <w:pPr>
        <w:rPr>
          <w:rFonts w:cs="Arial"/>
        </w:rPr>
      </w:pPr>
    </w:p>
    <w:p w14:paraId="547C73DA" w14:textId="3C5D304E" w:rsidR="00403973" w:rsidRDefault="00403973" w:rsidP="00854947">
      <w:pPr>
        <w:rPr>
          <w:rFonts w:cs="Arial"/>
        </w:rPr>
      </w:pPr>
    </w:p>
    <w:p w14:paraId="3574AE73" w14:textId="4C75F13D" w:rsidR="00403973" w:rsidRDefault="00403973" w:rsidP="00854947">
      <w:pPr>
        <w:rPr>
          <w:rFonts w:cs="Arial"/>
        </w:rPr>
      </w:pPr>
    </w:p>
    <w:p w14:paraId="17DD32BA" w14:textId="5579A7B8" w:rsidR="00D37854" w:rsidRDefault="00D37854" w:rsidP="006D770A">
      <w:pPr>
        <w:pStyle w:val="Caption"/>
      </w:pPr>
      <w:bookmarkStart w:id="85" w:name="_Toc19480580"/>
      <w:r>
        <w:t xml:space="preserve">Figure </w:t>
      </w:r>
      <w:r w:rsidR="009368AA">
        <w:fldChar w:fldCharType="begin"/>
      </w:r>
      <w:r w:rsidR="009368AA">
        <w:instrText xml:space="preserve"> SEQ Figure \* ARABIC </w:instrText>
      </w:r>
      <w:r w:rsidR="009368AA">
        <w:fldChar w:fldCharType="separate"/>
      </w:r>
      <w:r w:rsidR="00C66B5E">
        <w:rPr>
          <w:noProof/>
        </w:rPr>
        <w:t>19</w:t>
      </w:r>
      <w:r w:rsidR="009368AA">
        <w:rPr>
          <w:noProof/>
        </w:rPr>
        <w:fldChar w:fldCharType="end"/>
      </w:r>
      <w:r>
        <w:t xml:space="preserve"> Email Survey</w:t>
      </w:r>
      <w:sdt>
        <w:sdtPr>
          <w:id w:val="314762480"/>
          <w:citation/>
        </w:sdtPr>
        <w:sdtContent>
          <w:r>
            <w:fldChar w:fldCharType="begin"/>
          </w:r>
          <w:r>
            <w:instrText xml:space="preserve"> CITATION Out19 \l 2057 </w:instrText>
          </w:r>
          <w:r>
            <w:fldChar w:fldCharType="separate"/>
          </w:r>
          <w:r w:rsidR="00D705EA">
            <w:rPr>
              <w:noProof/>
            </w:rPr>
            <w:t xml:space="preserve"> </w:t>
          </w:r>
          <w:r w:rsidR="00D705EA" w:rsidRPr="00D705EA">
            <w:rPr>
              <w:noProof/>
            </w:rPr>
            <w:t>[38]</w:t>
          </w:r>
          <w:r>
            <w:fldChar w:fldCharType="end"/>
          </w:r>
        </w:sdtContent>
      </w:sdt>
      <w:bookmarkEnd w:id="85"/>
    </w:p>
    <w:p w14:paraId="0CA167BD" w14:textId="056D56B4" w:rsidR="006D770A" w:rsidRDefault="00272D62" w:rsidP="00145F57">
      <w:pPr>
        <w:spacing w:line="360" w:lineRule="auto"/>
      </w:pPr>
      <w:r>
        <w:t>Whichever format is chosen to distribute the companies’ survey</w:t>
      </w:r>
      <w:r w:rsidR="00B92D48">
        <w:t>, it all relates to collecting</w:t>
      </w:r>
      <w:r w:rsidR="00145F57">
        <w:t xml:space="preserve"> d</w:t>
      </w:r>
      <w:r w:rsidR="006D770A">
        <w:t xml:space="preserve">ata from the necessary sources. Information is required to be collected in any effective form that allows statistical analysations to be produced and overall improve the organisation to retain an active customer base. </w:t>
      </w:r>
    </w:p>
    <w:p w14:paraId="15ADB29C" w14:textId="31C152F6" w:rsidR="00D37854" w:rsidRPr="00C701AA" w:rsidRDefault="006D770A" w:rsidP="00C701AA">
      <w:pPr>
        <w:spacing w:line="360" w:lineRule="auto"/>
      </w:pPr>
      <w:r>
        <w:t xml:space="preserve">A prime example of survey being distributed to aid with improving services, is the </w:t>
      </w:r>
      <w:r w:rsidRPr="006D770A">
        <w:t>Postgraduate Taught Experience Survey (PTES) 2019</w:t>
      </w:r>
      <w:r w:rsidR="00C701AA">
        <w:t>. The email received explains that, “</w:t>
      </w:r>
      <w:r w:rsidRPr="006D770A">
        <w:rPr>
          <w:rFonts w:cs="Arial"/>
        </w:rPr>
        <w:t>Your voice and your views shape everything we do, and we want to hear about your experience as a student here.</w:t>
      </w:r>
      <w:r w:rsidR="00C701AA">
        <w:t xml:space="preserve"> </w:t>
      </w:r>
      <w:r w:rsidRPr="006D770A">
        <w:rPr>
          <w:rFonts w:cs="Arial"/>
        </w:rPr>
        <w:t>We’re asking you to complete national survey PTES. A survey that asks you what you like and what you’d change about your time with us.</w:t>
      </w:r>
      <w:r w:rsidR="00C701AA">
        <w:rPr>
          <w:rFonts w:cs="Arial"/>
        </w:rPr>
        <w:t>” This an extremely effective method for the university to collect data from its students and gather necessary information to help change and improve aspects of the university.</w:t>
      </w:r>
    </w:p>
    <w:p w14:paraId="0B1B2B1A" w14:textId="26579E1B" w:rsidR="00403185" w:rsidRPr="00621263" w:rsidRDefault="00854947" w:rsidP="00947CA3">
      <w:pPr>
        <w:rPr>
          <w:color w:val="FF0000"/>
        </w:rPr>
      </w:pPr>
      <w:r>
        <w:rPr>
          <w:rFonts w:cs="Arial"/>
        </w:rPr>
        <w:br w:type="page"/>
      </w:r>
    </w:p>
    <w:p w14:paraId="2C513CCB" w14:textId="77777777" w:rsidR="00D911EC" w:rsidRPr="00651B9A" w:rsidRDefault="00B43BA8" w:rsidP="00F36478">
      <w:pPr>
        <w:pStyle w:val="Heading3"/>
        <w:numPr>
          <w:ilvl w:val="2"/>
          <w:numId w:val="1"/>
        </w:numPr>
      </w:pPr>
      <w:bookmarkStart w:id="86" w:name="_Toc19480502"/>
      <w:r w:rsidRPr="00651B9A">
        <w:lastRenderedPageBreak/>
        <w:t>Usability Features</w:t>
      </w:r>
      <w:bookmarkEnd w:id="86"/>
    </w:p>
    <w:p w14:paraId="43960200" w14:textId="77777777" w:rsidR="00B43BA8" w:rsidRPr="00965A14" w:rsidRDefault="00C0198A" w:rsidP="00C0198A">
      <w:pPr>
        <w:tabs>
          <w:tab w:val="left" w:pos="1397"/>
        </w:tabs>
      </w:pPr>
      <w:r w:rsidRPr="00965A14">
        <w:tab/>
      </w:r>
    </w:p>
    <w:p w14:paraId="6CD79410" w14:textId="73D91084" w:rsidR="000E14FD" w:rsidRDefault="000E14FD" w:rsidP="00AC61B1">
      <w:pPr>
        <w:spacing w:line="360" w:lineRule="auto"/>
      </w:pPr>
      <w:r>
        <w:t xml:space="preserve">There are a variety of </w:t>
      </w:r>
      <w:r w:rsidR="00A26032">
        <w:t>techniques</w:t>
      </w:r>
      <w:r>
        <w:t xml:space="preserve"> and features that should be considered but also applied when designing a survey,</w:t>
      </w:r>
      <w:r w:rsidR="00A26032">
        <w:t xml:space="preserve"> despite the survey method which is chosen for the release of the survey.</w:t>
      </w:r>
      <w:r w:rsidR="00A26032" w:rsidRPr="00A26032">
        <w:t xml:space="preserve"> Iarossi</w:t>
      </w:r>
      <w:r w:rsidR="00A26032">
        <w:t xml:space="preserve"> explains that there are two basic characteristics should be included within the design of the survey. “First, it will have an interface that is a replica of the paper questionnaire. Second, it will include a number of built-in consistency checks to disallow invalid entries”.</w:t>
      </w:r>
      <w:sdt>
        <w:sdtPr>
          <w:id w:val="-909685307"/>
          <w:citation/>
        </w:sdtPr>
        <w:sdtContent>
          <w:r w:rsidR="00A26032">
            <w:fldChar w:fldCharType="begin"/>
          </w:r>
          <w:r w:rsidR="00A26032">
            <w:instrText xml:space="preserve"> CITATION Iar06 \l 2057 </w:instrText>
          </w:r>
          <w:r w:rsidR="00A26032">
            <w:fldChar w:fldCharType="separate"/>
          </w:r>
          <w:r w:rsidR="00D705EA">
            <w:rPr>
              <w:noProof/>
            </w:rPr>
            <w:t xml:space="preserve"> </w:t>
          </w:r>
          <w:r w:rsidR="00D705EA" w:rsidRPr="00D705EA">
            <w:rPr>
              <w:noProof/>
            </w:rPr>
            <w:t>[52]</w:t>
          </w:r>
          <w:r w:rsidR="00A26032">
            <w:fldChar w:fldCharType="end"/>
          </w:r>
        </w:sdtContent>
      </w:sdt>
    </w:p>
    <w:p w14:paraId="6122CFF8" w14:textId="3F1B14A3" w:rsidR="007841E1" w:rsidRDefault="00AC61B1" w:rsidP="007841E1">
      <w:pPr>
        <w:spacing w:line="360" w:lineRule="auto"/>
      </w:pPr>
      <w:r>
        <w:t xml:space="preserve">As previously mentioned </w:t>
      </w:r>
      <w:r w:rsidR="00083A73">
        <w:t>in 2.3.</w:t>
      </w:r>
      <w:r w:rsidR="00661C0A">
        <w:t>1</w:t>
      </w:r>
      <w:r>
        <w:t>, there are a number of rules and guidelines that the creat</w:t>
      </w:r>
      <w:r w:rsidR="00B41BD4">
        <w:t xml:space="preserve">ors of websites are required to follow, </w:t>
      </w:r>
      <w:r w:rsidR="00083A73">
        <w:t xml:space="preserve">which have been put in place by W3C. These </w:t>
      </w:r>
      <w:r w:rsidR="002A2027">
        <w:t>guidelines</w:t>
      </w:r>
      <w:r w:rsidR="00B41BD4">
        <w:t xml:space="preserve"> ensure </w:t>
      </w:r>
      <w:r w:rsidR="002A2027">
        <w:t xml:space="preserve">that </w:t>
      </w:r>
      <w:r w:rsidR="00B41BD4">
        <w:t xml:space="preserve">the website and </w:t>
      </w:r>
      <w:r w:rsidR="00BC3E12">
        <w:t>the web</w:t>
      </w:r>
      <w:r w:rsidR="00B41BD4">
        <w:t>pages are user friendly to every possible user</w:t>
      </w:r>
      <w:r w:rsidR="0069522A">
        <w:t xml:space="preserve"> and the content on those pages displays correctly</w:t>
      </w:r>
      <w:r w:rsidR="00B41BD4">
        <w:t xml:space="preserve">. </w:t>
      </w:r>
      <w:r w:rsidR="0069522A">
        <w:t>If the</w:t>
      </w:r>
      <w:r w:rsidR="008205D5">
        <w:t xml:space="preserve"> guidelines were not followed correctly, the main outcome that would heavily affect the organisation</w:t>
      </w:r>
      <w:r w:rsidR="00661C0A">
        <w:t xml:space="preserve"> </w:t>
      </w:r>
      <w:r w:rsidR="008205D5">
        <w:t xml:space="preserve">would be that the </w:t>
      </w:r>
      <w:r w:rsidR="00BC3E12">
        <w:t>company’s</w:t>
      </w:r>
      <w:r w:rsidR="008205D5">
        <w:t xml:space="preserve"> online presence may not be presented correctly on a user’s chosen device. As a result, use</w:t>
      </w:r>
      <w:r w:rsidR="00661C0A">
        <w:t>r</w:t>
      </w:r>
      <w:r w:rsidR="008205D5">
        <w:t xml:space="preserve">s will then be displeased with the website and may choose not to use the website or the </w:t>
      </w:r>
      <w:r w:rsidR="0069522A">
        <w:t>services that are being offered, resulting in a decrease of user traffic.</w:t>
      </w:r>
      <w:r w:rsidR="007826D7">
        <w:t xml:space="preserve"> </w:t>
      </w:r>
      <w:r w:rsidR="00414290">
        <w:t>Although these guidelines are in place for the creation of websites, these will often apply when des</w:t>
      </w:r>
      <w:r w:rsidR="007713DD">
        <w:t xml:space="preserve">igning an online survey </w:t>
      </w:r>
      <w:r w:rsidR="007826D7">
        <w:t xml:space="preserve">due to the </w:t>
      </w:r>
      <w:r w:rsidR="007713DD" w:rsidRPr="00661C0A">
        <w:t>same interface</w:t>
      </w:r>
      <w:r w:rsidR="007826D7" w:rsidRPr="00661C0A">
        <w:t xml:space="preserve"> </w:t>
      </w:r>
      <w:r w:rsidR="007826D7" w:rsidRPr="007826D7">
        <w:t>being in</w:t>
      </w:r>
      <w:r w:rsidR="007713DD" w:rsidRPr="007826D7">
        <w:t xml:space="preserve"> </w:t>
      </w:r>
      <w:r w:rsidR="007713DD">
        <w:t>place</w:t>
      </w:r>
      <w:r w:rsidR="007826D7">
        <w:t xml:space="preserve"> within a web browser</w:t>
      </w:r>
      <w:r w:rsidR="00661C0A">
        <w:t xml:space="preserve">. </w:t>
      </w:r>
      <w:r w:rsidR="007841E1">
        <w:t>It is recommended that when producing an e-survey that it follows the below pointers: -</w:t>
      </w:r>
    </w:p>
    <w:p w14:paraId="0F914014" w14:textId="77777777" w:rsidR="007841E1" w:rsidRDefault="007841E1" w:rsidP="00F36478">
      <w:pPr>
        <w:pStyle w:val="ListParagraph"/>
        <w:numPr>
          <w:ilvl w:val="0"/>
          <w:numId w:val="14"/>
        </w:numPr>
        <w:spacing w:line="360" w:lineRule="auto"/>
      </w:pPr>
      <w:r>
        <w:t>Online surveys should be short and brief to aid success rate</w:t>
      </w:r>
    </w:p>
    <w:p w14:paraId="5253F0B8" w14:textId="3FE2F4CA" w:rsidR="007841E1" w:rsidRDefault="007841E1" w:rsidP="00F36478">
      <w:pPr>
        <w:pStyle w:val="ListParagraph"/>
        <w:numPr>
          <w:ilvl w:val="0"/>
          <w:numId w:val="14"/>
        </w:numPr>
        <w:spacing w:line="360" w:lineRule="auto"/>
      </w:pPr>
      <w:r>
        <w:t xml:space="preserve">Ensure that the participants are provided with an estimated completion time at the beginning of the survey. Also include a progress bar showing how along the user is </w:t>
      </w:r>
      <w:r w:rsidR="00BC3E12">
        <w:t>in</w:t>
      </w:r>
      <w:r>
        <w:t xml:space="preserve"> completing the survey.</w:t>
      </w:r>
    </w:p>
    <w:p w14:paraId="7AEB0BA5" w14:textId="65C1B78E" w:rsidR="003C6001" w:rsidRPr="003C6001" w:rsidRDefault="007841E1" w:rsidP="003C6001">
      <w:pPr>
        <w:pStyle w:val="ListParagraph"/>
        <w:numPr>
          <w:ilvl w:val="0"/>
          <w:numId w:val="14"/>
        </w:numPr>
        <w:spacing w:line="360" w:lineRule="auto"/>
      </w:pPr>
      <w:r>
        <w:t>When creating the questions, ensure that there is a mix of open-ended questions and closed questions.</w:t>
      </w:r>
      <w:r w:rsidR="00ED6A40">
        <w:t xml:space="preserve"> </w:t>
      </w:r>
      <w:r w:rsidR="00BC3E12">
        <w:t>Also,</w:t>
      </w:r>
      <w:r w:rsidR="00ED6A40">
        <w:t xml:space="preserve"> the questions should be written in a way that are not bias, ensuring responses a</w:t>
      </w:r>
      <w:r w:rsidR="00C7693E">
        <w:t>re not influenced.</w:t>
      </w:r>
    </w:p>
    <w:p w14:paraId="2902F3FD" w14:textId="2EDEB8A5" w:rsidR="009908FA" w:rsidRPr="00396E56" w:rsidRDefault="007841E1" w:rsidP="00AC61B1">
      <w:pPr>
        <w:pStyle w:val="ListParagraph"/>
        <w:numPr>
          <w:ilvl w:val="0"/>
          <w:numId w:val="14"/>
        </w:numPr>
        <w:spacing w:line="360" w:lineRule="auto"/>
      </w:pPr>
      <w:r>
        <w:t xml:space="preserve">Ask towards the end of the survey whether the user would be willing to answer more in-depth </w:t>
      </w:r>
      <w:r w:rsidR="00CA703C">
        <w:t>questions in another survey or an informal interview.</w:t>
      </w:r>
      <w:sdt>
        <w:sdtPr>
          <w:id w:val="1162505695"/>
          <w:citation/>
        </w:sdtPr>
        <w:sdtContent>
          <w:r w:rsidR="003C6001">
            <w:fldChar w:fldCharType="begin"/>
          </w:r>
          <w:r w:rsidR="003C6001">
            <w:instrText xml:space="preserve"> CITATION Onl19 \l 2057 </w:instrText>
          </w:r>
          <w:r w:rsidR="003C6001">
            <w:fldChar w:fldCharType="separate"/>
          </w:r>
          <w:r w:rsidR="00D705EA">
            <w:rPr>
              <w:noProof/>
            </w:rPr>
            <w:t xml:space="preserve"> </w:t>
          </w:r>
          <w:r w:rsidR="00D705EA" w:rsidRPr="00D705EA">
            <w:rPr>
              <w:noProof/>
            </w:rPr>
            <w:t>[41]</w:t>
          </w:r>
          <w:r w:rsidR="003C6001">
            <w:fldChar w:fldCharType="end"/>
          </w:r>
        </w:sdtContent>
      </w:sdt>
    </w:p>
    <w:p w14:paraId="28021A75" w14:textId="51285A8C" w:rsidR="008F1855" w:rsidRDefault="00396E56" w:rsidP="00396E56">
      <w:pPr>
        <w:spacing w:line="360" w:lineRule="auto"/>
      </w:pPr>
      <w:r>
        <w:t>The usability of a survey can be the difference between the survey be</w:t>
      </w:r>
      <w:r w:rsidR="009A2515">
        <w:t>ing</w:t>
      </w:r>
      <w:r>
        <w:t xml:space="preserve"> successful or not, due to the interaction that users have affecting the overall quality. </w:t>
      </w:r>
      <w:r w:rsidRPr="001F523B">
        <w:t>Geisen</w:t>
      </w:r>
      <w:r>
        <w:t xml:space="preserve"> and</w:t>
      </w:r>
      <w:r w:rsidRPr="001F523B">
        <w:t xml:space="preserve"> Bergstrom</w:t>
      </w:r>
      <w:r w:rsidR="007B7D44">
        <w:t xml:space="preserve"> (2017)</w:t>
      </w:r>
      <w:r>
        <w:t xml:space="preserve"> created a Usability Model for Surveys, </w:t>
      </w:r>
      <w:r>
        <w:lastRenderedPageBreak/>
        <w:t>which mainly focuses on how users participate in surveys. This mode</w:t>
      </w:r>
      <w:r w:rsidR="00661C0A">
        <w:t xml:space="preserve">l </w:t>
      </w:r>
      <w:r w:rsidR="008F1855">
        <w:t>which can be viewed below,</w:t>
      </w:r>
      <w:r>
        <w:t xml:space="preserve"> was created by building on the work that was produced by Hansen and Couper (2004)</w:t>
      </w:r>
      <w:r w:rsidR="00F85989" w:rsidRPr="00F85989">
        <w:t xml:space="preserve"> </w:t>
      </w:r>
      <w:sdt>
        <w:sdtPr>
          <w:id w:val="-821435612"/>
          <w:citation/>
        </w:sdtPr>
        <w:sdtContent>
          <w:r w:rsidR="00F85989">
            <w:fldChar w:fldCharType="begin"/>
          </w:r>
          <w:r w:rsidR="00F85989">
            <w:instrText xml:space="preserve">CITATION Gei17 \l 2057 </w:instrText>
          </w:r>
          <w:r w:rsidR="00F85989">
            <w:fldChar w:fldCharType="separate"/>
          </w:r>
          <w:r w:rsidR="00F85989">
            <w:rPr>
              <w:noProof/>
            </w:rPr>
            <w:t xml:space="preserve"> </w:t>
          </w:r>
          <w:r w:rsidR="00F85989" w:rsidRPr="00D705EA">
            <w:rPr>
              <w:noProof/>
            </w:rPr>
            <w:t>[53]</w:t>
          </w:r>
          <w:r w:rsidR="00F85989">
            <w:fldChar w:fldCharType="end"/>
          </w:r>
        </w:sdtContent>
      </w:sdt>
      <w:r w:rsidR="008E2428">
        <w:t xml:space="preserve"> and highlights three vital components</w:t>
      </w:r>
      <w:r>
        <w:t xml:space="preserve">. </w:t>
      </w:r>
    </w:p>
    <w:p w14:paraId="3D2807FA" w14:textId="5D3293B6" w:rsidR="00396E56" w:rsidRDefault="00661C0A" w:rsidP="00396E56">
      <w:pPr>
        <w:spacing w:line="360" w:lineRule="auto"/>
      </w:pPr>
      <w:r>
        <w:rPr>
          <w:noProof/>
          <w:lang w:eastAsia="en-GB"/>
        </w:rPr>
        <w:drawing>
          <wp:anchor distT="0" distB="0" distL="114300" distR="114300" simplePos="0" relativeHeight="251698176" behindDoc="0" locked="0" layoutInCell="1" allowOverlap="1" wp14:anchorId="0A882DF8" wp14:editId="7E2ADDDD">
            <wp:simplePos x="0" y="0"/>
            <wp:positionH relativeFrom="column">
              <wp:posOffset>419735</wp:posOffset>
            </wp:positionH>
            <wp:positionV relativeFrom="paragraph">
              <wp:posOffset>54316</wp:posOffset>
            </wp:positionV>
            <wp:extent cx="4114800" cy="1869440"/>
            <wp:effectExtent l="0" t="0" r="0" b="0"/>
            <wp:wrapNone/>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a:ext>
                      </a:extLst>
                    </a:blip>
                    <a:stretch>
                      <a:fillRect/>
                    </a:stretch>
                  </pic:blipFill>
                  <pic:spPr>
                    <a:xfrm>
                      <a:off x="0" y="0"/>
                      <a:ext cx="4114800" cy="1869440"/>
                    </a:xfrm>
                    <a:prstGeom prst="rect">
                      <a:avLst/>
                    </a:prstGeom>
                  </pic:spPr>
                </pic:pic>
              </a:graphicData>
            </a:graphic>
            <wp14:sizeRelH relativeFrom="page">
              <wp14:pctWidth>0</wp14:pctWidth>
            </wp14:sizeRelH>
            <wp14:sizeRelV relativeFrom="page">
              <wp14:pctHeight>0</wp14:pctHeight>
            </wp14:sizeRelV>
          </wp:anchor>
        </w:drawing>
      </w:r>
    </w:p>
    <w:p w14:paraId="289E508C" w14:textId="31DDE3F2" w:rsidR="00396E56" w:rsidRDefault="00396E56" w:rsidP="00396E56">
      <w:pPr>
        <w:spacing w:line="360" w:lineRule="auto"/>
        <w:rPr>
          <w:noProof/>
        </w:rPr>
      </w:pPr>
    </w:p>
    <w:p w14:paraId="3F950C2E" w14:textId="4B6E921F" w:rsidR="00396E56" w:rsidRPr="003C6001" w:rsidRDefault="00396E56" w:rsidP="00396E56">
      <w:pPr>
        <w:spacing w:line="360" w:lineRule="auto"/>
      </w:pPr>
    </w:p>
    <w:p w14:paraId="7156F697" w14:textId="7A0B86B9" w:rsidR="00CA703C" w:rsidRDefault="00CA703C" w:rsidP="00AC61B1">
      <w:pPr>
        <w:spacing w:line="360" w:lineRule="auto"/>
        <w:rPr>
          <w:color w:val="FF0000"/>
        </w:rPr>
      </w:pPr>
    </w:p>
    <w:p w14:paraId="273C62D7" w14:textId="77777777" w:rsidR="00661C0A" w:rsidRDefault="00661C0A" w:rsidP="00AC61B1">
      <w:pPr>
        <w:spacing w:line="360" w:lineRule="auto"/>
        <w:rPr>
          <w:color w:val="FF0000"/>
        </w:rPr>
      </w:pPr>
    </w:p>
    <w:p w14:paraId="116D2B5D" w14:textId="5C1216A3" w:rsidR="006B3B03" w:rsidRDefault="006B3B03" w:rsidP="00AC61B1">
      <w:pPr>
        <w:spacing w:line="360" w:lineRule="auto"/>
      </w:pPr>
    </w:p>
    <w:p w14:paraId="30BA5AB9" w14:textId="7282CB45" w:rsidR="006B3B03" w:rsidRPr="006B3B03" w:rsidRDefault="006B3B03" w:rsidP="006B3B03">
      <w:pPr>
        <w:pStyle w:val="Caption"/>
        <w:rPr>
          <w:color w:val="auto"/>
        </w:rPr>
      </w:pPr>
      <w:bookmarkStart w:id="87" w:name="_Toc19030178"/>
      <w:bookmarkStart w:id="88" w:name="_Toc19480581"/>
      <w:r>
        <w:t xml:space="preserve">Figure </w:t>
      </w:r>
      <w:r w:rsidR="009368AA">
        <w:fldChar w:fldCharType="begin"/>
      </w:r>
      <w:r w:rsidR="009368AA">
        <w:instrText xml:space="preserve"> SEQ Figure \* ARABIC </w:instrText>
      </w:r>
      <w:r w:rsidR="009368AA">
        <w:fldChar w:fldCharType="separate"/>
      </w:r>
      <w:r w:rsidR="00C66B5E">
        <w:rPr>
          <w:noProof/>
        </w:rPr>
        <w:t>20</w:t>
      </w:r>
      <w:r w:rsidR="009368AA">
        <w:rPr>
          <w:noProof/>
        </w:rPr>
        <w:fldChar w:fldCharType="end"/>
      </w:r>
      <w:r>
        <w:t xml:space="preserve"> Usability Model for Surveys</w:t>
      </w:r>
      <w:sdt>
        <w:sdtPr>
          <w:id w:val="177406148"/>
          <w:citation/>
        </w:sdtPr>
        <w:sdtContent>
          <w:r>
            <w:fldChar w:fldCharType="begin"/>
          </w:r>
          <w:r w:rsidR="007B7D44">
            <w:instrText xml:space="preserve">CITATION Gei17 \l 2057 </w:instrText>
          </w:r>
          <w:r>
            <w:fldChar w:fldCharType="separate"/>
          </w:r>
          <w:r w:rsidR="00D705EA">
            <w:rPr>
              <w:noProof/>
            </w:rPr>
            <w:t xml:space="preserve"> </w:t>
          </w:r>
          <w:r w:rsidR="00D705EA" w:rsidRPr="00D705EA">
            <w:rPr>
              <w:noProof/>
            </w:rPr>
            <w:t>[53]</w:t>
          </w:r>
          <w:r>
            <w:fldChar w:fldCharType="end"/>
          </w:r>
        </w:sdtContent>
      </w:sdt>
      <w:bookmarkEnd w:id="87"/>
      <w:bookmarkEnd w:id="88"/>
      <w:r w:rsidR="00F85989">
        <w:br/>
      </w:r>
    </w:p>
    <w:p w14:paraId="44E5B7D8" w14:textId="3D31013E" w:rsidR="00331942" w:rsidRPr="00331942" w:rsidRDefault="00331942" w:rsidP="00D97A2E">
      <w:pPr>
        <w:pStyle w:val="Heading4"/>
        <w:numPr>
          <w:ilvl w:val="3"/>
          <w:numId w:val="1"/>
        </w:numPr>
        <w:rPr>
          <w:rFonts w:cs="Arial"/>
          <w:sz w:val="28"/>
        </w:rPr>
      </w:pPr>
      <w:r w:rsidRPr="00D97A2E">
        <w:rPr>
          <w:rFonts w:cs="Arial"/>
        </w:rPr>
        <w:t>Interpreting the Design</w:t>
      </w:r>
      <w:r w:rsidRPr="00331942">
        <w:rPr>
          <w:rFonts w:cs="Arial"/>
          <w:sz w:val="28"/>
        </w:rPr>
        <w:br/>
      </w:r>
    </w:p>
    <w:p w14:paraId="45DD66F1" w14:textId="6E402684" w:rsidR="007B7D44" w:rsidRDefault="007B7D44" w:rsidP="007B7D44">
      <w:pPr>
        <w:spacing w:line="360" w:lineRule="auto"/>
      </w:pPr>
      <w:r>
        <w:t xml:space="preserve">The visual design and layout of the page is very important, despite the length of the survey or the subject it is </w:t>
      </w:r>
      <w:r w:rsidR="00C01AD6">
        <w:t>in regard to</w:t>
      </w:r>
      <w:r>
        <w:t xml:space="preserve">. When visual design is mentioned, the initial thought is colours, font, background etc. but the language applied </w:t>
      </w:r>
      <w:r w:rsidR="006E7D88">
        <w:t>to</w:t>
      </w:r>
      <w:r>
        <w:t xml:space="preserve"> the questioning is just as important. </w:t>
      </w:r>
      <w:r w:rsidRPr="001F523B">
        <w:t>Geisen</w:t>
      </w:r>
      <w:r>
        <w:t xml:space="preserve"> and</w:t>
      </w:r>
      <w:r w:rsidRPr="001F523B">
        <w:t xml:space="preserve"> Bergstrom</w:t>
      </w:r>
      <w:r>
        <w:t xml:space="preserve"> (2017) highlight that, “much of this visual-language processing is automatic and subconscious. Tourangeau, Rips, and Rasinski (2004) identified five heuristics respondents use when interpreting visual design:</w:t>
      </w:r>
    </w:p>
    <w:p w14:paraId="290626C3" w14:textId="4837DD9D" w:rsidR="007B7D44" w:rsidRDefault="00F85989" w:rsidP="00534713">
      <w:pPr>
        <w:pStyle w:val="ListParagraph"/>
        <w:numPr>
          <w:ilvl w:val="0"/>
          <w:numId w:val="20"/>
        </w:numPr>
        <w:spacing w:line="360" w:lineRule="auto"/>
      </w:pPr>
      <w:r>
        <w:t>“</w:t>
      </w:r>
      <w:r w:rsidR="007B7D44">
        <w:t>Middle means typical.</w:t>
      </w:r>
    </w:p>
    <w:p w14:paraId="6C09CAF3" w14:textId="77777777" w:rsidR="007B7D44" w:rsidRDefault="007B7D44" w:rsidP="00534713">
      <w:pPr>
        <w:pStyle w:val="ListParagraph"/>
        <w:numPr>
          <w:ilvl w:val="0"/>
          <w:numId w:val="20"/>
        </w:numPr>
        <w:spacing w:line="360" w:lineRule="auto"/>
      </w:pPr>
      <w:r>
        <w:t>Left and top mean first.</w:t>
      </w:r>
    </w:p>
    <w:p w14:paraId="4EBBAA63" w14:textId="77777777" w:rsidR="007B7D44" w:rsidRDefault="007B7D44" w:rsidP="00534713">
      <w:pPr>
        <w:pStyle w:val="ListParagraph"/>
        <w:numPr>
          <w:ilvl w:val="0"/>
          <w:numId w:val="20"/>
        </w:numPr>
        <w:spacing w:line="360" w:lineRule="auto"/>
      </w:pPr>
      <w:r>
        <w:t>Near means related.</w:t>
      </w:r>
    </w:p>
    <w:p w14:paraId="10847734" w14:textId="77777777" w:rsidR="007B7D44" w:rsidRDefault="007B7D44" w:rsidP="00534713">
      <w:pPr>
        <w:pStyle w:val="ListParagraph"/>
        <w:numPr>
          <w:ilvl w:val="0"/>
          <w:numId w:val="20"/>
        </w:numPr>
        <w:spacing w:line="360" w:lineRule="auto"/>
      </w:pPr>
      <w:r>
        <w:t>Up means good.</w:t>
      </w:r>
    </w:p>
    <w:p w14:paraId="24A84373" w14:textId="6DABE158" w:rsidR="007B7D44" w:rsidRDefault="007B7D44" w:rsidP="00534713">
      <w:pPr>
        <w:pStyle w:val="ListParagraph"/>
        <w:numPr>
          <w:ilvl w:val="0"/>
          <w:numId w:val="20"/>
        </w:numPr>
        <w:spacing w:line="360" w:lineRule="auto"/>
      </w:pPr>
      <w:r>
        <w:t>Like means close.”</w:t>
      </w:r>
      <w:sdt>
        <w:sdtPr>
          <w:id w:val="778219380"/>
          <w:citation/>
        </w:sdtPr>
        <w:sdtContent>
          <w:r>
            <w:fldChar w:fldCharType="begin"/>
          </w:r>
          <w:r>
            <w:instrText xml:space="preserve">CITATION Gei17 \l 2057 </w:instrText>
          </w:r>
          <w:r>
            <w:fldChar w:fldCharType="separate"/>
          </w:r>
          <w:r w:rsidR="00D705EA">
            <w:rPr>
              <w:noProof/>
            </w:rPr>
            <w:t xml:space="preserve"> </w:t>
          </w:r>
          <w:r w:rsidR="00D705EA" w:rsidRPr="00D705EA">
            <w:rPr>
              <w:noProof/>
            </w:rPr>
            <w:t>[53]</w:t>
          </w:r>
          <w:r>
            <w:fldChar w:fldCharType="end"/>
          </w:r>
        </w:sdtContent>
      </w:sdt>
    </w:p>
    <w:p w14:paraId="2ED03C82" w14:textId="4998A90F" w:rsidR="002D1426" w:rsidRDefault="007B7D44" w:rsidP="007B7D44">
      <w:pPr>
        <w:spacing w:line="360" w:lineRule="auto"/>
      </w:pPr>
      <w:r>
        <w:t>When providing the participant with responses</w:t>
      </w:r>
      <w:r w:rsidR="00C01AD6">
        <w:t>, it should be ensured that the options are under one another and not after one another as this could easily confuse the user. Responses should be spaced out aiding the clarity of the text, making it easier for the user to read and understand.</w:t>
      </w:r>
      <w:r w:rsidR="00C01AD6">
        <w:br/>
        <w:t xml:space="preserve">In regard to the design of the page, it should be ensured that the page is not filled with unnecessary images, information and colours within the background and text that clash, making the information difficult to interpret. Taking these </w:t>
      </w:r>
      <w:r w:rsidR="00C01AD6">
        <w:lastRenderedPageBreak/>
        <w:t xml:space="preserve">points into consideration, will not only improve the overall appearance of the e-survey but it will also have a positive </w:t>
      </w:r>
      <w:r w:rsidR="00E570D2">
        <w:t>effect</w:t>
      </w:r>
      <w:r w:rsidR="00C01AD6">
        <w:t xml:space="preserve"> on how the participants cooperate.</w:t>
      </w:r>
      <w:r w:rsidR="00143326">
        <w:t xml:space="preserve"> </w:t>
      </w:r>
    </w:p>
    <w:p w14:paraId="7B159A97" w14:textId="4BE88696" w:rsidR="00B92A91" w:rsidRDefault="00FF35F3" w:rsidP="007B7D44">
      <w:pPr>
        <w:spacing w:line="360" w:lineRule="auto"/>
      </w:pPr>
      <w:r>
        <w:t xml:space="preserve">Participants tend to already have a perception of how the survey is going to work, which is based on the user’s previous experience. </w:t>
      </w:r>
      <w:r w:rsidR="00EB43C7">
        <w:t>As a result of this, design cues are usually expected and with most questions a person’s reaction is almost automatic. This should be considered for when the creator of the survey is implementing selection options for answers to the questions and whether details regarding the selection is required. In regard to radio buttons and check boxes, “most w</w:t>
      </w:r>
      <w:r w:rsidR="00EB43C7" w:rsidRPr="00EB43C7">
        <w:t>eb-savvy survey respondents recognize that radio buttons allow only one response, while check boxes allow multiple responses.</w:t>
      </w:r>
      <w:r w:rsidR="00EB43C7">
        <w:t>”</w:t>
      </w:r>
      <w:sdt>
        <w:sdtPr>
          <w:id w:val="-1126620273"/>
          <w:citation/>
        </w:sdtPr>
        <w:sdtContent>
          <w:r w:rsidR="00EB43C7">
            <w:fldChar w:fldCharType="begin"/>
          </w:r>
          <w:r w:rsidR="00EB43C7">
            <w:instrText xml:space="preserve"> CITATION Gei17 \l 2057 </w:instrText>
          </w:r>
          <w:r w:rsidR="00EB43C7">
            <w:fldChar w:fldCharType="separate"/>
          </w:r>
          <w:r w:rsidR="00D705EA">
            <w:rPr>
              <w:noProof/>
            </w:rPr>
            <w:t xml:space="preserve"> </w:t>
          </w:r>
          <w:r w:rsidR="00D705EA" w:rsidRPr="00D705EA">
            <w:rPr>
              <w:noProof/>
            </w:rPr>
            <w:t>[53]</w:t>
          </w:r>
          <w:r w:rsidR="00EB43C7">
            <w:fldChar w:fldCharType="end"/>
          </w:r>
        </w:sdtContent>
      </w:sdt>
      <w:r w:rsidR="00807FB8">
        <w:t xml:space="preserve"> The users need to be fully aware if multiple selection is available as this will ensure valid results and avoid any errors within the format and layout. </w:t>
      </w:r>
      <w:r w:rsidR="00807FB8" w:rsidRPr="00807FB8">
        <w:t>Dillman, Tortora, and Bowker’s (1999)</w:t>
      </w:r>
      <w:r w:rsidR="00807FB8">
        <w:t xml:space="preserve"> state that “respondent-friendly design must take into account both the logic of how computers operate and the logic of how people expect questionnaires to operate,” </w:t>
      </w:r>
      <w:sdt>
        <w:sdtPr>
          <w:id w:val="1212924966"/>
          <w:citation/>
        </w:sdtPr>
        <w:sdtContent>
          <w:r w:rsidR="00807FB8">
            <w:fldChar w:fldCharType="begin"/>
          </w:r>
          <w:r w:rsidR="00807FB8">
            <w:instrText xml:space="preserve"> CITATION Dil99 \l 2057 </w:instrText>
          </w:r>
          <w:r w:rsidR="00807FB8">
            <w:fldChar w:fldCharType="separate"/>
          </w:r>
          <w:r w:rsidR="00D705EA" w:rsidRPr="00D705EA">
            <w:rPr>
              <w:noProof/>
            </w:rPr>
            <w:t>[54]</w:t>
          </w:r>
          <w:r w:rsidR="00807FB8">
            <w:fldChar w:fldCharType="end"/>
          </w:r>
        </w:sdtContent>
      </w:sdt>
      <w:r w:rsidR="00807FB8">
        <w:t xml:space="preserve"> when creating online surveys. If the survey design can be made almost parallel with participants actions</w:t>
      </w:r>
      <w:r w:rsidR="001A0714">
        <w:t>, the survey will be an overall easier experience for those who partake.</w:t>
      </w:r>
    </w:p>
    <w:p w14:paraId="6EBFA1B9" w14:textId="779E86BB" w:rsidR="001A0714" w:rsidRPr="001A0714" w:rsidRDefault="00D97A2E" w:rsidP="001A0714">
      <w:pPr>
        <w:pStyle w:val="Heading4"/>
        <w:numPr>
          <w:ilvl w:val="3"/>
          <w:numId w:val="1"/>
        </w:numPr>
      </w:pPr>
      <w:r w:rsidRPr="00D97A2E">
        <w:t>Completing Actions and Navigating</w:t>
      </w:r>
      <w:r w:rsidR="001A0714">
        <w:br/>
      </w:r>
    </w:p>
    <w:p w14:paraId="27F1F6B8" w14:textId="6811D7CC" w:rsidR="003C4F67" w:rsidRDefault="00271E7B" w:rsidP="007B7D44">
      <w:pPr>
        <w:spacing w:line="360" w:lineRule="auto"/>
      </w:pPr>
      <w:r>
        <w:t xml:space="preserve">Online surveys have a variety of features and abilities that are very </w:t>
      </w:r>
      <w:r w:rsidR="006E7D88">
        <w:t>beneficial,</w:t>
      </w:r>
      <w:r>
        <w:t xml:space="preserve"> but it is important to remember, that despite the advancements within the technology field, surveys are required to be simple. </w:t>
      </w:r>
      <w:r w:rsidR="00143326">
        <w:t>The visual layout also has an impact on how</w:t>
      </w:r>
      <w:r>
        <w:t xml:space="preserve"> users navigate through an onlin</w:t>
      </w:r>
      <w:r w:rsidR="00143326">
        <w:t xml:space="preserve">e survey, due to people </w:t>
      </w:r>
      <w:r w:rsidR="00217A88">
        <w:t xml:space="preserve">becoming reliant on visual cues </w:t>
      </w:r>
      <w:r w:rsidR="00143326">
        <w:t xml:space="preserve">that are on the page. </w:t>
      </w:r>
      <w:r w:rsidR="00F85989">
        <w:br/>
      </w:r>
      <w:r w:rsidR="009D35F0" w:rsidRPr="009D35F0">
        <w:t>Geisen and Bergstrom (2017)</w:t>
      </w:r>
      <w:r w:rsidR="009D35F0">
        <w:t xml:space="preserve"> found that after conducting usability testing on a paper survey that the participants paid no attention to any instruction or introduction that was provided. However, this tends to happen for both paper and online surveys. Romano and Chen (2011)</w:t>
      </w:r>
      <w:sdt>
        <w:sdtPr>
          <w:id w:val="1322157270"/>
          <w:citation/>
        </w:sdtPr>
        <w:sdtContent>
          <w:r w:rsidR="00F85989">
            <w:fldChar w:fldCharType="begin"/>
          </w:r>
          <w:r w:rsidR="00F85989">
            <w:instrText xml:space="preserve"> CITATION Ber14 \l 2057 </w:instrText>
          </w:r>
          <w:r w:rsidR="00F85989">
            <w:fldChar w:fldCharType="separate"/>
          </w:r>
          <w:r w:rsidR="00F85989">
            <w:rPr>
              <w:noProof/>
            </w:rPr>
            <w:t xml:space="preserve"> </w:t>
          </w:r>
          <w:r w:rsidR="00F85989" w:rsidRPr="00F85989">
            <w:rPr>
              <w:noProof/>
            </w:rPr>
            <w:t>[56]</w:t>
          </w:r>
          <w:r w:rsidR="00F85989">
            <w:fldChar w:fldCharType="end"/>
          </w:r>
        </w:sdtContent>
      </w:sdt>
      <w:r w:rsidR="009D35F0">
        <w:t xml:space="preserve"> found wi</w:t>
      </w:r>
      <w:r w:rsidR="003C4F67">
        <w:t>thin a study that the respondents did not read the instructions that were provided on the right hand of the screen, which was displayed in a fixation gaze plot i</w:t>
      </w:r>
      <w:r w:rsidR="00F85989">
        <w:t>n figure 21.</w:t>
      </w:r>
      <w:r w:rsidR="003C4F67" w:rsidRPr="003C4F67">
        <w:rPr>
          <w:color w:val="FF0000"/>
        </w:rPr>
        <w:t xml:space="preserve"> </w:t>
      </w:r>
      <w:r w:rsidR="003C4F67">
        <w:t>Users would go ahead without reading and start entering data e.g. username/email.</w:t>
      </w:r>
    </w:p>
    <w:p w14:paraId="3E6B8538" w14:textId="79F57BE5" w:rsidR="00331942" w:rsidRDefault="003C4F67" w:rsidP="007B7D44">
      <w:pPr>
        <w:spacing w:line="360" w:lineRule="auto"/>
      </w:pPr>
      <w:r>
        <w:rPr>
          <w:noProof/>
          <w:lang w:eastAsia="en-GB"/>
        </w:rPr>
        <w:lastRenderedPageBreak/>
        <w:drawing>
          <wp:anchor distT="0" distB="0" distL="114300" distR="114300" simplePos="0" relativeHeight="251699200" behindDoc="0" locked="0" layoutInCell="1" allowOverlap="1" wp14:anchorId="118BB431" wp14:editId="509ACA27">
            <wp:simplePos x="0" y="0"/>
            <wp:positionH relativeFrom="margin">
              <wp:posOffset>773631</wp:posOffset>
            </wp:positionH>
            <wp:positionV relativeFrom="paragraph">
              <wp:posOffset>167</wp:posOffset>
            </wp:positionV>
            <wp:extent cx="3588070" cy="3466531"/>
            <wp:effectExtent l="0" t="0" r="0" b="63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email">
                      <a:extLst>
                        <a:ext uri="{28A0092B-C50C-407E-A947-70E740481C1C}">
                          <a14:useLocalDpi xmlns:a14="http://schemas.microsoft.com/office/drawing/2010/main"/>
                        </a:ext>
                      </a:extLst>
                    </a:blip>
                    <a:stretch>
                      <a:fillRect/>
                    </a:stretch>
                  </pic:blipFill>
                  <pic:spPr>
                    <a:xfrm>
                      <a:off x="0" y="0"/>
                      <a:ext cx="3588070" cy="3466531"/>
                    </a:xfrm>
                    <a:prstGeom prst="rect">
                      <a:avLst/>
                    </a:prstGeom>
                  </pic:spPr>
                </pic:pic>
              </a:graphicData>
            </a:graphic>
            <wp14:sizeRelH relativeFrom="page">
              <wp14:pctWidth>0</wp14:pctWidth>
            </wp14:sizeRelH>
            <wp14:sizeRelV relativeFrom="page">
              <wp14:pctHeight>0</wp14:pctHeight>
            </wp14:sizeRelV>
          </wp:anchor>
        </w:drawing>
      </w:r>
    </w:p>
    <w:p w14:paraId="4DF677EB" w14:textId="46992874" w:rsidR="00331942" w:rsidRDefault="00331942" w:rsidP="007B7D44">
      <w:pPr>
        <w:spacing w:line="360" w:lineRule="auto"/>
      </w:pPr>
    </w:p>
    <w:p w14:paraId="7CB1D6C9" w14:textId="243FC179" w:rsidR="00331942" w:rsidRDefault="00331942" w:rsidP="007B7D44">
      <w:pPr>
        <w:spacing w:line="360" w:lineRule="auto"/>
      </w:pPr>
    </w:p>
    <w:p w14:paraId="3CEE11D4" w14:textId="0AA6E780" w:rsidR="00331942" w:rsidRDefault="00331942" w:rsidP="007B7D44">
      <w:pPr>
        <w:spacing w:line="360" w:lineRule="auto"/>
      </w:pPr>
    </w:p>
    <w:p w14:paraId="400BCED9" w14:textId="631D3F69" w:rsidR="003C4F67" w:rsidRDefault="003C4F67" w:rsidP="007B7D44">
      <w:pPr>
        <w:spacing w:line="360" w:lineRule="auto"/>
      </w:pPr>
    </w:p>
    <w:p w14:paraId="7416972D" w14:textId="6604D32E" w:rsidR="003C4F67" w:rsidRDefault="003C4F67" w:rsidP="007B7D44">
      <w:pPr>
        <w:spacing w:line="360" w:lineRule="auto"/>
      </w:pPr>
    </w:p>
    <w:p w14:paraId="62267CB3" w14:textId="1FE698BA" w:rsidR="003C4F67" w:rsidRDefault="003C4F67" w:rsidP="007B7D44">
      <w:pPr>
        <w:spacing w:line="360" w:lineRule="auto"/>
      </w:pPr>
    </w:p>
    <w:p w14:paraId="6C7DEA70" w14:textId="3597C6D8" w:rsidR="00760245" w:rsidRDefault="00760245" w:rsidP="007B7D44">
      <w:pPr>
        <w:spacing w:line="360" w:lineRule="auto"/>
      </w:pPr>
    </w:p>
    <w:p w14:paraId="1AB42590" w14:textId="77777777" w:rsidR="00760245" w:rsidRDefault="00760245" w:rsidP="007B7D44">
      <w:pPr>
        <w:spacing w:line="360" w:lineRule="auto"/>
      </w:pPr>
    </w:p>
    <w:p w14:paraId="6A9C8986" w14:textId="77777777" w:rsidR="003C4F67" w:rsidRDefault="003C4F67" w:rsidP="007B7D44">
      <w:pPr>
        <w:spacing w:line="360" w:lineRule="auto"/>
      </w:pPr>
    </w:p>
    <w:p w14:paraId="2F4FB52F" w14:textId="2AB436CA" w:rsidR="00760245" w:rsidRDefault="003C4F67" w:rsidP="00760245">
      <w:pPr>
        <w:pStyle w:val="Caption"/>
      </w:pPr>
      <w:bookmarkStart w:id="89" w:name="_Toc19030179"/>
      <w:bookmarkStart w:id="90" w:name="_Toc19480582"/>
      <w:r>
        <w:t xml:space="preserve">Figure </w:t>
      </w:r>
      <w:r w:rsidR="009368AA">
        <w:fldChar w:fldCharType="begin"/>
      </w:r>
      <w:r w:rsidR="009368AA">
        <w:instrText xml:space="preserve"> SEQ Figure \* ARABIC </w:instrText>
      </w:r>
      <w:r w:rsidR="009368AA">
        <w:fldChar w:fldCharType="separate"/>
      </w:r>
      <w:r w:rsidR="00C66B5E">
        <w:rPr>
          <w:noProof/>
        </w:rPr>
        <w:t>21</w:t>
      </w:r>
      <w:r w:rsidR="009368AA">
        <w:rPr>
          <w:noProof/>
        </w:rPr>
        <w:fldChar w:fldCharType="end"/>
      </w:r>
      <w:r>
        <w:t xml:space="preserve"> Fixation Gaze Plot</w:t>
      </w:r>
      <w:sdt>
        <w:sdtPr>
          <w:id w:val="-26253508"/>
          <w:citation/>
        </w:sdtPr>
        <w:sdtContent>
          <w:r>
            <w:fldChar w:fldCharType="begin"/>
          </w:r>
          <w:r>
            <w:instrText xml:space="preserve"> CITATION Ber14 \l 2057 </w:instrText>
          </w:r>
          <w:r>
            <w:fldChar w:fldCharType="separate"/>
          </w:r>
          <w:r w:rsidR="00F85989">
            <w:rPr>
              <w:noProof/>
            </w:rPr>
            <w:t xml:space="preserve"> </w:t>
          </w:r>
          <w:r w:rsidR="00F85989" w:rsidRPr="00F85989">
            <w:rPr>
              <w:noProof/>
            </w:rPr>
            <w:t>[56]</w:t>
          </w:r>
          <w:r>
            <w:fldChar w:fldCharType="end"/>
          </w:r>
        </w:sdtContent>
      </w:sdt>
      <w:bookmarkEnd w:id="89"/>
      <w:bookmarkEnd w:id="90"/>
    </w:p>
    <w:p w14:paraId="37A6D301" w14:textId="02A473A7" w:rsidR="00037CAA" w:rsidRDefault="003C4F67" w:rsidP="0027334B">
      <w:pPr>
        <w:spacing w:line="360" w:lineRule="auto"/>
      </w:pPr>
      <w:r>
        <w:t xml:space="preserve">It has been found </w:t>
      </w:r>
      <w:r w:rsidR="00B92A91">
        <w:t xml:space="preserve">that people who participate in surveys are dependent on the design and layout, so it is vital that due care is taken for the overall design and the navigation of the process. </w:t>
      </w:r>
      <w:r w:rsidR="00965A14">
        <w:t>S</w:t>
      </w:r>
      <w:r>
        <w:t>urvey creators should try to set the questions to one single column, as this is easier for the respondents navigate.</w:t>
      </w:r>
    </w:p>
    <w:p w14:paraId="27FD699D" w14:textId="26EB9B05" w:rsidR="003C4F67" w:rsidRDefault="0027334B" w:rsidP="0027334B">
      <w:pPr>
        <w:spacing w:line="360" w:lineRule="auto"/>
      </w:pPr>
      <w:r>
        <w:t xml:space="preserve">In regard to navigation, research has been conducted on where the ‘Next’ and ‘Previous’ buttons should be within the layout of the page. </w:t>
      </w:r>
      <w:r w:rsidRPr="0027334B">
        <w:t>Bergstrom, Lakhe, and Erdman (2016)</w:t>
      </w:r>
      <w:sdt>
        <w:sdtPr>
          <w:id w:val="1591892026"/>
          <w:citation/>
        </w:sdtPr>
        <w:sdtContent>
          <w:r>
            <w:fldChar w:fldCharType="begin"/>
          </w:r>
          <w:r>
            <w:instrText xml:space="preserve"> CITATION Ber16 \l 2057 </w:instrText>
          </w:r>
          <w:r>
            <w:fldChar w:fldCharType="separate"/>
          </w:r>
          <w:r w:rsidR="00D705EA">
            <w:rPr>
              <w:noProof/>
            </w:rPr>
            <w:t xml:space="preserve"> </w:t>
          </w:r>
          <w:r w:rsidR="00D705EA" w:rsidRPr="00D705EA">
            <w:rPr>
              <w:noProof/>
            </w:rPr>
            <w:t>[56]</w:t>
          </w:r>
          <w:r>
            <w:fldChar w:fldCharType="end"/>
          </w:r>
        </w:sdtContent>
      </w:sdt>
      <w:r>
        <w:t xml:space="preserve"> found within a usability and eye tracking research, that the people who participated within the study preferred and expected the Next button to be to the </w:t>
      </w:r>
      <w:r w:rsidR="006E7D88">
        <w:t>right-hand</w:t>
      </w:r>
      <w:r>
        <w:t xml:space="preserve"> side of the screen. The users then rated the survey as more suitable when this was the layout in place.</w:t>
      </w:r>
      <w:r w:rsidR="002B47B0">
        <w:t xml:space="preserve"> Alongside this result, it was revealed that the participants prefer the interface which is applied within web services e.g. browsers, websites etc. to be applied to online surveys.</w:t>
      </w:r>
      <w:r w:rsidR="004440FB">
        <w:t xml:space="preserve"> “</w:t>
      </w:r>
      <w:r w:rsidR="004440FB" w:rsidRPr="004440FB">
        <w:t xml:space="preserve">Respondents generally expect that right means </w:t>
      </w:r>
      <w:r w:rsidR="00D26751">
        <w:t>‘</w:t>
      </w:r>
      <w:r w:rsidR="004440FB" w:rsidRPr="004440FB">
        <w:t>Next</w:t>
      </w:r>
      <w:r w:rsidR="00D26751">
        <w:t>’</w:t>
      </w:r>
      <w:r w:rsidR="004440FB" w:rsidRPr="004440FB">
        <w:t xml:space="preserve"> and left means Back because this is consistent with general Web navigation features as well as everyday items</w:t>
      </w:r>
      <w:r w:rsidR="004440FB">
        <w:t>.”</w:t>
      </w:r>
      <w:sdt>
        <w:sdtPr>
          <w:id w:val="1801032308"/>
          <w:citation/>
        </w:sdtPr>
        <w:sdtContent>
          <w:r w:rsidR="004440FB">
            <w:fldChar w:fldCharType="begin"/>
          </w:r>
          <w:r w:rsidR="004440FB">
            <w:instrText xml:space="preserve"> CITATION Gei17 \l 2057 </w:instrText>
          </w:r>
          <w:r w:rsidR="004440FB">
            <w:fldChar w:fldCharType="separate"/>
          </w:r>
          <w:r w:rsidR="00D705EA">
            <w:rPr>
              <w:noProof/>
            </w:rPr>
            <w:t xml:space="preserve"> </w:t>
          </w:r>
          <w:r w:rsidR="00D705EA" w:rsidRPr="00D705EA">
            <w:rPr>
              <w:noProof/>
            </w:rPr>
            <w:t>[53]</w:t>
          </w:r>
          <w:r w:rsidR="004440FB">
            <w:fldChar w:fldCharType="end"/>
          </w:r>
        </w:sdtContent>
      </w:sdt>
    </w:p>
    <w:p w14:paraId="4975CBF9" w14:textId="471EFA61" w:rsidR="00B01D0F" w:rsidRDefault="00B01D0F" w:rsidP="0027334B">
      <w:pPr>
        <w:spacing w:line="360" w:lineRule="auto"/>
      </w:pPr>
    </w:p>
    <w:p w14:paraId="41095708" w14:textId="1E5CB409" w:rsidR="00B01D0F" w:rsidRDefault="00B01D0F" w:rsidP="0027334B">
      <w:pPr>
        <w:spacing w:line="360" w:lineRule="auto"/>
      </w:pPr>
    </w:p>
    <w:p w14:paraId="657386D9" w14:textId="77777777" w:rsidR="00B01D0F" w:rsidRPr="0027334B" w:rsidRDefault="00B01D0F" w:rsidP="0027334B">
      <w:pPr>
        <w:spacing w:line="360" w:lineRule="auto"/>
      </w:pPr>
    </w:p>
    <w:p w14:paraId="6246F9F7" w14:textId="2221F34F" w:rsidR="00331942" w:rsidRDefault="002A4FB9" w:rsidP="002A4FB9">
      <w:pPr>
        <w:pStyle w:val="Heading4"/>
        <w:numPr>
          <w:ilvl w:val="3"/>
          <w:numId w:val="1"/>
        </w:numPr>
      </w:pPr>
      <w:r>
        <w:lastRenderedPageBreak/>
        <w:t>Processing Feedback</w:t>
      </w:r>
    </w:p>
    <w:p w14:paraId="7148BCCD" w14:textId="4B92E137" w:rsidR="00331942" w:rsidRDefault="00331942" w:rsidP="007B7D44">
      <w:pPr>
        <w:spacing w:line="360" w:lineRule="auto"/>
      </w:pPr>
    </w:p>
    <w:p w14:paraId="6750F501" w14:textId="3DF307B9" w:rsidR="00A479F2" w:rsidRDefault="00B31876" w:rsidP="007B7D44">
      <w:pPr>
        <w:spacing w:line="360" w:lineRule="auto"/>
        <w:rPr>
          <w:color w:val="000000" w:themeColor="text1"/>
        </w:rPr>
      </w:pPr>
      <w:r>
        <w:rPr>
          <w:color w:val="000000" w:themeColor="text1"/>
        </w:rPr>
        <w:t xml:space="preserve">To ensure an online survey is successful it must be able to detect any errors that have a possibility of occurring. It is very common for some participants to miss questions, depending on the format or layout of the survey. If these sorts of errors are to occur, the partakers need to be made aware of it so that the required response can be provided. Efficient instruction is an important element to include, especially when questions require more than one response. If not stated, the participants are not going to be aware, resulting in survey processing an error and feeding back to the user that more responses are required. </w:t>
      </w:r>
    </w:p>
    <w:p w14:paraId="2F7C223E" w14:textId="2ED96021" w:rsidR="00B01D0F" w:rsidRDefault="00B01D0F" w:rsidP="007B7D44">
      <w:pPr>
        <w:spacing w:line="360" w:lineRule="auto"/>
        <w:rPr>
          <w:color w:val="000000" w:themeColor="text1"/>
        </w:rPr>
      </w:pPr>
      <w:r>
        <w:rPr>
          <w:color w:val="000000" w:themeColor="text1"/>
        </w:rPr>
        <w:t>The aim is to design surveys that prevent any errors from occurring due valid data being required, despite the subject of the survey. Quesenbery proposed usability guidelines that should be adhered to, to prevent errors. These are:</w:t>
      </w:r>
    </w:p>
    <w:p w14:paraId="6C4FC9F2" w14:textId="11E2E65B" w:rsidR="00B01D0F" w:rsidRPr="00B01D0F" w:rsidRDefault="00B01D0F" w:rsidP="00B01D0F">
      <w:pPr>
        <w:pStyle w:val="ListParagraph"/>
        <w:numPr>
          <w:ilvl w:val="0"/>
          <w:numId w:val="32"/>
        </w:numPr>
        <w:spacing w:line="360" w:lineRule="auto"/>
        <w:rPr>
          <w:color w:val="000000" w:themeColor="text1"/>
        </w:rPr>
      </w:pPr>
      <w:r>
        <w:rPr>
          <w:color w:val="000000" w:themeColor="text1"/>
        </w:rPr>
        <w:t>“</w:t>
      </w:r>
      <w:r w:rsidRPr="00B01D0F">
        <w:rPr>
          <w:color w:val="000000" w:themeColor="text1"/>
        </w:rPr>
        <w:t>Make it hard for respondents to perform actions that are</w:t>
      </w:r>
    </w:p>
    <w:p w14:paraId="4C032AEB" w14:textId="77777777" w:rsidR="00B01D0F" w:rsidRPr="00B01D0F" w:rsidRDefault="00B01D0F" w:rsidP="00B01D0F">
      <w:pPr>
        <w:pStyle w:val="ListParagraph"/>
        <w:numPr>
          <w:ilvl w:val="0"/>
          <w:numId w:val="32"/>
        </w:numPr>
        <w:spacing w:line="360" w:lineRule="auto"/>
        <w:rPr>
          <w:color w:val="000000" w:themeColor="text1"/>
        </w:rPr>
      </w:pPr>
      <w:r w:rsidRPr="00B01D0F">
        <w:rPr>
          <w:color w:val="000000" w:themeColor="text1"/>
        </w:rPr>
        <w:t>incorrect</w:t>
      </w:r>
    </w:p>
    <w:p w14:paraId="309269B1" w14:textId="77777777" w:rsidR="00B01D0F" w:rsidRPr="00B01D0F" w:rsidRDefault="00B01D0F" w:rsidP="00B01D0F">
      <w:pPr>
        <w:pStyle w:val="ListParagraph"/>
        <w:numPr>
          <w:ilvl w:val="0"/>
          <w:numId w:val="32"/>
        </w:numPr>
        <w:spacing w:line="360" w:lineRule="auto"/>
        <w:rPr>
          <w:color w:val="000000" w:themeColor="text1"/>
        </w:rPr>
      </w:pPr>
      <w:r w:rsidRPr="00B01D0F">
        <w:rPr>
          <w:color w:val="000000" w:themeColor="text1"/>
        </w:rPr>
        <w:t>invalid or</w:t>
      </w:r>
    </w:p>
    <w:p w14:paraId="7BED697D" w14:textId="77777777" w:rsidR="00B01D0F" w:rsidRPr="00B01D0F" w:rsidRDefault="00B01D0F" w:rsidP="00B01D0F">
      <w:pPr>
        <w:pStyle w:val="ListParagraph"/>
        <w:numPr>
          <w:ilvl w:val="0"/>
          <w:numId w:val="32"/>
        </w:numPr>
        <w:spacing w:line="360" w:lineRule="auto"/>
        <w:rPr>
          <w:color w:val="000000" w:themeColor="text1"/>
        </w:rPr>
      </w:pPr>
      <w:r w:rsidRPr="00B01D0F">
        <w:rPr>
          <w:color w:val="000000" w:themeColor="text1"/>
        </w:rPr>
        <w:t>irreversible</w:t>
      </w:r>
    </w:p>
    <w:p w14:paraId="6449A8C1" w14:textId="0AD02F77" w:rsidR="00B01D0F" w:rsidRDefault="00B01D0F" w:rsidP="00B01D0F">
      <w:pPr>
        <w:pStyle w:val="ListParagraph"/>
        <w:numPr>
          <w:ilvl w:val="0"/>
          <w:numId w:val="32"/>
        </w:numPr>
        <w:spacing w:line="360" w:lineRule="auto"/>
        <w:rPr>
          <w:color w:val="000000" w:themeColor="text1"/>
        </w:rPr>
      </w:pPr>
      <w:r w:rsidRPr="00B01D0F">
        <w:rPr>
          <w:color w:val="000000" w:themeColor="text1"/>
        </w:rPr>
        <w:t>Plan for respondents to do the unexpected.</w:t>
      </w:r>
      <w:r>
        <w:rPr>
          <w:color w:val="000000" w:themeColor="text1"/>
        </w:rPr>
        <w:t>”</w:t>
      </w:r>
      <w:sdt>
        <w:sdtPr>
          <w:rPr>
            <w:color w:val="000000" w:themeColor="text1"/>
          </w:rPr>
          <w:id w:val="-1623219679"/>
          <w:citation/>
        </w:sdtPr>
        <w:sdtContent>
          <w:r>
            <w:rPr>
              <w:color w:val="000000" w:themeColor="text1"/>
            </w:rPr>
            <w:fldChar w:fldCharType="begin"/>
          </w:r>
          <w:r>
            <w:rPr>
              <w:color w:val="000000" w:themeColor="text1"/>
            </w:rPr>
            <w:instrText xml:space="preserve"> CITATION Gei17 \l 2057 </w:instrText>
          </w:r>
          <w:r>
            <w:rPr>
              <w:color w:val="000000" w:themeColor="text1"/>
            </w:rPr>
            <w:fldChar w:fldCharType="separate"/>
          </w:r>
          <w:r>
            <w:rPr>
              <w:noProof/>
              <w:color w:val="000000" w:themeColor="text1"/>
            </w:rPr>
            <w:t xml:space="preserve"> </w:t>
          </w:r>
          <w:r w:rsidRPr="00B01D0F">
            <w:rPr>
              <w:noProof/>
              <w:color w:val="000000" w:themeColor="text1"/>
            </w:rPr>
            <w:t>[53]</w:t>
          </w:r>
          <w:r>
            <w:rPr>
              <w:color w:val="000000" w:themeColor="text1"/>
            </w:rPr>
            <w:fldChar w:fldCharType="end"/>
          </w:r>
        </w:sdtContent>
      </w:sdt>
    </w:p>
    <w:p w14:paraId="256D04D0" w14:textId="329C2B23" w:rsidR="00B01D0F" w:rsidRPr="00B01D0F" w:rsidRDefault="00B01D0F" w:rsidP="007B7D44">
      <w:pPr>
        <w:spacing w:line="360" w:lineRule="auto"/>
        <w:rPr>
          <w:color w:val="000000" w:themeColor="text1"/>
        </w:rPr>
      </w:pPr>
      <w:r>
        <w:rPr>
          <w:color w:val="000000" w:themeColor="text1"/>
        </w:rPr>
        <w:t>Of course, this is not always the case and sometimes some errors are not able to be avoided. Causes of errors are important to establish, but also whether participants are able to resume back to the e-survey afterwards and how</w:t>
      </w:r>
      <w:r w:rsidR="00760245">
        <w:rPr>
          <w:color w:val="000000" w:themeColor="text1"/>
        </w:rPr>
        <w:t>. “</w:t>
      </w:r>
      <w:r w:rsidR="00760245" w:rsidRPr="00760245">
        <w:rPr>
          <w:color w:val="000000" w:themeColor="text1"/>
        </w:rPr>
        <w:t>A usable survey is one that is error-tolerant, meaning that the survey is primarily designed to prevent, and help respondents recover from, errors.</w:t>
      </w:r>
      <w:r w:rsidR="00760245">
        <w:rPr>
          <w:color w:val="000000" w:themeColor="text1"/>
        </w:rPr>
        <w:t>”</w:t>
      </w:r>
      <w:sdt>
        <w:sdtPr>
          <w:rPr>
            <w:color w:val="000000" w:themeColor="text1"/>
          </w:rPr>
          <w:id w:val="-1886021356"/>
          <w:citation/>
        </w:sdtPr>
        <w:sdtContent>
          <w:r w:rsidR="00760245">
            <w:rPr>
              <w:color w:val="000000" w:themeColor="text1"/>
            </w:rPr>
            <w:fldChar w:fldCharType="begin"/>
          </w:r>
          <w:r w:rsidR="00760245">
            <w:rPr>
              <w:color w:val="000000" w:themeColor="text1"/>
            </w:rPr>
            <w:instrText xml:space="preserve"> CITATION Gei17 \l 2057 </w:instrText>
          </w:r>
          <w:r w:rsidR="00760245">
            <w:rPr>
              <w:color w:val="000000" w:themeColor="text1"/>
            </w:rPr>
            <w:fldChar w:fldCharType="separate"/>
          </w:r>
          <w:r w:rsidR="00760245">
            <w:rPr>
              <w:noProof/>
              <w:color w:val="000000" w:themeColor="text1"/>
            </w:rPr>
            <w:t xml:space="preserve"> </w:t>
          </w:r>
          <w:r w:rsidR="00760245" w:rsidRPr="00760245">
            <w:rPr>
              <w:noProof/>
              <w:color w:val="000000" w:themeColor="text1"/>
            </w:rPr>
            <w:t>[53]</w:t>
          </w:r>
          <w:r w:rsidR="00760245">
            <w:rPr>
              <w:color w:val="000000" w:themeColor="text1"/>
            </w:rPr>
            <w:fldChar w:fldCharType="end"/>
          </w:r>
        </w:sdtContent>
      </w:sdt>
      <w:r>
        <w:rPr>
          <w:color w:val="000000" w:themeColor="text1"/>
        </w:rPr>
        <w:t xml:space="preserve"> Most errors are the result of </w:t>
      </w:r>
      <w:r w:rsidR="00760245">
        <w:rPr>
          <w:color w:val="000000" w:themeColor="text1"/>
        </w:rPr>
        <w:t>design issues but the errors that can be abstained should be resolved, to ensure effective responses are acquired</w:t>
      </w:r>
      <w:r w:rsidR="0095404F">
        <w:rPr>
          <w:color w:val="000000" w:themeColor="text1"/>
        </w:rPr>
        <w:t>.</w:t>
      </w:r>
    </w:p>
    <w:p w14:paraId="03264497" w14:textId="1C091AE9" w:rsidR="002A4FB9" w:rsidRDefault="002A4FB9" w:rsidP="007B7D44">
      <w:pPr>
        <w:spacing w:line="360" w:lineRule="auto"/>
      </w:pPr>
    </w:p>
    <w:p w14:paraId="245A1B96" w14:textId="2FE11326" w:rsidR="00B01D0F" w:rsidRDefault="00B01D0F" w:rsidP="007B7D44">
      <w:pPr>
        <w:spacing w:line="360" w:lineRule="auto"/>
      </w:pPr>
    </w:p>
    <w:p w14:paraId="68A8617C" w14:textId="1EB0B33B" w:rsidR="00B01D0F" w:rsidRDefault="00B01D0F" w:rsidP="007B7D44">
      <w:pPr>
        <w:spacing w:line="360" w:lineRule="auto"/>
      </w:pPr>
    </w:p>
    <w:p w14:paraId="7BD8A876" w14:textId="41C3A264" w:rsidR="00B01D0F" w:rsidRDefault="00B01D0F" w:rsidP="007B7D44">
      <w:pPr>
        <w:spacing w:line="360" w:lineRule="auto"/>
      </w:pPr>
    </w:p>
    <w:p w14:paraId="6ADCA10D" w14:textId="2AB46710" w:rsidR="002A4FB9" w:rsidRPr="008E2428" w:rsidRDefault="002A4FB9" w:rsidP="007B7D44">
      <w:pPr>
        <w:spacing w:line="360" w:lineRule="auto"/>
      </w:pPr>
    </w:p>
    <w:p w14:paraId="08871753" w14:textId="41967317" w:rsidR="00702D2B" w:rsidRDefault="00A05AEA">
      <w:r>
        <w:br w:type="page"/>
      </w:r>
    </w:p>
    <w:p w14:paraId="4A5995A3" w14:textId="77777777" w:rsidR="00B43BA8" w:rsidRPr="00896A2E" w:rsidRDefault="00702D2B" w:rsidP="00F36478">
      <w:pPr>
        <w:pStyle w:val="Heading3"/>
        <w:numPr>
          <w:ilvl w:val="2"/>
          <w:numId w:val="1"/>
        </w:numPr>
      </w:pPr>
      <w:bookmarkStart w:id="91" w:name="_Toc19480503"/>
      <w:r w:rsidRPr="00896A2E">
        <w:lastRenderedPageBreak/>
        <w:t>Strategies for E-Surveys</w:t>
      </w:r>
      <w:bookmarkEnd w:id="91"/>
    </w:p>
    <w:p w14:paraId="69CE7B62" w14:textId="77777777" w:rsidR="00270CA1" w:rsidRDefault="00270CA1" w:rsidP="00702D2B">
      <w:pPr>
        <w:spacing w:line="360" w:lineRule="auto"/>
        <w:rPr>
          <w:rFonts w:cs="Arial"/>
          <w:b/>
        </w:rPr>
      </w:pPr>
    </w:p>
    <w:p w14:paraId="31605165" w14:textId="6EB00989" w:rsidR="000656F7" w:rsidRDefault="00EC4616" w:rsidP="00702D2B">
      <w:pPr>
        <w:spacing w:line="360" w:lineRule="auto"/>
      </w:pPr>
      <w:r>
        <w:t>Similar to the oth</w:t>
      </w:r>
      <w:r w:rsidR="00460C58" w:rsidRPr="00460C58">
        <w:t>er survey methods, some people may not have the time to participate</w:t>
      </w:r>
      <w:r w:rsidR="00460C58">
        <w:t>, or may not want to participate at all but when creating and distributing</w:t>
      </w:r>
      <w:r w:rsidR="00B6519F">
        <w:t xml:space="preserve"> </w:t>
      </w:r>
      <w:r w:rsidR="00460C58">
        <w:t xml:space="preserve">online surveys, there are some strategies that could be applied to improve their success. </w:t>
      </w:r>
      <w:r w:rsidR="000656F7">
        <w:br/>
        <w:t>Taking advantage of applying the online survey and the benefits that it brings can be very beneficial to the organisation</w:t>
      </w:r>
      <w:r w:rsidR="00C83DF8">
        <w:t>, as data can be collected to anticipate trends, improve product or service and aid in developing marketing plans for the future. But to ensure that this able to be accomplished</w:t>
      </w:r>
      <w:r w:rsidR="00A33CCB">
        <w:t xml:space="preserve">, members of the target audience must participate. </w:t>
      </w:r>
      <w:r w:rsidR="006E7D88">
        <w:t>Fortunately,</w:t>
      </w:r>
      <w:r w:rsidR="00A33CCB">
        <w:t xml:space="preserve"> there are strategies that can be employed to aid in increasing success and response rate.</w:t>
      </w:r>
      <w:r w:rsidR="00D64A3F">
        <w:t xml:space="preserve"> Below are a number of strategies </w:t>
      </w:r>
      <w:r w:rsidR="00B6519F">
        <w:t>to</w:t>
      </w:r>
      <w:r w:rsidR="00D64A3F">
        <w:t xml:space="preserve"> consider when creating an e-survey.</w:t>
      </w:r>
    </w:p>
    <w:p w14:paraId="571F4DA8" w14:textId="72BB73B5" w:rsidR="00A33CCB" w:rsidRDefault="00D64A3F" w:rsidP="00F36478">
      <w:pPr>
        <w:pStyle w:val="ListParagraph"/>
        <w:numPr>
          <w:ilvl w:val="0"/>
          <w:numId w:val="15"/>
        </w:numPr>
        <w:spacing w:line="360" w:lineRule="auto"/>
      </w:pPr>
      <w:r w:rsidRPr="00891B37">
        <w:rPr>
          <w:b/>
        </w:rPr>
        <w:t>“Choose the right format for your online survey”</w:t>
      </w:r>
      <w:sdt>
        <w:sdtPr>
          <w:id w:val="-314115363"/>
          <w:citation/>
        </w:sdtPr>
        <w:sdtContent>
          <w:r>
            <w:fldChar w:fldCharType="begin"/>
          </w:r>
          <w:r>
            <w:instrText xml:space="preserve"> CITATION 6On16 \l 2057 </w:instrText>
          </w:r>
          <w:r>
            <w:fldChar w:fldCharType="separate"/>
          </w:r>
          <w:r w:rsidR="00D705EA">
            <w:rPr>
              <w:noProof/>
            </w:rPr>
            <w:t xml:space="preserve"> </w:t>
          </w:r>
          <w:r w:rsidR="00D705EA" w:rsidRPr="00D705EA">
            <w:rPr>
              <w:noProof/>
            </w:rPr>
            <w:t>[57]</w:t>
          </w:r>
          <w:r>
            <w:fldChar w:fldCharType="end"/>
          </w:r>
        </w:sdtContent>
      </w:sdt>
    </w:p>
    <w:p w14:paraId="70D2BC1A" w14:textId="726AC759" w:rsidR="00FF7448" w:rsidRDefault="00440A1C" w:rsidP="00597102">
      <w:pPr>
        <w:spacing w:line="360" w:lineRule="auto"/>
      </w:pPr>
      <w:r>
        <w:t>There are so many options available for the building of surveys. Either an online survey can be achieved through a survey builder, or creating one independently using a coding language.</w:t>
      </w:r>
      <w:r w:rsidR="00891B37">
        <w:t xml:space="preserve"> The choice between these two options often depends on the resources that an individual </w:t>
      </w:r>
      <w:r w:rsidR="006E7D88">
        <w:t>has,</w:t>
      </w:r>
      <w:r w:rsidR="00891B37">
        <w:t xml:space="preserve"> and the persons own educational background. These two options should be thoroughly considered to ensure the </w:t>
      </w:r>
      <w:r w:rsidR="0034456C">
        <w:t>overall format of th</w:t>
      </w:r>
      <w:r w:rsidR="00891B37">
        <w:t>e survey is presented correctly.</w:t>
      </w:r>
      <w:r w:rsidR="00FF7448">
        <w:t xml:space="preserve"> The layout of an e-survey should be appealing and ensuring key pieces within the page can be located.</w:t>
      </w:r>
      <w:r w:rsidR="003F33F5" w:rsidRPr="003F33F5">
        <w:t xml:space="preserve"> </w:t>
      </w:r>
    </w:p>
    <w:p w14:paraId="447F321B" w14:textId="056EA7D5" w:rsidR="00EC4616" w:rsidRDefault="00891B37" w:rsidP="00597102">
      <w:pPr>
        <w:spacing w:line="360" w:lineRule="auto"/>
      </w:pPr>
      <w:r>
        <w:t xml:space="preserve">Alongside this, the type of questions being included should be evaluated. </w:t>
      </w:r>
      <w:r w:rsidR="00440A1C">
        <w:t>W</w:t>
      </w:r>
      <w:r w:rsidR="00597102">
        <w:t>hen asking certain questions, it needs to be understood whether an answer is required from a single question or if answers are needed for several related questions all at once.</w:t>
      </w:r>
      <w:r w:rsidR="00087800">
        <w:t xml:space="preserve"> </w:t>
      </w:r>
      <w:r w:rsidR="00182A0A">
        <w:t>Depending on the answers that are hoping to be collected, the type of questions will need to reflect this. Either provide a number of respon</w:t>
      </w:r>
      <w:r w:rsidR="000B075D">
        <w:t>ses that the user can choose from or provide open-ended questions allowing the user to provide detailed responses</w:t>
      </w:r>
      <w:r w:rsidR="003F33F5">
        <w:t xml:space="preserve">. </w:t>
      </w:r>
      <w:r w:rsidR="00EC4616">
        <w:t>C</w:t>
      </w:r>
      <w:r w:rsidR="000B075D">
        <w:t>hoosing</w:t>
      </w:r>
      <w:r w:rsidR="00EC4616">
        <w:t xml:space="preserve"> the correct layout and format will aid in achieving</w:t>
      </w:r>
      <w:r w:rsidR="00C53BE4">
        <w:t xml:space="preserve"> effective results and ensuring that the survey taker is fully aware of the reason behind the survey and how the data will be used in the future.</w:t>
      </w:r>
    </w:p>
    <w:p w14:paraId="01294BA8" w14:textId="28482521" w:rsidR="00B6519F" w:rsidRDefault="00B6519F" w:rsidP="00597102">
      <w:pPr>
        <w:spacing w:line="360" w:lineRule="auto"/>
      </w:pPr>
    </w:p>
    <w:p w14:paraId="72C52633" w14:textId="77777777" w:rsidR="00B6519F" w:rsidRDefault="00B6519F" w:rsidP="00597102">
      <w:pPr>
        <w:spacing w:line="360" w:lineRule="auto"/>
      </w:pPr>
    </w:p>
    <w:p w14:paraId="246FFFD4" w14:textId="5C85D8D0" w:rsidR="00D64A3F" w:rsidRDefault="00D64A3F" w:rsidP="00F36478">
      <w:pPr>
        <w:pStyle w:val="ListParagraph"/>
        <w:numPr>
          <w:ilvl w:val="0"/>
          <w:numId w:val="16"/>
        </w:numPr>
        <w:spacing w:line="360" w:lineRule="auto"/>
      </w:pPr>
      <w:r w:rsidRPr="00EC4616">
        <w:rPr>
          <w:b/>
        </w:rPr>
        <w:lastRenderedPageBreak/>
        <w:t>“Narrow it down”</w:t>
      </w:r>
      <w:sdt>
        <w:sdtPr>
          <w:rPr>
            <w:b/>
          </w:rPr>
          <w:id w:val="1506854818"/>
          <w:citation/>
        </w:sdtPr>
        <w:sdtEndPr>
          <w:rPr>
            <w:b w:val="0"/>
          </w:rPr>
        </w:sdtEndPr>
        <w:sdtContent>
          <w:r>
            <w:fldChar w:fldCharType="begin"/>
          </w:r>
          <w:r>
            <w:instrText xml:space="preserve"> CITATION 6On16 \l 2057 </w:instrText>
          </w:r>
          <w:r>
            <w:fldChar w:fldCharType="separate"/>
          </w:r>
          <w:r w:rsidR="00D705EA">
            <w:rPr>
              <w:noProof/>
            </w:rPr>
            <w:t xml:space="preserve"> </w:t>
          </w:r>
          <w:r w:rsidR="00D705EA" w:rsidRPr="00D705EA">
            <w:rPr>
              <w:noProof/>
            </w:rPr>
            <w:t>[57]</w:t>
          </w:r>
          <w:r>
            <w:fldChar w:fldCharType="end"/>
          </w:r>
        </w:sdtContent>
      </w:sdt>
    </w:p>
    <w:p w14:paraId="36F8376C" w14:textId="6DAE774F" w:rsidR="00484C93" w:rsidRDefault="00484C93" w:rsidP="00C9556C">
      <w:pPr>
        <w:spacing w:line="360" w:lineRule="auto"/>
      </w:pPr>
      <w:r>
        <w:t xml:space="preserve">One of the main risks of having people to respond to a survey, is that those who do participate stop answering the questions and </w:t>
      </w:r>
      <w:r w:rsidR="00B6519F">
        <w:t>do not</w:t>
      </w:r>
      <w:r>
        <w:t xml:space="preserve"> complet</w:t>
      </w:r>
      <w:r w:rsidR="00B6519F">
        <w:t>e</w:t>
      </w:r>
      <w:r>
        <w:t xml:space="preserve"> it. It is important to create a survey </w:t>
      </w:r>
      <w:r w:rsidR="00C9556C">
        <w:t xml:space="preserve">and questions </w:t>
      </w:r>
      <w:r>
        <w:t xml:space="preserve">that </w:t>
      </w:r>
      <w:r w:rsidR="00C9556C">
        <w:t>are</w:t>
      </w:r>
      <w:r>
        <w:t xml:space="preserve"> specific to the survey topic</w:t>
      </w:r>
      <w:r w:rsidR="00C9556C">
        <w:t xml:space="preserve"> as there is only a limited amount of time before some users become frustrated and chose not to partake, which can have </w:t>
      </w:r>
      <w:r w:rsidR="00B6519F">
        <w:t xml:space="preserve">a </w:t>
      </w:r>
      <w:r w:rsidR="00C9556C">
        <w:t>negative effect on the responses that received. Specific objectives of the survey should be set before creating the survey, allowing for the correct questions to be included which will gather the required data only</w:t>
      </w:r>
      <w:r w:rsidR="004B0B15">
        <w:t>. Also confirm that the online survey appeals to the right target market as people tend to be more forthcoming with information when those are interest</w:t>
      </w:r>
      <w:r w:rsidR="00B6519F">
        <w:t>ed</w:t>
      </w:r>
      <w:r w:rsidR="004B0B15">
        <w:t xml:space="preserve"> in that subject area. This will encourage curiosity but overall provide those with the opportunity to provide an opinion on a topic which could be very important to those also.</w:t>
      </w:r>
    </w:p>
    <w:p w14:paraId="7D162ECC" w14:textId="15907360" w:rsidR="00592CB2" w:rsidRDefault="00D64A3F" w:rsidP="00F36478">
      <w:pPr>
        <w:pStyle w:val="ListParagraph"/>
        <w:numPr>
          <w:ilvl w:val="0"/>
          <w:numId w:val="16"/>
        </w:numPr>
        <w:spacing w:line="360" w:lineRule="auto"/>
      </w:pPr>
      <w:r w:rsidRPr="006335EE">
        <w:rPr>
          <w:b/>
        </w:rPr>
        <w:t>“Construct questions carefully”</w:t>
      </w:r>
      <w:sdt>
        <w:sdtPr>
          <w:id w:val="1838573787"/>
          <w:citation/>
        </w:sdtPr>
        <w:sdtContent>
          <w:r>
            <w:fldChar w:fldCharType="begin"/>
          </w:r>
          <w:r>
            <w:instrText xml:space="preserve"> CITATION 6On16 \l 2057 </w:instrText>
          </w:r>
          <w:r>
            <w:fldChar w:fldCharType="separate"/>
          </w:r>
          <w:r w:rsidR="00D705EA">
            <w:rPr>
              <w:noProof/>
            </w:rPr>
            <w:t xml:space="preserve"> </w:t>
          </w:r>
          <w:r w:rsidR="00D705EA" w:rsidRPr="00D705EA">
            <w:rPr>
              <w:noProof/>
            </w:rPr>
            <w:t>[57]</w:t>
          </w:r>
          <w:r>
            <w:fldChar w:fldCharType="end"/>
          </w:r>
        </w:sdtContent>
      </w:sdt>
    </w:p>
    <w:p w14:paraId="0D1395C6" w14:textId="5C5F6337" w:rsidR="00592CB2" w:rsidRPr="00D64A3F" w:rsidRDefault="00592CB2" w:rsidP="00592CB2">
      <w:pPr>
        <w:spacing w:line="360" w:lineRule="auto"/>
      </w:pPr>
      <w:r>
        <w:t xml:space="preserve">Although the type of questions should be analysed, the creator of the survey should also ensure that the questions are not bias in favour of the preferred answer. Be careful what type of adjectives are used within the questions as something as small as that, could easily have an effect on the end result. Surveys are often conducted to discover how </w:t>
      </w:r>
      <w:r w:rsidR="006335EE">
        <w:t>a</w:t>
      </w:r>
      <w:r>
        <w:t xml:space="preserve"> target base feel towards a</w:t>
      </w:r>
      <w:r w:rsidR="006335EE">
        <w:t xml:space="preserve"> certain</w:t>
      </w:r>
      <w:r>
        <w:t xml:space="preserve"> product/service/organisation </w:t>
      </w:r>
      <w:r w:rsidR="006335EE">
        <w:t>and to do this, the questions that are construct</w:t>
      </w:r>
      <w:r w:rsidR="00B6519F">
        <w:t>ed</w:t>
      </w:r>
      <w:r w:rsidR="006335EE">
        <w:t xml:space="preserve"> should aim to be unbiased. This will allow the members of the target base to answer honestly and to provide a valid opinion on the survey topic. To also achieve this, open-ended question should be provided occasionally, allowing the respondent to elaborate on the answers that were provided.</w:t>
      </w:r>
      <w:r w:rsidR="004B0B15">
        <w:t xml:space="preserve"> </w:t>
      </w:r>
    </w:p>
    <w:p w14:paraId="6C3EF621" w14:textId="7889C36C" w:rsidR="006335EE" w:rsidRDefault="004B0B15" w:rsidP="00F36478">
      <w:pPr>
        <w:pStyle w:val="ListParagraph"/>
        <w:numPr>
          <w:ilvl w:val="0"/>
          <w:numId w:val="16"/>
        </w:numPr>
        <w:spacing w:line="360" w:lineRule="auto"/>
      </w:pPr>
      <w:r>
        <w:t xml:space="preserve"> </w:t>
      </w:r>
      <w:r w:rsidR="00D64A3F" w:rsidRPr="005F2270">
        <w:rPr>
          <w:b/>
        </w:rPr>
        <w:t>“Ask specific questions”</w:t>
      </w:r>
      <w:sdt>
        <w:sdtPr>
          <w:id w:val="890224909"/>
          <w:citation/>
        </w:sdtPr>
        <w:sdtContent>
          <w:r w:rsidR="00D64A3F">
            <w:fldChar w:fldCharType="begin"/>
          </w:r>
          <w:r w:rsidR="00D64A3F">
            <w:instrText xml:space="preserve"> CITATION 6On16 \l 2057 </w:instrText>
          </w:r>
          <w:r w:rsidR="00D64A3F">
            <w:fldChar w:fldCharType="separate"/>
          </w:r>
          <w:r w:rsidR="00D705EA">
            <w:rPr>
              <w:noProof/>
            </w:rPr>
            <w:t xml:space="preserve"> </w:t>
          </w:r>
          <w:r w:rsidR="00D705EA" w:rsidRPr="00D705EA">
            <w:rPr>
              <w:noProof/>
            </w:rPr>
            <w:t>[57]</w:t>
          </w:r>
          <w:r w:rsidR="00D64A3F">
            <w:fldChar w:fldCharType="end"/>
          </w:r>
        </w:sdtContent>
      </w:sdt>
    </w:p>
    <w:p w14:paraId="42922C50" w14:textId="7181C3F3" w:rsidR="006335EE" w:rsidRDefault="006365A8" w:rsidP="006335EE">
      <w:pPr>
        <w:spacing w:line="360" w:lineRule="auto"/>
      </w:pPr>
      <w:r>
        <w:t xml:space="preserve">It is vital that the question included within the e-survey are </w:t>
      </w:r>
      <w:r w:rsidR="005F2270">
        <w:t xml:space="preserve">related to the survey topic but to ensure that the questions are not vague. These types of questions can often be difficult to answer, which results in the collected data not relating to the overall survey. Clear questions should be constructed, allowing the reader to understand exactly what is being asked, </w:t>
      </w:r>
      <w:r w:rsidR="00FF7448">
        <w:t xml:space="preserve">hence </w:t>
      </w:r>
      <w:r w:rsidR="005F2270">
        <w:t xml:space="preserve">the right answer </w:t>
      </w:r>
      <w:r w:rsidR="00FF7448">
        <w:t xml:space="preserve">can be </w:t>
      </w:r>
      <w:r w:rsidR="005F2270">
        <w:t xml:space="preserve">provided. </w:t>
      </w:r>
      <w:r w:rsidR="000009AB">
        <w:t>It should also be ensured that unnecessary questions are</w:t>
      </w:r>
      <w:r w:rsidR="00B6519F">
        <w:t xml:space="preserve"> not</w:t>
      </w:r>
      <w:r w:rsidR="000009AB">
        <w:t xml:space="preserve"> included as those will only add to the survey, which will take a longer period of time to </w:t>
      </w:r>
      <w:r w:rsidR="000009AB">
        <w:lastRenderedPageBreak/>
        <w:t>complete. Vaus has explained that “there is a widespread view that long questionnaires or interviews should be avoided  The reasoning is that long questionnaires increase the burden on respondents and this leads to increased reluctance to participate and thus leads to non-response.”</w:t>
      </w:r>
      <w:sdt>
        <w:sdtPr>
          <w:id w:val="1389993029"/>
          <w:citation/>
        </w:sdtPr>
        <w:sdtContent>
          <w:r w:rsidR="000009AB">
            <w:fldChar w:fldCharType="begin"/>
          </w:r>
          <w:r w:rsidR="000009AB">
            <w:instrText xml:space="preserve"> CITATION DeV02 \l 2057 </w:instrText>
          </w:r>
          <w:r w:rsidR="000009AB">
            <w:fldChar w:fldCharType="separate"/>
          </w:r>
          <w:r w:rsidR="00D705EA">
            <w:rPr>
              <w:noProof/>
            </w:rPr>
            <w:t xml:space="preserve"> </w:t>
          </w:r>
          <w:r w:rsidR="00D705EA" w:rsidRPr="00D705EA">
            <w:rPr>
              <w:noProof/>
            </w:rPr>
            <w:t>[58]</w:t>
          </w:r>
          <w:r w:rsidR="000009AB">
            <w:fldChar w:fldCharType="end"/>
          </w:r>
        </w:sdtContent>
      </w:sdt>
    </w:p>
    <w:p w14:paraId="3FA76057" w14:textId="2ED85B73" w:rsidR="004B0B15" w:rsidRDefault="00D64A3F" w:rsidP="00F36478">
      <w:pPr>
        <w:pStyle w:val="ListParagraph"/>
        <w:numPr>
          <w:ilvl w:val="0"/>
          <w:numId w:val="16"/>
        </w:numPr>
        <w:spacing w:line="360" w:lineRule="auto"/>
      </w:pPr>
      <w:r w:rsidRPr="00FF7448">
        <w:rPr>
          <w:b/>
        </w:rPr>
        <w:t>“Ask questions your respondents can answer”</w:t>
      </w:r>
      <w:sdt>
        <w:sdtPr>
          <w:rPr>
            <w:b/>
          </w:rPr>
          <w:id w:val="-2048127597"/>
          <w:citation/>
        </w:sdtPr>
        <w:sdtEndPr>
          <w:rPr>
            <w:b w:val="0"/>
          </w:rPr>
        </w:sdtEndPr>
        <w:sdtContent>
          <w:r>
            <w:fldChar w:fldCharType="begin"/>
          </w:r>
          <w:r>
            <w:instrText xml:space="preserve"> CITATION 6On16 \l 2057 </w:instrText>
          </w:r>
          <w:r>
            <w:fldChar w:fldCharType="separate"/>
          </w:r>
          <w:r w:rsidR="00D705EA">
            <w:rPr>
              <w:noProof/>
            </w:rPr>
            <w:t xml:space="preserve"> </w:t>
          </w:r>
          <w:r w:rsidR="00D705EA" w:rsidRPr="00D705EA">
            <w:rPr>
              <w:noProof/>
            </w:rPr>
            <w:t>[57]</w:t>
          </w:r>
          <w:r>
            <w:fldChar w:fldCharType="end"/>
          </w:r>
        </w:sdtContent>
      </w:sdt>
    </w:p>
    <w:p w14:paraId="634DB562" w14:textId="785F7087" w:rsidR="004B0B15" w:rsidRDefault="00FF7448" w:rsidP="004B0B15">
      <w:pPr>
        <w:spacing w:line="360" w:lineRule="auto"/>
      </w:pPr>
      <w:r>
        <w:t>This point links with a point that was previously mentioned. Although it should be ensured that the survey be completed by the correct target base, it should be checked that the participants have the information required to be able to answer the types of questions that are being asked. If the survey contains questions where the respondent is not able to provide an answer, this will result in the respondents becoming frustrated with the overall survey and not completing it at all. The questions included should flow easily, allowing for answers to be provided effortlessly, which will result in a successful survey.</w:t>
      </w:r>
    </w:p>
    <w:p w14:paraId="62FB28B1" w14:textId="4A5A86C2" w:rsidR="004B0B15" w:rsidRDefault="004B0B15" w:rsidP="00F36478">
      <w:pPr>
        <w:pStyle w:val="ListParagraph"/>
        <w:numPr>
          <w:ilvl w:val="0"/>
          <w:numId w:val="16"/>
        </w:numPr>
        <w:spacing w:line="360" w:lineRule="auto"/>
      </w:pPr>
      <w:r w:rsidRPr="00DA4E65">
        <w:rPr>
          <w:b/>
        </w:rPr>
        <w:t>“Avoid survey fatigue”</w:t>
      </w:r>
      <w:sdt>
        <w:sdtPr>
          <w:id w:val="-1835216689"/>
          <w:citation/>
        </w:sdtPr>
        <w:sdtContent>
          <w:r>
            <w:fldChar w:fldCharType="begin"/>
          </w:r>
          <w:r>
            <w:instrText xml:space="preserve"> CITATION 6On16 \l 2057 </w:instrText>
          </w:r>
          <w:r>
            <w:fldChar w:fldCharType="separate"/>
          </w:r>
          <w:r w:rsidR="00D705EA">
            <w:rPr>
              <w:noProof/>
            </w:rPr>
            <w:t xml:space="preserve"> </w:t>
          </w:r>
          <w:r w:rsidR="00D705EA" w:rsidRPr="00D705EA">
            <w:rPr>
              <w:noProof/>
            </w:rPr>
            <w:t>[57]</w:t>
          </w:r>
          <w:r>
            <w:fldChar w:fldCharType="end"/>
          </w:r>
        </w:sdtContent>
      </w:sdt>
    </w:p>
    <w:p w14:paraId="24A707CC" w14:textId="42617DA0" w:rsidR="00702D2B" w:rsidRDefault="004B0B15" w:rsidP="005E5BE8">
      <w:pPr>
        <w:spacing w:line="360" w:lineRule="auto"/>
      </w:pPr>
      <w:r>
        <w:t>Survey fatigue can often be an issue and as a result, surveys are not fully completed which means that there will be a loss of data as the information that was required from study, would not be collected. This often occ</w:t>
      </w:r>
      <w:r w:rsidR="009A2515">
        <w:t>urs when the participate is through</w:t>
      </w:r>
      <w:r>
        <w:t xml:space="preserve"> with answering questions, reaching the point of mental exhaustion. However, if the above strategies are applied to the created </w:t>
      </w:r>
      <w:r w:rsidR="00B6519F">
        <w:t>e</w:t>
      </w:r>
      <w:r>
        <w:t>-</w:t>
      </w:r>
      <w:r w:rsidR="00B6519F">
        <w:t>su</w:t>
      </w:r>
      <w:r>
        <w:t>rvey</w:t>
      </w:r>
      <w:r w:rsidR="00DA4E65">
        <w:t>, it will be targeting the correct market, provide the data that is required of it and keep the participants interes</w:t>
      </w:r>
      <w:r w:rsidR="005E5BE8">
        <w:t>ted</w:t>
      </w:r>
      <w:r w:rsidR="007B5A8D">
        <w:t>.</w:t>
      </w:r>
    </w:p>
    <w:p w14:paraId="3C97A85C" w14:textId="236BD9CC" w:rsidR="005E5BE8" w:rsidRDefault="005E5BE8" w:rsidP="005E5BE8">
      <w:pPr>
        <w:spacing w:line="360" w:lineRule="auto"/>
      </w:pPr>
    </w:p>
    <w:p w14:paraId="7B8F236C" w14:textId="0C65B3A9" w:rsidR="005E5BE8" w:rsidRDefault="005E5BE8" w:rsidP="005E5BE8">
      <w:pPr>
        <w:spacing w:line="360" w:lineRule="auto"/>
      </w:pPr>
    </w:p>
    <w:p w14:paraId="34AA10DE" w14:textId="5CA52223" w:rsidR="005E5BE8" w:rsidRDefault="005E5BE8" w:rsidP="005E5BE8">
      <w:pPr>
        <w:spacing w:line="360" w:lineRule="auto"/>
      </w:pPr>
    </w:p>
    <w:p w14:paraId="461B8F2D" w14:textId="5D7C77CF" w:rsidR="005E5BE8" w:rsidRDefault="005E5BE8" w:rsidP="005E5BE8">
      <w:pPr>
        <w:spacing w:line="360" w:lineRule="auto"/>
      </w:pPr>
    </w:p>
    <w:p w14:paraId="3009B76A" w14:textId="6A2FAAEF" w:rsidR="0093193C" w:rsidRPr="004E7945" w:rsidRDefault="0093193C" w:rsidP="00702D2B"/>
    <w:p w14:paraId="13C036C8" w14:textId="77777777" w:rsidR="000656F7" w:rsidRDefault="000656F7" w:rsidP="0093193C"/>
    <w:p w14:paraId="0677C2C6" w14:textId="77777777" w:rsidR="00947CA3" w:rsidRPr="001D095C" w:rsidRDefault="008D3730" w:rsidP="00702D2B">
      <w:pPr>
        <w:rPr>
          <w:u w:val="single"/>
        </w:rPr>
      </w:pPr>
      <w:r>
        <w:rPr>
          <w:u w:val="single"/>
        </w:rPr>
        <w:br w:type="page"/>
      </w:r>
    </w:p>
    <w:p w14:paraId="3B77CEB1" w14:textId="77777777" w:rsidR="000C5B91" w:rsidRDefault="000C5B91" w:rsidP="00F36478">
      <w:pPr>
        <w:pStyle w:val="Heading2"/>
        <w:numPr>
          <w:ilvl w:val="1"/>
          <w:numId w:val="1"/>
        </w:numPr>
      </w:pPr>
      <w:bookmarkStart w:id="92" w:name="_Toc19480504"/>
      <w:r>
        <w:lastRenderedPageBreak/>
        <w:t>Eye Tracker</w:t>
      </w:r>
      <w:bookmarkEnd w:id="92"/>
    </w:p>
    <w:p w14:paraId="7E412EF1" w14:textId="77777777" w:rsidR="00F5745C" w:rsidRDefault="00DC2BD1" w:rsidP="007A37CF">
      <w:pPr>
        <w:spacing w:line="360" w:lineRule="auto"/>
      </w:pPr>
      <w:r>
        <w:br/>
      </w:r>
      <w:r w:rsidR="00DF1CA3">
        <w:t>Th</w:t>
      </w:r>
      <w:r w:rsidR="00BE7AF2">
        <w:t xml:space="preserve">e eye tracker is going to be a </w:t>
      </w:r>
      <w:r w:rsidR="00DF1CA3">
        <w:t xml:space="preserve">significant element throughout this investigation and will aid in determining how participants use surveys. The eye tracker which is going to be used within this study, is the Eye Tribe.  </w:t>
      </w:r>
    </w:p>
    <w:p w14:paraId="25B2E12B" w14:textId="5076A8DE" w:rsidR="00F77724" w:rsidRDefault="009F37DB" w:rsidP="00CE6DC6">
      <w:pPr>
        <w:spacing w:line="360" w:lineRule="auto"/>
      </w:pPr>
      <w:r>
        <w:t xml:space="preserve">The founders of the Eye Tribe </w:t>
      </w:r>
      <w:r w:rsidR="009D4698">
        <w:t>originally</w:t>
      </w:r>
      <w:r>
        <w:t xml:space="preserve"> met seven years ago whist at university where the four founders studied IT in Copenhagen. “The ambition </w:t>
      </w:r>
      <w:r w:rsidRPr="009F37DB">
        <w:t xml:space="preserve">was to make eye tracking available for everyone at an affordable price. Within a couple of </w:t>
      </w:r>
      <w:r w:rsidR="009D4698" w:rsidRPr="009F37DB">
        <w:t>years,</w:t>
      </w:r>
      <w:r w:rsidRPr="009F37DB">
        <w:t xml:space="preserve"> they were renowned as the world leading research group in low cost eye tracking</w:t>
      </w:r>
      <w:r>
        <w:t>.”</w:t>
      </w:r>
      <w:sdt>
        <w:sdtPr>
          <w:id w:val="-1163547799"/>
          <w:citation/>
        </w:sdtPr>
        <w:sdtContent>
          <w:r>
            <w:fldChar w:fldCharType="begin"/>
          </w:r>
          <w:r>
            <w:instrText xml:space="preserve"> CITATION The16 \l 2057 </w:instrText>
          </w:r>
          <w:r>
            <w:fldChar w:fldCharType="separate"/>
          </w:r>
          <w:r w:rsidR="00D705EA">
            <w:rPr>
              <w:noProof/>
            </w:rPr>
            <w:t xml:space="preserve"> </w:t>
          </w:r>
          <w:r w:rsidR="00D705EA" w:rsidRPr="00D705EA">
            <w:rPr>
              <w:noProof/>
            </w:rPr>
            <w:t>[59]</w:t>
          </w:r>
          <w:r>
            <w:fldChar w:fldCharType="end"/>
          </w:r>
        </w:sdtContent>
      </w:sdt>
      <w:r>
        <w:t xml:space="preserve"> The Eye Tribe </w:t>
      </w:r>
      <w:r w:rsidR="0039236C">
        <w:t>Company</w:t>
      </w:r>
      <w:r>
        <w:t xml:space="preserve"> was initially formed in 2011 when the four founders participated in the European Start-up </w:t>
      </w:r>
      <w:r w:rsidR="0039236C">
        <w:t>Boot camp</w:t>
      </w:r>
      <w:r>
        <w:t xml:space="preserve"> program. </w:t>
      </w:r>
      <w:r>
        <w:br/>
        <w:t>Today the team consists of sixteen employees which still focus on building and enhancing eye tracking software but have also ventured into developing applications for mobile devices. “</w:t>
      </w:r>
      <w:r w:rsidRPr="009F37DB">
        <w:t>The Eye Tribe received seed funding of USD 1 million from private European investors in 2012 and is also leading a USD 4.4 Million government supported project to develop eye control for mobile devices.</w:t>
      </w:r>
      <w:r>
        <w:t>”</w:t>
      </w:r>
      <w:sdt>
        <w:sdtPr>
          <w:id w:val="329492722"/>
          <w:citation/>
        </w:sdtPr>
        <w:sdtContent>
          <w:r w:rsidR="009D4698">
            <w:fldChar w:fldCharType="begin"/>
          </w:r>
          <w:r w:rsidR="009D4698">
            <w:instrText xml:space="preserve"> CITATION The16 \l 2057 </w:instrText>
          </w:r>
          <w:r w:rsidR="009D4698">
            <w:fldChar w:fldCharType="separate"/>
          </w:r>
          <w:r w:rsidR="00D705EA">
            <w:rPr>
              <w:noProof/>
            </w:rPr>
            <w:t xml:space="preserve"> </w:t>
          </w:r>
          <w:r w:rsidR="00D705EA" w:rsidRPr="00D705EA">
            <w:rPr>
              <w:noProof/>
            </w:rPr>
            <w:t>[59]</w:t>
          </w:r>
          <w:r w:rsidR="009D4698">
            <w:fldChar w:fldCharType="end"/>
          </w:r>
        </w:sdtContent>
      </w:sdt>
      <w:r w:rsidR="00204FCC">
        <w:t xml:space="preserve"> </w:t>
      </w:r>
    </w:p>
    <w:p w14:paraId="3FE5FB22" w14:textId="2B932B1F" w:rsidR="00F92E38" w:rsidRDefault="00426D6E" w:rsidP="00F92E38">
      <w:pPr>
        <w:spacing w:line="360" w:lineRule="auto"/>
      </w:pPr>
      <w:r>
        <w:t xml:space="preserve">When an eye tracker is set up on a </w:t>
      </w:r>
      <w:r w:rsidR="007A37CF">
        <w:t>computer/laptop</w:t>
      </w:r>
      <w:r>
        <w:t>, the</w:t>
      </w:r>
      <w:r w:rsidR="007A37CF">
        <w:t xml:space="preserve"> tracker allows the</w:t>
      </w:r>
      <w:r>
        <w:t xml:space="preserve"> user </w:t>
      </w:r>
      <w:r w:rsidR="007A37CF">
        <w:t xml:space="preserve">to </w:t>
      </w:r>
      <w:r>
        <w:t xml:space="preserve">use </w:t>
      </w:r>
      <w:r w:rsidR="00576998">
        <w:t>gaze</w:t>
      </w:r>
      <w:r>
        <w:t xml:space="preserve"> as </w:t>
      </w:r>
      <w:r w:rsidRPr="0039236C">
        <w:t>an</w:t>
      </w:r>
      <w:r w:rsidR="007A37CF" w:rsidRPr="0039236C">
        <w:t xml:space="preserve"> </w:t>
      </w:r>
      <w:r w:rsidR="0039236C" w:rsidRPr="0039236C">
        <w:t>“</w:t>
      </w:r>
      <w:r w:rsidR="007A37CF" w:rsidRPr="0039236C">
        <w:t>input modality</w:t>
      </w:r>
      <w:r w:rsidR="0039236C" w:rsidRPr="0039236C">
        <w:t>”</w:t>
      </w:r>
      <w:sdt>
        <w:sdtPr>
          <w:id w:val="-1333131114"/>
          <w:citation/>
        </w:sdtPr>
        <w:sdtContent>
          <w:r w:rsidR="0039236C" w:rsidRPr="0039236C">
            <w:fldChar w:fldCharType="begin"/>
          </w:r>
          <w:r w:rsidR="0039236C" w:rsidRPr="0039236C">
            <w:instrText xml:space="preserve"> CITATION Eye14 \l 2057 </w:instrText>
          </w:r>
          <w:r w:rsidR="0039236C" w:rsidRPr="0039236C">
            <w:fldChar w:fldCharType="separate"/>
          </w:r>
          <w:r w:rsidR="00D705EA">
            <w:rPr>
              <w:noProof/>
            </w:rPr>
            <w:t xml:space="preserve"> </w:t>
          </w:r>
          <w:r w:rsidR="00D705EA" w:rsidRPr="00D705EA">
            <w:rPr>
              <w:noProof/>
            </w:rPr>
            <w:t>[60]</w:t>
          </w:r>
          <w:r w:rsidR="0039236C" w:rsidRPr="0039236C">
            <w:fldChar w:fldCharType="end"/>
          </w:r>
        </w:sdtContent>
      </w:sdt>
      <w:r w:rsidR="007A37CF">
        <w:t>, which is then combined with other devices which can be inputted into a computer/laptop, e.g. mouse and keyboard. Once set up</w:t>
      </w:r>
      <w:r w:rsidR="009D4698">
        <w:t xml:space="preserve"> it</w:t>
      </w:r>
      <w:r w:rsidR="007A37CF">
        <w:t xml:space="preserve"> accurately records</w:t>
      </w:r>
      <w:r w:rsidR="009D4698">
        <w:t xml:space="preserve"> the users gaze and once</w:t>
      </w:r>
      <w:r w:rsidR="007A37CF">
        <w:t xml:space="preserve"> the data</w:t>
      </w:r>
      <w:r w:rsidR="009D4698">
        <w:t xml:space="preserve"> is</w:t>
      </w:r>
      <w:r w:rsidR="007A37CF">
        <w:t xml:space="preserve"> collected</w:t>
      </w:r>
      <w:r w:rsidR="009D4698">
        <w:t>, it</w:t>
      </w:r>
      <w:r w:rsidR="007A37CF">
        <w:t xml:space="preserve"> can then be applied to improve the design, usability and features of </w:t>
      </w:r>
      <w:r w:rsidR="00DF0895">
        <w:t>the</w:t>
      </w:r>
      <w:r w:rsidR="007A37CF">
        <w:t xml:space="preserve"> </w:t>
      </w:r>
      <w:r w:rsidR="009D4698">
        <w:t xml:space="preserve">overall </w:t>
      </w:r>
      <w:r w:rsidR="007A37CF">
        <w:t xml:space="preserve">website or </w:t>
      </w:r>
      <w:r w:rsidR="009D4698">
        <w:t>web</w:t>
      </w:r>
      <w:r w:rsidR="007A37CF">
        <w:t>page.</w:t>
      </w:r>
      <w:r w:rsidR="007A37CF">
        <w:br/>
      </w:r>
      <w:r w:rsidR="00D77BE8">
        <w:t>The eye tracker will be used within this study to monitor and track</w:t>
      </w:r>
      <w:r w:rsidR="00576998">
        <w:t xml:space="preserve"> how</w:t>
      </w:r>
      <w:r w:rsidR="00D77BE8">
        <w:t xml:space="preserve"> the participants use the survey and the website that the survey is linked with. “</w:t>
      </w:r>
      <w:r w:rsidR="00D77BE8" w:rsidRPr="00D77BE8">
        <w:t>Eye tracking, or gaze tracking, is a technology that consists in calculating the eye gaze point of a user as he or she looks around.</w:t>
      </w:r>
      <w:r w:rsidR="00D77BE8">
        <w:t>”</w:t>
      </w:r>
      <w:sdt>
        <w:sdtPr>
          <w:id w:val="-2075116107"/>
          <w:citation/>
        </w:sdtPr>
        <w:sdtContent>
          <w:r w:rsidR="005B6C41">
            <w:fldChar w:fldCharType="begin"/>
          </w:r>
          <w:r w:rsidR="005B6C41">
            <w:instrText xml:space="preserve"> CITATION Eye14 \l 2057 </w:instrText>
          </w:r>
          <w:r w:rsidR="005B6C41">
            <w:fldChar w:fldCharType="separate"/>
          </w:r>
          <w:r w:rsidR="00D705EA">
            <w:rPr>
              <w:noProof/>
            </w:rPr>
            <w:t xml:space="preserve"> </w:t>
          </w:r>
          <w:r w:rsidR="00D705EA" w:rsidRPr="00D705EA">
            <w:rPr>
              <w:noProof/>
            </w:rPr>
            <w:t>[60]</w:t>
          </w:r>
          <w:r w:rsidR="005B6C41">
            <w:fldChar w:fldCharType="end"/>
          </w:r>
        </w:sdtContent>
      </w:sdt>
      <w:r w:rsidR="00D77BE8">
        <w:t xml:space="preserve"> The eye tracker which going to be used will be able to calculate</w:t>
      </w:r>
      <w:r w:rsidR="00CE6DC6">
        <w:t xml:space="preserve"> the location of where the participant is going to be viewing on the computer screen. This is done by extracting information from the person’s face and eyes. “</w:t>
      </w:r>
      <w:r w:rsidR="00CE6DC6" w:rsidRPr="00CE6DC6">
        <w:t>The eye gaze coordinates are calculated with respect to a screen the person is looking at, and are represented by a pair of (x, y) coordinates given on the screen coordinate system.</w:t>
      </w:r>
      <w:r w:rsidR="00CE6DC6">
        <w:t>”</w:t>
      </w:r>
      <w:sdt>
        <w:sdtPr>
          <w:id w:val="-1437517231"/>
          <w:citation/>
        </w:sdtPr>
        <w:sdtContent>
          <w:r w:rsidR="00CE6DC6">
            <w:fldChar w:fldCharType="begin"/>
          </w:r>
          <w:r w:rsidR="00CE6DC6">
            <w:instrText xml:space="preserve"> CITATION Eye14 \l 2057 </w:instrText>
          </w:r>
          <w:r w:rsidR="00CE6DC6">
            <w:fldChar w:fldCharType="separate"/>
          </w:r>
          <w:r w:rsidR="00D705EA">
            <w:rPr>
              <w:noProof/>
            </w:rPr>
            <w:t xml:space="preserve"> </w:t>
          </w:r>
          <w:r w:rsidR="00D705EA" w:rsidRPr="00D705EA">
            <w:rPr>
              <w:noProof/>
            </w:rPr>
            <w:t>[60]</w:t>
          </w:r>
          <w:r w:rsidR="00CE6DC6">
            <w:fldChar w:fldCharType="end"/>
          </w:r>
        </w:sdtContent>
      </w:sdt>
      <w:r w:rsidR="00F92E38" w:rsidRPr="00F92E38">
        <w:t xml:space="preserve"> </w:t>
      </w:r>
    </w:p>
    <w:p w14:paraId="52D31694" w14:textId="036AF458" w:rsidR="00F77724" w:rsidRPr="00F92E38" w:rsidRDefault="00F92E38" w:rsidP="00CE6DC6">
      <w:pPr>
        <w:spacing w:line="360" w:lineRule="auto"/>
        <w:rPr>
          <w:color w:val="FF0000"/>
        </w:rPr>
      </w:pPr>
      <w:r>
        <w:lastRenderedPageBreak/>
        <w:t xml:space="preserve">An image of the Eye Tribe tracker that was employed within this study, can be viewed in </w:t>
      </w:r>
      <w:r w:rsidRPr="00BF410B">
        <w:t xml:space="preserve">Appendix </w:t>
      </w:r>
      <w:r w:rsidR="00BF410B" w:rsidRPr="00BF410B">
        <w:t>D.</w:t>
      </w:r>
      <w:r w:rsidRPr="00BF410B">
        <w:t xml:space="preserve"> </w:t>
      </w:r>
      <w:r w:rsidRPr="00576998">
        <w:t xml:space="preserve">Figure </w:t>
      </w:r>
      <w:r w:rsidR="00576998" w:rsidRPr="00576998">
        <w:t>22</w:t>
      </w:r>
      <w:r w:rsidRPr="00576998">
        <w:t xml:space="preserve"> </w:t>
      </w:r>
      <w:r w:rsidRPr="00F92E38">
        <w:t>provides an example of how the eye tracker should be situated when being employed by a user</w:t>
      </w:r>
      <w:r>
        <w:rPr>
          <w:color w:val="FF0000"/>
        </w:rPr>
        <w:t>.</w:t>
      </w:r>
    </w:p>
    <w:p w14:paraId="07160E73" w14:textId="2DDA73F6" w:rsidR="007A37CF" w:rsidRDefault="003D5A8D" w:rsidP="00CE6DC6">
      <w:pPr>
        <w:spacing w:line="360" w:lineRule="auto"/>
      </w:pPr>
      <w:r>
        <w:rPr>
          <w:noProof/>
          <w:lang w:eastAsia="en-GB"/>
        </w:rPr>
        <w:drawing>
          <wp:anchor distT="0" distB="0" distL="114300" distR="114300" simplePos="0" relativeHeight="251621376" behindDoc="0" locked="0" layoutInCell="1" allowOverlap="1" wp14:anchorId="2D360D26" wp14:editId="75F4C525">
            <wp:simplePos x="0" y="0"/>
            <wp:positionH relativeFrom="margin">
              <wp:posOffset>956179</wp:posOffset>
            </wp:positionH>
            <wp:positionV relativeFrom="paragraph">
              <wp:posOffset>13488</wp:posOffset>
            </wp:positionV>
            <wp:extent cx="3247696" cy="2065283"/>
            <wp:effectExtent l="0" t="0" r="0" b="0"/>
            <wp:wrapNone/>
            <wp:docPr id="25" name="Picture 25" descr="https://www.neurolize.com/App_Themes/Arki/images/devices/dc9f9d9f-a36d-493b-9cfe-c7219c89be14/eyetribe1.png"/>
            <wp:cNvGraphicFramePr/>
            <a:graphic xmlns:a="http://schemas.openxmlformats.org/drawingml/2006/main">
              <a:graphicData uri="http://schemas.openxmlformats.org/drawingml/2006/picture">
                <pic:pic xmlns:pic="http://schemas.openxmlformats.org/drawingml/2006/picture">
                  <pic:nvPicPr>
                    <pic:cNvPr id="25" name="Picture 25" descr="https://www.neurolize.com/App_Themes/Arki/images/devices/dc9f9d9f-a36d-493b-9cfe-c7219c89be14/eyetribe1.png"/>
                    <pic:cNvPicPr/>
                  </pic:nvPicPr>
                  <pic:blipFill>
                    <a:blip r:embed="rId32" cstate="email">
                      <a:extLst>
                        <a:ext uri="{28A0092B-C50C-407E-A947-70E740481C1C}">
                          <a14:useLocalDpi xmlns:a14="http://schemas.microsoft.com/office/drawing/2010/main"/>
                        </a:ext>
                      </a:extLst>
                    </a:blip>
                    <a:srcRect/>
                    <a:stretch>
                      <a:fillRect/>
                    </a:stretch>
                  </pic:blipFill>
                  <pic:spPr bwMode="auto">
                    <a:xfrm>
                      <a:off x="0" y="0"/>
                      <a:ext cx="3253586" cy="206902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350DB8" w14:textId="4F1EE069" w:rsidR="007A37CF" w:rsidRDefault="007A37CF" w:rsidP="00CE6DC6">
      <w:pPr>
        <w:spacing w:line="360" w:lineRule="auto"/>
      </w:pPr>
    </w:p>
    <w:p w14:paraId="325C31AC" w14:textId="77777777" w:rsidR="007A37CF" w:rsidRDefault="007A37CF" w:rsidP="00CE6DC6">
      <w:pPr>
        <w:spacing w:line="360" w:lineRule="auto"/>
      </w:pPr>
    </w:p>
    <w:p w14:paraId="15EA67A2" w14:textId="3A4FE20E" w:rsidR="00CE6DC6" w:rsidRPr="00CE6DC6" w:rsidRDefault="00CE6DC6" w:rsidP="00CE6DC6">
      <w:pPr>
        <w:spacing w:line="360" w:lineRule="auto"/>
      </w:pPr>
    </w:p>
    <w:p w14:paraId="5C9664A7" w14:textId="77777777" w:rsidR="00D77BE8" w:rsidRPr="00D77BE8" w:rsidRDefault="00D77BE8" w:rsidP="00F5745C"/>
    <w:p w14:paraId="10A03A5B" w14:textId="5798442C" w:rsidR="00F5745C" w:rsidRDefault="00F5745C" w:rsidP="00F5745C"/>
    <w:p w14:paraId="32BA4208" w14:textId="79268507" w:rsidR="00F5745C" w:rsidRDefault="00647887" w:rsidP="00C66B5E">
      <w:pPr>
        <w:pStyle w:val="Caption"/>
      </w:pPr>
      <w:r>
        <w:br/>
      </w:r>
      <w:bookmarkStart w:id="93" w:name="_Toc19030180"/>
      <w:bookmarkStart w:id="94" w:name="_Toc19480583"/>
      <w:r w:rsidR="00C66B5E">
        <w:t xml:space="preserve">Figure </w:t>
      </w:r>
      <w:r w:rsidR="00C66B5E">
        <w:fldChar w:fldCharType="begin"/>
      </w:r>
      <w:r w:rsidR="00C66B5E">
        <w:instrText xml:space="preserve"> SEQ Figure \* ARABIC </w:instrText>
      </w:r>
      <w:r w:rsidR="00C66B5E">
        <w:fldChar w:fldCharType="separate"/>
      </w:r>
      <w:r w:rsidR="00C66B5E">
        <w:rPr>
          <w:noProof/>
        </w:rPr>
        <w:t>22</w:t>
      </w:r>
      <w:r w:rsidR="00C66B5E">
        <w:fldChar w:fldCharType="end"/>
      </w:r>
      <w:r w:rsidR="00931ACF">
        <w:t xml:space="preserve"> The Eye Tracker</w:t>
      </w:r>
      <w:sdt>
        <w:sdtPr>
          <w:id w:val="686642453"/>
          <w:citation/>
        </w:sdtPr>
        <w:sdtContent>
          <w:r w:rsidR="00931ACF">
            <w:fldChar w:fldCharType="begin"/>
          </w:r>
          <w:r w:rsidR="00931ACF">
            <w:instrText xml:space="preserve"> CITATION Eye19 \l 2057 </w:instrText>
          </w:r>
          <w:r w:rsidR="00931ACF">
            <w:fldChar w:fldCharType="separate"/>
          </w:r>
          <w:r w:rsidR="00D705EA">
            <w:rPr>
              <w:noProof/>
            </w:rPr>
            <w:t xml:space="preserve"> </w:t>
          </w:r>
          <w:r w:rsidR="00D705EA" w:rsidRPr="00D705EA">
            <w:rPr>
              <w:noProof/>
            </w:rPr>
            <w:t>[61]</w:t>
          </w:r>
          <w:r w:rsidR="00931ACF">
            <w:fldChar w:fldCharType="end"/>
          </w:r>
        </w:sdtContent>
      </w:sdt>
      <w:bookmarkEnd w:id="93"/>
      <w:bookmarkEnd w:id="94"/>
    </w:p>
    <w:p w14:paraId="6B4A4DFB" w14:textId="467CE7D9" w:rsidR="00EE5BF1" w:rsidRPr="00BF410B" w:rsidRDefault="005E302D" w:rsidP="00647887">
      <w:pPr>
        <w:spacing w:line="360" w:lineRule="auto"/>
      </w:pPr>
      <w:r>
        <w:t>As the output data is provided as a set of coordinates, graphics are often created using the outputted data. This allows the user to visualise the findings in a simpler format. There are many different types of graphic</w:t>
      </w:r>
      <w:r w:rsidR="00D06D79">
        <w:t>s that could be generated for visualising the data. O</w:t>
      </w:r>
      <w:r w:rsidR="003D585D">
        <w:t>GAMA (</w:t>
      </w:r>
      <w:r w:rsidR="00C91EA4" w:rsidRPr="00C91EA4">
        <w:t>OpenGazeAndMouseAnalyzer)</w:t>
      </w:r>
      <w:r w:rsidR="00C91EA4">
        <w:t xml:space="preserve"> is the open source software that is being employed alongside the Eye Tribe tracker. OGAMA </w:t>
      </w:r>
      <w:r w:rsidR="00D06D79">
        <w:t>has ten different types of modules that could be used</w:t>
      </w:r>
      <w:r w:rsidR="006E7D88">
        <w:t xml:space="preserve"> which</w:t>
      </w:r>
      <w:r w:rsidR="00D06D79">
        <w:t xml:space="preserve"> are split into two categories, Analysis and Recording.</w:t>
      </w:r>
      <w:r w:rsidR="0045073C">
        <w:t xml:space="preserve"> Examples of the graphics the below modules produce, can also be viewed in </w:t>
      </w:r>
      <w:r w:rsidR="0045073C" w:rsidRPr="00BF410B">
        <w:t xml:space="preserve">Appendix </w:t>
      </w:r>
      <w:r w:rsidR="00BF410B" w:rsidRPr="00BF410B">
        <w:t>E</w:t>
      </w:r>
      <w:r w:rsidR="0045073C" w:rsidRPr="00BF410B">
        <w:t>.</w:t>
      </w:r>
    </w:p>
    <w:p w14:paraId="6203028C" w14:textId="029CFD77" w:rsidR="00EE5BF1" w:rsidRPr="00EE5BF1" w:rsidRDefault="00EE5BF1" w:rsidP="00647887">
      <w:pPr>
        <w:spacing w:line="360" w:lineRule="auto"/>
        <w:rPr>
          <w:color w:val="FF0000"/>
        </w:rPr>
        <w:sectPr w:rsidR="00EE5BF1" w:rsidRPr="00EE5BF1" w:rsidSect="00BF2B2B">
          <w:type w:val="continuous"/>
          <w:pgSz w:w="11906" w:h="16838"/>
          <w:pgMar w:top="1134" w:right="1134" w:bottom="1134" w:left="2268" w:header="709" w:footer="709" w:gutter="0"/>
          <w:cols w:space="708"/>
          <w:titlePg/>
          <w:docGrid w:linePitch="360"/>
        </w:sectPr>
      </w:pPr>
    </w:p>
    <w:p w14:paraId="5F7718C3" w14:textId="3EC31889" w:rsidR="00D06D79" w:rsidRPr="00F92E38" w:rsidRDefault="00647887" w:rsidP="00647887">
      <w:pPr>
        <w:spacing w:line="360" w:lineRule="auto"/>
      </w:pPr>
      <w:r w:rsidRPr="00647887">
        <w:rPr>
          <w:b/>
        </w:rPr>
        <w:t>Analysis Modules</w:t>
      </w:r>
    </w:p>
    <w:p w14:paraId="33E9F5A8" w14:textId="5C7B1ACC" w:rsidR="005E302D" w:rsidRDefault="005E302D" w:rsidP="00534713">
      <w:pPr>
        <w:pStyle w:val="ListParagraph"/>
        <w:numPr>
          <w:ilvl w:val="0"/>
          <w:numId w:val="17"/>
        </w:numPr>
        <w:spacing w:line="360" w:lineRule="auto"/>
      </w:pPr>
      <w:r>
        <w:t xml:space="preserve">“Replay Module </w:t>
      </w:r>
    </w:p>
    <w:p w14:paraId="326449E0" w14:textId="01783440" w:rsidR="00D06D79" w:rsidRDefault="00D06D79" w:rsidP="00534713">
      <w:pPr>
        <w:pStyle w:val="ListParagraph"/>
        <w:numPr>
          <w:ilvl w:val="0"/>
          <w:numId w:val="17"/>
        </w:numPr>
        <w:spacing w:line="360" w:lineRule="auto"/>
      </w:pPr>
      <w:r w:rsidRPr="00D06D79">
        <w:t>Areas of Interest Module</w:t>
      </w:r>
    </w:p>
    <w:p w14:paraId="26B5FB07" w14:textId="758B1EC1" w:rsidR="00D06D79" w:rsidRDefault="00D06D79" w:rsidP="00534713">
      <w:pPr>
        <w:pStyle w:val="ListParagraph"/>
        <w:numPr>
          <w:ilvl w:val="0"/>
          <w:numId w:val="17"/>
        </w:numPr>
        <w:spacing w:line="360" w:lineRule="auto"/>
      </w:pPr>
      <w:r w:rsidRPr="00D06D79">
        <w:t>Fixations Module</w:t>
      </w:r>
    </w:p>
    <w:p w14:paraId="572CB251" w14:textId="77777777" w:rsidR="00EE5BF1" w:rsidRDefault="00D06D79" w:rsidP="00534713">
      <w:pPr>
        <w:pStyle w:val="ListParagraph"/>
        <w:numPr>
          <w:ilvl w:val="0"/>
          <w:numId w:val="17"/>
        </w:numPr>
        <w:spacing w:line="360" w:lineRule="auto"/>
      </w:pPr>
      <w:r w:rsidRPr="00D06D79">
        <w:t>Attention Map Module</w:t>
      </w:r>
    </w:p>
    <w:p w14:paraId="45AB08C6" w14:textId="68DF2828" w:rsidR="00EE5BF1" w:rsidRDefault="00EE5BF1" w:rsidP="000C307E">
      <w:pPr>
        <w:rPr>
          <w:b/>
        </w:rPr>
      </w:pPr>
    </w:p>
    <w:p w14:paraId="0318755D" w14:textId="77777777" w:rsidR="00EE5BF1" w:rsidRDefault="00EE5BF1" w:rsidP="00534713">
      <w:pPr>
        <w:pStyle w:val="ListParagraph"/>
        <w:numPr>
          <w:ilvl w:val="0"/>
          <w:numId w:val="17"/>
        </w:numPr>
        <w:spacing w:line="360" w:lineRule="auto"/>
      </w:pPr>
      <w:r>
        <w:t>Saliency Module</w:t>
      </w:r>
    </w:p>
    <w:p w14:paraId="5C5B26E2" w14:textId="77777777" w:rsidR="00EE5BF1" w:rsidRDefault="00EE5BF1" w:rsidP="00534713">
      <w:pPr>
        <w:pStyle w:val="ListParagraph"/>
        <w:numPr>
          <w:ilvl w:val="0"/>
          <w:numId w:val="17"/>
        </w:numPr>
        <w:spacing w:line="360" w:lineRule="auto"/>
      </w:pPr>
      <w:r>
        <w:t>Database Module</w:t>
      </w:r>
    </w:p>
    <w:p w14:paraId="2FEF8B7D" w14:textId="77777777" w:rsidR="00EE5BF1" w:rsidRDefault="00EE5BF1" w:rsidP="00534713">
      <w:pPr>
        <w:pStyle w:val="ListParagraph"/>
        <w:numPr>
          <w:ilvl w:val="0"/>
          <w:numId w:val="17"/>
        </w:numPr>
        <w:spacing w:line="360" w:lineRule="auto"/>
      </w:pPr>
      <w:r>
        <w:t>Statistic Module</w:t>
      </w:r>
    </w:p>
    <w:p w14:paraId="13C70DA9" w14:textId="60731DB4" w:rsidR="00EE5BF1" w:rsidRPr="00D06D79" w:rsidRDefault="00EE5BF1" w:rsidP="00534713">
      <w:pPr>
        <w:pStyle w:val="ListParagraph"/>
        <w:numPr>
          <w:ilvl w:val="0"/>
          <w:numId w:val="17"/>
        </w:numPr>
        <w:spacing w:line="360" w:lineRule="auto"/>
      </w:pPr>
      <w:r>
        <w:t>Scanpath Module”</w:t>
      </w:r>
      <w:sdt>
        <w:sdtPr>
          <w:id w:val="696739085"/>
          <w:citation/>
        </w:sdtPr>
        <w:sdtContent>
          <w:r>
            <w:fldChar w:fldCharType="begin"/>
          </w:r>
          <w:r>
            <w:instrText xml:space="preserve"> CITATION DrV19 \l 2057 </w:instrText>
          </w:r>
          <w:r>
            <w:fldChar w:fldCharType="separate"/>
          </w:r>
          <w:r w:rsidR="00D705EA">
            <w:rPr>
              <w:noProof/>
            </w:rPr>
            <w:t xml:space="preserve"> </w:t>
          </w:r>
          <w:r w:rsidR="00D705EA" w:rsidRPr="00D705EA">
            <w:rPr>
              <w:noProof/>
            </w:rPr>
            <w:t>[62]</w:t>
          </w:r>
          <w:r>
            <w:fldChar w:fldCharType="end"/>
          </w:r>
        </w:sdtContent>
      </w:sdt>
    </w:p>
    <w:p w14:paraId="541474C0" w14:textId="77777777" w:rsidR="00EE5BF1" w:rsidRDefault="00EE5BF1" w:rsidP="000C307E">
      <w:pPr>
        <w:rPr>
          <w:b/>
        </w:rPr>
        <w:sectPr w:rsidR="00EE5BF1" w:rsidSect="00EE5BF1">
          <w:type w:val="continuous"/>
          <w:pgSz w:w="11906" w:h="16838"/>
          <w:pgMar w:top="1134" w:right="1134" w:bottom="1134" w:left="2268" w:header="709" w:footer="709" w:gutter="0"/>
          <w:cols w:num="2" w:space="708"/>
          <w:titlePg/>
          <w:docGrid w:linePitch="360"/>
        </w:sectPr>
      </w:pPr>
    </w:p>
    <w:p w14:paraId="52D2EBA7" w14:textId="7A93B98C" w:rsidR="00647887" w:rsidRDefault="00647887" w:rsidP="000C307E">
      <w:pPr>
        <w:rPr>
          <w:b/>
        </w:rPr>
      </w:pPr>
      <w:r w:rsidRPr="00647887">
        <w:rPr>
          <w:b/>
        </w:rPr>
        <w:t>Recording Modules</w:t>
      </w:r>
    </w:p>
    <w:p w14:paraId="77F3F7F8" w14:textId="77777777" w:rsidR="00EE5BF1" w:rsidRDefault="00EE5BF1" w:rsidP="00534713">
      <w:pPr>
        <w:pStyle w:val="ListParagraph"/>
        <w:numPr>
          <w:ilvl w:val="0"/>
          <w:numId w:val="18"/>
        </w:numPr>
        <w:sectPr w:rsidR="00EE5BF1" w:rsidSect="00EE5BF1">
          <w:type w:val="continuous"/>
          <w:pgSz w:w="11906" w:h="16838"/>
          <w:pgMar w:top="1134" w:right="1134" w:bottom="1134" w:left="2268" w:header="709" w:footer="709" w:gutter="0"/>
          <w:cols w:space="708"/>
          <w:titlePg/>
          <w:docGrid w:linePitch="360"/>
        </w:sectPr>
      </w:pPr>
    </w:p>
    <w:p w14:paraId="7B6D2EBF" w14:textId="69EA581E" w:rsidR="0045073C" w:rsidRDefault="00647887" w:rsidP="00534713">
      <w:pPr>
        <w:pStyle w:val="ListParagraph"/>
        <w:numPr>
          <w:ilvl w:val="0"/>
          <w:numId w:val="18"/>
        </w:numPr>
      </w:pPr>
      <w:r>
        <w:t>“</w:t>
      </w:r>
      <w:r w:rsidRPr="00647887">
        <w:t>Slide Design Module</w:t>
      </w:r>
    </w:p>
    <w:p w14:paraId="5E4354C8" w14:textId="5D8DF3B9" w:rsidR="00EE5BF1" w:rsidRDefault="00931ACF" w:rsidP="00534713">
      <w:pPr>
        <w:pStyle w:val="ListParagraph"/>
        <w:numPr>
          <w:ilvl w:val="0"/>
          <w:numId w:val="18"/>
        </w:numPr>
      </w:pPr>
      <w:r>
        <w:t>Recording Module”</w:t>
      </w:r>
      <w:sdt>
        <w:sdtPr>
          <w:id w:val="2074548811"/>
          <w:citation/>
        </w:sdtPr>
        <w:sdtContent>
          <w:r>
            <w:fldChar w:fldCharType="begin"/>
          </w:r>
          <w:r>
            <w:instrText xml:space="preserve"> CITATION DrV19 \l 2057 </w:instrText>
          </w:r>
          <w:r>
            <w:fldChar w:fldCharType="separate"/>
          </w:r>
          <w:r w:rsidR="00D705EA">
            <w:rPr>
              <w:noProof/>
            </w:rPr>
            <w:t xml:space="preserve"> </w:t>
          </w:r>
          <w:r w:rsidR="00D705EA" w:rsidRPr="00D705EA">
            <w:rPr>
              <w:noProof/>
            </w:rPr>
            <w:t>[62]</w:t>
          </w:r>
          <w:r>
            <w:fldChar w:fldCharType="end"/>
          </w:r>
        </w:sdtContent>
      </w:sdt>
      <w:r>
        <w:t xml:space="preserve"> </w:t>
      </w:r>
    </w:p>
    <w:p w14:paraId="04DE262B" w14:textId="77777777" w:rsidR="00EE5BF1" w:rsidRDefault="00EE5BF1" w:rsidP="00F34118">
      <w:pPr>
        <w:spacing w:line="360" w:lineRule="auto"/>
        <w:sectPr w:rsidR="00EE5BF1" w:rsidSect="00EE5BF1">
          <w:type w:val="continuous"/>
          <w:pgSz w:w="11906" w:h="16838"/>
          <w:pgMar w:top="1134" w:right="1134" w:bottom="1134" w:left="2268" w:header="709" w:footer="709" w:gutter="0"/>
          <w:cols w:num="2" w:space="708"/>
          <w:titlePg/>
          <w:docGrid w:linePitch="360"/>
        </w:sectPr>
      </w:pPr>
    </w:p>
    <w:p w14:paraId="6E8F28F7" w14:textId="09EDFD0E" w:rsidR="00F64E06" w:rsidRPr="000C307E" w:rsidRDefault="003A455C" w:rsidP="00F34118">
      <w:pPr>
        <w:spacing w:line="360" w:lineRule="auto"/>
      </w:pPr>
      <w:r>
        <w:t xml:space="preserve">Eye tracking is now commonly used within market research and </w:t>
      </w:r>
      <w:r w:rsidR="00A94CD9">
        <w:t>has been extremely beneficial, as it allows for aiding to “</w:t>
      </w:r>
      <w:r w:rsidR="00A94CD9" w:rsidRPr="00A94CD9">
        <w:t>analyse human processing of visual information, measuring attention, interest and arousal, making it an incredibly useful tool for research on human behaviour.</w:t>
      </w:r>
      <w:r w:rsidR="00F64E06">
        <w:t xml:space="preserve"> </w:t>
      </w:r>
      <w:r w:rsidR="00F64E06" w:rsidRPr="00F64E06">
        <w:t>Eye-Tracking is essentially a window to understand people’s behaviour and assess what is going on in the subconscious.</w:t>
      </w:r>
      <w:r w:rsidR="00F64E06">
        <w:t>”</w:t>
      </w:r>
      <w:sdt>
        <w:sdtPr>
          <w:id w:val="-302004809"/>
          <w:citation/>
        </w:sdtPr>
        <w:sdtContent>
          <w:r w:rsidR="00A94CD9">
            <w:fldChar w:fldCharType="begin"/>
          </w:r>
          <w:r w:rsidR="00A94CD9">
            <w:instrText xml:space="preserve">CITATION Kar18 \l 2057 </w:instrText>
          </w:r>
          <w:r w:rsidR="00A94CD9">
            <w:fldChar w:fldCharType="separate"/>
          </w:r>
          <w:r w:rsidR="00D705EA">
            <w:rPr>
              <w:noProof/>
            </w:rPr>
            <w:t xml:space="preserve"> </w:t>
          </w:r>
          <w:r w:rsidR="00D705EA" w:rsidRPr="00D705EA">
            <w:rPr>
              <w:noProof/>
            </w:rPr>
            <w:t>[63]</w:t>
          </w:r>
          <w:r w:rsidR="00A94CD9">
            <w:fldChar w:fldCharType="end"/>
          </w:r>
        </w:sdtContent>
      </w:sdt>
    </w:p>
    <w:p w14:paraId="22FC71A5" w14:textId="77777777" w:rsidR="00D911EC" w:rsidRPr="00763D1B" w:rsidRDefault="003E6474" w:rsidP="00F36478">
      <w:pPr>
        <w:pStyle w:val="Heading2"/>
        <w:numPr>
          <w:ilvl w:val="1"/>
          <w:numId w:val="1"/>
        </w:numPr>
      </w:pPr>
      <w:bookmarkStart w:id="95" w:name="_Toc19480505"/>
      <w:r w:rsidRPr="00763D1B">
        <w:lastRenderedPageBreak/>
        <w:t>Literature Review Conclusion</w:t>
      </w:r>
      <w:bookmarkEnd w:id="95"/>
      <w:r w:rsidRPr="00763D1B">
        <w:t xml:space="preserve"> </w:t>
      </w:r>
    </w:p>
    <w:p w14:paraId="49A098B0" w14:textId="77777777" w:rsidR="00D911EC" w:rsidRDefault="00D911EC">
      <w:pPr>
        <w:rPr>
          <w:rFonts w:cs="Arial"/>
          <w:b/>
        </w:rPr>
      </w:pPr>
    </w:p>
    <w:p w14:paraId="4C4CA243" w14:textId="63C47BAB" w:rsidR="00D1145A" w:rsidRDefault="00DB7D36" w:rsidP="00DB7D36">
      <w:pPr>
        <w:tabs>
          <w:tab w:val="left" w:pos="4253"/>
        </w:tabs>
        <w:spacing w:line="360" w:lineRule="auto"/>
        <w:rPr>
          <w:rFonts w:cs="Arial"/>
        </w:rPr>
      </w:pPr>
      <w:r>
        <w:rPr>
          <w:rFonts w:cs="Arial"/>
        </w:rPr>
        <w:t>Conducting this literature review has allowed for a thorough investigation to b</w:t>
      </w:r>
      <w:r w:rsidR="00D1145A">
        <w:rPr>
          <w:rFonts w:cs="Arial"/>
        </w:rPr>
        <w:t>e conducted, to ensure all the main and valid points involved within the e-survey have been evaluated. Technology now dominates big parts of daily life and as a result, change is a big part of ensuring that parts of everyday life remain relevant. As a result, the regular survey adapted and become the e-survey to ensure that it stay</w:t>
      </w:r>
      <w:r w:rsidR="00763D1B">
        <w:rPr>
          <w:rFonts w:cs="Arial"/>
        </w:rPr>
        <w:t>ed</w:t>
      </w:r>
      <w:r w:rsidR="00D1145A">
        <w:rPr>
          <w:rFonts w:cs="Arial"/>
        </w:rPr>
        <w:t xml:space="preserve"> in demand.</w:t>
      </w:r>
    </w:p>
    <w:p w14:paraId="39953CCF" w14:textId="088A73E9" w:rsidR="00D1145A" w:rsidRDefault="00D1145A" w:rsidP="00DB7D36">
      <w:pPr>
        <w:tabs>
          <w:tab w:val="left" w:pos="4253"/>
        </w:tabs>
        <w:spacing w:line="360" w:lineRule="auto"/>
        <w:rPr>
          <w:rFonts w:cs="Arial"/>
        </w:rPr>
      </w:pPr>
      <w:r>
        <w:rPr>
          <w:rFonts w:cs="Arial"/>
        </w:rPr>
        <w:t>This literature review has enabled a clear understanding of how and why the e-survey has become so popular and exactly why it has become the ideal marketing tool, that collects the right necessary data. Social media platforms and popular websites are now employing the e-survey due its efficiency and not being too costly, especially for businesses who are still being establish</w:t>
      </w:r>
      <w:r w:rsidR="00763D1B">
        <w:rPr>
          <w:rFonts w:cs="Arial"/>
        </w:rPr>
        <w:t>ed</w:t>
      </w:r>
      <w:r>
        <w:rPr>
          <w:rFonts w:cs="Arial"/>
        </w:rPr>
        <w:t xml:space="preserve"> within the industry.</w:t>
      </w:r>
    </w:p>
    <w:p w14:paraId="310E784C" w14:textId="71CA4969" w:rsidR="00947CA3" w:rsidRPr="0012622A" w:rsidRDefault="00763D1B" w:rsidP="00DB7D36">
      <w:pPr>
        <w:tabs>
          <w:tab w:val="left" w:pos="4253"/>
        </w:tabs>
        <w:spacing w:line="360" w:lineRule="auto"/>
        <w:rPr>
          <w:rFonts w:cs="Arial"/>
        </w:rPr>
      </w:pPr>
      <w:r>
        <w:rPr>
          <w:rFonts w:cs="Arial"/>
        </w:rPr>
        <w:t>It’s</w:t>
      </w:r>
      <w:r w:rsidR="00D1145A">
        <w:rPr>
          <w:rFonts w:cs="Arial"/>
        </w:rPr>
        <w:t xml:space="preserve"> no surprise to see how in demand the e-survey can be, when there is a considerable amount of interest in</w:t>
      </w:r>
      <w:r>
        <w:rPr>
          <w:rFonts w:cs="Arial"/>
        </w:rPr>
        <w:t xml:space="preserve"> securing up to date data. It is a fair assumption, that the e-survey is going to continue to develop and be the primary method for collecting data for organisations and industries all over the world.</w:t>
      </w:r>
      <w:r w:rsidR="00D1145A">
        <w:rPr>
          <w:rFonts w:cs="Arial"/>
        </w:rPr>
        <w:t xml:space="preserve"> </w:t>
      </w:r>
    </w:p>
    <w:p w14:paraId="1329C5B7" w14:textId="77777777" w:rsidR="00E53EDE" w:rsidRDefault="00E53EDE">
      <w:pPr>
        <w:rPr>
          <w:rFonts w:cs="Arial"/>
          <w:b/>
        </w:rPr>
      </w:pPr>
    </w:p>
    <w:p w14:paraId="2BAA84A4" w14:textId="44993922" w:rsidR="003560A3" w:rsidRDefault="003560A3">
      <w:r>
        <w:br w:type="page"/>
      </w:r>
    </w:p>
    <w:p w14:paraId="47AF483E" w14:textId="77777777" w:rsidR="00F504B8" w:rsidRPr="004448F2" w:rsidRDefault="003560A3" w:rsidP="00F36478">
      <w:pPr>
        <w:pStyle w:val="Heading1"/>
        <w:numPr>
          <w:ilvl w:val="0"/>
          <w:numId w:val="1"/>
        </w:numPr>
        <w:rPr>
          <w:sz w:val="30"/>
          <w:szCs w:val="30"/>
          <w:u w:val="single"/>
        </w:rPr>
      </w:pPr>
      <w:bookmarkStart w:id="96" w:name="_Toc19480506"/>
      <w:r w:rsidRPr="003E6474">
        <w:rPr>
          <w:sz w:val="30"/>
          <w:szCs w:val="30"/>
          <w:u w:val="single"/>
        </w:rPr>
        <w:lastRenderedPageBreak/>
        <w:t>Research Methodology</w:t>
      </w:r>
      <w:bookmarkEnd w:id="96"/>
    </w:p>
    <w:p w14:paraId="2A734300" w14:textId="77777777" w:rsidR="00F504B8" w:rsidRDefault="00F504B8" w:rsidP="00F504B8">
      <w:pPr>
        <w:suppressAutoHyphens/>
        <w:spacing w:after="0" w:line="240" w:lineRule="auto"/>
        <w:jc w:val="both"/>
        <w:rPr>
          <w:color w:val="FF0000"/>
        </w:rPr>
      </w:pPr>
    </w:p>
    <w:p w14:paraId="22DE0DA0" w14:textId="77777777" w:rsidR="001C1E58" w:rsidRDefault="003E6474" w:rsidP="00F36478">
      <w:pPr>
        <w:pStyle w:val="Heading2"/>
        <w:numPr>
          <w:ilvl w:val="1"/>
          <w:numId w:val="1"/>
        </w:numPr>
      </w:pPr>
      <w:bookmarkStart w:id="97" w:name="_Toc19480507"/>
      <w:r>
        <w:t>Introduction to Methodology</w:t>
      </w:r>
      <w:bookmarkEnd w:id="97"/>
    </w:p>
    <w:p w14:paraId="6486BD79" w14:textId="5D094DE4" w:rsidR="008B76A5" w:rsidRPr="00CC3C6F" w:rsidRDefault="00260C37" w:rsidP="00BE357D">
      <w:pPr>
        <w:spacing w:line="360" w:lineRule="auto"/>
      </w:pPr>
      <w:r>
        <w:br/>
        <w:t>When conducting research into a certain topic area, there are many different methods and techniques that can be applied to aid in conducting the study. The reasoning behind research is to discover the answers to the questions that are being asked of the data, through the scientific procedures</w:t>
      </w:r>
      <w:r w:rsidR="00576998">
        <w:t xml:space="preserve"> that</w:t>
      </w:r>
      <w:r>
        <w:t xml:space="preserve"> are available. </w:t>
      </w:r>
      <w:r w:rsidR="001725D2">
        <w:t>Kumar defines that “research is, thus, an original contribution to the existing stock of knowledge making for its advancement. It is the pursuit of truth with the help of study, observation, comparison and experiment.”</w:t>
      </w:r>
      <w:sdt>
        <w:sdtPr>
          <w:id w:val="-891959516"/>
          <w:citation/>
        </w:sdtPr>
        <w:sdtContent>
          <w:r w:rsidR="001725D2">
            <w:fldChar w:fldCharType="begin"/>
          </w:r>
          <w:r w:rsidR="001725D2">
            <w:instrText xml:space="preserve"> CITATION Kum08 \l 2057 </w:instrText>
          </w:r>
          <w:r w:rsidR="001725D2">
            <w:fldChar w:fldCharType="separate"/>
          </w:r>
          <w:r w:rsidR="00D705EA">
            <w:rPr>
              <w:noProof/>
            </w:rPr>
            <w:t xml:space="preserve"> </w:t>
          </w:r>
          <w:r w:rsidR="00D705EA" w:rsidRPr="00D705EA">
            <w:rPr>
              <w:noProof/>
            </w:rPr>
            <w:t>[64]</w:t>
          </w:r>
          <w:r w:rsidR="001725D2">
            <w:fldChar w:fldCharType="end"/>
          </w:r>
        </w:sdtContent>
      </w:sdt>
      <w:r w:rsidR="00BE357D">
        <w:t xml:space="preserve"> </w:t>
      </w:r>
      <w:r w:rsidR="00BE357D" w:rsidRPr="00BE357D">
        <w:t xml:space="preserve">To choose the appropriate research methods, the Research Onion was applied to identify the essential methods. </w:t>
      </w:r>
      <w:r w:rsidR="00BE357D">
        <w:t xml:space="preserve">Information regarding this can be viewed in Appendix </w:t>
      </w:r>
      <w:r w:rsidR="00BF410B">
        <w:t>F.</w:t>
      </w:r>
      <w:r w:rsidR="00BE357D">
        <w:t xml:space="preserve"> </w:t>
      </w:r>
    </w:p>
    <w:p w14:paraId="33E983BE" w14:textId="68E66BEB" w:rsidR="008F566C" w:rsidRPr="008F566C" w:rsidRDefault="00CC3C6F" w:rsidP="008F566C">
      <w:pPr>
        <w:pStyle w:val="Heading3"/>
        <w:numPr>
          <w:ilvl w:val="2"/>
          <w:numId w:val="1"/>
        </w:numPr>
      </w:pPr>
      <w:bookmarkStart w:id="98" w:name="_Toc19480508"/>
      <w:r>
        <w:t>Research Philosophy</w:t>
      </w:r>
      <w:bookmarkEnd w:id="98"/>
      <w:r w:rsidR="008F566C">
        <w:br/>
      </w:r>
    </w:p>
    <w:p w14:paraId="08C9E583" w14:textId="38D5EE97" w:rsidR="00133332" w:rsidRDefault="009901BA" w:rsidP="008F566C">
      <w:pPr>
        <w:spacing w:line="360" w:lineRule="auto"/>
      </w:pPr>
      <w:r>
        <w:t>In regard to</w:t>
      </w:r>
      <w:r w:rsidR="00F062F1">
        <w:t xml:space="preserve"> research philosophy, “this over-arching term relates to the development of knowledge and the nature of that knowledge.”</w:t>
      </w:r>
      <w:sdt>
        <w:sdtPr>
          <w:id w:val="-298763671"/>
          <w:citation/>
        </w:sdtPr>
        <w:sdtContent>
          <w:r w:rsidR="00F062F1">
            <w:fldChar w:fldCharType="begin"/>
          </w:r>
          <w:r w:rsidR="00F062F1">
            <w:instrText xml:space="preserve"> CITATION Sau09 \l 2057 </w:instrText>
          </w:r>
          <w:r w:rsidR="00F062F1">
            <w:fldChar w:fldCharType="separate"/>
          </w:r>
          <w:r w:rsidR="00D705EA">
            <w:rPr>
              <w:noProof/>
            </w:rPr>
            <w:t xml:space="preserve"> </w:t>
          </w:r>
          <w:r w:rsidR="00D705EA" w:rsidRPr="00D705EA">
            <w:rPr>
              <w:noProof/>
            </w:rPr>
            <w:t>[68]</w:t>
          </w:r>
          <w:r w:rsidR="00F062F1">
            <w:fldChar w:fldCharType="end"/>
          </w:r>
        </w:sdtContent>
      </w:sdt>
      <w:r w:rsidR="00F062F1">
        <w:t xml:space="preserve"> For this particular res</w:t>
      </w:r>
      <w:r w:rsidR="008F566C">
        <w:t>earch study, the Phenomenology P</w:t>
      </w:r>
      <w:r w:rsidR="00F062F1">
        <w:t>hilo</w:t>
      </w:r>
      <w:r w:rsidR="003E379E">
        <w:t>sop</w:t>
      </w:r>
      <w:r w:rsidR="00F062F1">
        <w:t>hy has been applied.</w:t>
      </w:r>
      <w:r w:rsidR="001842B9">
        <w:t xml:space="preserve"> </w:t>
      </w:r>
      <w:r w:rsidR="00182F95">
        <w:t>“P</w:t>
      </w:r>
      <w:r w:rsidR="00182F95" w:rsidRPr="00182F95">
        <w:t>henomenology is the study of “phenomena”: appearances of things, or things as they appear in our experience, or the ways we experience things, thus the meanings things have in our experience</w:t>
      </w:r>
      <w:r w:rsidR="00182F95">
        <w:t>”</w:t>
      </w:r>
      <w:r w:rsidR="00182F95" w:rsidRPr="00182F95">
        <w:t>.</w:t>
      </w:r>
      <w:sdt>
        <w:sdtPr>
          <w:id w:val="-1950149269"/>
          <w:citation/>
        </w:sdtPr>
        <w:sdtContent>
          <w:r w:rsidR="00182F95">
            <w:fldChar w:fldCharType="begin"/>
          </w:r>
          <w:r w:rsidR="00182F95">
            <w:instrText xml:space="preserve"> CITATION Phe13 \l 2057 </w:instrText>
          </w:r>
          <w:r w:rsidR="00182F95">
            <w:fldChar w:fldCharType="separate"/>
          </w:r>
          <w:r w:rsidR="00D705EA">
            <w:rPr>
              <w:noProof/>
            </w:rPr>
            <w:t xml:space="preserve"> </w:t>
          </w:r>
          <w:r w:rsidR="00D705EA" w:rsidRPr="00D705EA">
            <w:rPr>
              <w:noProof/>
            </w:rPr>
            <w:t>[69]</w:t>
          </w:r>
          <w:r w:rsidR="00182F95">
            <w:fldChar w:fldCharType="end"/>
          </w:r>
        </w:sdtContent>
      </w:sdt>
      <w:r w:rsidR="001842B9">
        <w:br/>
        <w:t>Due to this particular study being related to human interest, this method aided in the successful monitoring and collection of the data</w:t>
      </w:r>
      <w:r w:rsidR="00576998">
        <w:t xml:space="preserve"> through an e-survey</w:t>
      </w:r>
      <w:r w:rsidR="001842B9">
        <w:t xml:space="preserve">, but also increased the </w:t>
      </w:r>
      <w:r w:rsidR="00B265DF">
        <w:t>participant’s</w:t>
      </w:r>
      <w:r w:rsidR="001842B9">
        <w:t xml:space="preserve"> knowledge of the case study in question. </w:t>
      </w:r>
      <w:r w:rsidR="00B265DF">
        <w:t>The results that were collected, not only contributed to the development and the final result of the study, but also provided valid data to</w:t>
      </w:r>
      <w:r w:rsidR="00133332">
        <w:t xml:space="preserve"> help</w:t>
      </w:r>
      <w:r w:rsidR="00B265DF">
        <w:t xml:space="preserve"> improve the case studies department, services, and the</w:t>
      </w:r>
      <w:r w:rsidR="00133332">
        <w:t xml:space="preserve"> overall</w:t>
      </w:r>
      <w:r w:rsidR="008B76A5">
        <w:t xml:space="preserve"> website</w:t>
      </w:r>
      <w:r>
        <w:t>.</w:t>
      </w:r>
    </w:p>
    <w:p w14:paraId="022EDFE1" w14:textId="7C3E5B20" w:rsidR="00BE357D" w:rsidRDefault="00BE357D" w:rsidP="008F566C">
      <w:pPr>
        <w:spacing w:line="360" w:lineRule="auto"/>
      </w:pPr>
    </w:p>
    <w:p w14:paraId="7F3AE17E" w14:textId="3F8FE3A8" w:rsidR="00BE357D" w:rsidRDefault="00BE357D" w:rsidP="008F566C">
      <w:pPr>
        <w:spacing w:line="360" w:lineRule="auto"/>
      </w:pPr>
    </w:p>
    <w:p w14:paraId="0E1D8BA9" w14:textId="38BD8E44" w:rsidR="00BE357D" w:rsidRDefault="00BE357D" w:rsidP="008F566C">
      <w:pPr>
        <w:spacing w:line="360" w:lineRule="auto"/>
      </w:pPr>
    </w:p>
    <w:p w14:paraId="5B0796A6" w14:textId="77777777" w:rsidR="00BE357D" w:rsidRPr="00F062F1" w:rsidRDefault="00BE357D" w:rsidP="008F566C">
      <w:pPr>
        <w:spacing w:line="360" w:lineRule="auto"/>
      </w:pPr>
    </w:p>
    <w:p w14:paraId="77B2C358" w14:textId="42B7EFF8" w:rsidR="007F1E07" w:rsidRDefault="007F1E07" w:rsidP="00162E76">
      <w:pPr>
        <w:pStyle w:val="Heading3"/>
        <w:numPr>
          <w:ilvl w:val="2"/>
          <w:numId w:val="1"/>
        </w:numPr>
      </w:pPr>
      <w:bookmarkStart w:id="99" w:name="_Toc19480509"/>
      <w:r>
        <w:lastRenderedPageBreak/>
        <w:t>Research Approach</w:t>
      </w:r>
      <w:bookmarkEnd w:id="99"/>
      <w:r>
        <w:br/>
      </w:r>
    </w:p>
    <w:p w14:paraId="38533E9E" w14:textId="77777777" w:rsidR="00576998" w:rsidRDefault="007F1E07" w:rsidP="007F1E07">
      <w:pPr>
        <w:spacing w:line="360" w:lineRule="auto"/>
      </w:pPr>
      <w:r>
        <w:t>The approach that has been taken for this particular study, is the Deductive Approach. “Methods that rely on deductive reasoning start with a theory, which is narrowed to a testable hypothesis. Data is then collected and analysed to see if the hypothesis can be confirmed and the theory, sustained”.</w:t>
      </w:r>
      <w:sdt>
        <w:sdtPr>
          <w:id w:val="-1347634129"/>
          <w:citation/>
        </w:sdtPr>
        <w:sdtContent>
          <w:r>
            <w:fldChar w:fldCharType="begin"/>
          </w:r>
          <w:r>
            <w:instrText xml:space="preserve"> CITATION OLe07 \l 2057 </w:instrText>
          </w:r>
          <w:r>
            <w:fldChar w:fldCharType="separate"/>
          </w:r>
          <w:r w:rsidR="00D705EA">
            <w:rPr>
              <w:noProof/>
            </w:rPr>
            <w:t xml:space="preserve"> </w:t>
          </w:r>
          <w:r w:rsidR="00D705EA" w:rsidRPr="00D705EA">
            <w:rPr>
              <w:noProof/>
            </w:rPr>
            <w:t>[70]</w:t>
          </w:r>
          <w:r>
            <w:fldChar w:fldCharType="end"/>
          </w:r>
        </w:sdtContent>
      </w:sdt>
      <w:r>
        <w:t xml:space="preserve"> When adopting the deductive approach within a study, a set of theories are formulated. Once this has been done, the relevant research methods then need to be employed, allowing for sufficient testing to occur, which will agree or disagree with the original theory. “</w:t>
      </w:r>
      <w:r w:rsidRPr="00885942">
        <w:t>A deductive approach to research is the one that people typically associate with scientific investigation. The researcher studies what others have done, reads existing theories of whatever phenomenon he or she is studying, and then tests hypotheses that emerge from those theories</w:t>
      </w:r>
      <w:r>
        <w:t>”</w:t>
      </w:r>
      <w:r w:rsidRPr="00885942">
        <w:t>.</w:t>
      </w:r>
      <w:sdt>
        <w:sdtPr>
          <w:id w:val="-819351822"/>
          <w:citation/>
        </w:sdtPr>
        <w:sdtContent>
          <w:r>
            <w:fldChar w:fldCharType="begin"/>
          </w:r>
          <w:r>
            <w:instrText xml:space="preserve"> CITATION Bla12 \l 2057 </w:instrText>
          </w:r>
          <w:r>
            <w:fldChar w:fldCharType="separate"/>
          </w:r>
          <w:r w:rsidR="00D705EA">
            <w:rPr>
              <w:noProof/>
            </w:rPr>
            <w:t xml:space="preserve"> </w:t>
          </w:r>
          <w:r w:rsidR="00D705EA" w:rsidRPr="00D705EA">
            <w:rPr>
              <w:noProof/>
            </w:rPr>
            <w:t>[71]</w:t>
          </w:r>
          <w:r>
            <w:fldChar w:fldCharType="end"/>
          </w:r>
        </w:sdtContent>
      </w:sdt>
      <w:r w:rsidRPr="00885942">
        <w:t xml:space="preserve"> </w:t>
      </w:r>
      <w:r>
        <w:t>The typical deductive study will follow the steps included in the figure below.</w:t>
      </w:r>
    </w:p>
    <w:p w14:paraId="1FFD0526" w14:textId="41FAA7E4" w:rsidR="007F1E07" w:rsidRDefault="007F1E07" w:rsidP="007F1E07">
      <w:pPr>
        <w:spacing w:line="360" w:lineRule="auto"/>
      </w:pPr>
      <w:r>
        <w:t xml:space="preserve">Within this study there are many topics involved. A vast amount of research was completed within these subject areas, which contributed to the hypothesis. Once the research stage was complete, the project was able to progress to the </w:t>
      </w:r>
      <w:r w:rsidR="00576998">
        <w:t xml:space="preserve">experimental and </w:t>
      </w:r>
      <w:r>
        <w:t xml:space="preserve">testing stage. After conducting the necessary tests </w:t>
      </w:r>
      <w:r w:rsidR="00576998">
        <w:t xml:space="preserve">with the eye tracker and </w:t>
      </w:r>
      <w:r>
        <w:t xml:space="preserve">with a number of different participants, the results were able to be thoroughly analysed and evaluated, to lead to final conclusion of the project. </w:t>
      </w:r>
    </w:p>
    <w:p w14:paraId="48BB5826" w14:textId="77777777" w:rsidR="007F1E07" w:rsidRDefault="007F1E07" w:rsidP="007F1E07">
      <w:pPr>
        <w:spacing w:line="360" w:lineRule="auto"/>
      </w:pPr>
      <w:r>
        <w:rPr>
          <w:noProof/>
          <w:lang w:eastAsia="en-GB"/>
        </w:rPr>
        <w:drawing>
          <wp:anchor distT="0" distB="0" distL="114300" distR="114300" simplePos="0" relativeHeight="251701248" behindDoc="0" locked="0" layoutInCell="1" allowOverlap="1" wp14:anchorId="43907416" wp14:editId="0A146727">
            <wp:simplePos x="0" y="0"/>
            <wp:positionH relativeFrom="margin">
              <wp:posOffset>251583</wp:posOffset>
            </wp:positionH>
            <wp:positionV relativeFrom="paragraph">
              <wp:posOffset>82550</wp:posOffset>
            </wp:positionV>
            <wp:extent cx="4767259" cy="1323833"/>
            <wp:effectExtent l="0" t="0" r="0" b="0"/>
            <wp:wrapNone/>
            <wp:docPr id="54" name="Picture 54" descr="Deductive Approach Deductive Reas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ductive Approach Deductive Reasoning"/>
                    <pic:cNvPicPr>
                      <a:picLocks noChangeAspect="1" noChangeArrowheads="1"/>
                    </pic:cNvPicPr>
                  </pic:nvPicPr>
                  <pic:blipFill rotWithShape="1">
                    <a:blip r:embed="rId33" cstate="email">
                      <a:extLst>
                        <a:ext uri="{28A0092B-C50C-407E-A947-70E740481C1C}">
                          <a14:useLocalDpi xmlns:a14="http://schemas.microsoft.com/office/drawing/2010/main"/>
                        </a:ext>
                      </a:extLst>
                    </a:blip>
                    <a:srcRect/>
                    <a:stretch/>
                  </pic:blipFill>
                  <pic:spPr bwMode="auto">
                    <a:xfrm>
                      <a:off x="0" y="0"/>
                      <a:ext cx="4767259" cy="132383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317F5F" w14:textId="77777777" w:rsidR="007F1E07" w:rsidRDefault="007F1E07" w:rsidP="007F1E07">
      <w:pPr>
        <w:spacing w:line="360" w:lineRule="auto"/>
      </w:pPr>
    </w:p>
    <w:p w14:paraId="43F049FC" w14:textId="77777777" w:rsidR="007F1E07" w:rsidRDefault="007F1E07" w:rsidP="007F1E07">
      <w:pPr>
        <w:spacing w:line="360" w:lineRule="auto"/>
      </w:pPr>
    </w:p>
    <w:p w14:paraId="0FC72B15" w14:textId="77777777" w:rsidR="003448FD" w:rsidRDefault="003448FD" w:rsidP="007F1E07">
      <w:pPr>
        <w:spacing w:line="360" w:lineRule="auto"/>
      </w:pPr>
    </w:p>
    <w:p w14:paraId="38FF9472" w14:textId="46F9CF9D" w:rsidR="007F1E07" w:rsidRDefault="007F1E07" w:rsidP="003448FD">
      <w:pPr>
        <w:pStyle w:val="Caption"/>
      </w:pPr>
      <w:bookmarkStart w:id="100" w:name="_Toc19030182"/>
      <w:bookmarkStart w:id="101" w:name="_Toc19480584"/>
      <w:r>
        <w:t xml:space="preserve">Figure </w:t>
      </w:r>
      <w:r w:rsidR="009368AA">
        <w:fldChar w:fldCharType="begin"/>
      </w:r>
      <w:r w:rsidR="009368AA">
        <w:instrText xml:space="preserve"> SEQ Figure \* ARABIC </w:instrText>
      </w:r>
      <w:r w:rsidR="009368AA">
        <w:fldChar w:fldCharType="separate"/>
      </w:r>
      <w:r w:rsidR="00C66B5E">
        <w:rPr>
          <w:noProof/>
        </w:rPr>
        <w:t>23</w:t>
      </w:r>
      <w:r w:rsidR="009368AA">
        <w:rPr>
          <w:noProof/>
        </w:rPr>
        <w:fldChar w:fldCharType="end"/>
      </w:r>
      <w:r>
        <w:t xml:space="preserve"> The Deductive Approach</w:t>
      </w:r>
      <w:sdt>
        <w:sdtPr>
          <w:id w:val="535088874"/>
          <w:citation/>
        </w:sdtPr>
        <w:sdtContent>
          <w:r>
            <w:fldChar w:fldCharType="begin"/>
          </w:r>
          <w:r>
            <w:instrText xml:space="preserve"> CITATION Ded19 \l 2057 </w:instrText>
          </w:r>
          <w:r>
            <w:fldChar w:fldCharType="separate"/>
          </w:r>
          <w:r w:rsidR="00D705EA">
            <w:rPr>
              <w:noProof/>
            </w:rPr>
            <w:t xml:space="preserve"> </w:t>
          </w:r>
          <w:r w:rsidR="00D705EA" w:rsidRPr="00D705EA">
            <w:rPr>
              <w:noProof/>
            </w:rPr>
            <w:t>[72]</w:t>
          </w:r>
          <w:r>
            <w:fldChar w:fldCharType="end"/>
          </w:r>
        </w:sdtContent>
      </w:sdt>
      <w:bookmarkEnd w:id="100"/>
      <w:bookmarkEnd w:id="101"/>
    </w:p>
    <w:p w14:paraId="5D047C3C" w14:textId="77777777" w:rsidR="003448FD" w:rsidRPr="00E56975" w:rsidRDefault="003448FD" w:rsidP="007F1E07">
      <w:pPr>
        <w:spacing w:line="360" w:lineRule="auto"/>
      </w:pPr>
    </w:p>
    <w:p w14:paraId="1E82518B" w14:textId="77777777" w:rsidR="002B47B0" w:rsidRPr="00451713" w:rsidRDefault="002B47B0" w:rsidP="002B47B0">
      <w:pPr>
        <w:pStyle w:val="Heading3"/>
        <w:numPr>
          <w:ilvl w:val="2"/>
          <w:numId w:val="1"/>
        </w:numPr>
      </w:pPr>
      <w:bookmarkStart w:id="102" w:name="_Toc19480510"/>
      <w:r w:rsidRPr="00451713">
        <w:t>Research Strategy</w:t>
      </w:r>
      <w:bookmarkEnd w:id="102"/>
    </w:p>
    <w:p w14:paraId="087F0A55" w14:textId="77777777" w:rsidR="002B47B0" w:rsidRDefault="002B47B0" w:rsidP="002B47B0"/>
    <w:p w14:paraId="0CBC0146" w14:textId="2FF28C98" w:rsidR="002B47B0" w:rsidRDefault="002B47B0" w:rsidP="002B47B0">
      <w:pPr>
        <w:spacing w:line="360" w:lineRule="auto"/>
      </w:pPr>
      <w:r>
        <w:t>“</w:t>
      </w:r>
      <w:r w:rsidRPr="008C5FD7">
        <w:t xml:space="preserve">A research strategy introduces the main components of a research project such as the research topic area and </w:t>
      </w:r>
      <w:r>
        <w:t xml:space="preserve">focus, the research perspective, </w:t>
      </w:r>
      <w:r w:rsidRPr="008C5FD7">
        <w:t>the research design, and the research met</w:t>
      </w:r>
      <w:r>
        <w:t>hods”</w:t>
      </w:r>
      <w:r w:rsidRPr="008C5FD7">
        <w:t>.</w:t>
      </w:r>
      <w:sdt>
        <w:sdtPr>
          <w:id w:val="1165596640"/>
          <w:citation/>
        </w:sdtPr>
        <w:sdtContent>
          <w:r>
            <w:fldChar w:fldCharType="begin"/>
          </w:r>
          <w:r>
            <w:instrText xml:space="preserve">CITATION htt \l 2057 </w:instrText>
          </w:r>
          <w:r>
            <w:fldChar w:fldCharType="separate"/>
          </w:r>
          <w:r w:rsidR="00D705EA">
            <w:rPr>
              <w:noProof/>
            </w:rPr>
            <w:t xml:space="preserve"> </w:t>
          </w:r>
          <w:r w:rsidR="00D705EA" w:rsidRPr="00D705EA">
            <w:rPr>
              <w:noProof/>
            </w:rPr>
            <w:t>[73]</w:t>
          </w:r>
          <w:r>
            <w:fldChar w:fldCharType="end"/>
          </w:r>
        </w:sdtContent>
      </w:sdt>
      <w:r>
        <w:t xml:space="preserve"> Within this particular study, </w:t>
      </w:r>
      <w:r>
        <w:lastRenderedPageBreak/>
        <w:t>there was a considerable amount of research to be conducted before the beginning of data collection. To ensure that this was done correctly, it was vital to ensure the correct strategies were employed. “The principle aim in choosing a research strategy, or strategies, is to achieve the best procedure(s) for addressing a research problem, and, particularly, for answering the research questions formulated to deal with it”.</w:t>
      </w:r>
      <w:sdt>
        <w:sdtPr>
          <w:id w:val="-906140381"/>
          <w:citation/>
        </w:sdtPr>
        <w:sdtContent>
          <w:r>
            <w:fldChar w:fldCharType="begin"/>
          </w:r>
          <w:r>
            <w:instrText xml:space="preserve"> CITATION Bla09 \l 2057 </w:instrText>
          </w:r>
          <w:r>
            <w:fldChar w:fldCharType="separate"/>
          </w:r>
          <w:r w:rsidR="00D705EA">
            <w:rPr>
              <w:noProof/>
            </w:rPr>
            <w:t xml:space="preserve"> </w:t>
          </w:r>
          <w:r w:rsidR="00D705EA" w:rsidRPr="00D705EA">
            <w:rPr>
              <w:noProof/>
            </w:rPr>
            <w:t>[74]</w:t>
          </w:r>
          <w:r>
            <w:fldChar w:fldCharType="end"/>
          </w:r>
        </w:sdtContent>
      </w:sdt>
      <w:r>
        <w:t xml:space="preserve"> The strategies that were </w:t>
      </w:r>
      <w:r w:rsidR="00451713">
        <w:t xml:space="preserve">set and </w:t>
      </w:r>
      <w:r>
        <w:t>applied throughout this study</w:t>
      </w:r>
      <w:r w:rsidR="00451713">
        <w:t xml:space="preserve"> have</w:t>
      </w:r>
      <w:r w:rsidRPr="00534713">
        <w:rPr>
          <w:color w:val="FF0000"/>
        </w:rPr>
        <w:t xml:space="preserve"> </w:t>
      </w:r>
      <w:r>
        <w:t>been included below.</w:t>
      </w:r>
    </w:p>
    <w:p w14:paraId="4821DB31" w14:textId="77777777" w:rsidR="00576998" w:rsidRDefault="002B47B0" w:rsidP="003448FD">
      <w:pPr>
        <w:pStyle w:val="ListParagraph"/>
        <w:numPr>
          <w:ilvl w:val="0"/>
          <w:numId w:val="23"/>
        </w:numPr>
        <w:spacing w:line="360" w:lineRule="auto"/>
      </w:pPr>
      <w:r w:rsidRPr="00534713">
        <w:t>Research regarding successfulness of surveys and marketing techniques for industries</w:t>
      </w:r>
    </w:p>
    <w:p w14:paraId="0335A163" w14:textId="77777777" w:rsidR="00576998" w:rsidRDefault="00576998" w:rsidP="003448FD">
      <w:pPr>
        <w:pStyle w:val="ListParagraph"/>
        <w:numPr>
          <w:ilvl w:val="0"/>
          <w:numId w:val="23"/>
        </w:numPr>
        <w:spacing w:line="360" w:lineRule="auto"/>
      </w:pPr>
      <w:r>
        <w:t>A</w:t>
      </w:r>
      <w:r w:rsidR="002B47B0" w:rsidRPr="00534713">
        <w:t>nalyse and evaluate usability of existing survey</w:t>
      </w:r>
      <w:r>
        <w:t>s</w:t>
      </w:r>
    </w:p>
    <w:p w14:paraId="6F2AA050" w14:textId="1B82C7BF" w:rsidR="00576998" w:rsidRDefault="002B47B0" w:rsidP="003448FD">
      <w:pPr>
        <w:pStyle w:val="ListParagraph"/>
        <w:numPr>
          <w:ilvl w:val="0"/>
          <w:numId w:val="23"/>
        </w:numPr>
        <w:spacing w:line="360" w:lineRule="auto"/>
      </w:pPr>
      <w:r w:rsidRPr="00534713">
        <w:t xml:space="preserve">Case study with student services for an E-Survey </w:t>
      </w:r>
    </w:p>
    <w:p w14:paraId="793D745F" w14:textId="2624DC78" w:rsidR="00576998" w:rsidRPr="00576998" w:rsidRDefault="002B47B0" w:rsidP="003448FD">
      <w:pPr>
        <w:pStyle w:val="ListParagraph"/>
        <w:numPr>
          <w:ilvl w:val="0"/>
          <w:numId w:val="23"/>
        </w:numPr>
        <w:spacing w:line="360" w:lineRule="auto"/>
      </w:pPr>
      <w:r w:rsidRPr="00534713">
        <w:t>Experiment to be conducted using Survey and an Eye Tracke</w:t>
      </w:r>
      <w:r w:rsidR="00576998">
        <w:t>r</w:t>
      </w:r>
    </w:p>
    <w:p w14:paraId="729D4900" w14:textId="77777777" w:rsidR="00576998" w:rsidRDefault="00576998" w:rsidP="00576998">
      <w:pPr>
        <w:ind w:left="360"/>
      </w:pPr>
    </w:p>
    <w:p w14:paraId="73771BCD" w14:textId="0154FC26" w:rsidR="00CC3C6F" w:rsidRDefault="00CC3C6F" w:rsidP="003448FD">
      <w:pPr>
        <w:pStyle w:val="Heading3"/>
        <w:numPr>
          <w:ilvl w:val="2"/>
          <w:numId w:val="1"/>
        </w:numPr>
      </w:pPr>
      <w:bookmarkStart w:id="103" w:name="_Toc19480511"/>
      <w:r>
        <w:t>Reliability and Validity</w:t>
      </w:r>
      <w:bookmarkEnd w:id="103"/>
    </w:p>
    <w:p w14:paraId="3B726F7A" w14:textId="77777777" w:rsidR="0069522A" w:rsidRPr="0069522A" w:rsidRDefault="0069522A" w:rsidP="0069522A"/>
    <w:p w14:paraId="5D6A82A1" w14:textId="2A4DB281" w:rsidR="003A7996" w:rsidRDefault="00A77985" w:rsidP="00961BCE">
      <w:pPr>
        <w:spacing w:line="360" w:lineRule="auto"/>
        <w:rPr>
          <w:rFonts w:cs="Arial"/>
        </w:rPr>
      </w:pPr>
      <w:r w:rsidRPr="00934991">
        <w:rPr>
          <w:rFonts w:cs="Arial"/>
        </w:rPr>
        <w:t>When conducting research, it should be ensured that the information applied within the study is reliable and that the data is accurate.</w:t>
      </w:r>
      <w:r w:rsidR="00687E73" w:rsidRPr="00934991">
        <w:rPr>
          <w:rFonts w:cs="Arial"/>
        </w:rPr>
        <w:t xml:space="preserve"> Alongside the data that was researched, the data that was collected within the study was observed. </w:t>
      </w:r>
      <w:r w:rsidRPr="00934991">
        <w:rPr>
          <w:rFonts w:cs="Arial"/>
        </w:rPr>
        <w:t>“R</w:t>
      </w:r>
      <w:r w:rsidR="00405245" w:rsidRPr="00934991">
        <w:rPr>
          <w:rFonts w:cs="Arial"/>
        </w:rPr>
        <w:t xml:space="preserve">eliability is the consistency of measurements of a concept, using an identical measurement procedure, and the replicability of the findings”. </w:t>
      </w:r>
      <w:sdt>
        <w:sdtPr>
          <w:rPr>
            <w:rFonts w:cs="Arial"/>
          </w:rPr>
          <w:id w:val="-696467122"/>
          <w:citation/>
        </w:sdtPr>
        <w:sdtContent>
          <w:r w:rsidR="00405245" w:rsidRPr="00934991">
            <w:rPr>
              <w:rFonts w:cs="Arial"/>
            </w:rPr>
            <w:fldChar w:fldCharType="begin"/>
          </w:r>
          <w:r w:rsidR="00405245" w:rsidRPr="00934991">
            <w:rPr>
              <w:rFonts w:cs="Arial"/>
            </w:rPr>
            <w:instrText xml:space="preserve"> CITATION Bau10 \l 2057 </w:instrText>
          </w:r>
          <w:r w:rsidR="00405245" w:rsidRPr="00934991">
            <w:rPr>
              <w:rFonts w:cs="Arial"/>
            </w:rPr>
            <w:fldChar w:fldCharType="separate"/>
          </w:r>
          <w:r w:rsidR="00D705EA" w:rsidRPr="00D705EA">
            <w:rPr>
              <w:rFonts w:cs="Arial"/>
              <w:noProof/>
            </w:rPr>
            <w:t>[75]</w:t>
          </w:r>
          <w:r w:rsidR="00405245" w:rsidRPr="00934991">
            <w:rPr>
              <w:rFonts w:cs="Arial"/>
            </w:rPr>
            <w:fldChar w:fldCharType="end"/>
          </w:r>
        </w:sdtContent>
      </w:sdt>
      <w:r w:rsidR="003448FD">
        <w:rPr>
          <w:rFonts w:cs="Arial"/>
        </w:rPr>
        <w:t xml:space="preserve"> </w:t>
      </w:r>
      <w:r w:rsidR="00405245" w:rsidRPr="00934991">
        <w:rPr>
          <w:rFonts w:cs="Arial"/>
        </w:rPr>
        <w:t>Validity</w:t>
      </w:r>
      <w:r w:rsidR="00961BCE" w:rsidRPr="00934991">
        <w:rPr>
          <w:rFonts w:cs="Arial"/>
        </w:rPr>
        <w:t xml:space="preserve"> is also an important part within research</w:t>
      </w:r>
      <w:r w:rsidR="003448FD">
        <w:rPr>
          <w:rFonts w:cs="Arial"/>
        </w:rPr>
        <w:t xml:space="preserve">. </w:t>
      </w:r>
      <w:r w:rsidR="00961BCE" w:rsidRPr="00934991">
        <w:rPr>
          <w:rFonts w:cs="Arial"/>
        </w:rPr>
        <w:t>The credibility of some of the information that is available can cause some issues when c</w:t>
      </w:r>
      <w:r w:rsidR="00120A8D" w:rsidRPr="00934991">
        <w:rPr>
          <w:rFonts w:cs="Arial"/>
        </w:rPr>
        <w:t>onducting research. The data available should be closely monitored to minimise the threats that are available</w:t>
      </w:r>
      <w:r w:rsidR="00576998">
        <w:rPr>
          <w:rFonts w:cs="Arial"/>
        </w:rPr>
        <w:t xml:space="preserve">. </w:t>
      </w:r>
      <w:r w:rsidR="00120A8D" w:rsidRPr="00934991">
        <w:rPr>
          <w:rFonts w:cs="Arial"/>
        </w:rPr>
        <w:t xml:space="preserve">However, as data collection is also involved, this is an area where validity is required. </w:t>
      </w:r>
      <w:r w:rsidR="00405245" w:rsidRPr="00934991">
        <w:rPr>
          <w:rFonts w:cs="Arial"/>
        </w:rPr>
        <w:t xml:space="preserve">Validity is “a way to ensure quality in measurement, attest expected causalities and allow generalization”. </w:t>
      </w:r>
      <w:sdt>
        <w:sdtPr>
          <w:rPr>
            <w:rFonts w:cs="Arial"/>
          </w:rPr>
          <w:id w:val="1985507142"/>
          <w:citation/>
        </w:sdtPr>
        <w:sdtContent>
          <w:r w:rsidR="00405245" w:rsidRPr="00934991">
            <w:rPr>
              <w:rFonts w:cs="Arial"/>
            </w:rPr>
            <w:fldChar w:fldCharType="begin"/>
          </w:r>
          <w:r w:rsidR="00405245" w:rsidRPr="00934991">
            <w:rPr>
              <w:rFonts w:cs="Arial"/>
            </w:rPr>
            <w:instrText xml:space="preserve"> CITATION Bau10 \l 2057 </w:instrText>
          </w:r>
          <w:r w:rsidR="00405245" w:rsidRPr="00934991">
            <w:rPr>
              <w:rFonts w:cs="Arial"/>
            </w:rPr>
            <w:fldChar w:fldCharType="separate"/>
          </w:r>
          <w:r w:rsidR="00D705EA" w:rsidRPr="00D705EA">
            <w:rPr>
              <w:rFonts w:cs="Arial"/>
              <w:noProof/>
            </w:rPr>
            <w:t>[75]</w:t>
          </w:r>
          <w:r w:rsidR="00405245" w:rsidRPr="00934991">
            <w:rPr>
              <w:rFonts w:cs="Arial"/>
            </w:rPr>
            <w:fldChar w:fldCharType="end"/>
          </w:r>
        </w:sdtContent>
      </w:sdt>
      <w:r w:rsidR="00934991" w:rsidRPr="00934991">
        <w:rPr>
          <w:rFonts w:cs="Arial"/>
        </w:rPr>
        <w:t xml:space="preserve"> </w:t>
      </w:r>
    </w:p>
    <w:p w14:paraId="242BD8FB" w14:textId="4849D949" w:rsidR="00136763" w:rsidRPr="003448FD" w:rsidRDefault="00934991" w:rsidP="003448FD">
      <w:pPr>
        <w:spacing w:line="360" w:lineRule="auto"/>
        <w:rPr>
          <w:rFonts w:cs="Arial"/>
        </w:rPr>
      </w:pPr>
      <w:r w:rsidRPr="00934991">
        <w:rPr>
          <w:rFonts w:cs="Arial"/>
        </w:rPr>
        <w:t>Honest and useful responses are required within data collection</w:t>
      </w:r>
      <w:r w:rsidR="003A7996">
        <w:rPr>
          <w:rFonts w:cs="Arial"/>
        </w:rPr>
        <w:t xml:space="preserve"> and it was essential for the study,</w:t>
      </w:r>
      <w:r w:rsidR="00FA1063">
        <w:rPr>
          <w:rFonts w:cs="Arial"/>
        </w:rPr>
        <w:t xml:space="preserve"> </w:t>
      </w:r>
      <w:r w:rsidR="003A7996">
        <w:rPr>
          <w:rFonts w:cs="Arial"/>
        </w:rPr>
        <w:t>due to the results having a major effect on the end result of the project. By providing a selection of options and comment boxes (</w:t>
      </w:r>
      <w:r w:rsidR="003A7996" w:rsidRPr="00B53F85">
        <w:rPr>
          <w:rFonts w:cs="Arial"/>
        </w:rPr>
        <w:t xml:space="preserve">open </w:t>
      </w:r>
      <w:r w:rsidR="00B53F85">
        <w:rPr>
          <w:rFonts w:cs="Arial"/>
        </w:rPr>
        <w:t xml:space="preserve">and </w:t>
      </w:r>
      <w:r w:rsidR="003A7996" w:rsidRPr="00B53F85">
        <w:rPr>
          <w:rFonts w:cs="Arial"/>
        </w:rPr>
        <w:t xml:space="preserve">closed questions) </w:t>
      </w:r>
      <w:r w:rsidR="003A7996">
        <w:rPr>
          <w:rFonts w:cs="Arial"/>
        </w:rPr>
        <w:t>a variety of answers were received. Also due to the nature of the case study, ‘</w:t>
      </w:r>
      <w:r w:rsidR="00FA1063">
        <w:rPr>
          <w:rFonts w:cs="Arial"/>
        </w:rPr>
        <w:t>p</w:t>
      </w:r>
      <w:r w:rsidR="003A7996">
        <w:rPr>
          <w:rFonts w:cs="Arial"/>
        </w:rPr>
        <w:t xml:space="preserve">refer not to say’ options were </w:t>
      </w:r>
      <w:r w:rsidR="00FA1063">
        <w:rPr>
          <w:rFonts w:cs="Arial"/>
        </w:rPr>
        <w:t>included in</w:t>
      </w:r>
      <w:r w:rsidR="003A7996">
        <w:rPr>
          <w:rFonts w:cs="Arial"/>
        </w:rPr>
        <w:t xml:space="preserve"> some </w:t>
      </w:r>
      <w:r w:rsidR="00FA1063">
        <w:rPr>
          <w:rFonts w:cs="Arial"/>
        </w:rPr>
        <w:t xml:space="preserve">of the </w:t>
      </w:r>
      <w:r w:rsidR="003A7996">
        <w:rPr>
          <w:rFonts w:cs="Arial"/>
        </w:rPr>
        <w:t>questions to ensure the confidentiality of the participants</w:t>
      </w:r>
      <w:r w:rsidR="00FA1063">
        <w:rPr>
          <w:rFonts w:cs="Arial"/>
        </w:rPr>
        <w:t xml:space="preserve"> was not affected</w:t>
      </w:r>
      <w:r w:rsidR="003A7996">
        <w:rPr>
          <w:rFonts w:cs="Arial"/>
        </w:rPr>
        <w:t xml:space="preserve">. </w:t>
      </w:r>
      <w:r w:rsidR="009C69CC">
        <w:rPr>
          <w:color w:val="FF0000"/>
        </w:rPr>
        <w:br/>
      </w:r>
      <w:r w:rsidR="009C69CC">
        <w:rPr>
          <w:color w:val="FF0000"/>
        </w:rPr>
        <w:br w:type="page"/>
      </w:r>
    </w:p>
    <w:p w14:paraId="58C77EE6" w14:textId="0042B51A" w:rsidR="00EC5364" w:rsidRDefault="00EC5364" w:rsidP="00162E76">
      <w:pPr>
        <w:pStyle w:val="Heading3"/>
        <w:numPr>
          <w:ilvl w:val="2"/>
          <w:numId w:val="1"/>
        </w:numPr>
      </w:pPr>
      <w:bookmarkStart w:id="104" w:name="_Toc19480512"/>
      <w:r w:rsidRPr="00EC5364">
        <w:lastRenderedPageBreak/>
        <w:t>Amount of Questions Required</w:t>
      </w:r>
      <w:bookmarkEnd w:id="104"/>
    </w:p>
    <w:p w14:paraId="4FE2900B" w14:textId="41BCD1C9" w:rsidR="00F20D3D" w:rsidRDefault="00F20D3D" w:rsidP="00EC5364"/>
    <w:p w14:paraId="03C8D30E" w14:textId="1D55B9A6" w:rsidR="00F20D3D" w:rsidRDefault="00F20D3D" w:rsidP="00F936F0">
      <w:pPr>
        <w:spacing w:line="360" w:lineRule="auto"/>
      </w:pPr>
      <w:r>
        <w:t xml:space="preserve">When </w:t>
      </w:r>
      <w:r w:rsidR="00F936F0">
        <w:t>conducting research into the strategies of e-surveys, it has been stated that to ensure success that the survey should not be too long and to not include questions that are not required. Taking this into consideration only the necessary questions were included</w:t>
      </w:r>
      <w:r w:rsidR="003448FD">
        <w:t xml:space="preserve">. </w:t>
      </w:r>
      <w:r w:rsidR="00F936F0">
        <w:t xml:space="preserve">This was also to ensure that </w:t>
      </w:r>
      <w:r w:rsidR="00807F3B">
        <w:t>none of</w:t>
      </w:r>
      <w:r w:rsidR="00F936F0">
        <w:t xml:space="preserve"> the </w:t>
      </w:r>
      <w:r w:rsidR="009A2515">
        <w:t>participants’</w:t>
      </w:r>
      <w:r w:rsidR="00F936F0">
        <w:t xml:space="preserve"> </w:t>
      </w:r>
      <w:r w:rsidR="00807F3B">
        <w:t xml:space="preserve">personal </w:t>
      </w:r>
      <w:r w:rsidR="00F936F0">
        <w:t xml:space="preserve">privacy was </w:t>
      </w:r>
      <w:r w:rsidR="00807F3B" w:rsidRPr="003448FD">
        <w:t>invaded</w:t>
      </w:r>
      <w:r w:rsidR="00807F3B" w:rsidRPr="00807F3B">
        <w:rPr>
          <w:color w:val="FF0000"/>
        </w:rPr>
        <w:t>.</w:t>
      </w:r>
      <w:r w:rsidR="009A2515">
        <w:rPr>
          <w:color w:val="FF0000"/>
        </w:rPr>
        <w:t xml:space="preserve"> </w:t>
      </w:r>
      <w:r w:rsidR="000009AB">
        <w:rPr>
          <w:color w:val="FF0000"/>
        </w:rPr>
        <w:br/>
      </w:r>
      <w:r w:rsidR="000009AB">
        <w:t xml:space="preserve">Although it is recommended not to include </w:t>
      </w:r>
      <w:r w:rsidR="009A2515">
        <w:t>too</w:t>
      </w:r>
      <w:r w:rsidR="000009AB">
        <w:t xml:space="preserve"> many questions, it is important</w:t>
      </w:r>
      <w:r w:rsidR="0012738B">
        <w:t xml:space="preserve"> </w:t>
      </w:r>
      <w:r w:rsidR="003448FD">
        <w:t xml:space="preserve">to </w:t>
      </w:r>
      <w:r w:rsidR="0012738B">
        <w:t>include the questions that are going to retrieve the required information.</w:t>
      </w:r>
      <w:r w:rsidR="000009AB">
        <w:t xml:space="preserve"> </w:t>
      </w:r>
      <w:r w:rsidR="0012738B">
        <w:t>Vaus states that “the simplest advice regarding questionnaire length is not to make the questionnaire longer than is really necessary but not to be obsessed with the length. As a general rule the experience of participating in the survey should be made pleasant and rewarding as possible.”</w:t>
      </w:r>
      <w:sdt>
        <w:sdtPr>
          <w:id w:val="-299390361"/>
          <w:citation/>
        </w:sdtPr>
        <w:sdtContent>
          <w:r w:rsidR="0012738B">
            <w:fldChar w:fldCharType="begin"/>
          </w:r>
          <w:r w:rsidR="0012738B">
            <w:instrText xml:space="preserve"> CITATION DeV02 \l 2057 </w:instrText>
          </w:r>
          <w:r w:rsidR="0012738B">
            <w:fldChar w:fldCharType="separate"/>
          </w:r>
          <w:r w:rsidR="00D705EA">
            <w:rPr>
              <w:noProof/>
            </w:rPr>
            <w:t xml:space="preserve"> </w:t>
          </w:r>
          <w:r w:rsidR="00D705EA" w:rsidRPr="00D705EA">
            <w:rPr>
              <w:noProof/>
            </w:rPr>
            <w:t>[58]</w:t>
          </w:r>
          <w:r w:rsidR="0012738B">
            <w:fldChar w:fldCharType="end"/>
          </w:r>
        </w:sdtContent>
      </w:sdt>
    </w:p>
    <w:p w14:paraId="091AB817" w14:textId="05BCCD16" w:rsidR="008874A1" w:rsidRDefault="007D5190" w:rsidP="00446318">
      <w:pPr>
        <w:spacing w:line="360" w:lineRule="auto"/>
      </w:pPr>
      <w:r>
        <w:t xml:space="preserve">In regard to the survey that was conducted alongside the experiment, </w:t>
      </w:r>
      <w:r w:rsidR="00446318">
        <w:t xml:space="preserve">it takes the average user no longer than five minutes to complete and the questions that were included within the online survey were all necessary. As a result of data being collected for the case study in question, the questions allowed for useful, valid information to </w:t>
      </w:r>
      <w:r w:rsidR="009A2515">
        <w:t xml:space="preserve">be </w:t>
      </w:r>
      <w:r w:rsidR="00446318">
        <w:t xml:space="preserve">gathered regarding the department. Due to an eye tracker being applied alongside the survey, the amount of questions included created ample enough of time to gather sufficient data of how the user reacted </w:t>
      </w:r>
      <w:r w:rsidR="003448FD">
        <w:t xml:space="preserve">when </w:t>
      </w:r>
      <w:r w:rsidR="00446318">
        <w:t>participating</w:t>
      </w:r>
      <w:r w:rsidR="003448FD">
        <w:t>.</w:t>
      </w:r>
    </w:p>
    <w:p w14:paraId="6800C3BE" w14:textId="5C4CA90E" w:rsidR="00E0361E" w:rsidRPr="00EC5364" w:rsidRDefault="008874A1" w:rsidP="008874A1">
      <w:r>
        <w:br w:type="page"/>
      </w:r>
    </w:p>
    <w:p w14:paraId="37930AA2" w14:textId="47D65D0E" w:rsidR="00EC5364" w:rsidRDefault="00EC5364" w:rsidP="00162E76">
      <w:pPr>
        <w:pStyle w:val="Heading3"/>
        <w:numPr>
          <w:ilvl w:val="2"/>
          <w:numId w:val="1"/>
        </w:numPr>
      </w:pPr>
      <w:bookmarkStart w:id="105" w:name="_Toc19480513"/>
      <w:r w:rsidRPr="00EC5364">
        <w:lastRenderedPageBreak/>
        <w:t>Respondents Required</w:t>
      </w:r>
      <w:r w:rsidR="003448FD">
        <w:t xml:space="preserve"> and Average Response Rate</w:t>
      </w:r>
      <w:bookmarkEnd w:id="105"/>
    </w:p>
    <w:p w14:paraId="09EB6BBE" w14:textId="3C3C2BBB" w:rsidR="00446318" w:rsidRDefault="00402CDC" w:rsidP="00402CDC">
      <w:pPr>
        <w:spacing w:line="360" w:lineRule="auto"/>
      </w:pPr>
      <w:r>
        <w:br/>
        <w:t>When conducting a survey, a reasonable number of participants are always desired. The more people who participate means more data to contribute to the study and could have an effect on the overall result when the study is complete.</w:t>
      </w:r>
      <w:r>
        <w:br/>
        <w:t xml:space="preserve">Elrif advised that </w:t>
      </w:r>
      <w:r w:rsidR="00CB5552">
        <w:t>“you should consider 15 survey respondents per segment as a bare minimum</w:t>
      </w:r>
      <w:r w:rsidR="003448FD">
        <w:t>,”</w:t>
      </w:r>
      <w:r w:rsidR="00CB5552">
        <w:t xml:space="preserve"> </w:t>
      </w:r>
      <w:sdt>
        <w:sdtPr>
          <w:id w:val="748465338"/>
          <w:citation/>
        </w:sdtPr>
        <w:sdtContent>
          <w:r w:rsidR="00CB5552">
            <w:fldChar w:fldCharType="begin"/>
          </w:r>
          <w:r w:rsidR="00CB5552">
            <w:instrText xml:space="preserve"> CITATION Bon14 \l 2057 </w:instrText>
          </w:r>
          <w:r w:rsidR="00CB5552">
            <w:fldChar w:fldCharType="separate"/>
          </w:r>
          <w:r w:rsidR="00D705EA" w:rsidRPr="00D705EA">
            <w:rPr>
              <w:noProof/>
            </w:rPr>
            <w:t>[76]</w:t>
          </w:r>
          <w:r w:rsidR="00CB5552">
            <w:fldChar w:fldCharType="end"/>
          </w:r>
        </w:sdtContent>
      </w:sdt>
      <w:r w:rsidR="00CB5552">
        <w:t xml:space="preserve"> to achieve valid meaningful data. </w:t>
      </w:r>
    </w:p>
    <w:p w14:paraId="7F2E8082" w14:textId="77777777" w:rsidR="003448FD" w:rsidRDefault="00446318" w:rsidP="007A379E">
      <w:pPr>
        <w:spacing w:line="360" w:lineRule="auto"/>
      </w:pPr>
      <w:r>
        <w:t>Students</w:t>
      </w:r>
      <w:r w:rsidR="003448FD">
        <w:t xml:space="preserve"> and </w:t>
      </w:r>
      <w:r>
        <w:t xml:space="preserve">members of staff involved with the university were asked to participate in the study. This </w:t>
      </w:r>
      <w:r w:rsidR="000D7F04">
        <w:t>permitted</w:t>
      </w:r>
      <w:r>
        <w:t xml:space="preserve"> </w:t>
      </w:r>
      <w:r w:rsidR="000D7F04">
        <w:t xml:space="preserve">for </w:t>
      </w:r>
      <w:r>
        <w:t>an adequate amount of data to be collected for</w:t>
      </w:r>
      <w:r w:rsidR="000D7F04">
        <w:t xml:space="preserve"> </w:t>
      </w:r>
      <w:r>
        <w:t xml:space="preserve">the case study and </w:t>
      </w:r>
      <w:r w:rsidR="000D7F04">
        <w:t xml:space="preserve">ensured a sufficient amount of </w:t>
      </w:r>
      <w:r>
        <w:t>information that was required from the eye tracker</w:t>
      </w:r>
      <w:r w:rsidR="000D7F04">
        <w:t xml:space="preserve"> was able to be successfully collected</w:t>
      </w:r>
      <w:r>
        <w:t>.</w:t>
      </w:r>
      <w:r w:rsidR="000D7F04">
        <w:t xml:space="preserve"> By asking a number of people to participate who were all of different ages and varying computer literacy backgrounds, it allowed for an informative comparison to be created.</w:t>
      </w:r>
    </w:p>
    <w:p w14:paraId="3CFC846A" w14:textId="3B928614" w:rsidR="004C1C02" w:rsidRDefault="007A379E" w:rsidP="007A379E">
      <w:pPr>
        <w:spacing w:line="360" w:lineRule="auto"/>
      </w:pPr>
      <w:r>
        <w:t>When distributing a survey to the target base of participants, it is important to aim for a high response rate. Fortunately for this particular study, the participants were asked face to face to participate in the</w:t>
      </w:r>
      <w:r w:rsidR="008874A1">
        <w:t xml:space="preserve"> online</w:t>
      </w:r>
      <w:r>
        <w:t xml:space="preserve"> survey, as a result of use the Eye Tribe eye tracker alongside. </w:t>
      </w:r>
      <w:r w:rsidRPr="003448FD">
        <w:t xml:space="preserve">The online survey was internal, resulting in obtaining a higher response rate. </w:t>
      </w:r>
      <w:r w:rsidR="004C1C02">
        <w:t>Groves et al, concluded that, “on the average, face-to-face surveys have the highest response rates.”</w:t>
      </w:r>
      <w:sdt>
        <w:sdtPr>
          <w:id w:val="1914120287"/>
          <w:citation/>
        </w:sdtPr>
        <w:sdtContent>
          <w:r w:rsidR="004C1C02">
            <w:fldChar w:fldCharType="begin"/>
          </w:r>
          <w:r w:rsidR="004C1C02">
            <w:instrText xml:space="preserve"> CITATION Gro09 \l 2057 </w:instrText>
          </w:r>
          <w:r w:rsidR="004C1C02">
            <w:fldChar w:fldCharType="separate"/>
          </w:r>
          <w:r w:rsidR="00D705EA">
            <w:rPr>
              <w:noProof/>
            </w:rPr>
            <w:t xml:space="preserve"> </w:t>
          </w:r>
          <w:r w:rsidR="00D705EA" w:rsidRPr="00D705EA">
            <w:rPr>
              <w:noProof/>
            </w:rPr>
            <w:t>[77]</w:t>
          </w:r>
          <w:r w:rsidR="004C1C02">
            <w:fldChar w:fldCharType="end"/>
          </w:r>
        </w:sdtContent>
      </w:sdt>
      <w:r w:rsidR="004C1C02">
        <w:t xml:space="preserve"> </w:t>
      </w:r>
      <w:r w:rsidRPr="008874A1">
        <w:t>Most of the individuals that were asked to participate in the survey did so, which resulted in the response rate being almost parallel</w:t>
      </w:r>
      <w:r w:rsidR="003448FD">
        <w:t>.</w:t>
      </w:r>
    </w:p>
    <w:p w14:paraId="4C209736" w14:textId="12170244" w:rsidR="0043066C" w:rsidRPr="004C1C02" w:rsidRDefault="00F20D3D" w:rsidP="007A379E">
      <w:pPr>
        <w:spacing w:line="360" w:lineRule="auto"/>
        <w:rPr>
          <w:color w:val="FF0000"/>
        </w:rPr>
      </w:pPr>
      <w:r w:rsidRPr="008874A1">
        <w:br w:type="page"/>
      </w:r>
    </w:p>
    <w:p w14:paraId="31EA0F60" w14:textId="513366CE" w:rsidR="004C06E6" w:rsidRPr="004C06E6" w:rsidRDefault="00C2015D" w:rsidP="00534713">
      <w:pPr>
        <w:pStyle w:val="Heading2"/>
        <w:numPr>
          <w:ilvl w:val="1"/>
          <w:numId w:val="21"/>
        </w:numPr>
      </w:pPr>
      <w:bookmarkStart w:id="106" w:name="_Toc19480514"/>
      <w:r w:rsidRPr="00C366DD">
        <w:lastRenderedPageBreak/>
        <w:t>Experimental</w:t>
      </w:r>
      <w:bookmarkEnd w:id="106"/>
    </w:p>
    <w:p w14:paraId="42117F81" w14:textId="77777777" w:rsidR="00F45231" w:rsidRPr="000F6DA4" w:rsidRDefault="00F45231" w:rsidP="00C2015D">
      <w:pPr>
        <w:jc w:val="both"/>
        <w:rPr>
          <w:color w:val="FF0000"/>
        </w:rPr>
      </w:pPr>
    </w:p>
    <w:p w14:paraId="30927A30" w14:textId="298DF8CE" w:rsidR="00C2015D" w:rsidRPr="00C2015D" w:rsidRDefault="00C2015D" w:rsidP="00534713">
      <w:pPr>
        <w:pStyle w:val="Heading3"/>
        <w:numPr>
          <w:ilvl w:val="2"/>
          <w:numId w:val="21"/>
        </w:numPr>
      </w:pPr>
      <w:bookmarkStart w:id="107" w:name="_Toc19480515"/>
      <w:r w:rsidRPr="000F6DA4">
        <w:t>Identifying a Research Problem</w:t>
      </w:r>
      <w:bookmarkEnd w:id="107"/>
    </w:p>
    <w:p w14:paraId="3AF6C88C" w14:textId="0FB7215C" w:rsidR="00C2015D" w:rsidRDefault="00C2015D" w:rsidP="00C2015D">
      <w:pPr>
        <w:spacing w:line="360" w:lineRule="auto"/>
      </w:pPr>
      <w:r>
        <w:br/>
        <w:t>In today’s generation, the advancements within technology are constantly changing and there are now not many areas where technology is not involved. One area where technology has had a major influence</w:t>
      </w:r>
      <w:r w:rsidR="00F45231">
        <w:t xml:space="preserve">, </w:t>
      </w:r>
      <w:r>
        <w:t>is within data collection. As a result of this, it became an interest to investigate how the online survey has progressed over the years. The simple survey that was</w:t>
      </w:r>
      <w:r w:rsidR="00F45231">
        <w:t xml:space="preserve"> originally</w:t>
      </w:r>
      <w:r>
        <w:t xml:space="preserve"> conducted via paper has progressed into multiple</w:t>
      </w:r>
      <w:r w:rsidR="003448FD">
        <w:t xml:space="preserve"> </w:t>
      </w:r>
      <w:r>
        <w:t xml:space="preserve">different forms which are used in a variety of scenarios. Surveys are now being conducted via face to face, telephone, postal mail and </w:t>
      </w:r>
      <w:r w:rsidR="000F66A3">
        <w:t>are</w:t>
      </w:r>
      <w:r>
        <w:t xml:space="preserve"> now online in the form of in-app surveys, email invitations and the pop-up e-survey which appear on many different websites</w:t>
      </w:r>
      <w:r w:rsidR="000F66A3">
        <w:t>.</w:t>
      </w:r>
    </w:p>
    <w:p w14:paraId="28786FF6" w14:textId="3C31B5BC" w:rsidR="00C2015D" w:rsidRDefault="00C2015D" w:rsidP="00C2015D">
      <w:pPr>
        <w:spacing w:line="360" w:lineRule="auto"/>
      </w:pPr>
      <w:r>
        <w:t xml:space="preserve">Alongside the progression phases, it </w:t>
      </w:r>
      <w:r w:rsidR="004C06E6">
        <w:t xml:space="preserve">was </w:t>
      </w:r>
      <w:r>
        <w:t>also of interest to research how the online survey is used by the people who participate and the reasons why those do so.</w:t>
      </w:r>
      <w:r w:rsidR="00E76DB8">
        <w:t xml:space="preserve"> Surveying has become an extremely</w:t>
      </w:r>
      <w:r w:rsidR="006836D9">
        <w:t xml:space="preserve"> popular</w:t>
      </w:r>
      <w:r w:rsidR="00E76DB8">
        <w:t xml:space="preserve"> method for the use of data collection and conducting this study allowed for the reasons to be discovered of exactly why people participate, the benefits and rewards of doing so and the perception of the now very popular e-survey.</w:t>
      </w:r>
      <w:r>
        <w:t xml:space="preserve"> </w:t>
      </w:r>
      <w:r w:rsidR="00E76DB8">
        <w:br/>
      </w:r>
      <w:r w:rsidR="00020779">
        <w:t>A great amount of research was required to analyse the</w:t>
      </w:r>
      <w:r w:rsidR="00E76DB8">
        <w:t xml:space="preserve">se areas of interest but to discover how people use online surveys, </w:t>
      </w:r>
      <w:r w:rsidR="00E76DB8" w:rsidRPr="000F66A3">
        <w:t xml:space="preserve">it was apparent </w:t>
      </w:r>
      <w:r w:rsidR="00E76DB8">
        <w:t>that an experiment would be required to research into the area furthe</w:t>
      </w:r>
      <w:r w:rsidR="006836D9">
        <w:t>r. The experiment needed to entail a form of tracking that allows for a conclusion to be formed of exactly where people look on surveys, how surveys are used and if the information provided is read by a majority of respondents.</w:t>
      </w:r>
    </w:p>
    <w:p w14:paraId="2F6C06B0" w14:textId="77777777" w:rsidR="00C2015D" w:rsidRPr="000F6DA4" w:rsidRDefault="00C2015D" w:rsidP="00C2015D">
      <w:r>
        <w:br w:type="page"/>
      </w:r>
    </w:p>
    <w:p w14:paraId="5E494B01" w14:textId="7505FF22" w:rsidR="00C2015D" w:rsidRDefault="00C2015D" w:rsidP="00534713">
      <w:pPr>
        <w:pStyle w:val="Heading3"/>
        <w:numPr>
          <w:ilvl w:val="2"/>
          <w:numId w:val="21"/>
        </w:numPr>
      </w:pPr>
      <w:bookmarkStart w:id="108" w:name="_Toc19480516"/>
      <w:r w:rsidRPr="000F6DA4">
        <w:lastRenderedPageBreak/>
        <w:t>Planning an Experimental Study</w:t>
      </w:r>
      <w:bookmarkEnd w:id="108"/>
    </w:p>
    <w:p w14:paraId="3CCF40A0" w14:textId="77777777" w:rsidR="00C2015D" w:rsidRDefault="00C2015D" w:rsidP="00C2015D"/>
    <w:p w14:paraId="73A10E70" w14:textId="77777777" w:rsidR="00CC0869" w:rsidRDefault="00C2015D" w:rsidP="00C2015D">
      <w:pPr>
        <w:spacing w:line="360" w:lineRule="auto"/>
      </w:pPr>
      <w:r>
        <w:t>To do research further into this particular study, an experiment was required to collect valid and recent data regarding the topic. The information that was retrieved from this study, could then be compared with the results collected from the independent experiment.</w:t>
      </w:r>
      <w:r w:rsidR="00CC0869">
        <w:t xml:space="preserve"> </w:t>
      </w:r>
    </w:p>
    <w:p w14:paraId="47302FC4" w14:textId="40000EE4" w:rsidR="00E00ECE" w:rsidRDefault="00C2015D" w:rsidP="00C2015D">
      <w:pPr>
        <w:spacing w:line="360" w:lineRule="auto"/>
      </w:pPr>
      <w:r>
        <w:t>It was decided that to analyse how people use the e-survey, that a</w:t>
      </w:r>
      <w:r w:rsidR="001570A5">
        <w:t xml:space="preserve"> </w:t>
      </w:r>
      <w:r>
        <w:t xml:space="preserve">survey would be created using an online survey builder for people to participate in. Alongside the survey, an eye tracker would be employed to record and evaluate how those participants used it and where on the screen the most attention was </w:t>
      </w:r>
      <w:r w:rsidR="000F66A3">
        <w:t>drawn</w:t>
      </w:r>
      <w:r>
        <w:t>.</w:t>
      </w:r>
      <w:r w:rsidR="00F45231">
        <w:t xml:space="preserve"> </w:t>
      </w:r>
      <w:r w:rsidR="00E00ECE">
        <w:t>For the subject of the survey, it was recommended to employ a case study</w:t>
      </w:r>
      <w:r w:rsidR="00F45231">
        <w:t xml:space="preserve"> to base the survey on. The case study chosen has been explained and evaluated in </w:t>
      </w:r>
      <w:r w:rsidR="00F45231" w:rsidRPr="000F66A3">
        <w:t>section 3.</w:t>
      </w:r>
      <w:r w:rsidR="005D44AE" w:rsidRPr="000F66A3">
        <w:t>3</w:t>
      </w:r>
      <w:r w:rsidR="00F45231" w:rsidRPr="000F66A3">
        <w:t>.</w:t>
      </w:r>
    </w:p>
    <w:p w14:paraId="64957F3D" w14:textId="6169B484" w:rsidR="00C2015D" w:rsidRPr="000F6DA4" w:rsidRDefault="00C2015D" w:rsidP="00CC0869">
      <w:pPr>
        <w:spacing w:line="360" w:lineRule="auto"/>
      </w:pPr>
      <w:r>
        <w:t>To</w:t>
      </w:r>
      <w:r w:rsidR="00CC0869">
        <w:t xml:space="preserve"> </w:t>
      </w:r>
      <w:r>
        <w:t xml:space="preserve">do this, </w:t>
      </w:r>
      <w:r w:rsidR="00CC0869">
        <w:t>suitable</w:t>
      </w:r>
      <w:r>
        <w:t xml:space="preserve"> programs and software were required to run the sufficient tests and recordings. To run the eye tracker on a computer, the eye tribe software was required to be installed on the device. Alongside this, OGAMA was required to be installed</w:t>
      </w:r>
      <w:r w:rsidR="00CC0869">
        <w:t>,</w:t>
      </w:r>
      <w:r>
        <w:t xml:space="preserve"> </w:t>
      </w:r>
      <w:r w:rsidR="000F66A3">
        <w:t>to produce effective visualisations</w:t>
      </w:r>
      <w:r>
        <w:t>, with the use of the eye tracker</w:t>
      </w:r>
      <w:r w:rsidRPr="00BF410B">
        <w:t xml:space="preserve">. Appendix </w:t>
      </w:r>
      <w:r w:rsidR="00BF410B" w:rsidRPr="00BF410B">
        <w:t xml:space="preserve">G </w:t>
      </w:r>
      <w:r w:rsidRPr="00BF410B">
        <w:t xml:space="preserve">and </w:t>
      </w:r>
      <w:r w:rsidR="00BF410B" w:rsidRPr="00BF410B">
        <w:t>H</w:t>
      </w:r>
      <w:r w:rsidRPr="00BF410B">
        <w:t xml:space="preserve"> </w:t>
      </w:r>
      <w:r>
        <w:t>explain the stages of downloading the software and how those were then used within the experiment</w:t>
      </w:r>
      <w:r w:rsidR="003D2420">
        <w:t>.</w:t>
      </w:r>
      <w:r w:rsidR="003D2420">
        <w:br/>
      </w:r>
      <w:r w:rsidR="003F14AD">
        <w:t>Initially</w:t>
      </w:r>
      <w:r w:rsidR="003D2420">
        <w:t>,</w:t>
      </w:r>
      <w:r w:rsidR="00FB222E">
        <w:t xml:space="preserve"> the software was downloaded to be used on </w:t>
      </w:r>
      <w:r w:rsidR="003F14AD">
        <w:t xml:space="preserve">a personal laptop but when tests were conducted on the laptop using the software, it was running at a slow pace </w:t>
      </w:r>
      <w:r w:rsidR="00CC0869">
        <w:t>which was causing delays in the eye tracking recording. To avoid this being an issue when the experiment was conducted, enquires were made with the university technician to authorise installing the required software on one of the universities desktops. Authorisation was provided</w:t>
      </w:r>
      <w:r w:rsidR="000F66A3">
        <w:t xml:space="preserve"> allowing the</w:t>
      </w:r>
      <w:r w:rsidR="00CC0869">
        <w:t xml:space="preserve"> software for the eye tracker</w:t>
      </w:r>
      <w:r w:rsidR="000F66A3">
        <w:t xml:space="preserve"> to be</w:t>
      </w:r>
      <w:r w:rsidR="00CC0869">
        <w:t xml:space="preserve"> be used on the computer desktop within the university</w:t>
      </w:r>
      <w:r w:rsidR="000F66A3">
        <w:t xml:space="preserve">. </w:t>
      </w:r>
      <w:r w:rsidR="00CC0869">
        <w:t>This was also decided due to some other problems occurring with using the software on the laptop and some lighting issues regarding the eye tracker. These issues have highlighted and further explained in</w:t>
      </w:r>
      <w:r w:rsidR="00CC0869" w:rsidRPr="00416278">
        <w:rPr>
          <w:color w:val="FF0000"/>
        </w:rPr>
        <w:t xml:space="preserve"> </w:t>
      </w:r>
      <w:r w:rsidR="00CC0869" w:rsidRPr="00A255EB">
        <w:t>section</w:t>
      </w:r>
      <w:r w:rsidR="000F66A3" w:rsidRPr="00A255EB">
        <w:t xml:space="preserve"> 5.4.</w:t>
      </w:r>
      <w:r>
        <w:br w:type="page"/>
      </w:r>
    </w:p>
    <w:p w14:paraId="563F2126" w14:textId="3C5BB968" w:rsidR="00C2015D" w:rsidRDefault="00C2015D" w:rsidP="00534713">
      <w:pPr>
        <w:pStyle w:val="Heading3"/>
        <w:numPr>
          <w:ilvl w:val="2"/>
          <w:numId w:val="21"/>
        </w:numPr>
      </w:pPr>
      <w:bookmarkStart w:id="109" w:name="_Toc19480517"/>
      <w:r w:rsidRPr="000F6DA4">
        <w:lastRenderedPageBreak/>
        <w:t>Conducting the Experiment</w:t>
      </w:r>
      <w:bookmarkEnd w:id="109"/>
    </w:p>
    <w:p w14:paraId="4EE78E6A" w14:textId="279B5465" w:rsidR="00C2015D" w:rsidRDefault="00C2015D" w:rsidP="00C2015D"/>
    <w:p w14:paraId="3A7C8A05" w14:textId="2A73D314" w:rsidR="00B87363" w:rsidRDefault="00395F9F" w:rsidP="00A61636">
      <w:pPr>
        <w:spacing w:line="360" w:lineRule="auto"/>
      </w:pPr>
      <w:r>
        <w:t>To conduct the experiment, a day was se</w:t>
      </w:r>
      <w:r w:rsidR="00A61636">
        <w:t>t where students and others in the university were asked to participate</w:t>
      </w:r>
      <w:r w:rsidR="000F66A3">
        <w:t xml:space="preserve">. </w:t>
      </w:r>
      <w:r w:rsidR="000B1B7F">
        <w:t xml:space="preserve">To </w:t>
      </w:r>
      <w:r w:rsidR="005467C0">
        <w:t>retrieve</w:t>
      </w:r>
      <w:r w:rsidR="003D2420">
        <w:t xml:space="preserve"> valid data,</w:t>
      </w:r>
      <w:r w:rsidR="000B1B7F">
        <w:t xml:space="preserve"> people within in the university were approached and asked to visit the university lab where the experiment was taking place and complete the online survey that t</w:t>
      </w:r>
      <w:r w:rsidR="003D2420">
        <w:t>ook</w:t>
      </w:r>
      <w:r w:rsidR="000B1B7F">
        <w:t xml:space="preserve"> no longer than 5 minutes to complete. </w:t>
      </w:r>
    </w:p>
    <w:p w14:paraId="244F49A8" w14:textId="62C117EA" w:rsidR="00C2015D" w:rsidRDefault="009F3C3F" w:rsidP="00E005CE">
      <w:pPr>
        <w:spacing w:line="360" w:lineRule="auto"/>
      </w:pPr>
      <w:r>
        <w:t xml:space="preserve">The experiment was conducted one after another as only one computer </w:t>
      </w:r>
      <w:r w:rsidR="000F66A3">
        <w:t>and eye tracker was available to use.</w:t>
      </w:r>
      <w:r>
        <w:t xml:space="preserve"> After each user had finished the survey, the recording was then saved and stored on a one drive account, due to the amount of memory that each recording used when saved on the computer. Doing this also ensured no errors would occur with the OGAMA software due to previous errors which arisen within the testing phase. These errors have been explained </w:t>
      </w:r>
      <w:r w:rsidRPr="00A255EB">
        <w:t>also in</w:t>
      </w:r>
      <w:r w:rsidR="000F66A3" w:rsidRPr="00A255EB">
        <w:t xml:space="preserve"> section 5.4</w:t>
      </w:r>
      <w:r w:rsidRPr="00A255EB">
        <w:t xml:space="preserve">.  </w:t>
      </w:r>
      <w:r>
        <w:t xml:space="preserve">For each person, the software had to be calibrated with the user’s eyes, due to there being a new subject for each recording. </w:t>
      </w:r>
      <w:r w:rsidR="000B1B7F">
        <w:t xml:space="preserve">Whilst participants were </w:t>
      </w:r>
      <w:r>
        <w:t xml:space="preserve">then </w:t>
      </w:r>
      <w:r w:rsidR="000B1B7F">
        <w:t xml:space="preserve">completing the survey, the OGAMA software was then running in the background, recording the </w:t>
      </w:r>
      <w:r w:rsidR="009A2515">
        <w:t>users’</w:t>
      </w:r>
      <w:r w:rsidR="000B1B7F">
        <w:t xml:space="preserve"> eye movements whilst</w:t>
      </w:r>
      <w:r>
        <w:t xml:space="preserve"> </w:t>
      </w:r>
      <w:r w:rsidR="009E6777">
        <w:t>completing the e-survey.</w:t>
      </w:r>
      <w:r w:rsidR="00B87363">
        <w:t xml:space="preserve"> </w:t>
      </w:r>
      <w:r w:rsidR="009E6777">
        <w:t xml:space="preserve">The experiment was completed fairly </w:t>
      </w:r>
      <w:r w:rsidR="00E005CE">
        <w:t>quickly,</w:t>
      </w:r>
      <w:r w:rsidR="009E6777">
        <w:t xml:space="preserve"> and enough people participated to ensure valid recordings </w:t>
      </w:r>
      <w:r w:rsidR="00E005CE">
        <w:t>for further analysation to be conducted.</w:t>
      </w:r>
    </w:p>
    <w:p w14:paraId="444AE2A8" w14:textId="07E620B9" w:rsidR="00C2015D" w:rsidRDefault="00E005CE" w:rsidP="00C2015D">
      <w:r>
        <w:br w:type="page"/>
      </w:r>
    </w:p>
    <w:p w14:paraId="6F0D5030" w14:textId="45DAF720" w:rsidR="009E7F97" w:rsidRDefault="009E7F97" w:rsidP="00534713">
      <w:pPr>
        <w:pStyle w:val="Heading2"/>
        <w:numPr>
          <w:ilvl w:val="1"/>
          <w:numId w:val="21"/>
        </w:numPr>
      </w:pPr>
      <w:bookmarkStart w:id="110" w:name="_Toc19480518"/>
      <w:r>
        <w:lastRenderedPageBreak/>
        <w:t>Case Study</w:t>
      </w:r>
      <w:bookmarkEnd w:id="110"/>
    </w:p>
    <w:p w14:paraId="1E1B6505" w14:textId="77777777" w:rsidR="009E7F97" w:rsidRPr="009E7F97" w:rsidRDefault="009E7F97" w:rsidP="009E7F97"/>
    <w:p w14:paraId="16E28769" w14:textId="53E778AE" w:rsidR="009E7F97" w:rsidRDefault="009E7F97" w:rsidP="009E7F97">
      <w:pPr>
        <w:spacing w:line="360" w:lineRule="auto"/>
      </w:pPr>
      <w:r>
        <w:t>To contribute to the research, a case study was conducted alongside the</w:t>
      </w:r>
      <w:r w:rsidR="00A3026A">
        <w:t xml:space="preserve"> survey</w:t>
      </w:r>
      <w:r>
        <w:t xml:space="preserve"> experiment. The organisation chosen for this particular project, is the Student Services Department within the University of Wales Trinity Saint David (UWTSD) Swansea.</w:t>
      </w:r>
      <w:r>
        <w:br/>
        <w:t>To contribute to the research within this case study, a</w:t>
      </w:r>
      <w:r w:rsidR="00A3026A">
        <w:t xml:space="preserve"> meeting </w:t>
      </w:r>
      <w:r>
        <w:t xml:space="preserve">was </w:t>
      </w:r>
      <w:r w:rsidR="00A3026A">
        <w:t>organised</w:t>
      </w:r>
      <w:r>
        <w:t xml:space="preserve"> with the</w:t>
      </w:r>
      <w:r w:rsidRPr="00A3026A">
        <w:t xml:space="preserve"> </w:t>
      </w:r>
      <w:r w:rsidR="00A3026A">
        <w:t>D</w:t>
      </w:r>
      <w:r w:rsidRPr="00A3026A">
        <w:t xml:space="preserve">epartment </w:t>
      </w:r>
      <w:r w:rsidR="00A3026A">
        <w:t>M</w:t>
      </w:r>
      <w:r w:rsidRPr="00A3026A">
        <w:t>anager</w:t>
      </w:r>
      <w:r w:rsidR="0038287A">
        <w:t>,</w:t>
      </w:r>
      <w:r w:rsidRPr="00A3026A">
        <w:t xml:space="preserve"> Valerie</w:t>
      </w:r>
      <w:r w:rsidR="0038287A">
        <w:t xml:space="preserve"> Harding</w:t>
      </w:r>
      <w:r w:rsidR="00A3026A" w:rsidRPr="00A3026A">
        <w:t xml:space="preserve"> and a </w:t>
      </w:r>
      <w:r w:rsidR="00A3026A">
        <w:t>R</w:t>
      </w:r>
      <w:r w:rsidRPr="00A3026A">
        <w:t>epresentative of student services</w:t>
      </w:r>
      <w:r w:rsidR="0038287A">
        <w:t>,</w:t>
      </w:r>
      <w:r w:rsidRPr="00A3026A">
        <w:t xml:space="preserve"> Kimberl</w:t>
      </w:r>
      <w:r w:rsidR="00A3026A" w:rsidRPr="00A3026A">
        <w:t>e</w:t>
      </w:r>
      <w:r w:rsidRPr="00A3026A">
        <w:t>y</w:t>
      </w:r>
      <w:r w:rsidR="0038287A">
        <w:t xml:space="preserve"> Williams</w:t>
      </w:r>
      <w:r w:rsidRPr="00A3026A">
        <w:t>.</w:t>
      </w:r>
      <w:r w:rsidRPr="009E7F97">
        <w:rPr>
          <w:color w:val="FF0000"/>
        </w:rPr>
        <w:t xml:space="preserve"> </w:t>
      </w:r>
      <w:r>
        <w:t xml:space="preserve">The student services section of the website </w:t>
      </w:r>
      <w:r w:rsidR="000F66A3">
        <w:t>was</w:t>
      </w:r>
      <w:r>
        <w:t xml:space="preserve"> assessed and evaluated. The website w</w:t>
      </w:r>
      <w:r w:rsidR="000F66A3">
        <w:t>as the</w:t>
      </w:r>
      <w:r w:rsidR="00920D10">
        <w:t>n</w:t>
      </w:r>
      <w:r w:rsidR="000F66A3">
        <w:t xml:space="preserve"> </w:t>
      </w:r>
      <w:r>
        <w:t xml:space="preserve">used for the basis of creating a questionnaire based on the department. </w:t>
      </w:r>
      <w:r>
        <w:br/>
        <w:t>Included in the produced survey, w</w:t>
      </w:r>
      <w:r w:rsidR="000F66A3">
        <w:t xml:space="preserve">ere </w:t>
      </w:r>
      <w:r>
        <w:t>questions ask</w:t>
      </w:r>
      <w:r w:rsidR="000F66A3">
        <w:t>ing</w:t>
      </w:r>
      <w:r>
        <w:t xml:space="preserve"> the students </w:t>
      </w:r>
      <w:r w:rsidR="000F66A3">
        <w:t>about s</w:t>
      </w:r>
      <w:r>
        <w:t xml:space="preserve">tudent </w:t>
      </w:r>
      <w:r w:rsidR="000F66A3">
        <w:t>s</w:t>
      </w:r>
      <w:r>
        <w:t>ervices, the departments section of the website, the usability of it and its content. Alongside this questionnaire w</w:t>
      </w:r>
      <w:r w:rsidR="000F66A3">
        <w:t xml:space="preserve">as </w:t>
      </w:r>
      <w:r>
        <w:t xml:space="preserve">an experiment with the use of the Eye Tribe eye tracker. </w:t>
      </w:r>
    </w:p>
    <w:p w14:paraId="3AA8865B" w14:textId="78D38E4D" w:rsidR="000B1975" w:rsidRDefault="00DC6A1F" w:rsidP="00120D41">
      <w:pPr>
        <w:spacing w:line="360" w:lineRule="auto"/>
      </w:pPr>
      <w:r>
        <w:t>T</w:t>
      </w:r>
      <w:r w:rsidR="009E7F97">
        <w:t xml:space="preserve">he information that </w:t>
      </w:r>
      <w:r>
        <w:t>was</w:t>
      </w:r>
      <w:r w:rsidR="009E7F97">
        <w:t xml:space="preserve"> collected regarding the student services department can then be reported to the department manager where student services can then choose what the next course of action will be from the ou</w:t>
      </w:r>
      <w:r w:rsidR="00120D41">
        <w:t>tputted data of the experiment.</w:t>
      </w:r>
    </w:p>
    <w:p w14:paraId="0BB8AC66" w14:textId="05A202D9" w:rsidR="00120D41" w:rsidRDefault="000B1975" w:rsidP="000B1975">
      <w:r>
        <w:br w:type="page"/>
      </w:r>
    </w:p>
    <w:p w14:paraId="32647C97" w14:textId="0F714F81" w:rsidR="00A3026A" w:rsidRDefault="00A3026A" w:rsidP="00534713">
      <w:pPr>
        <w:pStyle w:val="Heading3"/>
        <w:numPr>
          <w:ilvl w:val="2"/>
          <w:numId w:val="21"/>
        </w:numPr>
      </w:pPr>
      <w:bookmarkStart w:id="111" w:name="_Toc19480519"/>
      <w:r>
        <w:lastRenderedPageBreak/>
        <w:t>Evaluation of Case Study Meeting</w:t>
      </w:r>
      <w:bookmarkEnd w:id="111"/>
      <w:r>
        <w:t xml:space="preserve"> </w:t>
      </w:r>
      <w:r w:rsidR="00F905FE">
        <w:br/>
      </w:r>
    </w:p>
    <w:p w14:paraId="4C896BF5" w14:textId="3733C4A5" w:rsidR="00120D41" w:rsidRDefault="0038287A" w:rsidP="00F905FE">
      <w:pPr>
        <w:spacing w:line="360" w:lineRule="auto"/>
      </w:pPr>
      <w:r>
        <w:t xml:space="preserve">After meeting with the Department Manager and a Representative of Student Services, consent was able to be obtained to use the department for a case study. </w:t>
      </w:r>
      <w:r w:rsidR="00F905FE">
        <w:t>Also,</w:t>
      </w:r>
      <w:r>
        <w:t xml:space="preserve"> within the meeting, the Department Manager was presented with the pilot questions that are going to be included within the final survey. This was another area where approval was given as it </w:t>
      </w:r>
      <w:r w:rsidR="00F905FE">
        <w:t xml:space="preserve">was required </w:t>
      </w:r>
      <w:r>
        <w:t>to ensure that the questions that are going to be included</w:t>
      </w:r>
      <w:r w:rsidR="00F905FE">
        <w:t xml:space="preserve"> where not intrusive or invading the participants confidentiality, due to some of the sensitive areas that the department are involved in.</w:t>
      </w:r>
      <w:r w:rsidR="008545E0">
        <w:t xml:space="preserve"> A few valuable modifications to include within the e-survey were suggested </w:t>
      </w:r>
      <w:r w:rsidR="00335F99">
        <w:t xml:space="preserve">to </w:t>
      </w:r>
      <w:r w:rsidR="0005783A">
        <w:t xml:space="preserve">increase its success and improve the responses that </w:t>
      </w:r>
      <w:r w:rsidR="00335F99">
        <w:t xml:space="preserve">were received. </w:t>
      </w:r>
      <w:r w:rsidR="00F905FE">
        <w:t>Alongside this, the meeting was extremely beneficial as valid feedback was able to be obtained on</w:t>
      </w:r>
      <w:r w:rsidR="00120D41">
        <w:t xml:space="preserve"> wh</w:t>
      </w:r>
      <w:r w:rsidR="00F905FE">
        <w:t>o exactly is in</w:t>
      </w:r>
      <w:r w:rsidR="00120D41">
        <w:t>volved and uses the department.</w:t>
      </w:r>
    </w:p>
    <w:p w14:paraId="6B2EC42F" w14:textId="77777777" w:rsidR="00934991" w:rsidRDefault="00934991" w:rsidP="00F905FE">
      <w:pPr>
        <w:spacing w:line="360" w:lineRule="auto"/>
      </w:pPr>
    </w:p>
    <w:p w14:paraId="10A20D2B" w14:textId="5D636359" w:rsidR="00A3026A" w:rsidRDefault="00A3026A" w:rsidP="00534713">
      <w:pPr>
        <w:pStyle w:val="Heading3"/>
        <w:numPr>
          <w:ilvl w:val="2"/>
          <w:numId w:val="21"/>
        </w:numPr>
      </w:pPr>
      <w:bookmarkStart w:id="112" w:name="_Toc19480520"/>
      <w:r>
        <w:t>Meeting Objectives</w:t>
      </w:r>
      <w:bookmarkEnd w:id="112"/>
    </w:p>
    <w:p w14:paraId="48E72B38" w14:textId="77777777" w:rsidR="004604B8" w:rsidRPr="004604B8" w:rsidRDefault="004604B8" w:rsidP="004604B8"/>
    <w:p w14:paraId="0C37416E" w14:textId="502BFBE0" w:rsidR="002F119A" w:rsidRDefault="00275995" w:rsidP="00C506C7">
      <w:pPr>
        <w:spacing w:line="360" w:lineRule="auto"/>
      </w:pPr>
      <w:r w:rsidRPr="00C506C7">
        <w:rPr>
          <w:b/>
        </w:rPr>
        <w:t>S</w:t>
      </w:r>
      <w:r w:rsidR="002F119A" w:rsidRPr="00C506C7">
        <w:rPr>
          <w:b/>
        </w:rPr>
        <w:t>pecific –</w:t>
      </w:r>
      <w:r w:rsidR="002F119A">
        <w:t xml:space="preserve"> </w:t>
      </w:r>
      <w:r w:rsidR="009F4F34">
        <w:t>The feedback received from the generated questions</w:t>
      </w:r>
      <w:r w:rsidR="00C506C7">
        <w:t xml:space="preserve"> that were presented was relevant and aided the success of the overall survey. It also allowed for knowledge to be obtained on the department itself.</w:t>
      </w:r>
    </w:p>
    <w:p w14:paraId="705F5940" w14:textId="65626150" w:rsidR="002F119A" w:rsidRDefault="002F119A" w:rsidP="00335F99">
      <w:pPr>
        <w:spacing w:line="360" w:lineRule="auto"/>
      </w:pPr>
      <w:r w:rsidRPr="009F4F34">
        <w:rPr>
          <w:b/>
        </w:rPr>
        <w:t>Measurable –</w:t>
      </w:r>
      <w:r>
        <w:t xml:space="preserve"> </w:t>
      </w:r>
      <w:r w:rsidR="009F4F34">
        <w:t>The meeting required only needed to occur once for the use of the case study and to ensure the approval was received from the right people.</w:t>
      </w:r>
    </w:p>
    <w:p w14:paraId="4FC96C18" w14:textId="3876A3E0" w:rsidR="002F119A" w:rsidRDefault="00275995" w:rsidP="009F4F34">
      <w:pPr>
        <w:spacing w:line="360" w:lineRule="auto"/>
      </w:pPr>
      <w:r w:rsidRPr="009F4F34">
        <w:rPr>
          <w:b/>
        </w:rPr>
        <w:t>A</w:t>
      </w:r>
      <w:r w:rsidR="002F119A" w:rsidRPr="009F4F34">
        <w:rPr>
          <w:b/>
        </w:rPr>
        <w:t>ttainable –</w:t>
      </w:r>
      <w:r w:rsidR="002F119A">
        <w:t xml:space="preserve"> </w:t>
      </w:r>
      <w:r w:rsidR="009F4F34">
        <w:t xml:space="preserve">Due to approval being required from the department manager, the meeting was organised via email to ensure that the department manager had time available to discuss the study. As a </w:t>
      </w:r>
      <w:r w:rsidR="00C506C7">
        <w:t>result of</w:t>
      </w:r>
      <w:r w:rsidR="009F4F34">
        <w:t xml:space="preserve"> this, the meeting was attainable and prearranged within plenty of time. </w:t>
      </w:r>
    </w:p>
    <w:p w14:paraId="033001FD" w14:textId="07F66C30" w:rsidR="002F119A" w:rsidRDefault="00275995" w:rsidP="00567CB2">
      <w:pPr>
        <w:spacing w:line="360" w:lineRule="auto"/>
      </w:pPr>
      <w:r w:rsidRPr="00567CB2">
        <w:rPr>
          <w:b/>
        </w:rPr>
        <w:t>R</w:t>
      </w:r>
      <w:r w:rsidR="002F119A" w:rsidRPr="00567CB2">
        <w:rPr>
          <w:b/>
        </w:rPr>
        <w:t>ealistic –</w:t>
      </w:r>
      <w:r w:rsidR="002F119A">
        <w:t xml:space="preserve"> </w:t>
      </w:r>
      <w:r w:rsidR="00567CB2">
        <w:t xml:space="preserve">The meeting was realistic due to it occurring face to face and allowed for realism within the feedback provided which resulted in </w:t>
      </w:r>
      <w:r w:rsidR="006E7D88">
        <w:t>an</w:t>
      </w:r>
      <w:r w:rsidR="00567CB2">
        <w:t xml:space="preserve"> honest and valuable meeting.</w:t>
      </w:r>
    </w:p>
    <w:p w14:paraId="451F9573" w14:textId="67B548BF" w:rsidR="002E0181" w:rsidRDefault="00275995" w:rsidP="002E0181">
      <w:pPr>
        <w:spacing w:line="360" w:lineRule="auto"/>
      </w:pPr>
      <w:r w:rsidRPr="00567CB2">
        <w:rPr>
          <w:b/>
        </w:rPr>
        <w:t>T</w:t>
      </w:r>
      <w:r w:rsidR="002F119A" w:rsidRPr="00567CB2">
        <w:rPr>
          <w:b/>
        </w:rPr>
        <w:t>ime –</w:t>
      </w:r>
      <w:r w:rsidR="002F119A">
        <w:t xml:space="preserve"> </w:t>
      </w:r>
      <w:r w:rsidR="00567CB2">
        <w:t>The meeting was completed quickly and what was required was achieved. Approval was given to use the department for the case study and the questions that had been generated to use within the e-survey were personally approved by the department manager.</w:t>
      </w:r>
    </w:p>
    <w:p w14:paraId="790797DB" w14:textId="48A68D63" w:rsidR="00EC5364" w:rsidRPr="00EC5364" w:rsidRDefault="002F119A" w:rsidP="00534713">
      <w:pPr>
        <w:pStyle w:val="Heading3"/>
        <w:numPr>
          <w:ilvl w:val="2"/>
          <w:numId w:val="21"/>
        </w:numPr>
      </w:pPr>
      <w:bookmarkStart w:id="113" w:name="_Toc19480521"/>
      <w:r>
        <w:lastRenderedPageBreak/>
        <w:t>Generalisability</w:t>
      </w:r>
      <w:r w:rsidR="00275995">
        <w:t xml:space="preserve"> of the Meeting</w:t>
      </w:r>
      <w:bookmarkEnd w:id="113"/>
      <w:r w:rsidR="00EC5364">
        <w:br/>
      </w:r>
    </w:p>
    <w:p w14:paraId="135BB28C" w14:textId="1AE04931" w:rsidR="00A3026A" w:rsidRDefault="00275995" w:rsidP="004604B8">
      <w:pPr>
        <w:spacing w:line="360" w:lineRule="auto"/>
      </w:pPr>
      <w:r>
        <w:t xml:space="preserve">The meeting that was arranged was not generalisable, due to the meeting only needing to be conducted once with the particular department. As a result of this, a meeting only needed to be conducted with the Student Services department </w:t>
      </w:r>
      <w:r w:rsidR="002F119A">
        <w:t>for the use of the project and the case study.</w:t>
      </w:r>
    </w:p>
    <w:p w14:paraId="29CC2A54" w14:textId="388AF0E6" w:rsidR="00A3026A" w:rsidRDefault="002F119A" w:rsidP="00534713">
      <w:pPr>
        <w:pStyle w:val="Heading3"/>
        <w:numPr>
          <w:ilvl w:val="2"/>
          <w:numId w:val="21"/>
        </w:numPr>
      </w:pPr>
      <w:bookmarkStart w:id="114" w:name="_Toc19480522"/>
      <w:r>
        <w:t>Validity</w:t>
      </w:r>
      <w:bookmarkEnd w:id="114"/>
      <w:r w:rsidR="00EC5364">
        <w:br/>
      </w:r>
    </w:p>
    <w:p w14:paraId="5DDB0864" w14:textId="6D6DEDCB" w:rsidR="002F119A" w:rsidRDefault="002F119A" w:rsidP="002F119A">
      <w:pPr>
        <w:spacing w:line="360" w:lineRule="auto"/>
      </w:pPr>
      <w:r>
        <w:t>The meeting was valid as both the department manager and a representative from the department were present and involved within the meeting. Valid consent was able to be obtained along with effective feedback for the design of the e-survey. The suggested improvements were important, due to the department having an interest in the data that was collected from the survey responses received.</w:t>
      </w:r>
    </w:p>
    <w:p w14:paraId="062C18D0" w14:textId="5E4094AE" w:rsidR="00EC5364" w:rsidRPr="00EC5364" w:rsidRDefault="002F119A" w:rsidP="00534713">
      <w:pPr>
        <w:pStyle w:val="Heading3"/>
        <w:numPr>
          <w:ilvl w:val="2"/>
          <w:numId w:val="21"/>
        </w:numPr>
      </w:pPr>
      <w:bookmarkStart w:id="115" w:name="_Toc19480523"/>
      <w:r>
        <w:t>Reliability</w:t>
      </w:r>
      <w:bookmarkEnd w:id="115"/>
      <w:r w:rsidR="00EC5364">
        <w:br/>
      </w:r>
    </w:p>
    <w:p w14:paraId="1B5B6956" w14:textId="77E6DC98" w:rsidR="00A3026A" w:rsidRDefault="002F119A" w:rsidP="008D1CE8">
      <w:pPr>
        <w:spacing w:line="360" w:lineRule="auto"/>
      </w:pPr>
      <w:r>
        <w:t>The meeting was reliable</w:t>
      </w:r>
      <w:r w:rsidR="008D1CE8">
        <w:t xml:space="preserve">, </w:t>
      </w:r>
      <w:r>
        <w:t>as it was conducted face to face</w:t>
      </w:r>
      <w:r w:rsidR="008D1CE8">
        <w:t xml:space="preserve"> </w:t>
      </w:r>
      <w:r>
        <w:t>in one of the offices within the department</w:t>
      </w:r>
      <w:r w:rsidR="008D1CE8">
        <w:t>. The supervisor of this study was also present and the feedback that was provided was recorded, written and voice recorded (with the consent of those involved in the meeting).</w:t>
      </w:r>
    </w:p>
    <w:p w14:paraId="12971EC1" w14:textId="4A838BBC" w:rsidR="00A3026A" w:rsidRDefault="00A3026A"/>
    <w:p w14:paraId="6C611F43" w14:textId="6ED0E540" w:rsidR="00E62D77" w:rsidRPr="009E7F97" w:rsidRDefault="00E62D77" w:rsidP="009E7F97">
      <w:r w:rsidRPr="009E7F97">
        <w:rPr>
          <w:color w:val="FF0000"/>
        </w:rPr>
        <w:br/>
      </w:r>
    </w:p>
    <w:p w14:paraId="6CA19124" w14:textId="77777777" w:rsidR="007964C9" w:rsidRDefault="007964C9" w:rsidP="00F504B8">
      <w:pPr>
        <w:rPr>
          <w:color w:val="FF0000"/>
        </w:rPr>
      </w:pPr>
    </w:p>
    <w:p w14:paraId="6B957DF5" w14:textId="77777777" w:rsidR="007964C9" w:rsidRDefault="007964C9" w:rsidP="00F504B8">
      <w:pPr>
        <w:rPr>
          <w:color w:val="FF0000"/>
        </w:rPr>
      </w:pPr>
    </w:p>
    <w:p w14:paraId="64F94D8A" w14:textId="30D2EE35" w:rsidR="00E62D77" w:rsidRPr="00F504B8" w:rsidRDefault="00E62D77" w:rsidP="00F504B8">
      <w:pPr>
        <w:rPr>
          <w:color w:val="FF0000"/>
        </w:rPr>
      </w:pPr>
      <w:r>
        <w:rPr>
          <w:color w:val="FF0000"/>
        </w:rPr>
        <w:br w:type="page"/>
      </w:r>
    </w:p>
    <w:p w14:paraId="3387A38A" w14:textId="0E4AF4AC" w:rsidR="00F80C29" w:rsidRPr="00416537" w:rsidRDefault="007937C5" w:rsidP="009A4B0F">
      <w:pPr>
        <w:pStyle w:val="Heading1"/>
        <w:numPr>
          <w:ilvl w:val="0"/>
          <w:numId w:val="1"/>
        </w:numPr>
      </w:pPr>
      <w:bookmarkStart w:id="116" w:name="_Toc19480524"/>
      <w:r w:rsidRPr="009A4B0F">
        <w:rPr>
          <w:sz w:val="30"/>
          <w:szCs w:val="30"/>
          <w:u w:val="single"/>
        </w:rPr>
        <w:lastRenderedPageBreak/>
        <w:t>Anal</w:t>
      </w:r>
      <w:r w:rsidR="00745D08" w:rsidRPr="009A4B0F">
        <w:rPr>
          <w:sz w:val="30"/>
          <w:szCs w:val="30"/>
          <w:u w:val="single"/>
        </w:rPr>
        <w:t>ysi</w:t>
      </w:r>
      <w:r w:rsidR="00F80C29" w:rsidRPr="009A4B0F">
        <w:rPr>
          <w:sz w:val="30"/>
          <w:szCs w:val="30"/>
          <w:u w:val="single"/>
        </w:rPr>
        <w:t>s</w:t>
      </w:r>
      <w:bookmarkEnd w:id="116"/>
    </w:p>
    <w:p w14:paraId="42AAF7D2" w14:textId="7D3080EF" w:rsidR="00F80C29" w:rsidRDefault="00F80C29" w:rsidP="00F80C29"/>
    <w:p w14:paraId="7A706375" w14:textId="6333A53F" w:rsidR="0084649F" w:rsidRDefault="0055236C" w:rsidP="001B584F">
      <w:pPr>
        <w:spacing w:line="360" w:lineRule="auto"/>
        <w:rPr>
          <w:rFonts w:cs="Arial"/>
        </w:rPr>
      </w:pPr>
      <w:r>
        <w:rPr>
          <w:rFonts w:cs="Arial"/>
        </w:rPr>
        <w:t xml:space="preserve">Due to there being a sufficient amount of research conducted within this study, it is important to test the research information and evaluate whether the research aided the study or if there were any elements that needed to be modified for this investigation. </w:t>
      </w:r>
      <w:r w:rsidR="00337DEA">
        <w:rPr>
          <w:rFonts w:cs="Arial"/>
        </w:rPr>
        <w:t>T</w:t>
      </w:r>
      <w:r w:rsidR="00337DEA" w:rsidRPr="00337DEA">
        <w:rPr>
          <w:rFonts w:cs="Arial"/>
        </w:rPr>
        <w:t xml:space="preserve">he case study, the process of creating </w:t>
      </w:r>
      <w:r w:rsidR="00337DEA">
        <w:rPr>
          <w:rFonts w:cs="Arial"/>
        </w:rPr>
        <w:t>the</w:t>
      </w:r>
      <w:r w:rsidR="00337DEA" w:rsidRPr="00337DEA">
        <w:rPr>
          <w:rFonts w:cs="Arial"/>
        </w:rPr>
        <w:t xml:space="preserve"> survey and lastly, the final created </w:t>
      </w:r>
      <w:r w:rsidR="00335F99">
        <w:rPr>
          <w:rFonts w:cs="Arial"/>
        </w:rPr>
        <w:t>e</w:t>
      </w:r>
      <w:r w:rsidR="00337DEA" w:rsidRPr="00337DEA">
        <w:rPr>
          <w:rFonts w:cs="Arial"/>
        </w:rPr>
        <w:t>-</w:t>
      </w:r>
      <w:r w:rsidR="00335F99">
        <w:rPr>
          <w:rFonts w:cs="Arial"/>
        </w:rPr>
        <w:t>s</w:t>
      </w:r>
      <w:r w:rsidR="00337DEA" w:rsidRPr="00337DEA">
        <w:rPr>
          <w:rFonts w:cs="Arial"/>
        </w:rPr>
        <w:t>urvey</w:t>
      </w:r>
      <w:r w:rsidR="00337DEA">
        <w:rPr>
          <w:rFonts w:cs="Arial"/>
        </w:rPr>
        <w:t xml:space="preserve"> are going to be analysed.</w:t>
      </w:r>
      <w:r w:rsidR="00337DEA" w:rsidRPr="00337DEA">
        <w:rPr>
          <w:rFonts w:cs="Arial"/>
        </w:rPr>
        <w:t xml:space="preserve"> </w:t>
      </w:r>
      <w:r w:rsidR="00337DEA">
        <w:rPr>
          <w:rFonts w:cs="Arial"/>
        </w:rPr>
        <w:t>The results that were received as a result of conducting it will be included and an explanation of whether the online survey was a sufficient way to collect data appropriately for the case study.</w:t>
      </w:r>
    </w:p>
    <w:p w14:paraId="21DC4B82" w14:textId="3AF4D416" w:rsidR="00B620F8" w:rsidRDefault="00337DEA" w:rsidP="001B584F">
      <w:pPr>
        <w:spacing w:line="360" w:lineRule="auto"/>
        <w:rPr>
          <w:rFonts w:cs="Arial"/>
        </w:rPr>
      </w:pPr>
      <w:r>
        <w:rPr>
          <w:rFonts w:cs="Arial"/>
        </w:rPr>
        <w:t xml:space="preserve">Accompanying this, </w:t>
      </w:r>
      <w:r w:rsidR="0055236C">
        <w:rPr>
          <w:rFonts w:cs="Arial"/>
        </w:rPr>
        <w:t xml:space="preserve">available online surveys are going to be completed with the use of the eye tracker. Those are then going to be examined along with the data that was </w:t>
      </w:r>
      <w:r>
        <w:rPr>
          <w:rFonts w:cs="Arial"/>
        </w:rPr>
        <w:t>collected from tracking eye gaze and mouse movements</w:t>
      </w:r>
      <w:r w:rsidR="00C80628">
        <w:rPr>
          <w:rFonts w:cs="Arial"/>
        </w:rPr>
        <w:t>.</w:t>
      </w:r>
    </w:p>
    <w:p w14:paraId="0F4204F6" w14:textId="10DE78E2" w:rsidR="00C80628" w:rsidRDefault="001B584F" w:rsidP="00C80628">
      <w:pPr>
        <w:spacing w:line="360" w:lineRule="auto"/>
        <w:rPr>
          <w:rFonts w:cs="Arial"/>
        </w:rPr>
      </w:pPr>
      <w:r>
        <w:rPr>
          <w:rFonts w:cs="Arial"/>
        </w:rPr>
        <w:t xml:space="preserve">Analysing the information that has been collected during the experiment phase, is vital so that a clear understanding can be </w:t>
      </w:r>
      <w:r w:rsidR="00246A10">
        <w:rPr>
          <w:rFonts w:cs="Arial"/>
        </w:rPr>
        <w:t>gained,</w:t>
      </w:r>
      <w:r>
        <w:rPr>
          <w:rFonts w:cs="Arial"/>
        </w:rPr>
        <w:t xml:space="preserve"> and thorough evaluation can be provided on the data. Any expected data is going to identified and justified, along with links to the Literature Review where relevant.</w:t>
      </w:r>
      <w:r w:rsidR="003D5059">
        <w:rPr>
          <w:rFonts w:cs="Arial"/>
        </w:rPr>
        <w:t xml:space="preserve"> Similarities within the data and between the participants are also going to be investigated.</w:t>
      </w:r>
      <w:r w:rsidR="00B620F8">
        <w:rPr>
          <w:rFonts w:cs="Arial"/>
        </w:rPr>
        <w:t xml:space="preserve"> Any errors that arose throughout the experimental phase in are also going to be identified and explained, along with how those were rectified.</w:t>
      </w:r>
    </w:p>
    <w:p w14:paraId="3DF44BF4" w14:textId="77777777" w:rsidR="00C80628" w:rsidRPr="00C80628" w:rsidRDefault="00C80628" w:rsidP="004C7271">
      <w:pPr>
        <w:rPr>
          <w:rFonts w:cs="Arial"/>
        </w:rPr>
      </w:pPr>
    </w:p>
    <w:p w14:paraId="5F225065" w14:textId="3008FDC8" w:rsidR="001B584F" w:rsidRDefault="001B584F" w:rsidP="004C7271">
      <w:pPr>
        <w:rPr>
          <w:rFonts w:cs="Arial"/>
          <w:color w:val="FF0000"/>
          <w:sz w:val="22"/>
        </w:rPr>
      </w:pPr>
    </w:p>
    <w:p w14:paraId="2DB7491A" w14:textId="23BD565C" w:rsidR="003A260D" w:rsidRPr="00055687" w:rsidRDefault="003A260D" w:rsidP="004C7271">
      <w:pPr>
        <w:rPr>
          <w:rFonts w:cs="Arial"/>
          <w:bCs/>
          <w:iCs/>
        </w:rPr>
      </w:pPr>
    </w:p>
    <w:p w14:paraId="44E913B3" w14:textId="77777777" w:rsidR="003560A3" w:rsidRDefault="003560A3">
      <w:r>
        <w:br w:type="page"/>
      </w:r>
    </w:p>
    <w:p w14:paraId="6E89DFB8" w14:textId="77777777" w:rsidR="00EF11DF" w:rsidRPr="00EF11DF" w:rsidRDefault="00F504B8" w:rsidP="00EF11DF">
      <w:pPr>
        <w:pStyle w:val="Heading1"/>
        <w:numPr>
          <w:ilvl w:val="0"/>
          <w:numId w:val="1"/>
        </w:numPr>
        <w:rPr>
          <w:sz w:val="30"/>
          <w:szCs w:val="30"/>
          <w:u w:val="single"/>
        </w:rPr>
      </w:pPr>
      <w:bookmarkStart w:id="117" w:name="_Toc19480525"/>
      <w:r w:rsidRPr="00E0361E">
        <w:rPr>
          <w:sz w:val="30"/>
          <w:szCs w:val="30"/>
          <w:u w:val="single"/>
        </w:rPr>
        <w:lastRenderedPageBreak/>
        <w:t>Results and Discussio</w:t>
      </w:r>
      <w:r w:rsidR="00EF11DF">
        <w:rPr>
          <w:sz w:val="30"/>
          <w:szCs w:val="30"/>
          <w:u w:val="single"/>
        </w:rPr>
        <w:t>n</w:t>
      </w:r>
      <w:bookmarkEnd w:id="117"/>
    </w:p>
    <w:p w14:paraId="3F3C44BA" w14:textId="77777777" w:rsidR="00EF11DF" w:rsidRDefault="00EF11DF" w:rsidP="00EF11DF"/>
    <w:p w14:paraId="5BF38DB4" w14:textId="5D69EEDC" w:rsidR="00FA384B" w:rsidRPr="00EF11DF" w:rsidRDefault="00FA384B" w:rsidP="00EF11DF">
      <w:pPr>
        <w:pStyle w:val="Heading2"/>
        <w:numPr>
          <w:ilvl w:val="1"/>
          <w:numId w:val="1"/>
        </w:numPr>
        <w:rPr>
          <w:sz w:val="30"/>
          <w:szCs w:val="30"/>
          <w:u w:val="single"/>
        </w:rPr>
      </w:pPr>
      <w:bookmarkStart w:id="118" w:name="_Toc19480526"/>
      <w:r>
        <w:t>Analysing the Case Study and Survey</w:t>
      </w:r>
      <w:bookmarkEnd w:id="118"/>
    </w:p>
    <w:p w14:paraId="29901D77" w14:textId="77777777" w:rsidR="00FA384B" w:rsidRDefault="00FA384B" w:rsidP="00FA384B">
      <w:pPr>
        <w:spacing w:line="360" w:lineRule="auto"/>
      </w:pPr>
    </w:p>
    <w:p w14:paraId="18C7275D" w14:textId="226C9287" w:rsidR="00FA384B" w:rsidRDefault="00FA384B" w:rsidP="00FA384B">
      <w:pPr>
        <w:spacing w:line="360" w:lineRule="auto"/>
      </w:pPr>
      <w:r>
        <w:rPr>
          <w:noProof/>
          <w:lang w:eastAsia="en-GB"/>
        </w:rPr>
        <w:drawing>
          <wp:anchor distT="0" distB="0" distL="114300" distR="114300" simplePos="0" relativeHeight="251879424" behindDoc="0" locked="0" layoutInCell="1" allowOverlap="1" wp14:anchorId="53F24F74" wp14:editId="0D0AF653">
            <wp:simplePos x="0" y="0"/>
            <wp:positionH relativeFrom="margin">
              <wp:posOffset>688871</wp:posOffset>
            </wp:positionH>
            <wp:positionV relativeFrom="paragraph">
              <wp:posOffset>1865933</wp:posOffset>
            </wp:positionV>
            <wp:extent cx="4218084" cy="3439236"/>
            <wp:effectExtent l="0" t="0" r="0" b="8890"/>
            <wp:wrapNone/>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print">
                      <a:extLst>
                        <a:ext uri="{28A0092B-C50C-407E-A947-70E740481C1C}">
                          <a14:useLocalDpi xmlns:a14="http://schemas.microsoft.com/office/drawing/2010/main" val="0"/>
                        </a:ext>
                      </a:extLst>
                    </a:blip>
                    <a:srcRect l="21419" t="8853" r="20553" b="7043"/>
                    <a:stretch/>
                  </pic:blipFill>
                  <pic:spPr bwMode="auto">
                    <a:xfrm>
                      <a:off x="0" y="0"/>
                      <a:ext cx="4223843" cy="344393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Within section 3.3, it was explained that a meeting took place with the department manager of Student Services, due to the department being used as a case study for this particular project. Within the meeting, the department manager was shown a pilot survey that was created to gain the departments approval to go ahead. A print screen of the pilot survey which was originally created on Survey Monkey can be viewed in the below figure. A full list of the questions included within the pilot survey can be viewed in </w:t>
      </w:r>
      <w:r w:rsidRPr="00137D38">
        <w:t xml:space="preserve">Appendix </w:t>
      </w:r>
      <w:r w:rsidR="00137D38" w:rsidRPr="00137D38">
        <w:t>I</w:t>
      </w:r>
      <w:r w:rsidRPr="00137D38">
        <w:t>.</w:t>
      </w:r>
    </w:p>
    <w:p w14:paraId="2B3DD90D" w14:textId="77777777" w:rsidR="00FA384B" w:rsidRDefault="00FA384B" w:rsidP="00FA384B">
      <w:pPr>
        <w:spacing w:line="360" w:lineRule="auto"/>
      </w:pPr>
    </w:p>
    <w:p w14:paraId="7EBC9F63" w14:textId="77777777" w:rsidR="00FA384B" w:rsidRDefault="00FA384B" w:rsidP="00FA384B">
      <w:pPr>
        <w:rPr>
          <w:noProof/>
          <w:lang w:eastAsia="en-GB"/>
        </w:rPr>
      </w:pPr>
    </w:p>
    <w:p w14:paraId="253B86BD" w14:textId="77777777" w:rsidR="00FA384B" w:rsidRDefault="00FA384B" w:rsidP="00FA384B">
      <w:pPr>
        <w:rPr>
          <w:noProof/>
          <w:lang w:eastAsia="en-GB"/>
        </w:rPr>
      </w:pPr>
    </w:p>
    <w:p w14:paraId="77ACB82E" w14:textId="77777777" w:rsidR="00FA384B" w:rsidRDefault="00FA384B" w:rsidP="00FA384B"/>
    <w:p w14:paraId="3822AD67" w14:textId="77777777" w:rsidR="00FA384B" w:rsidRDefault="00FA384B" w:rsidP="00FA384B"/>
    <w:p w14:paraId="25632974" w14:textId="77777777" w:rsidR="00FA384B" w:rsidRDefault="00FA384B" w:rsidP="00FA384B"/>
    <w:p w14:paraId="683A033B" w14:textId="77777777" w:rsidR="00FA384B" w:rsidRDefault="00FA384B" w:rsidP="00FA384B"/>
    <w:p w14:paraId="149AE233" w14:textId="77777777" w:rsidR="00FA384B" w:rsidRDefault="00FA384B" w:rsidP="00FA384B"/>
    <w:p w14:paraId="14E48A5C" w14:textId="1AF1A296" w:rsidR="00FA384B" w:rsidRDefault="00FA384B" w:rsidP="00FA384B"/>
    <w:p w14:paraId="42F715AE" w14:textId="77777777" w:rsidR="000375FE" w:rsidRDefault="000375FE" w:rsidP="00FA384B"/>
    <w:p w14:paraId="56B57821" w14:textId="77777777" w:rsidR="000375FE" w:rsidRDefault="000375FE" w:rsidP="00FA384B"/>
    <w:p w14:paraId="78803B1F" w14:textId="77777777" w:rsidR="00FA384B" w:rsidRDefault="00FA384B" w:rsidP="00FA384B"/>
    <w:p w14:paraId="6A690F84" w14:textId="3158A354" w:rsidR="00FA384B" w:rsidRDefault="00FA384B" w:rsidP="00FA384B">
      <w:pPr>
        <w:pStyle w:val="Caption"/>
      </w:pPr>
      <w:bookmarkStart w:id="119" w:name="_Toc19480585"/>
      <w:r>
        <w:t xml:space="preserve">Figure </w:t>
      </w:r>
      <w:r w:rsidR="009368AA">
        <w:fldChar w:fldCharType="begin"/>
      </w:r>
      <w:r w:rsidR="009368AA">
        <w:instrText xml:space="preserve"> SEQ Figure \* ARABIC </w:instrText>
      </w:r>
      <w:r w:rsidR="009368AA">
        <w:fldChar w:fldCharType="separate"/>
      </w:r>
      <w:r w:rsidR="00C66B5E">
        <w:rPr>
          <w:noProof/>
        </w:rPr>
        <w:t>24</w:t>
      </w:r>
      <w:r w:rsidR="009368AA">
        <w:rPr>
          <w:noProof/>
        </w:rPr>
        <w:fldChar w:fldCharType="end"/>
      </w:r>
      <w:r>
        <w:t xml:space="preserve"> Pilot Survey</w:t>
      </w:r>
      <w:bookmarkEnd w:id="119"/>
    </w:p>
    <w:p w14:paraId="421E0EB0" w14:textId="77777777" w:rsidR="000375FE" w:rsidRDefault="000375FE" w:rsidP="00FA384B">
      <w:pPr>
        <w:spacing w:line="360" w:lineRule="auto"/>
      </w:pPr>
    </w:p>
    <w:p w14:paraId="20160C66" w14:textId="5D296BFA" w:rsidR="00FA384B" w:rsidRDefault="00FA384B" w:rsidP="00FA384B">
      <w:pPr>
        <w:spacing w:line="360" w:lineRule="auto"/>
        <w:rPr>
          <w:color w:val="FF0000"/>
        </w:rPr>
      </w:pPr>
      <w:r>
        <w:t xml:space="preserve">Due to more questions being required and Survey Monkey only allowing an amount of 10 Questions per survey, the decision was then made to rebuild the survey a different online survey builder that had added capabilities and allowed for more questions to be included as required. Survey Planet was then employed to create the survey which had many different features that could be included. A print screen of the final survey can be viewed in </w:t>
      </w:r>
      <w:r w:rsidRPr="00920D10">
        <w:t xml:space="preserve">figure </w:t>
      </w:r>
      <w:r w:rsidR="00920D10" w:rsidRPr="00920D10">
        <w:t>2</w:t>
      </w:r>
      <w:r w:rsidR="00C66B5E">
        <w:t>5</w:t>
      </w:r>
      <w:r w:rsidR="00920D10" w:rsidRPr="00920D10">
        <w:t>.</w:t>
      </w:r>
    </w:p>
    <w:p w14:paraId="6F667E61" w14:textId="77777777" w:rsidR="000375FE" w:rsidRDefault="000375FE" w:rsidP="00FA384B">
      <w:pPr>
        <w:spacing w:line="360" w:lineRule="auto"/>
        <w:rPr>
          <w:color w:val="FF0000"/>
        </w:rPr>
      </w:pPr>
    </w:p>
    <w:p w14:paraId="73FCE6E0" w14:textId="0CD20069" w:rsidR="000375FE" w:rsidRDefault="000375FE" w:rsidP="00FA384B">
      <w:pPr>
        <w:spacing w:line="360" w:lineRule="auto"/>
      </w:pPr>
      <w:r>
        <w:rPr>
          <w:noProof/>
          <w:lang w:eastAsia="en-GB"/>
        </w:rPr>
        <w:lastRenderedPageBreak/>
        <mc:AlternateContent>
          <mc:Choice Requires="wpg">
            <w:drawing>
              <wp:anchor distT="0" distB="0" distL="114300" distR="114300" simplePos="0" relativeHeight="251880448" behindDoc="0" locked="0" layoutInCell="1" allowOverlap="1" wp14:anchorId="30496771" wp14:editId="048C136D">
                <wp:simplePos x="0" y="0"/>
                <wp:positionH relativeFrom="column">
                  <wp:posOffset>-339412</wp:posOffset>
                </wp:positionH>
                <wp:positionV relativeFrom="paragraph">
                  <wp:posOffset>403225</wp:posOffset>
                </wp:positionV>
                <wp:extent cx="5825490" cy="5546725"/>
                <wp:effectExtent l="0" t="0" r="3810" b="0"/>
                <wp:wrapNone/>
                <wp:docPr id="101" name="Group 101"/>
                <wp:cNvGraphicFramePr/>
                <a:graphic xmlns:a="http://schemas.openxmlformats.org/drawingml/2006/main">
                  <a:graphicData uri="http://schemas.microsoft.com/office/word/2010/wordprocessingGroup">
                    <wpg:wgp>
                      <wpg:cNvGrpSpPr/>
                      <wpg:grpSpPr>
                        <a:xfrm>
                          <a:off x="0" y="0"/>
                          <a:ext cx="5825490" cy="5546725"/>
                          <a:chOff x="0" y="0"/>
                          <a:chExt cx="5825784" cy="5547213"/>
                        </a:xfrm>
                      </wpg:grpSpPr>
                      <pic:pic xmlns:pic="http://schemas.openxmlformats.org/drawingml/2006/picture">
                        <pic:nvPicPr>
                          <pic:cNvPr id="100" name="Picture 100"/>
                          <pic:cNvPicPr>
                            <a:picLocks noChangeAspect="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200400" cy="3477260"/>
                          </a:xfrm>
                          <a:prstGeom prst="rect">
                            <a:avLst/>
                          </a:prstGeom>
                          <a:noFill/>
                        </pic:spPr>
                      </pic:pic>
                      <pic:pic xmlns:pic="http://schemas.openxmlformats.org/drawingml/2006/picture">
                        <pic:nvPicPr>
                          <pic:cNvPr id="82" name="Picture 82"/>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2602524" y="2051538"/>
                            <a:ext cx="3223260" cy="3495675"/>
                          </a:xfrm>
                          <a:prstGeom prst="rect">
                            <a:avLst/>
                          </a:prstGeom>
                        </pic:spPr>
                      </pic:pic>
                    </wpg:wgp>
                  </a:graphicData>
                </a:graphic>
              </wp:anchor>
            </w:drawing>
          </mc:Choice>
          <mc:Fallback>
            <w:pict>
              <v:group w14:anchorId="0C696121" id="Group 101" o:spid="_x0000_s1026" style="position:absolute;margin-left:-26.75pt;margin-top:31.75pt;width:458.7pt;height:436.75pt;z-index:251880448" coordsize="58257,554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0" o:spid="_x0000_s1027" type="#_x0000_t75" style="position:absolute;width:32004;height:347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">
                  <v:imagedata r:id="rId37" o:title=""/>
                </v:shape>
                <v:shape id="Picture 82" o:spid="_x0000_s1028" type="#_x0000_t75" style="position:absolute;left:26025;top:20515;width:32232;height:349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">
                  <v:imagedata r:id="rId38" o:title=""/>
                </v:shape>
              </v:group>
            </w:pict>
          </mc:Fallback>
        </mc:AlternateContent>
      </w:r>
    </w:p>
    <w:p w14:paraId="08E65670" w14:textId="6ED77269" w:rsidR="00FA384B" w:rsidRDefault="00FA384B" w:rsidP="00FA384B"/>
    <w:p w14:paraId="078EAEB4" w14:textId="68064ECD" w:rsidR="00FA384B" w:rsidRDefault="00FA384B" w:rsidP="00FA384B"/>
    <w:p w14:paraId="07D0E2B8" w14:textId="77777777" w:rsidR="00FA384B" w:rsidRDefault="00FA384B" w:rsidP="00FA384B"/>
    <w:p w14:paraId="73967093" w14:textId="77777777" w:rsidR="00FA384B" w:rsidRDefault="00FA384B" w:rsidP="00FA384B"/>
    <w:p w14:paraId="6D69BF65" w14:textId="77777777" w:rsidR="00FA384B" w:rsidRDefault="00FA384B" w:rsidP="00FA384B"/>
    <w:p w14:paraId="0CE0799C" w14:textId="77777777" w:rsidR="00FA384B" w:rsidRDefault="00FA384B" w:rsidP="00FA384B"/>
    <w:p w14:paraId="1AA60926" w14:textId="77777777" w:rsidR="00FA384B" w:rsidRDefault="00FA384B" w:rsidP="00FA384B"/>
    <w:p w14:paraId="6EB9C879" w14:textId="77777777" w:rsidR="00FA384B" w:rsidRDefault="00FA384B" w:rsidP="00FA384B"/>
    <w:p w14:paraId="684CC9B5" w14:textId="77777777" w:rsidR="00FA384B" w:rsidRDefault="00FA384B" w:rsidP="00FA384B"/>
    <w:p w14:paraId="64E3196A" w14:textId="77777777" w:rsidR="00FA384B" w:rsidRDefault="00FA384B" w:rsidP="00FA384B"/>
    <w:p w14:paraId="7752F097" w14:textId="77777777" w:rsidR="00FA384B" w:rsidRDefault="00FA384B" w:rsidP="00FA384B"/>
    <w:p w14:paraId="43E4BF13" w14:textId="77777777" w:rsidR="00FA384B" w:rsidRDefault="00FA384B" w:rsidP="00FA384B"/>
    <w:p w14:paraId="76055EC2" w14:textId="43714E97" w:rsidR="00FA384B" w:rsidRDefault="00FA384B" w:rsidP="00FA384B">
      <w:pPr>
        <w:pStyle w:val="Caption"/>
      </w:pPr>
      <w:r>
        <w:br/>
      </w:r>
      <w:bookmarkStart w:id="120" w:name="_Toc19480586"/>
      <w:r>
        <w:t xml:space="preserve">Figure </w:t>
      </w:r>
      <w:r w:rsidR="009368AA">
        <w:fldChar w:fldCharType="begin"/>
      </w:r>
      <w:r w:rsidR="009368AA">
        <w:instrText xml:space="preserve"> SEQ Figure \* ARABIC </w:instrText>
      </w:r>
      <w:r w:rsidR="009368AA">
        <w:fldChar w:fldCharType="separate"/>
      </w:r>
      <w:r w:rsidR="00C66B5E">
        <w:rPr>
          <w:noProof/>
        </w:rPr>
        <w:t>25</w:t>
      </w:r>
      <w:r w:rsidR="009368AA">
        <w:rPr>
          <w:noProof/>
        </w:rPr>
        <w:fldChar w:fldCharType="end"/>
      </w:r>
      <w:r>
        <w:t xml:space="preserve"> Final Survey</w:t>
      </w:r>
      <w:bookmarkEnd w:id="120"/>
    </w:p>
    <w:p w14:paraId="4711421F" w14:textId="77777777" w:rsidR="00FA384B" w:rsidRDefault="00FA384B" w:rsidP="00FA384B"/>
    <w:p w14:paraId="7C226CA9" w14:textId="77777777" w:rsidR="00FA384B" w:rsidRDefault="00FA384B" w:rsidP="00FA384B"/>
    <w:p w14:paraId="4FAF8196" w14:textId="77777777" w:rsidR="00FA384B" w:rsidRDefault="00FA384B" w:rsidP="00FA384B"/>
    <w:p w14:paraId="1B0B2A71" w14:textId="77777777" w:rsidR="00FA384B" w:rsidRDefault="00FA384B" w:rsidP="00FA384B"/>
    <w:p w14:paraId="1667E774" w14:textId="77777777" w:rsidR="00FA384B" w:rsidRDefault="00FA384B" w:rsidP="00FA384B"/>
    <w:p w14:paraId="1191C79C" w14:textId="77777777" w:rsidR="00FA384B" w:rsidRDefault="00FA384B" w:rsidP="00FA384B"/>
    <w:p w14:paraId="0BF2B351" w14:textId="77777777" w:rsidR="00C80628" w:rsidRDefault="00C80628" w:rsidP="00EF11DF">
      <w:pPr>
        <w:spacing w:line="360" w:lineRule="auto"/>
      </w:pPr>
    </w:p>
    <w:p w14:paraId="09B3DB57" w14:textId="64AC3287" w:rsidR="00FA384B" w:rsidRPr="003A260D" w:rsidRDefault="00FA384B" w:rsidP="00EF11DF">
      <w:pPr>
        <w:spacing w:line="360" w:lineRule="auto"/>
      </w:pPr>
      <w:r>
        <w:t>Questions were included as a request from the department, which were relating to the ‘Do-IT’ platform and to ask if students or staff were aware of what Learning Support was, as that is the main service that is provided by the department. A question was also added at the start of the survey, asking the participant which gender that those identify most with. A ‘prefer not to say’ option was included within the responses to ensure that if participants when to remain completely anonymous, those can do so.</w:t>
      </w:r>
      <w:r w:rsidR="00137D38">
        <w:t xml:space="preserve"> A full list of the questions included within the pilot survey can be viewed in </w:t>
      </w:r>
      <w:r w:rsidR="00137D38" w:rsidRPr="00137D38">
        <w:t>Appendix</w:t>
      </w:r>
      <w:r w:rsidR="00137D38">
        <w:t xml:space="preserve"> J.</w:t>
      </w:r>
      <w:r>
        <w:br w:type="page"/>
      </w:r>
    </w:p>
    <w:p w14:paraId="5BFE6EEE" w14:textId="2E1CDCA1" w:rsidR="00FA384B" w:rsidRDefault="00FA384B" w:rsidP="00FA384B">
      <w:pPr>
        <w:pStyle w:val="Heading2"/>
        <w:numPr>
          <w:ilvl w:val="1"/>
          <w:numId w:val="1"/>
        </w:numPr>
      </w:pPr>
      <w:bookmarkStart w:id="121" w:name="_Hlk18875816"/>
      <w:bookmarkStart w:id="122" w:name="_Toc19480527"/>
      <w:r w:rsidRPr="0068703D">
        <w:lastRenderedPageBreak/>
        <w:t>Analy</w:t>
      </w:r>
      <w:r>
        <w:t>sing the U</w:t>
      </w:r>
      <w:r w:rsidRPr="0068703D">
        <w:t xml:space="preserve">sability of </w:t>
      </w:r>
      <w:r>
        <w:t>E</w:t>
      </w:r>
      <w:r w:rsidRPr="0068703D">
        <w:t xml:space="preserve">xisting </w:t>
      </w:r>
      <w:r>
        <w:t>S</w:t>
      </w:r>
      <w:r w:rsidRPr="0068703D">
        <w:t>urveys</w:t>
      </w:r>
      <w:bookmarkEnd w:id="122"/>
    </w:p>
    <w:bookmarkEnd w:id="121"/>
    <w:p w14:paraId="4AF28C22" w14:textId="77777777" w:rsidR="00FA384B" w:rsidRDefault="00FA384B" w:rsidP="00FA384B"/>
    <w:p w14:paraId="55F6CEDD" w14:textId="6B336BE3" w:rsidR="00FA384B" w:rsidRDefault="0074126C" w:rsidP="00FA384B">
      <w:pPr>
        <w:spacing w:line="360" w:lineRule="auto"/>
      </w:pPr>
      <w:r w:rsidRPr="0074126C">
        <w:t>Alongside conducting an experiment with the case study survey, the software was used to investigate the usability of existing e-surveys that are available. A comparison will then be formed, based on the results of the existing surveys and the experiment data.</w:t>
      </w:r>
      <w:r>
        <w:t xml:space="preserve"> </w:t>
      </w:r>
      <w:r w:rsidR="00FA384B" w:rsidRPr="0074126C">
        <w:t>This section will be evaluating the time frame for completing the surveys, how many questions were included, how easy the surveys were</w:t>
      </w:r>
      <w:r w:rsidR="00FA384B">
        <w:t xml:space="preserve"> to follow, interest rate and the sort of data that each was collect</w:t>
      </w:r>
      <w:r w:rsidR="00BE357D">
        <w:t>ed</w:t>
      </w:r>
      <w:r w:rsidR="00FA384B">
        <w:t xml:space="preserve"> and why. Alongside this, will be print screens of the recordings that were collected from using the eye tracker and OGAMA.</w:t>
      </w:r>
    </w:p>
    <w:p w14:paraId="786ADE4E" w14:textId="77777777" w:rsidR="00FA384B" w:rsidRPr="001F14BF" w:rsidRDefault="00FA384B" w:rsidP="00FA384B">
      <w:pPr>
        <w:pStyle w:val="Heading3"/>
        <w:numPr>
          <w:ilvl w:val="2"/>
          <w:numId w:val="1"/>
        </w:numPr>
        <w:rPr>
          <w:sz w:val="26"/>
          <w:szCs w:val="26"/>
        </w:rPr>
      </w:pPr>
      <w:bookmarkStart w:id="123" w:name="_Toc19480528"/>
      <w:r w:rsidRPr="001F14BF">
        <w:rPr>
          <w:sz w:val="26"/>
          <w:szCs w:val="26"/>
        </w:rPr>
        <w:t>Morrisons Survey</w:t>
      </w:r>
      <w:bookmarkEnd w:id="123"/>
      <w:r w:rsidRPr="001F14BF">
        <w:rPr>
          <w:sz w:val="26"/>
          <w:szCs w:val="26"/>
        </w:rPr>
        <w:br/>
      </w:r>
    </w:p>
    <w:p w14:paraId="36DF575D" w14:textId="77777777" w:rsidR="00FA384B" w:rsidRDefault="00FA384B" w:rsidP="00FA384B">
      <w:pPr>
        <w:spacing w:line="360" w:lineRule="auto"/>
        <w:rPr>
          <w:b/>
        </w:rPr>
        <w:sectPr w:rsidR="00FA384B" w:rsidSect="00EE5BF1">
          <w:type w:val="continuous"/>
          <w:pgSz w:w="11906" w:h="16838"/>
          <w:pgMar w:top="1134" w:right="1134" w:bottom="1134" w:left="2268" w:header="709" w:footer="709" w:gutter="0"/>
          <w:cols w:space="708"/>
          <w:titlePg/>
          <w:docGrid w:linePitch="360"/>
        </w:sectPr>
      </w:pPr>
    </w:p>
    <w:p w14:paraId="31275C88" w14:textId="77777777" w:rsidR="00FA384B" w:rsidRDefault="00FA384B" w:rsidP="00FA384B">
      <w:pPr>
        <w:spacing w:line="360" w:lineRule="auto"/>
      </w:pPr>
      <w:r w:rsidRPr="00B751A3">
        <w:rPr>
          <w:b/>
        </w:rPr>
        <w:t>Time taken to complete</w:t>
      </w:r>
      <w:r>
        <w:t>: 01:04:449</w:t>
      </w:r>
    </w:p>
    <w:p w14:paraId="4E15ADC3" w14:textId="77777777" w:rsidR="00FA384B" w:rsidRDefault="00FA384B" w:rsidP="00FA384B">
      <w:pPr>
        <w:spacing w:line="360" w:lineRule="auto"/>
      </w:pPr>
      <w:r>
        <w:rPr>
          <w:b/>
          <w:noProof/>
          <w:lang w:eastAsia="en-GB"/>
        </w:rPr>
        <w:drawing>
          <wp:anchor distT="0" distB="0" distL="114300" distR="114300" simplePos="0" relativeHeight="251885568" behindDoc="0" locked="0" layoutInCell="1" allowOverlap="1" wp14:anchorId="3FE0B5DF" wp14:editId="497F13BA">
            <wp:simplePos x="0" y="0"/>
            <wp:positionH relativeFrom="page">
              <wp:posOffset>1992702</wp:posOffset>
            </wp:positionH>
            <wp:positionV relativeFrom="paragraph">
              <wp:posOffset>247075</wp:posOffset>
            </wp:positionV>
            <wp:extent cx="3726611" cy="2235751"/>
            <wp:effectExtent l="0" t="0" r="7620" b="0"/>
            <wp:wrapNone/>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pic:cNvPicPr>
                      <a:picLocks noChangeAspect="1"/>
                    </pic:cNvPicPr>
                  </pic:nvPicPr>
                  <pic:blipFill rotWithShape="1">
                    <a:blip r:embed="rId39" cstate="email">
                      <a:extLst>
                        <a:ext uri="{28A0092B-C50C-407E-A947-70E740481C1C}">
                          <a14:useLocalDpi xmlns:a14="http://schemas.microsoft.com/office/drawing/2010/main"/>
                        </a:ext>
                      </a:extLst>
                    </a:blip>
                    <a:srcRect/>
                    <a:stretch/>
                  </pic:blipFill>
                  <pic:spPr bwMode="auto">
                    <a:xfrm>
                      <a:off x="0" y="0"/>
                      <a:ext cx="3738092" cy="224263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751A3">
        <w:rPr>
          <w:b/>
        </w:rPr>
        <w:t>Amount of Questions:</w:t>
      </w:r>
      <w:r>
        <w:t xml:space="preserve"> 17 Questions</w:t>
      </w:r>
    </w:p>
    <w:p w14:paraId="30B8024F" w14:textId="77777777" w:rsidR="00FA384B" w:rsidRDefault="00FA384B" w:rsidP="00FA384B">
      <w:pPr>
        <w:spacing w:line="360" w:lineRule="auto"/>
      </w:pPr>
    </w:p>
    <w:p w14:paraId="1E3D5CD4" w14:textId="77777777" w:rsidR="00FA384B" w:rsidRDefault="00FA384B" w:rsidP="00FA384B">
      <w:pPr>
        <w:spacing w:line="360" w:lineRule="auto"/>
      </w:pPr>
    </w:p>
    <w:p w14:paraId="331EF979" w14:textId="77777777" w:rsidR="00FA384B" w:rsidRDefault="00FA384B" w:rsidP="00FA384B">
      <w:pPr>
        <w:spacing w:line="360" w:lineRule="auto"/>
      </w:pPr>
    </w:p>
    <w:p w14:paraId="4655633C" w14:textId="77777777" w:rsidR="00FA384B" w:rsidRDefault="00FA384B" w:rsidP="00FA384B">
      <w:pPr>
        <w:spacing w:line="360" w:lineRule="auto"/>
      </w:pPr>
    </w:p>
    <w:p w14:paraId="54CCCB30" w14:textId="77777777" w:rsidR="00FA384B" w:rsidRDefault="00FA384B" w:rsidP="00FA384B">
      <w:pPr>
        <w:spacing w:line="360" w:lineRule="auto"/>
      </w:pPr>
    </w:p>
    <w:p w14:paraId="4F9BDAD6" w14:textId="77777777" w:rsidR="00FA384B" w:rsidRDefault="00FA384B" w:rsidP="00FA384B">
      <w:pPr>
        <w:spacing w:line="360" w:lineRule="auto"/>
      </w:pPr>
    </w:p>
    <w:p w14:paraId="29271AE3" w14:textId="0E89A80A" w:rsidR="00FA384B" w:rsidRDefault="00FA384B" w:rsidP="00FA384B">
      <w:pPr>
        <w:pStyle w:val="Caption"/>
      </w:pPr>
      <w:bookmarkStart w:id="124" w:name="_Toc19030183"/>
      <w:bookmarkStart w:id="125" w:name="_Toc19480587"/>
      <w:r>
        <w:t xml:space="preserve">Figure </w:t>
      </w:r>
      <w:r w:rsidR="009368AA">
        <w:fldChar w:fldCharType="begin"/>
      </w:r>
      <w:r w:rsidR="009368AA">
        <w:instrText xml:space="preserve"> SEQ Figure \* ARABIC </w:instrText>
      </w:r>
      <w:r w:rsidR="009368AA">
        <w:fldChar w:fldCharType="separate"/>
      </w:r>
      <w:r w:rsidR="00C66B5E">
        <w:rPr>
          <w:noProof/>
        </w:rPr>
        <w:t>26</w:t>
      </w:r>
      <w:r w:rsidR="009368AA">
        <w:rPr>
          <w:noProof/>
        </w:rPr>
        <w:fldChar w:fldCharType="end"/>
      </w:r>
      <w:r>
        <w:t xml:space="preserve"> </w:t>
      </w:r>
      <w:r w:rsidRPr="00957F08">
        <w:t>Morrisons Survey Eye Tracking Replay</w:t>
      </w:r>
      <w:bookmarkEnd w:id="125"/>
    </w:p>
    <w:bookmarkEnd w:id="124"/>
    <w:p w14:paraId="5C3F3375" w14:textId="77777777" w:rsidR="00FA384B" w:rsidRDefault="00FA384B" w:rsidP="00FA384B">
      <w:pPr>
        <w:spacing w:line="360" w:lineRule="auto"/>
      </w:pPr>
      <w:r w:rsidRPr="00B751A3">
        <w:rPr>
          <w:b/>
        </w:rPr>
        <w:t>Ease of use:</w:t>
      </w:r>
      <w:r>
        <w:t xml:space="preserve"> Survey was easy to navigate and simple to use. Its response options were mainly radio buttons, with the occasional comment box for when providing detailed feedback. The questions were in keeping with the provided answers and ensured the correct sort of questions were shown after providing certain responses </w:t>
      </w:r>
    </w:p>
    <w:p w14:paraId="7FA5E3CB" w14:textId="492BD80F" w:rsidR="00FA384B" w:rsidRPr="00797059" w:rsidRDefault="00FA384B" w:rsidP="00FA384B">
      <w:pPr>
        <w:spacing w:line="360" w:lineRule="auto"/>
      </w:pPr>
      <w:r w:rsidRPr="00B751A3">
        <w:rPr>
          <w:b/>
        </w:rPr>
        <w:t>Interest Level:</w:t>
      </w:r>
      <w:r>
        <w:rPr>
          <w:b/>
        </w:rPr>
        <w:t xml:space="preserve"> </w:t>
      </w:r>
      <w:r>
        <w:t xml:space="preserve">The survey questions included were in accordance with the subject of the survey and only enquired information </w:t>
      </w:r>
      <w:r w:rsidR="006C2337">
        <w:t>in regard to</w:t>
      </w:r>
      <w:r>
        <w:t xml:space="preserve"> the user’s experience which ensured that the survey wasn’t tedious. The questions were not repetitive which kept the interest of the user. </w:t>
      </w:r>
      <w:r w:rsidR="006C2337">
        <w:t>However,</w:t>
      </w:r>
      <w:r>
        <w:t xml:space="preserve"> the overall display was not particularly eye catching.</w:t>
      </w:r>
    </w:p>
    <w:p w14:paraId="1A20F037" w14:textId="77777777" w:rsidR="00FA384B" w:rsidRDefault="00FA384B" w:rsidP="00FA384B">
      <w:pPr>
        <w:spacing w:line="360" w:lineRule="auto"/>
      </w:pPr>
      <w:r w:rsidRPr="00B751A3">
        <w:rPr>
          <w:b/>
        </w:rPr>
        <w:lastRenderedPageBreak/>
        <w:t>Type of data being collected:</w:t>
      </w:r>
      <w:r>
        <w:rPr>
          <w:b/>
        </w:rPr>
        <w:t xml:space="preserve"> </w:t>
      </w:r>
      <w:r>
        <w:t xml:space="preserve">The purpose of this survey was to collect feedback from shoppers who had recently visited the supermarket. Email invitations were sent out asking customer to describe the experience those had whilst being in the store. To ensure that Morrisons received a response from its customers, the store offered an incentive which was the chance to win </w:t>
      </w:r>
      <w:r w:rsidRPr="00513496">
        <w:t>£1,000 of Morrisons shopping vouchers</w:t>
      </w:r>
      <w:r>
        <w:t xml:space="preserve"> to a customer per month</w:t>
      </w:r>
    </w:p>
    <w:p w14:paraId="7CAC1F0E" w14:textId="77777777" w:rsidR="00FA384B" w:rsidRPr="00917708" w:rsidRDefault="00FA384B" w:rsidP="00FA384B">
      <w:pPr>
        <w:spacing w:line="360" w:lineRule="auto"/>
        <w:rPr>
          <w:b/>
        </w:rPr>
        <w:sectPr w:rsidR="00FA384B" w:rsidRPr="00917708" w:rsidSect="00395DC1">
          <w:type w:val="continuous"/>
          <w:pgSz w:w="11906" w:h="16838"/>
          <w:pgMar w:top="1134" w:right="1134" w:bottom="1134" w:left="2268" w:header="709" w:footer="709" w:gutter="0"/>
          <w:cols w:space="708"/>
          <w:titlePg/>
          <w:docGrid w:linePitch="360"/>
        </w:sectPr>
      </w:pPr>
    </w:p>
    <w:p w14:paraId="72305B50" w14:textId="046685D6" w:rsidR="00FA384B" w:rsidRPr="00917708" w:rsidRDefault="00FA384B" w:rsidP="00FA384B">
      <w:pPr>
        <w:spacing w:line="360" w:lineRule="auto"/>
        <w:rPr>
          <w:noProof/>
        </w:rPr>
      </w:pPr>
      <w:r w:rsidRPr="007A6ABE">
        <w:rPr>
          <w:b/>
          <w:noProof/>
          <w:lang w:eastAsia="en-GB"/>
        </w:rPr>
        <mc:AlternateContent>
          <mc:Choice Requires="wpg">
            <w:drawing>
              <wp:anchor distT="0" distB="0" distL="114300" distR="114300" simplePos="0" relativeHeight="251884544" behindDoc="0" locked="0" layoutInCell="1" allowOverlap="1" wp14:anchorId="72FAB8A8" wp14:editId="2B249A57">
                <wp:simplePos x="0" y="0"/>
                <wp:positionH relativeFrom="margin">
                  <wp:posOffset>880649</wp:posOffset>
                </wp:positionH>
                <wp:positionV relativeFrom="paragraph">
                  <wp:posOffset>1294680</wp:posOffset>
                </wp:positionV>
                <wp:extent cx="3554083" cy="2303253"/>
                <wp:effectExtent l="0" t="0" r="8890" b="1905"/>
                <wp:wrapNone/>
                <wp:docPr id="78" name="Group 78"/>
                <wp:cNvGraphicFramePr/>
                <a:graphic xmlns:a="http://schemas.openxmlformats.org/drawingml/2006/main">
                  <a:graphicData uri="http://schemas.microsoft.com/office/word/2010/wordprocessingGroup">
                    <wpg:wgp>
                      <wpg:cNvGrpSpPr/>
                      <wpg:grpSpPr>
                        <a:xfrm>
                          <a:off x="0" y="0"/>
                          <a:ext cx="3554083" cy="2303253"/>
                          <a:chOff x="0" y="0"/>
                          <a:chExt cx="4393565" cy="2635885"/>
                        </a:xfrm>
                      </wpg:grpSpPr>
                      <pic:pic xmlns:pic="http://schemas.openxmlformats.org/drawingml/2006/picture">
                        <pic:nvPicPr>
                          <pic:cNvPr id="65" name="Picture 65"/>
                          <pic:cNvPicPr>
                            <a:picLocks noChangeAspect="1"/>
                          </pic:cNvPicPr>
                        </pic:nvPicPr>
                        <pic:blipFill rotWithShape="1">
                          <a:blip r:embed="rId40" cstate="email">
                            <a:extLst>
                              <a:ext uri="{28A0092B-C50C-407E-A947-70E740481C1C}">
                                <a14:useLocalDpi xmlns:a14="http://schemas.microsoft.com/office/drawing/2010/main"/>
                              </a:ext>
                            </a:extLst>
                          </a:blip>
                          <a:srcRect/>
                          <a:stretch/>
                        </pic:blipFill>
                        <pic:spPr bwMode="auto">
                          <a:xfrm>
                            <a:off x="0" y="0"/>
                            <a:ext cx="4393565" cy="263588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9" name="Picture 69" descr="E:\Masters\Major Project\Experiment data\Comparison surveys\Experiment1\gaze.jpg"/>
                          <pic:cNvPicPr>
                            <a:picLocks noChangeAspect="1"/>
                          </pic:cNvPicPr>
                        </pic:nvPicPr>
                        <pic:blipFill>
                          <a:blip r:embed="rId41" cstate="email">
                            <a:extLst>
                              <a:ext uri="{28A0092B-C50C-407E-A947-70E740481C1C}">
                                <a14:useLocalDpi xmlns:a14="http://schemas.microsoft.com/office/drawing/2010/main"/>
                              </a:ext>
                            </a:extLst>
                          </a:blip>
                          <a:srcRect/>
                          <a:stretch>
                            <a:fillRect/>
                          </a:stretch>
                        </pic:blipFill>
                        <pic:spPr bwMode="auto">
                          <a:xfrm>
                            <a:off x="42530" y="202018"/>
                            <a:ext cx="4341495" cy="241744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14982A72" id="Group 78" o:spid="_x0000_s1026" style="position:absolute;margin-left:69.35pt;margin-top:101.95pt;width:279.85pt;height:181.35pt;z-index:251884544;mso-position-horizontal-relative:margin;mso-width-relative:margin;mso-height-relative:margin" coordsize="43935,263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">
                <v:shape id="Picture 65" o:spid="_x0000_s1027" type="#_x0000_t75" style="position:absolute;width:43935;height:263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">
                  <v:imagedata r:id="rId48" o:title=""/>
                </v:shape>
                <v:shape id="Picture 69" o:spid="_x0000_s1028" type="#_x0000_t75" style="position:absolute;left:425;top:2020;width:43415;height:241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">
                  <v:imagedata r:id="rId49" o:title="gaze"/>
                </v:shape>
                <w10:wrap anchorx="margin"/>
              </v:group>
            </w:pict>
          </mc:Fallback>
        </mc:AlternateContent>
      </w:r>
      <w:r w:rsidRPr="007A6ABE">
        <w:rPr>
          <w:b/>
          <w:noProof/>
        </w:rPr>
        <w:t>Eye Tracker Analysis:</w:t>
      </w:r>
      <w:r>
        <w:rPr>
          <w:noProof/>
        </w:rPr>
        <w:t xml:space="preserve"> The below two figures display maps that were produced using the available modules on OGAMA.</w:t>
      </w:r>
      <w:r w:rsidRPr="00920D10">
        <w:rPr>
          <w:noProof/>
        </w:rPr>
        <w:t xml:space="preserve"> Figure </w:t>
      </w:r>
      <w:r w:rsidR="00920D10" w:rsidRPr="00920D10">
        <w:rPr>
          <w:noProof/>
        </w:rPr>
        <w:t>2</w:t>
      </w:r>
      <w:r w:rsidR="00C66B5E">
        <w:rPr>
          <w:noProof/>
        </w:rPr>
        <w:t>7</w:t>
      </w:r>
      <w:r w:rsidRPr="00917708">
        <w:rPr>
          <w:noProof/>
          <w:color w:val="FF0000"/>
        </w:rPr>
        <w:t xml:space="preserve"> </w:t>
      </w:r>
      <w:r>
        <w:rPr>
          <w:noProof/>
        </w:rPr>
        <w:t>was created using the Attention map module, which is highlighting the g</w:t>
      </w:r>
      <w:r w:rsidRPr="00917708">
        <w:rPr>
          <w:noProof/>
        </w:rPr>
        <w:t xml:space="preserve">aze </w:t>
      </w:r>
      <w:r>
        <w:rPr>
          <w:noProof/>
        </w:rPr>
        <w:t>f</w:t>
      </w:r>
      <w:r w:rsidRPr="00917708">
        <w:rPr>
          <w:noProof/>
        </w:rPr>
        <w:t>ixaton</w:t>
      </w:r>
      <w:r>
        <w:rPr>
          <w:noProof/>
        </w:rPr>
        <w:t xml:space="preserve">. This clearly displays that the users were mainly fixated to the center of the screen where the survey was taking place. </w:t>
      </w:r>
    </w:p>
    <w:p w14:paraId="442BF663" w14:textId="77777777" w:rsidR="00FA384B" w:rsidRDefault="00FA384B" w:rsidP="00FA384B">
      <w:pPr>
        <w:spacing w:line="360" w:lineRule="auto"/>
        <w:rPr>
          <w:noProof/>
          <w:lang w:eastAsia="en-GB"/>
        </w:rPr>
      </w:pPr>
    </w:p>
    <w:p w14:paraId="65980436" w14:textId="77777777" w:rsidR="00FA384B" w:rsidRDefault="00FA384B" w:rsidP="00FA384B">
      <w:pPr>
        <w:spacing w:line="360" w:lineRule="auto"/>
      </w:pPr>
    </w:p>
    <w:p w14:paraId="13E67A11" w14:textId="77777777" w:rsidR="00FA384B" w:rsidRDefault="00FA384B" w:rsidP="00FA384B">
      <w:pPr>
        <w:spacing w:line="360" w:lineRule="auto"/>
      </w:pPr>
    </w:p>
    <w:p w14:paraId="0BE5879D" w14:textId="77777777" w:rsidR="00FA384B" w:rsidRDefault="00FA384B" w:rsidP="00FA384B">
      <w:pPr>
        <w:rPr>
          <w:b/>
        </w:rPr>
      </w:pPr>
    </w:p>
    <w:p w14:paraId="7F9056AA" w14:textId="77777777" w:rsidR="00FA384B" w:rsidRDefault="00FA384B" w:rsidP="00FA384B">
      <w:pPr>
        <w:rPr>
          <w:b/>
        </w:rPr>
      </w:pPr>
    </w:p>
    <w:p w14:paraId="5F59C6A5" w14:textId="77777777" w:rsidR="00FA384B" w:rsidRDefault="00FA384B" w:rsidP="00FA384B">
      <w:pPr>
        <w:rPr>
          <w:b/>
        </w:rPr>
      </w:pPr>
    </w:p>
    <w:p w14:paraId="122690C5" w14:textId="77777777" w:rsidR="00FA384B" w:rsidRDefault="00FA384B" w:rsidP="00FA384B">
      <w:pPr>
        <w:rPr>
          <w:b/>
        </w:rPr>
      </w:pPr>
    </w:p>
    <w:p w14:paraId="6C8C8D76" w14:textId="44BF4CF4" w:rsidR="00FA384B" w:rsidRDefault="00FA384B" w:rsidP="00FA384B">
      <w:pPr>
        <w:pStyle w:val="Caption"/>
        <w:rPr>
          <w:b/>
        </w:rPr>
      </w:pPr>
      <w:bookmarkStart w:id="126" w:name="_Toc19030184"/>
      <w:bookmarkStart w:id="127" w:name="_Toc19480588"/>
      <w:r>
        <w:t xml:space="preserve">Figure </w:t>
      </w:r>
      <w:r w:rsidR="009368AA">
        <w:fldChar w:fldCharType="begin"/>
      </w:r>
      <w:r w:rsidR="009368AA">
        <w:instrText xml:space="preserve"> SEQ Figure \* ARABIC </w:instrText>
      </w:r>
      <w:r w:rsidR="009368AA">
        <w:fldChar w:fldCharType="separate"/>
      </w:r>
      <w:r w:rsidR="00C66B5E">
        <w:rPr>
          <w:noProof/>
        </w:rPr>
        <w:t>27</w:t>
      </w:r>
      <w:r w:rsidR="009368AA">
        <w:rPr>
          <w:noProof/>
        </w:rPr>
        <w:fldChar w:fldCharType="end"/>
      </w:r>
      <w:r>
        <w:t xml:space="preserve"> Morrisons Gaze</w:t>
      </w:r>
      <w:bookmarkEnd w:id="126"/>
      <w:r>
        <w:t xml:space="preserve"> Fixation</w:t>
      </w:r>
      <w:bookmarkEnd w:id="127"/>
    </w:p>
    <w:p w14:paraId="671BD509" w14:textId="715BEA36" w:rsidR="00FA384B" w:rsidRPr="00917708" w:rsidRDefault="00FA384B" w:rsidP="00FA384B">
      <w:pPr>
        <w:spacing w:line="360" w:lineRule="auto"/>
      </w:pPr>
      <w:r>
        <w:t>In</w:t>
      </w:r>
      <w:r w:rsidRPr="003853E6">
        <w:rPr>
          <w:color w:val="FF0000"/>
        </w:rPr>
        <w:t xml:space="preserve"> </w:t>
      </w:r>
      <w:r w:rsidRPr="00920D10">
        <w:t xml:space="preserve">figure </w:t>
      </w:r>
      <w:r w:rsidR="00920D10" w:rsidRPr="00920D10">
        <w:t>2</w:t>
      </w:r>
      <w:r w:rsidR="00C66B5E">
        <w:t xml:space="preserve">8 </w:t>
      </w:r>
      <w:r>
        <w:t>below, the Scanpaths module was applied to create a visualisation of the gaze fixation (attention map), mouse fixation (the white line) and mouse clicks (dots and numbers displaying order of those clicks. This display provides a clear visual and allows for viewing of the consistency of the three data types.</w:t>
      </w:r>
    </w:p>
    <w:p w14:paraId="31C8AD23" w14:textId="77777777" w:rsidR="00FA384B" w:rsidRDefault="00FA384B" w:rsidP="00FA384B">
      <w:pPr>
        <w:rPr>
          <w:b/>
        </w:rPr>
      </w:pPr>
      <w:r w:rsidRPr="00AB7FD1">
        <w:rPr>
          <w:b/>
          <w:noProof/>
          <w:color w:val="FF0000"/>
          <w:lang w:eastAsia="en-GB"/>
        </w:rPr>
        <w:drawing>
          <wp:anchor distT="0" distB="0" distL="114300" distR="114300" simplePos="0" relativeHeight="251886592" behindDoc="0" locked="0" layoutInCell="1" allowOverlap="1" wp14:anchorId="47B70A30" wp14:editId="3641D84B">
            <wp:simplePos x="0" y="0"/>
            <wp:positionH relativeFrom="margin">
              <wp:align>center</wp:align>
            </wp:positionH>
            <wp:positionV relativeFrom="paragraph">
              <wp:posOffset>14557</wp:posOffset>
            </wp:positionV>
            <wp:extent cx="3693160" cy="2077085"/>
            <wp:effectExtent l="0" t="0" r="2540" b="0"/>
            <wp:wrapNone/>
            <wp:docPr id="74" name="Picture 74" descr="E:\Masters\Major Project\Experiment data\Comparison surveys\Experiment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Masters\Major Project\Experiment data\Comparison surveys\Experiment1\1.jpg"/>
                    <pic:cNvPicPr>
                      <a:picLocks noChangeAspect="1" noChangeArrowheads="1"/>
                    </pic:cNvPicPr>
                  </pic:nvPicPr>
                  <pic:blipFill>
                    <a:blip r:embed="rId50" cstate="email">
                      <a:extLst>
                        <a:ext uri="{28A0092B-C50C-407E-A947-70E740481C1C}">
                          <a14:useLocalDpi xmlns:a14="http://schemas.microsoft.com/office/drawing/2010/main"/>
                        </a:ext>
                      </a:extLst>
                    </a:blip>
                    <a:srcRect/>
                    <a:stretch>
                      <a:fillRect/>
                    </a:stretch>
                  </pic:blipFill>
                  <pic:spPr bwMode="auto">
                    <a:xfrm>
                      <a:off x="0" y="0"/>
                      <a:ext cx="3693160" cy="20770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A6DCA5" w14:textId="77777777" w:rsidR="00FA384B" w:rsidRDefault="00FA384B" w:rsidP="00FA384B">
      <w:pPr>
        <w:rPr>
          <w:b/>
          <w:color w:val="FF0000"/>
        </w:rPr>
      </w:pPr>
    </w:p>
    <w:p w14:paraId="6E6BAA56" w14:textId="77777777" w:rsidR="00FA384B" w:rsidRDefault="00FA384B" w:rsidP="00FA384B">
      <w:pPr>
        <w:rPr>
          <w:b/>
          <w:color w:val="FF0000"/>
        </w:rPr>
      </w:pPr>
    </w:p>
    <w:p w14:paraId="3372A3F2" w14:textId="77777777" w:rsidR="00FA384B" w:rsidRDefault="00FA384B" w:rsidP="00FA384B">
      <w:pPr>
        <w:rPr>
          <w:b/>
          <w:color w:val="FF0000"/>
        </w:rPr>
      </w:pPr>
    </w:p>
    <w:p w14:paraId="50085ABF" w14:textId="77777777" w:rsidR="00FA384B" w:rsidRDefault="00FA384B" w:rsidP="00FA384B">
      <w:pPr>
        <w:rPr>
          <w:b/>
          <w:color w:val="FF0000"/>
        </w:rPr>
      </w:pPr>
    </w:p>
    <w:p w14:paraId="6B8E3770" w14:textId="77777777" w:rsidR="00FA384B" w:rsidRDefault="00FA384B" w:rsidP="00FA384B">
      <w:pPr>
        <w:rPr>
          <w:b/>
          <w:color w:val="FF0000"/>
        </w:rPr>
      </w:pPr>
    </w:p>
    <w:p w14:paraId="49F1ACA9" w14:textId="77777777" w:rsidR="00FA384B" w:rsidRDefault="00FA384B" w:rsidP="00FA384B">
      <w:pPr>
        <w:rPr>
          <w:b/>
          <w:color w:val="FF0000"/>
        </w:rPr>
      </w:pPr>
    </w:p>
    <w:p w14:paraId="5779BBAA" w14:textId="49C6CE40" w:rsidR="00FA384B" w:rsidRDefault="00FA384B" w:rsidP="00FA384B">
      <w:pPr>
        <w:pStyle w:val="Caption"/>
        <w:rPr>
          <w:b/>
          <w:color w:val="FF0000"/>
        </w:rPr>
      </w:pPr>
      <w:r>
        <w:br/>
      </w:r>
      <w:bookmarkStart w:id="128" w:name="_Toc19030185"/>
      <w:bookmarkStart w:id="129" w:name="_Toc19480589"/>
      <w:r>
        <w:t xml:space="preserve">Figure </w:t>
      </w:r>
      <w:r w:rsidR="009368AA">
        <w:fldChar w:fldCharType="begin"/>
      </w:r>
      <w:r w:rsidR="009368AA">
        <w:instrText xml:space="preserve"> SEQ Figure \* ARABIC </w:instrText>
      </w:r>
      <w:r w:rsidR="009368AA">
        <w:fldChar w:fldCharType="separate"/>
      </w:r>
      <w:r w:rsidR="00C66B5E">
        <w:rPr>
          <w:noProof/>
        </w:rPr>
        <w:t>28</w:t>
      </w:r>
      <w:r w:rsidR="009368AA">
        <w:rPr>
          <w:noProof/>
        </w:rPr>
        <w:fldChar w:fldCharType="end"/>
      </w:r>
      <w:r>
        <w:t xml:space="preserve"> Morrisons - Gaze, Mouse Fixation and Clicks</w:t>
      </w:r>
      <w:bookmarkEnd w:id="128"/>
      <w:bookmarkEnd w:id="129"/>
    </w:p>
    <w:p w14:paraId="742154A7" w14:textId="77777777" w:rsidR="00FA384B" w:rsidRPr="00600DB5" w:rsidRDefault="00FA384B" w:rsidP="00FA384B">
      <w:pPr>
        <w:pStyle w:val="Heading3"/>
        <w:numPr>
          <w:ilvl w:val="2"/>
          <w:numId w:val="1"/>
        </w:numPr>
      </w:pPr>
      <w:bookmarkStart w:id="130" w:name="_Toc19480529"/>
      <w:r w:rsidRPr="00600DB5">
        <w:lastRenderedPageBreak/>
        <w:t>Boots Survey</w:t>
      </w:r>
      <w:bookmarkEnd w:id="130"/>
      <w:r>
        <w:br/>
      </w:r>
    </w:p>
    <w:p w14:paraId="3DB97A16" w14:textId="77777777" w:rsidR="00FA384B" w:rsidRPr="00C2582F" w:rsidRDefault="00FA384B" w:rsidP="00FA384B">
      <w:pPr>
        <w:spacing w:line="360" w:lineRule="auto"/>
      </w:pPr>
      <w:r w:rsidRPr="00FE57A3">
        <w:rPr>
          <w:b/>
        </w:rPr>
        <w:t>Time taken to complete:</w:t>
      </w:r>
      <w:r w:rsidRPr="00C2582F">
        <w:t xml:space="preserve"> </w:t>
      </w:r>
      <w:r>
        <w:t>03:08:000</w:t>
      </w:r>
    </w:p>
    <w:p w14:paraId="0F8D7BBB" w14:textId="77777777" w:rsidR="00FA384B" w:rsidRDefault="00FA384B" w:rsidP="00FA384B">
      <w:pPr>
        <w:spacing w:line="360" w:lineRule="auto"/>
      </w:pPr>
      <w:r>
        <w:rPr>
          <w:noProof/>
          <w:lang w:eastAsia="en-GB"/>
        </w:rPr>
        <w:drawing>
          <wp:anchor distT="0" distB="0" distL="114300" distR="114300" simplePos="0" relativeHeight="251883520" behindDoc="0" locked="0" layoutInCell="1" allowOverlap="1" wp14:anchorId="50B8BE5F" wp14:editId="1713832D">
            <wp:simplePos x="0" y="0"/>
            <wp:positionH relativeFrom="margin">
              <wp:posOffset>717712</wp:posOffset>
            </wp:positionH>
            <wp:positionV relativeFrom="paragraph">
              <wp:posOffset>369068</wp:posOffset>
            </wp:positionV>
            <wp:extent cx="3955311" cy="2425252"/>
            <wp:effectExtent l="0" t="0" r="7620" b="0"/>
            <wp:wrapNone/>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cstate="email">
                      <a:extLst>
                        <a:ext uri="{28A0092B-C50C-407E-A947-70E740481C1C}">
                          <a14:useLocalDpi xmlns:a14="http://schemas.microsoft.com/office/drawing/2010/main"/>
                        </a:ext>
                      </a:extLst>
                    </a:blip>
                    <a:srcRect/>
                    <a:stretch/>
                  </pic:blipFill>
                  <pic:spPr bwMode="auto">
                    <a:xfrm>
                      <a:off x="0" y="0"/>
                      <a:ext cx="3955311" cy="242525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E57A3">
        <w:rPr>
          <w:b/>
        </w:rPr>
        <w:t>Amount of Questions:</w:t>
      </w:r>
      <w:r>
        <w:t xml:space="preserve"> 36 Questions</w:t>
      </w:r>
    </w:p>
    <w:p w14:paraId="41D07153" w14:textId="77777777" w:rsidR="00FA384B" w:rsidRDefault="00FA384B" w:rsidP="00FA384B">
      <w:pPr>
        <w:spacing w:line="360" w:lineRule="auto"/>
      </w:pPr>
    </w:p>
    <w:p w14:paraId="7498666C" w14:textId="77777777" w:rsidR="00FA384B" w:rsidRDefault="00FA384B" w:rsidP="00FA384B">
      <w:pPr>
        <w:spacing w:line="360" w:lineRule="auto"/>
      </w:pPr>
    </w:p>
    <w:p w14:paraId="159E454F" w14:textId="77777777" w:rsidR="00FA384B" w:rsidRDefault="00FA384B" w:rsidP="00FA384B">
      <w:pPr>
        <w:spacing w:line="360" w:lineRule="auto"/>
      </w:pPr>
    </w:p>
    <w:p w14:paraId="73D595C7" w14:textId="77777777" w:rsidR="00FA384B" w:rsidRDefault="00FA384B" w:rsidP="00FA384B">
      <w:pPr>
        <w:spacing w:line="360" w:lineRule="auto"/>
      </w:pPr>
    </w:p>
    <w:p w14:paraId="63DFE854" w14:textId="77777777" w:rsidR="00FA384B" w:rsidRDefault="00FA384B" w:rsidP="00FA384B">
      <w:pPr>
        <w:spacing w:line="360" w:lineRule="auto"/>
      </w:pPr>
    </w:p>
    <w:p w14:paraId="1FE0D43B" w14:textId="77777777" w:rsidR="00FA384B" w:rsidRDefault="00FA384B" w:rsidP="00FA384B">
      <w:pPr>
        <w:spacing w:line="360" w:lineRule="auto"/>
      </w:pPr>
    </w:p>
    <w:p w14:paraId="0F3A9CA0" w14:textId="77777777" w:rsidR="00FA384B" w:rsidRPr="00C2582F" w:rsidRDefault="00FA384B" w:rsidP="00FA384B">
      <w:pPr>
        <w:spacing w:line="360" w:lineRule="auto"/>
      </w:pPr>
    </w:p>
    <w:p w14:paraId="56975AA6" w14:textId="6C997A7A" w:rsidR="00FA384B" w:rsidRDefault="00FA384B" w:rsidP="00FA384B">
      <w:pPr>
        <w:pStyle w:val="Caption"/>
        <w:rPr>
          <w:b/>
        </w:rPr>
      </w:pPr>
      <w:bookmarkStart w:id="131" w:name="_Toc19030186"/>
      <w:bookmarkStart w:id="132" w:name="_Toc19480590"/>
      <w:r>
        <w:t xml:space="preserve">Figure </w:t>
      </w:r>
      <w:r w:rsidR="009368AA">
        <w:fldChar w:fldCharType="begin"/>
      </w:r>
      <w:r w:rsidR="009368AA">
        <w:instrText xml:space="preserve"> SEQ Figure \* ARABIC </w:instrText>
      </w:r>
      <w:r w:rsidR="009368AA">
        <w:fldChar w:fldCharType="separate"/>
      </w:r>
      <w:r w:rsidR="00C66B5E">
        <w:rPr>
          <w:noProof/>
        </w:rPr>
        <w:t>29</w:t>
      </w:r>
      <w:r w:rsidR="009368AA">
        <w:rPr>
          <w:noProof/>
        </w:rPr>
        <w:fldChar w:fldCharType="end"/>
      </w:r>
      <w:r>
        <w:t xml:space="preserve"> Boots Survey Eye Tracking Replay</w:t>
      </w:r>
      <w:bookmarkEnd w:id="131"/>
      <w:bookmarkEnd w:id="132"/>
    </w:p>
    <w:p w14:paraId="077D78CF" w14:textId="00B796D9" w:rsidR="00FA384B" w:rsidRPr="00A715C6" w:rsidRDefault="00FA384B" w:rsidP="00FA384B">
      <w:pPr>
        <w:spacing w:line="360" w:lineRule="auto"/>
      </w:pPr>
      <w:r w:rsidRPr="00FE57A3">
        <w:rPr>
          <w:b/>
        </w:rPr>
        <w:t>Ease of use:</w:t>
      </w:r>
      <w:r>
        <w:rPr>
          <w:b/>
        </w:rPr>
        <w:t xml:space="preserve"> </w:t>
      </w:r>
      <w:r>
        <w:t xml:space="preserve">The survey contained a variety of radio buttons, Likert scales and </w:t>
      </w:r>
      <w:r w:rsidR="006C2337">
        <w:t>drop-down</w:t>
      </w:r>
      <w:r>
        <w:t xml:space="preserve"> box responses and finally one comment box for any further comments. The questions were all on one page and the user </w:t>
      </w:r>
      <w:r w:rsidR="00240926">
        <w:t>was</w:t>
      </w:r>
      <w:r>
        <w:t xml:space="preserve"> required to scroll down the page to view the questions due to there being so many. The questions were also close together which may lead to users missing questions when scrolling through.</w:t>
      </w:r>
    </w:p>
    <w:p w14:paraId="73906341" w14:textId="052E37E6" w:rsidR="00FA384B" w:rsidRPr="00FE57A3" w:rsidRDefault="00FA384B" w:rsidP="00FA384B">
      <w:pPr>
        <w:spacing w:line="360" w:lineRule="auto"/>
        <w:rPr>
          <w:b/>
        </w:rPr>
      </w:pPr>
      <w:r w:rsidRPr="00FE57A3">
        <w:rPr>
          <w:b/>
        </w:rPr>
        <w:t>Interest Level:</w:t>
      </w:r>
      <w:r w:rsidRPr="00A715C6">
        <w:t xml:space="preserve"> </w:t>
      </w:r>
      <w:r w:rsidRPr="0006513F">
        <w:t>This survey was simple but quite repetitive. Many of the questions were asking for the same information but worded differently</w:t>
      </w:r>
      <w:r>
        <w:t xml:space="preserve">. It did become slightly tiresome due to the amount of questions and the response options. Questions 3 – 19 were Likert scales which as a result did lose the users interest. The overall display of the survey </w:t>
      </w:r>
      <w:r w:rsidR="00240926">
        <w:t xml:space="preserve">was </w:t>
      </w:r>
      <w:r>
        <w:t>very bland and could result in some people not participating.</w:t>
      </w:r>
      <w:r w:rsidRPr="0006513F">
        <w:t xml:space="preserve"> </w:t>
      </w:r>
    </w:p>
    <w:p w14:paraId="053CAE73" w14:textId="6CC15DEC" w:rsidR="00FA384B" w:rsidRPr="001939EB" w:rsidRDefault="00FA384B" w:rsidP="00FA384B">
      <w:pPr>
        <w:spacing w:line="360" w:lineRule="auto"/>
      </w:pPr>
      <w:r w:rsidRPr="00FE57A3">
        <w:rPr>
          <w:b/>
        </w:rPr>
        <w:t>Type of data being collected:</w:t>
      </w:r>
      <w:r>
        <w:rPr>
          <w:b/>
        </w:rPr>
        <w:t xml:space="preserve"> </w:t>
      </w:r>
      <w:r>
        <w:t>This survey was also sent via email after placing an order to collect with the health and beauty retailer</w:t>
      </w:r>
      <w:r w:rsidR="00240926">
        <w:t xml:space="preserve">. </w:t>
      </w:r>
      <w:r>
        <w:t>The data being collected within this survey was surrounding the experience that customers have within the store, after receiving the order which helps Boots to improve the provided services and the customers experience.</w:t>
      </w:r>
    </w:p>
    <w:p w14:paraId="03FD32BF" w14:textId="77777777" w:rsidR="00FA384B" w:rsidRDefault="00FA384B" w:rsidP="00FA384B">
      <w:pPr>
        <w:spacing w:line="360" w:lineRule="auto"/>
        <w:rPr>
          <w:b/>
        </w:rPr>
      </w:pPr>
    </w:p>
    <w:p w14:paraId="23906902" w14:textId="201ACA9C" w:rsidR="00FA384B" w:rsidRPr="004D4B64" w:rsidRDefault="00FA384B" w:rsidP="00FA384B">
      <w:pPr>
        <w:spacing w:line="360" w:lineRule="auto"/>
      </w:pPr>
      <w:r w:rsidRPr="00FE57A3">
        <w:rPr>
          <w:b/>
        </w:rPr>
        <w:lastRenderedPageBreak/>
        <w:t>Eye Tracker Analysis:</w:t>
      </w:r>
      <w:r>
        <w:rPr>
          <w:b/>
        </w:rPr>
        <w:t xml:space="preserve"> </w:t>
      </w:r>
      <w:r>
        <w:t xml:space="preserve">For this survey, the Attention map was applied within </w:t>
      </w:r>
      <w:r w:rsidRPr="00920D10">
        <w:t xml:space="preserve">figure </w:t>
      </w:r>
      <w:r w:rsidR="00920D10" w:rsidRPr="00920D10">
        <w:t>3</w:t>
      </w:r>
      <w:r w:rsidR="00C66B5E">
        <w:t>0</w:t>
      </w:r>
      <w:r w:rsidRPr="005D44AE">
        <w:rPr>
          <w:color w:val="FF0000"/>
        </w:rPr>
        <w:t xml:space="preserve">. </w:t>
      </w:r>
      <w:r>
        <w:t xml:space="preserve">Using this module allowed for a clear display of how the survey was used. Despite the questions all being on page and the user needing to continuously scroll, the user answers the questions by moving each of the questions to the middle of the screen, ensuring no questions </w:t>
      </w:r>
      <w:r w:rsidR="00240926">
        <w:t xml:space="preserve">were </w:t>
      </w:r>
      <w:r>
        <w:t xml:space="preserve">missed </w:t>
      </w:r>
      <w:r w:rsidR="00240926">
        <w:t xml:space="preserve">or </w:t>
      </w:r>
      <w:r>
        <w:t>skipped. This also allows for each question to be understood due to the questions and response being fairly close together throughout the survey.</w:t>
      </w:r>
    </w:p>
    <w:p w14:paraId="76193E3A" w14:textId="77777777" w:rsidR="00FA384B" w:rsidRDefault="00FA384B" w:rsidP="00FA384B">
      <w:pPr>
        <w:spacing w:line="360" w:lineRule="auto"/>
      </w:pPr>
      <w:r>
        <w:rPr>
          <w:noProof/>
          <w:lang w:eastAsia="en-GB"/>
        </w:rPr>
        <mc:AlternateContent>
          <mc:Choice Requires="wpg">
            <w:drawing>
              <wp:anchor distT="0" distB="0" distL="114300" distR="114300" simplePos="0" relativeHeight="251887616" behindDoc="0" locked="0" layoutInCell="1" allowOverlap="1" wp14:anchorId="01B08D0D" wp14:editId="629C053A">
                <wp:simplePos x="0" y="0"/>
                <wp:positionH relativeFrom="page">
                  <wp:posOffset>1744247</wp:posOffset>
                </wp:positionH>
                <wp:positionV relativeFrom="paragraph">
                  <wp:posOffset>95250</wp:posOffset>
                </wp:positionV>
                <wp:extent cx="4178104" cy="2560320"/>
                <wp:effectExtent l="0" t="0" r="0" b="0"/>
                <wp:wrapNone/>
                <wp:docPr id="81" name="Group 81"/>
                <wp:cNvGraphicFramePr/>
                <a:graphic xmlns:a="http://schemas.openxmlformats.org/drawingml/2006/main">
                  <a:graphicData uri="http://schemas.microsoft.com/office/word/2010/wordprocessingGroup">
                    <wpg:wgp>
                      <wpg:cNvGrpSpPr/>
                      <wpg:grpSpPr>
                        <a:xfrm>
                          <a:off x="0" y="0"/>
                          <a:ext cx="4178104" cy="2560320"/>
                          <a:chOff x="0" y="0"/>
                          <a:chExt cx="3932555" cy="2414270"/>
                        </a:xfrm>
                      </wpg:grpSpPr>
                      <pic:pic xmlns:pic="http://schemas.openxmlformats.org/drawingml/2006/picture">
                        <pic:nvPicPr>
                          <pic:cNvPr id="79" name="Picture 79"/>
                          <pic:cNvPicPr>
                            <a:picLocks noChangeAspect="1"/>
                          </pic:cNvPicPr>
                        </pic:nvPicPr>
                        <pic:blipFill>
                          <a:blip r:embed="rId52" cstate="email">
                            <a:extLst>
                              <a:ext uri="{28A0092B-C50C-407E-A947-70E740481C1C}">
                                <a14:useLocalDpi xmlns:a14="http://schemas.microsoft.com/office/drawing/2010/main"/>
                              </a:ext>
                            </a:extLst>
                          </a:blip>
                          <a:srcRect/>
                          <a:stretch>
                            <a:fillRect/>
                          </a:stretch>
                        </pic:blipFill>
                        <pic:spPr bwMode="auto">
                          <a:xfrm>
                            <a:off x="0" y="0"/>
                            <a:ext cx="3932555" cy="2414270"/>
                          </a:xfrm>
                          <a:prstGeom prst="rect">
                            <a:avLst/>
                          </a:prstGeom>
                          <a:noFill/>
                        </pic:spPr>
                      </pic:pic>
                      <pic:pic xmlns:pic="http://schemas.openxmlformats.org/drawingml/2006/picture">
                        <pic:nvPicPr>
                          <pic:cNvPr id="80" name="Picture 80" descr="E:\Masters\Major Project\Experiment data\Comparison surveys\Experiment2\gaze.jpg"/>
                          <pic:cNvPicPr>
                            <a:picLocks noChangeAspect="1"/>
                          </pic:cNvPicPr>
                        </pic:nvPicPr>
                        <pic:blipFill>
                          <a:blip r:embed="rId53" cstate="email">
                            <a:extLst>
                              <a:ext uri="{28A0092B-C50C-407E-A947-70E740481C1C}">
                                <a14:useLocalDpi xmlns:a14="http://schemas.microsoft.com/office/drawing/2010/main"/>
                              </a:ext>
                            </a:extLst>
                          </a:blip>
                          <a:srcRect/>
                          <a:stretch>
                            <a:fillRect/>
                          </a:stretch>
                        </pic:blipFill>
                        <pic:spPr bwMode="auto">
                          <a:xfrm>
                            <a:off x="25880" y="34506"/>
                            <a:ext cx="3863340" cy="217360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323375EB" id="Group 81" o:spid="_x0000_s1026" style="position:absolute;margin-left:137.35pt;margin-top:7.5pt;width:329pt;height:201.6pt;z-index:251887616;mso-position-horizontal-relative:page;mso-width-relative:margin;mso-height-relative:margin" coordsize="39325,241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">
                <v:shape id="Picture 79" o:spid="_x0000_s1027" type="#_x0000_t75" style="position:absolute;width:39325;height:241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">
                  <v:imagedata r:id="rId54" o:title=""/>
                </v:shape>
                <v:shape id="Picture 80" o:spid="_x0000_s1028" type="#_x0000_t75" style="position:absolute;left:258;top:345;width:38634;height:217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">
                  <v:imagedata r:id="rId55" o:title="gaze"/>
                </v:shape>
                <w10:wrap anchorx="page"/>
              </v:group>
            </w:pict>
          </mc:Fallback>
        </mc:AlternateContent>
      </w:r>
    </w:p>
    <w:p w14:paraId="4175225E" w14:textId="77777777" w:rsidR="00FA384B" w:rsidRDefault="00FA384B" w:rsidP="00FA384B">
      <w:pPr>
        <w:spacing w:line="360" w:lineRule="auto"/>
      </w:pPr>
    </w:p>
    <w:p w14:paraId="45B44E2F" w14:textId="77777777" w:rsidR="00FA384B" w:rsidRDefault="00FA384B" w:rsidP="00FA384B">
      <w:pPr>
        <w:spacing w:line="360" w:lineRule="auto"/>
      </w:pPr>
    </w:p>
    <w:p w14:paraId="31283957" w14:textId="77777777" w:rsidR="00FA384B" w:rsidRDefault="00FA384B" w:rsidP="00FA384B">
      <w:pPr>
        <w:spacing w:line="360" w:lineRule="auto"/>
      </w:pPr>
    </w:p>
    <w:p w14:paraId="6F2C9765" w14:textId="77777777" w:rsidR="00FA384B" w:rsidRDefault="00FA384B" w:rsidP="00FA384B">
      <w:pPr>
        <w:spacing w:line="360" w:lineRule="auto"/>
      </w:pPr>
    </w:p>
    <w:p w14:paraId="1CB8E0E6" w14:textId="77777777" w:rsidR="00FA384B" w:rsidRDefault="00FA384B" w:rsidP="00FA384B">
      <w:pPr>
        <w:spacing w:line="360" w:lineRule="auto"/>
      </w:pPr>
    </w:p>
    <w:p w14:paraId="7B989DE9" w14:textId="77777777" w:rsidR="00FA384B" w:rsidRDefault="00FA384B" w:rsidP="00FA384B">
      <w:pPr>
        <w:spacing w:line="360" w:lineRule="auto"/>
      </w:pPr>
    </w:p>
    <w:p w14:paraId="28EEE2FD" w14:textId="77777777" w:rsidR="00FA384B" w:rsidRDefault="00FA384B" w:rsidP="00FA384B">
      <w:pPr>
        <w:spacing w:line="360" w:lineRule="auto"/>
      </w:pPr>
    </w:p>
    <w:p w14:paraId="6F86DAC0" w14:textId="15DEED77" w:rsidR="00FA384B" w:rsidRDefault="00FA384B" w:rsidP="00FA384B">
      <w:pPr>
        <w:pStyle w:val="Caption"/>
      </w:pPr>
      <w:bookmarkStart w:id="133" w:name="_Toc19030187"/>
      <w:bookmarkStart w:id="134" w:name="_Toc19480591"/>
      <w:r>
        <w:t xml:space="preserve">Figure </w:t>
      </w:r>
      <w:r w:rsidR="009368AA">
        <w:fldChar w:fldCharType="begin"/>
      </w:r>
      <w:r w:rsidR="009368AA">
        <w:instrText xml:space="preserve"> SEQ Figure \* ARABIC </w:instrText>
      </w:r>
      <w:r w:rsidR="009368AA">
        <w:fldChar w:fldCharType="separate"/>
      </w:r>
      <w:r w:rsidR="00C66B5E">
        <w:rPr>
          <w:noProof/>
        </w:rPr>
        <w:t>30</w:t>
      </w:r>
      <w:r w:rsidR="009368AA">
        <w:rPr>
          <w:noProof/>
        </w:rPr>
        <w:fldChar w:fldCharType="end"/>
      </w:r>
      <w:r>
        <w:t xml:space="preserve"> Boots Gaze Fixation</w:t>
      </w:r>
      <w:bookmarkEnd w:id="133"/>
      <w:bookmarkEnd w:id="134"/>
    </w:p>
    <w:p w14:paraId="2382E599" w14:textId="4E26B95F" w:rsidR="00FA384B" w:rsidRDefault="00FA384B" w:rsidP="00FA384B">
      <w:pPr>
        <w:spacing w:line="360" w:lineRule="auto"/>
      </w:pPr>
      <w:r>
        <w:rPr>
          <w:noProof/>
          <w:lang w:eastAsia="en-GB"/>
        </w:rPr>
        <mc:AlternateContent>
          <mc:Choice Requires="wpg">
            <w:drawing>
              <wp:anchor distT="0" distB="0" distL="114300" distR="114300" simplePos="0" relativeHeight="251891712" behindDoc="0" locked="0" layoutInCell="1" allowOverlap="1" wp14:anchorId="7A525E3E" wp14:editId="16815E89">
                <wp:simplePos x="0" y="0"/>
                <wp:positionH relativeFrom="column">
                  <wp:posOffset>-89535</wp:posOffset>
                </wp:positionH>
                <wp:positionV relativeFrom="paragraph">
                  <wp:posOffset>1323242</wp:posOffset>
                </wp:positionV>
                <wp:extent cx="5376057" cy="2169160"/>
                <wp:effectExtent l="0" t="0" r="0" b="2540"/>
                <wp:wrapNone/>
                <wp:docPr id="91" name="Group 91"/>
                <wp:cNvGraphicFramePr/>
                <a:graphic xmlns:a="http://schemas.openxmlformats.org/drawingml/2006/main">
                  <a:graphicData uri="http://schemas.microsoft.com/office/word/2010/wordprocessingGroup">
                    <wpg:wgp>
                      <wpg:cNvGrpSpPr/>
                      <wpg:grpSpPr>
                        <a:xfrm>
                          <a:off x="0" y="0"/>
                          <a:ext cx="5376057" cy="2169160"/>
                          <a:chOff x="0" y="0"/>
                          <a:chExt cx="5376057" cy="2169160"/>
                        </a:xfrm>
                      </wpg:grpSpPr>
                      <pic:pic xmlns:pic="http://schemas.openxmlformats.org/drawingml/2006/picture">
                        <pic:nvPicPr>
                          <pic:cNvPr id="83" name="Picture 83" descr="E:\Masters\Major Project\Experiment data\Comparison surveys\Experiment2\2.jpg"/>
                          <pic:cNvPicPr>
                            <a:picLocks noChangeAspect="1"/>
                          </pic:cNvPicPr>
                        </pic:nvPicPr>
                        <pic:blipFill>
                          <a:blip r:embed="rId56" cstate="email">
                            <a:extLst>
                              <a:ext uri="{28A0092B-C50C-407E-A947-70E740481C1C}">
                                <a14:useLocalDpi xmlns:a14="http://schemas.microsoft.com/office/drawing/2010/main"/>
                              </a:ext>
                            </a:extLst>
                          </a:blip>
                          <a:srcRect/>
                          <a:stretch>
                            <a:fillRect/>
                          </a:stretch>
                        </pic:blipFill>
                        <pic:spPr bwMode="auto">
                          <a:xfrm>
                            <a:off x="0" y="0"/>
                            <a:ext cx="3854450" cy="2169160"/>
                          </a:xfrm>
                          <a:prstGeom prst="rect">
                            <a:avLst/>
                          </a:prstGeom>
                          <a:noFill/>
                          <a:ln>
                            <a:noFill/>
                          </a:ln>
                        </pic:spPr>
                      </pic:pic>
                      <pic:pic xmlns:pic="http://schemas.openxmlformats.org/drawingml/2006/picture">
                        <pic:nvPicPr>
                          <pic:cNvPr id="89" name="Picture 89"/>
                          <pic:cNvPicPr>
                            <a:picLocks noChangeAspect="1"/>
                          </pic:cNvPicPr>
                        </pic:nvPicPr>
                        <pic:blipFill>
                          <a:blip r:embed="rId57" cstate="email">
                            <a:extLst>
                              <a:ext uri="{28A0092B-C50C-407E-A947-70E740481C1C}">
                                <a14:useLocalDpi xmlns:a14="http://schemas.microsoft.com/office/drawing/2010/main"/>
                              </a:ext>
                            </a:extLst>
                          </a:blip>
                          <a:stretch>
                            <a:fillRect/>
                          </a:stretch>
                        </pic:blipFill>
                        <pic:spPr>
                          <a:xfrm>
                            <a:off x="3038622" y="0"/>
                            <a:ext cx="2337435" cy="2125980"/>
                          </a:xfrm>
                          <a:prstGeom prst="rect">
                            <a:avLst/>
                          </a:prstGeom>
                        </pic:spPr>
                      </pic:pic>
                    </wpg:wgp>
                  </a:graphicData>
                </a:graphic>
              </wp:anchor>
            </w:drawing>
          </mc:Choice>
          <mc:Fallback>
            <w:pict>
              <v:group w14:anchorId="7C77849B" id="Group 91" o:spid="_x0000_s1026" style="position:absolute;margin-left:-7.05pt;margin-top:104.2pt;width:423.3pt;height:170.8pt;z-index:251891712" coordsize="53760,21691"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">
                <v:shape id="Picture 83" o:spid="_x0000_s1027" type="#_x0000_t75" style="position:absolute;width:38544;height:216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">
                  <v:imagedata r:id="rId58" o:title="2"/>
                </v:shape>
                <v:shape id="Picture 89" o:spid="_x0000_s1028" type="#_x0000_t75" style="position:absolute;left:30386;width:23374;height:212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">
                  <v:imagedata r:id="rId59" o:title=""/>
                </v:shape>
              </v:group>
            </w:pict>
          </mc:Fallback>
        </mc:AlternateContent>
      </w:r>
      <w:r>
        <w:t xml:space="preserve">The below figure displays the attention map, mouse fixations and mouse clicks. The clicks have been edited to be displayed as numbers, showing how many clicks occurred within this survey, due it being larger than the other online surveys included within this section. A zoomed in image has also been provided to </w:t>
      </w:r>
      <w:r w:rsidR="00240926">
        <w:t>view</w:t>
      </w:r>
      <w:r>
        <w:t xml:space="preserve"> the numbers </w:t>
      </w:r>
      <w:r w:rsidR="00240926">
        <w:t>more c</w:t>
      </w:r>
      <w:r>
        <w:t>learly.</w:t>
      </w:r>
    </w:p>
    <w:p w14:paraId="6FAEDD25" w14:textId="77777777" w:rsidR="00FA384B" w:rsidRDefault="00FA384B" w:rsidP="00FA384B">
      <w:pPr>
        <w:spacing w:line="360" w:lineRule="auto"/>
      </w:pPr>
    </w:p>
    <w:p w14:paraId="2266C7FC" w14:textId="77777777" w:rsidR="00FA384B" w:rsidRDefault="00FA384B" w:rsidP="00FA384B">
      <w:pPr>
        <w:spacing w:line="360" w:lineRule="auto"/>
      </w:pPr>
    </w:p>
    <w:p w14:paraId="5C12C59E" w14:textId="77777777" w:rsidR="00FA384B" w:rsidRDefault="00FA384B" w:rsidP="00FA384B">
      <w:pPr>
        <w:spacing w:line="360" w:lineRule="auto"/>
      </w:pPr>
    </w:p>
    <w:p w14:paraId="57342BA5" w14:textId="77777777" w:rsidR="00FA384B" w:rsidRDefault="00FA384B" w:rsidP="00FA384B">
      <w:pPr>
        <w:spacing w:line="360" w:lineRule="auto"/>
      </w:pPr>
    </w:p>
    <w:p w14:paraId="077B2C57" w14:textId="77777777" w:rsidR="00FA384B" w:rsidRDefault="00FA384B" w:rsidP="00FA384B">
      <w:pPr>
        <w:spacing w:line="360" w:lineRule="auto"/>
      </w:pPr>
    </w:p>
    <w:p w14:paraId="1B60BF74" w14:textId="77777777" w:rsidR="00FA384B" w:rsidRDefault="00FA384B" w:rsidP="00FA384B">
      <w:pPr>
        <w:spacing w:line="360" w:lineRule="auto"/>
      </w:pPr>
    </w:p>
    <w:p w14:paraId="699D814E" w14:textId="4F479F9E" w:rsidR="00FA384B" w:rsidRPr="001F14BF" w:rsidRDefault="00FA384B" w:rsidP="00FA384B">
      <w:pPr>
        <w:pStyle w:val="Caption"/>
        <w:rPr>
          <w:noProof/>
        </w:rPr>
      </w:pPr>
      <w:bookmarkStart w:id="135" w:name="_Toc19030188"/>
      <w:bookmarkStart w:id="136" w:name="_Toc19480592"/>
      <w:r>
        <w:t xml:space="preserve">Figure </w:t>
      </w:r>
      <w:r w:rsidR="009368AA">
        <w:fldChar w:fldCharType="begin"/>
      </w:r>
      <w:r w:rsidR="009368AA">
        <w:instrText xml:space="preserve"> SEQ Figure \* ARABIC </w:instrText>
      </w:r>
      <w:r w:rsidR="009368AA">
        <w:fldChar w:fldCharType="separate"/>
      </w:r>
      <w:r w:rsidR="00C66B5E">
        <w:rPr>
          <w:noProof/>
        </w:rPr>
        <w:t>31</w:t>
      </w:r>
      <w:r w:rsidR="009368AA">
        <w:rPr>
          <w:noProof/>
        </w:rPr>
        <w:fldChar w:fldCharType="end"/>
      </w:r>
      <w:r>
        <w:t xml:space="preserve"> Boots - </w:t>
      </w:r>
      <w:r w:rsidRPr="000430D6">
        <w:t>Gaze, Mouse Fixation and Clicks</w:t>
      </w:r>
      <w:bookmarkEnd w:id="135"/>
      <w:bookmarkEnd w:id="136"/>
      <w:r>
        <w:br w:type="page"/>
      </w:r>
    </w:p>
    <w:p w14:paraId="5A768811" w14:textId="77777777" w:rsidR="00FA384B" w:rsidRPr="00600DB5" w:rsidRDefault="00FA384B" w:rsidP="00FA384B">
      <w:pPr>
        <w:pStyle w:val="Heading3"/>
        <w:numPr>
          <w:ilvl w:val="2"/>
          <w:numId w:val="1"/>
        </w:numPr>
      </w:pPr>
      <w:bookmarkStart w:id="137" w:name="_Toc19480530"/>
      <w:r w:rsidRPr="00600DB5">
        <w:lastRenderedPageBreak/>
        <w:t>Student Beans Survey</w:t>
      </w:r>
      <w:bookmarkEnd w:id="137"/>
      <w:r>
        <w:br/>
      </w:r>
    </w:p>
    <w:p w14:paraId="104EE240" w14:textId="77777777" w:rsidR="00FA384B" w:rsidRDefault="00FA384B" w:rsidP="00FA384B">
      <w:r w:rsidRPr="00D809A1">
        <w:rPr>
          <w:b/>
        </w:rPr>
        <w:t>Time taken to complete:</w:t>
      </w:r>
      <w:r>
        <w:t xml:space="preserve"> 47:429 seconds</w:t>
      </w:r>
    </w:p>
    <w:p w14:paraId="3D4A5E35" w14:textId="77777777" w:rsidR="00FA384B" w:rsidRDefault="00FA384B" w:rsidP="00FA384B">
      <w:pPr>
        <w:spacing w:line="360" w:lineRule="auto"/>
      </w:pPr>
      <w:r w:rsidRPr="00D809A1">
        <w:rPr>
          <w:b/>
        </w:rPr>
        <w:t>Amount of Questions:</w:t>
      </w:r>
      <w:r>
        <w:t xml:space="preserve"> 4 Questions</w:t>
      </w:r>
    </w:p>
    <w:p w14:paraId="690CF07E" w14:textId="77777777" w:rsidR="00FA384B" w:rsidRDefault="00FA384B" w:rsidP="00FA384B">
      <w:pPr>
        <w:spacing w:line="360" w:lineRule="auto"/>
        <w:rPr>
          <w:noProof/>
          <w:lang w:eastAsia="en-GB"/>
        </w:rPr>
      </w:pPr>
      <w:r>
        <w:rPr>
          <w:noProof/>
          <w:lang w:eastAsia="en-GB"/>
        </w:rPr>
        <w:drawing>
          <wp:anchor distT="0" distB="0" distL="114300" distR="114300" simplePos="0" relativeHeight="251888640" behindDoc="0" locked="0" layoutInCell="1" allowOverlap="1" wp14:anchorId="3C07B010" wp14:editId="7C1466C9">
            <wp:simplePos x="0" y="0"/>
            <wp:positionH relativeFrom="margin">
              <wp:align>center</wp:align>
            </wp:positionH>
            <wp:positionV relativeFrom="paragraph">
              <wp:posOffset>7620</wp:posOffset>
            </wp:positionV>
            <wp:extent cx="4082903" cy="2363399"/>
            <wp:effectExtent l="0" t="0" r="0" b="0"/>
            <wp:wrapNone/>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cstate="email">
                      <a:extLst>
                        <a:ext uri="{28A0092B-C50C-407E-A947-70E740481C1C}">
                          <a14:useLocalDpi xmlns:a14="http://schemas.microsoft.com/office/drawing/2010/main"/>
                        </a:ext>
                      </a:extLst>
                    </a:blip>
                    <a:srcRect/>
                    <a:stretch/>
                  </pic:blipFill>
                  <pic:spPr bwMode="auto">
                    <a:xfrm>
                      <a:off x="0" y="0"/>
                      <a:ext cx="4082903" cy="236339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72F86D" w14:textId="77777777" w:rsidR="00FA384B" w:rsidRDefault="00FA384B" w:rsidP="00FA384B">
      <w:pPr>
        <w:spacing w:line="360" w:lineRule="auto"/>
      </w:pPr>
    </w:p>
    <w:p w14:paraId="45B14198" w14:textId="77777777" w:rsidR="00FA384B" w:rsidRDefault="00FA384B" w:rsidP="00FA384B">
      <w:pPr>
        <w:spacing w:line="360" w:lineRule="auto"/>
        <w:rPr>
          <w:b/>
          <w:noProof/>
          <w:lang w:eastAsia="en-GB"/>
        </w:rPr>
      </w:pPr>
    </w:p>
    <w:p w14:paraId="3C2E2F73" w14:textId="77777777" w:rsidR="00FA384B" w:rsidRDefault="00FA384B" w:rsidP="00FA384B">
      <w:pPr>
        <w:spacing w:line="360" w:lineRule="auto"/>
      </w:pPr>
    </w:p>
    <w:p w14:paraId="52DF1057" w14:textId="77777777" w:rsidR="00FA384B" w:rsidRDefault="00FA384B" w:rsidP="00FA384B">
      <w:pPr>
        <w:spacing w:line="360" w:lineRule="auto"/>
      </w:pPr>
    </w:p>
    <w:p w14:paraId="5282B0F9" w14:textId="77777777" w:rsidR="00FA384B" w:rsidRDefault="00FA384B" w:rsidP="00FA384B">
      <w:pPr>
        <w:spacing w:line="360" w:lineRule="auto"/>
      </w:pPr>
    </w:p>
    <w:p w14:paraId="7ACC125A" w14:textId="77777777" w:rsidR="00FA384B" w:rsidRDefault="00FA384B" w:rsidP="00FA384B">
      <w:pPr>
        <w:spacing w:line="360" w:lineRule="auto"/>
      </w:pPr>
    </w:p>
    <w:p w14:paraId="01E8F4FE" w14:textId="650381CB" w:rsidR="00FA384B" w:rsidRDefault="00FA384B" w:rsidP="00FA384B">
      <w:pPr>
        <w:pStyle w:val="Caption"/>
      </w:pPr>
      <w:bookmarkStart w:id="138" w:name="_Toc19030189"/>
      <w:bookmarkStart w:id="139" w:name="_Toc19480593"/>
      <w:r>
        <w:t xml:space="preserve">Figure </w:t>
      </w:r>
      <w:r w:rsidR="009368AA">
        <w:fldChar w:fldCharType="begin"/>
      </w:r>
      <w:r w:rsidR="009368AA">
        <w:instrText xml:space="preserve"> SEQ Figure \* ARABIC </w:instrText>
      </w:r>
      <w:r w:rsidR="009368AA">
        <w:fldChar w:fldCharType="separate"/>
      </w:r>
      <w:r w:rsidR="00C66B5E">
        <w:rPr>
          <w:noProof/>
        </w:rPr>
        <w:t>32</w:t>
      </w:r>
      <w:r w:rsidR="009368AA">
        <w:rPr>
          <w:noProof/>
        </w:rPr>
        <w:fldChar w:fldCharType="end"/>
      </w:r>
      <w:r>
        <w:t xml:space="preserve"> Student Beans Survey Eye Tracking Replay</w:t>
      </w:r>
      <w:bookmarkEnd w:id="138"/>
      <w:bookmarkEnd w:id="139"/>
    </w:p>
    <w:p w14:paraId="610B7622" w14:textId="77777777" w:rsidR="00FA384B" w:rsidRPr="00643B47" w:rsidRDefault="00FA384B" w:rsidP="00FA384B">
      <w:pPr>
        <w:spacing w:line="360" w:lineRule="auto"/>
      </w:pPr>
      <w:r w:rsidRPr="00D809A1">
        <w:rPr>
          <w:b/>
        </w:rPr>
        <w:t>Ease of use:</w:t>
      </w:r>
      <w:r>
        <w:rPr>
          <w:b/>
        </w:rPr>
        <w:t xml:space="preserve"> </w:t>
      </w:r>
      <w:r>
        <w:t>The Student Beans survey was very easy to use, it was simple and straight to the point. Each question had radio button responses that only required one answer per question.</w:t>
      </w:r>
    </w:p>
    <w:p w14:paraId="0FBFE999" w14:textId="61723537" w:rsidR="00FA384B" w:rsidRPr="00643B47" w:rsidRDefault="00FA384B" w:rsidP="00FA384B">
      <w:pPr>
        <w:spacing w:line="360" w:lineRule="auto"/>
      </w:pPr>
      <w:r w:rsidRPr="00D809A1">
        <w:rPr>
          <w:b/>
        </w:rPr>
        <w:t>Interest Level:</w:t>
      </w:r>
      <w:r>
        <w:rPr>
          <w:b/>
        </w:rPr>
        <w:t xml:space="preserve"> </w:t>
      </w:r>
      <w:r>
        <w:t xml:space="preserve">This survey maintained its interest level due to it being such a small survey. It was completed very quickly and was surprising to see that there </w:t>
      </w:r>
      <w:r w:rsidR="006C2337">
        <w:t>were</w:t>
      </w:r>
      <w:r>
        <w:t xml:space="preserve"> only 4 questions that required answering. Although there was no colour and images within the survey, the interest level maintained as a result of it only taking 47 seconds to complete.</w:t>
      </w:r>
    </w:p>
    <w:p w14:paraId="507144A2" w14:textId="79F21232" w:rsidR="00FA384B" w:rsidRPr="007337C9" w:rsidRDefault="00FA384B" w:rsidP="00FA384B">
      <w:pPr>
        <w:spacing w:line="360" w:lineRule="auto"/>
      </w:pPr>
      <w:r w:rsidRPr="00D809A1">
        <w:rPr>
          <w:b/>
        </w:rPr>
        <w:t>Type of data being collected:</w:t>
      </w:r>
      <w:r>
        <w:rPr>
          <w:b/>
        </w:rPr>
        <w:t xml:space="preserve"> </w:t>
      </w:r>
      <w:r>
        <w:t>Received through an email invitation, this survey was produced for collecting feedback from the organisations users who have downloaded and used the app. The feedback that is provided by the respondent is to aid improve the overall app.</w:t>
      </w:r>
      <w:r w:rsidRPr="00643B47">
        <w:t xml:space="preserve"> </w:t>
      </w:r>
      <w:r>
        <w:t xml:space="preserve">The questions were related to the app and did not enquire about any </w:t>
      </w:r>
      <w:r w:rsidR="00240926">
        <w:t xml:space="preserve">further </w:t>
      </w:r>
      <w:r>
        <w:t>information</w:t>
      </w:r>
      <w:r w:rsidR="00240926">
        <w:t>.</w:t>
      </w:r>
    </w:p>
    <w:p w14:paraId="2462E195" w14:textId="5AAAC72B" w:rsidR="00FA384B" w:rsidRDefault="00FA384B" w:rsidP="00FA384B">
      <w:pPr>
        <w:spacing w:line="360" w:lineRule="auto"/>
      </w:pPr>
      <w:r>
        <w:rPr>
          <w:b/>
        </w:rPr>
        <w:t xml:space="preserve">Eye Tracker Analysis: </w:t>
      </w:r>
      <w:r>
        <w:t xml:space="preserve">Although this was a particularly small survey, the attention map that was generated shows exactly where the gaze fixations were focused. Each of the questions appeared one at a time, which can be viewed by the attention map in </w:t>
      </w:r>
      <w:r w:rsidRPr="00920D10">
        <w:t xml:space="preserve">figure </w:t>
      </w:r>
      <w:r w:rsidR="00920D10">
        <w:t>3</w:t>
      </w:r>
      <w:r w:rsidR="00C66B5E">
        <w:t>3</w:t>
      </w:r>
      <w:r w:rsidRPr="00920D10">
        <w:t xml:space="preserve">, </w:t>
      </w:r>
      <w:r>
        <w:t>ensuring the users focus</w:t>
      </w:r>
      <w:r w:rsidR="00240926">
        <w:t xml:space="preserve"> </w:t>
      </w:r>
      <w:r>
        <w:t>on the one question when responding.</w:t>
      </w:r>
    </w:p>
    <w:p w14:paraId="0074C5BC" w14:textId="77777777" w:rsidR="00FA384B" w:rsidRDefault="00FA384B" w:rsidP="00FA384B">
      <w:pPr>
        <w:spacing w:line="360" w:lineRule="auto"/>
      </w:pPr>
      <w:r>
        <w:rPr>
          <w:noProof/>
          <w:lang w:eastAsia="en-GB"/>
        </w:rPr>
        <w:lastRenderedPageBreak/>
        <mc:AlternateContent>
          <mc:Choice Requires="wpg">
            <w:drawing>
              <wp:anchor distT="0" distB="0" distL="114300" distR="114300" simplePos="0" relativeHeight="251889664" behindDoc="0" locked="0" layoutInCell="1" allowOverlap="1" wp14:anchorId="4EA77202" wp14:editId="35B835FD">
                <wp:simplePos x="0" y="0"/>
                <wp:positionH relativeFrom="margin">
                  <wp:align>center</wp:align>
                </wp:positionH>
                <wp:positionV relativeFrom="paragraph">
                  <wp:posOffset>-125730</wp:posOffset>
                </wp:positionV>
                <wp:extent cx="4104005" cy="2370455"/>
                <wp:effectExtent l="0" t="0" r="0" b="0"/>
                <wp:wrapNone/>
                <wp:docPr id="63" name="Group 63"/>
                <wp:cNvGraphicFramePr/>
                <a:graphic xmlns:a="http://schemas.openxmlformats.org/drawingml/2006/main">
                  <a:graphicData uri="http://schemas.microsoft.com/office/word/2010/wordprocessingGroup">
                    <wpg:wgp>
                      <wpg:cNvGrpSpPr/>
                      <wpg:grpSpPr>
                        <a:xfrm>
                          <a:off x="0" y="0"/>
                          <a:ext cx="4104005" cy="2370455"/>
                          <a:chOff x="0" y="0"/>
                          <a:chExt cx="4644390" cy="2688590"/>
                        </a:xfrm>
                      </wpg:grpSpPr>
                      <pic:pic xmlns:pic="http://schemas.openxmlformats.org/drawingml/2006/picture">
                        <pic:nvPicPr>
                          <pic:cNvPr id="84" name="Picture 84"/>
                          <pic:cNvPicPr>
                            <a:picLocks noChangeAspect="1"/>
                          </pic:cNvPicPr>
                        </pic:nvPicPr>
                        <pic:blipFill rotWithShape="1">
                          <a:blip r:embed="rId61" cstate="email">
                            <a:extLst>
                              <a:ext uri="{28A0092B-C50C-407E-A947-70E740481C1C}">
                                <a14:useLocalDpi xmlns:a14="http://schemas.microsoft.com/office/drawing/2010/main"/>
                              </a:ext>
                            </a:extLst>
                          </a:blip>
                          <a:srcRect/>
                          <a:stretch/>
                        </pic:blipFill>
                        <pic:spPr bwMode="auto">
                          <a:xfrm>
                            <a:off x="0" y="0"/>
                            <a:ext cx="4644390" cy="268859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7" name="Picture 77" descr="E:\Masters\Major Project\Experiment data\Comparison surveys\Experiment3\gaze.jpg"/>
                          <pic:cNvPicPr>
                            <a:picLocks noChangeAspect="1"/>
                          </pic:cNvPicPr>
                        </pic:nvPicPr>
                        <pic:blipFill>
                          <a:blip r:embed="rId62" cstate="email">
                            <a:extLst>
                              <a:ext uri="{28A0092B-C50C-407E-A947-70E740481C1C}">
                                <a14:useLocalDpi xmlns:a14="http://schemas.microsoft.com/office/drawing/2010/main"/>
                              </a:ext>
                            </a:extLst>
                          </a:blip>
                          <a:srcRect/>
                          <a:stretch>
                            <a:fillRect/>
                          </a:stretch>
                        </pic:blipFill>
                        <pic:spPr bwMode="auto">
                          <a:xfrm>
                            <a:off x="297712" y="42531"/>
                            <a:ext cx="4183380" cy="235331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24418555" id="Group 63" o:spid="_x0000_s1026" style="position:absolute;margin-left:0;margin-top:-9.9pt;width:323.15pt;height:186.65pt;z-index:251889664;mso-position-horizontal:center;mso-position-horizontal-relative:margin;mso-width-relative:margin;mso-height-relative:margin" coordsize="46443,268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">
                <v:shape id="Picture 84" o:spid="_x0000_s1027" type="#_x0000_t75" style="position:absolute;width:46443;height:268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">
                  <v:imagedata r:id="rId63" o:title=""/>
                </v:shape>
                <v:shape id="Picture 77" o:spid="_x0000_s1028" type="#_x0000_t75" style="position:absolute;left:2977;top:425;width:41833;height:235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">
                  <v:imagedata r:id="rId64" o:title="gaze"/>
                </v:shape>
                <w10:wrap anchorx="margin"/>
              </v:group>
            </w:pict>
          </mc:Fallback>
        </mc:AlternateContent>
      </w:r>
    </w:p>
    <w:p w14:paraId="1AD25E0B" w14:textId="77777777" w:rsidR="00FA384B" w:rsidRDefault="00FA384B" w:rsidP="00FA384B">
      <w:pPr>
        <w:spacing w:line="360" w:lineRule="auto"/>
      </w:pPr>
    </w:p>
    <w:p w14:paraId="136E8DF0" w14:textId="77777777" w:rsidR="00FA384B" w:rsidRDefault="00FA384B" w:rsidP="00FA384B">
      <w:pPr>
        <w:spacing w:line="360" w:lineRule="auto"/>
      </w:pPr>
    </w:p>
    <w:p w14:paraId="1347E92C" w14:textId="77777777" w:rsidR="00FA384B" w:rsidRDefault="00FA384B" w:rsidP="00FA384B">
      <w:pPr>
        <w:spacing w:line="360" w:lineRule="auto"/>
      </w:pPr>
    </w:p>
    <w:p w14:paraId="48C908ED" w14:textId="77777777" w:rsidR="00FA384B" w:rsidRDefault="00FA384B" w:rsidP="00FA384B">
      <w:pPr>
        <w:spacing w:line="360" w:lineRule="auto"/>
      </w:pPr>
    </w:p>
    <w:p w14:paraId="63683650" w14:textId="77777777" w:rsidR="00FA384B" w:rsidRDefault="00FA384B" w:rsidP="00FA384B"/>
    <w:p w14:paraId="2FF884DD" w14:textId="77777777" w:rsidR="00FA384B" w:rsidRDefault="00FA384B" w:rsidP="00FA384B"/>
    <w:p w14:paraId="6C0DD80B" w14:textId="212FA809" w:rsidR="00FA384B" w:rsidRDefault="00FA384B" w:rsidP="00FA384B">
      <w:pPr>
        <w:pStyle w:val="Caption"/>
      </w:pPr>
      <w:bookmarkStart w:id="140" w:name="_Toc19030190"/>
      <w:bookmarkStart w:id="141" w:name="_Toc19480594"/>
      <w:r>
        <w:t xml:space="preserve">Figure </w:t>
      </w:r>
      <w:r w:rsidR="009368AA">
        <w:fldChar w:fldCharType="begin"/>
      </w:r>
      <w:r w:rsidR="009368AA">
        <w:instrText xml:space="preserve"> SEQ Figure \* ARABIC </w:instrText>
      </w:r>
      <w:r w:rsidR="009368AA">
        <w:fldChar w:fldCharType="separate"/>
      </w:r>
      <w:r w:rsidR="00C66B5E">
        <w:rPr>
          <w:noProof/>
        </w:rPr>
        <w:t>33</w:t>
      </w:r>
      <w:r w:rsidR="009368AA">
        <w:rPr>
          <w:noProof/>
        </w:rPr>
        <w:fldChar w:fldCharType="end"/>
      </w:r>
      <w:r>
        <w:t xml:space="preserve"> Student Beans Gaze Fixation</w:t>
      </w:r>
      <w:bookmarkEnd w:id="140"/>
      <w:bookmarkEnd w:id="141"/>
    </w:p>
    <w:p w14:paraId="6A25FBF4" w14:textId="77777777" w:rsidR="00FA384B" w:rsidRDefault="00FA384B" w:rsidP="00FA384B"/>
    <w:p w14:paraId="4E3FB773" w14:textId="0221ABEE" w:rsidR="00FA384B" w:rsidRDefault="00FA384B" w:rsidP="00FA384B">
      <w:pPr>
        <w:spacing w:line="360" w:lineRule="auto"/>
      </w:pPr>
      <w:r w:rsidRPr="00653B0B">
        <w:t xml:space="preserve">Figure </w:t>
      </w:r>
      <w:r w:rsidR="00653B0B" w:rsidRPr="00653B0B">
        <w:t>3</w:t>
      </w:r>
      <w:r w:rsidR="00C66B5E">
        <w:t>4</w:t>
      </w:r>
      <w:r w:rsidRPr="00653B0B">
        <w:t xml:space="preserve"> </w:t>
      </w:r>
      <w:r>
        <w:t xml:space="preserve">below is also able to create a visualisation of the size of this survey, due to a smaller mouse fixation and link and the </w:t>
      </w:r>
      <w:r w:rsidR="006C2337">
        <w:t>number</w:t>
      </w:r>
      <w:r>
        <w:t xml:space="preserve"> of clicks that occurred whilst participating in the Student Beans feedback survey.</w:t>
      </w:r>
    </w:p>
    <w:p w14:paraId="7D6DA19F" w14:textId="77777777" w:rsidR="00FA384B" w:rsidRDefault="00FA384B" w:rsidP="00FA384B">
      <w:r>
        <w:rPr>
          <w:noProof/>
          <w:lang w:eastAsia="en-GB"/>
        </w:rPr>
        <w:drawing>
          <wp:anchor distT="0" distB="0" distL="114300" distR="114300" simplePos="0" relativeHeight="251892736" behindDoc="0" locked="0" layoutInCell="1" allowOverlap="1" wp14:anchorId="51CDF53C" wp14:editId="76FC063F">
            <wp:simplePos x="0" y="0"/>
            <wp:positionH relativeFrom="margin">
              <wp:align>center</wp:align>
            </wp:positionH>
            <wp:positionV relativeFrom="paragraph">
              <wp:posOffset>252095</wp:posOffset>
            </wp:positionV>
            <wp:extent cx="4402919" cy="2475865"/>
            <wp:effectExtent l="0" t="0" r="0" b="635"/>
            <wp:wrapNone/>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5" cstate="email">
                      <a:extLst>
                        <a:ext uri="{28A0092B-C50C-407E-A947-70E740481C1C}">
                          <a14:useLocalDpi xmlns:a14="http://schemas.microsoft.com/office/drawing/2010/main"/>
                        </a:ext>
                      </a:extLst>
                    </a:blip>
                    <a:srcRect/>
                    <a:stretch>
                      <a:fillRect/>
                    </a:stretch>
                  </pic:blipFill>
                  <pic:spPr bwMode="auto">
                    <a:xfrm>
                      <a:off x="0" y="0"/>
                      <a:ext cx="4402919" cy="24758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1DE51B6" w14:textId="77777777" w:rsidR="00FA384B" w:rsidRDefault="00FA384B" w:rsidP="00FA384B"/>
    <w:p w14:paraId="78F1A42E" w14:textId="77777777" w:rsidR="00FA384B" w:rsidRDefault="00FA384B" w:rsidP="00FA384B"/>
    <w:p w14:paraId="69347CA8" w14:textId="77777777" w:rsidR="00FA384B" w:rsidRDefault="00FA384B" w:rsidP="00FA384B"/>
    <w:p w14:paraId="1D9F344A" w14:textId="77777777" w:rsidR="00FA384B" w:rsidRDefault="00FA384B" w:rsidP="00FA384B"/>
    <w:p w14:paraId="7FA5CD00" w14:textId="77777777" w:rsidR="00FA384B" w:rsidRDefault="00FA384B" w:rsidP="00FA384B"/>
    <w:p w14:paraId="16B67C34" w14:textId="77777777" w:rsidR="00FA384B" w:rsidRDefault="00FA384B" w:rsidP="00FA384B"/>
    <w:p w14:paraId="71C78C76" w14:textId="77777777" w:rsidR="00FA384B" w:rsidRDefault="00FA384B" w:rsidP="00FA384B"/>
    <w:p w14:paraId="0F648634" w14:textId="77777777" w:rsidR="00FA384B" w:rsidRDefault="00FA384B" w:rsidP="00FA384B"/>
    <w:p w14:paraId="1E7D2BC5" w14:textId="77777777" w:rsidR="00FA384B" w:rsidRDefault="00FA384B" w:rsidP="00FA384B"/>
    <w:p w14:paraId="4304E4DB" w14:textId="2ED9747E" w:rsidR="00FA384B" w:rsidRDefault="00FA384B" w:rsidP="00FA384B">
      <w:pPr>
        <w:pStyle w:val="Caption"/>
      </w:pPr>
      <w:bookmarkStart w:id="142" w:name="_Toc19030191"/>
      <w:bookmarkStart w:id="143" w:name="_Toc19480595"/>
      <w:r>
        <w:t xml:space="preserve">Figure </w:t>
      </w:r>
      <w:r w:rsidR="009368AA">
        <w:fldChar w:fldCharType="begin"/>
      </w:r>
      <w:r w:rsidR="009368AA">
        <w:instrText xml:space="preserve"> SEQ Figure \* ARABIC </w:instrText>
      </w:r>
      <w:r w:rsidR="009368AA">
        <w:fldChar w:fldCharType="separate"/>
      </w:r>
      <w:r w:rsidR="00C66B5E">
        <w:rPr>
          <w:noProof/>
        </w:rPr>
        <w:t>34</w:t>
      </w:r>
      <w:r w:rsidR="009368AA">
        <w:rPr>
          <w:noProof/>
        </w:rPr>
        <w:fldChar w:fldCharType="end"/>
      </w:r>
      <w:r>
        <w:t xml:space="preserve"> Student Beans - </w:t>
      </w:r>
      <w:r w:rsidRPr="00C4047E">
        <w:t>Gaze, Mouse Fixation and Clicks</w:t>
      </w:r>
      <w:bookmarkEnd w:id="142"/>
      <w:bookmarkEnd w:id="143"/>
    </w:p>
    <w:p w14:paraId="2DCC798E" w14:textId="77777777" w:rsidR="00FA384B" w:rsidRDefault="00FA384B" w:rsidP="00FA384B"/>
    <w:p w14:paraId="186007D1" w14:textId="77777777" w:rsidR="00FA384B" w:rsidRDefault="00FA384B" w:rsidP="00FA384B"/>
    <w:p w14:paraId="37189E7D" w14:textId="77777777" w:rsidR="00FA384B" w:rsidRDefault="00FA384B" w:rsidP="00FA384B"/>
    <w:p w14:paraId="4684F8C7" w14:textId="77777777" w:rsidR="00FA384B" w:rsidRDefault="00FA384B" w:rsidP="00FA384B"/>
    <w:p w14:paraId="7648BC30" w14:textId="77777777" w:rsidR="00FA384B" w:rsidRDefault="00FA384B" w:rsidP="00FA384B"/>
    <w:p w14:paraId="5F686BBB" w14:textId="77777777" w:rsidR="00FA384B" w:rsidRDefault="00FA384B" w:rsidP="00FA384B"/>
    <w:p w14:paraId="43F9CD29" w14:textId="77777777" w:rsidR="00FA384B" w:rsidRDefault="00FA384B" w:rsidP="00FA384B">
      <w:r>
        <w:br w:type="page"/>
      </w:r>
    </w:p>
    <w:p w14:paraId="61406AC5" w14:textId="77777777" w:rsidR="00FA384B" w:rsidRPr="001F14BF" w:rsidRDefault="00FA384B" w:rsidP="00FA384B">
      <w:pPr>
        <w:pStyle w:val="Heading3"/>
        <w:numPr>
          <w:ilvl w:val="2"/>
          <w:numId w:val="1"/>
        </w:numPr>
      </w:pPr>
      <w:bookmarkStart w:id="144" w:name="_Toc19480531"/>
      <w:r w:rsidRPr="001F14BF">
        <w:lastRenderedPageBreak/>
        <w:t>Carphone Warehouse Survey</w:t>
      </w:r>
      <w:bookmarkEnd w:id="144"/>
      <w:r>
        <w:br/>
      </w:r>
    </w:p>
    <w:p w14:paraId="7F4CEF57" w14:textId="77777777" w:rsidR="00FA384B" w:rsidRPr="00D809A1" w:rsidRDefault="00FA384B" w:rsidP="00FA384B">
      <w:pPr>
        <w:spacing w:line="360" w:lineRule="auto"/>
      </w:pPr>
      <w:r w:rsidRPr="00D809A1">
        <w:rPr>
          <w:b/>
        </w:rPr>
        <w:t xml:space="preserve">Time taken to complete: </w:t>
      </w:r>
      <w:r>
        <w:t>03:24:869</w:t>
      </w:r>
    </w:p>
    <w:p w14:paraId="4586CC66" w14:textId="77777777" w:rsidR="00FA384B" w:rsidRPr="00354C94" w:rsidRDefault="00FA384B" w:rsidP="00FA384B">
      <w:pPr>
        <w:spacing w:line="360" w:lineRule="auto"/>
      </w:pPr>
      <w:r w:rsidRPr="00D809A1">
        <w:rPr>
          <w:b/>
        </w:rPr>
        <w:t>Amount of Questions:</w:t>
      </w:r>
      <w:r>
        <w:rPr>
          <w:b/>
        </w:rPr>
        <w:t xml:space="preserve"> </w:t>
      </w:r>
      <w:r>
        <w:t>14 Questions</w:t>
      </w:r>
    </w:p>
    <w:p w14:paraId="5F5C3F31" w14:textId="77777777" w:rsidR="00FA384B" w:rsidRDefault="00FA384B" w:rsidP="00FA384B">
      <w:pPr>
        <w:spacing w:line="360" w:lineRule="auto"/>
        <w:rPr>
          <w:b/>
        </w:rPr>
      </w:pPr>
      <w:r>
        <w:rPr>
          <w:noProof/>
          <w:lang w:eastAsia="en-GB"/>
        </w:rPr>
        <w:drawing>
          <wp:anchor distT="0" distB="0" distL="114300" distR="114300" simplePos="0" relativeHeight="251882496" behindDoc="0" locked="0" layoutInCell="1" allowOverlap="1" wp14:anchorId="440A9196" wp14:editId="3D8888D6">
            <wp:simplePos x="0" y="0"/>
            <wp:positionH relativeFrom="page">
              <wp:posOffset>1842819</wp:posOffset>
            </wp:positionH>
            <wp:positionV relativeFrom="paragraph">
              <wp:posOffset>8385</wp:posOffset>
            </wp:positionV>
            <wp:extent cx="4210899" cy="2560320"/>
            <wp:effectExtent l="0" t="0" r="0" b="6350"/>
            <wp:wrapNone/>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cstate="email">
                      <a:extLst>
                        <a:ext uri="{28A0092B-C50C-407E-A947-70E740481C1C}">
                          <a14:useLocalDpi xmlns:a14="http://schemas.microsoft.com/office/drawing/2010/main"/>
                        </a:ext>
                      </a:extLst>
                    </a:blip>
                    <a:srcRect/>
                    <a:stretch/>
                  </pic:blipFill>
                  <pic:spPr bwMode="auto">
                    <a:xfrm>
                      <a:off x="0" y="0"/>
                      <a:ext cx="4210899" cy="2560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F12858" w14:textId="77777777" w:rsidR="00FA384B" w:rsidRDefault="00FA384B" w:rsidP="00FA384B">
      <w:pPr>
        <w:spacing w:line="360" w:lineRule="auto"/>
        <w:rPr>
          <w:b/>
        </w:rPr>
      </w:pPr>
    </w:p>
    <w:p w14:paraId="6EA5A73C" w14:textId="77777777" w:rsidR="00FA384B" w:rsidRDefault="00FA384B" w:rsidP="00FA384B">
      <w:pPr>
        <w:spacing w:line="360" w:lineRule="auto"/>
        <w:rPr>
          <w:b/>
        </w:rPr>
      </w:pPr>
    </w:p>
    <w:p w14:paraId="640D9EF5" w14:textId="77777777" w:rsidR="00FA384B" w:rsidRDefault="00FA384B" w:rsidP="00FA384B">
      <w:pPr>
        <w:spacing w:line="360" w:lineRule="auto"/>
        <w:rPr>
          <w:b/>
        </w:rPr>
      </w:pPr>
    </w:p>
    <w:p w14:paraId="79980813" w14:textId="77777777" w:rsidR="00FA384B" w:rsidRDefault="00FA384B" w:rsidP="00FA384B">
      <w:pPr>
        <w:spacing w:line="360" w:lineRule="auto"/>
        <w:rPr>
          <w:b/>
        </w:rPr>
      </w:pPr>
    </w:p>
    <w:p w14:paraId="587AB065" w14:textId="77777777" w:rsidR="00FA384B" w:rsidRDefault="00FA384B" w:rsidP="00FA384B">
      <w:pPr>
        <w:spacing w:line="360" w:lineRule="auto"/>
        <w:rPr>
          <w:b/>
        </w:rPr>
      </w:pPr>
    </w:p>
    <w:p w14:paraId="75CDF751" w14:textId="77777777" w:rsidR="00FA384B" w:rsidRDefault="00FA384B" w:rsidP="00FA384B">
      <w:pPr>
        <w:pStyle w:val="Caption"/>
        <w:rPr>
          <w:b/>
        </w:rPr>
      </w:pPr>
    </w:p>
    <w:p w14:paraId="7995DC74" w14:textId="77777777" w:rsidR="00FA384B" w:rsidRDefault="00FA384B" w:rsidP="00FA384B">
      <w:pPr>
        <w:pStyle w:val="Caption"/>
      </w:pPr>
    </w:p>
    <w:p w14:paraId="05373C10" w14:textId="63F941AA" w:rsidR="00FA384B" w:rsidRDefault="00FA384B" w:rsidP="00FA384B">
      <w:pPr>
        <w:pStyle w:val="Caption"/>
      </w:pPr>
      <w:bookmarkStart w:id="145" w:name="_Toc19030192"/>
      <w:bookmarkStart w:id="146" w:name="_Toc19480596"/>
      <w:r>
        <w:t xml:space="preserve">Figure </w:t>
      </w:r>
      <w:r w:rsidR="009368AA">
        <w:fldChar w:fldCharType="begin"/>
      </w:r>
      <w:r w:rsidR="009368AA">
        <w:instrText xml:space="preserve"> SEQ Figure \* ARABIC </w:instrText>
      </w:r>
      <w:r w:rsidR="009368AA">
        <w:fldChar w:fldCharType="separate"/>
      </w:r>
      <w:r w:rsidR="00C66B5E">
        <w:rPr>
          <w:noProof/>
        </w:rPr>
        <w:t>35</w:t>
      </w:r>
      <w:r w:rsidR="009368AA">
        <w:rPr>
          <w:noProof/>
        </w:rPr>
        <w:fldChar w:fldCharType="end"/>
      </w:r>
      <w:r>
        <w:t xml:space="preserve"> Carphone Warehouse Survey Eye Tracking Replay</w:t>
      </w:r>
      <w:bookmarkEnd w:id="145"/>
      <w:bookmarkEnd w:id="146"/>
    </w:p>
    <w:p w14:paraId="3307F746" w14:textId="77777777" w:rsidR="00FA384B" w:rsidRPr="005D44AE" w:rsidRDefault="00FA384B" w:rsidP="00FA384B">
      <w:pPr>
        <w:spacing w:line="360" w:lineRule="auto"/>
        <w:rPr>
          <w:b/>
        </w:rPr>
      </w:pPr>
      <w:r>
        <w:rPr>
          <w:b/>
        </w:rPr>
        <w:br/>
      </w:r>
      <w:r w:rsidRPr="00D809A1">
        <w:rPr>
          <w:b/>
        </w:rPr>
        <w:t>Ease of use:</w:t>
      </w:r>
      <w:r>
        <w:rPr>
          <w:b/>
        </w:rPr>
        <w:t xml:space="preserve"> </w:t>
      </w:r>
      <w:r>
        <w:t>This pop-up survey was easy to use and flowed well. Most of the provided responses were radio buttons, but there were also two Likert scales and three comment boxes, although the comment boxes were optional.</w:t>
      </w:r>
    </w:p>
    <w:p w14:paraId="53A5FA84" w14:textId="77777777" w:rsidR="00FA384B" w:rsidRPr="003A6B4E" w:rsidRDefault="00FA384B" w:rsidP="00FA384B">
      <w:pPr>
        <w:spacing w:line="360" w:lineRule="auto"/>
      </w:pPr>
      <w:r w:rsidRPr="00D809A1">
        <w:rPr>
          <w:b/>
        </w:rPr>
        <w:t>Interest Level:</w:t>
      </w:r>
      <w:r>
        <w:rPr>
          <w:b/>
        </w:rPr>
        <w:t xml:space="preserve"> </w:t>
      </w:r>
      <w:r>
        <w:t>The interest level within this survey, varied due to the perceived survey subject change throughout the survey. It did get slightly tiresome due to some of the unnecessary questions relating to Apple’s latest phone release, when the survey was described as Website Feedback.</w:t>
      </w:r>
    </w:p>
    <w:p w14:paraId="21887BBD" w14:textId="0EB36884" w:rsidR="00FA384B" w:rsidRPr="00885124" w:rsidRDefault="00FA384B" w:rsidP="00FA384B">
      <w:pPr>
        <w:spacing w:line="360" w:lineRule="auto"/>
      </w:pPr>
      <w:r w:rsidRPr="00D809A1">
        <w:rPr>
          <w:b/>
        </w:rPr>
        <w:t>Type of data being collected:</w:t>
      </w:r>
      <w:r>
        <w:rPr>
          <w:b/>
        </w:rPr>
        <w:t xml:space="preserve"> </w:t>
      </w:r>
      <w:r>
        <w:t xml:space="preserve">This survey was a pop-up survey that appeared when looking at the website. It asked for the customers to complete it after those had finished using the website. The survey was initially collecting feedback for the Carphone Warehouse’s website. It then went on to collect information on why the participants are visiting the website. Depending on the responses, the questions become more focused on and collecting more </w:t>
      </w:r>
      <w:r w:rsidR="006C2337">
        <w:t>in-depth</w:t>
      </w:r>
      <w:r>
        <w:t xml:space="preserve"> data, not surrounding the website.</w:t>
      </w:r>
    </w:p>
    <w:p w14:paraId="0BFFB6B7" w14:textId="77777777" w:rsidR="00FA384B" w:rsidRDefault="00FA384B" w:rsidP="00FA384B">
      <w:pPr>
        <w:spacing w:line="360" w:lineRule="auto"/>
        <w:rPr>
          <w:b/>
        </w:rPr>
      </w:pPr>
      <w:r>
        <w:rPr>
          <w:b/>
        </w:rPr>
        <w:br/>
      </w:r>
      <w:r>
        <w:rPr>
          <w:b/>
        </w:rPr>
        <w:br/>
      </w:r>
    </w:p>
    <w:p w14:paraId="6C112EAB" w14:textId="10FE2819" w:rsidR="00FA384B" w:rsidRPr="003A6B4E" w:rsidRDefault="00FA384B" w:rsidP="00FA384B">
      <w:pPr>
        <w:spacing w:line="360" w:lineRule="auto"/>
      </w:pPr>
      <w:r w:rsidRPr="00D809A1">
        <w:rPr>
          <w:b/>
        </w:rPr>
        <w:lastRenderedPageBreak/>
        <w:t>Eye Tracker Analysis:</w:t>
      </w:r>
      <w:r>
        <w:rPr>
          <w:b/>
        </w:rPr>
        <w:t xml:space="preserve">  </w:t>
      </w:r>
      <w:r>
        <w:t>Although this survey did go slightly off topic, the attention map is able to show that the survey maintained the user’s attention as the gaze features are heavily focused on the survey only, despite it being within a smaller tab. Although the tab size could have been enlarged, it was of interest to view how the gaze fixations would be placed when using a smaller screen</w:t>
      </w:r>
      <w:r w:rsidR="00240926">
        <w:t>.</w:t>
      </w:r>
      <w:r>
        <w:t xml:space="preserve"> </w:t>
      </w:r>
    </w:p>
    <w:p w14:paraId="6A384C0E" w14:textId="77777777" w:rsidR="00FA384B" w:rsidRDefault="00FA384B" w:rsidP="00FA384B">
      <w:pPr>
        <w:spacing w:line="360" w:lineRule="auto"/>
        <w:rPr>
          <w:noProof/>
          <w:lang w:eastAsia="en-GB"/>
        </w:rPr>
      </w:pPr>
      <w:r>
        <w:rPr>
          <w:noProof/>
          <w:lang w:eastAsia="en-GB"/>
        </w:rPr>
        <mc:AlternateContent>
          <mc:Choice Requires="wpg">
            <w:drawing>
              <wp:anchor distT="0" distB="0" distL="114300" distR="114300" simplePos="0" relativeHeight="251890688" behindDoc="0" locked="0" layoutInCell="1" allowOverlap="1" wp14:anchorId="1B5BA71A" wp14:editId="39F64D96">
                <wp:simplePos x="0" y="0"/>
                <wp:positionH relativeFrom="column">
                  <wp:posOffset>444891</wp:posOffset>
                </wp:positionH>
                <wp:positionV relativeFrom="paragraph">
                  <wp:posOffset>6545</wp:posOffset>
                </wp:positionV>
                <wp:extent cx="4037427" cy="2461847"/>
                <wp:effectExtent l="0" t="0" r="1270" b="0"/>
                <wp:wrapNone/>
                <wp:docPr id="87" name="Group 87"/>
                <wp:cNvGraphicFramePr/>
                <a:graphic xmlns:a="http://schemas.openxmlformats.org/drawingml/2006/main">
                  <a:graphicData uri="http://schemas.microsoft.com/office/word/2010/wordprocessingGroup">
                    <wpg:wgp>
                      <wpg:cNvGrpSpPr/>
                      <wpg:grpSpPr>
                        <a:xfrm>
                          <a:off x="0" y="0"/>
                          <a:ext cx="4037427" cy="2461847"/>
                          <a:chOff x="0" y="0"/>
                          <a:chExt cx="3688715" cy="2243455"/>
                        </a:xfrm>
                      </wpg:grpSpPr>
                      <pic:pic xmlns:pic="http://schemas.openxmlformats.org/drawingml/2006/picture">
                        <pic:nvPicPr>
                          <pic:cNvPr id="85" name="Picture 85"/>
                          <pic:cNvPicPr>
                            <a:picLocks noChangeAspect="1"/>
                          </pic:cNvPicPr>
                        </pic:nvPicPr>
                        <pic:blipFill>
                          <a:blip r:embed="rId67" cstate="email">
                            <a:extLst>
                              <a:ext uri="{28A0092B-C50C-407E-A947-70E740481C1C}">
                                <a14:useLocalDpi xmlns:a14="http://schemas.microsoft.com/office/drawing/2010/main"/>
                              </a:ext>
                            </a:extLst>
                          </a:blip>
                          <a:srcRect/>
                          <a:stretch>
                            <a:fillRect/>
                          </a:stretch>
                        </pic:blipFill>
                        <pic:spPr bwMode="auto">
                          <a:xfrm>
                            <a:off x="0" y="0"/>
                            <a:ext cx="3688715" cy="2243455"/>
                          </a:xfrm>
                          <a:prstGeom prst="rect">
                            <a:avLst/>
                          </a:prstGeom>
                          <a:noFill/>
                        </pic:spPr>
                      </pic:pic>
                      <pic:pic xmlns:pic="http://schemas.openxmlformats.org/drawingml/2006/picture">
                        <pic:nvPicPr>
                          <pic:cNvPr id="86" name="Picture 86" descr="E:\Masters\Major Project\Experiment data\Comparison surveys\Experiment4\gaze.jpg"/>
                          <pic:cNvPicPr>
                            <a:picLocks noChangeAspect="1"/>
                          </pic:cNvPicPr>
                        </pic:nvPicPr>
                        <pic:blipFill>
                          <a:blip r:embed="rId68" cstate="email">
                            <a:extLst>
                              <a:ext uri="{28A0092B-C50C-407E-A947-70E740481C1C}">
                                <a14:useLocalDpi xmlns:a14="http://schemas.microsoft.com/office/drawing/2010/main"/>
                              </a:ext>
                            </a:extLst>
                          </a:blip>
                          <a:srcRect/>
                          <a:stretch>
                            <a:fillRect/>
                          </a:stretch>
                        </pic:blipFill>
                        <pic:spPr bwMode="auto">
                          <a:xfrm>
                            <a:off x="95693" y="127591"/>
                            <a:ext cx="3540125" cy="199199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1889132B" id="Group 87" o:spid="_x0000_s1026" style="position:absolute;margin-left:35.05pt;margin-top:.5pt;width:317.9pt;height:193.85pt;z-index:251890688;mso-width-relative:margin;mso-height-relative:margin" coordsize="36887,224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">
                <v:shape id="Picture 85" o:spid="_x0000_s1027" type="#_x0000_t75" style="position:absolute;width:36887;height:224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">
                  <v:imagedata r:id="rId69" o:title=""/>
                </v:shape>
                <v:shape id="Picture 86" o:spid="_x0000_s1028" type="#_x0000_t75" style="position:absolute;left:956;top:1275;width:35402;height:199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">
                  <v:imagedata r:id="rId70" o:title="gaze"/>
                </v:shape>
              </v:group>
            </w:pict>
          </mc:Fallback>
        </mc:AlternateContent>
      </w:r>
    </w:p>
    <w:p w14:paraId="0CCAB1B2" w14:textId="77777777" w:rsidR="00FA384B" w:rsidRDefault="00FA384B" w:rsidP="00FA384B">
      <w:pPr>
        <w:spacing w:line="360" w:lineRule="auto"/>
        <w:rPr>
          <w:noProof/>
        </w:rPr>
      </w:pPr>
    </w:p>
    <w:p w14:paraId="570FAFC3" w14:textId="77777777" w:rsidR="00FA384B" w:rsidRDefault="00FA384B" w:rsidP="00FA384B">
      <w:pPr>
        <w:spacing w:line="360" w:lineRule="auto"/>
      </w:pPr>
    </w:p>
    <w:p w14:paraId="0FD6AB3A" w14:textId="77777777" w:rsidR="00FA384B" w:rsidRDefault="00FA384B" w:rsidP="00FA384B">
      <w:pPr>
        <w:spacing w:line="360" w:lineRule="auto"/>
      </w:pPr>
    </w:p>
    <w:p w14:paraId="39738C50" w14:textId="77777777" w:rsidR="00FA384B" w:rsidRDefault="00FA384B" w:rsidP="00FA384B">
      <w:pPr>
        <w:spacing w:line="360" w:lineRule="auto"/>
      </w:pPr>
    </w:p>
    <w:p w14:paraId="20DAB467" w14:textId="77777777" w:rsidR="00FA384B" w:rsidRDefault="00FA384B" w:rsidP="00FA384B">
      <w:pPr>
        <w:spacing w:line="360" w:lineRule="auto"/>
      </w:pPr>
    </w:p>
    <w:p w14:paraId="01479702" w14:textId="77777777" w:rsidR="00FA384B" w:rsidRDefault="00FA384B" w:rsidP="00FA384B">
      <w:pPr>
        <w:spacing w:line="360" w:lineRule="auto"/>
      </w:pPr>
    </w:p>
    <w:p w14:paraId="3278D50F" w14:textId="5505D497" w:rsidR="00FA384B" w:rsidRDefault="00FA384B" w:rsidP="00FA384B">
      <w:pPr>
        <w:pStyle w:val="Caption"/>
      </w:pPr>
      <w:bookmarkStart w:id="147" w:name="_Toc19030193"/>
      <w:bookmarkStart w:id="148" w:name="_Toc19480597"/>
      <w:r>
        <w:t xml:space="preserve">Figure </w:t>
      </w:r>
      <w:r w:rsidR="009368AA">
        <w:fldChar w:fldCharType="begin"/>
      </w:r>
      <w:r w:rsidR="009368AA">
        <w:instrText xml:space="preserve"> SEQ Figure \* ARABIC </w:instrText>
      </w:r>
      <w:r w:rsidR="009368AA">
        <w:fldChar w:fldCharType="separate"/>
      </w:r>
      <w:r w:rsidR="00C66B5E">
        <w:rPr>
          <w:noProof/>
        </w:rPr>
        <w:t>36</w:t>
      </w:r>
      <w:r w:rsidR="009368AA">
        <w:rPr>
          <w:noProof/>
        </w:rPr>
        <w:fldChar w:fldCharType="end"/>
      </w:r>
      <w:r>
        <w:t xml:space="preserve"> Carphone Warehouse Gaze Fixation</w:t>
      </w:r>
      <w:bookmarkEnd w:id="147"/>
      <w:bookmarkEnd w:id="148"/>
    </w:p>
    <w:p w14:paraId="6092762B" w14:textId="77777777" w:rsidR="00FA384B" w:rsidRDefault="00FA384B" w:rsidP="00FA384B">
      <w:pPr>
        <w:spacing w:line="360" w:lineRule="auto"/>
      </w:pPr>
      <w:r>
        <w:t>This is also visible within the Scanpath module produced from the desktop recording. Both the mouse fixation and clicks follow the same pattern produced from the gaze data, clearly displaying where the user’s attention was drawn to.</w:t>
      </w:r>
    </w:p>
    <w:p w14:paraId="6DCC2D2B" w14:textId="77777777" w:rsidR="00FA384B" w:rsidRDefault="00FA384B" w:rsidP="00FA384B">
      <w:pPr>
        <w:spacing w:line="360" w:lineRule="auto"/>
      </w:pPr>
      <w:r>
        <w:rPr>
          <w:noProof/>
          <w:lang w:eastAsia="en-GB"/>
        </w:rPr>
        <w:drawing>
          <wp:anchor distT="0" distB="0" distL="114300" distR="114300" simplePos="0" relativeHeight="251893760" behindDoc="0" locked="0" layoutInCell="1" allowOverlap="1" wp14:anchorId="2447EF13" wp14:editId="390B5726">
            <wp:simplePos x="0" y="0"/>
            <wp:positionH relativeFrom="column">
              <wp:posOffset>208475</wp:posOffset>
            </wp:positionH>
            <wp:positionV relativeFrom="paragraph">
              <wp:posOffset>151667</wp:posOffset>
            </wp:positionV>
            <wp:extent cx="4429125" cy="2490470"/>
            <wp:effectExtent l="0" t="0" r="0" b="5080"/>
            <wp:wrapNone/>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1" cstate="email">
                      <a:extLst>
                        <a:ext uri="{28A0092B-C50C-407E-A947-70E740481C1C}">
                          <a14:useLocalDpi xmlns:a14="http://schemas.microsoft.com/office/drawing/2010/main"/>
                        </a:ext>
                      </a:extLst>
                    </a:blip>
                    <a:srcRect/>
                    <a:stretch>
                      <a:fillRect/>
                    </a:stretch>
                  </pic:blipFill>
                  <pic:spPr bwMode="auto">
                    <a:xfrm>
                      <a:off x="0" y="0"/>
                      <a:ext cx="4429125" cy="24904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EDAF2D" w14:textId="77777777" w:rsidR="00FA384B" w:rsidRDefault="00FA384B" w:rsidP="00FA384B">
      <w:pPr>
        <w:spacing w:line="360" w:lineRule="auto"/>
      </w:pPr>
    </w:p>
    <w:p w14:paraId="55662232" w14:textId="77777777" w:rsidR="00FA384B" w:rsidRDefault="00FA384B" w:rsidP="00FA384B"/>
    <w:p w14:paraId="4A3AB1A1" w14:textId="77777777" w:rsidR="00FA384B" w:rsidRDefault="00FA384B" w:rsidP="00FA384B"/>
    <w:p w14:paraId="48BD42AE" w14:textId="77777777" w:rsidR="00FA384B" w:rsidRDefault="00FA384B" w:rsidP="00FA384B"/>
    <w:p w14:paraId="1FB3FB35" w14:textId="77777777" w:rsidR="00FA384B" w:rsidRDefault="00FA384B" w:rsidP="00FA384B"/>
    <w:p w14:paraId="56B8EC9B" w14:textId="77777777" w:rsidR="00FA384B" w:rsidRDefault="00FA384B" w:rsidP="00FA384B"/>
    <w:p w14:paraId="0F59D3AC" w14:textId="77777777" w:rsidR="00FA384B" w:rsidRDefault="00FA384B" w:rsidP="00FA384B"/>
    <w:p w14:paraId="041A2D67" w14:textId="77777777" w:rsidR="00FA384B" w:rsidRDefault="00FA384B" w:rsidP="00FA384B"/>
    <w:p w14:paraId="7B4C7991" w14:textId="5F1AAE71" w:rsidR="00FA384B" w:rsidRDefault="00FA384B" w:rsidP="00FA384B">
      <w:pPr>
        <w:pStyle w:val="Caption"/>
      </w:pPr>
      <w:bookmarkStart w:id="149" w:name="_Toc19030194"/>
      <w:bookmarkStart w:id="150" w:name="_Toc19480598"/>
      <w:r>
        <w:t xml:space="preserve">Figure </w:t>
      </w:r>
      <w:r w:rsidR="009368AA">
        <w:fldChar w:fldCharType="begin"/>
      </w:r>
      <w:r w:rsidR="009368AA">
        <w:instrText xml:space="preserve"> SEQ Figure \* ARABIC </w:instrText>
      </w:r>
      <w:r w:rsidR="009368AA">
        <w:fldChar w:fldCharType="separate"/>
      </w:r>
      <w:r w:rsidR="00C66B5E">
        <w:rPr>
          <w:noProof/>
        </w:rPr>
        <w:t>37</w:t>
      </w:r>
      <w:r w:rsidR="009368AA">
        <w:rPr>
          <w:noProof/>
        </w:rPr>
        <w:fldChar w:fldCharType="end"/>
      </w:r>
      <w:r>
        <w:t xml:space="preserve"> Carphone Warehouse </w:t>
      </w:r>
      <w:r w:rsidRPr="00A6746C">
        <w:t>- Gaze, Mouse Fixation and Clicks</w:t>
      </w:r>
      <w:bookmarkEnd w:id="149"/>
      <w:bookmarkEnd w:id="150"/>
      <w:r>
        <w:br w:type="page"/>
      </w:r>
    </w:p>
    <w:p w14:paraId="79ED0C5D" w14:textId="0B0A23CF" w:rsidR="00FA384B" w:rsidRDefault="00FA384B" w:rsidP="00FA384B">
      <w:pPr>
        <w:pStyle w:val="Heading2"/>
        <w:numPr>
          <w:ilvl w:val="1"/>
          <w:numId w:val="1"/>
        </w:numPr>
      </w:pPr>
      <w:bookmarkStart w:id="151" w:name="_Toc19480532"/>
      <w:r w:rsidRPr="000F6DA4">
        <w:lastRenderedPageBreak/>
        <w:t xml:space="preserve">Analysing the </w:t>
      </w:r>
      <w:r>
        <w:t xml:space="preserve">Experimental </w:t>
      </w:r>
      <w:r w:rsidRPr="000F6DA4">
        <w:t>Dat</w:t>
      </w:r>
      <w:r>
        <w:t>a</w:t>
      </w:r>
      <w:bookmarkEnd w:id="151"/>
    </w:p>
    <w:p w14:paraId="16003F67" w14:textId="77777777" w:rsidR="00FA384B" w:rsidRDefault="00FA384B" w:rsidP="00FA384B"/>
    <w:p w14:paraId="228D1063" w14:textId="5BAD0851" w:rsidR="00FA384B" w:rsidRPr="003C36F2" w:rsidRDefault="00FA384B" w:rsidP="00FA384B">
      <w:pPr>
        <w:spacing w:line="360" w:lineRule="auto"/>
      </w:pPr>
      <w:r>
        <w:t>The desktop recordings that the eye tracker and OGAMA software retrieved are going to be the basis of the results and were thoroughly analysed to discover how the surveys were used by the participants, which will contribute to the outcome of the overall study.</w:t>
      </w:r>
      <w:r>
        <w:br/>
        <w:t xml:space="preserve">OGAMA has many different modules that allow for a different visualisation to be produced, which highlight different aspects of the recording, e.g. gaze points, mouse fixations and mouse clicks. The different modules available on the software were mentioned in </w:t>
      </w:r>
      <w:r w:rsidRPr="00653B0B">
        <w:t>section 2.</w:t>
      </w:r>
      <w:r w:rsidR="00653B0B" w:rsidRPr="00653B0B">
        <w:t>5.</w:t>
      </w:r>
    </w:p>
    <w:p w14:paraId="18BA61C3" w14:textId="78BAD090" w:rsidR="00FA384B" w:rsidRDefault="00FA384B" w:rsidP="00FA384B">
      <w:pPr>
        <w:spacing w:line="360" w:lineRule="auto"/>
      </w:pPr>
      <w:r>
        <w:t>After conducting the experiment, it allowed for a fair comparison to be created from the participant’s desktop recordings and the visualisations that were able to be produced</w:t>
      </w:r>
      <w:r w:rsidR="00240926">
        <w:t xml:space="preserve">. </w:t>
      </w:r>
      <w:r w:rsidRPr="00AB7D25">
        <w:t xml:space="preserve">Ten people </w:t>
      </w:r>
      <w:r>
        <w:t>participated in the experimental survey which allowed for a sufficient amount of data to be recorded and analysed.  Alongside the experiment, the participants were also asked a few questions that were not included in the survey. These questions were enquiring on the respondent’s thoughts of the online survey and why those do or do not participate when presented with one. The answers that were received from each participant have been included within each experiment section.</w:t>
      </w:r>
    </w:p>
    <w:p w14:paraId="15041D77" w14:textId="77777777" w:rsidR="00FA384B" w:rsidRDefault="00FA384B" w:rsidP="00FA384B">
      <w:pPr>
        <w:spacing w:line="360" w:lineRule="auto"/>
        <w:rPr>
          <w:color w:val="FF0000"/>
        </w:rPr>
      </w:pPr>
    </w:p>
    <w:p w14:paraId="28D12CE9" w14:textId="77777777" w:rsidR="00FA384B" w:rsidRDefault="00FA384B" w:rsidP="00FA384B">
      <w:pPr>
        <w:spacing w:line="360" w:lineRule="auto"/>
      </w:pPr>
    </w:p>
    <w:p w14:paraId="7BB4C13B" w14:textId="77777777" w:rsidR="00FA384B" w:rsidRDefault="00FA384B" w:rsidP="00FA384B">
      <w:r>
        <w:br w:type="page"/>
      </w:r>
    </w:p>
    <w:p w14:paraId="6065E56C" w14:textId="6F34B10E" w:rsidR="00FA384B" w:rsidRPr="007569F4" w:rsidRDefault="00FA384B" w:rsidP="00FA384B">
      <w:pPr>
        <w:pStyle w:val="Heading3"/>
        <w:numPr>
          <w:ilvl w:val="2"/>
          <w:numId w:val="1"/>
        </w:numPr>
      </w:pPr>
      <w:bookmarkStart w:id="152" w:name="_Toc19310129"/>
      <w:bookmarkStart w:id="153" w:name="_Toc19480533"/>
      <w:r>
        <w:lastRenderedPageBreak/>
        <w:t>Experiment One</w:t>
      </w:r>
      <w:bookmarkEnd w:id="152"/>
      <w:bookmarkEnd w:id="153"/>
    </w:p>
    <w:p w14:paraId="401F5D24" w14:textId="77777777" w:rsidR="00FA384B" w:rsidRDefault="00FA384B" w:rsidP="00FA384B"/>
    <w:p w14:paraId="0E45000E" w14:textId="2586B118" w:rsidR="00FA384B" w:rsidRDefault="00FA384B" w:rsidP="00FA384B">
      <w:pPr>
        <w:spacing w:line="360" w:lineRule="auto"/>
      </w:pPr>
      <w:r>
        <w:t>This first of the experiments was conducted with female student, who is studying Applied Computing at the university. Time taken to complete: 01:27:463</w:t>
      </w:r>
    </w:p>
    <w:p w14:paraId="081FC1A0" w14:textId="734C4EDD" w:rsidR="00FA384B" w:rsidRDefault="00FA384B" w:rsidP="00FA384B">
      <w:pPr>
        <w:spacing w:line="360" w:lineRule="auto"/>
      </w:pPr>
      <w:r>
        <w:t>Below is an image that was produced using the replay module within OGAMA. The red line displays the users gaze path, the blue line is the mouse path and the mouse icon</w:t>
      </w:r>
      <w:r w:rsidR="006C2337">
        <w:t>s</w:t>
      </w:r>
      <w:r>
        <w:t xml:space="preserve"> </w:t>
      </w:r>
      <w:r w:rsidR="006C2337">
        <w:t>indicate</w:t>
      </w:r>
      <w:r>
        <w:t xml:space="preserve"> the </w:t>
      </w:r>
      <w:r w:rsidR="006C2337">
        <w:t>number</w:t>
      </w:r>
      <w:r>
        <w:t xml:space="preserve"> of clicks that took place during the completion of the survey.</w:t>
      </w:r>
    </w:p>
    <w:p w14:paraId="4553D4DE" w14:textId="77777777" w:rsidR="00FA384B" w:rsidRDefault="00FA384B" w:rsidP="00FA384B">
      <w:pPr>
        <w:spacing w:line="360" w:lineRule="auto"/>
      </w:pPr>
      <w:r w:rsidRPr="00E43C43">
        <w:rPr>
          <w:noProof/>
          <w:lang w:eastAsia="en-GB"/>
        </w:rPr>
        <w:drawing>
          <wp:anchor distT="0" distB="0" distL="114300" distR="114300" simplePos="0" relativeHeight="251895808" behindDoc="0" locked="0" layoutInCell="1" allowOverlap="1" wp14:anchorId="600D57FE" wp14:editId="031B169D">
            <wp:simplePos x="0" y="0"/>
            <wp:positionH relativeFrom="page">
              <wp:align>center</wp:align>
            </wp:positionH>
            <wp:positionV relativeFrom="paragraph">
              <wp:posOffset>180281</wp:posOffset>
            </wp:positionV>
            <wp:extent cx="3723758" cy="2094614"/>
            <wp:effectExtent l="0" t="0" r="0" b="1270"/>
            <wp:wrapNone/>
            <wp:docPr id="96" name="Picture 96" descr="E:\Masters\Major Project\Experiment data\Experiment2 paige\overview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Masters\Major Project\Experiment data\Experiment2 paige\overview1.jpg"/>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3723758" cy="209461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1A15E6" w14:textId="77777777" w:rsidR="00FA384B" w:rsidRDefault="00FA384B" w:rsidP="00FA384B">
      <w:pPr>
        <w:spacing w:line="360" w:lineRule="auto"/>
      </w:pPr>
    </w:p>
    <w:p w14:paraId="4FC6FCCF" w14:textId="77777777" w:rsidR="00FA384B" w:rsidRDefault="00FA384B" w:rsidP="00FA384B">
      <w:pPr>
        <w:spacing w:line="360" w:lineRule="auto"/>
      </w:pPr>
    </w:p>
    <w:p w14:paraId="1FDD6C64" w14:textId="77777777" w:rsidR="00FA384B" w:rsidRDefault="00FA384B" w:rsidP="00FA384B">
      <w:pPr>
        <w:spacing w:line="360" w:lineRule="auto"/>
      </w:pPr>
    </w:p>
    <w:p w14:paraId="0C93EDFB" w14:textId="77777777" w:rsidR="00FA384B" w:rsidRDefault="00FA384B" w:rsidP="00FA384B">
      <w:pPr>
        <w:spacing w:line="360" w:lineRule="auto"/>
      </w:pPr>
    </w:p>
    <w:p w14:paraId="221D6BC2" w14:textId="77777777" w:rsidR="00FA384B" w:rsidRDefault="00FA384B" w:rsidP="00FA384B">
      <w:pPr>
        <w:spacing w:line="360" w:lineRule="auto"/>
      </w:pPr>
    </w:p>
    <w:p w14:paraId="5DBBC672" w14:textId="77777777" w:rsidR="00FA384B" w:rsidRDefault="00FA384B" w:rsidP="00FA384B">
      <w:pPr>
        <w:spacing w:line="360" w:lineRule="auto"/>
      </w:pPr>
    </w:p>
    <w:p w14:paraId="07B8DC82" w14:textId="2905AFFE" w:rsidR="00FA384B" w:rsidRDefault="00FA384B" w:rsidP="00FA384B">
      <w:pPr>
        <w:pStyle w:val="Caption"/>
      </w:pPr>
      <w:bookmarkStart w:id="154" w:name="_Toc19030195"/>
      <w:bookmarkStart w:id="155" w:name="_Toc19480599"/>
      <w:r>
        <w:t xml:space="preserve">Figure </w:t>
      </w:r>
      <w:r w:rsidR="009368AA">
        <w:fldChar w:fldCharType="begin"/>
      </w:r>
      <w:r w:rsidR="009368AA">
        <w:instrText xml:space="preserve"> SEQ Figure \* ARABIC </w:instrText>
      </w:r>
      <w:r w:rsidR="009368AA">
        <w:fldChar w:fldCharType="separate"/>
      </w:r>
      <w:r w:rsidR="00C66B5E">
        <w:rPr>
          <w:noProof/>
        </w:rPr>
        <w:t>38</w:t>
      </w:r>
      <w:r w:rsidR="009368AA">
        <w:rPr>
          <w:noProof/>
        </w:rPr>
        <w:fldChar w:fldCharType="end"/>
      </w:r>
      <w:r>
        <w:t xml:space="preserve"> Experiment One Gaze Path, Mouse Path and Clicks</w:t>
      </w:r>
      <w:bookmarkEnd w:id="154"/>
      <w:bookmarkEnd w:id="155"/>
    </w:p>
    <w:p w14:paraId="59F01994" w14:textId="45A95B96" w:rsidR="00FA384B" w:rsidRPr="00EA3EF6" w:rsidRDefault="00FA384B" w:rsidP="00FA384B">
      <w:pPr>
        <w:spacing w:line="360" w:lineRule="auto"/>
      </w:pPr>
      <w:r>
        <w:rPr>
          <w:noProof/>
          <w:lang w:eastAsia="en-GB"/>
        </w:rPr>
        <mc:AlternateContent>
          <mc:Choice Requires="wpg">
            <w:drawing>
              <wp:anchor distT="0" distB="0" distL="114300" distR="114300" simplePos="0" relativeHeight="251900928" behindDoc="0" locked="0" layoutInCell="1" allowOverlap="1" wp14:anchorId="3BF16DD0" wp14:editId="413F354A">
                <wp:simplePos x="0" y="0"/>
                <wp:positionH relativeFrom="column">
                  <wp:posOffset>-377338</wp:posOffset>
                </wp:positionH>
                <wp:positionV relativeFrom="paragraph">
                  <wp:posOffset>1390947</wp:posOffset>
                </wp:positionV>
                <wp:extent cx="6052750" cy="1670050"/>
                <wp:effectExtent l="0" t="0" r="5715" b="6350"/>
                <wp:wrapNone/>
                <wp:docPr id="122" name="Group 122"/>
                <wp:cNvGraphicFramePr/>
                <a:graphic xmlns:a="http://schemas.openxmlformats.org/drawingml/2006/main">
                  <a:graphicData uri="http://schemas.microsoft.com/office/word/2010/wordprocessingGroup">
                    <wpg:wgp>
                      <wpg:cNvGrpSpPr/>
                      <wpg:grpSpPr>
                        <a:xfrm>
                          <a:off x="0" y="0"/>
                          <a:ext cx="6052750" cy="1670050"/>
                          <a:chOff x="0" y="0"/>
                          <a:chExt cx="6052750" cy="1670050"/>
                        </a:xfrm>
                      </wpg:grpSpPr>
                      <wpg:grpSp>
                        <wpg:cNvPr id="121" name="Group 121"/>
                        <wpg:cNvGrpSpPr/>
                        <wpg:grpSpPr>
                          <a:xfrm>
                            <a:off x="0" y="0"/>
                            <a:ext cx="2984500" cy="1670050"/>
                            <a:chOff x="0" y="0"/>
                            <a:chExt cx="2984500" cy="1670050"/>
                          </a:xfrm>
                        </wpg:grpSpPr>
                        <pic:pic xmlns:pic="http://schemas.openxmlformats.org/drawingml/2006/picture">
                          <pic:nvPicPr>
                            <pic:cNvPr id="102" name="Picture 102"/>
                            <pic:cNvPicPr>
                              <a:picLocks noChangeAspect="1"/>
                            </pic:cNvPicPr>
                          </pic:nvPicPr>
                          <pic:blipFill>
                            <a:blip r:embed="rId73" cstate="print">
                              <a:extLst>
                                <a:ext uri="{28A0092B-C50C-407E-A947-70E740481C1C}">
                                  <a14:useLocalDpi xmlns:a14="http://schemas.microsoft.com/office/drawing/2010/main" val="0"/>
                                </a:ext>
                              </a:extLst>
                            </a:blip>
                            <a:stretch>
                              <a:fillRect/>
                            </a:stretch>
                          </pic:blipFill>
                          <pic:spPr>
                            <a:xfrm>
                              <a:off x="0" y="0"/>
                              <a:ext cx="2984500" cy="1670050"/>
                            </a:xfrm>
                            <a:prstGeom prst="rect">
                              <a:avLst/>
                            </a:prstGeom>
                          </pic:spPr>
                        </pic:pic>
                        <pic:pic xmlns:pic="http://schemas.openxmlformats.org/drawingml/2006/picture">
                          <pic:nvPicPr>
                            <pic:cNvPr id="108" name="Picture 108" descr="F:\Masters experiment stuff\Experiment2 paige\gaze.jpg"/>
                            <pic:cNvPicPr>
                              <a:picLocks noChangeAspect="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53163" y="180754"/>
                              <a:ext cx="2553335" cy="1435735"/>
                            </a:xfrm>
                            <a:prstGeom prst="rect">
                              <a:avLst/>
                            </a:prstGeom>
                            <a:noFill/>
                            <a:ln>
                              <a:noFill/>
                            </a:ln>
                          </pic:spPr>
                        </pic:pic>
                      </wpg:grpSp>
                      <wpg:grpSp>
                        <wpg:cNvPr id="120" name="Group 120"/>
                        <wpg:cNvGrpSpPr/>
                        <wpg:grpSpPr>
                          <a:xfrm>
                            <a:off x="3068250" y="0"/>
                            <a:ext cx="2984500" cy="1670050"/>
                            <a:chOff x="-195945" y="0"/>
                            <a:chExt cx="2984500" cy="1670050"/>
                          </a:xfrm>
                        </wpg:grpSpPr>
                        <pic:pic xmlns:pic="http://schemas.openxmlformats.org/drawingml/2006/picture">
                          <pic:nvPicPr>
                            <pic:cNvPr id="110" name="Picture 110"/>
                            <pic:cNvPicPr>
                              <a:picLocks noChangeAspect="1"/>
                            </pic:cNvPicPr>
                          </pic:nvPicPr>
                          <pic:blipFill>
                            <a:blip r:embed="rId73" cstate="print">
                              <a:extLst>
                                <a:ext uri="{28A0092B-C50C-407E-A947-70E740481C1C}">
                                  <a14:useLocalDpi xmlns:a14="http://schemas.microsoft.com/office/drawing/2010/main" val="0"/>
                                </a:ext>
                              </a:extLst>
                            </a:blip>
                            <a:stretch>
                              <a:fillRect/>
                            </a:stretch>
                          </pic:blipFill>
                          <pic:spPr>
                            <a:xfrm>
                              <a:off x="-195945" y="0"/>
                              <a:ext cx="2984500" cy="1670050"/>
                            </a:xfrm>
                            <a:prstGeom prst="rect">
                              <a:avLst/>
                            </a:prstGeom>
                          </pic:spPr>
                        </pic:pic>
                        <pic:pic xmlns:pic="http://schemas.openxmlformats.org/drawingml/2006/picture">
                          <pic:nvPicPr>
                            <pic:cNvPr id="118" name="Picture 118" descr="F:\Masters experiment stuff\Experiment2 paige\mouse.jpg"/>
                            <pic:cNvPicPr>
                              <a:picLocks noChangeAspect="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185312" y="159489"/>
                              <a:ext cx="2553335" cy="1436370"/>
                            </a:xfrm>
                            <a:prstGeom prst="rect">
                              <a:avLst/>
                            </a:prstGeom>
                            <a:noFill/>
                            <a:ln>
                              <a:noFill/>
                            </a:ln>
                          </pic:spPr>
                        </pic:pic>
                      </wpg:grpSp>
                    </wpg:wgp>
                  </a:graphicData>
                </a:graphic>
                <wp14:sizeRelH relativeFrom="margin">
                  <wp14:pctWidth>0</wp14:pctWidth>
                </wp14:sizeRelH>
                <wp14:sizeRelV relativeFrom="margin">
                  <wp14:pctHeight>0</wp14:pctHeight>
                </wp14:sizeRelV>
              </wp:anchor>
            </w:drawing>
          </mc:Choice>
          <mc:Fallback>
            <w:pict>
              <v:group w14:anchorId="6342B7AA" id="Group 122" o:spid="_x0000_s1026" style="position:absolute;margin-left:-29.7pt;margin-top:109.5pt;width:476.6pt;height:131.5pt;z-index:251900928;mso-width-relative:margin;mso-height-relative:margin" coordsize="60527,167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">
                <v:group id="Group 121" o:spid="_x0000_s1027" style="position:absolute;width:29845;height:16700" coordsize="29845,16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">
                  <v:shape id="Picture 102" o:spid="_x0000_s1028" type="#_x0000_t75" style="position:absolute;width:29845;height:16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">
                    <v:imagedata r:id="rId77" o:title=""/>
                  </v:shape>
                  <v:shape id="Picture 108" o:spid="_x0000_s1029" type="#_x0000_t75" style="position:absolute;left:531;top:1807;width:25533;height:143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">
                    <v:imagedata r:id="rId78" o:title="gaze"/>
                  </v:shape>
                </v:group>
                <v:group id="Group 120" o:spid="_x0000_s1030" style="position:absolute;left:30682;width:29845;height:16700" coordorigin="-1959" coordsize="29845,16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">
                  <v:shape id="Picture 110" o:spid="_x0000_s1031" type="#_x0000_t75" style="position:absolute;left:-1959;width:29844;height:16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">
                    <v:imagedata r:id="rId77" o:title=""/>
                  </v:shape>
                  <v:shape id="Picture 118" o:spid="_x0000_s1032" type="#_x0000_t75" style="position:absolute;left:-1853;top:1594;width:25533;height:143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">
                    <v:imagedata r:id="rId79" o:title="mouse"/>
                  </v:shape>
                </v:group>
              </v:group>
            </w:pict>
          </mc:Fallback>
        </mc:AlternateContent>
      </w:r>
      <w:r>
        <w:t xml:space="preserve">This figure shows that the user’s interest level was maintained throughout the survey due to both the gaze and mouse path focusing mainly on the survey and the questions that were being asked. The attention maps that were produced of the users gaze and mouse fixations, also display the same pattern that has been outlined </w:t>
      </w:r>
      <w:r w:rsidRPr="00653B0B">
        <w:t>in figure</w:t>
      </w:r>
      <w:r w:rsidR="00653B0B" w:rsidRPr="00653B0B">
        <w:t xml:space="preserve"> </w:t>
      </w:r>
      <w:r w:rsidR="005E0A29">
        <w:t>3</w:t>
      </w:r>
      <w:r w:rsidR="00C66B5E">
        <w:t>8</w:t>
      </w:r>
      <w:r w:rsidR="00653B0B" w:rsidRPr="00653B0B">
        <w:t>.</w:t>
      </w:r>
    </w:p>
    <w:p w14:paraId="6B121F00" w14:textId="77777777" w:rsidR="00FA384B" w:rsidRDefault="00FA384B" w:rsidP="00FA384B">
      <w:pPr>
        <w:rPr>
          <w:noProof/>
          <w:lang w:eastAsia="en-GB"/>
        </w:rPr>
      </w:pPr>
    </w:p>
    <w:p w14:paraId="313C33D8" w14:textId="77777777" w:rsidR="00FA384B" w:rsidRDefault="00FA384B" w:rsidP="00FA384B">
      <w:pPr>
        <w:rPr>
          <w:noProof/>
          <w:lang w:eastAsia="en-GB"/>
        </w:rPr>
      </w:pPr>
    </w:p>
    <w:p w14:paraId="6D9DAE39" w14:textId="77777777" w:rsidR="00FA384B" w:rsidRDefault="00FA384B" w:rsidP="00FA384B">
      <w:pPr>
        <w:rPr>
          <w:noProof/>
          <w:lang w:eastAsia="en-GB"/>
        </w:rPr>
        <w:sectPr w:rsidR="00FA384B" w:rsidSect="00EE5BF1">
          <w:type w:val="continuous"/>
          <w:pgSz w:w="11906" w:h="16838"/>
          <w:pgMar w:top="1134" w:right="1134" w:bottom="1134" w:left="2268" w:header="709" w:footer="709" w:gutter="0"/>
          <w:cols w:space="708"/>
          <w:titlePg/>
          <w:docGrid w:linePitch="360"/>
        </w:sectPr>
      </w:pPr>
    </w:p>
    <w:p w14:paraId="5531A8DB" w14:textId="77777777" w:rsidR="00FA384B" w:rsidRDefault="00FA384B" w:rsidP="00FA384B">
      <w:pPr>
        <w:rPr>
          <w:noProof/>
          <w:lang w:eastAsia="en-GB"/>
        </w:rPr>
      </w:pPr>
    </w:p>
    <w:p w14:paraId="6D27C5FA" w14:textId="77777777" w:rsidR="00FA384B" w:rsidRDefault="00FA384B" w:rsidP="00FA384B">
      <w:pPr>
        <w:rPr>
          <w:noProof/>
          <w:lang w:eastAsia="en-GB"/>
        </w:rPr>
      </w:pPr>
    </w:p>
    <w:p w14:paraId="29E301A8" w14:textId="77777777" w:rsidR="00FA384B" w:rsidRDefault="00FA384B" w:rsidP="00FA384B">
      <w:pPr>
        <w:rPr>
          <w:noProof/>
          <w:lang w:eastAsia="en-GB"/>
        </w:rPr>
      </w:pPr>
    </w:p>
    <w:p w14:paraId="04C34AFF" w14:textId="77777777" w:rsidR="00FA384B" w:rsidRDefault="00FA384B" w:rsidP="00FA384B">
      <w:pPr>
        <w:rPr>
          <w:noProof/>
          <w:lang w:eastAsia="en-GB"/>
        </w:rPr>
        <w:sectPr w:rsidR="00FA384B" w:rsidSect="0080019C">
          <w:type w:val="continuous"/>
          <w:pgSz w:w="11906" w:h="16838"/>
          <w:pgMar w:top="1134" w:right="1134" w:bottom="1134" w:left="2268" w:header="709" w:footer="709" w:gutter="0"/>
          <w:cols w:space="708"/>
          <w:titlePg/>
          <w:docGrid w:linePitch="360"/>
        </w:sectPr>
      </w:pPr>
    </w:p>
    <w:p w14:paraId="5320DE9E" w14:textId="77777777" w:rsidR="00FA384B" w:rsidRDefault="00FA384B" w:rsidP="00FA384B">
      <w:pPr>
        <w:rPr>
          <w:noProof/>
          <w:lang w:eastAsia="en-GB"/>
        </w:rPr>
      </w:pPr>
    </w:p>
    <w:p w14:paraId="2F094644" w14:textId="68F78B7D" w:rsidR="00FA384B" w:rsidRDefault="00FA384B" w:rsidP="00FA384B">
      <w:pPr>
        <w:pStyle w:val="Caption"/>
        <w:rPr>
          <w:noProof/>
          <w:lang w:eastAsia="en-GB"/>
        </w:rPr>
      </w:pPr>
      <w:bookmarkStart w:id="156" w:name="_Toc19480600"/>
      <w:r>
        <w:t xml:space="preserve">Figure </w:t>
      </w:r>
      <w:r w:rsidR="009368AA">
        <w:fldChar w:fldCharType="begin"/>
      </w:r>
      <w:r w:rsidR="009368AA">
        <w:instrText xml:space="preserve"> SEQ Figure \* ARABIC </w:instrText>
      </w:r>
      <w:r w:rsidR="009368AA">
        <w:fldChar w:fldCharType="separate"/>
      </w:r>
      <w:r w:rsidR="00C66B5E">
        <w:rPr>
          <w:noProof/>
        </w:rPr>
        <w:t>39</w:t>
      </w:r>
      <w:r w:rsidR="009368AA">
        <w:rPr>
          <w:noProof/>
        </w:rPr>
        <w:fldChar w:fldCharType="end"/>
      </w:r>
      <w:r>
        <w:t xml:space="preserve"> Exp. One Gaze and Mouse Attention Map</w:t>
      </w:r>
      <w:r w:rsidR="00B154CF">
        <w:t>s</w:t>
      </w:r>
      <w:bookmarkEnd w:id="156"/>
      <w:r>
        <w:t xml:space="preserve"> </w:t>
      </w:r>
    </w:p>
    <w:p w14:paraId="11D963A4" w14:textId="77777777" w:rsidR="00FA384B" w:rsidRDefault="00FA384B" w:rsidP="00FA384B">
      <w:pPr>
        <w:rPr>
          <w:noProof/>
          <w:lang w:eastAsia="en-GB"/>
        </w:rPr>
      </w:pPr>
    </w:p>
    <w:p w14:paraId="5BD04240" w14:textId="77777777" w:rsidR="00FA384B" w:rsidRDefault="00FA384B" w:rsidP="00FA384B">
      <w:pPr>
        <w:spacing w:line="360" w:lineRule="auto"/>
        <w:sectPr w:rsidR="00FA384B" w:rsidSect="0080019C">
          <w:type w:val="continuous"/>
          <w:pgSz w:w="11906" w:h="16838"/>
          <w:pgMar w:top="1134" w:right="1134" w:bottom="1134" w:left="2268" w:header="709" w:footer="709" w:gutter="0"/>
          <w:cols w:space="708"/>
          <w:titlePg/>
          <w:docGrid w:linePitch="360"/>
        </w:sectPr>
      </w:pPr>
    </w:p>
    <w:p w14:paraId="5F8A6984" w14:textId="77777777" w:rsidR="00FA384B" w:rsidRDefault="00FA384B" w:rsidP="00FA384B">
      <w:pPr>
        <w:spacing w:line="360" w:lineRule="auto"/>
        <w:sectPr w:rsidR="00FA384B" w:rsidSect="00EE5BF1">
          <w:type w:val="continuous"/>
          <w:pgSz w:w="11906" w:h="16838"/>
          <w:pgMar w:top="1134" w:right="1134" w:bottom="1134" w:left="2268" w:header="709" w:footer="709" w:gutter="0"/>
          <w:cols w:space="708"/>
          <w:titlePg/>
          <w:docGrid w:linePitch="360"/>
        </w:sectPr>
      </w:pPr>
    </w:p>
    <w:p w14:paraId="5BFEC5BE" w14:textId="77777777" w:rsidR="00FA384B" w:rsidRDefault="00FA384B" w:rsidP="00FA384B">
      <w:pPr>
        <w:spacing w:line="360" w:lineRule="auto"/>
      </w:pPr>
      <w:r>
        <w:br w:type="page"/>
      </w:r>
      <w:r>
        <w:lastRenderedPageBreak/>
        <w:t>It was noted that this user did not read the welcome information at the start of the survey and only used the navigation bar at left hand-side of the screen to go to certain questions when told to do so, due to the response provided.</w:t>
      </w:r>
      <w:r>
        <w:br/>
        <w:t>The user would answer by situating the questions at the centre of the page and done so throughout where possible.</w:t>
      </w:r>
    </w:p>
    <w:p w14:paraId="57F4ED3A" w14:textId="77777777" w:rsidR="00FA384B" w:rsidRDefault="00FA384B" w:rsidP="00FA384B">
      <w:pPr>
        <w:spacing w:line="360" w:lineRule="auto"/>
      </w:pPr>
      <w:r>
        <w:rPr>
          <w:noProof/>
          <w:lang w:eastAsia="en-GB"/>
        </w:rPr>
        <w:drawing>
          <wp:anchor distT="0" distB="0" distL="114300" distR="114300" simplePos="0" relativeHeight="251914240" behindDoc="0" locked="0" layoutInCell="1" allowOverlap="1" wp14:anchorId="25835436" wp14:editId="30EC30D4">
            <wp:simplePos x="0" y="0"/>
            <wp:positionH relativeFrom="margin">
              <wp:align>center</wp:align>
            </wp:positionH>
            <wp:positionV relativeFrom="paragraph">
              <wp:posOffset>202442</wp:posOffset>
            </wp:positionV>
            <wp:extent cx="4073236" cy="3700684"/>
            <wp:effectExtent l="0" t="0" r="3810" b="0"/>
            <wp:wrapNone/>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extLst>
                        <a:ext uri="{28A0092B-C50C-407E-A947-70E740481C1C}">
                          <a14:useLocalDpi xmlns:a14="http://schemas.microsoft.com/office/drawing/2010/main" val="0"/>
                        </a:ext>
                      </a:extLst>
                    </a:blip>
                    <a:stretch>
                      <a:fillRect/>
                    </a:stretch>
                  </pic:blipFill>
                  <pic:spPr>
                    <a:xfrm>
                      <a:off x="0" y="0"/>
                      <a:ext cx="4073236" cy="3700684"/>
                    </a:xfrm>
                    <a:prstGeom prst="rect">
                      <a:avLst/>
                    </a:prstGeom>
                  </pic:spPr>
                </pic:pic>
              </a:graphicData>
            </a:graphic>
            <wp14:sizeRelH relativeFrom="page">
              <wp14:pctWidth>0</wp14:pctWidth>
            </wp14:sizeRelH>
            <wp14:sizeRelV relativeFrom="page">
              <wp14:pctHeight>0</wp14:pctHeight>
            </wp14:sizeRelV>
          </wp:anchor>
        </w:drawing>
      </w:r>
    </w:p>
    <w:p w14:paraId="6A3DB6CA" w14:textId="77777777" w:rsidR="00FA384B" w:rsidRDefault="00FA384B" w:rsidP="00FA384B">
      <w:pPr>
        <w:spacing w:line="360" w:lineRule="auto"/>
      </w:pPr>
    </w:p>
    <w:p w14:paraId="5C9A52BA" w14:textId="77777777" w:rsidR="00FA384B" w:rsidRDefault="00FA384B" w:rsidP="00FA384B">
      <w:pPr>
        <w:spacing w:line="360" w:lineRule="auto"/>
      </w:pPr>
    </w:p>
    <w:p w14:paraId="27648044" w14:textId="77777777" w:rsidR="00FA384B" w:rsidRDefault="00FA384B" w:rsidP="00FA384B">
      <w:pPr>
        <w:spacing w:line="360" w:lineRule="auto"/>
      </w:pPr>
    </w:p>
    <w:p w14:paraId="55996A3F" w14:textId="77777777" w:rsidR="00FA384B" w:rsidRDefault="00FA384B" w:rsidP="00FA384B">
      <w:pPr>
        <w:spacing w:line="360" w:lineRule="auto"/>
      </w:pPr>
    </w:p>
    <w:p w14:paraId="798DDFE7" w14:textId="77777777" w:rsidR="00FA384B" w:rsidRDefault="00FA384B" w:rsidP="00FA384B">
      <w:pPr>
        <w:spacing w:line="360" w:lineRule="auto"/>
      </w:pPr>
    </w:p>
    <w:p w14:paraId="52D3AC22" w14:textId="77777777" w:rsidR="00FA384B" w:rsidRDefault="00FA384B" w:rsidP="00FA384B">
      <w:pPr>
        <w:spacing w:line="360" w:lineRule="auto"/>
      </w:pPr>
    </w:p>
    <w:p w14:paraId="1D7F8113" w14:textId="77777777" w:rsidR="00FA384B" w:rsidRDefault="00FA384B" w:rsidP="00FA384B">
      <w:pPr>
        <w:spacing w:line="360" w:lineRule="auto"/>
        <w:rPr>
          <w:rFonts w:eastAsiaTheme="majorEastAsia" w:cstheme="majorBidi"/>
          <w:b/>
          <w:sz w:val="28"/>
          <w:szCs w:val="24"/>
        </w:rPr>
      </w:pPr>
    </w:p>
    <w:p w14:paraId="3F877EE2" w14:textId="77777777" w:rsidR="00FA384B" w:rsidRDefault="00FA384B" w:rsidP="00FA384B">
      <w:pPr>
        <w:spacing w:line="360" w:lineRule="auto"/>
        <w:rPr>
          <w:rFonts w:eastAsiaTheme="majorEastAsia" w:cstheme="majorBidi"/>
          <w:b/>
          <w:sz w:val="28"/>
          <w:szCs w:val="24"/>
        </w:rPr>
      </w:pPr>
    </w:p>
    <w:p w14:paraId="4C1B7ACB" w14:textId="77777777" w:rsidR="00FA384B" w:rsidRDefault="00FA384B" w:rsidP="00FA384B">
      <w:pPr>
        <w:spacing w:line="360" w:lineRule="auto"/>
        <w:rPr>
          <w:rFonts w:eastAsiaTheme="majorEastAsia" w:cstheme="majorBidi"/>
          <w:b/>
          <w:sz w:val="28"/>
          <w:szCs w:val="24"/>
        </w:rPr>
      </w:pPr>
    </w:p>
    <w:p w14:paraId="55429DA7" w14:textId="77777777" w:rsidR="00FA384B" w:rsidRDefault="00FA384B" w:rsidP="00FA384B">
      <w:pPr>
        <w:spacing w:line="360" w:lineRule="auto"/>
        <w:rPr>
          <w:rFonts w:eastAsiaTheme="majorEastAsia" w:cstheme="majorBidi"/>
          <w:b/>
          <w:sz w:val="28"/>
          <w:szCs w:val="24"/>
        </w:rPr>
      </w:pPr>
    </w:p>
    <w:p w14:paraId="77A6FCB0" w14:textId="173BB576" w:rsidR="00FA384B" w:rsidRPr="003D166A" w:rsidRDefault="00FA384B" w:rsidP="00FA384B">
      <w:pPr>
        <w:pStyle w:val="Caption"/>
        <w:rPr>
          <w:rFonts w:eastAsiaTheme="majorEastAsia" w:cstheme="majorBidi"/>
          <w:b/>
          <w:sz w:val="28"/>
          <w:szCs w:val="24"/>
        </w:rPr>
      </w:pPr>
      <w:bookmarkStart w:id="157" w:name="_Toc19480601"/>
      <w:r>
        <w:t xml:space="preserve">Figure </w:t>
      </w:r>
      <w:r w:rsidR="009368AA">
        <w:fldChar w:fldCharType="begin"/>
      </w:r>
      <w:r w:rsidR="009368AA">
        <w:instrText xml:space="preserve"> SEQ Figure \* ARABIC </w:instrText>
      </w:r>
      <w:r w:rsidR="009368AA">
        <w:fldChar w:fldCharType="separate"/>
      </w:r>
      <w:r w:rsidR="00C66B5E">
        <w:rPr>
          <w:noProof/>
        </w:rPr>
        <w:t>40</w:t>
      </w:r>
      <w:r w:rsidR="009368AA">
        <w:rPr>
          <w:noProof/>
        </w:rPr>
        <w:fldChar w:fldCharType="end"/>
      </w:r>
      <w:r>
        <w:t xml:space="preserve"> Exp. One Follow Up Questions</w:t>
      </w:r>
      <w:bookmarkEnd w:id="157"/>
      <w:r w:rsidRPr="003D166A">
        <w:rPr>
          <w:rFonts w:eastAsiaTheme="majorEastAsia" w:cstheme="majorBidi"/>
          <w:b/>
          <w:sz w:val="28"/>
          <w:szCs w:val="24"/>
        </w:rPr>
        <w:br w:type="page"/>
      </w:r>
    </w:p>
    <w:p w14:paraId="5C38D0CA" w14:textId="77777777" w:rsidR="00FA384B" w:rsidRDefault="00FA384B" w:rsidP="00FA384B">
      <w:pPr>
        <w:pStyle w:val="Heading3"/>
        <w:numPr>
          <w:ilvl w:val="2"/>
          <w:numId w:val="1"/>
        </w:numPr>
      </w:pPr>
      <w:bookmarkStart w:id="158" w:name="_Toc19310130"/>
      <w:bookmarkStart w:id="159" w:name="_Toc19480534"/>
      <w:r>
        <w:lastRenderedPageBreak/>
        <w:t>Experiment Two</w:t>
      </w:r>
      <w:bookmarkEnd w:id="158"/>
      <w:bookmarkEnd w:id="159"/>
    </w:p>
    <w:p w14:paraId="0AAEC21B" w14:textId="77777777" w:rsidR="00FA384B" w:rsidRDefault="00FA384B" w:rsidP="00FA384B"/>
    <w:p w14:paraId="6D594EC9" w14:textId="5FE75806" w:rsidR="00FA384B" w:rsidRDefault="00FA384B" w:rsidP="00FA384B">
      <w:pPr>
        <w:spacing w:line="360" w:lineRule="auto"/>
      </w:pPr>
      <w:r>
        <w:t>The second experiment was conducted with help of a</w:t>
      </w:r>
      <w:r w:rsidR="00CE69CE">
        <w:t xml:space="preserve"> </w:t>
      </w:r>
      <w:r>
        <w:t>female staff member within the university. Time taken to complete: 01:29:098.</w:t>
      </w:r>
    </w:p>
    <w:p w14:paraId="16307214" w14:textId="77777777" w:rsidR="00FA384B" w:rsidRDefault="00FA384B" w:rsidP="00FA384B">
      <w:pPr>
        <w:spacing w:line="360" w:lineRule="auto"/>
      </w:pPr>
      <w:r w:rsidRPr="004E2891">
        <w:rPr>
          <w:noProof/>
          <w:lang w:eastAsia="en-GB"/>
        </w:rPr>
        <w:drawing>
          <wp:anchor distT="0" distB="0" distL="114300" distR="114300" simplePos="0" relativeHeight="251896832" behindDoc="0" locked="0" layoutInCell="1" allowOverlap="1" wp14:anchorId="1EA18938" wp14:editId="7019F06E">
            <wp:simplePos x="0" y="0"/>
            <wp:positionH relativeFrom="margin">
              <wp:posOffset>583587</wp:posOffset>
            </wp:positionH>
            <wp:positionV relativeFrom="paragraph">
              <wp:posOffset>1622359</wp:posOffset>
            </wp:positionV>
            <wp:extent cx="4043099" cy="2275367"/>
            <wp:effectExtent l="0" t="0" r="0" b="0"/>
            <wp:wrapNone/>
            <wp:docPr id="97" name="Picture 97" descr="E:\Masters\Major Project\Experiment data\Experiment1\overview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Masters\Major Project\Experiment data\Experiment1\overview1.jpg"/>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4043099" cy="2275367"/>
                    </a:xfrm>
                    <a:prstGeom prst="rect">
                      <a:avLst/>
                    </a:prstGeom>
                    <a:noFill/>
                    <a:ln>
                      <a:noFill/>
                    </a:ln>
                  </pic:spPr>
                </pic:pic>
              </a:graphicData>
            </a:graphic>
            <wp14:sizeRelH relativeFrom="page">
              <wp14:pctWidth>0</wp14:pctWidth>
            </wp14:sizeRelH>
            <wp14:sizeRelV relativeFrom="page">
              <wp14:pctHeight>0</wp14:pctHeight>
            </wp14:sizeRelV>
          </wp:anchor>
        </w:drawing>
      </w:r>
      <w:r>
        <w:t>Using the replay module, a visualisation was produced based on the users gaze and mouse path. This displayed that the participant completes surveys by bringing each question to the top of the page, providing a response to the question and then move on to the next by conducting the same routine. This person seemed to have a habit of looking at the top of the screen whilst thinking of the response to the questions.</w:t>
      </w:r>
    </w:p>
    <w:p w14:paraId="5B9522E2" w14:textId="77777777" w:rsidR="00FA384B" w:rsidRDefault="00FA384B" w:rsidP="00FA384B">
      <w:pPr>
        <w:spacing w:line="360" w:lineRule="auto"/>
      </w:pPr>
    </w:p>
    <w:p w14:paraId="03682C18" w14:textId="77777777" w:rsidR="00FA384B" w:rsidRDefault="00FA384B" w:rsidP="00FA384B">
      <w:pPr>
        <w:spacing w:line="360" w:lineRule="auto"/>
      </w:pPr>
    </w:p>
    <w:p w14:paraId="4E704F16" w14:textId="77777777" w:rsidR="00FA384B" w:rsidRDefault="00FA384B" w:rsidP="00FA384B">
      <w:pPr>
        <w:spacing w:line="360" w:lineRule="auto"/>
      </w:pPr>
    </w:p>
    <w:p w14:paraId="4596EBF0" w14:textId="77777777" w:rsidR="00FA384B" w:rsidRDefault="00FA384B" w:rsidP="00FA384B">
      <w:pPr>
        <w:spacing w:line="360" w:lineRule="auto"/>
      </w:pPr>
    </w:p>
    <w:p w14:paraId="49E63413" w14:textId="77777777" w:rsidR="00FA384B" w:rsidRDefault="00FA384B" w:rsidP="00FA384B">
      <w:pPr>
        <w:spacing w:line="360" w:lineRule="auto"/>
      </w:pPr>
    </w:p>
    <w:p w14:paraId="1F68873C" w14:textId="77777777" w:rsidR="00FA384B" w:rsidRDefault="00FA384B" w:rsidP="00FA384B">
      <w:pPr>
        <w:spacing w:line="360" w:lineRule="auto"/>
      </w:pPr>
    </w:p>
    <w:p w14:paraId="0818C378" w14:textId="14B4D67F" w:rsidR="00FA384B" w:rsidRDefault="00FA384B" w:rsidP="00FA384B">
      <w:pPr>
        <w:pStyle w:val="Caption"/>
      </w:pPr>
      <w:r>
        <w:rPr>
          <w:i w:val="0"/>
          <w:iCs w:val="0"/>
          <w:color w:val="auto"/>
          <w:sz w:val="24"/>
          <w:szCs w:val="22"/>
        </w:rPr>
        <w:br/>
      </w:r>
      <w:bookmarkStart w:id="160" w:name="_Toc19030196"/>
      <w:bookmarkStart w:id="161" w:name="_Toc19480602"/>
      <w:r>
        <w:t xml:space="preserve">Figure </w:t>
      </w:r>
      <w:r w:rsidR="009368AA">
        <w:fldChar w:fldCharType="begin"/>
      </w:r>
      <w:r w:rsidR="009368AA">
        <w:instrText xml:space="preserve"> SEQ Figure \* ARABIC </w:instrText>
      </w:r>
      <w:r w:rsidR="009368AA">
        <w:fldChar w:fldCharType="separate"/>
      </w:r>
      <w:r w:rsidR="00C66B5E">
        <w:rPr>
          <w:noProof/>
        </w:rPr>
        <w:t>41</w:t>
      </w:r>
      <w:r w:rsidR="009368AA">
        <w:rPr>
          <w:noProof/>
        </w:rPr>
        <w:fldChar w:fldCharType="end"/>
      </w:r>
      <w:r>
        <w:t xml:space="preserve"> Exp. Two</w:t>
      </w:r>
      <w:r w:rsidRPr="00FD77F6">
        <w:t xml:space="preserve"> Gaze Path, Mouse Path and Clicks</w:t>
      </w:r>
      <w:bookmarkEnd w:id="160"/>
      <w:bookmarkEnd w:id="161"/>
    </w:p>
    <w:p w14:paraId="390F8EB0" w14:textId="77777777" w:rsidR="00FA384B" w:rsidRDefault="00FA384B" w:rsidP="00FA384B">
      <w:pPr>
        <w:spacing w:line="360" w:lineRule="auto"/>
      </w:pPr>
      <w:r>
        <w:t>T</w:t>
      </w:r>
      <w:r w:rsidRPr="00A96E03">
        <w:t xml:space="preserve">here is clear gaze and mouse path recorded, which quite accurately demonstrates how this respondent used this survey. This pattern could also be </w:t>
      </w:r>
      <w:r>
        <w:t xml:space="preserve">identified within the attention maps that were generated for both the gaze and mouse fixations. These can be seen in the two figures below. </w:t>
      </w:r>
      <w:r>
        <w:br/>
      </w:r>
    </w:p>
    <w:p w14:paraId="24E1C357" w14:textId="77777777" w:rsidR="00FA384B" w:rsidRDefault="00FA384B" w:rsidP="00FA384B">
      <w:pPr>
        <w:spacing w:line="360" w:lineRule="auto"/>
        <w:rPr>
          <w:noProof/>
          <w:lang w:eastAsia="en-GB"/>
        </w:rPr>
      </w:pPr>
      <w:r>
        <w:rPr>
          <w:noProof/>
          <w:lang w:eastAsia="en-GB"/>
        </w:rPr>
        <mc:AlternateContent>
          <mc:Choice Requires="wpg">
            <w:drawing>
              <wp:anchor distT="0" distB="0" distL="114300" distR="114300" simplePos="0" relativeHeight="251899904" behindDoc="0" locked="0" layoutInCell="1" allowOverlap="1" wp14:anchorId="1A8C66B4" wp14:editId="2E29ADBD">
                <wp:simplePos x="0" y="0"/>
                <wp:positionH relativeFrom="column">
                  <wp:posOffset>2865135</wp:posOffset>
                </wp:positionH>
                <wp:positionV relativeFrom="paragraph">
                  <wp:posOffset>15093</wp:posOffset>
                </wp:positionV>
                <wp:extent cx="2891790" cy="1743710"/>
                <wp:effectExtent l="0" t="0" r="3810" b="8890"/>
                <wp:wrapNone/>
                <wp:docPr id="117" name="Group 117"/>
                <wp:cNvGraphicFramePr/>
                <a:graphic xmlns:a="http://schemas.openxmlformats.org/drawingml/2006/main">
                  <a:graphicData uri="http://schemas.microsoft.com/office/word/2010/wordprocessingGroup">
                    <wpg:wgp>
                      <wpg:cNvGrpSpPr/>
                      <wpg:grpSpPr>
                        <a:xfrm>
                          <a:off x="0" y="0"/>
                          <a:ext cx="2891790" cy="1743710"/>
                          <a:chOff x="0" y="0"/>
                          <a:chExt cx="2891790" cy="1743710"/>
                        </a:xfrm>
                      </wpg:grpSpPr>
                      <pic:pic xmlns:pic="http://schemas.openxmlformats.org/drawingml/2006/picture">
                        <pic:nvPicPr>
                          <pic:cNvPr id="115" name="Picture 115"/>
                          <pic:cNvPicPr>
                            <a:picLocks noChangeAspect="1"/>
                          </pic:cNvPicPr>
                        </pic:nvPicPr>
                        <pic:blipFill rotWithShape="1">
                          <a:blip r:embed="rId82" cstate="print">
                            <a:extLst>
                              <a:ext uri="{28A0092B-C50C-407E-A947-70E740481C1C}">
                                <a14:useLocalDpi xmlns:a14="http://schemas.microsoft.com/office/drawing/2010/main" val="0"/>
                              </a:ext>
                            </a:extLst>
                          </a:blip>
                          <a:srcRect l="4802" t="11232" r="17090" b="6545"/>
                          <a:stretch/>
                        </pic:blipFill>
                        <pic:spPr bwMode="auto">
                          <a:xfrm>
                            <a:off x="0" y="0"/>
                            <a:ext cx="2891790" cy="17437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6" name="Picture 116" descr="F:\Masters experiment stuff\Experiment1 Kim\mouse.jpg"/>
                          <pic:cNvPicPr>
                            <a:picLocks noChangeAspect="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10633" y="201465"/>
                            <a:ext cx="2543810" cy="1431925"/>
                          </a:xfrm>
                          <a:prstGeom prst="rect">
                            <a:avLst/>
                          </a:prstGeom>
                          <a:noFill/>
                          <a:ln>
                            <a:noFill/>
                          </a:ln>
                        </pic:spPr>
                      </pic:pic>
                    </wpg:wgp>
                  </a:graphicData>
                </a:graphic>
              </wp:anchor>
            </w:drawing>
          </mc:Choice>
          <mc:Fallback>
            <w:pict>
              <v:group w14:anchorId="33D7FE5F" id="Group 117" o:spid="_x0000_s1026" style="position:absolute;margin-left:225.6pt;margin-top:1.2pt;width:227.7pt;height:137.3pt;z-index:251899904" coordsize="28917,174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">
                <v:shape id="Picture 115" o:spid="_x0000_s1027" type="#_x0000_t75" style="position:absolute;width:28917;height:174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">
                  <v:imagedata r:id="rId84" o:title="" croptop="7361f" cropbottom="4289f" cropleft="3147f" cropright="11200f"/>
                </v:shape>
                <v:shape id="Picture 116" o:spid="_x0000_s1028" type="#_x0000_t75" style="position:absolute;left:106;top:2014;width:25438;height:143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">
                  <v:imagedata r:id="rId85" o:title="mouse"/>
                </v:shape>
              </v:group>
            </w:pict>
          </mc:Fallback>
        </mc:AlternateContent>
      </w:r>
      <w:r w:rsidRPr="00A96E03">
        <w:rPr>
          <w:noProof/>
          <w:lang w:eastAsia="en-GB"/>
        </w:rPr>
        <mc:AlternateContent>
          <mc:Choice Requires="wpg">
            <w:drawing>
              <wp:anchor distT="0" distB="0" distL="114300" distR="114300" simplePos="0" relativeHeight="251898880" behindDoc="0" locked="0" layoutInCell="1" allowOverlap="1" wp14:anchorId="777593A0" wp14:editId="0FFAF638">
                <wp:simplePos x="0" y="0"/>
                <wp:positionH relativeFrom="column">
                  <wp:posOffset>-206907</wp:posOffset>
                </wp:positionH>
                <wp:positionV relativeFrom="paragraph">
                  <wp:posOffset>10160</wp:posOffset>
                </wp:positionV>
                <wp:extent cx="2892056" cy="1743740"/>
                <wp:effectExtent l="0" t="0" r="3810" b="8890"/>
                <wp:wrapNone/>
                <wp:docPr id="114" name="Group 114"/>
                <wp:cNvGraphicFramePr/>
                <a:graphic xmlns:a="http://schemas.openxmlformats.org/drawingml/2006/main">
                  <a:graphicData uri="http://schemas.microsoft.com/office/word/2010/wordprocessingGroup">
                    <wpg:wgp>
                      <wpg:cNvGrpSpPr/>
                      <wpg:grpSpPr>
                        <a:xfrm>
                          <a:off x="0" y="0"/>
                          <a:ext cx="2892056" cy="1743740"/>
                          <a:chOff x="0" y="0"/>
                          <a:chExt cx="4217035" cy="2497455"/>
                        </a:xfrm>
                      </wpg:grpSpPr>
                      <pic:pic xmlns:pic="http://schemas.openxmlformats.org/drawingml/2006/picture">
                        <pic:nvPicPr>
                          <pic:cNvPr id="112" name="Picture 112"/>
                          <pic:cNvPicPr>
                            <a:picLocks noChangeAspect="1"/>
                          </pic:cNvPicPr>
                        </pic:nvPicPr>
                        <pic:blipFill rotWithShape="1">
                          <a:blip r:embed="rId82" cstate="print">
                            <a:extLst>
                              <a:ext uri="{28A0092B-C50C-407E-A947-70E740481C1C}">
                                <a14:useLocalDpi xmlns:a14="http://schemas.microsoft.com/office/drawing/2010/main" val="0"/>
                              </a:ext>
                            </a:extLst>
                          </a:blip>
                          <a:srcRect l="4802" t="11232" r="17090" b="6545"/>
                          <a:stretch/>
                        </pic:blipFill>
                        <pic:spPr bwMode="auto">
                          <a:xfrm>
                            <a:off x="0" y="0"/>
                            <a:ext cx="4217035" cy="249745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3" name="Picture 113" descr="F:\Masters experiment stuff\Experiment1 Kim\gaze.jpg"/>
                          <pic:cNvPicPr>
                            <a:picLocks noChangeAspect="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21265" y="265814"/>
                            <a:ext cx="3615055" cy="203390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3888BE21" id="Group 114" o:spid="_x0000_s1026" style="position:absolute;margin-left:-16.3pt;margin-top:.8pt;width:227.7pt;height:137.3pt;z-index:251898880;mso-width-relative:margin;mso-height-relative:margin" coordsize="42170,249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">
                <v:shape id="Picture 112" o:spid="_x0000_s1027" type="#_x0000_t75" style="position:absolute;width:42170;height:249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">
                  <v:imagedata r:id="rId84" o:title="" croptop="7361f" cropbottom="4289f" cropleft="3147f" cropright="11200f"/>
                </v:shape>
                <v:shape id="Picture 113" o:spid="_x0000_s1028" type="#_x0000_t75" style="position:absolute;left:212;top:2658;width:36151;height:203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">
                  <v:imagedata r:id="rId87" o:title="gaze"/>
                </v:shape>
              </v:group>
            </w:pict>
          </mc:Fallback>
        </mc:AlternateContent>
      </w:r>
    </w:p>
    <w:p w14:paraId="040FAC70" w14:textId="77777777" w:rsidR="00FA384B" w:rsidRDefault="00FA384B" w:rsidP="00FA384B">
      <w:pPr>
        <w:spacing w:line="360" w:lineRule="auto"/>
        <w:sectPr w:rsidR="00FA384B" w:rsidSect="00EE5BF1">
          <w:type w:val="continuous"/>
          <w:pgSz w:w="11906" w:h="16838"/>
          <w:pgMar w:top="1134" w:right="1134" w:bottom="1134" w:left="2268" w:header="709" w:footer="709" w:gutter="0"/>
          <w:cols w:space="708"/>
          <w:titlePg/>
          <w:docGrid w:linePitch="360"/>
        </w:sectPr>
      </w:pPr>
    </w:p>
    <w:p w14:paraId="6856F145" w14:textId="77777777" w:rsidR="00FA384B" w:rsidRDefault="00FA384B" w:rsidP="00FA384B">
      <w:pPr>
        <w:spacing w:line="360" w:lineRule="auto"/>
      </w:pPr>
    </w:p>
    <w:p w14:paraId="6A72C0D3" w14:textId="77777777" w:rsidR="00FA384B" w:rsidRDefault="00FA384B" w:rsidP="00FA384B">
      <w:pPr>
        <w:spacing w:line="360" w:lineRule="auto"/>
      </w:pPr>
    </w:p>
    <w:p w14:paraId="4F5C59E9" w14:textId="77777777" w:rsidR="00FA384B" w:rsidRDefault="00FA384B" w:rsidP="00FA384B">
      <w:pPr>
        <w:spacing w:line="360" w:lineRule="auto"/>
      </w:pPr>
    </w:p>
    <w:p w14:paraId="24F211C5" w14:textId="77777777" w:rsidR="00FA384B" w:rsidRDefault="00FA384B" w:rsidP="00FA384B">
      <w:pPr>
        <w:spacing w:line="360" w:lineRule="auto"/>
      </w:pPr>
    </w:p>
    <w:p w14:paraId="75A06909" w14:textId="77777777" w:rsidR="00FA384B" w:rsidRDefault="00FA384B" w:rsidP="00FA384B">
      <w:pPr>
        <w:sectPr w:rsidR="00FA384B" w:rsidSect="0080019C">
          <w:type w:val="continuous"/>
          <w:pgSz w:w="11906" w:h="16838"/>
          <w:pgMar w:top="1134" w:right="1134" w:bottom="1134" w:left="2268" w:header="709" w:footer="709" w:gutter="0"/>
          <w:cols w:space="708"/>
          <w:titlePg/>
          <w:docGrid w:linePitch="360"/>
        </w:sectPr>
      </w:pPr>
    </w:p>
    <w:p w14:paraId="25EA807F" w14:textId="1ECE7B60" w:rsidR="00FA384B" w:rsidRDefault="00FA384B" w:rsidP="00FA384B">
      <w:pPr>
        <w:pStyle w:val="Caption"/>
      </w:pPr>
      <w:bookmarkStart w:id="162" w:name="_Toc19480603"/>
      <w:r>
        <w:t xml:space="preserve">Figure </w:t>
      </w:r>
      <w:r w:rsidR="009368AA">
        <w:fldChar w:fldCharType="begin"/>
      </w:r>
      <w:r w:rsidR="009368AA">
        <w:instrText xml:space="preserve"> SEQ Figure \* ARABIC </w:instrText>
      </w:r>
      <w:r w:rsidR="009368AA">
        <w:fldChar w:fldCharType="separate"/>
      </w:r>
      <w:r w:rsidR="00C66B5E">
        <w:rPr>
          <w:noProof/>
        </w:rPr>
        <w:t>42</w:t>
      </w:r>
      <w:r w:rsidR="009368AA">
        <w:rPr>
          <w:noProof/>
        </w:rPr>
        <w:fldChar w:fldCharType="end"/>
      </w:r>
      <w:r>
        <w:t xml:space="preserve"> Exp. Two Gaze and Mouse Attention Map</w:t>
      </w:r>
      <w:r w:rsidR="00B154CF">
        <w:t>s</w:t>
      </w:r>
      <w:bookmarkEnd w:id="162"/>
    </w:p>
    <w:p w14:paraId="3050564A" w14:textId="77777777" w:rsidR="00FA384B" w:rsidRPr="0080019C" w:rsidRDefault="00FA384B" w:rsidP="00FA384B">
      <w:pPr>
        <w:sectPr w:rsidR="00FA384B" w:rsidRPr="0080019C" w:rsidSect="0080019C">
          <w:type w:val="continuous"/>
          <w:pgSz w:w="11906" w:h="16838"/>
          <w:pgMar w:top="1134" w:right="1134" w:bottom="1134" w:left="2268" w:header="709" w:footer="709" w:gutter="0"/>
          <w:cols w:space="708"/>
          <w:titlePg/>
          <w:docGrid w:linePitch="360"/>
        </w:sectPr>
      </w:pPr>
    </w:p>
    <w:p w14:paraId="150B19AC" w14:textId="77777777" w:rsidR="00FA384B" w:rsidRPr="003D166A" w:rsidRDefault="00FA384B" w:rsidP="00FA384B"/>
    <w:p w14:paraId="65E48538" w14:textId="77777777" w:rsidR="00FA384B" w:rsidRDefault="00FA384B" w:rsidP="00FA384B">
      <w:pPr>
        <w:spacing w:line="360" w:lineRule="auto"/>
      </w:pPr>
      <w:r w:rsidRPr="00531F34">
        <w:rPr>
          <w:noProof/>
          <w:lang w:eastAsia="en-GB"/>
        </w:rPr>
        <w:lastRenderedPageBreak/>
        <w:drawing>
          <wp:anchor distT="0" distB="0" distL="114300" distR="114300" simplePos="0" relativeHeight="251897856" behindDoc="0" locked="0" layoutInCell="1" allowOverlap="1" wp14:anchorId="39567274" wp14:editId="29C46B8E">
            <wp:simplePos x="0" y="0"/>
            <wp:positionH relativeFrom="margin">
              <wp:align>center</wp:align>
            </wp:positionH>
            <wp:positionV relativeFrom="paragraph">
              <wp:posOffset>-170815</wp:posOffset>
            </wp:positionV>
            <wp:extent cx="4413885" cy="2483485"/>
            <wp:effectExtent l="0" t="0" r="5715" b="0"/>
            <wp:wrapNone/>
            <wp:docPr id="111" name="Picture 111" descr="F:\Masters experiment stuff\Experiment1 Kim\new circle on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Masters experiment stuff\Experiment1 Kim\new circle ones.jpg"/>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4413885" cy="24834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AD795DB" w14:textId="77777777" w:rsidR="00FA384B" w:rsidRDefault="00FA384B" w:rsidP="00FA384B">
      <w:pPr>
        <w:spacing w:line="360" w:lineRule="auto"/>
      </w:pPr>
    </w:p>
    <w:p w14:paraId="0B9CA43D" w14:textId="77777777" w:rsidR="00FA384B" w:rsidRDefault="00FA384B" w:rsidP="00FA384B">
      <w:pPr>
        <w:spacing w:line="360" w:lineRule="auto"/>
      </w:pPr>
    </w:p>
    <w:p w14:paraId="13557C0C" w14:textId="77777777" w:rsidR="00FA384B" w:rsidRDefault="00FA384B" w:rsidP="00FA384B">
      <w:pPr>
        <w:spacing w:line="360" w:lineRule="auto"/>
      </w:pPr>
    </w:p>
    <w:p w14:paraId="5184A190" w14:textId="77777777" w:rsidR="00FA384B" w:rsidRDefault="00FA384B" w:rsidP="00FA384B">
      <w:pPr>
        <w:spacing w:line="360" w:lineRule="auto"/>
      </w:pPr>
    </w:p>
    <w:p w14:paraId="6836FCE8" w14:textId="77777777" w:rsidR="00FA384B" w:rsidRDefault="00FA384B" w:rsidP="00FA384B">
      <w:pPr>
        <w:spacing w:line="360" w:lineRule="auto"/>
      </w:pPr>
    </w:p>
    <w:p w14:paraId="20914A31" w14:textId="4FED8EE0" w:rsidR="00FA384B" w:rsidRDefault="00FA384B" w:rsidP="00FA384B">
      <w:pPr>
        <w:pStyle w:val="Caption"/>
      </w:pPr>
      <w:r>
        <w:rPr>
          <w:i w:val="0"/>
          <w:iCs w:val="0"/>
          <w:color w:val="auto"/>
          <w:sz w:val="24"/>
          <w:szCs w:val="22"/>
        </w:rPr>
        <w:br/>
      </w:r>
      <w:bookmarkStart w:id="163" w:name="_Toc19480604"/>
      <w:r>
        <w:t xml:space="preserve">Figure </w:t>
      </w:r>
      <w:r w:rsidR="009368AA">
        <w:fldChar w:fldCharType="begin"/>
      </w:r>
      <w:r w:rsidR="009368AA">
        <w:instrText xml:space="preserve"> SEQ Figure \* ARABIC </w:instrText>
      </w:r>
      <w:r w:rsidR="009368AA">
        <w:fldChar w:fldCharType="separate"/>
      </w:r>
      <w:r w:rsidR="00C66B5E">
        <w:rPr>
          <w:noProof/>
        </w:rPr>
        <w:t>43</w:t>
      </w:r>
      <w:r w:rsidR="009368AA">
        <w:rPr>
          <w:noProof/>
        </w:rPr>
        <w:fldChar w:fldCharType="end"/>
      </w:r>
      <w:r>
        <w:t xml:space="preserve"> Exp. Two Gaze and Mouse Fixations</w:t>
      </w:r>
      <w:bookmarkEnd w:id="163"/>
    </w:p>
    <w:p w14:paraId="00D80196" w14:textId="77777777" w:rsidR="00FA384B" w:rsidRDefault="00FA384B" w:rsidP="00FA384B">
      <w:pPr>
        <w:spacing w:line="360" w:lineRule="auto"/>
      </w:pPr>
      <w:r>
        <w:t>In the above figure, the yellow circles represent the users gaze and white circles represent the mouse. The larger the circles the longer the user was either looking at a particular area on the screen or when the mouse was still for a period of time. This visual also demonstrates the same pattern, showing the persons attention to more focused at the top of the screen/survey.</w:t>
      </w:r>
    </w:p>
    <w:p w14:paraId="79C18B6A" w14:textId="77777777" w:rsidR="00FA384B" w:rsidRDefault="00FA384B" w:rsidP="00FA384B">
      <w:pPr>
        <w:spacing w:line="360" w:lineRule="auto"/>
      </w:pPr>
      <w:r>
        <w:t>It was identified that the participant did not read the information at the beginning of survey and did not notice the ‘Thank you for Participating’ message once completed. It can also be noticed from these visualisations that the scroll bar at the side of page was not acknowledged or used to check how many questions were included.</w:t>
      </w:r>
    </w:p>
    <w:p w14:paraId="110E5CFE" w14:textId="77777777" w:rsidR="00FA384B" w:rsidRDefault="00FA384B" w:rsidP="00FA384B">
      <w:pPr>
        <w:spacing w:line="360" w:lineRule="auto"/>
        <w:rPr>
          <w:noProof/>
          <w:lang w:eastAsia="en-GB"/>
        </w:rPr>
      </w:pPr>
      <w:r>
        <w:rPr>
          <w:noProof/>
          <w:lang w:eastAsia="en-GB"/>
        </w:rPr>
        <w:drawing>
          <wp:anchor distT="0" distB="0" distL="114300" distR="114300" simplePos="0" relativeHeight="251915264" behindDoc="0" locked="0" layoutInCell="1" allowOverlap="1" wp14:anchorId="57B71752" wp14:editId="021FA448">
            <wp:simplePos x="0" y="0"/>
            <wp:positionH relativeFrom="margin">
              <wp:posOffset>920399</wp:posOffset>
            </wp:positionH>
            <wp:positionV relativeFrom="paragraph">
              <wp:posOffset>10160</wp:posOffset>
            </wp:positionV>
            <wp:extent cx="3493827" cy="3325714"/>
            <wp:effectExtent l="0" t="0" r="0" b="8255"/>
            <wp:wrapNone/>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extLst>
                        <a:ext uri="{28A0092B-C50C-407E-A947-70E740481C1C}">
                          <a14:useLocalDpi xmlns:a14="http://schemas.microsoft.com/office/drawing/2010/main" val="0"/>
                        </a:ext>
                      </a:extLst>
                    </a:blip>
                    <a:stretch>
                      <a:fillRect/>
                    </a:stretch>
                  </pic:blipFill>
                  <pic:spPr>
                    <a:xfrm>
                      <a:off x="0" y="0"/>
                      <a:ext cx="3493827" cy="3325714"/>
                    </a:xfrm>
                    <a:prstGeom prst="rect">
                      <a:avLst/>
                    </a:prstGeom>
                  </pic:spPr>
                </pic:pic>
              </a:graphicData>
            </a:graphic>
            <wp14:sizeRelH relativeFrom="page">
              <wp14:pctWidth>0</wp14:pctWidth>
            </wp14:sizeRelH>
            <wp14:sizeRelV relativeFrom="page">
              <wp14:pctHeight>0</wp14:pctHeight>
            </wp14:sizeRelV>
          </wp:anchor>
        </w:drawing>
      </w:r>
    </w:p>
    <w:p w14:paraId="6F124879" w14:textId="77777777" w:rsidR="00FA384B" w:rsidRDefault="00FA384B" w:rsidP="00FA384B">
      <w:pPr>
        <w:spacing w:line="360" w:lineRule="auto"/>
        <w:rPr>
          <w:noProof/>
          <w:lang w:eastAsia="en-GB"/>
        </w:rPr>
      </w:pPr>
    </w:p>
    <w:p w14:paraId="2B733FBF" w14:textId="77777777" w:rsidR="00FA384B" w:rsidRDefault="00FA384B" w:rsidP="00FA384B">
      <w:pPr>
        <w:spacing w:line="360" w:lineRule="auto"/>
        <w:rPr>
          <w:noProof/>
          <w:lang w:eastAsia="en-GB"/>
        </w:rPr>
      </w:pPr>
    </w:p>
    <w:p w14:paraId="7F614A8A" w14:textId="77777777" w:rsidR="00FA384B" w:rsidRDefault="00FA384B" w:rsidP="00FA384B"/>
    <w:p w14:paraId="52758D43" w14:textId="77777777" w:rsidR="00FA384B" w:rsidRDefault="00FA384B" w:rsidP="00FA384B"/>
    <w:p w14:paraId="02B92A5F" w14:textId="77777777" w:rsidR="00FA384B" w:rsidRDefault="00FA384B" w:rsidP="00FA384B"/>
    <w:p w14:paraId="149B28A0" w14:textId="77777777" w:rsidR="00FA384B" w:rsidRDefault="00FA384B" w:rsidP="00FA384B"/>
    <w:p w14:paraId="1F7238C1" w14:textId="77777777" w:rsidR="00FA384B" w:rsidRDefault="00FA384B" w:rsidP="00FA384B"/>
    <w:p w14:paraId="7BF7F82F" w14:textId="77777777" w:rsidR="00FA384B" w:rsidRDefault="00FA384B" w:rsidP="00FA384B"/>
    <w:p w14:paraId="72F92C7D" w14:textId="77777777" w:rsidR="00FA384B" w:rsidRDefault="00FA384B" w:rsidP="00FA384B"/>
    <w:p w14:paraId="5C2CBCB5" w14:textId="77777777" w:rsidR="00FA384B" w:rsidRDefault="00FA384B" w:rsidP="00FA384B"/>
    <w:p w14:paraId="3B504AFD" w14:textId="37DD230A" w:rsidR="00FA384B" w:rsidRDefault="00FA384B" w:rsidP="00FA384B">
      <w:pPr>
        <w:pStyle w:val="Caption"/>
      </w:pPr>
      <w:bookmarkStart w:id="164" w:name="_Toc19480605"/>
      <w:r>
        <w:t xml:space="preserve">Figure </w:t>
      </w:r>
      <w:r w:rsidR="009368AA">
        <w:fldChar w:fldCharType="begin"/>
      </w:r>
      <w:r w:rsidR="009368AA">
        <w:instrText xml:space="preserve"> SEQ Figure \* ARABIC </w:instrText>
      </w:r>
      <w:r w:rsidR="009368AA">
        <w:fldChar w:fldCharType="separate"/>
      </w:r>
      <w:r w:rsidR="00C66B5E">
        <w:rPr>
          <w:noProof/>
        </w:rPr>
        <w:t>44</w:t>
      </w:r>
      <w:r w:rsidR="009368AA">
        <w:rPr>
          <w:noProof/>
        </w:rPr>
        <w:fldChar w:fldCharType="end"/>
      </w:r>
      <w:r>
        <w:t xml:space="preserve"> Exp. Two Follow Up Questions</w:t>
      </w:r>
      <w:bookmarkEnd w:id="164"/>
      <w:r>
        <w:br w:type="page"/>
      </w:r>
    </w:p>
    <w:p w14:paraId="1259A095" w14:textId="77777777" w:rsidR="00FA384B" w:rsidRDefault="00FA384B" w:rsidP="00FA384B">
      <w:pPr>
        <w:pStyle w:val="Heading3"/>
        <w:numPr>
          <w:ilvl w:val="2"/>
          <w:numId w:val="1"/>
        </w:numPr>
      </w:pPr>
      <w:bookmarkStart w:id="165" w:name="_Toc19310131"/>
      <w:bookmarkStart w:id="166" w:name="_Toc19480535"/>
      <w:r>
        <w:lastRenderedPageBreak/>
        <w:t>Experiment Three</w:t>
      </w:r>
      <w:bookmarkEnd w:id="165"/>
      <w:bookmarkEnd w:id="166"/>
    </w:p>
    <w:p w14:paraId="13723159" w14:textId="77777777" w:rsidR="00FA384B" w:rsidRDefault="00FA384B" w:rsidP="00FA384B"/>
    <w:p w14:paraId="1EDBE62C" w14:textId="77777777" w:rsidR="00FA384B" w:rsidRDefault="00FA384B" w:rsidP="00FA384B">
      <w:pPr>
        <w:spacing w:line="360" w:lineRule="auto"/>
      </w:pPr>
      <w:r>
        <w:t>The participant for this experiment was a female staff member, based in the university. Time taken to complete: 2:40:007.</w:t>
      </w:r>
    </w:p>
    <w:p w14:paraId="7519DA5B" w14:textId="40B56228" w:rsidR="00FA384B" w:rsidRDefault="00FA384B" w:rsidP="00FA384B">
      <w:pPr>
        <w:spacing w:line="360" w:lineRule="auto"/>
      </w:pPr>
      <w:r w:rsidRPr="009E2852">
        <w:rPr>
          <w:noProof/>
          <w:lang w:eastAsia="en-GB"/>
        </w:rPr>
        <w:drawing>
          <wp:anchor distT="0" distB="0" distL="114300" distR="114300" simplePos="0" relativeHeight="251901952" behindDoc="0" locked="0" layoutInCell="1" allowOverlap="1" wp14:anchorId="619F3EE2" wp14:editId="2A106DBD">
            <wp:simplePos x="0" y="0"/>
            <wp:positionH relativeFrom="margin">
              <wp:align>center</wp:align>
            </wp:positionH>
            <wp:positionV relativeFrom="paragraph">
              <wp:posOffset>1867241</wp:posOffset>
            </wp:positionV>
            <wp:extent cx="4123383" cy="2320119"/>
            <wp:effectExtent l="0" t="0" r="0" b="4445"/>
            <wp:wrapNone/>
            <wp:docPr id="128" name="Picture 128" descr="F:\Masters experiment stuff\Experiment6 jane\over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Masters experiment stuff\Experiment6 jane\overview.jpg"/>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4123383" cy="2320119"/>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The user began by not reading the welcome message and choose to remain anonymous. The below figure allowed for a clear insight to be obtained of the partakers visual and mouse movement. Visual seemed to be more directed to the bottom of the screen, answering the questions within this area also. The user would also move the mouse to the side for each question and then use the mouse to read the questions. This is </w:t>
      </w:r>
      <w:r w:rsidR="006C2337">
        <w:t>represented</w:t>
      </w:r>
      <w:r>
        <w:t xml:space="preserve"> by the blue line in the below figure.</w:t>
      </w:r>
    </w:p>
    <w:p w14:paraId="7BDAD3FC" w14:textId="77777777" w:rsidR="00FA384B" w:rsidRDefault="00FA384B" w:rsidP="00FA384B"/>
    <w:p w14:paraId="15035F5D" w14:textId="77777777" w:rsidR="00FA384B" w:rsidRDefault="00FA384B" w:rsidP="00FA384B"/>
    <w:p w14:paraId="3D6E2D28" w14:textId="77777777" w:rsidR="00FA384B" w:rsidRDefault="00FA384B" w:rsidP="00FA384B"/>
    <w:p w14:paraId="46C71E1D" w14:textId="77777777" w:rsidR="00FA384B" w:rsidRDefault="00FA384B" w:rsidP="00FA384B"/>
    <w:p w14:paraId="5FDB1C6B" w14:textId="77777777" w:rsidR="00FA384B" w:rsidRDefault="00FA384B" w:rsidP="00FA384B"/>
    <w:p w14:paraId="73DE258F" w14:textId="77777777" w:rsidR="00FA384B" w:rsidRDefault="00FA384B" w:rsidP="00FA384B"/>
    <w:p w14:paraId="2C53E659" w14:textId="77777777" w:rsidR="00FA384B" w:rsidRDefault="00FA384B" w:rsidP="00FA384B"/>
    <w:p w14:paraId="29B8A080" w14:textId="77777777" w:rsidR="00FA384B" w:rsidRDefault="00FA384B" w:rsidP="00FA384B"/>
    <w:p w14:paraId="2AF222DF" w14:textId="179CC01B" w:rsidR="00FA384B" w:rsidRDefault="00FA384B" w:rsidP="00FA384B">
      <w:pPr>
        <w:pStyle w:val="Caption"/>
      </w:pPr>
      <w:bookmarkStart w:id="167" w:name="_Toc19480606"/>
      <w:r>
        <w:t xml:space="preserve">Figure </w:t>
      </w:r>
      <w:r w:rsidR="009368AA">
        <w:fldChar w:fldCharType="begin"/>
      </w:r>
      <w:r w:rsidR="009368AA">
        <w:instrText xml:space="preserve"> SEQ Figure \* ARABIC </w:instrText>
      </w:r>
      <w:r w:rsidR="009368AA">
        <w:fldChar w:fldCharType="separate"/>
      </w:r>
      <w:r w:rsidR="00C66B5E">
        <w:rPr>
          <w:noProof/>
        </w:rPr>
        <w:t>45</w:t>
      </w:r>
      <w:r w:rsidR="009368AA">
        <w:rPr>
          <w:noProof/>
        </w:rPr>
        <w:fldChar w:fldCharType="end"/>
      </w:r>
      <w:r>
        <w:t xml:space="preserve"> Exp. Three </w:t>
      </w:r>
      <w:r w:rsidRPr="00074BE0">
        <w:t>Gaze Path, Mouse Path and Clicks</w:t>
      </w:r>
      <w:bookmarkEnd w:id="167"/>
    </w:p>
    <w:p w14:paraId="26308CB8" w14:textId="77777777" w:rsidR="00FA384B" w:rsidRDefault="00FA384B" w:rsidP="00FA384B">
      <w:pPr>
        <w:spacing w:line="360" w:lineRule="auto"/>
      </w:pPr>
      <w:r>
        <w:t xml:space="preserve">Only the necessary clicks were made whilst using the survey also, which only occurred when clicking responses. The clicks are represented by the mouse. The question navigation bar was not used by this person to check how many questions there were, only used to look for the next question. </w:t>
      </w:r>
    </w:p>
    <w:p w14:paraId="2F93422A" w14:textId="77777777" w:rsidR="00FA384B" w:rsidRDefault="00FA384B" w:rsidP="00FA384B">
      <w:pPr>
        <w:spacing w:line="360" w:lineRule="auto"/>
      </w:pPr>
      <w:r>
        <w:rPr>
          <w:noProof/>
          <w:lang w:eastAsia="en-GB"/>
        </w:rPr>
        <mc:AlternateContent>
          <mc:Choice Requires="wpg">
            <w:drawing>
              <wp:anchor distT="0" distB="0" distL="114300" distR="114300" simplePos="0" relativeHeight="251902976" behindDoc="0" locked="0" layoutInCell="1" allowOverlap="1" wp14:anchorId="666E3233" wp14:editId="534EACEC">
                <wp:simplePos x="0" y="0"/>
                <wp:positionH relativeFrom="column">
                  <wp:posOffset>-234835</wp:posOffset>
                </wp:positionH>
                <wp:positionV relativeFrom="paragraph">
                  <wp:posOffset>9319</wp:posOffset>
                </wp:positionV>
                <wp:extent cx="5783531" cy="1663287"/>
                <wp:effectExtent l="0" t="0" r="8255" b="0"/>
                <wp:wrapNone/>
                <wp:docPr id="136" name="Group 136"/>
                <wp:cNvGraphicFramePr/>
                <a:graphic xmlns:a="http://schemas.openxmlformats.org/drawingml/2006/main">
                  <a:graphicData uri="http://schemas.microsoft.com/office/word/2010/wordprocessingGroup">
                    <wpg:wgp>
                      <wpg:cNvGrpSpPr/>
                      <wpg:grpSpPr>
                        <a:xfrm>
                          <a:off x="0" y="0"/>
                          <a:ext cx="5783531" cy="1663287"/>
                          <a:chOff x="0" y="0"/>
                          <a:chExt cx="5783531" cy="1663287"/>
                        </a:xfrm>
                      </wpg:grpSpPr>
                      <wpg:grpSp>
                        <wpg:cNvPr id="134" name="Group 134"/>
                        <wpg:cNvGrpSpPr/>
                        <wpg:grpSpPr>
                          <a:xfrm>
                            <a:off x="0" y="5937"/>
                            <a:ext cx="2838450" cy="1657350"/>
                            <a:chOff x="0" y="0"/>
                            <a:chExt cx="2838450" cy="1657350"/>
                          </a:xfrm>
                        </wpg:grpSpPr>
                        <pic:pic xmlns:pic="http://schemas.openxmlformats.org/drawingml/2006/picture">
                          <pic:nvPicPr>
                            <pic:cNvPr id="129" name="Picture 129"/>
                            <pic:cNvPicPr>
                              <a:picLocks noChangeAspect="1"/>
                            </pic:cNvPicPr>
                          </pic:nvPicPr>
                          <pic:blipFill>
                            <a:blip r:embed="rId91" cstate="print">
                              <a:extLst>
                                <a:ext uri="{28A0092B-C50C-407E-A947-70E740481C1C}">
                                  <a14:useLocalDpi xmlns:a14="http://schemas.microsoft.com/office/drawing/2010/main" val="0"/>
                                </a:ext>
                              </a:extLst>
                            </a:blip>
                            <a:stretch>
                              <a:fillRect/>
                            </a:stretch>
                          </pic:blipFill>
                          <pic:spPr>
                            <a:xfrm>
                              <a:off x="0" y="0"/>
                              <a:ext cx="2838450" cy="1657350"/>
                            </a:xfrm>
                            <a:prstGeom prst="rect">
                              <a:avLst/>
                            </a:prstGeom>
                          </pic:spPr>
                        </pic:pic>
                        <pic:pic xmlns:pic="http://schemas.openxmlformats.org/drawingml/2006/picture">
                          <pic:nvPicPr>
                            <pic:cNvPr id="132" name="Picture 132" descr="F:\Masters experiment stuff\Experiment6 jane\gaze.jpg"/>
                            <pic:cNvPicPr>
                              <a:picLocks noChangeAspect="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35626" y="172193"/>
                              <a:ext cx="2425700" cy="1363980"/>
                            </a:xfrm>
                            <a:prstGeom prst="rect">
                              <a:avLst/>
                            </a:prstGeom>
                            <a:noFill/>
                            <a:ln>
                              <a:noFill/>
                            </a:ln>
                          </pic:spPr>
                        </pic:pic>
                      </wpg:grpSp>
                      <wpg:grpSp>
                        <wpg:cNvPr id="135" name="Group 135"/>
                        <wpg:cNvGrpSpPr/>
                        <wpg:grpSpPr>
                          <a:xfrm>
                            <a:off x="2945081" y="0"/>
                            <a:ext cx="2838450" cy="1657350"/>
                            <a:chOff x="0" y="0"/>
                            <a:chExt cx="2838450" cy="1657350"/>
                          </a:xfrm>
                        </wpg:grpSpPr>
                        <pic:pic xmlns:pic="http://schemas.openxmlformats.org/drawingml/2006/picture">
                          <pic:nvPicPr>
                            <pic:cNvPr id="131" name="Picture 131"/>
                            <pic:cNvPicPr>
                              <a:picLocks noChangeAspect="1"/>
                            </pic:cNvPicPr>
                          </pic:nvPicPr>
                          <pic:blipFill>
                            <a:blip r:embed="rId91" cstate="print">
                              <a:extLst>
                                <a:ext uri="{28A0092B-C50C-407E-A947-70E740481C1C}">
                                  <a14:useLocalDpi xmlns:a14="http://schemas.microsoft.com/office/drawing/2010/main" val="0"/>
                                </a:ext>
                              </a:extLst>
                            </a:blip>
                            <a:stretch>
                              <a:fillRect/>
                            </a:stretch>
                          </pic:blipFill>
                          <pic:spPr>
                            <a:xfrm>
                              <a:off x="0" y="0"/>
                              <a:ext cx="2838450" cy="1657350"/>
                            </a:xfrm>
                            <a:prstGeom prst="rect">
                              <a:avLst/>
                            </a:prstGeom>
                          </pic:spPr>
                        </pic:pic>
                        <pic:pic xmlns:pic="http://schemas.openxmlformats.org/drawingml/2006/picture">
                          <pic:nvPicPr>
                            <pic:cNvPr id="133" name="Picture 133" descr="F:\Masters experiment stuff\Experiment6 jane\mouse.jpg"/>
                            <pic:cNvPicPr>
                              <a:picLocks noChangeAspect="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5938" y="160317"/>
                              <a:ext cx="2416810" cy="1359535"/>
                            </a:xfrm>
                            <a:prstGeom prst="rect">
                              <a:avLst/>
                            </a:prstGeom>
                            <a:noFill/>
                            <a:ln>
                              <a:noFill/>
                            </a:ln>
                          </pic:spPr>
                        </pic:pic>
                      </wpg:grpSp>
                    </wpg:wgp>
                  </a:graphicData>
                </a:graphic>
              </wp:anchor>
            </w:drawing>
          </mc:Choice>
          <mc:Fallback>
            <w:pict>
              <v:group w14:anchorId="022F495F" id="Group 136" o:spid="_x0000_s1026" style="position:absolute;margin-left:-18.5pt;margin-top:.75pt;width:455.4pt;height:130.95pt;z-index:251902976" coordsize="57835,166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">
                <v:group id="Group 134" o:spid="_x0000_s1027" style="position:absolute;top:59;width:28384;height:16573" coordsize="28384,1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">
                  <v:shape id="Picture 129" o:spid="_x0000_s1028" type="#_x0000_t75" style="position:absolute;width:28384;height:165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">
                    <v:imagedata r:id="rId94" o:title=""/>
                  </v:shape>
                  <v:shape id="Picture 132" o:spid="_x0000_s1029" type="#_x0000_t75" style="position:absolute;left:356;top:1721;width:24257;height:136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">
                    <v:imagedata r:id="rId95" o:title="gaze"/>
                  </v:shape>
                </v:group>
                <v:group id="Group 135" o:spid="_x0000_s1030" style="position:absolute;left:29450;width:28385;height:16573" coordsize="28384,1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">
                  <v:shape id="Picture 131" o:spid="_x0000_s1031" type="#_x0000_t75" style="position:absolute;width:28384;height:165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">
                    <v:imagedata r:id="rId94" o:title=""/>
                  </v:shape>
                  <v:shape id="Picture 133" o:spid="_x0000_s1032" type="#_x0000_t75" style="position:absolute;left:59;top:1603;width:24168;height:135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">
                    <v:imagedata r:id="rId96" o:title="mouse"/>
                  </v:shape>
                </v:group>
              </v:group>
            </w:pict>
          </mc:Fallback>
        </mc:AlternateContent>
      </w:r>
    </w:p>
    <w:p w14:paraId="3F5E1E7F" w14:textId="77777777" w:rsidR="00FA384B" w:rsidRDefault="00FA384B" w:rsidP="00FA384B">
      <w:pPr>
        <w:spacing w:line="360" w:lineRule="auto"/>
      </w:pPr>
    </w:p>
    <w:p w14:paraId="18C4D4CB" w14:textId="77777777" w:rsidR="00FA384B" w:rsidRDefault="00FA384B" w:rsidP="00FA384B">
      <w:pPr>
        <w:spacing w:line="360" w:lineRule="auto"/>
      </w:pPr>
    </w:p>
    <w:p w14:paraId="52241D60" w14:textId="77777777" w:rsidR="00FA384B" w:rsidRDefault="00FA384B" w:rsidP="00FA384B">
      <w:pPr>
        <w:spacing w:line="360" w:lineRule="auto"/>
      </w:pPr>
    </w:p>
    <w:p w14:paraId="4E87DD77" w14:textId="77777777" w:rsidR="00FA384B" w:rsidRPr="009E2852" w:rsidRDefault="00FA384B" w:rsidP="00FA384B">
      <w:pPr>
        <w:spacing w:line="360" w:lineRule="auto"/>
      </w:pPr>
    </w:p>
    <w:p w14:paraId="4D480628" w14:textId="28E4A490" w:rsidR="00FA384B" w:rsidRDefault="00FA384B" w:rsidP="00FA384B">
      <w:pPr>
        <w:pStyle w:val="Caption"/>
      </w:pPr>
      <w:bookmarkStart w:id="168" w:name="_Toc19480607"/>
      <w:r>
        <w:t xml:space="preserve">Figure </w:t>
      </w:r>
      <w:r w:rsidR="009368AA">
        <w:fldChar w:fldCharType="begin"/>
      </w:r>
      <w:r w:rsidR="009368AA">
        <w:instrText xml:space="preserve"> SEQ Figure \* ARABIC </w:instrText>
      </w:r>
      <w:r w:rsidR="009368AA">
        <w:fldChar w:fldCharType="separate"/>
      </w:r>
      <w:r w:rsidR="00C66B5E">
        <w:rPr>
          <w:noProof/>
        </w:rPr>
        <w:t>46</w:t>
      </w:r>
      <w:r w:rsidR="009368AA">
        <w:rPr>
          <w:noProof/>
        </w:rPr>
        <w:fldChar w:fldCharType="end"/>
      </w:r>
      <w:r>
        <w:t xml:space="preserve"> Exp. Three Gaze and Mouse Attention Map</w:t>
      </w:r>
      <w:r w:rsidR="00B154CF">
        <w:t>s</w:t>
      </w:r>
      <w:bookmarkEnd w:id="168"/>
    </w:p>
    <w:p w14:paraId="5F2103E5" w14:textId="77777777" w:rsidR="00FA384B" w:rsidRDefault="00FA384B" w:rsidP="00FA384B"/>
    <w:p w14:paraId="109F6074" w14:textId="6031DBC2" w:rsidR="00FA384B" w:rsidRDefault="00FA384B" w:rsidP="00FA384B">
      <w:pPr>
        <w:spacing w:line="360" w:lineRule="auto"/>
      </w:pPr>
      <w:r>
        <w:br w:type="page"/>
      </w:r>
      <w:r>
        <w:lastRenderedPageBreak/>
        <w:t>The attention maps were created to discover whether the same visualisation wo</w:t>
      </w:r>
      <w:r w:rsidR="000F0156">
        <w:t xml:space="preserve">uld </w:t>
      </w:r>
      <w:r>
        <w:t xml:space="preserve">be produced. Overlapping the image against the survey background revealed the same result and clearly specifies where the interest was being drawn to and maintained. The survey was fully completed but the user did admit to the survey being of medium difficulty after describing the navigation bar as confusing, with it having question numbers and no numbering on the actual </w:t>
      </w:r>
      <w:r>
        <w:rPr>
          <w:noProof/>
          <w:lang w:eastAsia="en-GB"/>
        </w:rPr>
        <w:drawing>
          <wp:anchor distT="0" distB="0" distL="114300" distR="114300" simplePos="0" relativeHeight="251916288" behindDoc="0" locked="0" layoutInCell="1" allowOverlap="1" wp14:anchorId="1405D4EC" wp14:editId="0C4CBB98">
            <wp:simplePos x="0" y="0"/>
            <wp:positionH relativeFrom="margin">
              <wp:posOffset>954405</wp:posOffset>
            </wp:positionH>
            <wp:positionV relativeFrom="paragraph">
              <wp:posOffset>1915350</wp:posOffset>
            </wp:positionV>
            <wp:extent cx="3491230" cy="3367405"/>
            <wp:effectExtent l="0" t="0" r="0" b="4445"/>
            <wp:wrapNone/>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extLst>
                        <a:ext uri="{28A0092B-C50C-407E-A947-70E740481C1C}">
                          <a14:useLocalDpi xmlns:a14="http://schemas.microsoft.com/office/drawing/2010/main" val="0"/>
                        </a:ext>
                      </a:extLst>
                    </a:blip>
                    <a:stretch>
                      <a:fillRect/>
                    </a:stretch>
                  </pic:blipFill>
                  <pic:spPr>
                    <a:xfrm>
                      <a:off x="0" y="0"/>
                      <a:ext cx="3491230" cy="3367405"/>
                    </a:xfrm>
                    <a:prstGeom prst="rect">
                      <a:avLst/>
                    </a:prstGeom>
                  </pic:spPr>
                </pic:pic>
              </a:graphicData>
            </a:graphic>
            <wp14:sizeRelH relativeFrom="page">
              <wp14:pctWidth>0</wp14:pctWidth>
            </wp14:sizeRelH>
            <wp14:sizeRelV relativeFrom="page">
              <wp14:pctHeight>0</wp14:pctHeight>
            </wp14:sizeRelV>
          </wp:anchor>
        </w:drawing>
      </w:r>
      <w:r>
        <w:t xml:space="preserve">questions. </w:t>
      </w:r>
    </w:p>
    <w:p w14:paraId="4D440A12" w14:textId="77777777" w:rsidR="00FA384B" w:rsidRDefault="00FA384B" w:rsidP="00FA384B"/>
    <w:p w14:paraId="46433CC4" w14:textId="77777777" w:rsidR="00FA384B" w:rsidRDefault="00FA384B" w:rsidP="00FA384B"/>
    <w:p w14:paraId="1C7EF815" w14:textId="77777777" w:rsidR="00FA384B" w:rsidRDefault="00FA384B" w:rsidP="00FA384B"/>
    <w:p w14:paraId="4DFFFF0A" w14:textId="77777777" w:rsidR="00FA384B" w:rsidRDefault="00FA384B" w:rsidP="00FA384B"/>
    <w:p w14:paraId="70E8126C" w14:textId="77777777" w:rsidR="00FA384B" w:rsidRDefault="00FA384B" w:rsidP="00FA384B"/>
    <w:p w14:paraId="1217B9BD" w14:textId="77777777" w:rsidR="00FA384B" w:rsidRDefault="00FA384B" w:rsidP="00FA384B"/>
    <w:p w14:paraId="333D4EEB" w14:textId="77777777" w:rsidR="00FA384B" w:rsidRDefault="00FA384B" w:rsidP="00FA384B"/>
    <w:p w14:paraId="52095D3E" w14:textId="77777777" w:rsidR="00FA384B" w:rsidRDefault="00FA384B" w:rsidP="00FA384B"/>
    <w:p w14:paraId="4C4B057D" w14:textId="77777777" w:rsidR="00FA384B" w:rsidRDefault="00FA384B" w:rsidP="00FA384B"/>
    <w:p w14:paraId="751E70D0" w14:textId="77777777" w:rsidR="00FA384B" w:rsidRDefault="00FA384B" w:rsidP="00FA384B"/>
    <w:p w14:paraId="2BDAC4B0" w14:textId="77777777" w:rsidR="00FA384B" w:rsidRDefault="00FA384B" w:rsidP="00FA384B"/>
    <w:p w14:paraId="02B867C9" w14:textId="77777777" w:rsidR="00FA384B" w:rsidRDefault="00FA384B" w:rsidP="00FA384B"/>
    <w:p w14:paraId="7772474F" w14:textId="6865D912" w:rsidR="00FA384B" w:rsidRDefault="00FA384B" w:rsidP="00FA384B">
      <w:pPr>
        <w:pStyle w:val="Caption"/>
      </w:pPr>
      <w:bookmarkStart w:id="169" w:name="_Toc19480608"/>
      <w:r>
        <w:t xml:space="preserve">Figure </w:t>
      </w:r>
      <w:r w:rsidR="009368AA">
        <w:fldChar w:fldCharType="begin"/>
      </w:r>
      <w:r w:rsidR="009368AA">
        <w:instrText xml:space="preserve"> SEQ Figure \* ARABIC </w:instrText>
      </w:r>
      <w:r w:rsidR="009368AA">
        <w:fldChar w:fldCharType="separate"/>
      </w:r>
      <w:r w:rsidR="00C66B5E">
        <w:rPr>
          <w:noProof/>
        </w:rPr>
        <w:t>47</w:t>
      </w:r>
      <w:r w:rsidR="009368AA">
        <w:rPr>
          <w:noProof/>
        </w:rPr>
        <w:fldChar w:fldCharType="end"/>
      </w:r>
      <w:r>
        <w:t xml:space="preserve"> Exp. Three Follow Up Questions</w:t>
      </w:r>
      <w:bookmarkEnd w:id="169"/>
      <w:r>
        <w:br w:type="page"/>
      </w:r>
    </w:p>
    <w:p w14:paraId="762691DE" w14:textId="77777777" w:rsidR="00FA384B" w:rsidRDefault="00FA384B" w:rsidP="00FA384B">
      <w:pPr>
        <w:pStyle w:val="Heading3"/>
        <w:numPr>
          <w:ilvl w:val="2"/>
          <w:numId w:val="1"/>
        </w:numPr>
      </w:pPr>
      <w:bookmarkStart w:id="170" w:name="_Toc19310132"/>
      <w:bookmarkStart w:id="171" w:name="_Toc19480536"/>
      <w:r>
        <w:lastRenderedPageBreak/>
        <w:t>Experiment Four</w:t>
      </w:r>
      <w:bookmarkEnd w:id="170"/>
      <w:bookmarkEnd w:id="171"/>
      <w:r>
        <w:t xml:space="preserve"> </w:t>
      </w:r>
    </w:p>
    <w:p w14:paraId="40B6DF45" w14:textId="77777777" w:rsidR="00FA384B" w:rsidRDefault="00FA384B" w:rsidP="00FA384B"/>
    <w:p w14:paraId="42A02A04" w14:textId="77777777" w:rsidR="00FA384B" w:rsidRDefault="00FA384B" w:rsidP="00FA384B">
      <w:pPr>
        <w:spacing w:line="360" w:lineRule="auto"/>
      </w:pPr>
      <w:r>
        <w:t>Experiment four was conducted with a male member of staff. Time taken to complete: 01:55:509.</w:t>
      </w:r>
    </w:p>
    <w:p w14:paraId="1578AE07" w14:textId="77777777" w:rsidR="00FA384B" w:rsidRDefault="00FA384B" w:rsidP="00FA384B">
      <w:pPr>
        <w:spacing w:line="360" w:lineRule="auto"/>
      </w:pPr>
      <w:r>
        <w:t>This participant began the experiment by reading the welcome message and then proceeded to enter an email address. The visualisation produced was very interesting to view, due to it being different from the previous experiments. This individual appeared to be distracted when completing the survey, as a result of the red line appearing in many different areas. The participant was interacting with a mobile phone which may have also affected the gaze data within the recording. The person’s routine of answering the questions was also different to the others. To provide an answer, the user would for example, answer 1, 2 and 3 without moving the survey and then scroll down to reveal the next three questions and so on. The navigation bar was then used to move to a question which was further down, as result of a response provided.</w:t>
      </w:r>
    </w:p>
    <w:p w14:paraId="51B8FC76" w14:textId="77777777" w:rsidR="00FA384B" w:rsidRDefault="00FA384B" w:rsidP="00FA384B">
      <w:pPr>
        <w:spacing w:line="360" w:lineRule="auto"/>
      </w:pPr>
      <w:r w:rsidRPr="007E0C8C">
        <w:rPr>
          <w:noProof/>
          <w:lang w:eastAsia="en-GB"/>
        </w:rPr>
        <w:drawing>
          <wp:anchor distT="0" distB="0" distL="114300" distR="114300" simplePos="0" relativeHeight="251904000" behindDoc="0" locked="0" layoutInCell="1" allowOverlap="1" wp14:anchorId="53DD1F9C" wp14:editId="76C5723C">
            <wp:simplePos x="0" y="0"/>
            <wp:positionH relativeFrom="margin">
              <wp:align>center</wp:align>
            </wp:positionH>
            <wp:positionV relativeFrom="paragraph">
              <wp:posOffset>50669</wp:posOffset>
            </wp:positionV>
            <wp:extent cx="3756857" cy="2112580"/>
            <wp:effectExtent l="0" t="0" r="0" b="2540"/>
            <wp:wrapNone/>
            <wp:docPr id="141" name="Picture 141" descr="F:\Masters experiment stuff\Experiment Lee\over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Masters experiment stuff\Experiment Lee\overview.jpg"/>
                    <pic:cNvPicPr>
                      <a:picLocks noChangeAspect="1" noChangeArrowheads="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a:off x="0" y="0"/>
                      <a:ext cx="3756857" cy="2112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BA245E" w14:textId="77777777" w:rsidR="00FA384B" w:rsidRDefault="00FA384B" w:rsidP="00FA384B">
      <w:pPr>
        <w:spacing w:line="360" w:lineRule="auto"/>
      </w:pPr>
    </w:p>
    <w:p w14:paraId="4011FA66" w14:textId="77777777" w:rsidR="00FA384B" w:rsidRDefault="00FA384B" w:rsidP="00FA384B">
      <w:pPr>
        <w:spacing w:line="360" w:lineRule="auto"/>
      </w:pPr>
    </w:p>
    <w:p w14:paraId="0CBFE324" w14:textId="77777777" w:rsidR="00FA384B" w:rsidRDefault="00FA384B" w:rsidP="00FA384B">
      <w:pPr>
        <w:spacing w:line="360" w:lineRule="auto"/>
      </w:pPr>
    </w:p>
    <w:p w14:paraId="38798584" w14:textId="77777777" w:rsidR="00FA384B" w:rsidRDefault="00FA384B" w:rsidP="00FA384B">
      <w:pPr>
        <w:spacing w:line="360" w:lineRule="auto"/>
      </w:pPr>
    </w:p>
    <w:p w14:paraId="2903DD97" w14:textId="77777777" w:rsidR="00FA384B" w:rsidRDefault="00FA384B" w:rsidP="00FA384B">
      <w:pPr>
        <w:spacing w:line="360" w:lineRule="auto"/>
      </w:pPr>
    </w:p>
    <w:p w14:paraId="1458AC05" w14:textId="62FE76AD" w:rsidR="00FA384B" w:rsidRDefault="00FA384B" w:rsidP="00FA384B">
      <w:pPr>
        <w:pStyle w:val="Caption"/>
      </w:pPr>
      <w:bookmarkStart w:id="172" w:name="_Toc19480609"/>
      <w:r>
        <w:t xml:space="preserve">Figure </w:t>
      </w:r>
      <w:r w:rsidR="009368AA">
        <w:fldChar w:fldCharType="begin"/>
      </w:r>
      <w:r w:rsidR="009368AA">
        <w:instrText xml:space="preserve"> SEQ Figure \* ARABIC </w:instrText>
      </w:r>
      <w:r w:rsidR="009368AA">
        <w:fldChar w:fldCharType="separate"/>
      </w:r>
      <w:r w:rsidR="00C66B5E">
        <w:rPr>
          <w:noProof/>
        </w:rPr>
        <w:t>48</w:t>
      </w:r>
      <w:r w:rsidR="009368AA">
        <w:rPr>
          <w:noProof/>
        </w:rPr>
        <w:fldChar w:fldCharType="end"/>
      </w:r>
      <w:r>
        <w:t xml:space="preserve"> Exp. Four</w:t>
      </w:r>
      <w:r w:rsidRPr="00A63FF2">
        <w:t xml:space="preserve"> Gaze Path, Mouse Path and Clicks</w:t>
      </w:r>
      <w:bookmarkEnd w:id="172"/>
    </w:p>
    <w:p w14:paraId="28CBFE34" w14:textId="77777777" w:rsidR="00FA384B" w:rsidRPr="00D1089B" w:rsidRDefault="00FA384B" w:rsidP="00FA384B">
      <w:r>
        <w:rPr>
          <w:noProof/>
          <w:lang w:eastAsia="en-GB"/>
        </w:rPr>
        <mc:AlternateContent>
          <mc:Choice Requires="wpg">
            <w:drawing>
              <wp:anchor distT="0" distB="0" distL="114300" distR="114300" simplePos="0" relativeHeight="251905024" behindDoc="0" locked="0" layoutInCell="1" allowOverlap="1" wp14:anchorId="147F3892" wp14:editId="0FBC5499">
                <wp:simplePos x="0" y="0"/>
                <wp:positionH relativeFrom="margin">
                  <wp:align>center</wp:align>
                </wp:positionH>
                <wp:positionV relativeFrom="paragraph">
                  <wp:posOffset>172917</wp:posOffset>
                </wp:positionV>
                <wp:extent cx="5796915" cy="1650365"/>
                <wp:effectExtent l="0" t="0" r="0" b="6985"/>
                <wp:wrapNone/>
                <wp:docPr id="148" name="Group 148"/>
                <wp:cNvGraphicFramePr/>
                <a:graphic xmlns:a="http://schemas.openxmlformats.org/drawingml/2006/main">
                  <a:graphicData uri="http://schemas.microsoft.com/office/word/2010/wordprocessingGroup">
                    <wpg:wgp>
                      <wpg:cNvGrpSpPr/>
                      <wpg:grpSpPr>
                        <a:xfrm>
                          <a:off x="0" y="0"/>
                          <a:ext cx="5796915" cy="1650365"/>
                          <a:chOff x="0" y="0"/>
                          <a:chExt cx="5796915" cy="1650365"/>
                        </a:xfrm>
                      </wpg:grpSpPr>
                      <wpg:grpSp>
                        <wpg:cNvPr id="147" name="Group 147"/>
                        <wpg:cNvGrpSpPr/>
                        <wpg:grpSpPr>
                          <a:xfrm>
                            <a:off x="0" y="0"/>
                            <a:ext cx="2834005" cy="1650365"/>
                            <a:chOff x="0" y="0"/>
                            <a:chExt cx="2834005" cy="1650365"/>
                          </a:xfrm>
                        </wpg:grpSpPr>
                        <pic:pic xmlns:pic="http://schemas.openxmlformats.org/drawingml/2006/picture">
                          <pic:nvPicPr>
                            <pic:cNvPr id="142" name="Picture 142"/>
                            <pic:cNvPicPr>
                              <a:picLocks noChangeAspect="1"/>
                            </pic:cNvPicPr>
                          </pic:nvPicPr>
                          <pic:blipFill>
                            <a:blip r:embed="rId99" cstate="print">
                              <a:extLst>
                                <a:ext uri="{28A0092B-C50C-407E-A947-70E740481C1C}">
                                  <a14:useLocalDpi xmlns:a14="http://schemas.microsoft.com/office/drawing/2010/main" val="0"/>
                                </a:ext>
                              </a:extLst>
                            </a:blip>
                            <a:stretch>
                              <a:fillRect/>
                            </a:stretch>
                          </pic:blipFill>
                          <pic:spPr>
                            <a:xfrm>
                              <a:off x="0" y="0"/>
                              <a:ext cx="2834005" cy="1650365"/>
                            </a:xfrm>
                            <a:prstGeom prst="rect">
                              <a:avLst/>
                            </a:prstGeom>
                          </pic:spPr>
                        </pic:pic>
                        <pic:pic xmlns:pic="http://schemas.openxmlformats.org/drawingml/2006/picture">
                          <pic:nvPicPr>
                            <pic:cNvPr id="144" name="Picture 144" descr="F:\Masters experiment stuff\Experiment Lee\gaze.jpg"/>
                            <pic:cNvPicPr>
                              <a:picLocks noChangeAspect="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a:off x="19050" y="152400"/>
                              <a:ext cx="2395855" cy="1346835"/>
                            </a:xfrm>
                            <a:prstGeom prst="rect">
                              <a:avLst/>
                            </a:prstGeom>
                            <a:noFill/>
                            <a:ln>
                              <a:noFill/>
                            </a:ln>
                          </pic:spPr>
                        </pic:pic>
                      </wpg:grpSp>
                      <wpg:grpSp>
                        <wpg:cNvPr id="146" name="Group 146"/>
                        <wpg:cNvGrpSpPr/>
                        <wpg:grpSpPr>
                          <a:xfrm>
                            <a:off x="3003550" y="0"/>
                            <a:ext cx="2793365" cy="1626870"/>
                            <a:chOff x="0" y="0"/>
                            <a:chExt cx="2793365" cy="1626870"/>
                          </a:xfrm>
                        </wpg:grpSpPr>
                        <pic:pic xmlns:pic="http://schemas.openxmlformats.org/drawingml/2006/picture">
                          <pic:nvPicPr>
                            <pic:cNvPr id="143" name="Picture 143"/>
                            <pic:cNvPicPr>
                              <a:picLocks noChangeAspect="1"/>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2793365" cy="1626870"/>
                            </a:xfrm>
                            <a:prstGeom prst="rect">
                              <a:avLst/>
                            </a:prstGeom>
                          </pic:spPr>
                        </pic:pic>
                        <pic:pic xmlns:pic="http://schemas.openxmlformats.org/drawingml/2006/picture">
                          <pic:nvPicPr>
                            <pic:cNvPr id="145" name="Picture 145" descr="F:\Masters experiment stuff\Experiment Lee\mouse.jpg"/>
                            <pic:cNvPicPr>
                              <a:picLocks noChangeAspect="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12700" y="158750"/>
                              <a:ext cx="2362200" cy="1328420"/>
                            </a:xfrm>
                            <a:prstGeom prst="rect">
                              <a:avLst/>
                            </a:prstGeom>
                            <a:noFill/>
                            <a:ln>
                              <a:noFill/>
                            </a:ln>
                          </pic:spPr>
                        </pic:pic>
                      </wpg:grpSp>
                    </wpg:wgp>
                  </a:graphicData>
                </a:graphic>
              </wp:anchor>
            </w:drawing>
          </mc:Choice>
          <mc:Fallback>
            <w:pict>
              <v:group w14:anchorId="1A1A5331" id="Group 148" o:spid="_x0000_s1026" style="position:absolute;margin-left:0;margin-top:13.6pt;width:456.45pt;height:129.95pt;z-index:251905024;mso-position-horizontal:center;mso-position-horizontal-relative:margin" coordsize="57969,165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">
                <v:group id="Group 147" o:spid="_x0000_s1027" style="position:absolute;width:28340;height:16503" coordsize="28340,16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">
                  <v:shape id="Picture 142" o:spid="_x0000_s1028" type="#_x0000_t75" style="position:absolute;width:28340;height:165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">
                    <v:imagedata r:id="rId103" o:title=""/>
                  </v:shape>
                  <v:shape id="Picture 144" o:spid="_x0000_s1029" type="#_x0000_t75" style="position:absolute;left:190;top:1524;width:23959;height:134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">
                    <v:imagedata r:id="rId104" o:title="gaze"/>
                  </v:shape>
                </v:group>
                <v:group id="Group 146" o:spid="_x0000_s1030" style="position:absolute;left:30035;width:27934;height:16268" coordsize="27933,162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">
                  <v:shape id="Picture 143" o:spid="_x0000_s1031" type="#_x0000_t75" style="position:absolute;width:27933;height:162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">
                    <v:imagedata r:id="rId105" o:title=""/>
                  </v:shape>
                  <v:shape id="Picture 145" o:spid="_x0000_s1032" type="#_x0000_t75" style="position:absolute;left:127;top:1587;width:23622;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">
                    <v:imagedata r:id="rId106" o:title="mouse"/>
                  </v:shape>
                </v:group>
                <w10:wrap anchorx="margin"/>
              </v:group>
            </w:pict>
          </mc:Fallback>
        </mc:AlternateContent>
      </w:r>
    </w:p>
    <w:p w14:paraId="34E3E82F" w14:textId="77777777" w:rsidR="00FA384B" w:rsidRPr="00D1089B" w:rsidRDefault="00FA384B" w:rsidP="00FA384B"/>
    <w:p w14:paraId="264F1E01" w14:textId="77777777" w:rsidR="00FA384B" w:rsidRDefault="00FA384B" w:rsidP="00FA384B">
      <w:pPr>
        <w:pStyle w:val="Caption"/>
      </w:pPr>
    </w:p>
    <w:p w14:paraId="443ED86A" w14:textId="77777777" w:rsidR="00FA384B" w:rsidRDefault="00FA384B" w:rsidP="00FA384B"/>
    <w:p w14:paraId="3A01425C" w14:textId="77777777" w:rsidR="00FA384B" w:rsidRDefault="00FA384B" w:rsidP="00FA384B"/>
    <w:p w14:paraId="5D5B93D2" w14:textId="77777777" w:rsidR="00FA384B" w:rsidRDefault="00FA384B" w:rsidP="00FA384B"/>
    <w:p w14:paraId="1D42B54F" w14:textId="77777777" w:rsidR="00FA384B" w:rsidRDefault="00FA384B" w:rsidP="00FA384B"/>
    <w:p w14:paraId="23325F42" w14:textId="61B0FDAC" w:rsidR="00FA384B" w:rsidRPr="00D1089B" w:rsidRDefault="00FA384B" w:rsidP="00FA384B">
      <w:pPr>
        <w:pStyle w:val="Caption"/>
      </w:pPr>
      <w:bookmarkStart w:id="173" w:name="_Toc19480610"/>
      <w:r>
        <w:t xml:space="preserve">Figure </w:t>
      </w:r>
      <w:r w:rsidR="009368AA">
        <w:fldChar w:fldCharType="begin"/>
      </w:r>
      <w:r w:rsidR="009368AA">
        <w:instrText xml:space="preserve"> SEQ Figure \* ARABIC </w:instrText>
      </w:r>
      <w:r w:rsidR="009368AA">
        <w:fldChar w:fldCharType="separate"/>
      </w:r>
      <w:r w:rsidR="00C66B5E">
        <w:rPr>
          <w:noProof/>
        </w:rPr>
        <w:t>49</w:t>
      </w:r>
      <w:r w:rsidR="009368AA">
        <w:rPr>
          <w:noProof/>
        </w:rPr>
        <w:fldChar w:fldCharType="end"/>
      </w:r>
      <w:r>
        <w:t xml:space="preserve"> Exp. Four Gaze and Mouse Attention Map</w:t>
      </w:r>
      <w:r w:rsidR="00B154CF">
        <w:t>s</w:t>
      </w:r>
      <w:bookmarkEnd w:id="173"/>
    </w:p>
    <w:p w14:paraId="5E7D2C5C" w14:textId="77777777" w:rsidR="00FA384B" w:rsidRPr="007E0C8C" w:rsidRDefault="00FA384B" w:rsidP="00FA384B">
      <w:pPr>
        <w:pStyle w:val="Caption"/>
      </w:pPr>
      <w:r w:rsidRPr="007E0C8C">
        <w:t xml:space="preserve"> </w:t>
      </w:r>
      <w:r w:rsidRPr="007E0C8C">
        <w:br w:type="page"/>
      </w:r>
    </w:p>
    <w:p w14:paraId="031BA6E8" w14:textId="2FCC995F" w:rsidR="00FA384B" w:rsidRDefault="00FA384B" w:rsidP="00FA384B">
      <w:pPr>
        <w:spacing w:line="360" w:lineRule="auto"/>
        <w:rPr>
          <w:noProof/>
          <w:lang w:eastAsia="en-GB"/>
        </w:rPr>
      </w:pPr>
      <w:r>
        <w:rPr>
          <w:noProof/>
          <w:lang w:eastAsia="en-GB"/>
        </w:rPr>
        <w:lastRenderedPageBreak/>
        <w:t xml:space="preserve">Comparing </w:t>
      </w:r>
      <w:r w:rsidRPr="005E0A29">
        <w:rPr>
          <w:noProof/>
          <w:lang w:eastAsia="en-GB"/>
        </w:rPr>
        <w:t xml:space="preserve">figures </w:t>
      </w:r>
      <w:r w:rsidR="005E0A29" w:rsidRPr="005E0A29">
        <w:rPr>
          <w:noProof/>
          <w:lang w:eastAsia="en-GB"/>
        </w:rPr>
        <w:t>4</w:t>
      </w:r>
      <w:r w:rsidR="00C66B5E">
        <w:rPr>
          <w:noProof/>
          <w:lang w:eastAsia="en-GB"/>
        </w:rPr>
        <w:t>8</w:t>
      </w:r>
      <w:r w:rsidR="005E0A29" w:rsidRPr="005E0A29">
        <w:rPr>
          <w:noProof/>
          <w:lang w:eastAsia="en-GB"/>
        </w:rPr>
        <w:t xml:space="preserve"> </w:t>
      </w:r>
      <w:r w:rsidRPr="005E0A29">
        <w:rPr>
          <w:noProof/>
          <w:lang w:eastAsia="en-GB"/>
        </w:rPr>
        <w:t xml:space="preserve">and </w:t>
      </w:r>
      <w:r w:rsidR="00C66B5E">
        <w:rPr>
          <w:noProof/>
          <w:lang w:eastAsia="en-GB"/>
        </w:rPr>
        <w:t>49</w:t>
      </w:r>
      <w:r w:rsidRPr="005E0A29">
        <w:rPr>
          <w:noProof/>
          <w:lang w:eastAsia="en-GB"/>
        </w:rPr>
        <w:t xml:space="preserve">, indicate </w:t>
      </w:r>
      <w:r>
        <w:rPr>
          <w:noProof/>
          <w:lang w:eastAsia="en-GB"/>
        </w:rPr>
        <w:t>that the same data is being displayed. The mouse attention map follow the same pattern of the blue line and gaze attention is particulary similar to the red path, which shows that the individual was looking at many different areas of the screen also.</w:t>
      </w:r>
    </w:p>
    <w:p w14:paraId="56DED1D2" w14:textId="73C878EA" w:rsidR="00FA384B" w:rsidRDefault="00FA384B" w:rsidP="00FA384B">
      <w:pPr>
        <w:spacing w:line="360" w:lineRule="auto"/>
        <w:rPr>
          <w:noProof/>
          <w:lang w:eastAsia="en-GB"/>
        </w:rPr>
      </w:pPr>
      <w:r>
        <w:rPr>
          <w:noProof/>
          <w:lang w:eastAsia="en-GB"/>
        </w:rPr>
        <w:t xml:space="preserve">Although the individual indicated that there was intrest in participating, the data recorded does not </w:t>
      </w:r>
      <w:r w:rsidRPr="00910A74">
        <w:rPr>
          <w:noProof/>
          <w:lang w:eastAsia="en-GB"/>
        </w:rPr>
        <w:t>necessarily</w:t>
      </w:r>
      <w:r>
        <w:rPr>
          <w:noProof/>
          <w:lang w:eastAsia="en-GB"/>
        </w:rPr>
        <w:t xml:space="preserve"> show this and shows distraction from the user, which could have been a result of a mobile phone or the persons general lack of interest. However it was expressed in the follow up qustions, included in the figure below, that when presented with an online survey, the user choses to not particpate. This could also be the reason for the distraction.</w:t>
      </w:r>
    </w:p>
    <w:p w14:paraId="3D244054" w14:textId="77777777" w:rsidR="00FA384B" w:rsidRDefault="00FA384B" w:rsidP="00FA384B">
      <w:pPr>
        <w:spacing w:line="360" w:lineRule="auto"/>
      </w:pPr>
      <w:r>
        <w:rPr>
          <w:noProof/>
          <w:lang w:eastAsia="en-GB"/>
        </w:rPr>
        <w:drawing>
          <wp:anchor distT="0" distB="0" distL="114300" distR="114300" simplePos="0" relativeHeight="251917312" behindDoc="0" locked="0" layoutInCell="1" allowOverlap="1" wp14:anchorId="66D77F1F" wp14:editId="47061B2B">
            <wp:simplePos x="0" y="0"/>
            <wp:positionH relativeFrom="margin">
              <wp:align>center</wp:align>
            </wp:positionH>
            <wp:positionV relativeFrom="paragraph">
              <wp:posOffset>224361</wp:posOffset>
            </wp:positionV>
            <wp:extent cx="3852964" cy="3598223"/>
            <wp:effectExtent l="0" t="0" r="0" b="2540"/>
            <wp:wrapNone/>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extLst>
                        <a:ext uri="{28A0092B-C50C-407E-A947-70E740481C1C}">
                          <a14:useLocalDpi xmlns:a14="http://schemas.microsoft.com/office/drawing/2010/main" val="0"/>
                        </a:ext>
                      </a:extLst>
                    </a:blip>
                    <a:stretch>
                      <a:fillRect/>
                    </a:stretch>
                  </pic:blipFill>
                  <pic:spPr>
                    <a:xfrm>
                      <a:off x="0" y="0"/>
                      <a:ext cx="3852964" cy="3598223"/>
                    </a:xfrm>
                    <a:prstGeom prst="rect">
                      <a:avLst/>
                    </a:prstGeom>
                  </pic:spPr>
                </pic:pic>
              </a:graphicData>
            </a:graphic>
            <wp14:sizeRelH relativeFrom="page">
              <wp14:pctWidth>0</wp14:pctWidth>
            </wp14:sizeRelH>
            <wp14:sizeRelV relativeFrom="page">
              <wp14:pctHeight>0</wp14:pctHeight>
            </wp14:sizeRelV>
          </wp:anchor>
        </w:drawing>
      </w:r>
    </w:p>
    <w:p w14:paraId="32C4BB98" w14:textId="77777777" w:rsidR="00FA384B" w:rsidRDefault="00FA384B" w:rsidP="00FA384B"/>
    <w:p w14:paraId="405D9155" w14:textId="77777777" w:rsidR="00FA384B" w:rsidRDefault="00FA384B" w:rsidP="00FA384B"/>
    <w:p w14:paraId="609D3EEC" w14:textId="77777777" w:rsidR="00FA384B" w:rsidRDefault="00FA384B" w:rsidP="00FA384B"/>
    <w:p w14:paraId="0B83C3CC" w14:textId="77777777" w:rsidR="00FA384B" w:rsidRDefault="00FA384B" w:rsidP="00FA384B"/>
    <w:p w14:paraId="58FB1757" w14:textId="77777777" w:rsidR="00FA384B" w:rsidRDefault="00FA384B" w:rsidP="00FA384B"/>
    <w:p w14:paraId="33BB4138" w14:textId="77777777" w:rsidR="00FA384B" w:rsidRDefault="00FA384B" w:rsidP="00FA384B"/>
    <w:p w14:paraId="31C1C84D" w14:textId="77777777" w:rsidR="00FA384B" w:rsidRDefault="00FA384B" w:rsidP="00FA384B"/>
    <w:p w14:paraId="722E0C55" w14:textId="77777777" w:rsidR="00FA384B" w:rsidRDefault="00FA384B" w:rsidP="00FA384B"/>
    <w:p w14:paraId="6B9C1B54" w14:textId="77777777" w:rsidR="00FA384B" w:rsidRDefault="00FA384B" w:rsidP="00FA384B"/>
    <w:p w14:paraId="5ED1487F" w14:textId="77777777" w:rsidR="00FA384B" w:rsidRDefault="00FA384B" w:rsidP="00FA384B"/>
    <w:p w14:paraId="1DD70808" w14:textId="77777777" w:rsidR="00FA384B" w:rsidRDefault="00FA384B" w:rsidP="00FA384B"/>
    <w:p w14:paraId="5D5BD0DA" w14:textId="77777777" w:rsidR="00FA384B" w:rsidRDefault="00FA384B" w:rsidP="00FA384B"/>
    <w:p w14:paraId="26683302" w14:textId="77777777" w:rsidR="00FA384B" w:rsidRDefault="00FA384B" w:rsidP="00FA384B"/>
    <w:p w14:paraId="06799837" w14:textId="22B240AD" w:rsidR="00FA384B" w:rsidRDefault="00FA384B" w:rsidP="00FA384B">
      <w:pPr>
        <w:pStyle w:val="Caption"/>
      </w:pPr>
      <w:bookmarkStart w:id="174" w:name="_Toc19480611"/>
      <w:r>
        <w:t xml:space="preserve">Figure </w:t>
      </w:r>
      <w:r w:rsidR="009368AA">
        <w:fldChar w:fldCharType="begin"/>
      </w:r>
      <w:r w:rsidR="009368AA">
        <w:instrText xml:space="preserve"> SEQ Figure \* ARABIC </w:instrText>
      </w:r>
      <w:r w:rsidR="009368AA">
        <w:fldChar w:fldCharType="separate"/>
      </w:r>
      <w:r w:rsidR="00C66B5E">
        <w:rPr>
          <w:noProof/>
        </w:rPr>
        <w:t>50</w:t>
      </w:r>
      <w:r w:rsidR="009368AA">
        <w:rPr>
          <w:noProof/>
        </w:rPr>
        <w:fldChar w:fldCharType="end"/>
      </w:r>
      <w:r>
        <w:t xml:space="preserve"> Exp. Four Follow Up Questions</w:t>
      </w:r>
      <w:bookmarkEnd w:id="174"/>
      <w:r>
        <w:br w:type="page"/>
      </w:r>
    </w:p>
    <w:p w14:paraId="01D12A36" w14:textId="77777777" w:rsidR="00FA384B" w:rsidRDefault="00FA384B" w:rsidP="00FA384B">
      <w:pPr>
        <w:pStyle w:val="Heading3"/>
        <w:numPr>
          <w:ilvl w:val="2"/>
          <w:numId w:val="1"/>
        </w:numPr>
      </w:pPr>
      <w:bookmarkStart w:id="175" w:name="_Toc19310133"/>
      <w:bookmarkStart w:id="176" w:name="_Toc19480537"/>
      <w:r>
        <w:lastRenderedPageBreak/>
        <w:t>Experiment Five</w:t>
      </w:r>
      <w:bookmarkEnd w:id="175"/>
      <w:bookmarkEnd w:id="176"/>
    </w:p>
    <w:p w14:paraId="504CFDE2" w14:textId="77777777" w:rsidR="00FA384B" w:rsidRDefault="00FA384B" w:rsidP="00FA384B"/>
    <w:p w14:paraId="34B49DA6" w14:textId="77777777" w:rsidR="00FA384B" w:rsidRDefault="00FA384B" w:rsidP="00FA384B">
      <w:pPr>
        <w:spacing w:line="360" w:lineRule="auto"/>
      </w:pPr>
      <w:r>
        <w:rPr>
          <w:noProof/>
          <w:lang w:eastAsia="en-GB"/>
        </w:rPr>
        <w:drawing>
          <wp:anchor distT="0" distB="0" distL="114300" distR="114300" simplePos="0" relativeHeight="251906048" behindDoc="0" locked="0" layoutInCell="1" allowOverlap="1" wp14:anchorId="23F07D76" wp14:editId="504D1331">
            <wp:simplePos x="0" y="0"/>
            <wp:positionH relativeFrom="margin">
              <wp:posOffset>811701</wp:posOffset>
            </wp:positionH>
            <wp:positionV relativeFrom="paragraph">
              <wp:posOffset>2098790</wp:posOffset>
            </wp:positionV>
            <wp:extent cx="3439235" cy="2003928"/>
            <wp:effectExtent l="0" t="0" r="0" b="0"/>
            <wp:wrapNone/>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3448038" cy="2009057"/>
                    </a:xfrm>
                    <a:prstGeom prst="rect">
                      <a:avLst/>
                    </a:prstGeom>
                  </pic:spPr>
                </pic:pic>
              </a:graphicData>
            </a:graphic>
            <wp14:sizeRelH relativeFrom="page">
              <wp14:pctWidth>0</wp14:pctWidth>
            </wp14:sizeRelH>
            <wp14:sizeRelV relativeFrom="page">
              <wp14:pctHeight>0</wp14:pctHeight>
            </wp14:sizeRelV>
          </wp:anchor>
        </w:drawing>
      </w:r>
      <w:r>
        <w:t xml:space="preserve">The participant who assisted in this experiment was a female staff member, who uses bifocal glasses. Time taken to complete: 2:27:752. </w:t>
      </w:r>
      <w:r>
        <w:br/>
        <w:t xml:space="preserve">Although the user successfully completed the survey, OGAMA returned an error which resulted in the recording session not being able to display the desktop background. Also, as a result of this user using the bifocal glasses when participating, there was no gaze data recorded, only the data from the movement and clicks of the mouse. An example of the saved recording can be viewed in the below figure. </w:t>
      </w:r>
    </w:p>
    <w:p w14:paraId="1010ABEB" w14:textId="77777777" w:rsidR="00FA384B" w:rsidRDefault="00FA384B" w:rsidP="00FA384B">
      <w:pPr>
        <w:spacing w:line="360" w:lineRule="auto"/>
      </w:pPr>
    </w:p>
    <w:p w14:paraId="6AA01C34" w14:textId="77777777" w:rsidR="00FA384B" w:rsidRDefault="00FA384B" w:rsidP="00FA384B">
      <w:pPr>
        <w:spacing w:line="360" w:lineRule="auto"/>
      </w:pPr>
    </w:p>
    <w:p w14:paraId="1B66DBD2" w14:textId="77777777" w:rsidR="00FA384B" w:rsidRDefault="00FA384B" w:rsidP="00FA384B">
      <w:pPr>
        <w:spacing w:line="360" w:lineRule="auto"/>
      </w:pPr>
    </w:p>
    <w:p w14:paraId="540BD477" w14:textId="77777777" w:rsidR="00FA384B" w:rsidRDefault="00FA384B" w:rsidP="00FA384B">
      <w:pPr>
        <w:spacing w:line="360" w:lineRule="auto"/>
      </w:pPr>
    </w:p>
    <w:p w14:paraId="64E2B684" w14:textId="7DB81A87" w:rsidR="00FA384B" w:rsidRDefault="00FA384B" w:rsidP="00FA384B">
      <w:pPr>
        <w:pStyle w:val="Caption"/>
      </w:pPr>
      <w:r>
        <w:rPr>
          <w:i w:val="0"/>
          <w:iCs w:val="0"/>
          <w:color w:val="auto"/>
          <w:sz w:val="24"/>
          <w:szCs w:val="22"/>
        </w:rPr>
        <w:br/>
      </w:r>
      <w:r>
        <w:br/>
      </w:r>
      <w:r>
        <w:br/>
      </w:r>
      <w:bookmarkStart w:id="177" w:name="_Toc19480612"/>
      <w:r>
        <w:t xml:space="preserve">Figure </w:t>
      </w:r>
      <w:r w:rsidR="009368AA">
        <w:fldChar w:fldCharType="begin"/>
      </w:r>
      <w:r w:rsidR="009368AA">
        <w:instrText xml:space="preserve"> SEQ Figure \* ARABIC </w:instrText>
      </w:r>
      <w:r w:rsidR="009368AA">
        <w:fldChar w:fldCharType="separate"/>
      </w:r>
      <w:r w:rsidR="00C66B5E">
        <w:rPr>
          <w:noProof/>
        </w:rPr>
        <w:t>51</w:t>
      </w:r>
      <w:r w:rsidR="009368AA">
        <w:rPr>
          <w:noProof/>
        </w:rPr>
        <w:fldChar w:fldCharType="end"/>
      </w:r>
      <w:r>
        <w:t xml:space="preserve"> Exp. Five No Gaze or Display Data</w:t>
      </w:r>
      <w:bookmarkEnd w:id="177"/>
    </w:p>
    <w:p w14:paraId="6880C542" w14:textId="3EE4961D" w:rsidR="00FA384B" w:rsidRDefault="00FA384B" w:rsidP="00FA384B">
      <w:pPr>
        <w:spacing w:line="360" w:lineRule="auto"/>
      </w:pPr>
      <w:r>
        <w:t>For this visualisation, the pen size of the blue line was increased to ensure it could be viewed on the black background. The blue line represents the mouse movement that would have occurred when completing the survey.</w:t>
      </w:r>
      <w:r>
        <w:br/>
        <w:t xml:space="preserve">When looking to see if an attention map for the </w:t>
      </w:r>
      <w:r w:rsidR="006C2337">
        <w:t>user’s</w:t>
      </w:r>
      <w:r>
        <w:t xml:space="preserve"> gaze could be generated, the following message was displayed. As a result of this, the person’s usage of the survey is not able to be analysed.</w:t>
      </w:r>
    </w:p>
    <w:p w14:paraId="2F1C76FA" w14:textId="77777777" w:rsidR="00FA384B" w:rsidRDefault="00FA384B" w:rsidP="00FA384B">
      <w:pPr>
        <w:spacing w:line="360" w:lineRule="auto"/>
      </w:pPr>
      <w:r>
        <w:rPr>
          <w:noProof/>
          <w:lang w:eastAsia="en-GB"/>
        </w:rPr>
        <w:drawing>
          <wp:anchor distT="0" distB="0" distL="114300" distR="114300" simplePos="0" relativeHeight="251907072" behindDoc="0" locked="0" layoutInCell="1" allowOverlap="1" wp14:anchorId="029C14AD" wp14:editId="37E61F16">
            <wp:simplePos x="0" y="0"/>
            <wp:positionH relativeFrom="margin">
              <wp:posOffset>1248429</wp:posOffset>
            </wp:positionH>
            <wp:positionV relativeFrom="paragraph">
              <wp:posOffset>18424</wp:posOffset>
            </wp:positionV>
            <wp:extent cx="2731835" cy="2156347"/>
            <wp:effectExtent l="0" t="0" r="0" b="0"/>
            <wp:wrapNone/>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extLst>
                        <a:ext uri="{28A0092B-C50C-407E-A947-70E740481C1C}">
                          <a14:useLocalDpi xmlns:a14="http://schemas.microsoft.com/office/drawing/2010/main" val="0"/>
                        </a:ext>
                      </a:extLst>
                    </a:blip>
                    <a:stretch>
                      <a:fillRect/>
                    </a:stretch>
                  </pic:blipFill>
                  <pic:spPr>
                    <a:xfrm>
                      <a:off x="0" y="0"/>
                      <a:ext cx="2738090" cy="2161284"/>
                    </a:xfrm>
                    <a:prstGeom prst="rect">
                      <a:avLst/>
                    </a:prstGeom>
                  </pic:spPr>
                </pic:pic>
              </a:graphicData>
            </a:graphic>
            <wp14:sizeRelH relativeFrom="page">
              <wp14:pctWidth>0</wp14:pctWidth>
            </wp14:sizeRelH>
            <wp14:sizeRelV relativeFrom="page">
              <wp14:pctHeight>0</wp14:pctHeight>
            </wp14:sizeRelV>
          </wp:anchor>
        </w:drawing>
      </w:r>
    </w:p>
    <w:p w14:paraId="720D3447" w14:textId="77777777" w:rsidR="00FA384B" w:rsidRDefault="00FA384B" w:rsidP="00FA384B">
      <w:pPr>
        <w:spacing w:line="360" w:lineRule="auto"/>
      </w:pPr>
    </w:p>
    <w:p w14:paraId="7F9B715D" w14:textId="77777777" w:rsidR="00FA384B" w:rsidRDefault="00FA384B" w:rsidP="00FA384B">
      <w:pPr>
        <w:spacing w:line="360" w:lineRule="auto"/>
      </w:pPr>
    </w:p>
    <w:p w14:paraId="0958FA72" w14:textId="77777777" w:rsidR="00FA384B" w:rsidRDefault="00FA384B" w:rsidP="00FA384B">
      <w:pPr>
        <w:spacing w:line="360" w:lineRule="auto"/>
      </w:pPr>
    </w:p>
    <w:p w14:paraId="358C8C0E" w14:textId="77777777" w:rsidR="00FA384B" w:rsidRDefault="00FA384B" w:rsidP="00FA384B">
      <w:pPr>
        <w:spacing w:line="360" w:lineRule="auto"/>
      </w:pPr>
    </w:p>
    <w:p w14:paraId="6BE5C81B" w14:textId="77777777" w:rsidR="00FA384B" w:rsidRDefault="00FA384B" w:rsidP="00FA384B">
      <w:pPr>
        <w:spacing w:line="360" w:lineRule="auto"/>
      </w:pPr>
    </w:p>
    <w:p w14:paraId="693A9789" w14:textId="4DB9E4F5" w:rsidR="00FA384B" w:rsidRDefault="00FA384B" w:rsidP="00FA384B">
      <w:pPr>
        <w:pStyle w:val="Caption"/>
      </w:pPr>
      <w:r>
        <w:rPr>
          <w:i w:val="0"/>
          <w:iCs w:val="0"/>
          <w:color w:val="auto"/>
          <w:sz w:val="24"/>
          <w:szCs w:val="22"/>
        </w:rPr>
        <w:br/>
      </w:r>
      <w:bookmarkStart w:id="178" w:name="_Toc19480613"/>
      <w:r>
        <w:t xml:space="preserve">Figure </w:t>
      </w:r>
      <w:r w:rsidR="009368AA">
        <w:fldChar w:fldCharType="begin"/>
      </w:r>
      <w:r w:rsidR="009368AA">
        <w:instrText xml:space="preserve"> SEQ Figure \* ARABIC </w:instrText>
      </w:r>
      <w:r w:rsidR="009368AA">
        <w:fldChar w:fldCharType="separate"/>
      </w:r>
      <w:r w:rsidR="00C66B5E">
        <w:rPr>
          <w:noProof/>
        </w:rPr>
        <w:t>52</w:t>
      </w:r>
      <w:r w:rsidR="009368AA">
        <w:rPr>
          <w:noProof/>
        </w:rPr>
        <w:fldChar w:fldCharType="end"/>
      </w:r>
      <w:r>
        <w:t xml:space="preserve"> Exp. Five Gaze Data Error</w:t>
      </w:r>
      <w:bookmarkEnd w:id="178"/>
    </w:p>
    <w:p w14:paraId="07D459FC" w14:textId="77777777" w:rsidR="00FA384B" w:rsidRDefault="00FA384B" w:rsidP="00FA384B">
      <w:r>
        <w:rPr>
          <w:noProof/>
          <w:lang w:eastAsia="en-GB"/>
        </w:rPr>
        <w:lastRenderedPageBreak/>
        <w:drawing>
          <wp:anchor distT="0" distB="0" distL="114300" distR="114300" simplePos="0" relativeHeight="251918336" behindDoc="0" locked="0" layoutInCell="1" allowOverlap="1" wp14:anchorId="641D7943" wp14:editId="12435222">
            <wp:simplePos x="0" y="0"/>
            <wp:positionH relativeFrom="margin">
              <wp:align>center</wp:align>
            </wp:positionH>
            <wp:positionV relativeFrom="paragraph">
              <wp:posOffset>16089</wp:posOffset>
            </wp:positionV>
            <wp:extent cx="3751008" cy="3515096"/>
            <wp:effectExtent l="0" t="0" r="1905" b="9525"/>
            <wp:wrapNone/>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extLst>
                        <a:ext uri="{28A0092B-C50C-407E-A947-70E740481C1C}">
                          <a14:useLocalDpi xmlns:a14="http://schemas.microsoft.com/office/drawing/2010/main" val="0"/>
                        </a:ext>
                      </a:extLst>
                    </a:blip>
                    <a:stretch>
                      <a:fillRect/>
                    </a:stretch>
                  </pic:blipFill>
                  <pic:spPr>
                    <a:xfrm>
                      <a:off x="0" y="0"/>
                      <a:ext cx="3751008" cy="3515096"/>
                    </a:xfrm>
                    <a:prstGeom prst="rect">
                      <a:avLst/>
                    </a:prstGeom>
                  </pic:spPr>
                </pic:pic>
              </a:graphicData>
            </a:graphic>
            <wp14:sizeRelH relativeFrom="page">
              <wp14:pctWidth>0</wp14:pctWidth>
            </wp14:sizeRelH>
            <wp14:sizeRelV relativeFrom="page">
              <wp14:pctHeight>0</wp14:pctHeight>
            </wp14:sizeRelV>
          </wp:anchor>
        </w:drawing>
      </w:r>
    </w:p>
    <w:p w14:paraId="788CCBA5" w14:textId="77777777" w:rsidR="00FA384B" w:rsidRDefault="00FA384B" w:rsidP="00FA384B"/>
    <w:p w14:paraId="4C6D747F" w14:textId="77777777" w:rsidR="00FA384B" w:rsidRDefault="00FA384B" w:rsidP="00FA384B"/>
    <w:p w14:paraId="1E1B1A35" w14:textId="77777777" w:rsidR="00FA384B" w:rsidRDefault="00FA384B" w:rsidP="00FA384B"/>
    <w:p w14:paraId="10C93694" w14:textId="77777777" w:rsidR="00FA384B" w:rsidRDefault="00FA384B" w:rsidP="00FA384B"/>
    <w:p w14:paraId="123F7EA5" w14:textId="77777777" w:rsidR="00FA384B" w:rsidRDefault="00FA384B" w:rsidP="00FA384B"/>
    <w:p w14:paraId="28EA403B" w14:textId="77777777" w:rsidR="00FA384B" w:rsidRDefault="00FA384B" w:rsidP="00FA384B"/>
    <w:p w14:paraId="3DAEEB6E" w14:textId="77777777" w:rsidR="00FA384B" w:rsidRDefault="00FA384B" w:rsidP="00FA384B"/>
    <w:p w14:paraId="7A8AA630" w14:textId="77777777" w:rsidR="00FA384B" w:rsidRDefault="00FA384B" w:rsidP="00FA384B"/>
    <w:p w14:paraId="3416675D" w14:textId="77777777" w:rsidR="00FA384B" w:rsidRDefault="00FA384B" w:rsidP="00FA384B"/>
    <w:p w14:paraId="5A88323A" w14:textId="77777777" w:rsidR="00FA384B" w:rsidRDefault="00FA384B" w:rsidP="00FA384B"/>
    <w:p w14:paraId="35FBB3F0" w14:textId="77777777" w:rsidR="00FA384B" w:rsidRDefault="00FA384B" w:rsidP="00FA384B"/>
    <w:p w14:paraId="1432C200" w14:textId="77777777" w:rsidR="00FA384B" w:rsidRDefault="00FA384B" w:rsidP="00FA384B"/>
    <w:p w14:paraId="7A493C3C" w14:textId="4676BB15" w:rsidR="00FA384B" w:rsidRPr="00A545D0" w:rsidRDefault="00FA384B" w:rsidP="00FA384B">
      <w:pPr>
        <w:pStyle w:val="Caption"/>
      </w:pPr>
      <w:bookmarkStart w:id="179" w:name="_Toc19480614"/>
      <w:r>
        <w:t xml:space="preserve">Figure </w:t>
      </w:r>
      <w:r w:rsidR="009368AA">
        <w:fldChar w:fldCharType="begin"/>
      </w:r>
      <w:r w:rsidR="009368AA">
        <w:instrText xml:space="preserve"> SEQ Figure \* ARABIC </w:instrText>
      </w:r>
      <w:r w:rsidR="009368AA">
        <w:fldChar w:fldCharType="separate"/>
      </w:r>
      <w:r w:rsidR="00C66B5E">
        <w:rPr>
          <w:noProof/>
        </w:rPr>
        <w:t>53</w:t>
      </w:r>
      <w:r w:rsidR="009368AA">
        <w:rPr>
          <w:noProof/>
        </w:rPr>
        <w:fldChar w:fldCharType="end"/>
      </w:r>
      <w:r>
        <w:t xml:space="preserve"> Exp. Five Follow Up Questions</w:t>
      </w:r>
      <w:bookmarkEnd w:id="179"/>
      <w:r>
        <w:br w:type="page"/>
      </w:r>
    </w:p>
    <w:p w14:paraId="6698B983" w14:textId="77777777" w:rsidR="00FA384B" w:rsidRDefault="00FA384B" w:rsidP="00FA384B">
      <w:pPr>
        <w:pStyle w:val="Heading3"/>
        <w:numPr>
          <w:ilvl w:val="2"/>
          <w:numId w:val="1"/>
        </w:numPr>
        <w:rPr>
          <w:szCs w:val="26"/>
        </w:rPr>
      </w:pPr>
      <w:bookmarkStart w:id="180" w:name="_Toc19310134"/>
      <w:bookmarkStart w:id="181" w:name="_Toc19480538"/>
      <w:r>
        <w:rPr>
          <w:szCs w:val="26"/>
        </w:rPr>
        <w:lastRenderedPageBreak/>
        <w:t>Experiment Six</w:t>
      </w:r>
      <w:bookmarkEnd w:id="180"/>
      <w:bookmarkEnd w:id="181"/>
    </w:p>
    <w:p w14:paraId="0C11D034" w14:textId="77777777" w:rsidR="00FA384B" w:rsidRDefault="00FA384B" w:rsidP="00FA384B"/>
    <w:p w14:paraId="226D06CD" w14:textId="77777777" w:rsidR="00FA384B" w:rsidRDefault="00FA384B" w:rsidP="00FA384B">
      <w:pPr>
        <w:spacing w:line="360" w:lineRule="auto"/>
      </w:pPr>
      <w:r>
        <w:t xml:space="preserve">Experiment six was completed the help of a female student within the university. Time taken to complete: 01:38:323. </w:t>
      </w:r>
    </w:p>
    <w:p w14:paraId="4BAAAAE2" w14:textId="77777777" w:rsidR="00FA384B" w:rsidRDefault="00FA384B" w:rsidP="00FA384B">
      <w:pPr>
        <w:spacing w:line="360" w:lineRule="auto"/>
      </w:pPr>
      <w:r w:rsidRPr="0080555D">
        <w:rPr>
          <w:noProof/>
          <w:lang w:eastAsia="en-GB"/>
        </w:rPr>
        <w:drawing>
          <wp:anchor distT="0" distB="0" distL="114300" distR="114300" simplePos="0" relativeHeight="251909120" behindDoc="0" locked="0" layoutInCell="1" allowOverlap="1" wp14:anchorId="7CD529F5" wp14:editId="3BB28C3D">
            <wp:simplePos x="0" y="0"/>
            <wp:positionH relativeFrom="margin">
              <wp:align>center</wp:align>
            </wp:positionH>
            <wp:positionV relativeFrom="paragraph">
              <wp:posOffset>1335405</wp:posOffset>
            </wp:positionV>
            <wp:extent cx="3822396" cy="2149434"/>
            <wp:effectExtent l="0" t="0" r="6985" b="3810"/>
            <wp:wrapNone/>
            <wp:docPr id="152" name="Picture 152" descr="F:\Masters experiment stuff\Experiment1 lauren\over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Masters experiment stuff\Experiment1 lauren\overview.jpg"/>
                    <pic:cNvPicPr>
                      <a:picLocks noChangeAspect="1" noChangeArrowheads="1"/>
                    </pic:cNvPicPr>
                  </pic:nvPicPr>
                  <pic:blipFill>
                    <a:blip r:embed="rId111" cstate="print">
                      <a:extLst>
                        <a:ext uri="{28A0092B-C50C-407E-A947-70E740481C1C}">
                          <a14:useLocalDpi xmlns:a14="http://schemas.microsoft.com/office/drawing/2010/main" val="0"/>
                        </a:ext>
                      </a:extLst>
                    </a:blip>
                    <a:srcRect/>
                    <a:stretch>
                      <a:fillRect/>
                    </a:stretch>
                  </pic:blipFill>
                  <pic:spPr bwMode="auto">
                    <a:xfrm>
                      <a:off x="0" y="0"/>
                      <a:ext cx="3822396" cy="2149434"/>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This participant began the experiment by choosing to enter an email address but did not read the welcome message explaining that the participants can remain anonymous if those chose to do so. The participant answered two of the questions and then checked how many questions the survey contained before continuing. </w:t>
      </w:r>
    </w:p>
    <w:p w14:paraId="6D6A73B8" w14:textId="77777777" w:rsidR="00FA384B" w:rsidRDefault="00FA384B" w:rsidP="00FA384B">
      <w:pPr>
        <w:spacing w:line="360" w:lineRule="auto"/>
      </w:pPr>
    </w:p>
    <w:p w14:paraId="27E64EF5" w14:textId="77777777" w:rsidR="00FA384B" w:rsidRDefault="00FA384B" w:rsidP="00FA384B">
      <w:pPr>
        <w:spacing w:line="360" w:lineRule="auto"/>
      </w:pPr>
    </w:p>
    <w:p w14:paraId="496FE33F" w14:textId="77777777" w:rsidR="00FA384B" w:rsidRDefault="00FA384B" w:rsidP="00FA384B">
      <w:pPr>
        <w:spacing w:line="360" w:lineRule="auto"/>
      </w:pPr>
    </w:p>
    <w:p w14:paraId="646DC459" w14:textId="77777777" w:rsidR="00FA384B" w:rsidRDefault="00FA384B" w:rsidP="00FA384B">
      <w:pPr>
        <w:spacing w:line="360" w:lineRule="auto"/>
        <w:rPr>
          <w:noProof/>
          <w:lang w:eastAsia="en-GB"/>
        </w:rPr>
      </w:pPr>
    </w:p>
    <w:p w14:paraId="621269B7" w14:textId="77777777" w:rsidR="00FA384B" w:rsidRDefault="00FA384B" w:rsidP="00FA384B">
      <w:pPr>
        <w:spacing w:line="360" w:lineRule="auto"/>
      </w:pPr>
    </w:p>
    <w:p w14:paraId="776E7415" w14:textId="77777777" w:rsidR="00FA384B" w:rsidRDefault="00FA384B" w:rsidP="00FA384B">
      <w:pPr>
        <w:spacing w:line="360" w:lineRule="auto"/>
      </w:pPr>
    </w:p>
    <w:p w14:paraId="63684B54" w14:textId="1D83B282" w:rsidR="00FA384B" w:rsidRDefault="00FA384B" w:rsidP="00FA384B">
      <w:pPr>
        <w:pStyle w:val="Caption"/>
      </w:pPr>
      <w:bookmarkStart w:id="182" w:name="_Toc19480615"/>
      <w:r>
        <w:t xml:space="preserve">Figure </w:t>
      </w:r>
      <w:r w:rsidR="009368AA">
        <w:fldChar w:fldCharType="begin"/>
      </w:r>
      <w:r w:rsidR="009368AA">
        <w:instrText xml:space="preserve"> SEQ Figure \* ARABIC </w:instrText>
      </w:r>
      <w:r w:rsidR="009368AA">
        <w:fldChar w:fldCharType="separate"/>
      </w:r>
      <w:r w:rsidR="00C66B5E">
        <w:rPr>
          <w:noProof/>
        </w:rPr>
        <w:t>54</w:t>
      </w:r>
      <w:r w:rsidR="009368AA">
        <w:rPr>
          <w:noProof/>
        </w:rPr>
        <w:fldChar w:fldCharType="end"/>
      </w:r>
      <w:r>
        <w:t xml:space="preserve"> Exp. Six Gaze Path, Mouse Path and Clicks</w:t>
      </w:r>
      <w:bookmarkEnd w:id="182"/>
    </w:p>
    <w:p w14:paraId="331EBF8A" w14:textId="1C5B05A7" w:rsidR="00FA384B" w:rsidRDefault="00FA384B" w:rsidP="00FA384B">
      <w:pPr>
        <w:spacing w:line="360" w:lineRule="auto"/>
      </w:pPr>
      <w:r>
        <w:t>The process of answering the questions was changed by the user throughout, as a result of the user began by answering the questions at the top of the page at first and then moved the questions to be at the centre of the page when providing a response. This can be mostly identified by the mouse icons, showing the clicks that occurred when the user was responding.</w:t>
      </w:r>
    </w:p>
    <w:p w14:paraId="6AF49B53" w14:textId="0C3A2471" w:rsidR="0086769A" w:rsidRDefault="0086769A" w:rsidP="00FA384B">
      <w:pPr>
        <w:spacing w:line="360" w:lineRule="auto"/>
      </w:pPr>
      <w:r>
        <w:rPr>
          <w:noProof/>
          <w:lang w:eastAsia="en-GB"/>
        </w:rPr>
        <mc:AlternateContent>
          <mc:Choice Requires="wpg">
            <w:drawing>
              <wp:anchor distT="0" distB="0" distL="114300" distR="114300" simplePos="0" relativeHeight="251908096" behindDoc="0" locked="0" layoutInCell="1" allowOverlap="1" wp14:anchorId="55D3DBBA" wp14:editId="4BBAC83E">
                <wp:simplePos x="0" y="0"/>
                <wp:positionH relativeFrom="column">
                  <wp:posOffset>-196215</wp:posOffset>
                </wp:positionH>
                <wp:positionV relativeFrom="paragraph">
                  <wp:posOffset>212175</wp:posOffset>
                </wp:positionV>
                <wp:extent cx="5993384" cy="1656741"/>
                <wp:effectExtent l="0" t="0" r="7620" b="635"/>
                <wp:wrapNone/>
                <wp:docPr id="138" name="Group 138"/>
                <wp:cNvGraphicFramePr/>
                <a:graphic xmlns:a="http://schemas.openxmlformats.org/drawingml/2006/main">
                  <a:graphicData uri="http://schemas.microsoft.com/office/word/2010/wordprocessingGroup">
                    <wpg:wgp>
                      <wpg:cNvGrpSpPr/>
                      <wpg:grpSpPr>
                        <a:xfrm>
                          <a:off x="0" y="0"/>
                          <a:ext cx="5993384" cy="1656741"/>
                          <a:chOff x="0" y="0"/>
                          <a:chExt cx="5993384" cy="1656741"/>
                        </a:xfrm>
                      </wpg:grpSpPr>
                      <pic:pic xmlns:pic="http://schemas.openxmlformats.org/drawingml/2006/picture">
                        <pic:nvPicPr>
                          <pic:cNvPr id="125" name="Picture 125" descr="F:\Masters experiment stuff\Experiment1 lauren\for map.jpg"/>
                          <pic:cNvPicPr>
                            <a:picLocks noChangeAspect="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0" y="14631"/>
                            <a:ext cx="2921000" cy="1642110"/>
                          </a:xfrm>
                          <a:prstGeom prst="rect">
                            <a:avLst/>
                          </a:prstGeom>
                          <a:noFill/>
                          <a:ln>
                            <a:noFill/>
                          </a:ln>
                        </pic:spPr>
                      </pic:pic>
                      <pic:pic xmlns:pic="http://schemas.openxmlformats.org/drawingml/2006/picture">
                        <pic:nvPicPr>
                          <pic:cNvPr id="126" name="Picture 126" descr="F:\Masters experiment stuff\Experiment1 lauren\for map.jpg"/>
                          <pic:cNvPicPr>
                            <a:picLocks noChangeAspect="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3072384" y="0"/>
                            <a:ext cx="2921000" cy="1642110"/>
                          </a:xfrm>
                          <a:prstGeom prst="rect">
                            <a:avLst/>
                          </a:prstGeom>
                          <a:noFill/>
                          <a:ln>
                            <a:noFill/>
                          </a:ln>
                        </pic:spPr>
                      </pic:pic>
                      <pic:pic xmlns:pic="http://schemas.openxmlformats.org/drawingml/2006/picture">
                        <pic:nvPicPr>
                          <pic:cNvPr id="127" name="Picture 127" descr="F:\Masters experiment stuff\Experiment1 lauren\eyes1.jpg"/>
                          <pic:cNvPicPr>
                            <a:picLocks noChangeAspect="1"/>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0" y="190195"/>
                            <a:ext cx="2494280" cy="1402080"/>
                          </a:xfrm>
                          <a:prstGeom prst="rect">
                            <a:avLst/>
                          </a:prstGeom>
                          <a:noFill/>
                          <a:ln>
                            <a:noFill/>
                          </a:ln>
                        </pic:spPr>
                      </pic:pic>
                      <pic:pic xmlns:pic="http://schemas.openxmlformats.org/drawingml/2006/picture">
                        <pic:nvPicPr>
                          <pic:cNvPr id="130" name="Picture 130" descr="F:\Masters experiment stuff\Experiment1 lauren\fixation1.jpg"/>
                          <pic:cNvPicPr>
                            <a:picLocks noChangeAspect="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3079699" y="160935"/>
                            <a:ext cx="2471420" cy="1390015"/>
                          </a:xfrm>
                          <a:prstGeom prst="rect">
                            <a:avLst/>
                          </a:prstGeom>
                          <a:noFill/>
                          <a:ln>
                            <a:noFill/>
                          </a:ln>
                        </pic:spPr>
                      </pic:pic>
                    </wpg:wgp>
                  </a:graphicData>
                </a:graphic>
              </wp:anchor>
            </w:drawing>
          </mc:Choice>
          <mc:Fallback>
            <w:pict>
              <v:group w14:anchorId="63777B50" id="Group 138" o:spid="_x0000_s1026" style="position:absolute;margin-left:-15.45pt;margin-top:16.7pt;width:471.9pt;height:130.45pt;z-index:251908096" coordsize="59933,16567"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">
                <v:shape id="Picture 125" o:spid="_x0000_s1027" type="#_x0000_t75" style="position:absolute;top:146;width:29210;height:164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">
                  <v:imagedata r:id="rId115" o:title="for map"/>
                </v:shape>
                <v:shape id="Picture 126" o:spid="_x0000_s1028" type="#_x0000_t75" style="position:absolute;left:30723;width:29210;height:164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">
                  <v:imagedata r:id="rId115" o:title="for map"/>
                </v:shape>
                <v:shape id="Picture 127" o:spid="_x0000_s1029" type="#_x0000_t75" style="position:absolute;top:1901;width:24942;height:140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">
                  <v:imagedata r:id="rId116" o:title="eyes1"/>
                </v:shape>
                <v:shape id="Picture 130" o:spid="_x0000_s1030" type="#_x0000_t75" style="position:absolute;left:30796;top:1609;width:24715;height:139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">
                  <v:imagedata r:id="rId117" o:title="fixation1"/>
                </v:shape>
              </v:group>
            </w:pict>
          </mc:Fallback>
        </mc:AlternateContent>
      </w:r>
    </w:p>
    <w:p w14:paraId="3DA6EBCC" w14:textId="28BD9642" w:rsidR="00FA384B" w:rsidRDefault="00FA384B" w:rsidP="00FA384B">
      <w:pPr>
        <w:spacing w:line="360" w:lineRule="auto"/>
        <w:rPr>
          <w:noProof/>
          <w:lang w:eastAsia="en-GB"/>
        </w:rPr>
      </w:pPr>
    </w:p>
    <w:p w14:paraId="47B0C2B5" w14:textId="77777777" w:rsidR="00FA384B" w:rsidRDefault="00FA384B" w:rsidP="00FA384B">
      <w:pPr>
        <w:spacing w:line="360" w:lineRule="auto"/>
        <w:rPr>
          <w:noProof/>
          <w:lang w:eastAsia="en-GB"/>
        </w:rPr>
      </w:pPr>
    </w:p>
    <w:p w14:paraId="632A6C2C" w14:textId="77777777" w:rsidR="00FA384B" w:rsidRDefault="00FA384B" w:rsidP="00FA384B">
      <w:pPr>
        <w:spacing w:line="360" w:lineRule="auto"/>
        <w:rPr>
          <w:noProof/>
          <w:lang w:eastAsia="en-GB"/>
        </w:rPr>
      </w:pPr>
    </w:p>
    <w:p w14:paraId="1AAD940B" w14:textId="32E5DD47" w:rsidR="00FA384B" w:rsidRDefault="0086769A" w:rsidP="00FA384B">
      <w:pPr>
        <w:spacing w:line="360" w:lineRule="auto"/>
      </w:pPr>
      <w:r>
        <w:br/>
      </w:r>
    </w:p>
    <w:p w14:paraId="101539A6" w14:textId="4045ADF0" w:rsidR="00FA384B" w:rsidRDefault="00FA384B" w:rsidP="00FA384B">
      <w:pPr>
        <w:pStyle w:val="Caption"/>
      </w:pPr>
      <w:bookmarkStart w:id="183" w:name="_Toc19480616"/>
      <w:r>
        <w:t xml:space="preserve">Figure </w:t>
      </w:r>
      <w:r w:rsidR="009368AA">
        <w:fldChar w:fldCharType="begin"/>
      </w:r>
      <w:r w:rsidR="009368AA">
        <w:instrText xml:space="preserve"> SEQ Figure \* ARABIC </w:instrText>
      </w:r>
      <w:r w:rsidR="009368AA">
        <w:fldChar w:fldCharType="separate"/>
      </w:r>
      <w:r w:rsidR="00C66B5E">
        <w:rPr>
          <w:noProof/>
        </w:rPr>
        <w:t>55</w:t>
      </w:r>
      <w:r w:rsidR="009368AA">
        <w:rPr>
          <w:noProof/>
        </w:rPr>
        <w:fldChar w:fldCharType="end"/>
      </w:r>
      <w:r>
        <w:t xml:space="preserve"> Exp. Six Gaze and Mouse Attention Map</w:t>
      </w:r>
      <w:r w:rsidR="00B154CF">
        <w:t>s</w:t>
      </w:r>
      <w:bookmarkEnd w:id="183"/>
    </w:p>
    <w:p w14:paraId="5EDD8CC4" w14:textId="77777777" w:rsidR="00FA384B" w:rsidRPr="00A545D0" w:rsidRDefault="00FA384B" w:rsidP="00FA384B"/>
    <w:p w14:paraId="746E2333" w14:textId="3219AC89" w:rsidR="00FA384B" w:rsidRDefault="00FA384B" w:rsidP="00FA384B">
      <w:pPr>
        <w:spacing w:line="360" w:lineRule="auto"/>
      </w:pPr>
      <w:r>
        <w:lastRenderedPageBreak/>
        <w:t xml:space="preserve">The fixations for both gaze and mouse can be viewed below in </w:t>
      </w:r>
      <w:r w:rsidRPr="00C66B5E">
        <w:t xml:space="preserve">figure </w:t>
      </w:r>
      <w:r w:rsidR="00C66B5E" w:rsidRPr="00C66B5E">
        <w:t>5</w:t>
      </w:r>
      <w:r w:rsidR="00C66B5E">
        <w:t>5</w:t>
      </w:r>
      <w:r w:rsidRPr="00C66B5E">
        <w:t xml:space="preserve">. </w:t>
      </w:r>
      <w:r>
        <w:t>The fixations and paths display the same pattern, especially where the red and blue paths are stronger in some errors. The attention maps are symmetric in these areas also.</w:t>
      </w:r>
    </w:p>
    <w:p w14:paraId="4049603A" w14:textId="77777777" w:rsidR="00FA384B" w:rsidRDefault="00FA384B" w:rsidP="00FA384B">
      <w:pPr>
        <w:spacing w:line="360" w:lineRule="auto"/>
      </w:pPr>
      <w:r>
        <w:t>It was observed that the user presented to be interested in participating and this was also shown in the answers provided to the follow up questions below, as a result of the user providing positive answers to the questions. However, the user did admit to only participating to receive the incentives that are offered.</w:t>
      </w:r>
    </w:p>
    <w:p w14:paraId="59FD5EEB" w14:textId="77777777" w:rsidR="00FA384B" w:rsidRDefault="00FA384B" w:rsidP="00FA384B">
      <w:pPr>
        <w:spacing w:line="360" w:lineRule="auto"/>
      </w:pPr>
      <w:r>
        <w:rPr>
          <w:noProof/>
          <w:lang w:eastAsia="en-GB"/>
        </w:rPr>
        <w:drawing>
          <wp:anchor distT="0" distB="0" distL="114300" distR="114300" simplePos="0" relativeHeight="251919360" behindDoc="0" locked="0" layoutInCell="1" allowOverlap="1" wp14:anchorId="38F8AC90" wp14:editId="57A0C252">
            <wp:simplePos x="0" y="0"/>
            <wp:positionH relativeFrom="margin">
              <wp:align>center</wp:align>
            </wp:positionH>
            <wp:positionV relativeFrom="paragraph">
              <wp:posOffset>7809</wp:posOffset>
            </wp:positionV>
            <wp:extent cx="3690693" cy="3396343"/>
            <wp:effectExtent l="0" t="0" r="5080" b="0"/>
            <wp:wrapNone/>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extLst>
                        <a:ext uri="{28A0092B-C50C-407E-A947-70E740481C1C}">
                          <a14:useLocalDpi xmlns:a14="http://schemas.microsoft.com/office/drawing/2010/main" val="0"/>
                        </a:ext>
                      </a:extLst>
                    </a:blip>
                    <a:stretch>
                      <a:fillRect/>
                    </a:stretch>
                  </pic:blipFill>
                  <pic:spPr>
                    <a:xfrm>
                      <a:off x="0" y="0"/>
                      <a:ext cx="3690693" cy="3396343"/>
                    </a:xfrm>
                    <a:prstGeom prst="rect">
                      <a:avLst/>
                    </a:prstGeom>
                  </pic:spPr>
                </pic:pic>
              </a:graphicData>
            </a:graphic>
            <wp14:sizeRelH relativeFrom="page">
              <wp14:pctWidth>0</wp14:pctWidth>
            </wp14:sizeRelH>
            <wp14:sizeRelV relativeFrom="page">
              <wp14:pctHeight>0</wp14:pctHeight>
            </wp14:sizeRelV>
          </wp:anchor>
        </w:drawing>
      </w:r>
    </w:p>
    <w:p w14:paraId="682F5302" w14:textId="77777777" w:rsidR="00FA384B" w:rsidRDefault="00FA384B" w:rsidP="00FA384B">
      <w:pPr>
        <w:spacing w:line="360" w:lineRule="auto"/>
      </w:pPr>
    </w:p>
    <w:p w14:paraId="7A90544E" w14:textId="77777777" w:rsidR="00FA384B" w:rsidRDefault="00FA384B" w:rsidP="00FA384B">
      <w:pPr>
        <w:spacing w:line="360" w:lineRule="auto"/>
      </w:pPr>
    </w:p>
    <w:p w14:paraId="0DFF39B6" w14:textId="77777777" w:rsidR="00FA384B" w:rsidRDefault="00FA384B" w:rsidP="00FA384B">
      <w:pPr>
        <w:spacing w:line="360" w:lineRule="auto"/>
      </w:pPr>
    </w:p>
    <w:p w14:paraId="1355BAE2" w14:textId="77777777" w:rsidR="00FA384B" w:rsidRDefault="00FA384B" w:rsidP="00FA384B">
      <w:pPr>
        <w:spacing w:line="360" w:lineRule="auto"/>
      </w:pPr>
    </w:p>
    <w:p w14:paraId="5AEF39AE" w14:textId="77777777" w:rsidR="00FA384B" w:rsidRDefault="00FA384B" w:rsidP="00FA384B">
      <w:pPr>
        <w:spacing w:line="360" w:lineRule="auto"/>
      </w:pPr>
    </w:p>
    <w:p w14:paraId="2684B04A" w14:textId="77777777" w:rsidR="00FA384B" w:rsidRDefault="00FA384B" w:rsidP="00FA384B">
      <w:pPr>
        <w:spacing w:line="360" w:lineRule="auto"/>
      </w:pPr>
    </w:p>
    <w:p w14:paraId="4B6BC5D2" w14:textId="77777777" w:rsidR="00FA384B" w:rsidRDefault="00FA384B" w:rsidP="00FA384B">
      <w:pPr>
        <w:spacing w:line="360" w:lineRule="auto"/>
      </w:pPr>
    </w:p>
    <w:p w14:paraId="0090F950" w14:textId="77777777" w:rsidR="00FA384B" w:rsidRDefault="00FA384B" w:rsidP="00FA384B">
      <w:pPr>
        <w:spacing w:line="360" w:lineRule="auto"/>
      </w:pPr>
    </w:p>
    <w:p w14:paraId="54B91461" w14:textId="77777777" w:rsidR="00FA384B" w:rsidRDefault="00FA384B" w:rsidP="00FA384B">
      <w:pPr>
        <w:spacing w:line="360" w:lineRule="auto"/>
      </w:pPr>
    </w:p>
    <w:p w14:paraId="5B4FAE6C" w14:textId="7129B8C7" w:rsidR="00FA384B" w:rsidRDefault="00FA384B" w:rsidP="00FA384B">
      <w:pPr>
        <w:pStyle w:val="Caption"/>
      </w:pPr>
      <w:bookmarkStart w:id="184" w:name="_Toc19480617"/>
      <w:r>
        <w:t xml:space="preserve">Figure </w:t>
      </w:r>
      <w:r w:rsidR="009368AA">
        <w:fldChar w:fldCharType="begin"/>
      </w:r>
      <w:r w:rsidR="009368AA">
        <w:instrText xml:space="preserve"> SEQ Figure \* ARABIC </w:instrText>
      </w:r>
      <w:r w:rsidR="009368AA">
        <w:fldChar w:fldCharType="separate"/>
      </w:r>
      <w:r w:rsidR="00C66B5E">
        <w:rPr>
          <w:noProof/>
        </w:rPr>
        <w:t>56</w:t>
      </w:r>
      <w:r w:rsidR="009368AA">
        <w:rPr>
          <w:noProof/>
        </w:rPr>
        <w:fldChar w:fldCharType="end"/>
      </w:r>
      <w:r>
        <w:t xml:space="preserve"> Exp. Six Follow Up Questions</w:t>
      </w:r>
      <w:bookmarkEnd w:id="184"/>
      <w:r>
        <w:br w:type="page"/>
      </w:r>
    </w:p>
    <w:p w14:paraId="1AE33ABB" w14:textId="77777777" w:rsidR="00FA384B" w:rsidRDefault="00FA384B" w:rsidP="00FA384B">
      <w:pPr>
        <w:pStyle w:val="Heading3"/>
        <w:numPr>
          <w:ilvl w:val="2"/>
          <w:numId w:val="1"/>
        </w:numPr>
      </w:pPr>
      <w:bookmarkStart w:id="185" w:name="_Toc19310135"/>
      <w:bookmarkStart w:id="186" w:name="_Toc19480539"/>
      <w:r>
        <w:lastRenderedPageBreak/>
        <w:t>Experiment Seven</w:t>
      </w:r>
      <w:bookmarkEnd w:id="185"/>
      <w:bookmarkEnd w:id="186"/>
    </w:p>
    <w:p w14:paraId="1A50D514" w14:textId="77777777" w:rsidR="00FA384B" w:rsidRDefault="00FA384B" w:rsidP="00FA384B"/>
    <w:p w14:paraId="2A0B1C23" w14:textId="16F98CA9" w:rsidR="00FA384B" w:rsidRDefault="00FA384B" w:rsidP="00FA384B">
      <w:pPr>
        <w:spacing w:line="360" w:lineRule="auto"/>
      </w:pPr>
      <w:r>
        <w:t>This experiment was conducted with the help of a female member of staff</w:t>
      </w:r>
      <w:r w:rsidR="007D78CE">
        <w:t>, who was wearing contact lenses</w:t>
      </w:r>
      <w:r>
        <w:t>. Time taken to complete: 02:43:138.</w:t>
      </w:r>
    </w:p>
    <w:p w14:paraId="07432337" w14:textId="1084DB7B" w:rsidR="00FA384B" w:rsidRDefault="00FA384B" w:rsidP="00FA384B">
      <w:pPr>
        <w:spacing w:line="360" w:lineRule="auto"/>
      </w:pPr>
      <w:r w:rsidRPr="00794F0D">
        <w:rPr>
          <w:noProof/>
          <w:lang w:eastAsia="en-GB"/>
        </w:rPr>
        <w:drawing>
          <wp:anchor distT="0" distB="0" distL="114300" distR="114300" simplePos="0" relativeHeight="251912192" behindDoc="0" locked="0" layoutInCell="1" allowOverlap="1" wp14:anchorId="37889E56" wp14:editId="4D4BAEC9">
            <wp:simplePos x="0" y="0"/>
            <wp:positionH relativeFrom="margin">
              <wp:align>center</wp:align>
            </wp:positionH>
            <wp:positionV relativeFrom="paragraph">
              <wp:posOffset>1329046</wp:posOffset>
            </wp:positionV>
            <wp:extent cx="3721921" cy="2094614"/>
            <wp:effectExtent l="0" t="0" r="0" b="1270"/>
            <wp:wrapNone/>
            <wp:docPr id="158" name="Picture 158" descr="F:\Masters experiment stuff\Experiment2 sue\over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Masters experiment stuff\Experiment2 sue\overview.jpg"/>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a:off x="0" y="0"/>
                      <a:ext cx="3721921" cy="2094614"/>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This user successfully completed the survey with no issues, but unfortunately the background of the desktop recording was unable to display when the recording was replayed. However, the eye tracker was able to detect gaze and mouse data. This can be viewed in the below </w:t>
      </w:r>
      <w:r w:rsidR="006C2337">
        <w:t>figure;</w:t>
      </w:r>
      <w:r>
        <w:t xml:space="preserve"> the red path represents the users gaze and blue path is for the movement of the mouse.</w:t>
      </w:r>
    </w:p>
    <w:p w14:paraId="35AAA6CF" w14:textId="77777777" w:rsidR="00FA384B" w:rsidRDefault="00FA384B" w:rsidP="00FA384B">
      <w:pPr>
        <w:spacing w:line="360" w:lineRule="auto"/>
      </w:pPr>
    </w:p>
    <w:p w14:paraId="6ECE2505" w14:textId="77777777" w:rsidR="00FA384B" w:rsidRDefault="00FA384B" w:rsidP="00FA384B">
      <w:pPr>
        <w:spacing w:line="360" w:lineRule="auto"/>
      </w:pPr>
    </w:p>
    <w:p w14:paraId="756F1824" w14:textId="77777777" w:rsidR="00FA384B" w:rsidRDefault="00FA384B" w:rsidP="00FA384B">
      <w:pPr>
        <w:spacing w:line="360" w:lineRule="auto"/>
      </w:pPr>
    </w:p>
    <w:p w14:paraId="41FE0980" w14:textId="77777777" w:rsidR="00FA384B" w:rsidRDefault="00FA384B" w:rsidP="00FA384B">
      <w:pPr>
        <w:spacing w:line="360" w:lineRule="auto"/>
      </w:pPr>
    </w:p>
    <w:p w14:paraId="49BF470B" w14:textId="77777777" w:rsidR="00FA384B" w:rsidRDefault="00FA384B" w:rsidP="00FA384B"/>
    <w:p w14:paraId="4A155F24" w14:textId="77777777" w:rsidR="00FA384B" w:rsidRDefault="00FA384B" w:rsidP="00FA384B"/>
    <w:p w14:paraId="30EFC25E" w14:textId="65343E9B" w:rsidR="00FA384B" w:rsidRDefault="00FA384B" w:rsidP="00FA384B">
      <w:pPr>
        <w:pStyle w:val="Caption"/>
      </w:pPr>
      <w:bookmarkStart w:id="187" w:name="_Toc19480618"/>
      <w:r>
        <w:t xml:space="preserve">Figure </w:t>
      </w:r>
      <w:r w:rsidR="009368AA">
        <w:fldChar w:fldCharType="begin"/>
      </w:r>
      <w:r w:rsidR="009368AA">
        <w:instrText xml:space="preserve"> SEQ Figure \* ARABIC </w:instrText>
      </w:r>
      <w:r w:rsidR="009368AA">
        <w:fldChar w:fldCharType="separate"/>
      </w:r>
      <w:r w:rsidR="00C66B5E">
        <w:rPr>
          <w:noProof/>
        </w:rPr>
        <w:t>57</w:t>
      </w:r>
      <w:r w:rsidR="009368AA">
        <w:rPr>
          <w:noProof/>
        </w:rPr>
        <w:fldChar w:fldCharType="end"/>
      </w:r>
      <w:r>
        <w:t xml:space="preserve"> Exp. Seven Gaze Path, Mouse Path and Click</w:t>
      </w:r>
      <w:bookmarkEnd w:id="187"/>
    </w:p>
    <w:p w14:paraId="79006544" w14:textId="77777777" w:rsidR="00FA384B" w:rsidRDefault="00FA384B" w:rsidP="00FA384B">
      <w:pPr>
        <w:spacing w:line="360" w:lineRule="auto"/>
      </w:pPr>
      <w:r>
        <w:t>By observing this participant, there was genuine interest in participating and there was no distraction. The user’s gaze path shows that there was quite a considerable amount of eye movement and looking at the overall page. The user also used the mouse to read by guiding the mouse over the questions. The navigation bar was only used once which was to click on the next question. The attention maps produced for the gaze and mouse also present a very similar pattern. The deeper colours of the attention maps are parallel to the thicker areas of colour in the users gaze and mouse path.</w:t>
      </w:r>
    </w:p>
    <w:p w14:paraId="1F39C8BB" w14:textId="77777777" w:rsidR="00FA384B" w:rsidRDefault="00FA384B" w:rsidP="00FA384B">
      <w:pPr>
        <w:spacing w:line="360" w:lineRule="auto"/>
      </w:pPr>
      <w:r>
        <w:rPr>
          <w:noProof/>
          <w:lang w:eastAsia="en-GB"/>
        </w:rPr>
        <mc:AlternateContent>
          <mc:Choice Requires="wpg">
            <w:drawing>
              <wp:anchor distT="0" distB="0" distL="114300" distR="114300" simplePos="0" relativeHeight="251910144" behindDoc="0" locked="0" layoutInCell="1" allowOverlap="1" wp14:anchorId="1AA4795E" wp14:editId="6B7D3D8B">
                <wp:simplePos x="0" y="0"/>
                <wp:positionH relativeFrom="column">
                  <wp:posOffset>-121920</wp:posOffset>
                </wp:positionH>
                <wp:positionV relativeFrom="paragraph">
                  <wp:posOffset>58230</wp:posOffset>
                </wp:positionV>
                <wp:extent cx="5626735" cy="1566545"/>
                <wp:effectExtent l="0" t="0" r="0" b="0"/>
                <wp:wrapNone/>
                <wp:docPr id="163" name="Group 163"/>
                <wp:cNvGraphicFramePr/>
                <a:graphic xmlns:a="http://schemas.openxmlformats.org/drawingml/2006/main">
                  <a:graphicData uri="http://schemas.microsoft.com/office/word/2010/wordprocessingGroup">
                    <wpg:wgp>
                      <wpg:cNvGrpSpPr/>
                      <wpg:grpSpPr>
                        <a:xfrm>
                          <a:off x="0" y="0"/>
                          <a:ext cx="5626735" cy="1566545"/>
                          <a:chOff x="0" y="0"/>
                          <a:chExt cx="5627189" cy="1566990"/>
                        </a:xfrm>
                      </wpg:grpSpPr>
                      <wpg:grpSp>
                        <wpg:cNvPr id="160" name="Group 160"/>
                        <wpg:cNvGrpSpPr/>
                        <wpg:grpSpPr>
                          <a:xfrm>
                            <a:off x="0" y="11875"/>
                            <a:ext cx="2764155" cy="1555115"/>
                            <a:chOff x="-74428" y="-127591"/>
                            <a:chExt cx="2764790" cy="1555750"/>
                          </a:xfrm>
                        </wpg:grpSpPr>
                        <pic:pic xmlns:pic="http://schemas.openxmlformats.org/drawingml/2006/picture">
                          <pic:nvPicPr>
                            <pic:cNvPr id="159" name="Picture 159" descr="F:\Masters experiment stuff\Experiment2 sue\for map.jpg"/>
                            <pic:cNvPicPr>
                              <a:picLocks noChangeAspect="1"/>
                            </pic:cNvPicPr>
                          </pic:nvPicPr>
                          <pic:blipFill>
                            <a:blip r:embed="rId120" cstate="print">
                              <a:extLst>
                                <a:ext uri="{28A0092B-C50C-407E-A947-70E740481C1C}">
                                  <a14:useLocalDpi xmlns:a14="http://schemas.microsoft.com/office/drawing/2010/main" val="0"/>
                                </a:ext>
                              </a:extLst>
                            </a:blip>
                            <a:srcRect/>
                            <a:stretch>
                              <a:fillRect/>
                            </a:stretch>
                          </pic:blipFill>
                          <pic:spPr bwMode="auto">
                            <a:xfrm>
                              <a:off x="-74428" y="-127591"/>
                              <a:ext cx="2764790" cy="1555750"/>
                            </a:xfrm>
                            <a:prstGeom prst="rect">
                              <a:avLst/>
                            </a:prstGeom>
                            <a:noFill/>
                            <a:ln>
                              <a:noFill/>
                            </a:ln>
                          </pic:spPr>
                        </pic:pic>
                        <pic:pic xmlns:pic="http://schemas.openxmlformats.org/drawingml/2006/picture">
                          <pic:nvPicPr>
                            <pic:cNvPr id="154" name="Picture 154"/>
                            <pic:cNvPicPr>
                              <a:picLocks noChangeAspect="1"/>
                            </pic:cNvPicPr>
                          </pic:nvPicPr>
                          <pic:blipFill>
                            <a:blip r:embed="rId121" cstate="print">
                              <a:extLst>
                                <a:ext uri="{BEBA8EAE-BF5A-486C-A8C5-ECC9F3942E4B}">
                                  <a14:imgProps xmlns:a14="http://schemas.microsoft.com/office/drawing/2010/main">
                                    <a14:imgLayer r:embed="rId122">
                                      <a14:imgEffect>
                                        <a14:backgroundRemoval t="0" b="100000" l="0" r="89925">
                                          <a14:foregroundMark x1="602" y1="52267" x2="3008" y2="38667"/>
                                          <a14:foregroundMark x1="1504" y1="21867" x2="11429" y2="3733"/>
                                          <a14:foregroundMark x1="23609" y1="12533" x2="25714" y2="9067"/>
                                          <a14:foregroundMark x1="32030" y1="5333" x2="34586" y2="0"/>
                                          <a14:foregroundMark x1="2556" y1="89867" x2="0" y2="83200"/>
                                          <a14:foregroundMark x1="52030" y1="48533" x2="60752" y2="35467"/>
                                          <a14:backgroundMark x1="29023" y1="66933" x2="25714" y2="72533"/>
                                          <a14:backgroundMark x1="23910" y1="81333" x2="27970" y2="66400"/>
                                          <a14:backgroundMark x1="29925" y1="67733" x2="30977" y2="74400"/>
                                          <a14:backgroundMark x1="28571" y1="65600" x2="30075" y2="63733"/>
                                          <a14:backgroundMark x1="26015" y1="45333" x2="28571" y2="42667"/>
                                          <a14:backgroundMark x1="27068" y1="48533" x2="29173" y2="42400"/>
                                          <a14:backgroundMark x1="27519" y1="43467" x2="29173" y2="40000"/>
                                          <a14:backgroundMark x1="29925" y1="46933" x2="27669" y2="42133"/>
                                          <a14:backgroundMark x1="24962" y1="45333" x2="26165" y2="48000"/>
                                          <a14:backgroundMark x1="27970" y1="48533" x2="30977" y2="45867"/>
                                          <a14:backgroundMark x1="602" y1="9600" x2="3008" y2="14133"/>
                                          <a14:backgroundMark x1="2406" y1="12533" x2="5865" y2="6933"/>
                                          <a14:backgroundMark x1="23459" y1="97067" x2="18947" y2="98933"/>
                                        </a14:backgroundRemoval>
                                      </a14:imgEffect>
                                    </a14:imgLayer>
                                  </a14:imgProps>
                                </a:ext>
                                <a:ext uri="{28A0092B-C50C-407E-A947-70E740481C1C}">
                                  <a14:useLocalDpi xmlns:a14="http://schemas.microsoft.com/office/drawing/2010/main" val="0"/>
                                </a:ext>
                              </a:extLst>
                            </a:blip>
                            <a:srcRect/>
                            <a:stretch>
                              <a:fillRect/>
                            </a:stretch>
                          </pic:blipFill>
                          <pic:spPr bwMode="auto">
                            <a:xfrm>
                              <a:off x="-74428" y="-127591"/>
                              <a:ext cx="2764790" cy="1555750"/>
                            </a:xfrm>
                            <a:prstGeom prst="rect">
                              <a:avLst/>
                            </a:prstGeom>
                            <a:noFill/>
                            <a:ln>
                              <a:noFill/>
                            </a:ln>
                          </pic:spPr>
                        </pic:pic>
                      </wpg:grpSp>
                      <wpg:grpSp>
                        <wpg:cNvPr id="162" name="Group 162"/>
                        <wpg:cNvGrpSpPr/>
                        <wpg:grpSpPr>
                          <a:xfrm>
                            <a:off x="2873829" y="0"/>
                            <a:ext cx="2753360" cy="1551305"/>
                            <a:chOff x="0" y="-10636"/>
                            <a:chExt cx="2753360" cy="1551781"/>
                          </a:xfrm>
                        </wpg:grpSpPr>
                        <pic:pic xmlns:pic="http://schemas.openxmlformats.org/drawingml/2006/picture">
                          <pic:nvPicPr>
                            <pic:cNvPr id="161" name="Picture 161" descr="F:\Masters experiment stuff\Experiment2 sue\for map.jpg"/>
                            <pic:cNvPicPr>
                              <a:picLocks noChangeAspect="1"/>
                            </pic:cNvPicPr>
                          </pic:nvPicPr>
                          <pic:blipFill>
                            <a:blip r:embed="rId123" cstate="print">
                              <a:extLst>
                                <a:ext uri="{28A0092B-C50C-407E-A947-70E740481C1C}">
                                  <a14:useLocalDpi xmlns:a14="http://schemas.microsoft.com/office/drawing/2010/main" val="0"/>
                                </a:ext>
                              </a:extLst>
                            </a:blip>
                            <a:srcRect/>
                            <a:stretch>
                              <a:fillRect/>
                            </a:stretch>
                          </pic:blipFill>
                          <pic:spPr bwMode="auto">
                            <a:xfrm>
                              <a:off x="0" y="0"/>
                              <a:ext cx="2739390" cy="1541145"/>
                            </a:xfrm>
                            <a:prstGeom prst="rect">
                              <a:avLst/>
                            </a:prstGeom>
                            <a:noFill/>
                            <a:ln>
                              <a:noFill/>
                            </a:ln>
                          </pic:spPr>
                        </pic:pic>
                        <pic:pic xmlns:pic="http://schemas.openxmlformats.org/drawingml/2006/picture">
                          <pic:nvPicPr>
                            <pic:cNvPr id="155" name="Picture 155"/>
                            <pic:cNvPicPr>
                              <a:picLocks noChangeAspect="1"/>
                            </pic:cNvPicPr>
                          </pic:nvPicPr>
                          <pic:blipFill>
                            <a:blip r:embed="rId124" cstate="print">
                              <a:extLst>
                                <a:ext uri="{28A0092B-C50C-407E-A947-70E740481C1C}">
                                  <a14:useLocalDpi xmlns:a14="http://schemas.microsoft.com/office/drawing/2010/main" val="0"/>
                                </a:ext>
                              </a:extLst>
                            </a:blip>
                            <a:srcRect/>
                            <a:stretch>
                              <a:fillRect/>
                            </a:stretch>
                          </pic:blipFill>
                          <pic:spPr bwMode="auto">
                            <a:xfrm>
                              <a:off x="0" y="-10636"/>
                              <a:ext cx="2753360" cy="1549400"/>
                            </a:xfrm>
                            <a:prstGeom prst="rect">
                              <a:avLst/>
                            </a:prstGeom>
                            <a:noFill/>
                            <a:ln>
                              <a:noFill/>
                            </a:ln>
                          </pic:spPr>
                        </pic:pic>
                      </wpg:grpSp>
                    </wpg:wgp>
                  </a:graphicData>
                </a:graphic>
              </wp:anchor>
            </w:drawing>
          </mc:Choice>
          <mc:Fallback>
            <w:pict>
              <v:group w14:anchorId="51F82763" id="Group 163" o:spid="_x0000_s1026" style="position:absolute;margin-left:-9.6pt;margin-top:4.6pt;width:443.05pt;height:123.35pt;z-index:251910144" coordsize="56271,15669"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">
                <v:group id="Group 160" o:spid="_x0000_s1027" style="position:absolute;top:118;width:27641;height:15551" coordorigin="-744,-1275" coordsize="27647,155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">
                  <v:shape id="Picture 159" o:spid="_x0000_s1028" type="#_x0000_t75" style="position:absolute;left:-744;top:-1275;width:27647;height:155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">
                    <v:imagedata r:id="rId125" o:title="for map"/>
                  </v:shape>
                  <v:shape id="Picture 154" o:spid="_x0000_s1029" type="#_x0000_t75" style="position:absolute;left:-744;top:-1275;width:27647;height:155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">
                    <v:imagedata r:id="rId126" o:title=""/>
                  </v:shape>
                </v:group>
                <v:group id="Group 162" o:spid="_x0000_s1030" style="position:absolute;left:28738;width:27533;height:15513" coordorigin=",-106" coordsize="27533,15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">
                  <v:shape id="Picture 161" o:spid="_x0000_s1031" type="#_x0000_t75" style="position:absolute;width:27393;height:154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">
                    <v:imagedata r:id="rId127" o:title="for map"/>
                  </v:shape>
                  <v:shape id="Picture 155" o:spid="_x0000_s1032" type="#_x0000_t75" style="position:absolute;top:-106;width:27533;height:154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">
                    <v:imagedata r:id="rId128" o:title=""/>
                  </v:shape>
                </v:group>
              </v:group>
            </w:pict>
          </mc:Fallback>
        </mc:AlternateContent>
      </w:r>
    </w:p>
    <w:p w14:paraId="06D67E7C" w14:textId="77777777" w:rsidR="00FA384B" w:rsidRDefault="00FA384B" w:rsidP="00FA384B">
      <w:pPr>
        <w:spacing w:line="360" w:lineRule="auto"/>
      </w:pPr>
    </w:p>
    <w:p w14:paraId="6DBF18A3" w14:textId="77777777" w:rsidR="00FA384B" w:rsidRDefault="00FA384B" w:rsidP="00FA384B">
      <w:pPr>
        <w:spacing w:line="360" w:lineRule="auto"/>
      </w:pPr>
    </w:p>
    <w:p w14:paraId="57210AE4" w14:textId="77777777" w:rsidR="00FA384B" w:rsidRDefault="00FA384B" w:rsidP="00FA384B">
      <w:pPr>
        <w:spacing w:line="360" w:lineRule="auto"/>
      </w:pPr>
    </w:p>
    <w:p w14:paraId="29ABB967" w14:textId="77777777" w:rsidR="00FA384B" w:rsidRDefault="00FA384B" w:rsidP="00FA384B">
      <w:pPr>
        <w:spacing w:line="360" w:lineRule="auto"/>
      </w:pPr>
    </w:p>
    <w:p w14:paraId="3BF45F76" w14:textId="783A7F6D" w:rsidR="00FA384B" w:rsidRPr="00F07706" w:rsidRDefault="00FA384B" w:rsidP="00FA384B">
      <w:pPr>
        <w:pStyle w:val="Caption"/>
      </w:pPr>
      <w:bookmarkStart w:id="188" w:name="_Toc19480619"/>
      <w:r>
        <w:t xml:space="preserve">Figure </w:t>
      </w:r>
      <w:r w:rsidR="009368AA">
        <w:fldChar w:fldCharType="begin"/>
      </w:r>
      <w:r w:rsidR="009368AA">
        <w:instrText xml:space="preserve"> SEQ Figure \* ARABIC </w:instrText>
      </w:r>
      <w:r w:rsidR="009368AA">
        <w:fldChar w:fldCharType="separate"/>
      </w:r>
      <w:r w:rsidR="00C66B5E">
        <w:rPr>
          <w:noProof/>
        </w:rPr>
        <w:t>58</w:t>
      </w:r>
      <w:r w:rsidR="009368AA">
        <w:rPr>
          <w:noProof/>
        </w:rPr>
        <w:fldChar w:fldCharType="end"/>
      </w:r>
      <w:r>
        <w:t xml:space="preserve"> Exp. Seven Gaze and Mouse Attention Maps</w:t>
      </w:r>
      <w:bookmarkEnd w:id="188"/>
      <w:r>
        <w:br w:type="page"/>
      </w:r>
    </w:p>
    <w:p w14:paraId="28FF10CE" w14:textId="2CF0BAC9" w:rsidR="00FA384B" w:rsidRDefault="007D78CE" w:rsidP="00FA384B">
      <w:r w:rsidRPr="007D78CE">
        <w:rPr>
          <w:noProof/>
          <w:lang w:eastAsia="en-GB"/>
        </w:rPr>
        <w:lastRenderedPageBreak/>
        <w:drawing>
          <wp:anchor distT="0" distB="0" distL="114300" distR="114300" simplePos="0" relativeHeight="251937792" behindDoc="0" locked="0" layoutInCell="1" allowOverlap="1" wp14:anchorId="464C5EED" wp14:editId="3EAEE63F">
            <wp:simplePos x="0" y="0"/>
            <wp:positionH relativeFrom="margin">
              <wp:align>center</wp:align>
            </wp:positionH>
            <wp:positionV relativeFrom="paragraph">
              <wp:posOffset>-269221</wp:posOffset>
            </wp:positionV>
            <wp:extent cx="3875964" cy="2180903"/>
            <wp:effectExtent l="0" t="0" r="0" b="0"/>
            <wp:wrapNone/>
            <wp:docPr id="171" name="Picture 171" descr="F:\Masters experiment stuff\Experiment2 sue\circle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Masters experiment stuff\Experiment2 sue\circles 1.jpg"/>
                    <pic:cNvPicPr>
                      <a:picLocks noChangeAspect="1" noChangeArrowheads="1"/>
                    </pic:cNvPicPr>
                  </pic:nvPicPr>
                  <pic:blipFill>
                    <a:blip r:embed="rId129" cstate="print">
                      <a:extLst>
                        <a:ext uri="{28A0092B-C50C-407E-A947-70E740481C1C}">
                          <a14:useLocalDpi xmlns:a14="http://schemas.microsoft.com/office/drawing/2010/main" val="0"/>
                        </a:ext>
                      </a:extLst>
                    </a:blip>
                    <a:srcRect/>
                    <a:stretch>
                      <a:fillRect/>
                    </a:stretch>
                  </pic:blipFill>
                  <pic:spPr bwMode="auto">
                    <a:xfrm>
                      <a:off x="0" y="0"/>
                      <a:ext cx="3875964" cy="218090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3467A1" w14:textId="77777777" w:rsidR="00FA384B" w:rsidRDefault="00FA384B" w:rsidP="00FA384B"/>
    <w:p w14:paraId="61787F8D" w14:textId="77777777" w:rsidR="00FA384B" w:rsidRDefault="00FA384B" w:rsidP="00FA384B"/>
    <w:p w14:paraId="66C22BEC" w14:textId="302AE919" w:rsidR="00FA384B" w:rsidRDefault="00FA384B" w:rsidP="00FA384B"/>
    <w:p w14:paraId="793D3C32" w14:textId="01389416" w:rsidR="007D78CE" w:rsidRDefault="007D78CE" w:rsidP="00FA384B"/>
    <w:p w14:paraId="24539AFD" w14:textId="6BA2418E" w:rsidR="007D78CE" w:rsidRDefault="007D78CE" w:rsidP="00FA384B"/>
    <w:p w14:paraId="421BE58F" w14:textId="77777777" w:rsidR="00FA384B" w:rsidRDefault="00FA384B" w:rsidP="00FA384B"/>
    <w:p w14:paraId="43427D36" w14:textId="77777777" w:rsidR="00FA384B" w:rsidRDefault="00FA384B" w:rsidP="00FA384B"/>
    <w:p w14:paraId="68CA476C" w14:textId="45F340B6" w:rsidR="00FA384B" w:rsidRDefault="00FA384B" w:rsidP="00FA384B">
      <w:pPr>
        <w:pStyle w:val="Caption"/>
      </w:pPr>
      <w:bookmarkStart w:id="189" w:name="_Toc19480620"/>
      <w:r>
        <w:t xml:space="preserve">Figure </w:t>
      </w:r>
      <w:r w:rsidR="009368AA">
        <w:fldChar w:fldCharType="begin"/>
      </w:r>
      <w:r w:rsidR="009368AA">
        <w:instrText xml:space="preserve"> SEQ Figure \* ARABIC </w:instrText>
      </w:r>
      <w:r w:rsidR="009368AA">
        <w:fldChar w:fldCharType="separate"/>
      </w:r>
      <w:r w:rsidR="00C66B5E">
        <w:rPr>
          <w:noProof/>
        </w:rPr>
        <w:t>59</w:t>
      </w:r>
      <w:r w:rsidR="009368AA">
        <w:rPr>
          <w:noProof/>
        </w:rPr>
        <w:fldChar w:fldCharType="end"/>
      </w:r>
      <w:r>
        <w:t xml:space="preserve"> Exp. Seven Gaze and Mouse Fixations</w:t>
      </w:r>
      <w:bookmarkEnd w:id="189"/>
    </w:p>
    <w:p w14:paraId="38A5999E" w14:textId="4F1C54BA" w:rsidR="00D005EA" w:rsidRDefault="000F0156" w:rsidP="00B154CF">
      <w:pPr>
        <w:spacing w:line="360" w:lineRule="auto"/>
      </w:pPr>
      <w:r>
        <w:t>In figure 58 for the gaze data</w:t>
      </w:r>
      <w:r w:rsidR="00630A78">
        <w:t xml:space="preserve">, </w:t>
      </w:r>
      <w:r>
        <w:t xml:space="preserve">it resembles an F-shape which </w:t>
      </w:r>
      <w:r w:rsidR="00630A78">
        <w:t xml:space="preserve">indicates </w:t>
      </w:r>
      <w:r>
        <w:t>that the user was scanning the information</w:t>
      </w:r>
      <w:r w:rsidR="00630A78">
        <w:t xml:space="preserve">, as described by Nielsen. </w:t>
      </w:r>
      <w:sdt>
        <w:sdtPr>
          <w:id w:val="2017732796"/>
          <w:citation/>
        </w:sdtPr>
        <w:sdtContent>
          <w:r w:rsidR="00630A78">
            <w:fldChar w:fldCharType="begin"/>
          </w:r>
          <w:r w:rsidR="00630A78">
            <w:instrText xml:space="preserve"> CITATION Per17 \l 2057 </w:instrText>
          </w:r>
          <w:r w:rsidR="00630A78">
            <w:fldChar w:fldCharType="separate"/>
          </w:r>
          <w:r w:rsidR="00630A78" w:rsidRPr="00630A78">
            <w:rPr>
              <w:noProof/>
            </w:rPr>
            <w:t>[75]</w:t>
          </w:r>
          <w:r w:rsidR="00630A78">
            <w:fldChar w:fldCharType="end"/>
          </w:r>
        </w:sdtContent>
      </w:sdt>
      <w:r w:rsidR="00630A78">
        <w:t xml:space="preserve"> </w:t>
      </w:r>
      <w:r w:rsidR="007D78CE">
        <w:t>Due to the amount of path data that was recorded for both the gaze and mouse paths, the above visualisation was created to analyse the user’s fixations.</w:t>
      </w:r>
      <w:r w:rsidR="00B154CF">
        <w:t xml:space="preserve"> The colours of the circles represent the same data within </w:t>
      </w:r>
      <w:r w:rsidR="00B154CF" w:rsidRPr="00C66B5E">
        <w:t>figure</w:t>
      </w:r>
      <w:r w:rsidR="00C66B5E" w:rsidRPr="00C66B5E">
        <w:t xml:space="preserve"> </w:t>
      </w:r>
      <w:r w:rsidR="000A210B">
        <w:t>59</w:t>
      </w:r>
      <w:r w:rsidR="00B154CF" w:rsidRPr="00C66B5E">
        <w:t>.</w:t>
      </w:r>
      <w:r w:rsidR="00B154CF">
        <w:t xml:space="preserve"> The mouse fixations are very large in this visualisation, this was a result of the user either leaving the mouse in a certain area while typing or when reading information on the page. As there was a fault with the background recording on this experiment, it was difficult to know for certain. This participant had a very positive attitude in regard to the online survey which has been reflect in the answers provided below.</w:t>
      </w:r>
    </w:p>
    <w:p w14:paraId="3D83D462" w14:textId="397BC85C" w:rsidR="00FA384B" w:rsidRDefault="00B154CF" w:rsidP="00FA384B">
      <w:r w:rsidRPr="00A545D0">
        <w:rPr>
          <w:b/>
          <w:noProof/>
          <w:lang w:eastAsia="en-GB"/>
        </w:rPr>
        <w:drawing>
          <wp:anchor distT="0" distB="0" distL="114300" distR="114300" simplePos="0" relativeHeight="251913216" behindDoc="0" locked="0" layoutInCell="1" allowOverlap="1" wp14:anchorId="0A03D39B" wp14:editId="56C3D654">
            <wp:simplePos x="0" y="0"/>
            <wp:positionH relativeFrom="margin">
              <wp:align>center</wp:align>
            </wp:positionH>
            <wp:positionV relativeFrom="paragraph">
              <wp:posOffset>7232</wp:posOffset>
            </wp:positionV>
            <wp:extent cx="3764478" cy="3554477"/>
            <wp:effectExtent l="0" t="0" r="7620" b="8255"/>
            <wp:wrapNone/>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a:extLst>
                        <a:ext uri="{28A0092B-C50C-407E-A947-70E740481C1C}">
                          <a14:useLocalDpi xmlns:a14="http://schemas.microsoft.com/office/drawing/2010/main" val="0"/>
                        </a:ext>
                      </a:extLst>
                    </a:blip>
                    <a:stretch>
                      <a:fillRect/>
                    </a:stretch>
                  </pic:blipFill>
                  <pic:spPr>
                    <a:xfrm>
                      <a:off x="0" y="0"/>
                      <a:ext cx="3764478" cy="3554477"/>
                    </a:xfrm>
                    <a:prstGeom prst="rect">
                      <a:avLst/>
                    </a:prstGeom>
                  </pic:spPr>
                </pic:pic>
              </a:graphicData>
            </a:graphic>
            <wp14:sizeRelH relativeFrom="page">
              <wp14:pctWidth>0</wp14:pctWidth>
            </wp14:sizeRelH>
            <wp14:sizeRelV relativeFrom="page">
              <wp14:pctHeight>0</wp14:pctHeight>
            </wp14:sizeRelV>
          </wp:anchor>
        </w:drawing>
      </w:r>
    </w:p>
    <w:p w14:paraId="05778B7F" w14:textId="48D84EC2" w:rsidR="00FA384B" w:rsidRDefault="00FA384B" w:rsidP="00FA384B"/>
    <w:p w14:paraId="562F3D16" w14:textId="77777777" w:rsidR="00FA384B" w:rsidRDefault="00FA384B" w:rsidP="00FA384B">
      <w:pPr>
        <w:rPr>
          <w:b/>
        </w:rPr>
      </w:pPr>
    </w:p>
    <w:p w14:paraId="6D474670" w14:textId="77777777" w:rsidR="00FA384B" w:rsidRDefault="00FA384B" w:rsidP="00FA384B">
      <w:pPr>
        <w:rPr>
          <w:b/>
        </w:rPr>
      </w:pPr>
    </w:p>
    <w:p w14:paraId="62662189" w14:textId="77777777" w:rsidR="00FA384B" w:rsidRDefault="00FA384B" w:rsidP="00FA384B">
      <w:pPr>
        <w:rPr>
          <w:b/>
        </w:rPr>
      </w:pPr>
    </w:p>
    <w:p w14:paraId="03215F83" w14:textId="77777777" w:rsidR="00FA384B" w:rsidRDefault="00FA384B" w:rsidP="00FA384B">
      <w:pPr>
        <w:rPr>
          <w:b/>
        </w:rPr>
      </w:pPr>
    </w:p>
    <w:p w14:paraId="3259D6CB" w14:textId="77777777" w:rsidR="00FA384B" w:rsidRDefault="00FA384B" w:rsidP="00FA384B">
      <w:pPr>
        <w:rPr>
          <w:b/>
        </w:rPr>
      </w:pPr>
    </w:p>
    <w:p w14:paraId="3B91F80D" w14:textId="77777777" w:rsidR="00FA384B" w:rsidRDefault="00FA384B" w:rsidP="00FA384B">
      <w:pPr>
        <w:rPr>
          <w:b/>
        </w:rPr>
      </w:pPr>
    </w:p>
    <w:p w14:paraId="69E5CE15" w14:textId="77777777" w:rsidR="00FA384B" w:rsidRDefault="00FA384B" w:rsidP="00FA384B">
      <w:pPr>
        <w:rPr>
          <w:b/>
        </w:rPr>
      </w:pPr>
    </w:p>
    <w:p w14:paraId="301FE0C9" w14:textId="77777777" w:rsidR="00FA384B" w:rsidRDefault="00FA384B" w:rsidP="00FA384B">
      <w:pPr>
        <w:rPr>
          <w:b/>
        </w:rPr>
      </w:pPr>
    </w:p>
    <w:p w14:paraId="477D3595" w14:textId="0A99FCAC" w:rsidR="00FA384B" w:rsidRDefault="00FA384B" w:rsidP="00FA384B">
      <w:pPr>
        <w:rPr>
          <w:b/>
        </w:rPr>
      </w:pPr>
    </w:p>
    <w:p w14:paraId="4D13E662" w14:textId="0AB67BC0" w:rsidR="00FA384B" w:rsidRDefault="00B154CF" w:rsidP="00FA384B">
      <w:pPr>
        <w:rPr>
          <w:b/>
        </w:rPr>
      </w:pPr>
      <w:r>
        <w:rPr>
          <w:b/>
        </w:rPr>
        <w:br/>
      </w:r>
    </w:p>
    <w:p w14:paraId="0F7A2BF9" w14:textId="2FDF0698" w:rsidR="00FA384B" w:rsidRPr="00A545D0" w:rsidRDefault="00FA384B" w:rsidP="00FA384B">
      <w:pPr>
        <w:pStyle w:val="Caption"/>
        <w:rPr>
          <w:rFonts w:eastAsiaTheme="majorEastAsia" w:cstheme="majorBidi"/>
          <w:b/>
          <w:sz w:val="28"/>
          <w:szCs w:val="24"/>
        </w:rPr>
      </w:pPr>
      <w:bookmarkStart w:id="190" w:name="_Toc19480621"/>
      <w:r>
        <w:t xml:space="preserve">Figure </w:t>
      </w:r>
      <w:r w:rsidR="009368AA">
        <w:fldChar w:fldCharType="begin"/>
      </w:r>
      <w:r w:rsidR="009368AA">
        <w:instrText xml:space="preserve"> SEQ Figure \* ARABIC </w:instrText>
      </w:r>
      <w:r w:rsidR="009368AA">
        <w:fldChar w:fldCharType="separate"/>
      </w:r>
      <w:r w:rsidR="00C66B5E">
        <w:rPr>
          <w:noProof/>
        </w:rPr>
        <w:t>60</w:t>
      </w:r>
      <w:r w:rsidR="009368AA">
        <w:rPr>
          <w:noProof/>
        </w:rPr>
        <w:fldChar w:fldCharType="end"/>
      </w:r>
      <w:r>
        <w:t xml:space="preserve"> Exp. Seven Follow Up Questions</w:t>
      </w:r>
      <w:bookmarkEnd w:id="190"/>
      <w:r w:rsidRPr="00A545D0">
        <w:rPr>
          <w:b/>
        </w:rPr>
        <w:br w:type="page"/>
      </w:r>
    </w:p>
    <w:p w14:paraId="5CF5B849" w14:textId="77777777" w:rsidR="00FA384B" w:rsidRDefault="00FA384B" w:rsidP="00FA384B">
      <w:pPr>
        <w:pStyle w:val="Heading3"/>
        <w:numPr>
          <w:ilvl w:val="2"/>
          <w:numId w:val="1"/>
        </w:numPr>
      </w:pPr>
      <w:bookmarkStart w:id="191" w:name="_Toc19310136"/>
      <w:bookmarkStart w:id="192" w:name="_Toc19480540"/>
      <w:r>
        <w:lastRenderedPageBreak/>
        <w:t>Experiment Eight</w:t>
      </w:r>
      <w:bookmarkEnd w:id="191"/>
      <w:bookmarkEnd w:id="192"/>
    </w:p>
    <w:p w14:paraId="704D656A" w14:textId="77777777" w:rsidR="00FA38B8" w:rsidRDefault="00FA38B8" w:rsidP="00FA384B"/>
    <w:p w14:paraId="2BB0D05E" w14:textId="62F8172B" w:rsidR="00FA384B" w:rsidRDefault="00FA38B8" w:rsidP="00FA38B8">
      <w:pPr>
        <w:spacing w:line="360" w:lineRule="auto"/>
      </w:pPr>
      <w:r>
        <w:t>Experiment eight was conducted with help of a female staff member, who were reading glasses to participate. Time taken to complete: 02:19:423.</w:t>
      </w:r>
      <w:r w:rsidR="00FA384B">
        <w:t xml:space="preserve"> </w:t>
      </w:r>
    </w:p>
    <w:p w14:paraId="349C169A" w14:textId="1EF233EE" w:rsidR="006536B1" w:rsidRDefault="00FA38B8" w:rsidP="00FA38B8">
      <w:pPr>
        <w:spacing w:line="360" w:lineRule="auto"/>
      </w:pPr>
      <w:r>
        <w:t>Unfortunately, the same occurred with this recording also. The user’s gaze and mouse movement w</w:t>
      </w:r>
      <w:r w:rsidR="006C2337">
        <w:t xml:space="preserve">ere </w:t>
      </w:r>
      <w:r>
        <w:t xml:space="preserve">detected, but the background did not display. As a result, effective data was still able to be collected of how the user reacted. </w:t>
      </w:r>
    </w:p>
    <w:p w14:paraId="39366C0F" w14:textId="37F965F2" w:rsidR="00FA384B" w:rsidRDefault="004A4854" w:rsidP="00FA384B">
      <w:r w:rsidRPr="00D07EC3">
        <w:rPr>
          <w:noProof/>
          <w:lang w:eastAsia="en-GB"/>
        </w:rPr>
        <w:drawing>
          <wp:anchor distT="0" distB="0" distL="114300" distR="114300" simplePos="0" relativeHeight="251920384" behindDoc="0" locked="0" layoutInCell="1" allowOverlap="1" wp14:anchorId="68BD99BC" wp14:editId="32022D62">
            <wp:simplePos x="0" y="0"/>
            <wp:positionH relativeFrom="margin">
              <wp:align>center</wp:align>
            </wp:positionH>
            <wp:positionV relativeFrom="paragraph">
              <wp:posOffset>9525</wp:posOffset>
            </wp:positionV>
            <wp:extent cx="3895107" cy="2190321"/>
            <wp:effectExtent l="0" t="0" r="0" b="635"/>
            <wp:wrapNone/>
            <wp:docPr id="109" name="Picture 109" descr="F:\Masters experiment stuff\Experiment1 bev\over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Masters experiment stuff\Experiment1 bev\overview.jpg"/>
                    <pic:cNvPicPr>
                      <a:picLocks noChangeAspect="1" noChangeArrowheads="1"/>
                    </pic:cNvPicPr>
                  </pic:nvPicPr>
                  <pic:blipFill>
                    <a:blip r:embed="rId131" cstate="print">
                      <a:extLst>
                        <a:ext uri="{28A0092B-C50C-407E-A947-70E740481C1C}">
                          <a14:useLocalDpi xmlns:a14="http://schemas.microsoft.com/office/drawing/2010/main" val="0"/>
                        </a:ext>
                      </a:extLst>
                    </a:blip>
                    <a:srcRect/>
                    <a:stretch>
                      <a:fillRect/>
                    </a:stretch>
                  </pic:blipFill>
                  <pic:spPr bwMode="auto">
                    <a:xfrm>
                      <a:off x="0" y="0"/>
                      <a:ext cx="3895107" cy="219032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DC40FB" w14:textId="764108BE" w:rsidR="00FA384B" w:rsidRDefault="00FA384B" w:rsidP="00FA384B"/>
    <w:p w14:paraId="57B5CC9A" w14:textId="08C0CC24" w:rsidR="00FA384B" w:rsidRDefault="00FA384B" w:rsidP="00FA384B"/>
    <w:p w14:paraId="74770DAD" w14:textId="77777777" w:rsidR="00FA384B" w:rsidRDefault="00FA384B" w:rsidP="00FA384B"/>
    <w:p w14:paraId="1654AEF8" w14:textId="77777777" w:rsidR="00FA384B" w:rsidRDefault="00FA384B" w:rsidP="00FA384B"/>
    <w:p w14:paraId="49C92328" w14:textId="77777777" w:rsidR="00FA384B" w:rsidRDefault="00FA384B" w:rsidP="00FA384B"/>
    <w:p w14:paraId="44567ED0" w14:textId="77777777" w:rsidR="00FA384B" w:rsidRDefault="00FA384B" w:rsidP="00FA384B"/>
    <w:p w14:paraId="454BBDC4" w14:textId="77777777" w:rsidR="00FA384B" w:rsidRDefault="00FA384B" w:rsidP="00FA384B"/>
    <w:p w14:paraId="05BBD7A2" w14:textId="06E0BC80" w:rsidR="00FA384B" w:rsidRDefault="00B154CF" w:rsidP="00B154CF">
      <w:pPr>
        <w:pStyle w:val="Caption"/>
      </w:pPr>
      <w:bookmarkStart w:id="193" w:name="_Toc19480622"/>
      <w:r>
        <w:t xml:space="preserve">Figure </w:t>
      </w:r>
      <w:r w:rsidR="009368AA">
        <w:fldChar w:fldCharType="begin"/>
      </w:r>
      <w:r w:rsidR="009368AA">
        <w:instrText xml:space="preserve"> SEQ Figure \* ARABIC </w:instrText>
      </w:r>
      <w:r w:rsidR="009368AA">
        <w:fldChar w:fldCharType="separate"/>
      </w:r>
      <w:r w:rsidR="00C66B5E">
        <w:rPr>
          <w:noProof/>
        </w:rPr>
        <w:t>61</w:t>
      </w:r>
      <w:r w:rsidR="009368AA">
        <w:rPr>
          <w:noProof/>
        </w:rPr>
        <w:fldChar w:fldCharType="end"/>
      </w:r>
      <w:r>
        <w:t xml:space="preserve"> Exp. Eight Gaze Path, Mouse Path and Clicks</w:t>
      </w:r>
      <w:bookmarkEnd w:id="193"/>
    </w:p>
    <w:p w14:paraId="621AD9A0" w14:textId="56F66933" w:rsidR="00B154CF" w:rsidRDefault="00FA38B8" w:rsidP="007C2F33">
      <w:pPr>
        <w:spacing w:line="360" w:lineRule="auto"/>
      </w:pPr>
      <w:r>
        <w:t>Although the user was wearing glasses, a sufficient amount of gaze data was able to</w:t>
      </w:r>
      <w:r w:rsidR="007C2F33">
        <w:t xml:space="preserve"> be</w:t>
      </w:r>
      <w:r>
        <w:t xml:space="preserve"> retrieved and create</w:t>
      </w:r>
      <w:r w:rsidR="007C2F33">
        <w:t>d</w:t>
      </w:r>
      <w:r>
        <w:t xml:space="preserve"> a clear visualisation of the points of interest.</w:t>
      </w:r>
      <w:r w:rsidR="007C2F33">
        <w:t xml:space="preserve"> Despite there being no background display on these visualisations, it can be identified that the user’s interest was drawn to the left-hand side of the screen, where the question navigation bar was situated. While the user successfully finished the survey, it is clear that the participant was particularly distracted by the questions being situated there instead of reading them on the actual page</w:t>
      </w:r>
      <w:r w:rsidR="00630A78">
        <w:t>, where the F-shape can also be viewed in the gaze attention map.</w:t>
      </w:r>
    </w:p>
    <w:p w14:paraId="18882984" w14:textId="35D8A744" w:rsidR="00B154CF" w:rsidRDefault="007C2F33" w:rsidP="00FA384B">
      <w:r>
        <w:rPr>
          <w:noProof/>
          <w:lang w:eastAsia="en-GB"/>
        </w:rPr>
        <mc:AlternateContent>
          <mc:Choice Requires="wpg">
            <w:drawing>
              <wp:anchor distT="0" distB="0" distL="114300" distR="114300" simplePos="0" relativeHeight="251934720" behindDoc="0" locked="0" layoutInCell="1" allowOverlap="1" wp14:anchorId="59DE6570" wp14:editId="1893CC6A">
                <wp:simplePos x="0" y="0"/>
                <wp:positionH relativeFrom="margin">
                  <wp:posOffset>-161925</wp:posOffset>
                </wp:positionH>
                <wp:positionV relativeFrom="paragraph">
                  <wp:posOffset>265539</wp:posOffset>
                </wp:positionV>
                <wp:extent cx="5765318" cy="1686910"/>
                <wp:effectExtent l="0" t="0" r="6985" b="8890"/>
                <wp:wrapNone/>
                <wp:docPr id="157" name="Group 157"/>
                <wp:cNvGraphicFramePr/>
                <a:graphic xmlns:a="http://schemas.openxmlformats.org/drawingml/2006/main">
                  <a:graphicData uri="http://schemas.microsoft.com/office/word/2010/wordprocessingGroup">
                    <wpg:wgp>
                      <wpg:cNvGrpSpPr/>
                      <wpg:grpSpPr>
                        <a:xfrm>
                          <a:off x="0" y="0"/>
                          <a:ext cx="5765318" cy="1686910"/>
                          <a:chOff x="0" y="0"/>
                          <a:chExt cx="5513350" cy="1530026"/>
                        </a:xfrm>
                      </wpg:grpSpPr>
                      <wpg:grpSp>
                        <wpg:cNvPr id="140" name="Group 140"/>
                        <wpg:cNvGrpSpPr/>
                        <wpg:grpSpPr>
                          <a:xfrm>
                            <a:off x="0" y="21265"/>
                            <a:ext cx="2683511" cy="1508761"/>
                            <a:chOff x="-1" y="-1"/>
                            <a:chExt cx="2683511" cy="1508761"/>
                          </a:xfrm>
                        </wpg:grpSpPr>
                        <pic:pic xmlns:pic="http://schemas.openxmlformats.org/drawingml/2006/picture">
                          <pic:nvPicPr>
                            <pic:cNvPr id="123" name="Picture 123" descr="F:\Masters experiment stuff\Experiment1 bev\for map.jpg"/>
                            <pic:cNvPicPr>
                              <a:picLocks noChangeAspect="1"/>
                            </pic:cNvPicPr>
                          </pic:nvPicPr>
                          <pic:blipFill>
                            <a:blip r:embed="rId132" cstate="print">
                              <a:extLst>
                                <a:ext uri="{28A0092B-C50C-407E-A947-70E740481C1C}">
                                  <a14:useLocalDpi xmlns:a14="http://schemas.microsoft.com/office/drawing/2010/main" val="0"/>
                                </a:ext>
                              </a:extLst>
                            </a:blip>
                            <a:srcRect/>
                            <a:stretch>
                              <a:fillRect/>
                            </a:stretch>
                          </pic:blipFill>
                          <pic:spPr bwMode="auto">
                            <a:xfrm>
                              <a:off x="0" y="0"/>
                              <a:ext cx="2683510" cy="1508760"/>
                            </a:xfrm>
                            <a:prstGeom prst="rect">
                              <a:avLst/>
                            </a:prstGeom>
                            <a:noFill/>
                            <a:ln>
                              <a:noFill/>
                            </a:ln>
                          </pic:spPr>
                        </pic:pic>
                        <pic:pic xmlns:pic="http://schemas.openxmlformats.org/drawingml/2006/picture">
                          <pic:nvPicPr>
                            <pic:cNvPr id="139" name="Picture 139" descr="F:\Masters experiment stuff\Experiment1 bev\gaze.jpg"/>
                            <pic:cNvPicPr>
                              <a:picLocks noChangeAspect="1"/>
                            </pic:cNvPicPr>
                          </pic:nvPicPr>
                          <pic:blipFill>
                            <a:blip r:embed="rId133" cstate="print">
                              <a:extLst>
                                <a:ext uri="{BEBA8EAE-BF5A-486C-A8C5-ECC9F3942E4B}">
                                  <a14:imgProps xmlns:a14="http://schemas.microsoft.com/office/drawing/2010/main">
                                    <a14:imgLayer r:embed="rId134">
                                      <a14:imgEffect>
                                        <a14:backgroundRemoval t="0" b="100000" l="0" r="90000">
                                          <a14:backgroundMark x1="21250" y1="4167" x2="29740" y2="9074"/>
                                          <a14:backgroundMark x1="16927" y1="16481" x2="24427" y2="8426"/>
                                          <a14:backgroundMark x1="30938" y1="7315" x2="37396" y2="15741"/>
                                          <a14:backgroundMark x1="35469" y1="16481" x2="34844" y2="26944"/>
                                          <a14:backgroundMark x1="19115" y1="76667" x2="12604" y2="84352"/>
                                          <a14:backgroundMark x1="54948" y1="38796" x2="44531" y2="35000"/>
                                          <a14:backgroundMark x1="42760" y1="35648" x2="42760" y2="35648"/>
                                          <a14:backgroundMark x1="44115" y1="35370" x2="41771" y2="41667"/>
                                          <a14:backgroundMark x1="40365" y1="43056" x2="41563" y2="37778"/>
                                          <a14:backgroundMark x1="53542" y1="8704" x2="49635" y2="0"/>
                                          <a14:backgroundMark x1="50625" y1="8704" x2="48073" y2="0"/>
                                          <a14:backgroundMark x1="36823" y1="61204" x2="36458" y2="56296"/>
                                          <a14:backgroundMark x1="19479" y1="75278" x2="19479" y2="68611"/>
                                          <a14:backgroundMark x1="13385" y1="84722" x2="10052" y2="84352"/>
                                          <a14:backgroundMark x1="1979" y1="83241" x2="0" y2="77315"/>
                                          <a14:backgroundMark x1="52604" y1="9815" x2="53750" y2="15370"/>
                                          <a14:backgroundMark x1="36042" y1="10185" x2="40000" y2="3519"/>
                                        </a14:backgroundRemoval>
                                      </a14:imgEffect>
                                    </a14:imgLayer>
                                  </a14:imgProps>
                                </a:ext>
                                <a:ext uri="{28A0092B-C50C-407E-A947-70E740481C1C}">
                                  <a14:useLocalDpi xmlns:a14="http://schemas.microsoft.com/office/drawing/2010/main" val="0"/>
                                </a:ext>
                              </a:extLst>
                            </a:blip>
                            <a:srcRect/>
                            <a:stretch>
                              <a:fillRect/>
                            </a:stretch>
                          </pic:blipFill>
                          <pic:spPr bwMode="auto">
                            <a:xfrm>
                              <a:off x="-1" y="-1"/>
                              <a:ext cx="2647507" cy="1489799"/>
                            </a:xfrm>
                            <a:prstGeom prst="rect">
                              <a:avLst/>
                            </a:prstGeom>
                            <a:noFill/>
                            <a:ln>
                              <a:noFill/>
                            </a:ln>
                          </pic:spPr>
                        </pic:pic>
                      </wpg:grpSp>
                      <wpg:grpSp>
                        <wpg:cNvPr id="150" name="Group 150"/>
                        <wpg:cNvGrpSpPr/>
                        <wpg:grpSpPr>
                          <a:xfrm>
                            <a:off x="2806996" y="0"/>
                            <a:ext cx="2706354" cy="1508760"/>
                            <a:chOff x="0" y="0"/>
                            <a:chExt cx="2706354" cy="1508760"/>
                          </a:xfrm>
                        </wpg:grpSpPr>
                        <pic:pic xmlns:pic="http://schemas.openxmlformats.org/drawingml/2006/picture">
                          <pic:nvPicPr>
                            <pic:cNvPr id="137" name="Picture 137" descr="F:\Masters experiment stuff\Experiment1 bev\for map.jpg"/>
                            <pic:cNvPicPr>
                              <a:picLocks noChangeAspect="1"/>
                            </pic:cNvPicPr>
                          </pic:nvPicPr>
                          <pic:blipFill>
                            <a:blip r:embed="rId132" cstate="print">
                              <a:extLst>
                                <a:ext uri="{28A0092B-C50C-407E-A947-70E740481C1C}">
                                  <a14:useLocalDpi xmlns:a14="http://schemas.microsoft.com/office/drawing/2010/main" val="0"/>
                                </a:ext>
                              </a:extLst>
                            </a:blip>
                            <a:srcRect/>
                            <a:stretch>
                              <a:fillRect/>
                            </a:stretch>
                          </pic:blipFill>
                          <pic:spPr bwMode="auto">
                            <a:xfrm>
                              <a:off x="0" y="0"/>
                              <a:ext cx="2683510" cy="1508760"/>
                            </a:xfrm>
                            <a:prstGeom prst="rect">
                              <a:avLst/>
                            </a:prstGeom>
                            <a:noFill/>
                            <a:ln>
                              <a:noFill/>
                            </a:ln>
                          </pic:spPr>
                        </pic:pic>
                        <pic:pic xmlns:pic="http://schemas.openxmlformats.org/drawingml/2006/picture">
                          <pic:nvPicPr>
                            <pic:cNvPr id="149" name="Picture 149" descr="F:\Masters experiment stuff\Experiment1 bev\mouse.jpg"/>
                            <pic:cNvPicPr>
                              <a:picLocks noChangeAspect="1"/>
                            </pic:cNvPicPr>
                          </pic:nvPicPr>
                          <pic:blipFill>
                            <a:blip r:embed="rId135" cstate="print">
                              <a:extLst>
                                <a:ext uri="{BEBA8EAE-BF5A-486C-A8C5-ECC9F3942E4B}">
                                  <a14:imgProps xmlns:a14="http://schemas.microsoft.com/office/drawing/2010/main">
                                    <a14:imgLayer r:embed="rId136">
                                      <a14:imgEffect>
                                        <a14:backgroundRemoval t="9986" b="100000" l="0" r="90000">
                                          <a14:foregroundMark x1="14538" y1="37483" x2="26000" y2="22025"/>
                                          <a14:foregroundMark x1="48231" y1="47196" x2="55692" y2="46512"/>
                                          <a14:foregroundMark x1="37385" y1="81943" x2="35462" y2="78796"/>
                                          <a14:foregroundMark x1="27385" y1="86457" x2="21077" y2="97674"/>
                                          <a14:foregroundMark x1="10462" y1="98358" x2="8077" y2="94802"/>
                                        </a14:backgroundRemoval>
                                      </a14:imgEffect>
                                    </a14:imgLayer>
                                  </a14:imgProps>
                                </a:ext>
                                <a:ext uri="{28A0092B-C50C-407E-A947-70E740481C1C}">
                                  <a14:useLocalDpi xmlns:a14="http://schemas.microsoft.com/office/drawing/2010/main" val="0"/>
                                </a:ext>
                              </a:extLst>
                            </a:blip>
                            <a:srcRect/>
                            <a:stretch>
                              <a:fillRect/>
                            </a:stretch>
                          </pic:blipFill>
                          <pic:spPr bwMode="auto">
                            <a:xfrm>
                              <a:off x="42529" y="0"/>
                              <a:ext cx="2663825" cy="1498600"/>
                            </a:xfrm>
                            <a:prstGeom prst="rect">
                              <a:avLst/>
                            </a:prstGeom>
                            <a:noFill/>
                            <a:ln>
                              <a:noFill/>
                            </a:ln>
                          </pic:spPr>
                        </pic:pic>
                      </wpg:grpSp>
                    </wpg:wgp>
                  </a:graphicData>
                </a:graphic>
                <wp14:sizeRelH relativeFrom="margin">
                  <wp14:pctWidth>0</wp14:pctWidth>
                </wp14:sizeRelH>
                <wp14:sizeRelV relativeFrom="margin">
                  <wp14:pctHeight>0</wp14:pctHeight>
                </wp14:sizeRelV>
              </wp:anchor>
            </w:drawing>
          </mc:Choice>
          <mc:Fallback>
            <w:pict>
              <v:group w14:anchorId="386B3ACF" id="Group 157" o:spid="_x0000_s1026" style="position:absolute;margin-left:-12.75pt;margin-top:20.9pt;width:453.95pt;height:132.85pt;z-index:251934720;mso-position-horizontal-relative:margin;mso-width-relative:margin;mso-height-relative:margin" coordsize="55133,1530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">
                <v:group id="Group 140" o:spid="_x0000_s1027" style="position:absolute;top:212;width:26835;height:15088" coordorigin="" coordsize="26835,150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">
                  <v:shape id="Picture 123" o:spid="_x0000_s1028" type="#_x0000_t75" style="position:absolute;width:26835;height:150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">
                    <v:imagedata r:id="rId137" o:title="for map"/>
                  </v:shape>
                  <v:shape id="Picture 139" o:spid="_x0000_s1029" type="#_x0000_t75" style="position:absolute;width:26475;height:148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">
                    <v:imagedata r:id="rId138" o:title="gaze"/>
                  </v:shape>
                </v:group>
                <v:group id="Group 150" o:spid="_x0000_s1030" style="position:absolute;left:28069;width:27064;height:15087" coordsize="27063,150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">
                  <v:shape id="Picture 137" o:spid="_x0000_s1031" type="#_x0000_t75" style="position:absolute;width:26835;height:150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">
                    <v:imagedata r:id="rId137" o:title="for map"/>
                  </v:shape>
                  <v:shape id="Picture 149" o:spid="_x0000_s1032" type="#_x0000_t75" style="position:absolute;left:425;width:26638;height:149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">
                    <v:imagedata r:id="rId139" o:title="mouse"/>
                  </v:shape>
                </v:group>
                <w10:wrap anchorx="margin"/>
              </v:group>
            </w:pict>
          </mc:Fallback>
        </mc:AlternateContent>
      </w:r>
    </w:p>
    <w:p w14:paraId="10558CFE" w14:textId="1563EF1B" w:rsidR="00B154CF" w:rsidRDefault="00B154CF" w:rsidP="00FA384B"/>
    <w:p w14:paraId="5CBBC43C" w14:textId="07EA9292" w:rsidR="00B154CF" w:rsidRDefault="00B154CF" w:rsidP="00FA384B"/>
    <w:p w14:paraId="444D30F3" w14:textId="77777777" w:rsidR="00B154CF" w:rsidRDefault="00B154CF" w:rsidP="00FA384B"/>
    <w:p w14:paraId="6BCF21BB" w14:textId="77777777" w:rsidR="00B154CF" w:rsidRDefault="00B154CF" w:rsidP="00FA384B"/>
    <w:p w14:paraId="51D10615" w14:textId="77777777" w:rsidR="00B154CF" w:rsidRDefault="00B154CF" w:rsidP="00FA384B"/>
    <w:p w14:paraId="734F44F8" w14:textId="77777777" w:rsidR="00B154CF" w:rsidRDefault="00B154CF" w:rsidP="00FA384B"/>
    <w:p w14:paraId="541838FF" w14:textId="0D9DACF4" w:rsidR="00FA384B" w:rsidRDefault="00B154CF" w:rsidP="00B154CF">
      <w:pPr>
        <w:pStyle w:val="Caption"/>
      </w:pPr>
      <w:bookmarkStart w:id="194" w:name="_Toc19480623"/>
      <w:r>
        <w:t xml:space="preserve">Figure </w:t>
      </w:r>
      <w:r w:rsidR="009368AA">
        <w:fldChar w:fldCharType="begin"/>
      </w:r>
      <w:r w:rsidR="009368AA">
        <w:instrText xml:space="preserve"> SEQ Figure \* ARABIC </w:instrText>
      </w:r>
      <w:r w:rsidR="009368AA">
        <w:fldChar w:fldCharType="separate"/>
      </w:r>
      <w:r w:rsidR="00C66B5E">
        <w:rPr>
          <w:noProof/>
        </w:rPr>
        <w:t>62</w:t>
      </w:r>
      <w:r w:rsidR="009368AA">
        <w:rPr>
          <w:noProof/>
        </w:rPr>
        <w:fldChar w:fldCharType="end"/>
      </w:r>
      <w:r>
        <w:t xml:space="preserve"> Exp. Eight Gaze and Mouse Attention Maps</w:t>
      </w:r>
      <w:bookmarkEnd w:id="194"/>
      <w:r w:rsidR="00FA384B">
        <w:br w:type="page"/>
      </w:r>
    </w:p>
    <w:p w14:paraId="404F6F72" w14:textId="5E4F36A2" w:rsidR="00FA384B" w:rsidRDefault="00C130BE" w:rsidP="00FA384B">
      <w:r w:rsidRPr="00C130BE">
        <w:rPr>
          <w:noProof/>
          <w:lang w:eastAsia="en-GB"/>
        </w:rPr>
        <w:lastRenderedPageBreak/>
        <w:drawing>
          <wp:anchor distT="0" distB="0" distL="114300" distR="114300" simplePos="0" relativeHeight="251939840" behindDoc="0" locked="0" layoutInCell="1" allowOverlap="1" wp14:anchorId="2581EE91" wp14:editId="7915C0BE">
            <wp:simplePos x="0" y="0"/>
            <wp:positionH relativeFrom="margin">
              <wp:align>center</wp:align>
            </wp:positionH>
            <wp:positionV relativeFrom="paragraph">
              <wp:posOffset>-103818</wp:posOffset>
            </wp:positionV>
            <wp:extent cx="3966359" cy="2230388"/>
            <wp:effectExtent l="0" t="0" r="0" b="0"/>
            <wp:wrapNone/>
            <wp:docPr id="175" name="Picture 175" descr="F:\Masters experiment stuff\Experiment1 bev\circle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Masters experiment stuff\Experiment1 bev\circles 1.jpg"/>
                    <pic:cNvPicPr>
                      <a:picLocks noChangeAspect="1" noChangeArrowheads="1"/>
                    </pic:cNvPicPr>
                  </pic:nvPicPr>
                  <pic:blipFill>
                    <a:blip r:embed="rId140" cstate="print">
                      <a:extLst>
                        <a:ext uri="{28A0092B-C50C-407E-A947-70E740481C1C}">
                          <a14:useLocalDpi xmlns:a14="http://schemas.microsoft.com/office/drawing/2010/main" val="0"/>
                        </a:ext>
                      </a:extLst>
                    </a:blip>
                    <a:srcRect/>
                    <a:stretch>
                      <a:fillRect/>
                    </a:stretch>
                  </pic:blipFill>
                  <pic:spPr bwMode="auto">
                    <a:xfrm>
                      <a:off x="0" y="0"/>
                      <a:ext cx="3966359" cy="223038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7335F7" w14:textId="4E2E390B" w:rsidR="00FA384B" w:rsidRDefault="00FA384B" w:rsidP="00FA384B"/>
    <w:p w14:paraId="58EA1E7E" w14:textId="77777777" w:rsidR="00FA384B" w:rsidRDefault="00FA384B" w:rsidP="00FA384B"/>
    <w:p w14:paraId="28A0B8D8" w14:textId="1321E247" w:rsidR="00FA384B" w:rsidRDefault="00FA384B" w:rsidP="00FA384B"/>
    <w:p w14:paraId="38DFED9E" w14:textId="6C38C962" w:rsidR="00FA384B" w:rsidRDefault="00FA384B" w:rsidP="00FA384B"/>
    <w:p w14:paraId="47EB35F5" w14:textId="46103C18" w:rsidR="002453C5" w:rsidRDefault="002453C5" w:rsidP="00FA384B"/>
    <w:p w14:paraId="1BCEC7BE" w14:textId="22AA4400" w:rsidR="002453C5" w:rsidRDefault="002453C5" w:rsidP="00FA384B"/>
    <w:p w14:paraId="53DAC6F4" w14:textId="56C1C149" w:rsidR="002453C5" w:rsidRDefault="002453C5" w:rsidP="00FA384B"/>
    <w:p w14:paraId="60B50DC9" w14:textId="11D65608" w:rsidR="002453C5" w:rsidRDefault="00727A93" w:rsidP="00727A93">
      <w:pPr>
        <w:pStyle w:val="Caption"/>
      </w:pPr>
      <w:bookmarkStart w:id="195" w:name="_Toc19480624"/>
      <w:r>
        <w:t xml:space="preserve">Figure </w:t>
      </w:r>
      <w:r w:rsidR="009368AA">
        <w:fldChar w:fldCharType="begin"/>
      </w:r>
      <w:r w:rsidR="009368AA">
        <w:instrText xml:space="preserve"> SEQ Figure \* ARABIC </w:instrText>
      </w:r>
      <w:r w:rsidR="009368AA">
        <w:fldChar w:fldCharType="separate"/>
      </w:r>
      <w:r w:rsidR="00C66B5E">
        <w:rPr>
          <w:noProof/>
        </w:rPr>
        <w:t>63</w:t>
      </w:r>
      <w:r w:rsidR="009368AA">
        <w:rPr>
          <w:noProof/>
        </w:rPr>
        <w:fldChar w:fldCharType="end"/>
      </w:r>
      <w:r>
        <w:t xml:space="preserve"> Exp. Eight Gaze and Mouse Fixations</w:t>
      </w:r>
      <w:bookmarkEnd w:id="195"/>
    </w:p>
    <w:p w14:paraId="3E8D58D9" w14:textId="19C7D7E6" w:rsidR="002453C5" w:rsidRPr="007F31CB" w:rsidRDefault="007C2F33" w:rsidP="007F31CB">
      <w:pPr>
        <w:spacing w:line="360" w:lineRule="auto"/>
        <w:rPr>
          <w:color w:val="FF0000"/>
        </w:rPr>
      </w:pPr>
      <w:r>
        <w:t xml:space="preserve">This observation is also displayed in the attention map and fixations visual. The deep colours in the gaze attention map are parallel to the thick red lines displayed in gaze path in </w:t>
      </w:r>
      <w:r w:rsidRPr="00C66B5E">
        <w:t>figure 6</w:t>
      </w:r>
      <w:r w:rsidR="000A210B">
        <w:t>1</w:t>
      </w:r>
      <w:r w:rsidRPr="00C66B5E">
        <w:t>.</w:t>
      </w:r>
      <w:r w:rsidR="007F31CB" w:rsidRPr="00C66B5E">
        <w:t xml:space="preserve"> </w:t>
      </w:r>
      <w:r w:rsidRPr="00C66B5E">
        <w:t>The users also answered the questions by</w:t>
      </w:r>
      <w:r w:rsidR="007F31CB" w:rsidRPr="00C66B5E">
        <w:t xml:space="preserve"> using the mouse to</w:t>
      </w:r>
      <w:r w:rsidRPr="00C66B5E">
        <w:t xml:space="preserve"> mostly stay in one line</w:t>
      </w:r>
      <w:r w:rsidR="007F31CB" w:rsidRPr="00C66B5E">
        <w:t>, clicking</w:t>
      </w:r>
      <w:r w:rsidRPr="00C66B5E">
        <w:t xml:space="preserve"> and moving down the page, situating the questions to display in the centre of the page</w:t>
      </w:r>
      <w:r w:rsidR="007F31CB" w:rsidRPr="00C66B5E">
        <w:t xml:space="preserve">, which can also be viewed in figure 62. </w:t>
      </w:r>
    </w:p>
    <w:p w14:paraId="5470C66B" w14:textId="02C11093" w:rsidR="007F31CB" w:rsidRDefault="007F31CB" w:rsidP="007F31CB">
      <w:pPr>
        <w:spacing w:line="360" w:lineRule="auto"/>
      </w:pPr>
      <w:r>
        <w:t>Similar to Experiment Seven, big circles have been identified, representing whe</w:t>
      </w:r>
      <w:r w:rsidR="00630A78">
        <w:t>re</w:t>
      </w:r>
      <w:r>
        <w:t xml:space="preserve"> the mouse stayed in one position for a long period of time. This mainly occurred when the user was typing </w:t>
      </w:r>
      <w:r w:rsidR="00630A78">
        <w:t>or</w:t>
      </w:r>
      <w:r>
        <w:t xml:space="preserve"> pausing to think before responding to a question.</w:t>
      </w:r>
    </w:p>
    <w:p w14:paraId="6B0B2EE4" w14:textId="049B49F4" w:rsidR="002453C5" w:rsidRDefault="00727A93" w:rsidP="007F31CB">
      <w:pPr>
        <w:spacing w:line="360" w:lineRule="auto"/>
      </w:pPr>
      <w:r>
        <w:rPr>
          <w:noProof/>
          <w:lang w:eastAsia="en-GB"/>
        </w:rPr>
        <w:drawing>
          <wp:anchor distT="0" distB="0" distL="114300" distR="114300" simplePos="0" relativeHeight="251938816" behindDoc="0" locked="0" layoutInCell="1" allowOverlap="1" wp14:anchorId="58D694B0" wp14:editId="529028BE">
            <wp:simplePos x="0" y="0"/>
            <wp:positionH relativeFrom="margin">
              <wp:align>center</wp:align>
            </wp:positionH>
            <wp:positionV relativeFrom="paragraph">
              <wp:posOffset>74238</wp:posOffset>
            </wp:positionV>
            <wp:extent cx="3491346" cy="3278638"/>
            <wp:effectExtent l="0" t="0" r="0" b="0"/>
            <wp:wrapNone/>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1">
                      <a:extLst>
                        <a:ext uri="{28A0092B-C50C-407E-A947-70E740481C1C}">
                          <a14:useLocalDpi xmlns:a14="http://schemas.microsoft.com/office/drawing/2010/main" val="0"/>
                        </a:ext>
                      </a:extLst>
                    </a:blip>
                    <a:stretch>
                      <a:fillRect/>
                    </a:stretch>
                  </pic:blipFill>
                  <pic:spPr>
                    <a:xfrm>
                      <a:off x="0" y="0"/>
                      <a:ext cx="3491346" cy="3278638"/>
                    </a:xfrm>
                    <a:prstGeom prst="rect">
                      <a:avLst/>
                    </a:prstGeom>
                  </pic:spPr>
                </pic:pic>
              </a:graphicData>
            </a:graphic>
            <wp14:sizeRelH relativeFrom="page">
              <wp14:pctWidth>0</wp14:pctWidth>
            </wp14:sizeRelH>
            <wp14:sizeRelV relativeFrom="page">
              <wp14:pctHeight>0</wp14:pctHeight>
            </wp14:sizeRelV>
          </wp:anchor>
        </w:drawing>
      </w:r>
    </w:p>
    <w:p w14:paraId="3774FC1A" w14:textId="78AA664D" w:rsidR="00727A93" w:rsidRDefault="00727A93" w:rsidP="00FA384B"/>
    <w:p w14:paraId="36EF2F4B" w14:textId="21B702F5" w:rsidR="00727A93" w:rsidRDefault="00727A93" w:rsidP="00FA384B"/>
    <w:p w14:paraId="6D0BE4AD" w14:textId="76AF942E" w:rsidR="00727A93" w:rsidRDefault="00727A93" w:rsidP="00FA384B"/>
    <w:p w14:paraId="4E7C6427" w14:textId="15F8399C" w:rsidR="00727A93" w:rsidRDefault="00727A93" w:rsidP="00FA384B"/>
    <w:p w14:paraId="6EC6E2D8" w14:textId="10FC770B" w:rsidR="00727A93" w:rsidRDefault="00727A93" w:rsidP="00FA384B"/>
    <w:p w14:paraId="2DD26711" w14:textId="128364EB" w:rsidR="00727A93" w:rsidRDefault="00727A93" w:rsidP="00FA384B"/>
    <w:p w14:paraId="55C33CBF" w14:textId="62CB3289" w:rsidR="00727A93" w:rsidRDefault="00727A93" w:rsidP="00FA384B"/>
    <w:p w14:paraId="285E9533" w14:textId="402888C5" w:rsidR="00727A93" w:rsidRDefault="00727A93" w:rsidP="00FA384B"/>
    <w:p w14:paraId="6E13BAE4" w14:textId="07BACCBF" w:rsidR="00727A93" w:rsidRDefault="00727A93" w:rsidP="00FA384B"/>
    <w:p w14:paraId="244D6845" w14:textId="7B801AAF" w:rsidR="00727A93" w:rsidRDefault="00727A93" w:rsidP="00FA384B"/>
    <w:p w14:paraId="7C8CB66A" w14:textId="222C739F" w:rsidR="00727A93" w:rsidRDefault="00727A93" w:rsidP="00FA384B"/>
    <w:p w14:paraId="64F3423F" w14:textId="7178C3FB" w:rsidR="00727A93" w:rsidRDefault="00727A93" w:rsidP="00727A93">
      <w:pPr>
        <w:pStyle w:val="Caption"/>
      </w:pPr>
      <w:bookmarkStart w:id="196" w:name="_Toc19480625"/>
      <w:r>
        <w:t xml:space="preserve">Figure </w:t>
      </w:r>
      <w:r w:rsidR="009368AA">
        <w:fldChar w:fldCharType="begin"/>
      </w:r>
      <w:r w:rsidR="009368AA">
        <w:instrText xml:space="preserve"> SEQ Figure \* ARABIC </w:instrText>
      </w:r>
      <w:r w:rsidR="009368AA">
        <w:fldChar w:fldCharType="separate"/>
      </w:r>
      <w:r w:rsidR="00C66B5E">
        <w:rPr>
          <w:noProof/>
        </w:rPr>
        <w:t>64</w:t>
      </w:r>
      <w:r w:rsidR="009368AA">
        <w:rPr>
          <w:noProof/>
        </w:rPr>
        <w:fldChar w:fldCharType="end"/>
      </w:r>
      <w:r>
        <w:t xml:space="preserve"> Exp. Eight Follow Up Questions</w:t>
      </w:r>
      <w:bookmarkEnd w:id="196"/>
    </w:p>
    <w:p w14:paraId="01AB9441" w14:textId="60F1B6E0" w:rsidR="00FA384B" w:rsidRDefault="00FA384B" w:rsidP="00FA384B">
      <w:pPr>
        <w:pStyle w:val="Heading3"/>
        <w:numPr>
          <w:ilvl w:val="2"/>
          <w:numId w:val="1"/>
        </w:numPr>
      </w:pPr>
      <w:r>
        <w:br w:type="page"/>
      </w:r>
      <w:bookmarkStart w:id="197" w:name="_Toc19310137"/>
      <w:bookmarkStart w:id="198" w:name="_Toc19480541"/>
      <w:r>
        <w:lastRenderedPageBreak/>
        <w:t>Experiment Nine</w:t>
      </w:r>
      <w:bookmarkEnd w:id="197"/>
      <w:bookmarkEnd w:id="198"/>
    </w:p>
    <w:p w14:paraId="2E632A87" w14:textId="77777777" w:rsidR="00FA384B" w:rsidRDefault="00FA384B" w:rsidP="00FA384B"/>
    <w:p w14:paraId="443F458F" w14:textId="150DF995" w:rsidR="003C2838" w:rsidRDefault="003C2838" w:rsidP="003C2838">
      <w:pPr>
        <w:spacing w:line="360" w:lineRule="auto"/>
      </w:pPr>
      <w:r>
        <w:t xml:space="preserve">A male student at the university was the user who participated for Experiment Nine. </w:t>
      </w:r>
      <w:r w:rsidRPr="00885A90">
        <w:t xml:space="preserve">Time taken to </w:t>
      </w:r>
      <w:r w:rsidR="00885A90" w:rsidRPr="00885A90">
        <w:t>complete: 02:33:377</w:t>
      </w:r>
    </w:p>
    <w:p w14:paraId="0B8DC0F4" w14:textId="082911EE" w:rsidR="00DB22CC" w:rsidRDefault="00DB22CC" w:rsidP="00DB22CC">
      <w:pPr>
        <w:spacing w:line="360" w:lineRule="auto"/>
      </w:pPr>
      <w:r>
        <w:rPr>
          <w:noProof/>
        </w:rPr>
        <w:drawing>
          <wp:anchor distT="0" distB="0" distL="114300" distR="114300" simplePos="0" relativeHeight="251941888" behindDoc="0" locked="0" layoutInCell="1" allowOverlap="1" wp14:anchorId="530B1F71" wp14:editId="7F77D444">
            <wp:simplePos x="0" y="0"/>
            <wp:positionH relativeFrom="column">
              <wp:posOffset>373990</wp:posOffset>
            </wp:positionH>
            <wp:positionV relativeFrom="paragraph">
              <wp:posOffset>1125855</wp:posOffset>
            </wp:positionV>
            <wp:extent cx="4440326" cy="2499213"/>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2" cstate="print">
                      <a:extLst>
                        <a:ext uri="{28A0092B-C50C-407E-A947-70E740481C1C}">
                          <a14:useLocalDpi xmlns:a14="http://schemas.microsoft.com/office/drawing/2010/main" val="0"/>
                        </a:ext>
                      </a:extLst>
                    </a:blip>
                    <a:srcRect/>
                    <a:stretch>
                      <a:fillRect/>
                    </a:stretch>
                  </pic:blipFill>
                  <pic:spPr bwMode="auto">
                    <a:xfrm>
                      <a:off x="0" y="0"/>
                      <a:ext cx="4440326" cy="2499213"/>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This recording successfully displayed the survey background, show the user completing the survey. However, the software did not fully record the user responding and stopped with </w:t>
      </w:r>
      <w:r w:rsidR="00C66B5E" w:rsidRPr="00C66B5E">
        <w:t>30</w:t>
      </w:r>
      <w:r w:rsidRPr="00C66B5E">
        <w:t xml:space="preserve"> seconds remaining</w:t>
      </w:r>
      <w:r w:rsidRPr="003C2838">
        <w:rPr>
          <w:color w:val="FF0000"/>
        </w:rPr>
        <w:t xml:space="preserve">, </w:t>
      </w:r>
      <w:r>
        <w:t xml:space="preserve">but the gaze and mouse data did continue to record. </w:t>
      </w:r>
    </w:p>
    <w:p w14:paraId="7F7AC525" w14:textId="7A0A7DC5" w:rsidR="007F31CB" w:rsidRDefault="007F31CB" w:rsidP="00FA384B"/>
    <w:p w14:paraId="1EA5195D" w14:textId="475BA00C" w:rsidR="007F31CB" w:rsidRDefault="007F31CB" w:rsidP="00FA384B"/>
    <w:p w14:paraId="045BD960" w14:textId="7C18E87D" w:rsidR="007F31CB" w:rsidRDefault="007F31CB" w:rsidP="00FA384B"/>
    <w:p w14:paraId="1AB8B6AE" w14:textId="788B8F9F" w:rsidR="007F31CB" w:rsidRDefault="007F31CB" w:rsidP="00FA384B"/>
    <w:p w14:paraId="612D95C2" w14:textId="01879385" w:rsidR="007F31CB" w:rsidRDefault="007F31CB" w:rsidP="00FA384B"/>
    <w:p w14:paraId="0F494B31" w14:textId="77777777" w:rsidR="007F31CB" w:rsidRDefault="007F31CB" w:rsidP="00FA384B"/>
    <w:p w14:paraId="00A3CCAA" w14:textId="77777777" w:rsidR="007F31CB" w:rsidRDefault="007F31CB" w:rsidP="00FA384B"/>
    <w:p w14:paraId="4194DA1B" w14:textId="77777777" w:rsidR="007F31CB" w:rsidRDefault="007F31CB" w:rsidP="00FA384B"/>
    <w:p w14:paraId="5C53A608" w14:textId="67A8A212" w:rsidR="007F31CB" w:rsidRDefault="007F31CB" w:rsidP="00FA384B"/>
    <w:p w14:paraId="080FA50F" w14:textId="7C37A643" w:rsidR="003A6A7C" w:rsidRDefault="00B97C15" w:rsidP="00B97C15">
      <w:pPr>
        <w:pStyle w:val="Caption"/>
      </w:pPr>
      <w:bookmarkStart w:id="199" w:name="_Toc19480626"/>
      <w:r>
        <w:t xml:space="preserve">Figure </w:t>
      </w:r>
      <w:r w:rsidR="009368AA">
        <w:fldChar w:fldCharType="begin"/>
      </w:r>
      <w:r w:rsidR="009368AA">
        <w:instrText xml:space="preserve"> SEQ Figure \* ARABIC </w:instrText>
      </w:r>
      <w:r w:rsidR="009368AA">
        <w:fldChar w:fldCharType="separate"/>
      </w:r>
      <w:r w:rsidR="00C66B5E">
        <w:rPr>
          <w:noProof/>
        </w:rPr>
        <w:t>65</w:t>
      </w:r>
      <w:r w:rsidR="009368AA">
        <w:rPr>
          <w:noProof/>
        </w:rPr>
        <w:fldChar w:fldCharType="end"/>
      </w:r>
      <w:r>
        <w:t xml:space="preserve"> Exp. Nine Gaze Path, Mouse Path and Clicks</w:t>
      </w:r>
      <w:bookmarkEnd w:id="199"/>
    </w:p>
    <w:p w14:paraId="3024C6DC" w14:textId="6F40126C" w:rsidR="007F31CB" w:rsidRDefault="00DB22CC" w:rsidP="00D961DF">
      <w:pPr>
        <w:spacing w:line="360" w:lineRule="auto"/>
      </w:pPr>
      <w:r>
        <w:t>This participant utilized survey differently to the rest of the participants by reducing the size of the browser, so only the survey was in view and was moved to the centre of the desktop. This can be viewed in the above figure.</w:t>
      </w:r>
      <w:r w:rsidR="00D961DF">
        <w:br/>
        <w:t>Despite the survey being in the centre of the screen, the user was seen to be looking around the screen multiple times. The user again did not read the welcome message at the beginning but did use the navigation bar to check the amount of questions included.</w:t>
      </w:r>
    </w:p>
    <w:p w14:paraId="252D8E07" w14:textId="3AC50416" w:rsidR="007F31CB" w:rsidRDefault="003A6A7C" w:rsidP="00FA384B">
      <w:r>
        <w:rPr>
          <w:noProof/>
        </w:rPr>
        <mc:AlternateContent>
          <mc:Choice Requires="wpg">
            <w:drawing>
              <wp:anchor distT="0" distB="0" distL="114300" distR="114300" simplePos="0" relativeHeight="251952128" behindDoc="0" locked="0" layoutInCell="1" allowOverlap="1" wp14:anchorId="6D57C85C" wp14:editId="33172D57">
                <wp:simplePos x="0" y="0"/>
                <wp:positionH relativeFrom="column">
                  <wp:posOffset>-357505</wp:posOffset>
                </wp:positionH>
                <wp:positionV relativeFrom="paragraph">
                  <wp:posOffset>16510</wp:posOffset>
                </wp:positionV>
                <wp:extent cx="5937428" cy="1644982"/>
                <wp:effectExtent l="0" t="0" r="6350" b="0"/>
                <wp:wrapNone/>
                <wp:docPr id="181" name="Group 181"/>
                <wp:cNvGraphicFramePr/>
                <a:graphic xmlns:a="http://schemas.openxmlformats.org/drawingml/2006/main">
                  <a:graphicData uri="http://schemas.microsoft.com/office/word/2010/wordprocessingGroup">
                    <wpg:wgp>
                      <wpg:cNvGrpSpPr/>
                      <wpg:grpSpPr>
                        <a:xfrm>
                          <a:off x="0" y="0"/>
                          <a:ext cx="5937428" cy="1644982"/>
                          <a:chOff x="0" y="0"/>
                          <a:chExt cx="5937428" cy="1644982"/>
                        </a:xfrm>
                      </wpg:grpSpPr>
                      <wpg:grpSp>
                        <wpg:cNvPr id="180" name="Group 180"/>
                        <wpg:cNvGrpSpPr/>
                        <wpg:grpSpPr>
                          <a:xfrm>
                            <a:off x="0" y="21946"/>
                            <a:ext cx="2876550" cy="1618616"/>
                            <a:chOff x="0" y="51205"/>
                            <a:chExt cx="2876550" cy="1618616"/>
                          </a:xfrm>
                        </wpg:grpSpPr>
                        <pic:pic xmlns:pic="http://schemas.openxmlformats.org/drawingml/2006/picture">
                          <pic:nvPicPr>
                            <pic:cNvPr id="119" name="Picture 119"/>
                            <pic:cNvPicPr>
                              <a:picLocks noChangeAspect="1"/>
                            </pic:cNvPicPr>
                          </pic:nvPicPr>
                          <pic:blipFill>
                            <a:blip r:embed="rId143" cstate="print">
                              <a:extLst>
                                <a:ext uri="{28A0092B-C50C-407E-A947-70E740481C1C}">
                                  <a14:useLocalDpi xmlns:a14="http://schemas.microsoft.com/office/drawing/2010/main" val="0"/>
                                </a:ext>
                              </a:extLst>
                            </a:blip>
                            <a:srcRect/>
                            <a:stretch>
                              <a:fillRect/>
                            </a:stretch>
                          </pic:blipFill>
                          <pic:spPr bwMode="auto">
                            <a:xfrm>
                              <a:off x="0" y="51206"/>
                              <a:ext cx="2876550" cy="1618615"/>
                            </a:xfrm>
                            <a:prstGeom prst="rect">
                              <a:avLst/>
                            </a:prstGeom>
                            <a:noFill/>
                            <a:ln>
                              <a:noFill/>
                            </a:ln>
                          </pic:spPr>
                        </pic:pic>
                        <pic:pic xmlns:pic="http://schemas.openxmlformats.org/drawingml/2006/picture">
                          <pic:nvPicPr>
                            <pic:cNvPr id="177" name="Picture 177"/>
                            <pic:cNvPicPr>
                              <a:picLocks noChangeAspect="1"/>
                            </pic:cNvPicPr>
                          </pic:nvPicPr>
                          <pic:blipFill>
                            <a:blip r:embed="rId144" cstate="print">
                              <a:extLst>
                                <a:ext uri="{BEBA8EAE-BF5A-486C-A8C5-ECC9F3942E4B}">
                                  <a14:imgProps xmlns:a14="http://schemas.microsoft.com/office/drawing/2010/main">
                                    <a14:imgLayer r:embed="rId145">
                                      <a14:imgEffect>
                                        <a14:backgroundRemoval t="512" b="92072" l="4598" r="96121">
                                          <a14:foregroundMark x1="23385" y1="92685" x2="24635" y2="64907"/>
                                          <a14:foregroundMark x1="37500" y1="33760" x2="21695" y2="33248"/>
                                          <a14:foregroundMark x1="31609" y1="23785" x2="31609" y2="23785"/>
                                          <a14:foregroundMark x1="26868" y1="20716" x2="43534" y2="1023"/>
                                          <a14:foregroundMark x1="45178" y1="15882" x2="57184" y2="14834"/>
                                          <a14:foregroundMark x1="95546" y1="3581" x2="95546" y2="1279"/>
                                          <a14:foregroundMark x1="96121" y1="4604" x2="92816" y2="2302"/>
                                          <a14:foregroundMark x1="54885" y1="13555" x2="54885" y2="9463"/>
                                          <a14:foregroundMark x1="23707" y1="7673" x2="25862" y2="5371"/>
                                          <a14:foregroundMark x1="21695" y1="12532" x2="25000" y2="4859"/>
                                          <a14:foregroundMark x1="4598" y1="84910" x2="4741" y2="77749"/>
                                          <a14:foregroundMark x1="26006" y1="88491" x2="29885" y2="92072"/>
                                          <a14:foregroundMark x1="64511" y1="50384" x2="66954" y2="50384"/>
                                          <a14:foregroundMark x1="69109" y1="80563" x2="66954" y2="65217"/>
                                          <a14:backgroundMark x1="29598" y1="8184" x2="28305" y2="1023"/>
                                          <a14:backgroundMark x1="48994" y1="6394" x2="37500" y2="19693"/>
                                          <a14:backgroundMark x1="29885" y1="63939" x2="27011" y2="59335"/>
                                          <a14:backgroundMark x1="32902" y1="83632" x2="31897" y2="76982"/>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51205"/>
                              <a:ext cx="2876550" cy="1617980"/>
                            </a:xfrm>
                            <a:prstGeom prst="rect">
                              <a:avLst/>
                            </a:prstGeom>
                            <a:noFill/>
                            <a:ln>
                              <a:noFill/>
                            </a:ln>
                          </pic:spPr>
                        </pic:pic>
                      </wpg:grpSp>
                      <wpg:grpSp>
                        <wpg:cNvPr id="179" name="Group 179"/>
                        <wpg:cNvGrpSpPr/>
                        <wpg:grpSpPr>
                          <a:xfrm>
                            <a:off x="3028493" y="0"/>
                            <a:ext cx="2908935" cy="1644982"/>
                            <a:chOff x="0" y="58520"/>
                            <a:chExt cx="2908935" cy="1644982"/>
                          </a:xfrm>
                        </wpg:grpSpPr>
                        <pic:pic xmlns:pic="http://schemas.openxmlformats.org/drawingml/2006/picture">
                          <pic:nvPicPr>
                            <pic:cNvPr id="156" name="Picture 156"/>
                            <pic:cNvPicPr>
                              <a:picLocks noChangeAspect="1"/>
                            </pic:cNvPicPr>
                          </pic:nvPicPr>
                          <pic:blipFill>
                            <a:blip r:embed="rId146" cstate="print">
                              <a:extLst>
                                <a:ext uri="{28A0092B-C50C-407E-A947-70E740481C1C}">
                                  <a14:useLocalDpi xmlns:a14="http://schemas.microsoft.com/office/drawing/2010/main" val="0"/>
                                </a:ext>
                              </a:extLst>
                            </a:blip>
                            <a:srcRect/>
                            <a:stretch>
                              <a:fillRect/>
                            </a:stretch>
                          </pic:blipFill>
                          <pic:spPr bwMode="auto">
                            <a:xfrm>
                              <a:off x="0" y="65837"/>
                              <a:ext cx="2908935" cy="1637665"/>
                            </a:xfrm>
                            <a:prstGeom prst="rect">
                              <a:avLst/>
                            </a:prstGeom>
                            <a:noFill/>
                            <a:ln>
                              <a:noFill/>
                            </a:ln>
                          </pic:spPr>
                        </pic:pic>
                        <pic:pic xmlns:pic="http://schemas.openxmlformats.org/drawingml/2006/picture">
                          <pic:nvPicPr>
                            <pic:cNvPr id="178" name="Picture 178"/>
                            <pic:cNvPicPr>
                              <a:picLocks noChangeAspect="1"/>
                            </pic:cNvPicPr>
                          </pic:nvPicPr>
                          <pic:blipFill>
                            <a:blip r:embed="rId147" cstate="print">
                              <a:extLst>
                                <a:ext uri="{BEBA8EAE-BF5A-486C-A8C5-ECC9F3942E4B}">
                                  <a14:imgProps xmlns:a14="http://schemas.microsoft.com/office/drawing/2010/main">
                                    <a14:imgLayer r:embed="rId148">
                                      <a14:imgEffect>
                                        <a14:backgroundRemoval t="1720" b="89681" l="9834" r="95706">
                                          <a14:foregroundMark x1="52909" y1="86486" x2="55540" y2="75430"/>
                                          <a14:foregroundMark x1="60942" y1="77150" x2="54571" y2="71007"/>
                                          <a14:foregroundMark x1="53186" y1="74447" x2="52909" y2="71007"/>
                                          <a14:foregroundMark x1="55540" y1="69287" x2="55817" y2="40786"/>
                                          <a14:foregroundMark x1="54155" y1="60934" x2="38781" y2="49631"/>
                                          <a14:foregroundMark x1="38781" y1="49631" x2="50416" y2="37346"/>
                                          <a14:foregroundMark x1="40443" y1="78870" x2="38227" y2="78378"/>
                                          <a14:foregroundMark x1="28947" y1="76658" x2="27839" y2="71499"/>
                                          <a14:foregroundMark x1="25762" y1="44472" x2="28255" y2="43243"/>
                                          <a14:foregroundMark x1="40166" y1="4668" x2="43075" y2="4668"/>
                                          <a14:foregroundMark x1="95706" y1="1720" x2="92521" y2="2948"/>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58520"/>
                              <a:ext cx="2908935" cy="1637030"/>
                            </a:xfrm>
                            <a:prstGeom prst="rect">
                              <a:avLst/>
                            </a:prstGeom>
                            <a:noFill/>
                            <a:ln>
                              <a:noFill/>
                            </a:ln>
                          </pic:spPr>
                        </pic:pic>
                      </wpg:grpSp>
                    </wpg:wgp>
                  </a:graphicData>
                </a:graphic>
              </wp:anchor>
            </w:drawing>
          </mc:Choice>
          <mc:Fallback>
            <w:pict>
              <v:group w14:anchorId="3C19951A" id="Group 181" o:spid="_x0000_s1026" style="position:absolute;margin-left:-28.15pt;margin-top:1.3pt;width:467.5pt;height:129.55pt;z-index:251952128" coordsize="59374,16449"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">
                <v:group id="Group 180" o:spid="_x0000_s1027" style="position:absolute;top:219;width:28765;height:16186" coordorigin=",512" coordsize="28765,16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">
                  <v:shape id="Picture 119" o:spid="_x0000_s1028" type="#_x0000_t75" style="position:absolute;top:512;width:28765;height:161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">
                    <v:imagedata r:id="rId149" o:title=""/>
                  </v:shape>
                  <v:shape id="Picture 177" o:spid="_x0000_s1029" type="#_x0000_t75" style="position:absolute;top:512;width:28765;height:161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">
                    <v:imagedata r:id="rId150" o:title=""/>
                  </v:shape>
                </v:group>
                <v:group id="Group 179" o:spid="_x0000_s1030" style="position:absolute;left:30284;width:29090;height:16449" coordorigin=",585" coordsize="29089,164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">
                  <v:shape id="Picture 156" o:spid="_x0000_s1031" type="#_x0000_t75" style="position:absolute;top:658;width:29089;height:163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">
                    <v:imagedata r:id="rId151" o:title=""/>
                  </v:shape>
                  <v:shape id="Picture 178" o:spid="_x0000_s1032" type="#_x0000_t75" style="position:absolute;top:585;width:29089;height:163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">
                    <v:imagedata r:id="rId152" o:title=""/>
                  </v:shape>
                </v:group>
              </v:group>
            </w:pict>
          </mc:Fallback>
        </mc:AlternateContent>
      </w:r>
    </w:p>
    <w:p w14:paraId="3EA829AB" w14:textId="605FAF94" w:rsidR="007F31CB" w:rsidRDefault="007F31CB" w:rsidP="00FA384B"/>
    <w:p w14:paraId="1E51EAD3" w14:textId="47AA6762" w:rsidR="007F31CB" w:rsidRDefault="007F31CB" w:rsidP="00FA384B"/>
    <w:p w14:paraId="6F4D066C" w14:textId="78FC45AE" w:rsidR="007F31CB" w:rsidRDefault="007F31CB" w:rsidP="00FA384B"/>
    <w:p w14:paraId="54BA5AEC" w14:textId="77777777" w:rsidR="003A6A7C" w:rsidRDefault="003A6A7C"/>
    <w:p w14:paraId="63740B01" w14:textId="77777777" w:rsidR="003A6A7C" w:rsidRDefault="003A6A7C"/>
    <w:p w14:paraId="010A2C82" w14:textId="3F232F42" w:rsidR="007F31CB" w:rsidRDefault="00B97C15" w:rsidP="00B97C15">
      <w:pPr>
        <w:pStyle w:val="Caption"/>
      </w:pPr>
      <w:bookmarkStart w:id="200" w:name="_Toc19480627"/>
      <w:r>
        <w:t xml:space="preserve">Figure </w:t>
      </w:r>
      <w:r w:rsidR="009368AA">
        <w:fldChar w:fldCharType="begin"/>
      </w:r>
      <w:r w:rsidR="009368AA">
        <w:instrText xml:space="preserve"> SEQ Figure \* ARABIC </w:instrText>
      </w:r>
      <w:r w:rsidR="009368AA">
        <w:fldChar w:fldCharType="separate"/>
      </w:r>
      <w:r w:rsidR="00C66B5E">
        <w:rPr>
          <w:noProof/>
        </w:rPr>
        <w:t>66</w:t>
      </w:r>
      <w:r w:rsidR="009368AA">
        <w:rPr>
          <w:noProof/>
        </w:rPr>
        <w:fldChar w:fldCharType="end"/>
      </w:r>
      <w:r>
        <w:t xml:space="preserve"> Exp. Nine Gaze and Mouse Attention Maps</w:t>
      </w:r>
      <w:bookmarkEnd w:id="200"/>
      <w:r w:rsidR="007F31CB">
        <w:br w:type="page"/>
      </w:r>
    </w:p>
    <w:p w14:paraId="3F597039" w14:textId="4B849D53" w:rsidR="00303E20" w:rsidRDefault="00303E20" w:rsidP="00FA384B">
      <w:r>
        <w:rPr>
          <w:noProof/>
        </w:rPr>
        <w:lastRenderedPageBreak/>
        <w:drawing>
          <wp:anchor distT="0" distB="0" distL="114300" distR="114300" simplePos="0" relativeHeight="251945984" behindDoc="0" locked="0" layoutInCell="1" allowOverlap="1" wp14:anchorId="3F924535" wp14:editId="1B33272B">
            <wp:simplePos x="0" y="0"/>
            <wp:positionH relativeFrom="column">
              <wp:posOffset>804545</wp:posOffset>
            </wp:positionH>
            <wp:positionV relativeFrom="paragraph">
              <wp:posOffset>-224609</wp:posOffset>
            </wp:positionV>
            <wp:extent cx="3661733" cy="2059940"/>
            <wp:effectExtent l="0" t="0" r="0" b="0"/>
            <wp:wrapNone/>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3" cstate="print">
                      <a:extLst>
                        <a:ext uri="{28A0092B-C50C-407E-A947-70E740481C1C}">
                          <a14:useLocalDpi xmlns:a14="http://schemas.microsoft.com/office/drawing/2010/main" val="0"/>
                        </a:ext>
                      </a:extLst>
                    </a:blip>
                    <a:srcRect/>
                    <a:stretch>
                      <a:fillRect/>
                    </a:stretch>
                  </pic:blipFill>
                  <pic:spPr bwMode="auto">
                    <a:xfrm>
                      <a:off x="0" y="0"/>
                      <a:ext cx="3661733" cy="20599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711BF7" w14:textId="5270B081" w:rsidR="00303E20" w:rsidRDefault="00303E20" w:rsidP="00FA384B"/>
    <w:p w14:paraId="4403D293" w14:textId="77777777" w:rsidR="00303E20" w:rsidRDefault="00303E20" w:rsidP="00FA384B"/>
    <w:p w14:paraId="0B6858BE" w14:textId="77777777" w:rsidR="00303E20" w:rsidRDefault="00303E20" w:rsidP="00FA384B"/>
    <w:p w14:paraId="3B3477AA" w14:textId="7A874EEB" w:rsidR="00303E20" w:rsidRDefault="00303E20" w:rsidP="00FA384B"/>
    <w:p w14:paraId="33EB8089" w14:textId="77777777" w:rsidR="00B97C15" w:rsidRDefault="00B97C15" w:rsidP="00FA384B"/>
    <w:p w14:paraId="28CA7CA1" w14:textId="480EDD66" w:rsidR="00303E20" w:rsidRDefault="00B97C15" w:rsidP="00B97C15">
      <w:pPr>
        <w:pStyle w:val="Caption"/>
      </w:pPr>
      <w:r>
        <w:br/>
      </w:r>
      <w:bookmarkStart w:id="201" w:name="_Toc19480628"/>
      <w:r>
        <w:t xml:space="preserve">Figure </w:t>
      </w:r>
      <w:r w:rsidR="009368AA">
        <w:fldChar w:fldCharType="begin"/>
      </w:r>
      <w:r w:rsidR="009368AA">
        <w:instrText xml:space="preserve"> SEQ Figure \* ARABIC </w:instrText>
      </w:r>
      <w:r w:rsidR="009368AA">
        <w:fldChar w:fldCharType="separate"/>
      </w:r>
      <w:r w:rsidR="00C66B5E">
        <w:rPr>
          <w:noProof/>
        </w:rPr>
        <w:t>67</w:t>
      </w:r>
      <w:r w:rsidR="009368AA">
        <w:rPr>
          <w:noProof/>
        </w:rPr>
        <w:fldChar w:fldCharType="end"/>
      </w:r>
      <w:r>
        <w:t xml:space="preserve"> Exp. Nine Gaze and Mouse Fixations</w:t>
      </w:r>
      <w:bookmarkEnd w:id="201"/>
    </w:p>
    <w:p w14:paraId="6D474EED" w14:textId="3B6EEFF6" w:rsidR="00303E20" w:rsidRDefault="00B97C15" w:rsidP="00B97C15">
      <w:pPr>
        <w:spacing w:line="360" w:lineRule="auto"/>
      </w:pPr>
      <w:r>
        <w:rPr>
          <w:noProof/>
        </w:rPr>
        <w:drawing>
          <wp:anchor distT="0" distB="0" distL="114300" distR="114300" simplePos="0" relativeHeight="251947008" behindDoc="0" locked="0" layoutInCell="1" allowOverlap="1" wp14:anchorId="3EE55DD6" wp14:editId="147257D1">
            <wp:simplePos x="0" y="0"/>
            <wp:positionH relativeFrom="column">
              <wp:posOffset>713740</wp:posOffset>
            </wp:positionH>
            <wp:positionV relativeFrom="paragraph">
              <wp:posOffset>2923540</wp:posOffset>
            </wp:positionV>
            <wp:extent cx="4065814" cy="3771900"/>
            <wp:effectExtent l="0" t="0" r="0" b="0"/>
            <wp:wrapNone/>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4">
                      <a:extLst>
                        <a:ext uri="{28A0092B-C50C-407E-A947-70E740481C1C}">
                          <a14:useLocalDpi xmlns:a14="http://schemas.microsoft.com/office/drawing/2010/main" val="0"/>
                        </a:ext>
                      </a:extLst>
                    </a:blip>
                    <a:stretch>
                      <a:fillRect/>
                    </a:stretch>
                  </pic:blipFill>
                  <pic:spPr>
                    <a:xfrm>
                      <a:off x="0" y="0"/>
                      <a:ext cx="4065814" cy="3771900"/>
                    </a:xfrm>
                    <a:prstGeom prst="rect">
                      <a:avLst/>
                    </a:prstGeom>
                  </pic:spPr>
                </pic:pic>
              </a:graphicData>
            </a:graphic>
            <wp14:sizeRelH relativeFrom="page">
              <wp14:pctWidth>0</wp14:pctWidth>
            </wp14:sizeRelH>
            <wp14:sizeRelV relativeFrom="page">
              <wp14:pctHeight>0</wp14:pctHeight>
            </wp14:sizeRelV>
          </wp:anchor>
        </w:drawing>
      </w:r>
      <w:r w:rsidR="003A6A7C">
        <w:t xml:space="preserve">Although figure </w:t>
      </w:r>
      <w:r w:rsidR="00C66B5E">
        <w:t>6</w:t>
      </w:r>
      <w:r w:rsidR="000A210B">
        <w:t>5</w:t>
      </w:r>
      <w:r w:rsidR="003B4BEB">
        <w:t xml:space="preserve"> </w:t>
      </w:r>
      <w:r w:rsidR="003A6A7C">
        <w:t>demonstrates a considerable amount of eye movement, the generated attention maps for the user</w:t>
      </w:r>
      <w:r w:rsidR="003B4BEB">
        <w:t>’</w:t>
      </w:r>
      <w:r w:rsidR="003A6A7C">
        <w:t>s gaze</w:t>
      </w:r>
      <w:r w:rsidR="003B4BEB">
        <w:t xml:space="preserve"> </w:t>
      </w:r>
      <w:r w:rsidR="003A6A7C">
        <w:t>display</w:t>
      </w:r>
      <w:r w:rsidR="003B4BEB">
        <w:t xml:space="preserve"> that</w:t>
      </w:r>
      <w:r w:rsidR="003A6A7C">
        <w:t xml:space="preserve"> the survey maintained the focus of the participant.</w:t>
      </w:r>
      <w:r w:rsidR="003B4BEB">
        <w:t xml:space="preserve"> The mouse </w:t>
      </w:r>
      <w:r w:rsidR="001E263F">
        <w:t xml:space="preserve">data is quite similar in the attention map and mouse path, showing that it was mainly focused within the centre of the survey, due the user </w:t>
      </w:r>
      <w:r>
        <w:t>positioning</w:t>
      </w:r>
      <w:r w:rsidR="001E263F">
        <w:t xml:space="preserve"> the questions to the centre of the display.</w:t>
      </w:r>
      <w:r>
        <w:t xml:space="preserve"> The fixation data shown in the figure above is fairly similar, showing that the mouse was moved with the user’s gaze. The only large circle is a result of the user typing a response to the final question and the mouse being still. </w:t>
      </w:r>
      <w:r>
        <w:br/>
        <w:t xml:space="preserve">Although the user was a positive subject and seemed interest, the follow up questions reveal that the user has doubts on how </w:t>
      </w:r>
      <w:r w:rsidR="00630A78">
        <w:t>effectiveness of</w:t>
      </w:r>
      <w:r>
        <w:t xml:space="preserve"> the data collection method</w:t>
      </w:r>
      <w:r w:rsidR="00630A78">
        <w:t>.</w:t>
      </w:r>
    </w:p>
    <w:p w14:paraId="667AF229" w14:textId="70B68167" w:rsidR="007F31CB" w:rsidRDefault="007F31CB" w:rsidP="00FA384B"/>
    <w:p w14:paraId="08B22694" w14:textId="77777777" w:rsidR="00B97C15" w:rsidRDefault="00B97C15" w:rsidP="00FA384B"/>
    <w:p w14:paraId="5912A3D0" w14:textId="77777777" w:rsidR="00B97C15" w:rsidRDefault="00B97C15" w:rsidP="00FA384B"/>
    <w:p w14:paraId="54E4A9A7" w14:textId="77777777" w:rsidR="00B97C15" w:rsidRDefault="00B97C15" w:rsidP="00FA384B"/>
    <w:p w14:paraId="29A0B92C" w14:textId="77777777" w:rsidR="00B97C15" w:rsidRDefault="00B97C15" w:rsidP="00FA384B"/>
    <w:p w14:paraId="2FCC20BA" w14:textId="6B811F25" w:rsidR="00B97C15" w:rsidRDefault="00B97C15" w:rsidP="00FA384B"/>
    <w:p w14:paraId="1CBEFFCA" w14:textId="77777777" w:rsidR="00B97C15" w:rsidRDefault="00B97C15" w:rsidP="00FA384B"/>
    <w:p w14:paraId="301DD53C" w14:textId="77777777" w:rsidR="00B97C15" w:rsidRDefault="00B97C15" w:rsidP="00FA384B"/>
    <w:p w14:paraId="640B4C2B" w14:textId="77777777" w:rsidR="00B97C15" w:rsidRDefault="00B97C15" w:rsidP="00FA384B"/>
    <w:p w14:paraId="67A79B3E" w14:textId="77777777" w:rsidR="00B97C15" w:rsidRDefault="00B97C15" w:rsidP="00FA384B"/>
    <w:p w14:paraId="03206A75" w14:textId="73D0D18D" w:rsidR="00B97C15" w:rsidRDefault="00B97C15" w:rsidP="00FA384B"/>
    <w:p w14:paraId="6B06D375" w14:textId="77777777" w:rsidR="00B97C15" w:rsidRDefault="00B97C15" w:rsidP="00FA384B"/>
    <w:p w14:paraId="50F2EF2C" w14:textId="77777777" w:rsidR="00B97C15" w:rsidRDefault="00B97C15" w:rsidP="00FA384B"/>
    <w:p w14:paraId="2D633744" w14:textId="1D57B4CA" w:rsidR="00FA384B" w:rsidRDefault="00B97C15" w:rsidP="00B97C15">
      <w:pPr>
        <w:pStyle w:val="Caption"/>
      </w:pPr>
      <w:bookmarkStart w:id="202" w:name="_Toc19480629"/>
      <w:r>
        <w:t xml:space="preserve">Figure </w:t>
      </w:r>
      <w:r w:rsidR="009368AA">
        <w:fldChar w:fldCharType="begin"/>
      </w:r>
      <w:r w:rsidR="009368AA">
        <w:instrText xml:space="preserve"> SEQ Figure \* ARABIC </w:instrText>
      </w:r>
      <w:r w:rsidR="009368AA">
        <w:fldChar w:fldCharType="separate"/>
      </w:r>
      <w:r w:rsidR="00C66B5E">
        <w:rPr>
          <w:noProof/>
        </w:rPr>
        <w:t>68</w:t>
      </w:r>
      <w:r w:rsidR="009368AA">
        <w:rPr>
          <w:noProof/>
        </w:rPr>
        <w:fldChar w:fldCharType="end"/>
      </w:r>
      <w:r>
        <w:t xml:space="preserve"> Exp. Nine Follow Up Questions</w:t>
      </w:r>
      <w:bookmarkEnd w:id="202"/>
      <w:r w:rsidR="00FA384B">
        <w:br w:type="page"/>
      </w:r>
    </w:p>
    <w:p w14:paraId="524BFB5A" w14:textId="79646922" w:rsidR="00FA384B" w:rsidRDefault="00FA384B" w:rsidP="00FA384B">
      <w:pPr>
        <w:pStyle w:val="Heading3"/>
        <w:numPr>
          <w:ilvl w:val="2"/>
          <w:numId w:val="1"/>
        </w:numPr>
      </w:pPr>
      <w:bookmarkStart w:id="203" w:name="_Toc19310138"/>
      <w:bookmarkStart w:id="204" w:name="_Toc19480542"/>
      <w:r>
        <w:lastRenderedPageBreak/>
        <w:t>Experiment Ten</w:t>
      </w:r>
      <w:bookmarkEnd w:id="203"/>
      <w:bookmarkEnd w:id="204"/>
    </w:p>
    <w:p w14:paraId="57E944E1" w14:textId="471520E0" w:rsidR="00FA384B" w:rsidRDefault="00FA384B" w:rsidP="00FA384B"/>
    <w:p w14:paraId="74309368" w14:textId="4ADCCDAD" w:rsidR="00ED486C" w:rsidRDefault="00ED486C" w:rsidP="00D0371E">
      <w:pPr>
        <w:spacing w:line="360" w:lineRule="auto"/>
        <w:rPr>
          <w:color w:val="FF0000"/>
        </w:rPr>
      </w:pPr>
      <w:r>
        <w:t xml:space="preserve">The final experiment conducted, was done so with the help of a female student, studying at the university. </w:t>
      </w:r>
      <w:r w:rsidRPr="00885A90">
        <w:t>Time take to complete:</w:t>
      </w:r>
      <w:r w:rsidR="00885A90" w:rsidRPr="00885A90">
        <w:t xml:space="preserve"> 02:07:265</w:t>
      </w:r>
    </w:p>
    <w:p w14:paraId="1237FD84" w14:textId="1F3F0A60" w:rsidR="00205EE4" w:rsidRDefault="00205EE4" w:rsidP="00D0371E">
      <w:pPr>
        <w:spacing w:line="360" w:lineRule="auto"/>
      </w:pPr>
      <w:r>
        <w:t>Unfortunately for the last experiment, the software did not show the display background, but the users, gaze, mouse and click data was recorded.</w:t>
      </w:r>
    </w:p>
    <w:p w14:paraId="46DA56FC" w14:textId="123DD21C" w:rsidR="00ED486C" w:rsidRDefault="002946A7" w:rsidP="00FA384B">
      <w:r>
        <w:rPr>
          <w:noProof/>
        </w:rPr>
        <w:drawing>
          <wp:anchor distT="0" distB="0" distL="114300" distR="114300" simplePos="0" relativeHeight="251953152" behindDoc="0" locked="0" layoutInCell="1" allowOverlap="1" wp14:anchorId="049CEF87" wp14:editId="019FB370">
            <wp:simplePos x="0" y="0"/>
            <wp:positionH relativeFrom="column">
              <wp:posOffset>427355</wp:posOffset>
            </wp:positionH>
            <wp:positionV relativeFrom="paragraph">
              <wp:posOffset>45085</wp:posOffset>
            </wp:positionV>
            <wp:extent cx="4210050" cy="2368401"/>
            <wp:effectExtent l="0" t="0" r="0" b="0"/>
            <wp:wrapNone/>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55" cstate="print">
                      <a:extLst>
                        <a:ext uri="{28A0092B-C50C-407E-A947-70E740481C1C}">
                          <a14:useLocalDpi xmlns:a14="http://schemas.microsoft.com/office/drawing/2010/main" val="0"/>
                        </a:ext>
                      </a:extLst>
                    </a:blip>
                    <a:srcRect/>
                    <a:stretch>
                      <a:fillRect/>
                    </a:stretch>
                  </pic:blipFill>
                  <pic:spPr bwMode="auto">
                    <a:xfrm>
                      <a:off x="0" y="0"/>
                      <a:ext cx="4210050" cy="236840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13DB7A" w14:textId="7FC17733" w:rsidR="00ED486C" w:rsidRDefault="00ED486C" w:rsidP="00FA384B"/>
    <w:p w14:paraId="6B2CA730" w14:textId="27F91F03" w:rsidR="00ED486C" w:rsidRDefault="00ED486C" w:rsidP="00FA384B"/>
    <w:p w14:paraId="2472100D" w14:textId="59FEC7B6" w:rsidR="00ED486C" w:rsidRDefault="00ED486C" w:rsidP="00FA384B"/>
    <w:p w14:paraId="64123E87" w14:textId="5EA47177" w:rsidR="00ED486C" w:rsidRDefault="00ED486C" w:rsidP="00FA384B"/>
    <w:p w14:paraId="2D9C66BF" w14:textId="0D449783" w:rsidR="00ED486C" w:rsidRDefault="00ED486C" w:rsidP="00FA384B"/>
    <w:p w14:paraId="7F8D4C64" w14:textId="5D1A2CE0" w:rsidR="00ED486C" w:rsidRDefault="00ED486C" w:rsidP="00FA384B"/>
    <w:p w14:paraId="03C777ED" w14:textId="645F48EC" w:rsidR="002946A7" w:rsidRDefault="002946A7" w:rsidP="00FA384B">
      <w:pPr>
        <w:rPr>
          <w:noProof/>
        </w:rPr>
      </w:pPr>
    </w:p>
    <w:p w14:paraId="4392EFAD" w14:textId="2B5329FB" w:rsidR="00ED486C" w:rsidRDefault="00ED486C" w:rsidP="00FA384B"/>
    <w:p w14:paraId="65ABF442" w14:textId="270BE04D" w:rsidR="00ED486C" w:rsidRDefault="002946A7" w:rsidP="002946A7">
      <w:pPr>
        <w:pStyle w:val="Caption"/>
      </w:pPr>
      <w:bookmarkStart w:id="205" w:name="_Toc19480630"/>
      <w:r>
        <w:t xml:space="preserve">Figure </w:t>
      </w:r>
      <w:r w:rsidR="009368AA">
        <w:fldChar w:fldCharType="begin"/>
      </w:r>
      <w:r w:rsidR="009368AA">
        <w:instrText xml:space="preserve"> SEQ Figure \* ARABIC </w:instrText>
      </w:r>
      <w:r w:rsidR="009368AA">
        <w:fldChar w:fldCharType="separate"/>
      </w:r>
      <w:r w:rsidR="00C66B5E">
        <w:rPr>
          <w:noProof/>
        </w:rPr>
        <w:t>69</w:t>
      </w:r>
      <w:r w:rsidR="009368AA">
        <w:rPr>
          <w:noProof/>
        </w:rPr>
        <w:fldChar w:fldCharType="end"/>
      </w:r>
      <w:r>
        <w:t xml:space="preserve"> Exp. 10 Gaze Path, Mouse Path and Clicks</w:t>
      </w:r>
      <w:bookmarkEnd w:id="205"/>
    </w:p>
    <w:p w14:paraId="54FA11D2" w14:textId="6A3A31F6" w:rsidR="00776AD8" w:rsidRDefault="00776AD8" w:rsidP="00776AD8">
      <w:pPr>
        <w:spacing w:line="360" w:lineRule="auto"/>
      </w:pPr>
      <w:r>
        <w:t>This user began the experiment by reading the welcome message and then proceed to answer the questions but did not check how many questions there were. The user answered the questions in a similar way to experiment eight, by answering one and then scrolling to next, situating it in a similar position. This is displayed by the mouse clicks show</w:t>
      </w:r>
      <w:r w:rsidR="00630A78">
        <w:t>n</w:t>
      </w:r>
      <w:r>
        <w:t xml:space="preserve"> above</w:t>
      </w:r>
      <w:r w:rsidR="0095404F">
        <w:t>,</w:t>
      </w:r>
      <w:r>
        <w:t xml:space="preserve"> one straight line going down the page. This particular area seemed to a focus area for this user, due to the path lines being very thick in the area for gaze and mouse. The below attention maps replicate a similar pattern, which is where the colours </w:t>
      </w:r>
      <w:r w:rsidR="00630A78">
        <w:t>are</w:t>
      </w:r>
      <w:r>
        <w:t xml:space="preserve"> deeper.</w:t>
      </w:r>
    </w:p>
    <w:p w14:paraId="7D4A5D33" w14:textId="79FF19C5" w:rsidR="00ED486C" w:rsidRDefault="00354E28" w:rsidP="00FA384B">
      <w:r>
        <w:rPr>
          <w:noProof/>
        </w:rPr>
        <mc:AlternateContent>
          <mc:Choice Requires="wpg">
            <w:drawing>
              <wp:anchor distT="0" distB="0" distL="114300" distR="114300" simplePos="0" relativeHeight="251961344" behindDoc="0" locked="0" layoutInCell="1" allowOverlap="1" wp14:anchorId="10E33869" wp14:editId="66B3803D">
                <wp:simplePos x="0" y="0"/>
                <wp:positionH relativeFrom="column">
                  <wp:posOffset>-134620</wp:posOffset>
                </wp:positionH>
                <wp:positionV relativeFrom="paragraph">
                  <wp:posOffset>160020</wp:posOffset>
                </wp:positionV>
                <wp:extent cx="5659052" cy="1543050"/>
                <wp:effectExtent l="0" t="0" r="0" b="0"/>
                <wp:wrapNone/>
                <wp:docPr id="190" name="Group 190"/>
                <wp:cNvGraphicFramePr/>
                <a:graphic xmlns:a="http://schemas.openxmlformats.org/drawingml/2006/main">
                  <a:graphicData uri="http://schemas.microsoft.com/office/word/2010/wordprocessingGroup">
                    <wpg:wgp>
                      <wpg:cNvGrpSpPr/>
                      <wpg:grpSpPr>
                        <a:xfrm>
                          <a:off x="0" y="0"/>
                          <a:ext cx="5659052" cy="1543050"/>
                          <a:chOff x="0" y="0"/>
                          <a:chExt cx="5659052" cy="1543050"/>
                        </a:xfrm>
                      </wpg:grpSpPr>
                      <wpg:grpSp>
                        <wpg:cNvPr id="187" name="Group 187"/>
                        <wpg:cNvGrpSpPr/>
                        <wpg:grpSpPr>
                          <a:xfrm>
                            <a:off x="0" y="0"/>
                            <a:ext cx="2725420" cy="1533525"/>
                            <a:chOff x="0" y="104775"/>
                            <a:chExt cx="2725420" cy="1533525"/>
                          </a:xfrm>
                        </wpg:grpSpPr>
                        <pic:pic xmlns:pic="http://schemas.openxmlformats.org/drawingml/2006/picture">
                          <pic:nvPicPr>
                            <pic:cNvPr id="184" name="Picture 184"/>
                            <pic:cNvPicPr>
                              <a:picLocks noChangeAspect="1"/>
                            </pic:cNvPicPr>
                          </pic:nvPicPr>
                          <pic:blipFill>
                            <a:blip r:embed="rId156" cstate="print">
                              <a:extLst>
                                <a:ext uri="{28A0092B-C50C-407E-A947-70E740481C1C}">
                                  <a14:useLocalDpi xmlns:a14="http://schemas.microsoft.com/office/drawing/2010/main" val="0"/>
                                </a:ext>
                              </a:extLst>
                            </a:blip>
                            <a:srcRect/>
                            <a:stretch>
                              <a:fillRect/>
                            </a:stretch>
                          </pic:blipFill>
                          <pic:spPr bwMode="auto">
                            <a:xfrm>
                              <a:off x="0" y="104775"/>
                              <a:ext cx="2725420" cy="1533525"/>
                            </a:xfrm>
                            <a:prstGeom prst="rect">
                              <a:avLst/>
                            </a:prstGeom>
                            <a:noFill/>
                            <a:ln>
                              <a:noFill/>
                            </a:ln>
                          </pic:spPr>
                        </pic:pic>
                        <pic:pic xmlns:pic="http://schemas.openxmlformats.org/drawingml/2006/picture">
                          <pic:nvPicPr>
                            <pic:cNvPr id="186" name="Picture 186"/>
                            <pic:cNvPicPr>
                              <a:picLocks noChangeAspect="1"/>
                            </pic:cNvPicPr>
                          </pic:nvPicPr>
                          <pic:blipFill>
                            <a:blip r:embed="rId157" cstate="print">
                              <a:extLst>
                                <a:ext uri="{BEBA8EAE-BF5A-486C-A8C5-ECC9F3942E4B}">
                                  <a14:imgProps xmlns:a14="http://schemas.microsoft.com/office/drawing/2010/main">
                                    <a14:imgLayer r:embed="rId158">
                                      <a14:imgEffect>
                                        <a14:backgroundRemoval t="278" b="99352" l="1771" r="90000">
                                          <a14:foregroundMark x1="8490" y1="97870" x2="14271" y2="96574"/>
                                          <a14:foregroundMark x1="22917" y1="91852" x2="24010" y2="88426"/>
                                          <a14:foregroundMark x1="29479" y1="76204" x2="31563" y2="82778"/>
                                          <a14:foregroundMark x1="17448" y1="75833" x2="15000" y2="36389"/>
                                          <a14:foregroundMark x1="18854" y1="78704" x2="19740" y2="42778"/>
                                          <a14:foregroundMark x1="19740" y1="42778" x2="14844" y2="27963"/>
                                          <a14:foregroundMark x1="14844" y1="27963" x2="9844" y2="42222"/>
                                          <a14:foregroundMark x1="9844" y1="42222" x2="8854" y2="59074"/>
                                          <a14:foregroundMark x1="8854" y1="59074" x2="12969" y2="73148"/>
                                          <a14:foregroundMark x1="12969" y1="73148" x2="17135" y2="80000"/>
                                          <a14:foregroundMark x1="14635" y1="75556" x2="11979" y2="60278"/>
                                          <a14:foregroundMark x1="11979" y1="60278" x2="13490" y2="43889"/>
                                          <a14:foregroundMark x1="13490" y1="43889" x2="11979" y2="60556"/>
                                          <a14:foregroundMark x1="16250" y1="81204" x2="9896" y2="49815"/>
                                          <a14:foregroundMark x1="9896" y1="49815" x2="9896" y2="36389"/>
                                          <a14:foregroundMark x1="17969" y1="80278" x2="21875" y2="48241"/>
                                          <a14:foregroundMark x1="21875" y1="48241" x2="15521" y2="29815"/>
                                          <a14:foregroundMark x1="17448" y1="60185" x2="16406" y2="43148"/>
                                          <a14:foregroundMark x1="16406" y1="43148" x2="12500" y2="60370"/>
                                          <a14:foregroundMark x1="12500" y1="60370" x2="16667" y2="45185"/>
                                          <a14:foregroundMark x1="16667" y1="45185" x2="15521" y2="62870"/>
                                          <a14:foregroundMark x1="15521" y1="62870" x2="13385" y2="40093"/>
                                          <a14:foregroundMark x1="16250" y1="27315" x2="22760" y2="37963"/>
                                          <a14:foregroundMark x1="22760" y1="37963" x2="22240" y2="45463"/>
                                          <a14:foregroundMark x1="26823" y1="39167" x2="34583" y2="31759"/>
                                          <a14:foregroundMark x1="34583" y1="31759" x2="34948" y2="44167"/>
                                          <a14:foregroundMark x1="34219" y1="31019" x2="41615" y2="38241"/>
                                          <a14:foregroundMark x1="49219" y1="44537" x2="49219" y2="45741"/>
                                          <a14:foregroundMark x1="48698" y1="54907" x2="50260" y2="56759"/>
                                          <a14:foregroundMark x1="56458" y1="54907" x2="55937" y2="54537"/>
                                          <a14:foregroundMark x1="56458" y1="54537" x2="54479" y2="54537"/>
                                          <a14:foregroundMark x1="49219" y1="59537" x2="46927" y2="55185"/>
                                          <a14:foregroundMark x1="46719" y1="47685" x2="48854" y2="43611"/>
                                          <a14:foregroundMark x1="61927" y1="33889" x2="61563" y2="29815"/>
                                          <a14:foregroundMark x1="53073" y1="28241" x2="45208" y2="20648"/>
                                          <a14:foregroundMark x1="45208" y1="20648" x2="37135" y2="27037"/>
                                          <a14:foregroundMark x1="37135" y1="27037" x2="36146" y2="29815"/>
                                          <a14:foregroundMark x1="55729" y1="15370" x2="53802" y2="13796"/>
                                          <a14:foregroundMark x1="13073" y1="18148" x2="13385" y2="20648"/>
                                          <a14:foregroundMark x1="13073" y1="19167" x2="15521" y2="16574"/>
                                          <a14:foregroundMark x1="17292" y1="5000" x2="18177" y2="1296"/>
                                          <a14:foregroundMark x1="5469" y1="3148" x2="3698" y2="278"/>
                                          <a14:foregroundMark x1="5833" y1="4352" x2="2292" y2="1296"/>
                                          <a14:foregroundMark x1="18333" y1="4352" x2="20469" y2="1574"/>
                                          <a14:foregroundMark x1="62083" y1="30370" x2="62240" y2="30370"/>
                                          <a14:foregroundMark x1="63333" y1="31667" x2="59948" y2="35093"/>
                                          <a14:foregroundMark x1="54688" y1="17222" x2="54479" y2="10648"/>
                                          <a14:foregroundMark x1="53958" y1="11944" x2="52917" y2="16019"/>
                                          <a14:foregroundMark x1="54688" y1="56111" x2="55052" y2="49815"/>
                                          <a14:foregroundMark x1="53958" y1="56759" x2="56979" y2="55833"/>
                                          <a14:foregroundMark x1="11979" y1="92500" x2="9010" y2="99352"/>
                                          <a14:foregroundMark x1="30677" y1="80000" x2="29479" y2="78056"/>
                                          <a14:foregroundMark x1="21875" y1="88148" x2="24010" y2="86852"/>
                                          <a14:foregroundMark x1="1771" y1="1296" x2="5833" y2="1852"/>
                                        </a14:backgroundRemoval>
                                      </a14:imgEffect>
                                    </a14:imgLayer>
                                  </a14:imgProps>
                                </a:ext>
                                <a:ext uri="{28A0092B-C50C-407E-A947-70E740481C1C}">
                                  <a14:useLocalDpi xmlns:a14="http://schemas.microsoft.com/office/drawing/2010/main" val="0"/>
                                </a:ext>
                              </a:extLst>
                            </a:blip>
                            <a:srcRect/>
                            <a:stretch>
                              <a:fillRect/>
                            </a:stretch>
                          </pic:blipFill>
                          <pic:spPr bwMode="auto">
                            <a:xfrm>
                              <a:off x="10775" y="104775"/>
                              <a:ext cx="2686050" cy="1510634"/>
                            </a:xfrm>
                            <a:prstGeom prst="rect">
                              <a:avLst/>
                            </a:prstGeom>
                            <a:noFill/>
                            <a:ln>
                              <a:noFill/>
                            </a:ln>
                          </pic:spPr>
                        </pic:pic>
                      </wpg:grpSp>
                      <wpg:grpSp>
                        <wpg:cNvPr id="189" name="Group 189"/>
                        <wpg:cNvGrpSpPr/>
                        <wpg:grpSpPr>
                          <a:xfrm>
                            <a:off x="2924175" y="9525"/>
                            <a:ext cx="2734877" cy="1533525"/>
                            <a:chOff x="0" y="0"/>
                            <a:chExt cx="2734877" cy="1533525"/>
                          </a:xfrm>
                        </wpg:grpSpPr>
                        <pic:pic xmlns:pic="http://schemas.openxmlformats.org/drawingml/2006/picture">
                          <pic:nvPicPr>
                            <pic:cNvPr id="185" name="Picture 185"/>
                            <pic:cNvPicPr>
                              <a:picLocks noChangeAspect="1"/>
                            </pic:cNvPicPr>
                          </pic:nvPicPr>
                          <pic:blipFill>
                            <a:blip r:embed="rId156" cstate="print">
                              <a:extLst>
                                <a:ext uri="{28A0092B-C50C-407E-A947-70E740481C1C}">
                                  <a14:useLocalDpi xmlns:a14="http://schemas.microsoft.com/office/drawing/2010/main" val="0"/>
                                </a:ext>
                              </a:extLst>
                            </a:blip>
                            <a:srcRect/>
                            <a:stretch>
                              <a:fillRect/>
                            </a:stretch>
                          </pic:blipFill>
                          <pic:spPr bwMode="auto">
                            <a:xfrm>
                              <a:off x="0" y="0"/>
                              <a:ext cx="2725420" cy="1533525"/>
                            </a:xfrm>
                            <a:prstGeom prst="rect">
                              <a:avLst/>
                            </a:prstGeom>
                            <a:noFill/>
                            <a:ln>
                              <a:noFill/>
                            </a:ln>
                          </pic:spPr>
                        </pic:pic>
                        <pic:pic xmlns:pic="http://schemas.openxmlformats.org/drawingml/2006/picture">
                          <pic:nvPicPr>
                            <pic:cNvPr id="188" name="Picture 188"/>
                            <pic:cNvPicPr>
                              <a:picLocks noChangeAspect="1"/>
                            </pic:cNvPicPr>
                          </pic:nvPicPr>
                          <pic:blipFill>
                            <a:blip r:embed="rId159" cstate="print">
                              <a:extLst>
                                <a:ext uri="{BEBA8EAE-BF5A-486C-A8C5-ECC9F3942E4B}">
                                  <a14:imgProps xmlns:a14="http://schemas.microsoft.com/office/drawing/2010/main">
                                    <a14:imgLayer r:embed="rId160">
                                      <a14:imgEffect>
                                        <a14:backgroundRemoval t="10000" b="98981" l="6719" r="90000">
                                          <a14:foregroundMark x1="7396" y1="98426" x2="10052" y2="97870"/>
                                          <a14:foregroundMark x1="20469" y1="99074" x2="23802" y2="97870"/>
                                          <a14:foregroundMark x1="36510" y1="81204" x2="40052" y2="77130"/>
                                          <a14:foregroundMark x1="41250" y1="54907" x2="40938" y2="51111"/>
                                          <a14:foregroundMark x1="34583" y1="47315" x2="34219" y2="31944"/>
                                          <a14:foregroundMark x1="42708" y1="36389" x2="48490" y2="43889"/>
                                          <a14:foregroundMark x1="49583" y1="52685" x2="49896" y2="56481"/>
                                          <a14:foregroundMark x1="54167" y1="44167" x2="53646" y2="47685"/>
                                          <a14:foregroundMark x1="54167" y1="32315" x2="53802" y2="28241"/>
                                          <a14:foregroundMark x1="62448" y1="25093" x2="65104" y2="26667"/>
                                          <a14:foregroundMark x1="75469" y1="38611" x2="74427" y2="42963"/>
                                          <a14:foregroundMark x1="65625" y1="31019" x2="66875" y2="30093"/>
                                          <a14:foregroundMark x1="76198" y1="40741" x2="72500" y2="39815"/>
                                          <a14:foregroundMark x1="54167" y1="32315" x2="51510" y2="30741"/>
                                          <a14:foregroundMark x1="46563" y1="36019" x2="40729" y2="36667"/>
                                          <a14:foregroundMark x1="21510" y1="27870" x2="15052" y2="39537"/>
                                          <a14:foregroundMark x1="15052" y1="39537" x2="11510" y2="54907"/>
                                          <a14:foregroundMark x1="11510" y1="54907" x2="18542" y2="83704"/>
                                          <a14:foregroundMark x1="11094" y1="98148" x2="6719" y2="98426"/>
                                        </a14:backgroundRemoval>
                                      </a14:imgEffect>
                                    </a14:imgLayer>
                                  </a14:imgProps>
                                </a:ext>
                                <a:ext uri="{28A0092B-C50C-407E-A947-70E740481C1C}">
                                  <a14:useLocalDpi xmlns:a14="http://schemas.microsoft.com/office/drawing/2010/main" val="0"/>
                                </a:ext>
                              </a:extLst>
                            </a:blip>
                            <a:srcRect/>
                            <a:stretch>
                              <a:fillRect/>
                            </a:stretch>
                          </pic:blipFill>
                          <pic:spPr bwMode="auto">
                            <a:xfrm>
                              <a:off x="9525" y="0"/>
                              <a:ext cx="2725352" cy="1533525"/>
                            </a:xfrm>
                            <a:prstGeom prst="rect">
                              <a:avLst/>
                            </a:prstGeom>
                            <a:noFill/>
                            <a:ln>
                              <a:noFill/>
                            </a:ln>
                          </pic:spPr>
                        </pic:pic>
                      </wpg:grpSp>
                    </wpg:wgp>
                  </a:graphicData>
                </a:graphic>
              </wp:anchor>
            </w:drawing>
          </mc:Choice>
          <mc:Fallback>
            <w:pict>
              <v:group w14:anchorId="3E5B091B" id="Group 190" o:spid="_x0000_s1026" style="position:absolute;margin-left:-10.6pt;margin-top:12.6pt;width:445.6pt;height:121.5pt;z-index:251961344" coordsize="56590,1543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">
                <v:group id="Group 187" o:spid="_x0000_s1027" style="position:absolute;width:27254;height:15335" coordorigin=",1047" coordsize="27254,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">
                  <v:shape id="Picture 184" o:spid="_x0000_s1028" type="#_x0000_t75" style="position:absolute;top:1047;width:27254;height:15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">
                    <v:imagedata r:id="rId161" o:title=""/>
                  </v:shape>
                  <v:shape id="Picture 186" o:spid="_x0000_s1029" type="#_x0000_t75" style="position:absolute;left:107;top:1047;width:26861;height:151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">
                    <v:imagedata r:id="rId162" o:title=""/>
                  </v:shape>
                </v:group>
                <v:group id="Group 189" o:spid="_x0000_s1030" style="position:absolute;left:29241;top:95;width:27349;height:15335" coordsize="27348,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">
                  <v:shape id="Picture 185" o:spid="_x0000_s1031" type="#_x0000_t75" style="position:absolute;width:27254;height:153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">
                    <v:imagedata r:id="rId161" o:title=""/>
                  </v:shape>
                  <v:shape id="Picture 188" o:spid="_x0000_s1032" type="#_x0000_t75" style="position:absolute;left:95;width:27253;height:153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">
                    <v:imagedata r:id="rId163" o:title=""/>
                  </v:shape>
                </v:group>
              </v:group>
            </w:pict>
          </mc:Fallback>
        </mc:AlternateContent>
      </w:r>
    </w:p>
    <w:p w14:paraId="2C09654D" w14:textId="58C0DD85" w:rsidR="00ED486C" w:rsidRDefault="00ED486C" w:rsidP="00FA384B"/>
    <w:p w14:paraId="6E0A73FC" w14:textId="68A93A94" w:rsidR="00ED486C" w:rsidRDefault="00ED486C" w:rsidP="00FA384B"/>
    <w:p w14:paraId="6D299634" w14:textId="77777777" w:rsidR="00ED486C" w:rsidRDefault="00ED486C" w:rsidP="00FA384B"/>
    <w:p w14:paraId="5B3ECE3A" w14:textId="77777777" w:rsidR="00ED486C" w:rsidRDefault="00ED486C" w:rsidP="00FA384B"/>
    <w:p w14:paraId="59071AC3" w14:textId="77777777" w:rsidR="00ED486C" w:rsidRDefault="00ED486C" w:rsidP="00FA384B"/>
    <w:p w14:paraId="46E5EA96" w14:textId="518BC340" w:rsidR="00ED486C" w:rsidRDefault="00354E28" w:rsidP="00354E28">
      <w:pPr>
        <w:pStyle w:val="Caption"/>
      </w:pPr>
      <w:bookmarkStart w:id="206" w:name="_Toc19480631"/>
      <w:r>
        <w:t xml:space="preserve">Figure </w:t>
      </w:r>
      <w:r w:rsidR="009368AA">
        <w:fldChar w:fldCharType="begin"/>
      </w:r>
      <w:r w:rsidR="009368AA">
        <w:instrText xml:space="preserve"> SEQ Figure \* ARABIC </w:instrText>
      </w:r>
      <w:r w:rsidR="009368AA">
        <w:fldChar w:fldCharType="separate"/>
      </w:r>
      <w:r w:rsidR="00C66B5E">
        <w:rPr>
          <w:noProof/>
        </w:rPr>
        <w:t>70</w:t>
      </w:r>
      <w:r w:rsidR="009368AA">
        <w:rPr>
          <w:noProof/>
        </w:rPr>
        <w:fldChar w:fldCharType="end"/>
      </w:r>
      <w:r>
        <w:t xml:space="preserve"> Exp. Ten Gaze and Mouse Attention Maps</w:t>
      </w:r>
      <w:bookmarkEnd w:id="206"/>
    </w:p>
    <w:p w14:paraId="224D9115" w14:textId="77777777" w:rsidR="00205EE4" w:rsidRDefault="00205EE4" w:rsidP="00FA384B"/>
    <w:p w14:paraId="1F876946" w14:textId="77777777" w:rsidR="00205EE4" w:rsidRDefault="00205EE4" w:rsidP="00FA384B"/>
    <w:p w14:paraId="30FBF70E" w14:textId="32DE91AD" w:rsidR="00ED486C" w:rsidRDefault="00205EE4" w:rsidP="00FA384B">
      <w:r>
        <w:rPr>
          <w:noProof/>
        </w:rPr>
        <w:drawing>
          <wp:anchor distT="0" distB="0" distL="114300" distR="114300" simplePos="0" relativeHeight="251962368" behindDoc="0" locked="0" layoutInCell="1" allowOverlap="1" wp14:anchorId="55D393F0" wp14:editId="0F4B98FA">
            <wp:simplePos x="0" y="0"/>
            <wp:positionH relativeFrom="column">
              <wp:posOffset>655320</wp:posOffset>
            </wp:positionH>
            <wp:positionV relativeFrom="paragraph">
              <wp:posOffset>-243840</wp:posOffset>
            </wp:positionV>
            <wp:extent cx="3600450" cy="2025465"/>
            <wp:effectExtent l="0" t="0" r="0" b="0"/>
            <wp:wrapNone/>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64" cstate="print">
                      <a:extLst>
                        <a:ext uri="{28A0092B-C50C-407E-A947-70E740481C1C}">
                          <a14:useLocalDpi xmlns:a14="http://schemas.microsoft.com/office/drawing/2010/main" val="0"/>
                        </a:ext>
                      </a:extLst>
                    </a:blip>
                    <a:srcRect/>
                    <a:stretch>
                      <a:fillRect/>
                    </a:stretch>
                  </pic:blipFill>
                  <pic:spPr bwMode="auto">
                    <a:xfrm>
                      <a:off x="0" y="0"/>
                      <a:ext cx="3600450" cy="20254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364BBC" w14:textId="77777777" w:rsidR="00ED486C" w:rsidRDefault="00ED486C" w:rsidP="00FA384B"/>
    <w:p w14:paraId="2D9471CD" w14:textId="77777777" w:rsidR="00205EE4" w:rsidRDefault="00205EE4" w:rsidP="00FA384B"/>
    <w:p w14:paraId="297F7A60" w14:textId="77777777" w:rsidR="00ED486C" w:rsidRDefault="00ED486C" w:rsidP="00FA384B"/>
    <w:p w14:paraId="32C84613" w14:textId="77777777" w:rsidR="00ED486C" w:rsidRDefault="00ED486C" w:rsidP="00FA384B"/>
    <w:p w14:paraId="36110EE8" w14:textId="77777777" w:rsidR="00ED486C" w:rsidRDefault="00ED486C" w:rsidP="00FA384B"/>
    <w:p w14:paraId="09ED968A" w14:textId="77777777" w:rsidR="00ED486C" w:rsidRDefault="00ED486C" w:rsidP="00FA384B"/>
    <w:p w14:paraId="09E19F1A" w14:textId="5C4762F1" w:rsidR="00ED486C" w:rsidRDefault="00205EE4" w:rsidP="00205EE4">
      <w:pPr>
        <w:pStyle w:val="Caption"/>
      </w:pPr>
      <w:bookmarkStart w:id="207" w:name="_Toc19480632"/>
      <w:r>
        <w:t xml:space="preserve">Figure </w:t>
      </w:r>
      <w:r w:rsidR="009368AA">
        <w:fldChar w:fldCharType="begin"/>
      </w:r>
      <w:r w:rsidR="009368AA">
        <w:instrText xml:space="preserve"> SEQ Figure \* ARABIC </w:instrText>
      </w:r>
      <w:r w:rsidR="009368AA">
        <w:fldChar w:fldCharType="separate"/>
      </w:r>
      <w:r w:rsidR="00C66B5E">
        <w:rPr>
          <w:noProof/>
        </w:rPr>
        <w:t>71</w:t>
      </w:r>
      <w:r w:rsidR="009368AA">
        <w:rPr>
          <w:noProof/>
        </w:rPr>
        <w:fldChar w:fldCharType="end"/>
      </w:r>
      <w:r>
        <w:t xml:space="preserve"> Exp. Ten</w:t>
      </w:r>
      <w:r>
        <w:rPr>
          <w:noProof/>
        </w:rPr>
        <w:t xml:space="preserve"> Gaze and Mouse Fixations</w:t>
      </w:r>
      <w:bookmarkEnd w:id="207"/>
    </w:p>
    <w:p w14:paraId="7DBC3455" w14:textId="70DF701D" w:rsidR="00ED486C" w:rsidRDefault="00776AD8" w:rsidP="00776AD8">
      <w:pPr>
        <w:spacing w:line="360" w:lineRule="auto"/>
      </w:pPr>
      <w:r>
        <w:br/>
        <w:t>The fixation visualisation also displays this, with a correlation of circles in the same area of the page. There are no big circles shown for gaze or mouse, which illustrates that the user was quite quick completing the survey and did not hesitate when responding. This user was interest</w:t>
      </w:r>
      <w:r w:rsidR="00630A78">
        <w:t>ed</w:t>
      </w:r>
      <w:r>
        <w:t xml:space="preserve"> in the study and </w:t>
      </w:r>
      <w:r w:rsidR="00630A78">
        <w:t xml:space="preserve">was </w:t>
      </w:r>
      <w:r>
        <w:t xml:space="preserve">very positive in the responses </w:t>
      </w:r>
      <w:r w:rsidR="00630A78">
        <w:t>in</w:t>
      </w:r>
      <w:r>
        <w:t xml:space="preserve"> the follow up questions. </w:t>
      </w:r>
    </w:p>
    <w:p w14:paraId="3AE5C84B" w14:textId="3368F633" w:rsidR="00ED486C" w:rsidRDefault="00ED486C" w:rsidP="00FA384B"/>
    <w:p w14:paraId="1FA5F3AD" w14:textId="5CB9D792" w:rsidR="00ED486C" w:rsidRPr="00205EE4" w:rsidRDefault="00205EE4" w:rsidP="00FA384B">
      <w:pPr>
        <w:rPr>
          <w:b/>
        </w:rPr>
      </w:pPr>
      <w:r>
        <w:rPr>
          <w:noProof/>
        </w:rPr>
        <w:drawing>
          <wp:anchor distT="0" distB="0" distL="114300" distR="114300" simplePos="0" relativeHeight="251963392" behindDoc="0" locked="0" layoutInCell="1" allowOverlap="1" wp14:anchorId="15CD69C3" wp14:editId="62387494">
            <wp:simplePos x="0" y="0"/>
            <wp:positionH relativeFrom="column">
              <wp:posOffset>560070</wp:posOffset>
            </wp:positionH>
            <wp:positionV relativeFrom="paragraph">
              <wp:posOffset>132715</wp:posOffset>
            </wp:positionV>
            <wp:extent cx="3952875" cy="3743325"/>
            <wp:effectExtent l="0" t="0" r="9525" b="9525"/>
            <wp:wrapNone/>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5">
                      <a:extLst>
                        <a:ext uri="{28A0092B-C50C-407E-A947-70E740481C1C}">
                          <a14:useLocalDpi xmlns:a14="http://schemas.microsoft.com/office/drawing/2010/main" val="0"/>
                        </a:ext>
                      </a:extLst>
                    </a:blip>
                    <a:stretch>
                      <a:fillRect/>
                    </a:stretch>
                  </pic:blipFill>
                  <pic:spPr>
                    <a:xfrm>
                      <a:off x="0" y="0"/>
                      <a:ext cx="3952875" cy="3743325"/>
                    </a:xfrm>
                    <a:prstGeom prst="rect">
                      <a:avLst/>
                    </a:prstGeom>
                  </pic:spPr>
                </pic:pic>
              </a:graphicData>
            </a:graphic>
            <wp14:sizeRelH relativeFrom="page">
              <wp14:pctWidth>0</wp14:pctWidth>
            </wp14:sizeRelH>
            <wp14:sizeRelV relativeFrom="page">
              <wp14:pctHeight>0</wp14:pctHeight>
            </wp14:sizeRelV>
          </wp:anchor>
        </w:drawing>
      </w:r>
    </w:p>
    <w:p w14:paraId="630F1939" w14:textId="77777777" w:rsidR="00ED486C" w:rsidRDefault="00ED486C" w:rsidP="00FA384B"/>
    <w:p w14:paraId="32C99920" w14:textId="77777777" w:rsidR="00ED486C" w:rsidRDefault="00ED486C" w:rsidP="00FA384B"/>
    <w:p w14:paraId="6C4C5883" w14:textId="77777777" w:rsidR="00ED486C" w:rsidRDefault="00ED486C" w:rsidP="00FA384B"/>
    <w:p w14:paraId="58EC287A" w14:textId="77777777" w:rsidR="00ED486C" w:rsidRDefault="00ED486C" w:rsidP="00FA384B"/>
    <w:p w14:paraId="19DCFBFD" w14:textId="77777777" w:rsidR="00ED486C" w:rsidRDefault="00ED486C" w:rsidP="00FA384B"/>
    <w:p w14:paraId="3A0CB315" w14:textId="77777777" w:rsidR="00ED486C" w:rsidRDefault="00ED486C" w:rsidP="00FA384B"/>
    <w:p w14:paraId="5246AB7D" w14:textId="77777777" w:rsidR="00ED486C" w:rsidRDefault="00ED486C" w:rsidP="00FA384B"/>
    <w:p w14:paraId="7FBC54AE" w14:textId="77777777" w:rsidR="00ED486C" w:rsidRDefault="00ED486C" w:rsidP="00FA384B"/>
    <w:p w14:paraId="42C6B480" w14:textId="77777777" w:rsidR="00ED486C" w:rsidRDefault="00ED486C" w:rsidP="00FA384B"/>
    <w:p w14:paraId="24751009" w14:textId="77777777" w:rsidR="00ED486C" w:rsidRDefault="00ED486C" w:rsidP="00FA384B"/>
    <w:p w14:paraId="075CDCA8" w14:textId="77777777" w:rsidR="00ED486C" w:rsidRDefault="00ED486C" w:rsidP="00FA384B"/>
    <w:p w14:paraId="144BC850" w14:textId="77777777" w:rsidR="00ED486C" w:rsidRDefault="00ED486C" w:rsidP="00FA384B"/>
    <w:p w14:paraId="36E8BD3D" w14:textId="77777777" w:rsidR="00ED486C" w:rsidRDefault="00ED486C" w:rsidP="00FA384B"/>
    <w:p w14:paraId="2B0453BE" w14:textId="7F3A58BA" w:rsidR="00FA384B" w:rsidRPr="007768B5" w:rsidRDefault="00205EE4" w:rsidP="00205EE4">
      <w:pPr>
        <w:pStyle w:val="Caption"/>
      </w:pPr>
      <w:bookmarkStart w:id="208" w:name="_Toc19480633"/>
      <w:r>
        <w:t xml:space="preserve">Figure </w:t>
      </w:r>
      <w:r w:rsidR="009368AA">
        <w:fldChar w:fldCharType="begin"/>
      </w:r>
      <w:r w:rsidR="009368AA">
        <w:instrText xml:space="preserve"> SEQ Figure \* ARABIC </w:instrText>
      </w:r>
      <w:r w:rsidR="009368AA">
        <w:fldChar w:fldCharType="separate"/>
      </w:r>
      <w:r w:rsidR="00C66B5E">
        <w:rPr>
          <w:noProof/>
        </w:rPr>
        <w:t>72</w:t>
      </w:r>
      <w:r w:rsidR="009368AA">
        <w:rPr>
          <w:noProof/>
        </w:rPr>
        <w:fldChar w:fldCharType="end"/>
      </w:r>
      <w:r>
        <w:t xml:space="preserve"> Exp. Ten Follow Up Questions</w:t>
      </w:r>
      <w:bookmarkEnd w:id="208"/>
      <w:r w:rsidR="00FA384B">
        <w:br w:type="page"/>
      </w:r>
    </w:p>
    <w:p w14:paraId="39BF6ABB" w14:textId="3F4F449D" w:rsidR="00FA384B" w:rsidRDefault="00FA384B" w:rsidP="00FA384B">
      <w:pPr>
        <w:pStyle w:val="Heading2"/>
        <w:numPr>
          <w:ilvl w:val="1"/>
          <w:numId w:val="1"/>
        </w:numPr>
      </w:pPr>
      <w:bookmarkStart w:id="209" w:name="_Toc19480543"/>
      <w:r>
        <w:lastRenderedPageBreak/>
        <w:t>Problems Encountered within OGAMA</w:t>
      </w:r>
      <w:bookmarkEnd w:id="209"/>
      <w:r>
        <w:br/>
      </w:r>
    </w:p>
    <w:p w14:paraId="7F6E5B1A" w14:textId="2849A3B5" w:rsidR="00FA384B" w:rsidRDefault="00FA384B" w:rsidP="00FA384B">
      <w:pPr>
        <w:spacing w:line="360" w:lineRule="auto"/>
      </w:pPr>
      <w:r>
        <w:t>Throughout the experimental phase, there were a few issues that arose with the hardware and the OGAMA software. As previously mentioned in 3.2.2, it was decided that the experiment would be run using the university desktop due to the delays in recording the users’ eye movements. The university computer ha</w:t>
      </w:r>
      <w:r w:rsidR="00345DB0">
        <w:t xml:space="preserve">d </w:t>
      </w:r>
      <w:r>
        <w:t>a more powerful processor than the personal laptop which enable</w:t>
      </w:r>
      <w:r w:rsidR="00345DB0">
        <w:t>d</w:t>
      </w:r>
      <w:r>
        <w:t xml:space="preserve"> the software to run at a quicker pace</w:t>
      </w:r>
      <w:r w:rsidR="00345DB0">
        <w:t>,</w:t>
      </w:r>
      <w:r>
        <w:t xml:space="preserve"> which aided with the validity of the recordings. Also, the university monitors have brighter screens and more settings regarding the display type, which was particularly </w:t>
      </w:r>
      <w:r w:rsidR="00345DB0">
        <w:t xml:space="preserve">useful </w:t>
      </w:r>
      <w:r>
        <w:t xml:space="preserve">when using the EyeTribe tracker. The eye tracker is very sensitive to light and the type of light in its surroundings, so a computer lab within the university building was ideal due to the room lighting adjustments that </w:t>
      </w:r>
      <w:r w:rsidR="00345DB0">
        <w:t>were</w:t>
      </w:r>
      <w:r>
        <w:t xml:space="preserve"> available.</w:t>
      </w:r>
    </w:p>
    <w:p w14:paraId="47A9E61D" w14:textId="77777777" w:rsidR="00FA384B" w:rsidRPr="00282C62" w:rsidRDefault="00FA384B" w:rsidP="00FA384B">
      <w:pPr>
        <w:spacing w:line="360" w:lineRule="auto"/>
      </w:pPr>
      <w:r>
        <w:rPr>
          <w:noProof/>
          <w:lang w:eastAsia="en-GB"/>
        </w:rPr>
        <mc:AlternateContent>
          <mc:Choice Requires="wpg">
            <w:drawing>
              <wp:anchor distT="0" distB="0" distL="114300" distR="114300" simplePos="0" relativeHeight="251922432" behindDoc="0" locked="0" layoutInCell="1" allowOverlap="1" wp14:anchorId="7C7D9309" wp14:editId="2ADD2FBA">
                <wp:simplePos x="0" y="0"/>
                <wp:positionH relativeFrom="column">
                  <wp:posOffset>-1905</wp:posOffset>
                </wp:positionH>
                <wp:positionV relativeFrom="paragraph">
                  <wp:posOffset>3160395</wp:posOffset>
                </wp:positionV>
                <wp:extent cx="5669915" cy="2181225"/>
                <wp:effectExtent l="0" t="0" r="6985" b="9525"/>
                <wp:wrapNone/>
                <wp:docPr id="73" name="Group 73"/>
                <wp:cNvGraphicFramePr/>
                <a:graphic xmlns:a="http://schemas.openxmlformats.org/drawingml/2006/main">
                  <a:graphicData uri="http://schemas.microsoft.com/office/word/2010/wordprocessingGroup">
                    <wpg:wgp>
                      <wpg:cNvGrpSpPr/>
                      <wpg:grpSpPr>
                        <a:xfrm>
                          <a:off x="0" y="0"/>
                          <a:ext cx="5669915" cy="2181225"/>
                          <a:chOff x="0" y="0"/>
                          <a:chExt cx="5669915" cy="2181225"/>
                        </a:xfrm>
                      </wpg:grpSpPr>
                      <pic:pic xmlns:pic="http://schemas.openxmlformats.org/drawingml/2006/picture">
                        <pic:nvPicPr>
                          <pic:cNvPr id="70" name="Picture 70"/>
                          <pic:cNvPicPr>
                            <a:picLocks noChangeAspect="1"/>
                          </pic:cNvPicPr>
                        </pic:nvPicPr>
                        <pic:blipFill rotWithShape="1">
                          <a:blip r:embed="rId166" cstate="email">
                            <a:extLst>
                              <a:ext uri="{28A0092B-C50C-407E-A947-70E740481C1C}">
                                <a14:useLocalDpi xmlns:a14="http://schemas.microsoft.com/office/drawing/2010/main"/>
                              </a:ext>
                            </a:extLst>
                          </a:blip>
                          <a:srcRect/>
                          <a:stretch/>
                        </pic:blipFill>
                        <pic:spPr bwMode="auto">
                          <a:xfrm>
                            <a:off x="0" y="0"/>
                            <a:ext cx="3110865" cy="21812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1" name="Picture 71"/>
                          <pic:cNvPicPr>
                            <a:picLocks noChangeAspect="1"/>
                          </pic:cNvPicPr>
                        </pic:nvPicPr>
                        <pic:blipFill rotWithShape="1">
                          <a:blip r:embed="rId167" cstate="email">
                            <a:extLst>
                              <a:ext uri="{28A0092B-C50C-407E-A947-70E740481C1C}">
                                <a14:useLocalDpi xmlns:a14="http://schemas.microsoft.com/office/drawing/2010/main"/>
                              </a:ext>
                            </a:extLst>
                          </a:blip>
                          <a:srcRect/>
                          <a:stretch/>
                        </pic:blipFill>
                        <pic:spPr bwMode="auto">
                          <a:xfrm>
                            <a:off x="2857500" y="171450"/>
                            <a:ext cx="2812415" cy="196215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7D2CFE4F" id="Group 73" o:spid="_x0000_s1026" style="position:absolute;margin-left:-.15pt;margin-top:248.85pt;width:446.45pt;height:171.75pt;z-index:251922432" coordsize="56699,218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">
                <v:shape id="Picture 70" o:spid="_x0000_s1027" type="#_x0000_t75" style="position:absolute;width:31108;height:218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">
                  <v:imagedata r:id="rId168" o:title=""/>
                </v:shape>
                <v:shape id="Picture 71" o:spid="_x0000_s1028" type="#_x0000_t75" style="position:absolute;left:28575;top:1714;width:28124;height:196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">
                  <v:imagedata r:id="rId169" o:title=""/>
                </v:shape>
              </v:group>
            </w:pict>
          </mc:Fallback>
        </mc:AlternateContent>
      </w:r>
      <w:r>
        <w:t>In regard to OGAMA, a few issues arose when testing the software. The tests were conducted to ensure the software would act as expected but unfortunately a few errors appeared before successful working recording could be conducted. First of all, the recordings were initially going to be run using the website slide show where OGAMA would connect to the website and then run the recording. But when this was set up and tested with online survey, OGAMA revealed that the browser that uses within the software was not able to support the website. After attempting a recording with an incompatible browser, it revealed that the recording took place and recorded the eye movements but did not display the survey that the user was looking at. This was a result of the software being over 5 years old and the</w:t>
      </w:r>
      <w:r>
        <w:rPr>
          <w:color w:val="FF0000"/>
        </w:rPr>
        <w:t xml:space="preserve"> </w:t>
      </w:r>
      <w:r w:rsidRPr="00FA384B">
        <w:t xml:space="preserve">browsers compatibility. </w:t>
      </w:r>
      <w:r w:rsidRPr="00282C62">
        <w:t>Below is a print screen of the error that was presented.</w:t>
      </w:r>
    </w:p>
    <w:p w14:paraId="5BEDAF24" w14:textId="77777777" w:rsidR="00FA384B" w:rsidRDefault="00FA384B" w:rsidP="00FA384B"/>
    <w:p w14:paraId="4864D24B" w14:textId="77777777" w:rsidR="00FA384B" w:rsidRDefault="00FA384B" w:rsidP="00FA384B"/>
    <w:p w14:paraId="5EE45565" w14:textId="77777777" w:rsidR="00FA384B" w:rsidRPr="00B53F85" w:rsidRDefault="00FA384B" w:rsidP="00FA384B">
      <w:pPr>
        <w:jc w:val="center"/>
        <w:rPr>
          <w:b/>
          <w:color w:val="FF0000"/>
        </w:rPr>
      </w:pPr>
    </w:p>
    <w:p w14:paraId="78ACEED6" w14:textId="77777777" w:rsidR="00FA384B" w:rsidRDefault="00FA384B" w:rsidP="00FA384B"/>
    <w:p w14:paraId="1D537E35" w14:textId="77777777" w:rsidR="00FA384B" w:rsidRDefault="00FA384B" w:rsidP="00FA384B"/>
    <w:p w14:paraId="271D717A" w14:textId="77777777" w:rsidR="00FA384B" w:rsidRDefault="00FA384B" w:rsidP="00FA384B">
      <w:pPr>
        <w:spacing w:line="360" w:lineRule="auto"/>
      </w:pPr>
      <w:r>
        <w:br/>
      </w:r>
    </w:p>
    <w:p w14:paraId="2F970DF8" w14:textId="59E9EACC" w:rsidR="00FA384B" w:rsidRDefault="00FA384B" w:rsidP="00EF11DF">
      <w:pPr>
        <w:pStyle w:val="Caption"/>
      </w:pPr>
      <w:r>
        <w:br/>
      </w:r>
      <w:bookmarkStart w:id="210" w:name="_Toc19480634"/>
      <w:r w:rsidR="00EF11DF">
        <w:t xml:space="preserve">Figure </w:t>
      </w:r>
      <w:r w:rsidR="009368AA">
        <w:fldChar w:fldCharType="begin"/>
      </w:r>
      <w:r w:rsidR="009368AA">
        <w:instrText xml:space="preserve"> SEQ Figure \* ARABIC </w:instrText>
      </w:r>
      <w:r w:rsidR="009368AA">
        <w:fldChar w:fldCharType="separate"/>
      </w:r>
      <w:r w:rsidR="00C66B5E">
        <w:rPr>
          <w:noProof/>
        </w:rPr>
        <w:t>73</w:t>
      </w:r>
      <w:r w:rsidR="009368AA">
        <w:rPr>
          <w:noProof/>
        </w:rPr>
        <w:fldChar w:fldCharType="end"/>
      </w:r>
      <w:r w:rsidR="00EF11DF">
        <w:t xml:space="preserve"> </w:t>
      </w:r>
      <w:r w:rsidR="00EF11DF" w:rsidRPr="00D92311">
        <w:t>Unsupported Browser OGAMA</w:t>
      </w:r>
      <w:bookmarkEnd w:id="210"/>
    </w:p>
    <w:p w14:paraId="50FFA2DB" w14:textId="7CAD7090" w:rsidR="00FA384B" w:rsidRDefault="00FA384B" w:rsidP="00FA384B">
      <w:pPr>
        <w:spacing w:line="360" w:lineRule="auto"/>
      </w:pPr>
      <w:r>
        <w:lastRenderedPageBreak/>
        <w:t>To overcome this issue, the desktop recording feature was then employed which operated as required and allowed the author to continue using the original online survey builder as planned. Once the software was displaying correctly, some issues arose when saving the recordings. Both of the errors that were displayed can be viewed in the below figures.</w:t>
      </w:r>
    </w:p>
    <w:p w14:paraId="7A179B80" w14:textId="24C43229" w:rsidR="00FA384B" w:rsidRDefault="00345DB0" w:rsidP="00FA384B">
      <w:pPr>
        <w:spacing w:line="360" w:lineRule="auto"/>
      </w:pPr>
      <w:r>
        <w:rPr>
          <w:noProof/>
        </w:rPr>
        <mc:AlternateContent>
          <mc:Choice Requires="wpg">
            <w:drawing>
              <wp:anchor distT="0" distB="0" distL="114300" distR="114300" simplePos="0" relativeHeight="251925504" behindDoc="0" locked="0" layoutInCell="1" allowOverlap="1" wp14:anchorId="32F67D2D" wp14:editId="213DFED0">
                <wp:simplePos x="0" y="0"/>
                <wp:positionH relativeFrom="column">
                  <wp:posOffset>766445</wp:posOffset>
                </wp:positionH>
                <wp:positionV relativeFrom="paragraph">
                  <wp:posOffset>107362</wp:posOffset>
                </wp:positionV>
                <wp:extent cx="3411855" cy="4265186"/>
                <wp:effectExtent l="0" t="0" r="0" b="2540"/>
                <wp:wrapNone/>
                <wp:docPr id="196" name="Group 196"/>
                <wp:cNvGraphicFramePr/>
                <a:graphic xmlns:a="http://schemas.openxmlformats.org/drawingml/2006/main">
                  <a:graphicData uri="http://schemas.microsoft.com/office/word/2010/wordprocessingGroup">
                    <wpg:wgp>
                      <wpg:cNvGrpSpPr/>
                      <wpg:grpSpPr>
                        <a:xfrm>
                          <a:off x="0" y="0"/>
                          <a:ext cx="3411855" cy="4265186"/>
                          <a:chOff x="-220717" y="0"/>
                          <a:chExt cx="3411855" cy="4265186"/>
                        </a:xfrm>
                      </wpg:grpSpPr>
                      <pic:pic xmlns:pic="http://schemas.openxmlformats.org/drawingml/2006/picture">
                        <pic:nvPicPr>
                          <pic:cNvPr id="95" name="Picture 95" descr="E:\Masters\Major Project\OGAMA pictures\database locked.png"/>
                          <pic:cNvPicPr>
                            <a:picLocks noChangeAspect="1"/>
                          </pic:cNvPicPr>
                        </pic:nvPicPr>
                        <pic:blipFill>
                          <a:blip r:embed="rId170">
                            <a:extLst>
                              <a:ext uri="{28A0092B-C50C-407E-A947-70E740481C1C}">
                                <a14:useLocalDpi xmlns:a14="http://schemas.microsoft.com/office/drawing/2010/main" val="0"/>
                              </a:ext>
                            </a:extLst>
                          </a:blip>
                          <a:srcRect/>
                          <a:stretch>
                            <a:fillRect/>
                          </a:stretch>
                        </pic:blipFill>
                        <pic:spPr bwMode="auto">
                          <a:xfrm>
                            <a:off x="-220717" y="0"/>
                            <a:ext cx="3411855" cy="1292860"/>
                          </a:xfrm>
                          <a:prstGeom prst="rect">
                            <a:avLst/>
                          </a:prstGeom>
                          <a:noFill/>
                          <a:ln>
                            <a:noFill/>
                          </a:ln>
                        </pic:spPr>
                      </pic:pic>
                      <pic:pic xmlns:pic="http://schemas.openxmlformats.org/drawingml/2006/picture">
                        <pic:nvPicPr>
                          <pic:cNvPr id="99" name="Picture 99" descr="E:\Masters\Major Project\OGAMA pictures\database full.PNG"/>
                          <pic:cNvPicPr>
                            <a:picLocks noChangeAspect="1"/>
                          </pic:cNvPicPr>
                        </pic:nvPicPr>
                        <pic:blipFill rotWithShape="1">
                          <a:blip r:embed="rId171" cstate="print">
                            <a:extLst>
                              <a:ext uri="{28A0092B-C50C-407E-A947-70E740481C1C}">
                                <a14:useLocalDpi xmlns:a14="http://schemas.microsoft.com/office/drawing/2010/main" val="0"/>
                              </a:ext>
                            </a:extLst>
                          </a:blip>
                          <a:srcRect l="1524" t="1810" r="1432" b="1868"/>
                          <a:stretch/>
                        </pic:blipFill>
                        <pic:spPr bwMode="auto">
                          <a:xfrm>
                            <a:off x="268014" y="1844566"/>
                            <a:ext cx="2319655" cy="2420620"/>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25B62764" id="Group 196" o:spid="_x0000_s1026" style="position:absolute;margin-left:60.35pt;margin-top:8.45pt;width:268.65pt;height:335.85pt;z-index:251925504" coordorigin="-2207" coordsize="34118,426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">
                <v:shape id="Picture 95" o:spid="_x0000_s1027" type="#_x0000_t75" style="position:absolute;left:-2207;width:34118;height:129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">
                  <v:imagedata r:id="rId172" o:title="database locked"/>
                </v:shape>
                <v:shape id="Picture 99" o:spid="_x0000_s1028" type="#_x0000_t75" style="position:absolute;left:2680;top:18445;width:23196;height:242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">
                  <v:imagedata r:id="rId173" o:title="database full" croptop="1186f" cropbottom="1224f" cropleft="999f" cropright="938f"/>
                </v:shape>
              </v:group>
            </w:pict>
          </mc:Fallback>
        </mc:AlternateContent>
      </w:r>
    </w:p>
    <w:p w14:paraId="76B56593" w14:textId="77777777" w:rsidR="00FA384B" w:rsidRDefault="00FA384B" w:rsidP="00FA384B">
      <w:pPr>
        <w:spacing w:line="360" w:lineRule="auto"/>
      </w:pPr>
    </w:p>
    <w:p w14:paraId="28069DC8" w14:textId="77777777" w:rsidR="00FA384B" w:rsidRDefault="00FA384B" w:rsidP="00FA384B">
      <w:pPr>
        <w:spacing w:line="360" w:lineRule="auto"/>
        <w:rPr>
          <w:b/>
        </w:rPr>
      </w:pPr>
    </w:p>
    <w:p w14:paraId="20DFD25B" w14:textId="388B8A6B" w:rsidR="00FA384B" w:rsidRDefault="00FA384B" w:rsidP="00FA384B">
      <w:pPr>
        <w:pStyle w:val="Caption"/>
      </w:pPr>
      <w:r>
        <w:rPr>
          <w:b/>
          <w:i w:val="0"/>
          <w:iCs w:val="0"/>
          <w:color w:val="auto"/>
          <w:sz w:val="24"/>
          <w:szCs w:val="22"/>
        </w:rPr>
        <w:br/>
      </w:r>
    </w:p>
    <w:p w14:paraId="5C4A01A3" w14:textId="77777777" w:rsidR="00B87363" w:rsidRPr="00B87363" w:rsidRDefault="00B87363" w:rsidP="00B87363"/>
    <w:p w14:paraId="4595B896" w14:textId="59EFA841" w:rsidR="00FA384B" w:rsidRDefault="00FA384B" w:rsidP="00FA384B">
      <w:pPr>
        <w:spacing w:line="360" w:lineRule="auto"/>
        <w:rPr>
          <w:b/>
          <w:noProof/>
          <w:color w:val="FF0000"/>
          <w:lang w:eastAsia="en-GB"/>
        </w:rPr>
      </w:pPr>
    </w:p>
    <w:p w14:paraId="1BD72FEE" w14:textId="77777777" w:rsidR="00FA384B" w:rsidRDefault="00FA384B" w:rsidP="00FA384B">
      <w:pPr>
        <w:spacing w:line="360" w:lineRule="auto"/>
        <w:rPr>
          <w:b/>
          <w:color w:val="FF0000"/>
        </w:rPr>
      </w:pPr>
      <w:r>
        <w:rPr>
          <w:b/>
          <w:color w:val="FF0000"/>
        </w:rPr>
        <w:br/>
      </w:r>
      <w:r>
        <w:rPr>
          <w:b/>
          <w:color w:val="FF0000"/>
        </w:rPr>
        <w:br/>
      </w:r>
    </w:p>
    <w:p w14:paraId="29568458" w14:textId="77777777" w:rsidR="00FA384B" w:rsidRDefault="00FA384B" w:rsidP="00FA384B">
      <w:pPr>
        <w:spacing w:line="360" w:lineRule="auto"/>
      </w:pPr>
    </w:p>
    <w:p w14:paraId="771FF75C" w14:textId="77777777" w:rsidR="00FA384B" w:rsidRDefault="00FA384B" w:rsidP="00FA384B">
      <w:pPr>
        <w:spacing w:line="360" w:lineRule="auto"/>
      </w:pPr>
    </w:p>
    <w:p w14:paraId="591E14CE" w14:textId="53829497" w:rsidR="00FA384B" w:rsidRDefault="00FA384B" w:rsidP="00ED00A6">
      <w:pPr>
        <w:spacing w:line="360" w:lineRule="auto"/>
      </w:pPr>
      <w:r>
        <w:br/>
      </w:r>
    </w:p>
    <w:p w14:paraId="538B3D6B" w14:textId="3BBF858D" w:rsidR="00ED00A6" w:rsidRDefault="00ED00A6" w:rsidP="00ED00A6">
      <w:pPr>
        <w:pStyle w:val="Caption"/>
      </w:pPr>
      <w:bookmarkStart w:id="211" w:name="_Toc19480635"/>
      <w:r>
        <w:t xml:space="preserve">Figure </w:t>
      </w:r>
      <w:r w:rsidR="009368AA">
        <w:fldChar w:fldCharType="begin"/>
      </w:r>
      <w:r w:rsidR="009368AA">
        <w:instrText xml:space="preserve"> SEQ Figure \* ARABIC </w:instrText>
      </w:r>
      <w:r w:rsidR="009368AA">
        <w:fldChar w:fldCharType="separate"/>
      </w:r>
      <w:r w:rsidR="00C66B5E">
        <w:rPr>
          <w:noProof/>
        </w:rPr>
        <w:t>74</w:t>
      </w:r>
      <w:r w:rsidR="009368AA">
        <w:rPr>
          <w:noProof/>
        </w:rPr>
        <w:fldChar w:fldCharType="end"/>
      </w:r>
      <w:r>
        <w:t xml:space="preserve"> </w:t>
      </w:r>
      <w:r w:rsidRPr="00BF2992">
        <w:t>Database is locked/Database or Disk is Full OGAMA</w:t>
      </w:r>
      <w:bookmarkEnd w:id="211"/>
    </w:p>
    <w:p w14:paraId="7210F734" w14:textId="45F99487" w:rsidR="00FA384B" w:rsidRDefault="00FA384B" w:rsidP="00FA384B">
      <w:pPr>
        <w:spacing w:line="360" w:lineRule="auto"/>
      </w:pPr>
      <w:r>
        <w:t xml:space="preserve">After using the software for a considerable amount of time, it was discovered that the recordings and the files that were saved alongside, used an extensive amount of the computer’s memory, which seemed to be the reasoning behind the above errors that appeared. The main issue that occurred when these errors, was that the recording that had previously been conducted, would either not save or would display a blank recording. The blank recording would either record the participants gaze and mouse movement with no background or would not record any data at all. This unfortunately occurred frequently throughout the experiment phase of the study, which became problematic due to some participants having to re-do the experiment to ensure a valid recording was collected. There was no clear indication for why this issue kept occurring which was particularly frustrating. Once three-four blank recordings had been </w:t>
      </w:r>
      <w:r>
        <w:lastRenderedPageBreak/>
        <w:t>conducted, it would start recording the display correctly but only for a small period of time. This made conducting the experiments extremely difficult and delayed the process and the progress of the study.</w:t>
      </w:r>
    </w:p>
    <w:p w14:paraId="0FE873F7" w14:textId="7DF90755" w:rsidR="00FA384B" w:rsidRDefault="00FA384B" w:rsidP="00FA384B">
      <w:pPr>
        <w:spacing w:line="360" w:lineRule="auto"/>
      </w:pPr>
      <w:r>
        <w:t>To try and avoid those errors from arising, it was ensured that after each completed survey, the recording for that session would be saved to the online cloud service, One Drive and the original would be deleted from the computer. This then freed up the storage</w:t>
      </w:r>
      <w:r w:rsidR="00345DB0">
        <w:t xml:space="preserve">. </w:t>
      </w:r>
      <w:r>
        <w:t xml:space="preserve">Applying this process also allowed for longer recordings to take place, as when some run over a certain time period, the recording would stop unprompted. This occurred when other files were saved, which was filling up the available storage. </w:t>
      </w:r>
    </w:p>
    <w:p w14:paraId="63B577C3" w14:textId="77777777" w:rsidR="00FA384B" w:rsidRDefault="00FA384B" w:rsidP="00FA384B">
      <w:pPr>
        <w:spacing w:line="360" w:lineRule="auto"/>
      </w:pPr>
      <w:r>
        <w:t xml:space="preserve">Occasionally after saving the necessary files elsewhere to free up the storage, when attempting to delete the files from the computer, the files would not delete. This often resulted in the computer needing to be restarted or logged off. Once this had been conducted, the unnecessary files could then be removed. This process became very tedious due to the same actions needing to be done when the OGAMA software had been used for a lengthy amount of time, creating a </w:t>
      </w:r>
      <w:r w:rsidRPr="00704C70">
        <w:t xml:space="preserve">back log of data, </w:t>
      </w:r>
      <w:r>
        <w:t>causing the software to crash or display one of the following errors shown in the figure below.</w:t>
      </w:r>
    </w:p>
    <w:p w14:paraId="43C0540C" w14:textId="77777777" w:rsidR="00FA384B" w:rsidRDefault="00FA384B" w:rsidP="00FA384B">
      <w:pPr>
        <w:spacing w:line="360" w:lineRule="auto"/>
      </w:pPr>
    </w:p>
    <w:p w14:paraId="446532E4" w14:textId="77777777" w:rsidR="00FA384B" w:rsidRDefault="00FA384B" w:rsidP="00FA384B">
      <w:pPr>
        <w:spacing w:line="360" w:lineRule="auto"/>
        <w:rPr>
          <w:noProof/>
        </w:rPr>
      </w:pPr>
      <w:r>
        <w:rPr>
          <w:noProof/>
          <w:lang w:eastAsia="en-GB"/>
        </w:rPr>
        <mc:AlternateContent>
          <mc:Choice Requires="wpg">
            <w:drawing>
              <wp:anchor distT="0" distB="0" distL="114300" distR="114300" simplePos="0" relativeHeight="251926528" behindDoc="0" locked="0" layoutInCell="1" allowOverlap="1" wp14:anchorId="73D6AB5E" wp14:editId="0772F890">
                <wp:simplePos x="0" y="0"/>
                <wp:positionH relativeFrom="column">
                  <wp:posOffset>-293768</wp:posOffset>
                </wp:positionH>
                <wp:positionV relativeFrom="paragraph">
                  <wp:posOffset>43341</wp:posOffset>
                </wp:positionV>
                <wp:extent cx="6116922" cy="2099310"/>
                <wp:effectExtent l="0" t="0" r="0" b="0"/>
                <wp:wrapNone/>
                <wp:docPr id="106" name="Group 106"/>
                <wp:cNvGraphicFramePr/>
                <a:graphic xmlns:a="http://schemas.openxmlformats.org/drawingml/2006/main">
                  <a:graphicData uri="http://schemas.microsoft.com/office/word/2010/wordprocessingGroup">
                    <wpg:wgp>
                      <wpg:cNvGrpSpPr/>
                      <wpg:grpSpPr>
                        <a:xfrm>
                          <a:off x="0" y="0"/>
                          <a:ext cx="6116922" cy="2099310"/>
                          <a:chOff x="0" y="13648"/>
                          <a:chExt cx="6116922" cy="2099310"/>
                        </a:xfrm>
                      </wpg:grpSpPr>
                      <pic:pic xmlns:pic="http://schemas.openxmlformats.org/drawingml/2006/picture">
                        <pic:nvPicPr>
                          <pic:cNvPr id="103" name="Picture 103"/>
                          <pic:cNvPicPr>
                            <a:picLocks noChangeAspect="1"/>
                          </pic:cNvPicPr>
                        </pic:nvPicPr>
                        <pic:blipFill rotWithShape="1">
                          <a:blip r:embed="rId174">
                            <a:extLst>
                              <a:ext uri="{28A0092B-C50C-407E-A947-70E740481C1C}">
                                <a14:useLocalDpi xmlns:a14="http://schemas.microsoft.com/office/drawing/2010/main" val="0"/>
                              </a:ext>
                            </a:extLst>
                          </a:blip>
                          <a:srcRect t="2384" b="1183"/>
                          <a:stretch/>
                        </pic:blipFill>
                        <pic:spPr bwMode="auto">
                          <a:xfrm>
                            <a:off x="2042556" y="57402"/>
                            <a:ext cx="1984375" cy="20447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04" name="Picture 104"/>
                          <pic:cNvPicPr>
                            <a:picLocks noChangeAspect="1"/>
                          </pic:cNvPicPr>
                        </pic:nvPicPr>
                        <pic:blipFill rotWithShape="1">
                          <a:blip r:embed="rId175">
                            <a:extLst>
                              <a:ext uri="{28A0092B-C50C-407E-A947-70E740481C1C}">
                                <a14:useLocalDpi xmlns:a14="http://schemas.microsoft.com/office/drawing/2010/main" val="0"/>
                              </a:ext>
                            </a:extLst>
                          </a:blip>
                          <a:srcRect t="2034" r="2176" b="1935"/>
                          <a:stretch/>
                        </pic:blipFill>
                        <pic:spPr bwMode="auto">
                          <a:xfrm>
                            <a:off x="0" y="23750"/>
                            <a:ext cx="1982470" cy="207835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05" name="Picture 105"/>
                          <pic:cNvPicPr>
                            <a:picLocks noChangeAspect="1"/>
                          </pic:cNvPicPr>
                        </pic:nvPicPr>
                        <pic:blipFill rotWithShape="1">
                          <a:blip r:embed="rId176">
                            <a:extLst>
                              <a:ext uri="{28A0092B-C50C-407E-A947-70E740481C1C}">
                                <a14:useLocalDpi xmlns:a14="http://schemas.microsoft.com/office/drawing/2010/main" val="0"/>
                              </a:ext>
                            </a:extLst>
                          </a:blip>
                          <a:srcRect t="2361"/>
                          <a:stretch/>
                        </pic:blipFill>
                        <pic:spPr bwMode="auto">
                          <a:xfrm>
                            <a:off x="4096987" y="13648"/>
                            <a:ext cx="2019935" cy="209931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9EE5DEF" id="Group 106" o:spid="_x0000_s1026" style="position:absolute;margin-left:-23.15pt;margin-top:3.4pt;width:481.65pt;height:165.3pt;z-index:251926528" coordorigin=",136" coordsize="61169,209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">
                <v:shape id="Picture 103" o:spid="_x0000_s1027" type="#_x0000_t75" style="position:absolute;left:20425;top:574;width:19844;height:204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">
                  <v:imagedata r:id="rId177" o:title="" croptop="1562f" cropbottom="775f"/>
                </v:shape>
                <v:shape id="Picture 104" o:spid="_x0000_s1028" type="#_x0000_t75" style="position:absolute;top:237;width:19824;height:207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">
                  <v:imagedata r:id="rId178" o:title="" croptop="1333f" cropbottom="1268f" cropright="1426f"/>
                </v:shape>
                <v:shape id="Picture 105" o:spid="_x0000_s1029" type="#_x0000_t75" style="position:absolute;left:40969;top:136;width:20200;height:209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">
                  <v:imagedata r:id="rId179" o:title="" croptop="1547f"/>
                </v:shape>
              </v:group>
            </w:pict>
          </mc:Fallback>
        </mc:AlternateContent>
      </w:r>
    </w:p>
    <w:p w14:paraId="795E2932" w14:textId="77777777" w:rsidR="00FA384B" w:rsidRDefault="00FA384B" w:rsidP="00FA384B">
      <w:pPr>
        <w:spacing w:line="360" w:lineRule="auto"/>
        <w:rPr>
          <w:noProof/>
        </w:rPr>
      </w:pPr>
    </w:p>
    <w:p w14:paraId="2C5F513C" w14:textId="77777777" w:rsidR="00FA384B" w:rsidRDefault="00FA384B" w:rsidP="00FA384B">
      <w:pPr>
        <w:spacing w:line="360" w:lineRule="auto"/>
        <w:rPr>
          <w:noProof/>
        </w:rPr>
      </w:pPr>
    </w:p>
    <w:p w14:paraId="5FBC3E31" w14:textId="77777777" w:rsidR="00FA384B" w:rsidRDefault="00FA384B" w:rsidP="00FA384B">
      <w:pPr>
        <w:spacing w:line="360" w:lineRule="auto"/>
        <w:rPr>
          <w:noProof/>
        </w:rPr>
      </w:pPr>
    </w:p>
    <w:p w14:paraId="53AABE02" w14:textId="77777777" w:rsidR="00FA384B" w:rsidRDefault="00FA384B" w:rsidP="00FA384B">
      <w:pPr>
        <w:spacing w:line="360" w:lineRule="auto"/>
      </w:pPr>
    </w:p>
    <w:p w14:paraId="58483542" w14:textId="77777777" w:rsidR="00FA384B" w:rsidRDefault="00FA384B" w:rsidP="00FA384B">
      <w:pPr>
        <w:spacing w:line="360" w:lineRule="auto"/>
      </w:pPr>
    </w:p>
    <w:p w14:paraId="652FF958" w14:textId="0E357094" w:rsidR="00FA384B" w:rsidRPr="00416278" w:rsidRDefault="00FA384B" w:rsidP="00FA384B">
      <w:pPr>
        <w:pStyle w:val="Caption"/>
      </w:pPr>
      <w:bookmarkStart w:id="212" w:name="_Toc19480636"/>
      <w:r>
        <w:t xml:space="preserve">Figure </w:t>
      </w:r>
      <w:r w:rsidR="009368AA">
        <w:fldChar w:fldCharType="begin"/>
      </w:r>
      <w:r w:rsidR="009368AA">
        <w:instrText xml:space="preserve"> SEQ Figure \* ARABIC </w:instrText>
      </w:r>
      <w:r w:rsidR="009368AA">
        <w:fldChar w:fldCharType="separate"/>
      </w:r>
      <w:r w:rsidR="00C66B5E">
        <w:rPr>
          <w:noProof/>
        </w:rPr>
        <w:t>75</w:t>
      </w:r>
      <w:r w:rsidR="009368AA">
        <w:rPr>
          <w:noProof/>
        </w:rPr>
        <w:fldChar w:fldCharType="end"/>
      </w:r>
      <w:r>
        <w:t xml:space="preserve"> Further OGAMA Errors</w:t>
      </w:r>
      <w:bookmarkEnd w:id="212"/>
      <w:r>
        <w:br w:type="page"/>
      </w:r>
    </w:p>
    <w:p w14:paraId="4084399F" w14:textId="15A55F3D" w:rsidR="00FA384B" w:rsidRPr="003A5BFD" w:rsidRDefault="00FA384B" w:rsidP="00FA384B">
      <w:pPr>
        <w:pStyle w:val="Heading2"/>
        <w:numPr>
          <w:ilvl w:val="1"/>
          <w:numId w:val="1"/>
        </w:numPr>
      </w:pPr>
      <w:bookmarkStart w:id="213" w:name="_Toc19480544"/>
      <w:r>
        <w:lastRenderedPageBreak/>
        <w:t>Analysis of the E-Survey</w:t>
      </w:r>
      <w:r w:rsidR="007240C6">
        <w:t xml:space="preserve"> Results</w:t>
      </w:r>
      <w:bookmarkEnd w:id="213"/>
    </w:p>
    <w:p w14:paraId="2BA3702A" w14:textId="77777777" w:rsidR="00FA384B" w:rsidRDefault="00FA384B" w:rsidP="00FA384B"/>
    <w:p w14:paraId="57CDAE0B" w14:textId="0578E9A6" w:rsidR="0032762F" w:rsidRDefault="0032762F" w:rsidP="0032762F">
      <w:pPr>
        <w:spacing w:line="360" w:lineRule="auto"/>
      </w:pPr>
      <w:r>
        <w:t>After identifying the results that the eye tracker recorded, it was required to analyse the result</w:t>
      </w:r>
      <w:r w:rsidR="00345DB0">
        <w:t>s</w:t>
      </w:r>
      <w:r>
        <w:t xml:space="preserve"> that were received from the survey that was created for the purpose of the case study. Once the experiments had been conducted with the use of the eye tracker, the survey was then completed by more participants to increase the responses to ensure enough data was recorded to analyse the use of the survey.</w:t>
      </w:r>
    </w:p>
    <w:p w14:paraId="37ABAA9F" w14:textId="77C4BE3C" w:rsidR="0032762F" w:rsidRPr="0032762F" w:rsidRDefault="0032762F" w:rsidP="0032762F">
      <w:pPr>
        <w:spacing w:line="360" w:lineRule="auto"/>
      </w:pPr>
      <w:r>
        <w:t xml:space="preserve">The results that were recorded </w:t>
      </w:r>
      <w:r w:rsidR="00704C70">
        <w:t xml:space="preserve">for each </w:t>
      </w:r>
      <w:r>
        <w:t>are going to be displayed</w:t>
      </w:r>
      <w:r w:rsidR="007240C6">
        <w:t xml:space="preserve"> as</w:t>
      </w:r>
      <w:r>
        <w:t xml:space="preserve"> bar </w:t>
      </w:r>
      <w:r w:rsidR="007240C6">
        <w:t xml:space="preserve">and </w:t>
      </w:r>
      <w:r w:rsidRPr="007240C6">
        <w:t>doughnut</w:t>
      </w:r>
      <w:r w:rsidR="007240C6" w:rsidRPr="007240C6">
        <w:t xml:space="preserve"> charts and Likert scale</w:t>
      </w:r>
      <w:r w:rsidR="00704C70">
        <w:t>s,</w:t>
      </w:r>
      <w:r w:rsidR="00691FC5">
        <w:rPr>
          <w:color w:val="FF0000"/>
        </w:rPr>
        <w:t xml:space="preserve"> </w:t>
      </w:r>
      <w:r w:rsidR="00691FC5">
        <w:t>to create a clear visualisation of the re</w:t>
      </w:r>
      <w:r w:rsidR="00704C70">
        <w:t xml:space="preserve">sponses </w:t>
      </w:r>
      <w:r w:rsidR="00691FC5">
        <w:t>that were received from both student and staff members within the university.</w:t>
      </w:r>
      <w:r w:rsidRPr="0032762F">
        <w:rPr>
          <w:color w:val="FF0000"/>
        </w:rPr>
        <w:t xml:space="preserve"> </w:t>
      </w:r>
      <w:r w:rsidR="00691FC5" w:rsidRPr="00704C70">
        <w:t>A total of</w:t>
      </w:r>
      <w:r w:rsidR="007240C6" w:rsidRPr="00704C70">
        <w:t xml:space="preserve"> eighteen </w:t>
      </w:r>
      <w:r w:rsidR="00691FC5" w:rsidRPr="00704C70">
        <w:t>responses were collected.</w:t>
      </w:r>
    </w:p>
    <w:p w14:paraId="660FA6DE" w14:textId="502148E6" w:rsidR="00960CCA" w:rsidRDefault="007240C6" w:rsidP="00960CCA">
      <w:pPr>
        <w:rPr>
          <w:b/>
        </w:rPr>
      </w:pPr>
      <w:r>
        <w:rPr>
          <w:b/>
          <w:noProof/>
        </w:rPr>
        <w:drawing>
          <wp:anchor distT="0" distB="0" distL="114300" distR="114300" simplePos="0" relativeHeight="251970560" behindDoc="0" locked="0" layoutInCell="1" allowOverlap="1" wp14:anchorId="758D6205" wp14:editId="60B668C8">
            <wp:simplePos x="0" y="0"/>
            <wp:positionH relativeFrom="column">
              <wp:posOffset>6985</wp:posOffset>
            </wp:positionH>
            <wp:positionV relativeFrom="paragraph">
              <wp:posOffset>290830</wp:posOffset>
            </wp:positionV>
            <wp:extent cx="4792345" cy="1793240"/>
            <wp:effectExtent l="0" t="0" r="8255" b="0"/>
            <wp:wrapSquare wrapText="bothSides"/>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0">
                      <a:extLst>
                        <a:ext uri="{28A0092B-C50C-407E-A947-70E740481C1C}">
                          <a14:useLocalDpi xmlns:a14="http://schemas.microsoft.com/office/drawing/2010/main" val="0"/>
                        </a:ext>
                      </a:extLst>
                    </a:blip>
                    <a:srcRect/>
                    <a:stretch>
                      <a:fillRect/>
                    </a:stretch>
                  </pic:blipFill>
                  <pic:spPr bwMode="auto">
                    <a:xfrm>
                      <a:off x="0" y="0"/>
                      <a:ext cx="4792345" cy="17932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57A6F9" w14:textId="150FCA7F" w:rsidR="00960CCA" w:rsidRPr="00960CCA" w:rsidRDefault="00960CCA" w:rsidP="00960CCA">
      <w:pPr>
        <w:rPr>
          <w:b/>
        </w:rPr>
      </w:pPr>
      <w:r w:rsidRPr="00960CCA">
        <w:rPr>
          <w:b/>
        </w:rPr>
        <w:br/>
      </w:r>
    </w:p>
    <w:p w14:paraId="446F8170" w14:textId="6154AD5F" w:rsidR="007240C6" w:rsidRDefault="007240C6" w:rsidP="00960CCA">
      <w:pPr>
        <w:spacing w:line="276" w:lineRule="auto"/>
        <w:rPr>
          <w:b/>
        </w:rPr>
      </w:pPr>
    </w:p>
    <w:p w14:paraId="25C0467A" w14:textId="77777777" w:rsidR="007240C6" w:rsidRDefault="007240C6" w:rsidP="00960CCA">
      <w:pPr>
        <w:spacing w:line="276" w:lineRule="auto"/>
        <w:rPr>
          <w:b/>
        </w:rPr>
      </w:pPr>
    </w:p>
    <w:p w14:paraId="639AF951" w14:textId="4DB8B146" w:rsidR="007240C6" w:rsidRDefault="007240C6" w:rsidP="00960CCA">
      <w:pPr>
        <w:spacing w:line="276" w:lineRule="auto"/>
        <w:rPr>
          <w:b/>
        </w:rPr>
      </w:pPr>
    </w:p>
    <w:p w14:paraId="0F71DE69" w14:textId="77777777" w:rsidR="007240C6" w:rsidRDefault="007240C6" w:rsidP="00960CCA">
      <w:pPr>
        <w:spacing w:line="276" w:lineRule="auto"/>
        <w:rPr>
          <w:b/>
        </w:rPr>
      </w:pPr>
    </w:p>
    <w:p w14:paraId="02796CD5" w14:textId="77777777" w:rsidR="007240C6" w:rsidRDefault="007240C6" w:rsidP="00960CCA">
      <w:pPr>
        <w:spacing w:line="276" w:lineRule="auto"/>
        <w:rPr>
          <w:b/>
        </w:rPr>
      </w:pPr>
    </w:p>
    <w:p w14:paraId="424AE7DB" w14:textId="2EFD4FA3" w:rsidR="007240C6" w:rsidRDefault="00B37014" w:rsidP="00B37014">
      <w:pPr>
        <w:pStyle w:val="Caption"/>
        <w:rPr>
          <w:b/>
        </w:rPr>
      </w:pPr>
      <w:bookmarkStart w:id="214" w:name="_Toc19480637"/>
      <w:r>
        <w:t xml:space="preserve">Figure </w:t>
      </w:r>
      <w:r w:rsidR="009368AA">
        <w:fldChar w:fldCharType="begin"/>
      </w:r>
      <w:r w:rsidR="009368AA">
        <w:instrText xml:space="preserve"> SEQ Figure \* ARABIC </w:instrText>
      </w:r>
      <w:r w:rsidR="009368AA">
        <w:fldChar w:fldCharType="separate"/>
      </w:r>
      <w:r w:rsidR="00C66B5E">
        <w:rPr>
          <w:noProof/>
        </w:rPr>
        <w:t>76</w:t>
      </w:r>
      <w:r w:rsidR="009368AA">
        <w:rPr>
          <w:noProof/>
        </w:rPr>
        <w:fldChar w:fldCharType="end"/>
      </w:r>
      <w:r>
        <w:t xml:space="preserve"> Question One Results</w:t>
      </w:r>
      <w:sdt>
        <w:sdtPr>
          <w:id w:val="-362515386"/>
          <w:citation/>
        </w:sdtPr>
        <w:sdtContent>
          <w:r>
            <w:fldChar w:fldCharType="begin"/>
          </w:r>
          <w:r>
            <w:instrText xml:space="preserve"> CITATION Sur191 \l 2057 </w:instrText>
          </w:r>
          <w:r>
            <w:fldChar w:fldCharType="separate"/>
          </w:r>
          <w:r>
            <w:rPr>
              <w:noProof/>
            </w:rPr>
            <w:t xml:space="preserve"> </w:t>
          </w:r>
          <w:r w:rsidRPr="00B37014">
            <w:rPr>
              <w:noProof/>
            </w:rPr>
            <w:t>[78]</w:t>
          </w:r>
          <w:r>
            <w:fldChar w:fldCharType="end"/>
          </w:r>
        </w:sdtContent>
      </w:sdt>
      <w:bookmarkEnd w:id="214"/>
    </w:p>
    <w:p w14:paraId="3840BFF6" w14:textId="587A1FA3" w:rsidR="007240C6" w:rsidRDefault="00704C70" w:rsidP="00960CCA">
      <w:pPr>
        <w:spacing w:line="276" w:lineRule="auto"/>
        <w:rPr>
          <w:b/>
        </w:rPr>
      </w:pPr>
      <w:r>
        <w:rPr>
          <w:noProof/>
        </w:rPr>
        <w:drawing>
          <wp:anchor distT="0" distB="0" distL="114300" distR="114300" simplePos="0" relativeHeight="251969536" behindDoc="0" locked="0" layoutInCell="1" allowOverlap="1" wp14:anchorId="3A244B97" wp14:editId="50DEA187">
            <wp:simplePos x="0" y="0"/>
            <wp:positionH relativeFrom="column">
              <wp:posOffset>230965</wp:posOffset>
            </wp:positionH>
            <wp:positionV relativeFrom="paragraph">
              <wp:posOffset>296348</wp:posOffset>
            </wp:positionV>
            <wp:extent cx="4395771" cy="2017986"/>
            <wp:effectExtent l="0" t="0" r="5080" b="1905"/>
            <wp:wrapNone/>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1">
                      <a:extLst>
                        <a:ext uri="{28A0092B-C50C-407E-A947-70E740481C1C}">
                          <a14:useLocalDpi xmlns:a14="http://schemas.microsoft.com/office/drawing/2010/main" val="0"/>
                        </a:ext>
                      </a:extLst>
                    </a:blip>
                    <a:srcRect/>
                    <a:stretch>
                      <a:fillRect/>
                    </a:stretch>
                  </pic:blipFill>
                  <pic:spPr bwMode="auto">
                    <a:xfrm>
                      <a:off x="0" y="0"/>
                      <a:ext cx="4405522" cy="202246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A911A3" w14:textId="3B5AD8A0" w:rsidR="007240C6" w:rsidRDefault="007240C6" w:rsidP="00960CCA">
      <w:pPr>
        <w:spacing w:line="276" w:lineRule="auto"/>
        <w:rPr>
          <w:b/>
        </w:rPr>
      </w:pPr>
    </w:p>
    <w:p w14:paraId="2F7D999F" w14:textId="0E0BA381" w:rsidR="007240C6" w:rsidRDefault="007240C6" w:rsidP="00960CCA">
      <w:pPr>
        <w:spacing w:line="276" w:lineRule="auto"/>
        <w:rPr>
          <w:b/>
        </w:rPr>
      </w:pPr>
    </w:p>
    <w:p w14:paraId="6F8C41A9" w14:textId="197363EE" w:rsidR="007240C6" w:rsidRDefault="007240C6" w:rsidP="00960CCA">
      <w:pPr>
        <w:spacing w:line="276" w:lineRule="auto"/>
        <w:rPr>
          <w:b/>
        </w:rPr>
      </w:pPr>
    </w:p>
    <w:p w14:paraId="7ACD50BD" w14:textId="319F541A" w:rsidR="007240C6" w:rsidRDefault="007240C6" w:rsidP="00960CCA">
      <w:pPr>
        <w:spacing w:line="276" w:lineRule="auto"/>
        <w:rPr>
          <w:b/>
        </w:rPr>
      </w:pPr>
    </w:p>
    <w:p w14:paraId="486A4395" w14:textId="2FAF98AD" w:rsidR="007240C6" w:rsidRDefault="007240C6" w:rsidP="00960CCA">
      <w:pPr>
        <w:spacing w:line="276" w:lineRule="auto"/>
        <w:rPr>
          <w:b/>
        </w:rPr>
      </w:pPr>
    </w:p>
    <w:p w14:paraId="7E80EDC0" w14:textId="77777777" w:rsidR="007240C6" w:rsidRDefault="007240C6" w:rsidP="00960CCA">
      <w:pPr>
        <w:spacing w:line="276" w:lineRule="auto"/>
        <w:rPr>
          <w:b/>
        </w:rPr>
      </w:pPr>
    </w:p>
    <w:p w14:paraId="13C81ED8" w14:textId="1AA80DB1" w:rsidR="007240C6" w:rsidRDefault="007240C6" w:rsidP="00960CCA">
      <w:pPr>
        <w:spacing w:line="276" w:lineRule="auto"/>
        <w:rPr>
          <w:b/>
        </w:rPr>
      </w:pPr>
    </w:p>
    <w:p w14:paraId="3C2209B5" w14:textId="1E40E21E" w:rsidR="007240C6" w:rsidRDefault="00B37014" w:rsidP="00B37014">
      <w:pPr>
        <w:pStyle w:val="Caption"/>
        <w:rPr>
          <w:b/>
        </w:rPr>
      </w:pPr>
      <w:bookmarkStart w:id="215" w:name="_Toc19480638"/>
      <w:r>
        <w:t xml:space="preserve">Figure </w:t>
      </w:r>
      <w:r w:rsidR="009368AA">
        <w:fldChar w:fldCharType="begin"/>
      </w:r>
      <w:r w:rsidR="009368AA">
        <w:instrText xml:space="preserve"> SEQ Figure \* ARABIC </w:instrText>
      </w:r>
      <w:r w:rsidR="009368AA">
        <w:fldChar w:fldCharType="separate"/>
      </w:r>
      <w:r w:rsidR="00C66B5E">
        <w:rPr>
          <w:noProof/>
        </w:rPr>
        <w:t>77</w:t>
      </w:r>
      <w:r w:rsidR="009368AA">
        <w:rPr>
          <w:noProof/>
        </w:rPr>
        <w:fldChar w:fldCharType="end"/>
      </w:r>
      <w:r>
        <w:t xml:space="preserve"> Question Two Results</w:t>
      </w:r>
      <w:sdt>
        <w:sdtPr>
          <w:id w:val="-1228686734"/>
          <w:citation/>
        </w:sdtPr>
        <w:sdtContent>
          <w:r>
            <w:fldChar w:fldCharType="begin"/>
          </w:r>
          <w:r>
            <w:instrText xml:space="preserve"> CITATION Sur191 \l 2057 </w:instrText>
          </w:r>
          <w:r>
            <w:fldChar w:fldCharType="separate"/>
          </w:r>
          <w:r>
            <w:rPr>
              <w:noProof/>
            </w:rPr>
            <w:t xml:space="preserve"> </w:t>
          </w:r>
          <w:r w:rsidRPr="00B37014">
            <w:rPr>
              <w:noProof/>
            </w:rPr>
            <w:t>[78]</w:t>
          </w:r>
          <w:r>
            <w:fldChar w:fldCharType="end"/>
          </w:r>
        </w:sdtContent>
      </w:sdt>
      <w:bookmarkEnd w:id="215"/>
    </w:p>
    <w:p w14:paraId="725CA8A9" w14:textId="27F675F3" w:rsidR="007240C6" w:rsidRDefault="007240C6" w:rsidP="00960CCA">
      <w:pPr>
        <w:spacing w:line="276" w:lineRule="auto"/>
        <w:rPr>
          <w:b/>
        </w:rPr>
      </w:pPr>
    </w:p>
    <w:p w14:paraId="3F1ADD7B" w14:textId="18E0A399" w:rsidR="00960CCA" w:rsidRPr="00960CCA" w:rsidRDefault="00960CCA" w:rsidP="00960CCA">
      <w:pPr>
        <w:spacing w:line="276" w:lineRule="auto"/>
        <w:rPr>
          <w:b/>
        </w:rPr>
      </w:pPr>
    </w:p>
    <w:p w14:paraId="0AD22FDD" w14:textId="40D7E43D" w:rsidR="00960CCA" w:rsidRDefault="006F5438" w:rsidP="00960CCA">
      <w:pPr>
        <w:spacing w:line="276" w:lineRule="auto"/>
      </w:pPr>
      <w:r>
        <w:rPr>
          <w:noProof/>
        </w:rPr>
        <w:lastRenderedPageBreak/>
        <w:drawing>
          <wp:inline distT="0" distB="0" distL="0" distR="0" wp14:anchorId="76795617" wp14:editId="07E7A3A5">
            <wp:extent cx="4503761" cy="2041040"/>
            <wp:effectExtent l="0" t="0" r="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2">
                      <a:extLst>
                        <a:ext uri="{28A0092B-C50C-407E-A947-70E740481C1C}">
                          <a14:useLocalDpi xmlns:a14="http://schemas.microsoft.com/office/drawing/2010/main" val="0"/>
                        </a:ext>
                      </a:extLst>
                    </a:blip>
                    <a:srcRect/>
                    <a:stretch>
                      <a:fillRect/>
                    </a:stretch>
                  </pic:blipFill>
                  <pic:spPr bwMode="auto">
                    <a:xfrm>
                      <a:off x="0" y="0"/>
                      <a:ext cx="4514782" cy="2046034"/>
                    </a:xfrm>
                    <a:prstGeom prst="rect">
                      <a:avLst/>
                    </a:prstGeom>
                    <a:noFill/>
                    <a:ln>
                      <a:noFill/>
                    </a:ln>
                  </pic:spPr>
                </pic:pic>
              </a:graphicData>
            </a:graphic>
          </wp:inline>
        </w:drawing>
      </w:r>
    </w:p>
    <w:p w14:paraId="04AF7F78" w14:textId="1755D504" w:rsidR="00960CCA" w:rsidRDefault="00B37014" w:rsidP="00B37014">
      <w:pPr>
        <w:pStyle w:val="Caption"/>
      </w:pPr>
      <w:bookmarkStart w:id="216" w:name="_Toc19480639"/>
      <w:r>
        <w:t xml:space="preserve">Figure </w:t>
      </w:r>
      <w:r w:rsidR="009368AA">
        <w:fldChar w:fldCharType="begin"/>
      </w:r>
      <w:r w:rsidR="009368AA">
        <w:instrText xml:space="preserve"> SEQ Figure \* ARABIC </w:instrText>
      </w:r>
      <w:r w:rsidR="009368AA">
        <w:fldChar w:fldCharType="separate"/>
      </w:r>
      <w:r w:rsidR="00C66B5E">
        <w:rPr>
          <w:noProof/>
        </w:rPr>
        <w:t>78</w:t>
      </w:r>
      <w:r w:rsidR="009368AA">
        <w:rPr>
          <w:noProof/>
        </w:rPr>
        <w:fldChar w:fldCharType="end"/>
      </w:r>
      <w:r>
        <w:t xml:space="preserve"> Question Three Results</w:t>
      </w:r>
      <w:sdt>
        <w:sdtPr>
          <w:id w:val="-690218428"/>
          <w:citation/>
        </w:sdtPr>
        <w:sdtContent>
          <w:r>
            <w:fldChar w:fldCharType="begin"/>
          </w:r>
          <w:r>
            <w:instrText xml:space="preserve"> CITATION Sur191 \l 2057 </w:instrText>
          </w:r>
          <w:r>
            <w:fldChar w:fldCharType="separate"/>
          </w:r>
          <w:r>
            <w:rPr>
              <w:noProof/>
            </w:rPr>
            <w:t xml:space="preserve"> </w:t>
          </w:r>
          <w:r w:rsidRPr="00B37014">
            <w:rPr>
              <w:noProof/>
            </w:rPr>
            <w:t>[78]</w:t>
          </w:r>
          <w:r>
            <w:fldChar w:fldCharType="end"/>
          </w:r>
        </w:sdtContent>
      </w:sdt>
      <w:bookmarkEnd w:id="216"/>
    </w:p>
    <w:p w14:paraId="5BB9D285" w14:textId="226164F5" w:rsidR="00960CCA" w:rsidRDefault="00960CCA" w:rsidP="00960CCA">
      <w:pPr>
        <w:spacing w:line="276" w:lineRule="auto"/>
        <w:rPr>
          <w:b/>
        </w:rPr>
      </w:pPr>
    </w:p>
    <w:p w14:paraId="70F32ADD" w14:textId="4302E53C" w:rsidR="006F5438" w:rsidRPr="006F5438" w:rsidRDefault="006F5438" w:rsidP="00960CCA">
      <w:pPr>
        <w:spacing w:line="276" w:lineRule="auto"/>
        <w:rPr>
          <w:b/>
        </w:rPr>
      </w:pPr>
      <w:r>
        <w:rPr>
          <w:b/>
          <w:noProof/>
        </w:rPr>
        <w:drawing>
          <wp:inline distT="0" distB="0" distL="0" distR="0" wp14:anchorId="0FBAB78C" wp14:editId="5C7D9E1F">
            <wp:extent cx="4666593" cy="2156053"/>
            <wp:effectExtent l="0" t="0" r="127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3">
                      <a:extLst>
                        <a:ext uri="{28A0092B-C50C-407E-A947-70E740481C1C}">
                          <a14:useLocalDpi xmlns:a14="http://schemas.microsoft.com/office/drawing/2010/main" val="0"/>
                        </a:ext>
                      </a:extLst>
                    </a:blip>
                    <a:srcRect/>
                    <a:stretch>
                      <a:fillRect/>
                    </a:stretch>
                  </pic:blipFill>
                  <pic:spPr bwMode="auto">
                    <a:xfrm>
                      <a:off x="0" y="0"/>
                      <a:ext cx="4687794" cy="2165848"/>
                    </a:xfrm>
                    <a:prstGeom prst="rect">
                      <a:avLst/>
                    </a:prstGeom>
                    <a:noFill/>
                    <a:ln>
                      <a:noFill/>
                    </a:ln>
                  </pic:spPr>
                </pic:pic>
              </a:graphicData>
            </a:graphic>
          </wp:inline>
        </w:drawing>
      </w:r>
    </w:p>
    <w:p w14:paraId="35E6425A" w14:textId="550A34F9" w:rsidR="00960CCA" w:rsidRDefault="00B37014" w:rsidP="00B37014">
      <w:pPr>
        <w:pStyle w:val="Caption"/>
      </w:pPr>
      <w:bookmarkStart w:id="217" w:name="_Toc19480640"/>
      <w:r>
        <w:t xml:space="preserve">Figure </w:t>
      </w:r>
      <w:r w:rsidR="009368AA">
        <w:fldChar w:fldCharType="begin"/>
      </w:r>
      <w:r w:rsidR="009368AA">
        <w:instrText xml:space="preserve"> SEQ Figure \* ARABIC </w:instrText>
      </w:r>
      <w:r w:rsidR="009368AA">
        <w:fldChar w:fldCharType="separate"/>
      </w:r>
      <w:r w:rsidR="00C66B5E">
        <w:rPr>
          <w:noProof/>
        </w:rPr>
        <w:t>79</w:t>
      </w:r>
      <w:r w:rsidR="009368AA">
        <w:rPr>
          <w:noProof/>
        </w:rPr>
        <w:fldChar w:fldCharType="end"/>
      </w:r>
      <w:r>
        <w:t xml:space="preserve"> Question Four Results</w:t>
      </w:r>
      <w:sdt>
        <w:sdtPr>
          <w:id w:val="292407016"/>
          <w:citation/>
        </w:sdtPr>
        <w:sdtContent>
          <w:r>
            <w:fldChar w:fldCharType="begin"/>
          </w:r>
          <w:r>
            <w:instrText xml:space="preserve"> CITATION Sur191 \l 2057 </w:instrText>
          </w:r>
          <w:r>
            <w:fldChar w:fldCharType="separate"/>
          </w:r>
          <w:r>
            <w:rPr>
              <w:noProof/>
            </w:rPr>
            <w:t xml:space="preserve"> </w:t>
          </w:r>
          <w:r w:rsidRPr="00B37014">
            <w:rPr>
              <w:noProof/>
            </w:rPr>
            <w:t>[78]</w:t>
          </w:r>
          <w:r>
            <w:fldChar w:fldCharType="end"/>
          </w:r>
        </w:sdtContent>
      </w:sdt>
      <w:bookmarkEnd w:id="217"/>
    </w:p>
    <w:p w14:paraId="3586E157" w14:textId="77777777" w:rsidR="00B37014" w:rsidRPr="00B37014" w:rsidRDefault="00B37014" w:rsidP="00B37014"/>
    <w:p w14:paraId="5D8C472B" w14:textId="0117B886" w:rsidR="00960CCA" w:rsidRDefault="006F5438" w:rsidP="00960CCA">
      <w:pPr>
        <w:pStyle w:val="ListParagraph"/>
        <w:spacing w:line="276" w:lineRule="auto"/>
      </w:pPr>
      <w:r>
        <w:rPr>
          <w:b/>
          <w:noProof/>
        </w:rPr>
        <w:drawing>
          <wp:anchor distT="0" distB="0" distL="114300" distR="114300" simplePos="0" relativeHeight="251964416" behindDoc="0" locked="0" layoutInCell="1" allowOverlap="1" wp14:anchorId="6F29DA72" wp14:editId="5A27F968">
            <wp:simplePos x="0" y="0"/>
            <wp:positionH relativeFrom="column">
              <wp:posOffset>-5519</wp:posOffset>
            </wp:positionH>
            <wp:positionV relativeFrom="paragraph">
              <wp:posOffset>16401</wp:posOffset>
            </wp:positionV>
            <wp:extent cx="3985641" cy="2475186"/>
            <wp:effectExtent l="0" t="0" r="0" b="1905"/>
            <wp:wrapNone/>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4">
                      <a:extLst>
                        <a:ext uri="{28A0092B-C50C-407E-A947-70E740481C1C}">
                          <a14:useLocalDpi xmlns:a14="http://schemas.microsoft.com/office/drawing/2010/main" val="0"/>
                        </a:ext>
                      </a:extLst>
                    </a:blip>
                    <a:srcRect/>
                    <a:stretch>
                      <a:fillRect/>
                    </a:stretch>
                  </pic:blipFill>
                  <pic:spPr bwMode="auto">
                    <a:xfrm>
                      <a:off x="0" y="0"/>
                      <a:ext cx="3992069" cy="2479178"/>
                    </a:xfrm>
                    <a:prstGeom prst="rect">
                      <a:avLst/>
                    </a:prstGeom>
                    <a:noFill/>
                  </pic:spPr>
                </pic:pic>
              </a:graphicData>
            </a:graphic>
            <wp14:sizeRelH relativeFrom="page">
              <wp14:pctWidth>0</wp14:pctWidth>
            </wp14:sizeRelH>
            <wp14:sizeRelV relativeFrom="page">
              <wp14:pctHeight>0</wp14:pctHeight>
            </wp14:sizeRelV>
          </wp:anchor>
        </w:drawing>
      </w:r>
    </w:p>
    <w:p w14:paraId="67132590" w14:textId="3A35DCB5" w:rsidR="006F5438" w:rsidRDefault="006F5438" w:rsidP="00960CCA">
      <w:pPr>
        <w:pStyle w:val="ListParagraph"/>
        <w:spacing w:line="276" w:lineRule="auto"/>
      </w:pPr>
    </w:p>
    <w:p w14:paraId="001F8C44" w14:textId="5554B2D7" w:rsidR="006F5438" w:rsidRDefault="006F5438" w:rsidP="00960CCA">
      <w:pPr>
        <w:pStyle w:val="ListParagraph"/>
        <w:spacing w:line="276" w:lineRule="auto"/>
      </w:pPr>
    </w:p>
    <w:p w14:paraId="2D5DCD68" w14:textId="7248EF6F" w:rsidR="006F5438" w:rsidRDefault="006F5438" w:rsidP="00960CCA">
      <w:pPr>
        <w:pStyle w:val="ListParagraph"/>
        <w:spacing w:line="276" w:lineRule="auto"/>
      </w:pPr>
    </w:p>
    <w:p w14:paraId="73165E72" w14:textId="3C32359F" w:rsidR="006F5438" w:rsidRDefault="006F5438" w:rsidP="00960CCA">
      <w:pPr>
        <w:pStyle w:val="ListParagraph"/>
        <w:spacing w:line="276" w:lineRule="auto"/>
      </w:pPr>
    </w:p>
    <w:p w14:paraId="6D3FF87D" w14:textId="4A2CCA8C" w:rsidR="006F5438" w:rsidRDefault="006F5438" w:rsidP="00960CCA">
      <w:pPr>
        <w:pStyle w:val="ListParagraph"/>
        <w:spacing w:line="276" w:lineRule="auto"/>
      </w:pPr>
    </w:p>
    <w:p w14:paraId="33632F82" w14:textId="7F224F1C" w:rsidR="006F5438" w:rsidRDefault="006F5438" w:rsidP="00960CCA">
      <w:pPr>
        <w:pStyle w:val="ListParagraph"/>
        <w:spacing w:line="276" w:lineRule="auto"/>
      </w:pPr>
    </w:p>
    <w:p w14:paraId="6241F0E9" w14:textId="77777777" w:rsidR="006F5438" w:rsidRDefault="006F5438" w:rsidP="00960CCA">
      <w:pPr>
        <w:pStyle w:val="ListParagraph"/>
        <w:spacing w:line="276" w:lineRule="auto"/>
      </w:pPr>
    </w:p>
    <w:p w14:paraId="7BFB0F92" w14:textId="69916194" w:rsidR="006F5438" w:rsidRDefault="006F5438" w:rsidP="00960CCA">
      <w:pPr>
        <w:pStyle w:val="ListParagraph"/>
        <w:spacing w:line="276" w:lineRule="auto"/>
      </w:pPr>
    </w:p>
    <w:p w14:paraId="0959602F" w14:textId="44CB9063" w:rsidR="006F5438" w:rsidRDefault="006F5438" w:rsidP="00960CCA">
      <w:pPr>
        <w:pStyle w:val="ListParagraph"/>
        <w:spacing w:line="276" w:lineRule="auto"/>
      </w:pPr>
    </w:p>
    <w:p w14:paraId="506F1156" w14:textId="060E9033" w:rsidR="006F5438" w:rsidRDefault="006F5438" w:rsidP="00960CCA">
      <w:pPr>
        <w:pStyle w:val="ListParagraph"/>
        <w:spacing w:line="276" w:lineRule="auto"/>
      </w:pPr>
    </w:p>
    <w:p w14:paraId="77BEABBF" w14:textId="68CFC510" w:rsidR="006F5438" w:rsidRDefault="006F5438" w:rsidP="00960CCA">
      <w:pPr>
        <w:pStyle w:val="ListParagraph"/>
        <w:spacing w:line="276" w:lineRule="auto"/>
      </w:pPr>
    </w:p>
    <w:p w14:paraId="7121422A" w14:textId="55EB803F" w:rsidR="006F5438" w:rsidRDefault="00B37014" w:rsidP="00B37014">
      <w:pPr>
        <w:pStyle w:val="Caption"/>
      </w:pPr>
      <w:bookmarkStart w:id="218" w:name="_Toc19480641"/>
      <w:r>
        <w:t xml:space="preserve">Figure </w:t>
      </w:r>
      <w:r w:rsidR="009368AA">
        <w:fldChar w:fldCharType="begin"/>
      </w:r>
      <w:r w:rsidR="009368AA">
        <w:instrText xml:space="preserve"> SEQ Figure \* ARABIC </w:instrText>
      </w:r>
      <w:r w:rsidR="009368AA">
        <w:fldChar w:fldCharType="separate"/>
      </w:r>
      <w:r w:rsidR="00C66B5E">
        <w:rPr>
          <w:noProof/>
        </w:rPr>
        <w:t>80</w:t>
      </w:r>
      <w:r w:rsidR="009368AA">
        <w:rPr>
          <w:noProof/>
        </w:rPr>
        <w:fldChar w:fldCharType="end"/>
      </w:r>
      <w:r>
        <w:t xml:space="preserve"> Question Five Results</w:t>
      </w:r>
      <w:sdt>
        <w:sdtPr>
          <w:id w:val="-665859541"/>
          <w:citation/>
        </w:sdtPr>
        <w:sdtContent>
          <w:r>
            <w:fldChar w:fldCharType="begin"/>
          </w:r>
          <w:r>
            <w:instrText xml:space="preserve"> CITATION Sur191 \l 2057 </w:instrText>
          </w:r>
          <w:r>
            <w:fldChar w:fldCharType="separate"/>
          </w:r>
          <w:r>
            <w:rPr>
              <w:noProof/>
            </w:rPr>
            <w:t xml:space="preserve"> </w:t>
          </w:r>
          <w:r w:rsidRPr="00B37014">
            <w:rPr>
              <w:noProof/>
            </w:rPr>
            <w:t>[78]</w:t>
          </w:r>
          <w:r>
            <w:fldChar w:fldCharType="end"/>
          </w:r>
        </w:sdtContent>
      </w:sdt>
      <w:bookmarkEnd w:id="218"/>
    </w:p>
    <w:p w14:paraId="6993309C" w14:textId="55193BED" w:rsidR="00960CCA" w:rsidRPr="006F5438" w:rsidRDefault="00704C70" w:rsidP="00960CCA">
      <w:pPr>
        <w:spacing w:line="276" w:lineRule="auto"/>
        <w:rPr>
          <w:b/>
        </w:rPr>
      </w:pPr>
      <w:r>
        <w:rPr>
          <w:noProof/>
        </w:rPr>
        <w:lastRenderedPageBreak/>
        <w:drawing>
          <wp:anchor distT="0" distB="0" distL="114300" distR="114300" simplePos="0" relativeHeight="251965440" behindDoc="0" locked="0" layoutInCell="1" allowOverlap="1" wp14:anchorId="25717A4A" wp14:editId="4A97E512">
            <wp:simplePos x="0" y="0"/>
            <wp:positionH relativeFrom="column">
              <wp:posOffset>74295</wp:posOffset>
            </wp:positionH>
            <wp:positionV relativeFrom="paragraph">
              <wp:posOffset>219</wp:posOffset>
            </wp:positionV>
            <wp:extent cx="4548505" cy="2565400"/>
            <wp:effectExtent l="0" t="0" r="4445" b="6350"/>
            <wp:wrapSquare wrapText="bothSides"/>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5">
                      <a:extLst>
                        <a:ext uri="{28A0092B-C50C-407E-A947-70E740481C1C}">
                          <a14:useLocalDpi xmlns:a14="http://schemas.microsoft.com/office/drawing/2010/main" val="0"/>
                        </a:ext>
                      </a:extLst>
                    </a:blip>
                    <a:stretch>
                      <a:fillRect/>
                    </a:stretch>
                  </pic:blipFill>
                  <pic:spPr>
                    <a:xfrm>
                      <a:off x="0" y="0"/>
                      <a:ext cx="4548505" cy="2565400"/>
                    </a:xfrm>
                    <a:prstGeom prst="rect">
                      <a:avLst/>
                    </a:prstGeom>
                  </pic:spPr>
                </pic:pic>
              </a:graphicData>
            </a:graphic>
            <wp14:sizeRelH relativeFrom="page">
              <wp14:pctWidth>0</wp14:pctWidth>
            </wp14:sizeRelH>
            <wp14:sizeRelV relativeFrom="page">
              <wp14:pctHeight>0</wp14:pctHeight>
            </wp14:sizeRelV>
          </wp:anchor>
        </w:drawing>
      </w:r>
    </w:p>
    <w:p w14:paraId="4EBCB167" w14:textId="4B9BC8D0" w:rsidR="00960CCA" w:rsidRDefault="00960CCA" w:rsidP="00960CCA">
      <w:pPr>
        <w:pStyle w:val="ListParagraph"/>
        <w:spacing w:line="276" w:lineRule="auto"/>
      </w:pPr>
    </w:p>
    <w:p w14:paraId="384B0A09" w14:textId="77777777" w:rsidR="006F5438" w:rsidRDefault="006F5438" w:rsidP="00960CCA">
      <w:pPr>
        <w:spacing w:line="276" w:lineRule="auto"/>
      </w:pPr>
    </w:p>
    <w:p w14:paraId="1957E484" w14:textId="77777777" w:rsidR="006F5438" w:rsidRDefault="006F5438" w:rsidP="00960CCA">
      <w:pPr>
        <w:spacing w:line="276" w:lineRule="auto"/>
      </w:pPr>
    </w:p>
    <w:p w14:paraId="2D3743FF" w14:textId="77777777" w:rsidR="006F5438" w:rsidRDefault="006F5438" w:rsidP="00960CCA">
      <w:pPr>
        <w:spacing w:line="276" w:lineRule="auto"/>
      </w:pPr>
    </w:p>
    <w:p w14:paraId="59A4937A" w14:textId="77777777" w:rsidR="006F5438" w:rsidRDefault="006F5438" w:rsidP="00960CCA">
      <w:pPr>
        <w:spacing w:line="276" w:lineRule="auto"/>
      </w:pPr>
    </w:p>
    <w:p w14:paraId="24497A46" w14:textId="77777777" w:rsidR="006F5438" w:rsidRDefault="006F5438" w:rsidP="00960CCA">
      <w:pPr>
        <w:spacing w:line="276" w:lineRule="auto"/>
      </w:pPr>
    </w:p>
    <w:p w14:paraId="2BC0136E" w14:textId="77777777" w:rsidR="006F5438" w:rsidRDefault="006F5438" w:rsidP="00960CCA">
      <w:pPr>
        <w:spacing w:line="276" w:lineRule="auto"/>
      </w:pPr>
    </w:p>
    <w:p w14:paraId="09307EC2" w14:textId="77777777" w:rsidR="006F5438" w:rsidRDefault="006F5438" w:rsidP="00960CCA">
      <w:pPr>
        <w:spacing w:line="276" w:lineRule="auto"/>
      </w:pPr>
    </w:p>
    <w:p w14:paraId="7B5350BA" w14:textId="6228F128" w:rsidR="00704C70" w:rsidRDefault="00B37014" w:rsidP="00B37014">
      <w:pPr>
        <w:pStyle w:val="Caption"/>
        <w:rPr>
          <w:b/>
        </w:rPr>
      </w:pPr>
      <w:bookmarkStart w:id="219" w:name="_Toc19480642"/>
      <w:r>
        <w:t xml:space="preserve">Figure </w:t>
      </w:r>
      <w:r w:rsidR="009368AA">
        <w:fldChar w:fldCharType="begin"/>
      </w:r>
      <w:r w:rsidR="009368AA">
        <w:instrText xml:space="preserve"> SEQ Figure \* ARABIC </w:instrText>
      </w:r>
      <w:r w:rsidR="009368AA">
        <w:fldChar w:fldCharType="separate"/>
      </w:r>
      <w:r w:rsidR="00C66B5E">
        <w:rPr>
          <w:noProof/>
        </w:rPr>
        <w:t>81</w:t>
      </w:r>
      <w:r w:rsidR="009368AA">
        <w:rPr>
          <w:noProof/>
        </w:rPr>
        <w:fldChar w:fldCharType="end"/>
      </w:r>
      <w:r>
        <w:t xml:space="preserve"> Question Six Results</w:t>
      </w:r>
      <w:sdt>
        <w:sdtPr>
          <w:id w:val="-1766910396"/>
          <w:citation/>
        </w:sdtPr>
        <w:sdtContent>
          <w:r>
            <w:fldChar w:fldCharType="begin"/>
          </w:r>
          <w:r>
            <w:instrText xml:space="preserve"> CITATION Sur191 \l 2057 </w:instrText>
          </w:r>
          <w:r>
            <w:fldChar w:fldCharType="separate"/>
          </w:r>
          <w:r>
            <w:rPr>
              <w:noProof/>
            </w:rPr>
            <w:t xml:space="preserve"> </w:t>
          </w:r>
          <w:r w:rsidRPr="00B37014">
            <w:rPr>
              <w:noProof/>
            </w:rPr>
            <w:t>[78]</w:t>
          </w:r>
          <w:r>
            <w:fldChar w:fldCharType="end"/>
          </w:r>
        </w:sdtContent>
      </w:sdt>
      <w:bookmarkEnd w:id="219"/>
    </w:p>
    <w:p w14:paraId="37EEA95D" w14:textId="6102A38E" w:rsidR="00960CCA" w:rsidRPr="006F5438" w:rsidRDefault="00704C70" w:rsidP="00960CCA">
      <w:pPr>
        <w:spacing w:line="276" w:lineRule="auto"/>
        <w:rPr>
          <w:b/>
        </w:rPr>
      </w:pPr>
      <w:r>
        <w:rPr>
          <w:noProof/>
        </w:rPr>
        <w:drawing>
          <wp:anchor distT="0" distB="0" distL="114300" distR="114300" simplePos="0" relativeHeight="251966464" behindDoc="0" locked="0" layoutInCell="1" allowOverlap="1" wp14:anchorId="457255D8" wp14:editId="403BB8A8">
            <wp:simplePos x="0" y="0"/>
            <wp:positionH relativeFrom="column">
              <wp:posOffset>-53340</wp:posOffset>
            </wp:positionH>
            <wp:positionV relativeFrom="paragraph">
              <wp:posOffset>296545</wp:posOffset>
            </wp:positionV>
            <wp:extent cx="4540250" cy="2042795"/>
            <wp:effectExtent l="0" t="0" r="0" b="0"/>
            <wp:wrapSquare wrapText="bothSides"/>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6">
                      <a:extLst>
                        <a:ext uri="{28A0092B-C50C-407E-A947-70E740481C1C}">
                          <a14:useLocalDpi xmlns:a14="http://schemas.microsoft.com/office/drawing/2010/main" val="0"/>
                        </a:ext>
                      </a:extLst>
                    </a:blip>
                    <a:srcRect/>
                    <a:stretch>
                      <a:fillRect/>
                    </a:stretch>
                  </pic:blipFill>
                  <pic:spPr bwMode="auto">
                    <a:xfrm>
                      <a:off x="0" y="0"/>
                      <a:ext cx="4540250" cy="2042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E432AB" w14:textId="5E57B582" w:rsidR="00960CCA" w:rsidRDefault="00960CCA" w:rsidP="00960CCA">
      <w:pPr>
        <w:pStyle w:val="ListParagraph"/>
        <w:spacing w:line="276" w:lineRule="auto"/>
      </w:pPr>
    </w:p>
    <w:p w14:paraId="07C894F7" w14:textId="77777777" w:rsidR="006F5438" w:rsidRDefault="006F5438" w:rsidP="00960CCA">
      <w:pPr>
        <w:spacing w:line="276" w:lineRule="auto"/>
      </w:pPr>
    </w:p>
    <w:p w14:paraId="7B5C0E6E" w14:textId="77777777" w:rsidR="006F5438" w:rsidRDefault="006F5438" w:rsidP="00960CCA">
      <w:pPr>
        <w:spacing w:line="276" w:lineRule="auto"/>
      </w:pPr>
    </w:p>
    <w:p w14:paraId="194F811D" w14:textId="77777777" w:rsidR="006F5438" w:rsidRDefault="006F5438" w:rsidP="00960CCA">
      <w:pPr>
        <w:spacing w:line="276" w:lineRule="auto"/>
      </w:pPr>
    </w:p>
    <w:p w14:paraId="4992FF8B" w14:textId="77777777" w:rsidR="006F5438" w:rsidRDefault="006F5438" w:rsidP="00960CCA">
      <w:pPr>
        <w:spacing w:line="276" w:lineRule="auto"/>
      </w:pPr>
    </w:p>
    <w:p w14:paraId="04B9E0AE" w14:textId="77777777" w:rsidR="006F5438" w:rsidRDefault="006F5438" w:rsidP="00960CCA">
      <w:pPr>
        <w:spacing w:line="276" w:lineRule="auto"/>
      </w:pPr>
    </w:p>
    <w:p w14:paraId="54399494" w14:textId="77777777" w:rsidR="006F5438" w:rsidRPr="007240C6" w:rsidRDefault="006F5438" w:rsidP="00960CCA">
      <w:pPr>
        <w:spacing w:line="276" w:lineRule="auto"/>
      </w:pPr>
    </w:p>
    <w:p w14:paraId="6A776FD7" w14:textId="5CF570B6" w:rsidR="007240C6" w:rsidRDefault="00B37014" w:rsidP="00B37014">
      <w:pPr>
        <w:pStyle w:val="Caption"/>
        <w:rPr>
          <w:b/>
        </w:rPr>
      </w:pPr>
      <w:bookmarkStart w:id="220" w:name="_Toc19480643"/>
      <w:r>
        <w:t xml:space="preserve">Figure </w:t>
      </w:r>
      <w:r w:rsidR="009368AA">
        <w:fldChar w:fldCharType="begin"/>
      </w:r>
      <w:r w:rsidR="009368AA">
        <w:instrText xml:space="preserve"> SEQ Figure \* ARABIC </w:instrText>
      </w:r>
      <w:r w:rsidR="009368AA">
        <w:fldChar w:fldCharType="separate"/>
      </w:r>
      <w:r w:rsidR="00C66B5E">
        <w:rPr>
          <w:noProof/>
        </w:rPr>
        <w:t>82</w:t>
      </w:r>
      <w:r w:rsidR="009368AA">
        <w:rPr>
          <w:noProof/>
        </w:rPr>
        <w:fldChar w:fldCharType="end"/>
      </w:r>
      <w:r>
        <w:t xml:space="preserve"> Question Seven Results</w:t>
      </w:r>
      <w:sdt>
        <w:sdtPr>
          <w:id w:val="675844199"/>
          <w:citation/>
        </w:sdtPr>
        <w:sdtContent>
          <w:r>
            <w:fldChar w:fldCharType="begin"/>
          </w:r>
          <w:r>
            <w:instrText xml:space="preserve"> CITATION Sur191 \l 2057 </w:instrText>
          </w:r>
          <w:r>
            <w:fldChar w:fldCharType="separate"/>
          </w:r>
          <w:r>
            <w:rPr>
              <w:noProof/>
            </w:rPr>
            <w:t xml:space="preserve"> </w:t>
          </w:r>
          <w:r w:rsidRPr="00B37014">
            <w:rPr>
              <w:noProof/>
            </w:rPr>
            <w:t>[78]</w:t>
          </w:r>
          <w:r>
            <w:fldChar w:fldCharType="end"/>
          </w:r>
        </w:sdtContent>
      </w:sdt>
      <w:bookmarkEnd w:id="220"/>
    </w:p>
    <w:p w14:paraId="0E68584C" w14:textId="2B2ED158" w:rsidR="00B37014" w:rsidRDefault="00B37014" w:rsidP="00960CCA">
      <w:pPr>
        <w:spacing w:line="276" w:lineRule="auto"/>
        <w:rPr>
          <w:b/>
        </w:rPr>
      </w:pPr>
      <w:r>
        <w:rPr>
          <w:b/>
          <w:noProof/>
        </w:rPr>
        <w:drawing>
          <wp:anchor distT="0" distB="0" distL="114300" distR="114300" simplePos="0" relativeHeight="251977728" behindDoc="0" locked="0" layoutInCell="1" allowOverlap="1" wp14:anchorId="29D58984" wp14:editId="4E27EC0F">
            <wp:simplePos x="0" y="0"/>
            <wp:positionH relativeFrom="column">
              <wp:posOffset>-5715</wp:posOffset>
            </wp:positionH>
            <wp:positionV relativeFrom="paragraph">
              <wp:posOffset>306070</wp:posOffset>
            </wp:positionV>
            <wp:extent cx="4729480" cy="2199005"/>
            <wp:effectExtent l="0" t="0" r="0" b="0"/>
            <wp:wrapSquare wrapText="bothSides"/>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7">
                      <a:extLst>
                        <a:ext uri="{28A0092B-C50C-407E-A947-70E740481C1C}">
                          <a14:useLocalDpi xmlns:a14="http://schemas.microsoft.com/office/drawing/2010/main" val="0"/>
                        </a:ext>
                      </a:extLst>
                    </a:blip>
                    <a:srcRect/>
                    <a:stretch>
                      <a:fillRect/>
                    </a:stretch>
                  </pic:blipFill>
                  <pic:spPr bwMode="auto">
                    <a:xfrm>
                      <a:off x="0" y="0"/>
                      <a:ext cx="4729480" cy="21990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5EF955" w14:textId="2B1BC072" w:rsidR="00B37014" w:rsidRDefault="00B37014" w:rsidP="00960CCA">
      <w:pPr>
        <w:spacing w:line="276" w:lineRule="auto"/>
        <w:rPr>
          <w:b/>
        </w:rPr>
      </w:pPr>
    </w:p>
    <w:p w14:paraId="206FB972" w14:textId="77777777" w:rsidR="00B37014" w:rsidRDefault="00B37014" w:rsidP="00960CCA">
      <w:pPr>
        <w:spacing w:line="276" w:lineRule="auto"/>
        <w:rPr>
          <w:b/>
        </w:rPr>
      </w:pPr>
    </w:p>
    <w:p w14:paraId="5F7E91A4" w14:textId="77777777" w:rsidR="00B37014" w:rsidRDefault="00B37014" w:rsidP="00960CCA">
      <w:pPr>
        <w:spacing w:line="276" w:lineRule="auto"/>
        <w:rPr>
          <w:b/>
        </w:rPr>
      </w:pPr>
    </w:p>
    <w:p w14:paraId="1FD1D23C" w14:textId="77777777" w:rsidR="00B37014" w:rsidRDefault="00B37014" w:rsidP="00960CCA">
      <w:pPr>
        <w:spacing w:line="276" w:lineRule="auto"/>
        <w:rPr>
          <w:b/>
        </w:rPr>
      </w:pPr>
    </w:p>
    <w:p w14:paraId="40228EC5" w14:textId="77777777" w:rsidR="00B37014" w:rsidRDefault="00B37014" w:rsidP="00960CCA">
      <w:pPr>
        <w:spacing w:line="276" w:lineRule="auto"/>
        <w:rPr>
          <w:b/>
        </w:rPr>
      </w:pPr>
    </w:p>
    <w:p w14:paraId="11AF7E2F" w14:textId="77777777" w:rsidR="00B37014" w:rsidRDefault="00B37014" w:rsidP="00960CCA">
      <w:pPr>
        <w:spacing w:line="276" w:lineRule="auto"/>
        <w:rPr>
          <w:b/>
        </w:rPr>
      </w:pPr>
    </w:p>
    <w:p w14:paraId="5485A491" w14:textId="77777777" w:rsidR="00B37014" w:rsidRDefault="00B37014" w:rsidP="00960CCA">
      <w:pPr>
        <w:spacing w:line="276" w:lineRule="auto"/>
        <w:rPr>
          <w:b/>
        </w:rPr>
      </w:pPr>
    </w:p>
    <w:p w14:paraId="7BFA9E00" w14:textId="77777777" w:rsidR="00B37014" w:rsidRDefault="00B37014" w:rsidP="00960CCA">
      <w:pPr>
        <w:spacing w:line="276" w:lineRule="auto"/>
        <w:rPr>
          <w:b/>
        </w:rPr>
      </w:pPr>
    </w:p>
    <w:p w14:paraId="543E1C1E" w14:textId="78A218A4" w:rsidR="006F5438" w:rsidRPr="00B37014" w:rsidRDefault="00960CCA" w:rsidP="00B37014">
      <w:pPr>
        <w:pStyle w:val="Caption"/>
        <w:rPr>
          <w:b/>
        </w:rPr>
      </w:pPr>
      <w:r w:rsidRPr="006F5438">
        <w:rPr>
          <w:b/>
        </w:rPr>
        <w:t xml:space="preserve"> </w:t>
      </w:r>
      <w:bookmarkStart w:id="221" w:name="_Toc19480644"/>
      <w:r w:rsidR="00B37014">
        <w:t xml:space="preserve">Figure </w:t>
      </w:r>
      <w:r w:rsidR="009368AA">
        <w:fldChar w:fldCharType="begin"/>
      </w:r>
      <w:r w:rsidR="009368AA">
        <w:instrText xml:space="preserve"> SEQ Figure \* ARABIC </w:instrText>
      </w:r>
      <w:r w:rsidR="009368AA">
        <w:fldChar w:fldCharType="separate"/>
      </w:r>
      <w:r w:rsidR="00C66B5E">
        <w:rPr>
          <w:noProof/>
        </w:rPr>
        <w:t>83</w:t>
      </w:r>
      <w:r w:rsidR="009368AA">
        <w:rPr>
          <w:noProof/>
        </w:rPr>
        <w:fldChar w:fldCharType="end"/>
      </w:r>
      <w:r w:rsidR="00B37014">
        <w:t xml:space="preserve"> Question Eight Results</w:t>
      </w:r>
      <w:sdt>
        <w:sdtPr>
          <w:id w:val="1395014236"/>
          <w:citation/>
        </w:sdtPr>
        <w:sdtContent>
          <w:r w:rsidR="00B37014">
            <w:fldChar w:fldCharType="begin"/>
          </w:r>
          <w:r w:rsidR="00B37014">
            <w:instrText xml:space="preserve"> CITATION Sur191 \l 2057 </w:instrText>
          </w:r>
          <w:r w:rsidR="00B37014">
            <w:fldChar w:fldCharType="separate"/>
          </w:r>
          <w:r w:rsidR="00B37014">
            <w:rPr>
              <w:noProof/>
            </w:rPr>
            <w:t xml:space="preserve"> </w:t>
          </w:r>
          <w:r w:rsidR="00B37014" w:rsidRPr="00B37014">
            <w:rPr>
              <w:noProof/>
            </w:rPr>
            <w:t>[78]</w:t>
          </w:r>
          <w:r w:rsidR="00B37014">
            <w:fldChar w:fldCharType="end"/>
          </w:r>
        </w:sdtContent>
      </w:sdt>
      <w:bookmarkEnd w:id="221"/>
    </w:p>
    <w:p w14:paraId="7C080FAC" w14:textId="050FCDBD" w:rsidR="00960CCA" w:rsidRDefault="00704C70" w:rsidP="00960CCA">
      <w:pPr>
        <w:spacing w:line="276" w:lineRule="auto"/>
        <w:rPr>
          <w:b/>
        </w:rPr>
      </w:pPr>
      <w:r>
        <w:rPr>
          <w:b/>
          <w:noProof/>
        </w:rPr>
        <w:lastRenderedPageBreak/>
        <w:drawing>
          <wp:anchor distT="0" distB="0" distL="114300" distR="114300" simplePos="0" relativeHeight="251971584" behindDoc="0" locked="0" layoutInCell="1" allowOverlap="1" wp14:anchorId="165096B0" wp14:editId="6C97CBEB">
            <wp:simplePos x="0" y="0"/>
            <wp:positionH relativeFrom="column">
              <wp:posOffset>656590</wp:posOffset>
            </wp:positionH>
            <wp:positionV relativeFrom="paragraph">
              <wp:posOffset>329</wp:posOffset>
            </wp:positionV>
            <wp:extent cx="3310255" cy="1742440"/>
            <wp:effectExtent l="0" t="0" r="4445" b="0"/>
            <wp:wrapSquare wrapText="bothSides"/>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8">
                      <a:extLst>
                        <a:ext uri="{28A0092B-C50C-407E-A947-70E740481C1C}">
                          <a14:useLocalDpi xmlns:a14="http://schemas.microsoft.com/office/drawing/2010/main" val="0"/>
                        </a:ext>
                      </a:extLst>
                    </a:blip>
                    <a:srcRect/>
                    <a:stretch>
                      <a:fillRect/>
                    </a:stretch>
                  </pic:blipFill>
                  <pic:spPr bwMode="auto">
                    <a:xfrm>
                      <a:off x="0" y="0"/>
                      <a:ext cx="3310255" cy="1742440"/>
                    </a:xfrm>
                    <a:prstGeom prst="rect">
                      <a:avLst/>
                    </a:prstGeom>
                    <a:noFill/>
                  </pic:spPr>
                </pic:pic>
              </a:graphicData>
            </a:graphic>
            <wp14:sizeRelH relativeFrom="page">
              <wp14:pctWidth>0</wp14:pctWidth>
            </wp14:sizeRelH>
            <wp14:sizeRelV relativeFrom="page">
              <wp14:pctHeight>0</wp14:pctHeight>
            </wp14:sizeRelV>
          </wp:anchor>
        </w:drawing>
      </w:r>
    </w:p>
    <w:p w14:paraId="5C4E2D3F" w14:textId="756D3597" w:rsidR="00960CCA" w:rsidRPr="00257C63" w:rsidRDefault="00960CCA" w:rsidP="00257C63">
      <w:pPr>
        <w:spacing w:line="276" w:lineRule="auto"/>
        <w:rPr>
          <w:b/>
        </w:rPr>
      </w:pPr>
    </w:p>
    <w:p w14:paraId="56BD8C59" w14:textId="77777777" w:rsidR="00704C70" w:rsidRDefault="00704C70" w:rsidP="00960CCA">
      <w:pPr>
        <w:spacing w:line="276" w:lineRule="auto"/>
        <w:rPr>
          <w:b/>
        </w:rPr>
      </w:pPr>
    </w:p>
    <w:p w14:paraId="55AF281D" w14:textId="77777777" w:rsidR="00704C70" w:rsidRDefault="00704C70" w:rsidP="00960CCA">
      <w:pPr>
        <w:spacing w:line="276" w:lineRule="auto"/>
        <w:rPr>
          <w:b/>
        </w:rPr>
      </w:pPr>
    </w:p>
    <w:p w14:paraId="6CFFE49B" w14:textId="77777777" w:rsidR="00704C70" w:rsidRDefault="00704C70" w:rsidP="00960CCA">
      <w:pPr>
        <w:spacing w:line="276" w:lineRule="auto"/>
        <w:rPr>
          <w:b/>
        </w:rPr>
      </w:pPr>
    </w:p>
    <w:p w14:paraId="48450CE9" w14:textId="77777777" w:rsidR="00704C70" w:rsidRDefault="00704C70" w:rsidP="00960CCA">
      <w:pPr>
        <w:spacing w:line="276" w:lineRule="auto"/>
        <w:rPr>
          <w:b/>
        </w:rPr>
      </w:pPr>
    </w:p>
    <w:p w14:paraId="04DC2A5B" w14:textId="7BC77500" w:rsidR="00B37014" w:rsidRDefault="00B37014" w:rsidP="00B37014">
      <w:pPr>
        <w:pStyle w:val="Caption"/>
        <w:rPr>
          <w:b/>
        </w:rPr>
      </w:pPr>
      <w:r>
        <w:rPr>
          <w:b/>
        </w:rPr>
        <w:br/>
      </w:r>
      <w:bookmarkStart w:id="222" w:name="_Toc19480645"/>
      <w:r>
        <w:t xml:space="preserve">Figure </w:t>
      </w:r>
      <w:r w:rsidR="009368AA">
        <w:fldChar w:fldCharType="begin"/>
      </w:r>
      <w:r w:rsidR="009368AA">
        <w:instrText xml:space="preserve"> SEQ Figure \* ARABIC </w:instrText>
      </w:r>
      <w:r w:rsidR="009368AA">
        <w:fldChar w:fldCharType="separate"/>
      </w:r>
      <w:r w:rsidR="00C66B5E">
        <w:rPr>
          <w:noProof/>
        </w:rPr>
        <w:t>84</w:t>
      </w:r>
      <w:r w:rsidR="009368AA">
        <w:rPr>
          <w:noProof/>
        </w:rPr>
        <w:fldChar w:fldCharType="end"/>
      </w:r>
      <w:r>
        <w:t xml:space="preserve"> Question Nine Results</w:t>
      </w:r>
      <w:sdt>
        <w:sdtPr>
          <w:id w:val="-2052221911"/>
          <w:citation/>
        </w:sdtPr>
        <w:sdtContent>
          <w:r>
            <w:fldChar w:fldCharType="begin"/>
          </w:r>
          <w:r>
            <w:instrText xml:space="preserve"> CITATION Sur191 \l 2057 </w:instrText>
          </w:r>
          <w:r>
            <w:fldChar w:fldCharType="separate"/>
          </w:r>
          <w:r>
            <w:rPr>
              <w:noProof/>
            </w:rPr>
            <w:t xml:space="preserve"> </w:t>
          </w:r>
          <w:r w:rsidRPr="00B37014">
            <w:rPr>
              <w:noProof/>
            </w:rPr>
            <w:t>[78]</w:t>
          </w:r>
          <w:r>
            <w:fldChar w:fldCharType="end"/>
          </w:r>
        </w:sdtContent>
      </w:sdt>
      <w:bookmarkEnd w:id="222"/>
    </w:p>
    <w:p w14:paraId="1491FCEF" w14:textId="77777777" w:rsidR="00B37014" w:rsidRDefault="00B37014" w:rsidP="00960CCA">
      <w:pPr>
        <w:spacing w:line="276" w:lineRule="auto"/>
        <w:rPr>
          <w:b/>
        </w:rPr>
      </w:pPr>
    </w:p>
    <w:p w14:paraId="4C6CDEBE" w14:textId="20DE8B48" w:rsidR="00257C63" w:rsidRPr="00257C63" w:rsidRDefault="00257C63" w:rsidP="00960CCA">
      <w:pPr>
        <w:spacing w:line="276" w:lineRule="auto"/>
        <w:rPr>
          <w:b/>
        </w:rPr>
      </w:pPr>
      <w:r>
        <w:rPr>
          <w:b/>
          <w:noProof/>
        </w:rPr>
        <w:drawing>
          <wp:inline distT="0" distB="0" distL="0" distR="0" wp14:anchorId="181AA0D0" wp14:editId="1676F9B9">
            <wp:extent cx="5394960" cy="822960"/>
            <wp:effectExtent l="0" t="0" r="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9">
                      <a:extLst>
                        <a:ext uri="{28A0092B-C50C-407E-A947-70E740481C1C}">
                          <a14:useLocalDpi xmlns:a14="http://schemas.microsoft.com/office/drawing/2010/main" val="0"/>
                        </a:ext>
                      </a:extLst>
                    </a:blip>
                    <a:srcRect/>
                    <a:stretch>
                      <a:fillRect/>
                    </a:stretch>
                  </pic:blipFill>
                  <pic:spPr bwMode="auto">
                    <a:xfrm>
                      <a:off x="0" y="0"/>
                      <a:ext cx="5409205" cy="825133"/>
                    </a:xfrm>
                    <a:prstGeom prst="rect">
                      <a:avLst/>
                    </a:prstGeom>
                    <a:noFill/>
                    <a:ln>
                      <a:noFill/>
                    </a:ln>
                  </pic:spPr>
                </pic:pic>
              </a:graphicData>
            </a:graphic>
          </wp:inline>
        </w:drawing>
      </w:r>
    </w:p>
    <w:p w14:paraId="78B9F26E" w14:textId="1EAAD4C0" w:rsidR="00B37014" w:rsidRDefault="00B37014" w:rsidP="00B37014">
      <w:pPr>
        <w:pStyle w:val="Caption"/>
      </w:pPr>
      <w:bookmarkStart w:id="223" w:name="_Toc19480646"/>
      <w:r>
        <w:t xml:space="preserve">Figure </w:t>
      </w:r>
      <w:r w:rsidR="009368AA">
        <w:fldChar w:fldCharType="begin"/>
      </w:r>
      <w:r w:rsidR="009368AA">
        <w:instrText xml:space="preserve"> SEQ Figure \* ARABIC </w:instrText>
      </w:r>
      <w:r w:rsidR="009368AA">
        <w:fldChar w:fldCharType="separate"/>
      </w:r>
      <w:r w:rsidR="00C66B5E">
        <w:rPr>
          <w:noProof/>
        </w:rPr>
        <w:t>85</w:t>
      </w:r>
      <w:r w:rsidR="009368AA">
        <w:rPr>
          <w:noProof/>
        </w:rPr>
        <w:fldChar w:fldCharType="end"/>
      </w:r>
      <w:r>
        <w:t xml:space="preserve"> Question Ten Results</w:t>
      </w:r>
      <w:sdt>
        <w:sdtPr>
          <w:id w:val="1379512279"/>
          <w:citation/>
        </w:sdtPr>
        <w:sdtContent>
          <w:r>
            <w:fldChar w:fldCharType="begin"/>
          </w:r>
          <w:r>
            <w:instrText xml:space="preserve"> CITATION Sur191 \l 2057 </w:instrText>
          </w:r>
          <w:r>
            <w:fldChar w:fldCharType="separate"/>
          </w:r>
          <w:r>
            <w:rPr>
              <w:noProof/>
            </w:rPr>
            <w:t xml:space="preserve"> </w:t>
          </w:r>
          <w:r w:rsidRPr="00B37014">
            <w:rPr>
              <w:noProof/>
            </w:rPr>
            <w:t>[78]</w:t>
          </w:r>
          <w:r>
            <w:fldChar w:fldCharType="end"/>
          </w:r>
        </w:sdtContent>
      </w:sdt>
      <w:bookmarkEnd w:id="223"/>
    </w:p>
    <w:p w14:paraId="57A04445" w14:textId="0A876FF9" w:rsidR="00960CCA" w:rsidRPr="00B37014" w:rsidRDefault="00960CCA" w:rsidP="00B37014">
      <w:pPr>
        <w:rPr>
          <w:b/>
        </w:rPr>
      </w:pPr>
    </w:p>
    <w:p w14:paraId="3A67E056" w14:textId="10964F63" w:rsidR="00960CCA" w:rsidRDefault="00257C63" w:rsidP="00960CCA">
      <w:pPr>
        <w:pStyle w:val="ListParagraph"/>
        <w:spacing w:line="276" w:lineRule="auto"/>
      </w:pPr>
      <w:r>
        <w:rPr>
          <w:noProof/>
        </w:rPr>
        <w:drawing>
          <wp:inline distT="0" distB="0" distL="0" distR="0" wp14:anchorId="2F3F6423" wp14:editId="6D56F1B7">
            <wp:extent cx="3780430" cy="1970650"/>
            <wp:effectExtent l="0" t="0" r="0"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0">
                      <a:extLst>
                        <a:ext uri="{28A0092B-C50C-407E-A947-70E740481C1C}">
                          <a14:useLocalDpi xmlns:a14="http://schemas.microsoft.com/office/drawing/2010/main" val="0"/>
                        </a:ext>
                      </a:extLst>
                    </a:blip>
                    <a:srcRect/>
                    <a:stretch>
                      <a:fillRect/>
                    </a:stretch>
                  </pic:blipFill>
                  <pic:spPr bwMode="auto">
                    <a:xfrm>
                      <a:off x="0" y="0"/>
                      <a:ext cx="3794703" cy="1978090"/>
                    </a:xfrm>
                    <a:prstGeom prst="rect">
                      <a:avLst/>
                    </a:prstGeom>
                    <a:noFill/>
                  </pic:spPr>
                </pic:pic>
              </a:graphicData>
            </a:graphic>
          </wp:inline>
        </w:drawing>
      </w:r>
    </w:p>
    <w:p w14:paraId="71705251" w14:textId="7828FA9F" w:rsidR="00B37014" w:rsidRDefault="00B37014" w:rsidP="00B37014">
      <w:pPr>
        <w:pStyle w:val="Caption"/>
      </w:pPr>
      <w:bookmarkStart w:id="224" w:name="_Toc19480647"/>
      <w:r>
        <w:t xml:space="preserve">Figure </w:t>
      </w:r>
      <w:r w:rsidR="009368AA">
        <w:fldChar w:fldCharType="begin"/>
      </w:r>
      <w:r w:rsidR="009368AA">
        <w:instrText xml:space="preserve"> SEQ Figure \* ARABIC </w:instrText>
      </w:r>
      <w:r w:rsidR="009368AA">
        <w:fldChar w:fldCharType="separate"/>
      </w:r>
      <w:r w:rsidR="00C66B5E">
        <w:rPr>
          <w:noProof/>
        </w:rPr>
        <w:t>86</w:t>
      </w:r>
      <w:r w:rsidR="009368AA">
        <w:rPr>
          <w:noProof/>
        </w:rPr>
        <w:fldChar w:fldCharType="end"/>
      </w:r>
      <w:r>
        <w:t xml:space="preserve"> Question Eleven Results</w:t>
      </w:r>
      <w:sdt>
        <w:sdtPr>
          <w:id w:val="2147242058"/>
          <w:citation/>
        </w:sdtPr>
        <w:sdtContent>
          <w:r>
            <w:fldChar w:fldCharType="begin"/>
          </w:r>
          <w:r>
            <w:instrText xml:space="preserve"> CITATION Sur191 \l 2057 </w:instrText>
          </w:r>
          <w:r>
            <w:fldChar w:fldCharType="separate"/>
          </w:r>
          <w:r>
            <w:rPr>
              <w:noProof/>
            </w:rPr>
            <w:t xml:space="preserve"> </w:t>
          </w:r>
          <w:r w:rsidRPr="00B37014">
            <w:rPr>
              <w:noProof/>
            </w:rPr>
            <w:t>[78]</w:t>
          </w:r>
          <w:r>
            <w:fldChar w:fldCharType="end"/>
          </w:r>
        </w:sdtContent>
      </w:sdt>
      <w:bookmarkEnd w:id="224"/>
    </w:p>
    <w:p w14:paraId="3E1611D8" w14:textId="587AA2CE" w:rsidR="00960CCA" w:rsidRPr="00257C63" w:rsidRDefault="00960CCA" w:rsidP="00960CCA">
      <w:pPr>
        <w:spacing w:line="276" w:lineRule="auto"/>
        <w:rPr>
          <w:b/>
        </w:rPr>
      </w:pPr>
    </w:p>
    <w:p w14:paraId="6FB753B2" w14:textId="4A7C5277" w:rsidR="00960CCA" w:rsidRDefault="00257C63" w:rsidP="00960CCA">
      <w:pPr>
        <w:pStyle w:val="ListParagraph"/>
        <w:spacing w:line="276" w:lineRule="auto"/>
      </w:pPr>
      <w:r>
        <w:rPr>
          <w:noProof/>
        </w:rPr>
        <w:drawing>
          <wp:inline distT="0" distB="0" distL="0" distR="0" wp14:anchorId="1E74874F" wp14:editId="3B83EC92">
            <wp:extent cx="3780155" cy="2072264"/>
            <wp:effectExtent l="0" t="0" r="0" b="444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1">
                      <a:extLst>
                        <a:ext uri="{28A0092B-C50C-407E-A947-70E740481C1C}">
                          <a14:useLocalDpi xmlns:a14="http://schemas.microsoft.com/office/drawing/2010/main" val="0"/>
                        </a:ext>
                      </a:extLst>
                    </a:blip>
                    <a:srcRect/>
                    <a:stretch>
                      <a:fillRect/>
                    </a:stretch>
                  </pic:blipFill>
                  <pic:spPr bwMode="auto">
                    <a:xfrm>
                      <a:off x="0" y="0"/>
                      <a:ext cx="3797673" cy="2081867"/>
                    </a:xfrm>
                    <a:prstGeom prst="rect">
                      <a:avLst/>
                    </a:prstGeom>
                    <a:noFill/>
                  </pic:spPr>
                </pic:pic>
              </a:graphicData>
            </a:graphic>
          </wp:inline>
        </w:drawing>
      </w:r>
    </w:p>
    <w:p w14:paraId="14CF5519" w14:textId="17243342" w:rsidR="00704C70" w:rsidRDefault="00B37014" w:rsidP="00B37014">
      <w:pPr>
        <w:pStyle w:val="Caption"/>
        <w:rPr>
          <w:b/>
        </w:rPr>
      </w:pPr>
      <w:bookmarkStart w:id="225" w:name="_Toc19480648"/>
      <w:r>
        <w:t xml:space="preserve">Figure </w:t>
      </w:r>
      <w:r w:rsidR="009368AA">
        <w:fldChar w:fldCharType="begin"/>
      </w:r>
      <w:r w:rsidR="009368AA">
        <w:instrText xml:space="preserve"> SEQ Figure \* ARABIC </w:instrText>
      </w:r>
      <w:r w:rsidR="009368AA">
        <w:fldChar w:fldCharType="separate"/>
      </w:r>
      <w:r w:rsidR="00C66B5E">
        <w:rPr>
          <w:noProof/>
        </w:rPr>
        <w:t>87</w:t>
      </w:r>
      <w:r w:rsidR="009368AA">
        <w:rPr>
          <w:noProof/>
        </w:rPr>
        <w:fldChar w:fldCharType="end"/>
      </w:r>
      <w:r>
        <w:t xml:space="preserve"> Question Twelve Results</w:t>
      </w:r>
      <w:sdt>
        <w:sdtPr>
          <w:id w:val="1146707509"/>
          <w:citation/>
        </w:sdtPr>
        <w:sdtContent>
          <w:r>
            <w:fldChar w:fldCharType="begin"/>
          </w:r>
          <w:r>
            <w:instrText xml:space="preserve"> CITATION Sur191 \l 2057 </w:instrText>
          </w:r>
          <w:r>
            <w:fldChar w:fldCharType="separate"/>
          </w:r>
          <w:r>
            <w:rPr>
              <w:noProof/>
            </w:rPr>
            <w:t xml:space="preserve"> </w:t>
          </w:r>
          <w:r w:rsidRPr="00B37014">
            <w:rPr>
              <w:noProof/>
            </w:rPr>
            <w:t>[78]</w:t>
          </w:r>
          <w:r>
            <w:fldChar w:fldCharType="end"/>
          </w:r>
        </w:sdtContent>
      </w:sdt>
      <w:bookmarkEnd w:id="225"/>
    </w:p>
    <w:p w14:paraId="6712D7C3" w14:textId="5E15E466" w:rsidR="00960CCA" w:rsidRPr="00257C63" w:rsidRDefault="00704C70" w:rsidP="00960CCA">
      <w:pPr>
        <w:spacing w:line="276" w:lineRule="auto"/>
        <w:rPr>
          <w:b/>
        </w:rPr>
      </w:pPr>
      <w:r>
        <w:rPr>
          <w:noProof/>
        </w:rPr>
        <w:lastRenderedPageBreak/>
        <w:drawing>
          <wp:anchor distT="0" distB="0" distL="114300" distR="114300" simplePos="0" relativeHeight="251972608" behindDoc="0" locked="0" layoutInCell="1" allowOverlap="1" wp14:anchorId="5AE3D05D" wp14:editId="4F1776E1">
            <wp:simplePos x="0" y="0"/>
            <wp:positionH relativeFrom="column">
              <wp:posOffset>456565</wp:posOffset>
            </wp:positionH>
            <wp:positionV relativeFrom="paragraph">
              <wp:posOffset>263</wp:posOffset>
            </wp:positionV>
            <wp:extent cx="3479800" cy="1797685"/>
            <wp:effectExtent l="0" t="0" r="6350" b="0"/>
            <wp:wrapSquare wrapText="bothSides"/>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2">
                      <a:extLst>
                        <a:ext uri="{28A0092B-C50C-407E-A947-70E740481C1C}">
                          <a14:useLocalDpi xmlns:a14="http://schemas.microsoft.com/office/drawing/2010/main" val="0"/>
                        </a:ext>
                      </a:extLst>
                    </a:blip>
                    <a:srcRect/>
                    <a:stretch>
                      <a:fillRect/>
                    </a:stretch>
                  </pic:blipFill>
                  <pic:spPr bwMode="auto">
                    <a:xfrm>
                      <a:off x="0" y="0"/>
                      <a:ext cx="3479800" cy="1797685"/>
                    </a:xfrm>
                    <a:prstGeom prst="rect">
                      <a:avLst/>
                    </a:prstGeom>
                    <a:noFill/>
                  </pic:spPr>
                </pic:pic>
              </a:graphicData>
            </a:graphic>
            <wp14:sizeRelH relativeFrom="margin">
              <wp14:pctWidth>0</wp14:pctWidth>
            </wp14:sizeRelH>
            <wp14:sizeRelV relativeFrom="margin">
              <wp14:pctHeight>0</wp14:pctHeight>
            </wp14:sizeRelV>
          </wp:anchor>
        </w:drawing>
      </w:r>
    </w:p>
    <w:p w14:paraId="20C41C60" w14:textId="510429F2" w:rsidR="00257C63" w:rsidRDefault="00704C70" w:rsidP="00704C70">
      <w:pPr>
        <w:pStyle w:val="ListParagraph"/>
        <w:spacing w:line="276" w:lineRule="auto"/>
      </w:pPr>
      <w:r>
        <w:br/>
      </w:r>
    </w:p>
    <w:p w14:paraId="27CA1AA8" w14:textId="49B680A7" w:rsidR="00704C70" w:rsidRDefault="00704C70" w:rsidP="00704C70">
      <w:pPr>
        <w:spacing w:line="276" w:lineRule="auto"/>
      </w:pPr>
    </w:p>
    <w:p w14:paraId="79725C75" w14:textId="3351F3E2" w:rsidR="00704C70" w:rsidRDefault="00704C70" w:rsidP="00704C70">
      <w:pPr>
        <w:spacing w:line="276" w:lineRule="auto"/>
      </w:pPr>
    </w:p>
    <w:p w14:paraId="6A05F6D9" w14:textId="01DBC332" w:rsidR="00704C70" w:rsidRDefault="00704C70" w:rsidP="00704C70">
      <w:pPr>
        <w:spacing w:line="276" w:lineRule="auto"/>
      </w:pPr>
    </w:p>
    <w:p w14:paraId="66DBF8E7" w14:textId="1FE8A86A" w:rsidR="00704C70" w:rsidRDefault="00704C70" w:rsidP="00704C70">
      <w:pPr>
        <w:spacing w:line="276" w:lineRule="auto"/>
      </w:pPr>
    </w:p>
    <w:p w14:paraId="3B91A39B" w14:textId="1DEBC558" w:rsidR="00704C70" w:rsidRDefault="00B37014" w:rsidP="00B37014">
      <w:pPr>
        <w:pStyle w:val="Caption"/>
      </w:pPr>
      <w:bookmarkStart w:id="226" w:name="_Toc19480649"/>
      <w:r>
        <w:t xml:space="preserve">Figure </w:t>
      </w:r>
      <w:r w:rsidR="009368AA">
        <w:fldChar w:fldCharType="begin"/>
      </w:r>
      <w:r w:rsidR="009368AA">
        <w:instrText xml:space="preserve"> SEQ Figure \* ARABIC </w:instrText>
      </w:r>
      <w:r w:rsidR="009368AA">
        <w:fldChar w:fldCharType="separate"/>
      </w:r>
      <w:r w:rsidR="00C66B5E">
        <w:rPr>
          <w:noProof/>
        </w:rPr>
        <w:t>88</w:t>
      </w:r>
      <w:r w:rsidR="009368AA">
        <w:rPr>
          <w:noProof/>
        </w:rPr>
        <w:fldChar w:fldCharType="end"/>
      </w:r>
      <w:r>
        <w:t xml:space="preserve"> Question Thirteen Results</w:t>
      </w:r>
      <w:sdt>
        <w:sdtPr>
          <w:id w:val="926773486"/>
          <w:citation/>
        </w:sdtPr>
        <w:sdtContent>
          <w:r>
            <w:fldChar w:fldCharType="begin"/>
          </w:r>
          <w:r>
            <w:instrText xml:space="preserve"> CITATION Sur191 \l 2057 </w:instrText>
          </w:r>
          <w:r>
            <w:fldChar w:fldCharType="separate"/>
          </w:r>
          <w:r>
            <w:rPr>
              <w:noProof/>
            </w:rPr>
            <w:t xml:space="preserve"> </w:t>
          </w:r>
          <w:r w:rsidRPr="00B37014">
            <w:rPr>
              <w:noProof/>
            </w:rPr>
            <w:t>[78]</w:t>
          </w:r>
          <w:r>
            <w:fldChar w:fldCharType="end"/>
          </w:r>
        </w:sdtContent>
      </w:sdt>
      <w:bookmarkEnd w:id="226"/>
    </w:p>
    <w:p w14:paraId="78FA2E5C" w14:textId="5B2639D5" w:rsidR="00960CCA" w:rsidRDefault="00704C70" w:rsidP="00960CCA">
      <w:pPr>
        <w:spacing w:line="276" w:lineRule="auto"/>
        <w:rPr>
          <w:b/>
        </w:rPr>
      </w:pPr>
      <w:r>
        <w:rPr>
          <w:b/>
          <w:noProof/>
        </w:rPr>
        <w:drawing>
          <wp:anchor distT="0" distB="0" distL="114300" distR="114300" simplePos="0" relativeHeight="251973632" behindDoc="0" locked="0" layoutInCell="1" allowOverlap="1" wp14:anchorId="282147D3" wp14:editId="52386769">
            <wp:simplePos x="0" y="0"/>
            <wp:positionH relativeFrom="column">
              <wp:posOffset>456565</wp:posOffset>
            </wp:positionH>
            <wp:positionV relativeFrom="paragraph">
              <wp:posOffset>304800</wp:posOffset>
            </wp:positionV>
            <wp:extent cx="3479800" cy="1873250"/>
            <wp:effectExtent l="0" t="0" r="6350" b="0"/>
            <wp:wrapSquare wrapText="bothSides"/>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3">
                      <a:extLst>
                        <a:ext uri="{28A0092B-C50C-407E-A947-70E740481C1C}">
                          <a14:useLocalDpi xmlns:a14="http://schemas.microsoft.com/office/drawing/2010/main" val="0"/>
                        </a:ext>
                      </a:extLst>
                    </a:blip>
                    <a:srcRect/>
                    <a:stretch>
                      <a:fillRect/>
                    </a:stretch>
                  </pic:blipFill>
                  <pic:spPr bwMode="auto">
                    <a:xfrm>
                      <a:off x="0" y="0"/>
                      <a:ext cx="3479800" cy="1873250"/>
                    </a:xfrm>
                    <a:prstGeom prst="rect">
                      <a:avLst/>
                    </a:prstGeom>
                    <a:noFill/>
                  </pic:spPr>
                </pic:pic>
              </a:graphicData>
            </a:graphic>
            <wp14:sizeRelH relativeFrom="page">
              <wp14:pctWidth>0</wp14:pctWidth>
            </wp14:sizeRelH>
            <wp14:sizeRelV relativeFrom="page">
              <wp14:pctHeight>0</wp14:pctHeight>
            </wp14:sizeRelV>
          </wp:anchor>
        </w:drawing>
      </w:r>
    </w:p>
    <w:p w14:paraId="49C630A8" w14:textId="695157D0" w:rsidR="00257C63" w:rsidRPr="00257C63" w:rsidRDefault="00257C63" w:rsidP="00960CCA">
      <w:pPr>
        <w:spacing w:line="276" w:lineRule="auto"/>
        <w:rPr>
          <w:b/>
        </w:rPr>
      </w:pPr>
    </w:p>
    <w:p w14:paraId="30D1835F" w14:textId="77777777" w:rsidR="00960CCA" w:rsidRDefault="00960CCA" w:rsidP="00960CCA">
      <w:pPr>
        <w:pStyle w:val="ListParagraph"/>
        <w:spacing w:line="276" w:lineRule="auto"/>
      </w:pPr>
    </w:p>
    <w:p w14:paraId="4791401C" w14:textId="70BDE27D" w:rsidR="00704C70" w:rsidRDefault="00704C70" w:rsidP="00960CCA">
      <w:pPr>
        <w:spacing w:line="276" w:lineRule="auto"/>
        <w:rPr>
          <w:b/>
        </w:rPr>
      </w:pPr>
    </w:p>
    <w:p w14:paraId="2551E0C3" w14:textId="77777777" w:rsidR="00704C70" w:rsidRDefault="00704C70" w:rsidP="00960CCA">
      <w:pPr>
        <w:spacing w:line="276" w:lineRule="auto"/>
        <w:rPr>
          <w:b/>
        </w:rPr>
      </w:pPr>
    </w:p>
    <w:p w14:paraId="17B30FA9" w14:textId="2F798946" w:rsidR="00704C70" w:rsidRDefault="00704C70" w:rsidP="00960CCA">
      <w:pPr>
        <w:spacing w:line="276" w:lineRule="auto"/>
        <w:rPr>
          <w:b/>
        </w:rPr>
      </w:pPr>
    </w:p>
    <w:p w14:paraId="21E456A7" w14:textId="77777777" w:rsidR="00704C70" w:rsidRDefault="00704C70" w:rsidP="00960CCA">
      <w:pPr>
        <w:spacing w:line="276" w:lineRule="auto"/>
        <w:rPr>
          <w:b/>
        </w:rPr>
      </w:pPr>
    </w:p>
    <w:p w14:paraId="70473A23" w14:textId="076164FD" w:rsidR="00704C70" w:rsidRDefault="00704C70" w:rsidP="00960CCA">
      <w:pPr>
        <w:spacing w:line="276" w:lineRule="auto"/>
        <w:rPr>
          <w:b/>
        </w:rPr>
      </w:pPr>
    </w:p>
    <w:p w14:paraId="737A1C4D" w14:textId="7FF9D99F" w:rsidR="00B37014" w:rsidRDefault="00B37014" w:rsidP="00B37014">
      <w:pPr>
        <w:pStyle w:val="Caption"/>
        <w:rPr>
          <w:b/>
        </w:rPr>
      </w:pPr>
      <w:bookmarkStart w:id="227" w:name="_Toc19480650"/>
      <w:r>
        <w:t xml:space="preserve">Figure </w:t>
      </w:r>
      <w:r w:rsidR="009368AA">
        <w:fldChar w:fldCharType="begin"/>
      </w:r>
      <w:r w:rsidR="009368AA">
        <w:instrText xml:space="preserve"> SEQ Figure \* ARABIC </w:instrText>
      </w:r>
      <w:r w:rsidR="009368AA">
        <w:fldChar w:fldCharType="separate"/>
      </w:r>
      <w:r w:rsidR="00C66B5E">
        <w:rPr>
          <w:noProof/>
        </w:rPr>
        <w:t>89</w:t>
      </w:r>
      <w:r w:rsidR="009368AA">
        <w:rPr>
          <w:noProof/>
        </w:rPr>
        <w:fldChar w:fldCharType="end"/>
      </w:r>
      <w:r>
        <w:t xml:space="preserve"> Question Fourteen Results</w:t>
      </w:r>
      <w:sdt>
        <w:sdtPr>
          <w:id w:val="-1489861533"/>
          <w:citation/>
        </w:sdtPr>
        <w:sdtContent>
          <w:r>
            <w:fldChar w:fldCharType="begin"/>
          </w:r>
          <w:r>
            <w:instrText xml:space="preserve"> CITATION Sur191 \l 2057 </w:instrText>
          </w:r>
          <w:r>
            <w:fldChar w:fldCharType="separate"/>
          </w:r>
          <w:r>
            <w:rPr>
              <w:noProof/>
            </w:rPr>
            <w:t xml:space="preserve"> </w:t>
          </w:r>
          <w:r w:rsidRPr="00B37014">
            <w:rPr>
              <w:noProof/>
            </w:rPr>
            <w:t>[78]</w:t>
          </w:r>
          <w:r>
            <w:fldChar w:fldCharType="end"/>
          </w:r>
        </w:sdtContent>
      </w:sdt>
      <w:bookmarkEnd w:id="227"/>
    </w:p>
    <w:p w14:paraId="2516427A" w14:textId="77777777" w:rsidR="007576CA" w:rsidRDefault="007576CA" w:rsidP="00B37014">
      <w:pPr>
        <w:spacing w:line="276" w:lineRule="auto"/>
        <w:rPr>
          <w:b/>
        </w:rPr>
      </w:pPr>
    </w:p>
    <w:p w14:paraId="0D3808BC" w14:textId="3BF44560" w:rsidR="00257C63" w:rsidRPr="00B37014" w:rsidRDefault="00704C70" w:rsidP="00B37014">
      <w:pPr>
        <w:spacing w:line="276" w:lineRule="auto"/>
        <w:rPr>
          <w:b/>
        </w:rPr>
      </w:pPr>
      <w:r>
        <w:rPr>
          <w:noProof/>
        </w:rPr>
        <w:drawing>
          <wp:anchor distT="0" distB="0" distL="114300" distR="114300" simplePos="0" relativeHeight="251974656" behindDoc="0" locked="0" layoutInCell="1" allowOverlap="1" wp14:anchorId="6A0F4797" wp14:editId="58E40088">
            <wp:simplePos x="0" y="0"/>
            <wp:positionH relativeFrom="column">
              <wp:posOffset>10160</wp:posOffset>
            </wp:positionH>
            <wp:positionV relativeFrom="paragraph">
              <wp:posOffset>331755</wp:posOffset>
            </wp:positionV>
            <wp:extent cx="5281295" cy="1513840"/>
            <wp:effectExtent l="0" t="0" r="0" b="0"/>
            <wp:wrapSquare wrapText="bothSides"/>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4">
                      <a:extLst>
                        <a:ext uri="{28A0092B-C50C-407E-A947-70E740481C1C}">
                          <a14:useLocalDpi xmlns:a14="http://schemas.microsoft.com/office/drawing/2010/main" val="0"/>
                        </a:ext>
                      </a:extLst>
                    </a:blip>
                    <a:stretch>
                      <a:fillRect/>
                    </a:stretch>
                  </pic:blipFill>
                  <pic:spPr>
                    <a:xfrm>
                      <a:off x="0" y="0"/>
                      <a:ext cx="5281295" cy="1513840"/>
                    </a:xfrm>
                    <a:prstGeom prst="rect">
                      <a:avLst/>
                    </a:prstGeom>
                  </pic:spPr>
                </pic:pic>
              </a:graphicData>
            </a:graphic>
            <wp14:sizeRelH relativeFrom="page">
              <wp14:pctWidth>0</wp14:pctWidth>
            </wp14:sizeRelH>
            <wp14:sizeRelV relativeFrom="page">
              <wp14:pctHeight>0</wp14:pctHeight>
            </wp14:sizeRelV>
          </wp:anchor>
        </w:drawing>
      </w:r>
    </w:p>
    <w:p w14:paraId="3F7A6DEE" w14:textId="265B1F53" w:rsidR="00704C70" w:rsidRDefault="00B37014" w:rsidP="00B37014">
      <w:pPr>
        <w:pStyle w:val="Caption"/>
        <w:rPr>
          <w:b/>
        </w:rPr>
      </w:pPr>
      <w:bookmarkStart w:id="228" w:name="_Toc19480651"/>
      <w:r>
        <w:t xml:space="preserve">Figure </w:t>
      </w:r>
      <w:r w:rsidR="009368AA">
        <w:fldChar w:fldCharType="begin"/>
      </w:r>
      <w:r w:rsidR="009368AA">
        <w:instrText xml:space="preserve"> SEQ Figure \* ARABIC </w:instrText>
      </w:r>
      <w:r w:rsidR="009368AA">
        <w:fldChar w:fldCharType="separate"/>
      </w:r>
      <w:r w:rsidR="00C66B5E">
        <w:rPr>
          <w:noProof/>
        </w:rPr>
        <w:t>90</w:t>
      </w:r>
      <w:r w:rsidR="009368AA">
        <w:rPr>
          <w:noProof/>
        </w:rPr>
        <w:fldChar w:fldCharType="end"/>
      </w:r>
      <w:r>
        <w:t xml:space="preserve"> Question Fifteen Results</w:t>
      </w:r>
      <w:sdt>
        <w:sdtPr>
          <w:id w:val="-1491706013"/>
          <w:citation/>
        </w:sdtPr>
        <w:sdtContent>
          <w:r>
            <w:fldChar w:fldCharType="begin"/>
          </w:r>
          <w:r>
            <w:instrText xml:space="preserve"> CITATION Sur191 \l 2057 </w:instrText>
          </w:r>
          <w:r>
            <w:fldChar w:fldCharType="separate"/>
          </w:r>
          <w:r>
            <w:rPr>
              <w:noProof/>
            </w:rPr>
            <w:t xml:space="preserve"> </w:t>
          </w:r>
          <w:r w:rsidRPr="00B37014">
            <w:rPr>
              <w:noProof/>
            </w:rPr>
            <w:t>[78]</w:t>
          </w:r>
          <w:r>
            <w:fldChar w:fldCharType="end"/>
          </w:r>
        </w:sdtContent>
      </w:sdt>
      <w:bookmarkEnd w:id="228"/>
    </w:p>
    <w:p w14:paraId="11BFF149" w14:textId="77777777" w:rsidR="00B37014" w:rsidRDefault="00B37014" w:rsidP="00960CCA">
      <w:pPr>
        <w:spacing w:line="276" w:lineRule="auto"/>
        <w:rPr>
          <w:b/>
        </w:rPr>
      </w:pPr>
    </w:p>
    <w:p w14:paraId="3E334A43" w14:textId="64463F76" w:rsidR="00704C70" w:rsidRDefault="00B37014" w:rsidP="00960CCA">
      <w:pPr>
        <w:spacing w:line="276" w:lineRule="auto"/>
        <w:rPr>
          <w:b/>
        </w:rPr>
      </w:pPr>
      <w:r>
        <w:rPr>
          <w:noProof/>
        </w:rPr>
        <w:lastRenderedPageBreak/>
        <w:drawing>
          <wp:anchor distT="0" distB="0" distL="114300" distR="114300" simplePos="0" relativeHeight="251975680" behindDoc="0" locked="0" layoutInCell="1" allowOverlap="1" wp14:anchorId="481BF007" wp14:editId="3DF555FF">
            <wp:simplePos x="0" y="0"/>
            <wp:positionH relativeFrom="column">
              <wp:posOffset>278064</wp:posOffset>
            </wp:positionH>
            <wp:positionV relativeFrom="paragraph">
              <wp:posOffset>20057</wp:posOffset>
            </wp:positionV>
            <wp:extent cx="4161790" cy="1934210"/>
            <wp:effectExtent l="0" t="0" r="0" b="8890"/>
            <wp:wrapSquare wrapText="bothSides"/>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5">
                      <a:extLst>
                        <a:ext uri="{28A0092B-C50C-407E-A947-70E740481C1C}">
                          <a14:useLocalDpi xmlns:a14="http://schemas.microsoft.com/office/drawing/2010/main" val="0"/>
                        </a:ext>
                      </a:extLst>
                    </a:blip>
                    <a:srcRect/>
                    <a:stretch>
                      <a:fillRect/>
                    </a:stretch>
                  </pic:blipFill>
                  <pic:spPr bwMode="auto">
                    <a:xfrm>
                      <a:off x="0" y="0"/>
                      <a:ext cx="4161790" cy="19342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07CDC1" w14:textId="18CBFA19" w:rsidR="00960CCA" w:rsidRDefault="00704C70" w:rsidP="00960CCA">
      <w:pPr>
        <w:spacing w:line="276" w:lineRule="auto"/>
        <w:rPr>
          <w:noProof/>
        </w:rPr>
      </w:pPr>
      <w:r w:rsidRPr="00704C70">
        <w:rPr>
          <w:noProof/>
        </w:rPr>
        <w:t xml:space="preserve"> </w:t>
      </w:r>
    </w:p>
    <w:p w14:paraId="092D45FD" w14:textId="3FCDA4EB" w:rsidR="00704C70" w:rsidRDefault="00704C70" w:rsidP="00960CCA">
      <w:pPr>
        <w:spacing w:line="276" w:lineRule="auto"/>
        <w:rPr>
          <w:noProof/>
        </w:rPr>
      </w:pPr>
    </w:p>
    <w:p w14:paraId="4F3C97F2" w14:textId="629E112E" w:rsidR="00704C70" w:rsidRDefault="00704C70" w:rsidP="00960CCA">
      <w:pPr>
        <w:spacing w:line="276" w:lineRule="auto"/>
        <w:rPr>
          <w:noProof/>
        </w:rPr>
      </w:pPr>
    </w:p>
    <w:p w14:paraId="6505EB9F" w14:textId="77777777" w:rsidR="00704C70" w:rsidRPr="00257C63" w:rsidRDefault="00704C70" w:rsidP="00960CCA">
      <w:pPr>
        <w:spacing w:line="276" w:lineRule="auto"/>
        <w:rPr>
          <w:b/>
        </w:rPr>
      </w:pPr>
    </w:p>
    <w:p w14:paraId="586D40F9" w14:textId="6BC21740" w:rsidR="00960CCA" w:rsidRDefault="00960CCA" w:rsidP="00257C63"/>
    <w:p w14:paraId="0DE704AF" w14:textId="77777777" w:rsidR="00704C70" w:rsidRDefault="00704C70" w:rsidP="00960CCA">
      <w:pPr>
        <w:spacing w:line="276" w:lineRule="auto"/>
        <w:rPr>
          <w:b/>
        </w:rPr>
      </w:pPr>
    </w:p>
    <w:p w14:paraId="2DF54CE8" w14:textId="7B8EBD8A" w:rsidR="00B37014" w:rsidRDefault="00B37014" w:rsidP="00B37014">
      <w:pPr>
        <w:pStyle w:val="Caption"/>
        <w:rPr>
          <w:b/>
        </w:rPr>
      </w:pPr>
      <w:bookmarkStart w:id="229" w:name="_Toc19480652"/>
      <w:r>
        <w:t xml:space="preserve">Figure </w:t>
      </w:r>
      <w:r w:rsidR="009368AA">
        <w:fldChar w:fldCharType="begin"/>
      </w:r>
      <w:r w:rsidR="009368AA">
        <w:instrText xml:space="preserve"> SEQ Figure \* ARABIC </w:instrText>
      </w:r>
      <w:r w:rsidR="009368AA">
        <w:fldChar w:fldCharType="separate"/>
      </w:r>
      <w:r w:rsidR="00C66B5E">
        <w:rPr>
          <w:noProof/>
        </w:rPr>
        <w:t>91</w:t>
      </w:r>
      <w:r w:rsidR="009368AA">
        <w:rPr>
          <w:noProof/>
        </w:rPr>
        <w:fldChar w:fldCharType="end"/>
      </w:r>
      <w:r>
        <w:t xml:space="preserve"> Question 16 Results</w:t>
      </w:r>
      <w:sdt>
        <w:sdtPr>
          <w:id w:val="1660888324"/>
          <w:citation/>
        </w:sdtPr>
        <w:sdtContent>
          <w:r>
            <w:fldChar w:fldCharType="begin"/>
          </w:r>
          <w:r>
            <w:instrText xml:space="preserve"> CITATION Sur191 \l 2057 </w:instrText>
          </w:r>
          <w:r>
            <w:fldChar w:fldCharType="separate"/>
          </w:r>
          <w:r>
            <w:rPr>
              <w:noProof/>
            </w:rPr>
            <w:t xml:space="preserve"> </w:t>
          </w:r>
          <w:r w:rsidRPr="00B37014">
            <w:rPr>
              <w:noProof/>
            </w:rPr>
            <w:t>[78]</w:t>
          </w:r>
          <w:r>
            <w:fldChar w:fldCharType="end"/>
          </w:r>
        </w:sdtContent>
      </w:sdt>
      <w:bookmarkEnd w:id="229"/>
    </w:p>
    <w:p w14:paraId="726284D1" w14:textId="79632788" w:rsidR="00960CCA" w:rsidRDefault="00704C70" w:rsidP="00960CCA">
      <w:pPr>
        <w:spacing w:line="276" w:lineRule="auto"/>
        <w:rPr>
          <w:b/>
        </w:rPr>
      </w:pPr>
      <w:r>
        <w:rPr>
          <w:b/>
          <w:noProof/>
        </w:rPr>
        <w:drawing>
          <wp:anchor distT="0" distB="0" distL="114300" distR="114300" simplePos="0" relativeHeight="251976704" behindDoc="0" locked="0" layoutInCell="1" allowOverlap="1" wp14:anchorId="1974505D" wp14:editId="07F0E365">
            <wp:simplePos x="0" y="0"/>
            <wp:positionH relativeFrom="column">
              <wp:posOffset>419823</wp:posOffset>
            </wp:positionH>
            <wp:positionV relativeFrom="paragraph">
              <wp:posOffset>304165</wp:posOffset>
            </wp:positionV>
            <wp:extent cx="4366895" cy="1965960"/>
            <wp:effectExtent l="0" t="0" r="0" b="0"/>
            <wp:wrapSquare wrapText="bothSides"/>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6">
                      <a:extLst>
                        <a:ext uri="{28A0092B-C50C-407E-A947-70E740481C1C}">
                          <a14:useLocalDpi xmlns:a14="http://schemas.microsoft.com/office/drawing/2010/main" val="0"/>
                        </a:ext>
                      </a:extLst>
                    </a:blip>
                    <a:srcRect/>
                    <a:stretch>
                      <a:fillRect/>
                    </a:stretch>
                  </pic:blipFill>
                  <pic:spPr bwMode="auto">
                    <a:xfrm>
                      <a:off x="0" y="0"/>
                      <a:ext cx="4366895" cy="19659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1E919D" w14:textId="29E7BF95" w:rsidR="00257C63" w:rsidRPr="00257C63" w:rsidRDefault="00257C63" w:rsidP="00960CCA">
      <w:pPr>
        <w:spacing w:line="276" w:lineRule="auto"/>
        <w:rPr>
          <w:b/>
        </w:rPr>
      </w:pPr>
    </w:p>
    <w:p w14:paraId="488E4980" w14:textId="1F7EACEF" w:rsidR="00960CCA" w:rsidRDefault="00960CCA" w:rsidP="00960CCA">
      <w:pPr>
        <w:pStyle w:val="ListParagraph"/>
        <w:spacing w:line="276" w:lineRule="auto"/>
      </w:pPr>
    </w:p>
    <w:p w14:paraId="59BD11D5" w14:textId="1E52B48E" w:rsidR="00704C70" w:rsidRDefault="00704C70" w:rsidP="00960CCA">
      <w:pPr>
        <w:pStyle w:val="ListParagraph"/>
        <w:spacing w:line="276" w:lineRule="auto"/>
      </w:pPr>
    </w:p>
    <w:p w14:paraId="65E564E7" w14:textId="2C5CF066" w:rsidR="00704C70" w:rsidRDefault="00704C70" w:rsidP="00960CCA">
      <w:pPr>
        <w:pStyle w:val="ListParagraph"/>
        <w:spacing w:line="276" w:lineRule="auto"/>
      </w:pPr>
    </w:p>
    <w:p w14:paraId="047F43E9" w14:textId="215D06BB" w:rsidR="00704C70" w:rsidRDefault="00704C70" w:rsidP="00960CCA">
      <w:pPr>
        <w:pStyle w:val="ListParagraph"/>
        <w:spacing w:line="276" w:lineRule="auto"/>
      </w:pPr>
    </w:p>
    <w:p w14:paraId="08D7F98C" w14:textId="608D1985" w:rsidR="00704C70" w:rsidRDefault="00704C70" w:rsidP="00960CCA">
      <w:pPr>
        <w:pStyle w:val="ListParagraph"/>
        <w:spacing w:line="276" w:lineRule="auto"/>
      </w:pPr>
    </w:p>
    <w:p w14:paraId="2018DCDC" w14:textId="74DD99B8" w:rsidR="00704C70" w:rsidRDefault="00704C70" w:rsidP="00960CCA">
      <w:pPr>
        <w:pStyle w:val="ListParagraph"/>
        <w:spacing w:line="276" w:lineRule="auto"/>
      </w:pPr>
    </w:p>
    <w:p w14:paraId="745F11B7" w14:textId="7E378CA4" w:rsidR="00704C70" w:rsidRDefault="00704C70" w:rsidP="00960CCA">
      <w:pPr>
        <w:pStyle w:val="ListParagraph"/>
        <w:spacing w:line="276" w:lineRule="auto"/>
      </w:pPr>
    </w:p>
    <w:p w14:paraId="341B76D3" w14:textId="1CAA5140" w:rsidR="00704C70" w:rsidRDefault="00704C70" w:rsidP="00960CCA">
      <w:pPr>
        <w:pStyle w:val="ListParagraph"/>
        <w:spacing w:line="276" w:lineRule="auto"/>
      </w:pPr>
    </w:p>
    <w:p w14:paraId="4CFBBA7F" w14:textId="702E8774" w:rsidR="00704C70" w:rsidRDefault="00704C70" w:rsidP="00960CCA">
      <w:pPr>
        <w:pStyle w:val="ListParagraph"/>
        <w:spacing w:line="276" w:lineRule="auto"/>
      </w:pPr>
    </w:p>
    <w:p w14:paraId="440F6DDE" w14:textId="71351F6D" w:rsidR="00704C70" w:rsidRDefault="00B37014" w:rsidP="00B37014">
      <w:pPr>
        <w:pStyle w:val="Caption"/>
      </w:pPr>
      <w:bookmarkStart w:id="230" w:name="_Toc19480653"/>
      <w:r>
        <w:t xml:space="preserve">Figure </w:t>
      </w:r>
      <w:r w:rsidR="009368AA">
        <w:fldChar w:fldCharType="begin"/>
      </w:r>
      <w:r w:rsidR="009368AA">
        <w:instrText xml:space="preserve"> SEQ Figure \* ARABIC </w:instrText>
      </w:r>
      <w:r w:rsidR="009368AA">
        <w:fldChar w:fldCharType="separate"/>
      </w:r>
      <w:r w:rsidR="00C66B5E">
        <w:rPr>
          <w:noProof/>
        </w:rPr>
        <w:t>92</w:t>
      </w:r>
      <w:r w:rsidR="009368AA">
        <w:rPr>
          <w:noProof/>
        </w:rPr>
        <w:fldChar w:fldCharType="end"/>
      </w:r>
      <w:r>
        <w:t xml:space="preserve"> Question 17 Results</w:t>
      </w:r>
      <w:sdt>
        <w:sdtPr>
          <w:id w:val="-1815635205"/>
          <w:citation/>
        </w:sdtPr>
        <w:sdtContent>
          <w:r>
            <w:fldChar w:fldCharType="begin"/>
          </w:r>
          <w:r>
            <w:instrText xml:space="preserve"> CITATION Sur191 \l 2057 </w:instrText>
          </w:r>
          <w:r>
            <w:fldChar w:fldCharType="separate"/>
          </w:r>
          <w:r>
            <w:rPr>
              <w:noProof/>
            </w:rPr>
            <w:t xml:space="preserve"> </w:t>
          </w:r>
          <w:r w:rsidRPr="00B37014">
            <w:rPr>
              <w:noProof/>
            </w:rPr>
            <w:t>[78]</w:t>
          </w:r>
          <w:r>
            <w:fldChar w:fldCharType="end"/>
          </w:r>
        </w:sdtContent>
      </w:sdt>
      <w:bookmarkEnd w:id="230"/>
    </w:p>
    <w:p w14:paraId="7A4603F1" w14:textId="77777777" w:rsidR="00704C70" w:rsidRDefault="00704C70" w:rsidP="00960CCA">
      <w:pPr>
        <w:pStyle w:val="ListParagraph"/>
        <w:spacing w:line="276" w:lineRule="auto"/>
      </w:pPr>
    </w:p>
    <w:p w14:paraId="399BD10B" w14:textId="251B020C" w:rsidR="007576CA" w:rsidRDefault="00B37014" w:rsidP="00257C63">
      <w:pPr>
        <w:spacing w:line="276" w:lineRule="auto"/>
        <w:rPr>
          <w:noProof/>
        </w:rPr>
      </w:pPr>
      <w:r w:rsidRPr="00B37014">
        <w:t>Q18.</w:t>
      </w:r>
      <w:r w:rsidR="00960CCA">
        <w:t xml:space="preserve">Do you have any other comments or advice for how the website could be </w:t>
      </w:r>
      <w:r w:rsidR="007576CA">
        <w:br/>
      </w:r>
      <w:r w:rsidR="00960CCA">
        <w:t>improved?</w:t>
      </w:r>
      <w:r w:rsidR="00257C63" w:rsidRPr="00257C63">
        <w:rPr>
          <w:noProof/>
        </w:rPr>
        <w:t xml:space="preserve"> </w:t>
      </w:r>
    </w:p>
    <w:p w14:paraId="182A42C1" w14:textId="6ED6A7E7" w:rsidR="007576CA" w:rsidRDefault="007576CA" w:rsidP="00257C63">
      <w:pPr>
        <w:spacing w:line="276" w:lineRule="auto"/>
        <w:rPr>
          <w:noProof/>
        </w:rPr>
      </w:pPr>
      <w:r w:rsidRPr="00B37014">
        <w:rPr>
          <w:noProof/>
        </w:rPr>
        <w:drawing>
          <wp:anchor distT="0" distB="0" distL="114300" distR="114300" simplePos="0" relativeHeight="251968512" behindDoc="0" locked="0" layoutInCell="1" allowOverlap="1" wp14:anchorId="253B7D52" wp14:editId="3F503F4E">
            <wp:simplePos x="0" y="0"/>
            <wp:positionH relativeFrom="column">
              <wp:posOffset>-363220</wp:posOffset>
            </wp:positionH>
            <wp:positionV relativeFrom="paragraph">
              <wp:posOffset>205565</wp:posOffset>
            </wp:positionV>
            <wp:extent cx="6233791" cy="2081049"/>
            <wp:effectExtent l="0" t="0" r="0" b="0"/>
            <wp:wrapNone/>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7">
                      <a:extLst>
                        <a:ext uri="{28A0092B-C50C-407E-A947-70E740481C1C}">
                          <a14:useLocalDpi xmlns:a14="http://schemas.microsoft.com/office/drawing/2010/main" val="0"/>
                        </a:ext>
                      </a:extLst>
                    </a:blip>
                    <a:srcRect/>
                    <a:stretch>
                      <a:fillRect/>
                    </a:stretch>
                  </pic:blipFill>
                  <pic:spPr bwMode="auto">
                    <a:xfrm>
                      <a:off x="0" y="0"/>
                      <a:ext cx="6233791" cy="208104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16A753" w14:textId="7E787969" w:rsidR="00704C70" w:rsidRDefault="00704C70" w:rsidP="00257C63">
      <w:pPr>
        <w:spacing w:line="276" w:lineRule="auto"/>
      </w:pPr>
    </w:p>
    <w:p w14:paraId="5776F5F7" w14:textId="757F6170" w:rsidR="00704C70" w:rsidRDefault="00704C70" w:rsidP="00257C63">
      <w:pPr>
        <w:spacing w:line="276" w:lineRule="auto"/>
      </w:pPr>
    </w:p>
    <w:p w14:paraId="2E1E8FA9" w14:textId="623139DF" w:rsidR="00704C70" w:rsidRDefault="00704C70" w:rsidP="00257C63">
      <w:pPr>
        <w:spacing w:line="276" w:lineRule="auto"/>
      </w:pPr>
    </w:p>
    <w:p w14:paraId="3BD2CC2D" w14:textId="77777777" w:rsidR="00704C70" w:rsidRDefault="00704C70" w:rsidP="00257C63">
      <w:pPr>
        <w:spacing w:line="276" w:lineRule="auto"/>
      </w:pPr>
    </w:p>
    <w:p w14:paraId="2622AFA6" w14:textId="77777777" w:rsidR="00704C70" w:rsidRDefault="00704C70" w:rsidP="00257C63">
      <w:pPr>
        <w:spacing w:line="276" w:lineRule="auto"/>
      </w:pPr>
    </w:p>
    <w:p w14:paraId="29849328" w14:textId="77777777" w:rsidR="00704C70" w:rsidRDefault="00704C70" w:rsidP="00257C63">
      <w:pPr>
        <w:spacing w:line="276" w:lineRule="auto"/>
      </w:pPr>
    </w:p>
    <w:p w14:paraId="61DBC59E" w14:textId="77777777" w:rsidR="00704C70" w:rsidRDefault="00704C70" w:rsidP="00257C63">
      <w:pPr>
        <w:spacing w:line="276" w:lineRule="auto"/>
      </w:pPr>
    </w:p>
    <w:p w14:paraId="7B72D8C9" w14:textId="76C18E5B" w:rsidR="0032762F" w:rsidRPr="00B359C8" w:rsidRDefault="00B37014" w:rsidP="00B37014">
      <w:pPr>
        <w:pStyle w:val="Caption"/>
        <w:rPr>
          <w:color w:val="auto"/>
          <w:sz w:val="24"/>
        </w:rPr>
      </w:pPr>
      <w:bookmarkStart w:id="231" w:name="_Toc19480654"/>
      <w:r>
        <w:t xml:space="preserve">Figure </w:t>
      </w:r>
      <w:r w:rsidR="009368AA">
        <w:fldChar w:fldCharType="begin"/>
      </w:r>
      <w:r w:rsidR="009368AA">
        <w:instrText xml:space="preserve"> SEQ Figure \* ARABIC </w:instrText>
      </w:r>
      <w:r w:rsidR="009368AA">
        <w:fldChar w:fldCharType="separate"/>
      </w:r>
      <w:r w:rsidR="00C66B5E">
        <w:rPr>
          <w:noProof/>
        </w:rPr>
        <w:t>93</w:t>
      </w:r>
      <w:r w:rsidR="009368AA">
        <w:rPr>
          <w:noProof/>
        </w:rPr>
        <w:fldChar w:fldCharType="end"/>
      </w:r>
      <w:r>
        <w:t xml:space="preserve"> Question Eighteen Results</w:t>
      </w:r>
      <w:sdt>
        <w:sdtPr>
          <w:id w:val="-365987832"/>
          <w:citation/>
        </w:sdtPr>
        <w:sdtContent>
          <w:r>
            <w:fldChar w:fldCharType="begin"/>
          </w:r>
          <w:r>
            <w:instrText xml:space="preserve"> CITATION Sur191 \l 2057 </w:instrText>
          </w:r>
          <w:r>
            <w:fldChar w:fldCharType="separate"/>
          </w:r>
          <w:r>
            <w:rPr>
              <w:noProof/>
            </w:rPr>
            <w:t xml:space="preserve"> </w:t>
          </w:r>
          <w:r w:rsidRPr="00B37014">
            <w:rPr>
              <w:noProof/>
            </w:rPr>
            <w:t>[78]</w:t>
          </w:r>
          <w:r>
            <w:fldChar w:fldCharType="end"/>
          </w:r>
        </w:sdtContent>
      </w:sdt>
      <w:bookmarkEnd w:id="231"/>
      <w:r w:rsidR="00960CCA">
        <w:br w:type="page"/>
      </w:r>
    </w:p>
    <w:p w14:paraId="3928155C" w14:textId="5D57C0FD" w:rsidR="007576CA" w:rsidRDefault="007576CA" w:rsidP="007576CA">
      <w:pPr>
        <w:spacing w:line="360" w:lineRule="auto"/>
      </w:pPr>
      <w:r>
        <w:lastRenderedPageBreak/>
        <w:t>Student services are an important department within the university and after meeting with the department manager to discuss conducting the survey, it was made clear that the department are concerned about students and staff not being fully aware of the services that are available. Using this method was ideal for collecting valid information regarding the department and provided first-hand knowledge.</w:t>
      </w:r>
    </w:p>
    <w:p w14:paraId="27492D4F" w14:textId="1D2C17FF" w:rsidR="00FA384B" w:rsidRDefault="007576CA" w:rsidP="007576CA">
      <w:pPr>
        <w:spacing w:line="360" w:lineRule="auto"/>
      </w:pPr>
      <w:r>
        <w:t xml:space="preserve">The results collected within the study allowed for a clear insight to be gained of whether people in the university are aware of </w:t>
      </w:r>
      <w:r w:rsidR="00A018D1">
        <w:t>the department</w:t>
      </w:r>
      <w:r>
        <w:t>, the available services, the website and whether the website meets the needs of both students and staff.</w:t>
      </w:r>
      <w:r w:rsidR="0004671F">
        <w:t xml:space="preserve"> This information will allow student services to see exactly what elements of the website need to be modified which will aid </w:t>
      </w:r>
      <w:r w:rsidR="00A018D1">
        <w:t>its</w:t>
      </w:r>
      <w:r w:rsidR="0004671F">
        <w:t xml:space="preserve"> overall success.</w:t>
      </w:r>
      <w:r w:rsidR="00A018D1">
        <w:t xml:space="preserve"> </w:t>
      </w:r>
    </w:p>
    <w:p w14:paraId="62DA0D1E" w14:textId="2D7E3BF1" w:rsidR="00FA384B" w:rsidRPr="00524380" w:rsidRDefault="00A018D1" w:rsidP="00524380">
      <w:pPr>
        <w:spacing w:line="360" w:lineRule="auto"/>
        <w:rPr>
          <w:i/>
        </w:rPr>
      </w:pPr>
      <w:r>
        <w:t>In regard to the participants receiving help, those who said so all stated that the help required was received, shown in figure 8</w:t>
      </w:r>
      <w:r w:rsidR="000A210B">
        <w:t>1</w:t>
      </w:r>
      <w:r>
        <w:t>. The main element that needs to be improved is the overall website and the explanation of its services. Figures 8</w:t>
      </w:r>
      <w:r w:rsidR="000A210B">
        <w:t>4</w:t>
      </w:r>
      <w:r>
        <w:t xml:space="preserve"> – 9</w:t>
      </w:r>
      <w:r w:rsidR="000A210B">
        <w:t>0</w:t>
      </w:r>
      <w:r>
        <w:t xml:space="preserve"> </w:t>
      </w:r>
      <w:r w:rsidR="00AE703E">
        <w:t xml:space="preserve">show that the questions retrieved valued information, in regard to how the respondents view and feel about the website. This data is vital to the department and has allowed for clear understanding to be gained of where </w:t>
      </w:r>
      <w:r w:rsidR="00524380">
        <w:t>student services</w:t>
      </w:r>
      <w:r w:rsidR="00AE703E">
        <w:t xml:space="preserve"> may have gone wrong, but also </w:t>
      </w:r>
      <w:r w:rsidR="00FC4377">
        <w:t xml:space="preserve">highlighted </w:t>
      </w:r>
      <w:r w:rsidR="00AE703E">
        <w:t>the elements that can be approved to aid present and future students and staff members</w:t>
      </w:r>
      <w:r w:rsidR="00FC4377">
        <w:t xml:space="preserve"> when using the department</w:t>
      </w:r>
      <w:r w:rsidR="00AE703E">
        <w:t>.</w:t>
      </w:r>
    </w:p>
    <w:p w14:paraId="53F67BEB" w14:textId="77777777" w:rsidR="00FA384B" w:rsidRDefault="00FA384B" w:rsidP="00FA384B">
      <w:pPr>
        <w:rPr>
          <w:color w:val="FF0000"/>
        </w:rPr>
      </w:pPr>
    </w:p>
    <w:p w14:paraId="31FCD81D" w14:textId="77777777" w:rsidR="00FA384B" w:rsidRDefault="00FA384B" w:rsidP="00FA384B">
      <w:pPr>
        <w:rPr>
          <w:color w:val="FF0000"/>
        </w:rPr>
      </w:pPr>
    </w:p>
    <w:p w14:paraId="4BFBA009" w14:textId="6BA5376B" w:rsidR="00FA384B" w:rsidRPr="003A5BFD" w:rsidRDefault="00FA384B" w:rsidP="00FA384B">
      <w:pPr>
        <w:rPr>
          <w:rFonts w:eastAsiaTheme="majorEastAsia" w:cstheme="majorBidi"/>
          <w:b/>
          <w:sz w:val="28"/>
          <w:szCs w:val="24"/>
        </w:rPr>
      </w:pPr>
      <w:r>
        <w:br w:type="page"/>
      </w:r>
    </w:p>
    <w:p w14:paraId="25F23E48" w14:textId="510E2CFD" w:rsidR="00CC3C6F" w:rsidRPr="00E0361E" w:rsidRDefault="00CC3C6F" w:rsidP="00FA384B">
      <w:pPr>
        <w:pStyle w:val="Heading1"/>
        <w:numPr>
          <w:ilvl w:val="0"/>
          <w:numId w:val="1"/>
        </w:numPr>
        <w:rPr>
          <w:sz w:val="30"/>
          <w:szCs w:val="30"/>
          <w:u w:val="single"/>
        </w:rPr>
      </w:pPr>
      <w:bookmarkStart w:id="232" w:name="_Toc19480545"/>
      <w:r w:rsidRPr="00E0361E">
        <w:rPr>
          <w:sz w:val="30"/>
          <w:szCs w:val="30"/>
          <w:u w:val="single"/>
        </w:rPr>
        <w:lastRenderedPageBreak/>
        <w:t>Evaluation</w:t>
      </w:r>
      <w:bookmarkEnd w:id="232"/>
    </w:p>
    <w:p w14:paraId="594C0AD3" w14:textId="77777777" w:rsidR="00F504B8" w:rsidRPr="00F504B8" w:rsidRDefault="00F504B8" w:rsidP="00F504B8"/>
    <w:p w14:paraId="50EF7865" w14:textId="248CD832" w:rsidR="006C5863" w:rsidRDefault="00DD7949" w:rsidP="002374CC">
      <w:pPr>
        <w:spacing w:line="360" w:lineRule="auto"/>
      </w:pPr>
      <w:r>
        <w:t>Conducting th</w:t>
      </w:r>
      <w:r w:rsidR="002014E2">
        <w:t>e</w:t>
      </w:r>
      <w:r>
        <w:t xml:space="preserve"> research and experiment</w:t>
      </w:r>
      <w:r w:rsidR="002014E2">
        <w:t>al</w:t>
      </w:r>
      <w:r>
        <w:t xml:space="preserve"> </w:t>
      </w:r>
      <w:r w:rsidR="002014E2">
        <w:t>studies within this investigation has been extremely interesting and allowed for detailed analysis of the subject of the e-survey to be conducted.</w:t>
      </w:r>
      <w:r w:rsidR="00AD2D1A">
        <w:t xml:space="preserve"> Due to </w:t>
      </w:r>
      <w:r w:rsidR="001709A7">
        <w:t>technology slowly taking over different many aspects, it is no surprise how effective the e-survey has no</w:t>
      </w:r>
      <w:r w:rsidR="00890796">
        <w:t>w</w:t>
      </w:r>
      <w:r w:rsidR="001709A7">
        <w:t xml:space="preserve"> become within today’s </w:t>
      </w:r>
      <w:r w:rsidR="006C5863">
        <w:t>industry</w:t>
      </w:r>
      <w:r w:rsidR="001709A7">
        <w:t xml:space="preserve">. Despite the paper-based survey once being the effective data collection tool, the survey had to evolve to ensure it did not become obsolete. </w:t>
      </w:r>
      <w:r w:rsidR="006C4253">
        <w:t>It was interesting to investigate exactly how in demand the online survey is and how often organisations and social networks distribute survey</w:t>
      </w:r>
      <w:r w:rsidR="002374CC">
        <w:t>s</w:t>
      </w:r>
      <w:r w:rsidR="006C4253">
        <w:t xml:space="preserve"> across many different platforms</w:t>
      </w:r>
      <w:r w:rsidR="002374CC">
        <w:t>.</w:t>
      </w:r>
    </w:p>
    <w:p w14:paraId="03F8F1D6" w14:textId="67047F1E" w:rsidR="006C5863" w:rsidRDefault="002374CC" w:rsidP="002374CC">
      <w:pPr>
        <w:spacing w:line="360" w:lineRule="auto"/>
      </w:pPr>
      <w:r>
        <w:t xml:space="preserve">After conducting sufficient tests using an online survey, it was clear to see that despite having a small number of participants, that valuable, honest data was able retrieved, which will be of great use to the subject of the case study, </w:t>
      </w:r>
      <w:r w:rsidR="006C5863">
        <w:t xml:space="preserve">the </w:t>
      </w:r>
      <w:r>
        <w:t>department of student services.</w:t>
      </w:r>
      <w:r w:rsidR="006C5863">
        <w:t xml:space="preserve"> The use of the eye tracker would be beneficial to aid organisations understand what requested respondents look for when participating and encourage those to build e-surveys that meet user requirements. </w:t>
      </w:r>
      <w:r w:rsidR="004155B9">
        <w:t xml:space="preserve">Every person responds differently, and it is important to remember that when creating online surveys. </w:t>
      </w:r>
      <w:r w:rsidR="006C5863">
        <w:t>This will not only increase the response rates but also aid in increasing an organisations popularity.</w:t>
      </w:r>
    </w:p>
    <w:p w14:paraId="67EE23C5" w14:textId="7B8A113A" w:rsidR="002374CC" w:rsidRPr="002374CC" w:rsidRDefault="002374CC" w:rsidP="002374CC">
      <w:pPr>
        <w:spacing w:line="360" w:lineRule="auto"/>
      </w:pPr>
      <w:r>
        <w:t>The objectives that were set before beginning this study have all been complete</w:t>
      </w:r>
      <w:r w:rsidR="00E25D6D">
        <w:t>d</w:t>
      </w:r>
      <w:r>
        <w:t xml:space="preserve"> due to the detailed amount of research that was conducted into the survey overall</w:t>
      </w:r>
      <w:r w:rsidR="00E25D6D">
        <w:t xml:space="preserve"> and the now extremely effective marketing tool, the e-survey. The social media platforms and websites that use the method were analysed and the strategies that are applied to aid with responses. A valid case study was employed </w:t>
      </w:r>
      <w:r w:rsidR="006C5863">
        <w:t xml:space="preserve">and was the basis of the created survey, which </w:t>
      </w:r>
      <w:r w:rsidR="00E25D6D">
        <w:t>aid</w:t>
      </w:r>
      <w:r w:rsidR="006C5863">
        <w:t>ed</w:t>
      </w:r>
      <w:r w:rsidR="00E25D6D">
        <w:t xml:space="preserve"> the department with collecting valid data through the use of an online surve</w:t>
      </w:r>
      <w:r w:rsidR="006C5863">
        <w:t>y. A</w:t>
      </w:r>
      <w:r w:rsidR="00E25D6D">
        <w:t>n interesting experiment was conducted alongside which highlighted how people react to surveys and an understanding was gained of what is important to include when creating on</w:t>
      </w:r>
      <w:r w:rsidR="006C5863">
        <w:t xml:space="preserve">e, due to </w:t>
      </w:r>
      <w:r w:rsidR="00890796">
        <w:t xml:space="preserve">also </w:t>
      </w:r>
      <w:r w:rsidR="006C5863">
        <w:t>using the eye tracker</w:t>
      </w:r>
      <w:r w:rsidR="00890796">
        <w:t xml:space="preserve"> to</w:t>
      </w:r>
      <w:r w:rsidR="006C5863">
        <w:t xml:space="preserve"> </w:t>
      </w:r>
      <w:r w:rsidR="00890796">
        <w:t xml:space="preserve">analyse the usability </w:t>
      </w:r>
      <w:r w:rsidR="006C5863">
        <w:t>o</w:t>
      </w:r>
      <w:r w:rsidR="00890796">
        <w:t>f</w:t>
      </w:r>
      <w:r w:rsidR="006C5863">
        <w:t xml:space="preserve"> existing surveys</w:t>
      </w:r>
      <w:r w:rsidR="00890796">
        <w:t>.</w:t>
      </w:r>
    </w:p>
    <w:p w14:paraId="06D16A1D" w14:textId="287ADCCE" w:rsidR="006C5863" w:rsidRDefault="006C5863">
      <w:pPr>
        <w:rPr>
          <w:color w:val="FF0000"/>
        </w:rPr>
      </w:pPr>
      <w:bookmarkStart w:id="233" w:name="_Hlk19393025"/>
    </w:p>
    <w:p w14:paraId="0C75A3EE" w14:textId="1589A648" w:rsidR="006C5863" w:rsidRDefault="006C5863">
      <w:pPr>
        <w:rPr>
          <w:color w:val="FF0000"/>
        </w:rPr>
      </w:pPr>
    </w:p>
    <w:p w14:paraId="0378F140" w14:textId="77777777" w:rsidR="006C5863" w:rsidRDefault="006C5863">
      <w:pPr>
        <w:rPr>
          <w:color w:val="FF0000"/>
        </w:rPr>
      </w:pPr>
    </w:p>
    <w:p w14:paraId="4B77B693" w14:textId="40B80FE2" w:rsidR="00CC3C6F" w:rsidRPr="00E0361E" w:rsidRDefault="003560A3" w:rsidP="00FA384B">
      <w:pPr>
        <w:pStyle w:val="Heading1"/>
        <w:numPr>
          <w:ilvl w:val="0"/>
          <w:numId w:val="1"/>
        </w:numPr>
        <w:rPr>
          <w:sz w:val="30"/>
          <w:szCs w:val="30"/>
          <w:u w:val="single"/>
        </w:rPr>
      </w:pPr>
      <w:bookmarkStart w:id="234" w:name="_Toc19480546"/>
      <w:bookmarkEnd w:id="233"/>
      <w:r w:rsidRPr="00E0361E">
        <w:rPr>
          <w:sz w:val="30"/>
          <w:szCs w:val="30"/>
          <w:u w:val="single"/>
        </w:rPr>
        <w:t>Conclusion</w:t>
      </w:r>
      <w:r w:rsidR="00F504B8" w:rsidRPr="00E0361E">
        <w:rPr>
          <w:sz w:val="30"/>
          <w:szCs w:val="30"/>
          <w:u w:val="single"/>
        </w:rPr>
        <w:t>s</w:t>
      </w:r>
      <w:r w:rsidRPr="00E0361E">
        <w:rPr>
          <w:sz w:val="30"/>
          <w:szCs w:val="30"/>
          <w:u w:val="single"/>
        </w:rPr>
        <w:t xml:space="preserve"> and Recommendations</w:t>
      </w:r>
      <w:bookmarkEnd w:id="234"/>
    </w:p>
    <w:p w14:paraId="7B4528F9" w14:textId="27922D47" w:rsidR="00745D08" w:rsidRDefault="00745D08" w:rsidP="00745D08"/>
    <w:p w14:paraId="23558640" w14:textId="4A138946" w:rsidR="00745D08" w:rsidRPr="008D0281" w:rsidRDefault="00233AF3" w:rsidP="008D0281">
      <w:pPr>
        <w:spacing w:line="360" w:lineRule="auto"/>
      </w:pPr>
      <w:r>
        <w:t>Within this study</w:t>
      </w:r>
      <w:r w:rsidR="00B95216">
        <w:t>, primary and secondary research was conducted to not only understand the field but to test and analyse the participation process. As a result, the recorded data that w</w:t>
      </w:r>
      <w:r w:rsidR="008D0281">
        <w:t>as</w:t>
      </w:r>
      <w:r w:rsidR="00B95216">
        <w:t xml:space="preserve"> collected during the study </w:t>
      </w:r>
      <w:r w:rsidR="00890796">
        <w:t>was</w:t>
      </w:r>
      <w:r w:rsidR="00B95216">
        <w:t xml:space="preserve"> identified and assessed</w:t>
      </w:r>
      <w:r w:rsidR="008D0281">
        <w:t>. Doing so allow</w:t>
      </w:r>
      <w:r w:rsidR="00890796">
        <w:t>ed</w:t>
      </w:r>
      <w:r w:rsidR="008D0281">
        <w:t xml:space="preserve"> for the end result of the project to be understood and decide whether there was further research or actions that could have been conducted. To analyse this, the objectives of the study are going to be included with an explanation of </w:t>
      </w:r>
      <w:r w:rsidR="003F18A7">
        <w:t>how the set objective</w:t>
      </w:r>
      <w:r w:rsidR="00890796">
        <w:t>s</w:t>
      </w:r>
      <w:r w:rsidR="003F18A7">
        <w:t xml:space="preserve"> were </w:t>
      </w:r>
      <w:r w:rsidR="008D0281">
        <w:t>complet</w:t>
      </w:r>
      <w:r w:rsidR="003F18A7">
        <w:t>ed</w:t>
      </w:r>
      <w:r w:rsidR="008D0281">
        <w:t>.</w:t>
      </w:r>
    </w:p>
    <w:p w14:paraId="4A319C46" w14:textId="6310886C" w:rsidR="00590953" w:rsidRDefault="00F87BFC" w:rsidP="003F18A7">
      <w:pPr>
        <w:pStyle w:val="Heading4"/>
        <w:numPr>
          <w:ilvl w:val="2"/>
          <w:numId w:val="31"/>
        </w:numPr>
        <w:spacing w:line="360" w:lineRule="auto"/>
      </w:pPr>
      <w:r w:rsidRPr="00EF11DF">
        <w:t>Research into existing reports regarding paper-based surveys and the recorded success.</w:t>
      </w:r>
    </w:p>
    <w:p w14:paraId="72045D35" w14:textId="76B74CC6" w:rsidR="008D0281" w:rsidRPr="00590953" w:rsidRDefault="00342F99" w:rsidP="003F18A7">
      <w:pPr>
        <w:spacing w:line="360" w:lineRule="auto"/>
      </w:pPr>
      <w:r>
        <w:t>Researching into the various</w:t>
      </w:r>
      <w:r w:rsidR="003F18A7">
        <w:t xml:space="preserve"> survey</w:t>
      </w:r>
      <w:r>
        <w:t xml:space="preserve"> methods</w:t>
      </w:r>
      <w:r w:rsidR="003F18A7">
        <w:t xml:space="preserve"> aided the investigation by understanding how each one is </w:t>
      </w:r>
      <w:r w:rsidR="00890796">
        <w:t>used. C</w:t>
      </w:r>
      <w:r w:rsidR="003F18A7">
        <w:t xml:space="preserve">ertain methods are more appropriate to use depending </w:t>
      </w:r>
      <w:r w:rsidR="00890796">
        <w:t xml:space="preserve">on </w:t>
      </w:r>
      <w:r w:rsidR="003F18A7">
        <w:t>the survey topic and the target market, due to the effect that the chosen survey type has on the success of the survey.</w:t>
      </w:r>
    </w:p>
    <w:p w14:paraId="411068A2" w14:textId="761070D1" w:rsidR="00590953" w:rsidRDefault="00F87BFC" w:rsidP="003F18A7">
      <w:pPr>
        <w:pStyle w:val="Heading4"/>
        <w:numPr>
          <w:ilvl w:val="2"/>
          <w:numId w:val="31"/>
        </w:numPr>
        <w:spacing w:line="360" w:lineRule="auto"/>
      </w:pPr>
      <w:r w:rsidRPr="00EF11DF">
        <w:t>Research into how Social Networking sites and Websites technologies use the E-Survey for data collection.</w:t>
      </w:r>
    </w:p>
    <w:p w14:paraId="10A339D1" w14:textId="0BD9DE6A" w:rsidR="008D0281" w:rsidRPr="00590953" w:rsidRDefault="003F18A7" w:rsidP="003F18A7">
      <w:pPr>
        <w:spacing w:line="360" w:lineRule="auto"/>
      </w:pPr>
      <w:r>
        <w:t>Investigating into these areas</w:t>
      </w:r>
      <w:r w:rsidR="00285ED9">
        <w:t xml:space="preserve"> was particularly interesting as it created an insight into exactly how both </w:t>
      </w:r>
      <w:r w:rsidR="00890796">
        <w:t xml:space="preserve">of these </w:t>
      </w:r>
      <w:r w:rsidR="00285ED9">
        <w:t xml:space="preserve">use online surveys for data collection and </w:t>
      </w:r>
      <w:r w:rsidR="00890796">
        <w:t xml:space="preserve">the </w:t>
      </w:r>
      <w:r w:rsidR="00285ED9">
        <w:t xml:space="preserve">placement preferences that increase the response rate. The research also revealed how important data collection can be for both social networks and organisations and how both collect data for one another through paid advertisements on social media pages and websites. </w:t>
      </w:r>
    </w:p>
    <w:p w14:paraId="3BAE0F4D" w14:textId="644C68D5" w:rsidR="00590953" w:rsidRDefault="00F87BFC" w:rsidP="003F18A7">
      <w:pPr>
        <w:pStyle w:val="Heading4"/>
        <w:numPr>
          <w:ilvl w:val="2"/>
          <w:numId w:val="31"/>
        </w:numPr>
        <w:spacing w:line="360" w:lineRule="auto"/>
      </w:pPr>
      <w:r w:rsidRPr="00EF11DF">
        <w:t xml:space="preserve">Create a survey using a suitable software and have the survey completed with the use of an Eye Tracker, by the target audience. </w:t>
      </w:r>
    </w:p>
    <w:p w14:paraId="1AF53484" w14:textId="79E3B0EE" w:rsidR="008D0281" w:rsidRPr="00590953" w:rsidRDefault="00917433" w:rsidP="003F18A7">
      <w:pPr>
        <w:spacing w:line="360" w:lineRule="auto"/>
      </w:pPr>
      <w:r>
        <w:t xml:space="preserve">After conducting research into the use of surveys and the strategies, it allowed for successful survey to be produced that met the requirements of the experiment and the case study. It also aided with the writing of the questions, the amount to included and the overall layout. A pilot was initially produced and shown to the department manager </w:t>
      </w:r>
      <w:r w:rsidR="00890796">
        <w:t>for</w:t>
      </w:r>
      <w:r>
        <w:t xml:space="preserve"> approval, resulting in sufficient feedback being provided, to create a final survey. The eye tracker was then employed </w:t>
      </w:r>
      <w:r>
        <w:lastRenderedPageBreak/>
        <w:t>alongside the survey to collect valid data on exactly how people use and react to the online survey and reliable feedback to be used by the case study.</w:t>
      </w:r>
    </w:p>
    <w:p w14:paraId="0326EE54" w14:textId="26DB0726" w:rsidR="00F87BFC" w:rsidRDefault="00F87BFC" w:rsidP="003F18A7">
      <w:pPr>
        <w:pStyle w:val="Heading4"/>
        <w:numPr>
          <w:ilvl w:val="2"/>
          <w:numId w:val="31"/>
        </w:numPr>
        <w:spacing w:line="360" w:lineRule="auto"/>
      </w:pPr>
      <w:r w:rsidRPr="00EF11DF">
        <w:t xml:space="preserve">Research into how surveys have become an effective marketing tool. </w:t>
      </w:r>
      <w:r w:rsidRPr="00E82932">
        <w:t>Fi</w:t>
      </w:r>
      <w:r w:rsidRPr="0085776F">
        <w:t>nd out if people are becoming a population of statistics by completing surveys.</w:t>
      </w:r>
    </w:p>
    <w:p w14:paraId="5C925BA7" w14:textId="194A7D26" w:rsidR="00EF11DF" w:rsidRDefault="00E9374A" w:rsidP="00E9374A">
      <w:pPr>
        <w:spacing w:line="360" w:lineRule="auto"/>
      </w:pPr>
      <w:r>
        <w:t xml:space="preserve">Although surveys can be tedious, the right method can be successful at accumulating the necessary data from the required people. The strategies revealed that there are many tactics that can be employed that increase the responses, especially when some sort of incentive is applied. </w:t>
      </w:r>
      <w:r w:rsidR="0085776F">
        <w:t>It’s</w:t>
      </w:r>
      <w:r>
        <w:t xml:space="preserve"> no secret that people enjoy getting something for free, and sometimes that is just enough to make a survey successful and can be an extremely effective tool to apply. </w:t>
      </w:r>
      <w:r w:rsidR="0085776F">
        <w:br/>
        <w:t>In regard to this, it is fair to assume that people are becoming a population of statics. Data is so valuable for a number of reasons and as a result, there is al</w:t>
      </w:r>
      <w:r w:rsidR="00890796">
        <w:t>ways</w:t>
      </w:r>
      <w:r w:rsidR="0085776F">
        <w:t xml:space="preserve"> a reason for conducting a survey to ensure up to date data is available.</w:t>
      </w:r>
    </w:p>
    <w:p w14:paraId="4EC8CB6D" w14:textId="134E5854" w:rsidR="00B97D5E" w:rsidRDefault="00B97D5E" w:rsidP="00B97D5E">
      <w:pPr>
        <w:pStyle w:val="Heading2"/>
        <w:numPr>
          <w:ilvl w:val="1"/>
          <w:numId w:val="31"/>
        </w:numPr>
      </w:pPr>
      <w:bookmarkStart w:id="235" w:name="_Toc19480547"/>
      <w:r>
        <w:t>Recommendations</w:t>
      </w:r>
      <w:bookmarkEnd w:id="235"/>
    </w:p>
    <w:p w14:paraId="268B15C3" w14:textId="10906802" w:rsidR="00EF11DF" w:rsidRDefault="00EF11DF" w:rsidP="00EF11DF"/>
    <w:p w14:paraId="6A7CE7DC" w14:textId="77777777" w:rsidR="0085776F" w:rsidRDefault="000B7F42" w:rsidP="000B7F42">
      <w:pPr>
        <w:spacing w:line="360" w:lineRule="auto"/>
      </w:pPr>
      <w:r>
        <w:t xml:space="preserve">For further research to be conducted into this study, it is suggested that the topic of the e-survey alone be the main focus, as a result of the amount of research and findings that are available. This would then allow for deeper in-depth understanding to be gained of the full workings of the e-survey and its features that enable it to be so effective. It would then be of interest to possibly conduct experiments with the use of eye tracker once again and analyse if and how the results would differ. </w:t>
      </w:r>
    </w:p>
    <w:p w14:paraId="0EF2DC70" w14:textId="1E9D66F0" w:rsidR="000B7F42" w:rsidRDefault="000B7F42" w:rsidP="000B7F42">
      <w:pPr>
        <w:spacing w:line="360" w:lineRule="auto"/>
      </w:pPr>
      <w:r>
        <w:t xml:space="preserve">The eye tracker should also be employed across a number of days instead of just </w:t>
      </w:r>
      <w:r w:rsidR="0085776F">
        <w:t>setting</w:t>
      </w:r>
      <w:r>
        <w:t xml:space="preserve"> one day, due to the numerous errors that occurred when using the OGAMA software. Possibly investigate the use of another eye tracker and software as a result of recurring errors also.</w:t>
      </w:r>
    </w:p>
    <w:p w14:paraId="7A93E137" w14:textId="1537F982" w:rsidR="000B7F42" w:rsidRDefault="000B7F42" w:rsidP="000B7F42">
      <w:pPr>
        <w:spacing w:line="360" w:lineRule="auto"/>
      </w:pPr>
      <w:r>
        <w:t xml:space="preserve">In regard to the case study, it would have been interesting to conduct the survey during </w:t>
      </w:r>
      <w:r w:rsidR="00C21BB4">
        <w:t>term time at the university, maybe more towards the middle of term</w:t>
      </w:r>
      <w:r w:rsidR="006C2337">
        <w:t>. I</w:t>
      </w:r>
      <w:r w:rsidR="00C21BB4">
        <w:t xml:space="preserve">t could then be discovered how the responses may differ from students who have </w:t>
      </w:r>
      <w:r w:rsidR="003A5788">
        <w:t xml:space="preserve">just joined the university to those who </w:t>
      </w:r>
      <w:r w:rsidR="00C21BB4">
        <w:t xml:space="preserve">been studying at the university </w:t>
      </w:r>
      <w:r w:rsidR="00890796">
        <w:t>for</w:t>
      </w:r>
      <w:r w:rsidR="00C21BB4">
        <w:t xml:space="preserve"> a longer time perio</w:t>
      </w:r>
      <w:r w:rsidR="003A5788">
        <w:t>d</w:t>
      </w:r>
      <w:r w:rsidR="0085776F">
        <w:t>.</w:t>
      </w:r>
    </w:p>
    <w:p w14:paraId="4AA3F13B" w14:textId="77777777" w:rsidR="00CC3C6F" w:rsidRDefault="00CC3C6F">
      <w:pPr>
        <w:rPr>
          <w:rFonts w:eastAsiaTheme="majorEastAsia" w:cstheme="majorBidi"/>
          <w:b/>
          <w:sz w:val="28"/>
          <w:szCs w:val="32"/>
        </w:rPr>
      </w:pPr>
      <w:r>
        <w:br w:type="page"/>
      </w:r>
    </w:p>
    <w:p w14:paraId="0E6A3762" w14:textId="26DFE295" w:rsidR="00CC3C6F" w:rsidRDefault="00CC3C6F" w:rsidP="00590953">
      <w:pPr>
        <w:pStyle w:val="Heading1"/>
        <w:numPr>
          <w:ilvl w:val="0"/>
          <w:numId w:val="1"/>
        </w:numPr>
        <w:rPr>
          <w:sz w:val="30"/>
          <w:szCs w:val="30"/>
          <w:u w:val="single"/>
        </w:rPr>
      </w:pPr>
      <w:bookmarkStart w:id="236" w:name="_Toc19480548"/>
      <w:r w:rsidRPr="00E0361E">
        <w:rPr>
          <w:sz w:val="30"/>
          <w:szCs w:val="30"/>
          <w:u w:val="single"/>
        </w:rPr>
        <w:lastRenderedPageBreak/>
        <w:t>Reflection</w:t>
      </w:r>
      <w:bookmarkEnd w:id="236"/>
    </w:p>
    <w:p w14:paraId="48B15F92" w14:textId="57AC5255" w:rsidR="00F87BFC" w:rsidRDefault="00F87BFC" w:rsidP="00F87BFC"/>
    <w:p w14:paraId="3C4E897D" w14:textId="1314434C" w:rsidR="000563E9" w:rsidRDefault="000058B5" w:rsidP="00BA6ACB">
      <w:pPr>
        <w:spacing w:line="360" w:lineRule="auto"/>
      </w:pPr>
      <w:r>
        <w:t xml:space="preserve">Conducting this study </w:t>
      </w:r>
      <w:r w:rsidR="000628F6">
        <w:t xml:space="preserve">has been extremely beneficial and has allowed for not just interesting knowledge to be obtained, but to contribute towards to the research area. Applying both primary and secondary </w:t>
      </w:r>
      <w:r w:rsidR="00890796">
        <w:t xml:space="preserve">research </w:t>
      </w:r>
      <w:r w:rsidR="000628F6">
        <w:t xml:space="preserve">to this study permitted for interesting data to be identified and evaluated, which assisted in meeting the aims and objectives of the study. </w:t>
      </w:r>
      <w:r w:rsidR="000563E9">
        <w:br/>
        <w:t xml:space="preserve">The experimental </w:t>
      </w:r>
      <w:r w:rsidR="003A39C4">
        <w:t>stage was completed within a good time frame and allowed for a good number of people to participate with the use of the eye tracker. The eye tracking software was particularly frustrating due to the amount of unprompted errors that kept arising from using OGAMA. Although sufficient data was able to be recorded from the participants, there were some that had issues</w:t>
      </w:r>
      <w:r w:rsidR="00F565FE">
        <w:t>,</w:t>
      </w:r>
      <w:r w:rsidR="003A39C4">
        <w:t xml:space="preserve"> which have been explained in the results and discussion section.</w:t>
      </w:r>
      <w:r w:rsidR="00F565FE">
        <w:t xml:space="preserve"> Although some issues did arise, valid data was recovered of the users gaze and mouse reactions, which contributed to the overall outcome of the experiment.</w:t>
      </w:r>
    </w:p>
    <w:p w14:paraId="08DF6F1C" w14:textId="43CA337F" w:rsidR="00F87BFC" w:rsidRDefault="00F565FE" w:rsidP="00BA6ACB">
      <w:pPr>
        <w:spacing w:line="360" w:lineRule="auto"/>
      </w:pPr>
      <w:r>
        <w:t>With the help of additional participants, more data was able to be collected through the use of the e-survey which will be of great help to the case study in understanding elements that could be improved.</w:t>
      </w:r>
      <w:r>
        <w:br/>
      </w:r>
      <w:r w:rsidR="000563E9">
        <w:t xml:space="preserve">The research that was conducted within this study </w:t>
      </w:r>
      <w:r>
        <w:t>revealed very interesting information, in regard to the relevance of the e-survey and success it has been when collecting data within social media and all different types of organisations. The power of advertisement has evolved and is now heavily in demand, resulting in the e-survey becom</w:t>
      </w:r>
      <w:r w:rsidR="00B65F56">
        <w:t>ing</w:t>
      </w:r>
      <w:r>
        <w:t xml:space="preserve"> advertised links that appear within users’ news feeds and other popular websites.</w:t>
      </w:r>
    </w:p>
    <w:p w14:paraId="0F43217C" w14:textId="6C4A87E6" w:rsidR="00F565FE" w:rsidRPr="000058B5" w:rsidRDefault="00F565FE" w:rsidP="0011173D">
      <w:pPr>
        <w:spacing w:line="360" w:lineRule="auto"/>
      </w:pPr>
      <w:r>
        <w:t xml:space="preserve">Overall, the study was successfully completed and was thoroughly researched within the provided time period. Valuable information was gathered </w:t>
      </w:r>
      <w:r w:rsidR="0011173D">
        <w:t>within</w:t>
      </w:r>
      <w:r>
        <w:t xml:space="preserve"> the </w:t>
      </w:r>
      <w:r w:rsidR="0011173D">
        <w:t xml:space="preserve">conducted study </w:t>
      </w:r>
      <w:r>
        <w:t>and</w:t>
      </w:r>
      <w:r w:rsidR="0011173D">
        <w:t xml:space="preserve"> will be a worthy contribution towards, the effectiveness of the e-survey as a marketing tool and its ability to gather valid statistics.</w:t>
      </w:r>
    </w:p>
    <w:p w14:paraId="592FEAED" w14:textId="7D7072B6" w:rsidR="00A83048" w:rsidRPr="00A83048" w:rsidRDefault="00A83048" w:rsidP="00D267A9">
      <w:pPr>
        <w:rPr>
          <w:color w:val="FF0000"/>
        </w:rPr>
      </w:pPr>
    </w:p>
    <w:p w14:paraId="18BBFD4D" w14:textId="77777777" w:rsidR="00A83048" w:rsidRDefault="00A83048" w:rsidP="00D267A9"/>
    <w:p w14:paraId="1BDB6101" w14:textId="1DE5ECD9" w:rsidR="00D267A9" w:rsidRDefault="003560A3" w:rsidP="00D267A9">
      <w:r>
        <w:br w:type="page"/>
      </w:r>
    </w:p>
    <w:bookmarkStart w:id="237" w:name="_GoBack" w:displacedByCustomXml="next"/>
    <w:bookmarkEnd w:id="237" w:displacedByCustomXml="next"/>
    <w:bookmarkStart w:id="238" w:name="_Toc19480549" w:displacedByCustomXml="next"/>
    <w:sdt>
      <w:sdtPr>
        <w:rPr>
          <w:rFonts w:asciiTheme="minorHAnsi" w:eastAsiaTheme="minorHAnsi" w:hAnsiTheme="minorHAnsi" w:cstheme="minorBidi"/>
          <w:b w:val="0"/>
          <w:sz w:val="30"/>
          <w:szCs w:val="30"/>
          <w:u w:val="single"/>
        </w:rPr>
        <w:id w:val="1174616078"/>
        <w:docPartObj>
          <w:docPartGallery w:val="Bibliographies"/>
          <w:docPartUnique/>
        </w:docPartObj>
      </w:sdtPr>
      <w:sdtEndPr>
        <w:rPr>
          <w:rFonts w:ascii="Arial" w:hAnsi="Arial"/>
          <w:sz w:val="24"/>
          <w:szCs w:val="22"/>
          <w:u w:val="none"/>
        </w:rPr>
      </w:sdtEndPr>
      <w:sdtContent>
        <w:p w14:paraId="4A2511E5" w14:textId="77777777" w:rsidR="00D267A9" w:rsidRPr="00E0361E" w:rsidRDefault="00D267A9" w:rsidP="00590953">
          <w:pPr>
            <w:pStyle w:val="Heading1"/>
            <w:numPr>
              <w:ilvl w:val="0"/>
              <w:numId w:val="1"/>
            </w:numPr>
            <w:rPr>
              <w:sz w:val="30"/>
              <w:szCs w:val="30"/>
              <w:u w:val="single"/>
            </w:rPr>
          </w:pPr>
          <w:r w:rsidRPr="00E0361E">
            <w:rPr>
              <w:sz w:val="30"/>
              <w:szCs w:val="30"/>
              <w:u w:val="single"/>
            </w:rPr>
            <w:t>Reference</w:t>
          </w:r>
          <w:r w:rsidR="00110AC3" w:rsidRPr="00E0361E">
            <w:rPr>
              <w:sz w:val="30"/>
              <w:szCs w:val="30"/>
              <w:u w:val="single"/>
            </w:rPr>
            <w:t>s</w:t>
          </w:r>
          <w:bookmarkEnd w:id="238"/>
        </w:p>
        <w:sdt>
          <w:sdtPr>
            <w:id w:val="-573587230"/>
            <w:bibliography/>
          </w:sdtPr>
          <w:sdtContent>
            <w:p w14:paraId="0C2F2BA5" w14:textId="77777777" w:rsidR="00A255EB" w:rsidRDefault="00D267A9">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08"/>
                <w:gridCol w:w="7796"/>
              </w:tblGrid>
              <w:tr w:rsidR="00A255EB" w14:paraId="5DE71E0F" w14:textId="77777777" w:rsidTr="00BF410B">
                <w:trPr>
                  <w:divId w:val="2003582563"/>
                  <w:tblCellSpacing w:w="15" w:type="dxa"/>
                </w:trPr>
                <w:tc>
                  <w:tcPr>
                    <w:tcW w:w="390" w:type="pct"/>
                    <w:hideMark/>
                  </w:tcPr>
                  <w:p w14:paraId="089BB8E1" w14:textId="2A975F49" w:rsidR="00A255EB" w:rsidRDefault="00A255EB">
                    <w:pPr>
                      <w:pStyle w:val="Bibliography"/>
                      <w:rPr>
                        <w:noProof/>
                        <w:szCs w:val="24"/>
                      </w:rPr>
                    </w:pPr>
                    <w:r>
                      <w:rPr>
                        <w:noProof/>
                      </w:rPr>
                      <w:t xml:space="preserve">[1] </w:t>
                    </w:r>
                  </w:p>
                </w:tc>
                <w:tc>
                  <w:tcPr>
                    <w:tcW w:w="4557" w:type="pct"/>
                    <w:hideMark/>
                  </w:tcPr>
                  <w:p w14:paraId="591035A7" w14:textId="77777777" w:rsidR="00A255EB" w:rsidRPr="00BF410B" w:rsidRDefault="00A255EB">
                    <w:pPr>
                      <w:pStyle w:val="Bibliography"/>
                      <w:rPr>
                        <w:noProof/>
                        <w:sz w:val="22"/>
                      </w:rPr>
                    </w:pPr>
                    <w:r w:rsidRPr="00BF410B">
                      <w:rPr>
                        <w:noProof/>
                        <w:sz w:val="22"/>
                      </w:rPr>
                      <w:t xml:space="preserve">Phillips, P. Phillips, J. et al, Survey Basics, United States of America: ASTD Press, 2013. </w:t>
                    </w:r>
                  </w:p>
                </w:tc>
              </w:tr>
              <w:tr w:rsidR="00A255EB" w14:paraId="5C4E09D0" w14:textId="77777777" w:rsidTr="00BF410B">
                <w:trPr>
                  <w:divId w:val="2003582563"/>
                  <w:tblCellSpacing w:w="15" w:type="dxa"/>
                </w:trPr>
                <w:tc>
                  <w:tcPr>
                    <w:tcW w:w="390" w:type="pct"/>
                    <w:hideMark/>
                  </w:tcPr>
                  <w:p w14:paraId="06790FDA" w14:textId="77777777" w:rsidR="00A255EB" w:rsidRDefault="00A255EB">
                    <w:pPr>
                      <w:pStyle w:val="Bibliography"/>
                      <w:rPr>
                        <w:noProof/>
                      </w:rPr>
                    </w:pPr>
                    <w:r>
                      <w:rPr>
                        <w:noProof/>
                      </w:rPr>
                      <w:t xml:space="preserve">[2] </w:t>
                    </w:r>
                  </w:p>
                </w:tc>
                <w:tc>
                  <w:tcPr>
                    <w:tcW w:w="4557" w:type="pct"/>
                    <w:hideMark/>
                  </w:tcPr>
                  <w:p w14:paraId="6D61CEF9" w14:textId="77777777" w:rsidR="00A255EB" w:rsidRDefault="00A255EB">
                    <w:pPr>
                      <w:pStyle w:val="Bibliography"/>
                      <w:rPr>
                        <w:noProof/>
                      </w:rPr>
                    </w:pPr>
                    <w:r>
                      <w:rPr>
                        <w:noProof/>
                      </w:rPr>
                      <w:t xml:space="preserve">Rea, L. Parker, R., Designing and Conducting Survey Research: A Comprehensive Guide, 2005: Jossey-Bass, San Francisco. </w:t>
                    </w:r>
                  </w:p>
                </w:tc>
              </w:tr>
              <w:tr w:rsidR="00A255EB" w14:paraId="61FB3A9E" w14:textId="77777777" w:rsidTr="00BF410B">
                <w:trPr>
                  <w:divId w:val="2003582563"/>
                  <w:tblCellSpacing w:w="15" w:type="dxa"/>
                </w:trPr>
                <w:tc>
                  <w:tcPr>
                    <w:tcW w:w="390" w:type="pct"/>
                    <w:hideMark/>
                  </w:tcPr>
                  <w:p w14:paraId="38DB4502" w14:textId="77777777" w:rsidR="00A255EB" w:rsidRDefault="00A255EB">
                    <w:pPr>
                      <w:pStyle w:val="Bibliography"/>
                      <w:rPr>
                        <w:noProof/>
                      </w:rPr>
                    </w:pPr>
                    <w:r>
                      <w:rPr>
                        <w:noProof/>
                      </w:rPr>
                      <w:t xml:space="preserve">[3] </w:t>
                    </w:r>
                  </w:p>
                </w:tc>
                <w:tc>
                  <w:tcPr>
                    <w:tcW w:w="4557" w:type="pct"/>
                    <w:hideMark/>
                  </w:tcPr>
                  <w:p w14:paraId="4EF32C67" w14:textId="77777777" w:rsidR="00A255EB" w:rsidRDefault="00A255EB">
                    <w:pPr>
                      <w:pStyle w:val="Bibliography"/>
                      <w:rPr>
                        <w:noProof/>
                      </w:rPr>
                    </w:pPr>
                    <w:r>
                      <w:rPr>
                        <w:noProof/>
                      </w:rPr>
                      <w:t xml:space="preserve">F. Fowler, Survey Research Methods, SAGE Publications, Inc., 2009. </w:t>
                    </w:r>
                  </w:p>
                </w:tc>
              </w:tr>
              <w:tr w:rsidR="00A255EB" w14:paraId="6742A92B" w14:textId="77777777" w:rsidTr="00BF410B">
                <w:trPr>
                  <w:divId w:val="2003582563"/>
                  <w:tblCellSpacing w:w="15" w:type="dxa"/>
                </w:trPr>
                <w:tc>
                  <w:tcPr>
                    <w:tcW w:w="390" w:type="pct"/>
                    <w:hideMark/>
                  </w:tcPr>
                  <w:p w14:paraId="7E049902" w14:textId="77777777" w:rsidR="00A255EB" w:rsidRDefault="00A255EB">
                    <w:pPr>
                      <w:pStyle w:val="Bibliography"/>
                      <w:rPr>
                        <w:noProof/>
                      </w:rPr>
                    </w:pPr>
                    <w:r>
                      <w:rPr>
                        <w:noProof/>
                      </w:rPr>
                      <w:t xml:space="preserve">[4] </w:t>
                    </w:r>
                  </w:p>
                </w:tc>
                <w:tc>
                  <w:tcPr>
                    <w:tcW w:w="4557" w:type="pct"/>
                    <w:hideMark/>
                  </w:tcPr>
                  <w:p w14:paraId="116EEB39" w14:textId="77777777" w:rsidR="00A255EB" w:rsidRDefault="00A255EB">
                    <w:pPr>
                      <w:pStyle w:val="Bibliography"/>
                      <w:rPr>
                        <w:noProof/>
                      </w:rPr>
                    </w:pPr>
                    <w:r>
                      <w:rPr>
                        <w:noProof/>
                      </w:rPr>
                      <w:t xml:space="preserve">Sue, V. M. Ritter, L. A., Conducting Online Surveys, SAGE Publications, Inc, 2012. </w:t>
                    </w:r>
                  </w:p>
                </w:tc>
              </w:tr>
              <w:tr w:rsidR="00A255EB" w14:paraId="36B625F6" w14:textId="77777777" w:rsidTr="00BF410B">
                <w:trPr>
                  <w:divId w:val="2003582563"/>
                  <w:tblCellSpacing w:w="15" w:type="dxa"/>
                </w:trPr>
                <w:tc>
                  <w:tcPr>
                    <w:tcW w:w="390" w:type="pct"/>
                    <w:hideMark/>
                  </w:tcPr>
                  <w:p w14:paraId="0360D10F" w14:textId="77777777" w:rsidR="00A255EB" w:rsidRDefault="00A255EB">
                    <w:pPr>
                      <w:pStyle w:val="Bibliography"/>
                      <w:rPr>
                        <w:noProof/>
                      </w:rPr>
                    </w:pPr>
                    <w:r>
                      <w:rPr>
                        <w:noProof/>
                      </w:rPr>
                      <w:t xml:space="preserve">[5] </w:t>
                    </w:r>
                  </w:p>
                </w:tc>
                <w:tc>
                  <w:tcPr>
                    <w:tcW w:w="4557" w:type="pct"/>
                    <w:hideMark/>
                  </w:tcPr>
                  <w:p w14:paraId="3440D849" w14:textId="77777777" w:rsidR="00A255EB" w:rsidRDefault="00A255EB">
                    <w:pPr>
                      <w:pStyle w:val="Bibliography"/>
                      <w:rPr>
                        <w:noProof/>
                      </w:rPr>
                    </w:pPr>
                    <w:r>
                      <w:rPr>
                        <w:noProof/>
                      </w:rPr>
                      <w:t>K. Ogrodzinski, “History of Surveys,” 20 March 2012. [Online]. Available: https://sites.google.com/a/umich.edu/apple/history. [Accessed 10 June 2019].</w:t>
                    </w:r>
                  </w:p>
                </w:tc>
              </w:tr>
              <w:tr w:rsidR="00A255EB" w14:paraId="6B6DAA8C" w14:textId="77777777" w:rsidTr="00BF410B">
                <w:trPr>
                  <w:divId w:val="2003582563"/>
                  <w:tblCellSpacing w:w="15" w:type="dxa"/>
                </w:trPr>
                <w:tc>
                  <w:tcPr>
                    <w:tcW w:w="390" w:type="pct"/>
                    <w:hideMark/>
                  </w:tcPr>
                  <w:p w14:paraId="04DB261D" w14:textId="77777777" w:rsidR="00A255EB" w:rsidRDefault="00A255EB">
                    <w:pPr>
                      <w:pStyle w:val="Bibliography"/>
                      <w:rPr>
                        <w:noProof/>
                      </w:rPr>
                    </w:pPr>
                    <w:r>
                      <w:rPr>
                        <w:noProof/>
                      </w:rPr>
                      <w:t xml:space="preserve">[6] </w:t>
                    </w:r>
                  </w:p>
                </w:tc>
                <w:tc>
                  <w:tcPr>
                    <w:tcW w:w="4557" w:type="pct"/>
                    <w:hideMark/>
                  </w:tcPr>
                  <w:p w14:paraId="6651CE8B" w14:textId="77777777" w:rsidR="00A255EB" w:rsidRDefault="00A255EB">
                    <w:pPr>
                      <w:pStyle w:val="Bibliography"/>
                      <w:rPr>
                        <w:noProof/>
                      </w:rPr>
                    </w:pPr>
                    <w:r>
                      <w:rPr>
                        <w:noProof/>
                      </w:rPr>
                      <w:t>Price, P.C., Jhangiani, R. et al, “Overview of Survey Research,” [Online]. Available: https://opentextbc.ca/researchmethods/chapter/overview-of-survey-research/#return-footnote-127-1. [Accessed 20 June 2019].</w:t>
                    </w:r>
                  </w:p>
                </w:tc>
              </w:tr>
              <w:tr w:rsidR="00A255EB" w14:paraId="2B9DC8B1" w14:textId="77777777" w:rsidTr="00BF410B">
                <w:trPr>
                  <w:divId w:val="2003582563"/>
                  <w:tblCellSpacing w:w="15" w:type="dxa"/>
                </w:trPr>
                <w:tc>
                  <w:tcPr>
                    <w:tcW w:w="390" w:type="pct"/>
                    <w:hideMark/>
                  </w:tcPr>
                  <w:p w14:paraId="6934A6F5" w14:textId="77777777" w:rsidR="00A255EB" w:rsidRDefault="00A255EB">
                    <w:pPr>
                      <w:pStyle w:val="Bibliography"/>
                      <w:rPr>
                        <w:noProof/>
                      </w:rPr>
                    </w:pPr>
                    <w:r>
                      <w:rPr>
                        <w:noProof/>
                      </w:rPr>
                      <w:t xml:space="preserve">[7] </w:t>
                    </w:r>
                  </w:p>
                </w:tc>
                <w:tc>
                  <w:tcPr>
                    <w:tcW w:w="4557" w:type="pct"/>
                    <w:hideMark/>
                  </w:tcPr>
                  <w:p w14:paraId="23F5E6A3" w14:textId="77777777" w:rsidR="00A255EB" w:rsidRDefault="00A255EB">
                    <w:pPr>
                      <w:pStyle w:val="Bibliography"/>
                      <w:rPr>
                        <w:noProof/>
                      </w:rPr>
                    </w:pPr>
                    <w:r>
                      <w:rPr>
                        <w:noProof/>
                      </w:rPr>
                      <w:t>“A brief history of survey research,” [Online]. Available: http://www.pra.ca/resources/pages/files/technotes/history_e.pdf. [Accessed 15 July 2019].</w:t>
                    </w:r>
                  </w:p>
                </w:tc>
              </w:tr>
              <w:tr w:rsidR="00A255EB" w14:paraId="210FA36B" w14:textId="77777777" w:rsidTr="00BF410B">
                <w:trPr>
                  <w:divId w:val="2003582563"/>
                  <w:tblCellSpacing w:w="15" w:type="dxa"/>
                </w:trPr>
                <w:tc>
                  <w:tcPr>
                    <w:tcW w:w="390" w:type="pct"/>
                    <w:hideMark/>
                  </w:tcPr>
                  <w:p w14:paraId="5F290118" w14:textId="77777777" w:rsidR="00A255EB" w:rsidRDefault="00A255EB">
                    <w:pPr>
                      <w:pStyle w:val="Bibliography"/>
                      <w:rPr>
                        <w:noProof/>
                      </w:rPr>
                    </w:pPr>
                    <w:r>
                      <w:rPr>
                        <w:noProof/>
                      </w:rPr>
                      <w:t xml:space="preserve">[8] </w:t>
                    </w:r>
                  </w:p>
                </w:tc>
                <w:tc>
                  <w:tcPr>
                    <w:tcW w:w="4557" w:type="pct"/>
                    <w:hideMark/>
                  </w:tcPr>
                  <w:p w14:paraId="431BEAE8" w14:textId="77777777" w:rsidR="00A255EB" w:rsidRDefault="00A255EB">
                    <w:pPr>
                      <w:pStyle w:val="Bibliography"/>
                      <w:rPr>
                        <w:noProof/>
                      </w:rPr>
                    </w:pPr>
                    <w:r>
                      <w:rPr>
                        <w:noProof/>
                      </w:rPr>
                      <w:t>N. Lindemann, “What's the average survey response rate?,” 05 April 2018. [Online]. Available: https://surveyanyplace.com/average-survey-response-rate/.. [Accessed 20 June 2019].</w:t>
                    </w:r>
                  </w:p>
                </w:tc>
              </w:tr>
              <w:tr w:rsidR="00A255EB" w14:paraId="2F3E5D34" w14:textId="77777777" w:rsidTr="00BF410B">
                <w:trPr>
                  <w:divId w:val="2003582563"/>
                  <w:tblCellSpacing w:w="15" w:type="dxa"/>
                </w:trPr>
                <w:tc>
                  <w:tcPr>
                    <w:tcW w:w="390" w:type="pct"/>
                    <w:hideMark/>
                  </w:tcPr>
                  <w:p w14:paraId="6FFD113E" w14:textId="77777777" w:rsidR="00A255EB" w:rsidRDefault="00A255EB">
                    <w:pPr>
                      <w:pStyle w:val="Bibliography"/>
                      <w:rPr>
                        <w:noProof/>
                      </w:rPr>
                    </w:pPr>
                    <w:r>
                      <w:rPr>
                        <w:noProof/>
                      </w:rPr>
                      <w:t xml:space="preserve">[9] </w:t>
                    </w:r>
                  </w:p>
                </w:tc>
                <w:tc>
                  <w:tcPr>
                    <w:tcW w:w="4557" w:type="pct"/>
                    <w:hideMark/>
                  </w:tcPr>
                  <w:p w14:paraId="5A8B5B67" w14:textId="77777777" w:rsidR="00A255EB" w:rsidRDefault="00A255EB">
                    <w:pPr>
                      <w:pStyle w:val="Bibliography"/>
                      <w:rPr>
                        <w:noProof/>
                      </w:rPr>
                    </w:pPr>
                    <w:r>
                      <w:rPr>
                        <w:noProof/>
                      </w:rPr>
                      <w:t>K. West, “What Type of Survey Method is Best?,” 2019. [Online]. Available: https://www.nbrii.com/blog/what-type-of-survey-method-is-best/. [Accessed 27 July 2019].</w:t>
                    </w:r>
                  </w:p>
                </w:tc>
              </w:tr>
              <w:tr w:rsidR="00A255EB" w14:paraId="276B3246" w14:textId="77777777" w:rsidTr="00BF410B">
                <w:trPr>
                  <w:divId w:val="2003582563"/>
                  <w:tblCellSpacing w:w="15" w:type="dxa"/>
                </w:trPr>
                <w:tc>
                  <w:tcPr>
                    <w:tcW w:w="390" w:type="pct"/>
                    <w:hideMark/>
                  </w:tcPr>
                  <w:p w14:paraId="068A651E" w14:textId="77777777" w:rsidR="00A255EB" w:rsidRDefault="00A255EB">
                    <w:pPr>
                      <w:pStyle w:val="Bibliography"/>
                      <w:rPr>
                        <w:noProof/>
                      </w:rPr>
                    </w:pPr>
                    <w:r>
                      <w:rPr>
                        <w:noProof/>
                      </w:rPr>
                      <w:t xml:space="preserve">[10] </w:t>
                    </w:r>
                  </w:p>
                </w:tc>
                <w:tc>
                  <w:tcPr>
                    <w:tcW w:w="4557" w:type="pct"/>
                    <w:hideMark/>
                  </w:tcPr>
                  <w:p w14:paraId="0655DF7B" w14:textId="77777777" w:rsidR="00A255EB" w:rsidRDefault="00A255EB">
                    <w:pPr>
                      <w:pStyle w:val="Bibliography"/>
                      <w:rPr>
                        <w:noProof/>
                      </w:rPr>
                    </w:pPr>
                    <w:r>
                      <w:rPr>
                        <w:noProof/>
                      </w:rPr>
                      <w:t xml:space="preserve">J. B. S. Bethlehem, Handbook of Web Surveys, John Wiley &amp; Sons, Inc., 2012. </w:t>
                    </w:r>
                  </w:p>
                </w:tc>
              </w:tr>
              <w:tr w:rsidR="00A255EB" w14:paraId="1E42D0E3" w14:textId="77777777" w:rsidTr="00BF410B">
                <w:trPr>
                  <w:divId w:val="2003582563"/>
                  <w:tblCellSpacing w:w="15" w:type="dxa"/>
                </w:trPr>
                <w:tc>
                  <w:tcPr>
                    <w:tcW w:w="390" w:type="pct"/>
                    <w:hideMark/>
                  </w:tcPr>
                  <w:p w14:paraId="567470EF" w14:textId="77777777" w:rsidR="00A255EB" w:rsidRDefault="00A255EB">
                    <w:pPr>
                      <w:pStyle w:val="Bibliography"/>
                      <w:rPr>
                        <w:noProof/>
                      </w:rPr>
                    </w:pPr>
                    <w:r>
                      <w:rPr>
                        <w:noProof/>
                      </w:rPr>
                      <w:t xml:space="preserve">[11] </w:t>
                    </w:r>
                  </w:p>
                </w:tc>
                <w:tc>
                  <w:tcPr>
                    <w:tcW w:w="4557" w:type="pct"/>
                    <w:hideMark/>
                  </w:tcPr>
                  <w:p w14:paraId="4C1D61EE" w14:textId="77777777" w:rsidR="00A255EB" w:rsidRDefault="00A255EB">
                    <w:pPr>
                      <w:pStyle w:val="Bibliography"/>
                      <w:rPr>
                        <w:noProof/>
                      </w:rPr>
                    </w:pPr>
                    <w:r>
                      <w:rPr>
                        <w:noProof/>
                      </w:rPr>
                      <w:t>S. E. DeFranzo, “4 Main Benefits of Survey Research,” 15 August 2012. [Online]. Available: https://www.snapsurveys.com/blog/4-main-benefits-survey-research/. [Accessed 24 June 2019].</w:t>
                    </w:r>
                  </w:p>
                </w:tc>
              </w:tr>
              <w:tr w:rsidR="00A255EB" w14:paraId="30F75448" w14:textId="77777777" w:rsidTr="00BF410B">
                <w:trPr>
                  <w:divId w:val="2003582563"/>
                  <w:tblCellSpacing w:w="15" w:type="dxa"/>
                </w:trPr>
                <w:tc>
                  <w:tcPr>
                    <w:tcW w:w="390" w:type="pct"/>
                    <w:hideMark/>
                  </w:tcPr>
                  <w:p w14:paraId="04545DC0" w14:textId="77777777" w:rsidR="00A255EB" w:rsidRDefault="00A255EB">
                    <w:pPr>
                      <w:pStyle w:val="Bibliography"/>
                      <w:rPr>
                        <w:noProof/>
                      </w:rPr>
                    </w:pPr>
                    <w:r>
                      <w:rPr>
                        <w:noProof/>
                      </w:rPr>
                      <w:t xml:space="preserve">[12] </w:t>
                    </w:r>
                  </w:p>
                </w:tc>
                <w:tc>
                  <w:tcPr>
                    <w:tcW w:w="4557" w:type="pct"/>
                    <w:hideMark/>
                  </w:tcPr>
                  <w:p w14:paraId="339D3497" w14:textId="77777777" w:rsidR="00A255EB" w:rsidRDefault="00A255EB">
                    <w:pPr>
                      <w:pStyle w:val="Bibliography"/>
                      <w:rPr>
                        <w:noProof/>
                      </w:rPr>
                    </w:pPr>
                    <w:r>
                      <w:rPr>
                        <w:noProof/>
                      </w:rPr>
                      <w:t>A. Sorman, “4 Effective Methods to Increase Your Survey Response Rates,” 2016. [Online]. Available: https://blog.marketo.com/2017/01/4-effective-methods-to-increase-your-survey-response-rates.html. [Accessed 10 July 2019].</w:t>
                    </w:r>
                  </w:p>
                </w:tc>
              </w:tr>
              <w:tr w:rsidR="00A255EB" w14:paraId="274398E5" w14:textId="77777777" w:rsidTr="00BF410B">
                <w:trPr>
                  <w:divId w:val="2003582563"/>
                  <w:tblCellSpacing w:w="15" w:type="dxa"/>
                </w:trPr>
                <w:tc>
                  <w:tcPr>
                    <w:tcW w:w="390" w:type="pct"/>
                    <w:hideMark/>
                  </w:tcPr>
                  <w:p w14:paraId="1B691651" w14:textId="77777777" w:rsidR="00A255EB" w:rsidRDefault="00A255EB">
                    <w:pPr>
                      <w:pStyle w:val="Bibliography"/>
                      <w:rPr>
                        <w:noProof/>
                      </w:rPr>
                    </w:pPr>
                    <w:r>
                      <w:rPr>
                        <w:noProof/>
                      </w:rPr>
                      <w:t xml:space="preserve">[13] </w:t>
                    </w:r>
                  </w:p>
                </w:tc>
                <w:tc>
                  <w:tcPr>
                    <w:tcW w:w="4557" w:type="pct"/>
                    <w:hideMark/>
                  </w:tcPr>
                  <w:p w14:paraId="2989D1D5" w14:textId="77777777" w:rsidR="00A255EB" w:rsidRDefault="00A255EB">
                    <w:pPr>
                      <w:pStyle w:val="Bibliography"/>
                      <w:rPr>
                        <w:noProof/>
                      </w:rPr>
                    </w:pPr>
                    <w:r>
                      <w:rPr>
                        <w:noProof/>
                      </w:rPr>
                      <w:t>M. Dollarhide, “Social Media,” 02 May 2019. [Online]. Available: https://www.investopedia.com/terms/s/social-media.asp. [Accessed 17 June 2019].</w:t>
                    </w:r>
                  </w:p>
                </w:tc>
              </w:tr>
              <w:tr w:rsidR="00A255EB" w14:paraId="27219229" w14:textId="77777777" w:rsidTr="00BF410B">
                <w:trPr>
                  <w:divId w:val="2003582563"/>
                  <w:tblCellSpacing w:w="15" w:type="dxa"/>
                </w:trPr>
                <w:tc>
                  <w:tcPr>
                    <w:tcW w:w="390" w:type="pct"/>
                    <w:hideMark/>
                  </w:tcPr>
                  <w:p w14:paraId="674D4BBA" w14:textId="77777777" w:rsidR="00A255EB" w:rsidRDefault="00A255EB">
                    <w:pPr>
                      <w:pStyle w:val="Bibliography"/>
                      <w:rPr>
                        <w:noProof/>
                      </w:rPr>
                    </w:pPr>
                    <w:r>
                      <w:rPr>
                        <w:noProof/>
                      </w:rPr>
                      <w:lastRenderedPageBreak/>
                      <w:t xml:space="preserve">[14] </w:t>
                    </w:r>
                  </w:p>
                </w:tc>
                <w:tc>
                  <w:tcPr>
                    <w:tcW w:w="4557" w:type="pct"/>
                    <w:hideMark/>
                  </w:tcPr>
                  <w:p w14:paraId="1B5F03CD" w14:textId="77777777" w:rsidR="00A255EB" w:rsidRDefault="00A255EB">
                    <w:pPr>
                      <w:pStyle w:val="Bibliography"/>
                      <w:rPr>
                        <w:noProof/>
                      </w:rPr>
                    </w:pPr>
                    <w:r>
                      <w:rPr>
                        <w:noProof/>
                      </w:rPr>
                      <w:t>M. Hudson, “What is Social Media?,” 08 May 2019. [Online]. Available: https://www.thebalancesmb.com/what-is-social-media-2890301. [Accessed 17 June 2019].</w:t>
                    </w:r>
                  </w:p>
                </w:tc>
              </w:tr>
              <w:tr w:rsidR="00A255EB" w14:paraId="37EF3B82" w14:textId="77777777" w:rsidTr="00BF410B">
                <w:trPr>
                  <w:divId w:val="2003582563"/>
                  <w:tblCellSpacing w:w="15" w:type="dxa"/>
                </w:trPr>
                <w:tc>
                  <w:tcPr>
                    <w:tcW w:w="390" w:type="pct"/>
                    <w:hideMark/>
                  </w:tcPr>
                  <w:p w14:paraId="4DF0FBB2" w14:textId="77777777" w:rsidR="00A255EB" w:rsidRDefault="00A255EB">
                    <w:pPr>
                      <w:pStyle w:val="Bibliography"/>
                      <w:rPr>
                        <w:noProof/>
                      </w:rPr>
                    </w:pPr>
                    <w:r>
                      <w:rPr>
                        <w:noProof/>
                      </w:rPr>
                      <w:t xml:space="preserve">[15] </w:t>
                    </w:r>
                  </w:p>
                </w:tc>
                <w:tc>
                  <w:tcPr>
                    <w:tcW w:w="4557" w:type="pct"/>
                    <w:hideMark/>
                  </w:tcPr>
                  <w:p w14:paraId="30F4BC79" w14:textId="77777777" w:rsidR="00A255EB" w:rsidRDefault="00A255EB">
                    <w:pPr>
                      <w:pStyle w:val="Bibliography"/>
                      <w:rPr>
                        <w:noProof/>
                      </w:rPr>
                    </w:pPr>
                    <w:r>
                      <w:rPr>
                        <w:noProof/>
                      </w:rPr>
                      <w:t>C. Stroud, “The Facebook Revolt: What The Social Media Giant Must Do To Survive,” 21 March 2018. [Online]. Available: https://www.forbes.com/sites/courtstroud/2018/03/21/the-facebook-revolt-what-the-social-media-giant-must-do-to-survive/#6cd980364016. [Accessed 05 July 2019].</w:t>
                    </w:r>
                  </w:p>
                </w:tc>
              </w:tr>
              <w:tr w:rsidR="00A255EB" w14:paraId="7E31A167" w14:textId="77777777" w:rsidTr="00BF410B">
                <w:trPr>
                  <w:divId w:val="2003582563"/>
                  <w:tblCellSpacing w:w="15" w:type="dxa"/>
                </w:trPr>
                <w:tc>
                  <w:tcPr>
                    <w:tcW w:w="390" w:type="pct"/>
                    <w:hideMark/>
                  </w:tcPr>
                  <w:p w14:paraId="6FCAC3FD" w14:textId="77777777" w:rsidR="00A255EB" w:rsidRDefault="00A255EB">
                    <w:pPr>
                      <w:pStyle w:val="Bibliography"/>
                      <w:rPr>
                        <w:noProof/>
                      </w:rPr>
                    </w:pPr>
                    <w:r>
                      <w:rPr>
                        <w:noProof/>
                      </w:rPr>
                      <w:t xml:space="preserve">[16] </w:t>
                    </w:r>
                  </w:p>
                </w:tc>
                <w:tc>
                  <w:tcPr>
                    <w:tcW w:w="4557" w:type="pct"/>
                    <w:hideMark/>
                  </w:tcPr>
                  <w:p w14:paraId="50CDB1FA" w14:textId="77777777" w:rsidR="00A255EB" w:rsidRDefault="00A255EB">
                    <w:pPr>
                      <w:pStyle w:val="Bibliography"/>
                      <w:rPr>
                        <w:noProof/>
                      </w:rPr>
                    </w:pPr>
                    <w:r>
                      <w:rPr>
                        <w:noProof/>
                      </w:rPr>
                      <w:t>D. Noyes, “The Top 20 Valuable Facebook Statistics – Updated July 2019,” Zephoria, July 2019. [Online]. Available: https://zephoria.com/top-15-valuable-facebook-statistics/. [Accessed 07 July 2019].</w:t>
                    </w:r>
                  </w:p>
                </w:tc>
              </w:tr>
              <w:tr w:rsidR="00A255EB" w14:paraId="1384020B" w14:textId="77777777" w:rsidTr="00BF410B">
                <w:trPr>
                  <w:divId w:val="2003582563"/>
                  <w:tblCellSpacing w:w="15" w:type="dxa"/>
                </w:trPr>
                <w:tc>
                  <w:tcPr>
                    <w:tcW w:w="390" w:type="pct"/>
                    <w:hideMark/>
                  </w:tcPr>
                  <w:p w14:paraId="5109E799" w14:textId="77777777" w:rsidR="00A255EB" w:rsidRDefault="00A255EB">
                    <w:pPr>
                      <w:pStyle w:val="Bibliography"/>
                      <w:rPr>
                        <w:noProof/>
                      </w:rPr>
                    </w:pPr>
                    <w:r>
                      <w:rPr>
                        <w:noProof/>
                      </w:rPr>
                      <w:t xml:space="preserve">[17] </w:t>
                    </w:r>
                  </w:p>
                </w:tc>
                <w:tc>
                  <w:tcPr>
                    <w:tcW w:w="4557" w:type="pct"/>
                    <w:hideMark/>
                  </w:tcPr>
                  <w:p w14:paraId="0406CA1A" w14:textId="77777777" w:rsidR="00A255EB" w:rsidRDefault="00A255EB">
                    <w:pPr>
                      <w:pStyle w:val="Bibliography"/>
                      <w:rPr>
                        <w:noProof/>
                      </w:rPr>
                    </w:pPr>
                    <w:r>
                      <w:rPr>
                        <w:noProof/>
                      </w:rPr>
                      <w:t>M. McGee, “Facebook News Feed Survey Asks Users: How Many Ads Are Too Many Ads?,” Media Marketing, 13 September 2013. [Online]. Available: https://marketingland.com/facebook-news-feed-survey-ads-59087. [Accessed 11 July 2019].</w:t>
                    </w:r>
                  </w:p>
                </w:tc>
              </w:tr>
              <w:tr w:rsidR="00A255EB" w14:paraId="6D9F4578" w14:textId="77777777" w:rsidTr="00BF410B">
                <w:trPr>
                  <w:divId w:val="2003582563"/>
                  <w:tblCellSpacing w:w="15" w:type="dxa"/>
                </w:trPr>
                <w:tc>
                  <w:tcPr>
                    <w:tcW w:w="390" w:type="pct"/>
                    <w:hideMark/>
                  </w:tcPr>
                  <w:p w14:paraId="4A4F151F" w14:textId="77777777" w:rsidR="00A255EB" w:rsidRDefault="00A255EB">
                    <w:pPr>
                      <w:pStyle w:val="Bibliography"/>
                      <w:rPr>
                        <w:noProof/>
                      </w:rPr>
                    </w:pPr>
                    <w:r>
                      <w:rPr>
                        <w:noProof/>
                      </w:rPr>
                      <w:t xml:space="preserve">[18] </w:t>
                    </w:r>
                  </w:p>
                </w:tc>
                <w:tc>
                  <w:tcPr>
                    <w:tcW w:w="4557" w:type="pct"/>
                    <w:hideMark/>
                  </w:tcPr>
                  <w:p w14:paraId="56EA17C8" w14:textId="77777777" w:rsidR="00A255EB" w:rsidRDefault="00A255EB">
                    <w:pPr>
                      <w:pStyle w:val="Bibliography"/>
                      <w:rPr>
                        <w:noProof/>
                      </w:rPr>
                    </w:pPr>
                    <w:r>
                      <w:rPr>
                        <w:noProof/>
                      </w:rPr>
                      <w:t xml:space="preserve">J. V. Dijck, “Twitter and the Paradox of Following and Trending,” in </w:t>
                    </w:r>
                    <w:r>
                      <w:rPr>
                        <w:i/>
                        <w:iCs/>
                        <w:noProof/>
                      </w:rPr>
                      <w:t>The Culture of Connectivity: A Critical History of Social Media</w:t>
                    </w:r>
                    <w:r>
                      <w:rPr>
                        <w:noProof/>
                      </w:rPr>
                      <w:t>, Oxford University Press, 2013, pp. 68-70.</w:t>
                    </w:r>
                  </w:p>
                </w:tc>
              </w:tr>
              <w:tr w:rsidR="00A255EB" w14:paraId="68EB57B4" w14:textId="77777777" w:rsidTr="00BF410B">
                <w:trPr>
                  <w:divId w:val="2003582563"/>
                  <w:tblCellSpacing w:w="15" w:type="dxa"/>
                </w:trPr>
                <w:tc>
                  <w:tcPr>
                    <w:tcW w:w="390" w:type="pct"/>
                    <w:hideMark/>
                  </w:tcPr>
                  <w:p w14:paraId="1239096D" w14:textId="77777777" w:rsidR="00A255EB" w:rsidRDefault="00A255EB">
                    <w:pPr>
                      <w:pStyle w:val="Bibliography"/>
                      <w:rPr>
                        <w:noProof/>
                      </w:rPr>
                    </w:pPr>
                    <w:r>
                      <w:rPr>
                        <w:noProof/>
                      </w:rPr>
                      <w:t xml:space="preserve">[19] </w:t>
                    </w:r>
                  </w:p>
                </w:tc>
                <w:tc>
                  <w:tcPr>
                    <w:tcW w:w="4557" w:type="pct"/>
                    <w:hideMark/>
                  </w:tcPr>
                  <w:p w14:paraId="312B65C1" w14:textId="77777777" w:rsidR="00A255EB" w:rsidRDefault="00A255EB">
                    <w:pPr>
                      <w:pStyle w:val="Bibliography"/>
                      <w:rPr>
                        <w:noProof/>
                      </w:rPr>
                    </w:pPr>
                    <w:r>
                      <w:rPr>
                        <w:noProof/>
                      </w:rPr>
                      <w:t>G. Marvin, “Twitter Likes Promoted Tweet Results, Pushes Brand Surveys Out of Beta,” 05 March 2013. [Online]. Available: https://marketingland.com/twitter-likes-promoted-tweet-results-pushes-brand-surveys-out-of-beta-35329. [Accessed 11 July 2019].</w:t>
                    </w:r>
                  </w:p>
                </w:tc>
              </w:tr>
              <w:tr w:rsidR="00A255EB" w14:paraId="738289CF" w14:textId="77777777" w:rsidTr="00BF410B">
                <w:trPr>
                  <w:divId w:val="2003582563"/>
                  <w:tblCellSpacing w:w="15" w:type="dxa"/>
                </w:trPr>
                <w:tc>
                  <w:tcPr>
                    <w:tcW w:w="390" w:type="pct"/>
                    <w:hideMark/>
                  </w:tcPr>
                  <w:p w14:paraId="2790963E" w14:textId="77777777" w:rsidR="00A255EB" w:rsidRDefault="00A255EB">
                    <w:pPr>
                      <w:pStyle w:val="Bibliography"/>
                      <w:rPr>
                        <w:noProof/>
                      </w:rPr>
                    </w:pPr>
                    <w:r>
                      <w:rPr>
                        <w:noProof/>
                      </w:rPr>
                      <w:t xml:space="preserve">[20] </w:t>
                    </w:r>
                  </w:p>
                </w:tc>
                <w:tc>
                  <w:tcPr>
                    <w:tcW w:w="4557" w:type="pct"/>
                    <w:hideMark/>
                  </w:tcPr>
                  <w:p w14:paraId="70E09A0B" w14:textId="77777777" w:rsidR="00A255EB" w:rsidRDefault="00A255EB">
                    <w:pPr>
                      <w:pStyle w:val="Bibliography"/>
                      <w:rPr>
                        <w:noProof/>
                      </w:rPr>
                    </w:pPr>
                    <w:r>
                      <w:rPr>
                        <w:noProof/>
                      </w:rPr>
                      <w:t xml:space="preserve">K. Landsverk, “An Introduction to Instagram,” in </w:t>
                    </w:r>
                    <w:r>
                      <w:rPr>
                        <w:i/>
                        <w:iCs/>
                        <w:noProof/>
                      </w:rPr>
                      <w:t>The Instagram Handbook: 2014 Edition</w:t>
                    </w:r>
                    <w:r>
                      <w:rPr>
                        <w:noProof/>
                      </w:rPr>
                      <w:t>, PrimeHead Limited, 2014, pp. 2-5.</w:t>
                    </w:r>
                  </w:p>
                </w:tc>
              </w:tr>
              <w:tr w:rsidR="00A255EB" w14:paraId="69B82F80" w14:textId="77777777" w:rsidTr="00BF410B">
                <w:trPr>
                  <w:divId w:val="2003582563"/>
                  <w:tblCellSpacing w:w="15" w:type="dxa"/>
                </w:trPr>
                <w:tc>
                  <w:tcPr>
                    <w:tcW w:w="390" w:type="pct"/>
                    <w:hideMark/>
                  </w:tcPr>
                  <w:p w14:paraId="71EDC71A" w14:textId="77777777" w:rsidR="00A255EB" w:rsidRDefault="00A255EB">
                    <w:pPr>
                      <w:pStyle w:val="Bibliography"/>
                      <w:rPr>
                        <w:noProof/>
                      </w:rPr>
                    </w:pPr>
                    <w:r>
                      <w:rPr>
                        <w:noProof/>
                      </w:rPr>
                      <w:t xml:space="preserve">[21] </w:t>
                    </w:r>
                  </w:p>
                </w:tc>
                <w:tc>
                  <w:tcPr>
                    <w:tcW w:w="4557" w:type="pct"/>
                    <w:hideMark/>
                  </w:tcPr>
                  <w:p w14:paraId="49FC28DB" w14:textId="77777777" w:rsidR="00A255EB" w:rsidRDefault="00A255EB">
                    <w:pPr>
                      <w:pStyle w:val="Bibliography"/>
                      <w:rPr>
                        <w:noProof/>
                      </w:rPr>
                    </w:pPr>
                    <w:r>
                      <w:rPr>
                        <w:noProof/>
                      </w:rPr>
                      <w:t>“Twitter #instagram,” [Online]. Available: https://twitter.com/hashtag/instagram%3F%3F%3F%3F%3F%3F%3F%3F%3F. [Accessed 11 July 2019].</w:t>
                    </w:r>
                  </w:p>
                </w:tc>
              </w:tr>
              <w:tr w:rsidR="00A255EB" w14:paraId="487FA20C" w14:textId="77777777" w:rsidTr="00BF410B">
                <w:trPr>
                  <w:divId w:val="2003582563"/>
                  <w:tblCellSpacing w:w="15" w:type="dxa"/>
                </w:trPr>
                <w:tc>
                  <w:tcPr>
                    <w:tcW w:w="390" w:type="pct"/>
                    <w:hideMark/>
                  </w:tcPr>
                  <w:p w14:paraId="5A032873" w14:textId="77777777" w:rsidR="00A255EB" w:rsidRDefault="00A255EB">
                    <w:pPr>
                      <w:pStyle w:val="Bibliography"/>
                      <w:rPr>
                        <w:noProof/>
                      </w:rPr>
                    </w:pPr>
                    <w:r>
                      <w:rPr>
                        <w:noProof/>
                      </w:rPr>
                      <w:t xml:space="preserve">[22] </w:t>
                    </w:r>
                  </w:p>
                </w:tc>
                <w:tc>
                  <w:tcPr>
                    <w:tcW w:w="4557" w:type="pct"/>
                    <w:hideMark/>
                  </w:tcPr>
                  <w:p w14:paraId="4633B3A5" w14:textId="77777777" w:rsidR="00A255EB" w:rsidRDefault="00A255EB">
                    <w:pPr>
                      <w:pStyle w:val="Bibliography"/>
                      <w:rPr>
                        <w:noProof/>
                      </w:rPr>
                    </w:pPr>
                    <w:r>
                      <w:rPr>
                        <w:noProof/>
                      </w:rPr>
                      <w:t>M. R. Dickey, “The 22 Key Turning Points In The History Of YouTube,” Business Insider, 15 February 2013. [Online]. Available: https://www.businessinsider.com/key-turning-points-history-of-youtube-2013-2?r=US&amp;IR=T. [Accessed 12 July 2019].</w:t>
                    </w:r>
                  </w:p>
                </w:tc>
              </w:tr>
              <w:tr w:rsidR="00A255EB" w14:paraId="2459E52D" w14:textId="77777777" w:rsidTr="00BF410B">
                <w:trPr>
                  <w:divId w:val="2003582563"/>
                  <w:tblCellSpacing w:w="15" w:type="dxa"/>
                </w:trPr>
                <w:tc>
                  <w:tcPr>
                    <w:tcW w:w="390" w:type="pct"/>
                    <w:hideMark/>
                  </w:tcPr>
                  <w:p w14:paraId="63788FC8" w14:textId="77777777" w:rsidR="00A255EB" w:rsidRDefault="00A255EB">
                    <w:pPr>
                      <w:pStyle w:val="Bibliography"/>
                      <w:rPr>
                        <w:noProof/>
                      </w:rPr>
                    </w:pPr>
                    <w:r>
                      <w:rPr>
                        <w:noProof/>
                      </w:rPr>
                      <w:t xml:space="preserve">[23] </w:t>
                    </w:r>
                  </w:p>
                </w:tc>
                <w:tc>
                  <w:tcPr>
                    <w:tcW w:w="4557" w:type="pct"/>
                    <w:hideMark/>
                  </w:tcPr>
                  <w:p w14:paraId="2330DB4D" w14:textId="77777777" w:rsidR="00A255EB" w:rsidRDefault="00A255EB">
                    <w:pPr>
                      <w:pStyle w:val="Bibliography"/>
                      <w:rPr>
                        <w:noProof/>
                      </w:rPr>
                    </w:pPr>
                    <w:r>
                      <w:rPr>
                        <w:noProof/>
                      </w:rPr>
                      <w:t>“37 Mind Blowing YouTube Facts, Figures and Statistics – 2019,” GeneratePress, 2019. [Online]. Available: https://biographon.com/youtube-stats/. [Accessed 11 July 2019].</w:t>
                    </w:r>
                  </w:p>
                </w:tc>
              </w:tr>
              <w:tr w:rsidR="00A255EB" w14:paraId="5AD074C2" w14:textId="77777777" w:rsidTr="00BF410B">
                <w:trPr>
                  <w:divId w:val="2003582563"/>
                  <w:tblCellSpacing w:w="15" w:type="dxa"/>
                </w:trPr>
                <w:tc>
                  <w:tcPr>
                    <w:tcW w:w="390" w:type="pct"/>
                    <w:hideMark/>
                  </w:tcPr>
                  <w:p w14:paraId="27B9BEC6" w14:textId="77777777" w:rsidR="00A255EB" w:rsidRDefault="00A255EB">
                    <w:pPr>
                      <w:pStyle w:val="Bibliography"/>
                      <w:rPr>
                        <w:noProof/>
                      </w:rPr>
                    </w:pPr>
                    <w:r>
                      <w:rPr>
                        <w:noProof/>
                      </w:rPr>
                      <w:t xml:space="preserve">[24] </w:t>
                    </w:r>
                  </w:p>
                </w:tc>
                <w:tc>
                  <w:tcPr>
                    <w:tcW w:w="4557" w:type="pct"/>
                    <w:hideMark/>
                  </w:tcPr>
                  <w:p w14:paraId="1BD87A17" w14:textId="77777777" w:rsidR="00A255EB" w:rsidRDefault="00A255EB">
                    <w:pPr>
                      <w:pStyle w:val="Bibliography"/>
                      <w:rPr>
                        <w:noProof/>
                      </w:rPr>
                    </w:pPr>
                    <w:r>
                      <w:rPr>
                        <w:noProof/>
                      </w:rPr>
                      <w:t>YouTube, “YouTube Survey FAQs,” 28 February 2019. [Online]. Available: https://support.google.com/youtube/thread/1920627?hl=en. [Accessed 11 July 2019].</w:t>
                    </w:r>
                  </w:p>
                </w:tc>
              </w:tr>
              <w:tr w:rsidR="00A255EB" w14:paraId="33342273" w14:textId="77777777" w:rsidTr="00BF410B">
                <w:trPr>
                  <w:divId w:val="2003582563"/>
                  <w:tblCellSpacing w:w="15" w:type="dxa"/>
                </w:trPr>
                <w:tc>
                  <w:tcPr>
                    <w:tcW w:w="390" w:type="pct"/>
                    <w:hideMark/>
                  </w:tcPr>
                  <w:p w14:paraId="0A1C1D5B" w14:textId="77777777" w:rsidR="00A255EB" w:rsidRDefault="00A255EB">
                    <w:pPr>
                      <w:pStyle w:val="Bibliography"/>
                      <w:rPr>
                        <w:noProof/>
                      </w:rPr>
                    </w:pPr>
                    <w:r>
                      <w:rPr>
                        <w:noProof/>
                      </w:rPr>
                      <w:lastRenderedPageBreak/>
                      <w:t xml:space="preserve">[25] </w:t>
                    </w:r>
                  </w:p>
                </w:tc>
                <w:tc>
                  <w:tcPr>
                    <w:tcW w:w="4557" w:type="pct"/>
                    <w:hideMark/>
                  </w:tcPr>
                  <w:p w14:paraId="739EEE98" w14:textId="77777777" w:rsidR="00A255EB" w:rsidRDefault="00A255EB">
                    <w:pPr>
                      <w:pStyle w:val="Bibliography"/>
                      <w:rPr>
                        <w:noProof/>
                      </w:rPr>
                    </w:pPr>
                    <w:r>
                      <w:rPr>
                        <w:noProof/>
                      </w:rPr>
                      <w:t>“YouTube ad,” July 2018. [Online]. Available: https://www.reddit.com/r/youtube/comments/9dmxrw/youtube_just_ran_an_ad_to_see_if_ive_heard_of/. [Accessed 11 July 2019].</w:t>
                    </w:r>
                  </w:p>
                </w:tc>
              </w:tr>
              <w:tr w:rsidR="00A255EB" w14:paraId="21286FC2" w14:textId="77777777" w:rsidTr="00BF410B">
                <w:trPr>
                  <w:divId w:val="2003582563"/>
                  <w:tblCellSpacing w:w="15" w:type="dxa"/>
                </w:trPr>
                <w:tc>
                  <w:tcPr>
                    <w:tcW w:w="390" w:type="pct"/>
                    <w:hideMark/>
                  </w:tcPr>
                  <w:p w14:paraId="721A5889" w14:textId="77777777" w:rsidR="00A255EB" w:rsidRDefault="00A255EB">
                    <w:pPr>
                      <w:pStyle w:val="Bibliography"/>
                      <w:rPr>
                        <w:noProof/>
                      </w:rPr>
                    </w:pPr>
                    <w:r>
                      <w:rPr>
                        <w:noProof/>
                      </w:rPr>
                      <w:t xml:space="preserve">[26] </w:t>
                    </w:r>
                  </w:p>
                </w:tc>
                <w:tc>
                  <w:tcPr>
                    <w:tcW w:w="4557" w:type="pct"/>
                    <w:hideMark/>
                  </w:tcPr>
                  <w:p w14:paraId="77C379E6" w14:textId="77777777" w:rsidR="00A255EB" w:rsidRDefault="00A255EB">
                    <w:pPr>
                      <w:pStyle w:val="Bibliography"/>
                      <w:rPr>
                        <w:noProof/>
                      </w:rPr>
                    </w:pPr>
                    <w:r>
                      <w:rPr>
                        <w:noProof/>
                      </w:rPr>
                      <w:t>K. Terrell, “The History of Social Media: Social Networking Evolution!,” 16 June 2015. [Online]. Available: https://historycooperative.org/the-history-of-social-media/#. [Accessed 11 July 2019].</w:t>
                    </w:r>
                  </w:p>
                </w:tc>
              </w:tr>
              <w:tr w:rsidR="00A255EB" w14:paraId="3F07DD64" w14:textId="77777777" w:rsidTr="00BF410B">
                <w:trPr>
                  <w:divId w:val="2003582563"/>
                  <w:tblCellSpacing w:w="15" w:type="dxa"/>
                </w:trPr>
                <w:tc>
                  <w:tcPr>
                    <w:tcW w:w="390" w:type="pct"/>
                    <w:hideMark/>
                  </w:tcPr>
                  <w:p w14:paraId="27541B0D" w14:textId="77777777" w:rsidR="00A255EB" w:rsidRDefault="00A255EB">
                    <w:pPr>
                      <w:pStyle w:val="Bibliography"/>
                      <w:rPr>
                        <w:noProof/>
                      </w:rPr>
                    </w:pPr>
                    <w:r>
                      <w:rPr>
                        <w:noProof/>
                      </w:rPr>
                      <w:t xml:space="preserve">[27] </w:t>
                    </w:r>
                  </w:p>
                </w:tc>
                <w:tc>
                  <w:tcPr>
                    <w:tcW w:w="4557" w:type="pct"/>
                    <w:hideMark/>
                  </w:tcPr>
                  <w:p w14:paraId="609E96B1" w14:textId="77777777" w:rsidR="00A255EB" w:rsidRDefault="00A255EB">
                    <w:pPr>
                      <w:pStyle w:val="Bibliography"/>
                      <w:rPr>
                        <w:noProof/>
                      </w:rPr>
                    </w:pPr>
                    <w:r>
                      <w:rPr>
                        <w:noProof/>
                      </w:rPr>
                      <w:t>D. Chaffey, “Global social media research summary 2019,” 12 Feburary 2019. [Online]. Available: https://www.smartinsights.com/social-media-marketing/social-media-strategy/new-global-social-media-research/. [Accessed 03 July 2019].</w:t>
                    </w:r>
                  </w:p>
                </w:tc>
              </w:tr>
              <w:tr w:rsidR="00A255EB" w14:paraId="5D919046" w14:textId="77777777" w:rsidTr="00BF410B">
                <w:trPr>
                  <w:divId w:val="2003582563"/>
                  <w:tblCellSpacing w:w="15" w:type="dxa"/>
                </w:trPr>
                <w:tc>
                  <w:tcPr>
                    <w:tcW w:w="390" w:type="pct"/>
                    <w:hideMark/>
                  </w:tcPr>
                  <w:p w14:paraId="2BC51E0B" w14:textId="77777777" w:rsidR="00A255EB" w:rsidRDefault="00A255EB">
                    <w:pPr>
                      <w:pStyle w:val="Bibliography"/>
                      <w:rPr>
                        <w:noProof/>
                      </w:rPr>
                    </w:pPr>
                    <w:r>
                      <w:rPr>
                        <w:noProof/>
                      </w:rPr>
                      <w:t xml:space="preserve">[28] </w:t>
                    </w:r>
                  </w:p>
                </w:tc>
                <w:tc>
                  <w:tcPr>
                    <w:tcW w:w="4557" w:type="pct"/>
                    <w:hideMark/>
                  </w:tcPr>
                  <w:p w14:paraId="441E683C" w14:textId="77777777" w:rsidR="00A255EB" w:rsidRDefault="00A255EB">
                    <w:pPr>
                      <w:pStyle w:val="Bibliography"/>
                      <w:rPr>
                        <w:noProof/>
                      </w:rPr>
                    </w:pPr>
                    <w:r>
                      <w:rPr>
                        <w:noProof/>
                      </w:rPr>
                      <w:t>I. Ahmad, “The Most Popular Social Media Platforms of 2019,” 01 January 2019. [Online]. Available: https://www.digitalinformationworld.com/2019/01/most-popular-global-social-networks-apps-infographic.html. [Accessed 26 June 2019].</w:t>
                    </w:r>
                  </w:p>
                </w:tc>
              </w:tr>
              <w:tr w:rsidR="00A255EB" w14:paraId="01F97839" w14:textId="77777777" w:rsidTr="00BF410B">
                <w:trPr>
                  <w:divId w:val="2003582563"/>
                  <w:tblCellSpacing w:w="15" w:type="dxa"/>
                </w:trPr>
                <w:tc>
                  <w:tcPr>
                    <w:tcW w:w="390" w:type="pct"/>
                    <w:hideMark/>
                  </w:tcPr>
                  <w:p w14:paraId="3458BC66" w14:textId="77777777" w:rsidR="00A255EB" w:rsidRDefault="00A255EB">
                    <w:pPr>
                      <w:pStyle w:val="Bibliography"/>
                      <w:rPr>
                        <w:noProof/>
                      </w:rPr>
                    </w:pPr>
                    <w:r>
                      <w:rPr>
                        <w:noProof/>
                      </w:rPr>
                      <w:t xml:space="preserve">[29] </w:t>
                    </w:r>
                  </w:p>
                </w:tc>
                <w:tc>
                  <w:tcPr>
                    <w:tcW w:w="4557" w:type="pct"/>
                    <w:hideMark/>
                  </w:tcPr>
                  <w:p w14:paraId="4B406F45" w14:textId="75277B83" w:rsidR="00A255EB" w:rsidRDefault="00A255EB">
                    <w:pPr>
                      <w:pStyle w:val="Bibliography"/>
                      <w:rPr>
                        <w:noProof/>
                      </w:rPr>
                    </w:pPr>
                    <w:r>
                      <w:rPr>
                        <w:noProof/>
                      </w:rPr>
                      <w:t>A. Fryrear, “Social Media Surveys: Pitfalls and Best Practices,” 12 October 2015. [Online]. Available:https://www.surveygizmo.com/resources/blog/social-media-surveys/. [Accessed 26 June 2019].</w:t>
                    </w:r>
                  </w:p>
                </w:tc>
              </w:tr>
              <w:tr w:rsidR="00A255EB" w14:paraId="64D14680" w14:textId="77777777" w:rsidTr="00BF410B">
                <w:trPr>
                  <w:divId w:val="2003582563"/>
                  <w:tblCellSpacing w:w="15" w:type="dxa"/>
                </w:trPr>
                <w:tc>
                  <w:tcPr>
                    <w:tcW w:w="390" w:type="pct"/>
                    <w:hideMark/>
                  </w:tcPr>
                  <w:p w14:paraId="5A85C120" w14:textId="77777777" w:rsidR="00A255EB" w:rsidRDefault="00A255EB">
                    <w:pPr>
                      <w:pStyle w:val="Bibliography"/>
                      <w:rPr>
                        <w:noProof/>
                      </w:rPr>
                    </w:pPr>
                    <w:r>
                      <w:rPr>
                        <w:noProof/>
                      </w:rPr>
                      <w:t xml:space="preserve">[30] </w:t>
                    </w:r>
                  </w:p>
                </w:tc>
                <w:tc>
                  <w:tcPr>
                    <w:tcW w:w="4557" w:type="pct"/>
                    <w:hideMark/>
                  </w:tcPr>
                  <w:p w14:paraId="584EDF16" w14:textId="77777777" w:rsidR="00A255EB" w:rsidRDefault="00A255EB">
                    <w:pPr>
                      <w:pStyle w:val="Bibliography"/>
                      <w:rPr>
                        <w:noProof/>
                      </w:rPr>
                    </w:pPr>
                    <w:r>
                      <w:rPr>
                        <w:noProof/>
                      </w:rPr>
                      <w:t>G. Sarai, “4 Reasons why Social Media is Good for Market Research,” 04 December 2017. [Online]. Available: https://www.researchbydesign.co.uk/showcase/blog/4-reasons-why-social-media-is-good-for-market-research/. [Accessed 15 July 2019].</w:t>
                    </w:r>
                  </w:p>
                </w:tc>
              </w:tr>
              <w:tr w:rsidR="00A255EB" w14:paraId="73C4800E" w14:textId="77777777" w:rsidTr="00BF410B">
                <w:trPr>
                  <w:divId w:val="2003582563"/>
                  <w:tblCellSpacing w:w="15" w:type="dxa"/>
                </w:trPr>
                <w:tc>
                  <w:tcPr>
                    <w:tcW w:w="390" w:type="pct"/>
                    <w:hideMark/>
                  </w:tcPr>
                  <w:p w14:paraId="4B8A91D6" w14:textId="77777777" w:rsidR="00A255EB" w:rsidRDefault="00A255EB">
                    <w:pPr>
                      <w:pStyle w:val="Bibliography"/>
                      <w:rPr>
                        <w:noProof/>
                      </w:rPr>
                    </w:pPr>
                    <w:r>
                      <w:rPr>
                        <w:noProof/>
                      </w:rPr>
                      <w:t xml:space="preserve">[31] </w:t>
                    </w:r>
                  </w:p>
                </w:tc>
                <w:tc>
                  <w:tcPr>
                    <w:tcW w:w="4557" w:type="pct"/>
                    <w:hideMark/>
                  </w:tcPr>
                  <w:p w14:paraId="1E09A9D1" w14:textId="77777777" w:rsidR="00A255EB" w:rsidRDefault="00A255EB">
                    <w:pPr>
                      <w:pStyle w:val="Bibliography"/>
                      <w:rPr>
                        <w:noProof/>
                      </w:rPr>
                    </w:pPr>
                    <w:r>
                      <w:rPr>
                        <w:noProof/>
                      </w:rPr>
                      <w:t>K. Oglesby, “What is Web Technology? - Definition &amp; Trends,” 2019. [Online]. Available: https://study.com/academy/lesson/what-is-web-technology-definition-trends.html. [Accessed 20 June 2019].</w:t>
                    </w:r>
                  </w:p>
                </w:tc>
              </w:tr>
              <w:tr w:rsidR="00A255EB" w14:paraId="4C323215" w14:textId="77777777" w:rsidTr="00BF410B">
                <w:trPr>
                  <w:divId w:val="2003582563"/>
                  <w:tblCellSpacing w:w="15" w:type="dxa"/>
                </w:trPr>
                <w:tc>
                  <w:tcPr>
                    <w:tcW w:w="390" w:type="pct"/>
                    <w:hideMark/>
                  </w:tcPr>
                  <w:p w14:paraId="54717DB7" w14:textId="77777777" w:rsidR="00A255EB" w:rsidRDefault="00A255EB">
                    <w:pPr>
                      <w:pStyle w:val="Bibliography"/>
                      <w:rPr>
                        <w:noProof/>
                      </w:rPr>
                    </w:pPr>
                    <w:r>
                      <w:rPr>
                        <w:noProof/>
                      </w:rPr>
                      <w:t xml:space="preserve">[32] </w:t>
                    </w:r>
                  </w:p>
                </w:tc>
                <w:tc>
                  <w:tcPr>
                    <w:tcW w:w="4557" w:type="pct"/>
                    <w:hideMark/>
                  </w:tcPr>
                  <w:p w14:paraId="20F0AD39" w14:textId="77777777" w:rsidR="00A255EB" w:rsidRDefault="00A255EB">
                    <w:pPr>
                      <w:pStyle w:val="Bibliography"/>
                      <w:rPr>
                        <w:noProof/>
                      </w:rPr>
                    </w:pPr>
                    <w:r>
                      <w:rPr>
                        <w:noProof/>
                      </w:rPr>
                      <w:t>W3C, “Standards,” 2019. [Online]. Available: https://www.w3.org/standards/. [Accessed 27 July 2019].</w:t>
                    </w:r>
                  </w:p>
                </w:tc>
              </w:tr>
              <w:tr w:rsidR="00A255EB" w14:paraId="6505E04F" w14:textId="77777777" w:rsidTr="00BF410B">
                <w:trPr>
                  <w:divId w:val="2003582563"/>
                  <w:tblCellSpacing w:w="15" w:type="dxa"/>
                </w:trPr>
                <w:tc>
                  <w:tcPr>
                    <w:tcW w:w="390" w:type="pct"/>
                    <w:hideMark/>
                  </w:tcPr>
                  <w:p w14:paraId="3CB82952" w14:textId="77777777" w:rsidR="00A255EB" w:rsidRDefault="00A255EB">
                    <w:pPr>
                      <w:pStyle w:val="Bibliography"/>
                      <w:rPr>
                        <w:noProof/>
                      </w:rPr>
                    </w:pPr>
                    <w:r>
                      <w:rPr>
                        <w:noProof/>
                      </w:rPr>
                      <w:t xml:space="preserve">[33] </w:t>
                    </w:r>
                  </w:p>
                </w:tc>
                <w:tc>
                  <w:tcPr>
                    <w:tcW w:w="4557" w:type="pct"/>
                    <w:hideMark/>
                  </w:tcPr>
                  <w:p w14:paraId="0015F287" w14:textId="77777777" w:rsidR="00A255EB" w:rsidRDefault="00A255EB">
                    <w:pPr>
                      <w:pStyle w:val="Bibliography"/>
                      <w:rPr>
                        <w:noProof/>
                      </w:rPr>
                    </w:pPr>
                    <w:r>
                      <w:rPr>
                        <w:noProof/>
                      </w:rPr>
                      <w:t>B. Putano, “A Look At 5 of the Most Popular Programming Languages of 2019,” 30 August 2019. [Online]. Available: https://stackify.com/popular-programming-languages-2018/. [Accessed 04 Spetember 2019].</w:t>
                    </w:r>
                  </w:p>
                </w:tc>
              </w:tr>
              <w:tr w:rsidR="00A255EB" w14:paraId="6B1D1BBF" w14:textId="77777777" w:rsidTr="00BF410B">
                <w:trPr>
                  <w:divId w:val="2003582563"/>
                  <w:tblCellSpacing w:w="15" w:type="dxa"/>
                </w:trPr>
                <w:tc>
                  <w:tcPr>
                    <w:tcW w:w="390" w:type="pct"/>
                    <w:hideMark/>
                  </w:tcPr>
                  <w:p w14:paraId="2D7B2A8B" w14:textId="77777777" w:rsidR="00A255EB" w:rsidRDefault="00A255EB">
                    <w:pPr>
                      <w:pStyle w:val="Bibliography"/>
                      <w:rPr>
                        <w:noProof/>
                      </w:rPr>
                    </w:pPr>
                    <w:r>
                      <w:rPr>
                        <w:noProof/>
                      </w:rPr>
                      <w:t xml:space="preserve">[34] </w:t>
                    </w:r>
                  </w:p>
                </w:tc>
                <w:tc>
                  <w:tcPr>
                    <w:tcW w:w="4557" w:type="pct"/>
                    <w:hideMark/>
                  </w:tcPr>
                  <w:p w14:paraId="691BD090" w14:textId="77777777" w:rsidR="00A255EB" w:rsidRDefault="00A255EB">
                    <w:pPr>
                      <w:pStyle w:val="Bibliography"/>
                      <w:rPr>
                        <w:noProof/>
                      </w:rPr>
                    </w:pPr>
                    <w:r>
                      <w:rPr>
                        <w:noProof/>
                      </w:rPr>
                      <w:t>N. SCHÄFERHOFF, “10 Best Website Builders,” 16 May 2019. [Online]. Available: https://websitesetup.org/website-builders/. [Accessed 20 August 2019].</w:t>
                    </w:r>
                  </w:p>
                </w:tc>
              </w:tr>
              <w:tr w:rsidR="00A255EB" w14:paraId="79344A52" w14:textId="77777777" w:rsidTr="00BF410B">
                <w:trPr>
                  <w:divId w:val="2003582563"/>
                  <w:tblCellSpacing w:w="15" w:type="dxa"/>
                </w:trPr>
                <w:tc>
                  <w:tcPr>
                    <w:tcW w:w="390" w:type="pct"/>
                    <w:hideMark/>
                  </w:tcPr>
                  <w:p w14:paraId="56BE5CC1" w14:textId="77777777" w:rsidR="00A255EB" w:rsidRDefault="00A255EB">
                    <w:pPr>
                      <w:pStyle w:val="Bibliography"/>
                      <w:rPr>
                        <w:noProof/>
                      </w:rPr>
                    </w:pPr>
                    <w:r>
                      <w:rPr>
                        <w:noProof/>
                      </w:rPr>
                      <w:t xml:space="preserve">[35] </w:t>
                    </w:r>
                  </w:p>
                </w:tc>
                <w:tc>
                  <w:tcPr>
                    <w:tcW w:w="4557" w:type="pct"/>
                    <w:hideMark/>
                  </w:tcPr>
                  <w:p w14:paraId="5FF94761" w14:textId="77777777" w:rsidR="00A255EB" w:rsidRDefault="00A255EB">
                    <w:pPr>
                      <w:pStyle w:val="Bibliography"/>
                      <w:rPr>
                        <w:noProof/>
                      </w:rPr>
                    </w:pPr>
                    <w:r>
                      <w:rPr>
                        <w:noProof/>
                      </w:rPr>
                      <w:t>“Web Technology Usage Trends,” 2019. [Online]. Available: https://trends.builtwith.com/. [Accessed 04 September 2019].</w:t>
                    </w:r>
                  </w:p>
                </w:tc>
              </w:tr>
              <w:tr w:rsidR="00A255EB" w14:paraId="3E12BE4E" w14:textId="77777777" w:rsidTr="00BF410B">
                <w:trPr>
                  <w:divId w:val="2003582563"/>
                  <w:tblCellSpacing w:w="15" w:type="dxa"/>
                </w:trPr>
                <w:tc>
                  <w:tcPr>
                    <w:tcW w:w="390" w:type="pct"/>
                    <w:hideMark/>
                  </w:tcPr>
                  <w:p w14:paraId="6614362E" w14:textId="77777777" w:rsidR="00A255EB" w:rsidRDefault="00A255EB">
                    <w:pPr>
                      <w:pStyle w:val="Bibliography"/>
                      <w:rPr>
                        <w:noProof/>
                      </w:rPr>
                    </w:pPr>
                    <w:r>
                      <w:rPr>
                        <w:noProof/>
                      </w:rPr>
                      <w:t xml:space="preserve">[36] </w:t>
                    </w:r>
                  </w:p>
                </w:tc>
                <w:tc>
                  <w:tcPr>
                    <w:tcW w:w="4557" w:type="pct"/>
                    <w:hideMark/>
                  </w:tcPr>
                  <w:p w14:paraId="306F6F6F" w14:textId="77777777" w:rsidR="00A255EB" w:rsidRDefault="00A255EB">
                    <w:pPr>
                      <w:pStyle w:val="Bibliography"/>
                      <w:rPr>
                        <w:noProof/>
                      </w:rPr>
                    </w:pPr>
                    <w:r>
                      <w:rPr>
                        <w:noProof/>
                      </w:rPr>
                      <w:t xml:space="preserve">Kitchen, P. J., De Pelsmacker, P., “The effectiveness of e-coommunications,” in </w:t>
                    </w:r>
                    <w:r>
                      <w:rPr>
                        <w:i/>
                        <w:iCs/>
                        <w:noProof/>
                      </w:rPr>
                      <w:t>Integrated Marketing Communications: A Primer</w:t>
                    </w:r>
                    <w:r>
                      <w:rPr>
                        <w:noProof/>
                      </w:rPr>
                      <w:t>, Oxfordshire, Routledge, 2004, pp. 120-121.</w:t>
                    </w:r>
                  </w:p>
                </w:tc>
              </w:tr>
              <w:tr w:rsidR="00A255EB" w14:paraId="0FEF99CD" w14:textId="77777777" w:rsidTr="00BF410B">
                <w:trPr>
                  <w:divId w:val="2003582563"/>
                  <w:tblCellSpacing w:w="15" w:type="dxa"/>
                </w:trPr>
                <w:tc>
                  <w:tcPr>
                    <w:tcW w:w="390" w:type="pct"/>
                    <w:hideMark/>
                  </w:tcPr>
                  <w:p w14:paraId="701B8D06" w14:textId="77777777" w:rsidR="00A255EB" w:rsidRDefault="00A255EB">
                    <w:pPr>
                      <w:pStyle w:val="Bibliography"/>
                      <w:rPr>
                        <w:noProof/>
                      </w:rPr>
                    </w:pPr>
                    <w:r>
                      <w:rPr>
                        <w:noProof/>
                      </w:rPr>
                      <w:lastRenderedPageBreak/>
                      <w:t xml:space="preserve">[37] </w:t>
                    </w:r>
                  </w:p>
                </w:tc>
                <w:tc>
                  <w:tcPr>
                    <w:tcW w:w="4557" w:type="pct"/>
                    <w:hideMark/>
                  </w:tcPr>
                  <w:p w14:paraId="6BFE2573" w14:textId="77777777" w:rsidR="00A255EB" w:rsidRDefault="00A255EB">
                    <w:pPr>
                      <w:pStyle w:val="Bibliography"/>
                      <w:rPr>
                        <w:noProof/>
                      </w:rPr>
                    </w:pPr>
                    <w:r>
                      <w:rPr>
                        <w:noProof/>
                      </w:rPr>
                      <w:t>“Cookies,” 2019. [Online]. Available: https://ico.org.uk/your-data-matters/online/cookies/. [Accessed 02 September 2019].</w:t>
                    </w:r>
                  </w:p>
                </w:tc>
              </w:tr>
              <w:tr w:rsidR="00A255EB" w14:paraId="5DD6EAA2" w14:textId="77777777" w:rsidTr="00BF410B">
                <w:trPr>
                  <w:divId w:val="2003582563"/>
                  <w:tblCellSpacing w:w="15" w:type="dxa"/>
                </w:trPr>
                <w:tc>
                  <w:tcPr>
                    <w:tcW w:w="390" w:type="pct"/>
                    <w:hideMark/>
                  </w:tcPr>
                  <w:p w14:paraId="75EC0C09" w14:textId="77777777" w:rsidR="00A255EB" w:rsidRDefault="00A255EB">
                    <w:pPr>
                      <w:pStyle w:val="Bibliography"/>
                      <w:rPr>
                        <w:noProof/>
                      </w:rPr>
                    </w:pPr>
                    <w:r>
                      <w:rPr>
                        <w:noProof/>
                      </w:rPr>
                      <w:t xml:space="preserve">[38] </w:t>
                    </w:r>
                  </w:p>
                </w:tc>
                <w:tc>
                  <w:tcPr>
                    <w:tcW w:w="4557" w:type="pct"/>
                    <w:hideMark/>
                  </w:tcPr>
                  <w:p w14:paraId="7B96A8CE" w14:textId="77777777" w:rsidR="00A255EB" w:rsidRDefault="00A255EB">
                    <w:pPr>
                      <w:pStyle w:val="Bibliography"/>
                      <w:rPr>
                        <w:noProof/>
                      </w:rPr>
                    </w:pPr>
                    <w:r>
                      <w:rPr>
                        <w:noProof/>
                      </w:rPr>
                      <w:t>“Outlook Inbox Ad,” 04 September 2019. [Online]. Available: https://outlook.live.com/mail/inbox. [Accessed 04 September 2019].</w:t>
                    </w:r>
                  </w:p>
                </w:tc>
              </w:tr>
              <w:tr w:rsidR="00A255EB" w14:paraId="01B3026C" w14:textId="77777777" w:rsidTr="00BF410B">
                <w:trPr>
                  <w:divId w:val="2003582563"/>
                  <w:tblCellSpacing w:w="15" w:type="dxa"/>
                </w:trPr>
                <w:tc>
                  <w:tcPr>
                    <w:tcW w:w="390" w:type="pct"/>
                    <w:hideMark/>
                  </w:tcPr>
                  <w:p w14:paraId="18F4362D" w14:textId="77777777" w:rsidR="00A255EB" w:rsidRDefault="00A255EB">
                    <w:pPr>
                      <w:pStyle w:val="Bibliography"/>
                      <w:rPr>
                        <w:noProof/>
                      </w:rPr>
                    </w:pPr>
                    <w:r>
                      <w:rPr>
                        <w:noProof/>
                      </w:rPr>
                      <w:t xml:space="preserve">[39] </w:t>
                    </w:r>
                  </w:p>
                </w:tc>
                <w:tc>
                  <w:tcPr>
                    <w:tcW w:w="4557" w:type="pct"/>
                    <w:hideMark/>
                  </w:tcPr>
                  <w:p w14:paraId="6BCF1058" w14:textId="77777777" w:rsidR="00A255EB" w:rsidRDefault="00A255EB">
                    <w:pPr>
                      <w:pStyle w:val="Bibliography"/>
                      <w:rPr>
                        <w:noProof/>
                      </w:rPr>
                    </w:pPr>
                    <w:r>
                      <w:rPr>
                        <w:noProof/>
                      </w:rPr>
                      <w:t>A. Bhat, “Online Surveys: Definition, Characteristics, Examples, Advantages and Disadvantages,” 2019. [Online]. Available: https://www.questionpro.com/blog/what-are-online-surveys/. [Accessed 10 June 2019].</w:t>
                    </w:r>
                  </w:p>
                </w:tc>
              </w:tr>
              <w:tr w:rsidR="00A255EB" w14:paraId="3C4A8370" w14:textId="77777777" w:rsidTr="00BF410B">
                <w:trPr>
                  <w:divId w:val="2003582563"/>
                  <w:tblCellSpacing w:w="15" w:type="dxa"/>
                </w:trPr>
                <w:tc>
                  <w:tcPr>
                    <w:tcW w:w="390" w:type="pct"/>
                    <w:hideMark/>
                  </w:tcPr>
                  <w:p w14:paraId="4B70A5DA" w14:textId="77777777" w:rsidR="00A255EB" w:rsidRDefault="00A255EB">
                    <w:pPr>
                      <w:pStyle w:val="Bibliography"/>
                      <w:rPr>
                        <w:noProof/>
                      </w:rPr>
                    </w:pPr>
                    <w:r>
                      <w:rPr>
                        <w:noProof/>
                      </w:rPr>
                      <w:t xml:space="preserve">[40] </w:t>
                    </w:r>
                  </w:p>
                </w:tc>
                <w:tc>
                  <w:tcPr>
                    <w:tcW w:w="4557" w:type="pct"/>
                    <w:hideMark/>
                  </w:tcPr>
                  <w:p w14:paraId="3B977404" w14:textId="77777777" w:rsidR="00A255EB" w:rsidRDefault="00A255EB">
                    <w:pPr>
                      <w:pStyle w:val="Bibliography"/>
                      <w:rPr>
                        <w:noProof/>
                      </w:rPr>
                    </w:pPr>
                    <w:r>
                      <w:rPr>
                        <w:noProof/>
                      </w:rPr>
                      <w:t>“Online Surveys,” 2019. [Online]. Available: https://www.usability.gov/how-to-and-tools/methods/online-surveys.html. [Accessed 12 August 2019].</w:t>
                    </w:r>
                  </w:p>
                </w:tc>
              </w:tr>
              <w:tr w:rsidR="00A255EB" w14:paraId="16A6C256" w14:textId="77777777" w:rsidTr="00BF410B">
                <w:trPr>
                  <w:divId w:val="2003582563"/>
                  <w:tblCellSpacing w:w="15" w:type="dxa"/>
                </w:trPr>
                <w:tc>
                  <w:tcPr>
                    <w:tcW w:w="390" w:type="pct"/>
                    <w:hideMark/>
                  </w:tcPr>
                  <w:p w14:paraId="11A12C31" w14:textId="77777777" w:rsidR="00A255EB" w:rsidRDefault="00A255EB">
                    <w:pPr>
                      <w:pStyle w:val="Bibliography"/>
                      <w:rPr>
                        <w:noProof/>
                      </w:rPr>
                    </w:pPr>
                    <w:r>
                      <w:rPr>
                        <w:noProof/>
                      </w:rPr>
                      <w:t xml:space="preserve">[41] </w:t>
                    </w:r>
                  </w:p>
                </w:tc>
                <w:tc>
                  <w:tcPr>
                    <w:tcW w:w="4557" w:type="pct"/>
                    <w:hideMark/>
                  </w:tcPr>
                  <w:p w14:paraId="6F2918BB" w14:textId="77777777" w:rsidR="00A255EB" w:rsidRDefault="00A255EB">
                    <w:pPr>
                      <w:pStyle w:val="Bibliography"/>
                      <w:rPr>
                        <w:noProof/>
                      </w:rPr>
                    </w:pPr>
                    <w:r>
                      <w:rPr>
                        <w:noProof/>
                      </w:rPr>
                      <w:t>S. M. Sincero, “Online Surveys,” [Online]. Available: https://explorable.com/online-surveys. [Accessed 19 July 2019].</w:t>
                    </w:r>
                  </w:p>
                </w:tc>
              </w:tr>
              <w:tr w:rsidR="00A255EB" w14:paraId="0DCB3F88" w14:textId="77777777" w:rsidTr="00BF410B">
                <w:trPr>
                  <w:divId w:val="2003582563"/>
                  <w:tblCellSpacing w:w="15" w:type="dxa"/>
                </w:trPr>
                <w:tc>
                  <w:tcPr>
                    <w:tcW w:w="390" w:type="pct"/>
                    <w:hideMark/>
                  </w:tcPr>
                  <w:p w14:paraId="167A0F39" w14:textId="77777777" w:rsidR="00A255EB" w:rsidRDefault="00A255EB">
                    <w:pPr>
                      <w:pStyle w:val="Bibliography"/>
                      <w:rPr>
                        <w:noProof/>
                      </w:rPr>
                    </w:pPr>
                    <w:r>
                      <w:rPr>
                        <w:noProof/>
                      </w:rPr>
                      <w:t xml:space="preserve">[42] </w:t>
                    </w:r>
                  </w:p>
                </w:tc>
                <w:tc>
                  <w:tcPr>
                    <w:tcW w:w="4557" w:type="pct"/>
                    <w:hideMark/>
                  </w:tcPr>
                  <w:p w14:paraId="63A6B71A" w14:textId="77777777" w:rsidR="00A255EB" w:rsidRDefault="00A255EB">
                    <w:pPr>
                      <w:pStyle w:val="Bibliography"/>
                      <w:rPr>
                        <w:noProof/>
                      </w:rPr>
                    </w:pPr>
                    <w:r>
                      <w:rPr>
                        <w:noProof/>
                      </w:rPr>
                      <w:t>Jansen, K. et al, “E-Survey Methodology,” [Online]. Available: https://faculty.ist.psu.edu/jjansen/academic/pubs/esurvey_chapter_jansen.pdf. [Accessed 15 July 2019].</w:t>
                    </w:r>
                  </w:p>
                </w:tc>
              </w:tr>
              <w:tr w:rsidR="00A255EB" w14:paraId="3DB75538" w14:textId="77777777" w:rsidTr="00BF410B">
                <w:trPr>
                  <w:divId w:val="2003582563"/>
                  <w:tblCellSpacing w:w="15" w:type="dxa"/>
                </w:trPr>
                <w:tc>
                  <w:tcPr>
                    <w:tcW w:w="390" w:type="pct"/>
                    <w:hideMark/>
                  </w:tcPr>
                  <w:p w14:paraId="49510B23" w14:textId="77777777" w:rsidR="00A255EB" w:rsidRDefault="00A255EB">
                    <w:pPr>
                      <w:pStyle w:val="Bibliography"/>
                      <w:rPr>
                        <w:noProof/>
                      </w:rPr>
                    </w:pPr>
                    <w:r>
                      <w:rPr>
                        <w:noProof/>
                      </w:rPr>
                      <w:t xml:space="preserve">[43] </w:t>
                    </w:r>
                  </w:p>
                </w:tc>
                <w:tc>
                  <w:tcPr>
                    <w:tcW w:w="4557" w:type="pct"/>
                    <w:hideMark/>
                  </w:tcPr>
                  <w:p w14:paraId="45252989" w14:textId="77777777" w:rsidR="00A255EB" w:rsidRDefault="00A255EB">
                    <w:pPr>
                      <w:pStyle w:val="Bibliography"/>
                      <w:rPr>
                        <w:noProof/>
                      </w:rPr>
                    </w:pPr>
                    <w:r>
                      <w:rPr>
                        <w:noProof/>
                      </w:rPr>
                      <w:t>J. Wierusz, “Online Surveys - Short History,” 07 Feburary 2018. [Online]. Available: https://www.mysurveylab.com/en/blog/online-surveys-short-history/. [Accessed 19 July 2019].</w:t>
                    </w:r>
                  </w:p>
                </w:tc>
              </w:tr>
              <w:tr w:rsidR="00A255EB" w14:paraId="3FA09430" w14:textId="77777777" w:rsidTr="00BF410B">
                <w:trPr>
                  <w:divId w:val="2003582563"/>
                  <w:tblCellSpacing w:w="15" w:type="dxa"/>
                </w:trPr>
                <w:tc>
                  <w:tcPr>
                    <w:tcW w:w="390" w:type="pct"/>
                    <w:hideMark/>
                  </w:tcPr>
                  <w:p w14:paraId="3D4D2720" w14:textId="77777777" w:rsidR="00A255EB" w:rsidRDefault="00A255EB">
                    <w:pPr>
                      <w:pStyle w:val="Bibliography"/>
                      <w:rPr>
                        <w:noProof/>
                      </w:rPr>
                    </w:pPr>
                    <w:r>
                      <w:rPr>
                        <w:noProof/>
                      </w:rPr>
                      <w:t xml:space="preserve">[44] </w:t>
                    </w:r>
                  </w:p>
                </w:tc>
                <w:tc>
                  <w:tcPr>
                    <w:tcW w:w="4557" w:type="pct"/>
                    <w:hideMark/>
                  </w:tcPr>
                  <w:p w14:paraId="53E2D209" w14:textId="77777777" w:rsidR="00A255EB" w:rsidRDefault="00A255EB">
                    <w:pPr>
                      <w:pStyle w:val="Bibliography"/>
                      <w:rPr>
                        <w:noProof/>
                      </w:rPr>
                    </w:pPr>
                    <w:r>
                      <w:rPr>
                        <w:noProof/>
                      </w:rPr>
                      <w:t xml:space="preserve">V. Toepoel, Doing Surveys Online, Sage Publications Ltd, 2016. </w:t>
                    </w:r>
                  </w:p>
                </w:tc>
              </w:tr>
              <w:tr w:rsidR="00A255EB" w14:paraId="5BF20B99" w14:textId="77777777" w:rsidTr="00BF410B">
                <w:trPr>
                  <w:divId w:val="2003582563"/>
                  <w:tblCellSpacing w:w="15" w:type="dxa"/>
                </w:trPr>
                <w:tc>
                  <w:tcPr>
                    <w:tcW w:w="390" w:type="pct"/>
                    <w:hideMark/>
                  </w:tcPr>
                  <w:p w14:paraId="0E61C504" w14:textId="77777777" w:rsidR="00A255EB" w:rsidRDefault="00A255EB">
                    <w:pPr>
                      <w:pStyle w:val="Bibliography"/>
                      <w:rPr>
                        <w:noProof/>
                      </w:rPr>
                    </w:pPr>
                    <w:r>
                      <w:rPr>
                        <w:noProof/>
                      </w:rPr>
                      <w:t xml:space="preserve">[45] </w:t>
                    </w:r>
                  </w:p>
                </w:tc>
                <w:tc>
                  <w:tcPr>
                    <w:tcW w:w="4557" w:type="pct"/>
                    <w:hideMark/>
                  </w:tcPr>
                  <w:p w14:paraId="57CFDA2E" w14:textId="77777777" w:rsidR="00A255EB" w:rsidRDefault="00A255EB">
                    <w:pPr>
                      <w:pStyle w:val="Bibliography"/>
                      <w:rPr>
                        <w:noProof/>
                      </w:rPr>
                    </w:pPr>
                    <w:r>
                      <w:rPr>
                        <w:noProof/>
                      </w:rPr>
                      <w:t>“10 Advantages of Online Surveys,” Smart Survey, 2019. [Online]. Available: https://www.smartsurvey.co.uk/articles/10-advantages-of-online-surveys. [Accessed 03 July 2019].</w:t>
                    </w:r>
                  </w:p>
                </w:tc>
              </w:tr>
              <w:tr w:rsidR="00A255EB" w14:paraId="2CA92FB4" w14:textId="77777777" w:rsidTr="00BF410B">
                <w:trPr>
                  <w:divId w:val="2003582563"/>
                  <w:tblCellSpacing w:w="15" w:type="dxa"/>
                </w:trPr>
                <w:tc>
                  <w:tcPr>
                    <w:tcW w:w="390" w:type="pct"/>
                    <w:hideMark/>
                  </w:tcPr>
                  <w:p w14:paraId="6FB3D435" w14:textId="77777777" w:rsidR="00A255EB" w:rsidRDefault="00A255EB">
                    <w:pPr>
                      <w:pStyle w:val="Bibliography"/>
                      <w:rPr>
                        <w:noProof/>
                      </w:rPr>
                    </w:pPr>
                    <w:r>
                      <w:rPr>
                        <w:noProof/>
                      </w:rPr>
                      <w:t xml:space="preserve">[46] </w:t>
                    </w:r>
                  </w:p>
                </w:tc>
                <w:tc>
                  <w:tcPr>
                    <w:tcW w:w="4557" w:type="pct"/>
                    <w:hideMark/>
                  </w:tcPr>
                  <w:p w14:paraId="60E0D71C" w14:textId="77777777" w:rsidR="00A255EB" w:rsidRDefault="00A255EB">
                    <w:pPr>
                      <w:pStyle w:val="Bibliography"/>
                      <w:rPr>
                        <w:noProof/>
                      </w:rPr>
                    </w:pPr>
                    <w:r>
                      <w:rPr>
                        <w:noProof/>
                      </w:rPr>
                      <w:t>Saleh, A. Bista, K., “Examing Factores Impacting Online Survey Response Rates in Educational Research,” 2017. [Online]. Available: journals.sfu.ca › jmde › index.php › jmde_1 › article › download. [Accessed 20 August 2019].</w:t>
                    </w:r>
                  </w:p>
                </w:tc>
              </w:tr>
              <w:tr w:rsidR="00A255EB" w14:paraId="2602AE42" w14:textId="77777777" w:rsidTr="00BF410B">
                <w:trPr>
                  <w:divId w:val="2003582563"/>
                  <w:tblCellSpacing w:w="15" w:type="dxa"/>
                </w:trPr>
                <w:tc>
                  <w:tcPr>
                    <w:tcW w:w="390" w:type="pct"/>
                    <w:hideMark/>
                  </w:tcPr>
                  <w:p w14:paraId="7197E0C2" w14:textId="77777777" w:rsidR="00A255EB" w:rsidRDefault="00A255EB">
                    <w:pPr>
                      <w:pStyle w:val="Bibliography"/>
                      <w:rPr>
                        <w:noProof/>
                      </w:rPr>
                    </w:pPr>
                    <w:r>
                      <w:rPr>
                        <w:noProof/>
                      </w:rPr>
                      <w:t xml:space="preserve">[47] </w:t>
                    </w:r>
                  </w:p>
                </w:tc>
                <w:tc>
                  <w:tcPr>
                    <w:tcW w:w="4557" w:type="pct"/>
                    <w:hideMark/>
                  </w:tcPr>
                  <w:p w14:paraId="6A96608B" w14:textId="77777777" w:rsidR="00A255EB" w:rsidRDefault="00A255EB">
                    <w:pPr>
                      <w:pStyle w:val="Bibliography"/>
                      <w:rPr>
                        <w:noProof/>
                      </w:rPr>
                    </w:pPr>
                    <w:r>
                      <w:rPr>
                        <w:noProof/>
                      </w:rPr>
                      <w:t>“Mirror News,” 03 July 2019. [Online]. Available: https://www.mirror.co.uk/news/. [Accessed 03 July 2019].</w:t>
                    </w:r>
                  </w:p>
                </w:tc>
              </w:tr>
              <w:tr w:rsidR="00A255EB" w14:paraId="694CA9A8" w14:textId="77777777" w:rsidTr="00BF410B">
                <w:trPr>
                  <w:divId w:val="2003582563"/>
                  <w:tblCellSpacing w:w="15" w:type="dxa"/>
                </w:trPr>
                <w:tc>
                  <w:tcPr>
                    <w:tcW w:w="390" w:type="pct"/>
                    <w:hideMark/>
                  </w:tcPr>
                  <w:p w14:paraId="4FE3D3D2" w14:textId="77777777" w:rsidR="00A255EB" w:rsidRDefault="00A255EB">
                    <w:pPr>
                      <w:pStyle w:val="Bibliography"/>
                      <w:rPr>
                        <w:noProof/>
                      </w:rPr>
                    </w:pPr>
                    <w:r>
                      <w:rPr>
                        <w:noProof/>
                      </w:rPr>
                      <w:t xml:space="preserve">[48] </w:t>
                    </w:r>
                  </w:p>
                </w:tc>
                <w:tc>
                  <w:tcPr>
                    <w:tcW w:w="4557" w:type="pct"/>
                    <w:hideMark/>
                  </w:tcPr>
                  <w:p w14:paraId="724201D1" w14:textId="77777777" w:rsidR="00A255EB" w:rsidRDefault="00A255EB">
                    <w:pPr>
                      <w:pStyle w:val="Bibliography"/>
                      <w:rPr>
                        <w:noProof/>
                      </w:rPr>
                    </w:pPr>
                    <w:r>
                      <w:rPr>
                        <w:noProof/>
                      </w:rPr>
                      <w:t>“Official Household Enquiry Response Website,” 22 July 2019. [Online]. Available: www.elecreg.co.uk. [Accessed 22 July 2019].</w:t>
                    </w:r>
                  </w:p>
                </w:tc>
              </w:tr>
              <w:tr w:rsidR="00A255EB" w14:paraId="1D7B643A" w14:textId="77777777" w:rsidTr="00BF410B">
                <w:trPr>
                  <w:divId w:val="2003582563"/>
                  <w:tblCellSpacing w:w="15" w:type="dxa"/>
                </w:trPr>
                <w:tc>
                  <w:tcPr>
                    <w:tcW w:w="390" w:type="pct"/>
                    <w:hideMark/>
                  </w:tcPr>
                  <w:p w14:paraId="3D158040" w14:textId="77777777" w:rsidR="00A255EB" w:rsidRDefault="00A255EB">
                    <w:pPr>
                      <w:pStyle w:val="Bibliography"/>
                      <w:rPr>
                        <w:noProof/>
                      </w:rPr>
                    </w:pPr>
                    <w:r>
                      <w:rPr>
                        <w:noProof/>
                      </w:rPr>
                      <w:t xml:space="preserve">[49] </w:t>
                    </w:r>
                  </w:p>
                </w:tc>
                <w:tc>
                  <w:tcPr>
                    <w:tcW w:w="4557" w:type="pct"/>
                    <w:hideMark/>
                  </w:tcPr>
                  <w:p w14:paraId="7CE5F881" w14:textId="77777777" w:rsidR="00A255EB" w:rsidRDefault="00A255EB">
                    <w:pPr>
                      <w:pStyle w:val="Bibliography"/>
                      <w:rPr>
                        <w:noProof/>
                      </w:rPr>
                    </w:pPr>
                    <w:r>
                      <w:rPr>
                        <w:noProof/>
                      </w:rPr>
                      <w:t>“Facebook,” 02 July 2019. [Online]. Available: https://en-gb.facebook.com/. [Accessed 02 July 2019].</w:t>
                    </w:r>
                  </w:p>
                </w:tc>
              </w:tr>
              <w:tr w:rsidR="00A255EB" w14:paraId="70E816E5" w14:textId="77777777" w:rsidTr="00BF410B">
                <w:trPr>
                  <w:divId w:val="2003582563"/>
                  <w:tblCellSpacing w:w="15" w:type="dxa"/>
                </w:trPr>
                <w:tc>
                  <w:tcPr>
                    <w:tcW w:w="390" w:type="pct"/>
                    <w:hideMark/>
                  </w:tcPr>
                  <w:p w14:paraId="21C0C62F" w14:textId="77777777" w:rsidR="00A255EB" w:rsidRDefault="00A255EB">
                    <w:pPr>
                      <w:pStyle w:val="Bibliography"/>
                      <w:rPr>
                        <w:noProof/>
                      </w:rPr>
                    </w:pPr>
                    <w:r>
                      <w:rPr>
                        <w:noProof/>
                      </w:rPr>
                      <w:t xml:space="preserve">[50] </w:t>
                    </w:r>
                  </w:p>
                </w:tc>
                <w:tc>
                  <w:tcPr>
                    <w:tcW w:w="4557" w:type="pct"/>
                    <w:hideMark/>
                  </w:tcPr>
                  <w:p w14:paraId="7B7FCCFE" w14:textId="77777777" w:rsidR="00A255EB" w:rsidRDefault="00A255EB">
                    <w:pPr>
                      <w:pStyle w:val="Bibliography"/>
                      <w:rPr>
                        <w:noProof/>
                      </w:rPr>
                    </w:pPr>
                    <w:r>
                      <w:rPr>
                        <w:noProof/>
                      </w:rPr>
                      <w:t>A. Balakrishnan, “Facebook is polling some users about whether it’s ‘good for the world’,” 15 February 2018. [Online]. Available: https://www.cnbc.com/2018/02/15/facebook-poll-asking-users-whether-its-good-for-the-world.html. [Accessed July 2019].</w:t>
                    </w:r>
                  </w:p>
                </w:tc>
              </w:tr>
              <w:tr w:rsidR="00A255EB" w14:paraId="0672795A" w14:textId="77777777" w:rsidTr="00BF410B">
                <w:trPr>
                  <w:divId w:val="2003582563"/>
                  <w:tblCellSpacing w:w="15" w:type="dxa"/>
                </w:trPr>
                <w:tc>
                  <w:tcPr>
                    <w:tcW w:w="390" w:type="pct"/>
                    <w:hideMark/>
                  </w:tcPr>
                  <w:p w14:paraId="12C33B51" w14:textId="77777777" w:rsidR="00A255EB" w:rsidRDefault="00A255EB">
                    <w:pPr>
                      <w:pStyle w:val="Bibliography"/>
                      <w:rPr>
                        <w:noProof/>
                      </w:rPr>
                    </w:pPr>
                    <w:r>
                      <w:rPr>
                        <w:noProof/>
                      </w:rPr>
                      <w:lastRenderedPageBreak/>
                      <w:t xml:space="preserve">[51] </w:t>
                    </w:r>
                  </w:p>
                </w:tc>
                <w:tc>
                  <w:tcPr>
                    <w:tcW w:w="4557" w:type="pct"/>
                    <w:hideMark/>
                  </w:tcPr>
                  <w:p w14:paraId="66C74A18" w14:textId="77777777" w:rsidR="00A255EB" w:rsidRDefault="00A255EB">
                    <w:pPr>
                      <w:pStyle w:val="Bibliography"/>
                      <w:rPr>
                        <w:noProof/>
                      </w:rPr>
                    </w:pPr>
                    <w:r>
                      <w:rPr>
                        <w:noProof/>
                      </w:rPr>
                      <w:t>“Instagram Homepage,” 14 July 2019. [Online]. Available: https://www.instagram.com/. [Accessed 14 July 2019].</w:t>
                    </w:r>
                  </w:p>
                </w:tc>
              </w:tr>
              <w:tr w:rsidR="00A255EB" w14:paraId="01B36DF5" w14:textId="77777777" w:rsidTr="00BF410B">
                <w:trPr>
                  <w:divId w:val="2003582563"/>
                  <w:tblCellSpacing w:w="15" w:type="dxa"/>
                </w:trPr>
                <w:tc>
                  <w:tcPr>
                    <w:tcW w:w="390" w:type="pct"/>
                    <w:hideMark/>
                  </w:tcPr>
                  <w:p w14:paraId="70A6241F" w14:textId="77777777" w:rsidR="00A255EB" w:rsidRDefault="00A255EB">
                    <w:pPr>
                      <w:pStyle w:val="Bibliography"/>
                      <w:rPr>
                        <w:noProof/>
                      </w:rPr>
                    </w:pPr>
                    <w:r>
                      <w:rPr>
                        <w:noProof/>
                      </w:rPr>
                      <w:t xml:space="preserve">[52] </w:t>
                    </w:r>
                  </w:p>
                </w:tc>
                <w:tc>
                  <w:tcPr>
                    <w:tcW w:w="4557" w:type="pct"/>
                    <w:hideMark/>
                  </w:tcPr>
                  <w:p w14:paraId="30C49C78" w14:textId="77777777" w:rsidR="00A255EB" w:rsidRDefault="00A255EB">
                    <w:pPr>
                      <w:pStyle w:val="Bibliography"/>
                      <w:rPr>
                        <w:noProof/>
                      </w:rPr>
                    </w:pPr>
                    <w:r>
                      <w:rPr>
                        <w:noProof/>
                      </w:rPr>
                      <w:t xml:space="preserve">G. Iarossi, The Power of Survey Design: A Users Guide for Managing Surveys, Interpreting Results, and Influencing Respondents, The World Bank, 2006. </w:t>
                    </w:r>
                  </w:p>
                </w:tc>
              </w:tr>
              <w:tr w:rsidR="00A255EB" w14:paraId="24C91D0E" w14:textId="77777777" w:rsidTr="00BF410B">
                <w:trPr>
                  <w:divId w:val="2003582563"/>
                  <w:tblCellSpacing w:w="15" w:type="dxa"/>
                </w:trPr>
                <w:tc>
                  <w:tcPr>
                    <w:tcW w:w="390" w:type="pct"/>
                    <w:hideMark/>
                  </w:tcPr>
                  <w:p w14:paraId="5B8DF29F" w14:textId="77777777" w:rsidR="00A255EB" w:rsidRDefault="00A255EB">
                    <w:pPr>
                      <w:pStyle w:val="Bibliography"/>
                      <w:rPr>
                        <w:noProof/>
                      </w:rPr>
                    </w:pPr>
                    <w:r>
                      <w:rPr>
                        <w:noProof/>
                      </w:rPr>
                      <w:t xml:space="preserve">[53] </w:t>
                    </w:r>
                  </w:p>
                </w:tc>
                <w:tc>
                  <w:tcPr>
                    <w:tcW w:w="4557" w:type="pct"/>
                    <w:hideMark/>
                  </w:tcPr>
                  <w:p w14:paraId="6FA19474" w14:textId="77777777" w:rsidR="00A255EB" w:rsidRDefault="00A255EB">
                    <w:pPr>
                      <w:pStyle w:val="Bibliography"/>
                      <w:rPr>
                        <w:noProof/>
                      </w:rPr>
                    </w:pPr>
                    <w:r>
                      <w:rPr>
                        <w:noProof/>
                      </w:rPr>
                      <w:t xml:space="preserve">Geisen, E. Bergstrom, J. R., “Usability Model for Surveys,” in </w:t>
                    </w:r>
                    <w:r>
                      <w:rPr>
                        <w:i/>
                        <w:iCs/>
                        <w:noProof/>
                      </w:rPr>
                      <w:t>Usability Testing for Survey Research</w:t>
                    </w:r>
                    <w:r>
                      <w:rPr>
                        <w:noProof/>
                      </w:rPr>
                      <w:t>, Morgan Kaufmann Publishers, 2017, pp. 28-30.</w:t>
                    </w:r>
                  </w:p>
                </w:tc>
              </w:tr>
              <w:tr w:rsidR="00A255EB" w14:paraId="43E74C11" w14:textId="77777777" w:rsidTr="00BF410B">
                <w:trPr>
                  <w:divId w:val="2003582563"/>
                  <w:tblCellSpacing w:w="15" w:type="dxa"/>
                </w:trPr>
                <w:tc>
                  <w:tcPr>
                    <w:tcW w:w="390" w:type="pct"/>
                    <w:hideMark/>
                  </w:tcPr>
                  <w:p w14:paraId="526C5FC0" w14:textId="77777777" w:rsidR="00A255EB" w:rsidRDefault="00A255EB">
                    <w:pPr>
                      <w:pStyle w:val="Bibliography"/>
                      <w:rPr>
                        <w:noProof/>
                      </w:rPr>
                    </w:pPr>
                    <w:r>
                      <w:rPr>
                        <w:noProof/>
                      </w:rPr>
                      <w:t xml:space="preserve">[54] </w:t>
                    </w:r>
                  </w:p>
                </w:tc>
                <w:tc>
                  <w:tcPr>
                    <w:tcW w:w="4557" w:type="pct"/>
                    <w:hideMark/>
                  </w:tcPr>
                  <w:p w14:paraId="22A23566" w14:textId="77777777" w:rsidR="00A255EB" w:rsidRDefault="00A255EB">
                    <w:pPr>
                      <w:pStyle w:val="Bibliography"/>
                      <w:rPr>
                        <w:noProof/>
                      </w:rPr>
                    </w:pPr>
                    <w:r>
                      <w:rPr>
                        <w:noProof/>
                      </w:rPr>
                      <w:t>Dillman, D.A et al, “Principles for Constructing Web Surveys,” April 1999. [Online]. Available: https://www.researchgate.net/publication/2465935_Principles_for_Constructing_Web_Surveys. [Accessed 24 August 2019].</w:t>
                    </w:r>
                  </w:p>
                </w:tc>
              </w:tr>
              <w:tr w:rsidR="00A255EB" w14:paraId="68B07697" w14:textId="77777777" w:rsidTr="00BF410B">
                <w:trPr>
                  <w:divId w:val="2003582563"/>
                  <w:tblCellSpacing w:w="15" w:type="dxa"/>
                </w:trPr>
                <w:tc>
                  <w:tcPr>
                    <w:tcW w:w="390" w:type="pct"/>
                    <w:hideMark/>
                  </w:tcPr>
                  <w:p w14:paraId="1B5E02FE" w14:textId="77777777" w:rsidR="00A255EB" w:rsidRDefault="00A255EB">
                    <w:pPr>
                      <w:pStyle w:val="Bibliography"/>
                      <w:rPr>
                        <w:noProof/>
                      </w:rPr>
                    </w:pPr>
                    <w:r>
                      <w:rPr>
                        <w:noProof/>
                      </w:rPr>
                      <w:t xml:space="preserve">[55] </w:t>
                    </w:r>
                  </w:p>
                </w:tc>
                <w:tc>
                  <w:tcPr>
                    <w:tcW w:w="4557" w:type="pct"/>
                    <w:hideMark/>
                  </w:tcPr>
                  <w:p w14:paraId="00A58373" w14:textId="77777777" w:rsidR="00A255EB" w:rsidRDefault="00A255EB">
                    <w:pPr>
                      <w:pStyle w:val="Bibliography"/>
                      <w:rPr>
                        <w:noProof/>
                      </w:rPr>
                    </w:pPr>
                    <w:r>
                      <w:rPr>
                        <w:noProof/>
                      </w:rPr>
                      <w:t xml:space="preserve">Bergstrom, J.R. Schall, A., “Forms and Surveys,” in </w:t>
                    </w:r>
                    <w:r>
                      <w:rPr>
                        <w:i/>
                        <w:iCs/>
                        <w:noProof/>
                      </w:rPr>
                      <w:t>Eye Tracking in User Experience Design</w:t>
                    </w:r>
                    <w:r>
                      <w:rPr>
                        <w:noProof/>
                      </w:rPr>
                      <w:t>, Elsevier, Inc, 2014, pp. 114-116.</w:t>
                    </w:r>
                  </w:p>
                </w:tc>
              </w:tr>
              <w:tr w:rsidR="00A255EB" w14:paraId="4E7FF4B4" w14:textId="77777777" w:rsidTr="00BF410B">
                <w:trPr>
                  <w:divId w:val="2003582563"/>
                  <w:tblCellSpacing w:w="15" w:type="dxa"/>
                </w:trPr>
                <w:tc>
                  <w:tcPr>
                    <w:tcW w:w="390" w:type="pct"/>
                    <w:hideMark/>
                  </w:tcPr>
                  <w:p w14:paraId="54C27850" w14:textId="77777777" w:rsidR="00A255EB" w:rsidRDefault="00A255EB">
                    <w:pPr>
                      <w:pStyle w:val="Bibliography"/>
                      <w:rPr>
                        <w:noProof/>
                      </w:rPr>
                    </w:pPr>
                    <w:r>
                      <w:rPr>
                        <w:noProof/>
                      </w:rPr>
                      <w:t xml:space="preserve">[56] </w:t>
                    </w:r>
                  </w:p>
                </w:tc>
                <w:tc>
                  <w:tcPr>
                    <w:tcW w:w="4557" w:type="pct"/>
                    <w:hideMark/>
                  </w:tcPr>
                  <w:p w14:paraId="438E8B39" w14:textId="6DD7E6E8" w:rsidR="00A255EB" w:rsidRDefault="00A255EB">
                    <w:pPr>
                      <w:pStyle w:val="Bibliography"/>
                      <w:rPr>
                        <w:noProof/>
                      </w:rPr>
                    </w:pPr>
                    <w:r>
                      <w:rPr>
                        <w:noProof/>
                      </w:rPr>
                      <w:t>Bergstorm, J. R. et al., “Navigation Buttons in Web-Based Surveys: Respondents’ Preferences Revisited in the Laboratory,” February 2016. [Online]. Available:https://www.researchgate.net/publication/305676764_Navigation_Buttons_in_Web-Based_Surveys_Respondents'_Preferences_Revisited_in_the_Laboratory. [Accessed 24 August 2019].</w:t>
                    </w:r>
                  </w:p>
                </w:tc>
              </w:tr>
              <w:tr w:rsidR="00A255EB" w14:paraId="5819CBC4" w14:textId="77777777" w:rsidTr="00BF410B">
                <w:trPr>
                  <w:divId w:val="2003582563"/>
                  <w:tblCellSpacing w:w="15" w:type="dxa"/>
                </w:trPr>
                <w:tc>
                  <w:tcPr>
                    <w:tcW w:w="390" w:type="pct"/>
                    <w:hideMark/>
                  </w:tcPr>
                  <w:p w14:paraId="1DDB85EB" w14:textId="77777777" w:rsidR="00A255EB" w:rsidRDefault="00A255EB">
                    <w:pPr>
                      <w:pStyle w:val="Bibliography"/>
                      <w:rPr>
                        <w:noProof/>
                      </w:rPr>
                    </w:pPr>
                    <w:r>
                      <w:rPr>
                        <w:noProof/>
                      </w:rPr>
                      <w:t xml:space="preserve">[57] </w:t>
                    </w:r>
                  </w:p>
                </w:tc>
                <w:tc>
                  <w:tcPr>
                    <w:tcW w:w="4557" w:type="pct"/>
                    <w:hideMark/>
                  </w:tcPr>
                  <w:p w14:paraId="09AD4AC3" w14:textId="77777777" w:rsidR="00A255EB" w:rsidRDefault="00A255EB">
                    <w:pPr>
                      <w:pStyle w:val="Bibliography"/>
                      <w:rPr>
                        <w:noProof/>
                      </w:rPr>
                    </w:pPr>
                    <w:r>
                      <w:rPr>
                        <w:noProof/>
                      </w:rPr>
                      <w:t>“6 Online Survey Strategies for Higher Completion Rates,” 14 October 2016. [Online]. Available: http://datagame.io/6-online-survey-strategies/. [Accessed 16 August 2019].</w:t>
                    </w:r>
                  </w:p>
                </w:tc>
              </w:tr>
              <w:tr w:rsidR="00A255EB" w14:paraId="207DE45E" w14:textId="77777777" w:rsidTr="00BF410B">
                <w:trPr>
                  <w:divId w:val="2003582563"/>
                  <w:tblCellSpacing w:w="15" w:type="dxa"/>
                </w:trPr>
                <w:tc>
                  <w:tcPr>
                    <w:tcW w:w="390" w:type="pct"/>
                    <w:hideMark/>
                  </w:tcPr>
                  <w:p w14:paraId="70AB0F7E" w14:textId="77777777" w:rsidR="00A255EB" w:rsidRDefault="00A255EB">
                    <w:pPr>
                      <w:pStyle w:val="Bibliography"/>
                      <w:rPr>
                        <w:noProof/>
                      </w:rPr>
                    </w:pPr>
                    <w:r>
                      <w:rPr>
                        <w:noProof/>
                      </w:rPr>
                      <w:t xml:space="preserve">[58] </w:t>
                    </w:r>
                  </w:p>
                </w:tc>
                <w:tc>
                  <w:tcPr>
                    <w:tcW w:w="4557" w:type="pct"/>
                    <w:hideMark/>
                  </w:tcPr>
                  <w:p w14:paraId="6D7E4730" w14:textId="77777777" w:rsidR="00A255EB" w:rsidRDefault="00A255EB">
                    <w:pPr>
                      <w:pStyle w:val="Bibliography"/>
                      <w:rPr>
                        <w:noProof/>
                      </w:rPr>
                    </w:pPr>
                    <w:r>
                      <w:rPr>
                        <w:noProof/>
                      </w:rPr>
                      <w:t xml:space="preserve">D. A. De Vaus, “Collecting Survey Data - Questionnaire Length,” in </w:t>
                    </w:r>
                    <w:r>
                      <w:rPr>
                        <w:i/>
                        <w:iCs/>
                        <w:noProof/>
                      </w:rPr>
                      <w:t>Surveys in Social Research</w:t>
                    </w:r>
                    <w:r>
                      <w:rPr>
                        <w:noProof/>
                      </w:rPr>
                      <w:t>, Routledge, 2002, pp. 111-113.</w:t>
                    </w:r>
                  </w:p>
                </w:tc>
              </w:tr>
              <w:tr w:rsidR="00A255EB" w14:paraId="12E03300" w14:textId="77777777" w:rsidTr="00BF410B">
                <w:trPr>
                  <w:divId w:val="2003582563"/>
                  <w:tblCellSpacing w:w="15" w:type="dxa"/>
                </w:trPr>
                <w:tc>
                  <w:tcPr>
                    <w:tcW w:w="390" w:type="pct"/>
                    <w:hideMark/>
                  </w:tcPr>
                  <w:p w14:paraId="18AE9B3B" w14:textId="77777777" w:rsidR="00A255EB" w:rsidRDefault="00A255EB">
                    <w:pPr>
                      <w:pStyle w:val="Bibliography"/>
                      <w:rPr>
                        <w:noProof/>
                      </w:rPr>
                    </w:pPr>
                    <w:r>
                      <w:rPr>
                        <w:noProof/>
                      </w:rPr>
                      <w:t xml:space="preserve">[59] </w:t>
                    </w:r>
                  </w:p>
                </w:tc>
                <w:tc>
                  <w:tcPr>
                    <w:tcW w:w="4557" w:type="pct"/>
                    <w:hideMark/>
                  </w:tcPr>
                  <w:p w14:paraId="7D85D8EF" w14:textId="7EF3134E" w:rsidR="00A255EB" w:rsidRDefault="00A255EB">
                    <w:pPr>
                      <w:pStyle w:val="Bibliography"/>
                      <w:rPr>
                        <w:noProof/>
                      </w:rPr>
                    </w:pPr>
                    <w:r>
                      <w:rPr>
                        <w:noProof/>
                      </w:rPr>
                      <w:t>T. EyeTribe, “Our Big Mission,” 2016. [Online]. Available:http://theeyetribe.com/theeyetribe.com/about/index.html. [Accessed 19 July 2019].</w:t>
                    </w:r>
                  </w:p>
                </w:tc>
              </w:tr>
              <w:tr w:rsidR="00A255EB" w14:paraId="17036F04" w14:textId="77777777" w:rsidTr="00BF410B">
                <w:trPr>
                  <w:divId w:val="2003582563"/>
                  <w:tblCellSpacing w:w="15" w:type="dxa"/>
                </w:trPr>
                <w:tc>
                  <w:tcPr>
                    <w:tcW w:w="390" w:type="pct"/>
                    <w:hideMark/>
                  </w:tcPr>
                  <w:p w14:paraId="3E114950" w14:textId="77777777" w:rsidR="00A255EB" w:rsidRDefault="00A255EB">
                    <w:pPr>
                      <w:pStyle w:val="Bibliography"/>
                      <w:rPr>
                        <w:noProof/>
                      </w:rPr>
                    </w:pPr>
                    <w:r>
                      <w:rPr>
                        <w:noProof/>
                      </w:rPr>
                      <w:t xml:space="preserve">[60] </w:t>
                    </w:r>
                  </w:p>
                </w:tc>
                <w:tc>
                  <w:tcPr>
                    <w:tcW w:w="4557" w:type="pct"/>
                    <w:hideMark/>
                  </w:tcPr>
                  <w:p w14:paraId="38365263" w14:textId="4E38A327" w:rsidR="00A255EB" w:rsidRDefault="00A255EB">
                    <w:pPr>
                      <w:pStyle w:val="Bibliography"/>
                      <w:rPr>
                        <w:noProof/>
                      </w:rPr>
                    </w:pPr>
                    <w:r>
                      <w:rPr>
                        <w:noProof/>
                      </w:rPr>
                      <w:t>“Eye Tracking 101,” 2014. [Online]. Available:http://theeyetribe.com/dev.theeyetribe.com/dev.theeyetribe.com/general/index.html. [Accessed 15 July 2019].</w:t>
                    </w:r>
                  </w:p>
                </w:tc>
              </w:tr>
              <w:tr w:rsidR="00A255EB" w14:paraId="32446F80" w14:textId="77777777" w:rsidTr="00BF410B">
                <w:trPr>
                  <w:divId w:val="2003582563"/>
                  <w:tblCellSpacing w:w="15" w:type="dxa"/>
                </w:trPr>
                <w:tc>
                  <w:tcPr>
                    <w:tcW w:w="390" w:type="pct"/>
                    <w:hideMark/>
                  </w:tcPr>
                  <w:p w14:paraId="79C6B821" w14:textId="77777777" w:rsidR="00A255EB" w:rsidRDefault="00A255EB">
                    <w:pPr>
                      <w:pStyle w:val="Bibliography"/>
                      <w:rPr>
                        <w:noProof/>
                      </w:rPr>
                    </w:pPr>
                    <w:r>
                      <w:rPr>
                        <w:noProof/>
                      </w:rPr>
                      <w:t xml:space="preserve">[61] </w:t>
                    </w:r>
                  </w:p>
                </w:tc>
                <w:tc>
                  <w:tcPr>
                    <w:tcW w:w="4557" w:type="pct"/>
                    <w:hideMark/>
                  </w:tcPr>
                  <w:p w14:paraId="5792B55C" w14:textId="30D1FA80" w:rsidR="00A255EB" w:rsidRDefault="00A255EB">
                    <w:pPr>
                      <w:pStyle w:val="Bibliography"/>
                      <w:rPr>
                        <w:noProof/>
                      </w:rPr>
                    </w:pPr>
                    <w:r>
                      <w:rPr>
                        <w:noProof/>
                      </w:rPr>
                      <w:t>“Eye Tribe Tracker,” 2019. [Online]. Available:</w:t>
                    </w:r>
                    <w:r w:rsidR="00BF410B">
                      <w:rPr>
                        <w:noProof/>
                      </w:rPr>
                      <w:t xml:space="preserve"> </w:t>
                    </w:r>
                    <w:r>
                      <w:rPr>
                        <w:noProof/>
                      </w:rPr>
                      <w:t>https://www.neurolize.com/DeviceDetails.aspx?DeviceGuid=dc9f9d9f-a36d-493b-9cfe-c7219c89be14. [Accessed 15 July 2019].</w:t>
                    </w:r>
                  </w:p>
                </w:tc>
              </w:tr>
              <w:tr w:rsidR="00A255EB" w14:paraId="75C78752" w14:textId="77777777" w:rsidTr="00BF410B">
                <w:trPr>
                  <w:divId w:val="2003582563"/>
                  <w:tblCellSpacing w:w="15" w:type="dxa"/>
                </w:trPr>
                <w:tc>
                  <w:tcPr>
                    <w:tcW w:w="390" w:type="pct"/>
                    <w:hideMark/>
                  </w:tcPr>
                  <w:p w14:paraId="06765C9E" w14:textId="77777777" w:rsidR="00A255EB" w:rsidRDefault="00A255EB">
                    <w:pPr>
                      <w:pStyle w:val="Bibliography"/>
                      <w:rPr>
                        <w:noProof/>
                      </w:rPr>
                    </w:pPr>
                    <w:r>
                      <w:rPr>
                        <w:noProof/>
                      </w:rPr>
                      <w:t xml:space="preserve">[62] </w:t>
                    </w:r>
                  </w:p>
                </w:tc>
                <w:tc>
                  <w:tcPr>
                    <w:tcW w:w="4557" w:type="pct"/>
                    <w:hideMark/>
                  </w:tcPr>
                  <w:p w14:paraId="05CBC815" w14:textId="77777777" w:rsidR="00A255EB" w:rsidRDefault="00A255EB">
                    <w:pPr>
                      <w:pStyle w:val="Bibliography"/>
                      <w:rPr>
                        <w:noProof/>
                      </w:rPr>
                    </w:pPr>
                    <w:r>
                      <w:rPr>
                        <w:noProof/>
                      </w:rPr>
                      <w:t>A. Voßkühler, “Description of the main features of Ogama,” 09 March 2019. [Online]. Available: http://www.ogama.net/node/1. [Accessed 15 July 2019].</w:t>
                    </w:r>
                  </w:p>
                </w:tc>
              </w:tr>
              <w:tr w:rsidR="00A255EB" w14:paraId="3EF1B9D5" w14:textId="77777777" w:rsidTr="00BF410B">
                <w:trPr>
                  <w:divId w:val="2003582563"/>
                  <w:tblCellSpacing w:w="15" w:type="dxa"/>
                </w:trPr>
                <w:tc>
                  <w:tcPr>
                    <w:tcW w:w="390" w:type="pct"/>
                    <w:hideMark/>
                  </w:tcPr>
                  <w:p w14:paraId="029F4FC0" w14:textId="77777777" w:rsidR="00A255EB" w:rsidRDefault="00A255EB">
                    <w:pPr>
                      <w:pStyle w:val="Bibliography"/>
                      <w:rPr>
                        <w:noProof/>
                      </w:rPr>
                    </w:pPr>
                    <w:r>
                      <w:rPr>
                        <w:noProof/>
                      </w:rPr>
                      <w:lastRenderedPageBreak/>
                      <w:t xml:space="preserve">[63] </w:t>
                    </w:r>
                  </w:p>
                </w:tc>
                <w:tc>
                  <w:tcPr>
                    <w:tcW w:w="4557" w:type="pct"/>
                    <w:hideMark/>
                  </w:tcPr>
                  <w:p w14:paraId="34C32F13" w14:textId="08AA0E4B" w:rsidR="00A255EB" w:rsidRDefault="00A255EB">
                    <w:pPr>
                      <w:pStyle w:val="Bibliography"/>
                      <w:rPr>
                        <w:noProof/>
                      </w:rPr>
                    </w:pPr>
                    <w:r>
                      <w:rPr>
                        <w:noProof/>
                      </w:rPr>
                      <w:t>Karna, “Why is Eye-Tracking Important for Market Research,” Medium Corporation, 23 April 2018. [Online]. Available:https://medium.com/@ai_karna/why-is-eye-tracking-important-for-market-research-2120d02e1c5c. [Accessed 15 July 2019].</w:t>
                    </w:r>
                  </w:p>
                </w:tc>
              </w:tr>
              <w:tr w:rsidR="00A255EB" w14:paraId="0907B482" w14:textId="77777777" w:rsidTr="00BF410B">
                <w:trPr>
                  <w:divId w:val="2003582563"/>
                  <w:tblCellSpacing w:w="15" w:type="dxa"/>
                </w:trPr>
                <w:tc>
                  <w:tcPr>
                    <w:tcW w:w="390" w:type="pct"/>
                    <w:hideMark/>
                  </w:tcPr>
                  <w:p w14:paraId="5A72E743" w14:textId="77777777" w:rsidR="00A255EB" w:rsidRDefault="00A255EB">
                    <w:pPr>
                      <w:pStyle w:val="Bibliography"/>
                      <w:rPr>
                        <w:noProof/>
                      </w:rPr>
                    </w:pPr>
                    <w:r>
                      <w:rPr>
                        <w:noProof/>
                      </w:rPr>
                      <w:t xml:space="preserve">[64] </w:t>
                    </w:r>
                  </w:p>
                </w:tc>
                <w:tc>
                  <w:tcPr>
                    <w:tcW w:w="4557" w:type="pct"/>
                    <w:hideMark/>
                  </w:tcPr>
                  <w:p w14:paraId="051EC8BD" w14:textId="77777777" w:rsidR="00A255EB" w:rsidRDefault="00A255EB">
                    <w:pPr>
                      <w:pStyle w:val="Bibliography"/>
                      <w:rPr>
                        <w:noProof/>
                      </w:rPr>
                    </w:pPr>
                    <w:r>
                      <w:rPr>
                        <w:noProof/>
                      </w:rPr>
                      <w:t xml:space="preserve">R. Kumar, Research Methodology, APH Publishing Corporation, 2008. </w:t>
                    </w:r>
                  </w:p>
                </w:tc>
              </w:tr>
              <w:tr w:rsidR="00A255EB" w14:paraId="468E9B85" w14:textId="77777777" w:rsidTr="00BF410B">
                <w:trPr>
                  <w:divId w:val="2003582563"/>
                  <w:tblCellSpacing w:w="15" w:type="dxa"/>
                </w:trPr>
                <w:tc>
                  <w:tcPr>
                    <w:tcW w:w="390" w:type="pct"/>
                    <w:hideMark/>
                  </w:tcPr>
                  <w:p w14:paraId="07A49B66" w14:textId="77777777" w:rsidR="00A255EB" w:rsidRDefault="00A255EB">
                    <w:pPr>
                      <w:pStyle w:val="Bibliography"/>
                      <w:rPr>
                        <w:noProof/>
                      </w:rPr>
                    </w:pPr>
                    <w:r>
                      <w:rPr>
                        <w:noProof/>
                      </w:rPr>
                      <w:t xml:space="preserve">[65] </w:t>
                    </w:r>
                  </w:p>
                </w:tc>
                <w:tc>
                  <w:tcPr>
                    <w:tcW w:w="4557" w:type="pct"/>
                    <w:hideMark/>
                  </w:tcPr>
                  <w:p w14:paraId="50EA460F" w14:textId="77777777" w:rsidR="00A255EB" w:rsidRDefault="00A255EB">
                    <w:pPr>
                      <w:pStyle w:val="Bibliography"/>
                      <w:rPr>
                        <w:noProof/>
                      </w:rPr>
                    </w:pPr>
                    <w:r>
                      <w:rPr>
                        <w:noProof/>
                      </w:rPr>
                      <w:t xml:space="preserve">Saunders, M. et al, Research Methods for Business Students, Pearson Education Limited, 2009. </w:t>
                    </w:r>
                  </w:p>
                </w:tc>
              </w:tr>
              <w:tr w:rsidR="00A255EB" w14:paraId="052246CC" w14:textId="77777777" w:rsidTr="00BF410B">
                <w:trPr>
                  <w:divId w:val="2003582563"/>
                  <w:tblCellSpacing w:w="15" w:type="dxa"/>
                </w:trPr>
                <w:tc>
                  <w:tcPr>
                    <w:tcW w:w="390" w:type="pct"/>
                    <w:hideMark/>
                  </w:tcPr>
                  <w:p w14:paraId="67F110A2" w14:textId="77777777" w:rsidR="00A255EB" w:rsidRDefault="00A255EB">
                    <w:pPr>
                      <w:pStyle w:val="Bibliography"/>
                      <w:rPr>
                        <w:noProof/>
                      </w:rPr>
                    </w:pPr>
                    <w:r>
                      <w:rPr>
                        <w:noProof/>
                      </w:rPr>
                      <w:t xml:space="preserve">[66] </w:t>
                    </w:r>
                  </w:p>
                </w:tc>
                <w:tc>
                  <w:tcPr>
                    <w:tcW w:w="4557" w:type="pct"/>
                    <w:hideMark/>
                  </w:tcPr>
                  <w:p w14:paraId="26181675" w14:textId="77777777" w:rsidR="00A255EB" w:rsidRDefault="00A255EB">
                    <w:pPr>
                      <w:pStyle w:val="Bibliography"/>
                      <w:rPr>
                        <w:noProof/>
                      </w:rPr>
                    </w:pPr>
                    <w:r>
                      <w:rPr>
                        <w:noProof/>
                      </w:rPr>
                      <w:t>“Phenomenology,” 16 December 2013. [Online]. Available: https://plato.stanford.edu/entries/phenomenology/. [Accessed 18 August 2019].</w:t>
                    </w:r>
                  </w:p>
                </w:tc>
              </w:tr>
              <w:tr w:rsidR="00A255EB" w14:paraId="6EFF082C" w14:textId="77777777" w:rsidTr="00BF410B">
                <w:trPr>
                  <w:divId w:val="2003582563"/>
                  <w:tblCellSpacing w:w="15" w:type="dxa"/>
                </w:trPr>
                <w:tc>
                  <w:tcPr>
                    <w:tcW w:w="390" w:type="pct"/>
                    <w:hideMark/>
                  </w:tcPr>
                  <w:p w14:paraId="0F02ADBE" w14:textId="77777777" w:rsidR="00A255EB" w:rsidRDefault="00A255EB">
                    <w:pPr>
                      <w:pStyle w:val="Bibliography"/>
                      <w:rPr>
                        <w:noProof/>
                      </w:rPr>
                    </w:pPr>
                    <w:r>
                      <w:rPr>
                        <w:noProof/>
                      </w:rPr>
                      <w:t xml:space="preserve">[67] </w:t>
                    </w:r>
                  </w:p>
                </w:tc>
                <w:tc>
                  <w:tcPr>
                    <w:tcW w:w="4557" w:type="pct"/>
                    <w:hideMark/>
                  </w:tcPr>
                  <w:p w14:paraId="74D01D40" w14:textId="77777777" w:rsidR="00A255EB" w:rsidRDefault="00A255EB">
                    <w:pPr>
                      <w:pStyle w:val="Bibliography"/>
                      <w:rPr>
                        <w:noProof/>
                      </w:rPr>
                    </w:pPr>
                    <w:r>
                      <w:rPr>
                        <w:noProof/>
                      </w:rPr>
                      <w:t xml:space="preserve">Z. O'Leary, The Social Science Jargon Buster: The Key Terms You Need to Know, SAGE Publications, 2007. </w:t>
                    </w:r>
                  </w:p>
                </w:tc>
              </w:tr>
              <w:tr w:rsidR="00A255EB" w14:paraId="43D345EE" w14:textId="77777777" w:rsidTr="00BF410B">
                <w:trPr>
                  <w:divId w:val="2003582563"/>
                  <w:tblCellSpacing w:w="15" w:type="dxa"/>
                </w:trPr>
                <w:tc>
                  <w:tcPr>
                    <w:tcW w:w="390" w:type="pct"/>
                    <w:hideMark/>
                  </w:tcPr>
                  <w:p w14:paraId="48E97DCA" w14:textId="77777777" w:rsidR="00A255EB" w:rsidRDefault="00A255EB">
                    <w:pPr>
                      <w:pStyle w:val="Bibliography"/>
                      <w:rPr>
                        <w:noProof/>
                      </w:rPr>
                    </w:pPr>
                    <w:r>
                      <w:rPr>
                        <w:noProof/>
                      </w:rPr>
                      <w:t xml:space="preserve">[68] </w:t>
                    </w:r>
                  </w:p>
                </w:tc>
                <w:tc>
                  <w:tcPr>
                    <w:tcW w:w="4557" w:type="pct"/>
                    <w:hideMark/>
                  </w:tcPr>
                  <w:p w14:paraId="408B8753" w14:textId="77777777" w:rsidR="00A255EB" w:rsidRDefault="00A255EB">
                    <w:pPr>
                      <w:pStyle w:val="Bibliography"/>
                      <w:rPr>
                        <w:noProof/>
                      </w:rPr>
                    </w:pPr>
                    <w:r>
                      <w:rPr>
                        <w:noProof/>
                      </w:rPr>
                      <w:t xml:space="preserve">A. Blackstone, Principles of Sociological Inquiry – Qualitative and Quantitative Methods, Saylor Foundation, 2012. </w:t>
                    </w:r>
                  </w:p>
                </w:tc>
              </w:tr>
              <w:tr w:rsidR="00A255EB" w14:paraId="22235BCF" w14:textId="77777777" w:rsidTr="00BF410B">
                <w:trPr>
                  <w:divId w:val="2003582563"/>
                  <w:tblCellSpacing w:w="15" w:type="dxa"/>
                </w:trPr>
                <w:tc>
                  <w:tcPr>
                    <w:tcW w:w="390" w:type="pct"/>
                    <w:hideMark/>
                  </w:tcPr>
                  <w:p w14:paraId="1B2E9FF1" w14:textId="77777777" w:rsidR="00A255EB" w:rsidRDefault="00A255EB">
                    <w:pPr>
                      <w:pStyle w:val="Bibliography"/>
                      <w:rPr>
                        <w:noProof/>
                      </w:rPr>
                    </w:pPr>
                    <w:r>
                      <w:rPr>
                        <w:noProof/>
                      </w:rPr>
                      <w:t xml:space="preserve">[69] </w:t>
                    </w:r>
                  </w:p>
                </w:tc>
                <w:tc>
                  <w:tcPr>
                    <w:tcW w:w="4557" w:type="pct"/>
                    <w:hideMark/>
                  </w:tcPr>
                  <w:p w14:paraId="66BAAA47" w14:textId="77777777" w:rsidR="00A255EB" w:rsidRDefault="00A255EB">
                    <w:pPr>
                      <w:pStyle w:val="Bibliography"/>
                      <w:rPr>
                        <w:noProof/>
                      </w:rPr>
                    </w:pPr>
                    <w:r>
                      <w:rPr>
                        <w:noProof/>
                      </w:rPr>
                      <w:t>“Deductive Approach (Deductive Reasoning),” 2019. [Online]. Available: https://research-methodology.net/research-methodology/research-approach/deductive-approach-2/#targetText=Deductive%20Approach%20(Deductive%20Reasoning),the%20particular%20to%20the%20general.. [Accessed 18 August 2019].</w:t>
                    </w:r>
                  </w:p>
                </w:tc>
              </w:tr>
              <w:tr w:rsidR="00A255EB" w14:paraId="6D2FD600" w14:textId="77777777" w:rsidTr="00BF410B">
                <w:trPr>
                  <w:divId w:val="2003582563"/>
                  <w:tblCellSpacing w:w="15" w:type="dxa"/>
                </w:trPr>
                <w:tc>
                  <w:tcPr>
                    <w:tcW w:w="390" w:type="pct"/>
                    <w:hideMark/>
                  </w:tcPr>
                  <w:p w14:paraId="4185CAE6" w14:textId="77777777" w:rsidR="00A255EB" w:rsidRDefault="00A255EB">
                    <w:pPr>
                      <w:pStyle w:val="Bibliography"/>
                      <w:rPr>
                        <w:noProof/>
                      </w:rPr>
                    </w:pPr>
                    <w:r>
                      <w:rPr>
                        <w:noProof/>
                      </w:rPr>
                      <w:t xml:space="preserve">[70] </w:t>
                    </w:r>
                  </w:p>
                </w:tc>
                <w:tc>
                  <w:tcPr>
                    <w:tcW w:w="4557" w:type="pct"/>
                    <w:hideMark/>
                  </w:tcPr>
                  <w:p w14:paraId="44C5A3F5" w14:textId="77777777" w:rsidR="00A255EB" w:rsidRDefault="00A255EB">
                    <w:pPr>
                      <w:pStyle w:val="Bibliography"/>
                      <w:rPr>
                        <w:noProof/>
                      </w:rPr>
                    </w:pPr>
                    <w:r>
                      <w:rPr>
                        <w:noProof/>
                      </w:rPr>
                      <w:t>T. O. University, “Research strategy,” 2019. [Online]. Available: https://www.open.edu/openlearn/money-management/understanding-different-research-perspectives/content-section-6. [Accessed 21 August 2019].</w:t>
                    </w:r>
                  </w:p>
                </w:tc>
              </w:tr>
              <w:tr w:rsidR="00A255EB" w14:paraId="129EF904" w14:textId="77777777" w:rsidTr="00BF410B">
                <w:trPr>
                  <w:divId w:val="2003582563"/>
                  <w:tblCellSpacing w:w="15" w:type="dxa"/>
                </w:trPr>
                <w:tc>
                  <w:tcPr>
                    <w:tcW w:w="390" w:type="pct"/>
                    <w:hideMark/>
                  </w:tcPr>
                  <w:p w14:paraId="5F31C2B2" w14:textId="77777777" w:rsidR="00A255EB" w:rsidRDefault="00A255EB">
                    <w:pPr>
                      <w:pStyle w:val="Bibliography"/>
                      <w:rPr>
                        <w:noProof/>
                      </w:rPr>
                    </w:pPr>
                    <w:r>
                      <w:rPr>
                        <w:noProof/>
                      </w:rPr>
                      <w:t xml:space="preserve">[71] </w:t>
                    </w:r>
                  </w:p>
                </w:tc>
                <w:tc>
                  <w:tcPr>
                    <w:tcW w:w="4557" w:type="pct"/>
                    <w:hideMark/>
                  </w:tcPr>
                  <w:p w14:paraId="13071AE2" w14:textId="77777777" w:rsidR="00A255EB" w:rsidRDefault="00A255EB">
                    <w:pPr>
                      <w:pStyle w:val="Bibliography"/>
                      <w:rPr>
                        <w:noProof/>
                      </w:rPr>
                    </w:pPr>
                    <w:r>
                      <w:rPr>
                        <w:noProof/>
                      </w:rPr>
                      <w:t xml:space="preserve">N. Blaikie, “Choosing Research Strategy,” in </w:t>
                    </w:r>
                    <w:r>
                      <w:rPr>
                        <w:i/>
                        <w:iCs/>
                        <w:noProof/>
                      </w:rPr>
                      <w:t>Designing Social Research: The Logic of Anticipation</w:t>
                    </w:r>
                    <w:r>
                      <w:rPr>
                        <w:noProof/>
                      </w:rPr>
                      <w:t>, Polity Press, 2009, pp. 107-108.</w:t>
                    </w:r>
                  </w:p>
                </w:tc>
              </w:tr>
              <w:tr w:rsidR="00A255EB" w14:paraId="0007C0E8" w14:textId="77777777" w:rsidTr="00BF410B">
                <w:trPr>
                  <w:divId w:val="2003582563"/>
                  <w:tblCellSpacing w:w="15" w:type="dxa"/>
                </w:trPr>
                <w:tc>
                  <w:tcPr>
                    <w:tcW w:w="390" w:type="pct"/>
                    <w:hideMark/>
                  </w:tcPr>
                  <w:p w14:paraId="77C3C8AB" w14:textId="77777777" w:rsidR="00A255EB" w:rsidRDefault="00A255EB">
                    <w:pPr>
                      <w:pStyle w:val="Bibliography"/>
                      <w:rPr>
                        <w:noProof/>
                      </w:rPr>
                    </w:pPr>
                    <w:r>
                      <w:rPr>
                        <w:noProof/>
                      </w:rPr>
                      <w:t xml:space="preserve">[72] </w:t>
                    </w:r>
                  </w:p>
                </w:tc>
                <w:tc>
                  <w:tcPr>
                    <w:tcW w:w="4557" w:type="pct"/>
                    <w:hideMark/>
                  </w:tcPr>
                  <w:p w14:paraId="2CF64D7F" w14:textId="77777777" w:rsidR="00A255EB" w:rsidRDefault="00A255EB">
                    <w:pPr>
                      <w:pStyle w:val="Bibliography"/>
                      <w:rPr>
                        <w:noProof/>
                      </w:rPr>
                    </w:pPr>
                    <w:r>
                      <w:rPr>
                        <w:noProof/>
                      </w:rPr>
                      <w:t xml:space="preserve">M. Baumgarten, “The Quality Conflict - Indicators and Paradigms,” in </w:t>
                    </w:r>
                    <w:r>
                      <w:rPr>
                        <w:i/>
                        <w:iCs/>
                        <w:noProof/>
                      </w:rPr>
                      <w:t>Paradigm Wars - Validity and Reliability in Qualitative Research</w:t>
                    </w:r>
                    <w:r>
                      <w:rPr>
                        <w:noProof/>
                      </w:rPr>
                      <w:t>, GRIN Verlag, 2010, pp. 2-4.</w:t>
                    </w:r>
                  </w:p>
                </w:tc>
              </w:tr>
              <w:tr w:rsidR="00A255EB" w14:paraId="31B8D98F" w14:textId="77777777" w:rsidTr="00BF410B">
                <w:trPr>
                  <w:divId w:val="2003582563"/>
                  <w:tblCellSpacing w:w="15" w:type="dxa"/>
                </w:trPr>
                <w:tc>
                  <w:tcPr>
                    <w:tcW w:w="390" w:type="pct"/>
                    <w:hideMark/>
                  </w:tcPr>
                  <w:p w14:paraId="4480277F" w14:textId="77777777" w:rsidR="00A255EB" w:rsidRDefault="00A255EB">
                    <w:pPr>
                      <w:pStyle w:val="Bibliography"/>
                      <w:rPr>
                        <w:noProof/>
                      </w:rPr>
                    </w:pPr>
                    <w:r>
                      <w:rPr>
                        <w:noProof/>
                      </w:rPr>
                      <w:t xml:space="preserve">[73] </w:t>
                    </w:r>
                  </w:p>
                </w:tc>
                <w:tc>
                  <w:tcPr>
                    <w:tcW w:w="4557" w:type="pct"/>
                    <w:hideMark/>
                  </w:tcPr>
                  <w:p w14:paraId="03781B38" w14:textId="77777777" w:rsidR="00A255EB" w:rsidRDefault="00A255EB">
                    <w:pPr>
                      <w:pStyle w:val="Bibliography"/>
                      <w:rPr>
                        <w:noProof/>
                      </w:rPr>
                    </w:pPr>
                    <w:r>
                      <w:rPr>
                        <w:noProof/>
                      </w:rPr>
                      <w:t xml:space="preserve">Bonte, A.D. Fletcher, D., “Surveys and questionnaires,” in </w:t>
                    </w:r>
                    <w:r>
                      <w:rPr>
                        <w:i/>
                        <w:iCs/>
                        <w:noProof/>
                      </w:rPr>
                      <w:t>Scenario-Focused Engineering: A toolbox for innovation and customer-centricity</w:t>
                    </w:r>
                    <w:r>
                      <w:rPr>
                        <w:noProof/>
                      </w:rPr>
                      <w:t>, Microsoft Press, 2014, pp. 124-126.</w:t>
                    </w:r>
                  </w:p>
                </w:tc>
              </w:tr>
              <w:tr w:rsidR="00A255EB" w14:paraId="127059D1" w14:textId="77777777" w:rsidTr="00BF410B">
                <w:trPr>
                  <w:divId w:val="2003582563"/>
                  <w:tblCellSpacing w:w="15" w:type="dxa"/>
                </w:trPr>
                <w:tc>
                  <w:tcPr>
                    <w:tcW w:w="390" w:type="pct"/>
                    <w:hideMark/>
                  </w:tcPr>
                  <w:p w14:paraId="1B7F0EDB" w14:textId="77777777" w:rsidR="00A255EB" w:rsidRDefault="00A255EB">
                    <w:pPr>
                      <w:pStyle w:val="Bibliography"/>
                      <w:rPr>
                        <w:noProof/>
                      </w:rPr>
                    </w:pPr>
                    <w:r>
                      <w:rPr>
                        <w:noProof/>
                      </w:rPr>
                      <w:t xml:space="preserve">[74] </w:t>
                    </w:r>
                  </w:p>
                </w:tc>
                <w:tc>
                  <w:tcPr>
                    <w:tcW w:w="4557" w:type="pct"/>
                    <w:hideMark/>
                  </w:tcPr>
                  <w:p w14:paraId="74699B1B" w14:textId="77777777" w:rsidR="00A255EB" w:rsidRDefault="00A255EB">
                    <w:pPr>
                      <w:pStyle w:val="Bibliography"/>
                      <w:rPr>
                        <w:noProof/>
                      </w:rPr>
                    </w:pPr>
                    <w:r>
                      <w:rPr>
                        <w:noProof/>
                      </w:rPr>
                      <w:t xml:space="preserve">Groves, R. M. et al, “Nonresponse Implaications of Mode Selection,” in </w:t>
                    </w:r>
                    <w:r>
                      <w:rPr>
                        <w:i/>
                        <w:iCs/>
                        <w:noProof/>
                      </w:rPr>
                      <w:t>Survey Methodology</w:t>
                    </w:r>
                    <w:r>
                      <w:rPr>
                        <w:noProof/>
                      </w:rPr>
                      <w:t>, John Wiley &amp; Sons, Inc, 2009, pp. 165-168.</w:t>
                    </w:r>
                  </w:p>
                </w:tc>
              </w:tr>
              <w:tr w:rsidR="00A255EB" w14:paraId="5A73C174" w14:textId="77777777" w:rsidTr="00BF410B">
                <w:trPr>
                  <w:divId w:val="2003582563"/>
                  <w:tblCellSpacing w:w="15" w:type="dxa"/>
                </w:trPr>
                <w:tc>
                  <w:tcPr>
                    <w:tcW w:w="390" w:type="pct"/>
                    <w:hideMark/>
                  </w:tcPr>
                  <w:p w14:paraId="7B3255E7" w14:textId="77777777" w:rsidR="00A255EB" w:rsidRDefault="00A255EB">
                    <w:pPr>
                      <w:pStyle w:val="Bibliography"/>
                      <w:rPr>
                        <w:noProof/>
                      </w:rPr>
                    </w:pPr>
                    <w:r>
                      <w:rPr>
                        <w:noProof/>
                      </w:rPr>
                      <w:t xml:space="preserve">[75] </w:t>
                    </w:r>
                  </w:p>
                </w:tc>
                <w:tc>
                  <w:tcPr>
                    <w:tcW w:w="4557" w:type="pct"/>
                    <w:hideMark/>
                  </w:tcPr>
                  <w:p w14:paraId="55167AD9" w14:textId="77777777" w:rsidR="00A255EB" w:rsidRDefault="00A255EB">
                    <w:pPr>
                      <w:pStyle w:val="Bibliography"/>
                      <w:rPr>
                        <w:noProof/>
                      </w:rPr>
                    </w:pPr>
                    <w:r>
                      <w:rPr>
                        <w:noProof/>
                      </w:rPr>
                      <w:t>K. Pernice, “F-Shaped Pattern of Reading on the Web: Misunderstood, But Still Relevant,” 12 November 2017. [Online]. Available: https://www.nngroup.com/articles/f-shaped-pattern-reading-web-content/. [Accessed 06 September 2019].</w:t>
                    </w:r>
                  </w:p>
                </w:tc>
              </w:tr>
              <w:tr w:rsidR="00A255EB" w14:paraId="0D003C62" w14:textId="77777777" w:rsidTr="00BF410B">
                <w:trPr>
                  <w:divId w:val="2003582563"/>
                  <w:tblCellSpacing w:w="15" w:type="dxa"/>
                </w:trPr>
                <w:tc>
                  <w:tcPr>
                    <w:tcW w:w="390" w:type="pct"/>
                    <w:hideMark/>
                  </w:tcPr>
                  <w:p w14:paraId="25D16B30" w14:textId="77777777" w:rsidR="00A255EB" w:rsidRDefault="00A255EB">
                    <w:pPr>
                      <w:pStyle w:val="Bibliography"/>
                      <w:rPr>
                        <w:noProof/>
                      </w:rPr>
                    </w:pPr>
                    <w:r>
                      <w:rPr>
                        <w:noProof/>
                      </w:rPr>
                      <w:lastRenderedPageBreak/>
                      <w:t xml:space="preserve">[76] </w:t>
                    </w:r>
                  </w:p>
                </w:tc>
                <w:tc>
                  <w:tcPr>
                    <w:tcW w:w="4557" w:type="pct"/>
                    <w:hideMark/>
                  </w:tcPr>
                  <w:p w14:paraId="6E09E76D" w14:textId="77777777" w:rsidR="00A255EB" w:rsidRDefault="00A255EB">
                    <w:pPr>
                      <w:pStyle w:val="Bibliography"/>
                      <w:rPr>
                        <w:noProof/>
                      </w:rPr>
                    </w:pPr>
                    <w:r>
                      <w:rPr>
                        <w:noProof/>
                      </w:rPr>
                      <w:t>“Survey Results,” 2019. [Online]. Available: https://app.surveyplanet.com/results/5d6d4e1888d84b2fe0b944f6. [Accessed 10 September 2019].</w:t>
                    </w:r>
                  </w:p>
                </w:tc>
              </w:tr>
            </w:tbl>
            <w:p w14:paraId="5D1931C6" w14:textId="77777777" w:rsidR="00A255EB" w:rsidRDefault="00A255EB">
              <w:pPr>
                <w:divId w:val="2003582563"/>
                <w:rPr>
                  <w:rFonts w:eastAsia="Times New Roman"/>
                  <w:noProof/>
                </w:rPr>
              </w:pPr>
            </w:p>
            <w:p w14:paraId="08B48BD3" w14:textId="48E9BA37" w:rsidR="003560A3" w:rsidRDefault="00D267A9">
              <w:r>
                <w:rPr>
                  <w:b/>
                  <w:bCs/>
                  <w:noProof/>
                </w:rPr>
                <w:fldChar w:fldCharType="end"/>
              </w:r>
              <w:r w:rsidR="003560A3">
                <w:br w:type="page"/>
              </w:r>
            </w:p>
          </w:sdtContent>
        </w:sdt>
      </w:sdtContent>
    </w:sdt>
    <w:p w14:paraId="0B4EF9AE" w14:textId="40355C13" w:rsidR="00BC3DC8" w:rsidRDefault="003560A3" w:rsidP="00590953">
      <w:pPr>
        <w:pStyle w:val="Heading1"/>
        <w:numPr>
          <w:ilvl w:val="0"/>
          <w:numId w:val="1"/>
        </w:numPr>
      </w:pPr>
      <w:bookmarkStart w:id="239" w:name="_Toc19480550"/>
      <w:r w:rsidRPr="00E0361E">
        <w:rPr>
          <w:sz w:val="30"/>
          <w:szCs w:val="30"/>
          <w:u w:val="single"/>
        </w:rPr>
        <w:lastRenderedPageBreak/>
        <w:t>Bibliograph</w:t>
      </w:r>
      <w:r w:rsidR="00852AEA" w:rsidRPr="00E0361E">
        <w:rPr>
          <w:sz w:val="30"/>
          <w:szCs w:val="30"/>
          <w:u w:val="single"/>
        </w:rPr>
        <w:t>y</w:t>
      </w:r>
      <w:bookmarkEnd w:id="239"/>
      <w:r w:rsidR="0053112C">
        <w:rPr>
          <w:sz w:val="30"/>
          <w:szCs w:val="30"/>
          <w:u w:val="single"/>
        </w:rPr>
        <w:br/>
      </w:r>
    </w:p>
    <w:p w14:paraId="7DC4613D" w14:textId="6BF6B3CB" w:rsidR="005B2E45" w:rsidRPr="007D08FB" w:rsidRDefault="007D08FB" w:rsidP="007D08FB">
      <w:pPr>
        <w:pStyle w:val="ListParagraph"/>
        <w:numPr>
          <w:ilvl w:val="0"/>
          <w:numId w:val="4"/>
        </w:numPr>
        <w:rPr>
          <w:rStyle w:val="Hyperlink"/>
          <w:color w:val="auto"/>
          <w:u w:val="none"/>
        </w:rPr>
      </w:pPr>
      <w:r>
        <w:t xml:space="preserve">“Survey Basics,” 2019. [Online]. Available: </w:t>
      </w:r>
      <w:r w:rsidR="00852AEA" w:rsidRPr="00D25D0B">
        <w:t>https://www.snapsurveys.com/blog/basics-survey/</w:t>
      </w:r>
      <w:r w:rsidR="002D79D6">
        <w:rPr>
          <w:rStyle w:val="Hyperlink"/>
        </w:rPr>
        <w:br/>
      </w:r>
      <w:r>
        <w:rPr>
          <w:rStyle w:val="Hyperlink"/>
          <w:color w:val="auto"/>
          <w:u w:val="none"/>
        </w:rPr>
        <w:t>[Accessed 20 June 20</w:t>
      </w:r>
      <w:r w:rsidR="005B2E45" w:rsidRPr="007D08FB">
        <w:rPr>
          <w:rStyle w:val="Hyperlink"/>
          <w:color w:val="auto"/>
          <w:u w:val="none"/>
        </w:rPr>
        <w:t>19]</w:t>
      </w:r>
    </w:p>
    <w:p w14:paraId="2912000C" w14:textId="77777777" w:rsidR="005B2E45" w:rsidRDefault="005B2E45" w:rsidP="005B2E45">
      <w:pPr>
        <w:pStyle w:val="ListParagraph"/>
        <w:rPr>
          <w:rStyle w:val="Hyperlink"/>
          <w:color w:val="auto"/>
          <w:u w:val="none"/>
        </w:rPr>
      </w:pPr>
    </w:p>
    <w:p w14:paraId="28F12A6A" w14:textId="13A12CD4" w:rsidR="005B2E45" w:rsidRPr="005B2E45" w:rsidRDefault="007D08FB" w:rsidP="005B2E45">
      <w:pPr>
        <w:pStyle w:val="ListParagraph"/>
        <w:numPr>
          <w:ilvl w:val="0"/>
          <w:numId w:val="4"/>
        </w:numPr>
      </w:pPr>
      <w:r>
        <w:t>“What is a Survey?,” 2019. [Online]. Available:</w:t>
      </w:r>
      <w:r w:rsidR="006E7D88">
        <w:t xml:space="preserve"> </w:t>
      </w:r>
      <w:r w:rsidR="003E6474" w:rsidRPr="00D25D0B">
        <w:t>https://hr-survey.com/WhatIs.htm</w:t>
      </w:r>
      <w:r w:rsidR="002D79D6">
        <w:rPr>
          <w:rStyle w:val="Hyperlink"/>
        </w:rPr>
        <w:br/>
      </w:r>
      <w:r>
        <w:rPr>
          <w:rStyle w:val="Hyperlink"/>
          <w:color w:val="auto"/>
          <w:u w:val="none"/>
        </w:rPr>
        <w:t>[Accessed 20 June 20</w:t>
      </w:r>
      <w:r w:rsidR="005B2E45" w:rsidRPr="005B2E45">
        <w:rPr>
          <w:rStyle w:val="Hyperlink"/>
          <w:color w:val="auto"/>
          <w:u w:val="none"/>
        </w:rPr>
        <w:t>19]</w:t>
      </w:r>
    </w:p>
    <w:p w14:paraId="7BC0D783" w14:textId="707A3A8E" w:rsidR="003E6474" w:rsidRDefault="003E6474" w:rsidP="005B2E45">
      <w:pPr>
        <w:pStyle w:val="ListParagraph"/>
      </w:pPr>
    </w:p>
    <w:p w14:paraId="0FB698E5" w14:textId="77777777" w:rsidR="002D79D6" w:rsidRDefault="007D08FB" w:rsidP="002D79D6">
      <w:pPr>
        <w:pStyle w:val="ListParagraph"/>
        <w:numPr>
          <w:ilvl w:val="0"/>
          <w:numId w:val="4"/>
        </w:numPr>
      </w:pPr>
      <w:r>
        <w:t xml:space="preserve">Fowler, F. “Reason for Surveys,” in </w:t>
      </w:r>
      <w:r w:rsidRPr="007D08FB">
        <w:rPr>
          <w:i/>
        </w:rPr>
        <w:t>Survey Research Methods</w:t>
      </w:r>
      <w:r>
        <w:rPr>
          <w:i/>
        </w:rPr>
        <w:t xml:space="preserve">, </w:t>
      </w:r>
      <w:r>
        <w:t>SAGE Publications Inc. 2009,</w:t>
      </w:r>
      <w:r>
        <w:rPr>
          <w:i/>
        </w:rPr>
        <w:t xml:space="preserve"> </w:t>
      </w:r>
      <w:r>
        <w:t xml:space="preserve">pp. 2-8. </w:t>
      </w:r>
      <w:r w:rsidR="002D79D6">
        <w:br/>
      </w:r>
      <w:r w:rsidR="005B2E45" w:rsidRPr="002D79D6">
        <w:rPr>
          <w:rStyle w:val="Hyperlink"/>
          <w:color w:val="auto"/>
          <w:u w:val="none"/>
        </w:rPr>
        <w:t>[Accessed 27</w:t>
      </w:r>
      <w:r w:rsidRPr="002D79D6">
        <w:rPr>
          <w:rStyle w:val="Hyperlink"/>
          <w:color w:val="auto"/>
          <w:u w:val="none"/>
        </w:rPr>
        <w:t xml:space="preserve"> June 20</w:t>
      </w:r>
      <w:r w:rsidR="005B2E45" w:rsidRPr="002D79D6">
        <w:rPr>
          <w:rStyle w:val="Hyperlink"/>
          <w:color w:val="auto"/>
          <w:u w:val="none"/>
        </w:rPr>
        <w:t>19]</w:t>
      </w:r>
      <w:r w:rsidR="002D79D6" w:rsidRPr="002D79D6">
        <w:t xml:space="preserve"> </w:t>
      </w:r>
    </w:p>
    <w:p w14:paraId="496A5FDF" w14:textId="77777777" w:rsidR="002D79D6" w:rsidRDefault="002D79D6" w:rsidP="002D79D6">
      <w:pPr>
        <w:pStyle w:val="ListParagraph"/>
      </w:pPr>
    </w:p>
    <w:p w14:paraId="3018B1C7" w14:textId="29418E1E" w:rsidR="00B83859" w:rsidRPr="002D79D6" w:rsidRDefault="002D79D6" w:rsidP="002D79D6">
      <w:pPr>
        <w:pStyle w:val="ListParagraph"/>
        <w:numPr>
          <w:ilvl w:val="0"/>
          <w:numId w:val="4"/>
        </w:numPr>
        <w:rPr>
          <w:rStyle w:val="Hyperlink"/>
          <w:color w:val="auto"/>
          <w:u w:val="none"/>
        </w:rPr>
      </w:pPr>
      <w:r>
        <w:t>“Survey Research,” in Research Design and data Collection, Date Unknown. [Online]. Available:</w:t>
      </w:r>
      <w:r w:rsidR="006E7D88">
        <w:t xml:space="preserve"> </w:t>
      </w:r>
      <w:r w:rsidRPr="00D25D0B">
        <w:t>https://www.sagepub.com/sites/default/files/upm-binaries/43589_8.pdf</w:t>
      </w:r>
      <w:r>
        <w:rPr>
          <w:rStyle w:val="Hyperlink"/>
        </w:rPr>
        <w:br/>
      </w:r>
      <w:r w:rsidRPr="002D79D6">
        <w:rPr>
          <w:rStyle w:val="Hyperlink"/>
          <w:color w:val="auto"/>
          <w:u w:val="none"/>
        </w:rPr>
        <w:t>[Accessed 01 July 2019]</w:t>
      </w:r>
      <w:r w:rsidR="006874E5">
        <w:rPr>
          <w:rStyle w:val="Hyperlink"/>
        </w:rPr>
        <w:br/>
      </w:r>
    </w:p>
    <w:p w14:paraId="5CA8D955" w14:textId="7364F6BB" w:rsidR="00071163" w:rsidRDefault="007D08FB" w:rsidP="002D79D6">
      <w:pPr>
        <w:pStyle w:val="ListParagraph"/>
        <w:numPr>
          <w:ilvl w:val="0"/>
          <w:numId w:val="4"/>
        </w:numPr>
      </w:pPr>
      <w:r>
        <w:t>Porterfield, A. “</w:t>
      </w:r>
      <w:r w:rsidRPr="007D08FB">
        <w:t>How to Supercharge Your Social Media Presence With Online Surveys</w:t>
      </w:r>
      <w:r>
        <w:t>,”</w:t>
      </w:r>
      <w:r w:rsidR="002D79D6">
        <w:t xml:space="preserve"> 6 August 2010. [Online]. Available: </w:t>
      </w:r>
      <w:r w:rsidR="006874E5" w:rsidRPr="00D25D0B">
        <w:t>https://www.socialmediaexaminer.com/online-surveys/</w:t>
      </w:r>
      <w:r w:rsidR="002D79D6">
        <w:rPr>
          <w:rStyle w:val="Hyperlink"/>
        </w:rPr>
        <w:br/>
      </w:r>
      <w:r w:rsidR="002D79D6">
        <w:rPr>
          <w:rStyle w:val="Hyperlink"/>
          <w:color w:val="auto"/>
          <w:u w:val="none"/>
        </w:rPr>
        <w:t>[Accessed 03 July 20</w:t>
      </w:r>
      <w:r w:rsidR="005B2E45" w:rsidRPr="005B2E45">
        <w:rPr>
          <w:rStyle w:val="Hyperlink"/>
          <w:color w:val="auto"/>
          <w:u w:val="none"/>
        </w:rPr>
        <w:t>19]</w:t>
      </w:r>
      <w:r w:rsidR="00071163">
        <w:rPr>
          <w:rStyle w:val="Hyperlink"/>
        </w:rPr>
        <w:br/>
      </w:r>
    </w:p>
    <w:p w14:paraId="02C33666" w14:textId="10AFBD14" w:rsidR="00754534" w:rsidRPr="00754534" w:rsidRDefault="002D79D6" w:rsidP="002D79D6">
      <w:pPr>
        <w:pStyle w:val="ListParagraph"/>
        <w:numPr>
          <w:ilvl w:val="0"/>
          <w:numId w:val="4"/>
        </w:numPr>
        <w:rPr>
          <w:rStyle w:val="Hyperlink"/>
          <w:color w:val="auto"/>
          <w:u w:val="none"/>
        </w:rPr>
      </w:pPr>
      <w:r>
        <w:t>Sorman, A. “</w:t>
      </w:r>
      <w:r w:rsidRPr="002D79D6">
        <w:t>5 ways to get the survey data you want</w:t>
      </w:r>
      <w:r>
        <w:t xml:space="preserve">,” </w:t>
      </w:r>
      <w:r w:rsidR="006C2337">
        <w:t>2019. [</w:t>
      </w:r>
      <w:r>
        <w:t xml:space="preserve">Online]. Available: </w:t>
      </w:r>
      <w:r w:rsidR="00071163" w:rsidRPr="00D25D0B">
        <w:t>https://www.surveymonkey.com/curiosity/5-best-ways-to-get-survey-data/?utm_expid=.eO4M_WV9T2igxY3A_tqbOg.0&amp;utm_referrer=https%3A%2F%2Fblog.marketo.com%2F2017%2F01%2F4-effective-methods-to-increase-your-survey-response-rates.html</w:t>
      </w:r>
    </w:p>
    <w:p w14:paraId="49FC9EA7" w14:textId="0F093F83" w:rsidR="00754534" w:rsidRPr="002D79D6" w:rsidRDefault="002D79D6" w:rsidP="002D79D6">
      <w:pPr>
        <w:pStyle w:val="ListParagraph"/>
        <w:rPr>
          <w:rStyle w:val="Hyperlink"/>
          <w:color w:val="auto"/>
          <w:u w:val="none"/>
        </w:rPr>
      </w:pPr>
      <w:r>
        <w:rPr>
          <w:rStyle w:val="Hyperlink"/>
          <w:color w:val="auto"/>
          <w:u w:val="none"/>
        </w:rPr>
        <w:t>[Accessed 03 July 20</w:t>
      </w:r>
      <w:r w:rsidR="00754534" w:rsidRPr="005B2E45">
        <w:rPr>
          <w:rStyle w:val="Hyperlink"/>
          <w:color w:val="auto"/>
          <w:u w:val="none"/>
        </w:rPr>
        <w:t>19]</w:t>
      </w:r>
      <w:r w:rsidR="00D25D0B">
        <w:rPr>
          <w:rStyle w:val="Hyperlink"/>
          <w:color w:val="auto"/>
          <w:u w:val="none"/>
        </w:rPr>
        <w:br/>
      </w:r>
    </w:p>
    <w:p w14:paraId="67C60713" w14:textId="2A26E9AA" w:rsidR="002D79D6" w:rsidRDefault="002D79D6" w:rsidP="002D79D6">
      <w:pPr>
        <w:pStyle w:val="ListParagraph"/>
        <w:numPr>
          <w:ilvl w:val="0"/>
          <w:numId w:val="4"/>
        </w:numPr>
      </w:pPr>
      <w:r>
        <w:t>“</w:t>
      </w:r>
      <w:r w:rsidRPr="002D79D6">
        <w:t>Using survey incentives to improve response rates</w:t>
      </w:r>
      <w:r>
        <w:t xml:space="preserve">,” Date Unknown. [Online]. Available: </w:t>
      </w:r>
      <w:r w:rsidR="00754534" w:rsidRPr="00D25D0B">
        <w:t>https://www.surveymonkey.com/mp/using-survey-incentives-to-improve-response-rates/</w:t>
      </w:r>
      <w:r w:rsidR="00754534">
        <w:rPr>
          <w:rStyle w:val="Hyperlink"/>
        </w:rPr>
        <w:br/>
      </w:r>
      <w:r>
        <w:rPr>
          <w:rStyle w:val="Hyperlink"/>
          <w:color w:val="auto"/>
          <w:u w:val="none"/>
        </w:rPr>
        <w:t>[Accessed 14 July 20</w:t>
      </w:r>
      <w:r w:rsidR="00754534" w:rsidRPr="00754534">
        <w:rPr>
          <w:rStyle w:val="Hyperlink"/>
          <w:color w:val="auto"/>
          <w:u w:val="none"/>
        </w:rPr>
        <w:t>19]</w:t>
      </w:r>
      <w:r>
        <w:rPr>
          <w:rStyle w:val="Hyperlink"/>
          <w:color w:val="auto"/>
          <w:u w:val="none"/>
        </w:rPr>
        <w:br/>
      </w:r>
    </w:p>
    <w:p w14:paraId="221030B6" w14:textId="1F8EDDC2" w:rsidR="00D25D0B" w:rsidRDefault="002D79D6" w:rsidP="006E7D88">
      <w:pPr>
        <w:pStyle w:val="ListParagraph"/>
        <w:numPr>
          <w:ilvl w:val="0"/>
          <w:numId w:val="4"/>
        </w:numPr>
      </w:pPr>
      <w:r>
        <w:t>“</w:t>
      </w:r>
      <w:r w:rsidRPr="002D79D6">
        <w:t>The Benefits of Conducting Surveys Through Social Network Sites</w:t>
      </w:r>
      <w:r>
        <w:t>,” 26 October 2012. [Online] Available:</w:t>
      </w:r>
      <w:r w:rsidRPr="00D25D0B">
        <w:t>https://blog.smartsurvey.co.uk/the-benefits-of-conducting-surveys-through-social-network-sites</w:t>
      </w:r>
      <w:r>
        <w:rPr>
          <w:rStyle w:val="Hyperlink"/>
        </w:rPr>
        <w:br/>
      </w:r>
      <w:r w:rsidRPr="002D79D6">
        <w:rPr>
          <w:rStyle w:val="Hyperlink"/>
          <w:color w:val="auto"/>
          <w:u w:val="none"/>
        </w:rPr>
        <w:t>[Accessed 15 July 2019]</w:t>
      </w:r>
      <w:r>
        <w:rPr>
          <w:rStyle w:val="Hyperlink"/>
          <w:color w:val="auto"/>
          <w:u w:val="none"/>
        </w:rPr>
        <w:br/>
      </w:r>
    </w:p>
    <w:p w14:paraId="3CBA035D" w14:textId="34D064C0" w:rsidR="00DF75BE" w:rsidRPr="002D79D6" w:rsidRDefault="002D79D6" w:rsidP="002D79D6">
      <w:pPr>
        <w:pStyle w:val="ListParagraph"/>
        <w:numPr>
          <w:ilvl w:val="0"/>
          <w:numId w:val="4"/>
        </w:numPr>
        <w:rPr>
          <w:rStyle w:val="Hyperlink"/>
          <w:color w:val="auto"/>
          <w:u w:val="none"/>
        </w:rPr>
      </w:pPr>
      <w:r>
        <w:t>Kuhn, G. “</w:t>
      </w:r>
      <w:r w:rsidRPr="002D79D6">
        <w:t>5 Reasons to Consider Facebook for Online Surveys</w:t>
      </w:r>
      <w:r>
        <w:t>,” 24 July 2017. [Online] Available:</w:t>
      </w:r>
      <w:r w:rsidR="00615A80" w:rsidRPr="00D25D0B">
        <w:t>https://www.driveresearch.com/single-post/2017/07/24/5-Reasons-to-Consider-Facebook-for-Online-Surveys</w:t>
      </w:r>
      <w:r>
        <w:rPr>
          <w:rStyle w:val="Hyperlink"/>
        </w:rPr>
        <w:br/>
      </w:r>
      <w:r w:rsidRPr="002D79D6">
        <w:rPr>
          <w:rStyle w:val="Hyperlink"/>
          <w:color w:val="auto"/>
          <w:u w:val="none"/>
        </w:rPr>
        <w:t>[Accessed 15 July 2019]</w:t>
      </w:r>
      <w:r w:rsidR="00754534" w:rsidRPr="002D79D6">
        <w:rPr>
          <w:rStyle w:val="Hyperlink"/>
          <w:color w:val="auto"/>
          <w:u w:val="none"/>
        </w:rPr>
        <w:br/>
      </w:r>
    </w:p>
    <w:p w14:paraId="2B0DA1EA" w14:textId="6C412A7F" w:rsidR="0061529F" w:rsidRPr="00A06267" w:rsidRDefault="00992C69" w:rsidP="00A06267">
      <w:pPr>
        <w:pStyle w:val="ListParagraph"/>
        <w:numPr>
          <w:ilvl w:val="0"/>
          <w:numId w:val="4"/>
        </w:numPr>
        <w:rPr>
          <w:rStyle w:val="Hyperlink"/>
          <w:color w:val="auto"/>
          <w:u w:val="none"/>
        </w:rPr>
      </w:pPr>
      <w:r>
        <w:lastRenderedPageBreak/>
        <w:t>“</w:t>
      </w:r>
      <w:r w:rsidRPr="00992C69">
        <w:t>Designing to Web Standards and Web Accessibility Standards</w:t>
      </w:r>
      <w:r>
        <w:t xml:space="preserve">,” 2019. [Online]. Available: </w:t>
      </w:r>
      <w:r w:rsidR="002D79D6" w:rsidRPr="00D25D0B">
        <w:t>https://www.soswebdesign.com/gallery/webstandards.cfm</w:t>
      </w:r>
      <w:r>
        <w:rPr>
          <w:rStyle w:val="Hyperlink"/>
        </w:rPr>
        <w:br/>
      </w:r>
      <w:r w:rsidRPr="00992C69">
        <w:rPr>
          <w:rStyle w:val="Hyperlink"/>
          <w:color w:val="auto"/>
          <w:u w:val="none"/>
        </w:rPr>
        <w:t>[Accessed 21 July 2019]</w:t>
      </w:r>
      <w:r w:rsidR="00754534">
        <w:rPr>
          <w:rStyle w:val="Hyperlink"/>
        </w:rPr>
        <w:br/>
      </w:r>
    </w:p>
    <w:p w14:paraId="45094F32" w14:textId="456FBDA7" w:rsidR="00A95AB9" w:rsidRPr="00A95AB9" w:rsidRDefault="00992C69" w:rsidP="00F36478">
      <w:pPr>
        <w:pStyle w:val="ListParagraph"/>
        <w:numPr>
          <w:ilvl w:val="0"/>
          <w:numId w:val="4"/>
        </w:numPr>
        <w:rPr>
          <w:rStyle w:val="Hyperlink"/>
          <w:color w:val="auto"/>
          <w:u w:val="none"/>
        </w:rPr>
      </w:pPr>
      <w:r>
        <w:t xml:space="preserve">“All about Web Technologies,” 24 May 2016. [Online]. Available: </w:t>
      </w:r>
      <w:r w:rsidR="0061529F" w:rsidRPr="00D25D0B">
        <w:t>https://www.lsnsoft.com/all-about-web-technologies/</w:t>
      </w:r>
      <w:r>
        <w:rPr>
          <w:rStyle w:val="Hyperlink"/>
        </w:rPr>
        <w:br/>
      </w:r>
      <w:r w:rsidRPr="00992C69">
        <w:rPr>
          <w:rStyle w:val="Hyperlink"/>
          <w:color w:val="auto"/>
          <w:u w:val="none"/>
        </w:rPr>
        <w:t>[Accessed 22 July 2019]</w:t>
      </w:r>
      <w:r w:rsidR="00A95AB9">
        <w:rPr>
          <w:rStyle w:val="Hyperlink"/>
        </w:rPr>
        <w:br/>
      </w:r>
    </w:p>
    <w:p w14:paraId="1737F548" w14:textId="3C60C6E1" w:rsidR="0033309D" w:rsidRPr="0033309D" w:rsidRDefault="00992C69" w:rsidP="00992C69">
      <w:pPr>
        <w:pStyle w:val="ListParagraph"/>
        <w:numPr>
          <w:ilvl w:val="0"/>
          <w:numId w:val="4"/>
        </w:numPr>
        <w:rPr>
          <w:rStyle w:val="Hyperlink"/>
          <w:color w:val="auto"/>
          <w:u w:val="none"/>
        </w:rPr>
      </w:pPr>
      <w:r>
        <w:t>Lumb, D. “</w:t>
      </w:r>
      <w:r w:rsidRPr="00992C69">
        <w:t>Facebook survey asks users if it is ‘good for the world’</w:t>
      </w:r>
      <w:r>
        <w:t>,” 04 March 2018. [Online]</w:t>
      </w:r>
      <w:r w:rsidR="00B43D14">
        <w:t>.</w:t>
      </w:r>
      <w:r>
        <w:t xml:space="preserve"> Available: </w:t>
      </w:r>
      <w:r w:rsidR="0033309D" w:rsidRPr="00D25D0B">
        <w:t>https://www.engadget.com/2018/04/03/facebook-survey-asks-users-if-it-is-good-for-the-world/?guce_referrer=aHR0cHM6Ly93d3cuZ29vZ2xlLmNvLnVrLw&amp;guce_referrer_sig=AQAAANi92-tVpFmDXc1yHO6RWfcRBg_lj-59VE1QdfPW2JGg3H68uDJvR2bP_B8g9LUue-5zF7XBu14acFFJLpZO933UBT66aobaecgIU7b5bqaaUNwCOvbmBuKjVXAaMPhHBEC2rxHBKSEnJ9Gw-edzQQcHp-THKf9CakQVZbBTcVHh&amp;guccounter=2</w:t>
      </w:r>
    </w:p>
    <w:p w14:paraId="2C78BD7B" w14:textId="55A16CA9" w:rsidR="00636E09" w:rsidRDefault="00A95AB9" w:rsidP="00636E09">
      <w:pPr>
        <w:pStyle w:val="ListParagraph"/>
        <w:rPr>
          <w:rStyle w:val="Hyperlink"/>
          <w:color w:val="auto"/>
          <w:u w:val="none"/>
        </w:rPr>
      </w:pPr>
      <w:r w:rsidRPr="00A95AB9">
        <w:rPr>
          <w:rStyle w:val="Hyperlink"/>
          <w:color w:val="auto"/>
          <w:u w:val="none"/>
        </w:rPr>
        <w:t>[Accessed</w:t>
      </w:r>
      <w:r>
        <w:rPr>
          <w:rStyle w:val="Hyperlink"/>
          <w:color w:val="auto"/>
          <w:u w:val="none"/>
        </w:rPr>
        <w:t xml:space="preserve"> </w:t>
      </w:r>
      <w:r w:rsidR="00754534">
        <w:rPr>
          <w:rStyle w:val="Hyperlink"/>
          <w:color w:val="auto"/>
          <w:u w:val="none"/>
        </w:rPr>
        <w:t>29/07/</w:t>
      </w:r>
      <w:r>
        <w:rPr>
          <w:rStyle w:val="Hyperlink"/>
          <w:color w:val="auto"/>
          <w:u w:val="none"/>
        </w:rPr>
        <w:t>19]</w:t>
      </w:r>
    </w:p>
    <w:p w14:paraId="2CD28017" w14:textId="2288AD07" w:rsidR="00137CDA" w:rsidRDefault="00137CDA" w:rsidP="00636E09">
      <w:pPr>
        <w:pStyle w:val="ListParagraph"/>
        <w:rPr>
          <w:rStyle w:val="Hyperlink"/>
          <w:color w:val="auto"/>
          <w:u w:val="none"/>
        </w:rPr>
      </w:pPr>
    </w:p>
    <w:p w14:paraId="7062A1A2" w14:textId="76C12DAC" w:rsidR="00137CDA" w:rsidRDefault="00137CDA" w:rsidP="00137CDA">
      <w:pPr>
        <w:pStyle w:val="ListParagraph"/>
        <w:numPr>
          <w:ilvl w:val="0"/>
          <w:numId w:val="4"/>
        </w:numPr>
        <w:rPr>
          <w:rStyle w:val="Hyperlink"/>
          <w:color w:val="auto"/>
          <w:u w:val="none"/>
        </w:rPr>
      </w:pPr>
      <w:r>
        <w:rPr>
          <w:rStyle w:val="Hyperlink"/>
          <w:color w:val="auto"/>
          <w:u w:val="none"/>
        </w:rPr>
        <w:t xml:space="preserve">Gitlin, J. </w:t>
      </w:r>
      <w:r w:rsidR="00251FAA">
        <w:rPr>
          <w:rStyle w:val="Hyperlink"/>
          <w:color w:val="auto"/>
          <w:u w:val="none"/>
        </w:rPr>
        <w:t>“</w:t>
      </w:r>
      <w:r w:rsidR="00251FAA" w:rsidRPr="00251FAA">
        <w:rPr>
          <w:rStyle w:val="Hyperlink"/>
          <w:color w:val="auto"/>
          <w:u w:val="none"/>
        </w:rPr>
        <w:t>74% of people are tired of social media ads—but they’re effective</w:t>
      </w:r>
      <w:r w:rsidR="00251FAA">
        <w:rPr>
          <w:rStyle w:val="Hyperlink"/>
          <w:color w:val="auto"/>
          <w:u w:val="none"/>
        </w:rPr>
        <w:t xml:space="preserve">,” 2019. [Online] Availiable: </w:t>
      </w:r>
      <w:r w:rsidRPr="00137CDA">
        <w:rPr>
          <w:rStyle w:val="Hyperlink"/>
          <w:color w:val="auto"/>
          <w:u w:val="none"/>
        </w:rPr>
        <w:t>https://www.surveymonkey.com/curiosity/74-of-people-are-tired-of-social-media-ads-but-theyre-effective/</w:t>
      </w:r>
      <w:r>
        <w:rPr>
          <w:rStyle w:val="Hyperlink"/>
          <w:color w:val="auto"/>
          <w:u w:val="none"/>
        </w:rPr>
        <w:br/>
        <w:t>[Accessed 31/07/19]</w:t>
      </w:r>
      <w:r w:rsidR="00251FAA">
        <w:rPr>
          <w:rStyle w:val="Hyperlink"/>
          <w:color w:val="auto"/>
          <w:u w:val="none"/>
        </w:rPr>
        <w:br/>
      </w:r>
    </w:p>
    <w:p w14:paraId="36DEAAE9" w14:textId="00FD917D" w:rsidR="00251FAA" w:rsidRDefault="00251FAA" w:rsidP="00137CDA">
      <w:pPr>
        <w:pStyle w:val="ListParagraph"/>
        <w:numPr>
          <w:ilvl w:val="0"/>
          <w:numId w:val="4"/>
        </w:numPr>
      </w:pPr>
      <w:r w:rsidRPr="00251FAA">
        <w:rPr>
          <w:rStyle w:val="Hyperlink"/>
          <w:color w:val="auto"/>
          <w:u w:val="none"/>
        </w:rPr>
        <w:t>Edosomwan</w:t>
      </w:r>
      <w:r>
        <w:rPr>
          <w:rStyle w:val="Hyperlink"/>
          <w:color w:val="auto"/>
          <w:u w:val="none"/>
        </w:rPr>
        <w:t>, S.O. “</w:t>
      </w:r>
      <w:r w:rsidRPr="00251FAA">
        <w:rPr>
          <w:rStyle w:val="Hyperlink"/>
          <w:color w:val="auto"/>
          <w:u w:val="none"/>
        </w:rPr>
        <w:t>The history of social media and its impact on business</w:t>
      </w:r>
      <w:r>
        <w:rPr>
          <w:rStyle w:val="Hyperlink"/>
          <w:color w:val="auto"/>
          <w:u w:val="none"/>
        </w:rPr>
        <w:t xml:space="preserve">,” January 2011. [Online] Available: </w:t>
      </w:r>
      <w:hyperlink r:id="rId198" w:history="1">
        <w:r w:rsidRPr="00251FAA">
          <w:rPr>
            <w:rStyle w:val="Hyperlink"/>
            <w:color w:val="auto"/>
            <w:u w:val="none"/>
          </w:rPr>
          <w:t>https://www.researchgate.net/profile/Simeon_Edosomwan/publication/303216233_The_history_of_social_media_and_its_impact_on_business/links/57fe90ef08ae56fae5f23f1d/The-history-of-social-media-and-its-impact-on-business.pdf</w:t>
        </w:r>
      </w:hyperlink>
    </w:p>
    <w:p w14:paraId="1AC3069C" w14:textId="173173F0" w:rsidR="00251FAA" w:rsidRDefault="00251FAA" w:rsidP="00251FAA">
      <w:pPr>
        <w:pStyle w:val="ListParagraph"/>
        <w:rPr>
          <w:rStyle w:val="Hyperlink"/>
          <w:color w:val="auto"/>
          <w:u w:val="none"/>
        </w:rPr>
      </w:pPr>
      <w:r>
        <w:t>[Accessed 31/07/19]</w:t>
      </w:r>
    </w:p>
    <w:p w14:paraId="7DEB37C7" w14:textId="434D39FE" w:rsidR="0033309D" w:rsidRDefault="0033309D" w:rsidP="00636E09">
      <w:pPr>
        <w:pStyle w:val="ListParagraph"/>
        <w:rPr>
          <w:rStyle w:val="Hyperlink"/>
          <w:color w:val="auto"/>
          <w:u w:val="none"/>
        </w:rPr>
      </w:pPr>
    </w:p>
    <w:p w14:paraId="679D46A7" w14:textId="5BFFD495" w:rsidR="0033309D" w:rsidRDefault="009A2515" w:rsidP="0033309D">
      <w:pPr>
        <w:pStyle w:val="ListParagraph"/>
        <w:numPr>
          <w:ilvl w:val="0"/>
          <w:numId w:val="4"/>
        </w:numPr>
      </w:pPr>
      <w:r>
        <w:t>Saunders, M. et al “</w:t>
      </w:r>
      <w:r w:rsidR="00992C69">
        <w:t>The purpose of your research,” in</w:t>
      </w:r>
      <w:r w:rsidR="00992C69">
        <w:rPr>
          <w:i/>
        </w:rPr>
        <w:t xml:space="preserve"> Research Methods for Business Students, </w:t>
      </w:r>
      <w:r w:rsidR="00992C69">
        <w:t xml:space="preserve">Pearson Education Limited, 2009, pp. 138-143. </w:t>
      </w:r>
    </w:p>
    <w:p w14:paraId="7EA61606" w14:textId="77538CC8" w:rsidR="00636E09" w:rsidRPr="0033309D" w:rsidRDefault="0033309D" w:rsidP="0033309D">
      <w:pPr>
        <w:pStyle w:val="ListParagraph"/>
        <w:rPr>
          <w:rStyle w:val="Hyperlink"/>
          <w:color w:val="auto"/>
          <w:u w:val="none"/>
        </w:rPr>
      </w:pPr>
      <w:r w:rsidRPr="00A95AB9">
        <w:rPr>
          <w:rStyle w:val="Hyperlink"/>
          <w:color w:val="auto"/>
          <w:u w:val="none"/>
        </w:rPr>
        <w:t>[Accessed</w:t>
      </w:r>
      <w:r>
        <w:rPr>
          <w:rStyle w:val="Hyperlink"/>
          <w:color w:val="auto"/>
          <w:u w:val="none"/>
        </w:rPr>
        <w:t xml:space="preserve"> 18/08</w:t>
      </w:r>
      <w:r w:rsidRPr="0033309D">
        <w:rPr>
          <w:rStyle w:val="Hyperlink"/>
          <w:color w:val="auto"/>
          <w:u w:val="none"/>
        </w:rPr>
        <w:t>/19]</w:t>
      </w:r>
      <w:r>
        <w:rPr>
          <w:rStyle w:val="Hyperlink"/>
          <w:color w:val="auto"/>
          <w:u w:val="none"/>
        </w:rPr>
        <w:br/>
      </w:r>
    </w:p>
    <w:p w14:paraId="6BBCBEF1" w14:textId="62452B8E" w:rsidR="00636E09" w:rsidRPr="00B00570" w:rsidRDefault="009A2515" w:rsidP="00B00570">
      <w:pPr>
        <w:pStyle w:val="ListParagraph"/>
        <w:numPr>
          <w:ilvl w:val="0"/>
          <w:numId w:val="4"/>
        </w:numPr>
        <w:rPr>
          <w:rStyle w:val="Hyperlink"/>
          <w:color w:val="auto"/>
          <w:u w:val="none"/>
        </w:rPr>
      </w:pPr>
      <w:r>
        <w:t>“Deduction &amp; Induc</w:t>
      </w:r>
      <w:r w:rsidR="00B00570">
        <w:t>tion,” 2006. [Online]</w:t>
      </w:r>
      <w:r w:rsidR="00B43D14">
        <w:t>.</w:t>
      </w:r>
      <w:r w:rsidR="00B00570">
        <w:t xml:space="preserve"> Available: </w:t>
      </w:r>
      <w:r w:rsidR="00636E09" w:rsidRPr="00D25D0B">
        <w:t>https://socialresearchmethods.net/kb/dedind.php</w:t>
      </w:r>
    </w:p>
    <w:p w14:paraId="275B948B" w14:textId="16C99AFE" w:rsidR="00636E09" w:rsidRDefault="00636E09" w:rsidP="00636E09">
      <w:pPr>
        <w:pStyle w:val="ListParagraph"/>
        <w:rPr>
          <w:rStyle w:val="Hyperlink"/>
          <w:color w:val="auto"/>
          <w:u w:val="none"/>
        </w:rPr>
      </w:pPr>
      <w:r>
        <w:rPr>
          <w:rStyle w:val="Hyperlink"/>
          <w:color w:val="auto"/>
          <w:u w:val="none"/>
        </w:rPr>
        <w:t>[</w:t>
      </w:r>
      <w:r w:rsidR="00B00570">
        <w:rPr>
          <w:rStyle w:val="Hyperlink"/>
          <w:color w:val="auto"/>
          <w:u w:val="none"/>
        </w:rPr>
        <w:t>Accessed 18</w:t>
      </w:r>
      <w:r w:rsidR="00A05AEA">
        <w:rPr>
          <w:rStyle w:val="Hyperlink"/>
          <w:color w:val="auto"/>
          <w:u w:val="none"/>
        </w:rPr>
        <w:t>/08/</w:t>
      </w:r>
      <w:r w:rsidRPr="00636E09">
        <w:rPr>
          <w:rStyle w:val="Hyperlink"/>
          <w:color w:val="auto"/>
          <w:u w:val="none"/>
        </w:rPr>
        <w:t>19]</w:t>
      </w:r>
    </w:p>
    <w:p w14:paraId="4F4BC290" w14:textId="2873E24F" w:rsidR="008E68A7" w:rsidRDefault="008E68A7" w:rsidP="00636E09">
      <w:pPr>
        <w:pStyle w:val="ListParagraph"/>
        <w:rPr>
          <w:rStyle w:val="Hyperlink"/>
          <w:color w:val="auto"/>
          <w:u w:val="none"/>
        </w:rPr>
      </w:pPr>
    </w:p>
    <w:p w14:paraId="00BDBBEE" w14:textId="1924F415" w:rsidR="008E68A7" w:rsidRDefault="008E68A7" w:rsidP="008E68A7">
      <w:pPr>
        <w:pStyle w:val="ListParagraph"/>
        <w:numPr>
          <w:ilvl w:val="0"/>
          <w:numId w:val="4"/>
        </w:numPr>
        <w:rPr>
          <w:rStyle w:val="Hyperlink"/>
          <w:color w:val="auto"/>
          <w:u w:val="none"/>
        </w:rPr>
      </w:pPr>
      <w:r>
        <w:rPr>
          <w:rStyle w:val="Hyperlink"/>
          <w:color w:val="auto"/>
          <w:u w:val="none"/>
        </w:rPr>
        <w:t xml:space="preserve">Groves R.M. “Nonresponse in sample surveys,” in </w:t>
      </w:r>
      <w:r>
        <w:rPr>
          <w:rStyle w:val="Hyperlink"/>
          <w:i/>
          <w:color w:val="auto"/>
          <w:u w:val="none"/>
        </w:rPr>
        <w:t xml:space="preserve">Survey Methodology, </w:t>
      </w:r>
      <w:r>
        <w:rPr>
          <w:rStyle w:val="Hyperlink"/>
          <w:color w:val="auto"/>
          <w:u w:val="none"/>
        </w:rPr>
        <w:t>John Wiley &amp; Sons Inc. 2009, pp. 201-203.</w:t>
      </w:r>
    </w:p>
    <w:p w14:paraId="39B48832" w14:textId="36B6F925" w:rsidR="008E68A7" w:rsidRDefault="008E68A7" w:rsidP="008E68A7">
      <w:pPr>
        <w:pStyle w:val="ListParagraph"/>
        <w:rPr>
          <w:rStyle w:val="Hyperlink"/>
          <w:color w:val="auto"/>
          <w:u w:val="none"/>
        </w:rPr>
      </w:pPr>
      <w:r>
        <w:rPr>
          <w:rStyle w:val="Hyperlink"/>
          <w:color w:val="auto"/>
          <w:u w:val="none"/>
        </w:rPr>
        <w:t>[Accessed 20/08/19]</w:t>
      </w:r>
    </w:p>
    <w:p w14:paraId="2D2ABAB6" w14:textId="6B411093" w:rsidR="00ED0D62" w:rsidRDefault="00ED0D62" w:rsidP="00636E09">
      <w:pPr>
        <w:pStyle w:val="ListParagraph"/>
        <w:rPr>
          <w:rStyle w:val="Hyperlink"/>
          <w:color w:val="auto"/>
          <w:u w:val="none"/>
        </w:rPr>
      </w:pPr>
    </w:p>
    <w:p w14:paraId="3A25B9A2" w14:textId="6DB554DF" w:rsidR="00ED0D62" w:rsidRDefault="00992C69" w:rsidP="00B00570">
      <w:pPr>
        <w:pStyle w:val="ListParagraph"/>
        <w:numPr>
          <w:ilvl w:val="0"/>
          <w:numId w:val="4"/>
        </w:numPr>
      </w:pPr>
      <w:r>
        <w:lastRenderedPageBreak/>
        <w:t xml:space="preserve">“Elements of quantitive design: sampling and </w:t>
      </w:r>
      <w:r w:rsidR="009A2515">
        <w:t>statistics</w:t>
      </w:r>
      <w:r>
        <w:t xml:space="preserve">-or what can I do with numbers?,” in </w:t>
      </w:r>
      <w:r w:rsidRPr="00992C69">
        <w:rPr>
          <w:i/>
        </w:rPr>
        <w:t>Designing Social Research: A Guide for the Bewildered</w:t>
      </w:r>
      <w:r w:rsidR="00B00570">
        <w:rPr>
          <w:i/>
        </w:rPr>
        <w:t xml:space="preserve">, </w:t>
      </w:r>
      <w:r w:rsidR="00B00570">
        <w:t xml:space="preserve">SAGE Publications Ltd, 2011, pp. 58-67. </w:t>
      </w:r>
    </w:p>
    <w:p w14:paraId="48728DE5" w14:textId="295025E9" w:rsidR="00ED0D62" w:rsidRDefault="00ED0D62" w:rsidP="00636E09">
      <w:pPr>
        <w:pStyle w:val="ListParagraph"/>
        <w:rPr>
          <w:rStyle w:val="Hyperlink"/>
          <w:color w:val="auto"/>
          <w:u w:val="none"/>
        </w:rPr>
      </w:pPr>
      <w:r>
        <w:t>[Accessed 21/08/2019]</w:t>
      </w:r>
    </w:p>
    <w:p w14:paraId="15AFD82C" w14:textId="2DF3FB00" w:rsidR="0033309D" w:rsidRDefault="0033309D" w:rsidP="00636E09">
      <w:pPr>
        <w:pStyle w:val="ListParagraph"/>
        <w:rPr>
          <w:rStyle w:val="Hyperlink"/>
          <w:color w:val="auto"/>
          <w:u w:val="none"/>
        </w:rPr>
      </w:pPr>
    </w:p>
    <w:p w14:paraId="7DBAA650" w14:textId="67B01B94" w:rsidR="007A379E" w:rsidRDefault="00B43D14" w:rsidP="007A379E">
      <w:pPr>
        <w:pStyle w:val="ListParagraph"/>
        <w:numPr>
          <w:ilvl w:val="0"/>
          <w:numId w:val="4"/>
        </w:numPr>
      </w:pPr>
      <w:r>
        <w:t>Szolnoki, G. Hoffmann, D. “</w:t>
      </w:r>
      <w:r w:rsidRPr="00B43D14">
        <w:t>Online, face-to-face and telephone surveys—Comparing different sampling methods in wine consumer research</w:t>
      </w:r>
      <w:r>
        <w:t>,” December 2013. [Online]. Available:</w:t>
      </w:r>
    </w:p>
    <w:p w14:paraId="7902E850" w14:textId="4861F118" w:rsidR="00A05AEA" w:rsidRDefault="009368AA" w:rsidP="0053112C">
      <w:pPr>
        <w:pStyle w:val="ListParagraph"/>
      </w:pPr>
      <w:hyperlink r:id="rId199" w:history="1">
        <w:r w:rsidR="007A379E" w:rsidRPr="00B43D14">
          <w:rPr>
            <w:rStyle w:val="Hyperlink"/>
            <w:color w:val="auto"/>
            <w:u w:val="none"/>
          </w:rPr>
          <w:t>https://www.sciencedirect.com/science/article/pii/S2212977413000331</w:t>
        </w:r>
      </w:hyperlink>
      <w:r w:rsidR="00B43D14" w:rsidRPr="00B43D14">
        <w:br/>
        <w:t>[Accessed 22/08/2019]</w:t>
      </w:r>
      <w:r w:rsidR="0053112C">
        <w:br/>
      </w:r>
    </w:p>
    <w:p w14:paraId="038C3BBB" w14:textId="2891C220" w:rsidR="007A0EA3" w:rsidRDefault="00A05AEA" w:rsidP="00651B9A">
      <w:pPr>
        <w:pStyle w:val="ListParagraph"/>
        <w:numPr>
          <w:ilvl w:val="0"/>
          <w:numId w:val="4"/>
        </w:numPr>
      </w:pPr>
      <w:r>
        <w:t>Mannheim, D, “</w:t>
      </w:r>
      <w:r w:rsidRPr="00A05AEA">
        <w:t>5 Common Mistakes Made When Writing User Surveys</w:t>
      </w:r>
      <w:r>
        <w:t>,” 27 June 2016. [Online]. Available:</w:t>
      </w:r>
      <w:hyperlink r:id="rId200" w:history="1">
        <w:r w:rsidRPr="00A05AEA">
          <w:rPr>
            <w:rStyle w:val="Hyperlink"/>
            <w:color w:val="auto"/>
            <w:u w:val="none"/>
          </w:rPr>
          <w:t>https://usabilitygeek.com/5-common-mistakes-writing-user-surveys/</w:t>
        </w:r>
      </w:hyperlink>
      <w:r w:rsidRPr="00A05AEA">
        <w:br/>
        <w:t>[Accessed 24/08/19]</w:t>
      </w:r>
      <w:r w:rsidR="00651B9A">
        <w:br/>
      </w:r>
    </w:p>
    <w:p w14:paraId="3957D53A" w14:textId="49F266F9" w:rsidR="0053112C" w:rsidRDefault="00A06267" w:rsidP="0053112C">
      <w:pPr>
        <w:pStyle w:val="ListParagraph"/>
        <w:numPr>
          <w:ilvl w:val="0"/>
          <w:numId w:val="4"/>
        </w:numPr>
      </w:pPr>
      <w:r>
        <w:t>Zimmermann, K.A. Emspak, J. “</w:t>
      </w:r>
      <w:r w:rsidRPr="00A06267">
        <w:t>Internet History Timeline: ARPANET to the World Wide Web</w:t>
      </w:r>
      <w:r>
        <w:t>,” 27 June 2017. [Online]. Available:</w:t>
      </w:r>
      <w:r w:rsidRPr="00A06267">
        <w:t xml:space="preserve"> </w:t>
      </w:r>
      <w:r w:rsidR="0053112C" w:rsidRPr="0053112C">
        <w:t>https://www.livescience.com/20727-internet-history.html</w:t>
      </w:r>
      <w:r w:rsidR="0053112C">
        <w:br/>
        <w:t>[Accessed 04/09/19]</w:t>
      </w:r>
    </w:p>
    <w:p w14:paraId="238F26A8" w14:textId="77777777" w:rsidR="0053112C" w:rsidRDefault="0053112C" w:rsidP="0053112C">
      <w:pPr>
        <w:pStyle w:val="ListParagraph"/>
      </w:pPr>
    </w:p>
    <w:p w14:paraId="2701FEF8" w14:textId="05FFC34A" w:rsidR="001B3A06" w:rsidRDefault="0053112C" w:rsidP="001B3A06">
      <w:pPr>
        <w:pStyle w:val="ListParagraph"/>
        <w:numPr>
          <w:ilvl w:val="0"/>
          <w:numId w:val="4"/>
        </w:numPr>
      </w:pPr>
      <w:r>
        <w:t>“</w:t>
      </w:r>
      <w:r w:rsidRPr="0053112C">
        <w:t>The Main Stages of the Development of the Internet</w:t>
      </w:r>
      <w:r>
        <w:t xml:space="preserve">,” 24 January 2012. [Online]. Available: </w:t>
      </w:r>
      <w:r w:rsidRPr="0053112C">
        <w:t>https://visual.ly/community/infographic/computers/main-stages-development-internet</w:t>
      </w:r>
      <w:r>
        <w:br/>
        <w:t>[Accessed 04/09/19]</w:t>
      </w:r>
      <w:r w:rsidR="001B3A06">
        <w:br/>
      </w:r>
    </w:p>
    <w:p w14:paraId="4EB5135B" w14:textId="4513CD47" w:rsidR="00D045FD" w:rsidRDefault="00D045FD" w:rsidP="00D045FD">
      <w:pPr>
        <w:pStyle w:val="ListParagraph"/>
        <w:numPr>
          <w:ilvl w:val="0"/>
          <w:numId w:val="4"/>
        </w:numPr>
      </w:pPr>
      <w:r>
        <w:t>“</w:t>
      </w:r>
      <w:r w:rsidRPr="00D045FD">
        <w:t>How to Use Social Media for Market Research</w:t>
      </w:r>
      <w:r>
        <w:t xml:space="preserve">,” 19 March, 2013. [Online]. Available: </w:t>
      </w:r>
      <w:r w:rsidRPr="00D045FD">
        <w:t>https://www.socialmediatoday.com/content/how-use-social-media-market-research</w:t>
      </w:r>
    </w:p>
    <w:p w14:paraId="23B6E5ED" w14:textId="73BE8AC5" w:rsidR="00D045FD" w:rsidRDefault="00D045FD" w:rsidP="00D045FD">
      <w:pPr>
        <w:pStyle w:val="ListParagraph"/>
      </w:pPr>
      <w:r>
        <w:t>[Accessed 05/09/19]</w:t>
      </w:r>
      <w:r w:rsidR="000D024B">
        <w:br/>
      </w:r>
    </w:p>
    <w:p w14:paraId="46D3A8DC" w14:textId="51556F73" w:rsidR="00137CDA" w:rsidRDefault="000D024B" w:rsidP="00137CDA">
      <w:pPr>
        <w:pStyle w:val="ListParagraph"/>
        <w:numPr>
          <w:ilvl w:val="0"/>
          <w:numId w:val="4"/>
        </w:numPr>
      </w:pPr>
      <w:r>
        <w:t>Howard, C. “</w:t>
      </w:r>
      <w:r w:rsidRPr="000D024B">
        <w:t>Advantages and Disadvantages of Online Surveys</w:t>
      </w:r>
      <w:r>
        <w:t xml:space="preserve">,” 19 September 2016. [Online]. Available: </w:t>
      </w:r>
      <w:r w:rsidRPr="000D024B">
        <w:t>https://www.cvent.com/en/blog/events/advantages-disadvantages-online-surveys</w:t>
      </w:r>
      <w:r>
        <w:br/>
        <w:t>[Accessed 05/09/19]</w:t>
      </w:r>
    </w:p>
    <w:p w14:paraId="2EDEF305" w14:textId="3CF9266C" w:rsidR="002A4ECA" w:rsidRDefault="002A4ECA" w:rsidP="002A4ECA">
      <w:pPr>
        <w:pStyle w:val="ListParagraph"/>
      </w:pPr>
    </w:p>
    <w:p w14:paraId="079E9AED" w14:textId="56185B24" w:rsidR="002A4ECA" w:rsidRDefault="002A4ECA" w:rsidP="002A4ECA">
      <w:pPr>
        <w:pStyle w:val="ListParagraph"/>
      </w:pPr>
    </w:p>
    <w:p w14:paraId="2E76F384" w14:textId="45206641" w:rsidR="00A95AB9" w:rsidRDefault="00754534" w:rsidP="004E7945">
      <w:r>
        <w:br w:type="page"/>
      </w:r>
    </w:p>
    <w:p w14:paraId="2468C92D" w14:textId="77777777" w:rsidR="003560A3" w:rsidRDefault="003560A3" w:rsidP="00590953">
      <w:pPr>
        <w:pStyle w:val="Heading1"/>
        <w:numPr>
          <w:ilvl w:val="0"/>
          <w:numId w:val="1"/>
        </w:numPr>
      </w:pPr>
      <w:bookmarkStart w:id="240" w:name="_Toc19480551"/>
      <w:r>
        <w:lastRenderedPageBreak/>
        <w:t>Appendices</w:t>
      </w:r>
      <w:bookmarkEnd w:id="240"/>
    </w:p>
    <w:p w14:paraId="62FA7BFE" w14:textId="77777777" w:rsidR="003560A3" w:rsidRDefault="003560A3" w:rsidP="003560A3"/>
    <w:p w14:paraId="3E73A567" w14:textId="77777777" w:rsidR="002717C7" w:rsidRPr="002717C7" w:rsidRDefault="003560A3" w:rsidP="002717C7">
      <w:pPr>
        <w:pStyle w:val="Heading1"/>
      </w:pPr>
      <w:bookmarkStart w:id="241" w:name="_Toc19480552"/>
      <w:r w:rsidRPr="002717C7">
        <w:t>Appendix A</w:t>
      </w:r>
      <w:r w:rsidR="002717C7">
        <w:t xml:space="preserve"> - </w:t>
      </w:r>
      <w:r w:rsidR="002717C7" w:rsidRPr="002717C7">
        <w:t>Likert Scale</w:t>
      </w:r>
      <w:bookmarkEnd w:id="241"/>
      <w:r w:rsidR="002717C7">
        <w:br/>
      </w:r>
    </w:p>
    <w:p w14:paraId="759D29FF" w14:textId="77777777" w:rsidR="002717C7" w:rsidRDefault="002717C7" w:rsidP="002717C7">
      <w:pPr>
        <w:spacing w:line="360" w:lineRule="auto"/>
      </w:pPr>
      <w:r>
        <w:t>The Likert scale was initially developed for the use of measuring a person’s attitude regarding a certain subject. Many different rating scales have been produced for this use, bit the Likert scale is the method which is most widely used within surveys. The below figure shows an example of a Likert scale.</w:t>
      </w:r>
      <w:r w:rsidR="00D0287E">
        <w:t xml:space="preserve"> </w:t>
      </w:r>
    </w:p>
    <w:p w14:paraId="296103B7" w14:textId="77777777" w:rsidR="002717C7" w:rsidRPr="003560A3" w:rsidRDefault="00D0287E" w:rsidP="002717C7">
      <w:pPr>
        <w:spacing w:line="360" w:lineRule="auto"/>
      </w:pPr>
      <w:r>
        <w:rPr>
          <w:noProof/>
          <w:lang w:eastAsia="en-GB"/>
        </w:rPr>
        <w:drawing>
          <wp:anchor distT="0" distB="0" distL="114300" distR="114300" simplePos="0" relativeHeight="251620352" behindDoc="0" locked="0" layoutInCell="1" allowOverlap="1" wp14:anchorId="184959FA" wp14:editId="04997439">
            <wp:simplePos x="0" y="0"/>
            <wp:positionH relativeFrom="page">
              <wp:align>center</wp:align>
            </wp:positionH>
            <wp:positionV relativeFrom="paragraph">
              <wp:posOffset>80010</wp:posOffset>
            </wp:positionV>
            <wp:extent cx="3135496" cy="4762006"/>
            <wp:effectExtent l="0" t="0" r="8255" b="635"/>
            <wp:wrapNone/>
            <wp:docPr id="9" name="Picture 9" descr="https://upload.wikimedia.org/wikipedia/commons/thumb/c/cc/Example_Likert_Scale.svg/800px-Example_Likert_Scale.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upload.wikimedia.org/wikipedia/commons/thumb/c/cc/Example_Likert_Scale.svg/800px-Example_Likert_Scale.svg.png"/>
                    <pic:cNvPicPr>
                      <a:picLocks noChangeAspect="1" noChangeArrowheads="1"/>
                    </pic:cNvPicPr>
                  </pic:nvPicPr>
                  <pic:blipFill>
                    <a:blip r:embed="rId201" cstate="email">
                      <a:extLst>
                        <a:ext uri="{28A0092B-C50C-407E-A947-70E740481C1C}">
                          <a14:useLocalDpi xmlns:a14="http://schemas.microsoft.com/office/drawing/2010/main"/>
                        </a:ext>
                      </a:extLst>
                    </a:blip>
                    <a:srcRect/>
                    <a:stretch>
                      <a:fillRect/>
                    </a:stretch>
                  </pic:blipFill>
                  <pic:spPr bwMode="auto">
                    <a:xfrm>
                      <a:off x="0" y="0"/>
                      <a:ext cx="3135496" cy="476200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D84280" w14:textId="77777777" w:rsidR="003560A3" w:rsidRPr="003560A3" w:rsidRDefault="003560A3" w:rsidP="003560A3">
      <w:pPr>
        <w:pStyle w:val="ListParagraph"/>
      </w:pPr>
    </w:p>
    <w:p w14:paraId="487BD2C2" w14:textId="77777777" w:rsidR="0021440F" w:rsidRDefault="0021440F" w:rsidP="0021440F">
      <w:pPr>
        <w:spacing w:line="360" w:lineRule="auto"/>
        <w:rPr>
          <w:rFonts w:cs="Arial"/>
        </w:rPr>
      </w:pPr>
    </w:p>
    <w:p w14:paraId="51514766" w14:textId="77777777" w:rsidR="00D0287E" w:rsidRDefault="00D0287E" w:rsidP="0021440F">
      <w:pPr>
        <w:spacing w:line="360" w:lineRule="auto"/>
        <w:rPr>
          <w:rFonts w:cs="Arial"/>
        </w:rPr>
      </w:pPr>
    </w:p>
    <w:p w14:paraId="362CF59D" w14:textId="77777777" w:rsidR="00D0287E" w:rsidRDefault="00D0287E" w:rsidP="0021440F">
      <w:pPr>
        <w:spacing w:line="360" w:lineRule="auto"/>
        <w:rPr>
          <w:rFonts w:cs="Arial"/>
        </w:rPr>
      </w:pPr>
    </w:p>
    <w:p w14:paraId="75D74E8A" w14:textId="77777777" w:rsidR="00D0287E" w:rsidRDefault="00D0287E" w:rsidP="0021440F">
      <w:pPr>
        <w:spacing w:line="360" w:lineRule="auto"/>
        <w:rPr>
          <w:rFonts w:cs="Arial"/>
        </w:rPr>
      </w:pPr>
    </w:p>
    <w:p w14:paraId="5FED0169" w14:textId="77777777" w:rsidR="00D0287E" w:rsidRDefault="00D0287E" w:rsidP="0021440F">
      <w:pPr>
        <w:spacing w:line="360" w:lineRule="auto"/>
        <w:rPr>
          <w:rFonts w:cs="Arial"/>
        </w:rPr>
      </w:pPr>
    </w:p>
    <w:p w14:paraId="225C0DF6" w14:textId="77777777" w:rsidR="00D0287E" w:rsidRDefault="00D0287E" w:rsidP="0021440F">
      <w:pPr>
        <w:spacing w:line="360" w:lineRule="auto"/>
        <w:rPr>
          <w:rFonts w:cs="Arial"/>
        </w:rPr>
      </w:pPr>
    </w:p>
    <w:p w14:paraId="409050A9" w14:textId="77777777" w:rsidR="00D0287E" w:rsidRDefault="00D0287E" w:rsidP="0021440F">
      <w:pPr>
        <w:spacing w:line="360" w:lineRule="auto"/>
        <w:rPr>
          <w:rFonts w:cs="Arial"/>
        </w:rPr>
      </w:pPr>
    </w:p>
    <w:p w14:paraId="7B73495E" w14:textId="77777777" w:rsidR="00D0287E" w:rsidRDefault="00D0287E" w:rsidP="0021440F">
      <w:pPr>
        <w:spacing w:line="360" w:lineRule="auto"/>
        <w:rPr>
          <w:rFonts w:cs="Arial"/>
        </w:rPr>
      </w:pPr>
    </w:p>
    <w:p w14:paraId="10D2A385" w14:textId="77777777" w:rsidR="00D0287E" w:rsidRDefault="00D0287E" w:rsidP="0021440F">
      <w:pPr>
        <w:spacing w:line="360" w:lineRule="auto"/>
        <w:rPr>
          <w:rFonts w:cs="Arial"/>
        </w:rPr>
      </w:pPr>
    </w:p>
    <w:p w14:paraId="7BD7EF44" w14:textId="77777777" w:rsidR="00D0287E" w:rsidRDefault="00D0287E" w:rsidP="0021440F">
      <w:pPr>
        <w:spacing w:line="360" w:lineRule="auto"/>
        <w:rPr>
          <w:rFonts w:cs="Arial"/>
        </w:rPr>
      </w:pPr>
    </w:p>
    <w:p w14:paraId="26030E9F" w14:textId="77777777" w:rsidR="00D0287E" w:rsidRDefault="00D0287E" w:rsidP="0021440F">
      <w:pPr>
        <w:spacing w:line="360" w:lineRule="auto"/>
        <w:rPr>
          <w:rFonts w:cs="Arial"/>
        </w:rPr>
      </w:pPr>
    </w:p>
    <w:p w14:paraId="5E54BA9C" w14:textId="77777777" w:rsidR="00D0287E" w:rsidRDefault="00D0287E" w:rsidP="0021440F">
      <w:pPr>
        <w:spacing w:line="360" w:lineRule="auto"/>
        <w:rPr>
          <w:rFonts w:cs="Arial"/>
        </w:rPr>
      </w:pPr>
    </w:p>
    <w:p w14:paraId="7387CC22" w14:textId="77777777" w:rsidR="00D0287E" w:rsidRDefault="00D0287E" w:rsidP="0021440F">
      <w:pPr>
        <w:spacing w:line="360" w:lineRule="auto"/>
      </w:pPr>
      <w:r>
        <w:rPr>
          <w:rFonts w:cs="Arial"/>
        </w:rPr>
        <w:t xml:space="preserve">Image reference - </w:t>
      </w:r>
      <w:hyperlink r:id="rId202" w:history="1">
        <w:r>
          <w:rPr>
            <w:rStyle w:val="Hyperlink"/>
          </w:rPr>
          <w:t>https://blog.leadquizzes.com/the-ultimate-guide-on-how-to-create-a-likert-scale-survey/</w:t>
        </w:r>
      </w:hyperlink>
    </w:p>
    <w:p w14:paraId="3BAF2FE9" w14:textId="77777777" w:rsidR="00D0287E" w:rsidRDefault="00D0287E" w:rsidP="0021440F">
      <w:pPr>
        <w:spacing w:line="360" w:lineRule="auto"/>
      </w:pPr>
      <w:r>
        <w:t>Likert developed this particular principle in 1932. By asking for a participant to state how the person felt about a sequence of statements regarding a certain topic, the above scale could then be used to for participants to respond with levels of agreement/disagreement with the presented statements.</w:t>
      </w:r>
    </w:p>
    <w:p w14:paraId="15D21527" w14:textId="1B65E67C" w:rsidR="00095912" w:rsidRDefault="009368AA" w:rsidP="00240926">
      <w:pPr>
        <w:spacing w:line="360" w:lineRule="auto"/>
      </w:pPr>
      <w:hyperlink r:id="rId203" w:history="1">
        <w:r w:rsidR="00517136">
          <w:rPr>
            <w:rStyle w:val="Hyperlink"/>
          </w:rPr>
          <w:t>https://www.simplypsychology.org/likert-scale.html</w:t>
        </w:r>
      </w:hyperlink>
      <w:r w:rsidR="00517136">
        <w:t xml:space="preserve"> accessed 15/07/19  </w:t>
      </w:r>
      <w:r w:rsidR="00E90511">
        <w:br w:type="page"/>
      </w:r>
    </w:p>
    <w:p w14:paraId="5318E104" w14:textId="023F7E8A" w:rsidR="00EB281D" w:rsidRDefault="006F5388" w:rsidP="00EB281D">
      <w:pPr>
        <w:pStyle w:val="Heading1"/>
      </w:pPr>
      <w:bookmarkStart w:id="242" w:name="_Toc19480553"/>
      <w:r>
        <w:lastRenderedPageBreak/>
        <w:t xml:space="preserve">Appendix </w:t>
      </w:r>
      <w:r>
        <w:softHyphen/>
      </w:r>
      <w:r>
        <w:softHyphen/>
      </w:r>
      <w:r w:rsidR="00A255EB">
        <w:t xml:space="preserve">B </w:t>
      </w:r>
      <w:r w:rsidR="00EB281D">
        <w:t>-</w:t>
      </w:r>
      <w:r w:rsidR="00A255EB">
        <w:t xml:space="preserve"> F</w:t>
      </w:r>
      <w:r w:rsidR="00EB281D">
        <w:t>acebook Survey</w:t>
      </w:r>
      <w:bookmarkEnd w:id="242"/>
    </w:p>
    <w:p w14:paraId="7C7D2FB0" w14:textId="77777777" w:rsidR="00EB281D" w:rsidRDefault="00E82131" w:rsidP="00EB281D">
      <w:r>
        <w:rPr>
          <w:noProof/>
          <w:lang w:eastAsia="en-GB"/>
        </w:rPr>
        <mc:AlternateContent>
          <mc:Choice Requires="wpg">
            <w:drawing>
              <wp:anchor distT="0" distB="0" distL="114300" distR="114300" simplePos="0" relativeHeight="251644928" behindDoc="0" locked="0" layoutInCell="1" allowOverlap="1" wp14:anchorId="117F8E41" wp14:editId="0B535FEF">
                <wp:simplePos x="0" y="0"/>
                <wp:positionH relativeFrom="column">
                  <wp:posOffset>-127000</wp:posOffset>
                </wp:positionH>
                <wp:positionV relativeFrom="paragraph">
                  <wp:posOffset>273685</wp:posOffset>
                </wp:positionV>
                <wp:extent cx="6009479" cy="7983713"/>
                <wp:effectExtent l="0" t="0" r="0" b="0"/>
                <wp:wrapSquare wrapText="bothSides"/>
                <wp:docPr id="32" name="Group 32"/>
                <wp:cNvGraphicFramePr/>
                <a:graphic xmlns:a="http://schemas.openxmlformats.org/drawingml/2006/main">
                  <a:graphicData uri="http://schemas.microsoft.com/office/word/2010/wordprocessingGroup">
                    <wpg:wgp>
                      <wpg:cNvGrpSpPr/>
                      <wpg:grpSpPr>
                        <a:xfrm>
                          <a:off x="0" y="0"/>
                          <a:ext cx="6009479" cy="7983713"/>
                          <a:chOff x="0" y="0"/>
                          <a:chExt cx="6009479" cy="7983713"/>
                        </a:xfrm>
                      </wpg:grpSpPr>
                      <pic:pic xmlns:pic="http://schemas.openxmlformats.org/drawingml/2006/picture">
                        <pic:nvPicPr>
                          <pic:cNvPr id="24" name="Picture 24"/>
                          <pic:cNvPicPr>
                            <a:picLocks noChangeAspect="1"/>
                          </pic:cNvPicPr>
                        </pic:nvPicPr>
                        <pic:blipFill>
                          <a:blip r:embed="rId204" cstate="email">
                            <a:extLst>
                              <a:ext uri="{28A0092B-C50C-407E-A947-70E740481C1C}">
                                <a14:useLocalDpi xmlns:a14="http://schemas.microsoft.com/office/drawing/2010/main"/>
                              </a:ext>
                            </a:extLst>
                          </a:blip>
                          <a:srcRect/>
                          <a:stretch>
                            <a:fillRect/>
                          </a:stretch>
                        </pic:blipFill>
                        <pic:spPr bwMode="auto">
                          <a:xfrm>
                            <a:off x="0" y="27295"/>
                            <a:ext cx="1845310" cy="3829050"/>
                          </a:xfrm>
                          <a:prstGeom prst="rect">
                            <a:avLst/>
                          </a:prstGeom>
                          <a:noFill/>
                          <a:ln>
                            <a:noFill/>
                          </a:ln>
                        </pic:spPr>
                      </pic:pic>
                      <pic:pic xmlns:pic="http://schemas.openxmlformats.org/drawingml/2006/picture">
                        <pic:nvPicPr>
                          <pic:cNvPr id="26" name="Picture 26"/>
                          <pic:cNvPicPr>
                            <a:picLocks noChangeAspect="1"/>
                          </pic:cNvPicPr>
                        </pic:nvPicPr>
                        <pic:blipFill>
                          <a:blip r:embed="rId205" cstate="email">
                            <a:extLst>
                              <a:ext uri="{28A0092B-C50C-407E-A947-70E740481C1C}">
                                <a14:useLocalDpi xmlns:a14="http://schemas.microsoft.com/office/drawing/2010/main"/>
                              </a:ext>
                            </a:extLst>
                          </a:blip>
                          <a:srcRect/>
                          <a:stretch>
                            <a:fillRect/>
                          </a:stretch>
                        </pic:blipFill>
                        <pic:spPr bwMode="auto">
                          <a:xfrm>
                            <a:off x="2060812" y="0"/>
                            <a:ext cx="1872615" cy="3886200"/>
                          </a:xfrm>
                          <a:prstGeom prst="rect">
                            <a:avLst/>
                          </a:prstGeom>
                          <a:noFill/>
                          <a:ln>
                            <a:noFill/>
                          </a:ln>
                        </pic:spPr>
                      </pic:pic>
                      <pic:pic xmlns:pic="http://schemas.openxmlformats.org/drawingml/2006/picture">
                        <pic:nvPicPr>
                          <pic:cNvPr id="27" name="Picture 27"/>
                          <pic:cNvPicPr>
                            <a:picLocks noChangeAspect="1"/>
                          </pic:cNvPicPr>
                        </pic:nvPicPr>
                        <pic:blipFill>
                          <a:blip r:embed="rId206" cstate="email">
                            <a:extLst>
                              <a:ext uri="{28A0092B-C50C-407E-A947-70E740481C1C}">
                                <a14:useLocalDpi xmlns:a14="http://schemas.microsoft.com/office/drawing/2010/main"/>
                              </a:ext>
                            </a:extLst>
                          </a:blip>
                          <a:srcRect/>
                          <a:stretch>
                            <a:fillRect/>
                          </a:stretch>
                        </pic:blipFill>
                        <pic:spPr bwMode="auto">
                          <a:xfrm>
                            <a:off x="4121624" y="27295"/>
                            <a:ext cx="1854835" cy="3848100"/>
                          </a:xfrm>
                          <a:prstGeom prst="rect">
                            <a:avLst/>
                          </a:prstGeom>
                          <a:noFill/>
                          <a:ln>
                            <a:noFill/>
                          </a:ln>
                        </pic:spPr>
                      </pic:pic>
                      <pic:pic xmlns:pic="http://schemas.openxmlformats.org/drawingml/2006/picture">
                        <pic:nvPicPr>
                          <pic:cNvPr id="28" name="Picture 28"/>
                          <pic:cNvPicPr>
                            <a:picLocks noChangeAspect="1"/>
                          </pic:cNvPicPr>
                        </pic:nvPicPr>
                        <pic:blipFill>
                          <a:blip r:embed="rId207" cstate="email">
                            <a:extLst>
                              <a:ext uri="{28A0092B-C50C-407E-A947-70E740481C1C}">
                                <a14:useLocalDpi xmlns:a14="http://schemas.microsoft.com/office/drawing/2010/main"/>
                              </a:ext>
                            </a:extLst>
                          </a:blip>
                          <a:srcRect/>
                          <a:stretch>
                            <a:fillRect/>
                          </a:stretch>
                        </pic:blipFill>
                        <pic:spPr bwMode="auto">
                          <a:xfrm>
                            <a:off x="0" y="4039737"/>
                            <a:ext cx="1882140" cy="3905250"/>
                          </a:xfrm>
                          <a:prstGeom prst="rect">
                            <a:avLst/>
                          </a:prstGeom>
                          <a:noFill/>
                          <a:ln>
                            <a:noFill/>
                          </a:ln>
                        </pic:spPr>
                      </pic:pic>
                      <pic:pic xmlns:pic="http://schemas.openxmlformats.org/drawingml/2006/picture">
                        <pic:nvPicPr>
                          <pic:cNvPr id="29" name="Picture 29"/>
                          <pic:cNvPicPr>
                            <a:picLocks noChangeAspect="1"/>
                          </pic:cNvPicPr>
                        </pic:nvPicPr>
                        <pic:blipFill>
                          <a:blip r:embed="rId208" cstate="email">
                            <a:extLst>
                              <a:ext uri="{28A0092B-C50C-407E-A947-70E740481C1C}">
                                <a14:useLocalDpi xmlns:a14="http://schemas.microsoft.com/office/drawing/2010/main"/>
                              </a:ext>
                            </a:extLst>
                          </a:blip>
                          <a:srcRect/>
                          <a:stretch>
                            <a:fillRect/>
                          </a:stretch>
                        </pic:blipFill>
                        <pic:spPr bwMode="auto">
                          <a:xfrm>
                            <a:off x="2074460" y="4067033"/>
                            <a:ext cx="1873250" cy="3886835"/>
                          </a:xfrm>
                          <a:prstGeom prst="rect">
                            <a:avLst/>
                          </a:prstGeom>
                          <a:noFill/>
                          <a:ln>
                            <a:noFill/>
                          </a:ln>
                        </pic:spPr>
                      </pic:pic>
                      <pic:pic xmlns:pic="http://schemas.openxmlformats.org/drawingml/2006/picture">
                        <pic:nvPicPr>
                          <pic:cNvPr id="31" name="Picture 31"/>
                          <pic:cNvPicPr>
                            <a:picLocks noChangeAspect="1"/>
                          </pic:cNvPicPr>
                        </pic:nvPicPr>
                        <pic:blipFill>
                          <a:blip r:embed="rId209" cstate="email">
                            <a:extLst>
                              <a:ext uri="{28A0092B-C50C-407E-A947-70E740481C1C}">
                                <a14:useLocalDpi xmlns:a14="http://schemas.microsoft.com/office/drawing/2010/main"/>
                              </a:ext>
                            </a:extLst>
                          </a:blip>
                          <a:srcRect/>
                          <a:stretch>
                            <a:fillRect/>
                          </a:stretch>
                        </pic:blipFill>
                        <pic:spPr bwMode="auto">
                          <a:xfrm>
                            <a:off x="4121624" y="4067033"/>
                            <a:ext cx="1887855" cy="3916680"/>
                          </a:xfrm>
                          <a:prstGeom prst="rect">
                            <a:avLst/>
                          </a:prstGeom>
                          <a:noFill/>
                          <a:ln>
                            <a:noFill/>
                          </a:ln>
                        </pic:spPr>
                      </pic:pic>
                    </wpg:wgp>
                  </a:graphicData>
                </a:graphic>
              </wp:anchor>
            </w:drawing>
          </mc:Choice>
          <mc:Fallback>
            <w:pict>
              <v:group w14:anchorId="032BE5A9" id="Group 32" o:spid="_x0000_s1026" style="position:absolute;margin-left:-10pt;margin-top:21.55pt;width:473.2pt;height:628.65pt;z-index:251644928" coordsize="60094,7983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">
                <v:shape id="Picture 24" o:spid="_x0000_s1027" type="#_x0000_t75" style="position:absolute;top:272;width:18453;height:382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">
                  <v:imagedata r:id="rId215" o:title=""/>
                </v:shape>
                <v:shape id="Picture 26" o:spid="_x0000_s1028" type="#_x0000_t75" style="position:absolute;left:20608;width:18726;height:388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">
                  <v:imagedata r:id="rId216" o:title=""/>
                </v:shape>
                <v:shape id="Picture 27" o:spid="_x0000_s1029" type="#_x0000_t75" style="position:absolute;left:41216;top:272;width:18548;height:384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">
                  <v:imagedata r:id="rId217" o:title=""/>
                </v:shape>
                <v:shape id="Picture 28" o:spid="_x0000_s1030" type="#_x0000_t75" style="position:absolute;top:40397;width:18821;height:390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">
                  <v:imagedata r:id="rId218" o:title=""/>
                </v:shape>
                <v:shape id="Picture 29" o:spid="_x0000_s1031" type="#_x0000_t75" style="position:absolute;left:20744;top:40670;width:18733;height:388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">
                  <v:imagedata r:id="rId219" o:title=""/>
                </v:shape>
                <v:shape id="Picture 31" o:spid="_x0000_s1032" type="#_x0000_t75" style="position:absolute;left:41216;top:40670;width:18878;height:391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">
                  <v:imagedata r:id="rId220" o:title=""/>
                </v:shape>
                <w10:wrap type="square"/>
              </v:group>
            </w:pict>
          </mc:Fallback>
        </mc:AlternateContent>
      </w:r>
    </w:p>
    <w:p w14:paraId="699B7FF3" w14:textId="77777777" w:rsidR="00095912" w:rsidRDefault="00095912" w:rsidP="00EB281D">
      <w:r>
        <w:br w:type="page"/>
      </w:r>
    </w:p>
    <w:p w14:paraId="0D8887CA" w14:textId="77777777" w:rsidR="00E82131" w:rsidRDefault="00E82131" w:rsidP="00E82131">
      <w:r>
        <w:rPr>
          <w:noProof/>
          <w:lang w:eastAsia="en-GB"/>
        </w:rPr>
        <w:lastRenderedPageBreak/>
        <mc:AlternateContent>
          <mc:Choice Requires="wpg">
            <w:drawing>
              <wp:anchor distT="0" distB="0" distL="114300" distR="114300" simplePos="0" relativeHeight="251652096" behindDoc="0" locked="0" layoutInCell="1" allowOverlap="1" wp14:anchorId="2269E9FC" wp14:editId="1893F88B">
                <wp:simplePos x="0" y="0"/>
                <wp:positionH relativeFrom="column">
                  <wp:posOffset>-100111</wp:posOffset>
                </wp:positionH>
                <wp:positionV relativeFrom="paragraph">
                  <wp:posOffset>5124</wp:posOffset>
                </wp:positionV>
                <wp:extent cx="6046886" cy="8212520"/>
                <wp:effectExtent l="0" t="0" r="0" b="0"/>
                <wp:wrapSquare wrapText="bothSides"/>
                <wp:docPr id="41" name="Group 41"/>
                <wp:cNvGraphicFramePr/>
                <a:graphic xmlns:a="http://schemas.openxmlformats.org/drawingml/2006/main">
                  <a:graphicData uri="http://schemas.microsoft.com/office/word/2010/wordprocessingGroup">
                    <wpg:wgp>
                      <wpg:cNvGrpSpPr/>
                      <wpg:grpSpPr>
                        <a:xfrm>
                          <a:off x="0" y="0"/>
                          <a:ext cx="6046886" cy="8212520"/>
                          <a:chOff x="0" y="0"/>
                          <a:chExt cx="6046886" cy="8212520"/>
                        </a:xfrm>
                      </wpg:grpSpPr>
                      <pic:pic xmlns:pic="http://schemas.openxmlformats.org/drawingml/2006/picture">
                        <pic:nvPicPr>
                          <pic:cNvPr id="33" name="Picture 33"/>
                          <pic:cNvPicPr>
                            <a:picLocks noChangeAspect="1"/>
                          </pic:cNvPicPr>
                        </pic:nvPicPr>
                        <pic:blipFill>
                          <a:blip r:embed="rId221" cstate="email">
                            <a:extLst>
                              <a:ext uri="{28A0092B-C50C-407E-A947-70E740481C1C}">
                                <a14:useLocalDpi xmlns:a14="http://schemas.microsoft.com/office/drawing/2010/main"/>
                              </a:ext>
                            </a:extLst>
                          </a:blip>
                          <a:srcRect/>
                          <a:stretch>
                            <a:fillRect/>
                          </a:stretch>
                        </pic:blipFill>
                        <pic:spPr bwMode="auto">
                          <a:xfrm>
                            <a:off x="0" y="0"/>
                            <a:ext cx="1901190" cy="3942080"/>
                          </a:xfrm>
                          <a:prstGeom prst="rect">
                            <a:avLst/>
                          </a:prstGeom>
                          <a:noFill/>
                          <a:ln>
                            <a:noFill/>
                          </a:ln>
                        </pic:spPr>
                      </pic:pic>
                      <pic:pic xmlns:pic="http://schemas.openxmlformats.org/drawingml/2006/picture">
                        <pic:nvPicPr>
                          <pic:cNvPr id="34" name="Picture 34"/>
                          <pic:cNvPicPr>
                            <a:picLocks noChangeAspect="1"/>
                          </pic:cNvPicPr>
                        </pic:nvPicPr>
                        <pic:blipFill>
                          <a:blip r:embed="rId222" cstate="email">
                            <a:extLst>
                              <a:ext uri="{28A0092B-C50C-407E-A947-70E740481C1C}">
                                <a14:useLocalDpi xmlns:a14="http://schemas.microsoft.com/office/drawing/2010/main"/>
                              </a:ext>
                            </a:extLst>
                          </a:blip>
                          <a:srcRect/>
                          <a:stretch>
                            <a:fillRect/>
                          </a:stretch>
                        </pic:blipFill>
                        <pic:spPr bwMode="auto">
                          <a:xfrm>
                            <a:off x="2065283" y="15765"/>
                            <a:ext cx="1899920" cy="3942080"/>
                          </a:xfrm>
                          <a:prstGeom prst="rect">
                            <a:avLst/>
                          </a:prstGeom>
                          <a:noFill/>
                          <a:ln>
                            <a:noFill/>
                          </a:ln>
                        </pic:spPr>
                      </pic:pic>
                      <pic:pic xmlns:pic="http://schemas.openxmlformats.org/drawingml/2006/picture">
                        <pic:nvPicPr>
                          <pic:cNvPr id="35" name="Picture 35"/>
                          <pic:cNvPicPr>
                            <a:picLocks noChangeAspect="1"/>
                          </pic:cNvPicPr>
                        </pic:nvPicPr>
                        <pic:blipFill>
                          <a:blip r:embed="rId223" cstate="email">
                            <a:extLst>
                              <a:ext uri="{28A0092B-C50C-407E-A947-70E740481C1C}">
                                <a14:useLocalDpi xmlns:a14="http://schemas.microsoft.com/office/drawing/2010/main"/>
                              </a:ext>
                            </a:extLst>
                          </a:blip>
                          <a:srcRect/>
                          <a:stretch>
                            <a:fillRect/>
                          </a:stretch>
                        </pic:blipFill>
                        <pic:spPr bwMode="auto">
                          <a:xfrm>
                            <a:off x="4146331" y="15765"/>
                            <a:ext cx="1900555" cy="3942080"/>
                          </a:xfrm>
                          <a:prstGeom prst="rect">
                            <a:avLst/>
                          </a:prstGeom>
                          <a:noFill/>
                          <a:ln>
                            <a:noFill/>
                          </a:ln>
                        </pic:spPr>
                      </pic:pic>
                      <pic:pic xmlns:pic="http://schemas.openxmlformats.org/drawingml/2006/picture">
                        <pic:nvPicPr>
                          <pic:cNvPr id="36" name="Picture 36"/>
                          <pic:cNvPicPr>
                            <a:picLocks noChangeAspect="1"/>
                          </pic:cNvPicPr>
                        </pic:nvPicPr>
                        <pic:blipFill>
                          <a:blip r:embed="rId224" cstate="email">
                            <a:extLst>
                              <a:ext uri="{28A0092B-C50C-407E-A947-70E740481C1C}">
                                <a14:useLocalDpi xmlns:a14="http://schemas.microsoft.com/office/drawing/2010/main"/>
                              </a:ext>
                            </a:extLst>
                          </a:blip>
                          <a:srcRect/>
                          <a:stretch>
                            <a:fillRect/>
                          </a:stretch>
                        </pic:blipFill>
                        <pic:spPr bwMode="auto">
                          <a:xfrm>
                            <a:off x="0" y="4272455"/>
                            <a:ext cx="1891665" cy="3924300"/>
                          </a:xfrm>
                          <a:prstGeom prst="rect">
                            <a:avLst/>
                          </a:prstGeom>
                          <a:noFill/>
                          <a:ln>
                            <a:noFill/>
                          </a:ln>
                        </pic:spPr>
                      </pic:pic>
                      <pic:pic xmlns:pic="http://schemas.openxmlformats.org/drawingml/2006/picture">
                        <pic:nvPicPr>
                          <pic:cNvPr id="37" name="Picture 37"/>
                          <pic:cNvPicPr>
                            <a:picLocks noChangeAspect="1"/>
                          </pic:cNvPicPr>
                        </pic:nvPicPr>
                        <pic:blipFill>
                          <a:blip r:embed="rId225" cstate="email">
                            <a:extLst>
                              <a:ext uri="{28A0092B-C50C-407E-A947-70E740481C1C}">
                                <a14:useLocalDpi xmlns:a14="http://schemas.microsoft.com/office/drawing/2010/main"/>
                              </a:ext>
                            </a:extLst>
                          </a:blip>
                          <a:srcRect/>
                          <a:stretch>
                            <a:fillRect/>
                          </a:stretch>
                        </pic:blipFill>
                        <pic:spPr bwMode="auto">
                          <a:xfrm>
                            <a:off x="2065283" y="4288220"/>
                            <a:ext cx="1882775" cy="3905250"/>
                          </a:xfrm>
                          <a:prstGeom prst="rect">
                            <a:avLst/>
                          </a:prstGeom>
                          <a:noFill/>
                          <a:ln>
                            <a:noFill/>
                          </a:ln>
                        </pic:spPr>
                      </pic:pic>
                      <pic:pic xmlns:pic="http://schemas.openxmlformats.org/drawingml/2006/picture">
                        <pic:nvPicPr>
                          <pic:cNvPr id="38" name="Picture 38"/>
                          <pic:cNvPicPr>
                            <a:picLocks noChangeAspect="1"/>
                          </pic:cNvPicPr>
                        </pic:nvPicPr>
                        <pic:blipFill>
                          <a:blip r:embed="rId226" cstate="email">
                            <a:extLst>
                              <a:ext uri="{28A0092B-C50C-407E-A947-70E740481C1C}">
                                <a14:useLocalDpi xmlns:a14="http://schemas.microsoft.com/office/drawing/2010/main"/>
                              </a:ext>
                            </a:extLst>
                          </a:blip>
                          <a:srcRect/>
                          <a:stretch>
                            <a:fillRect/>
                          </a:stretch>
                        </pic:blipFill>
                        <pic:spPr bwMode="auto">
                          <a:xfrm>
                            <a:off x="4130565" y="4288220"/>
                            <a:ext cx="1891665" cy="3924300"/>
                          </a:xfrm>
                          <a:prstGeom prst="rect">
                            <a:avLst/>
                          </a:prstGeom>
                          <a:noFill/>
                          <a:ln>
                            <a:noFill/>
                          </a:ln>
                        </pic:spPr>
                      </pic:pic>
                    </wpg:wgp>
                  </a:graphicData>
                </a:graphic>
              </wp:anchor>
            </w:drawing>
          </mc:Choice>
          <mc:Fallback>
            <w:pict>
              <v:group w14:anchorId="62F71E9B" id="Group 41" o:spid="_x0000_s1026" style="position:absolute;margin-left:-7.9pt;margin-top:.4pt;width:476.15pt;height:646.65pt;z-index:251652096" coordsize="60468,8212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">
                <v:shape id="Picture 33" o:spid="_x0000_s1027" type="#_x0000_t75" style="position:absolute;width:19011;height:394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">
                  <v:imagedata r:id="rId227" o:title=""/>
                </v:shape>
                <v:shape id="Picture 34" o:spid="_x0000_s1028" type="#_x0000_t75" style="position:absolute;left:20652;top:157;width:19000;height:394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">
                  <v:imagedata r:id="rId228" o:title=""/>
                </v:shape>
                <v:shape id="Picture 35" o:spid="_x0000_s1029" type="#_x0000_t75" style="position:absolute;left:41463;top:157;width:19005;height:394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">
                  <v:imagedata r:id="rId229" o:title=""/>
                </v:shape>
                <v:shape id="Picture 36" o:spid="_x0000_s1030" type="#_x0000_t75" style="position:absolute;top:42724;width:18916;height:392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">
                  <v:imagedata r:id="rId230" o:title=""/>
                </v:shape>
                <v:shape id="Picture 37" o:spid="_x0000_s1031" type="#_x0000_t75" style="position:absolute;left:20652;top:42882;width:18828;height:390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">
                  <v:imagedata r:id="rId231" o:title=""/>
                </v:shape>
                <v:shape id="Picture 38" o:spid="_x0000_s1032" type="#_x0000_t75" style="position:absolute;left:41305;top:42882;width:18917;height:392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">
                  <v:imagedata r:id="rId232" o:title=""/>
                </v:shape>
                <w10:wrap type="square"/>
              </v:group>
            </w:pict>
          </mc:Fallback>
        </mc:AlternateContent>
      </w:r>
      <w:r>
        <w:br w:type="page"/>
      </w:r>
    </w:p>
    <w:p w14:paraId="49CE032F" w14:textId="77777777" w:rsidR="00DD57A2" w:rsidRDefault="00E82131" w:rsidP="00DD57A2">
      <w:r>
        <w:rPr>
          <w:noProof/>
          <w:lang w:eastAsia="en-GB"/>
        </w:rPr>
        <w:lastRenderedPageBreak/>
        <mc:AlternateContent>
          <mc:Choice Requires="wpg">
            <w:drawing>
              <wp:anchor distT="0" distB="0" distL="114300" distR="114300" simplePos="0" relativeHeight="251655168" behindDoc="0" locked="0" layoutInCell="1" allowOverlap="1" wp14:anchorId="0BD18EF6" wp14:editId="7FB2A01E">
                <wp:simplePos x="0" y="0"/>
                <wp:positionH relativeFrom="column">
                  <wp:posOffset>-5518</wp:posOffset>
                </wp:positionH>
                <wp:positionV relativeFrom="paragraph">
                  <wp:posOffset>5124</wp:posOffset>
                </wp:positionV>
                <wp:extent cx="4531382" cy="3897630"/>
                <wp:effectExtent l="0" t="0" r="2540" b="7620"/>
                <wp:wrapSquare wrapText="bothSides"/>
                <wp:docPr id="42" name="Group 42"/>
                <wp:cNvGraphicFramePr/>
                <a:graphic xmlns:a="http://schemas.openxmlformats.org/drawingml/2006/main">
                  <a:graphicData uri="http://schemas.microsoft.com/office/word/2010/wordprocessingGroup">
                    <wpg:wgp>
                      <wpg:cNvGrpSpPr/>
                      <wpg:grpSpPr>
                        <a:xfrm>
                          <a:off x="0" y="0"/>
                          <a:ext cx="4531382" cy="3897630"/>
                          <a:chOff x="0" y="0"/>
                          <a:chExt cx="4531382" cy="3897630"/>
                        </a:xfrm>
                      </wpg:grpSpPr>
                      <pic:pic xmlns:pic="http://schemas.openxmlformats.org/drawingml/2006/picture">
                        <pic:nvPicPr>
                          <pic:cNvPr id="39" name="Picture 39"/>
                          <pic:cNvPicPr>
                            <a:picLocks noChangeAspect="1"/>
                          </pic:cNvPicPr>
                        </pic:nvPicPr>
                        <pic:blipFill>
                          <a:blip r:embed="rId233" cstate="email">
                            <a:extLst>
                              <a:ext uri="{28A0092B-C50C-407E-A947-70E740481C1C}">
                                <a14:useLocalDpi xmlns:a14="http://schemas.microsoft.com/office/drawing/2010/main"/>
                              </a:ext>
                            </a:extLst>
                          </a:blip>
                          <a:srcRect/>
                          <a:stretch>
                            <a:fillRect/>
                          </a:stretch>
                        </pic:blipFill>
                        <pic:spPr bwMode="auto">
                          <a:xfrm>
                            <a:off x="0" y="0"/>
                            <a:ext cx="1882775" cy="3897630"/>
                          </a:xfrm>
                          <a:prstGeom prst="rect">
                            <a:avLst/>
                          </a:prstGeom>
                          <a:noFill/>
                          <a:ln>
                            <a:noFill/>
                          </a:ln>
                        </pic:spPr>
                      </pic:pic>
                      <pic:pic xmlns:pic="http://schemas.openxmlformats.org/drawingml/2006/picture">
                        <pic:nvPicPr>
                          <pic:cNvPr id="40" name="Picture 40"/>
                          <pic:cNvPicPr>
                            <a:picLocks noChangeAspect="1"/>
                          </pic:cNvPicPr>
                        </pic:nvPicPr>
                        <pic:blipFill>
                          <a:blip r:embed="rId234" cstate="email">
                            <a:extLst>
                              <a:ext uri="{28A0092B-C50C-407E-A947-70E740481C1C}">
                                <a14:useLocalDpi xmlns:a14="http://schemas.microsoft.com/office/drawing/2010/main"/>
                              </a:ext>
                            </a:extLst>
                          </a:blip>
                          <a:srcRect/>
                          <a:stretch>
                            <a:fillRect/>
                          </a:stretch>
                        </pic:blipFill>
                        <pic:spPr bwMode="auto">
                          <a:xfrm>
                            <a:off x="2648607" y="0"/>
                            <a:ext cx="1882775" cy="3896995"/>
                          </a:xfrm>
                          <a:prstGeom prst="rect">
                            <a:avLst/>
                          </a:prstGeom>
                          <a:noFill/>
                          <a:ln>
                            <a:noFill/>
                          </a:ln>
                        </pic:spPr>
                      </pic:pic>
                    </wpg:wgp>
                  </a:graphicData>
                </a:graphic>
              </wp:anchor>
            </w:drawing>
          </mc:Choice>
          <mc:Fallback>
            <w:pict>
              <v:group w14:anchorId="1B034672" id="Group 42" o:spid="_x0000_s1026" style="position:absolute;margin-left:-.45pt;margin-top:.4pt;width:356.8pt;height:306.9pt;z-index:251655168" coordsize="45313,3897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">
                <v:shape id="Picture 39" o:spid="_x0000_s1027" type="#_x0000_t75" style="position:absolute;width:18827;height:389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">
                  <v:imagedata r:id="rId235" o:title=""/>
                </v:shape>
                <v:shape id="Picture 40" o:spid="_x0000_s1028" type="#_x0000_t75" style="position:absolute;left:26486;width:18827;height:389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">
                  <v:imagedata r:id="rId236" o:title=""/>
                </v:shape>
                <w10:wrap type="square"/>
              </v:group>
            </w:pict>
          </mc:Fallback>
        </mc:AlternateContent>
      </w:r>
    </w:p>
    <w:p w14:paraId="7F5D01C1" w14:textId="77777777" w:rsidR="00DD57A2" w:rsidRDefault="00DD57A2" w:rsidP="00DD57A2"/>
    <w:p w14:paraId="2E194798" w14:textId="77777777" w:rsidR="00DD57A2" w:rsidRDefault="00DD57A2" w:rsidP="00DD57A2"/>
    <w:p w14:paraId="1ADC5D13" w14:textId="77777777" w:rsidR="00DD57A2" w:rsidRDefault="00DD57A2" w:rsidP="00DD57A2"/>
    <w:p w14:paraId="12EB66FD" w14:textId="77777777" w:rsidR="00DD57A2" w:rsidRDefault="00DD57A2" w:rsidP="00DD57A2"/>
    <w:p w14:paraId="6BDABD84" w14:textId="77777777" w:rsidR="00DD57A2" w:rsidRDefault="00DD57A2" w:rsidP="00DD57A2"/>
    <w:p w14:paraId="41A56757" w14:textId="77777777" w:rsidR="00DD57A2" w:rsidRDefault="00DD57A2" w:rsidP="00DD57A2"/>
    <w:p w14:paraId="017A4E26" w14:textId="77777777" w:rsidR="00DD57A2" w:rsidRDefault="00DD57A2" w:rsidP="00DD57A2"/>
    <w:p w14:paraId="4C14BD9A" w14:textId="77777777" w:rsidR="00DD57A2" w:rsidRDefault="00DD57A2" w:rsidP="00DD57A2"/>
    <w:p w14:paraId="52BAA6D2" w14:textId="77777777" w:rsidR="00DD57A2" w:rsidRDefault="00DD57A2" w:rsidP="00DD57A2"/>
    <w:p w14:paraId="5D9E9E7A" w14:textId="77777777" w:rsidR="00DD57A2" w:rsidRDefault="00DD57A2" w:rsidP="00DD57A2"/>
    <w:p w14:paraId="2932A682" w14:textId="77777777" w:rsidR="00DD57A2" w:rsidRDefault="00DD57A2" w:rsidP="00DD57A2"/>
    <w:p w14:paraId="172A8A31" w14:textId="77777777" w:rsidR="00DD57A2" w:rsidRDefault="00DD57A2" w:rsidP="00DD57A2"/>
    <w:p w14:paraId="56043FC8" w14:textId="77777777" w:rsidR="00DD57A2" w:rsidRDefault="00DD57A2" w:rsidP="00DD57A2"/>
    <w:p w14:paraId="7C0FCE85" w14:textId="77777777" w:rsidR="00DD57A2" w:rsidRDefault="00DD57A2" w:rsidP="00DD57A2"/>
    <w:p w14:paraId="0572AF9E" w14:textId="77777777" w:rsidR="00DD57A2" w:rsidRDefault="00DD57A2" w:rsidP="00DD57A2"/>
    <w:p w14:paraId="1BC7F813" w14:textId="77777777" w:rsidR="00DD57A2" w:rsidRDefault="00DD57A2" w:rsidP="00DD57A2"/>
    <w:p w14:paraId="6184A2CE" w14:textId="77777777" w:rsidR="00DD57A2" w:rsidRDefault="00DD57A2" w:rsidP="00DD57A2">
      <w:r>
        <w:br w:type="page"/>
      </w:r>
    </w:p>
    <w:p w14:paraId="386691A0" w14:textId="60D6F5CF" w:rsidR="00DD57A2" w:rsidRDefault="006F5388" w:rsidP="00DD57A2">
      <w:pPr>
        <w:pStyle w:val="Heading1"/>
      </w:pPr>
      <w:bookmarkStart w:id="243" w:name="_Toc19480554"/>
      <w:r>
        <w:lastRenderedPageBreak/>
        <w:t xml:space="preserve">Appendix </w:t>
      </w:r>
      <w:r w:rsidR="00A255EB">
        <w:t xml:space="preserve">C </w:t>
      </w:r>
      <w:r w:rsidR="00E82131">
        <w:t>- Instagram/Boots Survey</w:t>
      </w:r>
      <w:bookmarkEnd w:id="243"/>
      <w:r w:rsidR="00E82131">
        <w:t xml:space="preserve"> </w:t>
      </w:r>
    </w:p>
    <w:p w14:paraId="51ED8A54" w14:textId="77777777" w:rsidR="00DD57A2" w:rsidRDefault="00131A2F" w:rsidP="00DD57A2">
      <w:r>
        <w:rPr>
          <w:noProof/>
          <w:lang w:eastAsia="en-GB"/>
        </w:rPr>
        <w:drawing>
          <wp:anchor distT="0" distB="0" distL="114300" distR="114300" simplePos="0" relativeHeight="251658240" behindDoc="0" locked="0" layoutInCell="1" allowOverlap="1" wp14:anchorId="473A9AA6" wp14:editId="02B5A4E0">
            <wp:simplePos x="0" y="0"/>
            <wp:positionH relativeFrom="column">
              <wp:posOffset>3965684</wp:posOffset>
            </wp:positionH>
            <wp:positionV relativeFrom="paragraph">
              <wp:posOffset>304165</wp:posOffset>
            </wp:positionV>
            <wp:extent cx="1889760" cy="3925570"/>
            <wp:effectExtent l="0" t="0" r="0"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237" cstate="email">
                      <a:extLst>
                        <a:ext uri="{28A0092B-C50C-407E-A947-70E740481C1C}">
                          <a14:useLocalDpi xmlns:a14="http://schemas.microsoft.com/office/drawing/2010/main"/>
                        </a:ext>
                      </a:extLst>
                    </a:blip>
                    <a:srcRect/>
                    <a:stretch>
                      <a:fillRect/>
                    </a:stretch>
                  </pic:blipFill>
                  <pic:spPr bwMode="auto">
                    <a:xfrm>
                      <a:off x="0" y="0"/>
                      <a:ext cx="1889760" cy="392557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7216" behindDoc="0" locked="0" layoutInCell="1" allowOverlap="1" wp14:anchorId="28993EC2" wp14:editId="0D82D02A">
            <wp:simplePos x="0" y="0"/>
            <wp:positionH relativeFrom="column">
              <wp:posOffset>1963946</wp:posOffset>
            </wp:positionH>
            <wp:positionV relativeFrom="paragraph">
              <wp:posOffset>304800</wp:posOffset>
            </wp:positionV>
            <wp:extent cx="1874520" cy="3893820"/>
            <wp:effectExtent l="0" t="0" r="0"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38" cstate="email">
                      <a:extLst>
                        <a:ext uri="{28A0092B-C50C-407E-A947-70E740481C1C}">
                          <a14:useLocalDpi xmlns:a14="http://schemas.microsoft.com/office/drawing/2010/main"/>
                        </a:ext>
                      </a:extLst>
                    </a:blip>
                    <a:srcRect/>
                    <a:stretch>
                      <a:fillRect/>
                    </a:stretch>
                  </pic:blipFill>
                  <pic:spPr bwMode="auto">
                    <a:xfrm>
                      <a:off x="0" y="0"/>
                      <a:ext cx="1874520" cy="3893820"/>
                    </a:xfrm>
                    <a:prstGeom prst="rect">
                      <a:avLst/>
                    </a:prstGeom>
                    <a:noFill/>
                    <a:ln>
                      <a:noFill/>
                    </a:ln>
                  </pic:spPr>
                </pic:pic>
              </a:graphicData>
            </a:graphic>
            <wp14:sizeRelH relativeFrom="page">
              <wp14:pctWidth>0</wp14:pctWidth>
            </wp14:sizeRelH>
            <wp14:sizeRelV relativeFrom="page">
              <wp14:pctHeight>0</wp14:pctHeight>
            </wp14:sizeRelV>
          </wp:anchor>
        </w:drawing>
      </w:r>
      <w:r w:rsidR="00DD57A2">
        <w:rPr>
          <w:noProof/>
          <w:lang w:eastAsia="en-GB"/>
        </w:rPr>
        <w:drawing>
          <wp:anchor distT="0" distB="0" distL="114300" distR="114300" simplePos="0" relativeHeight="251656192" behindDoc="0" locked="0" layoutInCell="1" allowOverlap="1" wp14:anchorId="7722E2B7" wp14:editId="6E7883DE">
            <wp:simplePos x="0" y="0"/>
            <wp:positionH relativeFrom="margin">
              <wp:align>left</wp:align>
            </wp:positionH>
            <wp:positionV relativeFrom="paragraph">
              <wp:posOffset>273050</wp:posOffset>
            </wp:positionV>
            <wp:extent cx="1882140" cy="3909695"/>
            <wp:effectExtent l="0" t="0" r="3810"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39" cstate="email">
                      <a:extLst>
                        <a:ext uri="{28A0092B-C50C-407E-A947-70E740481C1C}">
                          <a14:useLocalDpi xmlns:a14="http://schemas.microsoft.com/office/drawing/2010/main"/>
                        </a:ext>
                      </a:extLst>
                    </a:blip>
                    <a:srcRect/>
                    <a:stretch>
                      <a:fillRect/>
                    </a:stretch>
                  </pic:blipFill>
                  <pic:spPr bwMode="auto">
                    <a:xfrm>
                      <a:off x="0" y="0"/>
                      <a:ext cx="1882140" cy="39096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E0A53D" w14:textId="77777777" w:rsidR="00DD57A2" w:rsidRDefault="00DD57A2" w:rsidP="00DD57A2"/>
    <w:p w14:paraId="652FDE23" w14:textId="77777777" w:rsidR="00E82131" w:rsidRDefault="00DD57A2" w:rsidP="00EB281D">
      <w:r>
        <w:rPr>
          <w:noProof/>
          <w:lang w:eastAsia="en-GB"/>
        </w:rPr>
        <w:drawing>
          <wp:anchor distT="0" distB="0" distL="114300" distR="114300" simplePos="0" relativeHeight="251660288" behindDoc="0" locked="0" layoutInCell="1" allowOverlap="1" wp14:anchorId="6215F994" wp14:editId="2067DDBA">
            <wp:simplePos x="0" y="0"/>
            <wp:positionH relativeFrom="column">
              <wp:posOffset>3129105</wp:posOffset>
            </wp:positionH>
            <wp:positionV relativeFrom="paragraph">
              <wp:posOffset>8890</wp:posOffset>
            </wp:positionV>
            <wp:extent cx="1882140" cy="3909695"/>
            <wp:effectExtent l="0" t="0" r="3810" b="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240" cstate="email">
                      <a:extLst>
                        <a:ext uri="{28A0092B-C50C-407E-A947-70E740481C1C}">
                          <a14:useLocalDpi xmlns:a14="http://schemas.microsoft.com/office/drawing/2010/main"/>
                        </a:ext>
                      </a:extLst>
                    </a:blip>
                    <a:srcRect/>
                    <a:stretch>
                      <a:fillRect/>
                    </a:stretch>
                  </pic:blipFill>
                  <pic:spPr bwMode="auto">
                    <a:xfrm>
                      <a:off x="0" y="0"/>
                      <a:ext cx="1882140" cy="390969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9264" behindDoc="0" locked="0" layoutInCell="1" allowOverlap="1" wp14:anchorId="2F335E81" wp14:editId="4BB1E8A2">
            <wp:simplePos x="0" y="0"/>
            <wp:positionH relativeFrom="margin">
              <wp:posOffset>861060</wp:posOffset>
            </wp:positionH>
            <wp:positionV relativeFrom="paragraph">
              <wp:posOffset>8255</wp:posOffset>
            </wp:positionV>
            <wp:extent cx="1891665" cy="3928745"/>
            <wp:effectExtent l="0" t="0" r="0"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41" cstate="email">
                      <a:extLst>
                        <a:ext uri="{28A0092B-C50C-407E-A947-70E740481C1C}">
                          <a14:useLocalDpi xmlns:a14="http://schemas.microsoft.com/office/drawing/2010/main"/>
                        </a:ext>
                      </a:extLst>
                    </a:blip>
                    <a:srcRect/>
                    <a:stretch>
                      <a:fillRect/>
                    </a:stretch>
                  </pic:blipFill>
                  <pic:spPr bwMode="auto">
                    <a:xfrm>
                      <a:off x="0" y="0"/>
                      <a:ext cx="1891665" cy="39287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69E1C4" w14:textId="77777777" w:rsidR="00DD57A2" w:rsidRDefault="00DD57A2" w:rsidP="00EB281D"/>
    <w:p w14:paraId="1107227A" w14:textId="77777777" w:rsidR="00DD57A2" w:rsidRDefault="00DD57A2" w:rsidP="00EB281D"/>
    <w:p w14:paraId="59C268FA" w14:textId="77777777" w:rsidR="00DD57A2" w:rsidRDefault="00DD57A2" w:rsidP="00EB281D"/>
    <w:p w14:paraId="124223AD" w14:textId="77777777" w:rsidR="00DD57A2" w:rsidRDefault="00DD57A2" w:rsidP="00EB281D"/>
    <w:p w14:paraId="0E5F6A0F" w14:textId="77777777" w:rsidR="00DD57A2" w:rsidRDefault="00DD57A2" w:rsidP="00EB281D"/>
    <w:p w14:paraId="7D747C7D" w14:textId="77777777" w:rsidR="00DD57A2" w:rsidRDefault="00DD57A2" w:rsidP="00EB281D"/>
    <w:p w14:paraId="78D8CCB4" w14:textId="77777777" w:rsidR="00DD57A2" w:rsidRDefault="00DD57A2" w:rsidP="00EB281D"/>
    <w:p w14:paraId="30321AFD" w14:textId="77777777" w:rsidR="00DD57A2" w:rsidRDefault="00DD57A2" w:rsidP="00EB281D"/>
    <w:p w14:paraId="0D4230A8" w14:textId="77777777" w:rsidR="00DD57A2" w:rsidRDefault="00DD57A2" w:rsidP="00EB281D"/>
    <w:p w14:paraId="3F516137" w14:textId="77777777" w:rsidR="00DD57A2" w:rsidRDefault="00DD57A2" w:rsidP="00EB281D"/>
    <w:p w14:paraId="300B600F" w14:textId="77777777" w:rsidR="00DD57A2" w:rsidRDefault="00DD57A2" w:rsidP="00EB281D"/>
    <w:p w14:paraId="3F70FA90" w14:textId="77777777" w:rsidR="00DD57A2" w:rsidRDefault="00DD57A2" w:rsidP="00EB281D"/>
    <w:p w14:paraId="6C493B5B" w14:textId="77777777" w:rsidR="00DD57A2" w:rsidRDefault="00DD57A2" w:rsidP="00EB281D"/>
    <w:p w14:paraId="5076F21E" w14:textId="77777777" w:rsidR="00DD57A2" w:rsidRDefault="00DD57A2" w:rsidP="00EB281D"/>
    <w:p w14:paraId="7E333DA4" w14:textId="01184614" w:rsidR="00517136" w:rsidRDefault="00F77724" w:rsidP="00F77724">
      <w:pPr>
        <w:pStyle w:val="Heading1"/>
      </w:pPr>
      <w:bookmarkStart w:id="244" w:name="_Toc19480555"/>
      <w:r>
        <w:lastRenderedPageBreak/>
        <w:t xml:space="preserve">Appendix </w:t>
      </w:r>
      <w:r w:rsidR="00A255EB">
        <w:t>D</w:t>
      </w:r>
      <w:r>
        <w:t xml:space="preserve"> - Eye Tribe</w:t>
      </w:r>
      <w:bookmarkEnd w:id="244"/>
    </w:p>
    <w:p w14:paraId="0ED0A721" w14:textId="77777777" w:rsidR="00F77724" w:rsidRDefault="00F77724" w:rsidP="00F77724"/>
    <w:p w14:paraId="7CD007BC" w14:textId="424BE6D4" w:rsidR="0039236C" w:rsidRPr="00A255EB" w:rsidRDefault="006E4377" w:rsidP="006E4377">
      <w:r>
        <w:rPr>
          <w:noProof/>
          <w:lang w:eastAsia="en-GB"/>
        </w:rPr>
        <w:drawing>
          <wp:anchor distT="0" distB="0" distL="114300" distR="114300" simplePos="0" relativeHeight="251978752" behindDoc="0" locked="0" layoutInCell="1" allowOverlap="1" wp14:anchorId="0389FBF5" wp14:editId="00E86FC4">
            <wp:simplePos x="0" y="0"/>
            <wp:positionH relativeFrom="column">
              <wp:posOffset>624840</wp:posOffset>
            </wp:positionH>
            <wp:positionV relativeFrom="paragraph">
              <wp:posOffset>657729</wp:posOffset>
            </wp:positionV>
            <wp:extent cx="3925614" cy="1955791"/>
            <wp:effectExtent l="0" t="0" r="0" b="6985"/>
            <wp:wrapNone/>
            <wp:docPr id="7" name="Picture 7" descr="https://www.neurolize.com/App_Themes/Arki/images/devices/dc9f9d9f-a36d-493b-9cfe-c7219c89be14/eyetrib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neurolize.com/App_Themes/Arki/images/devices/dc9f9d9f-a36d-493b-9cfe-c7219c89be14/eyetribe2.jpg"/>
                    <pic:cNvPicPr>
                      <a:picLocks noChangeAspect="1" noChangeArrowheads="1"/>
                    </pic:cNvPicPr>
                  </pic:nvPicPr>
                  <pic:blipFill rotWithShape="1">
                    <a:blip r:embed="rId242" cstate="email">
                      <a:extLst>
                        <a:ext uri="{28A0092B-C50C-407E-A947-70E740481C1C}">
                          <a14:useLocalDpi xmlns:a14="http://schemas.microsoft.com/office/drawing/2010/main" val="0"/>
                        </a:ext>
                      </a:extLst>
                    </a:blip>
                    <a:srcRect/>
                    <a:stretch/>
                  </pic:blipFill>
                  <pic:spPr bwMode="auto">
                    <a:xfrm>
                      <a:off x="0" y="0"/>
                      <a:ext cx="3925614" cy="195579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9236C">
        <w:t>Below is an image of the eye tribe tracker which has been employed within this study</w:t>
      </w:r>
      <w:r w:rsidR="00A255EB">
        <w:t>. -</w:t>
      </w:r>
      <w:r w:rsidRPr="006E4377">
        <w:t xml:space="preserve"> </w:t>
      </w:r>
      <w:hyperlink r:id="rId243" w:history="1">
        <w:r>
          <w:rPr>
            <w:rStyle w:val="Hyperlink"/>
          </w:rPr>
          <w:t>https://www.neurolize.com/DeviceDetails.aspx?DeviceGuid=dc9f9d9f-a36d-493b-9cfe-c7219c89be14</w:t>
        </w:r>
      </w:hyperlink>
      <w:r w:rsidR="00A255EB">
        <w:rPr>
          <w:rStyle w:val="Hyperlink"/>
        </w:rPr>
        <w:t xml:space="preserve"> </w:t>
      </w:r>
      <w:r w:rsidR="00A255EB">
        <w:rPr>
          <w:rStyle w:val="Hyperlink"/>
          <w:color w:val="auto"/>
          <w:u w:val="none"/>
        </w:rPr>
        <w:t>[Accessed 27 July 2019]</w:t>
      </w:r>
    </w:p>
    <w:p w14:paraId="5A36A75B" w14:textId="6D627343" w:rsidR="006E4377" w:rsidRDefault="006E4377" w:rsidP="00F77724"/>
    <w:p w14:paraId="2C9DAF5F" w14:textId="77777777" w:rsidR="006E4377" w:rsidRDefault="006E4377" w:rsidP="00F77724"/>
    <w:p w14:paraId="40F8F858" w14:textId="16C79DE6" w:rsidR="0039236C" w:rsidRDefault="0039236C" w:rsidP="00F77724"/>
    <w:p w14:paraId="03014352" w14:textId="20DD18E1" w:rsidR="006E4377" w:rsidRDefault="006E4377" w:rsidP="00F77724"/>
    <w:p w14:paraId="5D102DA1" w14:textId="6AFCB899" w:rsidR="006E4377" w:rsidRDefault="006E4377" w:rsidP="00F77724"/>
    <w:p w14:paraId="7C42B05A" w14:textId="77777777" w:rsidR="006E4377" w:rsidRDefault="006E4377" w:rsidP="00F77724"/>
    <w:p w14:paraId="5C611FE4" w14:textId="77777777" w:rsidR="006E4377" w:rsidRDefault="006E4377" w:rsidP="00F77724"/>
    <w:p w14:paraId="632F0627" w14:textId="3CADD766" w:rsidR="0045073C" w:rsidRDefault="0045073C" w:rsidP="0045073C">
      <w:pPr>
        <w:pStyle w:val="Heading1"/>
        <w:rPr>
          <w:noProof/>
          <w:lang w:eastAsia="en-GB"/>
        </w:rPr>
      </w:pPr>
      <w:bookmarkStart w:id="245" w:name="_Toc19480556"/>
      <w:r>
        <w:rPr>
          <w:noProof/>
          <w:lang w:eastAsia="en-GB"/>
        </w:rPr>
        <w:t xml:space="preserve">Appendix </w:t>
      </w:r>
      <w:r w:rsidR="00A255EB">
        <w:rPr>
          <w:noProof/>
          <w:lang w:eastAsia="en-GB"/>
        </w:rPr>
        <w:t xml:space="preserve">E </w:t>
      </w:r>
      <w:r>
        <w:rPr>
          <w:noProof/>
          <w:lang w:eastAsia="en-GB"/>
        </w:rPr>
        <w:t>- OGAMA Examples</w:t>
      </w:r>
      <w:bookmarkEnd w:id="245"/>
    </w:p>
    <w:p w14:paraId="71A12D6F" w14:textId="77777777" w:rsidR="006E4377" w:rsidRDefault="006E4377" w:rsidP="0045073C">
      <w:pPr>
        <w:spacing w:line="360" w:lineRule="auto"/>
        <w:rPr>
          <w:noProof/>
          <w:lang w:eastAsia="en-GB"/>
        </w:rPr>
      </w:pPr>
    </w:p>
    <w:p w14:paraId="16728FF7" w14:textId="4A60DB05" w:rsidR="0039236C" w:rsidRDefault="006E4377" w:rsidP="0045073C">
      <w:pPr>
        <w:spacing w:line="360" w:lineRule="auto"/>
        <w:rPr>
          <w:rStyle w:val="Hyperlink"/>
          <w:color w:val="auto"/>
          <w:u w:val="none"/>
        </w:rPr>
      </w:pPr>
      <w:r>
        <w:rPr>
          <w:noProof/>
          <w:lang w:eastAsia="en-GB"/>
        </w:rPr>
        <mc:AlternateContent>
          <mc:Choice Requires="wpg">
            <w:drawing>
              <wp:anchor distT="0" distB="0" distL="114300" distR="114300" simplePos="0" relativeHeight="251686912" behindDoc="0" locked="0" layoutInCell="1" allowOverlap="1" wp14:anchorId="0B15E4DA" wp14:editId="4230F390">
                <wp:simplePos x="0" y="0"/>
                <wp:positionH relativeFrom="column">
                  <wp:posOffset>-352425</wp:posOffset>
                </wp:positionH>
                <wp:positionV relativeFrom="paragraph">
                  <wp:posOffset>827405</wp:posOffset>
                </wp:positionV>
                <wp:extent cx="5864225" cy="3877945"/>
                <wp:effectExtent l="0" t="0" r="3175" b="8255"/>
                <wp:wrapNone/>
                <wp:docPr id="52" name="Group 52"/>
                <wp:cNvGraphicFramePr/>
                <a:graphic xmlns:a="http://schemas.openxmlformats.org/drawingml/2006/main">
                  <a:graphicData uri="http://schemas.microsoft.com/office/word/2010/wordprocessingGroup">
                    <wpg:wgp>
                      <wpg:cNvGrpSpPr/>
                      <wpg:grpSpPr>
                        <a:xfrm>
                          <a:off x="0" y="0"/>
                          <a:ext cx="5864225" cy="3877945"/>
                          <a:chOff x="0" y="0"/>
                          <a:chExt cx="6328695" cy="4226560"/>
                        </a:xfrm>
                      </wpg:grpSpPr>
                      <pic:pic xmlns:pic="http://schemas.openxmlformats.org/drawingml/2006/picture">
                        <pic:nvPicPr>
                          <pic:cNvPr id="30" name="Picture 30"/>
                          <pic:cNvPicPr>
                            <a:picLocks noChangeAspect="1"/>
                          </pic:cNvPicPr>
                        </pic:nvPicPr>
                        <pic:blipFill rotWithShape="1">
                          <a:blip r:embed="rId244" cstate="email">
                            <a:extLst>
                              <a:ext uri="{28A0092B-C50C-407E-A947-70E740481C1C}">
                                <a14:useLocalDpi xmlns:a14="http://schemas.microsoft.com/office/drawing/2010/main"/>
                              </a:ext>
                            </a:extLst>
                          </a:blip>
                          <a:srcRect/>
                          <a:stretch/>
                        </pic:blipFill>
                        <pic:spPr bwMode="auto">
                          <a:xfrm>
                            <a:off x="0" y="78827"/>
                            <a:ext cx="2073910" cy="40671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0" name="Picture 50"/>
                          <pic:cNvPicPr>
                            <a:picLocks noChangeAspect="1"/>
                          </pic:cNvPicPr>
                        </pic:nvPicPr>
                        <pic:blipFill rotWithShape="1">
                          <a:blip r:embed="rId245" cstate="email">
                            <a:extLst>
                              <a:ext uri="{28A0092B-C50C-407E-A947-70E740481C1C}">
                                <a14:useLocalDpi xmlns:a14="http://schemas.microsoft.com/office/drawing/2010/main"/>
                              </a:ext>
                            </a:extLst>
                          </a:blip>
                          <a:srcRect/>
                          <a:stretch/>
                        </pic:blipFill>
                        <pic:spPr bwMode="auto">
                          <a:xfrm>
                            <a:off x="2096814" y="0"/>
                            <a:ext cx="2143760" cy="422656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1" name="Picture 51"/>
                          <pic:cNvPicPr>
                            <a:picLocks noChangeAspect="1"/>
                          </pic:cNvPicPr>
                        </pic:nvPicPr>
                        <pic:blipFill rotWithShape="1">
                          <a:blip r:embed="rId246" cstate="email">
                            <a:extLst>
                              <a:ext uri="{28A0092B-C50C-407E-A947-70E740481C1C}">
                                <a14:useLocalDpi xmlns:a14="http://schemas.microsoft.com/office/drawing/2010/main"/>
                              </a:ext>
                            </a:extLst>
                          </a:blip>
                          <a:srcRect/>
                          <a:stretch/>
                        </pic:blipFill>
                        <pic:spPr bwMode="auto">
                          <a:xfrm>
                            <a:off x="4256690" y="0"/>
                            <a:ext cx="2072005" cy="421068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5E3D742B" id="Group 52" o:spid="_x0000_s1026" style="position:absolute;margin-left:-27.75pt;margin-top:65.15pt;width:461.75pt;height:305.35pt;z-index:251686912;mso-width-relative:margin;mso-height-relative:margin" coordsize="63286,422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">
                <v:shape id="Picture 30" o:spid="_x0000_s1027" type="#_x0000_t75" style="position:absolute;top:788;width:20739;height:406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">
                  <v:imagedata r:id="rId247" o:title=""/>
                </v:shape>
                <v:shape id="Picture 50" o:spid="_x0000_s1028" type="#_x0000_t75" style="position:absolute;left:20968;width:21437;height:422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">
                  <v:imagedata r:id="rId248" o:title=""/>
                </v:shape>
                <v:shape id="Picture 51" o:spid="_x0000_s1029" type="#_x0000_t75" style="position:absolute;left:42566;width:20720;height:421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">
                  <v:imagedata r:id="rId249" o:title=""/>
                </v:shape>
              </v:group>
            </w:pict>
          </mc:Fallback>
        </mc:AlternateContent>
      </w:r>
      <w:r w:rsidR="0039236C">
        <w:rPr>
          <w:rStyle w:val="Hyperlink"/>
          <w:color w:val="auto"/>
          <w:u w:val="none"/>
        </w:rPr>
        <w:t>OGAMA was the</w:t>
      </w:r>
      <w:r w:rsidR="0045073C">
        <w:rPr>
          <w:rStyle w:val="Hyperlink"/>
          <w:color w:val="auto"/>
          <w:u w:val="none"/>
        </w:rPr>
        <w:t xml:space="preserve"> software that was employed to generate visualisations from the data that the eye tribe tracker collected. Below are some examples of the graphics that are produced when using OGAMA. </w:t>
      </w:r>
      <w:r w:rsidR="0039236C">
        <w:rPr>
          <w:rStyle w:val="Hyperlink"/>
          <w:color w:val="auto"/>
          <w:u w:val="none"/>
        </w:rPr>
        <w:t xml:space="preserve"> </w:t>
      </w:r>
    </w:p>
    <w:p w14:paraId="37340AAB" w14:textId="6DC8C600" w:rsidR="0045073C" w:rsidRDefault="0045073C" w:rsidP="0045073C">
      <w:pPr>
        <w:spacing w:line="360" w:lineRule="auto"/>
        <w:rPr>
          <w:noProof/>
          <w:lang w:eastAsia="en-GB"/>
        </w:rPr>
      </w:pPr>
      <w:r>
        <w:rPr>
          <w:noProof/>
          <w:lang w:eastAsia="en-GB"/>
        </w:rPr>
        <w:t xml:space="preserve"> </w:t>
      </w:r>
    </w:p>
    <w:p w14:paraId="7546923B" w14:textId="0C15B100" w:rsidR="0045073C" w:rsidRDefault="0045073C" w:rsidP="0045073C">
      <w:pPr>
        <w:spacing w:line="360" w:lineRule="auto"/>
        <w:rPr>
          <w:noProof/>
          <w:lang w:eastAsia="en-GB"/>
        </w:rPr>
      </w:pPr>
      <w:r>
        <w:rPr>
          <w:noProof/>
          <w:lang w:eastAsia="en-GB"/>
        </w:rPr>
        <w:t xml:space="preserve"> </w:t>
      </w:r>
    </w:p>
    <w:p w14:paraId="10FA84A9" w14:textId="50CD92E0" w:rsidR="0045073C" w:rsidRDefault="0045073C" w:rsidP="0045073C">
      <w:pPr>
        <w:spacing w:line="360" w:lineRule="auto"/>
        <w:rPr>
          <w:noProof/>
          <w:lang w:eastAsia="en-GB"/>
        </w:rPr>
      </w:pPr>
    </w:p>
    <w:p w14:paraId="3BB34500" w14:textId="46155CDC" w:rsidR="0045073C" w:rsidRDefault="0045073C" w:rsidP="0045073C">
      <w:pPr>
        <w:spacing w:line="360" w:lineRule="auto"/>
        <w:rPr>
          <w:noProof/>
          <w:lang w:eastAsia="en-GB"/>
        </w:rPr>
      </w:pPr>
    </w:p>
    <w:p w14:paraId="5AF2E90A" w14:textId="39A759E4" w:rsidR="0045073C" w:rsidRDefault="0045073C" w:rsidP="0045073C">
      <w:pPr>
        <w:spacing w:line="360" w:lineRule="auto"/>
        <w:rPr>
          <w:noProof/>
          <w:lang w:eastAsia="en-GB"/>
        </w:rPr>
      </w:pPr>
    </w:p>
    <w:p w14:paraId="64304CC7" w14:textId="3259AD62" w:rsidR="0045073C" w:rsidRDefault="0045073C" w:rsidP="0045073C">
      <w:pPr>
        <w:spacing w:line="360" w:lineRule="auto"/>
        <w:rPr>
          <w:noProof/>
          <w:lang w:eastAsia="en-GB"/>
        </w:rPr>
      </w:pPr>
    </w:p>
    <w:p w14:paraId="355D65F7" w14:textId="53610E98" w:rsidR="0045073C" w:rsidRDefault="0045073C" w:rsidP="0045073C">
      <w:pPr>
        <w:spacing w:line="360" w:lineRule="auto"/>
        <w:rPr>
          <w:noProof/>
          <w:lang w:eastAsia="en-GB"/>
        </w:rPr>
      </w:pPr>
    </w:p>
    <w:p w14:paraId="4D79BCAD" w14:textId="0CBB687F" w:rsidR="0045073C" w:rsidRDefault="0045073C" w:rsidP="0045073C">
      <w:pPr>
        <w:spacing w:line="360" w:lineRule="auto"/>
        <w:rPr>
          <w:noProof/>
          <w:lang w:eastAsia="en-GB"/>
        </w:rPr>
      </w:pPr>
    </w:p>
    <w:p w14:paraId="0CA48F28" w14:textId="2A54DB0F" w:rsidR="0045073C" w:rsidRDefault="0045073C" w:rsidP="0045073C">
      <w:pPr>
        <w:spacing w:line="360" w:lineRule="auto"/>
        <w:rPr>
          <w:noProof/>
          <w:lang w:eastAsia="en-GB"/>
        </w:rPr>
      </w:pPr>
    </w:p>
    <w:p w14:paraId="14648D9E" w14:textId="13B2D50D" w:rsidR="0045073C" w:rsidRDefault="0045073C" w:rsidP="0045073C">
      <w:pPr>
        <w:spacing w:line="360" w:lineRule="auto"/>
        <w:rPr>
          <w:noProof/>
          <w:lang w:eastAsia="en-GB"/>
        </w:rPr>
      </w:pPr>
    </w:p>
    <w:p w14:paraId="4EA3FFEE" w14:textId="6CC766F2" w:rsidR="0045073C" w:rsidRDefault="0045073C" w:rsidP="0045073C">
      <w:pPr>
        <w:spacing w:line="360" w:lineRule="auto"/>
        <w:rPr>
          <w:noProof/>
          <w:lang w:eastAsia="en-GB"/>
        </w:rPr>
      </w:pPr>
    </w:p>
    <w:p w14:paraId="487F09F3" w14:textId="70146E5E" w:rsidR="00561B8F" w:rsidRDefault="005F5816" w:rsidP="006E4377">
      <w:pPr>
        <w:spacing w:line="360" w:lineRule="auto"/>
        <w:rPr>
          <w:rStyle w:val="Hyperlink"/>
        </w:rPr>
      </w:pPr>
      <w:r>
        <w:rPr>
          <w:noProof/>
          <w:lang w:eastAsia="en-GB"/>
        </w:rPr>
        <w:t>Images</w:t>
      </w:r>
      <w:r w:rsidRPr="005F5816">
        <w:t xml:space="preserve"> </w:t>
      </w:r>
      <w:hyperlink r:id="rId250" w:history="1">
        <w:r>
          <w:rPr>
            <w:rStyle w:val="Hyperlink"/>
          </w:rPr>
          <w:t>http://www.ogama.net/node/1</w:t>
        </w:r>
      </w:hyperlink>
      <w:r w:rsidR="00561B8F">
        <w:rPr>
          <w:rStyle w:val="Hyperlink"/>
        </w:rPr>
        <w:br w:type="page"/>
      </w:r>
    </w:p>
    <w:p w14:paraId="78B2029B" w14:textId="26DF98E3" w:rsidR="00BE357D" w:rsidRDefault="00BE357D" w:rsidP="00BE357D">
      <w:pPr>
        <w:pStyle w:val="Heading1"/>
        <w:rPr>
          <w:noProof/>
          <w:lang w:eastAsia="en-GB"/>
        </w:rPr>
      </w:pPr>
      <w:bookmarkStart w:id="246" w:name="_Toc19480557"/>
      <w:r>
        <w:rPr>
          <w:noProof/>
          <w:lang w:eastAsia="en-GB"/>
        </w:rPr>
        <w:lastRenderedPageBreak/>
        <w:t xml:space="preserve">Appendix </w:t>
      </w:r>
      <w:r w:rsidR="00A255EB">
        <w:rPr>
          <w:noProof/>
          <w:lang w:eastAsia="en-GB"/>
        </w:rPr>
        <w:t xml:space="preserve">F </w:t>
      </w:r>
      <w:r>
        <w:rPr>
          <w:noProof/>
          <w:lang w:eastAsia="en-GB"/>
        </w:rPr>
        <w:t>- Research Onion</w:t>
      </w:r>
      <w:bookmarkEnd w:id="246"/>
      <w:r>
        <w:rPr>
          <w:noProof/>
          <w:lang w:eastAsia="en-GB"/>
        </w:rPr>
        <w:t xml:space="preserve"> </w:t>
      </w:r>
    </w:p>
    <w:p w14:paraId="6B2324B4" w14:textId="54359AB1" w:rsidR="00BE357D" w:rsidRDefault="00BE357D" w:rsidP="00BE357D">
      <w:pPr>
        <w:spacing w:line="360" w:lineRule="auto"/>
        <w:rPr>
          <w:noProof/>
          <w:lang w:eastAsia="en-GB"/>
        </w:rPr>
      </w:pPr>
      <w:r>
        <w:rPr>
          <w:lang w:eastAsia="en-GB"/>
        </w:rPr>
        <w:br/>
      </w:r>
      <w:r>
        <w:rPr>
          <w:noProof/>
          <w:lang w:eastAsia="en-GB"/>
        </w:rPr>
        <w:t>Despite the research topic and the purpose, the objectives of the study tend to fall into the below four broad groupings, as reported by Kothari.</w:t>
      </w:r>
    </w:p>
    <w:p w14:paraId="73D58FC0" w14:textId="77777777" w:rsidR="00BE357D" w:rsidRDefault="00BE357D" w:rsidP="00BE357D">
      <w:pPr>
        <w:pStyle w:val="ListParagraph"/>
        <w:numPr>
          <w:ilvl w:val="0"/>
          <w:numId w:val="38"/>
        </w:numPr>
        <w:spacing w:line="360" w:lineRule="auto"/>
        <w:rPr>
          <w:noProof/>
          <w:lang w:eastAsia="en-GB"/>
        </w:rPr>
      </w:pPr>
      <w:r>
        <w:rPr>
          <w:noProof/>
          <w:lang w:eastAsia="en-GB"/>
        </w:rPr>
        <w:t>“To gain familiarity with a phenomenon or to achieve new insights into it (studies with this object in view termed as exploratory or formulative research studies);</w:t>
      </w:r>
    </w:p>
    <w:p w14:paraId="29C7D799" w14:textId="03948596" w:rsidR="00BE357D" w:rsidRDefault="00BE357D" w:rsidP="00BE357D">
      <w:pPr>
        <w:pStyle w:val="ListParagraph"/>
        <w:numPr>
          <w:ilvl w:val="0"/>
          <w:numId w:val="38"/>
        </w:numPr>
        <w:spacing w:line="360" w:lineRule="auto"/>
        <w:rPr>
          <w:noProof/>
          <w:lang w:eastAsia="en-GB"/>
        </w:rPr>
      </w:pPr>
      <w:r>
        <w:rPr>
          <w:noProof/>
          <w:lang w:eastAsia="en-GB"/>
        </w:rPr>
        <w:t>To portray accurately the characteristics of a particular individual, situation or a group (studies with this object in view known as descriptive research studies);</w:t>
      </w:r>
    </w:p>
    <w:p w14:paraId="75FEEEDF" w14:textId="77777777" w:rsidR="00BE357D" w:rsidRDefault="00BE357D" w:rsidP="00BE357D">
      <w:pPr>
        <w:pStyle w:val="ListParagraph"/>
        <w:numPr>
          <w:ilvl w:val="0"/>
          <w:numId w:val="38"/>
        </w:numPr>
        <w:spacing w:line="360" w:lineRule="auto"/>
        <w:rPr>
          <w:noProof/>
          <w:lang w:eastAsia="en-GB"/>
        </w:rPr>
      </w:pPr>
      <w:r>
        <w:rPr>
          <w:noProof/>
          <w:lang w:eastAsia="en-GB"/>
        </w:rPr>
        <w:t>To determine the frequency with which something occurs or width which it is associated with something else (studies with this object in view are known as diagnostic research studies);</w:t>
      </w:r>
    </w:p>
    <w:p w14:paraId="7416090D" w14:textId="00E1A392" w:rsidR="00BE357D" w:rsidRDefault="00BE357D" w:rsidP="00BE357D">
      <w:pPr>
        <w:pStyle w:val="ListParagraph"/>
        <w:numPr>
          <w:ilvl w:val="0"/>
          <w:numId w:val="38"/>
        </w:numPr>
        <w:spacing w:line="360" w:lineRule="auto"/>
        <w:rPr>
          <w:noProof/>
          <w:lang w:eastAsia="en-GB"/>
        </w:rPr>
      </w:pPr>
      <w:r>
        <w:rPr>
          <w:noProof/>
          <w:lang w:eastAsia="en-GB"/>
        </w:rPr>
        <w:t>To test a hypothesis of a causal relationship between variables (such studies are known as hypothesis-testing research studies).”</w:t>
      </w:r>
    </w:p>
    <w:p w14:paraId="040110ED" w14:textId="19799487" w:rsidR="00BE357D" w:rsidRDefault="00BE357D" w:rsidP="00BE357D">
      <w:pPr>
        <w:spacing w:line="360" w:lineRule="auto"/>
        <w:rPr>
          <w:noProof/>
          <w:lang w:eastAsia="en-GB"/>
        </w:rPr>
      </w:pPr>
      <w:r>
        <w:rPr>
          <w:noProof/>
          <w:lang w:eastAsia="en-GB"/>
        </w:rPr>
        <w:t xml:space="preserve">Refrence: </w:t>
      </w:r>
      <w:r w:rsidRPr="00BE357D">
        <w:rPr>
          <w:noProof/>
          <w:lang w:eastAsia="en-GB"/>
        </w:rPr>
        <w:t>Kothari, C. R., Research Methodology: Methods and Techniques, New Delhi : New Age International (P) Ltd., 2004.</w:t>
      </w:r>
      <w:r w:rsidR="00240926">
        <w:rPr>
          <w:noProof/>
          <w:lang w:eastAsia="en-GB"/>
        </w:rPr>
        <w:t xml:space="preserve"> [Accessed 04 August 19]</w:t>
      </w:r>
    </w:p>
    <w:p w14:paraId="0C663143" w14:textId="084E3407" w:rsidR="00BE357D" w:rsidRDefault="00BE357D" w:rsidP="00BE357D">
      <w:pPr>
        <w:spacing w:line="360" w:lineRule="auto"/>
        <w:rPr>
          <w:noProof/>
          <w:lang w:eastAsia="en-GB"/>
        </w:rPr>
      </w:pPr>
      <w:r>
        <w:rPr>
          <w:noProof/>
          <w:lang w:eastAsia="en-GB"/>
        </w:rPr>
        <w:drawing>
          <wp:anchor distT="0" distB="0" distL="114300" distR="114300" simplePos="0" relativeHeight="251980800" behindDoc="0" locked="0" layoutInCell="1" allowOverlap="1" wp14:anchorId="0D25759D" wp14:editId="7A9C9F2E">
            <wp:simplePos x="0" y="0"/>
            <wp:positionH relativeFrom="margin">
              <wp:posOffset>1384906</wp:posOffset>
            </wp:positionH>
            <wp:positionV relativeFrom="paragraph">
              <wp:posOffset>826495</wp:posOffset>
            </wp:positionV>
            <wp:extent cx="2456107" cy="1937982"/>
            <wp:effectExtent l="0" t="0" r="1905" b="571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1" cstate="email">
                      <a:extLst>
                        <a:ext uri="{28A0092B-C50C-407E-A947-70E740481C1C}">
                          <a14:useLocalDpi xmlns:a14="http://schemas.microsoft.com/office/drawing/2010/main"/>
                        </a:ext>
                      </a:extLst>
                    </a:blip>
                    <a:srcRect/>
                    <a:stretch>
                      <a:fillRect/>
                    </a:stretch>
                  </pic:blipFill>
                  <pic:spPr bwMode="auto">
                    <a:xfrm>
                      <a:off x="0" y="0"/>
                      <a:ext cx="2469304" cy="194839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t xml:space="preserve">To complete this investigation, data is required to be collected for a thorough analysis and evaluation, resulting in a final conclusion of the study. To successfully complete this investigation, suitable research methods were required. </w:t>
      </w:r>
    </w:p>
    <w:p w14:paraId="477C7C6E" w14:textId="314D94B2" w:rsidR="00BE357D" w:rsidRDefault="00BE357D" w:rsidP="00BE357D">
      <w:pPr>
        <w:spacing w:line="360" w:lineRule="auto"/>
        <w:rPr>
          <w:noProof/>
          <w:lang w:eastAsia="en-GB"/>
        </w:rPr>
      </w:pPr>
    </w:p>
    <w:p w14:paraId="46D479DA" w14:textId="3B2EAF55" w:rsidR="00BE357D" w:rsidRDefault="00BE357D" w:rsidP="00BE357D">
      <w:pPr>
        <w:spacing w:line="360" w:lineRule="auto"/>
        <w:rPr>
          <w:noProof/>
          <w:lang w:eastAsia="en-GB"/>
        </w:rPr>
      </w:pPr>
    </w:p>
    <w:p w14:paraId="090931F7" w14:textId="77777777" w:rsidR="00BE357D" w:rsidRDefault="00BE357D" w:rsidP="00BE357D">
      <w:pPr>
        <w:spacing w:line="360" w:lineRule="auto"/>
        <w:rPr>
          <w:noProof/>
          <w:lang w:eastAsia="en-GB"/>
        </w:rPr>
      </w:pPr>
    </w:p>
    <w:p w14:paraId="1D7745CD" w14:textId="4E3AB6AB" w:rsidR="00BE357D" w:rsidRDefault="00BE357D" w:rsidP="00BE357D">
      <w:pPr>
        <w:spacing w:line="360" w:lineRule="auto"/>
        <w:rPr>
          <w:noProof/>
          <w:lang w:eastAsia="en-GB"/>
        </w:rPr>
      </w:pPr>
      <w:r>
        <w:rPr>
          <w:noProof/>
          <w:lang w:eastAsia="en-GB"/>
        </w:rPr>
        <w:br/>
      </w:r>
    </w:p>
    <w:p w14:paraId="1D10745A" w14:textId="68079405" w:rsidR="00BE357D" w:rsidRPr="00BE357D" w:rsidRDefault="00BE357D" w:rsidP="00BE357D">
      <w:pPr>
        <w:spacing w:line="360" w:lineRule="auto"/>
        <w:rPr>
          <w:noProof/>
          <w:lang w:eastAsia="en-GB"/>
        </w:rPr>
      </w:pPr>
      <w:r>
        <w:rPr>
          <w:noProof/>
          <w:lang w:eastAsia="en-GB"/>
        </w:rPr>
        <w:t xml:space="preserve">Figure The Research Onion  </w:t>
      </w:r>
      <w:hyperlink r:id="rId252" w:history="1">
        <w:r w:rsidR="00240926" w:rsidRPr="00D14BE8">
          <w:rPr>
            <w:rStyle w:val="Hyperlink"/>
            <w:noProof/>
            <w:lang w:eastAsia="en-GB"/>
          </w:rPr>
          <w:t>https://onion.derby.ac.uk/</w:t>
        </w:r>
      </w:hyperlink>
      <w:r w:rsidR="00240926">
        <w:rPr>
          <w:noProof/>
          <w:lang w:eastAsia="en-GB"/>
        </w:rPr>
        <w:t xml:space="preserve"> [Accessed 04 August 19]</w:t>
      </w:r>
      <w:r>
        <w:rPr>
          <w:noProof/>
          <w:lang w:eastAsia="en-GB"/>
        </w:rPr>
        <w:br/>
        <w:t>The research onion, which was designed by Saunders, Lewis and Thornhill, aids in determining the appropriate research methods that are required when conducting a study. The framework of this allows a user to create the research design starting from the outmost layer and working the way into the innermost layer.</w:t>
      </w:r>
      <w:r>
        <w:rPr>
          <w:noProof/>
          <w:lang w:eastAsia="en-GB"/>
        </w:rPr>
        <w:br w:type="page"/>
      </w:r>
    </w:p>
    <w:p w14:paraId="4A345880" w14:textId="28ABAC1A" w:rsidR="0045073C" w:rsidRDefault="00D55BF1" w:rsidP="00561B8F">
      <w:pPr>
        <w:pStyle w:val="Heading1"/>
        <w:rPr>
          <w:noProof/>
          <w:lang w:eastAsia="en-GB"/>
        </w:rPr>
      </w:pPr>
      <w:bookmarkStart w:id="247" w:name="_Toc19480558"/>
      <w:r>
        <w:rPr>
          <w:noProof/>
          <w:lang w:eastAsia="en-GB"/>
        </w:rPr>
        <w:lastRenderedPageBreak/>
        <w:t xml:space="preserve">Appendix </w:t>
      </w:r>
      <w:r w:rsidR="00A255EB">
        <w:rPr>
          <w:noProof/>
          <w:lang w:eastAsia="en-GB"/>
        </w:rPr>
        <w:t>G</w:t>
      </w:r>
      <w:r>
        <w:rPr>
          <w:noProof/>
          <w:lang w:eastAsia="en-GB"/>
        </w:rPr>
        <w:t xml:space="preserve"> - Installing and Using </w:t>
      </w:r>
      <w:r w:rsidR="004964DE">
        <w:rPr>
          <w:noProof/>
          <w:lang w:eastAsia="en-GB"/>
        </w:rPr>
        <w:t>Eye</w:t>
      </w:r>
      <w:r w:rsidR="00561B8F">
        <w:rPr>
          <w:noProof/>
          <w:lang w:eastAsia="en-GB"/>
        </w:rPr>
        <w:t>Tri</w:t>
      </w:r>
      <w:r>
        <w:rPr>
          <w:noProof/>
          <w:lang w:eastAsia="en-GB"/>
        </w:rPr>
        <w:t>be</w:t>
      </w:r>
      <w:bookmarkEnd w:id="247"/>
      <w:r w:rsidR="00561B8F">
        <w:rPr>
          <w:noProof/>
          <w:lang w:eastAsia="en-GB"/>
        </w:rPr>
        <w:t xml:space="preserve"> </w:t>
      </w:r>
    </w:p>
    <w:p w14:paraId="7840049C" w14:textId="5D04B158" w:rsidR="00561B8F" w:rsidRDefault="00561B8F" w:rsidP="0045073C">
      <w:pPr>
        <w:spacing w:line="360" w:lineRule="auto"/>
        <w:rPr>
          <w:noProof/>
          <w:lang w:eastAsia="en-GB"/>
        </w:rPr>
      </w:pPr>
    </w:p>
    <w:p w14:paraId="32BD17DA" w14:textId="29603FE8" w:rsidR="00561B8F" w:rsidRDefault="00561B8F" w:rsidP="004964DE">
      <w:pPr>
        <w:spacing w:line="360" w:lineRule="auto"/>
        <w:rPr>
          <w:noProof/>
          <w:lang w:eastAsia="en-GB"/>
        </w:rPr>
      </w:pPr>
      <w:r>
        <w:rPr>
          <w:noProof/>
          <w:lang w:eastAsia="en-GB"/>
        </w:rPr>
        <w:t>The software t</w:t>
      </w:r>
      <w:r w:rsidR="004964DE">
        <w:rPr>
          <w:noProof/>
          <w:lang w:eastAsia="en-GB"/>
        </w:rPr>
        <w:t>hat was required to use the Eye</w:t>
      </w:r>
      <w:r>
        <w:rPr>
          <w:noProof/>
          <w:lang w:eastAsia="en-GB"/>
        </w:rPr>
        <w:t xml:space="preserve">Tribe tracker, </w:t>
      </w:r>
      <w:r w:rsidR="00914619">
        <w:rPr>
          <w:noProof/>
          <w:lang w:eastAsia="en-GB"/>
        </w:rPr>
        <w:t xml:space="preserve">needed </w:t>
      </w:r>
      <w:r>
        <w:rPr>
          <w:noProof/>
          <w:lang w:eastAsia="en-GB"/>
        </w:rPr>
        <w:t>to be downloaded and installed on a home machine.</w:t>
      </w:r>
      <w:r w:rsidR="00A31509">
        <w:rPr>
          <w:noProof/>
          <w:lang w:eastAsia="en-GB"/>
        </w:rPr>
        <w:t xml:space="preserve"> This section provdes instruction for how to to download the requried software and how to use </w:t>
      </w:r>
      <w:r w:rsidR="00D55BF1">
        <w:rPr>
          <w:noProof/>
          <w:lang w:eastAsia="en-GB"/>
        </w:rPr>
        <w:t>it.</w:t>
      </w:r>
      <w:r w:rsidR="00A31509">
        <w:rPr>
          <w:noProof/>
          <w:lang w:eastAsia="en-GB"/>
        </w:rPr>
        <w:br/>
      </w:r>
      <w:r>
        <w:rPr>
          <w:noProof/>
          <w:lang w:eastAsia="en-GB"/>
        </w:rPr>
        <w:t>To begin using the eye tracker, the software needed to be installed on the device.</w:t>
      </w:r>
    </w:p>
    <w:p w14:paraId="7DD7D96F" w14:textId="14FC49EF" w:rsidR="00016BCB" w:rsidRDefault="00561B8F" w:rsidP="004964DE">
      <w:pPr>
        <w:spacing w:line="360" w:lineRule="auto"/>
      </w:pPr>
      <w:r>
        <w:rPr>
          <w:noProof/>
          <w:lang w:eastAsia="en-GB"/>
        </w:rPr>
        <w:t xml:space="preserve">To install the software, </w:t>
      </w:r>
      <w:r w:rsidR="004964DE">
        <w:rPr>
          <w:noProof/>
          <w:lang w:eastAsia="en-GB"/>
        </w:rPr>
        <w:t>the Eye</w:t>
      </w:r>
      <w:r w:rsidR="00914619">
        <w:rPr>
          <w:noProof/>
          <w:lang w:eastAsia="en-GB"/>
        </w:rPr>
        <w:t xml:space="preserve">Tribe website was load on the interent browser and </w:t>
      </w:r>
      <w:r>
        <w:rPr>
          <w:noProof/>
          <w:lang w:eastAsia="en-GB"/>
        </w:rPr>
        <w:t xml:space="preserve">the </w:t>
      </w:r>
      <w:r w:rsidR="00914619">
        <w:rPr>
          <w:noProof/>
          <w:lang w:eastAsia="en-GB"/>
        </w:rPr>
        <w:t>Getting Started - Setting Upoption was selected</w:t>
      </w:r>
      <w:r>
        <w:rPr>
          <w:noProof/>
          <w:lang w:eastAsia="en-GB"/>
        </w:rPr>
        <w:t xml:space="preserve">. </w:t>
      </w:r>
      <w:hyperlink r:id="rId253" w:history="1">
        <w:r>
          <w:rPr>
            <w:rStyle w:val="Hyperlink"/>
          </w:rPr>
          <w:t>https://theeyetribe.com/dev.theeyetribe.com/dev.theeyetribe.com/start/index.html</w:t>
        </w:r>
      </w:hyperlink>
    </w:p>
    <w:p w14:paraId="0E74A7A2" w14:textId="629997F4" w:rsidR="00561B8F" w:rsidRDefault="002B0272" w:rsidP="004964DE">
      <w:pPr>
        <w:spacing w:line="360" w:lineRule="auto"/>
      </w:pPr>
      <w:r>
        <w:t xml:space="preserve">On the </w:t>
      </w:r>
      <w:r w:rsidR="006E7D88">
        <w:t>left-hand</w:t>
      </w:r>
      <w:r>
        <w:t xml:space="preserve"> side there is an option </w:t>
      </w:r>
      <w:r w:rsidR="006E7D88">
        <w:t>labelled</w:t>
      </w:r>
      <w:r>
        <w:t xml:space="preserve"> </w:t>
      </w:r>
      <w:r w:rsidR="00914619">
        <w:t>‘</w:t>
      </w:r>
      <w:r>
        <w:t>Download SDK</w:t>
      </w:r>
      <w:r w:rsidR="00914619">
        <w:t>’</w:t>
      </w:r>
      <w:r>
        <w:t>.</w:t>
      </w:r>
    </w:p>
    <w:p w14:paraId="7F467474" w14:textId="076500BB" w:rsidR="00914619" w:rsidRDefault="00914619" w:rsidP="004964DE">
      <w:pPr>
        <w:spacing w:line="360" w:lineRule="auto"/>
      </w:pPr>
      <w:r>
        <w:rPr>
          <w:noProof/>
          <w:lang w:eastAsia="en-GB"/>
        </w:rPr>
        <w:drawing>
          <wp:anchor distT="0" distB="0" distL="114300" distR="114300" simplePos="0" relativeHeight="251702272" behindDoc="0" locked="0" layoutInCell="1" allowOverlap="1" wp14:anchorId="302CE733" wp14:editId="5C8889E6">
            <wp:simplePos x="0" y="0"/>
            <wp:positionH relativeFrom="column">
              <wp:posOffset>701912</wp:posOffset>
            </wp:positionH>
            <wp:positionV relativeFrom="paragraph">
              <wp:posOffset>1020132</wp:posOffset>
            </wp:positionV>
            <wp:extent cx="3889612" cy="1620062"/>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4" cstate="email">
                      <a:extLst>
                        <a:ext uri="{28A0092B-C50C-407E-A947-70E740481C1C}">
                          <a14:useLocalDpi xmlns:a14="http://schemas.microsoft.com/office/drawing/2010/main"/>
                        </a:ext>
                      </a:extLst>
                    </a:blip>
                    <a:stretch>
                      <a:fillRect/>
                    </a:stretch>
                  </pic:blipFill>
                  <pic:spPr>
                    <a:xfrm>
                      <a:off x="0" y="0"/>
                      <a:ext cx="3889612" cy="1620062"/>
                    </a:xfrm>
                    <a:prstGeom prst="rect">
                      <a:avLst/>
                    </a:prstGeom>
                  </pic:spPr>
                </pic:pic>
              </a:graphicData>
            </a:graphic>
            <wp14:sizeRelH relativeFrom="page">
              <wp14:pctWidth>0</wp14:pctWidth>
            </wp14:sizeRelH>
            <wp14:sizeRelV relativeFrom="page">
              <wp14:pctHeight>0</wp14:pctHeight>
            </wp14:sizeRelV>
          </wp:anchor>
        </w:drawing>
      </w:r>
      <w:r>
        <w:t xml:space="preserve">After selecting this option another tab in the browser will load. </w:t>
      </w:r>
      <w:r w:rsidR="006E7D88">
        <w:t>This page</w:t>
      </w:r>
      <w:r>
        <w:t xml:space="preserve"> allows the user to select the software that is compatible with their device.</w:t>
      </w:r>
      <w:r>
        <w:br/>
        <w:t xml:space="preserve">Once the user selects the correct download, the user will then be presented with a page that looks like </w:t>
      </w:r>
      <w:r w:rsidR="006E7D88">
        <w:t>this: -</w:t>
      </w:r>
    </w:p>
    <w:p w14:paraId="63F08977" w14:textId="0DC861F5" w:rsidR="00914619" w:rsidRDefault="00914619" w:rsidP="004964DE">
      <w:pPr>
        <w:spacing w:line="360" w:lineRule="auto"/>
      </w:pPr>
    </w:p>
    <w:p w14:paraId="717E5504" w14:textId="7074331B" w:rsidR="00914619" w:rsidRDefault="00914619" w:rsidP="004964DE">
      <w:pPr>
        <w:spacing w:line="360" w:lineRule="auto"/>
      </w:pPr>
    </w:p>
    <w:p w14:paraId="1785EFB7" w14:textId="10AFDADD" w:rsidR="00914619" w:rsidRDefault="00016BCB" w:rsidP="004964DE">
      <w:pPr>
        <w:spacing w:line="360" w:lineRule="auto"/>
      </w:pPr>
      <w:r>
        <w:rPr>
          <w:noProof/>
          <w:lang w:eastAsia="en-GB"/>
        </w:rPr>
        <mc:AlternateContent>
          <mc:Choice Requires="wps">
            <w:drawing>
              <wp:anchor distT="0" distB="0" distL="114300" distR="114300" simplePos="0" relativeHeight="251703296" behindDoc="0" locked="0" layoutInCell="1" allowOverlap="1" wp14:anchorId="456C1AB0" wp14:editId="7D1F357C">
                <wp:simplePos x="0" y="0"/>
                <wp:positionH relativeFrom="column">
                  <wp:posOffset>1999056</wp:posOffset>
                </wp:positionH>
                <wp:positionV relativeFrom="paragraph">
                  <wp:posOffset>260322</wp:posOffset>
                </wp:positionV>
                <wp:extent cx="1378234" cy="764218"/>
                <wp:effectExtent l="38100" t="38100" r="12700" b="17145"/>
                <wp:wrapNone/>
                <wp:docPr id="20" name="Straight Arrow Connector 20"/>
                <wp:cNvGraphicFramePr/>
                <a:graphic xmlns:a="http://schemas.openxmlformats.org/drawingml/2006/main">
                  <a:graphicData uri="http://schemas.microsoft.com/office/word/2010/wordprocessingShape">
                    <wps:wsp>
                      <wps:cNvCnPr/>
                      <wps:spPr>
                        <a:xfrm flipH="1" flipV="1">
                          <a:off x="0" y="0"/>
                          <a:ext cx="1378234" cy="764218"/>
                        </a:xfrm>
                        <a:prstGeom prst="straightConnector1">
                          <a:avLst/>
                        </a:prstGeom>
                        <a:ln w="28575">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6A095F2" id="_x0000_t32" coordsize="21600,21600" o:spt="32" o:oned="t" path="m,l21600,21600e" filled="f">
                <v:path arrowok="t" fillok="f" o:connecttype="none"/>
                <o:lock v:ext="edit" shapetype="t"/>
              </v:shapetype>
              <v:shape id="Straight Arrow Connector 20" o:spid="_x0000_s1026" type="#_x0000_t32" style="position:absolute;margin-left:157.4pt;margin-top:20.5pt;width:108.5pt;height:60.15pt;flip:x 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" strokecolor="black [3200]" strokeweight="2.25pt">
                <v:stroke endarrow="block" joinstyle="miter"/>
              </v:shape>
            </w:pict>
          </mc:Fallback>
        </mc:AlternateContent>
      </w:r>
    </w:p>
    <w:p w14:paraId="3C591B25" w14:textId="10F144FF" w:rsidR="00914619" w:rsidRDefault="00914619" w:rsidP="004964DE">
      <w:pPr>
        <w:spacing w:line="360" w:lineRule="auto"/>
      </w:pPr>
    </w:p>
    <w:p w14:paraId="24BCD615" w14:textId="50FAD812" w:rsidR="00914619" w:rsidRDefault="00914619" w:rsidP="004964DE">
      <w:pPr>
        <w:spacing w:line="360" w:lineRule="auto"/>
      </w:pPr>
      <w:r>
        <w:br/>
        <w:t>To begin the install the user will need to select ‘TheEyeTribeSDK-0.9.77-x86.exe’ f</w:t>
      </w:r>
      <w:r w:rsidR="00016BCB">
        <w:t xml:space="preserve">rom the three </w:t>
      </w:r>
      <w:r w:rsidR="00A8345D">
        <w:t>options. The</w:t>
      </w:r>
      <w:r w:rsidR="00016BCB">
        <w:t xml:space="preserve"> software will then begin to download and can then be installed on the device.</w:t>
      </w:r>
    </w:p>
    <w:p w14:paraId="474116ED" w14:textId="037D132B" w:rsidR="00A8345D" w:rsidRDefault="00A8345D" w:rsidP="0045073C">
      <w:pPr>
        <w:spacing w:line="360" w:lineRule="auto"/>
      </w:pPr>
    </w:p>
    <w:p w14:paraId="388B66F8" w14:textId="6E788B02" w:rsidR="00A8345D" w:rsidRDefault="00A8345D" w:rsidP="0045073C">
      <w:pPr>
        <w:spacing w:line="360" w:lineRule="auto"/>
      </w:pPr>
    </w:p>
    <w:p w14:paraId="2179B587" w14:textId="5535C1CD" w:rsidR="00850795" w:rsidRDefault="00850795" w:rsidP="0045073C">
      <w:pPr>
        <w:spacing w:line="360" w:lineRule="auto"/>
      </w:pPr>
    </w:p>
    <w:p w14:paraId="0A58B370" w14:textId="07E87AA0" w:rsidR="00850795" w:rsidRDefault="00850795" w:rsidP="0045073C">
      <w:pPr>
        <w:spacing w:line="360" w:lineRule="auto"/>
      </w:pPr>
    </w:p>
    <w:p w14:paraId="7CB502AB" w14:textId="77777777" w:rsidR="00850795" w:rsidRDefault="00850795" w:rsidP="0045073C">
      <w:pPr>
        <w:spacing w:line="360" w:lineRule="auto"/>
      </w:pPr>
    </w:p>
    <w:p w14:paraId="30947D28" w14:textId="3D7E7D9F" w:rsidR="00E42E47" w:rsidRDefault="00016BCB" w:rsidP="0045073C">
      <w:pPr>
        <w:spacing w:line="360" w:lineRule="auto"/>
        <w:rPr>
          <w:b/>
        </w:rPr>
      </w:pPr>
      <w:r w:rsidRPr="00016BCB">
        <w:rPr>
          <w:b/>
        </w:rPr>
        <w:lastRenderedPageBreak/>
        <w:t>Usi</w:t>
      </w:r>
      <w:r w:rsidR="00A2626B">
        <w:rPr>
          <w:b/>
        </w:rPr>
        <w:t>ng the EyeTribe T</w:t>
      </w:r>
      <w:r w:rsidR="00E42E47">
        <w:rPr>
          <w:b/>
        </w:rPr>
        <w:t>racker</w:t>
      </w:r>
    </w:p>
    <w:p w14:paraId="7974A148" w14:textId="113E4F0B" w:rsidR="00E42E47" w:rsidRDefault="00E42E47" w:rsidP="0045073C">
      <w:pPr>
        <w:spacing w:line="360" w:lineRule="auto"/>
      </w:pPr>
      <w:r>
        <w:t>On</w:t>
      </w:r>
      <w:r w:rsidR="004665D1">
        <w:t>c</w:t>
      </w:r>
      <w:r>
        <w:t xml:space="preserve">e the software has successfully been installed on the device, the user is then able to use the eye tracker. </w:t>
      </w:r>
    </w:p>
    <w:p w14:paraId="70382245" w14:textId="225CF388" w:rsidR="00E42E47" w:rsidRDefault="004665D1" w:rsidP="0045073C">
      <w:pPr>
        <w:spacing w:line="360" w:lineRule="auto"/>
      </w:pPr>
      <w:r>
        <w:t>To begin the user will need to inset the eye tracker connection into the computer via a 3.0 USB Port.</w:t>
      </w:r>
    </w:p>
    <w:p w14:paraId="19F67232" w14:textId="71AD0310" w:rsidR="004665D1" w:rsidRDefault="00A2626B" w:rsidP="0045073C">
      <w:pPr>
        <w:spacing w:line="360" w:lineRule="auto"/>
      </w:pPr>
      <w:r w:rsidRPr="003E4130">
        <w:rPr>
          <w:noProof/>
          <w:lang w:eastAsia="en-GB"/>
        </w:rPr>
        <w:drawing>
          <wp:anchor distT="0" distB="0" distL="114300" distR="114300" simplePos="0" relativeHeight="251706368" behindDoc="0" locked="0" layoutInCell="1" allowOverlap="1" wp14:anchorId="4E40A7F6" wp14:editId="3153DCB2">
            <wp:simplePos x="0" y="0"/>
            <wp:positionH relativeFrom="page">
              <wp:align>center</wp:align>
            </wp:positionH>
            <wp:positionV relativeFrom="paragraph">
              <wp:posOffset>813151</wp:posOffset>
            </wp:positionV>
            <wp:extent cx="3207224" cy="1802884"/>
            <wp:effectExtent l="0" t="0" r="0" b="6985"/>
            <wp:wrapNone/>
            <wp:docPr id="21" name="Picture 21" descr="E:\Masters\Major Project\eye tracker startu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asters\Major Project\eye tracker startup.png"/>
                    <pic:cNvPicPr>
                      <a:picLocks noChangeAspect="1" noChangeArrowheads="1"/>
                    </pic:cNvPicPr>
                  </pic:nvPicPr>
                  <pic:blipFill>
                    <a:blip r:embed="rId255" cstate="email">
                      <a:extLst>
                        <a:ext uri="{28A0092B-C50C-407E-A947-70E740481C1C}">
                          <a14:useLocalDpi xmlns:a14="http://schemas.microsoft.com/office/drawing/2010/main"/>
                        </a:ext>
                      </a:extLst>
                    </a:blip>
                    <a:srcRect/>
                    <a:stretch>
                      <a:fillRect/>
                    </a:stretch>
                  </pic:blipFill>
                  <pic:spPr bwMode="auto">
                    <a:xfrm>
                      <a:off x="0" y="0"/>
                      <a:ext cx="3207224" cy="1802884"/>
                    </a:xfrm>
                    <a:prstGeom prst="rect">
                      <a:avLst/>
                    </a:prstGeom>
                    <a:noFill/>
                    <a:ln>
                      <a:noFill/>
                    </a:ln>
                  </pic:spPr>
                </pic:pic>
              </a:graphicData>
            </a:graphic>
            <wp14:sizeRelH relativeFrom="page">
              <wp14:pctWidth>0</wp14:pctWidth>
            </wp14:sizeRelH>
            <wp14:sizeRelV relativeFrom="page">
              <wp14:pctHeight>0</wp14:pctHeight>
            </wp14:sizeRelV>
          </wp:anchor>
        </w:drawing>
      </w:r>
      <w:r w:rsidR="004665D1">
        <w:t>Once connected, the eye tracker software will then load up and present a small slideshow, showing how to use the tracker.</w:t>
      </w:r>
      <w:r w:rsidR="003E4130">
        <w:t xml:space="preserve"> The screen that the user will be present with can be viewed in the figure below.</w:t>
      </w:r>
    </w:p>
    <w:p w14:paraId="65B2941A" w14:textId="240868E6" w:rsidR="00A2626B" w:rsidRDefault="00A2626B" w:rsidP="0045073C">
      <w:pPr>
        <w:spacing w:line="360" w:lineRule="auto"/>
      </w:pPr>
    </w:p>
    <w:p w14:paraId="7A2E82DE" w14:textId="7C5210C4" w:rsidR="00A2626B" w:rsidRDefault="00A2626B" w:rsidP="0045073C">
      <w:pPr>
        <w:spacing w:line="360" w:lineRule="auto"/>
      </w:pPr>
    </w:p>
    <w:p w14:paraId="7DD557D7" w14:textId="72351F9D" w:rsidR="00A2626B" w:rsidRDefault="00A2626B" w:rsidP="0045073C">
      <w:pPr>
        <w:spacing w:line="360" w:lineRule="auto"/>
      </w:pPr>
    </w:p>
    <w:p w14:paraId="1EEE2C8B" w14:textId="3134EF2E" w:rsidR="00A2626B" w:rsidRDefault="00A2626B" w:rsidP="0045073C">
      <w:pPr>
        <w:spacing w:line="360" w:lineRule="auto"/>
      </w:pPr>
    </w:p>
    <w:p w14:paraId="3F18E47D" w14:textId="67177B24" w:rsidR="003E4130" w:rsidRDefault="003E4130" w:rsidP="0045073C">
      <w:pPr>
        <w:spacing w:line="360" w:lineRule="auto"/>
      </w:pPr>
    </w:p>
    <w:p w14:paraId="27D43254" w14:textId="7A05A9AC" w:rsidR="00A8345D" w:rsidRDefault="00A8345D" w:rsidP="0045073C">
      <w:pPr>
        <w:spacing w:line="360" w:lineRule="auto"/>
      </w:pPr>
      <w:r>
        <w:t>When the tracker has located the user eyes, the calibration can then begin. The calibration result must be as accurate as possible to ensure sufficient results when being used.</w:t>
      </w:r>
    </w:p>
    <w:p w14:paraId="0E5E6617" w14:textId="59A0E694" w:rsidR="003E4130" w:rsidRDefault="003E4130" w:rsidP="0045073C">
      <w:pPr>
        <w:spacing w:line="360" w:lineRule="auto"/>
      </w:pPr>
      <w:r>
        <w:t xml:space="preserve">The installed software installs two programs on to the desktop, EyeTribe UI (User Interface) and EyeTribe Server. </w:t>
      </w:r>
    </w:p>
    <w:p w14:paraId="6D0550D9" w14:textId="7D2183FC" w:rsidR="00A2626B" w:rsidRPr="003E4130" w:rsidRDefault="003E4130" w:rsidP="0045073C">
      <w:pPr>
        <w:spacing w:line="360" w:lineRule="auto"/>
      </w:pPr>
      <w:r>
        <w:t>The server allows</w:t>
      </w:r>
      <w:r w:rsidR="00A2626B">
        <w:t xml:space="preserve"> the user to check if the tracker is connected, if it is working and whether there are any issues with it. The UI contains three different tabs which allow the user to </w:t>
      </w:r>
      <w:r>
        <w:t>make any necessary changes</w:t>
      </w:r>
      <w:r w:rsidR="00A2626B">
        <w:t xml:space="preserve"> if required. Example print screens of these can be viewed below.</w:t>
      </w:r>
    </w:p>
    <w:p w14:paraId="7A2EF06C" w14:textId="27A4691D" w:rsidR="00016BCB" w:rsidRDefault="00A2626B" w:rsidP="00A8345D">
      <w:pPr>
        <w:rPr>
          <w:b/>
          <w:noProof/>
          <w:lang w:eastAsia="en-GB"/>
        </w:rPr>
      </w:pPr>
      <w:r w:rsidRPr="00A2626B">
        <w:rPr>
          <w:b/>
          <w:noProof/>
          <w:lang w:eastAsia="en-GB"/>
        </w:rPr>
        <w:drawing>
          <wp:anchor distT="0" distB="0" distL="114300" distR="114300" simplePos="0" relativeHeight="251705344" behindDoc="0" locked="0" layoutInCell="1" allowOverlap="1" wp14:anchorId="02088FAC" wp14:editId="79465BDF">
            <wp:simplePos x="0" y="0"/>
            <wp:positionH relativeFrom="margin">
              <wp:align>left</wp:align>
            </wp:positionH>
            <wp:positionV relativeFrom="paragraph">
              <wp:posOffset>17145</wp:posOffset>
            </wp:positionV>
            <wp:extent cx="2306472" cy="1537648"/>
            <wp:effectExtent l="0" t="0" r="0" b="5715"/>
            <wp:wrapNone/>
            <wp:docPr id="57" name="Picture 57" descr="E:\Masters\Major Project\eyetribe serv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asters\Major Project\eyetribe server.png"/>
                    <pic:cNvPicPr>
                      <a:picLocks noChangeAspect="1" noChangeArrowheads="1"/>
                    </pic:cNvPicPr>
                  </pic:nvPicPr>
                  <pic:blipFill>
                    <a:blip r:embed="rId256" cstate="email">
                      <a:extLst>
                        <a:ext uri="{28A0092B-C50C-407E-A947-70E740481C1C}">
                          <a14:useLocalDpi xmlns:a14="http://schemas.microsoft.com/office/drawing/2010/main"/>
                        </a:ext>
                      </a:extLst>
                    </a:blip>
                    <a:srcRect/>
                    <a:stretch>
                      <a:fillRect/>
                    </a:stretch>
                  </pic:blipFill>
                  <pic:spPr bwMode="auto">
                    <a:xfrm>
                      <a:off x="0" y="0"/>
                      <a:ext cx="2306472" cy="1537648"/>
                    </a:xfrm>
                    <a:prstGeom prst="rect">
                      <a:avLst/>
                    </a:prstGeom>
                    <a:noFill/>
                    <a:ln>
                      <a:noFill/>
                    </a:ln>
                  </pic:spPr>
                </pic:pic>
              </a:graphicData>
            </a:graphic>
            <wp14:sizeRelH relativeFrom="page">
              <wp14:pctWidth>0</wp14:pctWidth>
            </wp14:sizeRelH>
            <wp14:sizeRelV relativeFrom="page">
              <wp14:pctHeight>0</wp14:pctHeight>
            </wp14:sizeRelV>
          </wp:anchor>
        </w:drawing>
      </w:r>
      <w:r w:rsidRPr="00A2626B">
        <w:rPr>
          <w:b/>
          <w:noProof/>
          <w:lang w:eastAsia="en-GB"/>
        </w:rPr>
        <w:drawing>
          <wp:anchor distT="0" distB="0" distL="114300" distR="114300" simplePos="0" relativeHeight="251704320" behindDoc="0" locked="0" layoutInCell="1" allowOverlap="1" wp14:anchorId="651B521F" wp14:editId="1B3F7798">
            <wp:simplePos x="0" y="0"/>
            <wp:positionH relativeFrom="margin">
              <wp:posOffset>2762923</wp:posOffset>
            </wp:positionH>
            <wp:positionV relativeFrom="paragraph">
              <wp:posOffset>17145</wp:posOffset>
            </wp:positionV>
            <wp:extent cx="2906252" cy="1489870"/>
            <wp:effectExtent l="0" t="0" r="8890" b="0"/>
            <wp:wrapNone/>
            <wp:docPr id="22" name="Picture 22" descr="E:\Masters\Major Project\eyetribe u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Masters\Major Project\eyetribe ui.png"/>
                    <pic:cNvPicPr>
                      <a:picLocks noChangeAspect="1" noChangeArrowheads="1"/>
                    </pic:cNvPicPr>
                  </pic:nvPicPr>
                  <pic:blipFill>
                    <a:blip r:embed="rId257" cstate="email">
                      <a:extLst>
                        <a:ext uri="{28A0092B-C50C-407E-A947-70E740481C1C}">
                          <a14:useLocalDpi xmlns:a14="http://schemas.microsoft.com/office/drawing/2010/main"/>
                        </a:ext>
                      </a:extLst>
                    </a:blip>
                    <a:srcRect/>
                    <a:stretch>
                      <a:fillRect/>
                    </a:stretch>
                  </pic:blipFill>
                  <pic:spPr bwMode="auto">
                    <a:xfrm>
                      <a:off x="0" y="0"/>
                      <a:ext cx="2906252" cy="1489870"/>
                    </a:xfrm>
                    <a:prstGeom prst="rect">
                      <a:avLst/>
                    </a:prstGeom>
                    <a:noFill/>
                    <a:ln>
                      <a:noFill/>
                    </a:ln>
                  </pic:spPr>
                </pic:pic>
              </a:graphicData>
            </a:graphic>
            <wp14:sizeRelH relativeFrom="page">
              <wp14:pctWidth>0</wp14:pctWidth>
            </wp14:sizeRelH>
            <wp14:sizeRelV relativeFrom="page">
              <wp14:pctHeight>0</wp14:pctHeight>
            </wp14:sizeRelV>
          </wp:anchor>
        </w:drawing>
      </w:r>
      <w:r w:rsidR="00A8345D">
        <w:rPr>
          <w:b/>
          <w:noProof/>
          <w:lang w:eastAsia="en-GB"/>
        </w:rPr>
        <w:br w:type="page"/>
      </w:r>
    </w:p>
    <w:p w14:paraId="4ED82B9D" w14:textId="01203876" w:rsidR="00D55BF1" w:rsidRDefault="00D55BF1" w:rsidP="00D55BF1">
      <w:pPr>
        <w:pStyle w:val="Heading1"/>
        <w:rPr>
          <w:noProof/>
          <w:lang w:eastAsia="en-GB"/>
        </w:rPr>
      </w:pPr>
      <w:bookmarkStart w:id="248" w:name="_Toc19480559"/>
      <w:r>
        <w:rPr>
          <w:noProof/>
          <w:lang w:eastAsia="en-GB"/>
        </w:rPr>
        <w:lastRenderedPageBreak/>
        <w:t xml:space="preserve">Appendix </w:t>
      </w:r>
      <w:r w:rsidR="00A255EB">
        <w:rPr>
          <w:noProof/>
          <w:lang w:eastAsia="en-GB"/>
        </w:rPr>
        <w:t>H</w:t>
      </w:r>
      <w:r>
        <w:rPr>
          <w:noProof/>
          <w:lang w:eastAsia="en-GB"/>
        </w:rPr>
        <w:t xml:space="preserve"> - Installing and Using OGAMA</w:t>
      </w:r>
      <w:bookmarkEnd w:id="248"/>
    </w:p>
    <w:p w14:paraId="34A791F6" w14:textId="77777777" w:rsidR="00D55BF1" w:rsidRDefault="00D55BF1" w:rsidP="004964DE">
      <w:pPr>
        <w:pStyle w:val="NormalWeb"/>
        <w:shd w:val="clear" w:color="auto" w:fill="FFFFFF"/>
        <w:spacing w:before="0" w:beforeAutospacing="0" w:after="160" w:afterAutospacing="0" w:line="360" w:lineRule="auto"/>
        <w:rPr>
          <w:rFonts w:ascii="Arial" w:eastAsiaTheme="minorHAnsi" w:hAnsi="Arial" w:cstheme="minorBidi"/>
          <w:b/>
          <w:noProof/>
          <w:szCs w:val="22"/>
        </w:rPr>
      </w:pPr>
    </w:p>
    <w:p w14:paraId="5B8E2433" w14:textId="41331871" w:rsidR="00561B8F" w:rsidRDefault="00561B8F" w:rsidP="004964DE">
      <w:pPr>
        <w:pStyle w:val="NormalWeb"/>
        <w:shd w:val="clear" w:color="auto" w:fill="FFFFFF"/>
        <w:spacing w:before="0" w:beforeAutospacing="0" w:after="160" w:afterAutospacing="0" w:line="360" w:lineRule="auto"/>
        <w:rPr>
          <w:rFonts w:ascii="Arial" w:hAnsi="Arial" w:cs="Arial"/>
          <w:color w:val="000000"/>
          <w:szCs w:val="22"/>
        </w:rPr>
      </w:pPr>
      <w:r>
        <w:rPr>
          <w:rFonts w:ascii="Arial" w:hAnsi="Arial" w:cs="Arial"/>
          <w:color w:val="000000"/>
          <w:szCs w:val="22"/>
        </w:rPr>
        <w:t>To instal</w:t>
      </w:r>
      <w:r w:rsidR="00A31509">
        <w:rPr>
          <w:rFonts w:ascii="Arial" w:hAnsi="Arial" w:cs="Arial"/>
          <w:color w:val="000000"/>
          <w:szCs w:val="22"/>
        </w:rPr>
        <w:t xml:space="preserve">l </w:t>
      </w:r>
      <w:r w:rsidR="00D55BF1">
        <w:rPr>
          <w:rFonts w:ascii="Arial" w:hAnsi="Arial" w:cs="Arial"/>
          <w:color w:val="000000"/>
          <w:szCs w:val="22"/>
        </w:rPr>
        <w:t>the OGAMA software, it needs</w:t>
      </w:r>
      <w:r w:rsidR="00A31509">
        <w:rPr>
          <w:rFonts w:ascii="Arial" w:hAnsi="Arial" w:cs="Arial"/>
          <w:color w:val="000000"/>
          <w:szCs w:val="22"/>
        </w:rPr>
        <w:t xml:space="preserve"> </w:t>
      </w:r>
      <w:r>
        <w:rPr>
          <w:rFonts w:ascii="Arial" w:hAnsi="Arial" w:cs="Arial"/>
          <w:color w:val="000000"/>
          <w:szCs w:val="22"/>
        </w:rPr>
        <w:t>to be downloaded from its website.</w:t>
      </w:r>
      <w:r>
        <w:rPr>
          <w:rFonts w:ascii="Arial" w:hAnsi="Arial" w:cs="Arial"/>
          <w:color w:val="000000"/>
          <w:szCs w:val="22"/>
        </w:rPr>
        <w:br/>
      </w:r>
      <w:hyperlink r:id="rId258" w:history="1">
        <w:r w:rsidRPr="00561B8F">
          <w:rPr>
            <w:rStyle w:val="Hyperlink"/>
            <w:rFonts w:ascii="Arial" w:hAnsi="Arial" w:cs="Arial"/>
          </w:rPr>
          <w:t>http://www.ogama.net/node/3</w:t>
        </w:r>
      </w:hyperlink>
    </w:p>
    <w:p w14:paraId="59535E85" w14:textId="63B6424C" w:rsidR="00561B8F" w:rsidRDefault="00561B8F" w:rsidP="004964DE">
      <w:pPr>
        <w:pStyle w:val="NormalWeb"/>
        <w:shd w:val="clear" w:color="auto" w:fill="FFFFFF"/>
        <w:spacing w:before="0" w:beforeAutospacing="0" w:after="160" w:afterAutospacing="0" w:line="360" w:lineRule="auto"/>
        <w:rPr>
          <w:rFonts w:ascii="Arial" w:hAnsi="Arial" w:cs="Arial"/>
          <w:color w:val="000000"/>
          <w:szCs w:val="22"/>
        </w:rPr>
      </w:pPr>
      <w:r>
        <w:rPr>
          <w:rFonts w:ascii="Arial" w:hAnsi="Arial" w:cs="Arial"/>
          <w:color w:val="000000"/>
          <w:szCs w:val="22"/>
        </w:rPr>
        <w:t xml:space="preserve">Select Downloads from the menu on the </w:t>
      </w:r>
      <w:r w:rsidR="006E7D88">
        <w:rPr>
          <w:rFonts w:ascii="Arial" w:hAnsi="Arial" w:cs="Arial"/>
          <w:color w:val="000000"/>
          <w:szCs w:val="22"/>
        </w:rPr>
        <w:t>left-hand</w:t>
      </w:r>
      <w:r>
        <w:rPr>
          <w:rFonts w:ascii="Arial" w:hAnsi="Arial" w:cs="Arial"/>
          <w:color w:val="000000"/>
          <w:szCs w:val="22"/>
        </w:rPr>
        <w:t xml:space="preserve"> side of the screen.</w:t>
      </w:r>
    </w:p>
    <w:p w14:paraId="53127539" w14:textId="7D4841F3" w:rsidR="00561B8F" w:rsidRDefault="00561B8F" w:rsidP="004964DE">
      <w:pPr>
        <w:pStyle w:val="NormalWeb"/>
        <w:shd w:val="clear" w:color="auto" w:fill="FFFFFF"/>
        <w:spacing w:before="0" w:beforeAutospacing="0" w:after="160" w:afterAutospacing="0" w:line="360" w:lineRule="auto"/>
        <w:rPr>
          <w:rFonts w:ascii="Arial" w:hAnsi="Arial" w:cs="Arial"/>
          <w:color w:val="000000"/>
          <w:szCs w:val="22"/>
        </w:rPr>
      </w:pPr>
      <w:r>
        <w:rPr>
          <w:rFonts w:ascii="Arial" w:hAnsi="Arial" w:cs="Arial"/>
          <w:color w:val="000000"/>
          <w:szCs w:val="22"/>
        </w:rPr>
        <w:t>Select the correct software f</w:t>
      </w:r>
      <w:r w:rsidR="004964DE">
        <w:rPr>
          <w:rFonts w:ascii="Arial" w:hAnsi="Arial" w:cs="Arial"/>
          <w:color w:val="000000"/>
          <w:szCs w:val="22"/>
        </w:rPr>
        <w:t>or the computer type to install from the list provided. This can be seen in the below figure.</w:t>
      </w:r>
    </w:p>
    <w:p w14:paraId="43A59B23" w14:textId="079E4351" w:rsidR="00561B8F" w:rsidRDefault="004964DE" w:rsidP="004964DE">
      <w:pPr>
        <w:pStyle w:val="NormalWeb"/>
        <w:shd w:val="clear" w:color="auto" w:fill="FFFFFF"/>
        <w:spacing w:before="0" w:beforeAutospacing="0" w:after="160" w:afterAutospacing="0" w:line="360" w:lineRule="auto"/>
        <w:rPr>
          <w:rFonts w:ascii="Arial" w:hAnsi="Arial" w:cs="Arial"/>
          <w:color w:val="000000"/>
          <w:szCs w:val="22"/>
        </w:rPr>
      </w:pPr>
      <w:r>
        <w:rPr>
          <w:noProof/>
        </w:rPr>
        <w:drawing>
          <wp:inline distT="0" distB="0" distL="0" distR="0" wp14:anchorId="5D893D69" wp14:editId="6CDBC62D">
            <wp:extent cx="5400040" cy="223266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9" cstate="email">
                      <a:extLst>
                        <a:ext uri="{28A0092B-C50C-407E-A947-70E740481C1C}">
                          <a14:useLocalDpi xmlns:a14="http://schemas.microsoft.com/office/drawing/2010/main"/>
                        </a:ext>
                      </a:extLst>
                    </a:blip>
                    <a:stretch>
                      <a:fillRect/>
                    </a:stretch>
                  </pic:blipFill>
                  <pic:spPr>
                    <a:xfrm>
                      <a:off x="0" y="0"/>
                      <a:ext cx="5400040" cy="2232660"/>
                    </a:xfrm>
                    <a:prstGeom prst="rect">
                      <a:avLst/>
                    </a:prstGeom>
                  </pic:spPr>
                </pic:pic>
              </a:graphicData>
            </a:graphic>
          </wp:inline>
        </w:drawing>
      </w:r>
    </w:p>
    <w:p w14:paraId="1B883BCE" w14:textId="77777777" w:rsidR="00F02FD5" w:rsidRDefault="00A31509" w:rsidP="004964DE">
      <w:pPr>
        <w:rPr>
          <w:rFonts w:cs="Arial"/>
          <w:b/>
          <w:color w:val="000000"/>
        </w:rPr>
      </w:pPr>
      <w:r>
        <w:rPr>
          <w:rFonts w:cs="Arial"/>
          <w:color w:val="000000"/>
        </w:rPr>
        <w:t>Once the user selects the correct download, the software will then begin downloaded and can then be successfully installed.</w:t>
      </w:r>
    </w:p>
    <w:p w14:paraId="77A7C4FA" w14:textId="62817592" w:rsidR="00A31509" w:rsidRDefault="004964DE" w:rsidP="004964DE">
      <w:pPr>
        <w:rPr>
          <w:rFonts w:cs="Arial"/>
          <w:b/>
          <w:color w:val="000000"/>
        </w:rPr>
      </w:pPr>
      <w:r w:rsidRPr="004964DE">
        <w:rPr>
          <w:rFonts w:cs="Arial"/>
          <w:b/>
          <w:color w:val="000000"/>
        </w:rPr>
        <w:t xml:space="preserve">Using OGAMA </w:t>
      </w:r>
      <w:r w:rsidR="00F02FD5">
        <w:rPr>
          <w:rFonts w:cs="Arial"/>
          <w:b/>
          <w:color w:val="000000"/>
        </w:rPr>
        <w:br/>
      </w:r>
    </w:p>
    <w:p w14:paraId="132C0535" w14:textId="4739CDE3" w:rsidR="00A31509" w:rsidRPr="00A31509" w:rsidRDefault="00F02FD5" w:rsidP="00F02FD5">
      <w:pPr>
        <w:spacing w:line="360" w:lineRule="auto"/>
        <w:rPr>
          <w:rFonts w:cs="Arial"/>
          <w:color w:val="000000"/>
        </w:rPr>
      </w:pPr>
      <w:r w:rsidRPr="00A31509">
        <w:rPr>
          <w:rFonts w:cs="Arial"/>
          <w:b/>
          <w:noProof/>
          <w:color w:val="000000"/>
          <w:lang w:eastAsia="en-GB"/>
        </w:rPr>
        <w:drawing>
          <wp:anchor distT="0" distB="0" distL="114300" distR="114300" simplePos="0" relativeHeight="251708416" behindDoc="0" locked="0" layoutInCell="1" allowOverlap="1" wp14:anchorId="31F3CCFF" wp14:editId="464EA2E2">
            <wp:simplePos x="0" y="0"/>
            <wp:positionH relativeFrom="margin">
              <wp:align>center</wp:align>
            </wp:positionH>
            <wp:positionV relativeFrom="paragraph">
              <wp:posOffset>819785</wp:posOffset>
            </wp:positionV>
            <wp:extent cx="3698543" cy="2080227"/>
            <wp:effectExtent l="0" t="0" r="0" b="0"/>
            <wp:wrapNone/>
            <wp:docPr id="59" name="Picture 59" descr="E:\Masters\Major Project\ogama hom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Masters\Major Project\ogama home.png"/>
                    <pic:cNvPicPr>
                      <a:picLocks noChangeAspect="1" noChangeArrowheads="1"/>
                    </pic:cNvPicPr>
                  </pic:nvPicPr>
                  <pic:blipFill>
                    <a:blip r:embed="rId260" cstate="email">
                      <a:extLst>
                        <a:ext uri="{28A0092B-C50C-407E-A947-70E740481C1C}">
                          <a14:useLocalDpi xmlns:a14="http://schemas.microsoft.com/office/drawing/2010/main"/>
                        </a:ext>
                      </a:extLst>
                    </a:blip>
                    <a:srcRect/>
                    <a:stretch>
                      <a:fillRect/>
                    </a:stretch>
                  </pic:blipFill>
                  <pic:spPr bwMode="auto">
                    <a:xfrm>
                      <a:off x="0" y="0"/>
                      <a:ext cx="3698543" cy="2080227"/>
                    </a:xfrm>
                    <a:prstGeom prst="rect">
                      <a:avLst/>
                    </a:prstGeom>
                    <a:noFill/>
                    <a:ln>
                      <a:noFill/>
                    </a:ln>
                  </pic:spPr>
                </pic:pic>
              </a:graphicData>
            </a:graphic>
            <wp14:sizeRelH relativeFrom="page">
              <wp14:pctWidth>0</wp14:pctWidth>
            </wp14:sizeRelH>
            <wp14:sizeRelV relativeFrom="page">
              <wp14:pctHeight>0</wp14:pctHeight>
            </wp14:sizeRelV>
          </wp:anchor>
        </w:drawing>
      </w:r>
      <w:r w:rsidR="00A31509">
        <w:rPr>
          <w:rFonts w:cs="Arial"/>
          <w:color w:val="000000"/>
        </w:rPr>
        <w:t>Once installed correctly on the computer, the user can then load up the software.</w:t>
      </w:r>
      <w:r>
        <w:rPr>
          <w:rFonts w:cs="Arial"/>
          <w:color w:val="000000"/>
        </w:rPr>
        <w:t xml:space="preserve"> </w:t>
      </w:r>
      <w:r w:rsidR="00A31509">
        <w:rPr>
          <w:rFonts w:cs="Arial"/>
          <w:color w:val="000000"/>
        </w:rPr>
        <w:t>The below print screen shows what users will be presented with when the software loads up.</w:t>
      </w:r>
    </w:p>
    <w:p w14:paraId="79F93AE4" w14:textId="77777777" w:rsidR="00F02FD5" w:rsidRDefault="00F02FD5" w:rsidP="00F02FD5">
      <w:pPr>
        <w:spacing w:line="360" w:lineRule="auto"/>
        <w:rPr>
          <w:rFonts w:cs="Arial"/>
          <w:b/>
          <w:color w:val="000000"/>
        </w:rPr>
      </w:pPr>
    </w:p>
    <w:p w14:paraId="7831EC22" w14:textId="7F26619F" w:rsidR="00F02FD5" w:rsidRDefault="00F02FD5" w:rsidP="00F02FD5">
      <w:pPr>
        <w:spacing w:line="360" w:lineRule="auto"/>
        <w:rPr>
          <w:rFonts w:cs="Arial"/>
          <w:b/>
          <w:color w:val="000000"/>
        </w:rPr>
      </w:pPr>
    </w:p>
    <w:p w14:paraId="60E842D4" w14:textId="0660DF58" w:rsidR="00F02FD5" w:rsidRDefault="00F02FD5" w:rsidP="00F02FD5">
      <w:pPr>
        <w:spacing w:line="360" w:lineRule="auto"/>
        <w:rPr>
          <w:rFonts w:cs="Arial"/>
          <w:b/>
          <w:color w:val="000000"/>
        </w:rPr>
      </w:pPr>
    </w:p>
    <w:p w14:paraId="22F772BF" w14:textId="38BC6B4D" w:rsidR="00A31509" w:rsidRDefault="00A31509" w:rsidP="00F02FD5">
      <w:pPr>
        <w:spacing w:line="360" w:lineRule="auto"/>
        <w:rPr>
          <w:rFonts w:cs="Arial"/>
          <w:b/>
          <w:color w:val="000000"/>
        </w:rPr>
      </w:pPr>
    </w:p>
    <w:p w14:paraId="2F6D37A6" w14:textId="629CF773" w:rsidR="00F02FD5" w:rsidRDefault="00F02FD5" w:rsidP="00F02FD5">
      <w:pPr>
        <w:spacing w:line="360" w:lineRule="auto"/>
        <w:rPr>
          <w:rFonts w:cs="Arial"/>
          <w:b/>
          <w:color w:val="000000"/>
        </w:rPr>
      </w:pPr>
    </w:p>
    <w:p w14:paraId="3ACDD809" w14:textId="77777777" w:rsidR="00F02FD5" w:rsidRDefault="00F02FD5" w:rsidP="00F02FD5">
      <w:pPr>
        <w:spacing w:line="360" w:lineRule="auto"/>
        <w:rPr>
          <w:rFonts w:cs="Arial"/>
          <w:b/>
          <w:color w:val="000000"/>
        </w:rPr>
      </w:pPr>
    </w:p>
    <w:p w14:paraId="04A72AF8" w14:textId="37809967" w:rsidR="00A31509" w:rsidRDefault="00F02FD5" w:rsidP="00F02FD5">
      <w:pPr>
        <w:spacing w:line="360" w:lineRule="auto"/>
        <w:rPr>
          <w:rFonts w:cs="Arial"/>
          <w:color w:val="000000"/>
        </w:rPr>
      </w:pPr>
      <w:r>
        <w:rPr>
          <w:rFonts w:cs="Arial"/>
          <w:color w:val="000000"/>
        </w:rPr>
        <w:lastRenderedPageBreak/>
        <w:t>The user will then need to select ‘create a new project’, which will the present the user with the option of where the experiment data and files should be saved on the device. An example of this is shown below.</w:t>
      </w:r>
    </w:p>
    <w:p w14:paraId="5F4BB1BF" w14:textId="0FD340C9" w:rsidR="00F02FD5" w:rsidRDefault="00F02FD5" w:rsidP="004964DE">
      <w:pPr>
        <w:rPr>
          <w:rFonts w:cs="Arial"/>
          <w:color w:val="000000"/>
        </w:rPr>
      </w:pPr>
      <w:r w:rsidRPr="00F02FD5">
        <w:rPr>
          <w:rFonts w:cs="Arial"/>
          <w:noProof/>
          <w:color w:val="000000"/>
          <w:lang w:eastAsia="en-GB"/>
        </w:rPr>
        <w:drawing>
          <wp:anchor distT="0" distB="0" distL="114300" distR="114300" simplePos="0" relativeHeight="251707392" behindDoc="0" locked="0" layoutInCell="1" allowOverlap="1" wp14:anchorId="13EC6BA7" wp14:editId="51CB9FBA">
            <wp:simplePos x="0" y="0"/>
            <wp:positionH relativeFrom="margin">
              <wp:align>center</wp:align>
            </wp:positionH>
            <wp:positionV relativeFrom="paragraph">
              <wp:posOffset>13752</wp:posOffset>
            </wp:positionV>
            <wp:extent cx="2975212" cy="1637016"/>
            <wp:effectExtent l="0" t="0" r="0" b="1905"/>
            <wp:wrapNone/>
            <wp:docPr id="60" name="Picture 60" descr="E:\Masters\Major Project\save op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Masters\Major Project\save option.png"/>
                    <pic:cNvPicPr>
                      <a:picLocks noChangeAspect="1" noChangeArrowheads="1"/>
                    </pic:cNvPicPr>
                  </pic:nvPicPr>
                  <pic:blipFill>
                    <a:blip r:embed="rId261" cstate="email">
                      <a:extLst>
                        <a:ext uri="{28A0092B-C50C-407E-A947-70E740481C1C}">
                          <a14:useLocalDpi xmlns:a14="http://schemas.microsoft.com/office/drawing/2010/main"/>
                        </a:ext>
                      </a:extLst>
                    </a:blip>
                    <a:srcRect/>
                    <a:stretch>
                      <a:fillRect/>
                    </a:stretch>
                  </pic:blipFill>
                  <pic:spPr bwMode="auto">
                    <a:xfrm>
                      <a:off x="0" y="0"/>
                      <a:ext cx="2975212" cy="163701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6B8009" w14:textId="7DF735AE" w:rsidR="00F02FD5" w:rsidRDefault="00F02FD5" w:rsidP="004964DE">
      <w:pPr>
        <w:rPr>
          <w:rFonts w:cs="Arial"/>
          <w:color w:val="000000"/>
        </w:rPr>
      </w:pPr>
    </w:p>
    <w:p w14:paraId="3F4CD3E9" w14:textId="470130B7" w:rsidR="00F02FD5" w:rsidRDefault="00F02FD5" w:rsidP="004964DE">
      <w:pPr>
        <w:rPr>
          <w:rFonts w:cs="Arial"/>
          <w:color w:val="000000"/>
        </w:rPr>
      </w:pPr>
    </w:p>
    <w:p w14:paraId="13B6B3ED" w14:textId="1831F083" w:rsidR="00F02FD5" w:rsidRDefault="00F02FD5" w:rsidP="004964DE">
      <w:pPr>
        <w:rPr>
          <w:rFonts w:cs="Arial"/>
          <w:color w:val="000000"/>
        </w:rPr>
      </w:pPr>
    </w:p>
    <w:p w14:paraId="4EE48F7B" w14:textId="498F2384" w:rsidR="00F02FD5" w:rsidRDefault="00F02FD5" w:rsidP="004964DE">
      <w:pPr>
        <w:rPr>
          <w:rFonts w:cs="Arial"/>
          <w:color w:val="000000"/>
        </w:rPr>
      </w:pPr>
    </w:p>
    <w:p w14:paraId="13526A7A" w14:textId="5268B6D9" w:rsidR="00F02FD5" w:rsidRDefault="00F02FD5" w:rsidP="004964DE">
      <w:pPr>
        <w:rPr>
          <w:rFonts w:cs="Arial"/>
          <w:color w:val="000000"/>
        </w:rPr>
      </w:pPr>
    </w:p>
    <w:p w14:paraId="163B9553" w14:textId="1F0D585C" w:rsidR="00F02FD5" w:rsidRDefault="00D55BF1" w:rsidP="00F02FD5">
      <w:pPr>
        <w:spacing w:line="360" w:lineRule="auto"/>
        <w:rPr>
          <w:rFonts w:cs="Arial"/>
          <w:color w:val="000000"/>
        </w:rPr>
      </w:pPr>
      <w:r w:rsidRPr="00D55BF1">
        <w:rPr>
          <w:rFonts w:cs="Arial"/>
          <w:noProof/>
          <w:color w:val="000000"/>
          <w:lang w:eastAsia="en-GB"/>
        </w:rPr>
        <w:drawing>
          <wp:anchor distT="0" distB="0" distL="114300" distR="114300" simplePos="0" relativeHeight="251709440" behindDoc="0" locked="0" layoutInCell="1" allowOverlap="1" wp14:anchorId="78277A36" wp14:editId="0BBB846E">
            <wp:simplePos x="0" y="0"/>
            <wp:positionH relativeFrom="margin">
              <wp:align>left</wp:align>
            </wp:positionH>
            <wp:positionV relativeFrom="paragraph">
              <wp:posOffset>1083292</wp:posOffset>
            </wp:positionV>
            <wp:extent cx="2176647" cy="2866030"/>
            <wp:effectExtent l="0" t="0" r="0" b="0"/>
            <wp:wrapNone/>
            <wp:docPr id="61" name="Picture 61" descr="E:\Masters\Major Project\ogama settig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Masters\Major Project\ogama settigs.png"/>
                    <pic:cNvPicPr>
                      <a:picLocks noChangeAspect="1" noChangeArrowheads="1"/>
                    </pic:cNvPicPr>
                  </pic:nvPicPr>
                  <pic:blipFill>
                    <a:blip r:embed="rId262" cstate="email">
                      <a:extLst>
                        <a:ext uri="{28A0092B-C50C-407E-A947-70E740481C1C}">
                          <a14:useLocalDpi xmlns:a14="http://schemas.microsoft.com/office/drawing/2010/main"/>
                        </a:ext>
                      </a:extLst>
                    </a:blip>
                    <a:srcRect/>
                    <a:stretch>
                      <a:fillRect/>
                    </a:stretch>
                  </pic:blipFill>
                  <pic:spPr bwMode="auto">
                    <a:xfrm>
                      <a:off x="0" y="0"/>
                      <a:ext cx="2176647" cy="2866030"/>
                    </a:xfrm>
                    <a:prstGeom prst="rect">
                      <a:avLst/>
                    </a:prstGeom>
                    <a:noFill/>
                    <a:ln>
                      <a:noFill/>
                    </a:ln>
                  </pic:spPr>
                </pic:pic>
              </a:graphicData>
            </a:graphic>
            <wp14:sizeRelH relativeFrom="page">
              <wp14:pctWidth>0</wp14:pctWidth>
            </wp14:sizeRelH>
            <wp14:sizeRelV relativeFrom="page">
              <wp14:pctHeight>0</wp14:pctHeight>
            </wp14:sizeRelV>
          </wp:anchor>
        </w:drawing>
      </w:r>
      <w:r w:rsidR="00F02FD5">
        <w:rPr>
          <w:rFonts w:cs="Arial"/>
          <w:color w:val="000000"/>
        </w:rPr>
        <w:t xml:space="preserve">Once the user selects where the files are saved, the user can then continue. The next options that the user will see, will allow for any changes to be </w:t>
      </w:r>
      <w:r>
        <w:rPr>
          <w:rFonts w:cs="Arial"/>
          <w:color w:val="000000"/>
        </w:rPr>
        <w:t>made if necessary. The user can then begin using OGAMA and choose from the different selections that are able to be chosen from within the software</w:t>
      </w:r>
    </w:p>
    <w:p w14:paraId="0839D030" w14:textId="318A88F3" w:rsidR="00F02FD5" w:rsidRDefault="00D55BF1" w:rsidP="004964DE">
      <w:pPr>
        <w:rPr>
          <w:rFonts w:cs="Arial"/>
          <w:color w:val="000000"/>
        </w:rPr>
      </w:pPr>
      <w:r w:rsidRPr="00D55BF1">
        <w:rPr>
          <w:rFonts w:cs="Arial"/>
          <w:noProof/>
          <w:color w:val="000000"/>
          <w:lang w:eastAsia="en-GB"/>
        </w:rPr>
        <w:drawing>
          <wp:anchor distT="0" distB="0" distL="114300" distR="114300" simplePos="0" relativeHeight="251710464" behindDoc="0" locked="0" layoutInCell="1" allowOverlap="1" wp14:anchorId="484DD2ED" wp14:editId="33D42BFB">
            <wp:simplePos x="0" y="0"/>
            <wp:positionH relativeFrom="margin">
              <wp:align>right</wp:align>
            </wp:positionH>
            <wp:positionV relativeFrom="paragraph">
              <wp:posOffset>57453</wp:posOffset>
            </wp:positionV>
            <wp:extent cx="2797791" cy="2016266"/>
            <wp:effectExtent l="0" t="0" r="3175" b="3175"/>
            <wp:wrapNone/>
            <wp:docPr id="62" name="Picture 62" descr="E:\Masters\Major Project\ogama modul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Masters\Major Project\ogama modules.png"/>
                    <pic:cNvPicPr>
                      <a:picLocks noChangeAspect="1" noChangeArrowheads="1"/>
                    </pic:cNvPicPr>
                  </pic:nvPicPr>
                  <pic:blipFill>
                    <a:blip r:embed="rId263" cstate="email">
                      <a:extLst>
                        <a:ext uri="{28A0092B-C50C-407E-A947-70E740481C1C}">
                          <a14:useLocalDpi xmlns:a14="http://schemas.microsoft.com/office/drawing/2010/main"/>
                        </a:ext>
                      </a:extLst>
                    </a:blip>
                    <a:srcRect/>
                    <a:stretch>
                      <a:fillRect/>
                    </a:stretch>
                  </pic:blipFill>
                  <pic:spPr bwMode="auto">
                    <a:xfrm>
                      <a:off x="0" y="0"/>
                      <a:ext cx="2797791" cy="201626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84A780" w14:textId="0F91A740" w:rsidR="00F02FD5" w:rsidRDefault="00F02FD5" w:rsidP="004964DE">
      <w:pPr>
        <w:rPr>
          <w:rFonts w:cs="Arial"/>
          <w:color w:val="000000"/>
        </w:rPr>
      </w:pPr>
    </w:p>
    <w:p w14:paraId="5A915CEC" w14:textId="27EFB1F3" w:rsidR="00F02FD5" w:rsidRDefault="00F02FD5" w:rsidP="004964DE">
      <w:pPr>
        <w:rPr>
          <w:rFonts w:cs="Arial"/>
          <w:color w:val="000000"/>
        </w:rPr>
      </w:pPr>
    </w:p>
    <w:p w14:paraId="2A5B1BC2" w14:textId="2D067FAD" w:rsidR="00F02FD5" w:rsidRDefault="00F02FD5" w:rsidP="004964DE">
      <w:pPr>
        <w:rPr>
          <w:rFonts w:cs="Arial"/>
          <w:color w:val="000000"/>
        </w:rPr>
      </w:pPr>
    </w:p>
    <w:p w14:paraId="53C90FF6" w14:textId="4AA8EDA4" w:rsidR="00F02FD5" w:rsidRDefault="00F02FD5" w:rsidP="004964DE">
      <w:pPr>
        <w:rPr>
          <w:rFonts w:cs="Arial"/>
          <w:color w:val="000000"/>
        </w:rPr>
      </w:pPr>
    </w:p>
    <w:p w14:paraId="07F72976" w14:textId="58C918D6" w:rsidR="00F02FD5" w:rsidRDefault="00F02FD5" w:rsidP="004964DE">
      <w:pPr>
        <w:rPr>
          <w:rFonts w:cs="Arial"/>
          <w:color w:val="000000"/>
        </w:rPr>
      </w:pPr>
    </w:p>
    <w:p w14:paraId="75F67900" w14:textId="78053BEF" w:rsidR="00F02FD5" w:rsidRDefault="00F02FD5" w:rsidP="004964DE">
      <w:pPr>
        <w:rPr>
          <w:rFonts w:cs="Arial"/>
          <w:color w:val="000000"/>
        </w:rPr>
      </w:pPr>
    </w:p>
    <w:p w14:paraId="345E6161" w14:textId="753C0FCF" w:rsidR="00F02FD5" w:rsidRDefault="00F02FD5" w:rsidP="004964DE">
      <w:pPr>
        <w:rPr>
          <w:rFonts w:cs="Arial"/>
          <w:color w:val="000000"/>
        </w:rPr>
      </w:pPr>
    </w:p>
    <w:p w14:paraId="642CD066" w14:textId="6A15D67F" w:rsidR="00F02FD5" w:rsidRDefault="00F02FD5" w:rsidP="004964DE">
      <w:pPr>
        <w:rPr>
          <w:rFonts w:cs="Arial"/>
          <w:color w:val="000000"/>
        </w:rPr>
      </w:pPr>
    </w:p>
    <w:p w14:paraId="62D2B986" w14:textId="77777777" w:rsidR="00F02FD5" w:rsidRPr="00F02FD5" w:rsidRDefault="00F02FD5" w:rsidP="004964DE">
      <w:pPr>
        <w:rPr>
          <w:rFonts w:cs="Arial"/>
          <w:color w:val="000000"/>
        </w:rPr>
      </w:pPr>
    </w:p>
    <w:p w14:paraId="61971E9C" w14:textId="0AFCB0A7" w:rsidR="00D55BF1" w:rsidRDefault="00A31509" w:rsidP="00D55BF1">
      <w:pPr>
        <w:spacing w:line="360" w:lineRule="auto"/>
        <w:rPr>
          <w:rFonts w:cs="Arial"/>
          <w:color w:val="000000"/>
        </w:rPr>
      </w:pPr>
      <w:r>
        <w:rPr>
          <w:rFonts w:cs="Arial"/>
          <w:color w:val="000000"/>
        </w:rPr>
        <w:t xml:space="preserve">For this particular </w:t>
      </w:r>
      <w:r w:rsidR="00D55BF1">
        <w:rPr>
          <w:rFonts w:cs="Arial"/>
          <w:color w:val="000000"/>
        </w:rPr>
        <w:t>study, the ‘Design Slideshow’ and ‘Record Data’ was chosen to be used alongside the eye tracker. Below is the process that was applied to record the data that was collected within the experiment phase of this project.</w:t>
      </w:r>
    </w:p>
    <w:p w14:paraId="1B11A0EE" w14:textId="6561638E" w:rsidR="00D55BF1" w:rsidRPr="00D50D27" w:rsidRDefault="00D50D27" w:rsidP="00D55BF1">
      <w:pPr>
        <w:spacing w:line="360" w:lineRule="auto"/>
        <w:rPr>
          <w:rFonts w:cs="Arial"/>
          <w:b/>
          <w:color w:val="000000"/>
        </w:rPr>
      </w:pPr>
      <w:r>
        <w:rPr>
          <w:rFonts w:cs="Arial"/>
          <w:b/>
          <w:color w:val="000000"/>
        </w:rPr>
        <w:t>Process for creating New E</w:t>
      </w:r>
      <w:r w:rsidRPr="00D50D27">
        <w:rPr>
          <w:rFonts w:cs="Arial"/>
          <w:b/>
          <w:color w:val="000000"/>
        </w:rPr>
        <w:t>xperiment</w:t>
      </w:r>
    </w:p>
    <w:p w14:paraId="2E99E81F" w14:textId="47E951A9" w:rsidR="00561B8F" w:rsidRPr="004964DE" w:rsidRDefault="00561B8F" w:rsidP="004964DE">
      <w:pPr>
        <w:rPr>
          <w:rFonts w:eastAsia="Times New Roman" w:cs="Arial"/>
          <w:color w:val="000000"/>
          <w:lang w:eastAsia="en-GB"/>
        </w:rPr>
      </w:pPr>
      <w:r w:rsidRPr="00561B8F">
        <w:rPr>
          <w:rFonts w:cs="Arial"/>
          <w:color w:val="000000"/>
        </w:rPr>
        <w:t>Open new experiment</w:t>
      </w:r>
      <w:r w:rsidR="00D50D27">
        <w:rPr>
          <w:rFonts w:cs="Arial"/>
          <w:color w:val="000000"/>
        </w:rPr>
        <w:t xml:space="preserve"> and give the experiment a name</w:t>
      </w:r>
    </w:p>
    <w:p w14:paraId="616AAD53" w14:textId="62ADE72E" w:rsidR="00561B8F" w:rsidRPr="00561B8F" w:rsidRDefault="00D50D27" w:rsidP="004964DE">
      <w:pPr>
        <w:pStyle w:val="NormalWeb"/>
        <w:shd w:val="clear" w:color="auto" w:fill="FFFFFF"/>
        <w:spacing w:before="0" w:beforeAutospacing="0" w:after="160" w:afterAutospacing="0" w:line="360" w:lineRule="auto"/>
        <w:rPr>
          <w:rFonts w:ascii="Arial" w:hAnsi="Arial" w:cs="Arial"/>
          <w:color w:val="000000"/>
          <w:szCs w:val="22"/>
        </w:rPr>
      </w:pPr>
      <w:r>
        <w:rPr>
          <w:rFonts w:ascii="Arial" w:hAnsi="Arial" w:cs="Arial"/>
          <w:color w:val="000000"/>
          <w:szCs w:val="22"/>
        </w:rPr>
        <w:t>Input the screen sizes of the eye tracker monitor</w:t>
      </w:r>
    </w:p>
    <w:p w14:paraId="54882E9B" w14:textId="34F98398" w:rsidR="00561B8F" w:rsidRPr="00561B8F" w:rsidRDefault="00561B8F" w:rsidP="004964DE">
      <w:pPr>
        <w:pStyle w:val="NormalWeb"/>
        <w:shd w:val="clear" w:color="auto" w:fill="FFFFFF"/>
        <w:spacing w:before="0" w:beforeAutospacing="0" w:after="160" w:afterAutospacing="0" w:line="360" w:lineRule="auto"/>
        <w:rPr>
          <w:rFonts w:ascii="Arial" w:hAnsi="Arial" w:cs="Arial"/>
          <w:color w:val="000000"/>
          <w:szCs w:val="22"/>
        </w:rPr>
      </w:pPr>
      <w:r w:rsidRPr="00561B8F">
        <w:rPr>
          <w:rFonts w:ascii="Arial" w:hAnsi="Arial" w:cs="Arial"/>
          <w:color w:val="000000"/>
          <w:szCs w:val="22"/>
        </w:rPr>
        <w:t>Select module</w:t>
      </w:r>
      <w:r w:rsidR="00D50D27">
        <w:rPr>
          <w:rFonts w:ascii="Arial" w:hAnsi="Arial" w:cs="Arial"/>
          <w:color w:val="000000"/>
          <w:szCs w:val="22"/>
        </w:rPr>
        <w:t xml:space="preserve"> that was required, for the experiments that were conducted within this study the ‘Design slide</w:t>
      </w:r>
      <w:r w:rsidRPr="00561B8F">
        <w:rPr>
          <w:rFonts w:ascii="Arial" w:hAnsi="Arial" w:cs="Arial"/>
          <w:color w:val="000000"/>
          <w:szCs w:val="22"/>
        </w:rPr>
        <w:t>show</w:t>
      </w:r>
      <w:r w:rsidR="00D50D27">
        <w:rPr>
          <w:rFonts w:ascii="Arial" w:hAnsi="Arial" w:cs="Arial"/>
          <w:color w:val="000000"/>
          <w:szCs w:val="22"/>
        </w:rPr>
        <w:t>’ and ‘Record data’.</w:t>
      </w:r>
    </w:p>
    <w:p w14:paraId="179B046E" w14:textId="5E49CB71" w:rsidR="005D148D" w:rsidRDefault="005D148D" w:rsidP="004964DE">
      <w:pPr>
        <w:pStyle w:val="NormalWeb"/>
        <w:shd w:val="clear" w:color="auto" w:fill="FFFFFF"/>
        <w:spacing w:before="0" w:beforeAutospacing="0" w:after="0" w:afterAutospacing="0" w:line="360" w:lineRule="auto"/>
        <w:rPr>
          <w:rFonts w:ascii="Arial" w:hAnsi="Arial" w:cs="Arial"/>
          <w:color w:val="000000"/>
          <w:szCs w:val="22"/>
        </w:rPr>
      </w:pPr>
      <w:r>
        <w:rPr>
          <w:rFonts w:ascii="Arial" w:hAnsi="Arial" w:cs="Arial"/>
          <w:color w:val="000000"/>
          <w:szCs w:val="22"/>
        </w:rPr>
        <w:lastRenderedPageBreak/>
        <w:t>‘Design slide</w:t>
      </w:r>
      <w:r w:rsidRPr="00561B8F">
        <w:rPr>
          <w:rFonts w:ascii="Arial" w:hAnsi="Arial" w:cs="Arial"/>
          <w:color w:val="000000"/>
          <w:szCs w:val="22"/>
        </w:rPr>
        <w:t>show</w:t>
      </w:r>
      <w:r>
        <w:rPr>
          <w:rFonts w:ascii="Arial" w:hAnsi="Arial" w:cs="Arial"/>
          <w:color w:val="000000"/>
          <w:szCs w:val="22"/>
        </w:rPr>
        <w:t>’ was used first to create the slide that was required.</w:t>
      </w:r>
    </w:p>
    <w:p w14:paraId="62610692" w14:textId="07D149E6" w:rsidR="005D148D" w:rsidRDefault="005D148D" w:rsidP="004964DE">
      <w:pPr>
        <w:pStyle w:val="NormalWeb"/>
        <w:shd w:val="clear" w:color="auto" w:fill="FFFFFF"/>
        <w:spacing w:before="0" w:beforeAutospacing="0" w:after="0" w:afterAutospacing="0" w:line="360" w:lineRule="auto"/>
        <w:rPr>
          <w:rFonts w:ascii="Arial" w:hAnsi="Arial" w:cs="Arial"/>
          <w:color w:val="000000"/>
          <w:szCs w:val="22"/>
        </w:rPr>
      </w:pPr>
      <w:r>
        <w:rPr>
          <w:rFonts w:ascii="Arial" w:hAnsi="Arial" w:cs="Arial"/>
          <w:color w:val="000000"/>
          <w:szCs w:val="22"/>
        </w:rPr>
        <w:t xml:space="preserve">Within this module the ‘add a desktop recording’ was selected. Within this feature the slide could then be </w:t>
      </w:r>
      <w:r w:rsidR="006E7D88">
        <w:rPr>
          <w:rFonts w:ascii="Arial" w:hAnsi="Arial" w:cs="Arial"/>
          <w:color w:val="000000"/>
          <w:szCs w:val="22"/>
        </w:rPr>
        <w:t>named,</w:t>
      </w:r>
      <w:r>
        <w:rPr>
          <w:rFonts w:ascii="Arial" w:hAnsi="Arial" w:cs="Arial"/>
          <w:color w:val="000000"/>
          <w:szCs w:val="22"/>
        </w:rPr>
        <w:t xml:space="preserve"> and the required conditions could be added. An example of this can be viewed below.</w:t>
      </w:r>
    </w:p>
    <w:p w14:paraId="17F8AE95" w14:textId="500EA6E9" w:rsidR="005D148D" w:rsidRDefault="005D148D" w:rsidP="004964DE">
      <w:pPr>
        <w:pStyle w:val="NormalWeb"/>
        <w:shd w:val="clear" w:color="auto" w:fill="FFFFFF"/>
        <w:spacing w:before="0" w:beforeAutospacing="0" w:after="0" w:afterAutospacing="0" w:line="360" w:lineRule="auto"/>
        <w:rPr>
          <w:rFonts w:ascii="Arial" w:hAnsi="Arial" w:cs="Arial"/>
          <w:color w:val="000000"/>
          <w:szCs w:val="22"/>
        </w:rPr>
      </w:pPr>
      <w:r>
        <w:rPr>
          <w:noProof/>
        </w:rPr>
        <w:drawing>
          <wp:anchor distT="0" distB="0" distL="114300" distR="114300" simplePos="0" relativeHeight="251711488" behindDoc="0" locked="0" layoutInCell="1" allowOverlap="1" wp14:anchorId="7C1E07C1" wp14:editId="6DA8029D">
            <wp:simplePos x="0" y="0"/>
            <wp:positionH relativeFrom="page">
              <wp:align>center</wp:align>
            </wp:positionH>
            <wp:positionV relativeFrom="paragraph">
              <wp:posOffset>14605</wp:posOffset>
            </wp:positionV>
            <wp:extent cx="2737197" cy="1903228"/>
            <wp:effectExtent l="0" t="0" r="6350" b="1905"/>
            <wp:wrapNone/>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4" cstate="email">
                      <a:extLst>
                        <a:ext uri="{28A0092B-C50C-407E-A947-70E740481C1C}">
                          <a14:useLocalDpi xmlns:a14="http://schemas.microsoft.com/office/drawing/2010/main"/>
                        </a:ext>
                      </a:extLst>
                    </a:blip>
                    <a:stretch>
                      <a:fillRect/>
                    </a:stretch>
                  </pic:blipFill>
                  <pic:spPr>
                    <a:xfrm>
                      <a:off x="0" y="0"/>
                      <a:ext cx="2737197" cy="1903228"/>
                    </a:xfrm>
                    <a:prstGeom prst="rect">
                      <a:avLst/>
                    </a:prstGeom>
                  </pic:spPr>
                </pic:pic>
              </a:graphicData>
            </a:graphic>
            <wp14:sizeRelH relativeFrom="page">
              <wp14:pctWidth>0</wp14:pctWidth>
            </wp14:sizeRelH>
            <wp14:sizeRelV relativeFrom="page">
              <wp14:pctHeight>0</wp14:pctHeight>
            </wp14:sizeRelV>
          </wp:anchor>
        </w:drawing>
      </w:r>
    </w:p>
    <w:p w14:paraId="75FA2D47" w14:textId="1FB4AE59" w:rsidR="005D148D" w:rsidRDefault="005D148D" w:rsidP="004964DE">
      <w:pPr>
        <w:pStyle w:val="NormalWeb"/>
        <w:shd w:val="clear" w:color="auto" w:fill="FFFFFF"/>
        <w:spacing w:before="0" w:beforeAutospacing="0" w:after="0" w:afterAutospacing="0" w:line="360" w:lineRule="auto"/>
        <w:rPr>
          <w:rFonts w:ascii="Arial" w:hAnsi="Arial" w:cs="Arial"/>
          <w:color w:val="000000"/>
          <w:szCs w:val="22"/>
        </w:rPr>
      </w:pPr>
    </w:p>
    <w:p w14:paraId="3AE95FE8" w14:textId="67BAED86" w:rsidR="005D148D" w:rsidRDefault="005D148D" w:rsidP="004964DE">
      <w:pPr>
        <w:pStyle w:val="NormalWeb"/>
        <w:shd w:val="clear" w:color="auto" w:fill="FFFFFF"/>
        <w:spacing w:before="0" w:beforeAutospacing="0" w:after="0" w:afterAutospacing="0" w:line="360" w:lineRule="auto"/>
        <w:rPr>
          <w:rFonts w:ascii="Arial" w:hAnsi="Arial" w:cs="Arial"/>
          <w:color w:val="000000"/>
          <w:szCs w:val="22"/>
        </w:rPr>
      </w:pPr>
    </w:p>
    <w:p w14:paraId="7C95DDF1" w14:textId="1E43A448" w:rsidR="005D148D" w:rsidRDefault="005D148D" w:rsidP="004964DE">
      <w:pPr>
        <w:pStyle w:val="NormalWeb"/>
        <w:shd w:val="clear" w:color="auto" w:fill="FFFFFF"/>
        <w:spacing w:before="0" w:beforeAutospacing="0" w:after="0" w:afterAutospacing="0" w:line="360" w:lineRule="auto"/>
        <w:rPr>
          <w:rFonts w:ascii="Arial" w:hAnsi="Arial" w:cs="Arial"/>
          <w:color w:val="000000"/>
          <w:szCs w:val="22"/>
        </w:rPr>
      </w:pPr>
    </w:p>
    <w:p w14:paraId="24021229" w14:textId="288631CB" w:rsidR="005D148D" w:rsidRDefault="005D148D" w:rsidP="004964DE">
      <w:pPr>
        <w:pStyle w:val="NormalWeb"/>
        <w:shd w:val="clear" w:color="auto" w:fill="FFFFFF"/>
        <w:spacing w:before="0" w:beforeAutospacing="0" w:after="0" w:afterAutospacing="0" w:line="360" w:lineRule="auto"/>
        <w:rPr>
          <w:rFonts w:ascii="Arial" w:hAnsi="Arial" w:cs="Arial"/>
          <w:color w:val="000000"/>
          <w:szCs w:val="22"/>
        </w:rPr>
      </w:pPr>
    </w:p>
    <w:p w14:paraId="3F30F284" w14:textId="2461FD53" w:rsidR="005D148D" w:rsidRDefault="005D148D" w:rsidP="004964DE">
      <w:pPr>
        <w:pStyle w:val="NormalWeb"/>
        <w:shd w:val="clear" w:color="auto" w:fill="FFFFFF"/>
        <w:spacing w:before="0" w:beforeAutospacing="0" w:after="0" w:afterAutospacing="0" w:line="360" w:lineRule="auto"/>
        <w:rPr>
          <w:rFonts w:ascii="Arial" w:hAnsi="Arial" w:cs="Arial"/>
          <w:color w:val="000000"/>
          <w:szCs w:val="22"/>
        </w:rPr>
      </w:pPr>
    </w:p>
    <w:p w14:paraId="5E402A26" w14:textId="281C9A84" w:rsidR="005D148D" w:rsidRDefault="005D148D" w:rsidP="004964DE">
      <w:pPr>
        <w:pStyle w:val="NormalWeb"/>
        <w:shd w:val="clear" w:color="auto" w:fill="FFFFFF"/>
        <w:spacing w:before="0" w:beforeAutospacing="0" w:after="0" w:afterAutospacing="0" w:line="360" w:lineRule="auto"/>
        <w:rPr>
          <w:rFonts w:ascii="Arial" w:hAnsi="Arial" w:cs="Arial"/>
          <w:color w:val="000000"/>
          <w:szCs w:val="22"/>
        </w:rPr>
      </w:pPr>
    </w:p>
    <w:p w14:paraId="6C6089D3" w14:textId="77777777" w:rsidR="005D148D" w:rsidRDefault="005D148D" w:rsidP="004964DE">
      <w:pPr>
        <w:pStyle w:val="NormalWeb"/>
        <w:shd w:val="clear" w:color="auto" w:fill="FFFFFF"/>
        <w:spacing w:before="0" w:beforeAutospacing="0" w:after="0" w:afterAutospacing="0" w:line="360" w:lineRule="auto"/>
        <w:rPr>
          <w:rFonts w:ascii="Arial" w:hAnsi="Arial" w:cs="Arial"/>
          <w:color w:val="000000"/>
          <w:szCs w:val="22"/>
        </w:rPr>
      </w:pPr>
    </w:p>
    <w:p w14:paraId="23782398" w14:textId="1D0DCAEE" w:rsidR="005D148D" w:rsidRDefault="005D148D" w:rsidP="004964DE">
      <w:pPr>
        <w:pStyle w:val="NormalWeb"/>
        <w:shd w:val="clear" w:color="auto" w:fill="FFFFFF"/>
        <w:spacing w:before="0" w:beforeAutospacing="0" w:after="0" w:afterAutospacing="0" w:line="360" w:lineRule="auto"/>
        <w:rPr>
          <w:rFonts w:ascii="Arial" w:hAnsi="Arial" w:cs="Arial"/>
          <w:color w:val="000000"/>
          <w:szCs w:val="22"/>
        </w:rPr>
      </w:pPr>
      <w:r>
        <w:rPr>
          <w:rFonts w:ascii="Arial" w:hAnsi="Arial" w:cs="Arial"/>
          <w:color w:val="000000"/>
          <w:szCs w:val="22"/>
        </w:rPr>
        <w:t>After pressing ‘OK’, the slide then needed to be saved to the experiment settings. Once saved, the user can then continue to the recording stage of the experiment.</w:t>
      </w:r>
    </w:p>
    <w:p w14:paraId="59F37561" w14:textId="6BEB02CC" w:rsidR="006E49A1" w:rsidRDefault="005D148D" w:rsidP="004964DE">
      <w:pPr>
        <w:pStyle w:val="NormalWeb"/>
        <w:shd w:val="clear" w:color="auto" w:fill="FFFFFF"/>
        <w:spacing w:before="0" w:beforeAutospacing="0" w:after="0" w:afterAutospacing="0" w:line="360" w:lineRule="auto"/>
        <w:rPr>
          <w:rFonts w:ascii="Arial" w:hAnsi="Arial" w:cs="Arial"/>
          <w:color w:val="000000"/>
          <w:szCs w:val="22"/>
        </w:rPr>
      </w:pPr>
      <w:r>
        <w:rPr>
          <w:rFonts w:ascii="Arial" w:hAnsi="Arial" w:cs="Arial"/>
          <w:color w:val="000000"/>
          <w:szCs w:val="22"/>
        </w:rPr>
        <w:t xml:space="preserve">Within the ‘Recording Data’ module, there are some settings that need applying </w:t>
      </w:r>
      <w:r w:rsidR="00D93147">
        <w:rPr>
          <w:rFonts w:ascii="Arial" w:hAnsi="Arial" w:cs="Arial"/>
          <w:color w:val="000000"/>
          <w:szCs w:val="22"/>
        </w:rPr>
        <w:t xml:space="preserve">before recording eye tracking. </w:t>
      </w:r>
      <w:r w:rsidR="006E49A1">
        <w:rPr>
          <w:rFonts w:ascii="Arial" w:hAnsi="Arial" w:cs="Arial"/>
          <w:color w:val="000000"/>
          <w:szCs w:val="22"/>
        </w:rPr>
        <w:t>Firstly,</w:t>
      </w:r>
      <w:r w:rsidR="00D93147">
        <w:rPr>
          <w:rFonts w:ascii="Arial" w:hAnsi="Arial" w:cs="Arial"/>
          <w:color w:val="000000"/>
          <w:szCs w:val="22"/>
        </w:rPr>
        <w:t xml:space="preserve"> the EyeTribe needs to be connected via the OGAMA software, the eye tracker should already be connected to the device.</w:t>
      </w:r>
      <w:r w:rsidR="000F6DA4">
        <w:rPr>
          <w:rFonts w:ascii="Arial" w:hAnsi="Arial" w:cs="Arial"/>
          <w:color w:val="000000"/>
          <w:szCs w:val="22"/>
        </w:rPr>
        <w:t xml:space="preserve"> Secondly the subject needs to be set. Clicking on ‘Subject’ allows the user to change the name, category, age, sex and handedness. Once complete the user can then calibrate the device on OGAMA, a perfect calibration is recommended to ensure valid and reliable data. Once these steps are complete the user can then begin recording the desktop and the tracking of the </w:t>
      </w:r>
      <w:r w:rsidR="006E49A1">
        <w:rPr>
          <w:rFonts w:ascii="Arial" w:hAnsi="Arial" w:cs="Arial"/>
          <w:color w:val="000000"/>
          <w:szCs w:val="22"/>
        </w:rPr>
        <w:t>user’s</w:t>
      </w:r>
      <w:r w:rsidR="000F6DA4">
        <w:rPr>
          <w:rFonts w:ascii="Arial" w:hAnsi="Arial" w:cs="Arial"/>
          <w:color w:val="000000"/>
          <w:szCs w:val="22"/>
        </w:rPr>
        <w:t xml:space="preserve"> eyes, mouse clicks and mouse fixation</w:t>
      </w:r>
      <w:r w:rsidR="00823FF5">
        <w:rPr>
          <w:rFonts w:ascii="Arial" w:hAnsi="Arial" w:cs="Arial"/>
          <w:color w:val="000000"/>
          <w:szCs w:val="22"/>
        </w:rPr>
        <w:t>s.</w:t>
      </w:r>
    </w:p>
    <w:p w14:paraId="21E283E6" w14:textId="1E136699" w:rsidR="00D862C5" w:rsidRDefault="00823FF5" w:rsidP="004964DE">
      <w:pPr>
        <w:pStyle w:val="NormalWeb"/>
        <w:shd w:val="clear" w:color="auto" w:fill="FFFFFF"/>
        <w:spacing w:before="0" w:beforeAutospacing="0" w:after="0" w:afterAutospacing="0" w:line="360" w:lineRule="auto"/>
        <w:rPr>
          <w:rFonts w:ascii="Arial" w:hAnsi="Arial" w:cs="Arial"/>
          <w:color w:val="000000"/>
          <w:szCs w:val="22"/>
        </w:rPr>
      </w:pPr>
      <w:r>
        <w:rPr>
          <w:rFonts w:ascii="Arial" w:hAnsi="Arial" w:cs="Arial"/>
          <w:color w:val="000000"/>
          <w:szCs w:val="22"/>
        </w:rPr>
        <w:t>On</w:t>
      </w:r>
      <w:r w:rsidR="006E49A1">
        <w:rPr>
          <w:rFonts w:ascii="Arial" w:hAnsi="Arial" w:cs="Arial"/>
          <w:color w:val="000000"/>
          <w:szCs w:val="22"/>
        </w:rPr>
        <w:t>c</w:t>
      </w:r>
      <w:r>
        <w:rPr>
          <w:rFonts w:ascii="Arial" w:hAnsi="Arial" w:cs="Arial"/>
          <w:color w:val="000000"/>
          <w:szCs w:val="22"/>
        </w:rPr>
        <w:t>e the user is then finished with recording data with the eye tracker</w:t>
      </w:r>
      <w:r w:rsidR="006E49A1">
        <w:rPr>
          <w:rFonts w:ascii="Arial" w:hAnsi="Arial" w:cs="Arial"/>
          <w:color w:val="000000"/>
          <w:szCs w:val="22"/>
        </w:rPr>
        <w:t>, the data would then be saved in the file and location that the user created at the beginning of the survey. To replay the data, leave the experiment open within the OGAMA software and by clicking on the green play button, which can be located on the top tool bar, the recording can then be viewed and modified.</w:t>
      </w:r>
    </w:p>
    <w:p w14:paraId="6953B4AD" w14:textId="77777777" w:rsidR="00D862C5" w:rsidRDefault="00D862C5">
      <w:pPr>
        <w:rPr>
          <w:rFonts w:eastAsia="Times New Roman" w:cs="Arial"/>
          <w:color w:val="000000"/>
          <w:lang w:eastAsia="en-GB"/>
        </w:rPr>
      </w:pPr>
      <w:r>
        <w:rPr>
          <w:rFonts w:cs="Arial"/>
          <w:color w:val="000000"/>
        </w:rPr>
        <w:br w:type="page"/>
      </w:r>
    </w:p>
    <w:p w14:paraId="1B8D7D7A" w14:textId="14984F74" w:rsidR="00823FF5" w:rsidRDefault="00D862C5" w:rsidP="0080261C">
      <w:pPr>
        <w:pStyle w:val="Heading1"/>
      </w:pPr>
      <w:bookmarkStart w:id="249" w:name="_Toc19480560"/>
      <w:r>
        <w:lastRenderedPageBreak/>
        <w:t xml:space="preserve">Appendix </w:t>
      </w:r>
      <w:r w:rsidR="00A255EB">
        <w:t xml:space="preserve">I </w:t>
      </w:r>
      <w:r w:rsidR="0080261C">
        <w:t>- Pilot Survey Questions</w:t>
      </w:r>
      <w:bookmarkEnd w:id="249"/>
    </w:p>
    <w:p w14:paraId="06B0C712" w14:textId="1E2229EF" w:rsidR="0080261C" w:rsidRDefault="0080261C" w:rsidP="0080261C"/>
    <w:p w14:paraId="1FAF85DA" w14:textId="2C3576B3" w:rsidR="0080261C" w:rsidRDefault="0080261C" w:rsidP="00A965A8">
      <w:pPr>
        <w:pStyle w:val="ListParagraph"/>
        <w:numPr>
          <w:ilvl w:val="1"/>
          <w:numId w:val="9"/>
        </w:numPr>
        <w:spacing w:line="276" w:lineRule="auto"/>
      </w:pPr>
      <w:r>
        <w:t>Do you know what Student Services do?</w:t>
      </w:r>
      <w:r>
        <w:br/>
      </w:r>
    </w:p>
    <w:p w14:paraId="170310C5" w14:textId="1E444040" w:rsidR="0080261C" w:rsidRDefault="0080261C" w:rsidP="00A965A8">
      <w:pPr>
        <w:pStyle w:val="ListParagraph"/>
        <w:numPr>
          <w:ilvl w:val="1"/>
          <w:numId w:val="9"/>
        </w:numPr>
        <w:spacing w:line="276" w:lineRule="auto"/>
      </w:pPr>
      <w:r>
        <w:t>Do you know where Student Services are based within the University?</w:t>
      </w:r>
      <w:r>
        <w:br/>
      </w:r>
    </w:p>
    <w:p w14:paraId="25B026BF" w14:textId="32116D1C" w:rsidR="0080261C" w:rsidRDefault="0080261C" w:rsidP="00A965A8">
      <w:pPr>
        <w:pStyle w:val="ListParagraph"/>
        <w:numPr>
          <w:ilvl w:val="1"/>
          <w:numId w:val="9"/>
        </w:numPr>
        <w:spacing w:line="276" w:lineRule="auto"/>
      </w:pPr>
      <w:r>
        <w:t xml:space="preserve">Have you ever used the services that Student </w:t>
      </w:r>
      <w:r w:rsidR="00A965A8">
        <w:t>Services</w:t>
      </w:r>
      <w:r>
        <w:t xml:space="preserve"> offer?</w:t>
      </w:r>
      <w:r>
        <w:br/>
      </w:r>
    </w:p>
    <w:p w14:paraId="1FDA2814" w14:textId="4A921F12" w:rsidR="0080261C" w:rsidRDefault="0080261C" w:rsidP="00A965A8">
      <w:pPr>
        <w:pStyle w:val="ListParagraph"/>
        <w:numPr>
          <w:ilvl w:val="1"/>
          <w:numId w:val="9"/>
        </w:numPr>
        <w:spacing w:line="276" w:lineRule="auto"/>
      </w:pPr>
      <w:r>
        <w:t>If you have used Student Services, what service did you require?</w:t>
      </w:r>
      <w:r>
        <w:br/>
      </w:r>
    </w:p>
    <w:p w14:paraId="16ED4DAA" w14:textId="55585CEB" w:rsidR="0080261C" w:rsidRDefault="0080261C" w:rsidP="00A965A8">
      <w:pPr>
        <w:pStyle w:val="ListParagraph"/>
        <w:numPr>
          <w:ilvl w:val="1"/>
          <w:numId w:val="9"/>
        </w:numPr>
        <w:spacing w:line="276" w:lineRule="auto"/>
      </w:pPr>
      <w:r>
        <w:t>If you have used Student Services, was the help you received appropriate?</w:t>
      </w:r>
      <w:r>
        <w:br/>
      </w:r>
    </w:p>
    <w:p w14:paraId="76AA8DBC" w14:textId="1D3E0DCE" w:rsidR="0080261C" w:rsidRDefault="0080261C" w:rsidP="00A965A8">
      <w:pPr>
        <w:pStyle w:val="ListParagraph"/>
        <w:numPr>
          <w:ilvl w:val="1"/>
          <w:numId w:val="9"/>
        </w:numPr>
        <w:spacing w:line="276" w:lineRule="auto"/>
      </w:pPr>
      <w:r>
        <w:t>Have you ever used the Student Services website?</w:t>
      </w:r>
      <w:r>
        <w:br/>
      </w:r>
    </w:p>
    <w:p w14:paraId="183A6E64" w14:textId="5288F462" w:rsidR="0080261C" w:rsidRDefault="0080261C" w:rsidP="00A965A8">
      <w:pPr>
        <w:pStyle w:val="ListParagraph"/>
        <w:numPr>
          <w:ilvl w:val="1"/>
          <w:numId w:val="9"/>
        </w:numPr>
        <w:spacing w:line="276" w:lineRule="auto"/>
      </w:pPr>
      <w:r>
        <w:t>Overall, how well does the website meet your needs?</w:t>
      </w:r>
      <w:r>
        <w:br/>
      </w:r>
    </w:p>
    <w:p w14:paraId="44E86A3C" w14:textId="01D16C31" w:rsidR="0080261C" w:rsidRDefault="0080261C" w:rsidP="00A965A8">
      <w:pPr>
        <w:pStyle w:val="ListParagraph"/>
        <w:numPr>
          <w:ilvl w:val="1"/>
          <w:numId w:val="9"/>
        </w:numPr>
        <w:spacing w:line="276" w:lineRule="auto"/>
      </w:pPr>
      <w:r>
        <w:t>How easy was it to find what you were looking for on the website?</w:t>
      </w:r>
      <w:r>
        <w:br/>
      </w:r>
    </w:p>
    <w:p w14:paraId="6B48423E" w14:textId="42F73C6D" w:rsidR="0080261C" w:rsidRDefault="0080261C" w:rsidP="00A965A8">
      <w:pPr>
        <w:pStyle w:val="ListParagraph"/>
        <w:numPr>
          <w:ilvl w:val="1"/>
          <w:numId w:val="9"/>
        </w:numPr>
        <w:spacing w:line="276" w:lineRule="auto"/>
      </w:pPr>
      <w:r>
        <w:t>Did it take you more or less time than you expected to find what you were looking for on the website?</w:t>
      </w:r>
      <w:r>
        <w:br/>
      </w:r>
    </w:p>
    <w:p w14:paraId="69CEAB62" w14:textId="0E5DA96A" w:rsidR="0080261C" w:rsidRDefault="0080261C" w:rsidP="00A965A8">
      <w:pPr>
        <w:pStyle w:val="ListParagraph"/>
        <w:numPr>
          <w:ilvl w:val="1"/>
          <w:numId w:val="9"/>
        </w:numPr>
        <w:spacing w:line="276" w:lineRule="auto"/>
      </w:pPr>
      <w:r>
        <w:t>How vis</w:t>
      </w:r>
      <w:r w:rsidR="00A965A8">
        <w:t>ually appealing is the website?</w:t>
      </w:r>
    </w:p>
    <w:p w14:paraId="3A38FB36" w14:textId="77777777" w:rsidR="00A965A8" w:rsidRDefault="00A965A8" w:rsidP="00A965A8">
      <w:pPr>
        <w:pStyle w:val="ListParagraph"/>
        <w:spacing w:line="276" w:lineRule="auto"/>
        <w:ind w:left="1440"/>
      </w:pPr>
    </w:p>
    <w:p w14:paraId="090AB9FC" w14:textId="684BA080" w:rsidR="00A965A8" w:rsidRDefault="0080261C" w:rsidP="00A965A8">
      <w:pPr>
        <w:pStyle w:val="ListParagraph"/>
        <w:numPr>
          <w:ilvl w:val="1"/>
          <w:numId w:val="9"/>
        </w:numPr>
        <w:spacing w:line="276" w:lineRule="auto"/>
      </w:pPr>
      <w:r>
        <w:t>How easy is it to understand the inform</w:t>
      </w:r>
      <w:r w:rsidR="00A965A8">
        <w:t>ation on the website?</w:t>
      </w:r>
      <w:r w:rsidR="00A965A8">
        <w:br/>
      </w:r>
    </w:p>
    <w:p w14:paraId="74BED0E5" w14:textId="2C054F87" w:rsidR="0080261C" w:rsidRDefault="0080261C" w:rsidP="00A965A8">
      <w:pPr>
        <w:pStyle w:val="ListParagraph"/>
        <w:numPr>
          <w:ilvl w:val="1"/>
          <w:numId w:val="9"/>
        </w:numPr>
        <w:spacing w:line="276" w:lineRule="auto"/>
      </w:pPr>
      <w:r>
        <w:t>How much do you trust the information on the website?</w:t>
      </w:r>
      <w:r>
        <w:br/>
      </w:r>
    </w:p>
    <w:p w14:paraId="7B016D22" w14:textId="1D97037D" w:rsidR="0080261C" w:rsidRDefault="0080261C" w:rsidP="00A965A8">
      <w:pPr>
        <w:pStyle w:val="ListParagraph"/>
        <w:numPr>
          <w:ilvl w:val="1"/>
          <w:numId w:val="9"/>
        </w:numPr>
        <w:spacing w:line="276" w:lineRule="auto"/>
      </w:pPr>
      <w:r>
        <w:t>How likely is it that you would recommend the we</w:t>
      </w:r>
      <w:r w:rsidR="00A965A8">
        <w:t>bsite to a friend or colleague?</w:t>
      </w:r>
      <w:r w:rsidR="00A965A8">
        <w:br/>
      </w:r>
    </w:p>
    <w:p w14:paraId="6A7B36DC" w14:textId="7E4EC73D" w:rsidR="0045073C" w:rsidRDefault="0080261C" w:rsidP="00A965A8">
      <w:pPr>
        <w:pStyle w:val="ListParagraph"/>
        <w:numPr>
          <w:ilvl w:val="1"/>
          <w:numId w:val="9"/>
        </w:numPr>
        <w:spacing w:line="276" w:lineRule="auto"/>
      </w:pPr>
      <w:r>
        <w:t>Do you have any other comments or advice for how the website could be improved?</w:t>
      </w:r>
    </w:p>
    <w:p w14:paraId="57CE5305" w14:textId="50F95FB1" w:rsidR="00A965A8" w:rsidRDefault="00A965A8" w:rsidP="00A965A8">
      <w:pPr>
        <w:spacing w:line="360" w:lineRule="auto"/>
      </w:pPr>
    </w:p>
    <w:p w14:paraId="09D8DE0C" w14:textId="5CEF18A1" w:rsidR="00A965A8" w:rsidRDefault="00A965A8" w:rsidP="00A965A8">
      <w:pPr>
        <w:spacing w:line="360" w:lineRule="auto"/>
      </w:pPr>
    </w:p>
    <w:p w14:paraId="5B90C68E" w14:textId="07404F1F" w:rsidR="00A965A8" w:rsidRDefault="00A965A8" w:rsidP="00A965A8">
      <w:pPr>
        <w:spacing w:line="360" w:lineRule="auto"/>
      </w:pPr>
    </w:p>
    <w:p w14:paraId="49280764" w14:textId="4D71D8AB" w:rsidR="00A965A8" w:rsidRDefault="00A965A8" w:rsidP="00A965A8">
      <w:pPr>
        <w:spacing w:line="360" w:lineRule="auto"/>
      </w:pPr>
    </w:p>
    <w:p w14:paraId="239205E5" w14:textId="554B515B" w:rsidR="00A965A8" w:rsidRDefault="00A965A8" w:rsidP="00A965A8">
      <w:pPr>
        <w:spacing w:line="360" w:lineRule="auto"/>
      </w:pPr>
    </w:p>
    <w:p w14:paraId="457D04A6" w14:textId="77777777" w:rsidR="00A965A8" w:rsidRDefault="00A965A8" w:rsidP="00A965A8">
      <w:pPr>
        <w:spacing w:line="360" w:lineRule="auto"/>
      </w:pPr>
    </w:p>
    <w:p w14:paraId="427DF037" w14:textId="34BCC2E4" w:rsidR="00A965A8" w:rsidRDefault="00A965A8" w:rsidP="00A965A8">
      <w:pPr>
        <w:pStyle w:val="Heading1"/>
      </w:pPr>
      <w:bookmarkStart w:id="250" w:name="_Toc19480561"/>
      <w:r>
        <w:lastRenderedPageBreak/>
        <w:t xml:space="preserve">Appendix </w:t>
      </w:r>
      <w:r w:rsidR="00A255EB">
        <w:t>J</w:t>
      </w:r>
      <w:r>
        <w:t xml:space="preserve"> - Final Survey Questions</w:t>
      </w:r>
      <w:bookmarkEnd w:id="250"/>
    </w:p>
    <w:p w14:paraId="1B8014C0" w14:textId="56D3D426" w:rsidR="00A965A8" w:rsidRDefault="00A965A8" w:rsidP="00A965A8">
      <w:pPr>
        <w:spacing w:line="276" w:lineRule="auto"/>
      </w:pPr>
    </w:p>
    <w:p w14:paraId="177EA65A" w14:textId="47038D43" w:rsidR="00A965A8" w:rsidRDefault="00A965A8" w:rsidP="00534713">
      <w:pPr>
        <w:pStyle w:val="ListParagraph"/>
        <w:numPr>
          <w:ilvl w:val="0"/>
          <w:numId w:val="22"/>
        </w:numPr>
        <w:spacing w:line="276" w:lineRule="auto"/>
      </w:pPr>
      <w:r>
        <w:t>To which gender do you most identify?</w:t>
      </w:r>
      <w:r>
        <w:br/>
      </w:r>
    </w:p>
    <w:p w14:paraId="692EC86C" w14:textId="77777777" w:rsidR="00A965A8" w:rsidRDefault="00A965A8" w:rsidP="00534713">
      <w:pPr>
        <w:pStyle w:val="ListParagraph"/>
        <w:numPr>
          <w:ilvl w:val="0"/>
          <w:numId w:val="22"/>
        </w:numPr>
        <w:spacing w:line="276" w:lineRule="auto"/>
      </w:pPr>
      <w:r>
        <w:t>Do you know what Student Services do?</w:t>
      </w:r>
    </w:p>
    <w:p w14:paraId="42CBB80B" w14:textId="77777777" w:rsidR="00A965A8" w:rsidRDefault="00A965A8" w:rsidP="00A965A8">
      <w:pPr>
        <w:pStyle w:val="ListParagraph"/>
        <w:spacing w:line="276" w:lineRule="auto"/>
      </w:pPr>
    </w:p>
    <w:p w14:paraId="1C604B8D" w14:textId="77777777" w:rsidR="00A965A8" w:rsidRDefault="00A965A8" w:rsidP="00534713">
      <w:pPr>
        <w:pStyle w:val="ListParagraph"/>
        <w:numPr>
          <w:ilvl w:val="0"/>
          <w:numId w:val="22"/>
        </w:numPr>
        <w:spacing w:line="276" w:lineRule="auto"/>
      </w:pPr>
      <w:r>
        <w:t>Do you know where Student Services are based within the University?</w:t>
      </w:r>
    </w:p>
    <w:p w14:paraId="353F13A0" w14:textId="77777777" w:rsidR="00A965A8" w:rsidRDefault="00A965A8" w:rsidP="00A965A8">
      <w:pPr>
        <w:pStyle w:val="ListParagraph"/>
        <w:spacing w:line="276" w:lineRule="auto"/>
      </w:pPr>
    </w:p>
    <w:p w14:paraId="4FE0ABD4" w14:textId="77777777" w:rsidR="00A965A8" w:rsidRDefault="00A965A8" w:rsidP="00534713">
      <w:pPr>
        <w:pStyle w:val="ListParagraph"/>
        <w:numPr>
          <w:ilvl w:val="0"/>
          <w:numId w:val="22"/>
        </w:numPr>
        <w:spacing w:line="276" w:lineRule="auto"/>
      </w:pPr>
      <w:r>
        <w:t>Have you ever used the services that Student Services offer?</w:t>
      </w:r>
    </w:p>
    <w:p w14:paraId="792CC186" w14:textId="77777777" w:rsidR="00A965A8" w:rsidRDefault="00A965A8" w:rsidP="00A965A8">
      <w:pPr>
        <w:pStyle w:val="ListParagraph"/>
        <w:spacing w:line="276" w:lineRule="auto"/>
      </w:pPr>
    </w:p>
    <w:p w14:paraId="450925E5" w14:textId="77777777" w:rsidR="00A965A8" w:rsidRDefault="00A965A8" w:rsidP="00534713">
      <w:pPr>
        <w:pStyle w:val="ListParagraph"/>
        <w:numPr>
          <w:ilvl w:val="0"/>
          <w:numId w:val="22"/>
        </w:numPr>
        <w:spacing w:line="276" w:lineRule="auto"/>
      </w:pPr>
      <w:r>
        <w:t>If you have used Student Services, what service did you require?</w:t>
      </w:r>
    </w:p>
    <w:p w14:paraId="0AFF918B" w14:textId="77777777" w:rsidR="00A965A8" w:rsidRDefault="00A965A8" w:rsidP="00A965A8">
      <w:pPr>
        <w:pStyle w:val="ListParagraph"/>
        <w:spacing w:line="276" w:lineRule="auto"/>
      </w:pPr>
    </w:p>
    <w:p w14:paraId="097F42B0" w14:textId="42EFB8E7" w:rsidR="00A965A8" w:rsidRDefault="00A965A8" w:rsidP="00534713">
      <w:pPr>
        <w:pStyle w:val="ListParagraph"/>
        <w:numPr>
          <w:ilvl w:val="0"/>
          <w:numId w:val="22"/>
        </w:numPr>
        <w:spacing w:line="276" w:lineRule="auto"/>
      </w:pPr>
      <w:r>
        <w:t>Was the help you received appropriate?</w:t>
      </w:r>
    </w:p>
    <w:p w14:paraId="6D1E8C99" w14:textId="77777777" w:rsidR="00A965A8" w:rsidRDefault="00A965A8" w:rsidP="00A965A8">
      <w:pPr>
        <w:pStyle w:val="ListParagraph"/>
        <w:spacing w:line="276" w:lineRule="auto"/>
      </w:pPr>
    </w:p>
    <w:p w14:paraId="091B886A" w14:textId="26B3D6E6" w:rsidR="00A965A8" w:rsidRDefault="00A965A8" w:rsidP="00534713">
      <w:pPr>
        <w:pStyle w:val="ListParagraph"/>
        <w:numPr>
          <w:ilvl w:val="0"/>
          <w:numId w:val="22"/>
        </w:numPr>
        <w:spacing w:line="276" w:lineRule="auto"/>
      </w:pPr>
      <w:r>
        <w:t>Do you know what learning support offers?</w:t>
      </w:r>
    </w:p>
    <w:p w14:paraId="722E0E76" w14:textId="77777777" w:rsidR="00A965A8" w:rsidRDefault="00A965A8" w:rsidP="00A965A8">
      <w:pPr>
        <w:pStyle w:val="ListParagraph"/>
        <w:spacing w:line="276" w:lineRule="auto"/>
      </w:pPr>
    </w:p>
    <w:p w14:paraId="6BEDAB5E" w14:textId="77777777" w:rsidR="00A965A8" w:rsidRDefault="00A965A8" w:rsidP="00534713">
      <w:pPr>
        <w:pStyle w:val="ListParagraph"/>
        <w:numPr>
          <w:ilvl w:val="0"/>
          <w:numId w:val="22"/>
        </w:numPr>
        <w:spacing w:line="276" w:lineRule="auto"/>
      </w:pPr>
      <w:r>
        <w:t>Have you ever used the Student Services website?</w:t>
      </w:r>
    </w:p>
    <w:p w14:paraId="17D42193" w14:textId="77777777" w:rsidR="00A965A8" w:rsidRDefault="00A965A8" w:rsidP="00A965A8">
      <w:pPr>
        <w:pStyle w:val="ListParagraph"/>
        <w:spacing w:line="276" w:lineRule="auto"/>
      </w:pPr>
    </w:p>
    <w:p w14:paraId="4018B196" w14:textId="77777777" w:rsidR="00A965A8" w:rsidRDefault="00A965A8" w:rsidP="00534713">
      <w:pPr>
        <w:pStyle w:val="ListParagraph"/>
        <w:numPr>
          <w:ilvl w:val="0"/>
          <w:numId w:val="22"/>
        </w:numPr>
        <w:spacing w:line="276" w:lineRule="auto"/>
      </w:pPr>
      <w:r>
        <w:t>Overall, how well does the website meet your needs?</w:t>
      </w:r>
    </w:p>
    <w:p w14:paraId="0E618F47" w14:textId="77777777" w:rsidR="00A965A8" w:rsidRDefault="00A965A8" w:rsidP="00A965A8">
      <w:pPr>
        <w:pStyle w:val="ListParagraph"/>
        <w:spacing w:line="276" w:lineRule="auto"/>
      </w:pPr>
    </w:p>
    <w:p w14:paraId="4FC24AB8" w14:textId="464B8227" w:rsidR="00A965A8" w:rsidRDefault="00A965A8" w:rsidP="00534713">
      <w:pPr>
        <w:pStyle w:val="ListParagraph"/>
        <w:numPr>
          <w:ilvl w:val="0"/>
          <w:numId w:val="22"/>
        </w:numPr>
        <w:spacing w:line="276" w:lineRule="auto"/>
      </w:pPr>
      <w:r>
        <w:t>How easy was it to find what you were looking for?</w:t>
      </w:r>
    </w:p>
    <w:p w14:paraId="6BB949F6" w14:textId="77777777" w:rsidR="00A965A8" w:rsidRDefault="00A965A8" w:rsidP="00A965A8">
      <w:pPr>
        <w:pStyle w:val="ListParagraph"/>
        <w:spacing w:line="276" w:lineRule="auto"/>
      </w:pPr>
    </w:p>
    <w:p w14:paraId="3E574965" w14:textId="77777777" w:rsidR="00A965A8" w:rsidRDefault="00A965A8" w:rsidP="00534713">
      <w:pPr>
        <w:pStyle w:val="ListParagraph"/>
        <w:numPr>
          <w:ilvl w:val="0"/>
          <w:numId w:val="22"/>
        </w:numPr>
        <w:spacing w:line="276" w:lineRule="auto"/>
      </w:pPr>
      <w:r>
        <w:t>Did it take you more or less time than you expected to find what you were looking for on the website?</w:t>
      </w:r>
    </w:p>
    <w:p w14:paraId="35A7783E" w14:textId="77777777" w:rsidR="00A965A8" w:rsidRDefault="00A965A8" w:rsidP="00A965A8">
      <w:pPr>
        <w:pStyle w:val="ListParagraph"/>
        <w:spacing w:line="276" w:lineRule="auto"/>
      </w:pPr>
    </w:p>
    <w:p w14:paraId="74BCA01D" w14:textId="77777777" w:rsidR="00A965A8" w:rsidRDefault="00A965A8" w:rsidP="00534713">
      <w:pPr>
        <w:pStyle w:val="ListParagraph"/>
        <w:numPr>
          <w:ilvl w:val="0"/>
          <w:numId w:val="22"/>
        </w:numPr>
        <w:spacing w:line="276" w:lineRule="auto"/>
      </w:pPr>
      <w:r>
        <w:t>How visually appealing is the website?</w:t>
      </w:r>
    </w:p>
    <w:p w14:paraId="03575E38" w14:textId="77777777" w:rsidR="00A965A8" w:rsidRDefault="00A965A8" w:rsidP="00A965A8">
      <w:pPr>
        <w:pStyle w:val="ListParagraph"/>
        <w:spacing w:line="276" w:lineRule="auto"/>
      </w:pPr>
    </w:p>
    <w:p w14:paraId="49C62A30" w14:textId="77777777" w:rsidR="00A965A8" w:rsidRDefault="00A965A8" w:rsidP="00534713">
      <w:pPr>
        <w:pStyle w:val="ListParagraph"/>
        <w:numPr>
          <w:ilvl w:val="0"/>
          <w:numId w:val="22"/>
        </w:numPr>
        <w:spacing w:line="276" w:lineRule="auto"/>
      </w:pPr>
      <w:r>
        <w:t>How easy is it to understand the information on the website?</w:t>
      </w:r>
    </w:p>
    <w:p w14:paraId="524D54D8" w14:textId="77777777" w:rsidR="00A965A8" w:rsidRDefault="00A965A8" w:rsidP="00A965A8">
      <w:pPr>
        <w:pStyle w:val="ListParagraph"/>
        <w:spacing w:line="276" w:lineRule="auto"/>
      </w:pPr>
    </w:p>
    <w:p w14:paraId="7BBCC166" w14:textId="686F0AB1" w:rsidR="00A965A8" w:rsidRDefault="003D3888" w:rsidP="00534713">
      <w:pPr>
        <w:pStyle w:val="ListParagraph"/>
        <w:numPr>
          <w:ilvl w:val="0"/>
          <w:numId w:val="22"/>
        </w:numPr>
        <w:spacing w:line="276" w:lineRule="auto"/>
      </w:pPr>
      <w:r>
        <w:t>Do you Agree or Disagree that you can trust the information on the website?</w:t>
      </w:r>
    </w:p>
    <w:p w14:paraId="13546B94" w14:textId="77777777" w:rsidR="00A965A8" w:rsidRDefault="00A965A8" w:rsidP="00A965A8">
      <w:pPr>
        <w:pStyle w:val="ListParagraph"/>
        <w:spacing w:line="276" w:lineRule="auto"/>
      </w:pPr>
    </w:p>
    <w:p w14:paraId="28AFDA9E" w14:textId="72E4A39D" w:rsidR="00A965A8" w:rsidRDefault="00A965A8" w:rsidP="00534713">
      <w:pPr>
        <w:pStyle w:val="ListParagraph"/>
        <w:numPr>
          <w:ilvl w:val="0"/>
          <w:numId w:val="22"/>
        </w:numPr>
        <w:spacing w:line="276" w:lineRule="auto"/>
      </w:pPr>
      <w:r>
        <w:t xml:space="preserve">How likely </w:t>
      </w:r>
      <w:r w:rsidR="003D3888">
        <w:t xml:space="preserve">are you to </w:t>
      </w:r>
      <w:r>
        <w:t>recommend the website to a friend or colleague?</w:t>
      </w:r>
    </w:p>
    <w:p w14:paraId="532A0019" w14:textId="77777777" w:rsidR="00A965A8" w:rsidRDefault="00A965A8" w:rsidP="00A965A8">
      <w:pPr>
        <w:pStyle w:val="ListParagraph"/>
      </w:pPr>
    </w:p>
    <w:p w14:paraId="73352CF1" w14:textId="3EBD1013" w:rsidR="00A965A8" w:rsidRDefault="003D3888" w:rsidP="00534713">
      <w:pPr>
        <w:pStyle w:val="ListParagraph"/>
        <w:numPr>
          <w:ilvl w:val="0"/>
          <w:numId w:val="22"/>
        </w:numPr>
        <w:spacing w:line="276" w:lineRule="auto"/>
      </w:pPr>
      <w:r>
        <w:t>Do you know what ‘Do-IT’ is?</w:t>
      </w:r>
    </w:p>
    <w:p w14:paraId="5867D0FE" w14:textId="77777777" w:rsidR="003D3888" w:rsidRDefault="003D3888" w:rsidP="003D3888">
      <w:pPr>
        <w:pStyle w:val="ListParagraph"/>
      </w:pPr>
    </w:p>
    <w:p w14:paraId="761E7D32" w14:textId="7FC674C2" w:rsidR="003D3888" w:rsidRDefault="003D3888" w:rsidP="00534713">
      <w:pPr>
        <w:pStyle w:val="ListParagraph"/>
        <w:numPr>
          <w:ilvl w:val="0"/>
          <w:numId w:val="22"/>
        </w:numPr>
        <w:spacing w:line="276" w:lineRule="auto"/>
      </w:pPr>
      <w:r>
        <w:t>Do you know where to find information about ‘Do-IT’?</w:t>
      </w:r>
    </w:p>
    <w:p w14:paraId="7D62AEAB" w14:textId="77777777" w:rsidR="00A965A8" w:rsidRDefault="00A965A8" w:rsidP="00A965A8">
      <w:pPr>
        <w:pStyle w:val="ListParagraph"/>
        <w:spacing w:line="276" w:lineRule="auto"/>
      </w:pPr>
    </w:p>
    <w:p w14:paraId="4DAA291E" w14:textId="72717C43" w:rsidR="00A965A8" w:rsidRPr="00A965A8" w:rsidRDefault="00A965A8" w:rsidP="00534713">
      <w:pPr>
        <w:pStyle w:val="ListParagraph"/>
        <w:numPr>
          <w:ilvl w:val="0"/>
          <w:numId w:val="22"/>
        </w:numPr>
        <w:spacing w:line="276" w:lineRule="auto"/>
      </w:pPr>
      <w:r>
        <w:t>Do you have any other comments or advice for how the website could be improved?</w:t>
      </w:r>
    </w:p>
    <w:sectPr w:rsidR="00A965A8" w:rsidRPr="00A965A8" w:rsidSect="00EE5BF1">
      <w:type w:val="continuous"/>
      <w:pgSz w:w="11906" w:h="16838"/>
      <w:pgMar w:top="1134" w:right="1134" w:bottom="1134" w:left="226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8074C0" w14:textId="77777777" w:rsidR="00BD7D17" w:rsidRDefault="00BD7D17" w:rsidP="00991B8F">
      <w:pPr>
        <w:spacing w:after="0" w:line="240" w:lineRule="auto"/>
      </w:pPr>
      <w:r>
        <w:separator/>
      </w:r>
    </w:p>
  </w:endnote>
  <w:endnote w:type="continuationSeparator" w:id="0">
    <w:p w14:paraId="438C7E59" w14:textId="77777777" w:rsidR="00BD7D17" w:rsidRDefault="00BD7D17" w:rsidP="00991B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cs="Arial"/>
      </w:rPr>
      <w:id w:val="1991742125"/>
      <w:docPartObj>
        <w:docPartGallery w:val="Page Numbers (Bottom of Page)"/>
        <w:docPartUnique/>
      </w:docPartObj>
    </w:sdtPr>
    <w:sdtEndPr>
      <w:rPr>
        <w:b/>
        <w:noProof/>
      </w:rPr>
    </w:sdtEndPr>
    <w:sdtContent>
      <w:p w14:paraId="694EA2C3" w14:textId="337F4948" w:rsidR="00BD7D17" w:rsidRPr="00991B8F" w:rsidRDefault="00BD7D17">
        <w:pPr>
          <w:pStyle w:val="Footer"/>
          <w:jc w:val="center"/>
          <w:rPr>
            <w:rFonts w:cs="Arial"/>
            <w:b/>
          </w:rPr>
        </w:pPr>
        <w:r w:rsidRPr="00991B8F">
          <w:rPr>
            <w:rFonts w:cs="Arial"/>
            <w:b/>
          </w:rPr>
          <w:fldChar w:fldCharType="begin"/>
        </w:r>
        <w:r w:rsidRPr="00991B8F">
          <w:rPr>
            <w:rFonts w:cs="Arial"/>
            <w:b/>
          </w:rPr>
          <w:instrText xml:space="preserve"> PAGE   \* MERGEFORMAT </w:instrText>
        </w:r>
        <w:r w:rsidRPr="00991B8F">
          <w:rPr>
            <w:rFonts w:cs="Arial"/>
            <w:b/>
          </w:rPr>
          <w:fldChar w:fldCharType="separate"/>
        </w:r>
        <w:r>
          <w:rPr>
            <w:rFonts w:cs="Arial"/>
            <w:b/>
            <w:noProof/>
          </w:rPr>
          <w:t>110</w:t>
        </w:r>
        <w:r w:rsidRPr="00991B8F">
          <w:rPr>
            <w:rFonts w:cs="Arial"/>
            <w:b/>
            <w:noProof/>
          </w:rPr>
          <w:fldChar w:fldCharType="end"/>
        </w:r>
      </w:p>
    </w:sdtContent>
  </w:sdt>
  <w:p w14:paraId="08C6F201" w14:textId="77777777" w:rsidR="00BD7D17" w:rsidRDefault="00BD7D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B08D4C" w14:textId="77777777" w:rsidR="00BD7D17" w:rsidRDefault="00BD7D17" w:rsidP="00991B8F">
      <w:pPr>
        <w:spacing w:after="0" w:line="240" w:lineRule="auto"/>
      </w:pPr>
      <w:r>
        <w:separator/>
      </w:r>
    </w:p>
  </w:footnote>
  <w:footnote w:type="continuationSeparator" w:id="0">
    <w:p w14:paraId="176DC81B" w14:textId="77777777" w:rsidR="00BD7D17" w:rsidRDefault="00BD7D17" w:rsidP="00991B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7"/>
    <w:multiLevelType w:val="singleLevel"/>
    <w:tmpl w:val="00000007"/>
    <w:name w:val="WW8Num7"/>
    <w:lvl w:ilvl="0">
      <w:start w:val="1"/>
      <w:numFmt w:val="bullet"/>
      <w:lvlText w:val=""/>
      <w:lvlJc w:val="left"/>
      <w:pPr>
        <w:tabs>
          <w:tab w:val="num" w:pos="360"/>
        </w:tabs>
        <w:ind w:left="360" w:hanging="360"/>
      </w:pPr>
      <w:rPr>
        <w:rFonts w:ascii="Symbol" w:hAnsi="Symbol" w:cs="Symbol"/>
      </w:rPr>
    </w:lvl>
  </w:abstractNum>
  <w:abstractNum w:abstractNumId="1" w15:restartNumberingAfterBreak="0">
    <w:nsid w:val="00000009"/>
    <w:multiLevelType w:val="singleLevel"/>
    <w:tmpl w:val="00000009"/>
    <w:name w:val="WW8Num9"/>
    <w:lvl w:ilvl="0">
      <w:start w:val="1"/>
      <w:numFmt w:val="bullet"/>
      <w:lvlText w:val=""/>
      <w:lvlJc w:val="left"/>
      <w:pPr>
        <w:tabs>
          <w:tab w:val="num" w:pos="0"/>
        </w:tabs>
        <w:ind w:left="360" w:hanging="360"/>
      </w:pPr>
      <w:rPr>
        <w:rFonts w:ascii="Symbol" w:hAnsi="Symbol" w:cs="Symbol"/>
      </w:rPr>
    </w:lvl>
  </w:abstractNum>
  <w:abstractNum w:abstractNumId="2" w15:restartNumberingAfterBreak="0">
    <w:nsid w:val="0000000C"/>
    <w:multiLevelType w:val="singleLevel"/>
    <w:tmpl w:val="0000000C"/>
    <w:name w:val="WW8Num12"/>
    <w:lvl w:ilvl="0">
      <w:start w:val="2"/>
      <w:numFmt w:val="bullet"/>
      <w:lvlText w:val="-"/>
      <w:lvlJc w:val="left"/>
      <w:pPr>
        <w:tabs>
          <w:tab w:val="num" w:pos="0"/>
        </w:tabs>
        <w:ind w:left="720" w:hanging="360"/>
      </w:pPr>
      <w:rPr>
        <w:rFonts w:ascii="Times New Roman" w:hAnsi="Times New Roman" w:cs="Times New Roman"/>
      </w:rPr>
    </w:lvl>
  </w:abstractNum>
  <w:abstractNum w:abstractNumId="3" w15:restartNumberingAfterBreak="0">
    <w:nsid w:val="00000014"/>
    <w:multiLevelType w:val="singleLevel"/>
    <w:tmpl w:val="00000014"/>
    <w:name w:val="WW8Num20"/>
    <w:lvl w:ilvl="0">
      <w:start w:val="1"/>
      <w:numFmt w:val="decimal"/>
      <w:lvlText w:val="%1."/>
      <w:lvlJc w:val="left"/>
      <w:pPr>
        <w:tabs>
          <w:tab w:val="num" w:pos="360"/>
        </w:tabs>
        <w:ind w:left="360" w:hanging="360"/>
      </w:pPr>
      <w:rPr>
        <w:b/>
        <w:bCs/>
        <w:i/>
        <w:iCs/>
        <w:sz w:val="23"/>
        <w:szCs w:val="23"/>
      </w:rPr>
    </w:lvl>
  </w:abstractNum>
  <w:abstractNum w:abstractNumId="4" w15:restartNumberingAfterBreak="0">
    <w:nsid w:val="0000001B"/>
    <w:multiLevelType w:val="singleLevel"/>
    <w:tmpl w:val="0000001B"/>
    <w:name w:val="WW8Num27"/>
    <w:lvl w:ilvl="0">
      <w:start w:val="1"/>
      <w:numFmt w:val="bullet"/>
      <w:lvlText w:val=""/>
      <w:lvlJc w:val="left"/>
      <w:pPr>
        <w:tabs>
          <w:tab w:val="num" w:pos="720"/>
        </w:tabs>
        <w:ind w:left="1440" w:hanging="360"/>
      </w:pPr>
      <w:rPr>
        <w:rFonts w:ascii="Symbol" w:hAnsi="Symbol" w:cs="Symbol" w:hint="default"/>
      </w:rPr>
    </w:lvl>
  </w:abstractNum>
  <w:abstractNum w:abstractNumId="5" w15:restartNumberingAfterBreak="0">
    <w:nsid w:val="0000001C"/>
    <w:multiLevelType w:val="singleLevel"/>
    <w:tmpl w:val="0000001C"/>
    <w:name w:val="WW8Num28"/>
    <w:lvl w:ilvl="0">
      <w:start w:val="1"/>
      <w:numFmt w:val="bullet"/>
      <w:lvlText w:val=""/>
      <w:lvlJc w:val="left"/>
      <w:pPr>
        <w:tabs>
          <w:tab w:val="num" w:pos="0"/>
        </w:tabs>
        <w:ind w:left="720" w:hanging="360"/>
      </w:pPr>
      <w:rPr>
        <w:rFonts w:ascii="Symbol" w:hAnsi="Symbol" w:cs="Symbol" w:hint="default"/>
      </w:rPr>
    </w:lvl>
  </w:abstractNum>
  <w:abstractNum w:abstractNumId="6" w15:restartNumberingAfterBreak="0">
    <w:nsid w:val="024D6C50"/>
    <w:multiLevelType w:val="multilevel"/>
    <w:tmpl w:val="EEF4AC1A"/>
    <w:lvl w:ilvl="0">
      <w:start w:val="1"/>
      <w:numFmt w:val="decimal"/>
      <w:lvlText w:val="%1.0"/>
      <w:lvlJc w:val="left"/>
      <w:pPr>
        <w:ind w:left="720" w:hanging="720"/>
      </w:pPr>
      <w:rPr>
        <w:rFonts w:hint="default"/>
        <w:sz w:val="30"/>
        <w:szCs w:val="30"/>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b/>
        <w:i w:val="0"/>
        <w:sz w:val="24"/>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05A7126B"/>
    <w:multiLevelType w:val="multilevel"/>
    <w:tmpl w:val="614631EA"/>
    <w:lvl w:ilvl="0">
      <w:start w:val="3"/>
      <w:numFmt w:val="decimal"/>
      <w:lvlText w:val="%1"/>
      <w:lvlJc w:val="left"/>
      <w:pPr>
        <w:ind w:left="645" w:hanging="645"/>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073E0183"/>
    <w:multiLevelType w:val="hybridMultilevel"/>
    <w:tmpl w:val="42B2013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8670E20"/>
    <w:multiLevelType w:val="multilevel"/>
    <w:tmpl w:val="0D10740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4"/>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09386162"/>
    <w:multiLevelType w:val="hybridMultilevel"/>
    <w:tmpl w:val="9586A2A2"/>
    <w:lvl w:ilvl="0" w:tplc="EC3A30AC">
      <w:start w:val="1"/>
      <w:numFmt w:val="lowerLetter"/>
      <w:lvlText w:val="%1)"/>
      <w:lvlJc w:val="left"/>
      <w:pPr>
        <w:ind w:left="1080" w:hanging="360"/>
      </w:pPr>
      <w:rPr>
        <w:rFonts w:ascii="Calibri" w:hAnsi="Calibri" w:cs="Calibri"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0AD07CF8"/>
    <w:multiLevelType w:val="multilevel"/>
    <w:tmpl w:val="EEF4AC1A"/>
    <w:lvl w:ilvl="0">
      <w:start w:val="1"/>
      <w:numFmt w:val="decimal"/>
      <w:lvlText w:val="%1.0"/>
      <w:lvlJc w:val="left"/>
      <w:pPr>
        <w:ind w:left="720" w:hanging="720"/>
      </w:pPr>
      <w:rPr>
        <w:rFonts w:hint="default"/>
        <w:sz w:val="30"/>
        <w:szCs w:val="30"/>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b/>
        <w:i w:val="0"/>
        <w:sz w:val="24"/>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2" w15:restartNumberingAfterBreak="0">
    <w:nsid w:val="0E452361"/>
    <w:multiLevelType w:val="multilevel"/>
    <w:tmpl w:val="26D87AF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F3756E0"/>
    <w:multiLevelType w:val="multilevel"/>
    <w:tmpl w:val="EEF4AC1A"/>
    <w:lvl w:ilvl="0">
      <w:start w:val="1"/>
      <w:numFmt w:val="decimal"/>
      <w:lvlText w:val="%1.0"/>
      <w:lvlJc w:val="left"/>
      <w:pPr>
        <w:ind w:left="720" w:hanging="720"/>
      </w:pPr>
      <w:rPr>
        <w:rFonts w:hint="default"/>
        <w:sz w:val="30"/>
        <w:szCs w:val="30"/>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b/>
        <w:i w:val="0"/>
        <w:sz w:val="24"/>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4" w15:restartNumberingAfterBreak="0">
    <w:nsid w:val="18EC40E5"/>
    <w:multiLevelType w:val="hybridMultilevel"/>
    <w:tmpl w:val="7534E8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C0477D9"/>
    <w:multiLevelType w:val="multilevel"/>
    <w:tmpl w:val="CFC8DE3C"/>
    <w:lvl w:ilvl="0">
      <w:start w:val="1"/>
      <w:numFmt w:val="decimal"/>
      <w:lvlText w:val="%1."/>
      <w:lvlJc w:val="left"/>
      <w:pPr>
        <w:ind w:left="720" w:hanging="360"/>
      </w:pPr>
    </w:lvl>
    <w:lvl w:ilvl="1">
      <w:start w:val="3"/>
      <w:numFmt w:val="decimal"/>
      <w:isLgl/>
      <w:lvlText w:val="%1.%2"/>
      <w:lvlJc w:val="left"/>
      <w:pPr>
        <w:ind w:left="1080" w:hanging="72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6" w15:restartNumberingAfterBreak="0">
    <w:nsid w:val="1EB8340F"/>
    <w:multiLevelType w:val="hybridMultilevel"/>
    <w:tmpl w:val="06788A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0B858DA"/>
    <w:multiLevelType w:val="hybridMultilevel"/>
    <w:tmpl w:val="E370F2D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3181705"/>
    <w:multiLevelType w:val="hybridMultilevel"/>
    <w:tmpl w:val="AED8496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71A4B31"/>
    <w:multiLevelType w:val="hybridMultilevel"/>
    <w:tmpl w:val="BB28736E"/>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278F46FB"/>
    <w:multiLevelType w:val="hybridMultilevel"/>
    <w:tmpl w:val="C2AA7D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9EE587B"/>
    <w:multiLevelType w:val="multilevel"/>
    <w:tmpl w:val="B85C11CC"/>
    <w:lvl w:ilvl="0">
      <w:start w:val="7"/>
      <w:numFmt w:val="decimal"/>
      <w:lvlText w:val="%1"/>
      <w:lvlJc w:val="left"/>
      <w:pPr>
        <w:ind w:left="525" w:hanging="525"/>
      </w:pPr>
      <w:rPr>
        <w:rFonts w:hint="default"/>
        <w:b/>
      </w:rPr>
    </w:lvl>
    <w:lvl w:ilvl="1">
      <w:numFmt w:val="decimal"/>
      <w:lvlText w:val="%1.%2"/>
      <w:lvlJc w:val="left"/>
      <w:pPr>
        <w:ind w:left="525" w:hanging="525"/>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22" w15:restartNumberingAfterBreak="0">
    <w:nsid w:val="2AE55D44"/>
    <w:multiLevelType w:val="multilevel"/>
    <w:tmpl w:val="86668D48"/>
    <w:lvl w:ilvl="0">
      <w:start w:val="1"/>
      <w:numFmt w:val="decimal"/>
      <w:lvlText w:val="%1.0"/>
      <w:lvlJc w:val="left"/>
      <w:pPr>
        <w:ind w:left="720" w:hanging="720"/>
      </w:pPr>
      <w:rPr>
        <w:rFonts w:hint="default"/>
        <w:sz w:val="30"/>
        <w:szCs w:val="30"/>
      </w:rPr>
    </w:lvl>
    <w:lvl w:ilvl="1">
      <w:start w:val="1"/>
      <w:numFmt w:val="decimal"/>
      <w:lvlText w:val="%1.%2"/>
      <w:lvlJc w:val="left"/>
      <w:pPr>
        <w:ind w:left="1440" w:hanging="720"/>
      </w:pPr>
      <w:rPr>
        <w:rFonts w:hint="default"/>
        <w:sz w:val="28"/>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b/>
        <w:i w:val="0"/>
        <w:sz w:val="24"/>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3" w15:restartNumberingAfterBreak="0">
    <w:nsid w:val="2EDA2F7D"/>
    <w:multiLevelType w:val="hybridMultilevel"/>
    <w:tmpl w:val="13AADF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3EA56C3"/>
    <w:multiLevelType w:val="hybridMultilevel"/>
    <w:tmpl w:val="59CA35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C7C3274"/>
    <w:multiLevelType w:val="hybridMultilevel"/>
    <w:tmpl w:val="912265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DF92E62"/>
    <w:multiLevelType w:val="hybridMultilevel"/>
    <w:tmpl w:val="78FAA7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0A83E0F"/>
    <w:multiLevelType w:val="hybridMultilevel"/>
    <w:tmpl w:val="CE56326C"/>
    <w:lvl w:ilvl="0" w:tplc="587ACC3E">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7885E8B"/>
    <w:multiLevelType w:val="hybridMultilevel"/>
    <w:tmpl w:val="C49058AC"/>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B3210BE"/>
    <w:multiLevelType w:val="hybridMultilevel"/>
    <w:tmpl w:val="E32225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CE706DE"/>
    <w:multiLevelType w:val="hybridMultilevel"/>
    <w:tmpl w:val="391AF3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DE6077"/>
    <w:multiLevelType w:val="hybridMultilevel"/>
    <w:tmpl w:val="E0D4A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5927F31"/>
    <w:multiLevelType w:val="multilevel"/>
    <w:tmpl w:val="B85C11CC"/>
    <w:lvl w:ilvl="0">
      <w:start w:val="7"/>
      <w:numFmt w:val="decimal"/>
      <w:lvlText w:val="%1"/>
      <w:lvlJc w:val="left"/>
      <w:pPr>
        <w:ind w:left="525" w:hanging="525"/>
      </w:pPr>
      <w:rPr>
        <w:rFonts w:hint="default"/>
        <w:b/>
      </w:rPr>
    </w:lvl>
    <w:lvl w:ilvl="1">
      <w:numFmt w:val="decimal"/>
      <w:lvlText w:val="%1.%2"/>
      <w:lvlJc w:val="left"/>
      <w:pPr>
        <w:ind w:left="525" w:hanging="525"/>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33" w15:restartNumberingAfterBreak="0">
    <w:nsid w:val="5AC44E0A"/>
    <w:multiLevelType w:val="hybridMultilevel"/>
    <w:tmpl w:val="277AEEA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8566E44"/>
    <w:multiLevelType w:val="hybridMultilevel"/>
    <w:tmpl w:val="0818FB7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EAA2F76"/>
    <w:multiLevelType w:val="hybridMultilevel"/>
    <w:tmpl w:val="175687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EB42EF2"/>
    <w:multiLevelType w:val="multilevel"/>
    <w:tmpl w:val="EEF4AC1A"/>
    <w:lvl w:ilvl="0">
      <w:start w:val="1"/>
      <w:numFmt w:val="decimal"/>
      <w:lvlText w:val="%1.0"/>
      <w:lvlJc w:val="left"/>
      <w:pPr>
        <w:ind w:left="720" w:hanging="720"/>
      </w:pPr>
      <w:rPr>
        <w:rFonts w:hint="default"/>
        <w:sz w:val="30"/>
        <w:szCs w:val="30"/>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b/>
        <w:i w:val="0"/>
        <w:sz w:val="24"/>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7" w15:restartNumberingAfterBreak="0">
    <w:nsid w:val="71121215"/>
    <w:multiLevelType w:val="hybridMultilevel"/>
    <w:tmpl w:val="DD6025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D1391F"/>
    <w:multiLevelType w:val="multilevel"/>
    <w:tmpl w:val="B7EC812A"/>
    <w:lvl w:ilvl="0">
      <w:start w:val="7"/>
      <w:numFmt w:val="decimal"/>
      <w:lvlText w:val="%1"/>
      <w:lvlJc w:val="left"/>
      <w:pPr>
        <w:ind w:left="525" w:hanging="525"/>
      </w:pPr>
      <w:rPr>
        <w:rFonts w:hint="default"/>
      </w:rPr>
    </w:lvl>
    <w:lvl w:ilvl="1">
      <w:numFmt w:val="decimal"/>
      <w:lvlText w:val="%1.%2"/>
      <w:lvlJc w:val="left"/>
      <w:pPr>
        <w:ind w:left="885" w:hanging="52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9" w15:restartNumberingAfterBreak="0">
    <w:nsid w:val="73FA148B"/>
    <w:multiLevelType w:val="multilevel"/>
    <w:tmpl w:val="B7EC812A"/>
    <w:lvl w:ilvl="0">
      <w:start w:val="7"/>
      <w:numFmt w:val="decimal"/>
      <w:lvlText w:val="%1"/>
      <w:lvlJc w:val="left"/>
      <w:pPr>
        <w:ind w:left="525" w:hanging="525"/>
      </w:pPr>
      <w:rPr>
        <w:rFonts w:hint="default"/>
      </w:rPr>
    </w:lvl>
    <w:lvl w:ilvl="1">
      <w:numFmt w:val="decimal"/>
      <w:lvlText w:val="%1.%2"/>
      <w:lvlJc w:val="left"/>
      <w:pPr>
        <w:ind w:left="885" w:hanging="52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0" w15:restartNumberingAfterBreak="0">
    <w:nsid w:val="7BBD6144"/>
    <w:multiLevelType w:val="multilevel"/>
    <w:tmpl w:val="EEF4AC1A"/>
    <w:lvl w:ilvl="0">
      <w:start w:val="1"/>
      <w:numFmt w:val="decimal"/>
      <w:lvlText w:val="%1.0"/>
      <w:lvlJc w:val="left"/>
      <w:pPr>
        <w:ind w:left="720" w:hanging="720"/>
      </w:pPr>
      <w:rPr>
        <w:rFonts w:hint="default"/>
        <w:sz w:val="30"/>
        <w:szCs w:val="30"/>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b/>
        <w:i w:val="0"/>
        <w:sz w:val="24"/>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1" w15:restartNumberingAfterBreak="0">
    <w:nsid w:val="7F0B0CBB"/>
    <w:multiLevelType w:val="hybridMultilevel"/>
    <w:tmpl w:val="979473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0"/>
  </w:num>
  <w:num w:numId="3">
    <w:abstractNumId w:val="1"/>
  </w:num>
  <w:num w:numId="4">
    <w:abstractNumId w:val="14"/>
  </w:num>
  <w:num w:numId="5">
    <w:abstractNumId w:val="8"/>
  </w:num>
  <w:num w:numId="6">
    <w:abstractNumId w:val="34"/>
  </w:num>
  <w:num w:numId="7">
    <w:abstractNumId w:val="23"/>
  </w:num>
  <w:num w:numId="8">
    <w:abstractNumId w:val="26"/>
  </w:num>
  <w:num w:numId="9">
    <w:abstractNumId w:val="12"/>
  </w:num>
  <w:num w:numId="10">
    <w:abstractNumId w:val="16"/>
  </w:num>
  <w:num w:numId="11">
    <w:abstractNumId w:val="27"/>
  </w:num>
  <w:num w:numId="12">
    <w:abstractNumId w:val="15"/>
  </w:num>
  <w:num w:numId="13">
    <w:abstractNumId w:val="9"/>
  </w:num>
  <w:num w:numId="14">
    <w:abstractNumId w:val="41"/>
  </w:num>
  <w:num w:numId="15">
    <w:abstractNumId w:val="30"/>
  </w:num>
  <w:num w:numId="16">
    <w:abstractNumId w:val="35"/>
  </w:num>
  <w:num w:numId="17">
    <w:abstractNumId w:val="18"/>
  </w:num>
  <w:num w:numId="18">
    <w:abstractNumId w:val="33"/>
  </w:num>
  <w:num w:numId="19">
    <w:abstractNumId w:val="28"/>
  </w:num>
  <w:num w:numId="20">
    <w:abstractNumId w:val="29"/>
  </w:num>
  <w:num w:numId="21">
    <w:abstractNumId w:val="7"/>
  </w:num>
  <w:num w:numId="22">
    <w:abstractNumId w:val="24"/>
  </w:num>
  <w:num w:numId="23">
    <w:abstractNumId w:val="25"/>
  </w:num>
  <w:num w:numId="24">
    <w:abstractNumId w:val="11"/>
  </w:num>
  <w:num w:numId="25">
    <w:abstractNumId w:val="6"/>
  </w:num>
  <w:num w:numId="26">
    <w:abstractNumId w:val="36"/>
  </w:num>
  <w:num w:numId="27">
    <w:abstractNumId w:val="40"/>
  </w:num>
  <w:num w:numId="28">
    <w:abstractNumId w:val="13"/>
  </w:num>
  <w:num w:numId="29">
    <w:abstractNumId w:val="32"/>
  </w:num>
  <w:num w:numId="30">
    <w:abstractNumId w:val="21"/>
  </w:num>
  <w:num w:numId="31">
    <w:abstractNumId w:val="39"/>
  </w:num>
  <w:num w:numId="32">
    <w:abstractNumId w:val="37"/>
  </w:num>
  <w:num w:numId="33">
    <w:abstractNumId w:val="38"/>
  </w:num>
  <w:num w:numId="34">
    <w:abstractNumId w:val="10"/>
  </w:num>
  <w:num w:numId="35">
    <w:abstractNumId w:val="19"/>
  </w:num>
  <w:num w:numId="36">
    <w:abstractNumId w:val="31"/>
  </w:num>
  <w:num w:numId="37">
    <w:abstractNumId w:val="17"/>
  </w:num>
  <w:num w:numId="38">
    <w:abstractNumId w:val="2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hdrShapeDefaults>
    <o:shapedefaults v:ext="edit" spidmax="440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6670"/>
    <w:rsid w:val="000009AB"/>
    <w:rsid w:val="000016C1"/>
    <w:rsid w:val="00001E33"/>
    <w:rsid w:val="000058B5"/>
    <w:rsid w:val="00013B8A"/>
    <w:rsid w:val="00016BCB"/>
    <w:rsid w:val="00020779"/>
    <w:rsid w:val="00020DF4"/>
    <w:rsid w:val="0002116D"/>
    <w:rsid w:val="0002238F"/>
    <w:rsid w:val="00023012"/>
    <w:rsid w:val="00030268"/>
    <w:rsid w:val="00031BB9"/>
    <w:rsid w:val="0003503A"/>
    <w:rsid w:val="00036167"/>
    <w:rsid w:val="000375FE"/>
    <w:rsid w:val="00037CAA"/>
    <w:rsid w:val="0004671F"/>
    <w:rsid w:val="0005008C"/>
    <w:rsid w:val="00050473"/>
    <w:rsid w:val="00051A9E"/>
    <w:rsid w:val="00055687"/>
    <w:rsid w:val="00055D05"/>
    <w:rsid w:val="000563E9"/>
    <w:rsid w:val="0005783A"/>
    <w:rsid w:val="00057A64"/>
    <w:rsid w:val="000628F6"/>
    <w:rsid w:val="00063982"/>
    <w:rsid w:val="000642AE"/>
    <w:rsid w:val="00064EF6"/>
    <w:rsid w:val="0006513F"/>
    <w:rsid w:val="000653BD"/>
    <w:rsid w:val="000656F7"/>
    <w:rsid w:val="00071163"/>
    <w:rsid w:val="00071863"/>
    <w:rsid w:val="00072C4B"/>
    <w:rsid w:val="000747F4"/>
    <w:rsid w:val="00075B1A"/>
    <w:rsid w:val="00075C43"/>
    <w:rsid w:val="00082163"/>
    <w:rsid w:val="00083A73"/>
    <w:rsid w:val="00084A44"/>
    <w:rsid w:val="000855B9"/>
    <w:rsid w:val="00085602"/>
    <w:rsid w:val="00087800"/>
    <w:rsid w:val="00090363"/>
    <w:rsid w:val="00090ED8"/>
    <w:rsid w:val="00095912"/>
    <w:rsid w:val="000964AC"/>
    <w:rsid w:val="00097B9E"/>
    <w:rsid w:val="000A210B"/>
    <w:rsid w:val="000A5BCB"/>
    <w:rsid w:val="000A5CA8"/>
    <w:rsid w:val="000B075D"/>
    <w:rsid w:val="000B1975"/>
    <w:rsid w:val="000B1B7F"/>
    <w:rsid w:val="000B2906"/>
    <w:rsid w:val="000B547C"/>
    <w:rsid w:val="000B7F42"/>
    <w:rsid w:val="000C24E4"/>
    <w:rsid w:val="000C307E"/>
    <w:rsid w:val="000C4876"/>
    <w:rsid w:val="000C5B91"/>
    <w:rsid w:val="000C6A57"/>
    <w:rsid w:val="000D024B"/>
    <w:rsid w:val="000D1083"/>
    <w:rsid w:val="000D564C"/>
    <w:rsid w:val="000D7F04"/>
    <w:rsid w:val="000E14FD"/>
    <w:rsid w:val="000E35B0"/>
    <w:rsid w:val="000E41D7"/>
    <w:rsid w:val="000E4E2B"/>
    <w:rsid w:val="000E52B8"/>
    <w:rsid w:val="000E7491"/>
    <w:rsid w:val="000F0156"/>
    <w:rsid w:val="000F01E8"/>
    <w:rsid w:val="000F1761"/>
    <w:rsid w:val="000F3D9A"/>
    <w:rsid w:val="000F66A3"/>
    <w:rsid w:val="000F6DA4"/>
    <w:rsid w:val="0010409D"/>
    <w:rsid w:val="001054B3"/>
    <w:rsid w:val="0010791A"/>
    <w:rsid w:val="00110AC3"/>
    <w:rsid w:val="0011113F"/>
    <w:rsid w:val="0011173D"/>
    <w:rsid w:val="00114030"/>
    <w:rsid w:val="00114190"/>
    <w:rsid w:val="00117669"/>
    <w:rsid w:val="00120A8D"/>
    <w:rsid w:val="00120D41"/>
    <w:rsid w:val="001240DF"/>
    <w:rsid w:val="00125640"/>
    <w:rsid w:val="0012622A"/>
    <w:rsid w:val="0012738B"/>
    <w:rsid w:val="0012793F"/>
    <w:rsid w:val="001302EC"/>
    <w:rsid w:val="00131A2F"/>
    <w:rsid w:val="00132F50"/>
    <w:rsid w:val="00133332"/>
    <w:rsid w:val="00136763"/>
    <w:rsid w:val="00136C94"/>
    <w:rsid w:val="00137CDA"/>
    <w:rsid w:val="00137D38"/>
    <w:rsid w:val="00140269"/>
    <w:rsid w:val="001421BC"/>
    <w:rsid w:val="00143326"/>
    <w:rsid w:val="00145F57"/>
    <w:rsid w:val="0014759D"/>
    <w:rsid w:val="00147CE4"/>
    <w:rsid w:val="00152BB0"/>
    <w:rsid w:val="00153532"/>
    <w:rsid w:val="00153C9B"/>
    <w:rsid w:val="001555E3"/>
    <w:rsid w:val="00156D98"/>
    <w:rsid w:val="001570A5"/>
    <w:rsid w:val="00162355"/>
    <w:rsid w:val="00162E76"/>
    <w:rsid w:val="00163AB0"/>
    <w:rsid w:val="0016548E"/>
    <w:rsid w:val="00165BA8"/>
    <w:rsid w:val="00166A79"/>
    <w:rsid w:val="00170808"/>
    <w:rsid w:val="001709A7"/>
    <w:rsid w:val="00172255"/>
    <w:rsid w:val="001725D2"/>
    <w:rsid w:val="0017412F"/>
    <w:rsid w:val="00174B00"/>
    <w:rsid w:val="00175E97"/>
    <w:rsid w:val="001771B5"/>
    <w:rsid w:val="0018018A"/>
    <w:rsid w:val="00182A0A"/>
    <w:rsid w:val="00182F95"/>
    <w:rsid w:val="00183478"/>
    <w:rsid w:val="00183DF9"/>
    <w:rsid w:val="00183E19"/>
    <w:rsid w:val="001842B9"/>
    <w:rsid w:val="00184E85"/>
    <w:rsid w:val="00185646"/>
    <w:rsid w:val="00185703"/>
    <w:rsid w:val="00186911"/>
    <w:rsid w:val="001939EB"/>
    <w:rsid w:val="00195AD7"/>
    <w:rsid w:val="001A02E7"/>
    <w:rsid w:val="001A0714"/>
    <w:rsid w:val="001A6289"/>
    <w:rsid w:val="001A70B7"/>
    <w:rsid w:val="001B07A3"/>
    <w:rsid w:val="001B1281"/>
    <w:rsid w:val="001B3A06"/>
    <w:rsid w:val="001B549C"/>
    <w:rsid w:val="001B584F"/>
    <w:rsid w:val="001B5D3A"/>
    <w:rsid w:val="001C1E23"/>
    <w:rsid w:val="001C1E58"/>
    <w:rsid w:val="001C2D7A"/>
    <w:rsid w:val="001C3724"/>
    <w:rsid w:val="001C43C1"/>
    <w:rsid w:val="001C5A28"/>
    <w:rsid w:val="001D095C"/>
    <w:rsid w:val="001D097E"/>
    <w:rsid w:val="001D22BF"/>
    <w:rsid w:val="001D6E58"/>
    <w:rsid w:val="001D7754"/>
    <w:rsid w:val="001E263F"/>
    <w:rsid w:val="001E4D93"/>
    <w:rsid w:val="001F14BF"/>
    <w:rsid w:val="001F3619"/>
    <w:rsid w:val="001F523B"/>
    <w:rsid w:val="002014E2"/>
    <w:rsid w:val="00201B4C"/>
    <w:rsid w:val="00204387"/>
    <w:rsid w:val="00204FCC"/>
    <w:rsid w:val="00205EE4"/>
    <w:rsid w:val="00206AD7"/>
    <w:rsid w:val="00210D7D"/>
    <w:rsid w:val="00211869"/>
    <w:rsid w:val="00212F52"/>
    <w:rsid w:val="0021440F"/>
    <w:rsid w:val="0021597F"/>
    <w:rsid w:val="00217886"/>
    <w:rsid w:val="00217A88"/>
    <w:rsid w:val="002204AA"/>
    <w:rsid w:val="00220C5C"/>
    <w:rsid w:val="00221643"/>
    <w:rsid w:val="0022522B"/>
    <w:rsid w:val="00226594"/>
    <w:rsid w:val="00231DB6"/>
    <w:rsid w:val="00233AF3"/>
    <w:rsid w:val="00236BAC"/>
    <w:rsid w:val="002374CC"/>
    <w:rsid w:val="00240926"/>
    <w:rsid w:val="00240B44"/>
    <w:rsid w:val="00244E92"/>
    <w:rsid w:val="002453C5"/>
    <w:rsid w:val="00246A10"/>
    <w:rsid w:val="00251425"/>
    <w:rsid w:val="0025185A"/>
    <w:rsid w:val="00251FAA"/>
    <w:rsid w:val="00255A3B"/>
    <w:rsid w:val="002562D9"/>
    <w:rsid w:val="00256B12"/>
    <w:rsid w:val="00257C63"/>
    <w:rsid w:val="00260C37"/>
    <w:rsid w:val="00261786"/>
    <w:rsid w:val="00270CA1"/>
    <w:rsid w:val="002717C7"/>
    <w:rsid w:val="00271E7B"/>
    <w:rsid w:val="0027239B"/>
    <w:rsid w:val="00272D62"/>
    <w:rsid w:val="0027334B"/>
    <w:rsid w:val="0027387B"/>
    <w:rsid w:val="00275995"/>
    <w:rsid w:val="002760C6"/>
    <w:rsid w:val="002766FD"/>
    <w:rsid w:val="00282C62"/>
    <w:rsid w:val="00283B26"/>
    <w:rsid w:val="00285ED9"/>
    <w:rsid w:val="002879D2"/>
    <w:rsid w:val="0029104B"/>
    <w:rsid w:val="00292C65"/>
    <w:rsid w:val="0029411C"/>
    <w:rsid w:val="002946A7"/>
    <w:rsid w:val="00296410"/>
    <w:rsid w:val="002964EA"/>
    <w:rsid w:val="002975C5"/>
    <w:rsid w:val="002A113D"/>
    <w:rsid w:val="002A2027"/>
    <w:rsid w:val="002A30B5"/>
    <w:rsid w:val="002A4448"/>
    <w:rsid w:val="002A49AF"/>
    <w:rsid w:val="002A4ECA"/>
    <w:rsid w:val="002A4FB9"/>
    <w:rsid w:val="002A5D61"/>
    <w:rsid w:val="002A67A3"/>
    <w:rsid w:val="002A695C"/>
    <w:rsid w:val="002B0272"/>
    <w:rsid w:val="002B1823"/>
    <w:rsid w:val="002B34B5"/>
    <w:rsid w:val="002B47B0"/>
    <w:rsid w:val="002B7723"/>
    <w:rsid w:val="002C03FD"/>
    <w:rsid w:val="002C05E2"/>
    <w:rsid w:val="002C0F24"/>
    <w:rsid w:val="002C2B79"/>
    <w:rsid w:val="002C4E8D"/>
    <w:rsid w:val="002C7768"/>
    <w:rsid w:val="002D1426"/>
    <w:rsid w:val="002D2A96"/>
    <w:rsid w:val="002D390C"/>
    <w:rsid w:val="002D5FFE"/>
    <w:rsid w:val="002D70F4"/>
    <w:rsid w:val="002D74AE"/>
    <w:rsid w:val="002D79D6"/>
    <w:rsid w:val="002E0181"/>
    <w:rsid w:val="002E1A12"/>
    <w:rsid w:val="002E21AC"/>
    <w:rsid w:val="002E2BA3"/>
    <w:rsid w:val="002F09D2"/>
    <w:rsid w:val="002F119A"/>
    <w:rsid w:val="002F6748"/>
    <w:rsid w:val="002F6AA2"/>
    <w:rsid w:val="00301288"/>
    <w:rsid w:val="003012F9"/>
    <w:rsid w:val="00302885"/>
    <w:rsid w:val="00302B72"/>
    <w:rsid w:val="00303E20"/>
    <w:rsid w:val="0031020C"/>
    <w:rsid w:val="003108E9"/>
    <w:rsid w:val="00314102"/>
    <w:rsid w:val="00316C0E"/>
    <w:rsid w:val="003212F6"/>
    <w:rsid w:val="00322CFF"/>
    <w:rsid w:val="003235FD"/>
    <w:rsid w:val="003247E1"/>
    <w:rsid w:val="00327602"/>
    <w:rsid w:val="0032762F"/>
    <w:rsid w:val="00331942"/>
    <w:rsid w:val="00331D09"/>
    <w:rsid w:val="0033309D"/>
    <w:rsid w:val="00335F99"/>
    <w:rsid w:val="00337DEA"/>
    <w:rsid w:val="00342F99"/>
    <w:rsid w:val="0034456C"/>
    <w:rsid w:val="00344693"/>
    <w:rsid w:val="003448FD"/>
    <w:rsid w:val="00345DB0"/>
    <w:rsid w:val="00347E38"/>
    <w:rsid w:val="00352BC6"/>
    <w:rsid w:val="00354C94"/>
    <w:rsid w:val="00354E28"/>
    <w:rsid w:val="003558C7"/>
    <w:rsid w:val="00355FAA"/>
    <w:rsid w:val="003560A3"/>
    <w:rsid w:val="00365E2E"/>
    <w:rsid w:val="0036719B"/>
    <w:rsid w:val="0037298C"/>
    <w:rsid w:val="00373409"/>
    <w:rsid w:val="00374AE3"/>
    <w:rsid w:val="00374F18"/>
    <w:rsid w:val="00376DD1"/>
    <w:rsid w:val="00376F9C"/>
    <w:rsid w:val="00377C5D"/>
    <w:rsid w:val="00377C71"/>
    <w:rsid w:val="0038097A"/>
    <w:rsid w:val="00381E88"/>
    <w:rsid w:val="0038287A"/>
    <w:rsid w:val="00383255"/>
    <w:rsid w:val="003839D0"/>
    <w:rsid w:val="00383BDA"/>
    <w:rsid w:val="003853E6"/>
    <w:rsid w:val="003864E1"/>
    <w:rsid w:val="003875E6"/>
    <w:rsid w:val="0039161B"/>
    <w:rsid w:val="0039236C"/>
    <w:rsid w:val="0039270B"/>
    <w:rsid w:val="003929B0"/>
    <w:rsid w:val="00395877"/>
    <w:rsid w:val="00395DC1"/>
    <w:rsid w:val="00395F9F"/>
    <w:rsid w:val="00396E56"/>
    <w:rsid w:val="003A260D"/>
    <w:rsid w:val="003A39C4"/>
    <w:rsid w:val="003A455C"/>
    <w:rsid w:val="003A5788"/>
    <w:rsid w:val="003A5BFD"/>
    <w:rsid w:val="003A6A7C"/>
    <w:rsid w:val="003A6B4E"/>
    <w:rsid w:val="003A7449"/>
    <w:rsid w:val="003A7996"/>
    <w:rsid w:val="003B0112"/>
    <w:rsid w:val="003B0BD4"/>
    <w:rsid w:val="003B4BEB"/>
    <w:rsid w:val="003C1044"/>
    <w:rsid w:val="003C1447"/>
    <w:rsid w:val="003C2533"/>
    <w:rsid w:val="003C27D1"/>
    <w:rsid w:val="003C2838"/>
    <w:rsid w:val="003C3132"/>
    <w:rsid w:val="003C36F2"/>
    <w:rsid w:val="003C4F67"/>
    <w:rsid w:val="003C6001"/>
    <w:rsid w:val="003C7263"/>
    <w:rsid w:val="003D0A9C"/>
    <w:rsid w:val="003D0B46"/>
    <w:rsid w:val="003D1641"/>
    <w:rsid w:val="003D166A"/>
    <w:rsid w:val="003D1B5D"/>
    <w:rsid w:val="003D2226"/>
    <w:rsid w:val="003D2420"/>
    <w:rsid w:val="003D314C"/>
    <w:rsid w:val="003D3888"/>
    <w:rsid w:val="003D5059"/>
    <w:rsid w:val="003D54C8"/>
    <w:rsid w:val="003D575E"/>
    <w:rsid w:val="003D585D"/>
    <w:rsid w:val="003D5A8D"/>
    <w:rsid w:val="003D6208"/>
    <w:rsid w:val="003D64A9"/>
    <w:rsid w:val="003D6777"/>
    <w:rsid w:val="003E25EB"/>
    <w:rsid w:val="003E379E"/>
    <w:rsid w:val="003E4130"/>
    <w:rsid w:val="003E434D"/>
    <w:rsid w:val="003E6474"/>
    <w:rsid w:val="003E761A"/>
    <w:rsid w:val="003F14AD"/>
    <w:rsid w:val="003F18A7"/>
    <w:rsid w:val="003F25DE"/>
    <w:rsid w:val="003F33F5"/>
    <w:rsid w:val="003F6A3B"/>
    <w:rsid w:val="00402CDC"/>
    <w:rsid w:val="00403185"/>
    <w:rsid w:val="00403973"/>
    <w:rsid w:val="00403D92"/>
    <w:rsid w:val="00405245"/>
    <w:rsid w:val="00412655"/>
    <w:rsid w:val="004133B7"/>
    <w:rsid w:val="00414290"/>
    <w:rsid w:val="004155B9"/>
    <w:rsid w:val="00416278"/>
    <w:rsid w:val="00416537"/>
    <w:rsid w:val="00416FB7"/>
    <w:rsid w:val="00417D53"/>
    <w:rsid w:val="00420353"/>
    <w:rsid w:val="00421645"/>
    <w:rsid w:val="00422A1F"/>
    <w:rsid w:val="00426D6E"/>
    <w:rsid w:val="00427B0D"/>
    <w:rsid w:val="00427E8F"/>
    <w:rsid w:val="0043001D"/>
    <w:rsid w:val="0043066C"/>
    <w:rsid w:val="00431558"/>
    <w:rsid w:val="0043170B"/>
    <w:rsid w:val="00432D93"/>
    <w:rsid w:val="00435555"/>
    <w:rsid w:val="00436671"/>
    <w:rsid w:val="004368AB"/>
    <w:rsid w:val="00436D33"/>
    <w:rsid w:val="00440A1C"/>
    <w:rsid w:val="00443B38"/>
    <w:rsid w:val="004440FB"/>
    <w:rsid w:val="00444552"/>
    <w:rsid w:val="004448F2"/>
    <w:rsid w:val="00446318"/>
    <w:rsid w:val="0045073C"/>
    <w:rsid w:val="00451713"/>
    <w:rsid w:val="0045446C"/>
    <w:rsid w:val="00455C98"/>
    <w:rsid w:val="00456ABC"/>
    <w:rsid w:val="004577DC"/>
    <w:rsid w:val="004604B8"/>
    <w:rsid w:val="00460C58"/>
    <w:rsid w:val="00461A4D"/>
    <w:rsid w:val="00462700"/>
    <w:rsid w:val="00464D4F"/>
    <w:rsid w:val="004665D1"/>
    <w:rsid w:val="00466C9D"/>
    <w:rsid w:val="00472165"/>
    <w:rsid w:val="004769D7"/>
    <w:rsid w:val="0047778F"/>
    <w:rsid w:val="0048161F"/>
    <w:rsid w:val="00481887"/>
    <w:rsid w:val="004828F6"/>
    <w:rsid w:val="00484450"/>
    <w:rsid w:val="00484C93"/>
    <w:rsid w:val="004866DA"/>
    <w:rsid w:val="004921B7"/>
    <w:rsid w:val="00494C0C"/>
    <w:rsid w:val="004964DE"/>
    <w:rsid w:val="004A079D"/>
    <w:rsid w:val="004A116C"/>
    <w:rsid w:val="004A274D"/>
    <w:rsid w:val="004A4854"/>
    <w:rsid w:val="004B0B15"/>
    <w:rsid w:val="004B1F1A"/>
    <w:rsid w:val="004B2AA9"/>
    <w:rsid w:val="004B7454"/>
    <w:rsid w:val="004C06E6"/>
    <w:rsid w:val="004C1C02"/>
    <w:rsid w:val="004C26DC"/>
    <w:rsid w:val="004C2BFF"/>
    <w:rsid w:val="004C7271"/>
    <w:rsid w:val="004D0FBF"/>
    <w:rsid w:val="004D3B8F"/>
    <w:rsid w:val="004D46C4"/>
    <w:rsid w:val="004D4B64"/>
    <w:rsid w:val="004D697E"/>
    <w:rsid w:val="004D6E8A"/>
    <w:rsid w:val="004D7A80"/>
    <w:rsid w:val="004E215B"/>
    <w:rsid w:val="004E2891"/>
    <w:rsid w:val="004E317A"/>
    <w:rsid w:val="004E6B14"/>
    <w:rsid w:val="004E7945"/>
    <w:rsid w:val="004F0E20"/>
    <w:rsid w:val="004F0F80"/>
    <w:rsid w:val="004F1930"/>
    <w:rsid w:val="004F4479"/>
    <w:rsid w:val="004F7BC6"/>
    <w:rsid w:val="005024F9"/>
    <w:rsid w:val="0051211B"/>
    <w:rsid w:val="00512AF4"/>
    <w:rsid w:val="00513496"/>
    <w:rsid w:val="00516F45"/>
    <w:rsid w:val="00517136"/>
    <w:rsid w:val="00524151"/>
    <w:rsid w:val="00524380"/>
    <w:rsid w:val="00527A4F"/>
    <w:rsid w:val="0053112C"/>
    <w:rsid w:val="00531B00"/>
    <w:rsid w:val="00531F34"/>
    <w:rsid w:val="00532390"/>
    <w:rsid w:val="00534713"/>
    <w:rsid w:val="005355F8"/>
    <w:rsid w:val="0053728A"/>
    <w:rsid w:val="00542C77"/>
    <w:rsid w:val="0054627C"/>
    <w:rsid w:val="005467C0"/>
    <w:rsid w:val="005511BC"/>
    <w:rsid w:val="00551658"/>
    <w:rsid w:val="00551EA2"/>
    <w:rsid w:val="0055236C"/>
    <w:rsid w:val="00555E05"/>
    <w:rsid w:val="0055622A"/>
    <w:rsid w:val="00557974"/>
    <w:rsid w:val="005616C7"/>
    <w:rsid w:val="00561B8F"/>
    <w:rsid w:val="00562135"/>
    <w:rsid w:val="00562E98"/>
    <w:rsid w:val="00563074"/>
    <w:rsid w:val="00567CB2"/>
    <w:rsid w:val="00570785"/>
    <w:rsid w:val="00570FEB"/>
    <w:rsid w:val="005716BE"/>
    <w:rsid w:val="00572D09"/>
    <w:rsid w:val="0057689C"/>
    <w:rsid w:val="00576998"/>
    <w:rsid w:val="005776C6"/>
    <w:rsid w:val="00580849"/>
    <w:rsid w:val="00581D8C"/>
    <w:rsid w:val="00584F06"/>
    <w:rsid w:val="00590953"/>
    <w:rsid w:val="00590BBC"/>
    <w:rsid w:val="00591B48"/>
    <w:rsid w:val="005928F7"/>
    <w:rsid w:val="00592B77"/>
    <w:rsid w:val="00592CB2"/>
    <w:rsid w:val="0059459B"/>
    <w:rsid w:val="005968E5"/>
    <w:rsid w:val="00597102"/>
    <w:rsid w:val="005A0DF3"/>
    <w:rsid w:val="005A351B"/>
    <w:rsid w:val="005A4282"/>
    <w:rsid w:val="005A436C"/>
    <w:rsid w:val="005A5FBF"/>
    <w:rsid w:val="005A720A"/>
    <w:rsid w:val="005B187F"/>
    <w:rsid w:val="005B2E45"/>
    <w:rsid w:val="005B4648"/>
    <w:rsid w:val="005B6C41"/>
    <w:rsid w:val="005B72AF"/>
    <w:rsid w:val="005C4E1A"/>
    <w:rsid w:val="005C699D"/>
    <w:rsid w:val="005D148D"/>
    <w:rsid w:val="005D44AE"/>
    <w:rsid w:val="005D5D4C"/>
    <w:rsid w:val="005E0A29"/>
    <w:rsid w:val="005E302D"/>
    <w:rsid w:val="005E4B54"/>
    <w:rsid w:val="005E5BE8"/>
    <w:rsid w:val="005E61BC"/>
    <w:rsid w:val="005E71A7"/>
    <w:rsid w:val="005F03A0"/>
    <w:rsid w:val="005F2270"/>
    <w:rsid w:val="005F250E"/>
    <w:rsid w:val="005F5328"/>
    <w:rsid w:val="005F5816"/>
    <w:rsid w:val="005F62C9"/>
    <w:rsid w:val="005F6CF8"/>
    <w:rsid w:val="00600DB5"/>
    <w:rsid w:val="006016E9"/>
    <w:rsid w:val="00601F4C"/>
    <w:rsid w:val="0060371C"/>
    <w:rsid w:val="00604191"/>
    <w:rsid w:val="0060434D"/>
    <w:rsid w:val="00606670"/>
    <w:rsid w:val="00607E82"/>
    <w:rsid w:val="006108CE"/>
    <w:rsid w:val="00612B61"/>
    <w:rsid w:val="006141DD"/>
    <w:rsid w:val="0061529F"/>
    <w:rsid w:val="00615A80"/>
    <w:rsid w:val="0062023C"/>
    <w:rsid w:val="00621263"/>
    <w:rsid w:val="006214E4"/>
    <w:rsid w:val="0062497C"/>
    <w:rsid w:val="006264AD"/>
    <w:rsid w:val="006304B2"/>
    <w:rsid w:val="00630A78"/>
    <w:rsid w:val="006335EE"/>
    <w:rsid w:val="006365A8"/>
    <w:rsid w:val="00636E09"/>
    <w:rsid w:val="00640054"/>
    <w:rsid w:val="00643B47"/>
    <w:rsid w:val="00643E09"/>
    <w:rsid w:val="0064754D"/>
    <w:rsid w:val="00647887"/>
    <w:rsid w:val="00651B9A"/>
    <w:rsid w:val="006536B1"/>
    <w:rsid w:val="00653B0B"/>
    <w:rsid w:val="00661C0A"/>
    <w:rsid w:val="0066222B"/>
    <w:rsid w:val="00662A82"/>
    <w:rsid w:val="00667718"/>
    <w:rsid w:val="00671C02"/>
    <w:rsid w:val="00672DEF"/>
    <w:rsid w:val="00676496"/>
    <w:rsid w:val="00677065"/>
    <w:rsid w:val="00682B50"/>
    <w:rsid w:val="00683643"/>
    <w:rsid w:val="006836D9"/>
    <w:rsid w:val="0068703D"/>
    <w:rsid w:val="006874E5"/>
    <w:rsid w:val="00687E73"/>
    <w:rsid w:val="00691BD0"/>
    <w:rsid w:val="00691FC5"/>
    <w:rsid w:val="00693D47"/>
    <w:rsid w:val="0069522A"/>
    <w:rsid w:val="006A0E99"/>
    <w:rsid w:val="006A27AB"/>
    <w:rsid w:val="006A457E"/>
    <w:rsid w:val="006A4883"/>
    <w:rsid w:val="006B1674"/>
    <w:rsid w:val="006B2857"/>
    <w:rsid w:val="006B2E00"/>
    <w:rsid w:val="006B386A"/>
    <w:rsid w:val="006B3B03"/>
    <w:rsid w:val="006B4334"/>
    <w:rsid w:val="006B494F"/>
    <w:rsid w:val="006C0A2A"/>
    <w:rsid w:val="006C2337"/>
    <w:rsid w:val="006C4253"/>
    <w:rsid w:val="006C42A0"/>
    <w:rsid w:val="006C51B6"/>
    <w:rsid w:val="006C5863"/>
    <w:rsid w:val="006C6AD4"/>
    <w:rsid w:val="006D299C"/>
    <w:rsid w:val="006D6200"/>
    <w:rsid w:val="006D63B4"/>
    <w:rsid w:val="006D770A"/>
    <w:rsid w:val="006E4377"/>
    <w:rsid w:val="006E45E1"/>
    <w:rsid w:val="006E49A1"/>
    <w:rsid w:val="006E67B3"/>
    <w:rsid w:val="006E6D4A"/>
    <w:rsid w:val="006E7D88"/>
    <w:rsid w:val="006F01C8"/>
    <w:rsid w:val="006F10B1"/>
    <w:rsid w:val="006F442C"/>
    <w:rsid w:val="006F5388"/>
    <w:rsid w:val="006F5438"/>
    <w:rsid w:val="007018AF"/>
    <w:rsid w:val="00702710"/>
    <w:rsid w:val="0070281B"/>
    <w:rsid w:val="00702D2B"/>
    <w:rsid w:val="00702FA0"/>
    <w:rsid w:val="00704C70"/>
    <w:rsid w:val="00704DF9"/>
    <w:rsid w:val="00706A5E"/>
    <w:rsid w:val="0071346C"/>
    <w:rsid w:val="00714C78"/>
    <w:rsid w:val="007155E9"/>
    <w:rsid w:val="00722C90"/>
    <w:rsid w:val="00723628"/>
    <w:rsid w:val="007240C6"/>
    <w:rsid w:val="0072440C"/>
    <w:rsid w:val="00725AED"/>
    <w:rsid w:val="00726F3D"/>
    <w:rsid w:val="00727A93"/>
    <w:rsid w:val="00730B0D"/>
    <w:rsid w:val="00732E96"/>
    <w:rsid w:val="007337C9"/>
    <w:rsid w:val="00733CA3"/>
    <w:rsid w:val="00737228"/>
    <w:rsid w:val="00737D15"/>
    <w:rsid w:val="0074126C"/>
    <w:rsid w:val="00742484"/>
    <w:rsid w:val="00745D08"/>
    <w:rsid w:val="00746680"/>
    <w:rsid w:val="007532F2"/>
    <w:rsid w:val="00754534"/>
    <w:rsid w:val="00754AB4"/>
    <w:rsid w:val="007569F4"/>
    <w:rsid w:val="007576CA"/>
    <w:rsid w:val="00760245"/>
    <w:rsid w:val="00761E0E"/>
    <w:rsid w:val="007623A4"/>
    <w:rsid w:val="00763D1B"/>
    <w:rsid w:val="00766E75"/>
    <w:rsid w:val="007713DD"/>
    <w:rsid w:val="00771A8B"/>
    <w:rsid w:val="0077272D"/>
    <w:rsid w:val="007768B5"/>
    <w:rsid w:val="00776AD8"/>
    <w:rsid w:val="007809EF"/>
    <w:rsid w:val="007826D7"/>
    <w:rsid w:val="00783F43"/>
    <w:rsid w:val="007841E1"/>
    <w:rsid w:val="007849B9"/>
    <w:rsid w:val="00787C7C"/>
    <w:rsid w:val="00791AD4"/>
    <w:rsid w:val="007937C5"/>
    <w:rsid w:val="00794F0D"/>
    <w:rsid w:val="007959C3"/>
    <w:rsid w:val="007964C9"/>
    <w:rsid w:val="00797059"/>
    <w:rsid w:val="007A0EA3"/>
    <w:rsid w:val="007A379E"/>
    <w:rsid w:val="007A37CF"/>
    <w:rsid w:val="007A5A17"/>
    <w:rsid w:val="007A6328"/>
    <w:rsid w:val="007A6ABE"/>
    <w:rsid w:val="007A796E"/>
    <w:rsid w:val="007B0D40"/>
    <w:rsid w:val="007B5A8D"/>
    <w:rsid w:val="007B6A0E"/>
    <w:rsid w:val="007B6F2D"/>
    <w:rsid w:val="007B7D44"/>
    <w:rsid w:val="007C0D91"/>
    <w:rsid w:val="007C2F33"/>
    <w:rsid w:val="007C37E0"/>
    <w:rsid w:val="007D08FB"/>
    <w:rsid w:val="007D22D8"/>
    <w:rsid w:val="007D259E"/>
    <w:rsid w:val="007D2EDA"/>
    <w:rsid w:val="007D3219"/>
    <w:rsid w:val="007D3C7D"/>
    <w:rsid w:val="007D5190"/>
    <w:rsid w:val="007D57FE"/>
    <w:rsid w:val="007D59BF"/>
    <w:rsid w:val="007D78CE"/>
    <w:rsid w:val="007E0C8C"/>
    <w:rsid w:val="007E3AD0"/>
    <w:rsid w:val="007E3B2A"/>
    <w:rsid w:val="007E5215"/>
    <w:rsid w:val="007F0163"/>
    <w:rsid w:val="007F09C3"/>
    <w:rsid w:val="007F1E07"/>
    <w:rsid w:val="007F31CB"/>
    <w:rsid w:val="0080019C"/>
    <w:rsid w:val="00800B6C"/>
    <w:rsid w:val="008022EE"/>
    <w:rsid w:val="0080261C"/>
    <w:rsid w:val="008035A3"/>
    <w:rsid w:val="00804C01"/>
    <w:rsid w:val="0080555D"/>
    <w:rsid w:val="00805DFC"/>
    <w:rsid w:val="00807295"/>
    <w:rsid w:val="00807F3B"/>
    <w:rsid w:val="00807FB8"/>
    <w:rsid w:val="008205D5"/>
    <w:rsid w:val="00823FF5"/>
    <w:rsid w:val="00830D2A"/>
    <w:rsid w:val="00830FF4"/>
    <w:rsid w:val="00833329"/>
    <w:rsid w:val="0083648B"/>
    <w:rsid w:val="00840A97"/>
    <w:rsid w:val="00842D78"/>
    <w:rsid w:val="008445FE"/>
    <w:rsid w:val="0084649F"/>
    <w:rsid w:val="00846AEE"/>
    <w:rsid w:val="00846B4E"/>
    <w:rsid w:val="0084764E"/>
    <w:rsid w:val="00850795"/>
    <w:rsid w:val="0085121F"/>
    <w:rsid w:val="00852172"/>
    <w:rsid w:val="00852AEA"/>
    <w:rsid w:val="008545E0"/>
    <w:rsid w:val="00854947"/>
    <w:rsid w:val="00855CFF"/>
    <w:rsid w:val="0085694F"/>
    <w:rsid w:val="0085776F"/>
    <w:rsid w:val="0086046F"/>
    <w:rsid w:val="00864969"/>
    <w:rsid w:val="00864ED9"/>
    <w:rsid w:val="0086769A"/>
    <w:rsid w:val="0087019E"/>
    <w:rsid w:val="00875401"/>
    <w:rsid w:val="0088035A"/>
    <w:rsid w:val="00880A35"/>
    <w:rsid w:val="0088109C"/>
    <w:rsid w:val="00882FC1"/>
    <w:rsid w:val="00885124"/>
    <w:rsid w:val="00885942"/>
    <w:rsid w:val="00885A90"/>
    <w:rsid w:val="008874A1"/>
    <w:rsid w:val="00890796"/>
    <w:rsid w:val="00891B37"/>
    <w:rsid w:val="00891CA3"/>
    <w:rsid w:val="00894644"/>
    <w:rsid w:val="00896A2E"/>
    <w:rsid w:val="008A1F8E"/>
    <w:rsid w:val="008A30BD"/>
    <w:rsid w:val="008B0057"/>
    <w:rsid w:val="008B1B91"/>
    <w:rsid w:val="008B1D74"/>
    <w:rsid w:val="008B32C0"/>
    <w:rsid w:val="008B413B"/>
    <w:rsid w:val="008B46DB"/>
    <w:rsid w:val="008B4E3A"/>
    <w:rsid w:val="008B5604"/>
    <w:rsid w:val="008B6C66"/>
    <w:rsid w:val="008B76A5"/>
    <w:rsid w:val="008B7D75"/>
    <w:rsid w:val="008C12A1"/>
    <w:rsid w:val="008C2855"/>
    <w:rsid w:val="008C493A"/>
    <w:rsid w:val="008C5FD7"/>
    <w:rsid w:val="008C706B"/>
    <w:rsid w:val="008D0281"/>
    <w:rsid w:val="008D1CE8"/>
    <w:rsid w:val="008D248A"/>
    <w:rsid w:val="008D3730"/>
    <w:rsid w:val="008D472F"/>
    <w:rsid w:val="008E2428"/>
    <w:rsid w:val="008E55EB"/>
    <w:rsid w:val="008E68A7"/>
    <w:rsid w:val="008E6F4B"/>
    <w:rsid w:val="008E7407"/>
    <w:rsid w:val="008E76F7"/>
    <w:rsid w:val="008E7B03"/>
    <w:rsid w:val="008F0FC1"/>
    <w:rsid w:val="008F1855"/>
    <w:rsid w:val="008F5653"/>
    <w:rsid w:val="008F566C"/>
    <w:rsid w:val="008F6947"/>
    <w:rsid w:val="008F6BBD"/>
    <w:rsid w:val="0090015B"/>
    <w:rsid w:val="009003B9"/>
    <w:rsid w:val="0090547D"/>
    <w:rsid w:val="00910A74"/>
    <w:rsid w:val="009128B9"/>
    <w:rsid w:val="00914619"/>
    <w:rsid w:val="00917433"/>
    <w:rsid w:val="00917708"/>
    <w:rsid w:val="00920D10"/>
    <w:rsid w:val="009229DD"/>
    <w:rsid w:val="00922C05"/>
    <w:rsid w:val="00926C5A"/>
    <w:rsid w:val="00930E57"/>
    <w:rsid w:val="00930EA0"/>
    <w:rsid w:val="0093193C"/>
    <w:rsid w:val="00931ACF"/>
    <w:rsid w:val="00934991"/>
    <w:rsid w:val="00935B4C"/>
    <w:rsid w:val="009368AA"/>
    <w:rsid w:val="00945712"/>
    <w:rsid w:val="00945A47"/>
    <w:rsid w:val="0094618C"/>
    <w:rsid w:val="00947CA3"/>
    <w:rsid w:val="00952D0A"/>
    <w:rsid w:val="0095404F"/>
    <w:rsid w:val="00955795"/>
    <w:rsid w:val="00955A26"/>
    <w:rsid w:val="009578CA"/>
    <w:rsid w:val="00960929"/>
    <w:rsid w:val="00960BF8"/>
    <w:rsid w:val="00960CCA"/>
    <w:rsid w:val="00961BCE"/>
    <w:rsid w:val="00965A14"/>
    <w:rsid w:val="00967BC2"/>
    <w:rsid w:val="00971A64"/>
    <w:rsid w:val="00971D7C"/>
    <w:rsid w:val="009721F4"/>
    <w:rsid w:val="00982591"/>
    <w:rsid w:val="00984113"/>
    <w:rsid w:val="009844FD"/>
    <w:rsid w:val="009845B0"/>
    <w:rsid w:val="00984EA0"/>
    <w:rsid w:val="00984F58"/>
    <w:rsid w:val="009901BA"/>
    <w:rsid w:val="009908FA"/>
    <w:rsid w:val="00991B8F"/>
    <w:rsid w:val="00992C69"/>
    <w:rsid w:val="00993E39"/>
    <w:rsid w:val="009965C1"/>
    <w:rsid w:val="009968F7"/>
    <w:rsid w:val="009A1D0D"/>
    <w:rsid w:val="009A1DB5"/>
    <w:rsid w:val="009A2515"/>
    <w:rsid w:val="009A3805"/>
    <w:rsid w:val="009A3C5D"/>
    <w:rsid w:val="009A4727"/>
    <w:rsid w:val="009A4B0F"/>
    <w:rsid w:val="009A761E"/>
    <w:rsid w:val="009B034D"/>
    <w:rsid w:val="009C5695"/>
    <w:rsid w:val="009C63A1"/>
    <w:rsid w:val="009C69CC"/>
    <w:rsid w:val="009D0C2D"/>
    <w:rsid w:val="009D0CA2"/>
    <w:rsid w:val="009D1FAC"/>
    <w:rsid w:val="009D2BB4"/>
    <w:rsid w:val="009D3267"/>
    <w:rsid w:val="009D35F0"/>
    <w:rsid w:val="009D4698"/>
    <w:rsid w:val="009D66FB"/>
    <w:rsid w:val="009D76A6"/>
    <w:rsid w:val="009E2852"/>
    <w:rsid w:val="009E4AB2"/>
    <w:rsid w:val="009E5C0C"/>
    <w:rsid w:val="009E5E0A"/>
    <w:rsid w:val="009E6777"/>
    <w:rsid w:val="009E709D"/>
    <w:rsid w:val="009E7F97"/>
    <w:rsid w:val="009F306C"/>
    <w:rsid w:val="009F37DB"/>
    <w:rsid w:val="009F3C3F"/>
    <w:rsid w:val="009F4F34"/>
    <w:rsid w:val="009F5B12"/>
    <w:rsid w:val="009F5D87"/>
    <w:rsid w:val="009F6601"/>
    <w:rsid w:val="00A018D1"/>
    <w:rsid w:val="00A05A75"/>
    <w:rsid w:val="00A05AEA"/>
    <w:rsid w:val="00A06267"/>
    <w:rsid w:val="00A1130F"/>
    <w:rsid w:val="00A12F0D"/>
    <w:rsid w:val="00A15E1C"/>
    <w:rsid w:val="00A20BE7"/>
    <w:rsid w:val="00A23B90"/>
    <w:rsid w:val="00A255EB"/>
    <w:rsid w:val="00A26032"/>
    <w:rsid w:val="00A2626B"/>
    <w:rsid w:val="00A3026A"/>
    <w:rsid w:val="00A31509"/>
    <w:rsid w:val="00A33CCB"/>
    <w:rsid w:val="00A37592"/>
    <w:rsid w:val="00A37998"/>
    <w:rsid w:val="00A40E7D"/>
    <w:rsid w:val="00A45720"/>
    <w:rsid w:val="00A479F2"/>
    <w:rsid w:val="00A513AC"/>
    <w:rsid w:val="00A545D0"/>
    <w:rsid w:val="00A54B19"/>
    <w:rsid w:val="00A55494"/>
    <w:rsid w:val="00A56FEF"/>
    <w:rsid w:val="00A609D6"/>
    <w:rsid w:val="00A61636"/>
    <w:rsid w:val="00A616AD"/>
    <w:rsid w:val="00A61FE2"/>
    <w:rsid w:val="00A64A4A"/>
    <w:rsid w:val="00A650EF"/>
    <w:rsid w:val="00A70605"/>
    <w:rsid w:val="00A715C6"/>
    <w:rsid w:val="00A7603D"/>
    <w:rsid w:val="00A77985"/>
    <w:rsid w:val="00A817EA"/>
    <w:rsid w:val="00A83048"/>
    <w:rsid w:val="00A8345D"/>
    <w:rsid w:val="00A86E2B"/>
    <w:rsid w:val="00A920F6"/>
    <w:rsid w:val="00A92F3B"/>
    <w:rsid w:val="00A94CD9"/>
    <w:rsid w:val="00A95AB9"/>
    <w:rsid w:val="00A965A8"/>
    <w:rsid w:val="00A96E03"/>
    <w:rsid w:val="00A975C8"/>
    <w:rsid w:val="00A97B90"/>
    <w:rsid w:val="00A97EFE"/>
    <w:rsid w:val="00AA1355"/>
    <w:rsid w:val="00AA33FF"/>
    <w:rsid w:val="00AA66AD"/>
    <w:rsid w:val="00AA7A64"/>
    <w:rsid w:val="00AB4581"/>
    <w:rsid w:val="00AB58A1"/>
    <w:rsid w:val="00AB5F91"/>
    <w:rsid w:val="00AB74C6"/>
    <w:rsid w:val="00AB7D25"/>
    <w:rsid w:val="00AB7FD1"/>
    <w:rsid w:val="00AC4F57"/>
    <w:rsid w:val="00AC5B68"/>
    <w:rsid w:val="00AC5BCF"/>
    <w:rsid w:val="00AC61B1"/>
    <w:rsid w:val="00AC6FF8"/>
    <w:rsid w:val="00AD2D1A"/>
    <w:rsid w:val="00AD3B3A"/>
    <w:rsid w:val="00AD67CC"/>
    <w:rsid w:val="00AD6A4C"/>
    <w:rsid w:val="00AD7EBA"/>
    <w:rsid w:val="00AE038E"/>
    <w:rsid w:val="00AE57B3"/>
    <w:rsid w:val="00AE6869"/>
    <w:rsid w:val="00AE703E"/>
    <w:rsid w:val="00AE7326"/>
    <w:rsid w:val="00AE748D"/>
    <w:rsid w:val="00AE787A"/>
    <w:rsid w:val="00AF0A1C"/>
    <w:rsid w:val="00AF3086"/>
    <w:rsid w:val="00AF5C18"/>
    <w:rsid w:val="00AF7EBC"/>
    <w:rsid w:val="00B00570"/>
    <w:rsid w:val="00B01D0F"/>
    <w:rsid w:val="00B01D4E"/>
    <w:rsid w:val="00B02C89"/>
    <w:rsid w:val="00B06A88"/>
    <w:rsid w:val="00B07241"/>
    <w:rsid w:val="00B129FA"/>
    <w:rsid w:val="00B154CF"/>
    <w:rsid w:val="00B173F4"/>
    <w:rsid w:val="00B23408"/>
    <w:rsid w:val="00B237FF"/>
    <w:rsid w:val="00B25CA6"/>
    <w:rsid w:val="00B265DF"/>
    <w:rsid w:val="00B267F8"/>
    <w:rsid w:val="00B31876"/>
    <w:rsid w:val="00B34DA0"/>
    <w:rsid w:val="00B359C8"/>
    <w:rsid w:val="00B36287"/>
    <w:rsid w:val="00B37014"/>
    <w:rsid w:val="00B41BD4"/>
    <w:rsid w:val="00B42EE6"/>
    <w:rsid w:val="00B43BA8"/>
    <w:rsid w:val="00B43D14"/>
    <w:rsid w:val="00B450C6"/>
    <w:rsid w:val="00B45A1A"/>
    <w:rsid w:val="00B45E31"/>
    <w:rsid w:val="00B5228B"/>
    <w:rsid w:val="00B536C0"/>
    <w:rsid w:val="00B53702"/>
    <w:rsid w:val="00B53F85"/>
    <w:rsid w:val="00B55899"/>
    <w:rsid w:val="00B55B6E"/>
    <w:rsid w:val="00B564F3"/>
    <w:rsid w:val="00B569EB"/>
    <w:rsid w:val="00B56DF6"/>
    <w:rsid w:val="00B61DCF"/>
    <w:rsid w:val="00B620F8"/>
    <w:rsid w:val="00B6519F"/>
    <w:rsid w:val="00B65F56"/>
    <w:rsid w:val="00B72E39"/>
    <w:rsid w:val="00B7434D"/>
    <w:rsid w:val="00B751A3"/>
    <w:rsid w:val="00B762F2"/>
    <w:rsid w:val="00B77F3B"/>
    <w:rsid w:val="00B802E2"/>
    <w:rsid w:val="00B83859"/>
    <w:rsid w:val="00B87363"/>
    <w:rsid w:val="00B91010"/>
    <w:rsid w:val="00B92A91"/>
    <w:rsid w:val="00B92D48"/>
    <w:rsid w:val="00B92DFC"/>
    <w:rsid w:val="00B95216"/>
    <w:rsid w:val="00B955F4"/>
    <w:rsid w:val="00B96BAF"/>
    <w:rsid w:val="00B97765"/>
    <w:rsid w:val="00B97C15"/>
    <w:rsid w:val="00B97D5E"/>
    <w:rsid w:val="00BA029B"/>
    <w:rsid w:val="00BA1082"/>
    <w:rsid w:val="00BA2BFE"/>
    <w:rsid w:val="00BA387C"/>
    <w:rsid w:val="00BA6ACB"/>
    <w:rsid w:val="00BB17B3"/>
    <w:rsid w:val="00BB49A1"/>
    <w:rsid w:val="00BB4A5D"/>
    <w:rsid w:val="00BB659C"/>
    <w:rsid w:val="00BB70C6"/>
    <w:rsid w:val="00BC3DC8"/>
    <w:rsid w:val="00BC3E12"/>
    <w:rsid w:val="00BC6A9D"/>
    <w:rsid w:val="00BC7EE5"/>
    <w:rsid w:val="00BD2B9B"/>
    <w:rsid w:val="00BD4A9F"/>
    <w:rsid w:val="00BD5502"/>
    <w:rsid w:val="00BD5C6F"/>
    <w:rsid w:val="00BD7D17"/>
    <w:rsid w:val="00BE357D"/>
    <w:rsid w:val="00BE78A6"/>
    <w:rsid w:val="00BE7AF2"/>
    <w:rsid w:val="00BF1768"/>
    <w:rsid w:val="00BF1BB8"/>
    <w:rsid w:val="00BF1CC2"/>
    <w:rsid w:val="00BF2B2B"/>
    <w:rsid w:val="00BF3A37"/>
    <w:rsid w:val="00BF3FE5"/>
    <w:rsid w:val="00BF410B"/>
    <w:rsid w:val="00BF4551"/>
    <w:rsid w:val="00BF4649"/>
    <w:rsid w:val="00BF6926"/>
    <w:rsid w:val="00BF7979"/>
    <w:rsid w:val="00BF7B7D"/>
    <w:rsid w:val="00C0150D"/>
    <w:rsid w:val="00C0198A"/>
    <w:rsid w:val="00C01AD6"/>
    <w:rsid w:val="00C02DF2"/>
    <w:rsid w:val="00C02FED"/>
    <w:rsid w:val="00C03F25"/>
    <w:rsid w:val="00C05E9A"/>
    <w:rsid w:val="00C070B0"/>
    <w:rsid w:val="00C078A0"/>
    <w:rsid w:val="00C113EB"/>
    <w:rsid w:val="00C124A5"/>
    <w:rsid w:val="00C125E9"/>
    <w:rsid w:val="00C12B82"/>
    <w:rsid w:val="00C130BE"/>
    <w:rsid w:val="00C13D0C"/>
    <w:rsid w:val="00C15256"/>
    <w:rsid w:val="00C2015D"/>
    <w:rsid w:val="00C212F6"/>
    <w:rsid w:val="00C21BB4"/>
    <w:rsid w:val="00C24DBC"/>
    <w:rsid w:val="00C2582F"/>
    <w:rsid w:val="00C25EB9"/>
    <w:rsid w:val="00C277AE"/>
    <w:rsid w:val="00C338A5"/>
    <w:rsid w:val="00C3501E"/>
    <w:rsid w:val="00C366DD"/>
    <w:rsid w:val="00C40E7A"/>
    <w:rsid w:val="00C41323"/>
    <w:rsid w:val="00C43F27"/>
    <w:rsid w:val="00C46508"/>
    <w:rsid w:val="00C46CD2"/>
    <w:rsid w:val="00C506C7"/>
    <w:rsid w:val="00C50C61"/>
    <w:rsid w:val="00C52635"/>
    <w:rsid w:val="00C5356D"/>
    <w:rsid w:val="00C53BE4"/>
    <w:rsid w:val="00C5592D"/>
    <w:rsid w:val="00C57DE7"/>
    <w:rsid w:val="00C61715"/>
    <w:rsid w:val="00C66188"/>
    <w:rsid w:val="00C66B5E"/>
    <w:rsid w:val="00C67631"/>
    <w:rsid w:val="00C679A2"/>
    <w:rsid w:val="00C701AA"/>
    <w:rsid w:val="00C71C4D"/>
    <w:rsid w:val="00C74283"/>
    <w:rsid w:val="00C742FD"/>
    <w:rsid w:val="00C7693E"/>
    <w:rsid w:val="00C76CE2"/>
    <w:rsid w:val="00C80006"/>
    <w:rsid w:val="00C805AB"/>
    <w:rsid w:val="00C80628"/>
    <w:rsid w:val="00C82683"/>
    <w:rsid w:val="00C83DF8"/>
    <w:rsid w:val="00C83F12"/>
    <w:rsid w:val="00C8452D"/>
    <w:rsid w:val="00C853C4"/>
    <w:rsid w:val="00C91EA4"/>
    <w:rsid w:val="00C92E72"/>
    <w:rsid w:val="00C9556C"/>
    <w:rsid w:val="00C97B62"/>
    <w:rsid w:val="00CA147E"/>
    <w:rsid w:val="00CA502A"/>
    <w:rsid w:val="00CA703C"/>
    <w:rsid w:val="00CB0A8E"/>
    <w:rsid w:val="00CB1F99"/>
    <w:rsid w:val="00CB2EFF"/>
    <w:rsid w:val="00CB5552"/>
    <w:rsid w:val="00CB75B1"/>
    <w:rsid w:val="00CB77D8"/>
    <w:rsid w:val="00CC0869"/>
    <w:rsid w:val="00CC0BFC"/>
    <w:rsid w:val="00CC3C6F"/>
    <w:rsid w:val="00CD0031"/>
    <w:rsid w:val="00CD40C1"/>
    <w:rsid w:val="00CD5E5B"/>
    <w:rsid w:val="00CD673F"/>
    <w:rsid w:val="00CE07C7"/>
    <w:rsid w:val="00CE0FE1"/>
    <w:rsid w:val="00CE1998"/>
    <w:rsid w:val="00CE69CE"/>
    <w:rsid w:val="00CE6B46"/>
    <w:rsid w:val="00CE6DC6"/>
    <w:rsid w:val="00CE77C0"/>
    <w:rsid w:val="00CF0042"/>
    <w:rsid w:val="00CF0274"/>
    <w:rsid w:val="00CF06B4"/>
    <w:rsid w:val="00CF2AFE"/>
    <w:rsid w:val="00CF42F3"/>
    <w:rsid w:val="00D00468"/>
    <w:rsid w:val="00D005EA"/>
    <w:rsid w:val="00D01113"/>
    <w:rsid w:val="00D0287E"/>
    <w:rsid w:val="00D0371E"/>
    <w:rsid w:val="00D041A9"/>
    <w:rsid w:val="00D04488"/>
    <w:rsid w:val="00D045FD"/>
    <w:rsid w:val="00D06D79"/>
    <w:rsid w:val="00D07EC3"/>
    <w:rsid w:val="00D1089B"/>
    <w:rsid w:val="00D1145A"/>
    <w:rsid w:val="00D1667F"/>
    <w:rsid w:val="00D16842"/>
    <w:rsid w:val="00D16A7D"/>
    <w:rsid w:val="00D17028"/>
    <w:rsid w:val="00D21F28"/>
    <w:rsid w:val="00D25D0B"/>
    <w:rsid w:val="00D26751"/>
    <w:rsid w:val="00D267A9"/>
    <w:rsid w:val="00D32742"/>
    <w:rsid w:val="00D34E6E"/>
    <w:rsid w:val="00D35EAA"/>
    <w:rsid w:val="00D37854"/>
    <w:rsid w:val="00D4308B"/>
    <w:rsid w:val="00D43DAE"/>
    <w:rsid w:val="00D45384"/>
    <w:rsid w:val="00D45D2F"/>
    <w:rsid w:val="00D47E0F"/>
    <w:rsid w:val="00D50D27"/>
    <w:rsid w:val="00D511DF"/>
    <w:rsid w:val="00D535C3"/>
    <w:rsid w:val="00D53971"/>
    <w:rsid w:val="00D54404"/>
    <w:rsid w:val="00D55BF1"/>
    <w:rsid w:val="00D57395"/>
    <w:rsid w:val="00D6050A"/>
    <w:rsid w:val="00D60CC3"/>
    <w:rsid w:val="00D63B46"/>
    <w:rsid w:val="00D64A3F"/>
    <w:rsid w:val="00D66AC4"/>
    <w:rsid w:val="00D6728C"/>
    <w:rsid w:val="00D705EA"/>
    <w:rsid w:val="00D73587"/>
    <w:rsid w:val="00D73D80"/>
    <w:rsid w:val="00D74391"/>
    <w:rsid w:val="00D77BE8"/>
    <w:rsid w:val="00D80472"/>
    <w:rsid w:val="00D809A1"/>
    <w:rsid w:val="00D83E1D"/>
    <w:rsid w:val="00D86177"/>
    <w:rsid w:val="00D862C5"/>
    <w:rsid w:val="00D86AB1"/>
    <w:rsid w:val="00D911EC"/>
    <w:rsid w:val="00D93147"/>
    <w:rsid w:val="00D93F59"/>
    <w:rsid w:val="00D95A4F"/>
    <w:rsid w:val="00D96037"/>
    <w:rsid w:val="00D961DF"/>
    <w:rsid w:val="00D96318"/>
    <w:rsid w:val="00D96977"/>
    <w:rsid w:val="00D969A6"/>
    <w:rsid w:val="00D97A2E"/>
    <w:rsid w:val="00DA22B5"/>
    <w:rsid w:val="00DA4E65"/>
    <w:rsid w:val="00DA5EA1"/>
    <w:rsid w:val="00DA63B3"/>
    <w:rsid w:val="00DB1BF1"/>
    <w:rsid w:val="00DB22CC"/>
    <w:rsid w:val="00DB2EFC"/>
    <w:rsid w:val="00DB32E4"/>
    <w:rsid w:val="00DB7D36"/>
    <w:rsid w:val="00DC2BD1"/>
    <w:rsid w:val="00DC3A38"/>
    <w:rsid w:val="00DC6A1F"/>
    <w:rsid w:val="00DD2298"/>
    <w:rsid w:val="00DD57A2"/>
    <w:rsid w:val="00DD68A2"/>
    <w:rsid w:val="00DD7949"/>
    <w:rsid w:val="00DE06B3"/>
    <w:rsid w:val="00DE116F"/>
    <w:rsid w:val="00DE1B61"/>
    <w:rsid w:val="00DE3375"/>
    <w:rsid w:val="00DE52E8"/>
    <w:rsid w:val="00DE6B1A"/>
    <w:rsid w:val="00DF0895"/>
    <w:rsid w:val="00DF1CA3"/>
    <w:rsid w:val="00DF6A05"/>
    <w:rsid w:val="00DF6CB4"/>
    <w:rsid w:val="00DF6D04"/>
    <w:rsid w:val="00DF75BE"/>
    <w:rsid w:val="00DF7C83"/>
    <w:rsid w:val="00E005CE"/>
    <w:rsid w:val="00E00ECE"/>
    <w:rsid w:val="00E014E3"/>
    <w:rsid w:val="00E01DC9"/>
    <w:rsid w:val="00E0361E"/>
    <w:rsid w:val="00E07279"/>
    <w:rsid w:val="00E10403"/>
    <w:rsid w:val="00E1172F"/>
    <w:rsid w:val="00E250CC"/>
    <w:rsid w:val="00E25D6D"/>
    <w:rsid w:val="00E275A3"/>
    <w:rsid w:val="00E31CD5"/>
    <w:rsid w:val="00E40216"/>
    <w:rsid w:val="00E4050B"/>
    <w:rsid w:val="00E42E47"/>
    <w:rsid w:val="00E43C43"/>
    <w:rsid w:val="00E451B5"/>
    <w:rsid w:val="00E52C06"/>
    <w:rsid w:val="00E53984"/>
    <w:rsid w:val="00E53EDE"/>
    <w:rsid w:val="00E56975"/>
    <w:rsid w:val="00E570D2"/>
    <w:rsid w:val="00E61E71"/>
    <w:rsid w:val="00E62D77"/>
    <w:rsid w:val="00E6425B"/>
    <w:rsid w:val="00E70AE5"/>
    <w:rsid w:val="00E74C70"/>
    <w:rsid w:val="00E74DFE"/>
    <w:rsid w:val="00E76DB8"/>
    <w:rsid w:val="00E77217"/>
    <w:rsid w:val="00E80B43"/>
    <w:rsid w:val="00E81D0A"/>
    <w:rsid w:val="00E82131"/>
    <w:rsid w:val="00E82932"/>
    <w:rsid w:val="00E856B0"/>
    <w:rsid w:val="00E87F77"/>
    <w:rsid w:val="00E90511"/>
    <w:rsid w:val="00E929CE"/>
    <w:rsid w:val="00E92D13"/>
    <w:rsid w:val="00E934BC"/>
    <w:rsid w:val="00E9374A"/>
    <w:rsid w:val="00E9472A"/>
    <w:rsid w:val="00E9650C"/>
    <w:rsid w:val="00E9704D"/>
    <w:rsid w:val="00E97D45"/>
    <w:rsid w:val="00EA3EF6"/>
    <w:rsid w:val="00EA5437"/>
    <w:rsid w:val="00EA6A22"/>
    <w:rsid w:val="00EB281D"/>
    <w:rsid w:val="00EB42A6"/>
    <w:rsid w:val="00EB43C7"/>
    <w:rsid w:val="00EB7CF8"/>
    <w:rsid w:val="00EC0606"/>
    <w:rsid w:val="00EC33ED"/>
    <w:rsid w:val="00EC379A"/>
    <w:rsid w:val="00EC41D9"/>
    <w:rsid w:val="00EC4616"/>
    <w:rsid w:val="00EC5364"/>
    <w:rsid w:val="00EC5BFA"/>
    <w:rsid w:val="00EC5E43"/>
    <w:rsid w:val="00ED00A6"/>
    <w:rsid w:val="00ED0492"/>
    <w:rsid w:val="00ED0D62"/>
    <w:rsid w:val="00ED2A29"/>
    <w:rsid w:val="00ED486C"/>
    <w:rsid w:val="00ED4BF1"/>
    <w:rsid w:val="00ED61E2"/>
    <w:rsid w:val="00ED6A40"/>
    <w:rsid w:val="00EE0114"/>
    <w:rsid w:val="00EE21EC"/>
    <w:rsid w:val="00EE239F"/>
    <w:rsid w:val="00EE342F"/>
    <w:rsid w:val="00EE5BF1"/>
    <w:rsid w:val="00EF10BD"/>
    <w:rsid w:val="00EF11DF"/>
    <w:rsid w:val="00EF3332"/>
    <w:rsid w:val="00EF408C"/>
    <w:rsid w:val="00EF47DE"/>
    <w:rsid w:val="00EF7045"/>
    <w:rsid w:val="00F02FD5"/>
    <w:rsid w:val="00F04AC2"/>
    <w:rsid w:val="00F051C2"/>
    <w:rsid w:val="00F062F1"/>
    <w:rsid w:val="00F06643"/>
    <w:rsid w:val="00F07706"/>
    <w:rsid w:val="00F07918"/>
    <w:rsid w:val="00F1134B"/>
    <w:rsid w:val="00F14403"/>
    <w:rsid w:val="00F1734D"/>
    <w:rsid w:val="00F20D3D"/>
    <w:rsid w:val="00F25507"/>
    <w:rsid w:val="00F264D6"/>
    <w:rsid w:val="00F26D9A"/>
    <w:rsid w:val="00F33ABF"/>
    <w:rsid w:val="00F33CF3"/>
    <w:rsid w:val="00F340BF"/>
    <w:rsid w:val="00F34118"/>
    <w:rsid w:val="00F35A2A"/>
    <w:rsid w:val="00F36478"/>
    <w:rsid w:val="00F401DD"/>
    <w:rsid w:val="00F422C2"/>
    <w:rsid w:val="00F45231"/>
    <w:rsid w:val="00F46015"/>
    <w:rsid w:val="00F504B8"/>
    <w:rsid w:val="00F51DA1"/>
    <w:rsid w:val="00F52D7C"/>
    <w:rsid w:val="00F55DF4"/>
    <w:rsid w:val="00F565FE"/>
    <w:rsid w:val="00F5745C"/>
    <w:rsid w:val="00F64E06"/>
    <w:rsid w:val="00F66D5F"/>
    <w:rsid w:val="00F71E41"/>
    <w:rsid w:val="00F7577A"/>
    <w:rsid w:val="00F75936"/>
    <w:rsid w:val="00F7725C"/>
    <w:rsid w:val="00F77724"/>
    <w:rsid w:val="00F77BAC"/>
    <w:rsid w:val="00F80C0B"/>
    <w:rsid w:val="00F80C29"/>
    <w:rsid w:val="00F84181"/>
    <w:rsid w:val="00F85989"/>
    <w:rsid w:val="00F87BFC"/>
    <w:rsid w:val="00F905FE"/>
    <w:rsid w:val="00F92E38"/>
    <w:rsid w:val="00F936F0"/>
    <w:rsid w:val="00F95F59"/>
    <w:rsid w:val="00F97598"/>
    <w:rsid w:val="00FA099C"/>
    <w:rsid w:val="00FA1063"/>
    <w:rsid w:val="00FA384B"/>
    <w:rsid w:val="00FA38B8"/>
    <w:rsid w:val="00FA3B18"/>
    <w:rsid w:val="00FB17A0"/>
    <w:rsid w:val="00FB222E"/>
    <w:rsid w:val="00FB2853"/>
    <w:rsid w:val="00FB359C"/>
    <w:rsid w:val="00FB4976"/>
    <w:rsid w:val="00FB4C3D"/>
    <w:rsid w:val="00FB5307"/>
    <w:rsid w:val="00FB7942"/>
    <w:rsid w:val="00FC0102"/>
    <w:rsid w:val="00FC3C82"/>
    <w:rsid w:val="00FC4377"/>
    <w:rsid w:val="00FC4E96"/>
    <w:rsid w:val="00FC573A"/>
    <w:rsid w:val="00FD0926"/>
    <w:rsid w:val="00FD26D4"/>
    <w:rsid w:val="00FE57A3"/>
    <w:rsid w:val="00FE5C4F"/>
    <w:rsid w:val="00FF35F3"/>
    <w:rsid w:val="00FF3EFF"/>
    <w:rsid w:val="00FF5DA2"/>
    <w:rsid w:val="00FF6817"/>
    <w:rsid w:val="00FF7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4033"/>
    <o:shapelayout v:ext="edit">
      <o:idmap v:ext="edit" data="1"/>
    </o:shapelayout>
  </w:shapeDefaults>
  <w:decimalSymbol w:val="."/>
  <w:listSeparator w:val=","/>
  <w14:docId w14:val="49CF15CD"/>
  <w15:chartTrackingRefBased/>
  <w15:docId w15:val="{88411C52-E5C5-4FF9-A8AF-CEDFF2AD8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02D2B"/>
    <w:rPr>
      <w:rFonts w:ascii="Arial" w:hAnsi="Arial"/>
      <w:sz w:val="24"/>
    </w:rPr>
  </w:style>
  <w:style w:type="paragraph" w:styleId="Heading1">
    <w:name w:val="heading 1"/>
    <w:basedOn w:val="Normal"/>
    <w:next w:val="Normal"/>
    <w:link w:val="Heading1Char"/>
    <w:uiPriority w:val="9"/>
    <w:qFormat/>
    <w:rsid w:val="0021440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52AEA"/>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D911EC"/>
    <w:pPr>
      <w:keepNext/>
      <w:keepLines/>
      <w:spacing w:before="40" w:after="0"/>
      <w:outlineLvl w:val="2"/>
    </w:pPr>
    <w:rPr>
      <w:rFonts w:eastAsiaTheme="majorEastAsia" w:cstheme="majorBidi"/>
      <w:b/>
      <w:sz w:val="28"/>
      <w:szCs w:val="24"/>
    </w:rPr>
  </w:style>
  <w:style w:type="paragraph" w:styleId="Heading4">
    <w:name w:val="heading 4"/>
    <w:basedOn w:val="Normal"/>
    <w:next w:val="Normal"/>
    <w:link w:val="Heading4Char"/>
    <w:uiPriority w:val="9"/>
    <w:unhideWhenUsed/>
    <w:qFormat/>
    <w:rsid w:val="00331942"/>
    <w:pPr>
      <w:keepNext/>
      <w:keepLines/>
      <w:spacing w:before="40" w:after="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440F"/>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852AEA"/>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D911EC"/>
    <w:rPr>
      <w:rFonts w:ascii="Arial" w:eastAsiaTheme="majorEastAsia" w:hAnsi="Arial" w:cstheme="majorBidi"/>
      <w:b/>
      <w:sz w:val="28"/>
      <w:szCs w:val="24"/>
    </w:rPr>
  </w:style>
  <w:style w:type="character" w:customStyle="1" w:styleId="Heading4Char">
    <w:name w:val="Heading 4 Char"/>
    <w:basedOn w:val="DefaultParagraphFont"/>
    <w:link w:val="Heading4"/>
    <w:uiPriority w:val="9"/>
    <w:rsid w:val="00331942"/>
    <w:rPr>
      <w:rFonts w:ascii="Arial" w:eastAsiaTheme="majorEastAsia" w:hAnsi="Arial" w:cstheme="majorBidi"/>
      <w:b/>
      <w:iCs/>
      <w:sz w:val="24"/>
    </w:rPr>
  </w:style>
  <w:style w:type="paragraph" w:styleId="Header">
    <w:name w:val="header"/>
    <w:basedOn w:val="Normal"/>
    <w:link w:val="HeaderChar"/>
    <w:uiPriority w:val="99"/>
    <w:unhideWhenUsed/>
    <w:rsid w:val="00991B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1B8F"/>
  </w:style>
  <w:style w:type="paragraph" w:styleId="Footer">
    <w:name w:val="footer"/>
    <w:basedOn w:val="Normal"/>
    <w:link w:val="FooterChar"/>
    <w:uiPriority w:val="99"/>
    <w:unhideWhenUsed/>
    <w:rsid w:val="00991B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B8F"/>
  </w:style>
  <w:style w:type="paragraph" w:styleId="ListParagraph">
    <w:name w:val="List Paragraph"/>
    <w:basedOn w:val="Normal"/>
    <w:uiPriority w:val="34"/>
    <w:qFormat/>
    <w:rsid w:val="003560A3"/>
    <w:pPr>
      <w:ind w:left="720"/>
      <w:contextualSpacing/>
    </w:pPr>
  </w:style>
  <w:style w:type="paragraph" w:styleId="TOCHeading">
    <w:name w:val="TOC Heading"/>
    <w:basedOn w:val="Heading1"/>
    <w:next w:val="Normal"/>
    <w:uiPriority w:val="39"/>
    <w:unhideWhenUsed/>
    <w:qFormat/>
    <w:rsid w:val="00852172"/>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52172"/>
    <w:pPr>
      <w:spacing w:after="100"/>
    </w:pPr>
  </w:style>
  <w:style w:type="character" w:styleId="Hyperlink">
    <w:name w:val="Hyperlink"/>
    <w:basedOn w:val="DefaultParagraphFont"/>
    <w:uiPriority w:val="99"/>
    <w:unhideWhenUsed/>
    <w:rsid w:val="00852172"/>
    <w:rPr>
      <w:color w:val="0563C1" w:themeColor="hyperlink"/>
      <w:u w:val="single"/>
    </w:rPr>
  </w:style>
  <w:style w:type="paragraph" w:customStyle="1" w:styleId="Default">
    <w:name w:val="Default"/>
    <w:rsid w:val="00F504B8"/>
    <w:pPr>
      <w:suppressAutoHyphens/>
      <w:autoSpaceDE w:val="0"/>
      <w:spacing w:after="0" w:line="240" w:lineRule="auto"/>
    </w:pPr>
    <w:rPr>
      <w:rFonts w:ascii="Times New Roman" w:eastAsia="Times New Roman" w:hAnsi="Times New Roman" w:cs="Times New Roman"/>
      <w:color w:val="000000"/>
      <w:sz w:val="24"/>
      <w:szCs w:val="24"/>
      <w:lang w:eastAsia="zh-CN"/>
    </w:rPr>
  </w:style>
  <w:style w:type="paragraph" w:styleId="TOC2">
    <w:name w:val="toc 2"/>
    <w:basedOn w:val="Normal"/>
    <w:next w:val="Normal"/>
    <w:autoRedefine/>
    <w:uiPriority w:val="39"/>
    <w:unhideWhenUsed/>
    <w:rsid w:val="008C2855"/>
    <w:pPr>
      <w:spacing w:after="100"/>
      <w:ind w:left="240"/>
    </w:pPr>
  </w:style>
  <w:style w:type="paragraph" w:styleId="TOC3">
    <w:name w:val="toc 3"/>
    <w:basedOn w:val="Normal"/>
    <w:next w:val="Normal"/>
    <w:autoRedefine/>
    <w:uiPriority w:val="39"/>
    <w:unhideWhenUsed/>
    <w:rsid w:val="008C2855"/>
    <w:pPr>
      <w:spacing w:after="100"/>
      <w:ind w:left="480"/>
    </w:pPr>
  </w:style>
  <w:style w:type="character" w:customStyle="1" w:styleId="UnresolvedMention1">
    <w:name w:val="Unresolved Mention1"/>
    <w:basedOn w:val="DefaultParagraphFont"/>
    <w:uiPriority w:val="99"/>
    <w:semiHidden/>
    <w:unhideWhenUsed/>
    <w:rsid w:val="002204AA"/>
    <w:rPr>
      <w:color w:val="605E5C"/>
      <w:shd w:val="clear" w:color="auto" w:fill="E1DFDD"/>
    </w:rPr>
  </w:style>
  <w:style w:type="paragraph" w:styleId="Caption">
    <w:name w:val="caption"/>
    <w:basedOn w:val="Normal"/>
    <w:next w:val="Normal"/>
    <w:uiPriority w:val="35"/>
    <w:unhideWhenUsed/>
    <w:qFormat/>
    <w:rsid w:val="002A695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4764E"/>
    <w:pPr>
      <w:spacing w:after="0"/>
    </w:pPr>
  </w:style>
  <w:style w:type="paragraph" w:styleId="Bibliography">
    <w:name w:val="Bibliography"/>
    <w:basedOn w:val="Normal"/>
    <w:next w:val="Normal"/>
    <w:uiPriority w:val="37"/>
    <w:unhideWhenUsed/>
    <w:rsid w:val="00F33ABF"/>
  </w:style>
  <w:style w:type="paragraph" w:styleId="NoSpacing">
    <w:name w:val="No Spacing"/>
    <w:uiPriority w:val="1"/>
    <w:qFormat/>
    <w:rsid w:val="00377C71"/>
    <w:pPr>
      <w:spacing w:after="0" w:line="240" w:lineRule="auto"/>
    </w:pPr>
    <w:rPr>
      <w:rFonts w:ascii="Arial" w:hAnsi="Arial"/>
      <w:sz w:val="24"/>
    </w:rPr>
  </w:style>
  <w:style w:type="character" w:customStyle="1" w:styleId="UnresolvedMention2">
    <w:name w:val="Unresolved Mention2"/>
    <w:basedOn w:val="DefaultParagraphFont"/>
    <w:uiPriority w:val="99"/>
    <w:semiHidden/>
    <w:unhideWhenUsed/>
    <w:rsid w:val="006874E5"/>
    <w:rPr>
      <w:color w:val="605E5C"/>
      <w:shd w:val="clear" w:color="auto" w:fill="E1DFDD"/>
    </w:rPr>
  </w:style>
  <w:style w:type="character" w:styleId="Strong">
    <w:name w:val="Strong"/>
    <w:basedOn w:val="DefaultParagraphFont"/>
    <w:uiPriority w:val="22"/>
    <w:qFormat/>
    <w:rsid w:val="00EA6A22"/>
    <w:rPr>
      <w:b/>
      <w:bCs/>
    </w:rPr>
  </w:style>
  <w:style w:type="character" w:styleId="CommentReference">
    <w:name w:val="annotation reference"/>
    <w:basedOn w:val="DefaultParagraphFont"/>
    <w:uiPriority w:val="99"/>
    <w:semiHidden/>
    <w:unhideWhenUsed/>
    <w:rsid w:val="00087800"/>
    <w:rPr>
      <w:sz w:val="16"/>
      <w:szCs w:val="16"/>
    </w:rPr>
  </w:style>
  <w:style w:type="paragraph" w:styleId="CommentText">
    <w:name w:val="annotation text"/>
    <w:basedOn w:val="Normal"/>
    <w:link w:val="CommentTextChar"/>
    <w:uiPriority w:val="99"/>
    <w:semiHidden/>
    <w:unhideWhenUsed/>
    <w:rsid w:val="00087800"/>
    <w:pPr>
      <w:spacing w:line="240" w:lineRule="auto"/>
    </w:pPr>
    <w:rPr>
      <w:sz w:val="20"/>
      <w:szCs w:val="20"/>
    </w:rPr>
  </w:style>
  <w:style w:type="character" w:customStyle="1" w:styleId="CommentTextChar">
    <w:name w:val="Comment Text Char"/>
    <w:basedOn w:val="DefaultParagraphFont"/>
    <w:link w:val="CommentText"/>
    <w:uiPriority w:val="99"/>
    <w:semiHidden/>
    <w:rsid w:val="0008780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087800"/>
    <w:rPr>
      <w:b/>
      <w:bCs/>
    </w:rPr>
  </w:style>
  <w:style w:type="character" w:customStyle="1" w:styleId="CommentSubjectChar">
    <w:name w:val="Comment Subject Char"/>
    <w:basedOn w:val="CommentTextChar"/>
    <w:link w:val="CommentSubject"/>
    <w:uiPriority w:val="99"/>
    <w:semiHidden/>
    <w:rsid w:val="00087800"/>
    <w:rPr>
      <w:rFonts w:ascii="Arial" w:hAnsi="Arial"/>
      <w:b/>
      <w:bCs/>
      <w:sz w:val="20"/>
      <w:szCs w:val="20"/>
    </w:rPr>
  </w:style>
  <w:style w:type="paragraph" w:styleId="BalloonText">
    <w:name w:val="Balloon Text"/>
    <w:basedOn w:val="Normal"/>
    <w:link w:val="BalloonTextChar"/>
    <w:uiPriority w:val="99"/>
    <w:semiHidden/>
    <w:unhideWhenUsed/>
    <w:rsid w:val="000878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7800"/>
    <w:rPr>
      <w:rFonts w:ascii="Segoe UI" w:hAnsi="Segoe UI" w:cs="Segoe UI"/>
      <w:sz w:val="18"/>
      <w:szCs w:val="18"/>
    </w:rPr>
  </w:style>
  <w:style w:type="character" w:styleId="FollowedHyperlink">
    <w:name w:val="FollowedHyperlink"/>
    <w:basedOn w:val="DefaultParagraphFont"/>
    <w:uiPriority w:val="99"/>
    <w:semiHidden/>
    <w:unhideWhenUsed/>
    <w:rsid w:val="0033309D"/>
    <w:rPr>
      <w:color w:val="954F72" w:themeColor="followedHyperlink"/>
      <w:u w:val="single"/>
    </w:rPr>
  </w:style>
  <w:style w:type="character" w:customStyle="1" w:styleId="UnresolvedMention3">
    <w:name w:val="Unresolved Mention3"/>
    <w:basedOn w:val="DefaultParagraphFont"/>
    <w:uiPriority w:val="99"/>
    <w:semiHidden/>
    <w:unhideWhenUsed/>
    <w:rsid w:val="00E53984"/>
    <w:rPr>
      <w:color w:val="605E5C"/>
      <w:shd w:val="clear" w:color="auto" w:fill="E1DFDD"/>
    </w:rPr>
  </w:style>
  <w:style w:type="paragraph" w:styleId="NormalWeb">
    <w:name w:val="Normal (Web)"/>
    <w:basedOn w:val="Normal"/>
    <w:uiPriority w:val="99"/>
    <w:semiHidden/>
    <w:unhideWhenUsed/>
    <w:rsid w:val="00561B8F"/>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UnresolvedMention4">
    <w:name w:val="Unresolved Mention4"/>
    <w:basedOn w:val="DefaultParagraphFont"/>
    <w:uiPriority w:val="99"/>
    <w:semiHidden/>
    <w:unhideWhenUsed/>
    <w:rsid w:val="008E7407"/>
    <w:rPr>
      <w:color w:val="605E5C"/>
      <w:shd w:val="clear" w:color="auto" w:fill="E1DFDD"/>
    </w:rPr>
  </w:style>
  <w:style w:type="paragraph" w:styleId="TOC4">
    <w:name w:val="toc 4"/>
    <w:basedOn w:val="Normal"/>
    <w:next w:val="Normal"/>
    <w:autoRedefine/>
    <w:uiPriority w:val="39"/>
    <w:unhideWhenUsed/>
    <w:rsid w:val="00590953"/>
    <w:pPr>
      <w:spacing w:after="100"/>
      <w:ind w:left="660"/>
    </w:pPr>
    <w:rPr>
      <w:rFonts w:asciiTheme="minorHAnsi" w:eastAsiaTheme="minorEastAsia" w:hAnsiTheme="minorHAnsi"/>
      <w:sz w:val="22"/>
      <w:lang w:eastAsia="en-GB"/>
    </w:rPr>
  </w:style>
  <w:style w:type="paragraph" w:styleId="TOC5">
    <w:name w:val="toc 5"/>
    <w:basedOn w:val="Normal"/>
    <w:next w:val="Normal"/>
    <w:autoRedefine/>
    <w:uiPriority w:val="39"/>
    <w:unhideWhenUsed/>
    <w:rsid w:val="00590953"/>
    <w:pPr>
      <w:spacing w:after="100"/>
      <w:ind w:left="880"/>
    </w:pPr>
    <w:rPr>
      <w:rFonts w:asciiTheme="minorHAnsi" w:eastAsiaTheme="minorEastAsia" w:hAnsiTheme="minorHAnsi"/>
      <w:sz w:val="22"/>
      <w:lang w:eastAsia="en-GB"/>
    </w:rPr>
  </w:style>
  <w:style w:type="paragraph" w:styleId="TOC6">
    <w:name w:val="toc 6"/>
    <w:basedOn w:val="Normal"/>
    <w:next w:val="Normal"/>
    <w:autoRedefine/>
    <w:uiPriority w:val="39"/>
    <w:unhideWhenUsed/>
    <w:rsid w:val="00590953"/>
    <w:pPr>
      <w:spacing w:after="100"/>
      <w:ind w:left="1100"/>
    </w:pPr>
    <w:rPr>
      <w:rFonts w:asciiTheme="minorHAnsi" w:eastAsiaTheme="minorEastAsia" w:hAnsiTheme="minorHAnsi"/>
      <w:sz w:val="22"/>
      <w:lang w:eastAsia="en-GB"/>
    </w:rPr>
  </w:style>
  <w:style w:type="paragraph" w:styleId="TOC7">
    <w:name w:val="toc 7"/>
    <w:basedOn w:val="Normal"/>
    <w:next w:val="Normal"/>
    <w:autoRedefine/>
    <w:uiPriority w:val="39"/>
    <w:unhideWhenUsed/>
    <w:rsid w:val="00590953"/>
    <w:pPr>
      <w:spacing w:after="100"/>
      <w:ind w:left="1320"/>
    </w:pPr>
    <w:rPr>
      <w:rFonts w:asciiTheme="minorHAnsi" w:eastAsiaTheme="minorEastAsia" w:hAnsiTheme="minorHAnsi"/>
      <w:sz w:val="22"/>
      <w:lang w:eastAsia="en-GB"/>
    </w:rPr>
  </w:style>
  <w:style w:type="paragraph" w:styleId="TOC8">
    <w:name w:val="toc 8"/>
    <w:basedOn w:val="Normal"/>
    <w:next w:val="Normal"/>
    <w:autoRedefine/>
    <w:uiPriority w:val="39"/>
    <w:unhideWhenUsed/>
    <w:rsid w:val="00590953"/>
    <w:pPr>
      <w:spacing w:after="100"/>
      <w:ind w:left="1540"/>
    </w:pPr>
    <w:rPr>
      <w:rFonts w:asciiTheme="minorHAnsi" w:eastAsiaTheme="minorEastAsia" w:hAnsiTheme="minorHAnsi"/>
      <w:sz w:val="22"/>
      <w:lang w:eastAsia="en-GB"/>
    </w:rPr>
  </w:style>
  <w:style w:type="paragraph" w:styleId="TOC9">
    <w:name w:val="toc 9"/>
    <w:basedOn w:val="Normal"/>
    <w:next w:val="Normal"/>
    <w:autoRedefine/>
    <w:uiPriority w:val="39"/>
    <w:unhideWhenUsed/>
    <w:rsid w:val="00590953"/>
    <w:pPr>
      <w:spacing w:after="100"/>
      <w:ind w:left="1760"/>
    </w:pPr>
    <w:rPr>
      <w:rFonts w:asciiTheme="minorHAnsi" w:eastAsiaTheme="minorEastAsia" w:hAnsiTheme="minorHAnsi"/>
      <w:sz w:val="22"/>
      <w:lang w:eastAsia="en-GB"/>
    </w:rPr>
  </w:style>
  <w:style w:type="character" w:styleId="UnresolvedMention">
    <w:name w:val="Unresolved Mention"/>
    <w:basedOn w:val="DefaultParagraphFont"/>
    <w:uiPriority w:val="99"/>
    <w:semiHidden/>
    <w:unhideWhenUsed/>
    <w:rsid w:val="009540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45">
      <w:bodyDiv w:val="1"/>
      <w:marLeft w:val="0"/>
      <w:marRight w:val="0"/>
      <w:marTop w:val="0"/>
      <w:marBottom w:val="0"/>
      <w:divBdr>
        <w:top w:val="none" w:sz="0" w:space="0" w:color="auto"/>
        <w:left w:val="none" w:sz="0" w:space="0" w:color="auto"/>
        <w:bottom w:val="none" w:sz="0" w:space="0" w:color="auto"/>
        <w:right w:val="none" w:sz="0" w:space="0" w:color="auto"/>
      </w:divBdr>
    </w:div>
    <w:div w:id="90747">
      <w:bodyDiv w:val="1"/>
      <w:marLeft w:val="0"/>
      <w:marRight w:val="0"/>
      <w:marTop w:val="0"/>
      <w:marBottom w:val="0"/>
      <w:divBdr>
        <w:top w:val="none" w:sz="0" w:space="0" w:color="auto"/>
        <w:left w:val="none" w:sz="0" w:space="0" w:color="auto"/>
        <w:bottom w:val="none" w:sz="0" w:space="0" w:color="auto"/>
        <w:right w:val="none" w:sz="0" w:space="0" w:color="auto"/>
      </w:divBdr>
    </w:div>
    <w:div w:id="91022">
      <w:bodyDiv w:val="1"/>
      <w:marLeft w:val="0"/>
      <w:marRight w:val="0"/>
      <w:marTop w:val="0"/>
      <w:marBottom w:val="0"/>
      <w:divBdr>
        <w:top w:val="none" w:sz="0" w:space="0" w:color="auto"/>
        <w:left w:val="none" w:sz="0" w:space="0" w:color="auto"/>
        <w:bottom w:val="none" w:sz="0" w:space="0" w:color="auto"/>
        <w:right w:val="none" w:sz="0" w:space="0" w:color="auto"/>
      </w:divBdr>
    </w:div>
    <w:div w:id="739396">
      <w:bodyDiv w:val="1"/>
      <w:marLeft w:val="0"/>
      <w:marRight w:val="0"/>
      <w:marTop w:val="0"/>
      <w:marBottom w:val="0"/>
      <w:divBdr>
        <w:top w:val="none" w:sz="0" w:space="0" w:color="auto"/>
        <w:left w:val="none" w:sz="0" w:space="0" w:color="auto"/>
        <w:bottom w:val="none" w:sz="0" w:space="0" w:color="auto"/>
        <w:right w:val="none" w:sz="0" w:space="0" w:color="auto"/>
      </w:divBdr>
    </w:div>
    <w:div w:id="742996">
      <w:bodyDiv w:val="1"/>
      <w:marLeft w:val="0"/>
      <w:marRight w:val="0"/>
      <w:marTop w:val="0"/>
      <w:marBottom w:val="0"/>
      <w:divBdr>
        <w:top w:val="none" w:sz="0" w:space="0" w:color="auto"/>
        <w:left w:val="none" w:sz="0" w:space="0" w:color="auto"/>
        <w:bottom w:val="none" w:sz="0" w:space="0" w:color="auto"/>
        <w:right w:val="none" w:sz="0" w:space="0" w:color="auto"/>
      </w:divBdr>
    </w:div>
    <w:div w:id="939078">
      <w:bodyDiv w:val="1"/>
      <w:marLeft w:val="0"/>
      <w:marRight w:val="0"/>
      <w:marTop w:val="0"/>
      <w:marBottom w:val="0"/>
      <w:divBdr>
        <w:top w:val="none" w:sz="0" w:space="0" w:color="auto"/>
        <w:left w:val="none" w:sz="0" w:space="0" w:color="auto"/>
        <w:bottom w:val="none" w:sz="0" w:space="0" w:color="auto"/>
        <w:right w:val="none" w:sz="0" w:space="0" w:color="auto"/>
      </w:divBdr>
    </w:div>
    <w:div w:id="1009551">
      <w:bodyDiv w:val="1"/>
      <w:marLeft w:val="0"/>
      <w:marRight w:val="0"/>
      <w:marTop w:val="0"/>
      <w:marBottom w:val="0"/>
      <w:divBdr>
        <w:top w:val="none" w:sz="0" w:space="0" w:color="auto"/>
        <w:left w:val="none" w:sz="0" w:space="0" w:color="auto"/>
        <w:bottom w:val="none" w:sz="0" w:space="0" w:color="auto"/>
        <w:right w:val="none" w:sz="0" w:space="0" w:color="auto"/>
      </w:divBdr>
    </w:div>
    <w:div w:id="1246628">
      <w:bodyDiv w:val="1"/>
      <w:marLeft w:val="0"/>
      <w:marRight w:val="0"/>
      <w:marTop w:val="0"/>
      <w:marBottom w:val="0"/>
      <w:divBdr>
        <w:top w:val="none" w:sz="0" w:space="0" w:color="auto"/>
        <w:left w:val="none" w:sz="0" w:space="0" w:color="auto"/>
        <w:bottom w:val="none" w:sz="0" w:space="0" w:color="auto"/>
        <w:right w:val="none" w:sz="0" w:space="0" w:color="auto"/>
      </w:divBdr>
    </w:div>
    <w:div w:id="1275364">
      <w:bodyDiv w:val="1"/>
      <w:marLeft w:val="0"/>
      <w:marRight w:val="0"/>
      <w:marTop w:val="0"/>
      <w:marBottom w:val="0"/>
      <w:divBdr>
        <w:top w:val="none" w:sz="0" w:space="0" w:color="auto"/>
        <w:left w:val="none" w:sz="0" w:space="0" w:color="auto"/>
        <w:bottom w:val="none" w:sz="0" w:space="0" w:color="auto"/>
        <w:right w:val="none" w:sz="0" w:space="0" w:color="auto"/>
      </w:divBdr>
    </w:div>
    <w:div w:id="1901046">
      <w:bodyDiv w:val="1"/>
      <w:marLeft w:val="0"/>
      <w:marRight w:val="0"/>
      <w:marTop w:val="0"/>
      <w:marBottom w:val="0"/>
      <w:divBdr>
        <w:top w:val="none" w:sz="0" w:space="0" w:color="auto"/>
        <w:left w:val="none" w:sz="0" w:space="0" w:color="auto"/>
        <w:bottom w:val="none" w:sz="0" w:space="0" w:color="auto"/>
        <w:right w:val="none" w:sz="0" w:space="0" w:color="auto"/>
      </w:divBdr>
    </w:div>
    <w:div w:id="2562243">
      <w:bodyDiv w:val="1"/>
      <w:marLeft w:val="0"/>
      <w:marRight w:val="0"/>
      <w:marTop w:val="0"/>
      <w:marBottom w:val="0"/>
      <w:divBdr>
        <w:top w:val="none" w:sz="0" w:space="0" w:color="auto"/>
        <w:left w:val="none" w:sz="0" w:space="0" w:color="auto"/>
        <w:bottom w:val="none" w:sz="0" w:space="0" w:color="auto"/>
        <w:right w:val="none" w:sz="0" w:space="0" w:color="auto"/>
      </w:divBdr>
    </w:div>
    <w:div w:id="2825319">
      <w:bodyDiv w:val="1"/>
      <w:marLeft w:val="0"/>
      <w:marRight w:val="0"/>
      <w:marTop w:val="0"/>
      <w:marBottom w:val="0"/>
      <w:divBdr>
        <w:top w:val="none" w:sz="0" w:space="0" w:color="auto"/>
        <w:left w:val="none" w:sz="0" w:space="0" w:color="auto"/>
        <w:bottom w:val="none" w:sz="0" w:space="0" w:color="auto"/>
        <w:right w:val="none" w:sz="0" w:space="0" w:color="auto"/>
      </w:divBdr>
    </w:div>
    <w:div w:id="2975162">
      <w:bodyDiv w:val="1"/>
      <w:marLeft w:val="0"/>
      <w:marRight w:val="0"/>
      <w:marTop w:val="0"/>
      <w:marBottom w:val="0"/>
      <w:divBdr>
        <w:top w:val="none" w:sz="0" w:space="0" w:color="auto"/>
        <w:left w:val="none" w:sz="0" w:space="0" w:color="auto"/>
        <w:bottom w:val="none" w:sz="0" w:space="0" w:color="auto"/>
        <w:right w:val="none" w:sz="0" w:space="0" w:color="auto"/>
      </w:divBdr>
    </w:div>
    <w:div w:id="3364607">
      <w:bodyDiv w:val="1"/>
      <w:marLeft w:val="0"/>
      <w:marRight w:val="0"/>
      <w:marTop w:val="0"/>
      <w:marBottom w:val="0"/>
      <w:divBdr>
        <w:top w:val="none" w:sz="0" w:space="0" w:color="auto"/>
        <w:left w:val="none" w:sz="0" w:space="0" w:color="auto"/>
        <w:bottom w:val="none" w:sz="0" w:space="0" w:color="auto"/>
        <w:right w:val="none" w:sz="0" w:space="0" w:color="auto"/>
      </w:divBdr>
    </w:div>
    <w:div w:id="4141294">
      <w:bodyDiv w:val="1"/>
      <w:marLeft w:val="0"/>
      <w:marRight w:val="0"/>
      <w:marTop w:val="0"/>
      <w:marBottom w:val="0"/>
      <w:divBdr>
        <w:top w:val="none" w:sz="0" w:space="0" w:color="auto"/>
        <w:left w:val="none" w:sz="0" w:space="0" w:color="auto"/>
        <w:bottom w:val="none" w:sz="0" w:space="0" w:color="auto"/>
        <w:right w:val="none" w:sz="0" w:space="0" w:color="auto"/>
      </w:divBdr>
    </w:div>
    <w:div w:id="4209155">
      <w:bodyDiv w:val="1"/>
      <w:marLeft w:val="0"/>
      <w:marRight w:val="0"/>
      <w:marTop w:val="0"/>
      <w:marBottom w:val="0"/>
      <w:divBdr>
        <w:top w:val="none" w:sz="0" w:space="0" w:color="auto"/>
        <w:left w:val="none" w:sz="0" w:space="0" w:color="auto"/>
        <w:bottom w:val="none" w:sz="0" w:space="0" w:color="auto"/>
        <w:right w:val="none" w:sz="0" w:space="0" w:color="auto"/>
      </w:divBdr>
    </w:div>
    <w:div w:id="4210132">
      <w:bodyDiv w:val="1"/>
      <w:marLeft w:val="0"/>
      <w:marRight w:val="0"/>
      <w:marTop w:val="0"/>
      <w:marBottom w:val="0"/>
      <w:divBdr>
        <w:top w:val="none" w:sz="0" w:space="0" w:color="auto"/>
        <w:left w:val="none" w:sz="0" w:space="0" w:color="auto"/>
        <w:bottom w:val="none" w:sz="0" w:space="0" w:color="auto"/>
        <w:right w:val="none" w:sz="0" w:space="0" w:color="auto"/>
      </w:divBdr>
    </w:div>
    <w:div w:id="4863272">
      <w:bodyDiv w:val="1"/>
      <w:marLeft w:val="0"/>
      <w:marRight w:val="0"/>
      <w:marTop w:val="0"/>
      <w:marBottom w:val="0"/>
      <w:divBdr>
        <w:top w:val="none" w:sz="0" w:space="0" w:color="auto"/>
        <w:left w:val="none" w:sz="0" w:space="0" w:color="auto"/>
        <w:bottom w:val="none" w:sz="0" w:space="0" w:color="auto"/>
        <w:right w:val="none" w:sz="0" w:space="0" w:color="auto"/>
      </w:divBdr>
    </w:div>
    <w:div w:id="5179780">
      <w:bodyDiv w:val="1"/>
      <w:marLeft w:val="0"/>
      <w:marRight w:val="0"/>
      <w:marTop w:val="0"/>
      <w:marBottom w:val="0"/>
      <w:divBdr>
        <w:top w:val="none" w:sz="0" w:space="0" w:color="auto"/>
        <w:left w:val="none" w:sz="0" w:space="0" w:color="auto"/>
        <w:bottom w:val="none" w:sz="0" w:space="0" w:color="auto"/>
        <w:right w:val="none" w:sz="0" w:space="0" w:color="auto"/>
      </w:divBdr>
    </w:div>
    <w:div w:id="5253238">
      <w:bodyDiv w:val="1"/>
      <w:marLeft w:val="0"/>
      <w:marRight w:val="0"/>
      <w:marTop w:val="0"/>
      <w:marBottom w:val="0"/>
      <w:divBdr>
        <w:top w:val="none" w:sz="0" w:space="0" w:color="auto"/>
        <w:left w:val="none" w:sz="0" w:space="0" w:color="auto"/>
        <w:bottom w:val="none" w:sz="0" w:space="0" w:color="auto"/>
        <w:right w:val="none" w:sz="0" w:space="0" w:color="auto"/>
      </w:divBdr>
    </w:div>
    <w:div w:id="5333330">
      <w:bodyDiv w:val="1"/>
      <w:marLeft w:val="0"/>
      <w:marRight w:val="0"/>
      <w:marTop w:val="0"/>
      <w:marBottom w:val="0"/>
      <w:divBdr>
        <w:top w:val="none" w:sz="0" w:space="0" w:color="auto"/>
        <w:left w:val="none" w:sz="0" w:space="0" w:color="auto"/>
        <w:bottom w:val="none" w:sz="0" w:space="0" w:color="auto"/>
        <w:right w:val="none" w:sz="0" w:space="0" w:color="auto"/>
      </w:divBdr>
    </w:div>
    <w:div w:id="5404691">
      <w:bodyDiv w:val="1"/>
      <w:marLeft w:val="0"/>
      <w:marRight w:val="0"/>
      <w:marTop w:val="0"/>
      <w:marBottom w:val="0"/>
      <w:divBdr>
        <w:top w:val="none" w:sz="0" w:space="0" w:color="auto"/>
        <w:left w:val="none" w:sz="0" w:space="0" w:color="auto"/>
        <w:bottom w:val="none" w:sz="0" w:space="0" w:color="auto"/>
        <w:right w:val="none" w:sz="0" w:space="0" w:color="auto"/>
      </w:divBdr>
    </w:div>
    <w:div w:id="5864553">
      <w:bodyDiv w:val="1"/>
      <w:marLeft w:val="0"/>
      <w:marRight w:val="0"/>
      <w:marTop w:val="0"/>
      <w:marBottom w:val="0"/>
      <w:divBdr>
        <w:top w:val="none" w:sz="0" w:space="0" w:color="auto"/>
        <w:left w:val="none" w:sz="0" w:space="0" w:color="auto"/>
        <w:bottom w:val="none" w:sz="0" w:space="0" w:color="auto"/>
        <w:right w:val="none" w:sz="0" w:space="0" w:color="auto"/>
      </w:divBdr>
    </w:div>
    <w:div w:id="6374093">
      <w:bodyDiv w:val="1"/>
      <w:marLeft w:val="0"/>
      <w:marRight w:val="0"/>
      <w:marTop w:val="0"/>
      <w:marBottom w:val="0"/>
      <w:divBdr>
        <w:top w:val="none" w:sz="0" w:space="0" w:color="auto"/>
        <w:left w:val="none" w:sz="0" w:space="0" w:color="auto"/>
        <w:bottom w:val="none" w:sz="0" w:space="0" w:color="auto"/>
        <w:right w:val="none" w:sz="0" w:space="0" w:color="auto"/>
      </w:divBdr>
    </w:div>
    <w:div w:id="6489525">
      <w:bodyDiv w:val="1"/>
      <w:marLeft w:val="0"/>
      <w:marRight w:val="0"/>
      <w:marTop w:val="0"/>
      <w:marBottom w:val="0"/>
      <w:divBdr>
        <w:top w:val="none" w:sz="0" w:space="0" w:color="auto"/>
        <w:left w:val="none" w:sz="0" w:space="0" w:color="auto"/>
        <w:bottom w:val="none" w:sz="0" w:space="0" w:color="auto"/>
        <w:right w:val="none" w:sz="0" w:space="0" w:color="auto"/>
      </w:divBdr>
    </w:div>
    <w:div w:id="6837928">
      <w:bodyDiv w:val="1"/>
      <w:marLeft w:val="0"/>
      <w:marRight w:val="0"/>
      <w:marTop w:val="0"/>
      <w:marBottom w:val="0"/>
      <w:divBdr>
        <w:top w:val="none" w:sz="0" w:space="0" w:color="auto"/>
        <w:left w:val="none" w:sz="0" w:space="0" w:color="auto"/>
        <w:bottom w:val="none" w:sz="0" w:space="0" w:color="auto"/>
        <w:right w:val="none" w:sz="0" w:space="0" w:color="auto"/>
      </w:divBdr>
    </w:div>
    <w:div w:id="8144636">
      <w:bodyDiv w:val="1"/>
      <w:marLeft w:val="0"/>
      <w:marRight w:val="0"/>
      <w:marTop w:val="0"/>
      <w:marBottom w:val="0"/>
      <w:divBdr>
        <w:top w:val="none" w:sz="0" w:space="0" w:color="auto"/>
        <w:left w:val="none" w:sz="0" w:space="0" w:color="auto"/>
        <w:bottom w:val="none" w:sz="0" w:space="0" w:color="auto"/>
        <w:right w:val="none" w:sz="0" w:space="0" w:color="auto"/>
      </w:divBdr>
    </w:div>
    <w:div w:id="8332141">
      <w:bodyDiv w:val="1"/>
      <w:marLeft w:val="0"/>
      <w:marRight w:val="0"/>
      <w:marTop w:val="0"/>
      <w:marBottom w:val="0"/>
      <w:divBdr>
        <w:top w:val="none" w:sz="0" w:space="0" w:color="auto"/>
        <w:left w:val="none" w:sz="0" w:space="0" w:color="auto"/>
        <w:bottom w:val="none" w:sz="0" w:space="0" w:color="auto"/>
        <w:right w:val="none" w:sz="0" w:space="0" w:color="auto"/>
      </w:divBdr>
    </w:div>
    <w:div w:id="8333799">
      <w:bodyDiv w:val="1"/>
      <w:marLeft w:val="0"/>
      <w:marRight w:val="0"/>
      <w:marTop w:val="0"/>
      <w:marBottom w:val="0"/>
      <w:divBdr>
        <w:top w:val="none" w:sz="0" w:space="0" w:color="auto"/>
        <w:left w:val="none" w:sz="0" w:space="0" w:color="auto"/>
        <w:bottom w:val="none" w:sz="0" w:space="0" w:color="auto"/>
        <w:right w:val="none" w:sz="0" w:space="0" w:color="auto"/>
      </w:divBdr>
    </w:div>
    <w:div w:id="8341498">
      <w:bodyDiv w:val="1"/>
      <w:marLeft w:val="0"/>
      <w:marRight w:val="0"/>
      <w:marTop w:val="0"/>
      <w:marBottom w:val="0"/>
      <w:divBdr>
        <w:top w:val="none" w:sz="0" w:space="0" w:color="auto"/>
        <w:left w:val="none" w:sz="0" w:space="0" w:color="auto"/>
        <w:bottom w:val="none" w:sz="0" w:space="0" w:color="auto"/>
        <w:right w:val="none" w:sz="0" w:space="0" w:color="auto"/>
      </w:divBdr>
    </w:div>
    <w:div w:id="8602810">
      <w:bodyDiv w:val="1"/>
      <w:marLeft w:val="0"/>
      <w:marRight w:val="0"/>
      <w:marTop w:val="0"/>
      <w:marBottom w:val="0"/>
      <w:divBdr>
        <w:top w:val="none" w:sz="0" w:space="0" w:color="auto"/>
        <w:left w:val="none" w:sz="0" w:space="0" w:color="auto"/>
        <w:bottom w:val="none" w:sz="0" w:space="0" w:color="auto"/>
        <w:right w:val="none" w:sz="0" w:space="0" w:color="auto"/>
      </w:divBdr>
    </w:div>
    <w:div w:id="8874811">
      <w:bodyDiv w:val="1"/>
      <w:marLeft w:val="0"/>
      <w:marRight w:val="0"/>
      <w:marTop w:val="0"/>
      <w:marBottom w:val="0"/>
      <w:divBdr>
        <w:top w:val="none" w:sz="0" w:space="0" w:color="auto"/>
        <w:left w:val="none" w:sz="0" w:space="0" w:color="auto"/>
        <w:bottom w:val="none" w:sz="0" w:space="0" w:color="auto"/>
        <w:right w:val="none" w:sz="0" w:space="0" w:color="auto"/>
      </w:divBdr>
    </w:div>
    <w:div w:id="8995710">
      <w:bodyDiv w:val="1"/>
      <w:marLeft w:val="0"/>
      <w:marRight w:val="0"/>
      <w:marTop w:val="0"/>
      <w:marBottom w:val="0"/>
      <w:divBdr>
        <w:top w:val="none" w:sz="0" w:space="0" w:color="auto"/>
        <w:left w:val="none" w:sz="0" w:space="0" w:color="auto"/>
        <w:bottom w:val="none" w:sz="0" w:space="0" w:color="auto"/>
        <w:right w:val="none" w:sz="0" w:space="0" w:color="auto"/>
      </w:divBdr>
    </w:div>
    <w:div w:id="9071822">
      <w:bodyDiv w:val="1"/>
      <w:marLeft w:val="0"/>
      <w:marRight w:val="0"/>
      <w:marTop w:val="0"/>
      <w:marBottom w:val="0"/>
      <w:divBdr>
        <w:top w:val="none" w:sz="0" w:space="0" w:color="auto"/>
        <w:left w:val="none" w:sz="0" w:space="0" w:color="auto"/>
        <w:bottom w:val="none" w:sz="0" w:space="0" w:color="auto"/>
        <w:right w:val="none" w:sz="0" w:space="0" w:color="auto"/>
      </w:divBdr>
    </w:div>
    <w:div w:id="9182936">
      <w:bodyDiv w:val="1"/>
      <w:marLeft w:val="0"/>
      <w:marRight w:val="0"/>
      <w:marTop w:val="0"/>
      <w:marBottom w:val="0"/>
      <w:divBdr>
        <w:top w:val="none" w:sz="0" w:space="0" w:color="auto"/>
        <w:left w:val="none" w:sz="0" w:space="0" w:color="auto"/>
        <w:bottom w:val="none" w:sz="0" w:space="0" w:color="auto"/>
        <w:right w:val="none" w:sz="0" w:space="0" w:color="auto"/>
      </w:divBdr>
    </w:div>
    <w:div w:id="9726985">
      <w:bodyDiv w:val="1"/>
      <w:marLeft w:val="0"/>
      <w:marRight w:val="0"/>
      <w:marTop w:val="0"/>
      <w:marBottom w:val="0"/>
      <w:divBdr>
        <w:top w:val="none" w:sz="0" w:space="0" w:color="auto"/>
        <w:left w:val="none" w:sz="0" w:space="0" w:color="auto"/>
        <w:bottom w:val="none" w:sz="0" w:space="0" w:color="auto"/>
        <w:right w:val="none" w:sz="0" w:space="0" w:color="auto"/>
      </w:divBdr>
    </w:div>
    <w:div w:id="10449225">
      <w:bodyDiv w:val="1"/>
      <w:marLeft w:val="0"/>
      <w:marRight w:val="0"/>
      <w:marTop w:val="0"/>
      <w:marBottom w:val="0"/>
      <w:divBdr>
        <w:top w:val="none" w:sz="0" w:space="0" w:color="auto"/>
        <w:left w:val="none" w:sz="0" w:space="0" w:color="auto"/>
        <w:bottom w:val="none" w:sz="0" w:space="0" w:color="auto"/>
        <w:right w:val="none" w:sz="0" w:space="0" w:color="auto"/>
      </w:divBdr>
    </w:div>
    <w:div w:id="10570264">
      <w:bodyDiv w:val="1"/>
      <w:marLeft w:val="0"/>
      <w:marRight w:val="0"/>
      <w:marTop w:val="0"/>
      <w:marBottom w:val="0"/>
      <w:divBdr>
        <w:top w:val="none" w:sz="0" w:space="0" w:color="auto"/>
        <w:left w:val="none" w:sz="0" w:space="0" w:color="auto"/>
        <w:bottom w:val="none" w:sz="0" w:space="0" w:color="auto"/>
        <w:right w:val="none" w:sz="0" w:space="0" w:color="auto"/>
      </w:divBdr>
    </w:div>
    <w:div w:id="10574258">
      <w:bodyDiv w:val="1"/>
      <w:marLeft w:val="0"/>
      <w:marRight w:val="0"/>
      <w:marTop w:val="0"/>
      <w:marBottom w:val="0"/>
      <w:divBdr>
        <w:top w:val="none" w:sz="0" w:space="0" w:color="auto"/>
        <w:left w:val="none" w:sz="0" w:space="0" w:color="auto"/>
        <w:bottom w:val="none" w:sz="0" w:space="0" w:color="auto"/>
        <w:right w:val="none" w:sz="0" w:space="0" w:color="auto"/>
      </w:divBdr>
    </w:div>
    <w:div w:id="10766842">
      <w:bodyDiv w:val="1"/>
      <w:marLeft w:val="0"/>
      <w:marRight w:val="0"/>
      <w:marTop w:val="0"/>
      <w:marBottom w:val="0"/>
      <w:divBdr>
        <w:top w:val="none" w:sz="0" w:space="0" w:color="auto"/>
        <w:left w:val="none" w:sz="0" w:space="0" w:color="auto"/>
        <w:bottom w:val="none" w:sz="0" w:space="0" w:color="auto"/>
        <w:right w:val="none" w:sz="0" w:space="0" w:color="auto"/>
      </w:divBdr>
    </w:div>
    <w:div w:id="11152422">
      <w:bodyDiv w:val="1"/>
      <w:marLeft w:val="0"/>
      <w:marRight w:val="0"/>
      <w:marTop w:val="0"/>
      <w:marBottom w:val="0"/>
      <w:divBdr>
        <w:top w:val="none" w:sz="0" w:space="0" w:color="auto"/>
        <w:left w:val="none" w:sz="0" w:space="0" w:color="auto"/>
        <w:bottom w:val="none" w:sz="0" w:space="0" w:color="auto"/>
        <w:right w:val="none" w:sz="0" w:space="0" w:color="auto"/>
      </w:divBdr>
    </w:div>
    <w:div w:id="11345693">
      <w:bodyDiv w:val="1"/>
      <w:marLeft w:val="0"/>
      <w:marRight w:val="0"/>
      <w:marTop w:val="0"/>
      <w:marBottom w:val="0"/>
      <w:divBdr>
        <w:top w:val="none" w:sz="0" w:space="0" w:color="auto"/>
        <w:left w:val="none" w:sz="0" w:space="0" w:color="auto"/>
        <w:bottom w:val="none" w:sz="0" w:space="0" w:color="auto"/>
        <w:right w:val="none" w:sz="0" w:space="0" w:color="auto"/>
      </w:divBdr>
    </w:div>
    <w:div w:id="12607903">
      <w:bodyDiv w:val="1"/>
      <w:marLeft w:val="0"/>
      <w:marRight w:val="0"/>
      <w:marTop w:val="0"/>
      <w:marBottom w:val="0"/>
      <w:divBdr>
        <w:top w:val="none" w:sz="0" w:space="0" w:color="auto"/>
        <w:left w:val="none" w:sz="0" w:space="0" w:color="auto"/>
        <w:bottom w:val="none" w:sz="0" w:space="0" w:color="auto"/>
        <w:right w:val="none" w:sz="0" w:space="0" w:color="auto"/>
      </w:divBdr>
    </w:div>
    <w:div w:id="12653205">
      <w:bodyDiv w:val="1"/>
      <w:marLeft w:val="0"/>
      <w:marRight w:val="0"/>
      <w:marTop w:val="0"/>
      <w:marBottom w:val="0"/>
      <w:divBdr>
        <w:top w:val="none" w:sz="0" w:space="0" w:color="auto"/>
        <w:left w:val="none" w:sz="0" w:space="0" w:color="auto"/>
        <w:bottom w:val="none" w:sz="0" w:space="0" w:color="auto"/>
        <w:right w:val="none" w:sz="0" w:space="0" w:color="auto"/>
      </w:divBdr>
    </w:div>
    <w:div w:id="13268410">
      <w:bodyDiv w:val="1"/>
      <w:marLeft w:val="0"/>
      <w:marRight w:val="0"/>
      <w:marTop w:val="0"/>
      <w:marBottom w:val="0"/>
      <w:divBdr>
        <w:top w:val="none" w:sz="0" w:space="0" w:color="auto"/>
        <w:left w:val="none" w:sz="0" w:space="0" w:color="auto"/>
        <w:bottom w:val="none" w:sz="0" w:space="0" w:color="auto"/>
        <w:right w:val="none" w:sz="0" w:space="0" w:color="auto"/>
      </w:divBdr>
    </w:div>
    <w:div w:id="13508104">
      <w:bodyDiv w:val="1"/>
      <w:marLeft w:val="0"/>
      <w:marRight w:val="0"/>
      <w:marTop w:val="0"/>
      <w:marBottom w:val="0"/>
      <w:divBdr>
        <w:top w:val="none" w:sz="0" w:space="0" w:color="auto"/>
        <w:left w:val="none" w:sz="0" w:space="0" w:color="auto"/>
        <w:bottom w:val="none" w:sz="0" w:space="0" w:color="auto"/>
        <w:right w:val="none" w:sz="0" w:space="0" w:color="auto"/>
      </w:divBdr>
    </w:div>
    <w:div w:id="13581311">
      <w:bodyDiv w:val="1"/>
      <w:marLeft w:val="0"/>
      <w:marRight w:val="0"/>
      <w:marTop w:val="0"/>
      <w:marBottom w:val="0"/>
      <w:divBdr>
        <w:top w:val="none" w:sz="0" w:space="0" w:color="auto"/>
        <w:left w:val="none" w:sz="0" w:space="0" w:color="auto"/>
        <w:bottom w:val="none" w:sz="0" w:space="0" w:color="auto"/>
        <w:right w:val="none" w:sz="0" w:space="0" w:color="auto"/>
      </w:divBdr>
    </w:div>
    <w:div w:id="14314185">
      <w:bodyDiv w:val="1"/>
      <w:marLeft w:val="0"/>
      <w:marRight w:val="0"/>
      <w:marTop w:val="0"/>
      <w:marBottom w:val="0"/>
      <w:divBdr>
        <w:top w:val="none" w:sz="0" w:space="0" w:color="auto"/>
        <w:left w:val="none" w:sz="0" w:space="0" w:color="auto"/>
        <w:bottom w:val="none" w:sz="0" w:space="0" w:color="auto"/>
        <w:right w:val="none" w:sz="0" w:space="0" w:color="auto"/>
      </w:divBdr>
    </w:div>
    <w:div w:id="14886589">
      <w:bodyDiv w:val="1"/>
      <w:marLeft w:val="0"/>
      <w:marRight w:val="0"/>
      <w:marTop w:val="0"/>
      <w:marBottom w:val="0"/>
      <w:divBdr>
        <w:top w:val="none" w:sz="0" w:space="0" w:color="auto"/>
        <w:left w:val="none" w:sz="0" w:space="0" w:color="auto"/>
        <w:bottom w:val="none" w:sz="0" w:space="0" w:color="auto"/>
        <w:right w:val="none" w:sz="0" w:space="0" w:color="auto"/>
      </w:divBdr>
    </w:div>
    <w:div w:id="15035898">
      <w:bodyDiv w:val="1"/>
      <w:marLeft w:val="0"/>
      <w:marRight w:val="0"/>
      <w:marTop w:val="0"/>
      <w:marBottom w:val="0"/>
      <w:divBdr>
        <w:top w:val="none" w:sz="0" w:space="0" w:color="auto"/>
        <w:left w:val="none" w:sz="0" w:space="0" w:color="auto"/>
        <w:bottom w:val="none" w:sz="0" w:space="0" w:color="auto"/>
        <w:right w:val="none" w:sz="0" w:space="0" w:color="auto"/>
      </w:divBdr>
    </w:div>
    <w:div w:id="16200899">
      <w:bodyDiv w:val="1"/>
      <w:marLeft w:val="0"/>
      <w:marRight w:val="0"/>
      <w:marTop w:val="0"/>
      <w:marBottom w:val="0"/>
      <w:divBdr>
        <w:top w:val="none" w:sz="0" w:space="0" w:color="auto"/>
        <w:left w:val="none" w:sz="0" w:space="0" w:color="auto"/>
        <w:bottom w:val="none" w:sz="0" w:space="0" w:color="auto"/>
        <w:right w:val="none" w:sz="0" w:space="0" w:color="auto"/>
      </w:divBdr>
    </w:div>
    <w:div w:id="16585252">
      <w:bodyDiv w:val="1"/>
      <w:marLeft w:val="0"/>
      <w:marRight w:val="0"/>
      <w:marTop w:val="0"/>
      <w:marBottom w:val="0"/>
      <w:divBdr>
        <w:top w:val="none" w:sz="0" w:space="0" w:color="auto"/>
        <w:left w:val="none" w:sz="0" w:space="0" w:color="auto"/>
        <w:bottom w:val="none" w:sz="0" w:space="0" w:color="auto"/>
        <w:right w:val="none" w:sz="0" w:space="0" w:color="auto"/>
      </w:divBdr>
    </w:div>
    <w:div w:id="16855545">
      <w:bodyDiv w:val="1"/>
      <w:marLeft w:val="0"/>
      <w:marRight w:val="0"/>
      <w:marTop w:val="0"/>
      <w:marBottom w:val="0"/>
      <w:divBdr>
        <w:top w:val="none" w:sz="0" w:space="0" w:color="auto"/>
        <w:left w:val="none" w:sz="0" w:space="0" w:color="auto"/>
        <w:bottom w:val="none" w:sz="0" w:space="0" w:color="auto"/>
        <w:right w:val="none" w:sz="0" w:space="0" w:color="auto"/>
      </w:divBdr>
    </w:div>
    <w:div w:id="17002114">
      <w:bodyDiv w:val="1"/>
      <w:marLeft w:val="0"/>
      <w:marRight w:val="0"/>
      <w:marTop w:val="0"/>
      <w:marBottom w:val="0"/>
      <w:divBdr>
        <w:top w:val="none" w:sz="0" w:space="0" w:color="auto"/>
        <w:left w:val="none" w:sz="0" w:space="0" w:color="auto"/>
        <w:bottom w:val="none" w:sz="0" w:space="0" w:color="auto"/>
        <w:right w:val="none" w:sz="0" w:space="0" w:color="auto"/>
      </w:divBdr>
    </w:div>
    <w:div w:id="17049465">
      <w:bodyDiv w:val="1"/>
      <w:marLeft w:val="0"/>
      <w:marRight w:val="0"/>
      <w:marTop w:val="0"/>
      <w:marBottom w:val="0"/>
      <w:divBdr>
        <w:top w:val="none" w:sz="0" w:space="0" w:color="auto"/>
        <w:left w:val="none" w:sz="0" w:space="0" w:color="auto"/>
        <w:bottom w:val="none" w:sz="0" w:space="0" w:color="auto"/>
        <w:right w:val="none" w:sz="0" w:space="0" w:color="auto"/>
      </w:divBdr>
    </w:div>
    <w:div w:id="17050303">
      <w:bodyDiv w:val="1"/>
      <w:marLeft w:val="0"/>
      <w:marRight w:val="0"/>
      <w:marTop w:val="0"/>
      <w:marBottom w:val="0"/>
      <w:divBdr>
        <w:top w:val="none" w:sz="0" w:space="0" w:color="auto"/>
        <w:left w:val="none" w:sz="0" w:space="0" w:color="auto"/>
        <w:bottom w:val="none" w:sz="0" w:space="0" w:color="auto"/>
        <w:right w:val="none" w:sz="0" w:space="0" w:color="auto"/>
      </w:divBdr>
    </w:div>
    <w:div w:id="17395596">
      <w:bodyDiv w:val="1"/>
      <w:marLeft w:val="0"/>
      <w:marRight w:val="0"/>
      <w:marTop w:val="0"/>
      <w:marBottom w:val="0"/>
      <w:divBdr>
        <w:top w:val="none" w:sz="0" w:space="0" w:color="auto"/>
        <w:left w:val="none" w:sz="0" w:space="0" w:color="auto"/>
        <w:bottom w:val="none" w:sz="0" w:space="0" w:color="auto"/>
        <w:right w:val="none" w:sz="0" w:space="0" w:color="auto"/>
      </w:divBdr>
    </w:div>
    <w:div w:id="17590421">
      <w:bodyDiv w:val="1"/>
      <w:marLeft w:val="0"/>
      <w:marRight w:val="0"/>
      <w:marTop w:val="0"/>
      <w:marBottom w:val="0"/>
      <w:divBdr>
        <w:top w:val="none" w:sz="0" w:space="0" w:color="auto"/>
        <w:left w:val="none" w:sz="0" w:space="0" w:color="auto"/>
        <w:bottom w:val="none" w:sz="0" w:space="0" w:color="auto"/>
        <w:right w:val="none" w:sz="0" w:space="0" w:color="auto"/>
      </w:divBdr>
    </w:div>
    <w:div w:id="17896476">
      <w:bodyDiv w:val="1"/>
      <w:marLeft w:val="0"/>
      <w:marRight w:val="0"/>
      <w:marTop w:val="0"/>
      <w:marBottom w:val="0"/>
      <w:divBdr>
        <w:top w:val="none" w:sz="0" w:space="0" w:color="auto"/>
        <w:left w:val="none" w:sz="0" w:space="0" w:color="auto"/>
        <w:bottom w:val="none" w:sz="0" w:space="0" w:color="auto"/>
        <w:right w:val="none" w:sz="0" w:space="0" w:color="auto"/>
      </w:divBdr>
    </w:div>
    <w:div w:id="18548227">
      <w:bodyDiv w:val="1"/>
      <w:marLeft w:val="0"/>
      <w:marRight w:val="0"/>
      <w:marTop w:val="0"/>
      <w:marBottom w:val="0"/>
      <w:divBdr>
        <w:top w:val="none" w:sz="0" w:space="0" w:color="auto"/>
        <w:left w:val="none" w:sz="0" w:space="0" w:color="auto"/>
        <w:bottom w:val="none" w:sz="0" w:space="0" w:color="auto"/>
        <w:right w:val="none" w:sz="0" w:space="0" w:color="auto"/>
      </w:divBdr>
    </w:div>
    <w:div w:id="18548979">
      <w:bodyDiv w:val="1"/>
      <w:marLeft w:val="0"/>
      <w:marRight w:val="0"/>
      <w:marTop w:val="0"/>
      <w:marBottom w:val="0"/>
      <w:divBdr>
        <w:top w:val="none" w:sz="0" w:space="0" w:color="auto"/>
        <w:left w:val="none" w:sz="0" w:space="0" w:color="auto"/>
        <w:bottom w:val="none" w:sz="0" w:space="0" w:color="auto"/>
        <w:right w:val="none" w:sz="0" w:space="0" w:color="auto"/>
      </w:divBdr>
    </w:div>
    <w:div w:id="18891889">
      <w:bodyDiv w:val="1"/>
      <w:marLeft w:val="0"/>
      <w:marRight w:val="0"/>
      <w:marTop w:val="0"/>
      <w:marBottom w:val="0"/>
      <w:divBdr>
        <w:top w:val="none" w:sz="0" w:space="0" w:color="auto"/>
        <w:left w:val="none" w:sz="0" w:space="0" w:color="auto"/>
        <w:bottom w:val="none" w:sz="0" w:space="0" w:color="auto"/>
        <w:right w:val="none" w:sz="0" w:space="0" w:color="auto"/>
      </w:divBdr>
    </w:div>
    <w:div w:id="18892314">
      <w:bodyDiv w:val="1"/>
      <w:marLeft w:val="0"/>
      <w:marRight w:val="0"/>
      <w:marTop w:val="0"/>
      <w:marBottom w:val="0"/>
      <w:divBdr>
        <w:top w:val="none" w:sz="0" w:space="0" w:color="auto"/>
        <w:left w:val="none" w:sz="0" w:space="0" w:color="auto"/>
        <w:bottom w:val="none" w:sz="0" w:space="0" w:color="auto"/>
        <w:right w:val="none" w:sz="0" w:space="0" w:color="auto"/>
      </w:divBdr>
    </w:div>
    <w:div w:id="18970388">
      <w:bodyDiv w:val="1"/>
      <w:marLeft w:val="0"/>
      <w:marRight w:val="0"/>
      <w:marTop w:val="0"/>
      <w:marBottom w:val="0"/>
      <w:divBdr>
        <w:top w:val="none" w:sz="0" w:space="0" w:color="auto"/>
        <w:left w:val="none" w:sz="0" w:space="0" w:color="auto"/>
        <w:bottom w:val="none" w:sz="0" w:space="0" w:color="auto"/>
        <w:right w:val="none" w:sz="0" w:space="0" w:color="auto"/>
      </w:divBdr>
    </w:div>
    <w:div w:id="19089943">
      <w:bodyDiv w:val="1"/>
      <w:marLeft w:val="0"/>
      <w:marRight w:val="0"/>
      <w:marTop w:val="0"/>
      <w:marBottom w:val="0"/>
      <w:divBdr>
        <w:top w:val="none" w:sz="0" w:space="0" w:color="auto"/>
        <w:left w:val="none" w:sz="0" w:space="0" w:color="auto"/>
        <w:bottom w:val="none" w:sz="0" w:space="0" w:color="auto"/>
        <w:right w:val="none" w:sz="0" w:space="0" w:color="auto"/>
      </w:divBdr>
    </w:div>
    <w:div w:id="19093080">
      <w:bodyDiv w:val="1"/>
      <w:marLeft w:val="0"/>
      <w:marRight w:val="0"/>
      <w:marTop w:val="0"/>
      <w:marBottom w:val="0"/>
      <w:divBdr>
        <w:top w:val="none" w:sz="0" w:space="0" w:color="auto"/>
        <w:left w:val="none" w:sz="0" w:space="0" w:color="auto"/>
        <w:bottom w:val="none" w:sz="0" w:space="0" w:color="auto"/>
        <w:right w:val="none" w:sz="0" w:space="0" w:color="auto"/>
      </w:divBdr>
    </w:div>
    <w:div w:id="19627203">
      <w:bodyDiv w:val="1"/>
      <w:marLeft w:val="0"/>
      <w:marRight w:val="0"/>
      <w:marTop w:val="0"/>
      <w:marBottom w:val="0"/>
      <w:divBdr>
        <w:top w:val="none" w:sz="0" w:space="0" w:color="auto"/>
        <w:left w:val="none" w:sz="0" w:space="0" w:color="auto"/>
        <w:bottom w:val="none" w:sz="0" w:space="0" w:color="auto"/>
        <w:right w:val="none" w:sz="0" w:space="0" w:color="auto"/>
      </w:divBdr>
    </w:div>
    <w:div w:id="20009450">
      <w:bodyDiv w:val="1"/>
      <w:marLeft w:val="0"/>
      <w:marRight w:val="0"/>
      <w:marTop w:val="0"/>
      <w:marBottom w:val="0"/>
      <w:divBdr>
        <w:top w:val="none" w:sz="0" w:space="0" w:color="auto"/>
        <w:left w:val="none" w:sz="0" w:space="0" w:color="auto"/>
        <w:bottom w:val="none" w:sz="0" w:space="0" w:color="auto"/>
        <w:right w:val="none" w:sz="0" w:space="0" w:color="auto"/>
      </w:divBdr>
    </w:div>
    <w:div w:id="20667584">
      <w:bodyDiv w:val="1"/>
      <w:marLeft w:val="0"/>
      <w:marRight w:val="0"/>
      <w:marTop w:val="0"/>
      <w:marBottom w:val="0"/>
      <w:divBdr>
        <w:top w:val="none" w:sz="0" w:space="0" w:color="auto"/>
        <w:left w:val="none" w:sz="0" w:space="0" w:color="auto"/>
        <w:bottom w:val="none" w:sz="0" w:space="0" w:color="auto"/>
        <w:right w:val="none" w:sz="0" w:space="0" w:color="auto"/>
      </w:divBdr>
    </w:div>
    <w:div w:id="20859072">
      <w:bodyDiv w:val="1"/>
      <w:marLeft w:val="0"/>
      <w:marRight w:val="0"/>
      <w:marTop w:val="0"/>
      <w:marBottom w:val="0"/>
      <w:divBdr>
        <w:top w:val="none" w:sz="0" w:space="0" w:color="auto"/>
        <w:left w:val="none" w:sz="0" w:space="0" w:color="auto"/>
        <w:bottom w:val="none" w:sz="0" w:space="0" w:color="auto"/>
        <w:right w:val="none" w:sz="0" w:space="0" w:color="auto"/>
      </w:divBdr>
    </w:div>
    <w:div w:id="20979568">
      <w:bodyDiv w:val="1"/>
      <w:marLeft w:val="0"/>
      <w:marRight w:val="0"/>
      <w:marTop w:val="0"/>
      <w:marBottom w:val="0"/>
      <w:divBdr>
        <w:top w:val="none" w:sz="0" w:space="0" w:color="auto"/>
        <w:left w:val="none" w:sz="0" w:space="0" w:color="auto"/>
        <w:bottom w:val="none" w:sz="0" w:space="0" w:color="auto"/>
        <w:right w:val="none" w:sz="0" w:space="0" w:color="auto"/>
      </w:divBdr>
    </w:div>
    <w:div w:id="21369222">
      <w:bodyDiv w:val="1"/>
      <w:marLeft w:val="0"/>
      <w:marRight w:val="0"/>
      <w:marTop w:val="0"/>
      <w:marBottom w:val="0"/>
      <w:divBdr>
        <w:top w:val="none" w:sz="0" w:space="0" w:color="auto"/>
        <w:left w:val="none" w:sz="0" w:space="0" w:color="auto"/>
        <w:bottom w:val="none" w:sz="0" w:space="0" w:color="auto"/>
        <w:right w:val="none" w:sz="0" w:space="0" w:color="auto"/>
      </w:divBdr>
    </w:div>
    <w:div w:id="21589803">
      <w:bodyDiv w:val="1"/>
      <w:marLeft w:val="0"/>
      <w:marRight w:val="0"/>
      <w:marTop w:val="0"/>
      <w:marBottom w:val="0"/>
      <w:divBdr>
        <w:top w:val="none" w:sz="0" w:space="0" w:color="auto"/>
        <w:left w:val="none" w:sz="0" w:space="0" w:color="auto"/>
        <w:bottom w:val="none" w:sz="0" w:space="0" w:color="auto"/>
        <w:right w:val="none" w:sz="0" w:space="0" w:color="auto"/>
      </w:divBdr>
    </w:div>
    <w:div w:id="22170026">
      <w:bodyDiv w:val="1"/>
      <w:marLeft w:val="0"/>
      <w:marRight w:val="0"/>
      <w:marTop w:val="0"/>
      <w:marBottom w:val="0"/>
      <w:divBdr>
        <w:top w:val="none" w:sz="0" w:space="0" w:color="auto"/>
        <w:left w:val="none" w:sz="0" w:space="0" w:color="auto"/>
        <w:bottom w:val="none" w:sz="0" w:space="0" w:color="auto"/>
        <w:right w:val="none" w:sz="0" w:space="0" w:color="auto"/>
      </w:divBdr>
    </w:div>
    <w:div w:id="22173927">
      <w:bodyDiv w:val="1"/>
      <w:marLeft w:val="0"/>
      <w:marRight w:val="0"/>
      <w:marTop w:val="0"/>
      <w:marBottom w:val="0"/>
      <w:divBdr>
        <w:top w:val="none" w:sz="0" w:space="0" w:color="auto"/>
        <w:left w:val="none" w:sz="0" w:space="0" w:color="auto"/>
        <w:bottom w:val="none" w:sz="0" w:space="0" w:color="auto"/>
        <w:right w:val="none" w:sz="0" w:space="0" w:color="auto"/>
      </w:divBdr>
    </w:div>
    <w:div w:id="22480652">
      <w:bodyDiv w:val="1"/>
      <w:marLeft w:val="0"/>
      <w:marRight w:val="0"/>
      <w:marTop w:val="0"/>
      <w:marBottom w:val="0"/>
      <w:divBdr>
        <w:top w:val="none" w:sz="0" w:space="0" w:color="auto"/>
        <w:left w:val="none" w:sz="0" w:space="0" w:color="auto"/>
        <w:bottom w:val="none" w:sz="0" w:space="0" w:color="auto"/>
        <w:right w:val="none" w:sz="0" w:space="0" w:color="auto"/>
      </w:divBdr>
    </w:div>
    <w:div w:id="22484099">
      <w:bodyDiv w:val="1"/>
      <w:marLeft w:val="0"/>
      <w:marRight w:val="0"/>
      <w:marTop w:val="0"/>
      <w:marBottom w:val="0"/>
      <w:divBdr>
        <w:top w:val="none" w:sz="0" w:space="0" w:color="auto"/>
        <w:left w:val="none" w:sz="0" w:space="0" w:color="auto"/>
        <w:bottom w:val="none" w:sz="0" w:space="0" w:color="auto"/>
        <w:right w:val="none" w:sz="0" w:space="0" w:color="auto"/>
      </w:divBdr>
    </w:div>
    <w:div w:id="22488618">
      <w:bodyDiv w:val="1"/>
      <w:marLeft w:val="0"/>
      <w:marRight w:val="0"/>
      <w:marTop w:val="0"/>
      <w:marBottom w:val="0"/>
      <w:divBdr>
        <w:top w:val="none" w:sz="0" w:space="0" w:color="auto"/>
        <w:left w:val="none" w:sz="0" w:space="0" w:color="auto"/>
        <w:bottom w:val="none" w:sz="0" w:space="0" w:color="auto"/>
        <w:right w:val="none" w:sz="0" w:space="0" w:color="auto"/>
      </w:divBdr>
    </w:div>
    <w:div w:id="22676937">
      <w:bodyDiv w:val="1"/>
      <w:marLeft w:val="0"/>
      <w:marRight w:val="0"/>
      <w:marTop w:val="0"/>
      <w:marBottom w:val="0"/>
      <w:divBdr>
        <w:top w:val="none" w:sz="0" w:space="0" w:color="auto"/>
        <w:left w:val="none" w:sz="0" w:space="0" w:color="auto"/>
        <w:bottom w:val="none" w:sz="0" w:space="0" w:color="auto"/>
        <w:right w:val="none" w:sz="0" w:space="0" w:color="auto"/>
      </w:divBdr>
    </w:div>
    <w:div w:id="22754036">
      <w:bodyDiv w:val="1"/>
      <w:marLeft w:val="0"/>
      <w:marRight w:val="0"/>
      <w:marTop w:val="0"/>
      <w:marBottom w:val="0"/>
      <w:divBdr>
        <w:top w:val="none" w:sz="0" w:space="0" w:color="auto"/>
        <w:left w:val="none" w:sz="0" w:space="0" w:color="auto"/>
        <w:bottom w:val="none" w:sz="0" w:space="0" w:color="auto"/>
        <w:right w:val="none" w:sz="0" w:space="0" w:color="auto"/>
      </w:divBdr>
    </w:div>
    <w:div w:id="22872830">
      <w:bodyDiv w:val="1"/>
      <w:marLeft w:val="0"/>
      <w:marRight w:val="0"/>
      <w:marTop w:val="0"/>
      <w:marBottom w:val="0"/>
      <w:divBdr>
        <w:top w:val="none" w:sz="0" w:space="0" w:color="auto"/>
        <w:left w:val="none" w:sz="0" w:space="0" w:color="auto"/>
        <w:bottom w:val="none" w:sz="0" w:space="0" w:color="auto"/>
        <w:right w:val="none" w:sz="0" w:space="0" w:color="auto"/>
      </w:divBdr>
    </w:div>
    <w:div w:id="23215473">
      <w:bodyDiv w:val="1"/>
      <w:marLeft w:val="0"/>
      <w:marRight w:val="0"/>
      <w:marTop w:val="0"/>
      <w:marBottom w:val="0"/>
      <w:divBdr>
        <w:top w:val="none" w:sz="0" w:space="0" w:color="auto"/>
        <w:left w:val="none" w:sz="0" w:space="0" w:color="auto"/>
        <w:bottom w:val="none" w:sz="0" w:space="0" w:color="auto"/>
        <w:right w:val="none" w:sz="0" w:space="0" w:color="auto"/>
      </w:divBdr>
    </w:div>
    <w:div w:id="23363167">
      <w:bodyDiv w:val="1"/>
      <w:marLeft w:val="0"/>
      <w:marRight w:val="0"/>
      <w:marTop w:val="0"/>
      <w:marBottom w:val="0"/>
      <w:divBdr>
        <w:top w:val="none" w:sz="0" w:space="0" w:color="auto"/>
        <w:left w:val="none" w:sz="0" w:space="0" w:color="auto"/>
        <w:bottom w:val="none" w:sz="0" w:space="0" w:color="auto"/>
        <w:right w:val="none" w:sz="0" w:space="0" w:color="auto"/>
      </w:divBdr>
    </w:div>
    <w:div w:id="23605813">
      <w:bodyDiv w:val="1"/>
      <w:marLeft w:val="0"/>
      <w:marRight w:val="0"/>
      <w:marTop w:val="0"/>
      <w:marBottom w:val="0"/>
      <w:divBdr>
        <w:top w:val="none" w:sz="0" w:space="0" w:color="auto"/>
        <w:left w:val="none" w:sz="0" w:space="0" w:color="auto"/>
        <w:bottom w:val="none" w:sz="0" w:space="0" w:color="auto"/>
        <w:right w:val="none" w:sz="0" w:space="0" w:color="auto"/>
      </w:divBdr>
    </w:div>
    <w:div w:id="23747633">
      <w:bodyDiv w:val="1"/>
      <w:marLeft w:val="0"/>
      <w:marRight w:val="0"/>
      <w:marTop w:val="0"/>
      <w:marBottom w:val="0"/>
      <w:divBdr>
        <w:top w:val="none" w:sz="0" w:space="0" w:color="auto"/>
        <w:left w:val="none" w:sz="0" w:space="0" w:color="auto"/>
        <w:bottom w:val="none" w:sz="0" w:space="0" w:color="auto"/>
        <w:right w:val="none" w:sz="0" w:space="0" w:color="auto"/>
      </w:divBdr>
    </w:div>
    <w:div w:id="24983342">
      <w:bodyDiv w:val="1"/>
      <w:marLeft w:val="0"/>
      <w:marRight w:val="0"/>
      <w:marTop w:val="0"/>
      <w:marBottom w:val="0"/>
      <w:divBdr>
        <w:top w:val="none" w:sz="0" w:space="0" w:color="auto"/>
        <w:left w:val="none" w:sz="0" w:space="0" w:color="auto"/>
        <w:bottom w:val="none" w:sz="0" w:space="0" w:color="auto"/>
        <w:right w:val="none" w:sz="0" w:space="0" w:color="auto"/>
      </w:divBdr>
    </w:div>
    <w:div w:id="25299751">
      <w:bodyDiv w:val="1"/>
      <w:marLeft w:val="0"/>
      <w:marRight w:val="0"/>
      <w:marTop w:val="0"/>
      <w:marBottom w:val="0"/>
      <w:divBdr>
        <w:top w:val="none" w:sz="0" w:space="0" w:color="auto"/>
        <w:left w:val="none" w:sz="0" w:space="0" w:color="auto"/>
        <w:bottom w:val="none" w:sz="0" w:space="0" w:color="auto"/>
        <w:right w:val="none" w:sz="0" w:space="0" w:color="auto"/>
      </w:divBdr>
    </w:div>
    <w:div w:id="25520129">
      <w:bodyDiv w:val="1"/>
      <w:marLeft w:val="0"/>
      <w:marRight w:val="0"/>
      <w:marTop w:val="0"/>
      <w:marBottom w:val="0"/>
      <w:divBdr>
        <w:top w:val="none" w:sz="0" w:space="0" w:color="auto"/>
        <w:left w:val="none" w:sz="0" w:space="0" w:color="auto"/>
        <w:bottom w:val="none" w:sz="0" w:space="0" w:color="auto"/>
        <w:right w:val="none" w:sz="0" w:space="0" w:color="auto"/>
      </w:divBdr>
    </w:div>
    <w:div w:id="26026062">
      <w:bodyDiv w:val="1"/>
      <w:marLeft w:val="0"/>
      <w:marRight w:val="0"/>
      <w:marTop w:val="0"/>
      <w:marBottom w:val="0"/>
      <w:divBdr>
        <w:top w:val="none" w:sz="0" w:space="0" w:color="auto"/>
        <w:left w:val="none" w:sz="0" w:space="0" w:color="auto"/>
        <w:bottom w:val="none" w:sz="0" w:space="0" w:color="auto"/>
        <w:right w:val="none" w:sz="0" w:space="0" w:color="auto"/>
      </w:divBdr>
    </w:div>
    <w:div w:id="26030304">
      <w:bodyDiv w:val="1"/>
      <w:marLeft w:val="0"/>
      <w:marRight w:val="0"/>
      <w:marTop w:val="0"/>
      <w:marBottom w:val="0"/>
      <w:divBdr>
        <w:top w:val="none" w:sz="0" w:space="0" w:color="auto"/>
        <w:left w:val="none" w:sz="0" w:space="0" w:color="auto"/>
        <w:bottom w:val="none" w:sz="0" w:space="0" w:color="auto"/>
        <w:right w:val="none" w:sz="0" w:space="0" w:color="auto"/>
      </w:divBdr>
    </w:div>
    <w:div w:id="26758177">
      <w:bodyDiv w:val="1"/>
      <w:marLeft w:val="0"/>
      <w:marRight w:val="0"/>
      <w:marTop w:val="0"/>
      <w:marBottom w:val="0"/>
      <w:divBdr>
        <w:top w:val="none" w:sz="0" w:space="0" w:color="auto"/>
        <w:left w:val="none" w:sz="0" w:space="0" w:color="auto"/>
        <w:bottom w:val="none" w:sz="0" w:space="0" w:color="auto"/>
        <w:right w:val="none" w:sz="0" w:space="0" w:color="auto"/>
      </w:divBdr>
    </w:div>
    <w:div w:id="26804539">
      <w:bodyDiv w:val="1"/>
      <w:marLeft w:val="0"/>
      <w:marRight w:val="0"/>
      <w:marTop w:val="0"/>
      <w:marBottom w:val="0"/>
      <w:divBdr>
        <w:top w:val="none" w:sz="0" w:space="0" w:color="auto"/>
        <w:left w:val="none" w:sz="0" w:space="0" w:color="auto"/>
        <w:bottom w:val="none" w:sz="0" w:space="0" w:color="auto"/>
        <w:right w:val="none" w:sz="0" w:space="0" w:color="auto"/>
      </w:divBdr>
    </w:div>
    <w:div w:id="27220726">
      <w:bodyDiv w:val="1"/>
      <w:marLeft w:val="0"/>
      <w:marRight w:val="0"/>
      <w:marTop w:val="0"/>
      <w:marBottom w:val="0"/>
      <w:divBdr>
        <w:top w:val="none" w:sz="0" w:space="0" w:color="auto"/>
        <w:left w:val="none" w:sz="0" w:space="0" w:color="auto"/>
        <w:bottom w:val="none" w:sz="0" w:space="0" w:color="auto"/>
        <w:right w:val="none" w:sz="0" w:space="0" w:color="auto"/>
      </w:divBdr>
    </w:div>
    <w:div w:id="27226431">
      <w:bodyDiv w:val="1"/>
      <w:marLeft w:val="0"/>
      <w:marRight w:val="0"/>
      <w:marTop w:val="0"/>
      <w:marBottom w:val="0"/>
      <w:divBdr>
        <w:top w:val="none" w:sz="0" w:space="0" w:color="auto"/>
        <w:left w:val="none" w:sz="0" w:space="0" w:color="auto"/>
        <w:bottom w:val="none" w:sz="0" w:space="0" w:color="auto"/>
        <w:right w:val="none" w:sz="0" w:space="0" w:color="auto"/>
      </w:divBdr>
    </w:div>
    <w:div w:id="27949396">
      <w:bodyDiv w:val="1"/>
      <w:marLeft w:val="0"/>
      <w:marRight w:val="0"/>
      <w:marTop w:val="0"/>
      <w:marBottom w:val="0"/>
      <w:divBdr>
        <w:top w:val="none" w:sz="0" w:space="0" w:color="auto"/>
        <w:left w:val="none" w:sz="0" w:space="0" w:color="auto"/>
        <w:bottom w:val="none" w:sz="0" w:space="0" w:color="auto"/>
        <w:right w:val="none" w:sz="0" w:space="0" w:color="auto"/>
      </w:divBdr>
    </w:div>
    <w:div w:id="28144704">
      <w:bodyDiv w:val="1"/>
      <w:marLeft w:val="0"/>
      <w:marRight w:val="0"/>
      <w:marTop w:val="0"/>
      <w:marBottom w:val="0"/>
      <w:divBdr>
        <w:top w:val="none" w:sz="0" w:space="0" w:color="auto"/>
        <w:left w:val="none" w:sz="0" w:space="0" w:color="auto"/>
        <w:bottom w:val="none" w:sz="0" w:space="0" w:color="auto"/>
        <w:right w:val="none" w:sz="0" w:space="0" w:color="auto"/>
      </w:divBdr>
    </w:div>
    <w:div w:id="28914469">
      <w:bodyDiv w:val="1"/>
      <w:marLeft w:val="0"/>
      <w:marRight w:val="0"/>
      <w:marTop w:val="0"/>
      <w:marBottom w:val="0"/>
      <w:divBdr>
        <w:top w:val="none" w:sz="0" w:space="0" w:color="auto"/>
        <w:left w:val="none" w:sz="0" w:space="0" w:color="auto"/>
        <w:bottom w:val="none" w:sz="0" w:space="0" w:color="auto"/>
        <w:right w:val="none" w:sz="0" w:space="0" w:color="auto"/>
      </w:divBdr>
    </w:div>
    <w:div w:id="29377980">
      <w:bodyDiv w:val="1"/>
      <w:marLeft w:val="0"/>
      <w:marRight w:val="0"/>
      <w:marTop w:val="0"/>
      <w:marBottom w:val="0"/>
      <w:divBdr>
        <w:top w:val="none" w:sz="0" w:space="0" w:color="auto"/>
        <w:left w:val="none" w:sz="0" w:space="0" w:color="auto"/>
        <w:bottom w:val="none" w:sz="0" w:space="0" w:color="auto"/>
        <w:right w:val="none" w:sz="0" w:space="0" w:color="auto"/>
      </w:divBdr>
    </w:div>
    <w:div w:id="29380029">
      <w:bodyDiv w:val="1"/>
      <w:marLeft w:val="0"/>
      <w:marRight w:val="0"/>
      <w:marTop w:val="0"/>
      <w:marBottom w:val="0"/>
      <w:divBdr>
        <w:top w:val="none" w:sz="0" w:space="0" w:color="auto"/>
        <w:left w:val="none" w:sz="0" w:space="0" w:color="auto"/>
        <w:bottom w:val="none" w:sz="0" w:space="0" w:color="auto"/>
        <w:right w:val="none" w:sz="0" w:space="0" w:color="auto"/>
      </w:divBdr>
    </w:div>
    <w:div w:id="29457433">
      <w:bodyDiv w:val="1"/>
      <w:marLeft w:val="0"/>
      <w:marRight w:val="0"/>
      <w:marTop w:val="0"/>
      <w:marBottom w:val="0"/>
      <w:divBdr>
        <w:top w:val="none" w:sz="0" w:space="0" w:color="auto"/>
        <w:left w:val="none" w:sz="0" w:space="0" w:color="auto"/>
        <w:bottom w:val="none" w:sz="0" w:space="0" w:color="auto"/>
        <w:right w:val="none" w:sz="0" w:space="0" w:color="auto"/>
      </w:divBdr>
    </w:div>
    <w:div w:id="30040677">
      <w:bodyDiv w:val="1"/>
      <w:marLeft w:val="0"/>
      <w:marRight w:val="0"/>
      <w:marTop w:val="0"/>
      <w:marBottom w:val="0"/>
      <w:divBdr>
        <w:top w:val="none" w:sz="0" w:space="0" w:color="auto"/>
        <w:left w:val="none" w:sz="0" w:space="0" w:color="auto"/>
        <w:bottom w:val="none" w:sz="0" w:space="0" w:color="auto"/>
        <w:right w:val="none" w:sz="0" w:space="0" w:color="auto"/>
      </w:divBdr>
    </w:div>
    <w:div w:id="30494263">
      <w:bodyDiv w:val="1"/>
      <w:marLeft w:val="0"/>
      <w:marRight w:val="0"/>
      <w:marTop w:val="0"/>
      <w:marBottom w:val="0"/>
      <w:divBdr>
        <w:top w:val="none" w:sz="0" w:space="0" w:color="auto"/>
        <w:left w:val="none" w:sz="0" w:space="0" w:color="auto"/>
        <w:bottom w:val="none" w:sz="0" w:space="0" w:color="auto"/>
        <w:right w:val="none" w:sz="0" w:space="0" w:color="auto"/>
      </w:divBdr>
    </w:div>
    <w:div w:id="30695260">
      <w:bodyDiv w:val="1"/>
      <w:marLeft w:val="0"/>
      <w:marRight w:val="0"/>
      <w:marTop w:val="0"/>
      <w:marBottom w:val="0"/>
      <w:divBdr>
        <w:top w:val="none" w:sz="0" w:space="0" w:color="auto"/>
        <w:left w:val="none" w:sz="0" w:space="0" w:color="auto"/>
        <w:bottom w:val="none" w:sz="0" w:space="0" w:color="auto"/>
        <w:right w:val="none" w:sz="0" w:space="0" w:color="auto"/>
      </w:divBdr>
    </w:div>
    <w:div w:id="30737149">
      <w:bodyDiv w:val="1"/>
      <w:marLeft w:val="0"/>
      <w:marRight w:val="0"/>
      <w:marTop w:val="0"/>
      <w:marBottom w:val="0"/>
      <w:divBdr>
        <w:top w:val="none" w:sz="0" w:space="0" w:color="auto"/>
        <w:left w:val="none" w:sz="0" w:space="0" w:color="auto"/>
        <w:bottom w:val="none" w:sz="0" w:space="0" w:color="auto"/>
        <w:right w:val="none" w:sz="0" w:space="0" w:color="auto"/>
      </w:divBdr>
    </w:div>
    <w:div w:id="31422891">
      <w:bodyDiv w:val="1"/>
      <w:marLeft w:val="0"/>
      <w:marRight w:val="0"/>
      <w:marTop w:val="0"/>
      <w:marBottom w:val="0"/>
      <w:divBdr>
        <w:top w:val="none" w:sz="0" w:space="0" w:color="auto"/>
        <w:left w:val="none" w:sz="0" w:space="0" w:color="auto"/>
        <w:bottom w:val="none" w:sz="0" w:space="0" w:color="auto"/>
        <w:right w:val="none" w:sz="0" w:space="0" w:color="auto"/>
      </w:divBdr>
    </w:div>
    <w:div w:id="32077139">
      <w:bodyDiv w:val="1"/>
      <w:marLeft w:val="0"/>
      <w:marRight w:val="0"/>
      <w:marTop w:val="0"/>
      <w:marBottom w:val="0"/>
      <w:divBdr>
        <w:top w:val="none" w:sz="0" w:space="0" w:color="auto"/>
        <w:left w:val="none" w:sz="0" w:space="0" w:color="auto"/>
        <w:bottom w:val="none" w:sz="0" w:space="0" w:color="auto"/>
        <w:right w:val="none" w:sz="0" w:space="0" w:color="auto"/>
      </w:divBdr>
    </w:div>
    <w:div w:id="32311393">
      <w:bodyDiv w:val="1"/>
      <w:marLeft w:val="0"/>
      <w:marRight w:val="0"/>
      <w:marTop w:val="0"/>
      <w:marBottom w:val="0"/>
      <w:divBdr>
        <w:top w:val="none" w:sz="0" w:space="0" w:color="auto"/>
        <w:left w:val="none" w:sz="0" w:space="0" w:color="auto"/>
        <w:bottom w:val="none" w:sz="0" w:space="0" w:color="auto"/>
        <w:right w:val="none" w:sz="0" w:space="0" w:color="auto"/>
      </w:divBdr>
    </w:div>
    <w:div w:id="32465651">
      <w:bodyDiv w:val="1"/>
      <w:marLeft w:val="0"/>
      <w:marRight w:val="0"/>
      <w:marTop w:val="0"/>
      <w:marBottom w:val="0"/>
      <w:divBdr>
        <w:top w:val="none" w:sz="0" w:space="0" w:color="auto"/>
        <w:left w:val="none" w:sz="0" w:space="0" w:color="auto"/>
        <w:bottom w:val="none" w:sz="0" w:space="0" w:color="auto"/>
        <w:right w:val="none" w:sz="0" w:space="0" w:color="auto"/>
      </w:divBdr>
    </w:div>
    <w:div w:id="32770807">
      <w:bodyDiv w:val="1"/>
      <w:marLeft w:val="0"/>
      <w:marRight w:val="0"/>
      <w:marTop w:val="0"/>
      <w:marBottom w:val="0"/>
      <w:divBdr>
        <w:top w:val="none" w:sz="0" w:space="0" w:color="auto"/>
        <w:left w:val="none" w:sz="0" w:space="0" w:color="auto"/>
        <w:bottom w:val="none" w:sz="0" w:space="0" w:color="auto"/>
        <w:right w:val="none" w:sz="0" w:space="0" w:color="auto"/>
      </w:divBdr>
    </w:div>
    <w:div w:id="33358928">
      <w:bodyDiv w:val="1"/>
      <w:marLeft w:val="0"/>
      <w:marRight w:val="0"/>
      <w:marTop w:val="0"/>
      <w:marBottom w:val="0"/>
      <w:divBdr>
        <w:top w:val="none" w:sz="0" w:space="0" w:color="auto"/>
        <w:left w:val="none" w:sz="0" w:space="0" w:color="auto"/>
        <w:bottom w:val="none" w:sz="0" w:space="0" w:color="auto"/>
        <w:right w:val="none" w:sz="0" w:space="0" w:color="auto"/>
      </w:divBdr>
    </w:div>
    <w:div w:id="33433648">
      <w:bodyDiv w:val="1"/>
      <w:marLeft w:val="0"/>
      <w:marRight w:val="0"/>
      <w:marTop w:val="0"/>
      <w:marBottom w:val="0"/>
      <w:divBdr>
        <w:top w:val="none" w:sz="0" w:space="0" w:color="auto"/>
        <w:left w:val="none" w:sz="0" w:space="0" w:color="auto"/>
        <w:bottom w:val="none" w:sz="0" w:space="0" w:color="auto"/>
        <w:right w:val="none" w:sz="0" w:space="0" w:color="auto"/>
      </w:divBdr>
    </w:div>
    <w:div w:id="34044202">
      <w:bodyDiv w:val="1"/>
      <w:marLeft w:val="0"/>
      <w:marRight w:val="0"/>
      <w:marTop w:val="0"/>
      <w:marBottom w:val="0"/>
      <w:divBdr>
        <w:top w:val="none" w:sz="0" w:space="0" w:color="auto"/>
        <w:left w:val="none" w:sz="0" w:space="0" w:color="auto"/>
        <w:bottom w:val="none" w:sz="0" w:space="0" w:color="auto"/>
        <w:right w:val="none" w:sz="0" w:space="0" w:color="auto"/>
      </w:divBdr>
    </w:div>
    <w:div w:id="34812664">
      <w:bodyDiv w:val="1"/>
      <w:marLeft w:val="0"/>
      <w:marRight w:val="0"/>
      <w:marTop w:val="0"/>
      <w:marBottom w:val="0"/>
      <w:divBdr>
        <w:top w:val="none" w:sz="0" w:space="0" w:color="auto"/>
        <w:left w:val="none" w:sz="0" w:space="0" w:color="auto"/>
        <w:bottom w:val="none" w:sz="0" w:space="0" w:color="auto"/>
        <w:right w:val="none" w:sz="0" w:space="0" w:color="auto"/>
      </w:divBdr>
    </w:div>
    <w:div w:id="34934670">
      <w:bodyDiv w:val="1"/>
      <w:marLeft w:val="0"/>
      <w:marRight w:val="0"/>
      <w:marTop w:val="0"/>
      <w:marBottom w:val="0"/>
      <w:divBdr>
        <w:top w:val="none" w:sz="0" w:space="0" w:color="auto"/>
        <w:left w:val="none" w:sz="0" w:space="0" w:color="auto"/>
        <w:bottom w:val="none" w:sz="0" w:space="0" w:color="auto"/>
        <w:right w:val="none" w:sz="0" w:space="0" w:color="auto"/>
      </w:divBdr>
    </w:div>
    <w:div w:id="35205460">
      <w:bodyDiv w:val="1"/>
      <w:marLeft w:val="0"/>
      <w:marRight w:val="0"/>
      <w:marTop w:val="0"/>
      <w:marBottom w:val="0"/>
      <w:divBdr>
        <w:top w:val="none" w:sz="0" w:space="0" w:color="auto"/>
        <w:left w:val="none" w:sz="0" w:space="0" w:color="auto"/>
        <w:bottom w:val="none" w:sz="0" w:space="0" w:color="auto"/>
        <w:right w:val="none" w:sz="0" w:space="0" w:color="auto"/>
      </w:divBdr>
    </w:div>
    <w:div w:id="35207792">
      <w:bodyDiv w:val="1"/>
      <w:marLeft w:val="0"/>
      <w:marRight w:val="0"/>
      <w:marTop w:val="0"/>
      <w:marBottom w:val="0"/>
      <w:divBdr>
        <w:top w:val="none" w:sz="0" w:space="0" w:color="auto"/>
        <w:left w:val="none" w:sz="0" w:space="0" w:color="auto"/>
        <w:bottom w:val="none" w:sz="0" w:space="0" w:color="auto"/>
        <w:right w:val="none" w:sz="0" w:space="0" w:color="auto"/>
      </w:divBdr>
    </w:div>
    <w:div w:id="35399994">
      <w:bodyDiv w:val="1"/>
      <w:marLeft w:val="0"/>
      <w:marRight w:val="0"/>
      <w:marTop w:val="0"/>
      <w:marBottom w:val="0"/>
      <w:divBdr>
        <w:top w:val="none" w:sz="0" w:space="0" w:color="auto"/>
        <w:left w:val="none" w:sz="0" w:space="0" w:color="auto"/>
        <w:bottom w:val="none" w:sz="0" w:space="0" w:color="auto"/>
        <w:right w:val="none" w:sz="0" w:space="0" w:color="auto"/>
      </w:divBdr>
    </w:div>
    <w:div w:id="35547604">
      <w:bodyDiv w:val="1"/>
      <w:marLeft w:val="0"/>
      <w:marRight w:val="0"/>
      <w:marTop w:val="0"/>
      <w:marBottom w:val="0"/>
      <w:divBdr>
        <w:top w:val="none" w:sz="0" w:space="0" w:color="auto"/>
        <w:left w:val="none" w:sz="0" w:space="0" w:color="auto"/>
        <w:bottom w:val="none" w:sz="0" w:space="0" w:color="auto"/>
        <w:right w:val="none" w:sz="0" w:space="0" w:color="auto"/>
      </w:divBdr>
    </w:div>
    <w:div w:id="35853656">
      <w:bodyDiv w:val="1"/>
      <w:marLeft w:val="0"/>
      <w:marRight w:val="0"/>
      <w:marTop w:val="0"/>
      <w:marBottom w:val="0"/>
      <w:divBdr>
        <w:top w:val="none" w:sz="0" w:space="0" w:color="auto"/>
        <w:left w:val="none" w:sz="0" w:space="0" w:color="auto"/>
        <w:bottom w:val="none" w:sz="0" w:space="0" w:color="auto"/>
        <w:right w:val="none" w:sz="0" w:space="0" w:color="auto"/>
      </w:divBdr>
    </w:div>
    <w:div w:id="36320866">
      <w:bodyDiv w:val="1"/>
      <w:marLeft w:val="0"/>
      <w:marRight w:val="0"/>
      <w:marTop w:val="0"/>
      <w:marBottom w:val="0"/>
      <w:divBdr>
        <w:top w:val="none" w:sz="0" w:space="0" w:color="auto"/>
        <w:left w:val="none" w:sz="0" w:space="0" w:color="auto"/>
        <w:bottom w:val="none" w:sz="0" w:space="0" w:color="auto"/>
        <w:right w:val="none" w:sz="0" w:space="0" w:color="auto"/>
      </w:divBdr>
    </w:div>
    <w:div w:id="36898177">
      <w:bodyDiv w:val="1"/>
      <w:marLeft w:val="0"/>
      <w:marRight w:val="0"/>
      <w:marTop w:val="0"/>
      <w:marBottom w:val="0"/>
      <w:divBdr>
        <w:top w:val="none" w:sz="0" w:space="0" w:color="auto"/>
        <w:left w:val="none" w:sz="0" w:space="0" w:color="auto"/>
        <w:bottom w:val="none" w:sz="0" w:space="0" w:color="auto"/>
        <w:right w:val="none" w:sz="0" w:space="0" w:color="auto"/>
      </w:divBdr>
    </w:div>
    <w:div w:id="37095017">
      <w:bodyDiv w:val="1"/>
      <w:marLeft w:val="0"/>
      <w:marRight w:val="0"/>
      <w:marTop w:val="0"/>
      <w:marBottom w:val="0"/>
      <w:divBdr>
        <w:top w:val="none" w:sz="0" w:space="0" w:color="auto"/>
        <w:left w:val="none" w:sz="0" w:space="0" w:color="auto"/>
        <w:bottom w:val="none" w:sz="0" w:space="0" w:color="auto"/>
        <w:right w:val="none" w:sz="0" w:space="0" w:color="auto"/>
      </w:divBdr>
    </w:div>
    <w:div w:id="37125389">
      <w:bodyDiv w:val="1"/>
      <w:marLeft w:val="0"/>
      <w:marRight w:val="0"/>
      <w:marTop w:val="0"/>
      <w:marBottom w:val="0"/>
      <w:divBdr>
        <w:top w:val="none" w:sz="0" w:space="0" w:color="auto"/>
        <w:left w:val="none" w:sz="0" w:space="0" w:color="auto"/>
        <w:bottom w:val="none" w:sz="0" w:space="0" w:color="auto"/>
        <w:right w:val="none" w:sz="0" w:space="0" w:color="auto"/>
      </w:divBdr>
    </w:div>
    <w:div w:id="37290504">
      <w:bodyDiv w:val="1"/>
      <w:marLeft w:val="0"/>
      <w:marRight w:val="0"/>
      <w:marTop w:val="0"/>
      <w:marBottom w:val="0"/>
      <w:divBdr>
        <w:top w:val="none" w:sz="0" w:space="0" w:color="auto"/>
        <w:left w:val="none" w:sz="0" w:space="0" w:color="auto"/>
        <w:bottom w:val="none" w:sz="0" w:space="0" w:color="auto"/>
        <w:right w:val="none" w:sz="0" w:space="0" w:color="auto"/>
      </w:divBdr>
    </w:div>
    <w:div w:id="37314701">
      <w:bodyDiv w:val="1"/>
      <w:marLeft w:val="0"/>
      <w:marRight w:val="0"/>
      <w:marTop w:val="0"/>
      <w:marBottom w:val="0"/>
      <w:divBdr>
        <w:top w:val="none" w:sz="0" w:space="0" w:color="auto"/>
        <w:left w:val="none" w:sz="0" w:space="0" w:color="auto"/>
        <w:bottom w:val="none" w:sz="0" w:space="0" w:color="auto"/>
        <w:right w:val="none" w:sz="0" w:space="0" w:color="auto"/>
      </w:divBdr>
    </w:div>
    <w:div w:id="37319119">
      <w:bodyDiv w:val="1"/>
      <w:marLeft w:val="0"/>
      <w:marRight w:val="0"/>
      <w:marTop w:val="0"/>
      <w:marBottom w:val="0"/>
      <w:divBdr>
        <w:top w:val="none" w:sz="0" w:space="0" w:color="auto"/>
        <w:left w:val="none" w:sz="0" w:space="0" w:color="auto"/>
        <w:bottom w:val="none" w:sz="0" w:space="0" w:color="auto"/>
        <w:right w:val="none" w:sz="0" w:space="0" w:color="auto"/>
      </w:divBdr>
    </w:div>
    <w:div w:id="37435844">
      <w:bodyDiv w:val="1"/>
      <w:marLeft w:val="0"/>
      <w:marRight w:val="0"/>
      <w:marTop w:val="0"/>
      <w:marBottom w:val="0"/>
      <w:divBdr>
        <w:top w:val="none" w:sz="0" w:space="0" w:color="auto"/>
        <w:left w:val="none" w:sz="0" w:space="0" w:color="auto"/>
        <w:bottom w:val="none" w:sz="0" w:space="0" w:color="auto"/>
        <w:right w:val="none" w:sz="0" w:space="0" w:color="auto"/>
      </w:divBdr>
    </w:div>
    <w:div w:id="37436141">
      <w:bodyDiv w:val="1"/>
      <w:marLeft w:val="0"/>
      <w:marRight w:val="0"/>
      <w:marTop w:val="0"/>
      <w:marBottom w:val="0"/>
      <w:divBdr>
        <w:top w:val="none" w:sz="0" w:space="0" w:color="auto"/>
        <w:left w:val="none" w:sz="0" w:space="0" w:color="auto"/>
        <w:bottom w:val="none" w:sz="0" w:space="0" w:color="auto"/>
        <w:right w:val="none" w:sz="0" w:space="0" w:color="auto"/>
      </w:divBdr>
    </w:div>
    <w:div w:id="37510999">
      <w:bodyDiv w:val="1"/>
      <w:marLeft w:val="0"/>
      <w:marRight w:val="0"/>
      <w:marTop w:val="0"/>
      <w:marBottom w:val="0"/>
      <w:divBdr>
        <w:top w:val="none" w:sz="0" w:space="0" w:color="auto"/>
        <w:left w:val="none" w:sz="0" w:space="0" w:color="auto"/>
        <w:bottom w:val="none" w:sz="0" w:space="0" w:color="auto"/>
        <w:right w:val="none" w:sz="0" w:space="0" w:color="auto"/>
      </w:divBdr>
    </w:div>
    <w:div w:id="37705037">
      <w:bodyDiv w:val="1"/>
      <w:marLeft w:val="0"/>
      <w:marRight w:val="0"/>
      <w:marTop w:val="0"/>
      <w:marBottom w:val="0"/>
      <w:divBdr>
        <w:top w:val="none" w:sz="0" w:space="0" w:color="auto"/>
        <w:left w:val="none" w:sz="0" w:space="0" w:color="auto"/>
        <w:bottom w:val="none" w:sz="0" w:space="0" w:color="auto"/>
        <w:right w:val="none" w:sz="0" w:space="0" w:color="auto"/>
      </w:divBdr>
    </w:div>
    <w:div w:id="37707397">
      <w:bodyDiv w:val="1"/>
      <w:marLeft w:val="0"/>
      <w:marRight w:val="0"/>
      <w:marTop w:val="0"/>
      <w:marBottom w:val="0"/>
      <w:divBdr>
        <w:top w:val="none" w:sz="0" w:space="0" w:color="auto"/>
        <w:left w:val="none" w:sz="0" w:space="0" w:color="auto"/>
        <w:bottom w:val="none" w:sz="0" w:space="0" w:color="auto"/>
        <w:right w:val="none" w:sz="0" w:space="0" w:color="auto"/>
      </w:divBdr>
    </w:div>
    <w:div w:id="37778665">
      <w:bodyDiv w:val="1"/>
      <w:marLeft w:val="0"/>
      <w:marRight w:val="0"/>
      <w:marTop w:val="0"/>
      <w:marBottom w:val="0"/>
      <w:divBdr>
        <w:top w:val="none" w:sz="0" w:space="0" w:color="auto"/>
        <w:left w:val="none" w:sz="0" w:space="0" w:color="auto"/>
        <w:bottom w:val="none" w:sz="0" w:space="0" w:color="auto"/>
        <w:right w:val="none" w:sz="0" w:space="0" w:color="auto"/>
      </w:divBdr>
    </w:div>
    <w:div w:id="37779338">
      <w:bodyDiv w:val="1"/>
      <w:marLeft w:val="0"/>
      <w:marRight w:val="0"/>
      <w:marTop w:val="0"/>
      <w:marBottom w:val="0"/>
      <w:divBdr>
        <w:top w:val="none" w:sz="0" w:space="0" w:color="auto"/>
        <w:left w:val="none" w:sz="0" w:space="0" w:color="auto"/>
        <w:bottom w:val="none" w:sz="0" w:space="0" w:color="auto"/>
        <w:right w:val="none" w:sz="0" w:space="0" w:color="auto"/>
      </w:divBdr>
    </w:div>
    <w:div w:id="37973254">
      <w:bodyDiv w:val="1"/>
      <w:marLeft w:val="0"/>
      <w:marRight w:val="0"/>
      <w:marTop w:val="0"/>
      <w:marBottom w:val="0"/>
      <w:divBdr>
        <w:top w:val="none" w:sz="0" w:space="0" w:color="auto"/>
        <w:left w:val="none" w:sz="0" w:space="0" w:color="auto"/>
        <w:bottom w:val="none" w:sz="0" w:space="0" w:color="auto"/>
        <w:right w:val="none" w:sz="0" w:space="0" w:color="auto"/>
      </w:divBdr>
    </w:div>
    <w:div w:id="38017058">
      <w:bodyDiv w:val="1"/>
      <w:marLeft w:val="0"/>
      <w:marRight w:val="0"/>
      <w:marTop w:val="0"/>
      <w:marBottom w:val="0"/>
      <w:divBdr>
        <w:top w:val="none" w:sz="0" w:space="0" w:color="auto"/>
        <w:left w:val="none" w:sz="0" w:space="0" w:color="auto"/>
        <w:bottom w:val="none" w:sz="0" w:space="0" w:color="auto"/>
        <w:right w:val="none" w:sz="0" w:space="0" w:color="auto"/>
      </w:divBdr>
    </w:div>
    <w:div w:id="38288201">
      <w:bodyDiv w:val="1"/>
      <w:marLeft w:val="0"/>
      <w:marRight w:val="0"/>
      <w:marTop w:val="0"/>
      <w:marBottom w:val="0"/>
      <w:divBdr>
        <w:top w:val="none" w:sz="0" w:space="0" w:color="auto"/>
        <w:left w:val="none" w:sz="0" w:space="0" w:color="auto"/>
        <w:bottom w:val="none" w:sz="0" w:space="0" w:color="auto"/>
        <w:right w:val="none" w:sz="0" w:space="0" w:color="auto"/>
      </w:divBdr>
    </w:div>
    <w:div w:id="38940731">
      <w:bodyDiv w:val="1"/>
      <w:marLeft w:val="0"/>
      <w:marRight w:val="0"/>
      <w:marTop w:val="0"/>
      <w:marBottom w:val="0"/>
      <w:divBdr>
        <w:top w:val="none" w:sz="0" w:space="0" w:color="auto"/>
        <w:left w:val="none" w:sz="0" w:space="0" w:color="auto"/>
        <w:bottom w:val="none" w:sz="0" w:space="0" w:color="auto"/>
        <w:right w:val="none" w:sz="0" w:space="0" w:color="auto"/>
      </w:divBdr>
    </w:div>
    <w:div w:id="38944978">
      <w:bodyDiv w:val="1"/>
      <w:marLeft w:val="0"/>
      <w:marRight w:val="0"/>
      <w:marTop w:val="0"/>
      <w:marBottom w:val="0"/>
      <w:divBdr>
        <w:top w:val="none" w:sz="0" w:space="0" w:color="auto"/>
        <w:left w:val="none" w:sz="0" w:space="0" w:color="auto"/>
        <w:bottom w:val="none" w:sz="0" w:space="0" w:color="auto"/>
        <w:right w:val="none" w:sz="0" w:space="0" w:color="auto"/>
      </w:divBdr>
    </w:div>
    <w:div w:id="39791360">
      <w:bodyDiv w:val="1"/>
      <w:marLeft w:val="0"/>
      <w:marRight w:val="0"/>
      <w:marTop w:val="0"/>
      <w:marBottom w:val="0"/>
      <w:divBdr>
        <w:top w:val="none" w:sz="0" w:space="0" w:color="auto"/>
        <w:left w:val="none" w:sz="0" w:space="0" w:color="auto"/>
        <w:bottom w:val="none" w:sz="0" w:space="0" w:color="auto"/>
        <w:right w:val="none" w:sz="0" w:space="0" w:color="auto"/>
      </w:divBdr>
    </w:div>
    <w:div w:id="39911431">
      <w:bodyDiv w:val="1"/>
      <w:marLeft w:val="0"/>
      <w:marRight w:val="0"/>
      <w:marTop w:val="0"/>
      <w:marBottom w:val="0"/>
      <w:divBdr>
        <w:top w:val="none" w:sz="0" w:space="0" w:color="auto"/>
        <w:left w:val="none" w:sz="0" w:space="0" w:color="auto"/>
        <w:bottom w:val="none" w:sz="0" w:space="0" w:color="auto"/>
        <w:right w:val="none" w:sz="0" w:space="0" w:color="auto"/>
      </w:divBdr>
    </w:div>
    <w:div w:id="40643413">
      <w:bodyDiv w:val="1"/>
      <w:marLeft w:val="0"/>
      <w:marRight w:val="0"/>
      <w:marTop w:val="0"/>
      <w:marBottom w:val="0"/>
      <w:divBdr>
        <w:top w:val="none" w:sz="0" w:space="0" w:color="auto"/>
        <w:left w:val="none" w:sz="0" w:space="0" w:color="auto"/>
        <w:bottom w:val="none" w:sz="0" w:space="0" w:color="auto"/>
        <w:right w:val="none" w:sz="0" w:space="0" w:color="auto"/>
      </w:divBdr>
    </w:div>
    <w:div w:id="40788854">
      <w:bodyDiv w:val="1"/>
      <w:marLeft w:val="0"/>
      <w:marRight w:val="0"/>
      <w:marTop w:val="0"/>
      <w:marBottom w:val="0"/>
      <w:divBdr>
        <w:top w:val="none" w:sz="0" w:space="0" w:color="auto"/>
        <w:left w:val="none" w:sz="0" w:space="0" w:color="auto"/>
        <w:bottom w:val="none" w:sz="0" w:space="0" w:color="auto"/>
        <w:right w:val="none" w:sz="0" w:space="0" w:color="auto"/>
      </w:divBdr>
    </w:div>
    <w:div w:id="40788924">
      <w:bodyDiv w:val="1"/>
      <w:marLeft w:val="0"/>
      <w:marRight w:val="0"/>
      <w:marTop w:val="0"/>
      <w:marBottom w:val="0"/>
      <w:divBdr>
        <w:top w:val="none" w:sz="0" w:space="0" w:color="auto"/>
        <w:left w:val="none" w:sz="0" w:space="0" w:color="auto"/>
        <w:bottom w:val="none" w:sz="0" w:space="0" w:color="auto"/>
        <w:right w:val="none" w:sz="0" w:space="0" w:color="auto"/>
      </w:divBdr>
    </w:div>
    <w:div w:id="40834687">
      <w:bodyDiv w:val="1"/>
      <w:marLeft w:val="0"/>
      <w:marRight w:val="0"/>
      <w:marTop w:val="0"/>
      <w:marBottom w:val="0"/>
      <w:divBdr>
        <w:top w:val="none" w:sz="0" w:space="0" w:color="auto"/>
        <w:left w:val="none" w:sz="0" w:space="0" w:color="auto"/>
        <w:bottom w:val="none" w:sz="0" w:space="0" w:color="auto"/>
        <w:right w:val="none" w:sz="0" w:space="0" w:color="auto"/>
      </w:divBdr>
    </w:div>
    <w:div w:id="40909234">
      <w:bodyDiv w:val="1"/>
      <w:marLeft w:val="0"/>
      <w:marRight w:val="0"/>
      <w:marTop w:val="0"/>
      <w:marBottom w:val="0"/>
      <w:divBdr>
        <w:top w:val="none" w:sz="0" w:space="0" w:color="auto"/>
        <w:left w:val="none" w:sz="0" w:space="0" w:color="auto"/>
        <w:bottom w:val="none" w:sz="0" w:space="0" w:color="auto"/>
        <w:right w:val="none" w:sz="0" w:space="0" w:color="auto"/>
      </w:divBdr>
    </w:div>
    <w:div w:id="41055748">
      <w:bodyDiv w:val="1"/>
      <w:marLeft w:val="0"/>
      <w:marRight w:val="0"/>
      <w:marTop w:val="0"/>
      <w:marBottom w:val="0"/>
      <w:divBdr>
        <w:top w:val="none" w:sz="0" w:space="0" w:color="auto"/>
        <w:left w:val="none" w:sz="0" w:space="0" w:color="auto"/>
        <w:bottom w:val="none" w:sz="0" w:space="0" w:color="auto"/>
        <w:right w:val="none" w:sz="0" w:space="0" w:color="auto"/>
      </w:divBdr>
    </w:div>
    <w:div w:id="41366531">
      <w:bodyDiv w:val="1"/>
      <w:marLeft w:val="0"/>
      <w:marRight w:val="0"/>
      <w:marTop w:val="0"/>
      <w:marBottom w:val="0"/>
      <w:divBdr>
        <w:top w:val="none" w:sz="0" w:space="0" w:color="auto"/>
        <w:left w:val="none" w:sz="0" w:space="0" w:color="auto"/>
        <w:bottom w:val="none" w:sz="0" w:space="0" w:color="auto"/>
        <w:right w:val="none" w:sz="0" w:space="0" w:color="auto"/>
      </w:divBdr>
    </w:div>
    <w:div w:id="41443523">
      <w:bodyDiv w:val="1"/>
      <w:marLeft w:val="0"/>
      <w:marRight w:val="0"/>
      <w:marTop w:val="0"/>
      <w:marBottom w:val="0"/>
      <w:divBdr>
        <w:top w:val="none" w:sz="0" w:space="0" w:color="auto"/>
        <w:left w:val="none" w:sz="0" w:space="0" w:color="auto"/>
        <w:bottom w:val="none" w:sz="0" w:space="0" w:color="auto"/>
        <w:right w:val="none" w:sz="0" w:space="0" w:color="auto"/>
      </w:divBdr>
    </w:div>
    <w:div w:id="41447180">
      <w:bodyDiv w:val="1"/>
      <w:marLeft w:val="0"/>
      <w:marRight w:val="0"/>
      <w:marTop w:val="0"/>
      <w:marBottom w:val="0"/>
      <w:divBdr>
        <w:top w:val="none" w:sz="0" w:space="0" w:color="auto"/>
        <w:left w:val="none" w:sz="0" w:space="0" w:color="auto"/>
        <w:bottom w:val="none" w:sz="0" w:space="0" w:color="auto"/>
        <w:right w:val="none" w:sz="0" w:space="0" w:color="auto"/>
      </w:divBdr>
    </w:div>
    <w:div w:id="41681407">
      <w:bodyDiv w:val="1"/>
      <w:marLeft w:val="0"/>
      <w:marRight w:val="0"/>
      <w:marTop w:val="0"/>
      <w:marBottom w:val="0"/>
      <w:divBdr>
        <w:top w:val="none" w:sz="0" w:space="0" w:color="auto"/>
        <w:left w:val="none" w:sz="0" w:space="0" w:color="auto"/>
        <w:bottom w:val="none" w:sz="0" w:space="0" w:color="auto"/>
        <w:right w:val="none" w:sz="0" w:space="0" w:color="auto"/>
      </w:divBdr>
    </w:div>
    <w:div w:id="42095515">
      <w:bodyDiv w:val="1"/>
      <w:marLeft w:val="0"/>
      <w:marRight w:val="0"/>
      <w:marTop w:val="0"/>
      <w:marBottom w:val="0"/>
      <w:divBdr>
        <w:top w:val="none" w:sz="0" w:space="0" w:color="auto"/>
        <w:left w:val="none" w:sz="0" w:space="0" w:color="auto"/>
        <w:bottom w:val="none" w:sz="0" w:space="0" w:color="auto"/>
        <w:right w:val="none" w:sz="0" w:space="0" w:color="auto"/>
      </w:divBdr>
    </w:div>
    <w:div w:id="42142661">
      <w:bodyDiv w:val="1"/>
      <w:marLeft w:val="0"/>
      <w:marRight w:val="0"/>
      <w:marTop w:val="0"/>
      <w:marBottom w:val="0"/>
      <w:divBdr>
        <w:top w:val="none" w:sz="0" w:space="0" w:color="auto"/>
        <w:left w:val="none" w:sz="0" w:space="0" w:color="auto"/>
        <w:bottom w:val="none" w:sz="0" w:space="0" w:color="auto"/>
        <w:right w:val="none" w:sz="0" w:space="0" w:color="auto"/>
      </w:divBdr>
    </w:div>
    <w:div w:id="42142757">
      <w:bodyDiv w:val="1"/>
      <w:marLeft w:val="0"/>
      <w:marRight w:val="0"/>
      <w:marTop w:val="0"/>
      <w:marBottom w:val="0"/>
      <w:divBdr>
        <w:top w:val="none" w:sz="0" w:space="0" w:color="auto"/>
        <w:left w:val="none" w:sz="0" w:space="0" w:color="auto"/>
        <w:bottom w:val="none" w:sz="0" w:space="0" w:color="auto"/>
        <w:right w:val="none" w:sz="0" w:space="0" w:color="auto"/>
      </w:divBdr>
    </w:div>
    <w:div w:id="42533214">
      <w:bodyDiv w:val="1"/>
      <w:marLeft w:val="0"/>
      <w:marRight w:val="0"/>
      <w:marTop w:val="0"/>
      <w:marBottom w:val="0"/>
      <w:divBdr>
        <w:top w:val="none" w:sz="0" w:space="0" w:color="auto"/>
        <w:left w:val="none" w:sz="0" w:space="0" w:color="auto"/>
        <w:bottom w:val="none" w:sz="0" w:space="0" w:color="auto"/>
        <w:right w:val="none" w:sz="0" w:space="0" w:color="auto"/>
      </w:divBdr>
    </w:div>
    <w:div w:id="42678280">
      <w:bodyDiv w:val="1"/>
      <w:marLeft w:val="0"/>
      <w:marRight w:val="0"/>
      <w:marTop w:val="0"/>
      <w:marBottom w:val="0"/>
      <w:divBdr>
        <w:top w:val="none" w:sz="0" w:space="0" w:color="auto"/>
        <w:left w:val="none" w:sz="0" w:space="0" w:color="auto"/>
        <w:bottom w:val="none" w:sz="0" w:space="0" w:color="auto"/>
        <w:right w:val="none" w:sz="0" w:space="0" w:color="auto"/>
      </w:divBdr>
    </w:div>
    <w:div w:id="42684028">
      <w:bodyDiv w:val="1"/>
      <w:marLeft w:val="0"/>
      <w:marRight w:val="0"/>
      <w:marTop w:val="0"/>
      <w:marBottom w:val="0"/>
      <w:divBdr>
        <w:top w:val="none" w:sz="0" w:space="0" w:color="auto"/>
        <w:left w:val="none" w:sz="0" w:space="0" w:color="auto"/>
        <w:bottom w:val="none" w:sz="0" w:space="0" w:color="auto"/>
        <w:right w:val="none" w:sz="0" w:space="0" w:color="auto"/>
      </w:divBdr>
    </w:div>
    <w:div w:id="42825874">
      <w:bodyDiv w:val="1"/>
      <w:marLeft w:val="0"/>
      <w:marRight w:val="0"/>
      <w:marTop w:val="0"/>
      <w:marBottom w:val="0"/>
      <w:divBdr>
        <w:top w:val="none" w:sz="0" w:space="0" w:color="auto"/>
        <w:left w:val="none" w:sz="0" w:space="0" w:color="auto"/>
        <w:bottom w:val="none" w:sz="0" w:space="0" w:color="auto"/>
        <w:right w:val="none" w:sz="0" w:space="0" w:color="auto"/>
      </w:divBdr>
    </w:div>
    <w:div w:id="43331226">
      <w:bodyDiv w:val="1"/>
      <w:marLeft w:val="0"/>
      <w:marRight w:val="0"/>
      <w:marTop w:val="0"/>
      <w:marBottom w:val="0"/>
      <w:divBdr>
        <w:top w:val="none" w:sz="0" w:space="0" w:color="auto"/>
        <w:left w:val="none" w:sz="0" w:space="0" w:color="auto"/>
        <w:bottom w:val="none" w:sz="0" w:space="0" w:color="auto"/>
        <w:right w:val="none" w:sz="0" w:space="0" w:color="auto"/>
      </w:divBdr>
    </w:div>
    <w:div w:id="43338653">
      <w:bodyDiv w:val="1"/>
      <w:marLeft w:val="0"/>
      <w:marRight w:val="0"/>
      <w:marTop w:val="0"/>
      <w:marBottom w:val="0"/>
      <w:divBdr>
        <w:top w:val="none" w:sz="0" w:space="0" w:color="auto"/>
        <w:left w:val="none" w:sz="0" w:space="0" w:color="auto"/>
        <w:bottom w:val="none" w:sz="0" w:space="0" w:color="auto"/>
        <w:right w:val="none" w:sz="0" w:space="0" w:color="auto"/>
      </w:divBdr>
    </w:div>
    <w:div w:id="43406420">
      <w:bodyDiv w:val="1"/>
      <w:marLeft w:val="0"/>
      <w:marRight w:val="0"/>
      <w:marTop w:val="0"/>
      <w:marBottom w:val="0"/>
      <w:divBdr>
        <w:top w:val="none" w:sz="0" w:space="0" w:color="auto"/>
        <w:left w:val="none" w:sz="0" w:space="0" w:color="auto"/>
        <w:bottom w:val="none" w:sz="0" w:space="0" w:color="auto"/>
        <w:right w:val="none" w:sz="0" w:space="0" w:color="auto"/>
      </w:divBdr>
    </w:div>
    <w:div w:id="43450669">
      <w:bodyDiv w:val="1"/>
      <w:marLeft w:val="0"/>
      <w:marRight w:val="0"/>
      <w:marTop w:val="0"/>
      <w:marBottom w:val="0"/>
      <w:divBdr>
        <w:top w:val="none" w:sz="0" w:space="0" w:color="auto"/>
        <w:left w:val="none" w:sz="0" w:space="0" w:color="auto"/>
        <w:bottom w:val="none" w:sz="0" w:space="0" w:color="auto"/>
        <w:right w:val="none" w:sz="0" w:space="0" w:color="auto"/>
      </w:divBdr>
    </w:div>
    <w:div w:id="43988817">
      <w:bodyDiv w:val="1"/>
      <w:marLeft w:val="0"/>
      <w:marRight w:val="0"/>
      <w:marTop w:val="0"/>
      <w:marBottom w:val="0"/>
      <w:divBdr>
        <w:top w:val="none" w:sz="0" w:space="0" w:color="auto"/>
        <w:left w:val="none" w:sz="0" w:space="0" w:color="auto"/>
        <w:bottom w:val="none" w:sz="0" w:space="0" w:color="auto"/>
        <w:right w:val="none" w:sz="0" w:space="0" w:color="auto"/>
      </w:divBdr>
    </w:div>
    <w:div w:id="44376882">
      <w:bodyDiv w:val="1"/>
      <w:marLeft w:val="0"/>
      <w:marRight w:val="0"/>
      <w:marTop w:val="0"/>
      <w:marBottom w:val="0"/>
      <w:divBdr>
        <w:top w:val="none" w:sz="0" w:space="0" w:color="auto"/>
        <w:left w:val="none" w:sz="0" w:space="0" w:color="auto"/>
        <w:bottom w:val="none" w:sz="0" w:space="0" w:color="auto"/>
        <w:right w:val="none" w:sz="0" w:space="0" w:color="auto"/>
      </w:divBdr>
    </w:div>
    <w:div w:id="45686667">
      <w:bodyDiv w:val="1"/>
      <w:marLeft w:val="0"/>
      <w:marRight w:val="0"/>
      <w:marTop w:val="0"/>
      <w:marBottom w:val="0"/>
      <w:divBdr>
        <w:top w:val="none" w:sz="0" w:space="0" w:color="auto"/>
        <w:left w:val="none" w:sz="0" w:space="0" w:color="auto"/>
        <w:bottom w:val="none" w:sz="0" w:space="0" w:color="auto"/>
        <w:right w:val="none" w:sz="0" w:space="0" w:color="auto"/>
      </w:divBdr>
    </w:div>
    <w:div w:id="46073471">
      <w:bodyDiv w:val="1"/>
      <w:marLeft w:val="0"/>
      <w:marRight w:val="0"/>
      <w:marTop w:val="0"/>
      <w:marBottom w:val="0"/>
      <w:divBdr>
        <w:top w:val="none" w:sz="0" w:space="0" w:color="auto"/>
        <w:left w:val="none" w:sz="0" w:space="0" w:color="auto"/>
        <w:bottom w:val="none" w:sz="0" w:space="0" w:color="auto"/>
        <w:right w:val="none" w:sz="0" w:space="0" w:color="auto"/>
      </w:divBdr>
    </w:div>
    <w:div w:id="46228300">
      <w:bodyDiv w:val="1"/>
      <w:marLeft w:val="0"/>
      <w:marRight w:val="0"/>
      <w:marTop w:val="0"/>
      <w:marBottom w:val="0"/>
      <w:divBdr>
        <w:top w:val="none" w:sz="0" w:space="0" w:color="auto"/>
        <w:left w:val="none" w:sz="0" w:space="0" w:color="auto"/>
        <w:bottom w:val="none" w:sz="0" w:space="0" w:color="auto"/>
        <w:right w:val="none" w:sz="0" w:space="0" w:color="auto"/>
      </w:divBdr>
    </w:div>
    <w:div w:id="46728187">
      <w:bodyDiv w:val="1"/>
      <w:marLeft w:val="0"/>
      <w:marRight w:val="0"/>
      <w:marTop w:val="0"/>
      <w:marBottom w:val="0"/>
      <w:divBdr>
        <w:top w:val="none" w:sz="0" w:space="0" w:color="auto"/>
        <w:left w:val="none" w:sz="0" w:space="0" w:color="auto"/>
        <w:bottom w:val="none" w:sz="0" w:space="0" w:color="auto"/>
        <w:right w:val="none" w:sz="0" w:space="0" w:color="auto"/>
      </w:divBdr>
    </w:div>
    <w:div w:id="46803528">
      <w:bodyDiv w:val="1"/>
      <w:marLeft w:val="0"/>
      <w:marRight w:val="0"/>
      <w:marTop w:val="0"/>
      <w:marBottom w:val="0"/>
      <w:divBdr>
        <w:top w:val="none" w:sz="0" w:space="0" w:color="auto"/>
        <w:left w:val="none" w:sz="0" w:space="0" w:color="auto"/>
        <w:bottom w:val="none" w:sz="0" w:space="0" w:color="auto"/>
        <w:right w:val="none" w:sz="0" w:space="0" w:color="auto"/>
      </w:divBdr>
    </w:div>
    <w:div w:id="47650325">
      <w:bodyDiv w:val="1"/>
      <w:marLeft w:val="0"/>
      <w:marRight w:val="0"/>
      <w:marTop w:val="0"/>
      <w:marBottom w:val="0"/>
      <w:divBdr>
        <w:top w:val="none" w:sz="0" w:space="0" w:color="auto"/>
        <w:left w:val="none" w:sz="0" w:space="0" w:color="auto"/>
        <w:bottom w:val="none" w:sz="0" w:space="0" w:color="auto"/>
        <w:right w:val="none" w:sz="0" w:space="0" w:color="auto"/>
      </w:divBdr>
    </w:div>
    <w:div w:id="48309616">
      <w:bodyDiv w:val="1"/>
      <w:marLeft w:val="0"/>
      <w:marRight w:val="0"/>
      <w:marTop w:val="0"/>
      <w:marBottom w:val="0"/>
      <w:divBdr>
        <w:top w:val="none" w:sz="0" w:space="0" w:color="auto"/>
        <w:left w:val="none" w:sz="0" w:space="0" w:color="auto"/>
        <w:bottom w:val="none" w:sz="0" w:space="0" w:color="auto"/>
        <w:right w:val="none" w:sz="0" w:space="0" w:color="auto"/>
      </w:divBdr>
    </w:div>
    <w:div w:id="48581969">
      <w:bodyDiv w:val="1"/>
      <w:marLeft w:val="0"/>
      <w:marRight w:val="0"/>
      <w:marTop w:val="0"/>
      <w:marBottom w:val="0"/>
      <w:divBdr>
        <w:top w:val="none" w:sz="0" w:space="0" w:color="auto"/>
        <w:left w:val="none" w:sz="0" w:space="0" w:color="auto"/>
        <w:bottom w:val="none" w:sz="0" w:space="0" w:color="auto"/>
        <w:right w:val="none" w:sz="0" w:space="0" w:color="auto"/>
      </w:divBdr>
    </w:div>
    <w:div w:id="48892440">
      <w:bodyDiv w:val="1"/>
      <w:marLeft w:val="0"/>
      <w:marRight w:val="0"/>
      <w:marTop w:val="0"/>
      <w:marBottom w:val="0"/>
      <w:divBdr>
        <w:top w:val="none" w:sz="0" w:space="0" w:color="auto"/>
        <w:left w:val="none" w:sz="0" w:space="0" w:color="auto"/>
        <w:bottom w:val="none" w:sz="0" w:space="0" w:color="auto"/>
        <w:right w:val="none" w:sz="0" w:space="0" w:color="auto"/>
      </w:divBdr>
    </w:div>
    <w:div w:id="49161462">
      <w:bodyDiv w:val="1"/>
      <w:marLeft w:val="0"/>
      <w:marRight w:val="0"/>
      <w:marTop w:val="0"/>
      <w:marBottom w:val="0"/>
      <w:divBdr>
        <w:top w:val="none" w:sz="0" w:space="0" w:color="auto"/>
        <w:left w:val="none" w:sz="0" w:space="0" w:color="auto"/>
        <w:bottom w:val="none" w:sz="0" w:space="0" w:color="auto"/>
        <w:right w:val="none" w:sz="0" w:space="0" w:color="auto"/>
      </w:divBdr>
    </w:div>
    <w:div w:id="49960163">
      <w:bodyDiv w:val="1"/>
      <w:marLeft w:val="0"/>
      <w:marRight w:val="0"/>
      <w:marTop w:val="0"/>
      <w:marBottom w:val="0"/>
      <w:divBdr>
        <w:top w:val="none" w:sz="0" w:space="0" w:color="auto"/>
        <w:left w:val="none" w:sz="0" w:space="0" w:color="auto"/>
        <w:bottom w:val="none" w:sz="0" w:space="0" w:color="auto"/>
        <w:right w:val="none" w:sz="0" w:space="0" w:color="auto"/>
      </w:divBdr>
    </w:div>
    <w:div w:id="50469251">
      <w:bodyDiv w:val="1"/>
      <w:marLeft w:val="0"/>
      <w:marRight w:val="0"/>
      <w:marTop w:val="0"/>
      <w:marBottom w:val="0"/>
      <w:divBdr>
        <w:top w:val="none" w:sz="0" w:space="0" w:color="auto"/>
        <w:left w:val="none" w:sz="0" w:space="0" w:color="auto"/>
        <w:bottom w:val="none" w:sz="0" w:space="0" w:color="auto"/>
        <w:right w:val="none" w:sz="0" w:space="0" w:color="auto"/>
      </w:divBdr>
    </w:div>
    <w:div w:id="50807946">
      <w:bodyDiv w:val="1"/>
      <w:marLeft w:val="0"/>
      <w:marRight w:val="0"/>
      <w:marTop w:val="0"/>
      <w:marBottom w:val="0"/>
      <w:divBdr>
        <w:top w:val="none" w:sz="0" w:space="0" w:color="auto"/>
        <w:left w:val="none" w:sz="0" w:space="0" w:color="auto"/>
        <w:bottom w:val="none" w:sz="0" w:space="0" w:color="auto"/>
        <w:right w:val="none" w:sz="0" w:space="0" w:color="auto"/>
      </w:divBdr>
    </w:div>
    <w:div w:id="51084101">
      <w:bodyDiv w:val="1"/>
      <w:marLeft w:val="0"/>
      <w:marRight w:val="0"/>
      <w:marTop w:val="0"/>
      <w:marBottom w:val="0"/>
      <w:divBdr>
        <w:top w:val="none" w:sz="0" w:space="0" w:color="auto"/>
        <w:left w:val="none" w:sz="0" w:space="0" w:color="auto"/>
        <w:bottom w:val="none" w:sz="0" w:space="0" w:color="auto"/>
        <w:right w:val="none" w:sz="0" w:space="0" w:color="auto"/>
      </w:divBdr>
    </w:div>
    <w:div w:id="51320981">
      <w:bodyDiv w:val="1"/>
      <w:marLeft w:val="0"/>
      <w:marRight w:val="0"/>
      <w:marTop w:val="0"/>
      <w:marBottom w:val="0"/>
      <w:divBdr>
        <w:top w:val="none" w:sz="0" w:space="0" w:color="auto"/>
        <w:left w:val="none" w:sz="0" w:space="0" w:color="auto"/>
        <w:bottom w:val="none" w:sz="0" w:space="0" w:color="auto"/>
        <w:right w:val="none" w:sz="0" w:space="0" w:color="auto"/>
      </w:divBdr>
    </w:div>
    <w:div w:id="51470493">
      <w:bodyDiv w:val="1"/>
      <w:marLeft w:val="0"/>
      <w:marRight w:val="0"/>
      <w:marTop w:val="0"/>
      <w:marBottom w:val="0"/>
      <w:divBdr>
        <w:top w:val="none" w:sz="0" w:space="0" w:color="auto"/>
        <w:left w:val="none" w:sz="0" w:space="0" w:color="auto"/>
        <w:bottom w:val="none" w:sz="0" w:space="0" w:color="auto"/>
        <w:right w:val="none" w:sz="0" w:space="0" w:color="auto"/>
      </w:divBdr>
    </w:div>
    <w:div w:id="51538053">
      <w:bodyDiv w:val="1"/>
      <w:marLeft w:val="0"/>
      <w:marRight w:val="0"/>
      <w:marTop w:val="0"/>
      <w:marBottom w:val="0"/>
      <w:divBdr>
        <w:top w:val="none" w:sz="0" w:space="0" w:color="auto"/>
        <w:left w:val="none" w:sz="0" w:space="0" w:color="auto"/>
        <w:bottom w:val="none" w:sz="0" w:space="0" w:color="auto"/>
        <w:right w:val="none" w:sz="0" w:space="0" w:color="auto"/>
      </w:divBdr>
    </w:div>
    <w:div w:id="51970639">
      <w:bodyDiv w:val="1"/>
      <w:marLeft w:val="0"/>
      <w:marRight w:val="0"/>
      <w:marTop w:val="0"/>
      <w:marBottom w:val="0"/>
      <w:divBdr>
        <w:top w:val="none" w:sz="0" w:space="0" w:color="auto"/>
        <w:left w:val="none" w:sz="0" w:space="0" w:color="auto"/>
        <w:bottom w:val="none" w:sz="0" w:space="0" w:color="auto"/>
        <w:right w:val="none" w:sz="0" w:space="0" w:color="auto"/>
      </w:divBdr>
    </w:div>
    <w:div w:id="52626351">
      <w:bodyDiv w:val="1"/>
      <w:marLeft w:val="0"/>
      <w:marRight w:val="0"/>
      <w:marTop w:val="0"/>
      <w:marBottom w:val="0"/>
      <w:divBdr>
        <w:top w:val="none" w:sz="0" w:space="0" w:color="auto"/>
        <w:left w:val="none" w:sz="0" w:space="0" w:color="auto"/>
        <w:bottom w:val="none" w:sz="0" w:space="0" w:color="auto"/>
        <w:right w:val="none" w:sz="0" w:space="0" w:color="auto"/>
      </w:divBdr>
    </w:div>
    <w:div w:id="52629891">
      <w:bodyDiv w:val="1"/>
      <w:marLeft w:val="0"/>
      <w:marRight w:val="0"/>
      <w:marTop w:val="0"/>
      <w:marBottom w:val="0"/>
      <w:divBdr>
        <w:top w:val="none" w:sz="0" w:space="0" w:color="auto"/>
        <w:left w:val="none" w:sz="0" w:space="0" w:color="auto"/>
        <w:bottom w:val="none" w:sz="0" w:space="0" w:color="auto"/>
        <w:right w:val="none" w:sz="0" w:space="0" w:color="auto"/>
      </w:divBdr>
    </w:div>
    <w:div w:id="52657547">
      <w:bodyDiv w:val="1"/>
      <w:marLeft w:val="0"/>
      <w:marRight w:val="0"/>
      <w:marTop w:val="0"/>
      <w:marBottom w:val="0"/>
      <w:divBdr>
        <w:top w:val="none" w:sz="0" w:space="0" w:color="auto"/>
        <w:left w:val="none" w:sz="0" w:space="0" w:color="auto"/>
        <w:bottom w:val="none" w:sz="0" w:space="0" w:color="auto"/>
        <w:right w:val="none" w:sz="0" w:space="0" w:color="auto"/>
      </w:divBdr>
    </w:div>
    <w:div w:id="52968474">
      <w:bodyDiv w:val="1"/>
      <w:marLeft w:val="0"/>
      <w:marRight w:val="0"/>
      <w:marTop w:val="0"/>
      <w:marBottom w:val="0"/>
      <w:divBdr>
        <w:top w:val="none" w:sz="0" w:space="0" w:color="auto"/>
        <w:left w:val="none" w:sz="0" w:space="0" w:color="auto"/>
        <w:bottom w:val="none" w:sz="0" w:space="0" w:color="auto"/>
        <w:right w:val="none" w:sz="0" w:space="0" w:color="auto"/>
      </w:divBdr>
    </w:div>
    <w:div w:id="53160882">
      <w:bodyDiv w:val="1"/>
      <w:marLeft w:val="0"/>
      <w:marRight w:val="0"/>
      <w:marTop w:val="0"/>
      <w:marBottom w:val="0"/>
      <w:divBdr>
        <w:top w:val="none" w:sz="0" w:space="0" w:color="auto"/>
        <w:left w:val="none" w:sz="0" w:space="0" w:color="auto"/>
        <w:bottom w:val="none" w:sz="0" w:space="0" w:color="auto"/>
        <w:right w:val="none" w:sz="0" w:space="0" w:color="auto"/>
      </w:divBdr>
    </w:div>
    <w:div w:id="53436833">
      <w:bodyDiv w:val="1"/>
      <w:marLeft w:val="0"/>
      <w:marRight w:val="0"/>
      <w:marTop w:val="0"/>
      <w:marBottom w:val="0"/>
      <w:divBdr>
        <w:top w:val="none" w:sz="0" w:space="0" w:color="auto"/>
        <w:left w:val="none" w:sz="0" w:space="0" w:color="auto"/>
        <w:bottom w:val="none" w:sz="0" w:space="0" w:color="auto"/>
        <w:right w:val="none" w:sz="0" w:space="0" w:color="auto"/>
      </w:divBdr>
    </w:div>
    <w:div w:id="53547164">
      <w:bodyDiv w:val="1"/>
      <w:marLeft w:val="0"/>
      <w:marRight w:val="0"/>
      <w:marTop w:val="0"/>
      <w:marBottom w:val="0"/>
      <w:divBdr>
        <w:top w:val="none" w:sz="0" w:space="0" w:color="auto"/>
        <w:left w:val="none" w:sz="0" w:space="0" w:color="auto"/>
        <w:bottom w:val="none" w:sz="0" w:space="0" w:color="auto"/>
        <w:right w:val="none" w:sz="0" w:space="0" w:color="auto"/>
      </w:divBdr>
    </w:div>
    <w:div w:id="53624738">
      <w:bodyDiv w:val="1"/>
      <w:marLeft w:val="0"/>
      <w:marRight w:val="0"/>
      <w:marTop w:val="0"/>
      <w:marBottom w:val="0"/>
      <w:divBdr>
        <w:top w:val="none" w:sz="0" w:space="0" w:color="auto"/>
        <w:left w:val="none" w:sz="0" w:space="0" w:color="auto"/>
        <w:bottom w:val="none" w:sz="0" w:space="0" w:color="auto"/>
        <w:right w:val="none" w:sz="0" w:space="0" w:color="auto"/>
      </w:divBdr>
    </w:div>
    <w:div w:id="53697211">
      <w:bodyDiv w:val="1"/>
      <w:marLeft w:val="0"/>
      <w:marRight w:val="0"/>
      <w:marTop w:val="0"/>
      <w:marBottom w:val="0"/>
      <w:divBdr>
        <w:top w:val="none" w:sz="0" w:space="0" w:color="auto"/>
        <w:left w:val="none" w:sz="0" w:space="0" w:color="auto"/>
        <w:bottom w:val="none" w:sz="0" w:space="0" w:color="auto"/>
        <w:right w:val="none" w:sz="0" w:space="0" w:color="auto"/>
      </w:divBdr>
    </w:div>
    <w:div w:id="54135021">
      <w:bodyDiv w:val="1"/>
      <w:marLeft w:val="0"/>
      <w:marRight w:val="0"/>
      <w:marTop w:val="0"/>
      <w:marBottom w:val="0"/>
      <w:divBdr>
        <w:top w:val="none" w:sz="0" w:space="0" w:color="auto"/>
        <w:left w:val="none" w:sz="0" w:space="0" w:color="auto"/>
        <w:bottom w:val="none" w:sz="0" w:space="0" w:color="auto"/>
        <w:right w:val="none" w:sz="0" w:space="0" w:color="auto"/>
      </w:divBdr>
    </w:div>
    <w:div w:id="55707323">
      <w:bodyDiv w:val="1"/>
      <w:marLeft w:val="0"/>
      <w:marRight w:val="0"/>
      <w:marTop w:val="0"/>
      <w:marBottom w:val="0"/>
      <w:divBdr>
        <w:top w:val="none" w:sz="0" w:space="0" w:color="auto"/>
        <w:left w:val="none" w:sz="0" w:space="0" w:color="auto"/>
        <w:bottom w:val="none" w:sz="0" w:space="0" w:color="auto"/>
        <w:right w:val="none" w:sz="0" w:space="0" w:color="auto"/>
      </w:divBdr>
    </w:div>
    <w:div w:id="56169524">
      <w:bodyDiv w:val="1"/>
      <w:marLeft w:val="0"/>
      <w:marRight w:val="0"/>
      <w:marTop w:val="0"/>
      <w:marBottom w:val="0"/>
      <w:divBdr>
        <w:top w:val="none" w:sz="0" w:space="0" w:color="auto"/>
        <w:left w:val="none" w:sz="0" w:space="0" w:color="auto"/>
        <w:bottom w:val="none" w:sz="0" w:space="0" w:color="auto"/>
        <w:right w:val="none" w:sz="0" w:space="0" w:color="auto"/>
      </w:divBdr>
    </w:div>
    <w:div w:id="56435980">
      <w:bodyDiv w:val="1"/>
      <w:marLeft w:val="0"/>
      <w:marRight w:val="0"/>
      <w:marTop w:val="0"/>
      <w:marBottom w:val="0"/>
      <w:divBdr>
        <w:top w:val="none" w:sz="0" w:space="0" w:color="auto"/>
        <w:left w:val="none" w:sz="0" w:space="0" w:color="auto"/>
        <w:bottom w:val="none" w:sz="0" w:space="0" w:color="auto"/>
        <w:right w:val="none" w:sz="0" w:space="0" w:color="auto"/>
      </w:divBdr>
    </w:div>
    <w:div w:id="56440823">
      <w:bodyDiv w:val="1"/>
      <w:marLeft w:val="0"/>
      <w:marRight w:val="0"/>
      <w:marTop w:val="0"/>
      <w:marBottom w:val="0"/>
      <w:divBdr>
        <w:top w:val="none" w:sz="0" w:space="0" w:color="auto"/>
        <w:left w:val="none" w:sz="0" w:space="0" w:color="auto"/>
        <w:bottom w:val="none" w:sz="0" w:space="0" w:color="auto"/>
        <w:right w:val="none" w:sz="0" w:space="0" w:color="auto"/>
      </w:divBdr>
    </w:div>
    <w:div w:id="56638185">
      <w:bodyDiv w:val="1"/>
      <w:marLeft w:val="0"/>
      <w:marRight w:val="0"/>
      <w:marTop w:val="0"/>
      <w:marBottom w:val="0"/>
      <w:divBdr>
        <w:top w:val="none" w:sz="0" w:space="0" w:color="auto"/>
        <w:left w:val="none" w:sz="0" w:space="0" w:color="auto"/>
        <w:bottom w:val="none" w:sz="0" w:space="0" w:color="auto"/>
        <w:right w:val="none" w:sz="0" w:space="0" w:color="auto"/>
      </w:divBdr>
    </w:div>
    <w:div w:id="56900727">
      <w:bodyDiv w:val="1"/>
      <w:marLeft w:val="0"/>
      <w:marRight w:val="0"/>
      <w:marTop w:val="0"/>
      <w:marBottom w:val="0"/>
      <w:divBdr>
        <w:top w:val="none" w:sz="0" w:space="0" w:color="auto"/>
        <w:left w:val="none" w:sz="0" w:space="0" w:color="auto"/>
        <w:bottom w:val="none" w:sz="0" w:space="0" w:color="auto"/>
        <w:right w:val="none" w:sz="0" w:space="0" w:color="auto"/>
      </w:divBdr>
    </w:div>
    <w:div w:id="56906075">
      <w:bodyDiv w:val="1"/>
      <w:marLeft w:val="0"/>
      <w:marRight w:val="0"/>
      <w:marTop w:val="0"/>
      <w:marBottom w:val="0"/>
      <w:divBdr>
        <w:top w:val="none" w:sz="0" w:space="0" w:color="auto"/>
        <w:left w:val="none" w:sz="0" w:space="0" w:color="auto"/>
        <w:bottom w:val="none" w:sz="0" w:space="0" w:color="auto"/>
        <w:right w:val="none" w:sz="0" w:space="0" w:color="auto"/>
      </w:divBdr>
    </w:div>
    <w:div w:id="57440542">
      <w:bodyDiv w:val="1"/>
      <w:marLeft w:val="0"/>
      <w:marRight w:val="0"/>
      <w:marTop w:val="0"/>
      <w:marBottom w:val="0"/>
      <w:divBdr>
        <w:top w:val="none" w:sz="0" w:space="0" w:color="auto"/>
        <w:left w:val="none" w:sz="0" w:space="0" w:color="auto"/>
        <w:bottom w:val="none" w:sz="0" w:space="0" w:color="auto"/>
        <w:right w:val="none" w:sz="0" w:space="0" w:color="auto"/>
      </w:divBdr>
    </w:div>
    <w:div w:id="57479505">
      <w:bodyDiv w:val="1"/>
      <w:marLeft w:val="0"/>
      <w:marRight w:val="0"/>
      <w:marTop w:val="0"/>
      <w:marBottom w:val="0"/>
      <w:divBdr>
        <w:top w:val="none" w:sz="0" w:space="0" w:color="auto"/>
        <w:left w:val="none" w:sz="0" w:space="0" w:color="auto"/>
        <w:bottom w:val="none" w:sz="0" w:space="0" w:color="auto"/>
        <w:right w:val="none" w:sz="0" w:space="0" w:color="auto"/>
      </w:divBdr>
    </w:div>
    <w:div w:id="57752617">
      <w:bodyDiv w:val="1"/>
      <w:marLeft w:val="0"/>
      <w:marRight w:val="0"/>
      <w:marTop w:val="0"/>
      <w:marBottom w:val="0"/>
      <w:divBdr>
        <w:top w:val="none" w:sz="0" w:space="0" w:color="auto"/>
        <w:left w:val="none" w:sz="0" w:space="0" w:color="auto"/>
        <w:bottom w:val="none" w:sz="0" w:space="0" w:color="auto"/>
        <w:right w:val="none" w:sz="0" w:space="0" w:color="auto"/>
      </w:divBdr>
    </w:div>
    <w:div w:id="58090644">
      <w:bodyDiv w:val="1"/>
      <w:marLeft w:val="0"/>
      <w:marRight w:val="0"/>
      <w:marTop w:val="0"/>
      <w:marBottom w:val="0"/>
      <w:divBdr>
        <w:top w:val="none" w:sz="0" w:space="0" w:color="auto"/>
        <w:left w:val="none" w:sz="0" w:space="0" w:color="auto"/>
        <w:bottom w:val="none" w:sz="0" w:space="0" w:color="auto"/>
        <w:right w:val="none" w:sz="0" w:space="0" w:color="auto"/>
      </w:divBdr>
    </w:div>
    <w:div w:id="58671418">
      <w:bodyDiv w:val="1"/>
      <w:marLeft w:val="0"/>
      <w:marRight w:val="0"/>
      <w:marTop w:val="0"/>
      <w:marBottom w:val="0"/>
      <w:divBdr>
        <w:top w:val="none" w:sz="0" w:space="0" w:color="auto"/>
        <w:left w:val="none" w:sz="0" w:space="0" w:color="auto"/>
        <w:bottom w:val="none" w:sz="0" w:space="0" w:color="auto"/>
        <w:right w:val="none" w:sz="0" w:space="0" w:color="auto"/>
      </w:divBdr>
    </w:div>
    <w:div w:id="58720893">
      <w:bodyDiv w:val="1"/>
      <w:marLeft w:val="0"/>
      <w:marRight w:val="0"/>
      <w:marTop w:val="0"/>
      <w:marBottom w:val="0"/>
      <w:divBdr>
        <w:top w:val="none" w:sz="0" w:space="0" w:color="auto"/>
        <w:left w:val="none" w:sz="0" w:space="0" w:color="auto"/>
        <w:bottom w:val="none" w:sz="0" w:space="0" w:color="auto"/>
        <w:right w:val="none" w:sz="0" w:space="0" w:color="auto"/>
      </w:divBdr>
    </w:div>
    <w:div w:id="59252008">
      <w:bodyDiv w:val="1"/>
      <w:marLeft w:val="0"/>
      <w:marRight w:val="0"/>
      <w:marTop w:val="0"/>
      <w:marBottom w:val="0"/>
      <w:divBdr>
        <w:top w:val="none" w:sz="0" w:space="0" w:color="auto"/>
        <w:left w:val="none" w:sz="0" w:space="0" w:color="auto"/>
        <w:bottom w:val="none" w:sz="0" w:space="0" w:color="auto"/>
        <w:right w:val="none" w:sz="0" w:space="0" w:color="auto"/>
      </w:divBdr>
    </w:div>
    <w:div w:id="59404024">
      <w:bodyDiv w:val="1"/>
      <w:marLeft w:val="0"/>
      <w:marRight w:val="0"/>
      <w:marTop w:val="0"/>
      <w:marBottom w:val="0"/>
      <w:divBdr>
        <w:top w:val="none" w:sz="0" w:space="0" w:color="auto"/>
        <w:left w:val="none" w:sz="0" w:space="0" w:color="auto"/>
        <w:bottom w:val="none" w:sz="0" w:space="0" w:color="auto"/>
        <w:right w:val="none" w:sz="0" w:space="0" w:color="auto"/>
      </w:divBdr>
    </w:div>
    <w:div w:id="59450402">
      <w:bodyDiv w:val="1"/>
      <w:marLeft w:val="0"/>
      <w:marRight w:val="0"/>
      <w:marTop w:val="0"/>
      <w:marBottom w:val="0"/>
      <w:divBdr>
        <w:top w:val="none" w:sz="0" w:space="0" w:color="auto"/>
        <w:left w:val="none" w:sz="0" w:space="0" w:color="auto"/>
        <w:bottom w:val="none" w:sz="0" w:space="0" w:color="auto"/>
        <w:right w:val="none" w:sz="0" w:space="0" w:color="auto"/>
      </w:divBdr>
    </w:div>
    <w:div w:id="59525972">
      <w:bodyDiv w:val="1"/>
      <w:marLeft w:val="0"/>
      <w:marRight w:val="0"/>
      <w:marTop w:val="0"/>
      <w:marBottom w:val="0"/>
      <w:divBdr>
        <w:top w:val="none" w:sz="0" w:space="0" w:color="auto"/>
        <w:left w:val="none" w:sz="0" w:space="0" w:color="auto"/>
        <w:bottom w:val="none" w:sz="0" w:space="0" w:color="auto"/>
        <w:right w:val="none" w:sz="0" w:space="0" w:color="auto"/>
      </w:divBdr>
    </w:div>
    <w:div w:id="59714992">
      <w:bodyDiv w:val="1"/>
      <w:marLeft w:val="0"/>
      <w:marRight w:val="0"/>
      <w:marTop w:val="0"/>
      <w:marBottom w:val="0"/>
      <w:divBdr>
        <w:top w:val="none" w:sz="0" w:space="0" w:color="auto"/>
        <w:left w:val="none" w:sz="0" w:space="0" w:color="auto"/>
        <w:bottom w:val="none" w:sz="0" w:space="0" w:color="auto"/>
        <w:right w:val="none" w:sz="0" w:space="0" w:color="auto"/>
      </w:divBdr>
    </w:div>
    <w:div w:id="59720661">
      <w:bodyDiv w:val="1"/>
      <w:marLeft w:val="0"/>
      <w:marRight w:val="0"/>
      <w:marTop w:val="0"/>
      <w:marBottom w:val="0"/>
      <w:divBdr>
        <w:top w:val="none" w:sz="0" w:space="0" w:color="auto"/>
        <w:left w:val="none" w:sz="0" w:space="0" w:color="auto"/>
        <w:bottom w:val="none" w:sz="0" w:space="0" w:color="auto"/>
        <w:right w:val="none" w:sz="0" w:space="0" w:color="auto"/>
      </w:divBdr>
    </w:div>
    <w:div w:id="59981481">
      <w:bodyDiv w:val="1"/>
      <w:marLeft w:val="0"/>
      <w:marRight w:val="0"/>
      <w:marTop w:val="0"/>
      <w:marBottom w:val="0"/>
      <w:divBdr>
        <w:top w:val="none" w:sz="0" w:space="0" w:color="auto"/>
        <w:left w:val="none" w:sz="0" w:space="0" w:color="auto"/>
        <w:bottom w:val="none" w:sz="0" w:space="0" w:color="auto"/>
        <w:right w:val="none" w:sz="0" w:space="0" w:color="auto"/>
      </w:divBdr>
    </w:div>
    <w:div w:id="60909977">
      <w:bodyDiv w:val="1"/>
      <w:marLeft w:val="0"/>
      <w:marRight w:val="0"/>
      <w:marTop w:val="0"/>
      <w:marBottom w:val="0"/>
      <w:divBdr>
        <w:top w:val="none" w:sz="0" w:space="0" w:color="auto"/>
        <w:left w:val="none" w:sz="0" w:space="0" w:color="auto"/>
        <w:bottom w:val="none" w:sz="0" w:space="0" w:color="auto"/>
        <w:right w:val="none" w:sz="0" w:space="0" w:color="auto"/>
      </w:divBdr>
    </w:div>
    <w:div w:id="61174864">
      <w:bodyDiv w:val="1"/>
      <w:marLeft w:val="0"/>
      <w:marRight w:val="0"/>
      <w:marTop w:val="0"/>
      <w:marBottom w:val="0"/>
      <w:divBdr>
        <w:top w:val="none" w:sz="0" w:space="0" w:color="auto"/>
        <w:left w:val="none" w:sz="0" w:space="0" w:color="auto"/>
        <w:bottom w:val="none" w:sz="0" w:space="0" w:color="auto"/>
        <w:right w:val="none" w:sz="0" w:space="0" w:color="auto"/>
      </w:divBdr>
    </w:div>
    <w:div w:id="62528831">
      <w:bodyDiv w:val="1"/>
      <w:marLeft w:val="0"/>
      <w:marRight w:val="0"/>
      <w:marTop w:val="0"/>
      <w:marBottom w:val="0"/>
      <w:divBdr>
        <w:top w:val="none" w:sz="0" w:space="0" w:color="auto"/>
        <w:left w:val="none" w:sz="0" w:space="0" w:color="auto"/>
        <w:bottom w:val="none" w:sz="0" w:space="0" w:color="auto"/>
        <w:right w:val="none" w:sz="0" w:space="0" w:color="auto"/>
      </w:divBdr>
    </w:div>
    <w:div w:id="62993060">
      <w:bodyDiv w:val="1"/>
      <w:marLeft w:val="0"/>
      <w:marRight w:val="0"/>
      <w:marTop w:val="0"/>
      <w:marBottom w:val="0"/>
      <w:divBdr>
        <w:top w:val="none" w:sz="0" w:space="0" w:color="auto"/>
        <w:left w:val="none" w:sz="0" w:space="0" w:color="auto"/>
        <w:bottom w:val="none" w:sz="0" w:space="0" w:color="auto"/>
        <w:right w:val="none" w:sz="0" w:space="0" w:color="auto"/>
      </w:divBdr>
    </w:div>
    <w:div w:id="63336302">
      <w:bodyDiv w:val="1"/>
      <w:marLeft w:val="0"/>
      <w:marRight w:val="0"/>
      <w:marTop w:val="0"/>
      <w:marBottom w:val="0"/>
      <w:divBdr>
        <w:top w:val="none" w:sz="0" w:space="0" w:color="auto"/>
        <w:left w:val="none" w:sz="0" w:space="0" w:color="auto"/>
        <w:bottom w:val="none" w:sz="0" w:space="0" w:color="auto"/>
        <w:right w:val="none" w:sz="0" w:space="0" w:color="auto"/>
      </w:divBdr>
    </w:div>
    <w:div w:id="64186180">
      <w:bodyDiv w:val="1"/>
      <w:marLeft w:val="0"/>
      <w:marRight w:val="0"/>
      <w:marTop w:val="0"/>
      <w:marBottom w:val="0"/>
      <w:divBdr>
        <w:top w:val="none" w:sz="0" w:space="0" w:color="auto"/>
        <w:left w:val="none" w:sz="0" w:space="0" w:color="auto"/>
        <w:bottom w:val="none" w:sz="0" w:space="0" w:color="auto"/>
        <w:right w:val="none" w:sz="0" w:space="0" w:color="auto"/>
      </w:divBdr>
    </w:div>
    <w:div w:id="64694815">
      <w:bodyDiv w:val="1"/>
      <w:marLeft w:val="0"/>
      <w:marRight w:val="0"/>
      <w:marTop w:val="0"/>
      <w:marBottom w:val="0"/>
      <w:divBdr>
        <w:top w:val="none" w:sz="0" w:space="0" w:color="auto"/>
        <w:left w:val="none" w:sz="0" w:space="0" w:color="auto"/>
        <w:bottom w:val="none" w:sz="0" w:space="0" w:color="auto"/>
        <w:right w:val="none" w:sz="0" w:space="0" w:color="auto"/>
      </w:divBdr>
    </w:div>
    <w:div w:id="65107213">
      <w:bodyDiv w:val="1"/>
      <w:marLeft w:val="0"/>
      <w:marRight w:val="0"/>
      <w:marTop w:val="0"/>
      <w:marBottom w:val="0"/>
      <w:divBdr>
        <w:top w:val="none" w:sz="0" w:space="0" w:color="auto"/>
        <w:left w:val="none" w:sz="0" w:space="0" w:color="auto"/>
        <w:bottom w:val="none" w:sz="0" w:space="0" w:color="auto"/>
        <w:right w:val="none" w:sz="0" w:space="0" w:color="auto"/>
      </w:divBdr>
    </w:div>
    <w:div w:id="65300701">
      <w:bodyDiv w:val="1"/>
      <w:marLeft w:val="0"/>
      <w:marRight w:val="0"/>
      <w:marTop w:val="0"/>
      <w:marBottom w:val="0"/>
      <w:divBdr>
        <w:top w:val="none" w:sz="0" w:space="0" w:color="auto"/>
        <w:left w:val="none" w:sz="0" w:space="0" w:color="auto"/>
        <w:bottom w:val="none" w:sz="0" w:space="0" w:color="auto"/>
        <w:right w:val="none" w:sz="0" w:space="0" w:color="auto"/>
      </w:divBdr>
    </w:div>
    <w:div w:id="65736473">
      <w:bodyDiv w:val="1"/>
      <w:marLeft w:val="0"/>
      <w:marRight w:val="0"/>
      <w:marTop w:val="0"/>
      <w:marBottom w:val="0"/>
      <w:divBdr>
        <w:top w:val="none" w:sz="0" w:space="0" w:color="auto"/>
        <w:left w:val="none" w:sz="0" w:space="0" w:color="auto"/>
        <w:bottom w:val="none" w:sz="0" w:space="0" w:color="auto"/>
        <w:right w:val="none" w:sz="0" w:space="0" w:color="auto"/>
      </w:divBdr>
    </w:div>
    <w:div w:id="66001677">
      <w:bodyDiv w:val="1"/>
      <w:marLeft w:val="0"/>
      <w:marRight w:val="0"/>
      <w:marTop w:val="0"/>
      <w:marBottom w:val="0"/>
      <w:divBdr>
        <w:top w:val="none" w:sz="0" w:space="0" w:color="auto"/>
        <w:left w:val="none" w:sz="0" w:space="0" w:color="auto"/>
        <w:bottom w:val="none" w:sz="0" w:space="0" w:color="auto"/>
        <w:right w:val="none" w:sz="0" w:space="0" w:color="auto"/>
      </w:divBdr>
    </w:div>
    <w:div w:id="66072295">
      <w:bodyDiv w:val="1"/>
      <w:marLeft w:val="0"/>
      <w:marRight w:val="0"/>
      <w:marTop w:val="0"/>
      <w:marBottom w:val="0"/>
      <w:divBdr>
        <w:top w:val="none" w:sz="0" w:space="0" w:color="auto"/>
        <w:left w:val="none" w:sz="0" w:space="0" w:color="auto"/>
        <w:bottom w:val="none" w:sz="0" w:space="0" w:color="auto"/>
        <w:right w:val="none" w:sz="0" w:space="0" w:color="auto"/>
      </w:divBdr>
    </w:div>
    <w:div w:id="66076460">
      <w:bodyDiv w:val="1"/>
      <w:marLeft w:val="0"/>
      <w:marRight w:val="0"/>
      <w:marTop w:val="0"/>
      <w:marBottom w:val="0"/>
      <w:divBdr>
        <w:top w:val="none" w:sz="0" w:space="0" w:color="auto"/>
        <w:left w:val="none" w:sz="0" w:space="0" w:color="auto"/>
        <w:bottom w:val="none" w:sz="0" w:space="0" w:color="auto"/>
        <w:right w:val="none" w:sz="0" w:space="0" w:color="auto"/>
      </w:divBdr>
    </w:div>
    <w:div w:id="66152283">
      <w:bodyDiv w:val="1"/>
      <w:marLeft w:val="0"/>
      <w:marRight w:val="0"/>
      <w:marTop w:val="0"/>
      <w:marBottom w:val="0"/>
      <w:divBdr>
        <w:top w:val="none" w:sz="0" w:space="0" w:color="auto"/>
        <w:left w:val="none" w:sz="0" w:space="0" w:color="auto"/>
        <w:bottom w:val="none" w:sz="0" w:space="0" w:color="auto"/>
        <w:right w:val="none" w:sz="0" w:space="0" w:color="auto"/>
      </w:divBdr>
    </w:div>
    <w:div w:id="66268568">
      <w:bodyDiv w:val="1"/>
      <w:marLeft w:val="0"/>
      <w:marRight w:val="0"/>
      <w:marTop w:val="0"/>
      <w:marBottom w:val="0"/>
      <w:divBdr>
        <w:top w:val="none" w:sz="0" w:space="0" w:color="auto"/>
        <w:left w:val="none" w:sz="0" w:space="0" w:color="auto"/>
        <w:bottom w:val="none" w:sz="0" w:space="0" w:color="auto"/>
        <w:right w:val="none" w:sz="0" w:space="0" w:color="auto"/>
      </w:divBdr>
    </w:div>
    <w:div w:id="66534735">
      <w:bodyDiv w:val="1"/>
      <w:marLeft w:val="0"/>
      <w:marRight w:val="0"/>
      <w:marTop w:val="0"/>
      <w:marBottom w:val="0"/>
      <w:divBdr>
        <w:top w:val="none" w:sz="0" w:space="0" w:color="auto"/>
        <w:left w:val="none" w:sz="0" w:space="0" w:color="auto"/>
        <w:bottom w:val="none" w:sz="0" w:space="0" w:color="auto"/>
        <w:right w:val="none" w:sz="0" w:space="0" w:color="auto"/>
      </w:divBdr>
    </w:div>
    <w:div w:id="66611810">
      <w:bodyDiv w:val="1"/>
      <w:marLeft w:val="0"/>
      <w:marRight w:val="0"/>
      <w:marTop w:val="0"/>
      <w:marBottom w:val="0"/>
      <w:divBdr>
        <w:top w:val="none" w:sz="0" w:space="0" w:color="auto"/>
        <w:left w:val="none" w:sz="0" w:space="0" w:color="auto"/>
        <w:bottom w:val="none" w:sz="0" w:space="0" w:color="auto"/>
        <w:right w:val="none" w:sz="0" w:space="0" w:color="auto"/>
      </w:divBdr>
    </w:div>
    <w:div w:id="66651515">
      <w:bodyDiv w:val="1"/>
      <w:marLeft w:val="0"/>
      <w:marRight w:val="0"/>
      <w:marTop w:val="0"/>
      <w:marBottom w:val="0"/>
      <w:divBdr>
        <w:top w:val="none" w:sz="0" w:space="0" w:color="auto"/>
        <w:left w:val="none" w:sz="0" w:space="0" w:color="auto"/>
        <w:bottom w:val="none" w:sz="0" w:space="0" w:color="auto"/>
        <w:right w:val="none" w:sz="0" w:space="0" w:color="auto"/>
      </w:divBdr>
    </w:div>
    <w:div w:id="66807840">
      <w:bodyDiv w:val="1"/>
      <w:marLeft w:val="0"/>
      <w:marRight w:val="0"/>
      <w:marTop w:val="0"/>
      <w:marBottom w:val="0"/>
      <w:divBdr>
        <w:top w:val="none" w:sz="0" w:space="0" w:color="auto"/>
        <w:left w:val="none" w:sz="0" w:space="0" w:color="auto"/>
        <w:bottom w:val="none" w:sz="0" w:space="0" w:color="auto"/>
        <w:right w:val="none" w:sz="0" w:space="0" w:color="auto"/>
      </w:divBdr>
    </w:div>
    <w:div w:id="67269182">
      <w:bodyDiv w:val="1"/>
      <w:marLeft w:val="0"/>
      <w:marRight w:val="0"/>
      <w:marTop w:val="0"/>
      <w:marBottom w:val="0"/>
      <w:divBdr>
        <w:top w:val="none" w:sz="0" w:space="0" w:color="auto"/>
        <w:left w:val="none" w:sz="0" w:space="0" w:color="auto"/>
        <w:bottom w:val="none" w:sz="0" w:space="0" w:color="auto"/>
        <w:right w:val="none" w:sz="0" w:space="0" w:color="auto"/>
      </w:divBdr>
    </w:div>
    <w:div w:id="67849869">
      <w:bodyDiv w:val="1"/>
      <w:marLeft w:val="0"/>
      <w:marRight w:val="0"/>
      <w:marTop w:val="0"/>
      <w:marBottom w:val="0"/>
      <w:divBdr>
        <w:top w:val="none" w:sz="0" w:space="0" w:color="auto"/>
        <w:left w:val="none" w:sz="0" w:space="0" w:color="auto"/>
        <w:bottom w:val="none" w:sz="0" w:space="0" w:color="auto"/>
        <w:right w:val="none" w:sz="0" w:space="0" w:color="auto"/>
      </w:divBdr>
    </w:div>
    <w:div w:id="69350679">
      <w:bodyDiv w:val="1"/>
      <w:marLeft w:val="0"/>
      <w:marRight w:val="0"/>
      <w:marTop w:val="0"/>
      <w:marBottom w:val="0"/>
      <w:divBdr>
        <w:top w:val="none" w:sz="0" w:space="0" w:color="auto"/>
        <w:left w:val="none" w:sz="0" w:space="0" w:color="auto"/>
        <w:bottom w:val="none" w:sz="0" w:space="0" w:color="auto"/>
        <w:right w:val="none" w:sz="0" w:space="0" w:color="auto"/>
      </w:divBdr>
    </w:div>
    <w:div w:id="69619572">
      <w:bodyDiv w:val="1"/>
      <w:marLeft w:val="0"/>
      <w:marRight w:val="0"/>
      <w:marTop w:val="0"/>
      <w:marBottom w:val="0"/>
      <w:divBdr>
        <w:top w:val="none" w:sz="0" w:space="0" w:color="auto"/>
        <w:left w:val="none" w:sz="0" w:space="0" w:color="auto"/>
        <w:bottom w:val="none" w:sz="0" w:space="0" w:color="auto"/>
        <w:right w:val="none" w:sz="0" w:space="0" w:color="auto"/>
      </w:divBdr>
    </w:div>
    <w:div w:id="69810384">
      <w:bodyDiv w:val="1"/>
      <w:marLeft w:val="0"/>
      <w:marRight w:val="0"/>
      <w:marTop w:val="0"/>
      <w:marBottom w:val="0"/>
      <w:divBdr>
        <w:top w:val="none" w:sz="0" w:space="0" w:color="auto"/>
        <w:left w:val="none" w:sz="0" w:space="0" w:color="auto"/>
        <w:bottom w:val="none" w:sz="0" w:space="0" w:color="auto"/>
        <w:right w:val="none" w:sz="0" w:space="0" w:color="auto"/>
      </w:divBdr>
    </w:div>
    <w:div w:id="70200061">
      <w:bodyDiv w:val="1"/>
      <w:marLeft w:val="0"/>
      <w:marRight w:val="0"/>
      <w:marTop w:val="0"/>
      <w:marBottom w:val="0"/>
      <w:divBdr>
        <w:top w:val="none" w:sz="0" w:space="0" w:color="auto"/>
        <w:left w:val="none" w:sz="0" w:space="0" w:color="auto"/>
        <w:bottom w:val="none" w:sz="0" w:space="0" w:color="auto"/>
        <w:right w:val="none" w:sz="0" w:space="0" w:color="auto"/>
      </w:divBdr>
    </w:div>
    <w:div w:id="70389817">
      <w:bodyDiv w:val="1"/>
      <w:marLeft w:val="0"/>
      <w:marRight w:val="0"/>
      <w:marTop w:val="0"/>
      <w:marBottom w:val="0"/>
      <w:divBdr>
        <w:top w:val="none" w:sz="0" w:space="0" w:color="auto"/>
        <w:left w:val="none" w:sz="0" w:space="0" w:color="auto"/>
        <w:bottom w:val="none" w:sz="0" w:space="0" w:color="auto"/>
        <w:right w:val="none" w:sz="0" w:space="0" w:color="auto"/>
      </w:divBdr>
    </w:div>
    <w:div w:id="71049664">
      <w:bodyDiv w:val="1"/>
      <w:marLeft w:val="0"/>
      <w:marRight w:val="0"/>
      <w:marTop w:val="0"/>
      <w:marBottom w:val="0"/>
      <w:divBdr>
        <w:top w:val="none" w:sz="0" w:space="0" w:color="auto"/>
        <w:left w:val="none" w:sz="0" w:space="0" w:color="auto"/>
        <w:bottom w:val="none" w:sz="0" w:space="0" w:color="auto"/>
        <w:right w:val="none" w:sz="0" w:space="0" w:color="auto"/>
      </w:divBdr>
    </w:div>
    <w:div w:id="71466974">
      <w:bodyDiv w:val="1"/>
      <w:marLeft w:val="0"/>
      <w:marRight w:val="0"/>
      <w:marTop w:val="0"/>
      <w:marBottom w:val="0"/>
      <w:divBdr>
        <w:top w:val="none" w:sz="0" w:space="0" w:color="auto"/>
        <w:left w:val="none" w:sz="0" w:space="0" w:color="auto"/>
        <w:bottom w:val="none" w:sz="0" w:space="0" w:color="auto"/>
        <w:right w:val="none" w:sz="0" w:space="0" w:color="auto"/>
      </w:divBdr>
    </w:div>
    <w:div w:id="71900941">
      <w:bodyDiv w:val="1"/>
      <w:marLeft w:val="0"/>
      <w:marRight w:val="0"/>
      <w:marTop w:val="0"/>
      <w:marBottom w:val="0"/>
      <w:divBdr>
        <w:top w:val="none" w:sz="0" w:space="0" w:color="auto"/>
        <w:left w:val="none" w:sz="0" w:space="0" w:color="auto"/>
        <w:bottom w:val="none" w:sz="0" w:space="0" w:color="auto"/>
        <w:right w:val="none" w:sz="0" w:space="0" w:color="auto"/>
      </w:divBdr>
    </w:div>
    <w:div w:id="72899068">
      <w:bodyDiv w:val="1"/>
      <w:marLeft w:val="0"/>
      <w:marRight w:val="0"/>
      <w:marTop w:val="0"/>
      <w:marBottom w:val="0"/>
      <w:divBdr>
        <w:top w:val="none" w:sz="0" w:space="0" w:color="auto"/>
        <w:left w:val="none" w:sz="0" w:space="0" w:color="auto"/>
        <w:bottom w:val="none" w:sz="0" w:space="0" w:color="auto"/>
        <w:right w:val="none" w:sz="0" w:space="0" w:color="auto"/>
      </w:divBdr>
    </w:div>
    <w:div w:id="73086099">
      <w:bodyDiv w:val="1"/>
      <w:marLeft w:val="0"/>
      <w:marRight w:val="0"/>
      <w:marTop w:val="0"/>
      <w:marBottom w:val="0"/>
      <w:divBdr>
        <w:top w:val="none" w:sz="0" w:space="0" w:color="auto"/>
        <w:left w:val="none" w:sz="0" w:space="0" w:color="auto"/>
        <w:bottom w:val="none" w:sz="0" w:space="0" w:color="auto"/>
        <w:right w:val="none" w:sz="0" w:space="0" w:color="auto"/>
      </w:divBdr>
    </w:div>
    <w:div w:id="73432303">
      <w:bodyDiv w:val="1"/>
      <w:marLeft w:val="0"/>
      <w:marRight w:val="0"/>
      <w:marTop w:val="0"/>
      <w:marBottom w:val="0"/>
      <w:divBdr>
        <w:top w:val="none" w:sz="0" w:space="0" w:color="auto"/>
        <w:left w:val="none" w:sz="0" w:space="0" w:color="auto"/>
        <w:bottom w:val="none" w:sz="0" w:space="0" w:color="auto"/>
        <w:right w:val="none" w:sz="0" w:space="0" w:color="auto"/>
      </w:divBdr>
    </w:div>
    <w:div w:id="73862443">
      <w:bodyDiv w:val="1"/>
      <w:marLeft w:val="0"/>
      <w:marRight w:val="0"/>
      <w:marTop w:val="0"/>
      <w:marBottom w:val="0"/>
      <w:divBdr>
        <w:top w:val="none" w:sz="0" w:space="0" w:color="auto"/>
        <w:left w:val="none" w:sz="0" w:space="0" w:color="auto"/>
        <w:bottom w:val="none" w:sz="0" w:space="0" w:color="auto"/>
        <w:right w:val="none" w:sz="0" w:space="0" w:color="auto"/>
      </w:divBdr>
    </w:div>
    <w:div w:id="74330692">
      <w:bodyDiv w:val="1"/>
      <w:marLeft w:val="0"/>
      <w:marRight w:val="0"/>
      <w:marTop w:val="0"/>
      <w:marBottom w:val="0"/>
      <w:divBdr>
        <w:top w:val="none" w:sz="0" w:space="0" w:color="auto"/>
        <w:left w:val="none" w:sz="0" w:space="0" w:color="auto"/>
        <w:bottom w:val="none" w:sz="0" w:space="0" w:color="auto"/>
        <w:right w:val="none" w:sz="0" w:space="0" w:color="auto"/>
      </w:divBdr>
    </w:div>
    <w:div w:id="74907999">
      <w:bodyDiv w:val="1"/>
      <w:marLeft w:val="0"/>
      <w:marRight w:val="0"/>
      <w:marTop w:val="0"/>
      <w:marBottom w:val="0"/>
      <w:divBdr>
        <w:top w:val="none" w:sz="0" w:space="0" w:color="auto"/>
        <w:left w:val="none" w:sz="0" w:space="0" w:color="auto"/>
        <w:bottom w:val="none" w:sz="0" w:space="0" w:color="auto"/>
        <w:right w:val="none" w:sz="0" w:space="0" w:color="auto"/>
      </w:divBdr>
    </w:div>
    <w:div w:id="74934628">
      <w:bodyDiv w:val="1"/>
      <w:marLeft w:val="0"/>
      <w:marRight w:val="0"/>
      <w:marTop w:val="0"/>
      <w:marBottom w:val="0"/>
      <w:divBdr>
        <w:top w:val="none" w:sz="0" w:space="0" w:color="auto"/>
        <w:left w:val="none" w:sz="0" w:space="0" w:color="auto"/>
        <w:bottom w:val="none" w:sz="0" w:space="0" w:color="auto"/>
        <w:right w:val="none" w:sz="0" w:space="0" w:color="auto"/>
      </w:divBdr>
    </w:div>
    <w:div w:id="75061059">
      <w:bodyDiv w:val="1"/>
      <w:marLeft w:val="0"/>
      <w:marRight w:val="0"/>
      <w:marTop w:val="0"/>
      <w:marBottom w:val="0"/>
      <w:divBdr>
        <w:top w:val="none" w:sz="0" w:space="0" w:color="auto"/>
        <w:left w:val="none" w:sz="0" w:space="0" w:color="auto"/>
        <w:bottom w:val="none" w:sz="0" w:space="0" w:color="auto"/>
        <w:right w:val="none" w:sz="0" w:space="0" w:color="auto"/>
      </w:divBdr>
    </w:div>
    <w:div w:id="75595035">
      <w:bodyDiv w:val="1"/>
      <w:marLeft w:val="0"/>
      <w:marRight w:val="0"/>
      <w:marTop w:val="0"/>
      <w:marBottom w:val="0"/>
      <w:divBdr>
        <w:top w:val="none" w:sz="0" w:space="0" w:color="auto"/>
        <w:left w:val="none" w:sz="0" w:space="0" w:color="auto"/>
        <w:bottom w:val="none" w:sz="0" w:space="0" w:color="auto"/>
        <w:right w:val="none" w:sz="0" w:space="0" w:color="auto"/>
      </w:divBdr>
    </w:div>
    <w:div w:id="76633572">
      <w:bodyDiv w:val="1"/>
      <w:marLeft w:val="0"/>
      <w:marRight w:val="0"/>
      <w:marTop w:val="0"/>
      <w:marBottom w:val="0"/>
      <w:divBdr>
        <w:top w:val="none" w:sz="0" w:space="0" w:color="auto"/>
        <w:left w:val="none" w:sz="0" w:space="0" w:color="auto"/>
        <w:bottom w:val="none" w:sz="0" w:space="0" w:color="auto"/>
        <w:right w:val="none" w:sz="0" w:space="0" w:color="auto"/>
      </w:divBdr>
    </w:div>
    <w:div w:id="76832801">
      <w:bodyDiv w:val="1"/>
      <w:marLeft w:val="0"/>
      <w:marRight w:val="0"/>
      <w:marTop w:val="0"/>
      <w:marBottom w:val="0"/>
      <w:divBdr>
        <w:top w:val="none" w:sz="0" w:space="0" w:color="auto"/>
        <w:left w:val="none" w:sz="0" w:space="0" w:color="auto"/>
        <w:bottom w:val="none" w:sz="0" w:space="0" w:color="auto"/>
        <w:right w:val="none" w:sz="0" w:space="0" w:color="auto"/>
      </w:divBdr>
    </w:div>
    <w:div w:id="77095397">
      <w:bodyDiv w:val="1"/>
      <w:marLeft w:val="0"/>
      <w:marRight w:val="0"/>
      <w:marTop w:val="0"/>
      <w:marBottom w:val="0"/>
      <w:divBdr>
        <w:top w:val="none" w:sz="0" w:space="0" w:color="auto"/>
        <w:left w:val="none" w:sz="0" w:space="0" w:color="auto"/>
        <w:bottom w:val="none" w:sz="0" w:space="0" w:color="auto"/>
        <w:right w:val="none" w:sz="0" w:space="0" w:color="auto"/>
      </w:divBdr>
    </w:div>
    <w:div w:id="77214651">
      <w:bodyDiv w:val="1"/>
      <w:marLeft w:val="0"/>
      <w:marRight w:val="0"/>
      <w:marTop w:val="0"/>
      <w:marBottom w:val="0"/>
      <w:divBdr>
        <w:top w:val="none" w:sz="0" w:space="0" w:color="auto"/>
        <w:left w:val="none" w:sz="0" w:space="0" w:color="auto"/>
        <w:bottom w:val="none" w:sz="0" w:space="0" w:color="auto"/>
        <w:right w:val="none" w:sz="0" w:space="0" w:color="auto"/>
      </w:divBdr>
    </w:div>
    <w:div w:id="78333283">
      <w:bodyDiv w:val="1"/>
      <w:marLeft w:val="0"/>
      <w:marRight w:val="0"/>
      <w:marTop w:val="0"/>
      <w:marBottom w:val="0"/>
      <w:divBdr>
        <w:top w:val="none" w:sz="0" w:space="0" w:color="auto"/>
        <w:left w:val="none" w:sz="0" w:space="0" w:color="auto"/>
        <w:bottom w:val="none" w:sz="0" w:space="0" w:color="auto"/>
        <w:right w:val="none" w:sz="0" w:space="0" w:color="auto"/>
      </w:divBdr>
    </w:div>
    <w:div w:id="79061446">
      <w:bodyDiv w:val="1"/>
      <w:marLeft w:val="0"/>
      <w:marRight w:val="0"/>
      <w:marTop w:val="0"/>
      <w:marBottom w:val="0"/>
      <w:divBdr>
        <w:top w:val="none" w:sz="0" w:space="0" w:color="auto"/>
        <w:left w:val="none" w:sz="0" w:space="0" w:color="auto"/>
        <w:bottom w:val="none" w:sz="0" w:space="0" w:color="auto"/>
        <w:right w:val="none" w:sz="0" w:space="0" w:color="auto"/>
      </w:divBdr>
    </w:div>
    <w:div w:id="79103373">
      <w:bodyDiv w:val="1"/>
      <w:marLeft w:val="0"/>
      <w:marRight w:val="0"/>
      <w:marTop w:val="0"/>
      <w:marBottom w:val="0"/>
      <w:divBdr>
        <w:top w:val="none" w:sz="0" w:space="0" w:color="auto"/>
        <w:left w:val="none" w:sz="0" w:space="0" w:color="auto"/>
        <w:bottom w:val="none" w:sz="0" w:space="0" w:color="auto"/>
        <w:right w:val="none" w:sz="0" w:space="0" w:color="auto"/>
      </w:divBdr>
    </w:div>
    <w:div w:id="79522330">
      <w:bodyDiv w:val="1"/>
      <w:marLeft w:val="0"/>
      <w:marRight w:val="0"/>
      <w:marTop w:val="0"/>
      <w:marBottom w:val="0"/>
      <w:divBdr>
        <w:top w:val="none" w:sz="0" w:space="0" w:color="auto"/>
        <w:left w:val="none" w:sz="0" w:space="0" w:color="auto"/>
        <w:bottom w:val="none" w:sz="0" w:space="0" w:color="auto"/>
        <w:right w:val="none" w:sz="0" w:space="0" w:color="auto"/>
      </w:divBdr>
    </w:div>
    <w:div w:id="80223598">
      <w:bodyDiv w:val="1"/>
      <w:marLeft w:val="0"/>
      <w:marRight w:val="0"/>
      <w:marTop w:val="0"/>
      <w:marBottom w:val="0"/>
      <w:divBdr>
        <w:top w:val="none" w:sz="0" w:space="0" w:color="auto"/>
        <w:left w:val="none" w:sz="0" w:space="0" w:color="auto"/>
        <w:bottom w:val="none" w:sz="0" w:space="0" w:color="auto"/>
        <w:right w:val="none" w:sz="0" w:space="0" w:color="auto"/>
      </w:divBdr>
    </w:div>
    <w:div w:id="80228135">
      <w:bodyDiv w:val="1"/>
      <w:marLeft w:val="0"/>
      <w:marRight w:val="0"/>
      <w:marTop w:val="0"/>
      <w:marBottom w:val="0"/>
      <w:divBdr>
        <w:top w:val="none" w:sz="0" w:space="0" w:color="auto"/>
        <w:left w:val="none" w:sz="0" w:space="0" w:color="auto"/>
        <w:bottom w:val="none" w:sz="0" w:space="0" w:color="auto"/>
        <w:right w:val="none" w:sz="0" w:space="0" w:color="auto"/>
      </w:divBdr>
    </w:div>
    <w:div w:id="80806828">
      <w:bodyDiv w:val="1"/>
      <w:marLeft w:val="0"/>
      <w:marRight w:val="0"/>
      <w:marTop w:val="0"/>
      <w:marBottom w:val="0"/>
      <w:divBdr>
        <w:top w:val="none" w:sz="0" w:space="0" w:color="auto"/>
        <w:left w:val="none" w:sz="0" w:space="0" w:color="auto"/>
        <w:bottom w:val="none" w:sz="0" w:space="0" w:color="auto"/>
        <w:right w:val="none" w:sz="0" w:space="0" w:color="auto"/>
      </w:divBdr>
    </w:div>
    <w:div w:id="81144257">
      <w:bodyDiv w:val="1"/>
      <w:marLeft w:val="0"/>
      <w:marRight w:val="0"/>
      <w:marTop w:val="0"/>
      <w:marBottom w:val="0"/>
      <w:divBdr>
        <w:top w:val="none" w:sz="0" w:space="0" w:color="auto"/>
        <w:left w:val="none" w:sz="0" w:space="0" w:color="auto"/>
        <w:bottom w:val="none" w:sz="0" w:space="0" w:color="auto"/>
        <w:right w:val="none" w:sz="0" w:space="0" w:color="auto"/>
      </w:divBdr>
    </w:div>
    <w:div w:id="82186446">
      <w:bodyDiv w:val="1"/>
      <w:marLeft w:val="0"/>
      <w:marRight w:val="0"/>
      <w:marTop w:val="0"/>
      <w:marBottom w:val="0"/>
      <w:divBdr>
        <w:top w:val="none" w:sz="0" w:space="0" w:color="auto"/>
        <w:left w:val="none" w:sz="0" w:space="0" w:color="auto"/>
        <w:bottom w:val="none" w:sz="0" w:space="0" w:color="auto"/>
        <w:right w:val="none" w:sz="0" w:space="0" w:color="auto"/>
      </w:divBdr>
    </w:div>
    <w:div w:id="82847853">
      <w:bodyDiv w:val="1"/>
      <w:marLeft w:val="0"/>
      <w:marRight w:val="0"/>
      <w:marTop w:val="0"/>
      <w:marBottom w:val="0"/>
      <w:divBdr>
        <w:top w:val="none" w:sz="0" w:space="0" w:color="auto"/>
        <w:left w:val="none" w:sz="0" w:space="0" w:color="auto"/>
        <w:bottom w:val="none" w:sz="0" w:space="0" w:color="auto"/>
        <w:right w:val="none" w:sz="0" w:space="0" w:color="auto"/>
      </w:divBdr>
    </w:div>
    <w:div w:id="82848097">
      <w:bodyDiv w:val="1"/>
      <w:marLeft w:val="0"/>
      <w:marRight w:val="0"/>
      <w:marTop w:val="0"/>
      <w:marBottom w:val="0"/>
      <w:divBdr>
        <w:top w:val="none" w:sz="0" w:space="0" w:color="auto"/>
        <w:left w:val="none" w:sz="0" w:space="0" w:color="auto"/>
        <w:bottom w:val="none" w:sz="0" w:space="0" w:color="auto"/>
        <w:right w:val="none" w:sz="0" w:space="0" w:color="auto"/>
      </w:divBdr>
    </w:div>
    <w:div w:id="83189618">
      <w:bodyDiv w:val="1"/>
      <w:marLeft w:val="0"/>
      <w:marRight w:val="0"/>
      <w:marTop w:val="0"/>
      <w:marBottom w:val="0"/>
      <w:divBdr>
        <w:top w:val="none" w:sz="0" w:space="0" w:color="auto"/>
        <w:left w:val="none" w:sz="0" w:space="0" w:color="auto"/>
        <w:bottom w:val="none" w:sz="0" w:space="0" w:color="auto"/>
        <w:right w:val="none" w:sz="0" w:space="0" w:color="auto"/>
      </w:divBdr>
    </w:div>
    <w:div w:id="83455637">
      <w:bodyDiv w:val="1"/>
      <w:marLeft w:val="0"/>
      <w:marRight w:val="0"/>
      <w:marTop w:val="0"/>
      <w:marBottom w:val="0"/>
      <w:divBdr>
        <w:top w:val="none" w:sz="0" w:space="0" w:color="auto"/>
        <w:left w:val="none" w:sz="0" w:space="0" w:color="auto"/>
        <w:bottom w:val="none" w:sz="0" w:space="0" w:color="auto"/>
        <w:right w:val="none" w:sz="0" w:space="0" w:color="auto"/>
      </w:divBdr>
    </w:div>
    <w:div w:id="83846873">
      <w:bodyDiv w:val="1"/>
      <w:marLeft w:val="0"/>
      <w:marRight w:val="0"/>
      <w:marTop w:val="0"/>
      <w:marBottom w:val="0"/>
      <w:divBdr>
        <w:top w:val="none" w:sz="0" w:space="0" w:color="auto"/>
        <w:left w:val="none" w:sz="0" w:space="0" w:color="auto"/>
        <w:bottom w:val="none" w:sz="0" w:space="0" w:color="auto"/>
        <w:right w:val="none" w:sz="0" w:space="0" w:color="auto"/>
      </w:divBdr>
    </w:div>
    <w:div w:id="84767471">
      <w:bodyDiv w:val="1"/>
      <w:marLeft w:val="0"/>
      <w:marRight w:val="0"/>
      <w:marTop w:val="0"/>
      <w:marBottom w:val="0"/>
      <w:divBdr>
        <w:top w:val="none" w:sz="0" w:space="0" w:color="auto"/>
        <w:left w:val="none" w:sz="0" w:space="0" w:color="auto"/>
        <w:bottom w:val="none" w:sz="0" w:space="0" w:color="auto"/>
        <w:right w:val="none" w:sz="0" w:space="0" w:color="auto"/>
      </w:divBdr>
    </w:div>
    <w:div w:id="85004800">
      <w:bodyDiv w:val="1"/>
      <w:marLeft w:val="0"/>
      <w:marRight w:val="0"/>
      <w:marTop w:val="0"/>
      <w:marBottom w:val="0"/>
      <w:divBdr>
        <w:top w:val="none" w:sz="0" w:space="0" w:color="auto"/>
        <w:left w:val="none" w:sz="0" w:space="0" w:color="auto"/>
        <w:bottom w:val="none" w:sz="0" w:space="0" w:color="auto"/>
        <w:right w:val="none" w:sz="0" w:space="0" w:color="auto"/>
      </w:divBdr>
    </w:div>
    <w:div w:id="85536237">
      <w:bodyDiv w:val="1"/>
      <w:marLeft w:val="0"/>
      <w:marRight w:val="0"/>
      <w:marTop w:val="0"/>
      <w:marBottom w:val="0"/>
      <w:divBdr>
        <w:top w:val="none" w:sz="0" w:space="0" w:color="auto"/>
        <w:left w:val="none" w:sz="0" w:space="0" w:color="auto"/>
        <w:bottom w:val="none" w:sz="0" w:space="0" w:color="auto"/>
        <w:right w:val="none" w:sz="0" w:space="0" w:color="auto"/>
      </w:divBdr>
    </w:div>
    <w:div w:id="85540244">
      <w:bodyDiv w:val="1"/>
      <w:marLeft w:val="0"/>
      <w:marRight w:val="0"/>
      <w:marTop w:val="0"/>
      <w:marBottom w:val="0"/>
      <w:divBdr>
        <w:top w:val="none" w:sz="0" w:space="0" w:color="auto"/>
        <w:left w:val="none" w:sz="0" w:space="0" w:color="auto"/>
        <w:bottom w:val="none" w:sz="0" w:space="0" w:color="auto"/>
        <w:right w:val="none" w:sz="0" w:space="0" w:color="auto"/>
      </w:divBdr>
    </w:div>
    <w:div w:id="85881453">
      <w:bodyDiv w:val="1"/>
      <w:marLeft w:val="0"/>
      <w:marRight w:val="0"/>
      <w:marTop w:val="0"/>
      <w:marBottom w:val="0"/>
      <w:divBdr>
        <w:top w:val="none" w:sz="0" w:space="0" w:color="auto"/>
        <w:left w:val="none" w:sz="0" w:space="0" w:color="auto"/>
        <w:bottom w:val="none" w:sz="0" w:space="0" w:color="auto"/>
        <w:right w:val="none" w:sz="0" w:space="0" w:color="auto"/>
      </w:divBdr>
    </w:div>
    <w:div w:id="86004779">
      <w:bodyDiv w:val="1"/>
      <w:marLeft w:val="0"/>
      <w:marRight w:val="0"/>
      <w:marTop w:val="0"/>
      <w:marBottom w:val="0"/>
      <w:divBdr>
        <w:top w:val="none" w:sz="0" w:space="0" w:color="auto"/>
        <w:left w:val="none" w:sz="0" w:space="0" w:color="auto"/>
        <w:bottom w:val="none" w:sz="0" w:space="0" w:color="auto"/>
        <w:right w:val="none" w:sz="0" w:space="0" w:color="auto"/>
      </w:divBdr>
    </w:div>
    <w:div w:id="86341906">
      <w:bodyDiv w:val="1"/>
      <w:marLeft w:val="0"/>
      <w:marRight w:val="0"/>
      <w:marTop w:val="0"/>
      <w:marBottom w:val="0"/>
      <w:divBdr>
        <w:top w:val="none" w:sz="0" w:space="0" w:color="auto"/>
        <w:left w:val="none" w:sz="0" w:space="0" w:color="auto"/>
        <w:bottom w:val="none" w:sz="0" w:space="0" w:color="auto"/>
        <w:right w:val="none" w:sz="0" w:space="0" w:color="auto"/>
      </w:divBdr>
    </w:div>
    <w:div w:id="86730324">
      <w:bodyDiv w:val="1"/>
      <w:marLeft w:val="0"/>
      <w:marRight w:val="0"/>
      <w:marTop w:val="0"/>
      <w:marBottom w:val="0"/>
      <w:divBdr>
        <w:top w:val="none" w:sz="0" w:space="0" w:color="auto"/>
        <w:left w:val="none" w:sz="0" w:space="0" w:color="auto"/>
        <w:bottom w:val="none" w:sz="0" w:space="0" w:color="auto"/>
        <w:right w:val="none" w:sz="0" w:space="0" w:color="auto"/>
      </w:divBdr>
    </w:div>
    <w:div w:id="86846779">
      <w:bodyDiv w:val="1"/>
      <w:marLeft w:val="0"/>
      <w:marRight w:val="0"/>
      <w:marTop w:val="0"/>
      <w:marBottom w:val="0"/>
      <w:divBdr>
        <w:top w:val="none" w:sz="0" w:space="0" w:color="auto"/>
        <w:left w:val="none" w:sz="0" w:space="0" w:color="auto"/>
        <w:bottom w:val="none" w:sz="0" w:space="0" w:color="auto"/>
        <w:right w:val="none" w:sz="0" w:space="0" w:color="auto"/>
      </w:divBdr>
    </w:div>
    <w:div w:id="86967181">
      <w:bodyDiv w:val="1"/>
      <w:marLeft w:val="0"/>
      <w:marRight w:val="0"/>
      <w:marTop w:val="0"/>
      <w:marBottom w:val="0"/>
      <w:divBdr>
        <w:top w:val="none" w:sz="0" w:space="0" w:color="auto"/>
        <w:left w:val="none" w:sz="0" w:space="0" w:color="auto"/>
        <w:bottom w:val="none" w:sz="0" w:space="0" w:color="auto"/>
        <w:right w:val="none" w:sz="0" w:space="0" w:color="auto"/>
      </w:divBdr>
    </w:div>
    <w:div w:id="87166047">
      <w:bodyDiv w:val="1"/>
      <w:marLeft w:val="0"/>
      <w:marRight w:val="0"/>
      <w:marTop w:val="0"/>
      <w:marBottom w:val="0"/>
      <w:divBdr>
        <w:top w:val="none" w:sz="0" w:space="0" w:color="auto"/>
        <w:left w:val="none" w:sz="0" w:space="0" w:color="auto"/>
        <w:bottom w:val="none" w:sz="0" w:space="0" w:color="auto"/>
        <w:right w:val="none" w:sz="0" w:space="0" w:color="auto"/>
      </w:divBdr>
    </w:div>
    <w:div w:id="88043147">
      <w:bodyDiv w:val="1"/>
      <w:marLeft w:val="0"/>
      <w:marRight w:val="0"/>
      <w:marTop w:val="0"/>
      <w:marBottom w:val="0"/>
      <w:divBdr>
        <w:top w:val="none" w:sz="0" w:space="0" w:color="auto"/>
        <w:left w:val="none" w:sz="0" w:space="0" w:color="auto"/>
        <w:bottom w:val="none" w:sz="0" w:space="0" w:color="auto"/>
        <w:right w:val="none" w:sz="0" w:space="0" w:color="auto"/>
      </w:divBdr>
    </w:div>
    <w:div w:id="88744906">
      <w:bodyDiv w:val="1"/>
      <w:marLeft w:val="0"/>
      <w:marRight w:val="0"/>
      <w:marTop w:val="0"/>
      <w:marBottom w:val="0"/>
      <w:divBdr>
        <w:top w:val="none" w:sz="0" w:space="0" w:color="auto"/>
        <w:left w:val="none" w:sz="0" w:space="0" w:color="auto"/>
        <w:bottom w:val="none" w:sz="0" w:space="0" w:color="auto"/>
        <w:right w:val="none" w:sz="0" w:space="0" w:color="auto"/>
      </w:divBdr>
    </w:div>
    <w:div w:id="89661402">
      <w:bodyDiv w:val="1"/>
      <w:marLeft w:val="0"/>
      <w:marRight w:val="0"/>
      <w:marTop w:val="0"/>
      <w:marBottom w:val="0"/>
      <w:divBdr>
        <w:top w:val="none" w:sz="0" w:space="0" w:color="auto"/>
        <w:left w:val="none" w:sz="0" w:space="0" w:color="auto"/>
        <w:bottom w:val="none" w:sz="0" w:space="0" w:color="auto"/>
        <w:right w:val="none" w:sz="0" w:space="0" w:color="auto"/>
      </w:divBdr>
    </w:div>
    <w:div w:id="89741387">
      <w:bodyDiv w:val="1"/>
      <w:marLeft w:val="0"/>
      <w:marRight w:val="0"/>
      <w:marTop w:val="0"/>
      <w:marBottom w:val="0"/>
      <w:divBdr>
        <w:top w:val="none" w:sz="0" w:space="0" w:color="auto"/>
        <w:left w:val="none" w:sz="0" w:space="0" w:color="auto"/>
        <w:bottom w:val="none" w:sz="0" w:space="0" w:color="auto"/>
        <w:right w:val="none" w:sz="0" w:space="0" w:color="auto"/>
      </w:divBdr>
    </w:div>
    <w:div w:id="89863486">
      <w:bodyDiv w:val="1"/>
      <w:marLeft w:val="0"/>
      <w:marRight w:val="0"/>
      <w:marTop w:val="0"/>
      <w:marBottom w:val="0"/>
      <w:divBdr>
        <w:top w:val="none" w:sz="0" w:space="0" w:color="auto"/>
        <w:left w:val="none" w:sz="0" w:space="0" w:color="auto"/>
        <w:bottom w:val="none" w:sz="0" w:space="0" w:color="auto"/>
        <w:right w:val="none" w:sz="0" w:space="0" w:color="auto"/>
      </w:divBdr>
    </w:div>
    <w:div w:id="89981501">
      <w:bodyDiv w:val="1"/>
      <w:marLeft w:val="0"/>
      <w:marRight w:val="0"/>
      <w:marTop w:val="0"/>
      <w:marBottom w:val="0"/>
      <w:divBdr>
        <w:top w:val="none" w:sz="0" w:space="0" w:color="auto"/>
        <w:left w:val="none" w:sz="0" w:space="0" w:color="auto"/>
        <w:bottom w:val="none" w:sz="0" w:space="0" w:color="auto"/>
        <w:right w:val="none" w:sz="0" w:space="0" w:color="auto"/>
      </w:divBdr>
    </w:div>
    <w:div w:id="90012007">
      <w:bodyDiv w:val="1"/>
      <w:marLeft w:val="0"/>
      <w:marRight w:val="0"/>
      <w:marTop w:val="0"/>
      <w:marBottom w:val="0"/>
      <w:divBdr>
        <w:top w:val="none" w:sz="0" w:space="0" w:color="auto"/>
        <w:left w:val="none" w:sz="0" w:space="0" w:color="auto"/>
        <w:bottom w:val="none" w:sz="0" w:space="0" w:color="auto"/>
        <w:right w:val="none" w:sz="0" w:space="0" w:color="auto"/>
      </w:divBdr>
    </w:div>
    <w:div w:id="90125335">
      <w:bodyDiv w:val="1"/>
      <w:marLeft w:val="0"/>
      <w:marRight w:val="0"/>
      <w:marTop w:val="0"/>
      <w:marBottom w:val="0"/>
      <w:divBdr>
        <w:top w:val="none" w:sz="0" w:space="0" w:color="auto"/>
        <w:left w:val="none" w:sz="0" w:space="0" w:color="auto"/>
        <w:bottom w:val="none" w:sz="0" w:space="0" w:color="auto"/>
        <w:right w:val="none" w:sz="0" w:space="0" w:color="auto"/>
      </w:divBdr>
    </w:div>
    <w:div w:id="90975667">
      <w:bodyDiv w:val="1"/>
      <w:marLeft w:val="0"/>
      <w:marRight w:val="0"/>
      <w:marTop w:val="0"/>
      <w:marBottom w:val="0"/>
      <w:divBdr>
        <w:top w:val="none" w:sz="0" w:space="0" w:color="auto"/>
        <w:left w:val="none" w:sz="0" w:space="0" w:color="auto"/>
        <w:bottom w:val="none" w:sz="0" w:space="0" w:color="auto"/>
        <w:right w:val="none" w:sz="0" w:space="0" w:color="auto"/>
      </w:divBdr>
    </w:div>
    <w:div w:id="91821797">
      <w:bodyDiv w:val="1"/>
      <w:marLeft w:val="0"/>
      <w:marRight w:val="0"/>
      <w:marTop w:val="0"/>
      <w:marBottom w:val="0"/>
      <w:divBdr>
        <w:top w:val="none" w:sz="0" w:space="0" w:color="auto"/>
        <w:left w:val="none" w:sz="0" w:space="0" w:color="auto"/>
        <w:bottom w:val="none" w:sz="0" w:space="0" w:color="auto"/>
        <w:right w:val="none" w:sz="0" w:space="0" w:color="auto"/>
      </w:divBdr>
    </w:div>
    <w:div w:id="91827069">
      <w:bodyDiv w:val="1"/>
      <w:marLeft w:val="0"/>
      <w:marRight w:val="0"/>
      <w:marTop w:val="0"/>
      <w:marBottom w:val="0"/>
      <w:divBdr>
        <w:top w:val="none" w:sz="0" w:space="0" w:color="auto"/>
        <w:left w:val="none" w:sz="0" w:space="0" w:color="auto"/>
        <w:bottom w:val="none" w:sz="0" w:space="0" w:color="auto"/>
        <w:right w:val="none" w:sz="0" w:space="0" w:color="auto"/>
      </w:divBdr>
    </w:div>
    <w:div w:id="91977838">
      <w:bodyDiv w:val="1"/>
      <w:marLeft w:val="0"/>
      <w:marRight w:val="0"/>
      <w:marTop w:val="0"/>
      <w:marBottom w:val="0"/>
      <w:divBdr>
        <w:top w:val="none" w:sz="0" w:space="0" w:color="auto"/>
        <w:left w:val="none" w:sz="0" w:space="0" w:color="auto"/>
        <w:bottom w:val="none" w:sz="0" w:space="0" w:color="auto"/>
        <w:right w:val="none" w:sz="0" w:space="0" w:color="auto"/>
      </w:divBdr>
    </w:div>
    <w:div w:id="92626841">
      <w:bodyDiv w:val="1"/>
      <w:marLeft w:val="0"/>
      <w:marRight w:val="0"/>
      <w:marTop w:val="0"/>
      <w:marBottom w:val="0"/>
      <w:divBdr>
        <w:top w:val="none" w:sz="0" w:space="0" w:color="auto"/>
        <w:left w:val="none" w:sz="0" w:space="0" w:color="auto"/>
        <w:bottom w:val="none" w:sz="0" w:space="0" w:color="auto"/>
        <w:right w:val="none" w:sz="0" w:space="0" w:color="auto"/>
      </w:divBdr>
    </w:div>
    <w:div w:id="92940632">
      <w:bodyDiv w:val="1"/>
      <w:marLeft w:val="0"/>
      <w:marRight w:val="0"/>
      <w:marTop w:val="0"/>
      <w:marBottom w:val="0"/>
      <w:divBdr>
        <w:top w:val="none" w:sz="0" w:space="0" w:color="auto"/>
        <w:left w:val="none" w:sz="0" w:space="0" w:color="auto"/>
        <w:bottom w:val="none" w:sz="0" w:space="0" w:color="auto"/>
        <w:right w:val="none" w:sz="0" w:space="0" w:color="auto"/>
      </w:divBdr>
    </w:div>
    <w:div w:id="93330183">
      <w:bodyDiv w:val="1"/>
      <w:marLeft w:val="0"/>
      <w:marRight w:val="0"/>
      <w:marTop w:val="0"/>
      <w:marBottom w:val="0"/>
      <w:divBdr>
        <w:top w:val="none" w:sz="0" w:space="0" w:color="auto"/>
        <w:left w:val="none" w:sz="0" w:space="0" w:color="auto"/>
        <w:bottom w:val="none" w:sz="0" w:space="0" w:color="auto"/>
        <w:right w:val="none" w:sz="0" w:space="0" w:color="auto"/>
      </w:divBdr>
    </w:div>
    <w:div w:id="93596123">
      <w:bodyDiv w:val="1"/>
      <w:marLeft w:val="0"/>
      <w:marRight w:val="0"/>
      <w:marTop w:val="0"/>
      <w:marBottom w:val="0"/>
      <w:divBdr>
        <w:top w:val="none" w:sz="0" w:space="0" w:color="auto"/>
        <w:left w:val="none" w:sz="0" w:space="0" w:color="auto"/>
        <w:bottom w:val="none" w:sz="0" w:space="0" w:color="auto"/>
        <w:right w:val="none" w:sz="0" w:space="0" w:color="auto"/>
      </w:divBdr>
    </w:div>
    <w:div w:id="93869373">
      <w:bodyDiv w:val="1"/>
      <w:marLeft w:val="0"/>
      <w:marRight w:val="0"/>
      <w:marTop w:val="0"/>
      <w:marBottom w:val="0"/>
      <w:divBdr>
        <w:top w:val="none" w:sz="0" w:space="0" w:color="auto"/>
        <w:left w:val="none" w:sz="0" w:space="0" w:color="auto"/>
        <w:bottom w:val="none" w:sz="0" w:space="0" w:color="auto"/>
        <w:right w:val="none" w:sz="0" w:space="0" w:color="auto"/>
      </w:divBdr>
    </w:div>
    <w:div w:id="94135440">
      <w:bodyDiv w:val="1"/>
      <w:marLeft w:val="0"/>
      <w:marRight w:val="0"/>
      <w:marTop w:val="0"/>
      <w:marBottom w:val="0"/>
      <w:divBdr>
        <w:top w:val="none" w:sz="0" w:space="0" w:color="auto"/>
        <w:left w:val="none" w:sz="0" w:space="0" w:color="auto"/>
        <w:bottom w:val="none" w:sz="0" w:space="0" w:color="auto"/>
        <w:right w:val="none" w:sz="0" w:space="0" w:color="auto"/>
      </w:divBdr>
    </w:div>
    <w:div w:id="94206266">
      <w:bodyDiv w:val="1"/>
      <w:marLeft w:val="0"/>
      <w:marRight w:val="0"/>
      <w:marTop w:val="0"/>
      <w:marBottom w:val="0"/>
      <w:divBdr>
        <w:top w:val="none" w:sz="0" w:space="0" w:color="auto"/>
        <w:left w:val="none" w:sz="0" w:space="0" w:color="auto"/>
        <w:bottom w:val="none" w:sz="0" w:space="0" w:color="auto"/>
        <w:right w:val="none" w:sz="0" w:space="0" w:color="auto"/>
      </w:divBdr>
    </w:div>
    <w:div w:id="94523437">
      <w:bodyDiv w:val="1"/>
      <w:marLeft w:val="0"/>
      <w:marRight w:val="0"/>
      <w:marTop w:val="0"/>
      <w:marBottom w:val="0"/>
      <w:divBdr>
        <w:top w:val="none" w:sz="0" w:space="0" w:color="auto"/>
        <w:left w:val="none" w:sz="0" w:space="0" w:color="auto"/>
        <w:bottom w:val="none" w:sz="0" w:space="0" w:color="auto"/>
        <w:right w:val="none" w:sz="0" w:space="0" w:color="auto"/>
      </w:divBdr>
    </w:div>
    <w:div w:id="94716572">
      <w:bodyDiv w:val="1"/>
      <w:marLeft w:val="0"/>
      <w:marRight w:val="0"/>
      <w:marTop w:val="0"/>
      <w:marBottom w:val="0"/>
      <w:divBdr>
        <w:top w:val="none" w:sz="0" w:space="0" w:color="auto"/>
        <w:left w:val="none" w:sz="0" w:space="0" w:color="auto"/>
        <w:bottom w:val="none" w:sz="0" w:space="0" w:color="auto"/>
        <w:right w:val="none" w:sz="0" w:space="0" w:color="auto"/>
      </w:divBdr>
    </w:div>
    <w:div w:id="95100003">
      <w:bodyDiv w:val="1"/>
      <w:marLeft w:val="0"/>
      <w:marRight w:val="0"/>
      <w:marTop w:val="0"/>
      <w:marBottom w:val="0"/>
      <w:divBdr>
        <w:top w:val="none" w:sz="0" w:space="0" w:color="auto"/>
        <w:left w:val="none" w:sz="0" w:space="0" w:color="auto"/>
        <w:bottom w:val="none" w:sz="0" w:space="0" w:color="auto"/>
        <w:right w:val="none" w:sz="0" w:space="0" w:color="auto"/>
      </w:divBdr>
    </w:div>
    <w:div w:id="95904929">
      <w:bodyDiv w:val="1"/>
      <w:marLeft w:val="0"/>
      <w:marRight w:val="0"/>
      <w:marTop w:val="0"/>
      <w:marBottom w:val="0"/>
      <w:divBdr>
        <w:top w:val="none" w:sz="0" w:space="0" w:color="auto"/>
        <w:left w:val="none" w:sz="0" w:space="0" w:color="auto"/>
        <w:bottom w:val="none" w:sz="0" w:space="0" w:color="auto"/>
        <w:right w:val="none" w:sz="0" w:space="0" w:color="auto"/>
      </w:divBdr>
    </w:div>
    <w:div w:id="96366059">
      <w:bodyDiv w:val="1"/>
      <w:marLeft w:val="0"/>
      <w:marRight w:val="0"/>
      <w:marTop w:val="0"/>
      <w:marBottom w:val="0"/>
      <w:divBdr>
        <w:top w:val="none" w:sz="0" w:space="0" w:color="auto"/>
        <w:left w:val="none" w:sz="0" w:space="0" w:color="auto"/>
        <w:bottom w:val="none" w:sz="0" w:space="0" w:color="auto"/>
        <w:right w:val="none" w:sz="0" w:space="0" w:color="auto"/>
      </w:divBdr>
    </w:div>
    <w:div w:id="96366500">
      <w:bodyDiv w:val="1"/>
      <w:marLeft w:val="0"/>
      <w:marRight w:val="0"/>
      <w:marTop w:val="0"/>
      <w:marBottom w:val="0"/>
      <w:divBdr>
        <w:top w:val="none" w:sz="0" w:space="0" w:color="auto"/>
        <w:left w:val="none" w:sz="0" w:space="0" w:color="auto"/>
        <w:bottom w:val="none" w:sz="0" w:space="0" w:color="auto"/>
        <w:right w:val="none" w:sz="0" w:space="0" w:color="auto"/>
      </w:divBdr>
    </w:div>
    <w:div w:id="96802071">
      <w:bodyDiv w:val="1"/>
      <w:marLeft w:val="0"/>
      <w:marRight w:val="0"/>
      <w:marTop w:val="0"/>
      <w:marBottom w:val="0"/>
      <w:divBdr>
        <w:top w:val="none" w:sz="0" w:space="0" w:color="auto"/>
        <w:left w:val="none" w:sz="0" w:space="0" w:color="auto"/>
        <w:bottom w:val="none" w:sz="0" w:space="0" w:color="auto"/>
        <w:right w:val="none" w:sz="0" w:space="0" w:color="auto"/>
      </w:divBdr>
    </w:div>
    <w:div w:id="97409674">
      <w:bodyDiv w:val="1"/>
      <w:marLeft w:val="0"/>
      <w:marRight w:val="0"/>
      <w:marTop w:val="0"/>
      <w:marBottom w:val="0"/>
      <w:divBdr>
        <w:top w:val="none" w:sz="0" w:space="0" w:color="auto"/>
        <w:left w:val="none" w:sz="0" w:space="0" w:color="auto"/>
        <w:bottom w:val="none" w:sz="0" w:space="0" w:color="auto"/>
        <w:right w:val="none" w:sz="0" w:space="0" w:color="auto"/>
      </w:divBdr>
    </w:div>
    <w:div w:id="97412179">
      <w:bodyDiv w:val="1"/>
      <w:marLeft w:val="0"/>
      <w:marRight w:val="0"/>
      <w:marTop w:val="0"/>
      <w:marBottom w:val="0"/>
      <w:divBdr>
        <w:top w:val="none" w:sz="0" w:space="0" w:color="auto"/>
        <w:left w:val="none" w:sz="0" w:space="0" w:color="auto"/>
        <w:bottom w:val="none" w:sz="0" w:space="0" w:color="auto"/>
        <w:right w:val="none" w:sz="0" w:space="0" w:color="auto"/>
      </w:divBdr>
    </w:div>
    <w:div w:id="97605994">
      <w:bodyDiv w:val="1"/>
      <w:marLeft w:val="0"/>
      <w:marRight w:val="0"/>
      <w:marTop w:val="0"/>
      <w:marBottom w:val="0"/>
      <w:divBdr>
        <w:top w:val="none" w:sz="0" w:space="0" w:color="auto"/>
        <w:left w:val="none" w:sz="0" w:space="0" w:color="auto"/>
        <w:bottom w:val="none" w:sz="0" w:space="0" w:color="auto"/>
        <w:right w:val="none" w:sz="0" w:space="0" w:color="auto"/>
      </w:divBdr>
    </w:div>
    <w:div w:id="98568723">
      <w:bodyDiv w:val="1"/>
      <w:marLeft w:val="0"/>
      <w:marRight w:val="0"/>
      <w:marTop w:val="0"/>
      <w:marBottom w:val="0"/>
      <w:divBdr>
        <w:top w:val="none" w:sz="0" w:space="0" w:color="auto"/>
        <w:left w:val="none" w:sz="0" w:space="0" w:color="auto"/>
        <w:bottom w:val="none" w:sz="0" w:space="0" w:color="auto"/>
        <w:right w:val="none" w:sz="0" w:space="0" w:color="auto"/>
      </w:divBdr>
    </w:div>
    <w:div w:id="98716819">
      <w:bodyDiv w:val="1"/>
      <w:marLeft w:val="0"/>
      <w:marRight w:val="0"/>
      <w:marTop w:val="0"/>
      <w:marBottom w:val="0"/>
      <w:divBdr>
        <w:top w:val="none" w:sz="0" w:space="0" w:color="auto"/>
        <w:left w:val="none" w:sz="0" w:space="0" w:color="auto"/>
        <w:bottom w:val="none" w:sz="0" w:space="0" w:color="auto"/>
        <w:right w:val="none" w:sz="0" w:space="0" w:color="auto"/>
      </w:divBdr>
    </w:div>
    <w:div w:id="98911850">
      <w:bodyDiv w:val="1"/>
      <w:marLeft w:val="0"/>
      <w:marRight w:val="0"/>
      <w:marTop w:val="0"/>
      <w:marBottom w:val="0"/>
      <w:divBdr>
        <w:top w:val="none" w:sz="0" w:space="0" w:color="auto"/>
        <w:left w:val="none" w:sz="0" w:space="0" w:color="auto"/>
        <w:bottom w:val="none" w:sz="0" w:space="0" w:color="auto"/>
        <w:right w:val="none" w:sz="0" w:space="0" w:color="auto"/>
      </w:divBdr>
    </w:div>
    <w:div w:id="99112031">
      <w:bodyDiv w:val="1"/>
      <w:marLeft w:val="0"/>
      <w:marRight w:val="0"/>
      <w:marTop w:val="0"/>
      <w:marBottom w:val="0"/>
      <w:divBdr>
        <w:top w:val="none" w:sz="0" w:space="0" w:color="auto"/>
        <w:left w:val="none" w:sz="0" w:space="0" w:color="auto"/>
        <w:bottom w:val="none" w:sz="0" w:space="0" w:color="auto"/>
        <w:right w:val="none" w:sz="0" w:space="0" w:color="auto"/>
      </w:divBdr>
    </w:div>
    <w:div w:id="99573764">
      <w:bodyDiv w:val="1"/>
      <w:marLeft w:val="0"/>
      <w:marRight w:val="0"/>
      <w:marTop w:val="0"/>
      <w:marBottom w:val="0"/>
      <w:divBdr>
        <w:top w:val="none" w:sz="0" w:space="0" w:color="auto"/>
        <w:left w:val="none" w:sz="0" w:space="0" w:color="auto"/>
        <w:bottom w:val="none" w:sz="0" w:space="0" w:color="auto"/>
        <w:right w:val="none" w:sz="0" w:space="0" w:color="auto"/>
      </w:divBdr>
    </w:div>
    <w:div w:id="99646138">
      <w:bodyDiv w:val="1"/>
      <w:marLeft w:val="0"/>
      <w:marRight w:val="0"/>
      <w:marTop w:val="0"/>
      <w:marBottom w:val="0"/>
      <w:divBdr>
        <w:top w:val="none" w:sz="0" w:space="0" w:color="auto"/>
        <w:left w:val="none" w:sz="0" w:space="0" w:color="auto"/>
        <w:bottom w:val="none" w:sz="0" w:space="0" w:color="auto"/>
        <w:right w:val="none" w:sz="0" w:space="0" w:color="auto"/>
      </w:divBdr>
    </w:div>
    <w:div w:id="99689070">
      <w:bodyDiv w:val="1"/>
      <w:marLeft w:val="0"/>
      <w:marRight w:val="0"/>
      <w:marTop w:val="0"/>
      <w:marBottom w:val="0"/>
      <w:divBdr>
        <w:top w:val="none" w:sz="0" w:space="0" w:color="auto"/>
        <w:left w:val="none" w:sz="0" w:space="0" w:color="auto"/>
        <w:bottom w:val="none" w:sz="0" w:space="0" w:color="auto"/>
        <w:right w:val="none" w:sz="0" w:space="0" w:color="auto"/>
      </w:divBdr>
    </w:div>
    <w:div w:id="99839882">
      <w:bodyDiv w:val="1"/>
      <w:marLeft w:val="0"/>
      <w:marRight w:val="0"/>
      <w:marTop w:val="0"/>
      <w:marBottom w:val="0"/>
      <w:divBdr>
        <w:top w:val="none" w:sz="0" w:space="0" w:color="auto"/>
        <w:left w:val="none" w:sz="0" w:space="0" w:color="auto"/>
        <w:bottom w:val="none" w:sz="0" w:space="0" w:color="auto"/>
        <w:right w:val="none" w:sz="0" w:space="0" w:color="auto"/>
      </w:divBdr>
    </w:div>
    <w:div w:id="99839979">
      <w:bodyDiv w:val="1"/>
      <w:marLeft w:val="0"/>
      <w:marRight w:val="0"/>
      <w:marTop w:val="0"/>
      <w:marBottom w:val="0"/>
      <w:divBdr>
        <w:top w:val="none" w:sz="0" w:space="0" w:color="auto"/>
        <w:left w:val="none" w:sz="0" w:space="0" w:color="auto"/>
        <w:bottom w:val="none" w:sz="0" w:space="0" w:color="auto"/>
        <w:right w:val="none" w:sz="0" w:space="0" w:color="auto"/>
      </w:divBdr>
    </w:div>
    <w:div w:id="99952790">
      <w:bodyDiv w:val="1"/>
      <w:marLeft w:val="0"/>
      <w:marRight w:val="0"/>
      <w:marTop w:val="0"/>
      <w:marBottom w:val="0"/>
      <w:divBdr>
        <w:top w:val="none" w:sz="0" w:space="0" w:color="auto"/>
        <w:left w:val="none" w:sz="0" w:space="0" w:color="auto"/>
        <w:bottom w:val="none" w:sz="0" w:space="0" w:color="auto"/>
        <w:right w:val="none" w:sz="0" w:space="0" w:color="auto"/>
      </w:divBdr>
    </w:div>
    <w:div w:id="100731844">
      <w:bodyDiv w:val="1"/>
      <w:marLeft w:val="0"/>
      <w:marRight w:val="0"/>
      <w:marTop w:val="0"/>
      <w:marBottom w:val="0"/>
      <w:divBdr>
        <w:top w:val="none" w:sz="0" w:space="0" w:color="auto"/>
        <w:left w:val="none" w:sz="0" w:space="0" w:color="auto"/>
        <w:bottom w:val="none" w:sz="0" w:space="0" w:color="auto"/>
        <w:right w:val="none" w:sz="0" w:space="0" w:color="auto"/>
      </w:divBdr>
    </w:div>
    <w:div w:id="101263234">
      <w:bodyDiv w:val="1"/>
      <w:marLeft w:val="0"/>
      <w:marRight w:val="0"/>
      <w:marTop w:val="0"/>
      <w:marBottom w:val="0"/>
      <w:divBdr>
        <w:top w:val="none" w:sz="0" w:space="0" w:color="auto"/>
        <w:left w:val="none" w:sz="0" w:space="0" w:color="auto"/>
        <w:bottom w:val="none" w:sz="0" w:space="0" w:color="auto"/>
        <w:right w:val="none" w:sz="0" w:space="0" w:color="auto"/>
      </w:divBdr>
    </w:div>
    <w:div w:id="101338645">
      <w:bodyDiv w:val="1"/>
      <w:marLeft w:val="0"/>
      <w:marRight w:val="0"/>
      <w:marTop w:val="0"/>
      <w:marBottom w:val="0"/>
      <w:divBdr>
        <w:top w:val="none" w:sz="0" w:space="0" w:color="auto"/>
        <w:left w:val="none" w:sz="0" w:space="0" w:color="auto"/>
        <w:bottom w:val="none" w:sz="0" w:space="0" w:color="auto"/>
        <w:right w:val="none" w:sz="0" w:space="0" w:color="auto"/>
      </w:divBdr>
    </w:div>
    <w:div w:id="101533574">
      <w:bodyDiv w:val="1"/>
      <w:marLeft w:val="0"/>
      <w:marRight w:val="0"/>
      <w:marTop w:val="0"/>
      <w:marBottom w:val="0"/>
      <w:divBdr>
        <w:top w:val="none" w:sz="0" w:space="0" w:color="auto"/>
        <w:left w:val="none" w:sz="0" w:space="0" w:color="auto"/>
        <w:bottom w:val="none" w:sz="0" w:space="0" w:color="auto"/>
        <w:right w:val="none" w:sz="0" w:space="0" w:color="auto"/>
      </w:divBdr>
    </w:div>
    <w:div w:id="101535569">
      <w:bodyDiv w:val="1"/>
      <w:marLeft w:val="0"/>
      <w:marRight w:val="0"/>
      <w:marTop w:val="0"/>
      <w:marBottom w:val="0"/>
      <w:divBdr>
        <w:top w:val="none" w:sz="0" w:space="0" w:color="auto"/>
        <w:left w:val="none" w:sz="0" w:space="0" w:color="auto"/>
        <w:bottom w:val="none" w:sz="0" w:space="0" w:color="auto"/>
        <w:right w:val="none" w:sz="0" w:space="0" w:color="auto"/>
      </w:divBdr>
    </w:div>
    <w:div w:id="102113416">
      <w:bodyDiv w:val="1"/>
      <w:marLeft w:val="0"/>
      <w:marRight w:val="0"/>
      <w:marTop w:val="0"/>
      <w:marBottom w:val="0"/>
      <w:divBdr>
        <w:top w:val="none" w:sz="0" w:space="0" w:color="auto"/>
        <w:left w:val="none" w:sz="0" w:space="0" w:color="auto"/>
        <w:bottom w:val="none" w:sz="0" w:space="0" w:color="auto"/>
        <w:right w:val="none" w:sz="0" w:space="0" w:color="auto"/>
      </w:divBdr>
    </w:div>
    <w:div w:id="102188981">
      <w:bodyDiv w:val="1"/>
      <w:marLeft w:val="0"/>
      <w:marRight w:val="0"/>
      <w:marTop w:val="0"/>
      <w:marBottom w:val="0"/>
      <w:divBdr>
        <w:top w:val="none" w:sz="0" w:space="0" w:color="auto"/>
        <w:left w:val="none" w:sz="0" w:space="0" w:color="auto"/>
        <w:bottom w:val="none" w:sz="0" w:space="0" w:color="auto"/>
        <w:right w:val="none" w:sz="0" w:space="0" w:color="auto"/>
      </w:divBdr>
    </w:div>
    <w:div w:id="102503602">
      <w:bodyDiv w:val="1"/>
      <w:marLeft w:val="0"/>
      <w:marRight w:val="0"/>
      <w:marTop w:val="0"/>
      <w:marBottom w:val="0"/>
      <w:divBdr>
        <w:top w:val="none" w:sz="0" w:space="0" w:color="auto"/>
        <w:left w:val="none" w:sz="0" w:space="0" w:color="auto"/>
        <w:bottom w:val="none" w:sz="0" w:space="0" w:color="auto"/>
        <w:right w:val="none" w:sz="0" w:space="0" w:color="auto"/>
      </w:divBdr>
    </w:div>
    <w:div w:id="102505991">
      <w:bodyDiv w:val="1"/>
      <w:marLeft w:val="0"/>
      <w:marRight w:val="0"/>
      <w:marTop w:val="0"/>
      <w:marBottom w:val="0"/>
      <w:divBdr>
        <w:top w:val="none" w:sz="0" w:space="0" w:color="auto"/>
        <w:left w:val="none" w:sz="0" w:space="0" w:color="auto"/>
        <w:bottom w:val="none" w:sz="0" w:space="0" w:color="auto"/>
        <w:right w:val="none" w:sz="0" w:space="0" w:color="auto"/>
      </w:divBdr>
    </w:div>
    <w:div w:id="103118444">
      <w:bodyDiv w:val="1"/>
      <w:marLeft w:val="0"/>
      <w:marRight w:val="0"/>
      <w:marTop w:val="0"/>
      <w:marBottom w:val="0"/>
      <w:divBdr>
        <w:top w:val="none" w:sz="0" w:space="0" w:color="auto"/>
        <w:left w:val="none" w:sz="0" w:space="0" w:color="auto"/>
        <w:bottom w:val="none" w:sz="0" w:space="0" w:color="auto"/>
        <w:right w:val="none" w:sz="0" w:space="0" w:color="auto"/>
      </w:divBdr>
    </w:div>
    <w:div w:id="103312271">
      <w:bodyDiv w:val="1"/>
      <w:marLeft w:val="0"/>
      <w:marRight w:val="0"/>
      <w:marTop w:val="0"/>
      <w:marBottom w:val="0"/>
      <w:divBdr>
        <w:top w:val="none" w:sz="0" w:space="0" w:color="auto"/>
        <w:left w:val="none" w:sz="0" w:space="0" w:color="auto"/>
        <w:bottom w:val="none" w:sz="0" w:space="0" w:color="auto"/>
        <w:right w:val="none" w:sz="0" w:space="0" w:color="auto"/>
      </w:divBdr>
    </w:div>
    <w:div w:id="103772186">
      <w:bodyDiv w:val="1"/>
      <w:marLeft w:val="0"/>
      <w:marRight w:val="0"/>
      <w:marTop w:val="0"/>
      <w:marBottom w:val="0"/>
      <w:divBdr>
        <w:top w:val="none" w:sz="0" w:space="0" w:color="auto"/>
        <w:left w:val="none" w:sz="0" w:space="0" w:color="auto"/>
        <w:bottom w:val="none" w:sz="0" w:space="0" w:color="auto"/>
        <w:right w:val="none" w:sz="0" w:space="0" w:color="auto"/>
      </w:divBdr>
    </w:div>
    <w:div w:id="104159259">
      <w:bodyDiv w:val="1"/>
      <w:marLeft w:val="0"/>
      <w:marRight w:val="0"/>
      <w:marTop w:val="0"/>
      <w:marBottom w:val="0"/>
      <w:divBdr>
        <w:top w:val="none" w:sz="0" w:space="0" w:color="auto"/>
        <w:left w:val="none" w:sz="0" w:space="0" w:color="auto"/>
        <w:bottom w:val="none" w:sz="0" w:space="0" w:color="auto"/>
        <w:right w:val="none" w:sz="0" w:space="0" w:color="auto"/>
      </w:divBdr>
    </w:div>
    <w:div w:id="104279578">
      <w:bodyDiv w:val="1"/>
      <w:marLeft w:val="0"/>
      <w:marRight w:val="0"/>
      <w:marTop w:val="0"/>
      <w:marBottom w:val="0"/>
      <w:divBdr>
        <w:top w:val="none" w:sz="0" w:space="0" w:color="auto"/>
        <w:left w:val="none" w:sz="0" w:space="0" w:color="auto"/>
        <w:bottom w:val="none" w:sz="0" w:space="0" w:color="auto"/>
        <w:right w:val="none" w:sz="0" w:space="0" w:color="auto"/>
      </w:divBdr>
    </w:div>
    <w:div w:id="104428965">
      <w:bodyDiv w:val="1"/>
      <w:marLeft w:val="0"/>
      <w:marRight w:val="0"/>
      <w:marTop w:val="0"/>
      <w:marBottom w:val="0"/>
      <w:divBdr>
        <w:top w:val="none" w:sz="0" w:space="0" w:color="auto"/>
        <w:left w:val="none" w:sz="0" w:space="0" w:color="auto"/>
        <w:bottom w:val="none" w:sz="0" w:space="0" w:color="auto"/>
        <w:right w:val="none" w:sz="0" w:space="0" w:color="auto"/>
      </w:divBdr>
    </w:div>
    <w:div w:id="104468603">
      <w:bodyDiv w:val="1"/>
      <w:marLeft w:val="0"/>
      <w:marRight w:val="0"/>
      <w:marTop w:val="0"/>
      <w:marBottom w:val="0"/>
      <w:divBdr>
        <w:top w:val="none" w:sz="0" w:space="0" w:color="auto"/>
        <w:left w:val="none" w:sz="0" w:space="0" w:color="auto"/>
        <w:bottom w:val="none" w:sz="0" w:space="0" w:color="auto"/>
        <w:right w:val="none" w:sz="0" w:space="0" w:color="auto"/>
      </w:divBdr>
    </w:div>
    <w:div w:id="104933562">
      <w:bodyDiv w:val="1"/>
      <w:marLeft w:val="0"/>
      <w:marRight w:val="0"/>
      <w:marTop w:val="0"/>
      <w:marBottom w:val="0"/>
      <w:divBdr>
        <w:top w:val="none" w:sz="0" w:space="0" w:color="auto"/>
        <w:left w:val="none" w:sz="0" w:space="0" w:color="auto"/>
        <w:bottom w:val="none" w:sz="0" w:space="0" w:color="auto"/>
        <w:right w:val="none" w:sz="0" w:space="0" w:color="auto"/>
      </w:divBdr>
    </w:div>
    <w:div w:id="105277040">
      <w:bodyDiv w:val="1"/>
      <w:marLeft w:val="0"/>
      <w:marRight w:val="0"/>
      <w:marTop w:val="0"/>
      <w:marBottom w:val="0"/>
      <w:divBdr>
        <w:top w:val="none" w:sz="0" w:space="0" w:color="auto"/>
        <w:left w:val="none" w:sz="0" w:space="0" w:color="auto"/>
        <w:bottom w:val="none" w:sz="0" w:space="0" w:color="auto"/>
        <w:right w:val="none" w:sz="0" w:space="0" w:color="auto"/>
      </w:divBdr>
    </w:div>
    <w:div w:id="105468970">
      <w:bodyDiv w:val="1"/>
      <w:marLeft w:val="0"/>
      <w:marRight w:val="0"/>
      <w:marTop w:val="0"/>
      <w:marBottom w:val="0"/>
      <w:divBdr>
        <w:top w:val="none" w:sz="0" w:space="0" w:color="auto"/>
        <w:left w:val="none" w:sz="0" w:space="0" w:color="auto"/>
        <w:bottom w:val="none" w:sz="0" w:space="0" w:color="auto"/>
        <w:right w:val="none" w:sz="0" w:space="0" w:color="auto"/>
      </w:divBdr>
    </w:div>
    <w:div w:id="105581626">
      <w:bodyDiv w:val="1"/>
      <w:marLeft w:val="0"/>
      <w:marRight w:val="0"/>
      <w:marTop w:val="0"/>
      <w:marBottom w:val="0"/>
      <w:divBdr>
        <w:top w:val="none" w:sz="0" w:space="0" w:color="auto"/>
        <w:left w:val="none" w:sz="0" w:space="0" w:color="auto"/>
        <w:bottom w:val="none" w:sz="0" w:space="0" w:color="auto"/>
        <w:right w:val="none" w:sz="0" w:space="0" w:color="auto"/>
      </w:divBdr>
    </w:div>
    <w:div w:id="105852832">
      <w:bodyDiv w:val="1"/>
      <w:marLeft w:val="0"/>
      <w:marRight w:val="0"/>
      <w:marTop w:val="0"/>
      <w:marBottom w:val="0"/>
      <w:divBdr>
        <w:top w:val="none" w:sz="0" w:space="0" w:color="auto"/>
        <w:left w:val="none" w:sz="0" w:space="0" w:color="auto"/>
        <w:bottom w:val="none" w:sz="0" w:space="0" w:color="auto"/>
        <w:right w:val="none" w:sz="0" w:space="0" w:color="auto"/>
      </w:divBdr>
    </w:div>
    <w:div w:id="106126220">
      <w:bodyDiv w:val="1"/>
      <w:marLeft w:val="0"/>
      <w:marRight w:val="0"/>
      <w:marTop w:val="0"/>
      <w:marBottom w:val="0"/>
      <w:divBdr>
        <w:top w:val="none" w:sz="0" w:space="0" w:color="auto"/>
        <w:left w:val="none" w:sz="0" w:space="0" w:color="auto"/>
        <w:bottom w:val="none" w:sz="0" w:space="0" w:color="auto"/>
        <w:right w:val="none" w:sz="0" w:space="0" w:color="auto"/>
      </w:divBdr>
    </w:div>
    <w:div w:id="106438401">
      <w:bodyDiv w:val="1"/>
      <w:marLeft w:val="0"/>
      <w:marRight w:val="0"/>
      <w:marTop w:val="0"/>
      <w:marBottom w:val="0"/>
      <w:divBdr>
        <w:top w:val="none" w:sz="0" w:space="0" w:color="auto"/>
        <w:left w:val="none" w:sz="0" w:space="0" w:color="auto"/>
        <w:bottom w:val="none" w:sz="0" w:space="0" w:color="auto"/>
        <w:right w:val="none" w:sz="0" w:space="0" w:color="auto"/>
      </w:divBdr>
    </w:div>
    <w:div w:id="106655365">
      <w:bodyDiv w:val="1"/>
      <w:marLeft w:val="0"/>
      <w:marRight w:val="0"/>
      <w:marTop w:val="0"/>
      <w:marBottom w:val="0"/>
      <w:divBdr>
        <w:top w:val="none" w:sz="0" w:space="0" w:color="auto"/>
        <w:left w:val="none" w:sz="0" w:space="0" w:color="auto"/>
        <w:bottom w:val="none" w:sz="0" w:space="0" w:color="auto"/>
        <w:right w:val="none" w:sz="0" w:space="0" w:color="auto"/>
      </w:divBdr>
    </w:div>
    <w:div w:id="107042381">
      <w:bodyDiv w:val="1"/>
      <w:marLeft w:val="0"/>
      <w:marRight w:val="0"/>
      <w:marTop w:val="0"/>
      <w:marBottom w:val="0"/>
      <w:divBdr>
        <w:top w:val="none" w:sz="0" w:space="0" w:color="auto"/>
        <w:left w:val="none" w:sz="0" w:space="0" w:color="auto"/>
        <w:bottom w:val="none" w:sz="0" w:space="0" w:color="auto"/>
        <w:right w:val="none" w:sz="0" w:space="0" w:color="auto"/>
      </w:divBdr>
    </w:div>
    <w:div w:id="107242757">
      <w:bodyDiv w:val="1"/>
      <w:marLeft w:val="0"/>
      <w:marRight w:val="0"/>
      <w:marTop w:val="0"/>
      <w:marBottom w:val="0"/>
      <w:divBdr>
        <w:top w:val="none" w:sz="0" w:space="0" w:color="auto"/>
        <w:left w:val="none" w:sz="0" w:space="0" w:color="auto"/>
        <w:bottom w:val="none" w:sz="0" w:space="0" w:color="auto"/>
        <w:right w:val="none" w:sz="0" w:space="0" w:color="auto"/>
      </w:divBdr>
    </w:div>
    <w:div w:id="107506330">
      <w:bodyDiv w:val="1"/>
      <w:marLeft w:val="0"/>
      <w:marRight w:val="0"/>
      <w:marTop w:val="0"/>
      <w:marBottom w:val="0"/>
      <w:divBdr>
        <w:top w:val="none" w:sz="0" w:space="0" w:color="auto"/>
        <w:left w:val="none" w:sz="0" w:space="0" w:color="auto"/>
        <w:bottom w:val="none" w:sz="0" w:space="0" w:color="auto"/>
        <w:right w:val="none" w:sz="0" w:space="0" w:color="auto"/>
      </w:divBdr>
    </w:div>
    <w:div w:id="107773517">
      <w:bodyDiv w:val="1"/>
      <w:marLeft w:val="0"/>
      <w:marRight w:val="0"/>
      <w:marTop w:val="0"/>
      <w:marBottom w:val="0"/>
      <w:divBdr>
        <w:top w:val="none" w:sz="0" w:space="0" w:color="auto"/>
        <w:left w:val="none" w:sz="0" w:space="0" w:color="auto"/>
        <w:bottom w:val="none" w:sz="0" w:space="0" w:color="auto"/>
        <w:right w:val="none" w:sz="0" w:space="0" w:color="auto"/>
      </w:divBdr>
    </w:div>
    <w:div w:id="108474970">
      <w:bodyDiv w:val="1"/>
      <w:marLeft w:val="0"/>
      <w:marRight w:val="0"/>
      <w:marTop w:val="0"/>
      <w:marBottom w:val="0"/>
      <w:divBdr>
        <w:top w:val="none" w:sz="0" w:space="0" w:color="auto"/>
        <w:left w:val="none" w:sz="0" w:space="0" w:color="auto"/>
        <w:bottom w:val="none" w:sz="0" w:space="0" w:color="auto"/>
        <w:right w:val="none" w:sz="0" w:space="0" w:color="auto"/>
      </w:divBdr>
    </w:div>
    <w:div w:id="109129564">
      <w:bodyDiv w:val="1"/>
      <w:marLeft w:val="0"/>
      <w:marRight w:val="0"/>
      <w:marTop w:val="0"/>
      <w:marBottom w:val="0"/>
      <w:divBdr>
        <w:top w:val="none" w:sz="0" w:space="0" w:color="auto"/>
        <w:left w:val="none" w:sz="0" w:space="0" w:color="auto"/>
        <w:bottom w:val="none" w:sz="0" w:space="0" w:color="auto"/>
        <w:right w:val="none" w:sz="0" w:space="0" w:color="auto"/>
      </w:divBdr>
    </w:div>
    <w:div w:id="109595258">
      <w:bodyDiv w:val="1"/>
      <w:marLeft w:val="0"/>
      <w:marRight w:val="0"/>
      <w:marTop w:val="0"/>
      <w:marBottom w:val="0"/>
      <w:divBdr>
        <w:top w:val="none" w:sz="0" w:space="0" w:color="auto"/>
        <w:left w:val="none" w:sz="0" w:space="0" w:color="auto"/>
        <w:bottom w:val="none" w:sz="0" w:space="0" w:color="auto"/>
        <w:right w:val="none" w:sz="0" w:space="0" w:color="auto"/>
      </w:divBdr>
    </w:div>
    <w:div w:id="109782616">
      <w:bodyDiv w:val="1"/>
      <w:marLeft w:val="0"/>
      <w:marRight w:val="0"/>
      <w:marTop w:val="0"/>
      <w:marBottom w:val="0"/>
      <w:divBdr>
        <w:top w:val="none" w:sz="0" w:space="0" w:color="auto"/>
        <w:left w:val="none" w:sz="0" w:space="0" w:color="auto"/>
        <w:bottom w:val="none" w:sz="0" w:space="0" w:color="auto"/>
        <w:right w:val="none" w:sz="0" w:space="0" w:color="auto"/>
      </w:divBdr>
    </w:div>
    <w:div w:id="110324537">
      <w:bodyDiv w:val="1"/>
      <w:marLeft w:val="0"/>
      <w:marRight w:val="0"/>
      <w:marTop w:val="0"/>
      <w:marBottom w:val="0"/>
      <w:divBdr>
        <w:top w:val="none" w:sz="0" w:space="0" w:color="auto"/>
        <w:left w:val="none" w:sz="0" w:space="0" w:color="auto"/>
        <w:bottom w:val="none" w:sz="0" w:space="0" w:color="auto"/>
        <w:right w:val="none" w:sz="0" w:space="0" w:color="auto"/>
      </w:divBdr>
    </w:div>
    <w:div w:id="110367833">
      <w:bodyDiv w:val="1"/>
      <w:marLeft w:val="0"/>
      <w:marRight w:val="0"/>
      <w:marTop w:val="0"/>
      <w:marBottom w:val="0"/>
      <w:divBdr>
        <w:top w:val="none" w:sz="0" w:space="0" w:color="auto"/>
        <w:left w:val="none" w:sz="0" w:space="0" w:color="auto"/>
        <w:bottom w:val="none" w:sz="0" w:space="0" w:color="auto"/>
        <w:right w:val="none" w:sz="0" w:space="0" w:color="auto"/>
      </w:divBdr>
    </w:div>
    <w:div w:id="110561352">
      <w:bodyDiv w:val="1"/>
      <w:marLeft w:val="0"/>
      <w:marRight w:val="0"/>
      <w:marTop w:val="0"/>
      <w:marBottom w:val="0"/>
      <w:divBdr>
        <w:top w:val="none" w:sz="0" w:space="0" w:color="auto"/>
        <w:left w:val="none" w:sz="0" w:space="0" w:color="auto"/>
        <w:bottom w:val="none" w:sz="0" w:space="0" w:color="auto"/>
        <w:right w:val="none" w:sz="0" w:space="0" w:color="auto"/>
      </w:divBdr>
    </w:div>
    <w:div w:id="111368256">
      <w:bodyDiv w:val="1"/>
      <w:marLeft w:val="0"/>
      <w:marRight w:val="0"/>
      <w:marTop w:val="0"/>
      <w:marBottom w:val="0"/>
      <w:divBdr>
        <w:top w:val="none" w:sz="0" w:space="0" w:color="auto"/>
        <w:left w:val="none" w:sz="0" w:space="0" w:color="auto"/>
        <w:bottom w:val="none" w:sz="0" w:space="0" w:color="auto"/>
        <w:right w:val="none" w:sz="0" w:space="0" w:color="auto"/>
      </w:divBdr>
    </w:div>
    <w:div w:id="111630727">
      <w:bodyDiv w:val="1"/>
      <w:marLeft w:val="0"/>
      <w:marRight w:val="0"/>
      <w:marTop w:val="0"/>
      <w:marBottom w:val="0"/>
      <w:divBdr>
        <w:top w:val="none" w:sz="0" w:space="0" w:color="auto"/>
        <w:left w:val="none" w:sz="0" w:space="0" w:color="auto"/>
        <w:bottom w:val="none" w:sz="0" w:space="0" w:color="auto"/>
        <w:right w:val="none" w:sz="0" w:space="0" w:color="auto"/>
      </w:divBdr>
    </w:div>
    <w:div w:id="112677911">
      <w:bodyDiv w:val="1"/>
      <w:marLeft w:val="0"/>
      <w:marRight w:val="0"/>
      <w:marTop w:val="0"/>
      <w:marBottom w:val="0"/>
      <w:divBdr>
        <w:top w:val="none" w:sz="0" w:space="0" w:color="auto"/>
        <w:left w:val="none" w:sz="0" w:space="0" w:color="auto"/>
        <w:bottom w:val="none" w:sz="0" w:space="0" w:color="auto"/>
        <w:right w:val="none" w:sz="0" w:space="0" w:color="auto"/>
      </w:divBdr>
    </w:div>
    <w:div w:id="113864744">
      <w:bodyDiv w:val="1"/>
      <w:marLeft w:val="0"/>
      <w:marRight w:val="0"/>
      <w:marTop w:val="0"/>
      <w:marBottom w:val="0"/>
      <w:divBdr>
        <w:top w:val="none" w:sz="0" w:space="0" w:color="auto"/>
        <w:left w:val="none" w:sz="0" w:space="0" w:color="auto"/>
        <w:bottom w:val="none" w:sz="0" w:space="0" w:color="auto"/>
        <w:right w:val="none" w:sz="0" w:space="0" w:color="auto"/>
      </w:divBdr>
    </w:div>
    <w:div w:id="113908482">
      <w:bodyDiv w:val="1"/>
      <w:marLeft w:val="0"/>
      <w:marRight w:val="0"/>
      <w:marTop w:val="0"/>
      <w:marBottom w:val="0"/>
      <w:divBdr>
        <w:top w:val="none" w:sz="0" w:space="0" w:color="auto"/>
        <w:left w:val="none" w:sz="0" w:space="0" w:color="auto"/>
        <w:bottom w:val="none" w:sz="0" w:space="0" w:color="auto"/>
        <w:right w:val="none" w:sz="0" w:space="0" w:color="auto"/>
      </w:divBdr>
    </w:div>
    <w:div w:id="113982067">
      <w:bodyDiv w:val="1"/>
      <w:marLeft w:val="0"/>
      <w:marRight w:val="0"/>
      <w:marTop w:val="0"/>
      <w:marBottom w:val="0"/>
      <w:divBdr>
        <w:top w:val="none" w:sz="0" w:space="0" w:color="auto"/>
        <w:left w:val="none" w:sz="0" w:space="0" w:color="auto"/>
        <w:bottom w:val="none" w:sz="0" w:space="0" w:color="auto"/>
        <w:right w:val="none" w:sz="0" w:space="0" w:color="auto"/>
      </w:divBdr>
    </w:div>
    <w:div w:id="114640616">
      <w:bodyDiv w:val="1"/>
      <w:marLeft w:val="0"/>
      <w:marRight w:val="0"/>
      <w:marTop w:val="0"/>
      <w:marBottom w:val="0"/>
      <w:divBdr>
        <w:top w:val="none" w:sz="0" w:space="0" w:color="auto"/>
        <w:left w:val="none" w:sz="0" w:space="0" w:color="auto"/>
        <w:bottom w:val="none" w:sz="0" w:space="0" w:color="auto"/>
        <w:right w:val="none" w:sz="0" w:space="0" w:color="auto"/>
      </w:divBdr>
    </w:div>
    <w:div w:id="115485545">
      <w:bodyDiv w:val="1"/>
      <w:marLeft w:val="0"/>
      <w:marRight w:val="0"/>
      <w:marTop w:val="0"/>
      <w:marBottom w:val="0"/>
      <w:divBdr>
        <w:top w:val="none" w:sz="0" w:space="0" w:color="auto"/>
        <w:left w:val="none" w:sz="0" w:space="0" w:color="auto"/>
        <w:bottom w:val="none" w:sz="0" w:space="0" w:color="auto"/>
        <w:right w:val="none" w:sz="0" w:space="0" w:color="auto"/>
      </w:divBdr>
    </w:div>
    <w:div w:id="115874525">
      <w:bodyDiv w:val="1"/>
      <w:marLeft w:val="0"/>
      <w:marRight w:val="0"/>
      <w:marTop w:val="0"/>
      <w:marBottom w:val="0"/>
      <w:divBdr>
        <w:top w:val="none" w:sz="0" w:space="0" w:color="auto"/>
        <w:left w:val="none" w:sz="0" w:space="0" w:color="auto"/>
        <w:bottom w:val="none" w:sz="0" w:space="0" w:color="auto"/>
        <w:right w:val="none" w:sz="0" w:space="0" w:color="auto"/>
      </w:divBdr>
    </w:div>
    <w:div w:id="115998825">
      <w:bodyDiv w:val="1"/>
      <w:marLeft w:val="0"/>
      <w:marRight w:val="0"/>
      <w:marTop w:val="0"/>
      <w:marBottom w:val="0"/>
      <w:divBdr>
        <w:top w:val="none" w:sz="0" w:space="0" w:color="auto"/>
        <w:left w:val="none" w:sz="0" w:space="0" w:color="auto"/>
        <w:bottom w:val="none" w:sz="0" w:space="0" w:color="auto"/>
        <w:right w:val="none" w:sz="0" w:space="0" w:color="auto"/>
      </w:divBdr>
    </w:div>
    <w:div w:id="116027600">
      <w:bodyDiv w:val="1"/>
      <w:marLeft w:val="0"/>
      <w:marRight w:val="0"/>
      <w:marTop w:val="0"/>
      <w:marBottom w:val="0"/>
      <w:divBdr>
        <w:top w:val="none" w:sz="0" w:space="0" w:color="auto"/>
        <w:left w:val="none" w:sz="0" w:space="0" w:color="auto"/>
        <w:bottom w:val="none" w:sz="0" w:space="0" w:color="auto"/>
        <w:right w:val="none" w:sz="0" w:space="0" w:color="auto"/>
      </w:divBdr>
    </w:div>
    <w:div w:id="116216370">
      <w:bodyDiv w:val="1"/>
      <w:marLeft w:val="0"/>
      <w:marRight w:val="0"/>
      <w:marTop w:val="0"/>
      <w:marBottom w:val="0"/>
      <w:divBdr>
        <w:top w:val="none" w:sz="0" w:space="0" w:color="auto"/>
        <w:left w:val="none" w:sz="0" w:space="0" w:color="auto"/>
        <w:bottom w:val="none" w:sz="0" w:space="0" w:color="auto"/>
        <w:right w:val="none" w:sz="0" w:space="0" w:color="auto"/>
      </w:divBdr>
    </w:div>
    <w:div w:id="116341630">
      <w:bodyDiv w:val="1"/>
      <w:marLeft w:val="0"/>
      <w:marRight w:val="0"/>
      <w:marTop w:val="0"/>
      <w:marBottom w:val="0"/>
      <w:divBdr>
        <w:top w:val="none" w:sz="0" w:space="0" w:color="auto"/>
        <w:left w:val="none" w:sz="0" w:space="0" w:color="auto"/>
        <w:bottom w:val="none" w:sz="0" w:space="0" w:color="auto"/>
        <w:right w:val="none" w:sz="0" w:space="0" w:color="auto"/>
      </w:divBdr>
    </w:div>
    <w:div w:id="116873559">
      <w:bodyDiv w:val="1"/>
      <w:marLeft w:val="0"/>
      <w:marRight w:val="0"/>
      <w:marTop w:val="0"/>
      <w:marBottom w:val="0"/>
      <w:divBdr>
        <w:top w:val="none" w:sz="0" w:space="0" w:color="auto"/>
        <w:left w:val="none" w:sz="0" w:space="0" w:color="auto"/>
        <w:bottom w:val="none" w:sz="0" w:space="0" w:color="auto"/>
        <w:right w:val="none" w:sz="0" w:space="0" w:color="auto"/>
      </w:divBdr>
    </w:div>
    <w:div w:id="117263286">
      <w:bodyDiv w:val="1"/>
      <w:marLeft w:val="0"/>
      <w:marRight w:val="0"/>
      <w:marTop w:val="0"/>
      <w:marBottom w:val="0"/>
      <w:divBdr>
        <w:top w:val="none" w:sz="0" w:space="0" w:color="auto"/>
        <w:left w:val="none" w:sz="0" w:space="0" w:color="auto"/>
        <w:bottom w:val="none" w:sz="0" w:space="0" w:color="auto"/>
        <w:right w:val="none" w:sz="0" w:space="0" w:color="auto"/>
      </w:divBdr>
    </w:div>
    <w:div w:id="117844038">
      <w:bodyDiv w:val="1"/>
      <w:marLeft w:val="0"/>
      <w:marRight w:val="0"/>
      <w:marTop w:val="0"/>
      <w:marBottom w:val="0"/>
      <w:divBdr>
        <w:top w:val="none" w:sz="0" w:space="0" w:color="auto"/>
        <w:left w:val="none" w:sz="0" w:space="0" w:color="auto"/>
        <w:bottom w:val="none" w:sz="0" w:space="0" w:color="auto"/>
        <w:right w:val="none" w:sz="0" w:space="0" w:color="auto"/>
      </w:divBdr>
    </w:div>
    <w:div w:id="118040450">
      <w:bodyDiv w:val="1"/>
      <w:marLeft w:val="0"/>
      <w:marRight w:val="0"/>
      <w:marTop w:val="0"/>
      <w:marBottom w:val="0"/>
      <w:divBdr>
        <w:top w:val="none" w:sz="0" w:space="0" w:color="auto"/>
        <w:left w:val="none" w:sz="0" w:space="0" w:color="auto"/>
        <w:bottom w:val="none" w:sz="0" w:space="0" w:color="auto"/>
        <w:right w:val="none" w:sz="0" w:space="0" w:color="auto"/>
      </w:divBdr>
    </w:div>
    <w:div w:id="118188986">
      <w:bodyDiv w:val="1"/>
      <w:marLeft w:val="0"/>
      <w:marRight w:val="0"/>
      <w:marTop w:val="0"/>
      <w:marBottom w:val="0"/>
      <w:divBdr>
        <w:top w:val="none" w:sz="0" w:space="0" w:color="auto"/>
        <w:left w:val="none" w:sz="0" w:space="0" w:color="auto"/>
        <w:bottom w:val="none" w:sz="0" w:space="0" w:color="auto"/>
        <w:right w:val="none" w:sz="0" w:space="0" w:color="auto"/>
      </w:divBdr>
    </w:div>
    <w:div w:id="118230222">
      <w:bodyDiv w:val="1"/>
      <w:marLeft w:val="0"/>
      <w:marRight w:val="0"/>
      <w:marTop w:val="0"/>
      <w:marBottom w:val="0"/>
      <w:divBdr>
        <w:top w:val="none" w:sz="0" w:space="0" w:color="auto"/>
        <w:left w:val="none" w:sz="0" w:space="0" w:color="auto"/>
        <w:bottom w:val="none" w:sz="0" w:space="0" w:color="auto"/>
        <w:right w:val="none" w:sz="0" w:space="0" w:color="auto"/>
      </w:divBdr>
    </w:div>
    <w:div w:id="118232472">
      <w:bodyDiv w:val="1"/>
      <w:marLeft w:val="0"/>
      <w:marRight w:val="0"/>
      <w:marTop w:val="0"/>
      <w:marBottom w:val="0"/>
      <w:divBdr>
        <w:top w:val="none" w:sz="0" w:space="0" w:color="auto"/>
        <w:left w:val="none" w:sz="0" w:space="0" w:color="auto"/>
        <w:bottom w:val="none" w:sz="0" w:space="0" w:color="auto"/>
        <w:right w:val="none" w:sz="0" w:space="0" w:color="auto"/>
      </w:divBdr>
    </w:div>
    <w:div w:id="118377253">
      <w:bodyDiv w:val="1"/>
      <w:marLeft w:val="0"/>
      <w:marRight w:val="0"/>
      <w:marTop w:val="0"/>
      <w:marBottom w:val="0"/>
      <w:divBdr>
        <w:top w:val="none" w:sz="0" w:space="0" w:color="auto"/>
        <w:left w:val="none" w:sz="0" w:space="0" w:color="auto"/>
        <w:bottom w:val="none" w:sz="0" w:space="0" w:color="auto"/>
        <w:right w:val="none" w:sz="0" w:space="0" w:color="auto"/>
      </w:divBdr>
    </w:div>
    <w:div w:id="118494826">
      <w:bodyDiv w:val="1"/>
      <w:marLeft w:val="0"/>
      <w:marRight w:val="0"/>
      <w:marTop w:val="0"/>
      <w:marBottom w:val="0"/>
      <w:divBdr>
        <w:top w:val="none" w:sz="0" w:space="0" w:color="auto"/>
        <w:left w:val="none" w:sz="0" w:space="0" w:color="auto"/>
        <w:bottom w:val="none" w:sz="0" w:space="0" w:color="auto"/>
        <w:right w:val="none" w:sz="0" w:space="0" w:color="auto"/>
      </w:divBdr>
    </w:div>
    <w:div w:id="118577070">
      <w:bodyDiv w:val="1"/>
      <w:marLeft w:val="0"/>
      <w:marRight w:val="0"/>
      <w:marTop w:val="0"/>
      <w:marBottom w:val="0"/>
      <w:divBdr>
        <w:top w:val="none" w:sz="0" w:space="0" w:color="auto"/>
        <w:left w:val="none" w:sz="0" w:space="0" w:color="auto"/>
        <w:bottom w:val="none" w:sz="0" w:space="0" w:color="auto"/>
        <w:right w:val="none" w:sz="0" w:space="0" w:color="auto"/>
      </w:divBdr>
    </w:div>
    <w:div w:id="119304004">
      <w:bodyDiv w:val="1"/>
      <w:marLeft w:val="0"/>
      <w:marRight w:val="0"/>
      <w:marTop w:val="0"/>
      <w:marBottom w:val="0"/>
      <w:divBdr>
        <w:top w:val="none" w:sz="0" w:space="0" w:color="auto"/>
        <w:left w:val="none" w:sz="0" w:space="0" w:color="auto"/>
        <w:bottom w:val="none" w:sz="0" w:space="0" w:color="auto"/>
        <w:right w:val="none" w:sz="0" w:space="0" w:color="auto"/>
      </w:divBdr>
    </w:div>
    <w:div w:id="119568762">
      <w:bodyDiv w:val="1"/>
      <w:marLeft w:val="0"/>
      <w:marRight w:val="0"/>
      <w:marTop w:val="0"/>
      <w:marBottom w:val="0"/>
      <w:divBdr>
        <w:top w:val="none" w:sz="0" w:space="0" w:color="auto"/>
        <w:left w:val="none" w:sz="0" w:space="0" w:color="auto"/>
        <w:bottom w:val="none" w:sz="0" w:space="0" w:color="auto"/>
        <w:right w:val="none" w:sz="0" w:space="0" w:color="auto"/>
      </w:divBdr>
    </w:div>
    <w:div w:id="119686365">
      <w:bodyDiv w:val="1"/>
      <w:marLeft w:val="0"/>
      <w:marRight w:val="0"/>
      <w:marTop w:val="0"/>
      <w:marBottom w:val="0"/>
      <w:divBdr>
        <w:top w:val="none" w:sz="0" w:space="0" w:color="auto"/>
        <w:left w:val="none" w:sz="0" w:space="0" w:color="auto"/>
        <w:bottom w:val="none" w:sz="0" w:space="0" w:color="auto"/>
        <w:right w:val="none" w:sz="0" w:space="0" w:color="auto"/>
      </w:divBdr>
    </w:div>
    <w:div w:id="119687289">
      <w:bodyDiv w:val="1"/>
      <w:marLeft w:val="0"/>
      <w:marRight w:val="0"/>
      <w:marTop w:val="0"/>
      <w:marBottom w:val="0"/>
      <w:divBdr>
        <w:top w:val="none" w:sz="0" w:space="0" w:color="auto"/>
        <w:left w:val="none" w:sz="0" w:space="0" w:color="auto"/>
        <w:bottom w:val="none" w:sz="0" w:space="0" w:color="auto"/>
        <w:right w:val="none" w:sz="0" w:space="0" w:color="auto"/>
      </w:divBdr>
    </w:div>
    <w:div w:id="120652878">
      <w:bodyDiv w:val="1"/>
      <w:marLeft w:val="0"/>
      <w:marRight w:val="0"/>
      <w:marTop w:val="0"/>
      <w:marBottom w:val="0"/>
      <w:divBdr>
        <w:top w:val="none" w:sz="0" w:space="0" w:color="auto"/>
        <w:left w:val="none" w:sz="0" w:space="0" w:color="auto"/>
        <w:bottom w:val="none" w:sz="0" w:space="0" w:color="auto"/>
        <w:right w:val="none" w:sz="0" w:space="0" w:color="auto"/>
      </w:divBdr>
    </w:div>
    <w:div w:id="120928966">
      <w:bodyDiv w:val="1"/>
      <w:marLeft w:val="0"/>
      <w:marRight w:val="0"/>
      <w:marTop w:val="0"/>
      <w:marBottom w:val="0"/>
      <w:divBdr>
        <w:top w:val="none" w:sz="0" w:space="0" w:color="auto"/>
        <w:left w:val="none" w:sz="0" w:space="0" w:color="auto"/>
        <w:bottom w:val="none" w:sz="0" w:space="0" w:color="auto"/>
        <w:right w:val="none" w:sz="0" w:space="0" w:color="auto"/>
      </w:divBdr>
    </w:div>
    <w:div w:id="121191488">
      <w:bodyDiv w:val="1"/>
      <w:marLeft w:val="0"/>
      <w:marRight w:val="0"/>
      <w:marTop w:val="0"/>
      <w:marBottom w:val="0"/>
      <w:divBdr>
        <w:top w:val="none" w:sz="0" w:space="0" w:color="auto"/>
        <w:left w:val="none" w:sz="0" w:space="0" w:color="auto"/>
        <w:bottom w:val="none" w:sz="0" w:space="0" w:color="auto"/>
        <w:right w:val="none" w:sz="0" w:space="0" w:color="auto"/>
      </w:divBdr>
    </w:div>
    <w:div w:id="121847958">
      <w:bodyDiv w:val="1"/>
      <w:marLeft w:val="0"/>
      <w:marRight w:val="0"/>
      <w:marTop w:val="0"/>
      <w:marBottom w:val="0"/>
      <w:divBdr>
        <w:top w:val="none" w:sz="0" w:space="0" w:color="auto"/>
        <w:left w:val="none" w:sz="0" w:space="0" w:color="auto"/>
        <w:bottom w:val="none" w:sz="0" w:space="0" w:color="auto"/>
        <w:right w:val="none" w:sz="0" w:space="0" w:color="auto"/>
      </w:divBdr>
    </w:div>
    <w:div w:id="122356654">
      <w:bodyDiv w:val="1"/>
      <w:marLeft w:val="0"/>
      <w:marRight w:val="0"/>
      <w:marTop w:val="0"/>
      <w:marBottom w:val="0"/>
      <w:divBdr>
        <w:top w:val="none" w:sz="0" w:space="0" w:color="auto"/>
        <w:left w:val="none" w:sz="0" w:space="0" w:color="auto"/>
        <w:bottom w:val="none" w:sz="0" w:space="0" w:color="auto"/>
        <w:right w:val="none" w:sz="0" w:space="0" w:color="auto"/>
      </w:divBdr>
    </w:div>
    <w:div w:id="123428465">
      <w:bodyDiv w:val="1"/>
      <w:marLeft w:val="0"/>
      <w:marRight w:val="0"/>
      <w:marTop w:val="0"/>
      <w:marBottom w:val="0"/>
      <w:divBdr>
        <w:top w:val="none" w:sz="0" w:space="0" w:color="auto"/>
        <w:left w:val="none" w:sz="0" w:space="0" w:color="auto"/>
        <w:bottom w:val="none" w:sz="0" w:space="0" w:color="auto"/>
        <w:right w:val="none" w:sz="0" w:space="0" w:color="auto"/>
      </w:divBdr>
    </w:div>
    <w:div w:id="123499915">
      <w:bodyDiv w:val="1"/>
      <w:marLeft w:val="0"/>
      <w:marRight w:val="0"/>
      <w:marTop w:val="0"/>
      <w:marBottom w:val="0"/>
      <w:divBdr>
        <w:top w:val="none" w:sz="0" w:space="0" w:color="auto"/>
        <w:left w:val="none" w:sz="0" w:space="0" w:color="auto"/>
        <w:bottom w:val="none" w:sz="0" w:space="0" w:color="auto"/>
        <w:right w:val="none" w:sz="0" w:space="0" w:color="auto"/>
      </w:divBdr>
    </w:div>
    <w:div w:id="124010021">
      <w:bodyDiv w:val="1"/>
      <w:marLeft w:val="0"/>
      <w:marRight w:val="0"/>
      <w:marTop w:val="0"/>
      <w:marBottom w:val="0"/>
      <w:divBdr>
        <w:top w:val="none" w:sz="0" w:space="0" w:color="auto"/>
        <w:left w:val="none" w:sz="0" w:space="0" w:color="auto"/>
        <w:bottom w:val="none" w:sz="0" w:space="0" w:color="auto"/>
        <w:right w:val="none" w:sz="0" w:space="0" w:color="auto"/>
      </w:divBdr>
    </w:div>
    <w:div w:id="124469398">
      <w:bodyDiv w:val="1"/>
      <w:marLeft w:val="0"/>
      <w:marRight w:val="0"/>
      <w:marTop w:val="0"/>
      <w:marBottom w:val="0"/>
      <w:divBdr>
        <w:top w:val="none" w:sz="0" w:space="0" w:color="auto"/>
        <w:left w:val="none" w:sz="0" w:space="0" w:color="auto"/>
        <w:bottom w:val="none" w:sz="0" w:space="0" w:color="auto"/>
        <w:right w:val="none" w:sz="0" w:space="0" w:color="auto"/>
      </w:divBdr>
    </w:div>
    <w:div w:id="124668524">
      <w:bodyDiv w:val="1"/>
      <w:marLeft w:val="0"/>
      <w:marRight w:val="0"/>
      <w:marTop w:val="0"/>
      <w:marBottom w:val="0"/>
      <w:divBdr>
        <w:top w:val="none" w:sz="0" w:space="0" w:color="auto"/>
        <w:left w:val="none" w:sz="0" w:space="0" w:color="auto"/>
        <w:bottom w:val="none" w:sz="0" w:space="0" w:color="auto"/>
        <w:right w:val="none" w:sz="0" w:space="0" w:color="auto"/>
      </w:divBdr>
    </w:div>
    <w:div w:id="124932972">
      <w:bodyDiv w:val="1"/>
      <w:marLeft w:val="0"/>
      <w:marRight w:val="0"/>
      <w:marTop w:val="0"/>
      <w:marBottom w:val="0"/>
      <w:divBdr>
        <w:top w:val="none" w:sz="0" w:space="0" w:color="auto"/>
        <w:left w:val="none" w:sz="0" w:space="0" w:color="auto"/>
        <w:bottom w:val="none" w:sz="0" w:space="0" w:color="auto"/>
        <w:right w:val="none" w:sz="0" w:space="0" w:color="auto"/>
      </w:divBdr>
    </w:div>
    <w:div w:id="125633480">
      <w:bodyDiv w:val="1"/>
      <w:marLeft w:val="0"/>
      <w:marRight w:val="0"/>
      <w:marTop w:val="0"/>
      <w:marBottom w:val="0"/>
      <w:divBdr>
        <w:top w:val="none" w:sz="0" w:space="0" w:color="auto"/>
        <w:left w:val="none" w:sz="0" w:space="0" w:color="auto"/>
        <w:bottom w:val="none" w:sz="0" w:space="0" w:color="auto"/>
        <w:right w:val="none" w:sz="0" w:space="0" w:color="auto"/>
      </w:divBdr>
    </w:div>
    <w:div w:id="125777481">
      <w:bodyDiv w:val="1"/>
      <w:marLeft w:val="0"/>
      <w:marRight w:val="0"/>
      <w:marTop w:val="0"/>
      <w:marBottom w:val="0"/>
      <w:divBdr>
        <w:top w:val="none" w:sz="0" w:space="0" w:color="auto"/>
        <w:left w:val="none" w:sz="0" w:space="0" w:color="auto"/>
        <w:bottom w:val="none" w:sz="0" w:space="0" w:color="auto"/>
        <w:right w:val="none" w:sz="0" w:space="0" w:color="auto"/>
      </w:divBdr>
    </w:div>
    <w:div w:id="125854550">
      <w:bodyDiv w:val="1"/>
      <w:marLeft w:val="0"/>
      <w:marRight w:val="0"/>
      <w:marTop w:val="0"/>
      <w:marBottom w:val="0"/>
      <w:divBdr>
        <w:top w:val="none" w:sz="0" w:space="0" w:color="auto"/>
        <w:left w:val="none" w:sz="0" w:space="0" w:color="auto"/>
        <w:bottom w:val="none" w:sz="0" w:space="0" w:color="auto"/>
        <w:right w:val="none" w:sz="0" w:space="0" w:color="auto"/>
      </w:divBdr>
    </w:div>
    <w:div w:id="126053470">
      <w:bodyDiv w:val="1"/>
      <w:marLeft w:val="0"/>
      <w:marRight w:val="0"/>
      <w:marTop w:val="0"/>
      <w:marBottom w:val="0"/>
      <w:divBdr>
        <w:top w:val="none" w:sz="0" w:space="0" w:color="auto"/>
        <w:left w:val="none" w:sz="0" w:space="0" w:color="auto"/>
        <w:bottom w:val="none" w:sz="0" w:space="0" w:color="auto"/>
        <w:right w:val="none" w:sz="0" w:space="0" w:color="auto"/>
      </w:divBdr>
    </w:div>
    <w:div w:id="126169232">
      <w:bodyDiv w:val="1"/>
      <w:marLeft w:val="0"/>
      <w:marRight w:val="0"/>
      <w:marTop w:val="0"/>
      <w:marBottom w:val="0"/>
      <w:divBdr>
        <w:top w:val="none" w:sz="0" w:space="0" w:color="auto"/>
        <w:left w:val="none" w:sz="0" w:space="0" w:color="auto"/>
        <w:bottom w:val="none" w:sz="0" w:space="0" w:color="auto"/>
        <w:right w:val="none" w:sz="0" w:space="0" w:color="auto"/>
      </w:divBdr>
    </w:div>
    <w:div w:id="126439271">
      <w:bodyDiv w:val="1"/>
      <w:marLeft w:val="0"/>
      <w:marRight w:val="0"/>
      <w:marTop w:val="0"/>
      <w:marBottom w:val="0"/>
      <w:divBdr>
        <w:top w:val="none" w:sz="0" w:space="0" w:color="auto"/>
        <w:left w:val="none" w:sz="0" w:space="0" w:color="auto"/>
        <w:bottom w:val="none" w:sz="0" w:space="0" w:color="auto"/>
        <w:right w:val="none" w:sz="0" w:space="0" w:color="auto"/>
      </w:divBdr>
    </w:div>
    <w:div w:id="126511530">
      <w:bodyDiv w:val="1"/>
      <w:marLeft w:val="0"/>
      <w:marRight w:val="0"/>
      <w:marTop w:val="0"/>
      <w:marBottom w:val="0"/>
      <w:divBdr>
        <w:top w:val="none" w:sz="0" w:space="0" w:color="auto"/>
        <w:left w:val="none" w:sz="0" w:space="0" w:color="auto"/>
        <w:bottom w:val="none" w:sz="0" w:space="0" w:color="auto"/>
        <w:right w:val="none" w:sz="0" w:space="0" w:color="auto"/>
      </w:divBdr>
    </w:div>
    <w:div w:id="126554116">
      <w:bodyDiv w:val="1"/>
      <w:marLeft w:val="0"/>
      <w:marRight w:val="0"/>
      <w:marTop w:val="0"/>
      <w:marBottom w:val="0"/>
      <w:divBdr>
        <w:top w:val="none" w:sz="0" w:space="0" w:color="auto"/>
        <w:left w:val="none" w:sz="0" w:space="0" w:color="auto"/>
        <w:bottom w:val="none" w:sz="0" w:space="0" w:color="auto"/>
        <w:right w:val="none" w:sz="0" w:space="0" w:color="auto"/>
      </w:divBdr>
    </w:div>
    <w:div w:id="126708077">
      <w:bodyDiv w:val="1"/>
      <w:marLeft w:val="0"/>
      <w:marRight w:val="0"/>
      <w:marTop w:val="0"/>
      <w:marBottom w:val="0"/>
      <w:divBdr>
        <w:top w:val="none" w:sz="0" w:space="0" w:color="auto"/>
        <w:left w:val="none" w:sz="0" w:space="0" w:color="auto"/>
        <w:bottom w:val="none" w:sz="0" w:space="0" w:color="auto"/>
        <w:right w:val="none" w:sz="0" w:space="0" w:color="auto"/>
      </w:divBdr>
    </w:div>
    <w:div w:id="126779098">
      <w:bodyDiv w:val="1"/>
      <w:marLeft w:val="0"/>
      <w:marRight w:val="0"/>
      <w:marTop w:val="0"/>
      <w:marBottom w:val="0"/>
      <w:divBdr>
        <w:top w:val="none" w:sz="0" w:space="0" w:color="auto"/>
        <w:left w:val="none" w:sz="0" w:space="0" w:color="auto"/>
        <w:bottom w:val="none" w:sz="0" w:space="0" w:color="auto"/>
        <w:right w:val="none" w:sz="0" w:space="0" w:color="auto"/>
      </w:divBdr>
    </w:div>
    <w:div w:id="126822994">
      <w:bodyDiv w:val="1"/>
      <w:marLeft w:val="0"/>
      <w:marRight w:val="0"/>
      <w:marTop w:val="0"/>
      <w:marBottom w:val="0"/>
      <w:divBdr>
        <w:top w:val="none" w:sz="0" w:space="0" w:color="auto"/>
        <w:left w:val="none" w:sz="0" w:space="0" w:color="auto"/>
        <w:bottom w:val="none" w:sz="0" w:space="0" w:color="auto"/>
        <w:right w:val="none" w:sz="0" w:space="0" w:color="auto"/>
      </w:divBdr>
    </w:div>
    <w:div w:id="126823897">
      <w:bodyDiv w:val="1"/>
      <w:marLeft w:val="0"/>
      <w:marRight w:val="0"/>
      <w:marTop w:val="0"/>
      <w:marBottom w:val="0"/>
      <w:divBdr>
        <w:top w:val="none" w:sz="0" w:space="0" w:color="auto"/>
        <w:left w:val="none" w:sz="0" w:space="0" w:color="auto"/>
        <w:bottom w:val="none" w:sz="0" w:space="0" w:color="auto"/>
        <w:right w:val="none" w:sz="0" w:space="0" w:color="auto"/>
      </w:divBdr>
    </w:div>
    <w:div w:id="126825869">
      <w:bodyDiv w:val="1"/>
      <w:marLeft w:val="0"/>
      <w:marRight w:val="0"/>
      <w:marTop w:val="0"/>
      <w:marBottom w:val="0"/>
      <w:divBdr>
        <w:top w:val="none" w:sz="0" w:space="0" w:color="auto"/>
        <w:left w:val="none" w:sz="0" w:space="0" w:color="auto"/>
        <w:bottom w:val="none" w:sz="0" w:space="0" w:color="auto"/>
        <w:right w:val="none" w:sz="0" w:space="0" w:color="auto"/>
      </w:divBdr>
    </w:div>
    <w:div w:id="126901147">
      <w:bodyDiv w:val="1"/>
      <w:marLeft w:val="0"/>
      <w:marRight w:val="0"/>
      <w:marTop w:val="0"/>
      <w:marBottom w:val="0"/>
      <w:divBdr>
        <w:top w:val="none" w:sz="0" w:space="0" w:color="auto"/>
        <w:left w:val="none" w:sz="0" w:space="0" w:color="auto"/>
        <w:bottom w:val="none" w:sz="0" w:space="0" w:color="auto"/>
        <w:right w:val="none" w:sz="0" w:space="0" w:color="auto"/>
      </w:divBdr>
    </w:div>
    <w:div w:id="127011180">
      <w:bodyDiv w:val="1"/>
      <w:marLeft w:val="0"/>
      <w:marRight w:val="0"/>
      <w:marTop w:val="0"/>
      <w:marBottom w:val="0"/>
      <w:divBdr>
        <w:top w:val="none" w:sz="0" w:space="0" w:color="auto"/>
        <w:left w:val="none" w:sz="0" w:space="0" w:color="auto"/>
        <w:bottom w:val="none" w:sz="0" w:space="0" w:color="auto"/>
        <w:right w:val="none" w:sz="0" w:space="0" w:color="auto"/>
      </w:divBdr>
    </w:div>
    <w:div w:id="127020737">
      <w:bodyDiv w:val="1"/>
      <w:marLeft w:val="0"/>
      <w:marRight w:val="0"/>
      <w:marTop w:val="0"/>
      <w:marBottom w:val="0"/>
      <w:divBdr>
        <w:top w:val="none" w:sz="0" w:space="0" w:color="auto"/>
        <w:left w:val="none" w:sz="0" w:space="0" w:color="auto"/>
        <w:bottom w:val="none" w:sz="0" w:space="0" w:color="auto"/>
        <w:right w:val="none" w:sz="0" w:space="0" w:color="auto"/>
      </w:divBdr>
    </w:div>
    <w:div w:id="127237295">
      <w:bodyDiv w:val="1"/>
      <w:marLeft w:val="0"/>
      <w:marRight w:val="0"/>
      <w:marTop w:val="0"/>
      <w:marBottom w:val="0"/>
      <w:divBdr>
        <w:top w:val="none" w:sz="0" w:space="0" w:color="auto"/>
        <w:left w:val="none" w:sz="0" w:space="0" w:color="auto"/>
        <w:bottom w:val="none" w:sz="0" w:space="0" w:color="auto"/>
        <w:right w:val="none" w:sz="0" w:space="0" w:color="auto"/>
      </w:divBdr>
    </w:div>
    <w:div w:id="127362599">
      <w:bodyDiv w:val="1"/>
      <w:marLeft w:val="0"/>
      <w:marRight w:val="0"/>
      <w:marTop w:val="0"/>
      <w:marBottom w:val="0"/>
      <w:divBdr>
        <w:top w:val="none" w:sz="0" w:space="0" w:color="auto"/>
        <w:left w:val="none" w:sz="0" w:space="0" w:color="auto"/>
        <w:bottom w:val="none" w:sz="0" w:space="0" w:color="auto"/>
        <w:right w:val="none" w:sz="0" w:space="0" w:color="auto"/>
      </w:divBdr>
    </w:div>
    <w:div w:id="127406385">
      <w:bodyDiv w:val="1"/>
      <w:marLeft w:val="0"/>
      <w:marRight w:val="0"/>
      <w:marTop w:val="0"/>
      <w:marBottom w:val="0"/>
      <w:divBdr>
        <w:top w:val="none" w:sz="0" w:space="0" w:color="auto"/>
        <w:left w:val="none" w:sz="0" w:space="0" w:color="auto"/>
        <w:bottom w:val="none" w:sz="0" w:space="0" w:color="auto"/>
        <w:right w:val="none" w:sz="0" w:space="0" w:color="auto"/>
      </w:divBdr>
    </w:div>
    <w:div w:id="127742406">
      <w:bodyDiv w:val="1"/>
      <w:marLeft w:val="0"/>
      <w:marRight w:val="0"/>
      <w:marTop w:val="0"/>
      <w:marBottom w:val="0"/>
      <w:divBdr>
        <w:top w:val="none" w:sz="0" w:space="0" w:color="auto"/>
        <w:left w:val="none" w:sz="0" w:space="0" w:color="auto"/>
        <w:bottom w:val="none" w:sz="0" w:space="0" w:color="auto"/>
        <w:right w:val="none" w:sz="0" w:space="0" w:color="auto"/>
      </w:divBdr>
    </w:div>
    <w:div w:id="128018099">
      <w:bodyDiv w:val="1"/>
      <w:marLeft w:val="0"/>
      <w:marRight w:val="0"/>
      <w:marTop w:val="0"/>
      <w:marBottom w:val="0"/>
      <w:divBdr>
        <w:top w:val="none" w:sz="0" w:space="0" w:color="auto"/>
        <w:left w:val="none" w:sz="0" w:space="0" w:color="auto"/>
        <w:bottom w:val="none" w:sz="0" w:space="0" w:color="auto"/>
        <w:right w:val="none" w:sz="0" w:space="0" w:color="auto"/>
      </w:divBdr>
    </w:div>
    <w:div w:id="128255442">
      <w:bodyDiv w:val="1"/>
      <w:marLeft w:val="0"/>
      <w:marRight w:val="0"/>
      <w:marTop w:val="0"/>
      <w:marBottom w:val="0"/>
      <w:divBdr>
        <w:top w:val="none" w:sz="0" w:space="0" w:color="auto"/>
        <w:left w:val="none" w:sz="0" w:space="0" w:color="auto"/>
        <w:bottom w:val="none" w:sz="0" w:space="0" w:color="auto"/>
        <w:right w:val="none" w:sz="0" w:space="0" w:color="auto"/>
      </w:divBdr>
    </w:div>
    <w:div w:id="128404598">
      <w:bodyDiv w:val="1"/>
      <w:marLeft w:val="0"/>
      <w:marRight w:val="0"/>
      <w:marTop w:val="0"/>
      <w:marBottom w:val="0"/>
      <w:divBdr>
        <w:top w:val="none" w:sz="0" w:space="0" w:color="auto"/>
        <w:left w:val="none" w:sz="0" w:space="0" w:color="auto"/>
        <w:bottom w:val="none" w:sz="0" w:space="0" w:color="auto"/>
        <w:right w:val="none" w:sz="0" w:space="0" w:color="auto"/>
      </w:divBdr>
    </w:div>
    <w:div w:id="128864401">
      <w:bodyDiv w:val="1"/>
      <w:marLeft w:val="0"/>
      <w:marRight w:val="0"/>
      <w:marTop w:val="0"/>
      <w:marBottom w:val="0"/>
      <w:divBdr>
        <w:top w:val="none" w:sz="0" w:space="0" w:color="auto"/>
        <w:left w:val="none" w:sz="0" w:space="0" w:color="auto"/>
        <w:bottom w:val="none" w:sz="0" w:space="0" w:color="auto"/>
        <w:right w:val="none" w:sz="0" w:space="0" w:color="auto"/>
      </w:divBdr>
    </w:div>
    <w:div w:id="129129811">
      <w:bodyDiv w:val="1"/>
      <w:marLeft w:val="0"/>
      <w:marRight w:val="0"/>
      <w:marTop w:val="0"/>
      <w:marBottom w:val="0"/>
      <w:divBdr>
        <w:top w:val="none" w:sz="0" w:space="0" w:color="auto"/>
        <w:left w:val="none" w:sz="0" w:space="0" w:color="auto"/>
        <w:bottom w:val="none" w:sz="0" w:space="0" w:color="auto"/>
        <w:right w:val="none" w:sz="0" w:space="0" w:color="auto"/>
      </w:divBdr>
    </w:div>
    <w:div w:id="129245699">
      <w:bodyDiv w:val="1"/>
      <w:marLeft w:val="0"/>
      <w:marRight w:val="0"/>
      <w:marTop w:val="0"/>
      <w:marBottom w:val="0"/>
      <w:divBdr>
        <w:top w:val="none" w:sz="0" w:space="0" w:color="auto"/>
        <w:left w:val="none" w:sz="0" w:space="0" w:color="auto"/>
        <w:bottom w:val="none" w:sz="0" w:space="0" w:color="auto"/>
        <w:right w:val="none" w:sz="0" w:space="0" w:color="auto"/>
      </w:divBdr>
    </w:div>
    <w:div w:id="129253488">
      <w:bodyDiv w:val="1"/>
      <w:marLeft w:val="0"/>
      <w:marRight w:val="0"/>
      <w:marTop w:val="0"/>
      <w:marBottom w:val="0"/>
      <w:divBdr>
        <w:top w:val="none" w:sz="0" w:space="0" w:color="auto"/>
        <w:left w:val="none" w:sz="0" w:space="0" w:color="auto"/>
        <w:bottom w:val="none" w:sz="0" w:space="0" w:color="auto"/>
        <w:right w:val="none" w:sz="0" w:space="0" w:color="auto"/>
      </w:divBdr>
    </w:div>
    <w:div w:id="129322014">
      <w:bodyDiv w:val="1"/>
      <w:marLeft w:val="0"/>
      <w:marRight w:val="0"/>
      <w:marTop w:val="0"/>
      <w:marBottom w:val="0"/>
      <w:divBdr>
        <w:top w:val="none" w:sz="0" w:space="0" w:color="auto"/>
        <w:left w:val="none" w:sz="0" w:space="0" w:color="auto"/>
        <w:bottom w:val="none" w:sz="0" w:space="0" w:color="auto"/>
        <w:right w:val="none" w:sz="0" w:space="0" w:color="auto"/>
      </w:divBdr>
    </w:div>
    <w:div w:id="129371229">
      <w:bodyDiv w:val="1"/>
      <w:marLeft w:val="0"/>
      <w:marRight w:val="0"/>
      <w:marTop w:val="0"/>
      <w:marBottom w:val="0"/>
      <w:divBdr>
        <w:top w:val="none" w:sz="0" w:space="0" w:color="auto"/>
        <w:left w:val="none" w:sz="0" w:space="0" w:color="auto"/>
        <w:bottom w:val="none" w:sz="0" w:space="0" w:color="auto"/>
        <w:right w:val="none" w:sz="0" w:space="0" w:color="auto"/>
      </w:divBdr>
    </w:div>
    <w:div w:id="130291412">
      <w:bodyDiv w:val="1"/>
      <w:marLeft w:val="0"/>
      <w:marRight w:val="0"/>
      <w:marTop w:val="0"/>
      <w:marBottom w:val="0"/>
      <w:divBdr>
        <w:top w:val="none" w:sz="0" w:space="0" w:color="auto"/>
        <w:left w:val="none" w:sz="0" w:space="0" w:color="auto"/>
        <w:bottom w:val="none" w:sz="0" w:space="0" w:color="auto"/>
        <w:right w:val="none" w:sz="0" w:space="0" w:color="auto"/>
      </w:divBdr>
    </w:div>
    <w:div w:id="130371776">
      <w:bodyDiv w:val="1"/>
      <w:marLeft w:val="0"/>
      <w:marRight w:val="0"/>
      <w:marTop w:val="0"/>
      <w:marBottom w:val="0"/>
      <w:divBdr>
        <w:top w:val="none" w:sz="0" w:space="0" w:color="auto"/>
        <w:left w:val="none" w:sz="0" w:space="0" w:color="auto"/>
        <w:bottom w:val="none" w:sz="0" w:space="0" w:color="auto"/>
        <w:right w:val="none" w:sz="0" w:space="0" w:color="auto"/>
      </w:divBdr>
    </w:div>
    <w:div w:id="130514030">
      <w:bodyDiv w:val="1"/>
      <w:marLeft w:val="0"/>
      <w:marRight w:val="0"/>
      <w:marTop w:val="0"/>
      <w:marBottom w:val="0"/>
      <w:divBdr>
        <w:top w:val="none" w:sz="0" w:space="0" w:color="auto"/>
        <w:left w:val="none" w:sz="0" w:space="0" w:color="auto"/>
        <w:bottom w:val="none" w:sz="0" w:space="0" w:color="auto"/>
        <w:right w:val="none" w:sz="0" w:space="0" w:color="auto"/>
      </w:divBdr>
    </w:div>
    <w:div w:id="130752383">
      <w:bodyDiv w:val="1"/>
      <w:marLeft w:val="0"/>
      <w:marRight w:val="0"/>
      <w:marTop w:val="0"/>
      <w:marBottom w:val="0"/>
      <w:divBdr>
        <w:top w:val="none" w:sz="0" w:space="0" w:color="auto"/>
        <w:left w:val="none" w:sz="0" w:space="0" w:color="auto"/>
        <w:bottom w:val="none" w:sz="0" w:space="0" w:color="auto"/>
        <w:right w:val="none" w:sz="0" w:space="0" w:color="auto"/>
      </w:divBdr>
    </w:div>
    <w:div w:id="131214473">
      <w:bodyDiv w:val="1"/>
      <w:marLeft w:val="0"/>
      <w:marRight w:val="0"/>
      <w:marTop w:val="0"/>
      <w:marBottom w:val="0"/>
      <w:divBdr>
        <w:top w:val="none" w:sz="0" w:space="0" w:color="auto"/>
        <w:left w:val="none" w:sz="0" w:space="0" w:color="auto"/>
        <w:bottom w:val="none" w:sz="0" w:space="0" w:color="auto"/>
        <w:right w:val="none" w:sz="0" w:space="0" w:color="auto"/>
      </w:divBdr>
    </w:div>
    <w:div w:id="131295070">
      <w:bodyDiv w:val="1"/>
      <w:marLeft w:val="0"/>
      <w:marRight w:val="0"/>
      <w:marTop w:val="0"/>
      <w:marBottom w:val="0"/>
      <w:divBdr>
        <w:top w:val="none" w:sz="0" w:space="0" w:color="auto"/>
        <w:left w:val="none" w:sz="0" w:space="0" w:color="auto"/>
        <w:bottom w:val="none" w:sz="0" w:space="0" w:color="auto"/>
        <w:right w:val="none" w:sz="0" w:space="0" w:color="auto"/>
      </w:divBdr>
    </w:div>
    <w:div w:id="131558999">
      <w:bodyDiv w:val="1"/>
      <w:marLeft w:val="0"/>
      <w:marRight w:val="0"/>
      <w:marTop w:val="0"/>
      <w:marBottom w:val="0"/>
      <w:divBdr>
        <w:top w:val="none" w:sz="0" w:space="0" w:color="auto"/>
        <w:left w:val="none" w:sz="0" w:space="0" w:color="auto"/>
        <w:bottom w:val="none" w:sz="0" w:space="0" w:color="auto"/>
        <w:right w:val="none" w:sz="0" w:space="0" w:color="auto"/>
      </w:divBdr>
    </w:div>
    <w:div w:id="131948871">
      <w:bodyDiv w:val="1"/>
      <w:marLeft w:val="0"/>
      <w:marRight w:val="0"/>
      <w:marTop w:val="0"/>
      <w:marBottom w:val="0"/>
      <w:divBdr>
        <w:top w:val="none" w:sz="0" w:space="0" w:color="auto"/>
        <w:left w:val="none" w:sz="0" w:space="0" w:color="auto"/>
        <w:bottom w:val="none" w:sz="0" w:space="0" w:color="auto"/>
        <w:right w:val="none" w:sz="0" w:space="0" w:color="auto"/>
      </w:divBdr>
    </w:div>
    <w:div w:id="132186890">
      <w:bodyDiv w:val="1"/>
      <w:marLeft w:val="0"/>
      <w:marRight w:val="0"/>
      <w:marTop w:val="0"/>
      <w:marBottom w:val="0"/>
      <w:divBdr>
        <w:top w:val="none" w:sz="0" w:space="0" w:color="auto"/>
        <w:left w:val="none" w:sz="0" w:space="0" w:color="auto"/>
        <w:bottom w:val="none" w:sz="0" w:space="0" w:color="auto"/>
        <w:right w:val="none" w:sz="0" w:space="0" w:color="auto"/>
      </w:divBdr>
    </w:div>
    <w:div w:id="132523744">
      <w:bodyDiv w:val="1"/>
      <w:marLeft w:val="0"/>
      <w:marRight w:val="0"/>
      <w:marTop w:val="0"/>
      <w:marBottom w:val="0"/>
      <w:divBdr>
        <w:top w:val="none" w:sz="0" w:space="0" w:color="auto"/>
        <w:left w:val="none" w:sz="0" w:space="0" w:color="auto"/>
        <w:bottom w:val="none" w:sz="0" w:space="0" w:color="auto"/>
        <w:right w:val="none" w:sz="0" w:space="0" w:color="auto"/>
      </w:divBdr>
    </w:div>
    <w:div w:id="132799190">
      <w:bodyDiv w:val="1"/>
      <w:marLeft w:val="0"/>
      <w:marRight w:val="0"/>
      <w:marTop w:val="0"/>
      <w:marBottom w:val="0"/>
      <w:divBdr>
        <w:top w:val="none" w:sz="0" w:space="0" w:color="auto"/>
        <w:left w:val="none" w:sz="0" w:space="0" w:color="auto"/>
        <w:bottom w:val="none" w:sz="0" w:space="0" w:color="auto"/>
        <w:right w:val="none" w:sz="0" w:space="0" w:color="auto"/>
      </w:divBdr>
    </w:div>
    <w:div w:id="133261448">
      <w:bodyDiv w:val="1"/>
      <w:marLeft w:val="0"/>
      <w:marRight w:val="0"/>
      <w:marTop w:val="0"/>
      <w:marBottom w:val="0"/>
      <w:divBdr>
        <w:top w:val="none" w:sz="0" w:space="0" w:color="auto"/>
        <w:left w:val="none" w:sz="0" w:space="0" w:color="auto"/>
        <w:bottom w:val="none" w:sz="0" w:space="0" w:color="auto"/>
        <w:right w:val="none" w:sz="0" w:space="0" w:color="auto"/>
      </w:divBdr>
    </w:div>
    <w:div w:id="134034224">
      <w:bodyDiv w:val="1"/>
      <w:marLeft w:val="0"/>
      <w:marRight w:val="0"/>
      <w:marTop w:val="0"/>
      <w:marBottom w:val="0"/>
      <w:divBdr>
        <w:top w:val="none" w:sz="0" w:space="0" w:color="auto"/>
        <w:left w:val="none" w:sz="0" w:space="0" w:color="auto"/>
        <w:bottom w:val="none" w:sz="0" w:space="0" w:color="auto"/>
        <w:right w:val="none" w:sz="0" w:space="0" w:color="auto"/>
      </w:divBdr>
    </w:div>
    <w:div w:id="134881414">
      <w:bodyDiv w:val="1"/>
      <w:marLeft w:val="0"/>
      <w:marRight w:val="0"/>
      <w:marTop w:val="0"/>
      <w:marBottom w:val="0"/>
      <w:divBdr>
        <w:top w:val="none" w:sz="0" w:space="0" w:color="auto"/>
        <w:left w:val="none" w:sz="0" w:space="0" w:color="auto"/>
        <w:bottom w:val="none" w:sz="0" w:space="0" w:color="auto"/>
        <w:right w:val="none" w:sz="0" w:space="0" w:color="auto"/>
      </w:divBdr>
    </w:div>
    <w:div w:id="135607775">
      <w:bodyDiv w:val="1"/>
      <w:marLeft w:val="0"/>
      <w:marRight w:val="0"/>
      <w:marTop w:val="0"/>
      <w:marBottom w:val="0"/>
      <w:divBdr>
        <w:top w:val="none" w:sz="0" w:space="0" w:color="auto"/>
        <w:left w:val="none" w:sz="0" w:space="0" w:color="auto"/>
        <w:bottom w:val="none" w:sz="0" w:space="0" w:color="auto"/>
        <w:right w:val="none" w:sz="0" w:space="0" w:color="auto"/>
      </w:divBdr>
    </w:div>
    <w:div w:id="135614288">
      <w:bodyDiv w:val="1"/>
      <w:marLeft w:val="0"/>
      <w:marRight w:val="0"/>
      <w:marTop w:val="0"/>
      <w:marBottom w:val="0"/>
      <w:divBdr>
        <w:top w:val="none" w:sz="0" w:space="0" w:color="auto"/>
        <w:left w:val="none" w:sz="0" w:space="0" w:color="auto"/>
        <w:bottom w:val="none" w:sz="0" w:space="0" w:color="auto"/>
        <w:right w:val="none" w:sz="0" w:space="0" w:color="auto"/>
      </w:divBdr>
    </w:div>
    <w:div w:id="135800892">
      <w:bodyDiv w:val="1"/>
      <w:marLeft w:val="0"/>
      <w:marRight w:val="0"/>
      <w:marTop w:val="0"/>
      <w:marBottom w:val="0"/>
      <w:divBdr>
        <w:top w:val="none" w:sz="0" w:space="0" w:color="auto"/>
        <w:left w:val="none" w:sz="0" w:space="0" w:color="auto"/>
        <w:bottom w:val="none" w:sz="0" w:space="0" w:color="auto"/>
        <w:right w:val="none" w:sz="0" w:space="0" w:color="auto"/>
      </w:divBdr>
    </w:div>
    <w:div w:id="136997520">
      <w:bodyDiv w:val="1"/>
      <w:marLeft w:val="0"/>
      <w:marRight w:val="0"/>
      <w:marTop w:val="0"/>
      <w:marBottom w:val="0"/>
      <w:divBdr>
        <w:top w:val="none" w:sz="0" w:space="0" w:color="auto"/>
        <w:left w:val="none" w:sz="0" w:space="0" w:color="auto"/>
        <w:bottom w:val="none" w:sz="0" w:space="0" w:color="auto"/>
        <w:right w:val="none" w:sz="0" w:space="0" w:color="auto"/>
      </w:divBdr>
    </w:div>
    <w:div w:id="137263678">
      <w:bodyDiv w:val="1"/>
      <w:marLeft w:val="0"/>
      <w:marRight w:val="0"/>
      <w:marTop w:val="0"/>
      <w:marBottom w:val="0"/>
      <w:divBdr>
        <w:top w:val="none" w:sz="0" w:space="0" w:color="auto"/>
        <w:left w:val="none" w:sz="0" w:space="0" w:color="auto"/>
        <w:bottom w:val="none" w:sz="0" w:space="0" w:color="auto"/>
        <w:right w:val="none" w:sz="0" w:space="0" w:color="auto"/>
      </w:divBdr>
    </w:div>
    <w:div w:id="137691249">
      <w:bodyDiv w:val="1"/>
      <w:marLeft w:val="0"/>
      <w:marRight w:val="0"/>
      <w:marTop w:val="0"/>
      <w:marBottom w:val="0"/>
      <w:divBdr>
        <w:top w:val="none" w:sz="0" w:space="0" w:color="auto"/>
        <w:left w:val="none" w:sz="0" w:space="0" w:color="auto"/>
        <w:bottom w:val="none" w:sz="0" w:space="0" w:color="auto"/>
        <w:right w:val="none" w:sz="0" w:space="0" w:color="auto"/>
      </w:divBdr>
    </w:div>
    <w:div w:id="138497186">
      <w:bodyDiv w:val="1"/>
      <w:marLeft w:val="0"/>
      <w:marRight w:val="0"/>
      <w:marTop w:val="0"/>
      <w:marBottom w:val="0"/>
      <w:divBdr>
        <w:top w:val="none" w:sz="0" w:space="0" w:color="auto"/>
        <w:left w:val="none" w:sz="0" w:space="0" w:color="auto"/>
        <w:bottom w:val="none" w:sz="0" w:space="0" w:color="auto"/>
        <w:right w:val="none" w:sz="0" w:space="0" w:color="auto"/>
      </w:divBdr>
    </w:div>
    <w:div w:id="139150915">
      <w:bodyDiv w:val="1"/>
      <w:marLeft w:val="0"/>
      <w:marRight w:val="0"/>
      <w:marTop w:val="0"/>
      <w:marBottom w:val="0"/>
      <w:divBdr>
        <w:top w:val="none" w:sz="0" w:space="0" w:color="auto"/>
        <w:left w:val="none" w:sz="0" w:space="0" w:color="auto"/>
        <w:bottom w:val="none" w:sz="0" w:space="0" w:color="auto"/>
        <w:right w:val="none" w:sz="0" w:space="0" w:color="auto"/>
      </w:divBdr>
    </w:div>
    <w:div w:id="139270574">
      <w:bodyDiv w:val="1"/>
      <w:marLeft w:val="0"/>
      <w:marRight w:val="0"/>
      <w:marTop w:val="0"/>
      <w:marBottom w:val="0"/>
      <w:divBdr>
        <w:top w:val="none" w:sz="0" w:space="0" w:color="auto"/>
        <w:left w:val="none" w:sz="0" w:space="0" w:color="auto"/>
        <w:bottom w:val="none" w:sz="0" w:space="0" w:color="auto"/>
        <w:right w:val="none" w:sz="0" w:space="0" w:color="auto"/>
      </w:divBdr>
    </w:div>
    <w:div w:id="140661379">
      <w:bodyDiv w:val="1"/>
      <w:marLeft w:val="0"/>
      <w:marRight w:val="0"/>
      <w:marTop w:val="0"/>
      <w:marBottom w:val="0"/>
      <w:divBdr>
        <w:top w:val="none" w:sz="0" w:space="0" w:color="auto"/>
        <w:left w:val="none" w:sz="0" w:space="0" w:color="auto"/>
        <w:bottom w:val="none" w:sz="0" w:space="0" w:color="auto"/>
        <w:right w:val="none" w:sz="0" w:space="0" w:color="auto"/>
      </w:divBdr>
    </w:div>
    <w:div w:id="140970910">
      <w:bodyDiv w:val="1"/>
      <w:marLeft w:val="0"/>
      <w:marRight w:val="0"/>
      <w:marTop w:val="0"/>
      <w:marBottom w:val="0"/>
      <w:divBdr>
        <w:top w:val="none" w:sz="0" w:space="0" w:color="auto"/>
        <w:left w:val="none" w:sz="0" w:space="0" w:color="auto"/>
        <w:bottom w:val="none" w:sz="0" w:space="0" w:color="auto"/>
        <w:right w:val="none" w:sz="0" w:space="0" w:color="auto"/>
      </w:divBdr>
    </w:div>
    <w:div w:id="141166001">
      <w:bodyDiv w:val="1"/>
      <w:marLeft w:val="0"/>
      <w:marRight w:val="0"/>
      <w:marTop w:val="0"/>
      <w:marBottom w:val="0"/>
      <w:divBdr>
        <w:top w:val="none" w:sz="0" w:space="0" w:color="auto"/>
        <w:left w:val="none" w:sz="0" w:space="0" w:color="auto"/>
        <w:bottom w:val="none" w:sz="0" w:space="0" w:color="auto"/>
        <w:right w:val="none" w:sz="0" w:space="0" w:color="auto"/>
      </w:divBdr>
    </w:div>
    <w:div w:id="141579564">
      <w:bodyDiv w:val="1"/>
      <w:marLeft w:val="0"/>
      <w:marRight w:val="0"/>
      <w:marTop w:val="0"/>
      <w:marBottom w:val="0"/>
      <w:divBdr>
        <w:top w:val="none" w:sz="0" w:space="0" w:color="auto"/>
        <w:left w:val="none" w:sz="0" w:space="0" w:color="auto"/>
        <w:bottom w:val="none" w:sz="0" w:space="0" w:color="auto"/>
        <w:right w:val="none" w:sz="0" w:space="0" w:color="auto"/>
      </w:divBdr>
    </w:div>
    <w:div w:id="142165261">
      <w:bodyDiv w:val="1"/>
      <w:marLeft w:val="0"/>
      <w:marRight w:val="0"/>
      <w:marTop w:val="0"/>
      <w:marBottom w:val="0"/>
      <w:divBdr>
        <w:top w:val="none" w:sz="0" w:space="0" w:color="auto"/>
        <w:left w:val="none" w:sz="0" w:space="0" w:color="auto"/>
        <w:bottom w:val="none" w:sz="0" w:space="0" w:color="auto"/>
        <w:right w:val="none" w:sz="0" w:space="0" w:color="auto"/>
      </w:divBdr>
    </w:div>
    <w:div w:id="142241322">
      <w:bodyDiv w:val="1"/>
      <w:marLeft w:val="0"/>
      <w:marRight w:val="0"/>
      <w:marTop w:val="0"/>
      <w:marBottom w:val="0"/>
      <w:divBdr>
        <w:top w:val="none" w:sz="0" w:space="0" w:color="auto"/>
        <w:left w:val="none" w:sz="0" w:space="0" w:color="auto"/>
        <w:bottom w:val="none" w:sz="0" w:space="0" w:color="auto"/>
        <w:right w:val="none" w:sz="0" w:space="0" w:color="auto"/>
      </w:divBdr>
    </w:div>
    <w:div w:id="142351552">
      <w:bodyDiv w:val="1"/>
      <w:marLeft w:val="0"/>
      <w:marRight w:val="0"/>
      <w:marTop w:val="0"/>
      <w:marBottom w:val="0"/>
      <w:divBdr>
        <w:top w:val="none" w:sz="0" w:space="0" w:color="auto"/>
        <w:left w:val="none" w:sz="0" w:space="0" w:color="auto"/>
        <w:bottom w:val="none" w:sz="0" w:space="0" w:color="auto"/>
        <w:right w:val="none" w:sz="0" w:space="0" w:color="auto"/>
      </w:divBdr>
    </w:div>
    <w:div w:id="142427198">
      <w:bodyDiv w:val="1"/>
      <w:marLeft w:val="0"/>
      <w:marRight w:val="0"/>
      <w:marTop w:val="0"/>
      <w:marBottom w:val="0"/>
      <w:divBdr>
        <w:top w:val="none" w:sz="0" w:space="0" w:color="auto"/>
        <w:left w:val="none" w:sz="0" w:space="0" w:color="auto"/>
        <w:bottom w:val="none" w:sz="0" w:space="0" w:color="auto"/>
        <w:right w:val="none" w:sz="0" w:space="0" w:color="auto"/>
      </w:divBdr>
    </w:div>
    <w:div w:id="142435066">
      <w:bodyDiv w:val="1"/>
      <w:marLeft w:val="0"/>
      <w:marRight w:val="0"/>
      <w:marTop w:val="0"/>
      <w:marBottom w:val="0"/>
      <w:divBdr>
        <w:top w:val="none" w:sz="0" w:space="0" w:color="auto"/>
        <w:left w:val="none" w:sz="0" w:space="0" w:color="auto"/>
        <w:bottom w:val="none" w:sz="0" w:space="0" w:color="auto"/>
        <w:right w:val="none" w:sz="0" w:space="0" w:color="auto"/>
      </w:divBdr>
    </w:div>
    <w:div w:id="143090336">
      <w:bodyDiv w:val="1"/>
      <w:marLeft w:val="0"/>
      <w:marRight w:val="0"/>
      <w:marTop w:val="0"/>
      <w:marBottom w:val="0"/>
      <w:divBdr>
        <w:top w:val="none" w:sz="0" w:space="0" w:color="auto"/>
        <w:left w:val="none" w:sz="0" w:space="0" w:color="auto"/>
        <w:bottom w:val="none" w:sz="0" w:space="0" w:color="auto"/>
        <w:right w:val="none" w:sz="0" w:space="0" w:color="auto"/>
      </w:divBdr>
    </w:div>
    <w:div w:id="143350921">
      <w:bodyDiv w:val="1"/>
      <w:marLeft w:val="0"/>
      <w:marRight w:val="0"/>
      <w:marTop w:val="0"/>
      <w:marBottom w:val="0"/>
      <w:divBdr>
        <w:top w:val="none" w:sz="0" w:space="0" w:color="auto"/>
        <w:left w:val="none" w:sz="0" w:space="0" w:color="auto"/>
        <w:bottom w:val="none" w:sz="0" w:space="0" w:color="auto"/>
        <w:right w:val="none" w:sz="0" w:space="0" w:color="auto"/>
      </w:divBdr>
    </w:div>
    <w:div w:id="143476043">
      <w:bodyDiv w:val="1"/>
      <w:marLeft w:val="0"/>
      <w:marRight w:val="0"/>
      <w:marTop w:val="0"/>
      <w:marBottom w:val="0"/>
      <w:divBdr>
        <w:top w:val="none" w:sz="0" w:space="0" w:color="auto"/>
        <w:left w:val="none" w:sz="0" w:space="0" w:color="auto"/>
        <w:bottom w:val="none" w:sz="0" w:space="0" w:color="auto"/>
        <w:right w:val="none" w:sz="0" w:space="0" w:color="auto"/>
      </w:divBdr>
    </w:div>
    <w:div w:id="143812732">
      <w:bodyDiv w:val="1"/>
      <w:marLeft w:val="0"/>
      <w:marRight w:val="0"/>
      <w:marTop w:val="0"/>
      <w:marBottom w:val="0"/>
      <w:divBdr>
        <w:top w:val="none" w:sz="0" w:space="0" w:color="auto"/>
        <w:left w:val="none" w:sz="0" w:space="0" w:color="auto"/>
        <w:bottom w:val="none" w:sz="0" w:space="0" w:color="auto"/>
        <w:right w:val="none" w:sz="0" w:space="0" w:color="auto"/>
      </w:divBdr>
    </w:div>
    <w:div w:id="144703759">
      <w:bodyDiv w:val="1"/>
      <w:marLeft w:val="0"/>
      <w:marRight w:val="0"/>
      <w:marTop w:val="0"/>
      <w:marBottom w:val="0"/>
      <w:divBdr>
        <w:top w:val="none" w:sz="0" w:space="0" w:color="auto"/>
        <w:left w:val="none" w:sz="0" w:space="0" w:color="auto"/>
        <w:bottom w:val="none" w:sz="0" w:space="0" w:color="auto"/>
        <w:right w:val="none" w:sz="0" w:space="0" w:color="auto"/>
      </w:divBdr>
    </w:div>
    <w:div w:id="144974692">
      <w:bodyDiv w:val="1"/>
      <w:marLeft w:val="0"/>
      <w:marRight w:val="0"/>
      <w:marTop w:val="0"/>
      <w:marBottom w:val="0"/>
      <w:divBdr>
        <w:top w:val="none" w:sz="0" w:space="0" w:color="auto"/>
        <w:left w:val="none" w:sz="0" w:space="0" w:color="auto"/>
        <w:bottom w:val="none" w:sz="0" w:space="0" w:color="auto"/>
        <w:right w:val="none" w:sz="0" w:space="0" w:color="auto"/>
      </w:divBdr>
    </w:div>
    <w:div w:id="145123885">
      <w:bodyDiv w:val="1"/>
      <w:marLeft w:val="0"/>
      <w:marRight w:val="0"/>
      <w:marTop w:val="0"/>
      <w:marBottom w:val="0"/>
      <w:divBdr>
        <w:top w:val="none" w:sz="0" w:space="0" w:color="auto"/>
        <w:left w:val="none" w:sz="0" w:space="0" w:color="auto"/>
        <w:bottom w:val="none" w:sz="0" w:space="0" w:color="auto"/>
        <w:right w:val="none" w:sz="0" w:space="0" w:color="auto"/>
      </w:divBdr>
    </w:div>
    <w:div w:id="145781701">
      <w:bodyDiv w:val="1"/>
      <w:marLeft w:val="0"/>
      <w:marRight w:val="0"/>
      <w:marTop w:val="0"/>
      <w:marBottom w:val="0"/>
      <w:divBdr>
        <w:top w:val="none" w:sz="0" w:space="0" w:color="auto"/>
        <w:left w:val="none" w:sz="0" w:space="0" w:color="auto"/>
        <w:bottom w:val="none" w:sz="0" w:space="0" w:color="auto"/>
        <w:right w:val="none" w:sz="0" w:space="0" w:color="auto"/>
      </w:divBdr>
    </w:div>
    <w:div w:id="146166364">
      <w:bodyDiv w:val="1"/>
      <w:marLeft w:val="0"/>
      <w:marRight w:val="0"/>
      <w:marTop w:val="0"/>
      <w:marBottom w:val="0"/>
      <w:divBdr>
        <w:top w:val="none" w:sz="0" w:space="0" w:color="auto"/>
        <w:left w:val="none" w:sz="0" w:space="0" w:color="auto"/>
        <w:bottom w:val="none" w:sz="0" w:space="0" w:color="auto"/>
        <w:right w:val="none" w:sz="0" w:space="0" w:color="auto"/>
      </w:divBdr>
    </w:div>
    <w:div w:id="146436302">
      <w:bodyDiv w:val="1"/>
      <w:marLeft w:val="0"/>
      <w:marRight w:val="0"/>
      <w:marTop w:val="0"/>
      <w:marBottom w:val="0"/>
      <w:divBdr>
        <w:top w:val="none" w:sz="0" w:space="0" w:color="auto"/>
        <w:left w:val="none" w:sz="0" w:space="0" w:color="auto"/>
        <w:bottom w:val="none" w:sz="0" w:space="0" w:color="auto"/>
        <w:right w:val="none" w:sz="0" w:space="0" w:color="auto"/>
      </w:divBdr>
    </w:div>
    <w:div w:id="146482736">
      <w:bodyDiv w:val="1"/>
      <w:marLeft w:val="0"/>
      <w:marRight w:val="0"/>
      <w:marTop w:val="0"/>
      <w:marBottom w:val="0"/>
      <w:divBdr>
        <w:top w:val="none" w:sz="0" w:space="0" w:color="auto"/>
        <w:left w:val="none" w:sz="0" w:space="0" w:color="auto"/>
        <w:bottom w:val="none" w:sz="0" w:space="0" w:color="auto"/>
        <w:right w:val="none" w:sz="0" w:space="0" w:color="auto"/>
      </w:divBdr>
    </w:div>
    <w:div w:id="146560521">
      <w:bodyDiv w:val="1"/>
      <w:marLeft w:val="0"/>
      <w:marRight w:val="0"/>
      <w:marTop w:val="0"/>
      <w:marBottom w:val="0"/>
      <w:divBdr>
        <w:top w:val="none" w:sz="0" w:space="0" w:color="auto"/>
        <w:left w:val="none" w:sz="0" w:space="0" w:color="auto"/>
        <w:bottom w:val="none" w:sz="0" w:space="0" w:color="auto"/>
        <w:right w:val="none" w:sz="0" w:space="0" w:color="auto"/>
      </w:divBdr>
    </w:div>
    <w:div w:id="146678842">
      <w:bodyDiv w:val="1"/>
      <w:marLeft w:val="0"/>
      <w:marRight w:val="0"/>
      <w:marTop w:val="0"/>
      <w:marBottom w:val="0"/>
      <w:divBdr>
        <w:top w:val="none" w:sz="0" w:space="0" w:color="auto"/>
        <w:left w:val="none" w:sz="0" w:space="0" w:color="auto"/>
        <w:bottom w:val="none" w:sz="0" w:space="0" w:color="auto"/>
        <w:right w:val="none" w:sz="0" w:space="0" w:color="auto"/>
      </w:divBdr>
    </w:div>
    <w:div w:id="146944527">
      <w:bodyDiv w:val="1"/>
      <w:marLeft w:val="0"/>
      <w:marRight w:val="0"/>
      <w:marTop w:val="0"/>
      <w:marBottom w:val="0"/>
      <w:divBdr>
        <w:top w:val="none" w:sz="0" w:space="0" w:color="auto"/>
        <w:left w:val="none" w:sz="0" w:space="0" w:color="auto"/>
        <w:bottom w:val="none" w:sz="0" w:space="0" w:color="auto"/>
        <w:right w:val="none" w:sz="0" w:space="0" w:color="auto"/>
      </w:divBdr>
    </w:div>
    <w:div w:id="147792920">
      <w:bodyDiv w:val="1"/>
      <w:marLeft w:val="0"/>
      <w:marRight w:val="0"/>
      <w:marTop w:val="0"/>
      <w:marBottom w:val="0"/>
      <w:divBdr>
        <w:top w:val="none" w:sz="0" w:space="0" w:color="auto"/>
        <w:left w:val="none" w:sz="0" w:space="0" w:color="auto"/>
        <w:bottom w:val="none" w:sz="0" w:space="0" w:color="auto"/>
        <w:right w:val="none" w:sz="0" w:space="0" w:color="auto"/>
      </w:divBdr>
    </w:div>
    <w:div w:id="147985001">
      <w:bodyDiv w:val="1"/>
      <w:marLeft w:val="0"/>
      <w:marRight w:val="0"/>
      <w:marTop w:val="0"/>
      <w:marBottom w:val="0"/>
      <w:divBdr>
        <w:top w:val="none" w:sz="0" w:space="0" w:color="auto"/>
        <w:left w:val="none" w:sz="0" w:space="0" w:color="auto"/>
        <w:bottom w:val="none" w:sz="0" w:space="0" w:color="auto"/>
        <w:right w:val="none" w:sz="0" w:space="0" w:color="auto"/>
      </w:divBdr>
    </w:div>
    <w:div w:id="148836602">
      <w:bodyDiv w:val="1"/>
      <w:marLeft w:val="0"/>
      <w:marRight w:val="0"/>
      <w:marTop w:val="0"/>
      <w:marBottom w:val="0"/>
      <w:divBdr>
        <w:top w:val="none" w:sz="0" w:space="0" w:color="auto"/>
        <w:left w:val="none" w:sz="0" w:space="0" w:color="auto"/>
        <w:bottom w:val="none" w:sz="0" w:space="0" w:color="auto"/>
        <w:right w:val="none" w:sz="0" w:space="0" w:color="auto"/>
      </w:divBdr>
    </w:div>
    <w:div w:id="149291853">
      <w:bodyDiv w:val="1"/>
      <w:marLeft w:val="0"/>
      <w:marRight w:val="0"/>
      <w:marTop w:val="0"/>
      <w:marBottom w:val="0"/>
      <w:divBdr>
        <w:top w:val="none" w:sz="0" w:space="0" w:color="auto"/>
        <w:left w:val="none" w:sz="0" w:space="0" w:color="auto"/>
        <w:bottom w:val="none" w:sz="0" w:space="0" w:color="auto"/>
        <w:right w:val="none" w:sz="0" w:space="0" w:color="auto"/>
      </w:divBdr>
    </w:div>
    <w:div w:id="149368422">
      <w:bodyDiv w:val="1"/>
      <w:marLeft w:val="0"/>
      <w:marRight w:val="0"/>
      <w:marTop w:val="0"/>
      <w:marBottom w:val="0"/>
      <w:divBdr>
        <w:top w:val="none" w:sz="0" w:space="0" w:color="auto"/>
        <w:left w:val="none" w:sz="0" w:space="0" w:color="auto"/>
        <w:bottom w:val="none" w:sz="0" w:space="0" w:color="auto"/>
        <w:right w:val="none" w:sz="0" w:space="0" w:color="auto"/>
      </w:divBdr>
    </w:div>
    <w:div w:id="149441996">
      <w:bodyDiv w:val="1"/>
      <w:marLeft w:val="0"/>
      <w:marRight w:val="0"/>
      <w:marTop w:val="0"/>
      <w:marBottom w:val="0"/>
      <w:divBdr>
        <w:top w:val="none" w:sz="0" w:space="0" w:color="auto"/>
        <w:left w:val="none" w:sz="0" w:space="0" w:color="auto"/>
        <w:bottom w:val="none" w:sz="0" w:space="0" w:color="auto"/>
        <w:right w:val="none" w:sz="0" w:space="0" w:color="auto"/>
      </w:divBdr>
    </w:div>
    <w:div w:id="149447122">
      <w:bodyDiv w:val="1"/>
      <w:marLeft w:val="0"/>
      <w:marRight w:val="0"/>
      <w:marTop w:val="0"/>
      <w:marBottom w:val="0"/>
      <w:divBdr>
        <w:top w:val="none" w:sz="0" w:space="0" w:color="auto"/>
        <w:left w:val="none" w:sz="0" w:space="0" w:color="auto"/>
        <w:bottom w:val="none" w:sz="0" w:space="0" w:color="auto"/>
        <w:right w:val="none" w:sz="0" w:space="0" w:color="auto"/>
      </w:divBdr>
    </w:div>
    <w:div w:id="149449335">
      <w:bodyDiv w:val="1"/>
      <w:marLeft w:val="0"/>
      <w:marRight w:val="0"/>
      <w:marTop w:val="0"/>
      <w:marBottom w:val="0"/>
      <w:divBdr>
        <w:top w:val="none" w:sz="0" w:space="0" w:color="auto"/>
        <w:left w:val="none" w:sz="0" w:space="0" w:color="auto"/>
        <w:bottom w:val="none" w:sz="0" w:space="0" w:color="auto"/>
        <w:right w:val="none" w:sz="0" w:space="0" w:color="auto"/>
      </w:divBdr>
    </w:div>
    <w:div w:id="149714391">
      <w:bodyDiv w:val="1"/>
      <w:marLeft w:val="0"/>
      <w:marRight w:val="0"/>
      <w:marTop w:val="0"/>
      <w:marBottom w:val="0"/>
      <w:divBdr>
        <w:top w:val="none" w:sz="0" w:space="0" w:color="auto"/>
        <w:left w:val="none" w:sz="0" w:space="0" w:color="auto"/>
        <w:bottom w:val="none" w:sz="0" w:space="0" w:color="auto"/>
        <w:right w:val="none" w:sz="0" w:space="0" w:color="auto"/>
      </w:divBdr>
    </w:div>
    <w:div w:id="149758572">
      <w:bodyDiv w:val="1"/>
      <w:marLeft w:val="0"/>
      <w:marRight w:val="0"/>
      <w:marTop w:val="0"/>
      <w:marBottom w:val="0"/>
      <w:divBdr>
        <w:top w:val="none" w:sz="0" w:space="0" w:color="auto"/>
        <w:left w:val="none" w:sz="0" w:space="0" w:color="auto"/>
        <w:bottom w:val="none" w:sz="0" w:space="0" w:color="auto"/>
        <w:right w:val="none" w:sz="0" w:space="0" w:color="auto"/>
      </w:divBdr>
    </w:div>
    <w:div w:id="149906188">
      <w:bodyDiv w:val="1"/>
      <w:marLeft w:val="0"/>
      <w:marRight w:val="0"/>
      <w:marTop w:val="0"/>
      <w:marBottom w:val="0"/>
      <w:divBdr>
        <w:top w:val="none" w:sz="0" w:space="0" w:color="auto"/>
        <w:left w:val="none" w:sz="0" w:space="0" w:color="auto"/>
        <w:bottom w:val="none" w:sz="0" w:space="0" w:color="auto"/>
        <w:right w:val="none" w:sz="0" w:space="0" w:color="auto"/>
      </w:divBdr>
    </w:div>
    <w:div w:id="149947446">
      <w:bodyDiv w:val="1"/>
      <w:marLeft w:val="0"/>
      <w:marRight w:val="0"/>
      <w:marTop w:val="0"/>
      <w:marBottom w:val="0"/>
      <w:divBdr>
        <w:top w:val="none" w:sz="0" w:space="0" w:color="auto"/>
        <w:left w:val="none" w:sz="0" w:space="0" w:color="auto"/>
        <w:bottom w:val="none" w:sz="0" w:space="0" w:color="auto"/>
        <w:right w:val="none" w:sz="0" w:space="0" w:color="auto"/>
      </w:divBdr>
    </w:div>
    <w:div w:id="150025591">
      <w:bodyDiv w:val="1"/>
      <w:marLeft w:val="0"/>
      <w:marRight w:val="0"/>
      <w:marTop w:val="0"/>
      <w:marBottom w:val="0"/>
      <w:divBdr>
        <w:top w:val="none" w:sz="0" w:space="0" w:color="auto"/>
        <w:left w:val="none" w:sz="0" w:space="0" w:color="auto"/>
        <w:bottom w:val="none" w:sz="0" w:space="0" w:color="auto"/>
        <w:right w:val="none" w:sz="0" w:space="0" w:color="auto"/>
      </w:divBdr>
    </w:div>
    <w:div w:id="150604996">
      <w:bodyDiv w:val="1"/>
      <w:marLeft w:val="0"/>
      <w:marRight w:val="0"/>
      <w:marTop w:val="0"/>
      <w:marBottom w:val="0"/>
      <w:divBdr>
        <w:top w:val="none" w:sz="0" w:space="0" w:color="auto"/>
        <w:left w:val="none" w:sz="0" w:space="0" w:color="auto"/>
        <w:bottom w:val="none" w:sz="0" w:space="0" w:color="auto"/>
        <w:right w:val="none" w:sz="0" w:space="0" w:color="auto"/>
      </w:divBdr>
    </w:div>
    <w:div w:id="151412602">
      <w:bodyDiv w:val="1"/>
      <w:marLeft w:val="0"/>
      <w:marRight w:val="0"/>
      <w:marTop w:val="0"/>
      <w:marBottom w:val="0"/>
      <w:divBdr>
        <w:top w:val="none" w:sz="0" w:space="0" w:color="auto"/>
        <w:left w:val="none" w:sz="0" w:space="0" w:color="auto"/>
        <w:bottom w:val="none" w:sz="0" w:space="0" w:color="auto"/>
        <w:right w:val="none" w:sz="0" w:space="0" w:color="auto"/>
      </w:divBdr>
    </w:div>
    <w:div w:id="152183965">
      <w:bodyDiv w:val="1"/>
      <w:marLeft w:val="0"/>
      <w:marRight w:val="0"/>
      <w:marTop w:val="0"/>
      <w:marBottom w:val="0"/>
      <w:divBdr>
        <w:top w:val="none" w:sz="0" w:space="0" w:color="auto"/>
        <w:left w:val="none" w:sz="0" w:space="0" w:color="auto"/>
        <w:bottom w:val="none" w:sz="0" w:space="0" w:color="auto"/>
        <w:right w:val="none" w:sz="0" w:space="0" w:color="auto"/>
      </w:divBdr>
    </w:div>
    <w:div w:id="152184203">
      <w:bodyDiv w:val="1"/>
      <w:marLeft w:val="0"/>
      <w:marRight w:val="0"/>
      <w:marTop w:val="0"/>
      <w:marBottom w:val="0"/>
      <w:divBdr>
        <w:top w:val="none" w:sz="0" w:space="0" w:color="auto"/>
        <w:left w:val="none" w:sz="0" w:space="0" w:color="auto"/>
        <w:bottom w:val="none" w:sz="0" w:space="0" w:color="auto"/>
        <w:right w:val="none" w:sz="0" w:space="0" w:color="auto"/>
      </w:divBdr>
    </w:div>
    <w:div w:id="152793673">
      <w:bodyDiv w:val="1"/>
      <w:marLeft w:val="0"/>
      <w:marRight w:val="0"/>
      <w:marTop w:val="0"/>
      <w:marBottom w:val="0"/>
      <w:divBdr>
        <w:top w:val="none" w:sz="0" w:space="0" w:color="auto"/>
        <w:left w:val="none" w:sz="0" w:space="0" w:color="auto"/>
        <w:bottom w:val="none" w:sz="0" w:space="0" w:color="auto"/>
        <w:right w:val="none" w:sz="0" w:space="0" w:color="auto"/>
      </w:divBdr>
    </w:div>
    <w:div w:id="153956794">
      <w:bodyDiv w:val="1"/>
      <w:marLeft w:val="0"/>
      <w:marRight w:val="0"/>
      <w:marTop w:val="0"/>
      <w:marBottom w:val="0"/>
      <w:divBdr>
        <w:top w:val="none" w:sz="0" w:space="0" w:color="auto"/>
        <w:left w:val="none" w:sz="0" w:space="0" w:color="auto"/>
        <w:bottom w:val="none" w:sz="0" w:space="0" w:color="auto"/>
        <w:right w:val="none" w:sz="0" w:space="0" w:color="auto"/>
      </w:divBdr>
    </w:div>
    <w:div w:id="153957555">
      <w:bodyDiv w:val="1"/>
      <w:marLeft w:val="0"/>
      <w:marRight w:val="0"/>
      <w:marTop w:val="0"/>
      <w:marBottom w:val="0"/>
      <w:divBdr>
        <w:top w:val="none" w:sz="0" w:space="0" w:color="auto"/>
        <w:left w:val="none" w:sz="0" w:space="0" w:color="auto"/>
        <w:bottom w:val="none" w:sz="0" w:space="0" w:color="auto"/>
        <w:right w:val="none" w:sz="0" w:space="0" w:color="auto"/>
      </w:divBdr>
    </w:div>
    <w:div w:id="154077782">
      <w:bodyDiv w:val="1"/>
      <w:marLeft w:val="0"/>
      <w:marRight w:val="0"/>
      <w:marTop w:val="0"/>
      <w:marBottom w:val="0"/>
      <w:divBdr>
        <w:top w:val="none" w:sz="0" w:space="0" w:color="auto"/>
        <w:left w:val="none" w:sz="0" w:space="0" w:color="auto"/>
        <w:bottom w:val="none" w:sz="0" w:space="0" w:color="auto"/>
        <w:right w:val="none" w:sz="0" w:space="0" w:color="auto"/>
      </w:divBdr>
    </w:div>
    <w:div w:id="154613988">
      <w:bodyDiv w:val="1"/>
      <w:marLeft w:val="0"/>
      <w:marRight w:val="0"/>
      <w:marTop w:val="0"/>
      <w:marBottom w:val="0"/>
      <w:divBdr>
        <w:top w:val="none" w:sz="0" w:space="0" w:color="auto"/>
        <w:left w:val="none" w:sz="0" w:space="0" w:color="auto"/>
        <w:bottom w:val="none" w:sz="0" w:space="0" w:color="auto"/>
        <w:right w:val="none" w:sz="0" w:space="0" w:color="auto"/>
      </w:divBdr>
    </w:div>
    <w:div w:id="154884856">
      <w:bodyDiv w:val="1"/>
      <w:marLeft w:val="0"/>
      <w:marRight w:val="0"/>
      <w:marTop w:val="0"/>
      <w:marBottom w:val="0"/>
      <w:divBdr>
        <w:top w:val="none" w:sz="0" w:space="0" w:color="auto"/>
        <w:left w:val="none" w:sz="0" w:space="0" w:color="auto"/>
        <w:bottom w:val="none" w:sz="0" w:space="0" w:color="auto"/>
        <w:right w:val="none" w:sz="0" w:space="0" w:color="auto"/>
      </w:divBdr>
    </w:div>
    <w:div w:id="156388406">
      <w:bodyDiv w:val="1"/>
      <w:marLeft w:val="0"/>
      <w:marRight w:val="0"/>
      <w:marTop w:val="0"/>
      <w:marBottom w:val="0"/>
      <w:divBdr>
        <w:top w:val="none" w:sz="0" w:space="0" w:color="auto"/>
        <w:left w:val="none" w:sz="0" w:space="0" w:color="auto"/>
        <w:bottom w:val="none" w:sz="0" w:space="0" w:color="auto"/>
        <w:right w:val="none" w:sz="0" w:space="0" w:color="auto"/>
      </w:divBdr>
    </w:div>
    <w:div w:id="156502986">
      <w:bodyDiv w:val="1"/>
      <w:marLeft w:val="0"/>
      <w:marRight w:val="0"/>
      <w:marTop w:val="0"/>
      <w:marBottom w:val="0"/>
      <w:divBdr>
        <w:top w:val="none" w:sz="0" w:space="0" w:color="auto"/>
        <w:left w:val="none" w:sz="0" w:space="0" w:color="auto"/>
        <w:bottom w:val="none" w:sz="0" w:space="0" w:color="auto"/>
        <w:right w:val="none" w:sz="0" w:space="0" w:color="auto"/>
      </w:divBdr>
    </w:div>
    <w:div w:id="156531071">
      <w:bodyDiv w:val="1"/>
      <w:marLeft w:val="0"/>
      <w:marRight w:val="0"/>
      <w:marTop w:val="0"/>
      <w:marBottom w:val="0"/>
      <w:divBdr>
        <w:top w:val="none" w:sz="0" w:space="0" w:color="auto"/>
        <w:left w:val="none" w:sz="0" w:space="0" w:color="auto"/>
        <w:bottom w:val="none" w:sz="0" w:space="0" w:color="auto"/>
        <w:right w:val="none" w:sz="0" w:space="0" w:color="auto"/>
      </w:divBdr>
    </w:div>
    <w:div w:id="156961436">
      <w:bodyDiv w:val="1"/>
      <w:marLeft w:val="0"/>
      <w:marRight w:val="0"/>
      <w:marTop w:val="0"/>
      <w:marBottom w:val="0"/>
      <w:divBdr>
        <w:top w:val="none" w:sz="0" w:space="0" w:color="auto"/>
        <w:left w:val="none" w:sz="0" w:space="0" w:color="auto"/>
        <w:bottom w:val="none" w:sz="0" w:space="0" w:color="auto"/>
        <w:right w:val="none" w:sz="0" w:space="0" w:color="auto"/>
      </w:divBdr>
    </w:div>
    <w:div w:id="157036135">
      <w:bodyDiv w:val="1"/>
      <w:marLeft w:val="0"/>
      <w:marRight w:val="0"/>
      <w:marTop w:val="0"/>
      <w:marBottom w:val="0"/>
      <w:divBdr>
        <w:top w:val="none" w:sz="0" w:space="0" w:color="auto"/>
        <w:left w:val="none" w:sz="0" w:space="0" w:color="auto"/>
        <w:bottom w:val="none" w:sz="0" w:space="0" w:color="auto"/>
        <w:right w:val="none" w:sz="0" w:space="0" w:color="auto"/>
      </w:divBdr>
    </w:div>
    <w:div w:id="157307907">
      <w:bodyDiv w:val="1"/>
      <w:marLeft w:val="0"/>
      <w:marRight w:val="0"/>
      <w:marTop w:val="0"/>
      <w:marBottom w:val="0"/>
      <w:divBdr>
        <w:top w:val="none" w:sz="0" w:space="0" w:color="auto"/>
        <w:left w:val="none" w:sz="0" w:space="0" w:color="auto"/>
        <w:bottom w:val="none" w:sz="0" w:space="0" w:color="auto"/>
        <w:right w:val="none" w:sz="0" w:space="0" w:color="auto"/>
      </w:divBdr>
    </w:div>
    <w:div w:id="157692120">
      <w:bodyDiv w:val="1"/>
      <w:marLeft w:val="0"/>
      <w:marRight w:val="0"/>
      <w:marTop w:val="0"/>
      <w:marBottom w:val="0"/>
      <w:divBdr>
        <w:top w:val="none" w:sz="0" w:space="0" w:color="auto"/>
        <w:left w:val="none" w:sz="0" w:space="0" w:color="auto"/>
        <w:bottom w:val="none" w:sz="0" w:space="0" w:color="auto"/>
        <w:right w:val="none" w:sz="0" w:space="0" w:color="auto"/>
      </w:divBdr>
    </w:div>
    <w:div w:id="157692124">
      <w:bodyDiv w:val="1"/>
      <w:marLeft w:val="0"/>
      <w:marRight w:val="0"/>
      <w:marTop w:val="0"/>
      <w:marBottom w:val="0"/>
      <w:divBdr>
        <w:top w:val="none" w:sz="0" w:space="0" w:color="auto"/>
        <w:left w:val="none" w:sz="0" w:space="0" w:color="auto"/>
        <w:bottom w:val="none" w:sz="0" w:space="0" w:color="auto"/>
        <w:right w:val="none" w:sz="0" w:space="0" w:color="auto"/>
      </w:divBdr>
    </w:div>
    <w:div w:id="157774492">
      <w:bodyDiv w:val="1"/>
      <w:marLeft w:val="0"/>
      <w:marRight w:val="0"/>
      <w:marTop w:val="0"/>
      <w:marBottom w:val="0"/>
      <w:divBdr>
        <w:top w:val="none" w:sz="0" w:space="0" w:color="auto"/>
        <w:left w:val="none" w:sz="0" w:space="0" w:color="auto"/>
        <w:bottom w:val="none" w:sz="0" w:space="0" w:color="auto"/>
        <w:right w:val="none" w:sz="0" w:space="0" w:color="auto"/>
      </w:divBdr>
    </w:div>
    <w:div w:id="158620713">
      <w:bodyDiv w:val="1"/>
      <w:marLeft w:val="0"/>
      <w:marRight w:val="0"/>
      <w:marTop w:val="0"/>
      <w:marBottom w:val="0"/>
      <w:divBdr>
        <w:top w:val="none" w:sz="0" w:space="0" w:color="auto"/>
        <w:left w:val="none" w:sz="0" w:space="0" w:color="auto"/>
        <w:bottom w:val="none" w:sz="0" w:space="0" w:color="auto"/>
        <w:right w:val="none" w:sz="0" w:space="0" w:color="auto"/>
      </w:divBdr>
    </w:div>
    <w:div w:id="159201778">
      <w:bodyDiv w:val="1"/>
      <w:marLeft w:val="0"/>
      <w:marRight w:val="0"/>
      <w:marTop w:val="0"/>
      <w:marBottom w:val="0"/>
      <w:divBdr>
        <w:top w:val="none" w:sz="0" w:space="0" w:color="auto"/>
        <w:left w:val="none" w:sz="0" w:space="0" w:color="auto"/>
        <w:bottom w:val="none" w:sz="0" w:space="0" w:color="auto"/>
        <w:right w:val="none" w:sz="0" w:space="0" w:color="auto"/>
      </w:divBdr>
    </w:div>
    <w:div w:id="159274763">
      <w:bodyDiv w:val="1"/>
      <w:marLeft w:val="0"/>
      <w:marRight w:val="0"/>
      <w:marTop w:val="0"/>
      <w:marBottom w:val="0"/>
      <w:divBdr>
        <w:top w:val="none" w:sz="0" w:space="0" w:color="auto"/>
        <w:left w:val="none" w:sz="0" w:space="0" w:color="auto"/>
        <w:bottom w:val="none" w:sz="0" w:space="0" w:color="auto"/>
        <w:right w:val="none" w:sz="0" w:space="0" w:color="auto"/>
      </w:divBdr>
    </w:div>
    <w:div w:id="159470035">
      <w:bodyDiv w:val="1"/>
      <w:marLeft w:val="0"/>
      <w:marRight w:val="0"/>
      <w:marTop w:val="0"/>
      <w:marBottom w:val="0"/>
      <w:divBdr>
        <w:top w:val="none" w:sz="0" w:space="0" w:color="auto"/>
        <w:left w:val="none" w:sz="0" w:space="0" w:color="auto"/>
        <w:bottom w:val="none" w:sz="0" w:space="0" w:color="auto"/>
        <w:right w:val="none" w:sz="0" w:space="0" w:color="auto"/>
      </w:divBdr>
    </w:div>
    <w:div w:id="159852949">
      <w:bodyDiv w:val="1"/>
      <w:marLeft w:val="0"/>
      <w:marRight w:val="0"/>
      <w:marTop w:val="0"/>
      <w:marBottom w:val="0"/>
      <w:divBdr>
        <w:top w:val="none" w:sz="0" w:space="0" w:color="auto"/>
        <w:left w:val="none" w:sz="0" w:space="0" w:color="auto"/>
        <w:bottom w:val="none" w:sz="0" w:space="0" w:color="auto"/>
        <w:right w:val="none" w:sz="0" w:space="0" w:color="auto"/>
      </w:divBdr>
    </w:div>
    <w:div w:id="159929928">
      <w:bodyDiv w:val="1"/>
      <w:marLeft w:val="0"/>
      <w:marRight w:val="0"/>
      <w:marTop w:val="0"/>
      <w:marBottom w:val="0"/>
      <w:divBdr>
        <w:top w:val="none" w:sz="0" w:space="0" w:color="auto"/>
        <w:left w:val="none" w:sz="0" w:space="0" w:color="auto"/>
        <w:bottom w:val="none" w:sz="0" w:space="0" w:color="auto"/>
        <w:right w:val="none" w:sz="0" w:space="0" w:color="auto"/>
      </w:divBdr>
    </w:div>
    <w:div w:id="159930680">
      <w:bodyDiv w:val="1"/>
      <w:marLeft w:val="0"/>
      <w:marRight w:val="0"/>
      <w:marTop w:val="0"/>
      <w:marBottom w:val="0"/>
      <w:divBdr>
        <w:top w:val="none" w:sz="0" w:space="0" w:color="auto"/>
        <w:left w:val="none" w:sz="0" w:space="0" w:color="auto"/>
        <w:bottom w:val="none" w:sz="0" w:space="0" w:color="auto"/>
        <w:right w:val="none" w:sz="0" w:space="0" w:color="auto"/>
      </w:divBdr>
    </w:div>
    <w:div w:id="159934458">
      <w:bodyDiv w:val="1"/>
      <w:marLeft w:val="0"/>
      <w:marRight w:val="0"/>
      <w:marTop w:val="0"/>
      <w:marBottom w:val="0"/>
      <w:divBdr>
        <w:top w:val="none" w:sz="0" w:space="0" w:color="auto"/>
        <w:left w:val="none" w:sz="0" w:space="0" w:color="auto"/>
        <w:bottom w:val="none" w:sz="0" w:space="0" w:color="auto"/>
        <w:right w:val="none" w:sz="0" w:space="0" w:color="auto"/>
      </w:divBdr>
    </w:div>
    <w:div w:id="160121870">
      <w:bodyDiv w:val="1"/>
      <w:marLeft w:val="0"/>
      <w:marRight w:val="0"/>
      <w:marTop w:val="0"/>
      <w:marBottom w:val="0"/>
      <w:divBdr>
        <w:top w:val="none" w:sz="0" w:space="0" w:color="auto"/>
        <w:left w:val="none" w:sz="0" w:space="0" w:color="auto"/>
        <w:bottom w:val="none" w:sz="0" w:space="0" w:color="auto"/>
        <w:right w:val="none" w:sz="0" w:space="0" w:color="auto"/>
      </w:divBdr>
    </w:div>
    <w:div w:id="160510293">
      <w:bodyDiv w:val="1"/>
      <w:marLeft w:val="0"/>
      <w:marRight w:val="0"/>
      <w:marTop w:val="0"/>
      <w:marBottom w:val="0"/>
      <w:divBdr>
        <w:top w:val="none" w:sz="0" w:space="0" w:color="auto"/>
        <w:left w:val="none" w:sz="0" w:space="0" w:color="auto"/>
        <w:bottom w:val="none" w:sz="0" w:space="0" w:color="auto"/>
        <w:right w:val="none" w:sz="0" w:space="0" w:color="auto"/>
      </w:divBdr>
    </w:div>
    <w:div w:id="160776739">
      <w:bodyDiv w:val="1"/>
      <w:marLeft w:val="0"/>
      <w:marRight w:val="0"/>
      <w:marTop w:val="0"/>
      <w:marBottom w:val="0"/>
      <w:divBdr>
        <w:top w:val="none" w:sz="0" w:space="0" w:color="auto"/>
        <w:left w:val="none" w:sz="0" w:space="0" w:color="auto"/>
        <w:bottom w:val="none" w:sz="0" w:space="0" w:color="auto"/>
        <w:right w:val="none" w:sz="0" w:space="0" w:color="auto"/>
      </w:divBdr>
    </w:div>
    <w:div w:id="161700502">
      <w:bodyDiv w:val="1"/>
      <w:marLeft w:val="0"/>
      <w:marRight w:val="0"/>
      <w:marTop w:val="0"/>
      <w:marBottom w:val="0"/>
      <w:divBdr>
        <w:top w:val="none" w:sz="0" w:space="0" w:color="auto"/>
        <w:left w:val="none" w:sz="0" w:space="0" w:color="auto"/>
        <w:bottom w:val="none" w:sz="0" w:space="0" w:color="auto"/>
        <w:right w:val="none" w:sz="0" w:space="0" w:color="auto"/>
      </w:divBdr>
    </w:div>
    <w:div w:id="161942556">
      <w:bodyDiv w:val="1"/>
      <w:marLeft w:val="0"/>
      <w:marRight w:val="0"/>
      <w:marTop w:val="0"/>
      <w:marBottom w:val="0"/>
      <w:divBdr>
        <w:top w:val="none" w:sz="0" w:space="0" w:color="auto"/>
        <w:left w:val="none" w:sz="0" w:space="0" w:color="auto"/>
        <w:bottom w:val="none" w:sz="0" w:space="0" w:color="auto"/>
        <w:right w:val="none" w:sz="0" w:space="0" w:color="auto"/>
      </w:divBdr>
    </w:div>
    <w:div w:id="162167755">
      <w:bodyDiv w:val="1"/>
      <w:marLeft w:val="0"/>
      <w:marRight w:val="0"/>
      <w:marTop w:val="0"/>
      <w:marBottom w:val="0"/>
      <w:divBdr>
        <w:top w:val="none" w:sz="0" w:space="0" w:color="auto"/>
        <w:left w:val="none" w:sz="0" w:space="0" w:color="auto"/>
        <w:bottom w:val="none" w:sz="0" w:space="0" w:color="auto"/>
        <w:right w:val="none" w:sz="0" w:space="0" w:color="auto"/>
      </w:divBdr>
    </w:div>
    <w:div w:id="162284201">
      <w:bodyDiv w:val="1"/>
      <w:marLeft w:val="0"/>
      <w:marRight w:val="0"/>
      <w:marTop w:val="0"/>
      <w:marBottom w:val="0"/>
      <w:divBdr>
        <w:top w:val="none" w:sz="0" w:space="0" w:color="auto"/>
        <w:left w:val="none" w:sz="0" w:space="0" w:color="auto"/>
        <w:bottom w:val="none" w:sz="0" w:space="0" w:color="auto"/>
        <w:right w:val="none" w:sz="0" w:space="0" w:color="auto"/>
      </w:divBdr>
    </w:div>
    <w:div w:id="162818882">
      <w:bodyDiv w:val="1"/>
      <w:marLeft w:val="0"/>
      <w:marRight w:val="0"/>
      <w:marTop w:val="0"/>
      <w:marBottom w:val="0"/>
      <w:divBdr>
        <w:top w:val="none" w:sz="0" w:space="0" w:color="auto"/>
        <w:left w:val="none" w:sz="0" w:space="0" w:color="auto"/>
        <w:bottom w:val="none" w:sz="0" w:space="0" w:color="auto"/>
        <w:right w:val="none" w:sz="0" w:space="0" w:color="auto"/>
      </w:divBdr>
    </w:div>
    <w:div w:id="163012138">
      <w:bodyDiv w:val="1"/>
      <w:marLeft w:val="0"/>
      <w:marRight w:val="0"/>
      <w:marTop w:val="0"/>
      <w:marBottom w:val="0"/>
      <w:divBdr>
        <w:top w:val="none" w:sz="0" w:space="0" w:color="auto"/>
        <w:left w:val="none" w:sz="0" w:space="0" w:color="auto"/>
        <w:bottom w:val="none" w:sz="0" w:space="0" w:color="auto"/>
        <w:right w:val="none" w:sz="0" w:space="0" w:color="auto"/>
      </w:divBdr>
    </w:div>
    <w:div w:id="163402987">
      <w:bodyDiv w:val="1"/>
      <w:marLeft w:val="0"/>
      <w:marRight w:val="0"/>
      <w:marTop w:val="0"/>
      <w:marBottom w:val="0"/>
      <w:divBdr>
        <w:top w:val="none" w:sz="0" w:space="0" w:color="auto"/>
        <w:left w:val="none" w:sz="0" w:space="0" w:color="auto"/>
        <w:bottom w:val="none" w:sz="0" w:space="0" w:color="auto"/>
        <w:right w:val="none" w:sz="0" w:space="0" w:color="auto"/>
      </w:divBdr>
    </w:div>
    <w:div w:id="163472435">
      <w:bodyDiv w:val="1"/>
      <w:marLeft w:val="0"/>
      <w:marRight w:val="0"/>
      <w:marTop w:val="0"/>
      <w:marBottom w:val="0"/>
      <w:divBdr>
        <w:top w:val="none" w:sz="0" w:space="0" w:color="auto"/>
        <w:left w:val="none" w:sz="0" w:space="0" w:color="auto"/>
        <w:bottom w:val="none" w:sz="0" w:space="0" w:color="auto"/>
        <w:right w:val="none" w:sz="0" w:space="0" w:color="auto"/>
      </w:divBdr>
    </w:div>
    <w:div w:id="164562046">
      <w:bodyDiv w:val="1"/>
      <w:marLeft w:val="0"/>
      <w:marRight w:val="0"/>
      <w:marTop w:val="0"/>
      <w:marBottom w:val="0"/>
      <w:divBdr>
        <w:top w:val="none" w:sz="0" w:space="0" w:color="auto"/>
        <w:left w:val="none" w:sz="0" w:space="0" w:color="auto"/>
        <w:bottom w:val="none" w:sz="0" w:space="0" w:color="auto"/>
        <w:right w:val="none" w:sz="0" w:space="0" w:color="auto"/>
      </w:divBdr>
    </w:div>
    <w:div w:id="164789971">
      <w:bodyDiv w:val="1"/>
      <w:marLeft w:val="0"/>
      <w:marRight w:val="0"/>
      <w:marTop w:val="0"/>
      <w:marBottom w:val="0"/>
      <w:divBdr>
        <w:top w:val="none" w:sz="0" w:space="0" w:color="auto"/>
        <w:left w:val="none" w:sz="0" w:space="0" w:color="auto"/>
        <w:bottom w:val="none" w:sz="0" w:space="0" w:color="auto"/>
        <w:right w:val="none" w:sz="0" w:space="0" w:color="auto"/>
      </w:divBdr>
    </w:div>
    <w:div w:id="165096614">
      <w:bodyDiv w:val="1"/>
      <w:marLeft w:val="0"/>
      <w:marRight w:val="0"/>
      <w:marTop w:val="0"/>
      <w:marBottom w:val="0"/>
      <w:divBdr>
        <w:top w:val="none" w:sz="0" w:space="0" w:color="auto"/>
        <w:left w:val="none" w:sz="0" w:space="0" w:color="auto"/>
        <w:bottom w:val="none" w:sz="0" w:space="0" w:color="auto"/>
        <w:right w:val="none" w:sz="0" w:space="0" w:color="auto"/>
      </w:divBdr>
    </w:div>
    <w:div w:id="165369736">
      <w:bodyDiv w:val="1"/>
      <w:marLeft w:val="0"/>
      <w:marRight w:val="0"/>
      <w:marTop w:val="0"/>
      <w:marBottom w:val="0"/>
      <w:divBdr>
        <w:top w:val="none" w:sz="0" w:space="0" w:color="auto"/>
        <w:left w:val="none" w:sz="0" w:space="0" w:color="auto"/>
        <w:bottom w:val="none" w:sz="0" w:space="0" w:color="auto"/>
        <w:right w:val="none" w:sz="0" w:space="0" w:color="auto"/>
      </w:divBdr>
    </w:div>
    <w:div w:id="165487897">
      <w:bodyDiv w:val="1"/>
      <w:marLeft w:val="0"/>
      <w:marRight w:val="0"/>
      <w:marTop w:val="0"/>
      <w:marBottom w:val="0"/>
      <w:divBdr>
        <w:top w:val="none" w:sz="0" w:space="0" w:color="auto"/>
        <w:left w:val="none" w:sz="0" w:space="0" w:color="auto"/>
        <w:bottom w:val="none" w:sz="0" w:space="0" w:color="auto"/>
        <w:right w:val="none" w:sz="0" w:space="0" w:color="auto"/>
      </w:divBdr>
    </w:div>
    <w:div w:id="165755696">
      <w:bodyDiv w:val="1"/>
      <w:marLeft w:val="0"/>
      <w:marRight w:val="0"/>
      <w:marTop w:val="0"/>
      <w:marBottom w:val="0"/>
      <w:divBdr>
        <w:top w:val="none" w:sz="0" w:space="0" w:color="auto"/>
        <w:left w:val="none" w:sz="0" w:space="0" w:color="auto"/>
        <w:bottom w:val="none" w:sz="0" w:space="0" w:color="auto"/>
        <w:right w:val="none" w:sz="0" w:space="0" w:color="auto"/>
      </w:divBdr>
    </w:div>
    <w:div w:id="165943637">
      <w:bodyDiv w:val="1"/>
      <w:marLeft w:val="0"/>
      <w:marRight w:val="0"/>
      <w:marTop w:val="0"/>
      <w:marBottom w:val="0"/>
      <w:divBdr>
        <w:top w:val="none" w:sz="0" w:space="0" w:color="auto"/>
        <w:left w:val="none" w:sz="0" w:space="0" w:color="auto"/>
        <w:bottom w:val="none" w:sz="0" w:space="0" w:color="auto"/>
        <w:right w:val="none" w:sz="0" w:space="0" w:color="auto"/>
      </w:divBdr>
    </w:div>
    <w:div w:id="166406152">
      <w:bodyDiv w:val="1"/>
      <w:marLeft w:val="0"/>
      <w:marRight w:val="0"/>
      <w:marTop w:val="0"/>
      <w:marBottom w:val="0"/>
      <w:divBdr>
        <w:top w:val="none" w:sz="0" w:space="0" w:color="auto"/>
        <w:left w:val="none" w:sz="0" w:space="0" w:color="auto"/>
        <w:bottom w:val="none" w:sz="0" w:space="0" w:color="auto"/>
        <w:right w:val="none" w:sz="0" w:space="0" w:color="auto"/>
      </w:divBdr>
    </w:div>
    <w:div w:id="166793805">
      <w:bodyDiv w:val="1"/>
      <w:marLeft w:val="0"/>
      <w:marRight w:val="0"/>
      <w:marTop w:val="0"/>
      <w:marBottom w:val="0"/>
      <w:divBdr>
        <w:top w:val="none" w:sz="0" w:space="0" w:color="auto"/>
        <w:left w:val="none" w:sz="0" w:space="0" w:color="auto"/>
        <w:bottom w:val="none" w:sz="0" w:space="0" w:color="auto"/>
        <w:right w:val="none" w:sz="0" w:space="0" w:color="auto"/>
      </w:divBdr>
    </w:div>
    <w:div w:id="166943945">
      <w:bodyDiv w:val="1"/>
      <w:marLeft w:val="0"/>
      <w:marRight w:val="0"/>
      <w:marTop w:val="0"/>
      <w:marBottom w:val="0"/>
      <w:divBdr>
        <w:top w:val="none" w:sz="0" w:space="0" w:color="auto"/>
        <w:left w:val="none" w:sz="0" w:space="0" w:color="auto"/>
        <w:bottom w:val="none" w:sz="0" w:space="0" w:color="auto"/>
        <w:right w:val="none" w:sz="0" w:space="0" w:color="auto"/>
      </w:divBdr>
    </w:div>
    <w:div w:id="167064592">
      <w:bodyDiv w:val="1"/>
      <w:marLeft w:val="0"/>
      <w:marRight w:val="0"/>
      <w:marTop w:val="0"/>
      <w:marBottom w:val="0"/>
      <w:divBdr>
        <w:top w:val="none" w:sz="0" w:space="0" w:color="auto"/>
        <w:left w:val="none" w:sz="0" w:space="0" w:color="auto"/>
        <w:bottom w:val="none" w:sz="0" w:space="0" w:color="auto"/>
        <w:right w:val="none" w:sz="0" w:space="0" w:color="auto"/>
      </w:divBdr>
    </w:div>
    <w:div w:id="167254939">
      <w:bodyDiv w:val="1"/>
      <w:marLeft w:val="0"/>
      <w:marRight w:val="0"/>
      <w:marTop w:val="0"/>
      <w:marBottom w:val="0"/>
      <w:divBdr>
        <w:top w:val="none" w:sz="0" w:space="0" w:color="auto"/>
        <w:left w:val="none" w:sz="0" w:space="0" w:color="auto"/>
        <w:bottom w:val="none" w:sz="0" w:space="0" w:color="auto"/>
        <w:right w:val="none" w:sz="0" w:space="0" w:color="auto"/>
      </w:divBdr>
    </w:div>
    <w:div w:id="167258568">
      <w:bodyDiv w:val="1"/>
      <w:marLeft w:val="0"/>
      <w:marRight w:val="0"/>
      <w:marTop w:val="0"/>
      <w:marBottom w:val="0"/>
      <w:divBdr>
        <w:top w:val="none" w:sz="0" w:space="0" w:color="auto"/>
        <w:left w:val="none" w:sz="0" w:space="0" w:color="auto"/>
        <w:bottom w:val="none" w:sz="0" w:space="0" w:color="auto"/>
        <w:right w:val="none" w:sz="0" w:space="0" w:color="auto"/>
      </w:divBdr>
    </w:div>
    <w:div w:id="167408839">
      <w:bodyDiv w:val="1"/>
      <w:marLeft w:val="0"/>
      <w:marRight w:val="0"/>
      <w:marTop w:val="0"/>
      <w:marBottom w:val="0"/>
      <w:divBdr>
        <w:top w:val="none" w:sz="0" w:space="0" w:color="auto"/>
        <w:left w:val="none" w:sz="0" w:space="0" w:color="auto"/>
        <w:bottom w:val="none" w:sz="0" w:space="0" w:color="auto"/>
        <w:right w:val="none" w:sz="0" w:space="0" w:color="auto"/>
      </w:divBdr>
    </w:div>
    <w:div w:id="167409315">
      <w:bodyDiv w:val="1"/>
      <w:marLeft w:val="0"/>
      <w:marRight w:val="0"/>
      <w:marTop w:val="0"/>
      <w:marBottom w:val="0"/>
      <w:divBdr>
        <w:top w:val="none" w:sz="0" w:space="0" w:color="auto"/>
        <w:left w:val="none" w:sz="0" w:space="0" w:color="auto"/>
        <w:bottom w:val="none" w:sz="0" w:space="0" w:color="auto"/>
        <w:right w:val="none" w:sz="0" w:space="0" w:color="auto"/>
      </w:divBdr>
    </w:div>
    <w:div w:id="168178434">
      <w:bodyDiv w:val="1"/>
      <w:marLeft w:val="0"/>
      <w:marRight w:val="0"/>
      <w:marTop w:val="0"/>
      <w:marBottom w:val="0"/>
      <w:divBdr>
        <w:top w:val="none" w:sz="0" w:space="0" w:color="auto"/>
        <w:left w:val="none" w:sz="0" w:space="0" w:color="auto"/>
        <w:bottom w:val="none" w:sz="0" w:space="0" w:color="auto"/>
        <w:right w:val="none" w:sz="0" w:space="0" w:color="auto"/>
      </w:divBdr>
    </w:div>
    <w:div w:id="168646123">
      <w:bodyDiv w:val="1"/>
      <w:marLeft w:val="0"/>
      <w:marRight w:val="0"/>
      <w:marTop w:val="0"/>
      <w:marBottom w:val="0"/>
      <w:divBdr>
        <w:top w:val="none" w:sz="0" w:space="0" w:color="auto"/>
        <w:left w:val="none" w:sz="0" w:space="0" w:color="auto"/>
        <w:bottom w:val="none" w:sz="0" w:space="0" w:color="auto"/>
        <w:right w:val="none" w:sz="0" w:space="0" w:color="auto"/>
      </w:divBdr>
    </w:div>
    <w:div w:id="168716459">
      <w:bodyDiv w:val="1"/>
      <w:marLeft w:val="0"/>
      <w:marRight w:val="0"/>
      <w:marTop w:val="0"/>
      <w:marBottom w:val="0"/>
      <w:divBdr>
        <w:top w:val="none" w:sz="0" w:space="0" w:color="auto"/>
        <w:left w:val="none" w:sz="0" w:space="0" w:color="auto"/>
        <w:bottom w:val="none" w:sz="0" w:space="0" w:color="auto"/>
        <w:right w:val="none" w:sz="0" w:space="0" w:color="auto"/>
      </w:divBdr>
    </w:div>
    <w:div w:id="168907924">
      <w:bodyDiv w:val="1"/>
      <w:marLeft w:val="0"/>
      <w:marRight w:val="0"/>
      <w:marTop w:val="0"/>
      <w:marBottom w:val="0"/>
      <w:divBdr>
        <w:top w:val="none" w:sz="0" w:space="0" w:color="auto"/>
        <w:left w:val="none" w:sz="0" w:space="0" w:color="auto"/>
        <w:bottom w:val="none" w:sz="0" w:space="0" w:color="auto"/>
        <w:right w:val="none" w:sz="0" w:space="0" w:color="auto"/>
      </w:divBdr>
    </w:div>
    <w:div w:id="169760169">
      <w:bodyDiv w:val="1"/>
      <w:marLeft w:val="0"/>
      <w:marRight w:val="0"/>
      <w:marTop w:val="0"/>
      <w:marBottom w:val="0"/>
      <w:divBdr>
        <w:top w:val="none" w:sz="0" w:space="0" w:color="auto"/>
        <w:left w:val="none" w:sz="0" w:space="0" w:color="auto"/>
        <w:bottom w:val="none" w:sz="0" w:space="0" w:color="auto"/>
        <w:right w:val="none" w:sz="0" w:space="0" w:color="auto"/>
      </w:divBdr>
    </w:div>
    <w:div w:id="169879422">
      <w:bodyDiv w:val="1"/>
      <w:marLeft w:val="0"/>
      <w:marRight w:val="0"/>
      <w:marTop w:val="0"/>
      <w:marBottom w:val="0"/>
      <w:divBdr>
        <w:top w:val="none" w:sz="0" w:space="0" w:color="auto"/>
        <w:left w:val="none" w:sz="0" w:space="0" w:color="auto"/>
        <w:bottom w:val="none" w:sz="0" w:space="0" w:color="auto"/>
        <w:right w:val="none" w:sz="0" w:space="0" w:color="auto"/>
      </w:divBdr>
    </w:div>
    <w:div w:id="170921780">
      <w:bodyDiv w:val="1"/>
      <w:marLeft w:val="0"/>
      <w:marRight w:val="0"/>
      <w:marTop w:val="0"/>
      <w:marBottom w:val="0"/>
      <w:divBdr>
        <w:top w:val="none" w:sz="0" w:space="0" w:color="auto"/>
        <w:left w:val="none" w:sz="0" w:space="0" w:color="auto"/>
        <w:bottom w:val="none" w:sz="0" w:space="0" w:color="auto"/>
        <w:right w:val="none" w:sz="0" w:space="0" w:color="auto"/>
      </w:divBdr>
    </w:div>
    <w:div w:id="170997677">
      <w:bodyDiv w:val="1"/>
      <w:marLeft w:val="0"/>
      <w:marRight w:val="0"/>
      <w:marTop w:val="0"/>
      <w:marBottom w:val="0"/>
      <w:divBdr>
        <w:top w:val="none" w:sz="0" w:space="0" w:color="auto"/>
        <w:left w:val="none" w:sz="0" w:space="0" w:color="auto"/>
        <w:bottom w:val="none" w:sz="0" w:space="0" w:color="auto"/>
        <w:right w:val="none" w:sz="0" w:space="0" w:color="auto"/>
      </w:divBdr>
    </w:div>
    <w:div w:id="171145120">
      <w:bodyDiv w:val="1"/>
      <w:marLeft w:val="0"/>
      <w:marRight w:val="0"/>
      <w:marTop w:val="0"/>
      <w:marBottom w:val="0"/>
      <w:divBdr>
        <w:top w:val="none" w:sz="0" w:space="0" w:color="auto"/>
        <w:left w:val="none" w:sz="0" w:space="0" w:color="auto"/>
        <w:bottom w:val="none" w:sz="0" w:space="0" w:color="auto"/>
        <w:right w:val="none" w:sz="0" w:space="0" w:color="auto"/>
      </w:divBdr>
    </w:div>
    <w:div w:id="171380326">
      <w:bodyDiv w:val="1"/>
      <w:marLeft w:val="0"/>
      <w:marRight w:val="0"/>
      <w:marTop w:val="0"/>
      <w:marBottom w:val="0"/>
      <w:divBdr>
        <w:top w:val="none" w:sz="0" w:space="0" w:color="auto"/>
        <w:left w:val="none" w:sz="0" w:space="0" w:color="auto"/>
        <w:bottom w:val="none" w:sz="0" w:space="0" w:color="auto"/>
        <w:right w:val="none" w:sz="0" w:space="0" w:color="auto"/>
      </w:divBdr>
    </w:div>
    <w:div w:id="171528287">
      <w:bodyDiv w:val="1"/>
      <w:marLeft w:val="0"/>
      <w:marRight w:val="0"/>
      <w:marTop w:val="0"/>
      <w:marBottom w:val="0"/>
      <w:divBdr>
        <w:top w:val="none" w:sz="0" w:space="0" w:color="auto"/>
        <w:left w:val="none" w:sz="0" w:space="0" w:color="auto"/>
        <w:bottom w:val="none" w:sz="0" w:space="0" w:color="auto"/>
        <w:right w:val="none" w:sz="0" w:space="0" w:color="auto"/>
      </w:divBdr>
    </w:div>
    <w:div w:id="171532988">
      <w:bodyDiv w:val="1"/>
      <w:marLeft w:val="0"/>
      <w:marRight w:val="0"/>
      <w:marTop w:val="0"/>
      <w:marBottom w:val="0"/>
      <w:divBdr>
        <w:top w:val="none" w:sz="0" w:space="0" w:color="auto"/>
        <w:left w:val="none" w:sz="0" w:space="0" w:color="auto"/>
        <w:bottom w:val="none" w:sz="0" w:space="0" w:color="auto"/>
        <w:right w:val="none" w:sz="0" w:space="0" w:color="auto"/>
      </w:divBdr>
    </w:div>
    <w:div w:id="171724044">
      <w:bodyDiv w:val="1"/>
      <w:marLeft w:val="0"/>
      <w:marRight w:val="0"/>
      <w:marTop w:val="0"/>
      <w:marBottom w:val="0"/>
      <w:divBdr>
        <w:top w:val="none" w:sz="0" w:space="0" w:color="auto"/>
        <w:left w:val="none" w:sz="0" w:space="0" w:color="auto"/>
        <w:bottom w:val="none" w:sz="0" w:space="0" w:color="auto"/>
        <w:right w:val="none" w:sz="0" w:space="0" w:color="auto"/>
      </w:divBdr>
    </w:div>
    <w:div w:id="171915636">
      <w:bodyDiv w:val="1"/>
      <w:marLeft w:val="0"/>
      <w:marRight w:val="0"/>
      <w:marTop w:val="0"/>
      <w:marBottom w:val="0"/>
      <w:divBdr>
        <w:top w:val="none" w:sz="0" w:space="0" w:color="auto"/>
        <w:left w:val="none" w:sz="0" w:space="0" w:color="auto"/>
        <w:bottom w:val="none" w:sz="0" w:space="0" w:color="auto"/>
        <w:right w:val="none" w:sz="0" w:space="0" w:color="auto"/>
      </w:divBdr>
    </w:div>
    <w:div w:id="172184653">
      <w:bodyDiv w:val="1"/>
      <w:marLeft w:val="0"/>
      <w:marRight w:val="0"/>
      <w:marTop w:val="0"/>
      <w:marBottom w:val="0"/>
      <w:divBdr>
        <w:top w:val="none" w:sz="0" w:space="0" w:color="auto"/>
        <w:left w:val="none" w:sz="0" w:space="0" w:color="auto"/>
        <w:bottom w:val="none" w:sz="0" w:space="0" w:color="auto"/>
        <w:right w:val="none" w:sz="0" w:space="0" w:color="auto"/>
      </w:divBdr>
    </w:div>
    <w:div w:id="173884303">
      <w:bodyDiv w:val="1"/>
      <w:marLeft w:val="0"/>
      <w:marRight w:val="0"/>
      <w:marTop w:val="0"/>
      <w:marBottom w:val="0"/>
      <w:divBdr>
        <w:top w:val="none" w:sz="0" w:space="0" w:color="auto"/>
        <w:left w:val="none" w:sz="0" w:space="0" w:color="auto"/>
        <w:bottom w:val="none" w:sz="0" w:space="0" w:color="auto"/>
        <w:right w:val="none" w:sz="0" w:space="0" w:color="auto"/>
      </w:divBdr>
    </w:div>
    <w:div w:id="173957408">
      <w:bodyDiv w:val="1"/>
      <w:marLeft w:val="0"/>
      <w:marRight w:val="0"/>
      <w:marTop w:val="0"/>
      <w:marBottom w:val="0"/>
      <w:divBdr>
        <w:top w:val="none" w:sz="0" w:space="0" w:color="auto"/>
        <w:left w:val="none" w:sz="0" w:space="0" w:color="auto"/>
        <w:bottom w:val="none" w:sz="0" w:space="0" w:color="auto"/>
        <w:right w:val="none" w:sz="0" w:space="0" w:color="auto"/>
      </w:divBdr>
    </w:div>
    <w:div w:id="174075342">
      <w:bodyDiv w:val="1"/>
      <w:marLeft w:val="0"/>
      <w:marRight w:val="0"/>
      <w:marTop w:val="0"/>
      <w:marBottom w:val="0"/>
      <w:divBdr>
        <w:top w:val="none" w:sz="0" w:space="0" w:color="auto"/>
        <w:left w:val="none" w:sz="0" w:space="0" w:color="auto"/>
        <w:bottom w:val="none" w:sz="0" w:space="0" w:color="auto"/>
        <w:right w:val="none" w:sz="0" w:space="0" w:color="auto"/>
      </w:divBdr>
    </w:div>
    <w:div w:id="174148712">
      <w:bodyDiv w:val="1"/>
      <w:marLeft w:val="0"/>
      <w:marRight w:val="0"/>
      <w:marTop w:val="0"/>
      <w:marBottom w:val="0"/>
      <w:divBdr>
        <w:top w:val="none" w:sz="0" w:space="0" w:color="auto"/>
        <w:left w:val="none" w:sz="0" w:space="0" w:color="auto"/>
        <w:bottom w:val="none" w:sz="0" w:space="0" w:color="auto"/>
        <w:right w:val="none" w:sz="0" w:space="0" w:color="auto"/>
      </w:divBdr>
    </w:div>
    <w:div w:id="174271767">
      <w:bodyDiv w:val="1"/>
      <w:marLeft w:val="0"/>
      <w:marRight w:val="0"/>
      <w:marTop w:val="0"/>
      <w:marBottom w:val="0"/>
      <w:divBdr>
        <w:top w:val="none" w:sz="0" w:space="0" w:color="auto"/>
        <w:left w:val="none" w:sz="0" w:space="0" w:color="auto"/>
        <w:bottom w:val="none" w:sz="0" w:space="0" w:color="auto"/>
        <w:right w:val="none" w:sz="0" w:space="0" w:color="auto"/>
      </w:divBdr>
    </w:div>
    <w:div w:id="174812052">
      <w:bodyDiv w:val="1"/>
      <w:marLeft w:val="0"/>
      <w:marRight w:val="0"/>
      <w:marTop w:val="0"/>
      <w:marBottom w:val="0"/>
      <w:divBdr>
        <w:top w:val="none" w:sz="0" w:space="0" w:color="auto"/>
        <w:left w:val="none" w:sz="0" w:space="0" w:color="auto"/>
        <w:bottom w:val="none" w:sz="0" w:space="0" w:color="auto"/>
        <w:right w:val="none" w:sz="0" w:space="0" w:color="auto"/>
      </w:divBdr>
    </w:div>
    <w:div w:id="175196812">
      <w:bodyDiv w:val="1"/>
      <w:marLeft w:val="0"/>
      <w:marRight w:val="0"/>
      <w:marTop w:val="0"/>
      <w:marBottom w:val="0"/>
      <w:divBdr>
        <w:top w:val="none" w:sz="0" w:space="0" w:color="auto"/>
        <w:left w:val="none" w:sz="0" w:space="0" w:color="auto"/>
        <w:bottom w:val="none" w:sz="0" w:space="0" w:color="auto"/>
        <w:right w:val="none" w:sz="0" w:space="0" w:color="auto"/>
      </w:divBdr>
    </w:div>
    <w:div w:id="175656386">
      <w:bodyDiv w:val="1"/>
      <w:marLeft w:val="0"/>
      <w:marRight w:val="0"/>
      <w:marTop w:val="0"/>
      <w:marBottom w:val="0"/>
      <w:divBdr>
        <w:top w:val="none" w:sz="0" w:space="0" w:color="auto"/>
        <w:left w:val="none" w:sz="0" w:space="0" w:color="auto"/>
        <w:bottom w:val="none" w:sz="0" w:space="0" w:color="auto"/>
        <w:right w:val="none" w:sz="0" w:space="0" w:color="auto"/>
      </w:divBdr>
    </w:div>
    <w:div w:id="176189417">
      <w:bodyDiv w:val="1"/>
      <w:marLeft w:val="0"/>
      <w:marRight w:val="0"/>
      <w:marTop w:val="0"/>
      <w:marBottom w:val="0"/>
      <w:divBdr>
        <w:top w:val="none" w:sz="0" w:space="0" w:color="auto"/>
        <w:left w:val="none" w:sz="0" w:space="0" w:color="auto"/>
        <w:bottom w:val="none" w:sz="0" w:space="0" w:color="auto"/>
        <w:right w:val="none" w:sz="0" w:space="0" w:color="auto"/>
      </w:divBdr>
    </w:div>
    <w:div w:id="176698941">
      <w:bodyDiv w:val="1"/>
      <w:marLeft w:val="0"/>
      <w:marRight w:val="0"/>
      <w:marTop w:val="0"/>
      <w:marBottom w:val="0"/>
      <w:divBdr>
        <w:top w:val="none" w:sz="0" w:space="0" w:color="auto"/>
        <w:left w:val="none" w:sz="0" w:space="0" w:color="auto"/>
        <w:bottom w:val="none" w:sz="0" w:space="0" w:color="auto"/>
        <w:right w:val="none" w:sz="0" w:space="0" w:color="auto"/>
      </w:divBdr>
    </w:div>
    <w:div w:id="176776155">
      <w:bodyDiv w:val="1"/>
      <w:marLeft w:val="0"/>
      <w:marRight w:val="0"/>
      <w:marTop w:val="0"/>
      <w:marBottom w:val="0"/>
      <w:divBdr>
        <w:top w:val="none" w:sz="0" w:space="0" w:color="auto"/>
        <w:left w:val="none" w:sz="0" w:space="0" w:color="auto"/>
        <w:bottom w:val="none" w:sz="0" w:space="0" w:color="auto"/>
        <w:right w:val="none" w:sz="0" w:space="0" w:color="auto"/>
      </w:divBdr>
    </w:div>
    <w:div w:id="176816605">
      <w:bodyDiv w:val="1"/>
      <w:marLeft w:val="0"/>
      <w:marRight w:val="0"/>
      <w:marTop w:val="0"/>
      <w:marBottom w:val="0"/>
      <w:divBdr>
        <w:top w:val="none" w:sz="0" w:space="0" w:color="auto"/>
        <w:left w:val="none" w:sz="0" w:space="0" w:color="auto"/>
        <w:bottom w:val="none" w:sz="0" w:space="0" w:color="auto"/>
        <w:right w:val="none" w:sz="0" w:space="0" w:color="auto"/>
      </w:divBdr>
    </w:div>
    <w:div w:id="176895497">
      <w:bodyDiv w:val="1"/>
      <w:marLeft w:val="0"/>
      <w:marRight w:val="0"/>
      <w:marTop w:val="0"/>
      <w:marBottom w:val="0"/>
      <w:divBdr>
        <w:top w:val="none" w:sz="0" w:space="0" w:color="auto"/>
        <w:left w:val="none" w:sz="0" w:space="0" w:color="auto"/>
        <w:bottom w:val="none" w:sz="0" w:space="0" w:color="auto"/>
        <w:right w:val="none" w:sz="0" w:space="0" w:color="auto"/>
      </w:divBdr>
    </w:div>
    <w:div w:id="177736656">
      <w:bodyDiv w:val="1"/>
      <w:marLeft w:val="0"/>
      <w:marRight w:val="0"/>
      <w:marTop w:val="0"/>
      <w:marBottom w:val="0"/>
      <w:divBdr>
        <w:top w:val="none" w:sz="0" w:space="0" w:color="auto"/>
        <w:left w:val="none" w:sz="0" w:space="0" w:color="auto"/>
        <w:bottom w:val="none" w:sz="0" w:space="0" w:color="auto"/>
        <w:right w:val="none" w:sz="0" w:space="0" w:color="auto"/>
      </w:divBdr>
    </w:div>
    <w:div w:id="178350191">
      <w:bodyDiv w:val="1"/>
      <w:marLeft w:val="0"/>
      <w:marRight w:val="0"/>
      <w:marTop w:val="0"/>
      <w:marBottom w:val="0"/>
      <w:divBdr>
        <w:top w:val="none" w:sz="0" w:space="0" w:color="auto"/>
        <w:left w:val="none" w:sz="0" w:space="0" w:color="auto"/>
        <w:bottom w:val="none" w:sz="0" w:space="0" w:color="auto"/>
        <w:right w:val="none" w:sz="0" w:space="0" w:color="auto"/>
      </w:divBdr>
    </w:div>
    <w:div w:id="178545074">
      <w:bodyDiv w:val="1"/>
      <w:marLeft w:val="0"/>
      <w:marRight w:val="0"/>
      <w:marTop w:val="0"/>
      <w:marBottom w:val="0"/>
      <w:divBdr>
        <w:top w:val="none" w:sz="0" w:space="0" w:color="auto"/>
        <w:left w:val="none" w:sz="0" w:space="0" w:color="auto"/>
        <w:bottom w:val="none" w:sz="0" w:space="0" w:color="auto"/>
        <w:right w:val="none" w:sz="0" w:space="0" w:color="auto"/>
      </w:divBdr>
    </w:div>
    <w:div w:id="179272983">
      <w:bodyDiv w:val="1"/>
      <w:marLeft w:val="0"/>
      <w:marRight w:val="0"/>
      <w:marTop w:val="0"/>
      <w:marBottom w:val="0"/>
      <w:divBdr>
        <w:top w:val="none" w:sz="0" w:space="0" w:color="auto"/>
        <w:left w:val="none" w:sz="0" w:space="0" w:color="auto"/>
        <w:bottom w:val="none" w:sz="0" w:space="0" w:color="auto"/>
        <w:right w:val="none" w:sz="0" w:space="0" w:color="auto"/>
      </w:divBdr>
    </w:div>
    <w:div w:id="179314989">
      <w:bodyDiv w:val="1"/>
      <w:marLeft w:val="0"/>
      <w:marRight w:val="0"/>
      <w:marTop w:val="0"/>
      <w:marBottom w:val="0"/>
      <w:divBdr>
        <w:top w:val="none" w:sz="0" w:space="0" w:color="auto"/>
        <w:left w:val="none" w:sz="0" w:space="0" w:color="auto"/>
        <w:bottom w:val="none" w:sz="0" w:space="0" w:color="auto"/>
        <w:right w:val="none" w:sz="0" w:space="0" w:color="auto"/>
      </w:divBdr>
    </w:div>
    <w:div w:id="179510423">
      <w:bodyDiv w:val="1"/>
      <w:marLeft w:val="0"/>
      <w:marRight w:val="0"/>
      <w:marTop w:val="0"/>
      <w:marBottom w:val="0"/>
      <w:divBdr>
        <w:top w:val="none" w:sz="0" w:space="0" w:color="auto"/>
        <w:left w:val="none" w:sz="0" w:space="0" w:color="auto"/>
        <w:bottom w:val="none" w:sz="0" w:space="0" w:color="auto"/>
        <w:right w:val="none" w:sz="0" w:space="0" w:color="auto"/>
      </w:divBdr>
    </w:div>
    <w:div w:id="179665731">
      <w:bodyDiv w:val="1"/>
      <w:marLeft w:val="0"/>
      <w:marRight w:val="0"/>
      <w:marTop w:val="0"/>
      <w:marBottom w:val="0"/>
      <w:divBdr>
        <w:top w:val="none" w:sz="0" w:space="0" w:color="auto"/>
        <w:left w:val="none" w:sz="0" w:space="0" w:color="auto"/>
        <w:bottom w:val="none" w:sz="0" w:space="0" w:color="auto"/>
        <w:right w:val="none" w:sz="0" w:space="0" w:color="auto"/>
      </w:divBdr>
    </w:div>
    <w:div w:id="179705848">
      <w:bodyDiv w:val="1"/>
      <w:marLeft w:val="0"/>
      <w:marRight w:val="0"/>
      <w:marTop w:val="0"/>
      <w:marBottom w:val="0"/>
      <w:divBdr>
        <w:top w:val="none" w:sz="0" w:space="0" w:color="auto"/>
        <w:left w:val="none" w:sz="0" w:space="0" w:color="auto"/>
        <w:bottom w:val="none" w:sz="0" w:space="0" w:color="auto"/>
        <w:right w:val="none" w:sz="0" w:space="0" w:color="auto"/>
      </w:divBdr>
    </w:div>
    <w:div w:id="179861770">
      <w:bodyDiv w:val="1"/>
      <w:marLeft w:val="0"/>
      <w:marRight w:val="0"/>
      <w:marTop w:val="0"/>
      <w:marBottom w:val="0"/>
      <w:divBdr>
        <w:top w:val="none" w:sz="0" w:space="0" w:color="auto"/>
        <w:left w:val="none" w:sz="0" w:space="0" w:color="auto"/>
        <w:bottom w:val="none" w:sz="0" w:space="0" w:color="auto"/>
        <w:right w:val="none" w:sz="0" w:space="0" w:color="auto"/>
      </w:divBdr>
    </w:div>
    <w:div w:id="179928129">
      <w:bodyDiv w:val="1"/>
      <w:marLeft w:val="0"/>
      <w:marRight w:val="0"/>
      <w:marTop w:val="0"/>
      <w:marBottom w:val="0"/>
      <w:divBdr>
        <w:top w:val="none" w:sz="0" w:space="0" w:color="auto"/>
        <w:left w:val="none" w:sz="0" w:space="0" w:color="auto"/>
        <w:bottom w:val="none" w:sz="0" w:space="0" w:color="auto"/>
        <w:right w:val="none" w:sz="0" w:space="0" w:color="auto"/>
      </w:divBdr>
    </w:div>
    <w:div w:id="180321728">
      <w:bodyDiv w:val="1"/>
      <w:marLeft w:val="0"/>
      <w:marRight w:val="0"/>
      <w:marTop w:val="0"/>
      <w:marBottom w:val="0"/>
      <w:divBdr>
        <w:top w:val="none" w:sz="0" w:space="0" w:color="auto"/>
        <w:left w:val="none" w:sz="0" w:space="0" w:color="auto"/>
        <w:bottom w:val="none" w:sz="0" w:space="0" w:color="auto"/>
        <w:right w:val="none" w:sz="0" w:space="0" w:color="auto"/>
      </w:divBdr>
    </w:div>
    <w:div w:id="180824221">
      <w:bodyDiv w:val="1"/>
      <w:marLeft w:val="0"/>
      <w:marRight w:val="0"/>
      <w:marTop w:val="0"/>
      <w:marBottom w:val="0"/>
      <w:divBdr>
        <w:top w:val="none" w:sz="0" w:space="0" w:color="auto"/>
        <w:left w:val="none" w:sz="0" w:space="0" w:color="auto"/>
        <w:bottom w:val="none" w:sz="0" w:space="0" w:color="auto"/>
        <w:right w:val="none" w:sz="0" w:space="0" w:color="auto"/>
      </w:divBdr>
    </w:div>
    <w:div w:id="181089300">
      <w:bodyDiv w:val="1"/>
      <w:marLeft w:val="0"/>
      <w:marRight w:val="0"/>
      <w:marTop w:val="0"/>
      <w:marBottom w:val="0"/>
      <w:divBdr>
        <w:top w:val="none" w:sz="0" w:space="0" w:color="auto"/>
        <w:left w:val="none" w:sz="0" w:space="0" w:color="auto"/>
        <w:bottom w:val="none" w:sz="0" w:space="0" w:color="auto"/>
        <w:right w:val="none" w:sz="0" w:space="0" w:color="auto"/>
      </w:divBdr>
    </w:div>
    <w:div w:id="181092615">
      <w:bodyDiv w:val="1"/>
      <w:marLeft w:val="0"/>
      <w:marRight w:val="0"/>
      <w:marTop w:val="0"/>
      <w:marBottom w:val="0"/>
      <w:divBdr>
        <w:top w:val="none" w:sz="0" w:space="0" w:color="auto"/>
        <w:left w:val="none" w:sz="0" w:space="0" w:color="auto"/>
        <w:bottom w:val="none" w:sz="0" w:space="0" w:color="auto"/>
        <w:right w:val="none" w:sz="0" w:space="0" w:color="auto"/>
      </w:divBdr>
    </w:div>
    <w:div w:id="181171738">
      <w:bodyDiv w:val="1"/>
      <w:marLeft w:val="0"/>
      <w:marRight w:val="0"/>
      <w:marTop w:val="0"/>
      <w:marBottom w:val="0"/>
      <w:divBdr>
        <w:top w:val="none" w:sz="0" w:space="0" w:color="auto"/>
        <w:left w:val="none" w:sz="0" w:space="0" w:color="auto"/>
        <w:bottom w:val="none" w:sz="0" w:space="0" w:color="auto"/>
        <w:right w:val="none" w:sz="0" w:space="0" w:color="auto"/>
      </w:divBdr>
    </w:div>
    <w:div w:id="181550358">
      <w:bodyDiv w:val="1"/>
      <w:marLeft w:val="0"/>
      <w:marRight w:val="0"/>
      <w:marTop w:val="0"/>
      <w:marBottom w:val="0"/>
      <w:divBdr>
        <w:top w:val="none" w:sz="0" w:space="0" w:color="auto"/>
        <w:left w:val="none" w:sz="0" w:space="0" w:color="auto"/>
        <w:bottom w:val="none" w:sz="0" w:space="0" w:color="auto"/>
        <w:right w:val="none" w:sz="0" w:space="0" w:color="auto"/>
      </w:divBdr>
    </w:div>
    <w:div w:id="181626587">
      <w:bodyDiv w:val="1"/>
      <w:marLeft w:val="0"/>
      <w:marRight w:val="0"/>
      <w:marTop w:val="0"/>
      <w:marBottom w:val="0"/>
      <w:divBdr>
        <w:top w:val="none" w:sz="0" w:space="0" w:color="auto"/>
        <w:left w:val="none" w:sz="0" w:space="0" w:color="auto"/>
        <w:bottom w:val="none" w:sz="0" w:space="0" w:color="auto"/>
        <w:right w:val="none" w:sz="0" w:space="0" w:color="auto"/>
      </w:divBdr>
    </w:div>
    <w:div w:id="181752200">
      <w:bodyDiv w:val="1"/>
      <w:marLeft w:val="0"/>
      <w:marRight w:val="0"/>
      <w:marTop w:val="0"/>
      <w:marBottom w:val="0"/>
      <w:divBdr>
        <w:top w:val="none" w:sz="0" w:space="0" w:color="auto"/>
        <w:left w:val="none" w:sz="0" w:space="0" w:color="auto"/>
        <w:bottom w:val="none" w:sz="0" w:space="0" w:color="auto"/>
        <w:right w:val="none" w:sz="0" w:space="0" w:color="auto"/>
      </w:divBdr>
    </w:div>
    <w:div w:id="182012560">
      <w:bodyDiv w:val="1"/>
      <w:marLeft w:val="0"/>
      <w:marRight w:val="0"/>
      <w:marTop w:val="0"/>
      <w:marBottom w:val="0"/>
      <w:divBdr>
        <w:top w:val="none" w:sz="0" w:space="0" w:color="auto"/>
        <w:left w:val="none" w:sz="0" w:space="0" w:color="auto"/>
        <w:bottom w:val="none" w:sz="0" w:space="0" w:color="auto"/>
        <w:right w:val="none" w:sz="0" w:space="0" w:color="auto"/>
      </w:divBdr>
    </w:div>
    <w:div w:id="182208525">
      <w:bodyDiv w:val="1"/>
      <w:marLeft w:val="0"/>
      <w:marRight w:val="0"/>
      <w:marTop w:val="0"/>
      <w:marBottom w:val="0"/>
      <w:divBdr>
        <w:top w:val="none" w:sz="0" w:space="0" w:color="auto"/>
        <w:left w:val="none" w:sz="0" w:space="0" w:color="auto"/>
        <w:bottom w:val="none" w:sz="0" w:space="0" w:color="auto"/>
        <w:right w:val="none" w:sz="0" w:space="0" w:color="auto"/>
      </w:divBdr>
    </w:div>
    <w:div w:id="182404799">
      <w:bodyDiv w:val="1"/>
      <w:marLeft w:val="0"/>
      <w:marRight w:val="0"/>
      <w:marTop w:val="0"/>
      <w:marBottom w:val="0"/>
      <w:divBdr>
        <w:top w:val="none" w:sz="0" w:space="0" w:color="auto"/>
        <w:left w:val="none" w:sz="0" w:space="0" w:color="auto"/>
        <w:bottom w:val="none" w:sz="0" w:space="0" w:color="auto"/>
        <w:right w:val="none" w:sz="0" w:space="0" w:color="auto"/>
      </w:divBdr>
    </w:div>
    <w:div w:id="182596255">
      <w:bodyDiv w:val="1"/>
      <w:marLeft w:val="0"/>
      <w:marRight w:val="0"/>
      <w:marTop w:val="0"/>
      <w:marBottom w:val="0"/>
      <w:divBdr>
        <w:top w:val="none" w:sz="0" w:space="0" w:color="auto"/>
        <w:left w:val="none" w:sz="0" w:space="0" w:color="auto"/>
        <w:bottom w:val="none" w:sz="0" w:space="0" w:color="auto"/>
        <w:right w:val="none" w:sz="0" w:space="0" w:color="auto"/>
      </w:divBdr>
    </w:div>
    <w:div w:id="182600017">
      <w:bodyDiv w:val="1"/>
      <w:marLeft w:val="0"/>
      <w:marRight w:val="0"/>
      <w:marTop w:val="0"/>
      <w:marBottom w:val="0"/>
      <w:divBdr>
        <w:top w:val="none" w:sz="0" w:space="0" w:color="auto"/>
        <w:left w:val="none" w:sz="0" w:space="0" w:color="auto"/>
        <w:bottom w:val="none" w:sz="0" w:space="0" w:color="auto"/>
        <w:right w:val="none" w:sz="0" w:space="0" w:color="auto"/>
      </w:divBdr>
    </w:div>
    <w:div w:id="182669893">
      <w:bodyDiv w:val="1"/>
      <w:marLeft w:val="0"/>
      <w:marRight w:val="0"/>
      <w:marTop w:val="0"/>
      <w:marBottom w:val="0"/>
      <w:divBdr>
        <w:top w:val="none" w:sz="0" w:space="0" w:color="auto"/>
        <w:left w:val="none" w:sz="0" w:space="0" w:color="auto"/>
        <w:bottom w:val="none" w:sz="0" w:space="0" w:color="auto"/>
        <w:right w:val="none" w:sz="0" w:space="0" w:color="auto"/>
      </w:divBdr>
    </w:div>
    <w:div w:id="183137626">
      <w:bodyDiv w:val="1"/>
      <w:marLeft w:val="0"/>
      <w:marRight w:val="0"/>
      <w:marTop w:val="0"/>
      <w:marBottom w:val="0"/>
      <w:divBdr>
        <w:top w:val="none" w:sz="0" w:space="0" w:color="auto"/>
        <w:left w:val="none" w:sz="0" w:space="0" w:color="auto"/>
        <w:bottom w:val="none" w:sz="0" w:space="0" w:color="auto"/>
        <w:right w:val="none" w:sz="0" w:space="0" w:color="auto"/>
      </w:divBdr>
    </w:div>
    <w:div w:id="183981628">
      <w:bodyDiv w:val="1"/>
      <w:marLeft w:val="0"/>
      <w:marRight w:val="0"/>
      <w:marTop w:val="0"/>
      <w:marBottom w:val="0"/>
      <w:divBdr>
        <w:top w:val="none" w:sz="0" w:space="0" w:color="auto"/>
        <w:left w:val="none" w:sz="0" w:space="0" w:color="auto"/>
        <w:bottom w:val="none" w:sz="0" w:space="0" w:color="auto"/>
        <w:right w:val="none" w:sz="0" w:space="0" w:color="auto"/>
      </w:divBdr>
    </w:div>
    <w:div w:id="184100799">
      <w:bodyDiv w:val="1"/>
      <w:marLeft w:val="0"/>
      <w:marRight w:val="0"/>
      <w:marTop w:val="0"/>
      <w:marBottom w:val="0"/>
      <w:divBdr>
        <w:top w:val="none" w:sz="0" w:space="0" w:color="auto"/>
        <w:left w:val="none" w:sz="0" w:space="0" w:color="auto"/>
        <w:bottom w:val="none" w:sz="0" w:space="0" w:color="auto"/>
        <w:right w:val="none" w:sz="0" w:space="0" w:color="auto"/>
      </w:divBdr>
    </w:div>
    <w:div w:id="184753402">
      <w:bodyDiv w:val="1"/>
      <w:marLeft w:val="0"/>
      <w:marRight w:val="0"/>
      <w:marTop w:val="0"/>
      <w:marBottom w:val="0"/>
      <w:divBdr>
        <w:top w:val="none" w:sz="0" w:space="0" w:color="auto"/>
        <w:left w:val="none" w:sz="0" w:space="0" w:color="auto"/>
        <w:bottom w:val="none" w:sz="0" w:space="0" w:color="auto"/>
        <w:right w:val="none" w:sz="0" w:space="0" w:color="auto"/>
      </w:divBdr>
    </w:div>
    <w:div w:id="184909724">
      <w:bodyDiv w:val="1"/>
      <w:marLeft w:val="0"/>
      <w:marRight w:val="0"/>
      <w:marTop w:val="0"/>
      <w:marBottom w:val="0"/>
      <w:divBdr>
        <w:top w:val="none" w:sz="0" w:space="0" w:color="auto"/>
        <w:left w:val="none" w:sz="0" w:space="0" w:color="auto"/>
        <w:bottom w:val="none" w:sz="0" w:space="0" w:color="auto"/>
        <w:right w:val="none" w:sz="0" w:space="0" w:color="auto"/>
      </w:divBdr>
    </w:div>
    <w:div w:id="184947821">
      <w:bodyDiv w:val="1"/>
      <w:marLeft w:val="0"/>
      <w:marRight w:val="0"/>
      <w:marTop w:val="0"/>
      <w:marBottom w:val="0"/>
      <w:divBdr>
        <w:top w:val="none" w:sz="0" w:space="0" w:color="auto"/>
        <w:left w:val="none" w:sz="0" w:space="0" w:color="auto"/>
        <w:bottom w:val="none" w:sz="0" w:space="0" w:color="auto"/>
        <w:right w:val="none" w:sz="0" w:space="0" w:color="auto"/>
      </w:divBdr>
    </w:div>
    <w:div w:id="185415225">
      <w:bodyDiv w:val="1"/>
      <w:marLeft w:val="0"/>
      <w:marRight w:val="0"/>
      <w:marTop w:val="0"/>
      <w:marBottom w:val="0"/>
      <w:divBdr>
        <w:top w:val="none" w:sz="0" w:space="0" w:color="auto"/>
        <w:left w:val="none" w:sz="0" w:space="0" w:color="auto"/>
        <w:bottom w:val="none" w:sz="0" w:space="0" w:color="auto"/>
        <w:right w:val="none" w:sz="0" w:space="0" w:color="auto"/>
      </w:divBdr>
    </w:div>
    <w:div w:id="185751911">
      <w:bodyDiv w:val="1"/>
      <w:marLeft w:val="0"/>
      <w:marRight w:val="0"/>
      <w:marTop w:val="0"/>
      <w:marBottom w:val="0"/>
      <w:divBdr>
        <w:top w:val="none" w:sz="0" w:space="0" w:color="auto"/>
        <w:left w:val="none" w:sz="0" w:space="0" w:color="auto"/>
        <w:bottom w:val="none" w:sz="0" w:space="0" w:color="auto"/>
        <w:right w:val="none" w:sz="0" w:space="0" w:color="auto"/>
      </w:divBdr>
    </w:div>
    <w:div w:id="186262019">
      <w:bodyDiv w:val="1"/>
      <w:marLeft w:val="0"/>
      <w:marRight w:val="0"/>
      <w:marTop w:val="0"/>
      <w:marBottom w:val="0"/>
      <w:divBdr>
        <w:top w:val="none" w:sz="0" w:space="0" w:color="auto"/>
        <w:left w:val="none" w:sz="0" w:space="0" w:color="auto"/>
        <w:bottom w:val="none" w:sz="0" w:space="0" w:color="auto"/>
        <w:right w:val="none" w:sz="0" w:space="0" w:color="auto"/>
      </w:divBdr>
    </w:div>
    <w:div w:id="187984003">
      <w:bodyDiv w:val="1"/>
      <w:marLeft w:val="0"/>
      <w:marRight w:val="0"/>
      <w:marTop w:val="0"/>
      <w:marBottom w:val="0"/>
      <w:divBdr>
        <w:top w:val="none" w:sz="0" w:space="0" w:color="auto"/>
        <w:left w:val="none" w:sz="0" w:space="0" w:color="auto"/>
        <w:bottom w:val="none" w:sz="0" w:space="0" w:color="auto"/>
        <w:right w:val="none" w:sz="0" w:space="0" w:color="auto"/>
      </w:divBdr>
    </w:div>
    <w:div w:id="188421176">
      <w:bodyDiv w:val="1"/>
      <w:marLeft w:val="0"/>
      <w:marRight w:val="0"/>
      <w:marTop w:val="0"/>
      <w:marBottom w:val="0"/>
      <w:divBdr>
        <w:top w:val="none" w:sz="0" w:space="0" w:color="auto"/>
        <w:left w:val="none" w:sz="0" w:space="0" w:color="auto"/>
        <w:bottom w:val="none" w:sz="0" w:space="0" w:color="auto"/>
        <w:right w:val="none" w:sz="0" w:space="0" w:color="auto"/>
      </w:divBdr>
    </w:div>
    <w:div w:id="188758846">
      <w:bodyDiv w:val="1"/>
      <w:marLeft w:val="0"/>
      <w:marRight w:val="0"/>
      <w:marTop w:val="0"/>
      <w:marBottom w:val="0"/>
      <w:divBdr>
        <w:top w:val="none" w:sz="0" w:space="0" w:color="auto"/>
        <w:left w:val="none" w:sz="0" w:space="0" w:color="auto"/>
        <w:bottom w:val="none" w:sz="0" w:space="0" w:color="auto"/>
        <w:right w:val="none" w:sz="0" w:space="0" w:color="auto"/>
      </w:divBdr>
    </w:div>
    <w:div w:id="188838268">
      <w:bodyDiv w:val="1"/>
      <w:marLeft w:val="0"/>
      <w:marRight w:val="0"/>
      <w:marTop w:val="0"/>
      <w:marBottom w:val="0"/>
      <w:divBdr>
        <w:top w:val="none" w:sz="0" w:space="0" w:color="auto"/>
        <w:left w:val="none" w:sz="0" w:space="0" w:color="auto"/>
        <w:bottom w:val="none" w:sz="0" w:space="0" w:color="auto"/>
        <w:right w:val="none" w:sz="0" w:space="0" w:color="auto"/>
      </w:divBdr>
    </w:div>
    <w:div w:id="189073933">
      <w:bodyDiv w:val="1"/>
      <w:marLeft w:val="0"/>
      <w:marRight w:val="0"/>
      <w:marTop w:val="0"/>
      <w:marBottom w:val="0"/>
      <w:divBdr>
        <w:top w:val="none" w:sz="0" w:space="0" w:color="auto"/>
        <w:left w:val="none" w:sz="0" w:space="0" w:color="auto"/>
        <w:bottom w:val="none" w:sz="0" w:space="0" w:color="auto"/>
        <w:right w:val="none" w:sz="0" w:space="0" w:color="auto"/>
      </w:divBdr>
    </w:div>
    <w:div w:id="189803473">
      <w:bodyDiv w:val="1"/>
      <w:marLeft w:val="0"/>
      <w:marRight w:val="0"/>
      <w:marTop w:val="0"/>
      <w:marBottom w:val="0"/>
      <w:divBdr>
        <w:top w:val="none" w:sz="0" w:space="0" w:color="auto"/>
        <w:left w:val="none" w:sz="0" w:space="0" w:color="auto"/>
        <w:bottom w:val="none" w:sz="0" w:space="0" w:color="auto"/>
        <w:right w:val="none" w:sz="0" w:space="0" w:color="auto"/>
      </w:divBdr>
    </w:div>
    <w:div w:id="189953476">
      <w:bodyDiv w:val="1"/>
      <w:marLeft w:val="0"/>
      <w:marRight w:val="0"/>
      <w:marTop w:val="0"/>
      <w:marBottom w:val="0"/>
      <w:divBdr>
        <w:top w:val="none" w:sz="0" w:space="0" w:color="auto"/>
        <w:left w:val="none" w:sz="0" w:space="0" w:color="auto"/>
        <w:bottom w:val="none" w:sz="0" w:space="0" w:color="auto"/>
        <w:right w:val="none" w:sz="0" w:space="0" w:color="auto"/>
      </w:divBdr>
    </w:div>
    <w:div w:id="190077123">
      <w:bodyDiv w:val="1"/>
      <w:marLeft w:val="0"/>
      <w:marRight w:val="0"/>
      <w:marTop w:val="0"/>
      <w:marBottom w:val="0"/>
      <w:divBdr>
        <w:top w:val="none" w:sz="0" w:space="0" w:color="auto"/>
        <w:left w:val="none" w:sz="0" w:space="0" w:color="auto"/>
        <w:bottom w:val="none" w:sz="0" w:space="0" w:color="auto"/>
        <w:right w:val="none" w:sz="0" w:space="0" w:color="auto"/>
      </w:divBdr>
    </w:div>
    <w:div w:id="190193277">
      <w:bodyDiv w:val="1"/>
      <w:marLeft w:val="0"/>
      <w:marRight w:val="0"/>
      <w:marTop w:val="0"/>
      <w:marBottom w:val="0"/>
      <w:divBdr>
        <w:top w:val="none" w:sz="0" w:space="0" w:color="auto"/>
        <w:left w:val="none" w:sz="0" w:space="0" w:color="auto"/>
        <w:bottom w:val="none" w:sz="0" w:space="0" w:color="auto"/>
        <w:right w:val="none" w:sz="0" w:space="0" w:color="auto"/>
      </w:divBdr>
    </w:div>
    <w:div w:id="190193537">
      <w:bodyDiv w:val="1"/>
      <w:marLeft w:val="0"/>
      <w:marRight w:val="0"/>
      <w:marTop w:val="0"/>
      <w:marBottom w:val="0"/>
      <w:divBdr>
        <w:top w:val="none" w:sz="0" w:space="0" w:color="auto"/>
        <w:left w:val="none" w:sz="0" w:space="0" w:color="auto"/>
        <w:bottom w:val="none" w:sz="0" w:space="0" w:color="auto"/>
        <w:right w:val="none" w:sz="0" w:space="0" w:color="auto"/>
      </w:divBdr>
    </w:div>
    <w:div w:id="190411846">
      <w:bodyDiv w:val="1"/>
      <w:marLeft w:val="0"/>
      <w:marRight w:val="0"/>
      <w:marTop w:val="0"/>
      <w:marBottom w:val="0"/>
      <w:divBdr>
        <w:top w:val="none" w:sz="0" w:space="0" w:color="auto"/>
        <w:left w:val="none" w:sz="0" w:space="0" w:color="auto"/>
        <w:bottom w:val="none" w:sz="0" w:space="0" w:color="auto"/>
        <w:right w:val="none" w:sz="0" w:space="0" w:color="auto"/>
      </w:divBdr>
    </w:div>
    <w:div w:id="190729303">
      <w:bodyDiv w:val="1"/>
      <w:marLeft w:val="0"/>
      <w:marRight w:val="0"/>
      <w:marTop w:val="0"/>
      <w:marBottom w:val="0"/>
      <w:divBdr>
        <w:top w:val="none" w:sz="0" w:space="0" w:color="auto"/>
        <w:left w:val="none" w:sz="0" w:space="0" w:color="auto"/>
        <w:bottom w:val="none" w:sz="0" w:space="0" w:color="auto"/>
        <w:right w:val="none" w:sz="0" w:space="0" w:color="auto"/>
      </w:divBdr>
    </w:div>
    <w:div w:id="191261745">
      <w:bodyDiv w:val="1"/>
      <w:marLeft w:val="0"/>
      <w:marRight w:val="0"/>
      <w:marTop w:val="0"/>
      <w:marBottom w:val="0"/>
      <w:divBdr>
        <w:top w:val="none" w:sz="0" w:space="0" w:color="auto"/>
        <w:left w:val="none" w:sz="0" w:space="0" w:color="auto"/>
        <w:bottom w:val="none" w:sz="0" w:space="0" w:color="auto"/>
        <w:right w:val="none" w:sz="0" w:space="0" w:color="auto"/>
      </w:divBdr>
    </w:div>
    <w:div w:id="191454003">
      <w:bodyDiv w:val="1"/>
      <w:marLeft w:val="0"/>
      <w:marRight w:val="0"/>
      <w:marTop w:val="0"/>
      <w:marBottom w:val="0"/>
      <w:divBdr>
        <w:top w:val="none" w:sz="0" w:space="0" w:color="auto"/>
        <w:left w:val="none" w:sz="0" w:space="0" w:color="auto"/>
        <w:bottom w:val="none" w:sz="0" w:space="0" w:color="auto"/>
        <w:right w:val="none" w:sz="0" w:space="0" w:color="auto"/>
      </w:divBdr>
    </w:div>
    <w:div w:id="191962250">
      <w:bodyDiv w:val="1"/>
      <w:marLeft w:val="0"/>
      <w:marRight w:val="0"/>
      <w:marTop w:val="0"/>
      <w:marBottom w:val="0"/>
      <w:divBdr>
        <w:top w:val="none" w:sz="0" w:space="0" w:color="auto"/>
        <w:left w:val="none" w:sz="0" w:space="0" w:color="auto"/>
        <w:bottom w:val="none" w:sz="0" w:space="0" w:color="auto"/>
        <w:right w:val="none" w:sz="0" w:space="0" w:color="auto"/>
      </w:divBdr>
    </w:div>
    <w:div w:id="192234035">
      <w:bodyDiv w:val="1"/>
      <w:marLeft w:val="0"/>
      <w:marRight w:val="0"/>
      <w:marTop w:val="0"/>
      <w:marBottom w:val="0"/>
      <w:divBdr>
        <w:top w:val="none" w:sz="0" w:space="0" w:color="auto"/>
        <w:left w:val="none" w:sz="0" w:space="0" w:color="auto"/>
        <w:bottom w:val="none" w:sz="0" w:space="0" w:color="auto"/>
        <w:right w:val="none" w:sz="0" w:space="0" w:color="auto"/>
      </w:divBdr>
    </w:div>
    <w:div w:id="192618313">
      <w:bodyDiv w:val="1"/>
      <w:marLeft w:val="0"/>
      <w:marRight w:val="0"/>
      <w:marTop w:val="0"/>
      <w:marBottom w:val="0"/>
      <w:divBdr>
        <w:top w:val="none" w:sz="0" w:space="0" w:color="auto"/>
        <w:left w:val="none" w:sz="0" w:space="0" w:color="auto"/>
        <w:bottom w:val="none" w:sz="0" w:space="0" w:color="auto"/>
        <w:right w:val="none" w:sz="0" w:space="0" w:color="auto"/>
      </w:divBdr>
    </w:div>
    <w:div w:id="192961996">
      <w:bodyDiv w:val="1"/>
      <w:marLeft w:val="0"/>
      <w:marRight w:val="0"/>
      <w:marTop w:val="0"/>
      <w:marBottom w:val="0"/>
      <w:divBdr>
        <w:top w:val="none" w:sz="0" w:space="0" w:color="auto"/>
        <w:left w:val="none" w:sz="0" w:space="0" w:color="auto"/>
        <w:bottom w:val="none" w:sz="0" w:space="0" w:color="auto"/>
        <w:right w:val="none" w:sz="0" w:space="0" w:color="auto"/>
      </w:divBdr>
    </w:div>
    <w:div w:id="193077809">
      <w:bodyDiv w:val="1"/>
      <w:marLeft w:val="0"/>
      <w:marRight w:val="0"/>
      <w:marTop w:val="0"/>
      <w:marBottom w:val="0"/>
      <w:divBdr>
        <w:top w:val="none" w:sz="0" w:space="0" w:color="auto"/>
        <w:left w:val="none" w:sz="0" w:space="0" w:color="auto"/>
        <w:bottom w:val="none" w:sz="0" w:space="0" w:color="auto"/>
        <w:right w:val="none" w:sz="0" w:space="0" w:color="auto"/>
      </w:divBdr>
    </w:div>
    <w:div w:id="193885524">
      <w:bodyDiv w:val="1"/>
      <w:marLeft w:val="0"/>
      <w:marRight w:val="0"/>
      <w:marTop w:val="0"/>
      <w:marBottom w:val="0"/>
      <w:divBdr>
        <w:top w:val="none" w:sz="0" w:space="0" w:color="auto"/>
        <w:left w:val="none" w:sz="0" w:space="0" w:color="auto"/>
        <w:bottom w:val="none" w:sz="0" w:space="0" w:color="auto"/>
        <w:right w:val="none" w:sz="0" w:space="0" w:color="auto"/>
      </w:divBdr>
    </w:div>
    <w:div w:id="194007222">
      <w:bodyDiv w:val="1"/>
      <w:marLeft w:val="0"/>
      <w:marRight w:val="0"/>
      <w:marTop w:val="0"/>
      <w:marBottom w:val="0"/>
      <w:divBdr>
        <w:top w:val="none" w:sz="0" w:space="0" w:color="auto"/>
        <w:left w:val="none" w:sz="0" w:space="0" w:color="auto"/>
        <w:bottom w:val="none" w:sz="0" w:space="0" w:color="auto"/>
        <w:right w:val="none" w:sz="0" w:space="0" w:color="auto"/>
      </w:divBdr>
    </w:div>
    <w:div w:id="194273204">
      <w:bodyDiv w:val="1"/>
      <w:marLeft w:val="0"/>
      <w:marRight w:val="0"/>
      <w:marTop w:val="0"/>
      <w:marBottom w:val="0"/>
      <w:divBdr>
        <w:top w:val="none" w:sz="0" w:space="0" w:color="auto"/>
        <w:left w:val="none" w:sz="0" w:space="0" w:color="auto"/>
        <w:bottom w:val="none" w:sz="0" w:space="0" w:color="auto"/>
        <w:right w:val="none" w:sz="0" w:space="0" w:color="auto"/>
      </w:divBdr>
    </w:div>
    <w:div w:id="194738925">
      <w:bodyDiv w:val="1"/>
      <w:marLeft w:val="0"/>
      <w:marRight w:val="0"/>
      <w:marTop w:val="0"/>
      <w:marBottom w:val="0"/>
      <w:divBdr>
        <w:top w:val="none" w:sz="0" w:space="0" w:color="auto"/>
        <w:left w:val="none" w:sz="0" w:space="0" w:color="auto"/>
        <w:bottom w:val="none" w:sz="0" w:space="0" w:color="auto"/>
        <w:right w:val="none" w:sz="0" w:space="0" w:color="auto"/>
      </w:divBdr>
    </w:div>
    <w:div w:id="194857059">
      <w:bodyDiv w:val="1"/>
      <w:marLeft w:val="0"/>
      <w:marRight w:val="0"/>
      <w:marTop w:val="0"/>
      <w:marBottom w:val="0"/>
      <w:divBdr>
        <w:top w:val="none" w:sz="0" w:space="0" w:color="auto"/>
        <w:left w:val="none" w:sz="0" w:space="0" w:color="auto"/>
        <w:bottom w:val="none" w:sz="0" w:space="0" w:color="auto"/>
        <w:right w:val="none" w:sz="0" w:space="0" w:color="auto"/>
      </w:divBdr>
    </w:div>
    <w:div w:id="195119624">
      <w:bodyDiv w:val="1"/>
      <w:marLeft w:val="0"/>
      <w:marRight w:val="0"/>
      <w:marTop w:val="0"/>
      <w:marBottom w:val="0"/>
      <w:divBdr>
        <w:top w:val="none" w:sz="0" w:space="0" w:color="auto"/>
        <w:left w:val="none" w:sz="0" w:space="0" w:color="auto"/>
        <w:bottom w:val="none" w:sz="0" w:space="0" w:color="auto"/>
        <w:right w:val="none" w:sz="0" w:space="0" w:color="auto"/>
      </w:divBdr>
    </w:div>
    <w:div w:id="195123710">
      <w:bodyDiv w:val="1"/>
      <w:marLeft w:val="0"/>
      <w:marRight w:val="0"/>
      <w:marTop w:val="0"/>
      <w:marBottom w:val="0"/>
      <w:divBdr>
        <w:top w:val="none" w:sz="0" w:space="0" w:color="auto"/>
        <w:left w:val="none" w:sz="0" w:space="0" w:color="auto"/>
        <w:bottom w:val="none" w:sz="0" w:space="0" w:color="auto"/>
        <w:right w:val="none" w:sz="0" w:space="0" w:color="auto"/>
      </w:divBdr>
    </w:div>
    <w:div w:id="195315107">
      <w:bodyDiv w:val="1"/>
      <w:marLeft w:val="0"/>
      <w:marRight w:val="0"/>
      <w:marTop w:val="0"/>
      <w:marBottom w:val="0"/>
      <w:divBdr>
        <w:top w:val="none" w:sz="0" w:space="0" w:color="auto"/>
        <w:left w:val="none" w:sz="0" w:space="0" w:color="auto"/>
        <w:bottom w:val="none" w:sz="0" w:space="0" w:color="auto"/>
        <w:right w:val="none" w:sz="0" w:space="0" w:color="auto"/>
      </w:divBdr>
    </w:div>
    <w:div w:id="195390698">
      <w:bodyDiv w:val="1"/>
      <w:marLeft w:val="0"/>
      <w:marRight w:val="0"/>
      <w:marTop w:val="0"/>
      <w:marBottom w:val="0"/>
      <w:divBdr>
        <w:top w:val="none" w:sz="0" w:space="0" w:color="auto"/>
        <w:left w:val="none" w:sz="0" w:space="0" w:color="auto"/>
        <w:bottom w:val="none" w:sz="0" w:space="0" w:color="auto"/>
        <w:right w:val="none" w:sz="0" w:space="0" w:color="auto"/>
      </w:divBdr>
    </w:div>
    <w:div w:id="195429801">
      <w:bodyDiv w:val="1"/>
      <w:marLeft w:val="0"/>
      <w:marRight w:val="0"/>
      <w:marTop w:val="0"/>
      <w:marBottom w:val="0"/>
      <w:divBdr>
        <w:top w:val="none" w:sz="0" w:space="0" w:color="auto"/>
        <w:left w:val="none" w:sz="0" w:space="0" w:color="auto"/>
        <w:bottom w:val="none" w:sz="0" w:space="0" w:color="auto"/>
        <w:right w:val="none" w:sz="0" w:space="0" w:color="auto"/>
      </w:divBdr>
    </w:div>
    <w:div w:id="195896341">
      <w:bodyDiv w:val="1"/>
      <w:marLeft w:val="0"/>
      <w:marRight w:val="0"/>
      <w:marTop w:val="0"/>
      <w:marBottom w:val="0"/>
      <w:divBdr>
        <w:top w:val="none" w:sz="0" w:space="0" w:color="auto"/>
        <w:left w:val="none" w:sz="0" w:space="0" w:color="auto"/>
        <w:bottom w:val="none" w:sz="0" w:space="0" w:color="auto"/>
        <w:right w:val="none" w:sz="0" w:space="0" w:color="auto"/>
      </w:divBdr>
    </w:div>
    <w:div w:id="196160313">
      <w:bodyDiv w:val="1"/>
      <w:marLeft w:val="0"/>
      <w:marRight w:val="0"/>
      <w:marTop w:val="0"/>
      <w:marBottom w:val="0"/>
      <w:divBdr>
        <w:top w:val="none" w:sz="0" w:space="0" w:color="auto"/>
        <w:left w:val="none" w:sz="0" w:space="0" w:color="auto"/>
        <w:bottom w:val="none" w:sz="0" w:space="0" w:color="auto"/>
        <w:right w:val="none" w:sz="0" w:space="0" w:color="auto"/>
      </w:divBdr>
    </w:div>
    <w:div w:id="196357885">
      <w:bodyDiv w:val="1"/>
      <w:marLeft w:val="0"/>
      <w:marRight w:val="0"/>
      <w:marTop w:val="0"/>
      <w:marBottom w:val="0"/>
      <w:divBdr>
        <w:top w:val="none" w:sz="0" w:space="0" w:color="auto"/>
        <w:left w:val="none" w:sz="0" w:space="0" w:color="auto"/>
        <w:bottom w:val="none" w:sz="0" w:space="0" w:color="auto"/>
        <w:right w:val="none" w:sz="0" w:space="0" w:color="auto"/>
      </w:divBdr>
    </w:div>
    <w:div w:id="196506093">
      <w:bodyDiv w:val="1"/>
      <w:marLeft w:val="0"/>
      <w:marRight w:val="0"/>
      <w:marTop w:val="0"/>
      <w:marBottom w:val="0"/>
      <w:divBdr>
        <w:top w:val="none" w:sz="0" w:space="0" w:color="auto"/>
        <w:left w:val="none" w:sz="0" w:space="0" w:color="auto"/>
        <w:bottom w:val="none" w:sz="0" w:space="0" w:color="auto"/>
        <w:right w:val="none" w:sz="0" w:space="0" w:color="auto"/>
      </w:divBdr>
    </w:div>
    <w:div w:id="197281997">
      <w:bodyDiv w:val="1"/>
      <w:marLeft w:val="0"/>
      <w:marRight w:val="0"/>
      <w:marTop w:val="0"/>
      <w:marBottom w:val="0"/>
      <w:divBdr>
        <w:top w:val="none" w:sz="0" w:space="0" w:color="auto"/>
        <w:left w:val="none" w:sz="0" w:space="0" w:color="auto"/>
        <w:bottom w:val="none" w:sz="0" w:space="0" w:color="auto"/>
        <w:right w:val="none" w:sz="0" w:space="0" w:color="auto"/>
      </w:divBdr>
    </w:div>
    <w:div w:id="197401844">
      <w:bodyDiv w:val="1"/>
      <w:marLeft w:val="0"/>
      <w:marRight w:val="0"/>
      <w:marTop w:val="0"/>
      <w:marBottom w:val="0"/>
      <w:divBdr>
        <w:top w:val="none" w:sz="0" w:space="0" w:color="auto"/>
        <w:left w:val="none" w:sz="0" w:space="0" w:color="auto"/>
        <w:bottom w:val="none" w:sz="0" w:space="0" w:color="auto"/>
        <w:right w:val="none" w:sz="0" w:space="0" w:color="auto"/>
      </w:divBdr>
    </w:div>
    <w:div w:id="198586864">
      <w:bodyDiv w:val="1"/>
      <w:marLeft w:val="0"/>
      <w:marRight w:val="0"/>
      <w:marTop w:val="0"/>
      <w:marBottom w:val="0"/>
      <w:divBdr>
        <w:top w:val="none" w:sz="0" w:space="0" w:color="auto"/>
        <w:left w:val="none" w:sz="0" w:space="0" w:color="auto"/>
        <w:bottom w:val="none" w:sz="0" w:space="0" w:color="auto"/>
        <w:right w:val="none" w:sz="0" w:space="0" w:color="auto"/>
      </w:divBdr>
    </w:div>
    <w:div w:id="198864160">
      <w:bodyDiv w:val="1"/>
      <w:marLeft w:val="0"/>
      <w:marRight w:val="0"/>
      <w:marTop w:val="0"/>
      <w:marBottom w:val="0"/>
      <w:divBdr>
        <w:top w:val="none" w:sz="0" w:space="0" w:color="auto"/>
        <w:left w:val="none" w:sz="0" w:space="0" w:color="auto"/>
        <w:bottom w:val="none" w:sz="0" w:space="0" w:color="auto"/>
        <w:right w:val="none" w:sz="0" w:space="0" w:color="auto"/>
      </w:divBdr>
    </w:div>
    <w:div w:id="198905405">
      <w:bodyDiv w:val="1"/>
      <w:marLeft w:val="0"/>
      <w:marRight w:val="0"/>
      <w:marTop w:val="0"/>
      <w:marBottom w:val="0"/>
      <w:divBdr>
        <w:top w:val="none" w:sz="0" w:space="0" w:color="auto"/>
        <w:left w:val="none" w:sz="0" w:space="0" w:color="auto"/>
        <w:bottom w:val="none" w:sz="0" w:space="0" w:color="auto"/>
        <w:right w:val="none" w:sz="0" w:space="0" w:color="auto"/>
      </w:divBdr>
    </w:div>
    <w:div w:id="199361903">
      <w:bodyDiv w:val="1"/>
      <w:marLeft w:val="0"/>
      <w:marRight w:val="0"/>
      <w:marTop w:val="0"/>
      <w:marBottom w:val="0"/>
      <w:divBdr>
        <w:top w:val="none" w:sz="0" w:space="0" w:color="auto"/>
        <w:left w:val="none" w:sz="0" w:space="0" w:color="auto"/>
        <w:bottom w:val="none" w:sz="0" w:space="0" w:color="auto"/>
        <w:right w:val="none" w:sz="0" w:space="0" w:color="auto"/>
      </w:divBdr>
    </w:div>
    <w:div w:id="199442277">
      <w:bodyDiv w:val="1"/>
      <w:marLeft w:val="0"/>
      <w:marRight w:val="0"/>
      <w:marTop w:val="0"/>
      <w:marBottom w:val="0"/>
      <w:divBdr>
        <w:top w:val="none" w:sz="0" w:space="0" w:color="auto"/>
        <w:left w:val="none" w:sz="0" w:space="0" w:color="auto"/>
        <w:bottom w:val="none" w:sz="0" w:space="0" w:color="auto"/>
        <w:right w:val="none" w:sz="0" w:space="0" w:color="auto"/>
      </w:divBdr>
    </w:div>
    <w:div w:id="199585796">
      <w:bodyDiv w:val="1"/>
      <w:marLeft w:val="0"/>
      <w:marRight w:val="0"/>
      <w:marTop w:val="0"/>
      <w:marBottom w:val="0"/>
      <w:divBdr>
        <w:top w:val="none" w:sz="0" w:space="0" w:color="auto"/>
        <w:left w:val="none" w:sz="0" w:space="0" w:color="auto"/>
        <w:bottom w:val="none" w:sz="0" w:space="0" w:color="auto"/>
        <w:right w:val="none" w:sz="0" w:space="0" w:color="auto"/>
      </w:divBdr>
    </w:div>
    <w:div w:id="200022289">
      <w:bodyDiv w:val="1"/>
      <w:marLeft w:val="0"/>
      <w:marRight w:val="0"/>
      <w:marTop w:val="0"/>
      <w:marBottom w:val="0"/>
      <w:divBdr>
        <w:top w:val="none" w:sz="0" w:space="0" w:color="auto"/>
        <w:left w:val="none" w:sz="0" w:space="0" w:color="auto"/>
        <w:bottom w:val="none" w:sz="0" w:space="0" w:color="auto"/>
        <w:right w:val="none" w:sz="0" w:space="0" w:color="auto"/>
      </w:divBdr>
    </w:div>
    <w:div w:id="200290872">
      <w:bodyDiv w:val="1"/>
      <w:marLeft w:val="0"/>
      <w:marRight w:val="0"/>
      <w:marTop w:val="0"/>
      <w:marBottom w:val="0"/>
      <w:divBdr>
        <w:top w:val="none" w:sz="0" w:space="0" w:color="auto"/>
        <w:left w:val="none" w:sz="0" w:space="0" w:color="auto"/>
        <w:bottom w:val="none" w:sz="0" w:space="0" w:color="auto"/>
        <w:right w:val="none" w:sz="0" w:space="0" w:color="auto"/>
      </w:divBdr>
    </w:div>
    <w:div w:id="200627472">
      <w:bodyDiv w:val="1"/>
      <w:marLeft w:val="0"/>
      <w:marRight w:val="0"/>
      <w:marTop w:val="0"/>
      <w:marBottom w:val="0"/>
      <w:divBdr>
        <w:top w:val="none" w:sz="0" w:space="0" w:color="auto"/>
        <w:left w:val="none" w:sz="0" w:space="0" w:color="auto"/>
        <w:bottom w:val="none" w:sz="0" w:space="0" w:color="auto"/>
        <w:right w:val="none" w:sz="0" w:space="0" w:color="auto"/>
      </w:divBdr>
    </w:div>
    <w:div w:id="201333649">
      <w:bodyDiv w:val="1"/>
      <w:marLeft w:val="0"/>
      <w:marRight w:val="0"/>
      <w:marTop w:val="0"/>
      <w:marBottom w:val="0"/>
      <w:divBdr>
        <w:top w:val="none" w:sz="0" w:space="0" w:color="auto"/>
        <w:left w:val="none" w:sz="0" w:space="0" w:color="auto"/>
        <w:bottom w:val="none" w:sz="0" w:space="0" w:color="auto"/>
        <w:right w:val="none" w:sz="0" w:space="0" w:color="auto"/>
      </w:divBdr>
    </w:div>
    <w:div w:id="201596446">
      <w:bodyDiv w:val="1"/>
      <w:marLeft w:val="0"/>
      <w:marRight w:val="0"/>
      <w:marTop w:val="0"/>
      <w:marBottom w:val="0"/>
      <w:divBdr>
        <w:top w:val="none" w:sz="0" w:space="0" w:color="auto"/>
        <w:left w:val="none" w:sz="0" w:space="0" w:color="auto"/>
        <w:bottom w:val="none" w:sz="0" w:space="0" w:color="auto"/>
        <w:right w:val="none" w:sz="0" w:space="0" w:color="auto"/>
      </w:divBdr>
    </w:div>
    <w:div w:id="202061628">
      <w:bodyDiv w:val="1"/>
      <w:marLeft w:val="0"/>
      <w:marRight w:val="0"/>
      <w:marTop w:val="0"/>
      <w:marBottom w:val="0"/>
      <w:divBdr>
        <w:top w:val="none" w:sz="0" w:space="0" w:color="auto"/>
        <w:left w:val="none" w:sz="0" w:space="0" w:color="auto"/>
        <w:bottom w:val="none" w:sz="0" w:space="0" w:color="auto"/>
        <w:right w:val="none" w:sz="0" w:space="0" w:color="auto"/>
      </w:divBdr>
    </w:div>
    <w:div w:id="202254417">
      <w:bodyDiv w:val="1"/>
      <w:marLeft w:val="0"/>
      <w:marRight w:val="0"/>
      <w:marTop w:val="0"/>
      <w:marBottom w:val="0"/>
      <w:divBdr>
        <w:top w:val="none" w:sz="0" w:space="0" w:color="auto"/>
        <w:left w:val="none" w:sz="0" w:space="0" w:color="auto"/>
        <w:bottom w:val="none" w:sz="0" w:space="0" w:color="auto"/>
        <w:right w:val="none" w:sz="0" w:space="0" w:color="auto"/>
      </w:divBdr>
    </w:div>
    <w:div w:id="202450608">
      <w:bodyDiv w:val="1"/>
      <w:marLeft w:val="0"/>
      <w:marRight w:val="0"/>
      <w:marTop w:val="0"/>
      <w:marBottom w:val="0"/>
      <w:divBdr>
        <w:top w:val="none" w:sz="0" w:space="0" w:color="auto"/>
        <w:left w:val="none" w:sz="0" w:space="0" w:color="auto"/>
        <w:bottom w:val="none" w:sz="0" w:space="0" w:color="auto"/>
        <w:right w:val="none" w:sz="0" w:space="0" w:color="auto"/>
      </w:divBdr>
    </w:div>
    <w:div w:id="203101609">
      <w:bodyDiv w:val="1"/>
      <w:marLeft w:val="0"/>
      <w:marRight w:val="0"/>
      <w:marTop w:val="0"/>
      <w:marBottom w:val="0"/>
      <w:divBdr>
        <w:top w:val="none" w:sz="0" w:space="0" w:color="auto"/>
        <w:left w:val="none" w:sz="0" w:space="0" w:color="auto"/>
        <w:bottom w:val="none" w:sz="0" w:space="0" w:color="auto"/>
        <w:right w:val="none" w:sz="0" w:space="0" w:color="auto"/>
      </w:divBdr>
    </w:div>
    <w:div w:id="203106161">
      <w:bodyDiv w:val="1"/>
      <w:marLeft w:val="0"/>
      <w:marRight w:val="0"/>
      <w:marTop w:val="0"/>
      <w:marBottom w:val="0"/>
      <w:divBdr>
        <w:top w:val="none" w:sz="0" w:space="0" w:color="auto"/>
        <w:left w:val="none" w:sz="0" w:space="0" w:color="auto"/>
        <w:bottom w:val="none" w:sz="0" w:space="0" w:color="auto"/>
        <w:right w:val="none" w:sz="0" w:space="0" w:color="auto"/>
      </w:divBdr>
    </w:div>
    <w:div w:id="203250662">
      <w:bodyDiv w:val="1"/>
      <w:marLeft w:val="0"/>
      <w:marRight w:val="0"/>
      <w:marTop w:val="0"/>
      <w:marBottom w:val="0"/>
      <w:divBdr>
        <w:top w:val="none" w:sz="0" w:space="0" w:color="auto"/>
        <w:left w:val="none" w:sz="0" w:space="0" w:color="auto"/>
        <w:bottom w:val="none" w:sz="0" w:space="0" w:color="auto"/>
        <w:right w:val="none" w:sz="0" w:space="0" w:color="auto"/>
      </w:divBdr>
    </w:div>
    <w:div w:id="203446264">
      <w:bodyDiv w:val="1"/>
      <w:marLeft w:val="0"/>
      <w:marRight w:val="0"/>
      <w:marTop w:val="0"/>
      <w:marBottom w:val="0"/>
      <w:divBdr>
        <w:top w:val="none" w:sz="0" w:space="0" w:color="auto"/>
        <w:left w:val="none" w:sz="0" w:space="0" w:color="auto"/>
        <w:bottom w:val="none" w:sz="0" w:space="0" w:color="auto"/>
        <w:right w:val="none" w:sz="0" w:space="0" w:color="auto"/>
      </w:divBdr>
    </w:div>
    <w:div w:id="203447118">
      <w:bodyDiv w:val="1"/>
      <w:marLeft w:val="0"/>
      <w:marRight w:val="0"/>
      <w:marTop w:val="0"/>
      <w:marBottom w:val="0"/>
      <w:divBdr>
        <w:top w:val="none" w:sz="0" w:space="0" w:color="auto"/>
        <w:left w:val="none" w:sz="0" w:space="0" w:color="auto"/>
        <w:bottom w:val="none" w:sz="0" w:space="0" w:color="auto"/>
        <w:right w:val="none" w:sz="0" w:space="0" w:color="auto"/>
      </w:divBdr>
    </w:div>
    <w:div w:id="203561267">
      <w:bodyDiv w:val="1"/>
      <w:marLeft w:val="0"/>
      <w:marRight w:val="0"/>
      <w:marTop w:val="0"/>
      <w:marBottom w:val="0"/>
      <w:divBdr>
        <w:top w:val="none" w:sz="0" w:space="0" w:color="auto"/>
        <w:left w:val="none" w:sz="0" w:space="0" w:color="auto"/>
        <w:bottom w:val="none" w:sz="0" w:space="0" w:color="auto"/>
        <w:right w:val="none" w:sz="0" w:space="0" w:color="auto"/>
      </w:divBdr>
    </w:div>
    <w:div w:id="203568942">
      <w:bodyDiv w:val="1"/>
      <w:marLeft w:val="0"/>
      <w:marRight w:val="0"/>
      <w:marTop w:val="0"/>
      <w:marBottom w:val="0"/>
      <w:divBdr>
        <w:top w:val="none" w:sz="0" w:space="0" w:color="auto"/>
        <w:left w:val="none" w:sz="0" w:space="0" w:color="auto"/>
        <w:bottom w:val="none" w:sz="0" w:space="0" w:color="auto"/>
        <w:right w:val="none" w:sz="0" w:space="0" w:color="auto"/>
      </w:divBdr>
    </w:div>
    <w:div w:id="204029303">
      <w:bodyDiv w:val="1"/>
      <w:marLeft w:val="0"/>
      <w:marRight w:val="0"/>
      <w:marTop w:val="0"/>
      <w:marBottom w:val="0"/>
      <w:divBdr>
        <w:top w:val="none" w:sz="0" w:space="0" w:color="auto"/>
        <w:left w:val="none" w:sz="0" w:space="0" w:color="auto"/>
        <w:bottom w:val="none" w:sz="0" w:space="0" w:color="auto"/>
        <w:right w:val="none" w:sz="0" w:space="0" w:color="auto"/>
      </w:divBdr>
    </w:div>
    <w:div w:id="204366045">
      <w:bodyDiv w:val="1"/>
      <w:marLeft w:val="0"/>
      <w:marRight w:val="0"/>
      <w:marTop w:val="0"/>
      <w:marBottom w:val="0"/>
      <w:divBdr>
        <w:top w:val="none" w:sz="0" w:space="0" w:color="auto"/>
        <w:left w:val="none" w:sz="0" w:space="0" w:color="auto"/>
        <w:bottom w:val="none" w:sz="0" w:space="0" w:color="auto"/>
        <w:right w:val="none" w:sz="0" w:space="0" w:color="auto"/>
      </w:divBdr>
    </w:div>
    <w:div w:id="204871813">
      <w:bodyDiv w:val="1"/>
      <w:marLeft w:val="0"/>
      <w:marRight w:val="0"/>
      <w:marTop w:val="0"/>
      <w:marBottom w:val="0"/>
      <w:divBdr>
        <w:top w:val="none" w:sz="0" w:space="0" w:color="auto"/>
        <w:left w:val="none" w:sz="0" w:space="0" w:color="auto"/>
        <w:bottom w:val="none" w:sz="0" w:space="0" w:color="auto"/>
        <w:right w:val="none" w:sz="0" w:space="0" w:color="auto"/>
      </w:divBdr>
    </w:div>
    <w:div w:id="205022902">
      <w:bodyDiv w:val="1"/>
      <w:marLeft w:val="0"/>
      <w:marRight w:val="0"/>
      <w:marTop w:val="0"/>
      <w:marBottom w:val="0"/>
      <w:divBdr>
        <w:top w:val="none" w:sz="0" w:space="0" w:color="auto"/>
        <w:left w:val="none" w:sz="0" w:space="0" w:color="auto"/>
        <w:bottom w:val="none" w:sz="0" w:space="0" w:color="auto"/>
        <w:right w:val="none" w:sz="0" w:space="0" w:color="auto"/>
      </w:divBdr>
    </w:div>
    <w:div w:id="205261491">
      <w:bodyDiv w:val="1"/>
      <w:marLeft w:val="0"/>
      <w:marRight w:val="0"/>
      <w:marTop w:val="0"/>
      <w:marBottom w:val="0"/>
      <w:divBdr>
        <w:top w:val="none" w:sz="0" w:space="0" w:color="auto"/>
        <w:left w:val="none" w:sz="0" w:space="0" w:color="auto"/>
        <w:bottom w:val="none" w:sz="0" w:space="0" w:color="auto"/>
        <w:right w:val="none" w:sz="0" w:space="0" w:color="auto"/>
      </w:divBdr>
    </w:div>
    <w:div w:id="205413619">
      <w:bodyDiv w:val="1"/>
      <w:marLeft w:val="0"/>
      <w:marRight w:val="0"/>
      <w:marTop w:val="0"/>
      <w:marBottom w:val="0"/>
      <w:divBdr>
        <w:top w:val="none" w:sz="0" w:space="0" w:color="auto"/>
        <w:left w:val="none" w:sz="0" w:space="0" w:color="auto"/>
        <w:bottom w:val="none" w:sz="0" w:space="0" w:color="auto"/>
        <w:right w:val="none" w:sz="0" w:space="0" w:color="auto"/>
      </w:divBdr>
    </w:div>
    <w:div w:id="205677585">
      <w:bodyDiv w:val="1"/>
      <w:marLeft w:val="0"/>
      <w:marRight w:val="0"/>
      <w:marTop w:val="0"/>
      <w:marBottom w:val="0"/>
      <w:divBdr>
        <w:top w:val="none" w:sz="0" w:space="0" w:color="auto"/>
        <w:left w:val="none" w:sz="0" w:space="0" w:color="auto"/>
        <w:bottom w:val="none" w:sz="0" w:space="0" w:color="auto"/>
        <w:right w:val="none" w:sz="0" w:space="0" w:color="auto"/>
      </w:divBdr>
    </w:div>
    <w:div w:id="205721027">
      <w:bodyDiv w:val="1"/>
      <w:marLeft w:val="0"/>
      <w:marRight w:val="0"/>
      <w:marTop w:val="0"/>
      <w:marBottom w:val="0"/>
      <w:divBdr>
        <w:top w:val="none" w:sz="0" w:space="0" w:color="auto"/>
        <w:left w:val="none" w:sz="0" w:space="0" w:color="auto"/>
        <w:bottom w:val="none" w:sz="0" w:space="0" w:color="auto"/>
        <w:right w:val="none" w:sz="0" w:space="0" w:color="auto"/>
      </w:divBdr>
    </w:div>
    <w:div w:id="205798896">
      <w:bodyDiv w:val="1"/>
      <w:marLeft w:val="0"/>
      <w:marRight w:val="0"/>
      <w:marTop w:val="0"/>
      <w:marBottom w:val="0"/>
      <w:divBdr>
        <w:top w:val="none" w:sz="0" w:space="0" w:color="auto"/>
        <w:left w:val="none" w:sz="0" w:space="0" w:color="auto"/>
        <w:bottom w:val="none" w:sz="0" w:space="0" w:color="auto"/>
        <w:right w:val="none" w:sz="0" w:space="0" w:color="auto"/>
      </w:divBdr>
    </w:div>
    <w:div w:id="206065059">
      <w:bodyDiv w:val="1"/>
      <w:marLeft w:val="0"/>
      <w:marRight w:val="0"/>
      <w:marTop w:val="0"/>
      <w:marBottom w:val="0"/>
      <w:divBdr>
        <w:top w:val="none" w:sz="0" w:space="0" w:color="auto"/>
        <w:left w:val="none" w:sz="0" w:space="0" w:color="auto"/>
        <w:bottom w:val="none" w:sz="0" w:space="0" w:color="auto"/>
        <w:right w:val="none" w:sz="0" w:space="0" w:color="auto"/>
      </w:divBdr>
    </w:div>
    <w:div w:id="206770466">
      <w:bodyDiv w:val="1"/>
      <w:marLeft w:val="0"/>
      <w:marRight w:val="0"/>
      <w:marTop w:val="0"/>
      <w:marBottom w:val="0"/>
      <w:divBdr>
        <w:top w:val="none" w:sz="0" w:space="0" w:color="auto"/>
        <w:left w:val="none" w:sz="0" w:space="0" w:color="auto"/>
        <w:bottom w:val="none" w:sz="0" w:space="0" w:color="auto"/>
        <w:right w:val="none" w:sz="0" w:space="0" w:color="auto"/>
      </w:divBdr>
    </w:div>
    <w:div w:id="207108598">
      <w:bodyDiv w:val="1"/>
      <w:marLeft w:val="0"/>
      <w:marRight w:val="0"/>
      <w:marTop w:val="0"/>
      <w:marBottom w:val="0"/>
      <w:divBdr>
        <w:top w:val="none" w:sz="0" w:space="0" w:color="auto"/>
        <w:left w:val="none" w:sz="0" w:space="0" w:color="auto"/>
        <w:bottom w:val="none" w:sz="0" w:space="0" w:color="auto"/>
        <w:right w:val="none" w:sz="0" w:space="0" w:color="auto"/>
      </w:divBdr>
    </w:div>
    <w:div w:id="207911881">
      <w:bodyDiv w:val="1"/>
      <w:marLeft w:val="0"/>
      <w:marRight w:val="0"/>
      <w:marTop w:val="0"/>
      <w:marBottom w:val="0"/>
      <w:divBdr>
        <w:top w:val="none" w:sz="0" w:space="0" w:color="auto"/>
        <w:left w:val="none" w:sz="0" w:space="0" w:color="auto"/>
        <w:bottom w:val="none" w:sz="0" w:space="0" w:color="auto"/>
        <w:right w:val="none" w:sz="0" w:space="0" w:color="auto"/>
      </w:divBdr>
    </w:div>
    <w:div w:id="208079846">
      <w:bodyDiv w:val="1"/>
      <w:marLeft w:val="0"/>
      <w:marRight w:val="0"/>
      <w:marTop w:val="0"/>
      <w:marBottom w:val="0"/>
      <w:divBdr>
        <w:top w:val="none" w:sz="0" w:space="0" w:color="auto"/>
        <w:left w:val="none" w:sz="0" w:space="0" w:color="auto"/>
        <w:bottom w:val="none" w:sz="0" w:space="0" w:color="auto"/>
        <w:right w:val="none" w:sz="0" w:space="0" w:color="auto"/>
      </w:divBdr>
    </w:div>
    <w:div w:id="208536128">
      <w:bodyDiv w:val="1"/>
      <w:marLeft w:val="0"/>
      <w:marRight w:val="0"/>
      <w:marTop w:val="0"/>
      <w:marBottom w:val="0"/>
      <w:divBdr>
        <w:top w:val="none" w:sz="0" w:space="0" w:color="auto"/>
        <w:left w:val="none" w:sz="0" w:space="0" w:color="auto"/>
        <w:bottom w:val="none" w:sz="0" w:space="0" w:color="auto"/>
        <w:right w:val="none" w:sz="0" w:space="0" w:color="auto"/>
      </w:divBdr>
    </w:div>
    <w:div w:id="208616935">
      <w:bodyDiv w:val="1"/>
      <w:marLeft w:val="0"/>
      <w:marRight w:val="0"/>
      <w:marTop w:val="0"/>
      <w:marBottom w:val="0"/>
      <w:divBdr>
        <w:top w:val="none" w:sz="0" w:space="0" w:color="auto"/>
        <w:left w:val="none" w:sz="0" w:space="0" w:color="auto"/>
        <w:bottom w:val="none" w:sz="0" w:space="0" w:color="auto"/>
        <w:right w:val="none" w:sz="0" w:space="0" w:color="auto"/>
      </w:divBdr>
    </w:div>
    <w:div w:id="209004277">
      <w:bodyDiv w:val="1"/>
      <w:marLeft w:val="0"/>
      <w:marRight w:val="0"/>
      <w:marTop w:val="0"/>
      <w:marBottom w:val="0"/>
      <w:divBdr>
        <w:top w:val="none" w:sz="0" w:space="0" w:color="auto"/>
        <w:left w:val="none" w:sz="0" w:space="0" w:color="auto"/>
        <w:bottom w:val="none" w:sz="0" w:space="0" w:color="auto"/>
        <w:right w:val="none" w:sz="0" w:space="0" w:color="auto"/>
      </w:divBdr>
    </w:div>
    <w:div w:id="209078896">
      <w:bodyDiv w:val="1"/>
      <w:marLeft w:val="0"/>
      <w:marRight w:val="0"/>
      <w:marTop w:val="0"/>
      <w:marBottom w:val="0"/>
      <w:divBdr>
        <w:top w:val="none" w:sz="0" w:space="0" w:color="auto"/>
        <w:left w:val="none" w:sz="0" w:space="0" w:color="auto"/>
        <w:bottom w:val="none" w:sz="0" w:space="0" w:color="auto"/>
        <w:right w:val="none" w:sz="0" w:space="0" w:color="auto"/>
      </w:divBdr>
    </w:div>
    <w:div w:id="209270148">
      <w:bodyDiv w:val="1"/>
      <w:marLeft w:val="0"/>
      <w:marRight w:val="0"/>
      <w:marTop w:val="0"/>
      <w:marBottom w:val="0"/>
      <w:divBdr>
        <w:top w:val="none" w:sz="0" w:space="0" w:color="auto"/>
        <w:left w:val="none" w:sz="0" w:space="0" w:color="auto"/>
        <w:bottom w:val="none" w:sz="0" w:space="0" w:color="auto"/>
        <w:right w:val="none" w:sz="0" w:space="0" w:color="auto"/>
      </w:divBdr>
    </w:div>
    <w:div w:id="209734896">
      <w:bodyDiv w:val="1"/>
      <w:marLeft w:val="0"/>
      <w:marRight w:val="0"/>
      <w:marTop w:val="0"/>
      <w:marBottom w:val="0"/>
      <w:divBdr>
        <w:top w:val="none" w:sz="0" w:space="0" w:color="auto"/>
        <w:left w:val="none" w:sz="0" w:space="0" w:color="auto"/>
        <w:bottom w:val="none" w:sz="0" w:space="0" w:color="auto"/>
        <w:right w:val="none" w:sz="0" w:space="0" w:color="auto"/>
      </w:divBdr>
    </w:div>
    <w:div w:id="209807532">
      <w:bodyDiv w:val="1"/>
      <w:marLeft w:val="0"/>
      <w:marRight w:val="0"/>
      <w:marTop w:val="0"/>
      <w:marBottom w:val="0"/>
      <w:divBdr>
        <w:top w:val="none" w:sz="0" w:space="0" w:color="auto"/>
        <w:left w:val="none" w:sz="0" w:space="0" w:color="auto"/>
        <w:bottom w:val="none" w:sz="0" w:space="0" w:color="auto"/>
        <w:right w:val="none" w:sz="0" w:space="0" w:color="auto"/>
      </w:divBdr>
    </w:div>
    <w:div w:id="211114945">
      <w:bodyDiv w:val="1"/>
      <w:marLeft w:val="0"/>
      <w:marRight w:val="0"/>
      <w:marTop w:val="0"/>
      <w:marBottom w:val="0"/>
      <w:divBdr>
        <w:top w:val="none" w:sz="0" w:space="0" w:color="auto"/>
        <w:left w:val="none" w:sz="0" w:space="0" w:color="auto"/>
        <w:bottom w:val="none" w:sz="0" w:space="0" w:color="auto"/>
        <w:right w:val="none" w:sz="0" w:space="0" w:color="auto"/>
      </w:divBdr>
    </w:div>
    <w:div w:id="211962344">
      <w:bodyDiv w:val="1"/>
      <w:marLeft w:val="0"/>
      <w:marRight w:val="0"/>
      <w:marTop w:val="0"/>
      <w:marBottom w:val="0"/>
      <w:divBdr>
        <w:top w:val="none" w:sz="0" w:space="0" w:color="auto"/>
        <w:left w:val="none" w:sz="0" w:space="0" w:color="auto"/>
        <w:bottom w:val="none" w:sz="0" w:space="0" w:color="auto"/>
        <w:right w:val="none" w:sz="0" w:space="0" w:color="auto"/>
      </w:divBdr>
    </w:div>
    <w:div w:id="212272514">
      <w:bodyDiv w:val="1"/>
      <w:marLeft w:val="0"/>
      <w:marRight w:val="0"/>
      <w:marTop w:val="0"/>
      <w:marBottom w:val="0"/>
      <w:divBdr>
        <w:top w:val="none" w:sz="0" w:space="0" w:color="auto"/>
        <w:left w:val="none" w:sz="0" w:space="0" w:color="auto"/>
        <w:bottom w:val="none" w:sz="0" w:space="0" w:color="auto"/>
        <w:right w:val="none" w:sz="0" w:space="0" w:color="auto"/>
      </w:divBdr>
    </w:div>
    <w:div w:id="212474030">
      <w:bodyDiv w:val="1"/>
      <w:marLeft w:val="0"/>
      <w:marRight w:val="0"/>
      <w:marTop w:val="0"/>
      <w:marBottom w:val="0"/>
      <w:divBdr>
        <w:top w:val="none" w:sz="0" w:space="0" w:color="auto"/>
        <w:left w:val="none" w:sz="0" w:space="0" w:color="auto"/>
        <w:bottom w:val="none" w:sz="0" w:space="0" w:color="auto"/>
        <w:right w:val="none" w:sz="0" w:space="0" w:color="auto"/>
      </w:divBdr>
    </w:div>
    <w:div w:id="212696345">
      <w:bodyDiv w:val="1"/>
      <w:marLeft w:val="0"/>
      <w:marRight w:val="0"/>
      <w:marTop w:val="0"/>
      <w:marBottom w:val="0"/>
      <w:divBdr>
        <w:top w:val="none" w:sz="0" w:space="0" w:color="auto"/>
        <w:left w:val="none" w:sz="0" w:space="0" w:color="auto"/>
        <w:bottom w:val="none" w:sz="0" w:space="0" w:color="auto"/>
        <w:right w:val="none" w:sz="0" w:space="0" w:color="auto"/>
      </w:divBdr>
    </w:div>
    <w:div w:id="213198681">
      <w:bodyDiv w:val="1"/>
      <w:marLeft w:val="0"/>
      <w:marRight w:val="0"/>
      <w:marTop w:val="0"/>
      <w:marBottom w:val="0"/>
      <w:divBdr>
        <w:top w:val="none" w:sz="0" w:space="0" w:color="auto"/>
        <w:left w:val="none" w:sz="0" w:space="0" w:color="auto"/>
        <w:bottom w:val="none" w:sz="0" w:space="0" w:color="auto"/>
        <w:right w:val="none" w:sz="0" w:space="0" w:color="auto"/>
      </w:divBdr>
    </w:div>
    <w:div w:id="213472367">
      <w:bodyDiv w:val="1"/>
      <w:marLeft w:val="0"/>
      <w:marRight w:val="0"/>
      <w:marTop w:val="0"/>
      <w:marBottom w:val="0"/>
      <w:divBdr>
        <w:top w:val="none" w:sz="0" w:space="0" w:color="auto"/>
        <w:left w:val="none" w:sz="0" w:space="0" w:color="auto"/>
        <w:bottom w:val="none" w:sz="0" w:space="0" w:color="auto"/>
        <w:right w:val="none" w:sz="0" w:space="0" w:color="auto"/>
      </w:divBdr>
    </w:div>
    <w:div w:id="213931241">
      <w:bodyDiv w:val="1"/>
      <w:marLeft w:val="0"/>
      <w:marRight w:val="0"/>
      <w:marTop w:val="0"/>
      <w:marBottom w:val="0"/>
      <w:divBdr>
        <w:top w:val="none" w:sz="0" w:space="0" w:color="auto"/>
        <w:left w:val="none" w:sz="0" w:space="0" w:color="auto"/>
        <w:bottom w:val="none" w:sz="0" w:space="0" w:color="auto"/>
        <w:right w:val="none" w:sz="0" w:space="0" w:color="auto"/>
      </w:divBdr>
    </w:div>
    <w:div w:id="214004923">
      <w:bodyDiv w:val="1"/>
      <w:marLeft w:val="0"/>
      <w:marRight w:val="0"/>
      <w:marTop w:val="0"/>
      <w:marBottom w:val="0"/>
      <w:divBdr>
        <w:top w:val="none" w:sz="0" w:space="0" w:color="auto"/>
        <w:left w:val="none" w:sz="0" w:space="0" w:color="auto"/>
        <w:bottom w:val="none" w:sz="0" w:space="0" w:color="auto"/>
        <w:right w:val="none" w:sz="0" w:space="0" w:color="auto"/>
      </w:divBdr>
    </w:div>
    <w:div w:id="214201055">
      <w:bodyDiv w:val="1"/>
      <w:marLeft w:val="0"/>
      <w:marRight w:val="0"/>
      <w:marTop w:val="0"/>
      <w:marBottom w:val="0"/>
      <w:divBdr>
        <w:top w:val="none" w:sz="0" w:space="0" w:color="auto"/>
        <w:left w:val="none" w:sz="0" w:space="0" w:color="auto"/>
        <w:bottom w:val="none" w:sz="0" w:space="0" w:color="auto"/>
        <w:right w:val="none" w:sz="0" w:space="0" w:color="auto"/>
      </w:divBdr>
    </w:div>
    <w:div w:id="214394022">
      <w:bodyDiv w:val="1"/>
      <w:marLeft w:val="0"/>
      <w:marRight w:val="0"/>
      <w:marTop w:val="0"/>
      <w:marBottom w:val="0"/>
      <w:divBdr>
        <w:top w:val="none" w:sz="0" w:space="0" w:color="auto"/>
        <w:left w:val="none" w:sz="0" w:space="0" w:color="auto"/>
        <w:bottom w:val="none" w:sz="0" w:space="0" w:color="auto"/>
        <w:right w:val="none" w:sz="0" w:space="0" w:color="auto"/>
      </w:divBdr>
    </w:div>
    <w:div w:id="214397056">
      <w:bodyDiv w:val="1"/>
      <w:marLeft w:val="0"/>
      <w:marRight w:val="0"/>
      <w:marTop w:val="0"/>
      <w:marBottom w:val="0"/>
      <w:divBdr>
        <w:top w:val="none" w:sz="0" w:space="0" w:color="auto"/>
        <w:left w:val="none" w:sz="0" w:space="0" w:color="auto"/>
        <w:bottom w:val="none" w:sz="0" w:space="0" w:color="auto"/>
        <w:right w:val="none" w:sz="0" w:space="0" w:color="auto"/>
      </w:divBdr>
    </w:div>
    <w:div w:id="214857691">
      <w:bodyDiv w:val="1"/>
      <w:marLeft w:val="0"/>
      <w:marRight w:val="0"/>
      <w:marTop w:val="0"/>
      <w:marBottom w:val="0"/>
      <w:divBdr>
        <w:top w:val="none" w:sz="0" w:space="0" w:color="auto"/>
        <w:left w:val="none" w:sz="0" w:space="0" w:color="auto"/>
        <w:bottom w:val="none" w:sz="0" w:space="0" w:color="auto"/>
        <w:right w:val="none" w:sz="0" w:space="0" w:color="auto"/>
      </w:divBdr>
    </w:div>
    <w:div w:id="215625257">
      <w:bodyDiv w:val="1"/>
      <w:marLeft w:val="0"/>
      <w:marRight w:val="0"/>
      <w:marTop w:val="0"/>
      <w:marBottom w:val="0"/>
      <w:divBdr>
        <w:top w:val="none" w:sz="0" w:space="0" w:color="auto"/>
        <w:left w:val="none" w:sz="0" w:space="0" w:color="auto"/>
        <w:bottom w:val="none" w:sz="0" w:space="0" w:color="auto"/>
        <w:right w:val="none" w:sz="0" w:space="0" w:color="auto"/>
      </w:divBdr>
    </w:div>
    <w:div w:id="216357459">
      <w:bodyDiv w:val="1"/>
      <w:marLeft w:val="0"/>
      <w:marRight w:val="0"/>
      <w:marTop w:val="0"/>
      <w:marBottom w:val="0"/>
      <w:divBdr>
        <w:top w:val="none" w:sz="0" w:space="0" w:color="auto"/>
        <w:left w:val="none" w:sz="0" w:space="0" w:color="auto"/>
        <w:bottom w:val="none" w:sz="0" w:space="0" w:color="auto"/>
        <w:right w:val="none" w:sz="0" w:space="0" w:color="auto"/>
      </w:divBdr>
    </w:div>
    <w:div w:id="216666471">
      <w:bodyDiv w:val="1"/>
      <w:marLeft w:val="0"/>
      <w:marRight w:val="0"/>
      <w:marTop w:val="0"/>
      <w:marBottom w:val="0"/>
      <w:divBdr>
        <w:top w:val="none" w:sz="0" w:space="0" w:color="auto"/>
        <w:left w:val="none" w:sz="0" w:space="0" w:color="auto"/>
        <w:bottom w:val="none" w:sz="0" w:space="0" w:color="auto"/>
        <w:right w:val="none" w:sz="0" w:space="0" w:color="auto"/>
      </w:divBdr>
    </w:div>
    <w:div w:id="216669144">
      <w:bodyDiv w:val="1"/>
      <w:marLeft w:val="0"/>
      <w:marRight w:val="0"/>
      <w:marTop w:val="0"/>
      <w:marBottom w:val="0"/>
      <w:divBdr>
        <w:top w:val="none" w:sz="0" w:space="0" w:color="auto"/>
        <w:left w:val="none" w:sz="0" w:space="0" w:color="auto"/>
        <w:bottom w:val="none" w:sz="0" w:space="0" w:color="auto"/>
        <w:right w:val="none" w:sz="0" w:space="0" w:color="auto"/>
      </w:divBdr>
    </w:div>
    <w:div w:id="216938162">
      <w:bodyDiv w:val="1"/>
      <w:marLeft w:val="0"/>
      <w:marRight w:val="0"/>
      <w:marTop w:val="0"/>
      <w:marBottom w:val="0"/>
      <w:divBdr>
        <w:top w:val="none" w:sz="0" w:space="0" w:color="auto"/>
        <w:left w:val="none" w:sz="0" w:space="0" w:color="auto"/>
        <w:bottom w:val="none" w:sz="0" w:space="0" w:color="auto"/>
        <w:right w:val="none" w:sz="0" w:space="0" w:color="auto"/>
      </w:divBdr>
    </w:div>
    <w:div w:id="217128654">
      <w:bodyDiv w:val="1"/>
      <w:marLeft w:val="0"/>
      <w:marRight w:val="0"/>
      <w:marTop w:val="0"/>
      <w:marBottom w:val="0"/>
      <w:divBdr>
        <w:top w:val="none" w:sz="0" w:space="0" w:color="auto"/>
        <w:left w:val="none" w:sz="0" w:space="0" w:color="auto"/>
        <w:bottom w:val="none" w:sz="0" w:space="0" w:color="auto"/>
        <w:right w:val="none" w:sz="0" w:space="0" w:color="auto"/>
      </w:divBdr>
    </w:div>
    <w:div w:id="217670978">
      <w:bodyDiv w:val="1"/>
      <w:marLeft w:val="0"/>
      <w:marRight w:val="0"/>
      <w:marTop w:val="0"/>
      <w:marBottom w:val="0"/>
      <w:divBdr>
        <w:top w:val="none" w:sz="0" w:space="0" w:color="auto"/>
        <w:left w:val="none" w:sz="0" w:space="0" w:color="auto"/>
        <w:bottom w:val="none" w:sz="0" w:space="0" w:color="auto"/>
        <w:right w:val="none" w:sz="0" w:space="0" w:color="auto"/>
      </w:divBdr>
    </w:div>
    <w:div w:id="217980411">
      <w:bodyDiv w:val="1"/>
      <w:marLeft w:val="0"/>
      <w:marRight w:val="0"/>
      <w:marTop w:val="0"/>
      <w:marBottom w:val="0"/>
      <w:divBdr>
        <w:top w:val="none" w:sz="0" w:space="0" w:color="auto"/>
        <w:left w:val="none" w:sz="0" w:space="0" w:color="auto"/>
        <w:bottom w:val="none" w:sz="0" w:space="0" w:color="auto"/>
        <w:right w:val="none" w:sz="0" w:space="0" w:color="auto"/>
      </w:divBdr>
    </w:div>
    <w:div w:id="218713216">
      <w:bodyDiv w:val="1"/>
      <w:marLeft w:val="0"/>
      <w:marRight w:val="0"/>
      <w:marTop w:val="0"/>
      <w:marBottom w:val="0"/>
      <w:divBdr>
        <w:top w:val="none" w:sz="0" w:space="0" w:color="auto"/>
        <w:left w:val="none" w:sz="0" w:space="0" w:color="auto"/>
        <w:bottom w:val="none" w:sz="0" w:space="0" w:color="auto"/>
        <w:right w:val="none" w:sz="0" w:space="0" w:color="auto"/>
      </w:divBdr>
    </w:div>
    <w:div w:id="218983233">
      <w:bodyDiv w:val="1"/>
      <w:marLeft w:val="0"/>
      <w:marRight w:val="0"/>
      <w:marTop w:val="0"/>
      <w:marBottom w:val="0"/>
      <w:divBdr>
        <w:top w:val="none" w:sz="0" w:space="0" w:color="auto"/>
        <w:left w:val="none" w:sz="0" w:space="0" w:color="auto"/>
        <w:bottom w:val="none" w:sz="0" w:space="0" w:color="auto"/>
        <w:right w:val="none" w:sz="0" w:space="0" w:color="auto"/>
      </w:divBdr>
    </w:div>
    <w:div w:id="219439179">
      <w:bodyDiv w:val="1"/>
      <w:marLeft w:val="0"/>
      <w:marRight w:val="0"/>
      <w:marTop w:val="0"/>
      <w:marBottom w:val="0"/>
      <w:divBdr>
        <w:top w:val="none" w:sz="0" w:space="0" w:color="auto"/>
        <w:left w:val="none" w:sz="0" w:space="0" w:color="auto"/>
        <w:bottom w:val="none" w:sz="0" w:space="0" w:color="auto"/>
        <w:right w:val="none" w:sz="0" w:space="0" w:color="auto"/>
      </w:divBdr>
    </w:div>
    <w:div w:id="219633343">
      <w:bodyDiv w:val="1"/>
      <w:marLeft w:val="0"/>
      <w:marRight w:val="0"/>
      <w:marTop w:val="0"/>
      <w:marBottom w:val="0"/>
      <w:divBdr>
        <w:top w:val="none" w:sz="0" w:space="0" w:color="auto"/>
        <w:left w:val="none" w:sz="0" w:space="0" w:color="auto"/>
        <w:bottom w:val="none" w:sz="0" w:space="0" w:color="auto"/>
        <w:right w:val="none" w:sz="0" w:space="0" w:color="auto"/>
      </w:divBdr>
    </w:div>
    <w:div w:id="219942185">
      <w:bodyDiv w:val="1"/>
      <w:marLeft w:val="0"/>
      <w:marRight w:val="0"/>
      <w:marTop w:val="0"/>
      <w:marBottom w:val="0"/>
      <w:divBdr>
        <w:top w:val="none" w:sz="0" w:space="0" w:color="auto"/>
        <w:left w:val="none" w:sz="0" w:space="0" w:color="auto"/>
        <w:bottom w:val="none" w:sz="0" w:space="0" w:color="auto"/>
        <w:right w:val="none" w:sz="0" w:space="0" w:color="auto"/>
      </w:divBdr>
    </w:div>
    <w:div w:id="220291052">
      <w:bodyDiv w:val="1"/>
      <w:marLeft w:val="0"/>
      <w:marRight w:val="0"/>
      <w:marTop w:val="0"/>
      <w:marBottom w:val="0"/>
      <w:divBdr>
        <w:top w:val="none" w:sz="0" w:space="0" w:color="auto"/>
        <w:left w:val="none" w:sz="0" w:space="0" w:color="auto"/>
        <w:bottom w:val="none" w:sz="0" w:space="0" w:color="auto"/>
        <w:right w:val="none" w:sz="0" w:space="0" w:color="auto"/>
      </w:divBdr>
    </w:div>
    <w:div w:id="221261503">
      <w:bodyDiv w:val="1"/>
      <w:marLeft w:val="0"/>
      <w:marRight w:val="0"/>
      <w:marTop w:val="0"/>
      <w:marBottom w:val="0"/>
      <w:divBdr>
        <w:top w:val="none" w:sz="0" w:space="0" w:color="auto"/>
        <w:left w:val="none" w:sz="0" w:space="0" w:color="auto"/>
        <w:bottom w:val="none" w:sz="0" w:space="0" w:color="auto"/>
        <w:right w:val="none" w:sz="0" w:space="0" w:color="auto"/>
      </w:divBdr>
    </w:div>
    <w:div w:id="221327878">
      <w:bodyDiv w:val="1"/>
      <w:marLeft w:val="0"/>
      <w:marRight w:val="0"/>
      <w:marTop w:val="0"/>
      <w:marBottom w:val="0"/>
      <w:divBdr>
        <w:top w:val="none" w:sz="0" w:space="0" w:color="auto"/>
        <w:left w:val="none" w:sz="0" w:space="0" w:color="auto"/>
        <w:bottom w:val="none" w:sz="0" w:space="0" w:color="auto"/>
        <w:right w:val="none" w:sz="0" w:space="0" w:color="auto"/>
      </w:divBdr>
    </w:div>
    <w:div w:id="221525429">
      <w:bodyDiv w:val="1"/>
      <w:marLeft w:val="0"/>
      <w:marRight w:val="0"/>
      <w:marTop w:val="0"/>
      <w:marBottom w:val="0"/>
      <w:divBdr>
        <w:top w:val="none" w:sz="0" w:space="0" w:color="auto"/>
        <w:left w:val="none" w:sz="0" w:space="0" w:color="auto"/>
        <w:bottom w:val="none" w:sz="0" w:space="0" w:color="auto"/>
        <w:right w:val="none" w:sz="0" w:space="0" w:color="auto"/>
      </w:divBdr>
    </w:div>
    <w:div w:id="221644272">
      <w:bodyDiv w:val="1"/>
      <w:marLeft w:val="0"/>
      <w:marRight w:val="0"/>
      <w:marTop w:val="0"/>
      <w:marBottom w:val="0"/>
      <w:divBdr>
        <w:top w:val="none" w:sz="0" w:space="0" w:color="auto"/>
        <w:left w:val="none" w:sz="0" w:space="0" w:color="auto"/>
        <w:bottom w:val="none" w:sz="0" w:space="0" w:color="auto"/>
        <w:right w:val="none" w:sz="0" w:space="0" w:color="auto"/>
      </w:divBdr>
    </w:div>
    <w:div w:id="221871354">
      <w:bodyDiv w:val="1"/>
      <w:marLeft w:val="0"/>
      <w:marRight w:val="0"/>
      <w:marTop w:val="0"/>
      <w:marBottom w:val="0"/>
      <w:divBdr>
        <w:top w:val="none" w:sz="0" w:space="0" w:color="auto"/>
        <w:left w:val="none" w:sz="0" w:space="0" w:color="auto"/>
        <w:bottom w:val="none" w:sz="0" w:space="0" w:color="auto"/>
        <w:right w:val="none" w:sz="0" w:space="0" w:color="auto"/>
      </w:divBdr>
    </w:div>
    <w:div w:id="222378875">
      <w:bodyDiv w:val="1"/>
      <w:marLeft w:val="0"/>
      <w:marRight w:val="0"/>
      <w:marTop w:val="0"/>
      <w:marBottom w:val="0"/>
      <w:divBdr>
        <w:top w:val="none" w:sz="0" w:space="0" w:color="auto"/>
        <w:left w:val="none" w:sz="0" w:space="0" w:color="auto"/>
        <w:bottom w:val="none" w:sz="0" w:space="0" w:color="auto"/>
        <w:right w:val="none" w:sz="0" w:space="0" w:color="auto"/>
      </w:divBdr>
    </w:div>
    <w:div w:id="222838498">
      <w:bodyDiv w:val="1"/>
      <w:marLeft w:val="0"/>
      <w:marRight w:val="0"/>
      <w:marTop w:val="0"/>
      <w:marBottom w:val="0"/>
      <w:divBdr>
        <w:top w:val="none" w:sz="0" w:space="0" w:color="auto"/>
        <w:left w:val="none" w:sz="0" w:space="0" w:color="auto"/>
        <w:bottom w:val="none" w:sz="0" w:space="0" w:color="auto"/>
        <w:right w:val="none" w:sz="0" w:space="0" w:color="auto"/>
      </w:divBdr>
    </w:div>
    <w:div w:id="222958697">
      <w:bodyDiv w:val="1"/>
      <w:marLeft w:val="0"/>
      <w:marRight w:val="0"/>
      <w:marTop w:val="0"/>
      <w:marBottom w:val="0"/>
      <w:divBdr>
        <w:top w:val="none" w:sz="0" w:space="0" w:color="auto"/>
        <w:left w:val="none" w:sz="0" w:space="0" w:color="auto"/>
        <w:bottom w:val="none" w:sz="0" w:space="0" w:color="auto"/>
        <w:right w:val="none" w:sz="0" w:space="0" w:color="auto"/>
      </w:divBdr>
    </w:div>
    <w:div w:id="223032201">
      <w:bodyDiv w:val="1"/>
      <w:marLeft w:val="0"/>
      <w:marRight w:val="0"/>
      <w:marTop w:val="0"/>
      <w:marBottom w:val="0"/>
      <w:divBdr>
        <w:top w:val="none" w:sz="0" w:space="0" w:color="auto"/>
        <w:left w:val="none" w:sz="0" w:space="0" w:color="auto"/>
        <w:bottom w:val="none" w:sz="0" w:space="0" w:color="auto"/>
        <w:right w:val="none" w:sz="0" w:space="0" w:color="auto"/>
      </w:divBdr>
    </w:div>
    <w:div w:id="223219037">
      <w:bodyDiv w:val="1"/>
      <w:marLeft w:val="0"/>
      <w:marRight w:val="0"/>
      <w:marTop w:val="0"/>
      <w:marBottom w:val="0"/>
      <w:divBdr>
        <w:top w:val="none" w:sz="0" w:space="0" w:color="auto"/>
        <w:left w:val="none" w:sz="0" w:space="0" w:color="auto"/>
        <w:bottom w:val="none" w:sz="0" w:space="0" w:color="auto"/>
        <w:right w:val="none" w:sz="0" w:space="0" w:color="auto"/>
      </w:divBdr>
    </w:div>
    <w:div w:id="223418687">
      <w:bodyDiv w:val="1"/>
      <w:marLeft w:val="0"/>
      <w:marRight w:val="0"/>
      <w:marTop w:val="0"/>
      <w:marBottom w:val="0"/>
      <w:divBdr>
        <w:top w:val="none" w:sz="0" w:space="0" w:color="auto"/>
        <w:left w:val="none" w:sz="0" w:space="0" w:color="auto"/>
        <w:bottom w:val="none" w:sz="0" w:space="0" w:color="auto"/>
        <w:right w:val="none" w:sz="0" w:space="0" w:color="auto"/>
      </w:divBdr>
    </w:div>
    <w:div w:id="223755362">
      <w:bodyDiv w:val="1"/>
      <w:marLeft w:val="0"/>
      <w:marRight w:val="0"/>
      <w:marTop w:val="0"/>
      <w:marBottom w:val="0"/>
      <w:divBdr>
        <w:top w:val="none" w:sz="0" w:space="0" w:color="auto"/>
        <w:left w:val="none" w:sz="0" w:space="0" w:color="auto"/>
        <w:bottom w:val="none" w:sz="0" w:space="0" w:color="auto"/>
        <w:right w:val="none" w:sz="0" w:space="0" w:color="auto"/>
      </w:divBdr>
    </w:div>
    <w:div w:id="223832719">
      <w:bodyDiv w:val="1"/>
      <w:marLeft w:val="0"/>
      <w:marRight w:val="0"/>
      <w:marTop w:val="0"/>
      <w:marBottom w:val="0"/>
      <w:divBdr>
        <w:top w:val="none" w:sz="0" w:space="0" w:color="auto"/>
        <w:left w:val="none" w:sz="0" w:space="0" w:color="auto"/>
        <w:bottom w:val="none" w:sz="0" w:space="0" w:color="auto"/>
        <w:right w:val="none" w:sz="0" w:space="0" w:color="auto"/>
      </w:divBdr>
    </w:div>
    <w:div w:id="223874839">
      <w:bodyDiv w:val="1"/>
      <w:marLeft w:val="0"/>
      <w:marRight w:val="0"/>
      <w:marTop w:val="0"/>
      <w:marBottom w:val="0"/>
      <w:divBdr>
        <w:top w:val="none" w:sz="0" w:space="0" w:color="auto"/>
        <w:left w:val="none" w:sz="0" w:space="0" w:color="auto"/>
        <w:bottom w:val="none" w:sz="0" w:space="0" w:color="auto"/>
        <w:right w:val="none" w:sz="0" w:space="0" w:color="auto"/>
      </w:divBdr>
    </w:div>
    <w:div w:id="223881144">
      <w:bodyDiv w:val="1"/>
      <w:marLeft w:val="0"/>
      <w:marRight w:val="0"/>
      <w:marTop w:val="0"/>
      <w:marBottom w:val="0"/>
      <w:divBdr>
        <w:top w:val="none" w:sz="0" w:space="0" w:color="auto"/>
        <w:left w:val="none" w:sz="0" w:space="0" w:color="auto"/>
        <w:bottom w:val="none" w:sz="0" w:space="0" w:color="auto"/>
        <w:right w:val="none" w:sz="0" w:space="0" w:color="auto"/>
      </w:divBdr>
    </w:div>
    <w:div w:id="225069202">
      <w:bodyDiv w:val="1"/>
      <w:marLeft w:val="0"/>
      <w:marRight w:val="0"/>
      <w:marTop w:val="0"/>
      <w:marBottom w:val="0"/>
      <w:divBdr>
        <w:top w:val="none" w:sz="0" w:space="0" w:color="auto"/>
        <w:left w:val="none" w:sz="0" w:space="0" w:color="auto"/>
        <w:bottom w:val="none" w:sz="0" w:space="0" w:color="auto"/>
        <w:right w:val="none" w:sz="0" w:space="0" w:color="auto"/>
      </w:divBdr>
    </w:div>
    <w:div w:id="225070289">
      <w:bodyDiv w:val="1"/>
      <w:marLeft w:val="0"/>
      <w:marRight w:val="0"/>
      <w:marTop w:val="0"/>
      <w:marBottom w:val="0"/>
      <w:divBdr>
        <w:top w:val="none" w:sz="0" w:space="0" w:color="auto"/>
        <w:left w:val="none" w:sz="0" w:space="0" w:color="auto"/>
        <w:bottom w:val="none" w:sz="0" w:space="0" w:color="auto"/>
        <w:right w:val="none" w:sz="0" w:space="0" w:color="auto"/>
      </w:divBdr>
    </w:div>
    <w:div w:id="225266191">
      <w:bodyDiv w:val="1"/>
      <w:marLeft w:val="0"/>
      <w:marRight w:val="0"/>
      <w:marTop w:val="0"/>
      <w:marBottom w:val="0"/>
      <w:divBdr>
        <w:top w:val="none" w:sz="0" w:space="0" w:color="auto"/>
        <w:left w:val="none" w:sz="0" w:space="0" w:color="auto"/>
        <w:bottom w:val="none" w:sz="0" w:space="0" w:color="auto"/>
        <w:right w:val="none" w:sz="0" w:space="0" w:color="auto"/>
      </w:divBdr>
    </w:div>
    <w:div w:id="225380822">
      <w:bodyDiv w:val="1"/>
      <w:marLeft w:val="0"/>
      <w:marRight w:val="0"/>
      <w:marTop w:val="0"/>
      <w:marBottom w:val="0"/>
      <w:divBdr>
        <w:top w:val="none" w:sz="0" w:space="0" w:color="auto"/>
        <w:left w:val="none" w:sz="0" w:space="0" w:color="auto"/>
        <w:bottom w:val="none" w:sz="0" w:space="0" w:color="auto"/>
        <w:right w:val="none" w:sz="0" w:space="0" w:color="auto"/>
      </w:divBdr>
    </w:div>
    <w:div w:id="226846659">
      <w:bodyDiv w:val="1"/>
      <w:marLeft w:val="0"/>
      <w:marRight w:val="0"/>
      <w:marTop w:val="0"/>
      <w:marBottom w:val="0"/>
      <w:divBdr>
        <w:top w:val="none" w:sz="0" w:space="0" w:color="auto"/>
        <w:left w:val="none" w:sz="0" w:space="0" w:color="auto"/>
        <w:bottom w:val="none" w:sz="0" w:space="0" w:color="auto"/>
        <w:right w:val="none" w:sz="0" w:space="0" w:color="auto"/>
      </w:divBdr>
    </w:div>
    <w:div w:id="226915410">
      <w:bodyDiv w:val="1"/>
      <w:marLeft w:val="0"/>
      <w:marRight w:val="0"/>
      <w:marTop w:val="0"/>
      <w:marBottom w:val="0"/>
      <w:divBdr>
        <w:top w:val="none" w:sz="0" w:space="0" w:color="auto"/>
        <w:left w:val="none" w:sz="0" w:space="0" w:color="auto"/>
        <w:bottom w:val="none" w:sz="0" w:space="0" w:color="auto"/>
        <w:right w:val="none" w:sz="0" w:space="0" w:color="auto"/>
      </w:divBdr>
    </w:div>
    <w:div w:id="228417600">
      <w:bodyDiv w:val="1"/>
      <w:marLeft w:val="0"/>
      <w:marRight w:val="0"/>
      <w:marTop w:val="0"/>
      <w:marBottom w:val="0"/>
      <w:divBdr>
        <w:top w:val="none" w:sz="0" w:space="0" w:color="auto"/>
        <w:left w:val="none" w:sz="0" w:space="0" w:color="auto"/>
        <w:bottom w:val="none" w:sz="0" w:space="0" w:color="auto"/>
        <w:right w:val="none" w:sz="0" w:space="0" w:color="auto"/>
      </w:divBdr>
    </w:div>
    <w:div w:id="228853678">
      <w:bodyDiv w:val="1"/>
      <w:marLeft w:val="0"/>
      <w:marRight w:val="0"/>
      <w:marTop w:val="0"/>
      <w:marBottom w:val="0"/>
      <w:divBdr>
        <w:top w:val="none" w:sz="0" w:space="0" w:color="auto"/>
        <w:left w:val="none" w:sz="0" w:space="0" w:color="auto"/>
        <w:bottom w:val="none" w:sz="0" w:space="0" w:color="auto"/>
        <w:right w:val="none" w:sz="0" w:space="0" w:color="auto"/>
      </w:divBdr>
    </w:div>
    <w:div w:id="229005035">
      <w:bodyDiv w:val="1"/>
      <w:marLeft w:val="0"/>
      <w:marRight w:val="0"/>
      <w:marTop w:val="0"/>
      <w:marBottom w:val="0"/>
      <w:divBdr>
        <w:top w:val="none" w:sz="0" w:space="0" w:color="auto"/>
        <w:left w:val="none" w:sz="0" w:space="0" w:color="auto"/>
        <w:bottom w:val="none" w:sz="0" w:space="0" w:color="auto"/>
        <w:right w:val="none" w:sz="0" w:space="0" w:color="auto"/>
      </w:divBdr>
    </w:div>
    <w:div w:id="229116743">
      <w:bodyDiv w:val="1"/>
      <w:marLeft w:val="0"/>
      <w:marRight w:val="0"/>
      <w:marTop w:val="0"/>
      <w:marBottom w:val="0"/>
      <w:divBdr>
        <w:top w:val="none" w:sz="0" w:space="0" w:color="auto"/>
        <w:left w:val="none" w:sz="0" w:space="0" w:color="auto"/>
        <w:bottom w:val="none" w:sz="0" w:space="0" w:color="auto"/>
        <w:right w:val="none" w:sz="0" w:space="0" w:color="auto"/>
      </w:divBdr>
    </w:div>
    <w:div w:id="229270675">
      <w:bodyDiv w:val="1"/>
      <w:marLeft w:val="0"/>
      <w:marRight w:val="0"/>
      <w:marTop w:val="0"/>
      <w:marBottom w:val="0"/>
      <w:divBdr>
        <w:top w:val="none" w:sz="0" w:space="0" w:color="auto"/>
        <w:left w:val="none" w:sz="0" w:space="0" w:color="auto"/>
        <w:bottom w:val="none" w:sz="0" w:space="0" w:color="auto"/>
        <w:right w:val="none" w:sz="0" w:space="0" w:color="auto"/>
      </w:divBdr>
    </w:div>
    <w:div w:id="229274012">
      <w:bodyDiv w:val="1"/>
      <w:marLeft w:val="0"/>
      <w:marRight w:val="0"/>
      <w:marTop w:val="0"/>
      <w:marBottom w:val="0"/>
      <w:divBdr>
        <w:top w:val="none" w:sz="0" w:space="0" w:color="auto"/>
        <w:left w:val="none" w:sz="0" w:space="0" w:color="auto"/>
        <w:bottom w:val="none" w:sz="0" w:space="0" w:color="auto"/>
        <w:right w:val="none" w:sz="0" w:space="0" w:color="auto"/>
      </w:divBdr>
    </w:div>
    <w:div w:id="229275706">
      <w:bodyDiv w:val="1"/>
      <w:marLeft w:val="0"/>
      <w:marRight w:val="0"/>
      <w:marTop w:val="0"/>
      <w:marBottom w:val="0"/>
      <w:divBdr>
        <w:top w:val="none" w:sz="0" w:space="0" w:color="auto"/>
        <w:left w:val="none" w:sz="0" w:space="0" w:color="auto"/>
        <w:bottom w:val="none" w:sz="0" w:space="0" w:color="auto"/>
        <w:right w:val="none" w:sz="0" w:space="0" w:color="auto"/>
      </w:divBdr>
    </w:div>
    <w:div w:id="229392038">
      <w:bodyDiv w:val="1"/>
      <w:marLeft w:val="0"/>
      <w:marRight w:val="0"/>
      <w:marTop w:val="0"/>
      <w:marBottom w:val="0"/>
      <w:divBdr>
        <w:top w:val="none" w:sz="0" w:space="0" w:color="auto"/>
        <w:left w:val="none" w:sz="0" w:space="0" w:color="auto"/>
        <w:bottom w:val="none" w:sz="0" w:space="0" w:color="auto"/>
        <w:right w:val="none" w:sz="0" w:space="0" w:color="auto"/>
      </w:divBdr>
    </w:div>
    <w:div w:id="230502739">
      <w:bodyDiv w:val="1"/>
      <w:marLeft w:val="0"/>
      <w:marRight w:val="0"/>
      <w:marTop w:val="0"/>
      <w:marBottom w:val="0"/>
      <w:divBdr>
        <w:top w:val="none" w:sz="0" w:space="0" w:color="auto"/>
        <w:left w:val="none" w:sz="0" w:space="0" w:color="auto"/>
        <w:bottom w:val="none" w:sz="0" w:space="0" w:color="auto"/>
        <w:right w:val="none" w:sz="0" w:space="0" w:color="auto"/>
      </w:divBdr>
    </w:div>
    <w:div w:id="231046103">
      <w:bodyDiv w:val="1"/>
      <w:marLeft w:val="0"/>
      <w:marRight w:val="0"/>
      <w:marTop w:val="0"/>
      <w:marBottom w:val="0"/>
      <w:divBdr>
        <w:top w:val="none" w:sz="0" w:space="0" w:color="auto"/>
        <w:left w:val="none" w:sz="0" w:space="0" w:color="auto"/>
        <w:bottom w:val="none" w:sz="0" w:space="0" w:color="auto"/>
        <w:right w:val="none" w:sz="0" w:space="0" w:color="auto"/>
      </w:divBdr>
    </w:div>
    <w:div w:id="231353235">
      <w:bodyDiv w:val="1"/>
      <w:marLeft w:val="0"/>
      <w:marRight w:val="0"/>
      <w:marTop w:val="0"/>
      <w:marBottom w:val="0"/>
      <w:divBdr>
        <w:top w:val="none" w:sz="0" w:space="0" w:color="auto"/>
        <w:left w:val="none" w:sz="0" w:space="0" w:color="auto"/>
        <w:bottom w:val="none" w:sz="0" w:space="0" w:color="auto"/>
        <w:right w:val="none" w:sz="0" w:space="0" w:color="auto"/>
      </w:divBdr>
    </w:div>
    <w:div w:id="232007282">
      <w:bodyDiv w:val="1"/>
      <w:marLeft w:val="0"/>
      <w:marRight w:val="0"/>
      <w:marTop w:val="0"/>
      <w:marBottom w:val="0"/>
      <w:divBdr>
        <w:top w:val="none" w:sz="0" w:space="0" w:color="auto"/>
        <w:left w:val="none" w:sz="0" w:space="0" w:color="auto"/>
        <w:bottom w:val="none" w:sz="0" w:space="0" w:color="auto"/>
        <w:right w:val="none" w:sz="0" w:space="0" w:color="auto"/>
      </w:divBdr>
    </w:div>
    <w:div w:id="232198452">
      <w:bodyDiv w:val="1"/>
      <w:marLeft w:val="0"/>
      <w:marRight w:val="0"/>
      <w:marTop w:val="0"/>
      <w:marBottom w:val="0"/>
      <w:divBdr>
        <w:top w:val="none" w:sz="0" w:space="0" w:color="auto"/>
        <w:left w:val="none" w:sz="0" w:space="0" w:color="auto"/>
        <w:bottom w:val="none" w:sz="0" w:space="0" w:color="auto"/>
        <w:right w:val="none" w:sz="0" w:space="0" w:color="auto"/>
      </w:divBdr>
    </w:div>
    <w:div w:id="232350209">
      <w:bodyDiv w:val="1"/>
      <w:marLeft w:val="0"/>
      <w:marRight w:val="0"/>
      <w:marTop w:val="0"/>
      <w:marBottom w:val="0"/>
      <w:divBdr>
        <w:top w:val="none" w:sz="0" w:space="0" w:color="auto"/>
        <w:left w:val="none" w:sz="0" w:space="0" w:color="auto"/>
        <w:bottom w:val="none" w:sz="0" w:space="0" w:color="auto"/>
        <w:right w:val="none" w:sz="0" w:space="0" w:color="auto"/>
      </w:divBdr>
    </w:div>
    <w:div w:id="232589941">
      <w:bodyDiv w:val="1"/>
      <w:marLeft w:val="0"/>
      <w:marRight w:val="0"/>
      <w:marTop w:val="0"/>
      <w:marBottom w:val="0"/>
      <w:divBdr>
        <w:top w:val="none" w:sz="0" w:space="0" w:color="auto"/>
        <w:left w:val="none" w:sz="0" w:space="0" w:color="auto"/>
        <w:bottom w:val="none" w:sz="0" w:space="0" w:color="auto"/>
        <w:right w:val="none" w:sz="0" w:space="0" w:color="auto"/>
      </w:divBdr>
    </w:div>
    <w:div w:id="232590015">
      <w:bodyDiv w:val="1"/>
      <w:marLeft w:val="0"/>
      <w:marRight w:val="0"/>
      <w:marTop w:val="0"/>
      <w:marBottom w:val="0"/>
      <w:divBdr>
        <w:top w:val="none" w:sz="0" w:space="0" w:color="auto"/>
        <w:left w:val="none" w:sz="0" w:space="0" w:color="auto"/>
        <w:bottom w:val="none" w:sz="0" w:space="0" w:color="auto"/>
        <w:right w:val="none" w:sz="0" w:space="0" w:color="auto"/>
      </w:divBdr>
    </w:div>
    <w:div w:id="232665939">
      <w:bodyDiv w:val="1"/>
      <w:marLeft w:val="0"/>
      <w:marRight w:val="0"/>
      <w:marTop w:val="0"/>
      <w:marBottom w:val="0"/>
      <w:divBdr>
        <w:top w:val="none" w:sz="0" w:space="0" w:color="auto"/>
        <w:left w:val="none" w:sz="0" w:space="0" w:color="auto"/>
        <w:bottom w:val="none" w:sz="0" w:space="0" w:color="auto"/>
        <w:right w:val="none" w:sz="0" w:space="0" w:color="auto"/>
      </w:divBdr>
    </w:div>
    <w:div w:id="232854131">
      <w:bodyDiv w:val="1"/>
      <w:marLeft w:val="0"/>
      <w:marRight w:val="0"/>
      <w:marTop w:val="0"/>
      <w:marBottom w:val="0"/>
      <w:divBdr>
        <w:top w:val="none" w:sz="0" w:space="0" w:color="auto"/>
        <w:left w:val="none" w:sz="0" w:space="0" w:color="auto"/>
        <w:bottom w:val="none" w:sz="0" w:space="0" w:color="auto"/>
        <w:right w:val="none" w:sz="0" w:space="0" w:color="auto"/>
      </w:divBdr>
    </w:div>
    <w:div w:id="233004804">
      <w:bodyDiv w:val="1"/>
      <w:marLeft w:val="0"/>
      <w:marRight w:val="0"/>
      <w:marTop w:val="0"/>
      <w:marBottom w:val="0"/>
      <w:divBdr>
        <w:top w:val="none" w:sz="0" w:space="0" w:color="auto"/>
        <w:left w:val="none" w:sz="0" w:space="0" w:color="auto"/>
        <w:bottom w:val="none" w:sz="0" w:space="0" w:color="auto"/>
        <w:right w:val="none" w:sz="0" w:space="0" w:color="auto"/>
      </w:divBdr>
    </w:div>
    <w:div w:id="233047801">
      <w:bodyDiv w:val="1"/>
      <w:marLeft w:val="0"/>
      <w:marRight w:val="0"/>
      <w:marTop w:val="0"/>
      <w:marBottom w:val="0"/>
      <w:divBdr>
        <w:top w:val="none" w:sz="0" w:space="0" w:color="auto"/>
        <w:left w:val="none" w:sz="0" w:space="0" w:color="auto"/>
        <w:bottom w:val="none" w:sz="0" w:space="0" w:color="auto"/>
        <w:right w:val="none" w:sz="0" w:space="0" w:color="auto"/>
      </w:divBdr>
    </w:div>
    <w:div w:id="233245855">
      <w:bodyDiv w:val="1"/>
      <w:marLeft w:val="0"/>
      <w:marRight w:val="0"/>
      <w:marTop w:val="0"/>
      <w:marBottom w:val="0"/>
      <w:divBdr>
        <w:top w:val="none" w:sz="0" w:space="0" w:color="auto"/>
        <w:left w:val="none" w:sz="0" w:space="0" w:color="auto"/>
        <w:bottom w:val="none" w:sz="0" w:space="0" w:color="auto"/>
        <w:right w:val="none" w:sz="0" w:space="0" w:color="auto"/>
      </w:divBdr>
    </w:div>
    <w:div w:id="234513147">
      <w:bodyDiv w:val="1"/>
      <w:marLeft w:val="0"/>
      <w:marRight w:val="0"/>
      <w:marTop w:val="0"/>
      <w:marBottom w:val="0"/>
      <w:divBdr>
        <w:top w:val="none" w:sz="0" w:space="0" w:color="auto"/>
        <w:left w:val="none" w:sz="0" w:space="0" w:color="auto"/>
        <w:bottom w:val="none" w:sz="0" w:space="0" w:color="auto"/>
        <w:right w:val="none" w:sz="0" w:space="0" w:color="auto"/>
      </w:divBdr>
    </w:div>
    <w:div w:id="234557111">
      <w:bodyDiv w:val="1"/>
      <w:marLeft w:val="0"/>
      <w:marRight w:val="0"/>
      <w:marTop w:val="0"/>
      <w:marBottom w:val="0"/>
      <w:divBdr>
        <w:top w:val="none" w:sz="0" w:space="0" w:color="auto"/>
        <w:left w:val="none" w:sz="0" w:space="0" w:color="auto"/>
        <w:bottom w:val="none" w:sz="0" w:space="0" w:color="auto"/>
        <w:right w:val="none" w:sz="0" w:space="0" w:color="auto"/>
      </w:divBdr>
    </w:div>
    <w:div w:id="235014653">
      <w:bodyDiv w:val="1"/>
      <w:marLeft w:val="0"/>
      <w:marRight w:val="0"/>
      <w:marTop w:val="0"/>
      <w:marBottom w:val="0"/>
      <w:divBdr>
        <w:top w:val="none" w:sz="0" w:space="0" w:color="auto"/>
        <w:left w:val="none" w:sz="0" w:space="0" w:color="auto"/>
        <w:bottom w:val="none" w:sz="0" w:space="0" w:color="auto"/>
        <w:right w:val="none" w:sz="0" w:space="0" w:color="auto"/>
      </w:divBdr>
    </w:div>
    <w:div w:id="235282362">
      <w:bodyDiv w:val="1"/>
      <w:marLeft w:val="0"/>
      <w:marRight w:val="0"/>
      <w:marTop w:val="0"/>
      <w:marBottom w:val="0"/>
      <w:divBdr>
        <w:top w:val="none" w:sz="0" w:space="0" w:color="auto"/>
        <w:left w:val="none" w:sz="0" w:space="0" w:color="auto"/>
        <w:bottom w:val="none" w:sz="0" w:space="0" w:color="auto"/>
        <w:right w:val="none" w:sz="0" w:space="0" w:color="auto"/>
      </w:divBdr>
    </w:div>
    <w:div w:id="235744285">
      <w:bodyDiv w:val="1"/>
      <w:marLeft w:val="0"/>
      <w:marRight w:val="0"/>
      <w:marTop w:val="0"/>
      <w:marBottom w:val="0"/>
      <w:divBdr>
        <w:top w:val="none" w:sz="0" w:space="0" w:color="auto"/>
        <w:left w:val="none" w:sz="0" w:space="0" w:color="auto"/>
        <w:bottom w:val="none" w:sz="0" w:space="0" w:color="auto"/>
        <w:right w:val="none" w:sz="0" w:space="0" w:color="auto"/>
      </w:divBdr>
    </w:div>
    <w:div w:id="235820677">
      <w:bodyDiv w:val="1"/>
      <w:marLeft w:val="0"/>
      <w:marRight w:val="0"/>
      <w:marTop w:val="0"/>
      <w:marBottom w:val="0"/>
      <w:divBdr>
        <w:top w:val="none" w:sz="0" w:space="0" w:color="auto"/>
        <w:left w:val="none" w:sz="0" w:space="0" w:color="auto"/>
        <w:bottom w:val="none" w:sz="0" w:space="0" w:color="auto"/>
        <w:right w:val="none" w:sz="0" w:space="0" w:color="auto"/>
      </w:divBdr>
    </w:div>
    <w:div w:id="236211257">
      <w:bodyDiv w:val="1"/>
      <w:marLeft w:val="0"/>
      <w:marRight w:val="0"/>
      <w:marTop w:val="0"/>
      <w:marBottom w:val="0"/>
      <w:divBdr>
        <w:top w:val="none" w:sz="0" w:space="0" w:color="auto"/>
        <w:left w:val="none" w:sz="0" w:space="0" w:color="auto"/>
        <w:bottom w:val="none" w:sz="0" w:space="0" w:color="auto"/>
        <w:right w:val="none" w:sz="0" w:space="0" w:color="auto"/>
      </w:divBdr>
    </w:div>
    <w:div w:id="236324119">
      <w:bodyDiv w:val="1"/>
      <w:marLeft w:val="0"/>
      <w:marRight w:val="0"/>
      <w:marTop w:val="0"/>
      <w:marBottom w:val="0"/>
      <w:divBdr>
        <w:top w:val="none" w:sz="0" w:space="0" w:color="auto"/>
        <w:left w:val="none" w:sz="0" w:space="0" w:color="auto"/>
        <w:bottom w:val="none" w:sz="0" w:space="0" w:color="auto"/>
        <w:right w:val="none" w:sz="0" w:space="0" w:color="auto"/>
      </w:divBdr>
    </w:div>
    <w:div w:id="236405455">
      <w:bodyDiv w:val="1"/>
      <w:marLeft w:val="0"/>
      <w:marRight w:val="0"/>
      <w:marTop w:val="0"/>
      <w:marBottom w:val="0"/>
      <w:divBdr>
        <w:top w:val="none" w:sz="0" w:space="0" w:color="auto"/>
        <w:left w:val="none" w:sz="0" w:space="0" w:color="auto"/>
        <w:bottom w:val="none" w:sz="0" w:space="0" w:color="auto"/>
        <w:right w:val="none" w:sz="0" w:space="0" w:color="auto"/>
      </w:divBdr>
    </w:div>
    <w:div w:id="236520074">
      <w:bodyDiv w:val="1"/>
      <w:marLeft w:val="0"/>
      <w:marRight w:val="0"/>
      <w:marTop w:val="0"/>
      <w:marBottom w:val="0"/>
      <w:divBdr>
        <w:top w:val="none" w:sz="0" w:space="0" w:color="auto"/>
        <w:left w:val="none" w:sz="0" w:space="0" w:color="auto"/>
        <w:bottom w:val="none" w:sz="0" w:space="0" w:color="auto"/>
        <w:right w:val="none" w:sz="0" w:space="0" w:color="auto"/>
      </w:divBdr>
    </w:div>
    <w:div w:id="236787704">
      <w:bodyDiv w:val="1"/>
      <w:marLeft w:val="0"/>
      <w:marRight w:val="0"/>
      <w:marTop w:val="0"/>
      <w:marBottom w:val="0"/>
      <w:divBdr>
        <w:top w:val="none" w:sz="0" w:space="0" w:color="auto"/>
        <w:left w:val="none" w:sz="0" w:space="0" w:color="auto"/>
        <w:bottom w:val="none" w:sz="0" w:space="0" w:color="auto"/>
        <w:right w:val="none" w:sz="0" w:space="0" w:color="auto"/>
      </w:divBdr>
    </w:div>
    <w:div w:id="236869903">
      <w:bodyDiv w:val="1"/>
      <w:marLeft w:val="0"/>
      <w:marRight w:val="0"/>
      <w:marTop w:val="0"/>
      <w:marBottom w:val="0"/>
      <w:divBdr>
        <w:top w:val="none" w:sz="0" w:space="0" w:color="auto"/>
        <w:left w:val="none" w:sz="0" w:space="0" w:color="auto"/>
        <w:bottom w:val="none" w:sz="0" w:space="0" w:color="auto"/>
        <w:right w:val="none" w:sz="0" w:space="0" w:color="auto"/>
      </w:divBdr>
    </w:div>
    <w:div w:id="236943966">
      <w:bodyDiv w:val="1"/>
      <w:marLeft w:val="0"/>
      <w:marRight w:val="0"/>
      <w:marTop w:val="0"/>
      <w:marBottom w:val="0"/>
      <w:divBdr>
        <w:top w:val="none" w:sz="0" w:space="0" w:color="auto"/>
        <w:left w:val="none" w:sz="0" w:space="0" w:color="auto"/>
        <w:bottom w:val="none" w:sz="0" w:space="0" w:color="auto"/>
        <w:right w:val="none" w:sz="0" w:space="0" w:color="auto"/>
      </w:divBdr>
    </w:div>
    <w:div w:id="237373753">
      <w:bodyDiv w:val="1"/>
      <w:marLeft w:val="0"/>
      <w:marRight w:val="0"/>
      <w:marTop w:val="0"/>
      <w:marBottom w:val="0"/>
      <w:divBdr>
        <w:top w:val="none" w:sz="0" w:space="0" w:color="auto"/>
        <w:left w:val="none" w:sz="0" w:space="0" w:color="auto"/>
        <w:bottom w:val="none" w:sz="0" w:space="0" w:color="auto"/>
        <w:right w:val="none" w:sz="0" w:space="0" w:color="auto"/>
      </w:divBdr>
    </w:div>
    <w:div w:id="237637794">
      <w:bodyDiv w:val="1"/>
      <w:marLeft w:val="0"/>
      <w:marRight w:val="0"/>
      <w:marTop w:val="0"/>
      <w:marBottom w:val="0"/>
      <w:divBdr>
        <w:top w:val="none" w:sz="0" w:space="0" w:color="auto"/>
        <w:left w:val="none" w:sz="0" w:space="0" w:color="auto"/>
        <w:bottom w:val="none" w:sz="0" w:space="0" w:color="auto"/>
        <w:right w:val="none" w:sz="0" w:space="0" w:color="auto"/>
      </w:divBdr>
    </w:div>
    <w:div w:id="237784895">
      <w:bodyDiv w:val="1"/>
      <w:marLeft w:val="0"/>
      <w:marRight w:val="0"/>
      <w:marTop w:val="0"/>
      <w:marBottom w:val="0"/>
      <w:divBdr>
        <w:top w:val="none" w:sz="0" w:space="0" w:color="auto"/>
        <w:left w:val="none" w:sz="0" w:space="0" w:color="auto"/>
        <w:bottom w:val="none" w:sz="0" w:space="0" w:color="auto"/>
        <w:right w:val="none" w:sz="0" w:space="0" w:color="auto"/>
      </w:divBdr>
    </w:div>
    <w:div w:id="237832871">
      <w:bodyDiv w:val="1"/>
      <w:marLeft w:val="0"/>
      <w:marRight w:val="0"/>
      <w:marTop w:val="0"/>
      <w:marBottom w:val="0"/>
      <w:divBdr>
        <w:top w:val="none" w:sz="0" w:space="0" w:color="auto"/>
        <w:left w:val="none" w:sz="0" w:space="0" w:color="auto"/>
        <w:bottom w:val="none" w:sz="0" w:space="0" w:color="auto"/>
        <w:right w:val="none" w:sz="0" w:space="0" w:color="auto"/>
      </w:divBdr>
    </w:div>
    <w:div w:id="237981340">
      <w:bodyDiv w:val="1"/>
      <w:marLeft w:val="0"/>
      <w:marRight w:val="0"/>
      <w:marTop w:val="0"/>
      <w:marBottom w:val="0"/>
      <w:divBdr>
        <w:top w:val="none" w:sz="0" w:space="0" w:color="auto"/>
        <w:left w:val="none" w:sz="0" w:space="0" w:color="auto"/>
        <w:bottom w:val="none" w:sz="0" w:space="0" w:color="auto"/>
        <w:right w:val="none" w:sz="0" w:space="0" w:color="auto"/>
      </w:divBdr>
    </w:div>
    <w:div w:id="237986731">
      <w:bodyDiv w:val="1"/>
      <w:marLeft w:val="0"/>
      <w:marRight w:val="0"/>
      <w:marTop w:val="0"/>
      <w:marBottom w:val="0"/>
      <w:divBdr>
        <w:top w:val="none" w:sz="0" w:space="0" w:color="auto"/>
        <w:left w:val="none" w:sz="0" w:space="0" w:color="auto"/>
        <w:bottom w:val="none" w:sz="0" w:space="0" w:color="auto"/>
        <w:right w:val="none" w:sz="0" w:space="0" w:color="auto"/>
      </w:divBdr>
    </w:div>
    <w:div w:id="238056614">
      <w:bodyDiv w:val="1"/>
      <w:marLeft w:val="0"/>
      <w:marRight w:val="0"/>
      <w:marTop w:val="0"/>
      <w:marBottom w:val="0"/>
      <w:divBdr>
        <w:top w:val="none" w:sz="0" w:space="0" w:color="auto"/>
        <w:left w:val="none" w:sz="0" w:space="0" w:color="auto"/>
        <w:bottom w:val="none" w:sz="0" w:space="0" w:color="auto"/>
        <w:right w:val="none" w:sz="0" w:space="0" w:color="auto"/>
      </w:divBdr>
    </w:div>
    <w:div w:id="238180050">
      <w:bodyDiv w:val="1"/>
      <w:marLeft w:val="0"/>
      <w:marRight w:val="0"/>
      <w:marTop w:val="0"/>
      <w:marBottom w:val="0"/>
      <w:divBdr>
        <w:top w:val="none" w:sz="0" w:space="0" w:color="auto"/>
        <w:left w:val="none" w:sz="0" w:space="0" w:color="auto"/>
        <w:bottom w:val="none" w:sz="0" w:space="0" w:color="auto"/>
        <w:right w:val="none" w:sz="0" w:space="0" w:color="auto"/>
      </w:divBdr>
    </w:div>
    <w:div w:id="238443127">
      <w:bodyDiv w:val="1"/>
      <w:marLeft w:val="0"/>
      <w:marRight w:val="0"/>
      <w:marTop w:val="0"/>
      <w:marBottom w:val="0"/>
      <w:divBdr>
        <w:top w:val="none" w:sz="0" w:space="0" w:color="auto"/>
        <w:left w:val="none" w:sz="0" w:space="0" w:color="auto"/>
        <w:bottom w:val="none" w:sz="0" w:space="0" w:color="auto"/>
        <w:right w:val="none" w:sz="0" w:space="0" w:color="auto"/>
      </w:divBdr>
    </w:div>
    <w:div w:id="238567189">
      <w:bodyDiv w:val="1"/>
      <w:marLeft w:val="0"/>
      <w:marRight w:val="0"/>
      <w:marTop w:val="0"/>
      <w:marBottom w:val="0"/>
      <w:divBdr>
        <w:top w:val="none" w:sz="0" w:space="0" w:color="auto"/>
        <w:left w:val="none" w:sz="0" w:space="0" w:color="auto"/>
        <w:bottom w:val="none" w:sz="0" w:space="0" w:color="auto"/>
        <w:right w:val="none" w:sz="0" w:space="0" w:color="auto"/>
      </w:divBdr>
    </w:div>
    <w:div w:id="238708862">
      <w:bodyDiv w:val="1"/>
      <w:marLeft w:val="0"/>
      <w:marRight w:val="0"/>
      <w:marTop w:val="0"/>
      <w:marBottom w:val="0"/>
      <w:divBdr>
        <w:top w:val="none" w:sz="0" w:space="0" w:color="auto"/>
        <w:left w:val="none" w:sz="0" w:space="0" w:color="auto"/>
        <w:bottom w:val="none" w:sz="0" w:space="0" w:color="auto"/>
        <w:right w:val="none" w:sz="0" w:space="0" w:color="auto"/>
      </w:divBdr>
    </w:div>
    <w:div w:id="239025082">
      <w:bodyDiv w:val="1"/>
      <w:marLeft w:val="0"/>
      <w:marRight w:val="0"/>
      <w:marTop w:val="0"/>
      <w:marBottom w:val="0"/>
      <w:divBdr>
        <w:top w:val="none" w:sz="0" w:space="0" w:color="auto"/>
        <w:left w:val="none" w:sz="0" w:space="0" w:color="auto"/>
        <w:bottom w:val="none" w:sz="0" w:space="0" w:color="auto"/>
        <w:right w:val="none" w:sz="0" w:space="0" w:color="auto"/>
      </w:divBdr>
    </w:div>
    <w:div w:id="239027955">
      <w:bodyDiv w:val="1"/>
      <w:marLeft w:val="0"/>
      <w:marRight w:val="0"/>
      <w:marTop w:val="0"/>
      <w:marBottom w:val="0"/>
      <w:divBdr>
        <w:top w:val="none" w:sz="0" w:space="0" w:color="auto"/>
        <w:left w:val="none" w:sz="0" w:space="0" w:color="auto"/>
        <w:bottom w:val="none" w:sz="0" w:space="0" w:color="auto"/>
        <w:right w:val="none" w:sz="0" w:space="0" w:color="auto"/>
      </w:divBdr>
    </w:div>
    <w:div w:id="239296252">
      <w:bodyDiv w:val="1"/>
      <w:marLeft w:val="0"/>
      <w:marRight w:val="0"/>
      <w:marTop w:val="0"/>
      <w:marBottom w:val="0"/>
      <w:divBdr>
        <w:top w:val="none" w:sz="0" w:space="0" w:color="auto"/>
        <w:left w:val="none" w:sz="0" w:space="0" w:color="auto"/>
        <w:bottom w:val="none" w:sz="0" w:space="0" w:color="auto"/>
        <w:right w:val="none" w:sz="0" w:space="0" w:color="auto"/>
      </w:divBdr>
    </w:div>
    <w:div w:id="240523447">
      <w:bodyDiv w:val="1"/>
      <w:marLeft w:val="0"/>
      <w:marRight w:val="0"/>
      <w:marTop w:val="0"/>
      <w:marBottom w:val="0"/>
      <w:divBdr>
        <w:top w:val="none" w:sz="0" w:space="0" w:color="auto"/>
        <w:left w:val="none" w:sz="0" w:space="0" w:color="auto"/>
        <w:bottom w:val="none" w:sz="0" w:space="0" w:color="auto"/>
        <w:right w:val="none" w:sz="0" w:space="0" w:color="auto"/>
      </w:divBdr>
    </w:div>
    <w:div w:id="240650854">
      <w:bodyDiv w:val="1"/>
      <w:marLeft w:val="0"/>
      <w:marRight w:val="0"/>
      <w:marTop w:val="0"/>
      <w:marBottom w:val="0"/>
      <w:divBdr>
        <w:top w:val="none" w:sz="0" w:space="0" w:color="auto"/>
        <w:left w:val="none" w:sz="0" w:space="0" w:color="auto"/>
        <w:bottom w:val="none" w:sz="0" w:space="0" w:color="auto"/>
        <w:right w:val="none" w:sz="0" w:space="0" w:color="auto"/>
      </w:divBdr>
    </w:div>
    <w:div w:id="240991954">
      <w:bodyDiv w:val="1"/>
      <w:marLeft w:val="0"/>
      <w:marRight w:val="0"/>
      <w:marTop w:val="0"/>
      <w:marBottom w:val="0"/>
      <w:divBdr>
        <w:top w:val="none" w:sz="0" w:space="0" w:color="auto"/>
        <w:left w:val="none" w:sz="0" w:space="0" w:color="auto"/>
        <w:bottom w:val="none" w:sz="0" w:space="0" w:color="auto"/>
        <w:right w:val="none" w:sz="0" w:space="0" w:color="auto"/>
      </w:divBdr>
    </w:div>
    <w:div w:id="241065852">
      <w:bodyDiv w:val="1"/>
      <w:marLeft w:val="0"/>
      <w:marRight w:val="0"/>
      <w:marTop w:val="0"/>
      <w:marBottom w:val="0"/>
      <w:divBdr>
        <w:top w:val="none" w:sz="0" w:space="0" w:color="auto"/>
        <w:left w:val="none" w:sz="0" w:space="0" w:color="auto"/>
        <w:bottom w:val="none" w:sz="0" w:space="0" w:color="auto"/>
        <w:right w:val="none" w:sz="0" w:space="0" w:color="auto"/>
      </w:divBdr>
    </w:div>
    <w:div w:id="241183367">
      <w:bodyDiv w:val="1"/>
      <w:marLeft w:val="0"/>
      <w:marRight w:val="0"/>
      <w:marTop w:val="0"/>
      <w:marBottom w:val="0"/>
      <w:divBdr>
        <w:top w:val="none" w:sz="0" w:space="0" w:color="auto"/>
        <w:left w:val="none" w:sz="0" w:space="0" w:color="auto"/>
        <w:bottom w:val="none" w:sz="0" w:space="0" w:color="auto"/>
        <w:right w:val="none" w:sz="0" w:space="0" w:color="auto"/>
      </w:divBdr>
    </w:div>
    <w:div w:id="241837271">
      <w:bodyDiv w:val="1"/>
      <w:marLeft w:val="0"/>
      <w:marRight w:val="0"/>
      <w:marTop w:val="0"/>
      <w:marBottom w:val="0"/>
      <w:divBdr>
        <w:top w:val="none" w:sz="0" w:space="0" w:color="auto"/>
        <w:left w:val="none" w:sz="0" w:space="0" w:color="auto"/>
        <w:bottom w:val="none" w:sz="0" w:space="0" w:color="auto"/>
        <w:right w:val="none" w:sz="0" w:space="0" w:color="auto"/>
      </w:divBdr>
    </w:div>
    <w:div w:id="242028743">
      <w:bodyDiv w:val="1"/>
      <w:marLeft w:val="0"/>
      <w:marRight w:val="0"/>
      <w:marTop w:val="0"/>
      <w:marBottom w:val="0"/>
      <w:divBdr>
        <w:top w:val="none" w:sz="0" w:space="0" w:color="auto"/>
        <w:left w:val="none" w:sz="0" w:space="0" w:color="auto"/>
        <w:bottom w:val="none" w:sz="0" w:space="0" w:color="auto"/>
        <w:right w:val="none" w:sz="0" w:space="0" w:color="auto"/>
      </w:divBdr>
    </w:div>
    <w:div w:id="242029393">
      <w:bodyDiv w:val="1"/>
      <w:marLeft w:val="0"/>
      <w:marRight w:val="0"/>
      <w:marTop w:val="0"/>
      <w:marBottom w:val="0"/>
      <w:divBdr>
        <w:top w:val="none" w:sz="0" w:space="0" w:color="auto"/>
        <w:left w:val="none" w:sz="0" w:space="0" w:color="auto"/>
        <w:bottom w:val="none" w:sz="0" w:space="0" w:color="auto"/>
        <w:right w:val="none" w:sz="0" w:space="0" w:color="auto"/>
      </w:divBdr>
    </w:div>
    <w:div w:id="242495044">
      <w:bodyDiv w:val="1"/>
      <w:marLeft w:val="0"/>
      <w:marRight w:val="0"/>
      <w:marTop w:val="0"/>
      <w:marBottom w:val="0"/>
      <w:divBdr>
        <w:top w:val="none" w:sz="0" w:space="0" w:color="auto"/>
        <w:left w:val="none" w:sz="0" w:space="0" w:color="auto"/>
        <w:bottom w:val="none" w:sz="0" w:space="0" w:color="auto"/>
        <w:right w:val="none" w:sz="0" w:space="0" w:color="auto"/>
      </w:divBdr>
    </w:div>
    <w:div w:id="242761550">
      <w:bodyDiv w:val="1"/>
      <w:marLeft w:val="0"/>
      <w:marRight w:val="0"/>
      <w:marTop w:val="0"/>
      <w:marBottom w:val="0"/>
      <w:divBdr>
        <w:top w:val="none" w:sz="0" w:space="0" w:color="auto"/>
        <w:left w:val="none" w:sz="0" w:space="0" w:color="auto"/>
        <w:bottom w:val="none" w:sz="0" w:space="0" w:color="auto"/>
        <w:right w:val="none" w:sz="0" w:space="0" w:color="auto"/>
      </w:divBdr>
    </w:div>
    <w:div w:id="242762750">
      <w:bodyDiv w:val="1"/>
      <w:marLeft w:val="0"/>
      <w:marRight w:val="0"/>
      <w:marTop w:val="0"/>
      <w:marBottom w:val="0"/>
      <w:divBdr>
        <w:top w:val="none" w:sz="0" w:space="0" w:color="auto"/>
        <w:left w:val="none" w:sz="0" w:space="0" w:color="auto"/>
        <w:bottom w:val="none" w:sz="0" w:space="0" w:color="auto"/>
        <w:right w:val="none" w:sz="0" w:space="0" w:color="auto"/>
      </w:divBdr>
    </w:div>
    <w:div w:id="243031244">
      <w:bodyDiv w:val="1"/>
      <w:marLeft w:val="0"/>
      <w:marRight w:val="0"/>
      <w:marTop w:val="0"/>
      <w:marBottom w:val="0"/>
      <w:divBdr>
        <w:top w:val="none" w:sz="0" w:space="0" w:color="auto"/>
        <w:left w:val="none" w:sz="0" w:space="0" w:color="auto"/>
        <w:bottom w:val="none" w:sz="0" w:space="0" w:color="auto"/>
        <w:right w:val="none" w:sz="0" w:space="0" w:color="auto"/>
      </w:divBdr>
    </w:div>
    <w:div w:id="243418159">
      <w:bodyDiv w:val="1"/>
      <w:marLeft w:val="0"/>
      <w:marRight w:val="0"/>
      <w:marTop w:val="0"/>
      <w:marBottom w:val="0"/>
      <w:divBdr>
        <w:top w:val="none" w:sz="0" w:space="0" w:color="auto"/>
        <w:left w:val="none" w:sz="0" w:space="0" w:color="auto"/>
        <w:bottom w:val="none" w:sz="0" w:space="0" w:color="auto"/>
        <w:right w:val="none" w:sz="0" w:space="0" w:color="auto"/>
      </w:divBdr>
    </w:div>
    <w:div w:id="243731839">
      <w:bodyDiv w:val="1"/>
      <w:marLeft w:val="0"/>
      <w:marRight w:val="0"/>
      <w:marTop w:val="0"/>
      <w:marBottom w:val="0"/>
      <w:divBdr>
        <w:top w:val="none" w:sz="0" w:space="0" w:color="auto"/>
        <w:left w:val="none" w:sz="0" w:space="0" w:color="auto"/>
        <w:bottom w:val="none" w:sz="0" w:space="0" w:color="auto"/>
        <w:right w:val="none" w:sz="0" w:space="0" w:color="auto"/>
      </w:divBdr>
    </w:div>
    <w:div w:id="243927457">
      <w:bodyDiv w:val="1"/>
      <w:marLeft w:val="0"/>
      <w:marRight w:val="0"/>
      <w:marTop w:val="0"/>
      <w:marBottom w:val="0"/>
      <w:divBdr>
        <w:top w:val="none" w:sz="0" w:space="0" w:color="auto"/>
        <w:left w:val="none" w:sz="0" w:space="0" w:color="auto"/>
        <w:bottom w:val="none" w:sz="0" w:space="0" w:color="auto"/>
        <w:right w:val="none" w:sz="0" w:space="0" w:color="auto"/>
      </w:divBdr>
    </w:div>
    <w:div w:id="244068951">
      <w:bodyDiv w:val="1"/>
      <w:marLeft w:val="0"/>
      <w:marRight w:val="0"/>
      <w:marTop w:val="0"/>
      <w:marBottom w:val="0"/>
      <w:divBdr>
        <w:top w:val="none" w:sz="0" w:space="0" w:color="auto"/>
        <w:left w:val="none" w:sz="0" w:space="0" w:color="auto"/>
        <w:bottom w:val="none" w:sz="0" w:space="0" w:color="auto"/>
        <w:right w:val="none" w:sz="0" w:space="0" w:color="auto"/>
      </w:divBdr>
    </w:div>
    <w:div w:id="244846372">
      <w:bodyDiv w:val="1"/>
      <w:marLeft w:val="0"/>
      <w:marRight w:val="0"/>
      <w:marTop w:val="0"/>
      <w:marBottom w:val="0"/>
      <w:divBdr>
        <w:top w:val="none" w:sz="0" w:space="0" w:color="auto"/>
        <w:left w:val="none" w:sz="0" w:space="0" w:color="auto"/>
        <w:bottom w:val="none" w:sz="0" w:space="0" w:color="auto"/>
        <w:right w:val="none" w:sz="0" w:space="0" w:color="auto"/>
      </w:divBdr>
    </w:div>
    <w:div w:id="244848373">
      <w:bodyDiv w:val="1"/>
      <w:marLeft w:val="0"/>
      <w:marRight w:val="0"/>
      <w:marTop w:val="0"/>
      <w:marBottom w:val="0"/>
      <w:divBdr>
        <w:top w:val="none" w:sz="0" w:space="0" w:color="auto"/>
        <w:left w:val="none" w:sz="0" w:space="0" w:color="auto"/>
        <w:bottom w:val="none" w:sz="0" w:space="0" w:color="auto"/>
        <w:right w:val="none" w:sz="0" w:space="0" w:color="auto"/>
      </w:divBdr>
    </w:div>
    <w:div w:id="245186897">
      <w:bodyDiv w:val="1"/>
      <w:marLeft w:val="0"/>
      <w:marRight w:val="0"/>
      <w:marTop w:val="0"/>
      <w:marBottom w:val="0"/>
      <w:divBdr>
        <w:top w:val="none" w:sz="0" w:space="0" w:color="auto"/>
        <w:left w:val="none" w:sz="0" w:space="0" w:color="auto"/>
        <w:bottom w:val="none" w:sz="0" w:space="0" w:color="auto"/>
        <w:right w:val="none" w:sz="0" w:space="0" w:color="auto"/>
      </w:divBdr>
    </w:div>
    <w:div w:id="245187951">
      <w:bodyDiv w:val="1"/>
      <w:marLeft w:val="0"/>
      <w:marRight w:val="0"/>
      <w:marTop w:val="0"/>
      <w:marBottom w:val="0"/>
      <w:divBdr>
        <w:top w:val="none" w:sz="0" w:space="0" w:color="auto"/>
        <w:left w:val="none" w:sz="0" w:space="0" w:color="auto"/>
        <w:bottom w:val="none" w:sz="0" w:space="0" w:color="auto"/>
        <w:right w:val="none" w:sz="0" w:space="0" w:color="auto"/>
      </w:divBdr>
    </w:div>
    <w:div w:id="245849569">
      <w:bodyDiv w:val="1"/>
      <w:marLeft w:val="0"/>
      <w:marRight w:val="0"/>
      <w:marTop w:val="0"/>
      <w:marBottom w:val="0"/>
      <w:divBdr>
        <w:top w:val="none" w:sz="0" w:space="0" w:color="auto"/>
        <w:left w:val="none" w:sz="0" w:space="0" w:color="auto"/>
        <w:bottom w:val="none" w:sz="0" w:space="0" w:color="auto"/>
        <w:right w:val="none" w:sz="0" w:space="0" w:color="auto"/>
      </w:divBdr>
    </w:div>
    <w:div w:id="246115897">
      <w:bodyDiv w:val="1"/>
      <w:marLeft w:val="0"/>
      <w:marRight w:val="0"/>
      <w:marTop w:val="0"/>
      <w:marBottom w:val="0"/>
      <w:divBdr>
        <w:top w:val="none" w:sz="0" w:space="0" w:color="auto"/>
        <w:left w:val="none" w:sz="0" w:space="0" w:color="auto"/>
        <w:bottom w:val="none" w:sz="0" w:space="0" w:color="auto"/>
        <w:right w:val="none" w:sz="0" w:space="0" w:color="auto"/>
      </w:divBdr>
    </w:div>
    <w:div w:id="247932220">
      <w:bodyDiv w:val="1"/>
      <w:marLeft w:val="0"/>
      <w:marRight w:val="0"/>
      <w:marTop w:val="0"/>
      <w:marBottom w:val="0"/>
      <w:divBdr>
        <w:top w:val="none" w:sz="0" w:space="0" w:color="auto"/>
        <w:left w:val="none" w:sz="0" w:space="0" w:color="auto"/>
        <w:bottom w:val="none" w:sz="0" w:space="0" w:color="auto"/>
        <w:right w:val="none" w:sz="0" w:space="0" w:color="auto"/>
      </w:divBdr>
    </w:div>
    <w:div w:id="247934119">
      <w:bodyDiv w:val="1"/>
      <w:marLeft w:val="0"/>
      <w:marRight w:val="0"/>
      <w:marTop w:val="0"/>
      <w:marBottom w:val="0"/>
      <w:divBdr>
        <w:top w:val="none" w:sz="0" w:space="0" w:color="auto"/>
        <w:left w:val="none" w:sz="0" w:space="0" w:color="auto"/>
        <w:bottom w:val="none" w:sz="0" w:space="0" w:color="auto"/>
        <w:right w:val="none" w:sz="0" w:space="0" w:color="auto"/>
      </w:divBdr>
    </w:div>
    <w:div w:id="249195883">
      <w:bodyDiv w:val="1"/>
      <w:marLeft w:val="0"/>
      <w:marRight w:val="0"/>
      <w:marTop w:val="0"/>
      <w:marBottom w:val="0"/>
      <w:divBdr>
        <w:top w:val="none" w:sz="0" w:space="0" w:color="auto"/>
        <w:left w:val="none" w:sz="0" w:space="0" w:color="auto"/>
        <w:bottom w:val="none" w:sz="0" w:space="0" w:color="auto"/>
        <w:right w:val="none" w:sz="0" w:space="0" w:color="auto"/>
      </w:divBdr>
    </w:div>
    <w:div w:id="249392932">
      <w:bodyDiv w:val="1"/>
      <w:marLeft w:val="0"/>
      <w:marRight w:val="0"/>
      <w:marTop w:val="0"/>
      <w:marBottom w:val="0"/>
      <w:divBdr>
        <w:top w:val="none" w:sz="0" w:space="0" w:color="auto"/>
        <w:left w:val="none" w:sz="0" w:space="0" w:color="auto"/>
        <w:bottom w:val="none" w:sz="0" w:space="0" w:color="auto"/>
        <w:right w:val="none" w:sz="0" w:space="0" w:color="auto"/>
      </w:divBdr>
    </w:div>
    <w:div w:id="249462623">
      <w:bodyDiv w:val="1"/>
      <w:marLeft w:val="0"/>
      <w:marRight w:val="0"/>
      <w:marTop w:val="0"/>
      <w:marBottom w:val="0"/>
      <w:divBdr>
        <w:top w:val="none" w:sz="0" w:space="0" w:color="auto"/>
        <w:left w:val="none" w:sz="0" w:space="0" w:color="auto"/>
        <w:bottom w:val="none" w:sz="0" w:space="0" w:color="auto"/>
        <w:right w:val="none" w:sz="0" w:space="0" w:color="auto"/>
      </w:divBdr>
    </w:div>
    <w:div w:id="249774936">
      <w:bodyDiv w:val="1"/>
      <w:marLeft w:val="0"/>
      <w:marRight w:val="0"/>
      <w:marTop w:val="0"/>
      <w:marBottom w:val="0"/>
      <w:divBdr>
        <w:top w:val="none" w:sz="0" w:space="0" w:color="auto"/>
        <w:left w:val="none" w:sz="0" w:space="0" w:color="auto"/>
        <w:bottom w:val="none" w:sz="0" w:space="0" w:color="auto"/>
        <w:right w:val="none" w:sz="0" w:space="0" w:color="auto"/>
      </w:divBdr>
    </w:div>
    <w:div w:id="249967727">
      <w:bodyDiv w:val="1"/>
      <w:marLeft w:val="0"/>
      <w:marRight w:val="0"/>
      <w:marTop w:val="0"/>
      <w:marBottom w:val="0"/>
      <w:divBdr>
        <w:top w:val="none" w:sz="0" w:space="0" w:color="auto"/>
        <w:left w:val="none" w:sz="0" w:space="0" w:color="auto"/>
        <w:bottom w:val="none" w:sz="0" w:space="0" w:color="auto"/>
        <w:right w:val="none" w:sz="0" w:space="0" w:color="auto"/>
      </w:divBdr>
    </w:div>
    <w:div w:id="250504967">
      <w:bodyDiv w:val="1"/>
      <w:marLeft w:val="0"/>
      <w:marRight w:val="0"/>
      <w:marTop w:val="0"/>
      <w:marBottom w:val="0"/>
      <w:divBdr>
        <w:top w:val="none" w:sz="0" w:space="0" w:color="auto"/>
        <w:left w:val="none" w:sz="0" w:space="0" w:color="auto"/>
        <w:bottom w:val="none" w:sz="0" w:space="0" w:color="auto"/>
        <w:right w:val="none" w:sz="0" w:space="0" w:color="auto"/>
      </w:divBdr>
    </w:div>
    <w:div w:id="250550376">
      <w:bodyDiv w:val="1"/>
      <w:marLeft w:val="0"/>
      <w:marRight w:val="0"/>
      <w:marTop w:val="0"/>
      <w:marBottom w:val="0"/>
      <w:divBdr>
        <w:top w:val="none" w:sz="0" w:space="0" w:color="auto"/>
        <w:left w:val="none" w:sz="0" w:space="0" w:color="auto"/>
        <w:bottom w:val="none" w:sz="0" w:space="0" w:color="auto"/>
        <w:right w:val="none" w:sz="0" w:space="0" w:color="auto"/>
      </w:divBdr>
    </w:div>
    <w:div w:id="250621789">
      <w:bodyDiv w:val="1"/>
      <w:marLeft w:val="0"/>
      <w:marRight w:val="0"/>
      <w:marTop w:val="0"/>
      <w:marBottom w:val="0"/>
      <w:divBdr>
        <w:top w:val="none" w:sz="0" w:space="0" w:color="auto"/>
        <w:left w:val="none" w:sz="0" w:space="0" w:color="auto"/>
        <w:bottom w:val="none" w:sz="0" w:space="0" w:color="auto"/>
        <w:right w:val="none" w:sz="0" w:space="0" w:color="auto"/>
      </w:divBdr>
    </w:div>
    <w:div w:id="250941401">
      <w:bodyDiv w:val="1"/>
      <w:marLeft w:val="0"/>
      <w:marRight w:val="0"/>
      <w:marTop w:val="0"/>
      <w:marBottom w:val="0"/>
      <w:divBdr>
        <w:top w:val="none" w:sz="0" w:space="0" w:color="auto"/>
        <w:left w:val="none" w:sz="0" w:space="0" w:color="auto"/>
        <w:bottom w:val="none" w:sz="0" w:space="0" w:color="auto"/>
        <w:right w:val="none" w:sz="0" w:space="0" w:color="auto"/>
      </w:divBdr>
    </w:div>
    <w:div w:id="251206980">
      <w:bodyDiv w:val="1"/>
      <w:marLeft w:val="0"/>
      <w:marRight w:val="0"/>
      <w:marTop w:val="0"/>
      <w:marBottom w:val="0"/>
      <w:divBdr>
        <w:top w:val="none" w:sz="0" w:space="0" w:color="auto"/>
        <w:left w:val="none" w:sz="0" w:space="0" w:color="auto"/>
        <w:bottom w:val="none" w:sz="0" w:space="0" w:color="auto"/>
        <w:right w:val="none" w:sz="0" w:space="0" w:color="auto"/>
      </w:divBdr>
    </w:div>
    <w:div w:id="251279936">
      <w:bodyDiv w:val="1"/>
      <w:marLeft w:val="0"/>
      <w:marRight w:val="0"/>
      <w:marTop w:val="0"/>
      <w:marBottom w:val="0"/>
      <w:divBdr>
        <w:top w:val="none" w:sz="0" w:space="0" w:color="auto"/>
        <w:left w:val="none" w:sz="0" w:space="0" w:color="auto"/>
        <w:bottom w:val="none" w:sz="0" w:space="0" w:color="auto"/>
        <w:right w:val="none" w:sz="0" w:space="0" w:color="auto"/>
      </w:divBdr>
    </w:div>
    <w:div w:id="251284730">
      <w:bodyDiv w:val="1"/>
      <w:marLeft w:val="0"/>
      <w:marRight w:val="0"/>
      <w:marTop w:val="0"/>
      <w:marBottom w:val="0"/>
      <w:divBdr>
        <w:top w:val="none" w:sz="0" w:space="0" w:color="auto"/>
        <w:left w:val="none" w:sz="0" w:space="0" w:color="auto"/>
        <w:bottom w:val="none" w:sz="0" w:space="0" w:color="auto"/>
        <w:right w:val="none" w:sz="0" w:space="0" w:color="auto"/>
      </w:divBdr>
    </w:div>
    <w:div w:id="251549506">
      <w:bodyDiv w:val="1"/>
      <w:marLeft w:val="0"/>
      <w:marRight w:val="0"/>
      <w:marTop w:val="0"/>
      <w:marBottom w:val="0"/>
      <w:divBdr>
        <w:top w:val="none" w:sz="0" w:space="0" w:color="auto"/>
        <w:left w:val="none" w:sz="0" w:space="0" w:color="auto"/>
        <w:bottom w:val="none" w:sz="0" w:space="0" w:color="auto"/>
        <w:right w:val="none" w:sz="0" w:space="0" w:color="auto"/>
      </w:divBdr>
    </w:div>
    <w:div w:id="251789608">
      <w:bodyDiv w:val="1"/>
      <w:marLeft w:val="0"/>
      <w:marRight w:val="0"/>
      <w:marTop w:val="0"/>
      <w:marBottom w:val="0"/>
      <w:divBdr>
        <w:top w:val="none" w:sz="0" w:space="0" w:color="auto"/>
        <w:left w:val="none" w:sz="0" w:space="0" w:color="auto"/>
        <w:bottom w:val="none" w:sz="0" w:space="0" w:color="auto"/>
        <w:right w:val="none" w:sz="0" w:space="0" w:color="auto"/>
      </w:divBdr>
    </w:div>
    <w:div w:id="252203995">
      <w:bodyDiv w:val="1"/>
      <w:marLeft w:val="0"/>
      <w:marRight w:val="0"/>
      <w:marTop w:val="0"/>
      <w:marBottom w:val="0"/>
      <w:divBdr>
        <w:top w:val="none" w:sz="0" w:space="0" w:color="auto"/>
        <w:left w:val="none" w:sz="0" w:space="0" w:color="auto"/>
        <w:bottom w:val="none" w:sz="0" w:space="0" w:color="auto"/>
        <w:right w:val="none" w:sz="0" w:space="0" w:color="auto"/>
      </w:divBdr>
    </w:div>
    <w:div w:id="252205592">
      <w:bodyDiv w:val="1"/>
      <w:marLeft w:val="0"/>
      <w:marRight w:val="0"/>
      <w:marTop w:val="0"/>
      <w:marBottom w:val="0"/>
      <w:divBdr>
        <w:top w:val="none" w:sz="0" w:space="0" w:color="auto"/>
        <w:left w:val="none" w:sz="0" w:space="0" w:color="auto"/>
        <w:bottom w:val="none" w:sz="0" w:space="0" w:color="auto"/>
        <w:right w:val="none" w:sz="0" w:space="0" w:color="auto"/>
      </w:divBdr>
    </w:div>
    <w:div w:id="252591541">
      <w:bodyDiv w:val="1"/>
      <w:marLeft w:val="0"/>
      <w:marRight w:val="0"/>
      <w:marTop w:val="0"/>
      <w:marBottom w:val="0"/>
      <w:divBdr>
        <w:top w:val="none" w:sz="0" w:space="0" w:color="auto"/>
        <w:left w:val="none" w:sz="0" w:space="0" w:color="auto"/>
        <w:bottom w:val="none" w:sz="0" w:space="0" w:color="auto"/>
        <w:right w:val="none" w:sz="0" w:space="0" w:color="auto"/>
      </w:divBdr>
    </w:div>
    <w:div w:id="253707542">
      <w:bodyDiv w:val="1"/>
      <w:marLeft w:val="0"/>
      <w:marRight w:val="0"/>
      <w:marTop w:val="0"/>
      <w:marBottom w:val="0"/>
      <w:divBdr>
        <w:top w:val="none" w:sz="0" w:space="0" w:color="auto"/>
        <w:left w:val="none" w:sz="0" w:space="0" w:color="auto"/>
        <w:bottom w:val="none" w:sz="0" w:space="0" w:color="auto"/>
        <w:right w:val="none" w:sz="0" w:space="0" w:color="auto"/>
      </w:divBdr>
    </w:div>
    <w:div w:id="253780281">
      <w:bodyDiv w:val="1"/>
      <w:marLeft w:val="0"/>
      <w:marRight w:val="0"/>
      <w:marTop w:val="0"/>
      <w:marBottom w:val="0"/>
      <w:divBdr>
        <w:top w:val="none" w:sz="0" w:space="0" w:color="auto"/>
        <w:left w:val="none" w:sz="0" w:space="0" w:color="auto"/>
        <w:bottom w:val="none" w:sz="0" w:space="0" w:color="auto"/>
        <w:right w:val="none" w:sz="0" w:space="0" w:color="auto"/>
      </w:divBdr>
    </w:div>
    <w:div w:id="253780566">
      <w:bodyDiv w:val="1"/>
      <w:marLeft w:val="0"/>
      <w:marRight w:val="0"/>
      <w:marTop w:val="0"/>
      <w:marBottom w:val="0"/>
      <w:divBdr>
        <w:top w:val="none" w:sz="0" w:space="0" w:color="auto"/>
        <w:left w:val="none" w:sz="0" w:space="0" w:color="auto"/>
        <w:bottom w:val="none" w:sz="0" w:space="0" w:color="auto"/>
        <w:right w:val="none" w:sz="0" w:space="0" w:color="auto"/>
      </w:divBdr>
    </w:div>
    <w:div w:id="254443272">
      <w:bodyDiv w:val="1"/>
      <w:marLeft w:val="0"/>
      <w:marRight w:val="0"/>
      <w:marTop w:val="0"/>
      <w:marBottom w:val="0"/>
      <w:divBdr>
        <w:top w:val="none" w:sz="0" w:space="0" w:color="auto"/>
        <w:left w:val="none" w:sz="0" w:space="0" w:color="auto"/>
        <w:bottom w:val="none" w:sz="0" w:space="0" w:color="auto"/>
        <w:right w:val="none" w:sz="0" w:space="0" w:color="auto"/>
      </w:divBdr>
    </w:div>
    <w:div w:id="254443298">
      <w:bodyDiv w:val="1"/>
      <w:marLeft w:val="0"/>
      <w:marRight w:val="0"/>
      <w:marTop w:val="0"/>
      <w:marBottom w:val="0"/>
      <w:divBdr>
        <w:top w:val="none" w:sz="0" w:space="0" w:color="auto"/>
        <w:left w:val="none" w:sz="0" w:space="0" w:color="auto"/>
        <w:bottom w:val="none" w:sz="0" w:space="0" w:color="auto"/>
        <w:right w:val="none" w:sz="0" w:space="0" w:color="auto"/>
      </w:divBdr>
    </w:div>
    <w:div w:id="255214853">
      <w:bodyDiv w:val="1"/>
      <w:marLeft w:val="0"/>
      <w:marRight w:val="0"/>
      <w:marTop w:val="0"/>
      <w:marBottom w:val="0"/>
      <w:divBdr>
        <w:top w:val="none" w:sz="0" w:space="0" w:color="auto"/>
        <w:left w:val="none" w:sz="0" w:space="0" w:color="auto"/>
        <w:bottom w:val="none" w:sz="0" w:space="0" w:color="auto"/>
        <w:right w:val="none" w:sz="0" w:space="0" w:color="auto"/>
      </w:divBdr>
    </w:div>
    <w:div w:id="255751636">
      <w:bodyDiv w:val="1"/>
      <w:marLeft w:val="0"/>
      <w:marRight w:val="0"/>
      <w:marTop w:val="0"/>
      <w:marBottom w:val="0"/>
      <w:divBdr>
        <w:top w:val="none" w:sz="0" w:space="0" w:color="auto"/>
        <w:left w:val="none" w:sz="0" w:space="0" w:color="auto"/>
        <w:bottom w:val="none" w:sz="0" w:space="0" w:color="auto"/>
        <w:right w:val="none" w:sz="0" w:space="0" w:color="auto"/>
      </w:divBdr>
    </w:div>
    <w:div w:id="257099474">
      <w:bodyDiv w:val="1"/>
      <w:marLeft w:val="0"/>
      <w:marRight w:val="0"/>
      <w:marTop w:val="0"/>
      <w:marBottom w:val="0"/>
      <w:divBdr>
        <w:top w:val="none" w:sz="0" w:space="0" w:color="auto"/>
        <w:left w:val="none" w:sz="0" w:space="0" w:color="auto"/>
        <w:bottom w:val="none" w:sz="0" w:space="0" w:color="auto"/>
        <w:right w:val="none" w:sz="0" w:space="0" w:color="auto"/>
      </w:divBdr>
    </w:div>
    <w:div w:id="257905959">
      <w:bodyDiv w:val="1"/>
      <w:marLeft w:val="0"/>
      <w:marRight w:val="0"/>
      <w:marTop w:val="0"/>
      <w:marBottom w:val="0"/>
      <w:divBdr>
        <w:top w:val="none" w:sz="0" w:space="0" w:color="auto"/>
        <w:left w:val="none" w:sz="0" w:space="0" w:color="auto"/>
        <w:bottom w:val="none" w:sz="0" w:space="0" w:color="auto"/>
        <w:right w:val="none" w:sz="0" w:space="0" w:color="auto"/>
      </w:divBdr>
    </w:div>
    <w:div w:id="257905965">
      <w:bodyDiv w:val="1"/>
      <w:marLeft w:val="0"/>
      <w:marRight w:val="0"/>
      <w:marTop w:val="0"/>
      <w:marBottom w:val="0"/>
      <w:divBdr>
        <w:top w:val="none" w:sz="0" w:space="0" w:color="auto"/>
        <w:left w:val="none" w:sz="0" w:space="0" w:color="auto"/>
        <w:bottom w:val="none" w:sz="0" w:space="0" w:color="auto"/>
        <w:right w:val="none" w:sz="0" w:space="0" w:color="auto"/>
      </w:divBdr>
    </w:div>
    <w:div w:id="259266312">
      <w:bodyDiv w:val="1"/>
      <w:marLeft w:val="0"/>
      <w:marRight w:val="0"/>
      <w:marTop w:val="0"/>
      <w:marBottom w:val="0"/>
      <w:divBdr>
        <w:top w:val="none" w:sz="0" w:space="0" w:color="auto"/>
        <w:left w:val="none" w:sz="0" w:space="0" w:color="auto"/>
        <w:bottom w:val="none" w:sz="0" w:space="0" w:color="auto"/>
        <w:right w:val="none" w:sz="0" w:space="0" w:color="auto"/>
      </w:divBdr>
    </w:div>
    <w:div w:id="260068633">
      <w:bodyDiv w:val="1"/>
      <w:marLeft w:val="0"/>
      <w:marRight w:val="0"/>
      <w:marTop w:val="0"/>
      <w:marBottom w:val="0"/>
      <w:divBdr>
        <w:top w:val="none" w:sz="0" w:space="0" w:color="auto"/>
        <w:left w:val="none" w:sz="0" w:space="0" w:color="auto"/>
        <w:bottom w:val="none" w:sz="0" w:space="0" w:color="auto"/>
        <w:right w:val="none" w:sz="0" w:space="0" w:color="auto"/>
      </w:divBdr>
    </w:div>
    <w:div w:id="260336366">
      <w:bodyDiv w:val="1"/>
      <w:marLeft w:val="0"/>
      <w:marRight w:val="0"/>
      <w:marTop w:val="0"/>
      <w:marBottom w:val="0"/>
      <w:divBdr>
        <w:top w:val="none" w:sz="0" w:space="0" w:color="auto"/>
        <w:left w:val="none" w:sz="0" w:space="0" w:color="auto"/>
        <w:bottom w:val="none" w:sz="0" w:space="0" w:color="auto"/>
        <w:right w:val="none" w:sz="0" w:space="0" w:color="auto"/>
      </w:divBdr>
    </w:div>
    <w:div w:id="260722152">
      <w:bodyDiv w:val="1"/>
      <w:marLeft w:val="0"/>
      <w:marRight w:val="0"/>
      <w:marTop w:val="0"/>
      <w:marBottom w:val="0"/>
      <w:divBdr>
        <w:top w:val="none" w:sz="0" w:space="0" w:color="auto"/>
        <w:left w:val="none" w:sz="0" w:space="0" w:color="auto"/>
        <w:bottom w:val="none" w:sz="0" w:space="0" w:color="auto"/>
        <w:right w:val="none" w:sz="0" w:space="0" w:color="auto"/>
      </w:divBdr>
    </w:div>
    <w:div w:id="261954592">
      <w:bodyDiv w:val="1"/>
      <w:marLeft w:val="0"/>
      <w:marRight w:val="0"/>
      <w:marTop w:val="0"/>
      <w:marBottom w:val="0"/>
      <w:divBdr>
        <w:top w:val="none" w:sz="0" w:space="0" w:color="auto"/>
        <w:left w:val="none" w:sz="0" w:space="0" w:color="auto"/>
        <w:bottom w:val="none" w:sz="0" w:space="0" w:color="auto"/>
        <w:right w:val="none" w:sz="0" w:space="0" w:color="auto"/>
      </w:divBdr>
    </w:div>
    <w:div w:id="262148826">
      <w:bodyDiv w:val="1"/>
      <w:marLeft w:val="0"/>
      <w:marRight w:val="0"/>
      <w:marTop w:val="0"/>
      <w:marBottom w:val="0"/>
      <w:divBdr>
        <w:top w:val="none" w:sz="0" w:space="0" w:color="auto"/>
        <w:left w:val="none" w:sz="0" w:space="0" w:color="auto"/>
        <w:bottom w:val="none" w:sz="0" w:space="0" w:color="auto"/>
        <w:right w:val="none" w:sz="0" w:space="0" w:color="auto"/>
      </w:divBdr>
    </w:div>
    <w:div w:id="262618927">
      <w:bodyDiv w:val="1"/>
      <w:marLeft w:val="0"/>
      <w:marRight w:val="0"/>
      <w:marTop w:val="0"/>
      <w:marBottom w:val="0"/>
      <w:divBdr>
        <w:top w:val="none" w:sz="0" w:space="0" w:color="auto"/>
        <w:left w:val="none" w:sz="0" w:space="0" w:color="auto"/>
        <w:bottom w:val="none" w:sz="0" w:space="0" w:color="auto"/>
        <w:right w:val="none" w:sz="0" w:space="0" w:color="auto"/>
      </w:divBdr>
    </w:div>
    <w:div w:id="262691553">
      <w:bodyDiv w:val="1"/>
      <w:marLeft w:val="0"/>
      <w:marRight w:val="0"/>
      <w:marTop w:val="0"/>
      <w:marBottom w:val="0"/>
      <w:divBdr>
        <w:top w:val="none" w:sz="0" w:space="0" w:color="auto"/>
        <w:left w:val="none" w:sz="0" w:space="0" w:color="auto"/>
        <w:bottom w:val="none" w:sz="0" w:space="0" w:color="auto"/>
        <w:right w:val="none" w:sz="0" w:space="0" w:color="auto"/>
      </w:divBdr>
    </w:div>
    <w:div w:id="262734042">
      <w:bodyDiv w:val="1"/>
      <w:marLeft w:val="0"/>
      <w:marRight w:val="0"/>
      <w:marTop w:val="0"/>
      <w:marBottom w:val="0"/>
      <w:divBdr>
        <w:top w:val="none" w:sz="0" w:space="0" w:color="auto"/>
        <w:left w:val="none" w:sz="0" w:space="0" w:color="auto"/>
        <w:bottom w:val="none" w:sz="0" w:space="0" w:color="auto"/>
        <w:right w:val="none" w:sz="0" w:space="0" w:color="auto"/>
      </w:divBdr>
    </w:div>
    <w:div w:id="263460717">
      <w:bodyDiv w:val="1"/>
      <w:marLeft w:val="0"/>
      <w:marRight w:val="0"/>
      <w:marTop w:val="0"/>
      <w:marBottom w:val="0"/>
      <w:divBdr>
        <w:top w:val="none" w:sz="0" w:space="0" w:color="auto"/>
        <w:left w:val="none" w:sz="0" w:space="0" w:color="auto"/>
        <w:bottom w:val="none" w:sz="0" w:space="0" w:color="auto"/>
        <w:right w:val="none" w:sz="0" w:space="0" w:color="auto"/>
      </w:divBdr>
    </w:div>
    <w:div w:id="263727654">
      <w:bodyDiv w:val="1"/>
      <w:marLeft w:val="0"/>
      <w:marRight w:val="0"/>
      <w:marTop w:val="0"/>
      <w:marBottom w:val="0"/>
      <w:divBdr>
        <w:top w:val="none" w:sz="0" w:space="0" w:color="auto"/>
        <w:left w:val="none" w:sz="0" w:space="0" w:color="auto"/>
        <w:bottom w:val="none" w:sz="0" w:space="0" w:color="auto"/>
        <w:right w:val="none" w:sz="0" w:space="0" w:color="auto"/>
      </w:divBdr>
    </w:div>
    <w:div w:id="263919853">
      <w:bodyDiv w:val="1"/>
      <w:marLeft w:val="0"/>
      <w:marRight w:val="0"/>
      <w:marTop w:val="0"/>
      <w:marBottom w:val="0"/>
      <w:divBdr>
        <w:top w:val="none" w:sz="0" w:space="0" w:color="auto"/>
        <w:left w:val="none" w:sz="0" w:space="0" w:color="auto"/>
        <w:bottom w:val="none" w:sz="0" w:space="0" w:color="auto"/>
        <w:right w:val="none" w:sz="0" w:space="0" w:color="auto"/>
      </w:divBdr>
    </w:div>
    <w:div w:id="264113541">
      <w:bodyDiv w:val="1"/>
      <w:marLeft w:val="0"/>
      <w:marRight w:val="0"/>
      <w:marTop w:val="0"/>
      <w:marBottom w:val="0"/>
      <w:divBdr>
        <w:top w:val="none" w:sz="0" w:space="0" w:color="auto"/>
        <w:left w:val="none" w:sz="0" w:space="0" w:color="auto"/>
        <w:bottom w:val="none" w:sz="0" w:space="0" w:color="auto"/>
        <w:right w:val="none" w:sz="0" w:space="0" w:color="auto"/>
      </w:divBdr>
    </w:div>
    <w:div w:id="264702000">
      <w:bodyDiv w:val="1"/>
      <w:marLeft w:val="0"/>
      <w:marRight w:val="0"/>
      <w:marTop w:val="0"/>
      <w:marBottom w:val="0"/>
      <w:divBdr>
        <w:top w:val="none" w:sz="0" w:space="0" w:color="auto"/>
        <w:left w:val="none" w:sz="0" w:space="0" w:color="auto"/>
        <w:bottom w:val="none" w:sz="0" w:space="0" w:color="auto"/>
        <w:right w:val="none" w:sz="0" w:space="0" w:color="auto"/>
      </w:divBdr>
    </w:div>
    <w:div w:id="264773752">
      <w:bodyDiv w:val="1"/>
      <w:marLeft w:val="0"/>
      <w:marRight w:val="0"/>
      <w:marTop w:val="0"/>
      <w:marBottom w:val="0"/>
      <w:divBdr>
        <w:top w:val="none" w:sz="0" w:space="0" w:color="auto"/>
        <w:left w:val="none" w:sz="0" w:space="0" w:color="auto"/>
        <w:bottom w:val="none" w:sz="0" w:space="0" w:color="auto"/>
        <w:right w:val="none" w:sz="0" w:space="0" w:color="auto"/>
      </w:divBdr>
    </w:div>
    <w:div w:id="265159419">
      <w:bodyDiv w:val="1"/>
      <w:marLeft w:val="0"/>
      <w:marRight w:val="0"/>
      <w:marTop w:val="0"/>
      <w:marBottom w:val="0"/>
      <w:divBdr>
        <w:top w:val="none" w:sz="0" w:space="0" w:color="auto"/>
        <w:left w:val="none" w:sz="0" w:space="0" w:color="auto"/>
        <w:bottom w:val="none" w:sz="0" w:space="0" w:color="auto"/>
        <w:right w:val="none" w:sz="0" w:space="0" w:color="auto"/>
      </w:divBdr>
    </w:div>
    <w:div w:id="265502340">
      <w:bodyDiv w:val="1"/>
      <w:marLeft w:val="0"/>
      <w:marRight w:val="0"/>
      <w:marTop w:val="0"/>
      <w:marBottom w:val="0"/>
      <w:divBdr>
        <w:top w:val="none" w:sz="0" w:space="0" w:color="auto"/>
        <w:left w:val="none" w:sz="0" w:space="0" w:color="auto"/>
        <w:bottom w:val="none" w:sz="0" w:space="0" w:color="auto"/>
        <w:right w:val="none" w:sz="0" w:space="0" w:color="auto"/>
      </w:divBdr>
    </w:div>
    <w:div w:id="266084584">
      <w:bodyDiv w:val="1"/>
      <w:marLeft w:val="0"/>
      <w:marRight w:val="0"/>
      <w:marTop w:val="0"/>
      <w:marBottom w:val="0"/>
      <w:divBdr>
        <w:top w:val="none" w:sz="0" w:space="0" w:color="auto"/>
        <w:left w:val="none" w:sz="0" w:space="0" w:color="auto"/>
        <w:bottom w:val="none" w:sz="0" w:space="0" w:color="auto"/>
        <w:right w:val="none" w:sz="0" w:space="0" w:color="auto"/>
      </w:divBdr>
    </w:div>
    <w:div w:id="266158767">
      <w:bodyDiv w:val="1"/>
      <w:marLeft w:val="0"/>
      <w:marRight w:val="0"/>
      <w:marTop w:val="0"/>
      <w:marBottom w:val="0"/>
      <w:divBdr>
        <w:top w:val="none" w:sz="0" w:space="0" w:color="auto"/>
        <w:left w:val="none" w:sz="0" w:space="0" w:color="auto"/>
        <w:bottom w:val="none" w:sz="0" w:space="0" w:color="auto"/>
        <w:right w:val="none" w:sz="0" w:space="0" w:color="auto"/>
      </w:divBdr>
    </w:div>
    <w:div w:id="266929035">
      <w:bodyDiv w:val="1"/>
      <w:marLeft w:val="0"/>
      <w:marRight w:val="0"/>
      <w:marTop w:val="0"/>
      <w:marBottom w:val="0"/>
      <w:divBdr>
        <w:top w:val="none" w:sz="0" w:space="0" w:color="auto"/>
        <w:left w:val="none" w:sz="0" w:space="0" w:color="auto"/>
        <w:bottom w:val="none" w:sz="0" w:space="0" w:color="auto"/>
        <w:right w:val="none" w:sz="0" w:space="0" w:color="auto"/>
      </w:divBdr>
    </w:div>
    <w:div w:id="267279786">
      <w:bodyDiv w:val="1"/>
      <w:marLeft w:val="0"/>
      <w:marRight w:val="0"/>
      <w:marTop w:val="0"/>
      <w:marBottom w:val="0"/>
      <w:divBdr>
        <w:top w:val="none" w:sz="0" w:space="0" w:color="auto"/>
        <w:left w:val="none" w:sz="0" w:space="0" w:color="auto"/>
        <w:bottom w:val="none" w:sz="0" w:space="0" w:color="auto"/>
        <w:right w:val="none" w:sz="0" w:space="0" w:color="auto"/>
      </w:divBdr>
    </w:div>
    <w:div w:id="267540997">
      <w:bodyDiv w:val="1"/>
      <w:marLeft w:val="0"/>
      <w:marRight w:val="0"/>
      <w:marTop w:val="0"/>
      <w:marBottom w:val="0"/>
      <w:divBdr>
        <w:top w:val="none" w:sz="0" w:space="0" w:color="auto"/>
        <w:left w:val="none" w:sz="0" w:space="0" w:color="auto"/>
        <w:bottom w:val="none" w:sz="0" w:space="0" w:color="auto"/>
        <w:right w:val="none" w:sz="0" w:space="0" w:color="auto"/>
      </w:divBdr>
    </w:div>
    <w:div w:id="268049578">
      <w:bodyDiv w:val="1"/>
      <w:marLeft w:val="0"/>
      <w:marRight w:val="0"/>
      <w:marTop w:val="0"/>
      <w:marBottom w:val="0"/>
      <w:divBdr>
        <w:top w:val="none" w:sz="0" w:space="0" w:color="auto"/>
        <w:left w:val="none" w:sz="0" w:space="0" w:color="auto"/>
        <w:bottom w:val="none" w:sz="0" w:space="0" w:color="auto"/>
        <w:right w:val="none" w:sz="0" w:space="0" w:color="auto"/>
      </w:divBdr>
    </w:div>
    <w:div w:id="268975855">
      <w:bodyDiv w:val="1"/>
      <w:marLeft w:val="0"/>
      <w:marRight w:val="0"/>
      <w:marTop w:val="0"/>
      <w:marBottom w:val="0"/>
      <w:divBdr>
        <w:top w:val="none" w:sz="0" w:space="0" w:color="auto"/>
        <w:left w:val="none" w:sz="0" w:space="0" w:color="auto"/>
        <w:bottom w:val="none" w:sz="0" w:space="0" w:color="auto"/>
        <w:right w:val="none" w:sz="0" w:space="0" w:color="auto"/>
      </w:divBdr>
    </w:div>
    <w:div w:id="269314786">
      <w:bodyDiv w:val="1"/>
      <w:marLeft w:val="0"/>
      <w:marRight w:val="0"/>
      <w:marTop w:val="0"/>
      <w:marBottom w:val="0"/>
      <w:divBdr>
        <w:top w:val="none" w:sz="0" w:space="0" w:color="auto"/>
        <w:left w:val="none" w:sz="0" w:space="0" w:color="auto"/>
        <w:bottom w:val="none" w:sz="0" w:space="0" w:color="auto"/>
        <w:right w:val="none" w:sz="0" w:space="0" w:color="auto"/>
      </w:divBdr>
    </w:div>
    <w:div w:id="269702260">
      <w:bodyDiv w:val="1"/>
      <w:marLeft w:val="0"/>
      <w:marRight w:val="0"/>
      <w:marTop w:val="0"/>
      <w:marBottom w:val="0"/>
      <w:divBdr>
        <w:top w:val="none" w:sz="0" w:space="0" w:color="auto"/>
        <w:left w:val="none" w:sz="0" w:space="0" w:color="auto"/>
        <w:bottom w:val="none" w:sz="0" w:space="0" w:color="auto"/>
        <w:right w:val="none" w:sz="0" w:space="0" w:color="auto"/>
      </w:divBdr>
    </w:div>
    <w:div w:id="269968318">
      <w:bodyDiv w:val="1"/>
      <w:marLeft w:val="0"/>
      <w:marRight w:val="0"/>
      <w:marTop w:val="0"/>
      <w:marBottom w:val="0"/>
      <w:divBdr>
        <w:top w:val="none" w:sz="0" w:space="0" w:color="auto"/>
        <w:left w:val="none" w:sz="0" w:space="0" w:color="auto"/>
        <w:bottom w:val="none" w:sz="0" w:space="0" w:color="auto"/>
        <w:right w:val="none" w:sz="0" w:space="0" w:color="auto"/>
      </w:divBdr>
    </w:div>
    <w:div w:id="270013744">
      <w:bodyDiv w:val="1"/>
      <w:marLeft w:val="0"/>
      <w:marRight w:val="0"/>
      <w:marTop w:val="0"/>
      <w:marBottom w:val="0"/>
      <w:divBdr>
        <w:top w:val="none" w:sz="0" w:space="0" w:color="auto"/>
        <w:left w:val="none" w:sz="0" w:space="0" w:color="auto"/>
        <w:bottom w:val="none" w:sz="0" w:space="0" w:color="auto"/>
        <w:right w:val="none" w:sz="0" w:space="0" w:color="auto"/>
      </w:divBdr>
    </w:div>
    <w:div w:id="270168894">
      <w:bodyDiv w:val="1"/>
      <w:marLeft w:val="0"/>
      <w:marRight w:val="0"/>
      <w:marTop w:val="0"/>
      <w:marBottom w:val="0"/>
      <w:divBdr>
        <w:top w:val="none" w:sz="0" w:space="0" w:color="auto"/>
        <w:left w:val="none" w:sz="0" w:space="0" w:color="auto"/>
        <w:bottom w:val="none" w:sz="0" w:space="0" w:color="auto"/>
        <w:right w:val="none" w:sz="0" w:space="0" w:color="auto"/>
      </w:divBdr>
    </w:div>
    <w:div w:id="271279914">
      <w:bodyDiv w:val="1"/>
      <w:marLeft w:val="0"/>
      <w:marRight w:val="0"/>
      <w:marTop w:val="0"/>
      <w:marBottom w:val="0"/>
      <w:divBdr>
        <w:top w:val="none" w:sz="0" w:space="0" w:color="auto"/>
        <w:left w:val="none" w:sz="0" w:space="0" w:color="auto"/>
        <w:bottom w:val="none" w:sz="0" w:space="0" w:color="auto"/>
        <w:right w:val="none" w:sz="0" w:space="0" w:color="auto"/>
      </w:divBdr>
    </w:div>
    <w:div w:id="271476627">
      <w:bodyDiv w:val="1"/>
      <w:marLeft w:val="0"/>
      <w:marRight w:val="0"/>
      <w:marTop w:val="0"/>
      <w:marBottom w:val="0"/>
      <w:divBdr>
        <w:top w:val="none" w:sz="0" w:space="0" w:color="auto"/>
        <w:left w:val="none" w:sz="0" w:space="0" w:color="auto"/>
        <w:bottom w:val="none" w:sz="0" w:space="0" w:color="auto"/>
        <w:right w:val="none" w:sz="0" w:space="0" w:color="auto"/>
      </w:divBdr>
    </w:div>
    <w:div w:id="271715542">
      <w:bodyDiv w:val="1"/>
      <w:marLeft w:val="0"/>
      <w:marRight w:val="0"/>
      <w:marTop w:val="0"/>
      <w:marBottom w:val="0"/>
      <w:divBdr>
        <w:top w:val="none" w:sz="0" w:space="0" w:color="auto"/>
        <w:left w:val="none" w:sz="0" w:space="0" w:color="auto"/>
        <w:bottom w:val="none" w:sz="0" w:space="0" w:color="auto"/>
        <w:right w:val="none" w:sz="0" w:space="0" w:color="auto"/>
      </w:divBdr>
    </w:div>
    <w:div w:id="271792826">
      <w:bodyDiv w:val="1"/>
      <w:marLeft w:val="0"/>
      <w:marRight w:val="0"/>
      <w:marTop w:val="0"/>
      <w:marBottom w:val="0"/>
      <w:divBdr>
        <w:top w:val="none" w:sz="0" w:space="0" w:color="auto"/>
        <w:left w:val="none" w:sz="0" w:space="0" w:color="auto"/>
        <w:bottom w:val="none" w:sz="0" w:space="0" w:color="auto"/>
        <w:right w:val="none" w:sz="0" w:space="0" w:color="auto"/>
      </w:divBdr>
    </w:div>
    <w:div w:id="272052140">
      <w:bodyDiv w:val="1"/>
      <w:marLeft w:val="0"/>
      <w:marRight w:val="0"/>
      <w:marTop w:val="0"/>
      <w:marBottom w:val="0"/>
      <w:divBdr>
        <w:top w:val="none" w:sz="0" w:space="0" w:color="auto"/>
        <w:left w:val="none" w:sz="0" w:space="0" w:color="auto"/>
        <w:bottom w:val="none" w:sz="0" w:space="0" w:color="auto"/>
        <w:right w:val="none" w:sz="0" w:space="0" w:color="auto"/>
      </w:divBdr>
    </w:div>
    <w:div w:id="272058312">
      <w:bodyDiv w:val="1"/>
      <w:marLeft w:val="0"/>
      <w:marRight w:val="0"/>
      <w:marTop w:val="0"/>
      <w:marBottom w:val="0"/>
      <w:divBdr>
        <w:top w:val="none" w:sz="0" w:space="0" w:color="auto"/>
        <w:left w:val="none" w:sz="0" w:space="0" w:color="auto"/>
        <w:bottom w:val="none" w:sz="0" w:space="0" w:color="auto"/>
        <w:right w:val="none" w:sz="0" w:space="0" w:color="auto"/>
      </w:divBdr>
    </w:div>
    <w:div w:id="272245514">
      <w:bodyDiv w:val="1"/>
      <w:marLeft w:val="0"/>
      <w:marRight w:val="0"/>
      <w:marTop w:val="0"/>
      <w:marBottom w:val="0"/>
      <w:divBdr>
        <w:top w:val="none" w:sz="0" w:space="0" w:color="auto"/>
        <w:left w:val="none" w:sz="0" w:space="0" w:color="auto"/>
        <w:bottom w:val="none" w:sz="0" w:space="0" w:color="auto"/>
        <w:right w:val="none" w:sz="0" w:space="0" w:color="auto"/>
      </w:divBdr>
    </w:div>
    <w:div w:id="272565338">
      <w:bodyDiv w:val="1"/>
      <w:marLeft w:val="0"/>
      <w:marRight w:val="0"/>
      <w:marTop w:val="0"/>
      <w:marBottom w:val="0"/>
      <w:divBdr>
        <w:top w:val="none" w:sz="0" w:space="0" w:color="auto"/>
        <w:left w:val="none" w:sz="0" w:space="0" w:color="auto"/>
        <w:bottom w:val="none" w:sz="0" w:space="0" w:color="auto"/>
        <w:right w:val="none" w:sz="0" w:space="0" w:color="auto"/>
      </w:divBdr>
    </w:div>
    <w:div w:id="272712183">
      <w:bodyDiv w:val="1"/>
      <w:marLeft w:val="0"/>
      <w:marRight w:val="0"/>
      <w:marTop w:val="0"/>
      <w:marBottom w:val="0"/>
      <w:divBdr>
        <w:top w:val="none" w:sz="0" w:space="0" w:color="auto"/>
        <w:left w:val="none" w:sz="0" w:space="0" w:color="auto"/>
        <w:bottom w:val="none" w:sz="0" w:space="0" w:color="auto"/>
        <w:right w:val="none" w:sz="0" w:space="0" w:color="auto"/>
      </w:divBdr>
    </w:div>
    <w:div w:id="273052096">
      <w:bodyDiv w:val="1"/>
      <w:marLeft w:val="0"/>
      <w:marRight w:val="0"/>
      <w:marTop w:val="0"/>
      <w:marBottom w:val="0"/>
      <w:divBdr>
        <w:top w:val="none" w:sz="0" w:space="0" w:color="auto"/>
        <w:left w:val="none" w:sz="0" w:space="0" w:color="auto"/>
        <w:bottom w:val="none" w:sz="0" w:space="0" w:color="auto"/>
        <w:right w:val="none" w:sz="0" w:space="0" w:color="auto"/>
      </w:divBdr>
    </w:div>
    <w:div w:id="273176029">
      <w:bodyDiv w:val="1"/>
      <w:marLeft w:val="0"/>
      <w:marRight w:val="0"/>
      <w:marTop w:val="0"/>
      <w:marBottom w:val="0"/>
      <w:divBdr>
        <w:top w:val="none" w:sz="0" w:space="0" w:color="auto"/>
        <w:left w:val="none" w:sz="0" w:space="0" w:color="auto"/>
        <w:bottom w:val="none" w:sz="0" w:space="0" w:color="auto"/>
        <w:right w:val="none" w:sz="0" w:space="0" w:color="auto"/>
      </w:divBdr>
    </w:div>
    <w:div w:id="273833582">
      <w:bodyDiv w:val="1"/>
      <w:marLeft w:val="0"/>
      <w:marRight w:val="0"/>
      <w:marTop w:val="0"/>
      <w:marBottom w:val="0"/>
      <w:divBdr>
        <w:top w:val="none" w:sz="0" w:space="0" w:color="auto"/>
        <w:left w:val="none" w:sz="0" w:space="0" w:color="auto"/>
        <w:bottom w:val="none" w:sz="0" w:space="0" w:color="auto"/>
        <w:right w:val="none" w:sz="0" w:space="0" w:color="auto"/>
      </w:divBdr>
    </w:div>
    <w:div w:id="273900136">
      <w:bodyDiv w:val="1"/>
      <w:marLeft w:val="0"/>
      <w:marRight w:val="0"/>
      <w:marTop w:val="0"/>
      <w:marBottom w:val="0"/>
      <w:divBdr>
        <w:top w:val="none" w:sz="0" w:space="0" w:color="auto"/>
        <w:left w:val="none" w:sz="0" w:space="0" w:color="auto"/>
        <w:bottom w:val="none" w:sz="0" w:space="0" w:color="auto"/>
        <w:right w:val="none" w:sz="0" w:space="0" w:color="auto"/>
      </w:divBdr>
    </w:div>
    <w:div w:id="274137869">
      <w:bodyDiv w:val="1"/>
      <w:marLeft w:val="0"/>
      <w:marRight w:val="0"/>
      <w:marTop w:val="0"/>
      <w:marBottom w:val="0"/>
      <w:divBdr>
        <w:top w:val="none" w:sz="0" w:space="0" w:color="auto"/>
        <w:left w:val="none" w:sz="0" w:space="0" w:color="auto"/>
        <w:bottom w:val="none" w:sz="0" w:space="0" w:color="auto"/>
        <w:right w:val="none" w:sz="0" w:space="0" w:color="auto"/>
      </w:divBdr>
    </w:div>
    <w:div w:id="274604714">
      <w:bodyDiv w:val="1"/>
      <w:marLeft w:val="0"/>
      <w:marRight w:val="0"/>
      <w:marTop w:val="0"/>
      <w:marBottom w:val="0"/>
      <w:divBdr>
        <w:top w:val="none" w:sz="0" w:space="0" w:color="auto"/>
        <w:left w:val="none" w:sz="0" w:space="0" w:color="auto"/>
        <w:bottom w:val="none" w:sz="0" w:space="0" w:color="auto"/>
        <w:right w:val="none" w:sz="0" w:space="0" w:color="auto"/>
      </w:divBdr>
    </w:div>
    <w:div w:id="274679386">
      <w:bodyDiv w:val="1"/>
      <w:marLeft w:val="0"/>
      <w:marRight w:val="0"/>
      <w:marTop w:val="0"/>
      <w:marBottom w:val="0"/>
      <w:divBdr>
        <w:top w:val="none" w:sz="0" w:space="0" w:color="auto"/>
        <w:left w:val="none" w:sz="0" w:space="0" w:color="auto"/>
        <w:bottom w:val="none" w:sz="0" w:space="0" w:color="auto"/>
        <w:right w:val="none" w:sz="0" w:space="0" w:color="auto"/>
      </w:divBdr>
    </w:div>
    <w:div w:id="275213655">
      <w:bodyDiv w:val="1"/>
      <w:marLeft w:val="0"/>
      <w:marRight w:val="0"/>
      <w:marTop w:val="0"/>
      <w:marBottom w:val="0"/>
      <w:divBdr>
        <w:top w:val="none" w:sz="0" w:space="0" w:color="auto"/>
        <w:left w:val="none" w:sz="0" w:space="0" w:color="auto"/>
        <w:bottom w:val="none" w:sz="0" w:space="0" w:color="auto"/>
        <w:right w:val="none" w:sz="0" w:space="0" w:color="auto"/>
      </w:divBdr>
    </w:div>
    <w:div w:id="275253128">
      <w:bodyDiv w:val="1"/>
      <w:marLeft w:val="0"/>
      <w:marRight w:val="0"/>
      <w:marTop w:val="0"/>
      <w:marBottom w:val="0"/>
      <w:divBdr>
        <w:top w:val="none" w:sz="0" w:space="0" w:color="auto"/>
        <w:left w:val="none" w:sz="0" w:space="0" w:color="auto"/>
        <w:bottom w:val="none" w:sz="0" w:space="0" w:color="auto"/>
        <w:right w:val="none" w:sz="0" w:space="0" w:color="auto"/>
      </w:divBdr>
    </w:div>
    <w:div w:id="275330237">
      <w:bodyDiv w:val="1"/>
      <w:marLeft w:val="0"/>
      <w:marRight w:val="0"/>
      <w:marTop w:val="0"/>
      <w:marBottom w:val="0"/>
      <w:divBdr>
        <w:top w:val="none" w:sz="0" w:space="0" w:color="auto"/>
        <w:left w:val="none" w:sz="0" w:space="0" w:color="auto"/>
        <w:bottom w:val="none" w:sz="0" w:space="0" w:color="auto"/>
        <w:right w:val="none" w:sz="0" w:space="0" w:color="auto"/>
      </w:divBdr>
    </w:div>
    <w:div w:id="275408098">
      <w:bodyDiv w:val="1"/>
      <w:marLeft w:val="0"/>
      <w:marRight w:val="0"/>
      <w:marTop w:val="0"/>
      <w:marBottom w:val="0"/>
      <w:divBdr>
        <w:top w:val="none" w:sz="0" w:space="0" w:color="auto"/>
        <w:left w:val="none" w:sz="0" w:space="0" w:color="auto"/>
        <w:bottom w:val="none" w:sz="0" w:space="0" w:color="auto"/>
        <w:right w:val="none" w:sz="0" w:space="0" w:color="auto"/>
      </w:divBdr>
    </w:div>
    <w:div w:id="275455538">
      <w:bodyDiv w:val="1"/>
      <w:marLeft w:val="0"/>
      <w:marRight w:val="0"/>
      <w:marTop w:val="0"/>
      <w:marBottom w:val="0"/>
      <w:divBdr>
        <w:top w:val="none" w:sz="0" w:space="0" w:color="auto"/>
        <w:left w:val="none" w:sz="0" w:space="0" w:color="auto"/>
        <w:bottom w:val="none" w:sz="0" w:space="0" w:color="auto"/>
        <w:right w:val="none" w:sz="0" w:space="0" w:color="auto"/>
      </w:divBdr>
    </w:div>
    <w:div w:id="275917199">
      <w:bodyDiv w:val="1"/>
      <w:marLeft w:val="0"/>
      <w:marRight w:val="0"/>
      <w:marTop w:val="0"/>
      <w:marBottom w:val="0"/>
      <w:divBdr>
        <w:top w:val="none" w:sz="0" w:space="0" w:color="auto"/>
        <w:left w:val="none" w:sz="0" w:space="0" w:color="auto"/>
        <w:bottom w:val="none" w:sz="0" w:space="0" w:color="auto"/>
        <w:right w:val="none" w:sz="0" w:space="0" w:color="auto"/>
      </w:divBdr>
    </w:div>
    <w:div w:id="275989624">
      <w:bodyDiv w:val="1"/>
      <w:marLeft w:val="0"/>
      <w:marRight w:val="0"/>
      <w:marTop w:val="0"/>
      <w:marBottom w:val="0"/>
      <w:divBdr>
        <w:top w:val="none" w:sz="0" w:space="0" w:color="auto"/>
        <w:left w:val="none" w:sz="0" w:space="0" w:color="auto"/>
        <w:bottom w:val="none" w:sz="0" w:space="0" w:color="auto"/>
        <w:right w:val="none" w:sz="0" w:space="0" w:color="auto"/>
      </w:divBdr>
    </w:div>
    <w:div w:id="276524697">
      <w:bodyDiv w:val="1"/>
      <w:marLeft w:val="0"/>
      <w:marRight w:val="0"/>
      <w:marTop w:val="0"/>
      <w:marBottom w:val="0"/>
      <w:divBdr>
        <w:top w:val="none" w:sz="0" w:space="0" w:color="auto"/>
        <w:left w:val="none" w:sz="0" w:space="0" w:color="auto"/>
        <w:bottom w:val="none" w:sz="0" w:space="0" w:color="auto"/>
        <w:right w:val="none" w:sz="0" w:space="0" w:color="auto"/>
      </w:divBdr>
    </w:div>
    <w:div w:id="276907501">
      <w:bodyDiv w:val="1"/>
      <w:marLeft w:val="0"/>
      <w:marRight w:val="0"/>
      <w:marTop w:val="0"/>
      <w:marBottom w:val="0"/>
      <w:divBdr>
        <w:top w:val="none" w:sz="0" w:space="0" w:color="auto"/>
        <w:left w:val="none" w:sz="0" w:space="0" w:color="auto"/>
        <w:bottom w:val="none" w:sz="0" w:space="0" w:color="auto"/>
        <w:right w:val="none" w:sz="0" w:space="0" w:color="auto"/>
      </w:divBdr>
    </w:div>
    <w:div w:id="277033711">
      <w:bodyDiv w:val="1"/>
      <w:marLeft w:val="0"/>
      <w:marRight w:val="0"/>
      <w:marTop w:val="0"/>
      <w:marBottom w:val="0"/>
      <w:divBdr>
        <w:top w:val="none" w:sz="0" w:space="0" w:color="auto"/>
        <w:left w:val="none" w:sz="0" w:space="0" w:color="auto"/>
        <w:bottom w:val="none" w:sz="0" w:space="0" w:color="auto"/>
        <w:right w:val="none" w:sz="0" w:space="0" w:color="auto"/>
      </w:divBdr>
    </w:div>
    <w:div w:id="277101091">
      <w:bodyDiv w:val="1"/>
      <w:marLeft w:val="0"/>
      <w:marRight w:val="0"/>
      <w:marTop w:val="0"/>
      <w:marBottom w:val="0"/>
      <w:divBdr>
        <w:top w:val="none" w:sz="0" w:space="0" w:color="auto"/>
        <w:left w:val="none" w:sz="0" w:space="0" w:color="auto"/>
        <w:bottom w:val="none" w:sz="0" w:space="0" w:color="auto"/>
        <w:right w:val="none" w:sz="0" w:space="0" w:color="auto"/>
      </w:divBdr>
    </w:div>
    <w:div w:id="277299298">
      <w:bodyDiv w:val="1"/>
      <w:marLeft w:val="0"/>
      <w:marRight w:val="0"/>
      <w:marTop w:val="0"/>
      <w:marBottom w:val="0"/>
      <w:divBdr>
        <w:top w:val="none" w:sz="0" w:space="0" w:color="auto"/>
        <w:left w:val="none" w:sz="0" w:space="0" w:color="auto"/>
        <w:bottom w:val="none" w:sz="0" w:space="0" w:color="auto"/>
        <w:right w:val="none" w:sz="0" w:space="0" w:color="auto"/>
      </w:divBdr>
    </w:div>
    <w:div w:id="277370888">
      <w:bodyDiv w:val="1"/>
      <w:marLeft w:val="0"/>
      <w:marRight w:val="0"/>
      <w:marTop w:val="0"/>
      <w:marBottom w:val="0"/>
      <w:divBdr>
        <w:top w:val="none" w:sz="0" w:space="0" w:color="auto"/>
        <w:left w:val="none" w:sz="0" w:space="0" w:color="auto"/>
        <w:bottom w:val="none" w:sz="0" w:space="0" w:color="auto"/>
        <w:right w:val="none" w:sz="0" w:space="0" w:color="auto"/>
      </w:divBdr>
    </w:div>
    <w:div w:id="277378342">
      <w:bodyDiv w:val="1"/>
      <w:marLeft w:val="0"/>
      <w:marRight w:val="0"/>
      <w:marTop w:val="0"/>
      <w:marBottom w:val="0"/>
      <w:divBdr>
        <w:top w:val="none" w:sz="0" w:space="0" w:color="auto"/>
        <w:left w:val="none" w:sz="0" w:space="0" w:color="auto"/>
        <w:bottom w:val="none" w:sz="0" w:space="0" w:color="auto"/>
        <w:right w:val="none" w:sz="0" w:space="0" w:color="auto"/>
      </w:divBdr>
    </w:div>
    <w:div w:id="277495312">
      <w:bodyDiv w:val="1"/>
      <w:marLeft w:val="0"/>
      <w:marRight w:val="0"/>
      <w:marTop w:val="0"/>
      <w:marBottom w:val="0"/>
      <w:divBdr>
        <w:top w:val="none" w:sz="0" w:space="0" w:color="auto"/>
        <w:left w:val="none" w:sz="0" w:space="0" w:color="auto"/>
        <w:bottom w:val="none" w:sz="0" w:space="0" w:color="auto"/>
        <w:right w:val="none" w:sz="0" w:space="0" w:color="auto"/>
      </w:divBdr>
    </w:div>
    <w:div w:id="277562748">
      <w:bodyDiv w:val="1"/>
      <w:marLeft w:val="0"/>
      <w:marRight w:val="0"/>
      <w:marTop w:val="0"/>
      <w:marBottom w:val="0"/>
      <w:divBdr>
        <w:top w:val="none" w:sz="0" w:space="0" w:color="auto"/>
        <w:left w:val="none" w:sz="0" w:space="0" w:color="auto"/>
        <w:bottom w:val="none" w:sz="0" w:space="0" w:color="auto"/>
        <w:right w:val="none" w:sz="0" w:space="0" w:color="auto"/>
      </w:divBdr>
    </w:div>
    <w:div w:id="277839171">
      <w:bodyDiv w:val="1"/>
      <w:marLeft w:val="0"/>
      <w:marRight w:val="0"/>
      <w:marTop w:val="0"/>
      <w:marBottom w:val="0"/>
      <w:divBdr>
        <w:top w:val="none" w:sz="0" w:space="0" w:color="auto"/>
        <w:left w:val="none" w:sz="0" w:space="0" w:color="auto"/>
        <w:bottom w:val="none" w:sz="0" w:space="0" w:color="auto"/>
        <w:right w:val="none" w:sz="0" w:space="0" w:color="auto"/>
      </w:divBdr>
    </w:div>
    <w:div w:id="277877115">
      <w:bodyDiv w:val="1"/>
      <w:marLeft w:val="0"/>
      <w:marRight w:val="0"/>
      <w:marTop w:val="0"/>
      <w:marBottom w:val="0"/>
      <w:divBdr>
        <w:top w:val="none" w:sz="0" w:space="0" w:color="auto"/>
        <w:left w:val="none" w:sz="0" w:space="0" w:color="auto"/>
        <w:bottom w:val="none" w:sz="0" w:space="0" w:color="auto"/>
        <w:right w:val="none" w:sz="0" w:space="0" w:color="auto"/>
      </w:divBdr>
    </w:div>
    <w:div w:id="278269991">
      <w:bodyDiv w:val="1"/>
      <w:marLeft w:val="0"/>
      <w:marRight w:val="0"/>
      <w:marTop w:val="0"/>
      <w:marBottom w:val="0"/>
      <w:divBdr>
        <w:top w:val="none" w:sz="0" w:space="0" w:color="auto"/>
        <w:left w:val="none" w:sz="0" w:space="0" w:color="auto"/>
        <w:bottom w:val="none" w:sz="0" w:space="0" w:color="auto"/>
        <w:right w:val="none" w:sz="0" w:space="0" w:color="auto"/>
      </w:divBdr>
    </w:div>
    <w:div w:id="278462913">
      <w:bodyDiv w:val="1"/>
      <w:marLeft w:val="0"/>
      <w:marRight w:val="0"/>
      <w:marTop w:val="0"/>
      <w:marBottom w:val="0"/>
      <w:divBdr>
        <w:top w:val="none" w:sz="0" w:space="0" w:color="auto"/>
        <w:left w:val="none" w:sz="0" w:space="0" w:color="auto"/>
        <w:bottom w:val="none" w:sz="0" w:space="0" w:color="auto"/>
        <w:right w:val="none" w:sz="0" w:space="0" w:color="auto"/>
      </w:divBdr>
    </w:div>
    <w:div w:id="278724954">
      <w:bodyDiv w:val="1"/>
      <w:marLeft w:val="0"/>
      <w:marRight w:val="0"/>
      <w:marTop w:val="0"/>
      <w:marBottom w:val="0"/>
      <w:divBdr>
        <w:top w:val="none" w:sz="0" w:space="0" w:color="auto"/>
        <w:left w:val="none" w:sz="0" w:space="0" w:color="auto"/>
        <w:bottom w:val="none" w:sz="0" w:space="0" w:color="auto"/>
        <w:right w:val="none" w:sz="0" w:space="0" w:color="auto"/>
      </w:divBdr>
    </w:div>
    <w:div w:id="279263874">
      <w:bodyDiv w:val="1"/>
      <w:marLeft w:val="0"/>
      <w:marRight w:val="0"/>
      <w:marTop w:val="0"/>
      <w:marBottom w:val="0"/>
      <w:divBdr>
        <w:top w:val="none" w:sz="0" w:space="0" w:color="auto"/>
        <w:left w:val="none" w:sz="0" w:space="0" w:color="auto"/>
        <w:bottom w:val="none" w:sz="0" w:space="0" w:color="auto"/>
        <w:right w:val="none" w:sz="0" w:space="0" w:color="auto"/>
      </w:divBdr>
    </w:div>
    <w:div w:id="279530326">
      <w:bodyDiv w:val="1"/>
      <w:marLeft w:val="0"/>
      <w:marRight w:val="0"/>
      <w:marTop w:val="0"/>
      <w:marBottom w:val="0"/>
      <w:divBdr>
        <w:top w:val="none" w:sz="0" w:space="0" w:color="auto"/>
        <w:left w:val="none" w:sz="0" w:space="0" w:color="auto"/>
        <w:bottom w:val="none" w:sz="0" w:space="0" w:color="auto"/>
        <w:right w:val="none" w:sz="0" w:space="0" w:color="auto"/>
      </w:divBdr>
    </w:div>
    <w:div w:id="279839751">
      <w:bodyDiv w:val="1"/>
      <w:marLeft w:val="0"/>
      <w:marRight w:val="0"/>
      <w:marTop w:val="0"/>
      <w:marBottom w:val="0"/>
      <w:divBdr>
        <w:top w:val="none" w:sz="0" w:space="0" w:color="auto"/>
        <w:left w:val="none" w:sz="0" w:space="0" w:color="auto"/>
        <w:bottom w:val="none" w:sz="0" w:space="0" w:color="auto"/>
        <w:right w:val="none" w:sz="0" w:space="0" w:color="auto"/>
      </w:divBdr>
    </w:div>
    <w:div w:id="279921403">
      <w:bodyDiv w:val="1"/>
      <w:marLeft w:val="0"/>
      <w:marRight w:val="0"/>
      <w:marTop w:val="0"/>
      <w:marBottom w:val="0"/>
      <w:divBdr>
        <w:top w:val="none" w:sz="0" w:space="0" w:color="auto"/>
        <w:left w:val="none" w:sz="0" w:space="0" w:color="auto"/>
        <w:bottom w:val="none" w:sz="0" w:space="0" w:color="auto"/>
        <w:right w:val="none" w:sz="0" w:space="0" w:color="auto"/>
      </w:divBdr>
    </w:div>
    <w:div w:id="280040290">
      <w:bodyDiv w:val="1"/>
      <w:marLeft w:val="0"/>
      <w:marRight w:val="0"/>
      <w:marTop w:val="0"/>
      <w:marBottom w:val="0"/>
      <w:divBdr>
        <w:top w:val="none" w:sz="0" w:space="0" w:color="auto"/>
        <w:left w:val="none" w:sz="0" w:space="0" w:color="auto"/>
        <w:bottom w:val="none" w:sz="0" w:space="0" w:color="auto"/>
        <w:right w:val="none" w:sz="0" w:space="0" w:color="auto"/>
      </w:divBdr>
    </w:div>
    <w:div w:id="280115758">
      <w:bodyDiv w:val="1"/>
      <w:marLeft w:val="0"/>
      <w:marRight w:val="0"/>
      <w:marTop w:val="0"/>
      <w:marBottom w:val="0"/>
      <w:divBdr>
        <w:top w:val="none" w:sz="0" w:space="0" w:color="auto"/>
        <w:left w:val="none" w:sz="0" w:space="0" w:color="auto"/>
        <w:bottom w:val="none" w:sz="0" w:space="0" w:color="auto"/>
        <w:right w:val="none" w:sz="0" w:space="0" w:color="auto"/>
      </w:divBdr>
    </w:div>
    <w:div w:id="280184645">
      <w:bodyDiv w:val="1"/>
      <w:marLeft w:val="0"/>
      <w:marRight w:val="0"/>
      <w:marTop w:val="0"/>
      <w:marBottom w:val="0"/>
      <w:divBdr>
        <w:top w:val="none" w:sz="0" w:space="0" w:color="auto"/>
        <w:left w:val="none" w:sz="0" w:space="0" w:color="auto"/>
        <w:bottom w:val="none" w:sz="0" w:space="0" w:color="auto"/>
        <w:right w:val="none" w:sz="0" w:space="0" w:color="auto"/>
      </w:divBdr>
    </w:div>
    <w:div w:id="280498428">
      <w:bodyDiv w:val="1"/>
      <w:marLeft w:val="0"/>
      <w:marRight w:val="0"/>
      <w:marTop w:val="0"/>
      <w:marBottom w:val="0"/>
      <w:divBdr>
        <w:top w:val="none" w:sz="0" w:space="0" w:color="auto"/>
        <w:left w:val="none" w:sz="0" w:space="0" w:color="auto"/>
        <w:bottom w:val="none" w:sz="0" w:space="0" w:color="auto"/>
        <w:right w:val="none" w:sz="0" w:space="0" w:color="auto"/>
      </w:divBdr>
    </w:div>
    <w:div w:id="281107621">
      <w:bodyDiv w:val="1"/>
      <w:marLeft w:val="0"/>
      <w:marRight w:val="0"/>
      <w:marTop w:val="0"/>
      <w:marBottom w:val="0"/>
      <w:divBdr>
        <w:top w:val="none" w:sz="0" w:space="0" w:color="auto"/>
        <w:left w:val="none" w:sz="0" w:space="0" w:color="auto"/>
        <w:bottom w:val="none" w:sz="0" w:space="0" w:color="auto"/>
        <w:right w:val="none" w:sz="0" w:space="0" w:color="auto"/>
      </w:divBdr>
    </w:div>
    <w:div w:id="281151584">
      <w:bodyDiv w:val="1"/>
      <w:marLeft w:val="0"/>
      <w:marRight w:val="0"/>
      <w:marTop w:val="0"/>
      <w:marBottom w:val="0"/>
      <w:divBdr>
        <w:top w:val="none" w:sz="0" w:space="0" w:color="auto"/>
        <w:left w:val="none" w:sz="0" w:space="0" w:color="auto"/>
        <w:bottom w:val="none" w:sz="0" w:space="0" w:color="auto"/>
        <w:right w:val="none" w:sz="0" w:space="0" w:color="auto"/>
      </w:divBdr>
    </w:div>
    <w:div w:id="281420799">
      <w:bodyDiv w:val="1"/>
      <w:marLeft w:val="0"/>
      <w:marRight w:val="0"/>
      <w:marTop w:val="0"/>
      <w:marBottom w:val="0"/>
      <w:divBdr>
        <w:top w:val="none" w:sz="0" w:space="0" w:color="auto"/>
        <w:left w:val="none" w:sz="0" w:space="0" w:color="auto"/>
        <w:bottom w:val="none" w:sz="0" w:space="0" w:color="auto"/>
        <w:right w:val="none" w:sz="0" w:space="0" w:color="auto"/>
      </w:divBdr>
    </w:div>
    <w:div w:id="281690705">
      <w:bodyDiv w:val="1"/>
      <w:marLeft w:val="0"/>
      <w:marRight w:val="0"/>
      <w:marTop w:val="0"/>
      <w:marBottom w:val="0"/>
      <w:divBdr>
        <w:top w:val="none" w:sz="0" w:space="0" w:color="auto"/>
        <w:left w:val="none" w:sz="0" w:space="0" w:color="auto"/>
        <w:bottom w:val="none" w:sz="0" w:space="0" w:color="auto"/>
        <w:right w:val="none" w:sz="0" w:space="0" w:color="auto"/>
      </w:divBdr>
    </w:div>
    <w:div w:id="281691469">
      <w:bodyDiv w:val="1"/>
      <w:marLeft w:val="0"/>
      <w:marRight w:val="0"/>
      <w:marTop w:val="0"/>
      <w:marBottom w:val="0"/>
      <w:divBdr>
        <w:top w:val="none" w:sz="0" w:space="0" w:color="auto"/>
        <w:left w:val="none" w:sz="0" w:space="0" w:color="auto"/>
        <w:bottom w:val="none" w:sz="0" w:space="0" w:color="auto"/>
        <w:right w:val="none" w:sz="0" w:space="0" w:color="auto"/>
      </w:divBdr>
    </w:div>
    <w:div w:id="281695611">
      <w:bodyDiv w:val="1"/>
      <w:marLeft w:val="0"/>
      <w:marRight w:val="0"/>
      <w:marTop w:val="0"/>
      <w:marBottom w:val="0"/>
      <w:divBdr>
        <w:top w:val="none" w:sz="0" w:space="0" w:color="auto"/>
        <w:left w:val="none" w:sz="0" w:space="0" w:color="auto"/>
        <w:bottom w:val="none" w:sz="0" w:space="0" w:color="auto"/>
        <w:right w:val="none" w:sz="0" w:space="0" w:color="auto"/>
      </w:divBdr>
    </w:div>
    <w:div w:id="281884866">
      <w:bodyDiv w:val="1"/>
      <w:marLeft w:val="0"/>
      <w:marRight w:val="0"/>
      <w:marTop w:val="0"/>
      <w:marBottom w:val="0"/>
      <w:divBdr>
        <w:top w:val="none" w:sz="0" w:space="0" w:color="auto"/>
        <w:left w:val="none" w:sz="0" w:space="0" w:color="auto"/>
        <w:bottom w:val="none" w:sz="0" w:space="0" w:color="auto"/>
        <w:right w:val="none" w:sz="0" w:space="0" w:color="auto"/>
      </w:divBdr>
    </w:div>
    <w:div w:id="281887173">
      <w:bodyDiv w:val="1"/>
      <w:marLeft w:val="0"/>
      <w:marRight w:val="0"/>
      <w:marTop w:val="0"/>
      <w:marBottom w:val="0"/>
      <w:divBdr>
        <w:top w:val="none" w:sz="0" w:space="0" w:color="auto"/>
        <w:left w:val="none" w:sz="0" w:space="0" w:color="auto"/>
        <w:bottom w:val="none" w:sz="0" w:space="0" w:color="auto"/>
        <w:right w:val="none" w:sz="0" w:space="0" w:color="auto"/>
      </w:divBdr>
    </w:div>
    <w:div w:id="281889921">
      <w:bodyDiv w:val="1"/>
      <w:marLeft w:val="0"/>
      <w:marRight w:val="0"/>
      <w:marTop w:val="0"/>
      <w:marBottom w:val="0"/>
      <w:divBdr>
        <w:top w:val="none" w:sz="0" w:space="0" w:color="auto"/>
        <w:left w:val="none" w:sz="0" w:space="0" w:color="auto"/>
        <w:bottom w:val="none" w:sz="0" w:space="0" w:color="auto"/>
        <w:right w:val="none" w:sz="0" w:space="0" w:color="auto"/>
      </w:divBdr>
    </w:div>
    <w:div w:id="282082906">
      <w:bodyDiv w:val="1"/>
      <w:marLeft w:val="0"/>
      <w:marRight w:val="0"/>
      <w:marTop w:val="0"/>
      <w:marBottom w:val="0"/>
      <w:divBdr>
        <w:top w:val="none" w:sz="0" w:space="0" w:color="auto"/>
        <w:left w:val="none" w:sz="0" w:space="0" w:color="auto"/>
        <w:bottom w:val="none" w:sz="0" w:space="0" w:color="auto"/>
        <w:right w:val="none" w:sz="0" w:space="0" w:color="auto"/>
      </w:divBdr>
    </w:div>
    <w:div w:id="283200828">
      <w:bodyDiv w:val="1"/>
      <w:marLeft w:val="0"/>
      <w:marRight w:val="0"/>
      <w:marTop w:val="0"/>
      <w:marBottom w:val="0"/>
      <w:divBdr>
        <w:top w:val="none" w:sz="0" w:space="0" w:color="auto"/>
        <w:left w:val="none" w:sz="0" w:space="0" w:color="auto"/>
        <w:bottom w:val="none" w:sz="0" w:space="0" w:color="auto"/>
        <w:right w:val="none" w:sz="0" w:space="0" w:color="auto"/>
      </w:divBdr>
    </w:div>
    <w:div w:id="283393940">
      <w:bodyDiv w:val="1"/>
      <w:marLeft w:val="0"/>
      <w:marRight w:val="0"/>
      <w:marTop w:val="0"/>
      <w:marBottom w:val="0"/>
      <w:divBdr>
        <w:top w:val="none" w:sz="0" w:space="0" w:color="auto"/>
        <w:left w:val="none" w:sz="0" w:space="0" w:color="auto"/>
        <w:bottom w:val="none" w:sz="0" w:space="0" w:color="auto"/>
        <w:right w:val="none" w:sz="0" w:space="0" w:color="auto"/>
      </w:divBdr>
    </w:div>
    <w:div w:id="283535964">
      <w:bodyDiv w:val="1"/>
      <w:marLeft w:val="0"/>
      <w:marRight w:val="0"/>
      <w:marTop w:val="0"/>
      <w:marBottom w:val="0"/>
      <w:divBdr>
        <w:top w:val="none" w:sz="0" w:space="0" w:color="auto"/>
        <w:left w:val="none" w:sz="0" w:space="0" w:color="auto"/>
        <w:bottom w:val="none" w:sz="0" w:space="0" w:color="auto"/>
        <w:right w:val="none" w:sz="0" w:space="0" w:color="auto"/>
      </w:divBdr>
    </w:div>
    <w:div w:id="283581118">
      <w:bodyDiv w:val="1"/>
      <w:marLeft w:val="0"/>
      <w:marRight w:val="0"/>
      <w:marTop w:val="0"/>
      <w:marBottom w:val="0"/>
      <w:divBdr>
        <w:top w:val="none" w:sz="0" w:space="0" w:color="auto"/>
        <w:left w:val="none" w:sz="0" w:space="0" w:color="auto"/>
        <w:bottom w:val="none" w:sz="0" w:space="0" w:color="auto"/>
        <w:right w:val="none" w:sz="0" w:space="0" w:color="auto"/>
      </w:divBdr>
    </w:div>
    <w:div w:id="283659658">
      <w:bodyDiv w:val="1"/>
      <w:marLeft w:val="0"/>
      <w:marRight w:val="0"/>
      <w:marTop w:val="0"/>
      <w:marBottom w:val="0"/>
      <w:divBdr>
        <w:top w:val="none" w:sz="0" w:space="0" w:color="auto"/>
        <w:left w:val="none" w:sz="0" w:space="0" w:color="auto"/>
        <w:bottom w:val="none" w:sz="0" w:space="0" w:color="auto"/>
        <w:right w:val="none" w:sz="0" w:space="0" w:color="auto"/>
      </w:divBdr>
    </w:div>
    <w:div w:id="283661570">
      <w:bodyDiv w:val="1"/>
      <w:marLeft w:val="0"/>
      <w:marRight w:val="0"/>
      <w:marTop w:val="0"/>
      <w:marBottom w:val="0"/>
      <w:divBdr>
        <w:top w:val="none" w:sz="0" w:space="0" w:color="auto"/>
        <w:left w:val="none" w:sz="0" w:space="0" w:color="auto"/>
        <w:bottom w:val="none" w:sz="0" w:space="0" w:color="auto"/>
        <w:right w:val="none" w:sz="0" w:space="0" w:color="auto"/>
      </w:divBdr>
    </w:div>
    <w:div w:id="283729151">
      <w:bodyDiv w:val="1"/>
      <w:marLeft w:val="0"/>
      <w:marRight w:val="0"/>
      <w:marTop w:val="0"/>
      <w:marBottom w:val="0"/>
      <w:divBdr>
        <w:top w:val="none" w:sz="0" w:space="0" w:color="auto"/>
        <w:left w:val="none" w:sz="0" w:space="0" w:color="auto"/>
        <w:bottom w:val="none" w:sz="0" w:space="0" w:color="auto"/>
        <w:right w:val="none" w:sz="0" w:space="0" w:color="auto"/>
      </w:divBdr>
    </w:div>
    <w:div w:id="283850923">
      <w:bodyDiv w:val="1"/>
      <w:marLeft w:val="0"/>
      <w:marRight w:val="0"/>
      <w:marTop w:val="0"/>
      <w:marBottom w:val="0"/>
      <w:divBdr>
        <w:top w:val="none" w:sz="0" w:space="0" w:color="auto"/>
        <w:left w:val="none" w:sz="0" w:space="0" w:color="auto"/>
        <w:bottom w:val="none" w:sz="0" w:space="0" w:color="auto"/>
        <w:right w:val="none" w:sz="0" w:space="0" w:color="auto"/>
      </w:divBdr>
    </w:div>
    <w:div w:id="283998077">
      <w:bodyDiv w:val="1"/>
      <w:marLeft w:val="0"/>
      <w:marRight w:val="0"/>
      <w:marTop w:val="0"/>
      <w:marBottom w:val="0"/>
      <w:divBdr>
        <w:top w:val="none" w:sz="0" w:space="0" w:color="auto"/>
        <w:left w:val="none" w:sz="0" w:space="0" w:color="auto"/>
        <w:bottom w:val="none" w:sz="0" w:space="0" w:color="auto"/>
        <w:right w:val="none" w:sz="0" w:space="0" w:color="auto"/>
      </w:divBdr>
    </w:div>
    <w:div w:id="284896183">
      <w:bodyDiv w:val="1"/>
      <w:marLeft w:val="0"/>
      <w:marRight w:val="0"/>
      <w:marTop w:val="0"/>
      <w:marBottom w:val="0"/>
      <w:divBdr>
        <w:top w:val="none" w:sz="0" w:space="0" w:color="auto"/>
        <w:left w:val="none" w:sz="0" w:space="0" w:color="auto"/>
        <w:bottom w:val="none" w:sz="0" w:space="0" w:color="auto"/>
        <w:right w:val="none" w:sz="0" w:space="0" w:color="auto"/>
      </w:divBdr>
    </w:div>
    <w:div w:id="285044673">
      <w:bodyDiv w:val="1"/>
      <w:marLeft w:val="0"/>
      <w:marRight w:val="0"/>
      <w:marTop w:val="0"/>
      <w:marBottom w:val="0"/>
      <w:divBdr>
        <w:top w:val="none" w:sz="0" w:space="0" w:color="auto"/>
        <w:left w:val="none" w:sz="0" w:space="0" w:color="auto"/>
        <w:bottom w:val="none" w:sz="0" w:space="0" w:color="auto"/>
        <w:right w:val="none" w:sz="0" w:space="0" w:color="auto"/>
      </w:divBdr>
    </w:div>
    <w:div w:id="285430190">
      <w:bodyDiv w:val="1"/>
      <w:marLeft w:val="0"/>
      <w:marRight w:val="0"/>
      <w:marTop w:val="0"/>
      <w:marBottom w:val="0"/>
      <w:divBdr>
        <w:top w:val="none" w:sz="0" w:space="0" w:color="auto"/>
        <w:left w:val="none" w:sz="0" w:space="0" w:color="auto"/>
        <w:bottom w:val="none" w:sz="0" w:space="0" w:color="auto"/>
        <w:right w:val="none" w:sz="0" w:space="0" w:color="auto"/>
      </w:divBdr>
    </w:div>
    <w:div w:id="285816744">
      <w:bodyDiv w:val="1"/>
      <w:marLeft w:val="0"/>
      <w:marRight w:val="0"/>
      <w:marTop w:val="0"/>
      <w:marBottom w:val="0"/>
      <w:divBdr>
        <w:top w:val="none" w:sz="0" w:space="0" w:color="auto"/>
        <w:left w:val="none" w:sz="0" w:space="0" w:color="auto"/>
        <w:bottom w:val="none" w:sz="0" w:space="0" w:color="auto"/>
        <w:right w:val="none" w:sz="0" w:space="0" w:color="auto"/>
      </w:divBdr>
    </w:div>
    <w:div w:id="285817023">
      <w:bodyDiv w:val="1"/>
      <w:marLeft w:val="0"/>
      <w:marRight w:val="0"/>
      <w:marTop w:val="0"/>
      <w:marBottom w:val="0"/>
      <w:divBdr>
        <w:top w:val="none" w:sz="0" w:space="0" w:color="auto"/>
        <w:left w:val="none" w:sz="0" w:space="0" w:color="auto"/>
        <w:bottom w:val="none" w:sz="0" w:space="0" w:color="auto"/>
        <w:right w:val="none" w:sz="0" w:space="0" w:color="auto"/>
      </w:divBdr>
    </w:div>
    <w:div w:id="286669036">
      <w:bodyDiv w:val="1"/>
      <w:marLeft w:val="0"/>
      <w:marRight w:val="0"/>
      <w:marTop w:val="0"/>
      <w:marBottom w:val="0"/>
      <w:divBdr>
        <w:top w:val="none" w:sz="0" w:space="0" w:color="auto"/>
        <w:left w:val="none" w:sz="0" w:space="0" w:color="auto"/>
        <w:bottom w:val="none" w:sz="0" w:space="0" w:color="auto"/>
        <w:right w:val="none" w:sz="0" w:space="0" w:color="auto"/>
      </w:divBdr>
    </w:div>
    <w:div w:id="286669373">
      <w:bodyDiv w:val="1"/>
      <w:marLeft w:val="0"/>
      <w:marRight w:val="0"/>
      <w:marTop w:val="0"/>
      <w:marBottom w:val="0"/>
      <w:divBdr>
        <w:top w:val="none" w:sz="0" w:space="0" w:color="auto"/>
        <w:left w:val="none" w:sz="0" w:space="0" w:color="auto"/>
        <w:bottom w:val="none" w:sz="0" w:space="0" w:color="auto"/>
        <w:right w:val="none" w:sz="0" w:space="0" w:color="auto"/>
      </w:divBdr>
    </w:div>
    <w:div w:id="287858459">
      <w:bodyDiv w:val="1"/>
      <w:marLeft w:val="0"/>
      <w:marRight w:val="0"/>
      <w:marTop w:val="0"/>
      <w:marBottom w:val="0"/>
      <w:divBdr>
        <w:top w:val="none" w:sz="0" w:space="0" w:color="auto"/>
        <w:left w:val="none" w:sz="0" w:space="0" w:color="auto"/>
        <w:bottom w:val="none" w:sz="0" w:space="0" w:color="auto"/>
        <w:right w:val="none" w:sz="0" w:space="0" w:color="auto"/>
      </w:divBdr>
    </w:div>
    <w:div w:id="287930986">
      <w:bodyDiv w:val="1"/>
      <w:marLeft w:val="0"/>
      <w:marRight w:val="0"/>
      <w:marTop w:val="0"/>
      <w:marBottom w:val="0"/>
      <w:divBdr>
        <w:top w:val="none" w:sz="0" w:space="0" w:color="auto"/>
        <w:left w:val="none" w:sz="0" w:space="0" w:color="auto"/>
        <w:bottom w:val="none" w:sz="0" w:space="0" w:color="auto"/>
        <w:right w:val="none" w:sz="0" w:space="0" w:color="auto"/>
      </w:divBdr>
    </w:div>
    <w:div w:id="288585284">
      <w:bodyDiv w:val="1"/>
      <w:marLeft w:val="0"/>
      <w:marRight w:val="0"/>
      <w:marTop w:val="0"/>
      <w:marBottom w:val="0"/>
      <w:divBdr>
        <w:top w:val="none" w:sz="0" w:space="0" w:color="auto"/>
        <w:left w:val="none" w:sz="0" w:space="0" w:color="auto"/>
        <w:bottom w:val="none" w:sz="0" w:space="0" w:color="auto"/>
        <w:right w:val="none" w:sz="0" w:space="0" w:color="auto"/>
      </w:divBdr>
    </w:div>
    <w:div w:id="288707420">
      <w:bodyDiv w:val="1"/>
      <w:marLeft w:val="0"/>
      <w:marRight w:val="0"/>
      <w:marTop w:val="0"/>
      <w:marBottom w:val="0"/>
      <w:divBdr>
        <w:top w:val="none" w:sz="0" w:space="0" w:color="auto"/>
        <w:left w:val="none" w:sz="0" w:space="0" w:color="auto"/>
        <w:bottom w:val="none" w:sz="0" w:space="0" w:color="auto"/>
        <w:right w:val="none" w:sz="0" w:space="0" w:color="auto"/>
      </w:divBdr>
    </w:div>
    <w:div w:id="289091605">
      <w:bodyDiv w:val="1"/>
      <w:marLeft w:val="0"/>
      <w:marRight w:val="0"/>
      <w:marTop w:val="0"/>
      <w:marBottom w:val="0"/>
      <w:divBdr>
        <w:top w:val="none" w:sz="0" w:space="0" w:color="auto"/>
        <w:left w:val="none" w:sz="0" w:space="0" w:color="auto"/>
        <w:bottom w:val="none" w:sz="0" w:space="0" w:color="auto"/>
        <w:right w:val="none" w:sz="0" w:space="0" w:color="auto"/>
      </w:divBdr>
    </w:div>
    <w:div w:id="289289895">
      <w:bodyDiv w:val="1"/>
      <w:marLeft w:val="0"/>
      <w:marRight w:val="0"/>
      <w:marTop w:val="0"/>
      <w:marBottom w:val="0"/>
      <w:divBdr>
        <w:top w:val="none" w:sz="0" w:space="0" w:color="auto"/>
        <w:left w:val="none" w:sz="0" w:space="0" w:color="auto"/>
        <w:bottom w:val="none" w:sz="0" w:space="0" w:color="auto"/>
        <w:right w:val="none" w:sz="0" w:space="0" w:color="auto"/>
      </w:divBdr>
    </w:div>
    <w:div w:id="289672962">
      <w:bodyDiv w:val="1"/>
      <w:marLeft w:val="0"/>
      <w:marRight w:val="0"/>
      <w:marTop w:val="0"/>
      <w:marBottom w:val="0"/>
      <w:divBdr>
        <w:top w:val="none" w:sz="0" w:space="0" w:color="auto"/>
        <w:left w:val="none" w:sz="0" w:space="0" w:color="auto"/>
        <w:bottom w:val="none" w:sz="0" w:space="0" w:color="auto"/>
        <w:right w:val="none" w:sz="0" w:space="0" w:color="auto"/>
      </w:divBdr>
    </w:div>
    <w:div w:id="289938014">
      <w:bodyDiv w:val="1"/>
      <w:marLeft w:val="0"/>
      <w:marRight w:val="0"/>
      <w:marTop w:val="0"/>
      <w:marBottom w:val="0"/>
      <w:divBdr>
        <w:top w:val="none" w:sz="0" w:space="0" w:color="auto"/>
        <w:left w:val="none" w:sz="0" w:space="0" w:color="auto"/>
        <w:bottom w:val="none" w:sz="0" w:space="0" w:color="auto"/>
        <w:right w:val="none" w:sz="0" w:space="0" w:color="auto"/>
      </w:divBdr>
    </w:div>
    <w:div w:id="289938143">
      <w:bodyDiv w:val="1"/>
      <w:marLeft w:val="0"/>
      <w:marRight w:val="0"/>
      <w:marTop w:val="0"/>
      <w:marBottom w:val="0"/>
      <w:divBdr>
        <w:top w:val="none" w:sz="0" w:space="0" w:color="auto"/>
        <w:left w:val="none" w:sz="0" w:space="0" w:color="auto"/>
        <w:bottom w:val="none" w:sz="0" w:space="0" w:color="auto"/>
        <w:right w:val="none" w:sz="0" w:space="0" w:color="auto"/>
      </w:divBdr>
    </w:div>
    <w:div w:id="290013332">
      <w:bodyDiv w:val="1"/>
      <w:marLeft w:val="0"/>
      <w:marRight w:val="0"/>
      <w:marTop w:val="0"/>
      <w:marBottom w:val="0"/>
      <w:divBdr>
        <w:top w:val="none" w:sz="0" w:space="0" w:color="auto"/>
        <w:left w:val="none" w:sz="0" w:space="0" w:color="auto"/>
        <w:bottom w:val="none" w:sz="0" w:space="0" w:color="auto"/>
        <w:right w:val="none" w:sz="0" w:space="0" w:color="auto"/>
      </w:divBdr>
    </w:div>
    <w:div w:id="290283740">
      <w:bodyDiv w:val="1"/>
      <w:marLeft w:val="0"/>
      <w:marRight w:val="0"/>
      <w:marTop w:val="0"/>
      <w:marBottom w:val="0"/>
      <w:divBdr>
        <w:top w:val="none" w:sz="0" w:space="0" w:color="auto"/>
        <w:left w:val="none" w:sz="0" w:space="0" w:color="auto"/>
        <w:bottom w:val="none" w:sz="0" w:space="0" w:color="auto"/>
        <w:right w:val="none" w:sz="0" w:space="0" w:color="auto"/>
      </w:divBdr>
    </w:div>
    <w:div w:id="290329739">
      <w:bodyDiv w:val="1"/>
      <w:marLeft w:val="0"/>
      <w:marRight w:val="0"/>
      <w:marTop w:val="0"/>
      <w:marBottom w:val="0"/>
      <w:divBdr>
        <w:top w:val="none" w:sz="0" w:space="0" w:color="auto"/>
        <w:left w:val="none" w:sz="0" w:space="0" w:color="auto"/>
        <w:bottom w:val="none" w:sz="0" w:space="0" w:color="auto"/>
        <w:right w:val="none" w:sz="0" w:space="0" w:color="auto"/>
      </w:divBdr>
    </w:div>
    <w:div w:id="291181213">
      <w:bodyDiv w:val="1"/>
      <w:marLeft w:val="0"/>
      <w:marRight w:val="0"/>
      <w:marTop w:val="0"/>
      <w:marBottom w:val="0"/>
      <w:divBdr>
        <w:top w:val="none" w:sz="0" w:space="0" w:color="auto"/>
        <w:left w:val="none" w:sz="0" w:space="0" w:color="auto"/>
        <w:bottom w:val="none" w:sz="0" w:space="0" w:color="auto"/>
        <w:right w:val="none" w:sz="0" w:space="0" w:color="auto"/>
      </w:divBdr>
    </w:div>
    <w:div w:id="291326578">
      <w:bodyDiv w:val="1"/>
      <w:marLeft w:val="0"/>
      <w:marRight w:val="0"/>
      <w:marTop w:val="0"/>
      <w:marBottom w:val="0"/>
      <w:divBdr>
        <w:top w:val="none" w:sz="0" w:space="0" w:color="auto"/>
        <w:left w:val="none" w:sz="0" w:space="0" w:color="auto"/>
        <w:bottom w:val="none" w:sz="0" w:space="0" w:color="auto"/>
        <w:right w:val="none" w:sz="0" w:space="0" w:color="auto"/>
      </w:divBdr>
    </w:div>
    <w:div w:id="291793789">
      <w:bodyDiv w:val="1"/>
      <w:marLeft w:val="0"/>
      <w:marRight w:val="0"/>
      <w:marTop w:val="0"/>
      <w:marBottom w:val="0"/>
      <w:divBdr>
        <w:top w:val="none" w:sz="0" w:space="0" w:color="auto"/>
        <w:left w:val="none" w:sz="0" w:space="0" w:color="auto"/>
        <w:bottom w:val="none" w:sz="0" w:space="0" w:color="auto"/>
        <w:right w:val="none" w:sz="0" w:space="0" w:color="auto"/>
      </w:divBdr>
    </w:div>
    <w:div w:id="291794872">
      <w:bodyDiv w:val="1"/>
      <w:marLeft w:val="0"/>
      <w:marRight w:val="0"/>
      <w:marTop w:val="0"/>
      <w:marBottom w:val="0"/>
      <w:divBdr>
        <w:top w:val="none" w:sz="0" w:space="0" w:color="auto"/>
        <w:left w:val="none" w:sz="0" w:space="0" w:color="auto"/>
        <w:bottom w:val="none" w:sz="0" w:space="0" w:color="auto"/>
        <w:right w:val="none" w:sz="0" w:space="0" w:color="auto"/>
      </w:divBdr>
    </w:div>
    <w:div w:id="292099845">
      <w:bodyDiv w:val="1"/>
      <w:marLeft w:val="0"/>
      <w:marRight w:val="0"/>
      <w:marTop w:val="0"/>
      <w:marBottom w:val="0"/>
      <w:divBdr>
        <w:top w:val="none" w:sz="0" w:space="0" w:color="auto"/>
        <w:left w:val="none" w:sz="0" w:space="0" w:color="auto"/>
        <w:bottom w:val="none" w:sz="0" w:space="0" w:color="auto"/>
        <w:right w:val="none" w:sz="0" w:space="0" w:color="auto"/>
      </w:divBdr>
    </w:div>
    <w:div w:id="292293060">
      <w:bodyDiv w:val="1"/>
      <w:marLeft w:val="0"/>
      <w:marRight w:val="0"/>
      <w:marTop w:val="0"/>
      <w:marBottom w:val="0"/>
      <w:divBdr>
        <w:top w:val="none" w:sz="0" w:space="0" w:color="auto"/>
        <w:left w:val="none" w:sz="0" w:space="0" w:color="auto"/>
        <w:bottom w:val="none" w:sz="0" w:space="0" w:color="auto"/>
        <w:right w:val="none" w:sz="0" w:space="0" w:color="auto"/>
      </w:divBdr>
    </w:div>
    <w:div w:id="292489585">
      <w:bodyDiv w:val="1"/>
      <w:marLeft w:val="0"/>
      <w:marRight w:val="0"/>
      <w:marTop w:val="0"/>
      <w:marBottom w:val="0"/>
      <w:divBdr>
        <w:top w:val="none" w:sz="0" w:space="0" w:color="auto"/>
        <w:left w:val="none" w:sz="0" w:space="0" w:color="auto"/>
        <w:bottom w:val="none" w:sz="0" w:space="0" w:color="auto"/>
        <w:right w:val="none" w:sz="0" w:space="0" w:color="auto"/>
      </w:divBdr>
    </w:div>
    <w:div w:id="293873374">
      <w:bodyDiv w:val="1"/>
      <w:marLeft w:val="0"/>
      <w:marRight w:val="0"/>
      <w:marTop w:val="0"/>
      <w:marBottom w:val="0"/>
      <w:divBdr>
        <w:top w:val="none" w:sz="0" w:space="0" w:color="auto"/>
        <w:left w:val="none" w:sz="0" w:space="0" w:color="auto"/>
        <w:bottom w:val="none" w:sz="0" w:space="0" w:color="auto"/>
        <w:right w:val="none" w:sz="0" w:space="0" w:color="auto"/>
      </w:divBdr>
    </w:div>
    <w:div w:id="294533796">
      <w:bodyDiv w:val="1"/>
      <w:marLeft w:val="0"/>
      <w:marRight w:val="0"/>
      <w:marTop w:val="0"/>
      <w:marBottom w:val="0"/>
      <w:divBdr>
        <w:top w:val="none" w:sz="0" w:space="0" w:color="auto"/>
        <w:left w:val="none" w:sz="0" w:space="0" w:color="auto"/>
        <w:bottom w:val="none" w:sz="0" w:space="0" w:color="auto"/>
        <w:right w:val="none" w:sz="0" w:space="0" w:color="auto"/>
      </w:divBdr>
    </w:div>
    <w:div w:id="294603869">
      <w:bodyDiv w:val="1"/>
      <w:marLeft w:val="0"/>
      <w:marRight w:val="0"/>
      <w:marTop w:val="0"/>
      <w:marBottom w:val="0"/>
      <w:divBdr>
        <w:top w:val="none" w:sz="0" w:space="0" w:color="auto"/>
        <w:left w:val="none" w:sz="0" w:space="0" w:color="auto"/>
        <w:bottom w:val="none" w:sz="0" w:space="0" w:color="auto"/>
        <w:right w:val="none" w:sz="0" w:space="0" w:color="auto"/>
      </w:divBdr>
    </w:div>
    <w:div w:id="295064283">
      <w:bodyDiv w:val="1"/>
      <w:marLeft w:val="0"/>
      <w:marRight w:val="0"/>
      <w:marTop w:val="0"/>
      <w:marBottom w:val="0"/>
      <w:divBdr>
        <w:top w:val="none" w:sz="0" w:space="0" w:color="auto"/>
        <w:left w:val="none" w:sz="0" w:space="0" w:color="auto"/>
        <w:bottom w:val="none" w:sz="0" w:space="0" w:color="auto"/>
        <w:right w:val="none" w:sz="0" w:space="0" w:color="auto"/>
      </w:divBdr>
    </w:div>
    <w:div w:id="295914715">
      <w:bodyDiv w:val="1"/>
      <w:marLeft w:val="0"/>
      <w:marRight w:val="0"/>
      <w:marTop w:val="0"/>
      <w:marBottom w:val="0"/>
      <w:divBdr>
        <w:top w:val="none" w:sz="0" w:space="0" w:color="auto"/>
        <w:left w:val="none" w:sz="0" w:space="0" w:color="auto"/>
        <w:bottom w:val="none" w:sz="0" w:space="0" w:color="auto"/>
        <w:right w:val="none" w:sz="0" w:space="0" w:color="auto"/>
      </w:divBdr>
    </w:div>
    <w:div w:id="296031570">
      <w:bodyDiv w:val="1"/>
      <w:marLeft w:val="0"/>
      <w:marRight w:val="0"/>
      <w:marTop w:val="0"/>
      <w:marBottom w:val="0"/>
      <w:divBdr>
        <w:top w:val="none" w:sz="0" w:space="0" w:color="auto"/>
        <w:left w:val="none" w:sz="0" w:space="0" w:color="auto"/>
        <w:bottom w:val="none" w:sz="0" w:space="0" w:color="auto"/>
        <w:right w:val="none" w:sz="0" w:space="0" w:color="auto"/>
      </w:divBdr>
    </w:div>
    <w:div w:id="296106345">
      <w:bodyDiv w:val="1"/>
      <w:marLeft w:val="0"/>
      <w:marRight w:val="0"/>
      <w:marTop w:val="0"/>
      <w:marBottom w:val="0"/>
      <w:divBdr>
        <w:top w:val="none" w:sz="0" w:space="0" w:color="auto"/>
        <w:left w:val="none" w:sz="0" w:space="0" w:color="auto"/>
        <w:bottom w:val="none" w:sz="0" w:space="0" w:color="auto"/>
        <w:right w:val="none" w:sz="0" w:space="0" w:color="auto"/>
      </w:divBdr>
    </w:div>
    <w:div w:id="296182781">
      <w:bodyDiv w:val="1"/>
      <w:marLeft w:val="0"/>
      <w:marRight w:val="0"/>
      <w:marTop w:val="0"/>
      <w:marBottom w:val="0"/>
      <w:divBdr>
        <w:top w:val="none" w:sz="0" w:space="0" w:color="auto"/>
        <w:left w:val="none" w:sz="0" w:space="0" w:color="auto"/>
        <w:bottom w:val="none" w:sz="0" w:space="0" w:color="auto"/>
        <w:right w:val="none" w:sz="0" w:space="0" w:color="auto"/>
      </w:divBdr>
    </w:div>
    <w:div w:id="296616450">
      <w:bodyDiv w:val="1"/>
      <w:marLeft w:val="0"/>
      <w:marRight w:val="0"/>
      <w:marTop w:val="0"/>
      <w:marBottom w:val="0"/>
      <w:divBdr>
        <w:top w:val="none" w:sz="0" w:space="0" w:color="auto"/>
        <w:left w:val="none" w:sz="0" w:space="0" w:color="auto"/>
        <w:bottom w:val="none" w:sz="0" w:space="0" w:color="auto"/>
        <w:right w:val="none" w:sz="0" w:space="0" w:color="auto"/>
      </w:divBdr>
    </w:div>
    <w:div w:id="296761343">
      <w:bodyDiv w:val="1"/>
      <w:marLeft w:val="0"/>
      <w:marRight w:val="0"/>
      <w:marTop w:val="0"/>
      <w:marBottom w:val="0"/>
      <w:divBdr>
        <w:top w:val="none" w:sz="0" w:space="0" w:color="auto"/>
        <w:left w:val="none" w:sz="0" w:space="0" w:color="auto"/>
        <w:bottom w:val="none" w:sz="0" w:space="0" w:color="auto"/>
        <w:right w:val="none" w:sz="0" w:space="0" w:color="auto"/>
      </w:divBdr>
    </w:div>
    <w:div w:id="296953954">
      <w:bodyDiv w:val="1"/>
      <w:marLeft w:val="0"/>
      <w:marRight w:val="0"/>
      <w:marTop w:val="0"/>
      <w:marBottom w:val="0"/>
      <w:divBdr>
        <w:top w:val="none" w:sz="0" w:space="0" w:color="auto"/>
        <w:left w:val="none" w:sz="0" w:space="0" w:color="auto"/>
        <w:bottom w:val="none" w:sz="0" w:space="0" w:color="auto"/>
        <w:right w:val="none" w:sz="0" w:space="0" w:color="auto"/>
      </w:divBdr>
    </w:div>
    <w:div w:id="297149893">
      <w:bodyDiv w:val="1"/>
      <w:marLeft w:val="0"/>
      <w:marRight w:val="0"/>
      <w:marTop w:val="0"/>
      <w:marBottom w:val="0"/>
      <w:divBdr>
        <w:top w:val="none" w:sz="0" w:space="0" w:color="auto"/>
        <w:left w:val="none" w:sz="0" w:space="0" w:color="auto"/>
        <w:bottom w:val="none" w:sz="0" w:space="0" w:color="auto"/>
        <w:right w:val="none" w:sz="0" w:space="0" w:color="auto"/>
      </w:divBdr>
    </w:div>
    <w:div w:id="297272304">
      <w:bodyDiv w:val="1"/>
      <w:marLeft w:val="0"/>
      <w:marRight w:val="0"/>
      <w:marTop w:val="0"/>
      <w:marBottom w:val="0"/>
      <w:divBdr>
        <w:top w:val="none" w:sz="0" w:space="0" w:color="auto"/>
        <w:left w:val="none" w:sz="0" w:space="0" w:color="auto"/>
        <w:bottom w:val="none" w:sz="0" w:space="0" w:color="auto"/>
        <w:right w:val="none" w:sz="0" w:space="0" w:color="auto"/>
      </w:divBdr>
    </w:div>
    <w:div w:id="298000296">
      <w:bodyDiv w:val="1"/>
      <w:marLeft w:val="0"/>
      <w:marRight w:val="0"/>
      <w:marTop w:val="0"/>
      <w:marBottom w:val="0"/>
      <w:divBdr>
        <w:top w:val="none" w:sz="0" w:space="0" w:color="auto"/>
        <w:left w:val="none" w:sz="0" w:space="0" w:color="auto"/>
        <w:bottom w:val="none" w:sz="0" w:space="0" w:color="auto"/>
        <w:right w:val="none" w:sz="0" w:space="0" w:color="auto"/>
      </w:divBdr>
    </w:div>
    <w:div w:id="298074524">
      <w:bodyDiv w:val="1"/>
      <w:marLeft w:val="0"/>
      <w:marRight w:val="0"/>
      <w:marTop w:val="0"/>
      <w:marBottom w:val="0"/>
      <w:divBdr>
        <w:top w:val="none" w:sz="0" w:space="0" w:color="auto"/>
        <w:left w:val="none" w:sz="0" w:space="0" w:color="auto"/>
        <w:bottom w:val="none" w:sz="0" w:space="0" w:color="auto"/>
        <w:right w:val="none" w:sz="0" w:space="0" w:color="auto"/>
      </w:divBdr>
    </w:div>
    <w:div w:id="298152231">
      <w:bodyDiv w:val="1"/>
      <w:marLeft w:val="0"/>
      <w:marRight w:val="0"/>
      <w:marTop w:val="0"/>
      <w:marBottom w:val="0"/>
      <w:divBdr>
        <w:top w:val="none" w:sz="0" w:space="0" w:color="auto"/>
        <w:left w:val="none" w:sz="0" w:space="0" w:color="auto"/>
        <w:bottom w:val="none" w:sz="0" w:space="0" w:color="auto"/>
        <w:right w:val="none" w:sz="0" w:space="0" w:color="auto"/>
      </w:divBdr>
    </w:div>
    <w:div w:id="298264358">
      <w:bodyDiv w:val="1"/>
      <w:marLeft w:val="0"/>
      <w:marRight w:val="0"/>
      <w:marTop w:val="0"/>
      <w:marBottom w:val="0"/>
      <w:divBdr>
        <w:top w:val="none" w:sz="0" w:space="0" w:color="auto"/>
        <w:left w:val="none" w:sz="0" w:space="0" w:color="auto"/>
        <w:bottom w:val="none" w:sz="0" w:space="0" w:color="auto"/>
        <w:right w:val="none" w:sz="0" w:space="0" w:color="auto"/>
      </w:divBdr>
    </w:div>
    <w:div w:id="298463301">
      <w:bodyDiv w:val="1"/>
      <w:marLeft w:val="0"/>
      <w:marRight w:val="0"/>
      <w:marTop w:val="0"/>
      <w:marBottom w:val="0"/>
      <w:divBdr>
        <w:top w:val="none" w:sz="0" w:space="0" w:color="auto"/>
        <w:left w:val="none" w:sz="0" w:space="0" w:color="auto"/>
        <w:bottom w:val="none" w:sz="0" w:space="0" w:color="auto"/>
        <w:right w:val="none" w:sz="0" w:space="0" w:color="auto"/>
      </w:divBdr>
    </w:div>
    <w:div w:id="298612106">
      <w:bodyDiv w:val="1"/>
      <w:marLeft w:val="0"/>
      <w:marRight w:val="0"/>
      <w:marTop w:val="0"/>
      <w:marBottom w:val="0"/>
      <w:divBdr>
        <w:top w:val="none" w:sz="0" w:space="0" w:color="auto"/>
        <w:left w:val="none" w:sz="0" w:space="0" w:color="auto"/>
        <w:bottom w:val="none" w:sz="0" w:space="0" w:color="auto"/>
        <w:right w:val="none" w:sz="0" w:space="0" w:color="auto"/>
      </w:divBdr>
    </w:div>
    <w:div w:id="298727511">
      <w:bodyDiv w:val="1"/>
      <w:marLeft w:val="0"/>
      <w:marRight w:val="0"/>
      <w:marTop w:val="0"/>
      <w:marBottom w:val="0"/>
      <w:divBdr>
        <w:top w:val="none" w:sz="0" w:space="0" w:color="auto"/>
        <w:left w:val="none" w:sz="0" w:space="0" w:color="auto"/>
        <w:bottom w:val="none" w:sz="0" w:space="0" w:color="auto"/>
        <w:right w:val="none" w:sz="0" w:space="0" w:color="auto"/>
      </w:divBdr>
    </w:div>
    <w:div w:id="298844449">
      <w:bodyDiv w:val="1"/>
      <w:marLeft w:val="0"/>
      <w:marRight w:val="0"/>
      <w:marTop w:val="0"/>
      <w:marBottom w:val="0"/>
      <w:divBdr>
        <w:top w:val="none" w:sz="0" w:space="0" w:color="auto"/>
        <w:left w:val="none" w:sz="0" w:space="0" w:color="auto"/>
        <w:bottom w:val="none" w:sz="0" w:space="0" w:color="auto"/>
        <w:right w:val="none" w:sz="0" w:space="0" w:color="auto"/>
      </w:divBdr>
    </w:div>
    <w:div w:id="299304949">
      <w:bodyDiv w:val="1"/>
      <w:marLeft w:val="0"/>
      <w:marRight w:val="0"/>
      <w:marTop w:val="0"/>
      <w:marBottom w:val="0"/>
      <w:divBdr>
        <w:top w:val="none" w:sz="0" w:space="0" w:color="auto"/>
        <w:left w:val="none" w:sz="0" w:space="0" w:color="auto"/>
        <w:bottom w:val="none" w:sz="0" w:space="0" w:color="auto"/>
        <w:right w:val="none" w:sz="0" w:space="0" w:color="auto"/>
      </w:divBdr>
    </w:div>
    <w:div w:id="299849944">
      <w:bodyDiv w:val="1"/>
      <w:marLeft w:val="0"/>
      <w:marRight w:val="0"/>
      <w:marTop w:val="0"/>
      <w:marBottom w:val="0"/>
      <w:divBdr>
        <w:top w:val="none" w:sz="0" w:space="0" w:color="auto"/>
        <w:left w:val="none" w:sz="0" w:space="0" w:color="auto"/>
        <w:bottom w:val="none" w:sz="0" w:space="0" w:color="auto"/>
        <w:right w:val="none" w:sz="0" w:space="0" w:color="auto"/>
      </w:divBdr>
    </w:div>
    <w:div w:id="301038655">
      <w:bodyDiv w:val="1"/>
      <w:marLeft w:val="0"/>
      <w:marRight w:val="0"/>
      <w:marTop w:val="0"/>
      <w:marBottom w:val="0"/>
      <w:divBdr>
        <w:top w:val="none" w:sz="0" w:space="0" w:color="auto"/>
        <w:left w:val="none" w:sz="0" w:space="0" w:color="auto"/>
        <w:bottom w:val="none" w:sz="0" w:space="0" w:color="auto"/>
        <w:right w:val="none" w:sz="0" w:space="0" w:color="auto"/>
      </w:divBdr>
    </w:div>
    <w:div w:id="301081252">
      <w:bodyDiv w:val="1"/>
      <w:marLeft w:val="0"/>
      <w:marRight w:val="0"/>
      <w:marTop w:val="0"/>
      <w:marBottom w:val="0"/>
      <w:divBdr>
        <w:top w:val="none" w:sz="0" w:space="0" w:color="auto"/>
        <w:left w:val="none" w:sz="0" w:space="0" w:color="auto"/>
        <w:bottom w:val="none" w:sz="0" w:space="0" w:color="auto"/>
        <w:right w:val="none" w:sz="0" w:space="0" w:color="auto"/>
      </w:divBdr>
    </w:div>
    <w:div w:id="301234672">
      <w:bodyDiv w:val="1"/>
      <w:marLeft w:val="0"/>
      <w:marRight w:val="0"/>
      <w:marTop w:val="0"/>
      <w:marBottom w:val="0"/>
      <w:divBdr>
        <w:top w:val="none" w:sz="0" w:space="0" w:color="auto"/>
        <w:left w:val="none" w:sz="0" w:space="0" w:color="auto"/>
        <w:bottom w:val="none" w:sz="0" w:space="0" w:color="auto"/>
        <w:right w:val="none" w:sz="0" w:space="0" w:color="auto"/>
      </w:divBdr>
    </w:div>
    <w:div w:id="301278847">
      <w:bodyDiv w:val="1"/>
      <w:marLeft w:val="0"/>
      <w:marRight w:val="0"/>
      <w:marTop w:val="0"/>
      <w:marBottom w:val="0"/>
      <w:divBdr>
        <w:top w:val="none" w:sz="0" w:space="0" w:color="auto"/>
        <w:left w:val="none" w:sz="0" w:space="0" w:color="auto"/>
        <w:bottom w:val="none" w:sz="0" w:space="0" w:color="auto"/>
        <w:right w:val="none" w:sz="0" w:space="0" w:color="auto"/>
      </w:divBdr>
    </w:div>
    <w:div w:id="301546776">
      <w:bodyDiv w:val="1"/>
      <w:marLeft w:val="0"/>
      <w:marRight w:val="0"/>
      <w:marTop w:val="0"/>
      <w:marBottom w:val="0"/>
      <w:divBdr>
        <w:top w:val="none" w:sz="0" w:space="0" w:color="auto"/>
        <w:left w:val="none" w:sz="0" w:space="0" w:color="auto"/>
        <w:bottom w:val="none" w:sz="0" w:space="0" w:color="auto"/>
        <w:right w:val="none" w:sz="0" w:space="0" w:color="auto"/>
      </w:divBdr>
    </w:div>
    <w:div w:id="301889034">
      <w:bodyDiv w:val="1"/>
      <w:marLeft w:val="0"/>
      <w:marRight w:val="0"/>
      <w:marTop w:val="0"/>
      <w:marBottom w:val="0"/>
      <w:divBdr>
        <w:top w:val="none" w:sz="0" w:space="0" w:color="auto"/>
        <w:left w:val="none" w:sz="0" w:space="0" w:color="auto"/>
        <w:bottom w:val="none" w:sz="0" w:space="0" w:color="auto"/>
        <w:right w:val="none" w:sz="0" w:space="0" w:color="auto"/>
      </w:divBdr>
    </w:div>
    <w:div w:id="302082365">
      <w:bodyDiv w:val="1"/>
      <w:marLeft w:val="0"/>
      <w:marRight w:val="0"/>
      <w:marTop w:val="0"/>
      <w:marBottom w:val="0"/>
      <w:divBdr>
        <w:top w:val="none" w:sz="0" w:space="0" w:color="auto"/>
        <w:left w:val="none" w:sz="0" w:space="0" w:color="auto"/>
        <w:bottom w:val="none" w:sz="0" w:space="0" w:color="auto"/>
        <w:right w:val="none" w:sz="0" w:space="0" w:color="auto"/>
      </w:divBdr>
    </w:div>
    <w:div w:id="303629961">
      <w:bodyDiv w:val="1"/>
      <w:marLeft w:val="0"/>
      <w:marRight w:val="0"/>
      <w:marTop w:val="0"/>
      <w:marBottom w:val="0"/>
      <w:divBdr>
        <w:top w:val="none" w:sz="0" w:space="0" w:color="auto"/>
        <w:left w:val="none" w:sz="0" w:space="0" w:color="auto"/>
        <w:bottom w:val="none" w:sz="0" w:space="0" w:color="auto"/>
        <w:right w:val="none" w:sz="0" w:space="0" w:color="auto"/>
      </w:divBdr>
    </w:div>
    <w:div w:id="304242260">
      <w:bodyDiv w:val="1"/>
      <w:marLeft w:val="0"/>
      <w:marRight w:val="0"/>
      <w:marTop w:val="0"/>
      <w:marBottom w:val="0"/>
      <w:divBdr>
        <w:top w:val="none" w:sz="0" w:space="0" w:color="auto"/>
        <w:left w:val="none" w:sz="0" w:space="0" w:color="auto"/>
        <w:bottom w:val="none" w:sz="0" w:space="0" w:color="auto"/>
        <w:right w:val="none" w:sz="0" w:space="0" w:color="auto"/>
      </w:divBdr>
    </w:div>
    <w:div w:id="304311706">
      <w:bodyDiv w:val="1"/>
      <w:marLeft w:val="0"/>
      <w:marRight w:val="0"/>
      <w:marTop w:val="0"/>
      <w:marBottom w:val="0"/>
      <w:divBdr>
        <w:top w:val="none" w:sz="0" w:space="0" w:color="auto"/>
        <w:left w:val="none" w:sz="0" w:space="0" w:color="auto"/>
        <w:bottom w:val="none" w:sz="0" w:space="0" w:color="auto"/>
        <w:right w:val="none" w:sz="0" w:space="0" w:color="auto"/>
      </w:divBdr>
    </w:div>
    <w:div w:id="304480593">
      <w:bodyDiv w:val="1"/>
      <w:marLeft w:val="0"/>
      <w:marRight w:val="0"/>
      <w:marTop w:val="0"/>
      <w:marBottom w:val="0"/>
      <w:divBdr>
        <w:top w:val="none" w:sz="0" w:space="0" w:color="auto"/>
        <w:left w:val="none" w:sz="0" w:space="0" w:color="auto"/>
        <w:bottom w:val="none" w:sz="0" w:space="0" w:color="auto"/>
        <w:right w:val="none" w:sz="0" w:space="0" w:color="auto"/>
      </w:divBdr>
    </w:div>
    <w:div w:id="304621961">
      <w:bodyDiv w:val="1"/>
      <w:marLeft w:val="0"/>
      <w:marRight w:val="0"/>
      <w:marTop w:val="0"/>
      <w:marBottom w:val="0"/>
      <w:divBdr>
        <w:top w:val="none" w:sz="0" w:space="0" w:color="auto"/>
        <w:left w:val="none" w:sz="0" w:space="0" w:color="auto"/>
        <w:bottom w:val="none" w:sz="0" w:space="0" w:color="auto"/>
        <w:right w:val="none" w:sz="0" w:space="0" w:color="auto"/>
      </w:divBdr>
    </w:div>
    <w:div w:id="304626715">
      <w:bodyDiv w:val="1"/>
      <w:marLeft w:val="0"/>
      <w:marRight w:val="0"/>
      <w:marTop w:val="0"/>
      <w:marBottom w:val="0"/>
      <w:divBdr>
        <w:top w:val="none" w:sz="0" w:space="0" w:color="auto"/>
        <w:left w:val="none" w:sz="0" w:space="0" w:color="auto"/>
        <w:bottom w:val="none" w:sz="0" w:space="0" w:color="auto"/>
        <w:right w:val="none" w:sz="0" w:space="0" w:color="auto"/>
      </w:divBdr>
    </w:div>
    <w:div w:id="305161285">
      <w:bodyDiv w:val="1"/>
      <w:marLeft w:val="0"/>
      <w:marRight w:val="0"/>
      <w:marTop w:val="0"/>
      <w:marBottom w:val="0"/>
      <w:divBdr>
        <w:top w:val="none" w:sz="0" w:space="0" w:color="auto"/>
        <w:left w:val="none" w:sz="0" w:space="0" w:color="auto"/>
        <w:bottom w:val="none" w:sz="0" w:space="0" w:color="auto"/>
        <w:right w:val="none" w:sz="0" w:space="0" w:color="auto"/>
      </w:divBdr>
    </w:div>
    <w:div w:id="305277948">
      <w:bodyDiv w:val="1"/>
      <w:marLeft w:val="0"/>
      <w:marRight w:val="0"/>
      <w:marTop w:val="0"/>
      <w:marBottom w:val="0"/>
      <w:divBdr>
        <w:top w:val="none" w:sz="0" w:space="0" w:color="auto"/>
        <w:left w:val="none" w:sz="0" w:space="0" w:color="auto"/>
        <w:bottom w:val="none" w:sz="0" w:space="0" w:color="auto"/>
        <w:right w:val="none" w:sz="0" w:space="0" w:color="auto"/>
      </w:divBdr>
    </w:div>
    <w:div w:id="305401551">
      <w:bodyDiv w:val="1"/>
      <w:marLeft w:val="0"/>
      <w:marRight w:val="0"/>
      <w:marTop w:val="0"/>
      <w:marBottom w:val="0"/>
      <w:divBdr>
        <w:top w:val="none" w:sz="0" w:space="0" w:color="auto"/>
        <w:left w:val="none" w:sz="0" w:space="0" w:color="auto"/>
        <w:bottom w:val="none" w:sz="0" w:space="0" w:color="auto"/>
        <w:right w:val="none" w:sz="0" w:space="0" w:color="auto"/>
      </w:divBdr>
    </w:div>
    <w:div w:id="305429811">
      <w:bodyDiv w:val="1"/>
      <w:marLeft w:val="0"/>
      <w:marRight w:val="0"/>
      <w:marTop w:val="0"/>
      <w:marBottom w:val="0"/>
      <w:divBdr>
        <w:top w:val="none" w:sz="0" w:space="0" w:color="auto"/>
        <w:left w:val="none" w:sz="0" w:space="0" w:color="auto"/>
        <w:bottom w:val="none" w:sz="0" w:space="0" w:color="auto"/>
        <w:right w:val="none" w:sz="0" w:space="0" w:color="auto"/>
      </w:divBdr>
    </w:div>
    <w:div w:id="305936570">
      <w:bodyDiv w:val="1"/>
      <w:marLeft w:val="0"/>
      <w:marRight w:val="0"/>
      <w:marTop w:val="0"/>
      <w:marBottom w:val="0"/>
      <w:divBdr>
        <w:top w:val="none" w:sz="0" w:space="0" w:color="auto"/>
        <w:left w:val="none" w:sz="0" w:space="0" w:color="auto"/>
        <w:bottom w:val="none" w:sz="0" w:space="0" w:color="auto"/>
        <w:right w:val="none" w:sz="0" w:space="0" w:color="auto"/>
      </w:divBdr>
    </w:div>
    <w:div w:id="306016325">
      <w:bodyDiv w:val="1"/>
      <w:marLeft w:val="0"/>
      <w:marRight w:val="0"/>
      <w:marTop w:val="0"/>
      <w:marBottom w:val="0"/>
      <w:divBdr>
        <w:top w:val="none" w:sz="0" w:space="0" w:color="auto"/>
        <w:left w:val="none" w:sz="0" w:space="0" w:color="auto"/>
        <w:bottom w:val="none" w:sz="0" w:space="0" w:color="auto"/>
        <w:right w:val="none" w:sz="0" w:space="0" w:color="auto"/>
      </w:divBdr>
    </w:div>
    <w:div w:id="306126664">
      <w:bodyDiv w:val="1"/>
      <w:marLeft w:val="0"/>
      <w:marRight w:val="0"/>
      <w:marTop w:val="0"/>
      <w:marBottom w:val="0"/>
      <w:divBdr>
        <w:top w:val="none" w:sz="0" w:space="0" w:color="auto"/>
        <w:left w:val="none" w:sz="0" w:space="0" w:color="auto"/>
        <w:bottom w:val="none" w:sz="0" w:space="0" w:color="auto"/>
        <w:right w:val="none" w:sz="0" w:space="0" w:color="auto"/>
      </w:divBdr>
    </w:div>
    <w:div w:id="306324939">
      <w:bodyDiv w:val="1"/>
      <w:marLeft w:val="0"/>
      <w:marRight w:val="0"/>
      <w:marTop w:val="0"/>
      <w:marBottom w:val="0"/>
      <w:divBdr>
        <w:top w:val="none" w:sz="0" w:space="0" w:color="auto"/>
        <w:left w:val="none" w:sz="0" w:space="0" w:color="auto"/>
        <w:bottom w:val="none" w:sz="0" w:space="0" w:color="auto"/>
        <w:right w:val="none" w:sz="0" w:space="0" w:color="auto"/>
      </w:divBdr>
    </w:div>
    <w:div w:id="306327179">
      <w:bodyDiv w:val="1"/>
      <w:marLeft w:val="0"/>
      <w:marRight w:val="0"/>
      <w:marTop w:val="0"/>
      <w:marBottom w:val="0"/>
      <w:divBdr>
        <w:top w:val="none" w:sz="0" w:space="0" w:color="auto"/>
        <w:left w:val="none" w:sz="0" w:space="0" w:color="auto"/>
        <w:bottom w:val="none" w:sz="0" w:space="0" w:color="auto"/>
        <w:right w:val="none" w:sz="0" w:space="0" w:color="auto"/>
      </w:divBdr>
    </w:div>
    <w:div w:id="306515595">
      <w:bodyDiv w:val="1"/>
      <w:marLeft w:val="0"/>
      <w:marRight w:val="0"/>
      <w:marTop w:val="0"/>
      <w:marBottom w:val="0"/>
      <w:divBdr>
        <w:top w:val="none" w:sz="0" w:space="0" w:color="auto"/>
        <w:left w:val="none" w:sz="0" w:space="0" w:color="auto"/>
        <w:bottom w:val="none" w:sz="0" w:space="0" w:color="auto"/>
        <w:right w:val="none" w:sz="0" w:space="0" w:color="auto"/>
      </w:divBdr>
    </w:div>
    <w:div w:id="306781376">
      <w:bodyDiv w:val="1"/>
      <w:marLeft w:val="0"/>
      <w:marRight w:val="0"/>
      <w:marTop w:val="0"/>
      <w:marBottom w:val="0"/>
      <w:divBdr>
        <w:top w:val="none" w:sz="0" w:space="0" w:color="auto"/>
        <w:left w:val="none" w:sz="0" w:space="0" w:color="auto"/>
        <w:bottom w:val="none" w:sz="0" w:space="0" w:color="auto"/>
        <w:right w:val="none" w:sz="0" w:space="0" w:color="auto"/>
      </w:divBdr>
    </w:div>
    <w:div w:id="306783012">
      <w:bodyDiv w:val="1"/>
      <w:marLeft w:val="0"/>
      <w:marRight w:val="0"/>
      <w:marTop w:val="0"/>
      <w:marBottom w:val="0"/>
      <w:divBdr>
        <w:top w:val="none" w:sz="0" w:space="0" w:color="auto"/>
        <w:left w:val="none" w:sz="0" w:space="0" w:color="auto"/>
        <w:bottom w:val="none" w:sz="0" w:space="0" w:color="auto"/>
        <w:right w:val="none" w:sz="0" w:space="0" w:color="auto"/>
      </w:divBdr>
    </w:div>
    <w:div w:id="306783764">
      <w:bodyDiv w:val="1"/>
      <w:marLeft w:val="0"/>
      <w:marRight w:val="0"/>
      <w:marTop w:val="0"/>
      <w:marBottom w:val="0"/>
      <w:divBdr>
        <w:top w:val="none" w:sz="0" w:space="0" w:color="auto"/>
        <w:left w:val="none" w:sz="0" w:space="0" w:color="auto"/>
        <w:bottom w:val="none" w:sz="0" w:space="0" w:color="auto"/>
        <w:right w:val="none" w:sz="0" w:space="0" w:color="auto"/>
      </w:divBdr>
    </w:div>
    <w:div w:id="306983031">
      <w:bodyDiv w:val="1"/>
      <w:marLeft w:val="0"/>
      <w:marRight w:val="0"/>
      <w:marTop w:val="0"/>
      <w:marBottom w:val="0"/>
      <w:divBdr>
        <w:top w:val="none" w:sz="0" w:space="0" w:color="auto"/>
        <w:left w:val="none" w:sz="0" w:space="0" w:color="auto"/>
        <w:bottom w:val="none" w:sz="0" w:space="0" w:color="auto"/>
        <w:right w:val="none" w:sz="0" w:space="0" w:color="auto"/>
      </w:divBdr>
    </w:div>
    <w:div w:id="307514468">
      <w:bodyDiv w:val="1"/>
      <w:marLeft w:val="0"/>
      <w:marRight w:val="0"/>
      <w:marTop w:val="0"/>
      <w:marBottom w:val="0"/>
      <w:divBdr>
        <w:top w:val="none" w:sz="0" w:space="0" w:color="auto"/>
        <w:left w:val="none" w:sz="0" w:space="0" w:color="auto"/>
        <w:bottom w:val="none" w:sz="0" w:space="0" w:color="auto"/>
        <w:right w:val="none" w:sz="0" w:space="0" w:color="auto"/>
      </w:divBdr>
    </w:div>
    <w:div w:id="308287805">
      <w:bodyDiv w:val="1"/>
      <w:marLeft w:val="0"/>
      <w:marRight w:val="0"/>
      <w:marTop w:val="0"/>
      <w:marBottom w:val="0"/>
      <w:divBdr>
        <w:top w:val="none" w:sz="0" w:space="0" w:color="auto"/>
        <w:left w:val="none" w:sz="0" w:space="0" w:color="auto"/>
        <w:bottom w:val="none" w:sz="0" w:space="0" w:color="auto"/>
        <w:right w:val="none" w:sz="0" w:space="0" w:color="auto"/>
      </w:divBdr>
    </w:div>
    <w:div w:id="308365270">
      <w:bodyDiv w:val="1"/>
      <w:marLeft w:val="0"/>
      <w:marRight w:val="0"/>
      <w:marTop w:val="0"/>
      <w:marBottom w:val="0"/>
      <w:divBdr>
        <w:top w:val="none" w:sz="0" w:space="0" w:color="auto"/>
        <w:left w:val="none" w:sz="0" w:space="0" w:color="auto"/>
        <w:bottom w:val="none" w:sz="0" w:space="0" w:color="auto"/>
        <w:right w:val="none" w:sz="0" w:space="0" w:color="auto"/>
      </w:divBdr>
    </w:div>
    <w:div w:id="308480584">
      <w:bodyDiv w:val="1"/>
      <w:marLeft w:val="0"/>
      <w:marRight w:val="0"/>
      <w:marTop w:val="0"/>
      <w:marBottom w:val="0"/>
      <w:divBdr>
        <w:top w:val="none" w:sz="0" w:space="0" w:color="auto"/>
        <w:left w:val="none" w:sz="0" w:space="0" w:color="auto"/>
        <w:bottom w:val="none" w:sz="0" w:space="0" w:color="auto"/>
        <w:right w:val="none" w:sz="0" w:space="0" w:color="auto"/>
      </w:divBdr>
    </w:div>
    <w:div w:id="308485859">
      <w:bodyDiv w:val="1"/>
      <w:marLeft w:val="0"/>
      <w:marRight w:val="0"/>
      <w:marTop w:val="0"/>
      <w:marBottom w:val="0"/>
      <w:divBdr>
        <w:top w:val="none" w:sz="0" w:space="0" w:color="auto"/>
        <w:left w:val="none" w:sz="0" w:space="0" w:color="auto"/>
        <w:bottom w:val="none" w:sz="0" w:space="0" w:color="auto"/>
        <w:right w:val="none" w:sz="0" w:space="0" w:color="auto"/>
      </w:divBdr>
    </w:div>
    <w:div w:id="308636951">
      <w:bodyDiv w:val="1"/>
      <w:marLeft w:val="0"/>
      <w:marRight w:val="0"/>
      <w:marTop w:val="0"/>
      <w:marBottom w:val="0"/>
      <w:divBdr>
        <w:top w:val="none" w:sz="0" w:space="0" w:color="auto"/>
        <w:left w:val="none" w:sz="0" w:space="0" w:color="auto"/>
        <w:bottom w:val="none" w:sz="0" w:space="0" w:color="auto"/>
        <w:right w:val="none" w:sz="0" w:space="0" w:color="auto"/>
      </w:divBdr>
    </w:div>
    <w:div w:id="308941449">
      <w:bodyDiv w:val="1"/>
      <w:marLeft w:val="0"/>
      <w:marRight w:val="0"/>
      <w:marTop w:val="0"/>
      <w:marBottom w:val="0"/>
      <w:divBdr>
        <w:top w:val="none" w:sz="0" w:space="0" w:color="auto"/>
        <w:left w:val="none" w:sz="0" w:space="0" w:color="auto"/>
        <w:bottom w:val="none" w:sz="0" w:space="0" w:color="auto"/>
        <w:right w:val="none" w:sz="0" w:space="0" w:color="auto"/>
      </w:divBdr>
    </w:div>
    <w:div w:id="309332249">
      <w:bodyDiv w:val="1"/>
      <w:marLeft w:val="0"/>
      <w:marRight w:val="0"/>
      <w:marTop w:val="0"/>
      <w:marBottom w:val="0"/>
      <w:divBdr>
        <w:top w:val="none" w:sz="0" w:space="0" w:color="auto"/>
        <w:left w:val="none" w:sz="0" w:space="0" w:color="auto"/>
        <w:bottom w:val="none" w:sz="0" w:space="0" w:color="auto"/>
        <w:right w:val="none" w:sz="0" w:space="0" w:color="auto"/>
      </w:divBdr>
    </w:div>
    <w:div w:id="309486599">
      <w:bodyDiv w:val="1"/>
      <w:marLeft w:val="0"/>
      <w:marRight w:val="0"/>
      <w:marTop w:val="0"/>
      <w:marBottom w:val="0"/>
      <w:divBdr>
        <w:top w:val="none" w:sz="0" w:space="0" w:color="auto"/>
        <w:left w:val="none" w:sz="0" w:space="0" w:color="auto"/>
        <w:bottom w:val="none" w:sz="0" w:space="0" w:color="auto"/>
        <w:right w:val="none" w:sz="0" w:space="0" w:color="auto"/>
      </w:divBdr>
    </w:div>
    <w:div w:id="309557625">
      <w:bodyDiv w:val="1"/>
      <w:marLeft w:val="0"/>
      <w:marRight w:val="0"/>
      <w:marTop w:val="0"/>
      <w:marBottom w:val="0"/>
      <w:divBdr>
        <w:top w:val="none" w:sz="0" w:space="0" w:color="auto"/>
        <w:left w:val="none" w:sz="0" w:space="0" w:color="auto"/>
        <w:bottom w:val="none" w:sz="0" w:space="0" w:color="auto"/>
        <w:right w:val="none" w:sz="0" w:space="0" w:color="auto"/>
      </w:divBdr>
    </w:div>
    <w:div w:id="309599683">
      <w:bodyDiv w:val="1"/>
      <w:marLeft w:val="0"/>
      <w:marRight w:val="0"/>
      <w:marTop w:val="0"/>
      <w:marBottom w:val="0"/>
      <w:divBdr>
        <w:top w:val="none" w:sz="0" w:space="0" w:color="auto"/>
        <w:left w:val="none" w:sz="0" w:space="0" w:color="auto"/>
        <w:bottom w:val="none" w:sz="0" w:space="0" w:color="auto"/>
        <w:right w:val="none" w:sz="0" w:space="0" w:color="auto"/>
      </w:divBdr>
    </w:div>
    <w:div w:id="309753230">
      <w:bodyDiv w:val="1"/>
      <w:marLeft w:val="0"/>
      <w:marRight w:val="0"/>
      <w:marTop w:val="0"/>
      <w:marBottom w:val="0"/>
      <w:divBdr>
        <w:top w:val="none" w:sz="0" w:space="0" w:color="auto"/>
        <w:left w:val="none" w:sz="0" w:space="0" w:color="auto"/>
        <w:bottom w:val="none" w:sz="0" w:space="0" w:color="auto"/>
        <w:right w:val="none" w:sz="0" w:space="0" w:color="auto"/>
      </w:divBdr>
    </w:div>
    <w:div w:id="309791935">
      <w:bodyDiv w:val="1"/>
      <w:marLeft w:val="0"/>
      <w:marRight w:val="0"/>
      <w:marTop w:val="0"/>
      <w:marBottom w:val="0"/>
      <w:divBdr>
        <w:top w:val="none" w:sz="0" w:space="0" w:color="auto"/>
        <w:left w:val="none" w:sz="0" w:space="0" w:color="auto"/>
        <w:bottom w:val="none" w:sz="0" w:space="0" w:color="auto"/>
        <w:right w:val="none" w:sz="0" w:space="0" w:color="auto"/>
      </w:divBdr>
    </w:div>
    <w:div w:id="310794284">
      <w:bodyDiv w:val="1"/>
      <w:marLeft w:val="0"/>
      <w:marRight w:val="0"/>
      <w:marTop w:val="0"/>
      <w:marBottom w:val="0"/>
      <w:divBdr>
        <w:top w:val="none" w:sz="0" w:space="0" w:color="auto"/>
        <w:left w:val="none" w:sz="0" w:space="0" w:color="auto"/>
        <w:bottom w:val="none" w:sz="0" w:space="0" w:color="auto"/>
        <w:right w:val="none" w:sz="0" w:space="0" w:color="auto"/>
      </w:divBdr>
    </w:div>
    <w:div w:id="310796997">
      <w:bodyDiv w:val="1"/>
      <w:marLeft w:val="0"/>
      <w:marRight w:val="0"/>
      <w:marTop w:val="0"/>
      <w:marBottom w:val="0"/>
      <w:divBdr>
        <w:top w:val="none" w:sz="0" w:space="0" w:color="auto"/>
        <w:left w:val="none" w:sz="0" w:space="0" w:color="auto"/>
        <w:bottom w:val="none" w:sz="0" w:space="0" w:color="auto"/>
        <w:right w:val="none" w:sz="0" w:space="0" w:color="auto"/>
      </w:divBdr>
    </w:div>
    <w:div w:id="310864415">
      <w:bodyDiv w:val="1"/>
      <w:marLeft w:val="0"/>
      <w:marRight w:val="0"/>
      <w:marTop w:val="0"/>
      <w:marBottom w:val="0"/>
      <w:divBdr>
        <w:top w:val="none" w:sz="0" w:space="0" w:color="auto"/>
        <w:left w:val="none" w:sz="0" w:space="0" w:color="auto"/>
        <w:bottom w:val="none" w:sz="0" w:space="0" w:color="auto"/>
        <w:right w:val="none" w:sz="0" w:space="0" w:color="auto"/>
      </w:divBdr>
    </w:div>
    <w:div w:id="311444910">
      <w:bodyDiv w:val="1"/>
      <w:marLeft w:val="0"/>
      <w:marRight w:val="0"/>
      <w:marTop w:val="0"/>
      <w:marBottom w:val="0"/>
      <w:divBdr>
        <w:top w:val="none" w:sz="0" w:space="0" w:color="auto"/>
        <w:left w:val="none" w:sz="0" w:space="0" w:color="auto"/>
        <w:bottom w:val="none" w:sz="0" w:space="0" w:color="auto"/>
        <w:right w:val="none" w:sz="0" w:space="0" w:color="auto"/>
      </w:divBdr>
    </w:div>
    <w:div w:id="312567932">
      <w:bodyDiv w:val="1"/>
      <w:marLeft w:val="0"/>
      <w:marRight w:val="0"/>
      <w:marTop w:val="0"/>
      <w:marBottom w:val="0"/>
      <w:divBdr>
        <w:top w:val="none" w:sz="0" w:space="0" w:color="auto"/>
        <w:left w:val="none" w:sz="0" w:space="0" w:color="auto"/>
        <w:bottom w:val="none" w:sz="0" w:space="0" w:color="auto"/>
        <w:right w:val="none" w:sz="0" w:space="0" w:color="auto"/>
      </w:divBdr>
    </w:div>
    <w:div w:id="312951267">
      <w:bodyDiv w:val="1"/>
      <w:marLeft w:val="0"/>
      <w:marRight w:val="0"/>
      <w:marTop w:val="0"/>
      <w:marBottom w:val="0"/>
      <w:divBdr>
        <w:top w:val="none" w:sz="0" w:space="0" w:color="auto"/>
        <w:left w:val="none" w:sz="0" w:space="0" w:color="auto"/>
        <w:bottom w:val="none" w:sz="0" w:space="0" w:color="auto"/>
        <w:right w:val="none" w:sz="0" w:space="0" w:color="auto"/>
      </w:divBdr>
    </w:div>
    <w:div w:id="313065603">
      <w:bodyDiv w:val="1"/>
      <w:marLeft w:val="0"/>
      <w:marRight w:val="0"/>
      <w:marTop w:val="0"/>
      <w:marBottom w:val="0"/>
      <w:divBdr>
        <w:top w:val="none" w:sz="0" w:space="0" w:color="auto"/>
        <w:left w:val="none" w:sz="0" w:space="0" w:color="auto"/>
        <w:bottom w:val="none" w:sz="0" w:space="0" w:color="auto"/>
        <w:right w:val="none" w:sz="0" w:space="0" w:color="auto"/>
      </w:divBdr>
    </w:div>
    <w:div w:id="313266342">
      <w:bodyDiv w:val="1"/>
      <w:marLeft w:val="0"/>
      <w:marRight w:val="0"/>
      <w:marTop w:val="0"/>
      <w:marBottom w:val="0"/>
      <w:divBdr>
        <w:top w:val="none" w:sz="0" w:space="0" w:color="auto"/>
        <w:left w:val="none" w:sz="0" w:space="0" w:color="auto"/>
        <w:bottom w:val="none" w:sz="0" w:space="0" w:color="auto"/>
        <w:right w:val="none" w:sz="0" w:space="0" w:color="auto"/>
      </w:divBdr>
    </w:div>
    <w:div w:id="313536727">
      <w:bodyDiv w:val="1"/>
      <w:marLeft w:val="0"/>
      <w:marRight w:val="0"/>
      <w:marTop w:val="0"/>
      <w:marBottom w:val="0"/>
      <w:divBdr>
        <w:top w:val="none" w:sz="0" w:space="0" w:color="auto"/>
        <w:left w:val="none" w:sz="0" w:space="0" w:color="auto"/>
        <w:bottom w:val="none" w:sz="0" w:space="0" w:color="auto"/>
        <w:right w:val="none" w:sz="0" w:space="0" w:color="auto"/>
      </w:divBdr>
    </w:div>
    <w:div w:id="313804788">
      <w:bodyDiv w:val="1"/>
      <w:marLeft w:val="0"/>
      <w:marRight w:val="0"/>
      <w:marTop w:val="0"/>
      <w:marBottom w:val="0"/>
      <w:divBdr>
        <w:top w:val="none" w:sz="0" w:space="0" w:color="auto"/>
        <w:left w:val="none" w:sz="0" w:space="0" w:color="auto"/>
        <w:bottom w:val="none" w:sz="0" w:space="0" w:color="auto"/>
        <w:right w:val="none" w:sz="0" w:space="0" w:color="auto"/>
      </w:divBdr>
    </w:div>
    <w:div w:id="314191192">
      <w:bodyDiv w:val="1"/>
      <w:marLeft w:val="0"/>
      <w:marRight w:val="0"/>
      <w:marTop w:val="0"/>
      <w:marBottom w:val="0"/>
      <w:divBdr>
        <w:top w:val="none" w:sz="0" w:space="0" w:color="auto"/>
        <w:left w:val="none" w:sz="0" w:space="0" w:color="auto"/>
        <w:bottom w:val="none" w:sz="0" w:space="0" w:color="auto"/>
        <w:right w:val="none" w:sz="0" w:space="0" w:color="auto"/>
      </w:divBdr>
    </w:div>
    <w:div w:id="314648910">
      <w:bodyDiv w:val="1"/>
      <w:marLeft w:val="0"/>
      <w:marRight w:val="0"/>
      <w:marTop w:val="0"/>
      <w:marBottom w:val="0"/>
      <w:divBdr>
        <w:top w:val="none" w:sz="0" w:space="0" w:color="auto"/>
        <w:left w:val="none" w:sz="0" w:space="0" w:color="auto"/>
        <w:bottom w:val="none" w:sz="0" w:space="0" w:color="auto"/>
        <w:right w:val="none" w:sz="0" w:space="0" w:color="auto"/>
      </w:divBdr>
    </w:div>
    <w:div w:id="315064064">
      <w:bodyDiv w:val="1"/>
      <w:marLeft w:val="0"/>
      <w:marRight w:val="0"/>
      <w:marTop w:val="0"/>
      <w:marBottom w:val="0"/>
      <w:divBdr>
        <w:top w:val="none" w:sz="0" w:space="0" w:color="auto"/>
        <w:left w:val="none" w:sz="0" w:space="0" w:color="auto"/>
        <w:bottom w:val="none" w:sz="0" w:space="0" w:color="auto"/>
        <w:right w:val="none" w:sz="0" w:space="0" w:color="auto"/>
      </w:divBdr>
    </w:div>
    <w:div w:id="316106764">
      <w:bodyDiv w:val="1"/>
      <w:marLeft w:val="0"/>
      <w:marRight w:val="0"/>
      <w:marTop w:val="0"/>
      <w:marBottom w:val="0"/>
      <w:divBdr>
        <w:top w:val="none" w:sz="0" w:space="0" w:color="auto"/>
        <w:left w:val="none" w:sz="0" w:space="0" w:color="auto"/>
        <w:bottom w:val="none" w:sz="0" w:space="0" w:color="auto"/>
        <w:right w:val="none" w:sz="0" w:space="0" w:color="auto"/>
      </w:divBdr>
    </w:div>
    <w:div w:id="316497003">
      <w:bodyDiv w:val="1"/>
      <w:marLeft w:val="0"/>
      <w:marRight w:val="0"/>
      <w:marTop w:val="0"/>
      <w:marBottom w:val="0"/>
      <w:divBdr>
        <w:top w:val="none" w:sz="0" w:space="0" w:color="auto"/>
        <w:left w:val="none" w:sz="0" w:space="0" w:color="auto"/>
        <w:bottom w:val="none" w:sz="0" w:space="0" w:color="auto"/>
        <w:right w:val="none" w:sz="0" w:space="0" w:color="auto"/>
      </w:divBdr>
    </w:div>
    <w:div w:id="316686394">
      <w:bodyDiv w:val="1"/>
      <w:marLeft w:val="0"/>
      <w:marRight w:val="0"/>
      <w:marTop w:val="0"/>
      <w:marBottom w:val="0"/>
      <w:divBdr>
        <w:top w:val="none" w:sz="0" w:space="0" w:color="auto"/>
        <w:left w:val="none" w:sz="0" w:space="0" w:color="auto"/>
        <w:bottom w:val="none" w:sz="0" w:space="0" w:color="auto"/>
        <w:right w:val="none" w:sz="0" w:space="0" w:color="auto"/>
      </w:divBdr>
    </w:div>
    <w:div w:id="316763281">
      <w:bodyDiv w:val="1"/>
      <w:marLeft w:val="0"/>
      <w:marRight w:val="0"/>
      <w:marTop w:val="0"/>
      <w:marBottom w:val="0"/>
      <w:divBdr>
        <w:top w:val="none" w:sz="0" w:space="0" w:color="auto"/>
        <w:left w:val="none" w:sz="0" w:space="0" w:color="auto"/>
        <w:bottom w:val="none" w:sz="0" w:space="0" w:color="auto"/>
        <w:right w:val="none" w:sz="0" w:space="0" w:color="auto"/>
      </w:divBdr>
    </w:div>
    <w:div w:id="316764240">
      <w:bodyDiv w:val="1"/>
      <w:marLeft w:val="0"/>
      <w:marRight w:val="0"/>
      <w:marTop w:val="0"/>
      <w:marBottom w:val="0"/>
      <w:divBdr>
        <w:top w:val="none" w:sz="0" w:space="0" w:color="auto"/>
        <w:left w:val="none" w:sz="0" w:space="0" w:color="auto"/>
        <w:bottom w:val="none" w:sz="0" w:space="0" w:color="auto"/>
        <w:right w:val="none" w:sz="0" w:space="0" w:color="auto"/>
      </w:divBdr>
    </w:div>
    <w:div w:id="316766644">
      <w:bodyDiv w:val="1"/>
      <w:marLeft w:val="0"/>
      <w:marRight w:val="0"/>
      <w:marTop w:val="0"/>
      <w:marBottom w:val="0"/>
      <w:divBdr>
        <w:top w:val="none" w:sz="0" w:space="0" w:color="auto"/>
        <w:left w:val="none" w:sz="0" w:space="0" w:color="auto"/>
        <w:bottom w:val="none" w:sz="0" w:space="0" w:color="auto"/>
        <w:right w:val="none" w:sz="0" w:space="0" w:color="auto"/>
      </w:divBdr>
    </w:div>
    <w:div w:id="317222770">
      <w:bodyDiv w:val="1"/>
      <w:marLeft w:val="0"/>
      <w:marRight w:val="0"/>
      <w:marTop w:val="0"/>
      <w:marBottom w:val="0"/>
      <w:divBdr>
        <w:top w:val="none" w:sz="0" w:space="0" w:color="auto"/>
        <w:left w:val="none" w:sz="0" w:space="0" w:color="auto"/>
        <w:bottom w:val="none" w:sz="0" w:space="0" w:color="auto"/>
        <w:right w:val="none" w:sz="0" w:space="0" w:color="auto"/>
      </w:divBdr>
    </w:div>
    <w:div w:id="317536295">
      <w:bodyDiv w:val="1"/>
      <w:marLeft w:val="0"/>
      <w:marRight w:val="0"/>
      <w:marTop w:val="0"/>
      <w:marBottom w:val="0"/>
      <w:divBdr>
        <w:top w:val="none" w:sz="0" w:space="0" w:color="auto"/>
        <w:left w:val="none" w:sz="0" w:space="0" w:color="auto"/>
        <w:bottom w:val="none" w:sz="0" w:space="0" w:color="auto"/>
        <w:right w:val="none" w:sz="0" w:space="0" w:color="auto"/>
      </w:divBdr>
    </w:div>
    <w:div w:id="318198707">
      <w:bodyDiv w:val="1"/>
      <w:marLeft w:val="0"/>
      <w:marRight w:val="0"/>
      <w:marTop w:val="0"/>
      <w:marBottom w:val="0"/>
      <w:divBdr>
        <w:top w:val="none" w:sz="0" w:space="0" w:color="auto"/>
        <w:left w:val="none" w:sz="0" w:space="0" w:color="auto"/>
        <w:bottom w:val="none" w:sz="0" w:space="0" w:color="auto"/>
        <w:right w:val="none" w:sz="0" w:space="0" w:color="auto"/>
      </w:divBdr>
    </w:div>
    <w:div w:id="318465380">
      <w:bodyDiv w:val="1"/>
      <w:marLeft w:val="0"/>
      <w:marRight w:val="0"/>
      <w:marTop w:val="0"/>
      <w:marBottom w:val="0"/>
      <w:divBdr>
        <w:top w:val="none" w:sz="0" w:space="0" w:color="auto"/>
        <w:left w:val="none" w:sz="0" w:space="0" w:color="auto"/>
        <w:bottom w:val="none" w:sz="0" w:space="0" w:color="auto"/>
        <w:right w:val="none" w:sz="0" w:space="0" w:color="auto"/>
      </w:divBdr>
    </w:div>
    <w:div w:id="319503720">
      <w:bodyDiv w:val="1"/>
      <w:marLeft w:val="0"/>
      <w:marRight w:val="0"/>
      <w:marTop w:val="0"/>
      <w:marBottom w:val="0"/>
      <w:divBdr>
        <w:top w:val="none" w:sz="0" w:space="0" w:color="auto"/>
        <w:left w:val="none" w:sz="0" w:space="0" w:color="auto"/>
        <w:bottom w:val="none" w:sz="0" w:space="0" w:color="auto"/>
        <w:right w:val="none" w:sz="0" w:space="0" w:color="auto"/>
      </w:divBdr>
    </w:div>
    <w:div w:id="319507048">
      <w:bodyDiv w:val="1"/>
      <w:marLeft w:val="0"/>
      <w:marRight w:val="0"/>
      <w:marTop w:val="0"/>
      <w:marBottom w:val="0"/>
      <w:divBdr>
        <w:top w:val="none" w:sz="0" w:space="0" w:color="auto"/>
        <w:left w:val="none" w:sz="0" w:space="0" w:color="auto"/>
        <w:bottom w:val="none" w:sz="0" w:space="0" w:color="auto"/>
        <w:right w:val="none" w:sz="0" w:space="0" w:color="auto"/>
      </w:divBdr>
    </w:div>
    <w:div w:id="320156431">
      <w:bodyDiv w:val="1"/>
      <w:marLeft w:val="0"/>
      <w:marRight w:val="0"/>
      <w:marTop w:val="0"/>
      <w:marBottom w:val="0"/>
      <w:divBdr>
        <w:top w:val="none" w:sz="0" w:space="0" w:color="auto"/>
        <w:left w:val="none" w:sz="0" w:space="0" w:color="auto"/>
        <w:bottom w:val="none" w:sz="0" w:space="0" w:color="auto"/>
        <w:right w:val="none" w:sz="0" w:space="0" w:color="auto"/>
      </w:divBdr>
    </w:div>
    <w:div w:id="320352571">
      <w:bodyDiv w:val="1"/>
      <w:marLeft w:val="0"/>
      <w:marRight w:val="0"/>
      <w:marTop w:val="0"/>
      <w:marBottom w:val="0"/>
      <w:divBdr>
        <w:top w:val="none" w:sz="0" w:space="0" w:color="auto"/>
        <w:left w:val="none" w:sz="0" w:space="0" w:color="auto"/>
        <w:bottom w:val="none" w:sz="0" w:space="0" w:color="auto"/>
        <w:right w:val="none" w:sz="0" w:space="0" w:color="auto"/>
      </w:divBdr>
    </w:div>
    <w:div w:id="320426764">
      <w:bodyDiv w:val="1"/>
      <w:marLeft w:val="0"/>
      <w:marRight w:val="0"/>
      <w:marTop w:val="0"/>
      <w:marBottom w:val="0"/>
      <w:divBdr>
        <w:top w:val="none" w:sz="0" w:space="0" w:color="auto"/>
        <w:left w:val="none" w:sz="0" w:space="0" w:color="auto"/>
        <w:bottom w:val="none" w:sz="0" w:space="0" w:color="auto"/>
        <w:right w:val="none" w:sz="0" w:space="0" w:color="auto"/>
      </w:divBdr>
    </w:div>
    <w:div w:id="320742382">
      <w:bodyDiv w:val="1"/>
      <w:marLeft w:val="0"/>
      <w:marRight w:val="0"/>
      <w:marTop w:val="0"/>
      <w:marBottom w:val="0"/>
      <w:divBdr>
        <w:top w:val="none" w:sz="0" w:space="0" w:color="auto"/>
        <w:left w:val="none" w:sz="0" w:space="0" w:color="auto"/>
        <w:bottom w:val="none" w:sz="0" w:space="0" w:color="auto"/>
        <w:right w:val="none" w:sz="0" w:space="0" w:color="auto"/>
      </w:divBdr>
    </w:div>
    <w:div w:id="321004746">
      <w:bodyDiv w:val="1"/>
      <w:marLeft w:val="0"/>
      <w:marRight w:val="0"/>
      <w:marTop w:val="0"/>
      <w:marBottom w:val="0"/>
      <w:divBdr>
        <w:top w:val="none" w:sz="0" w:space="0" w:color="auto"/>
        <w:left w:val="none" w:sz="0" w:space="0" w:color="auto"/>
        <w:bottom w:val="none" w:sz="0" w:space="0" w:color="auto"/>
        <w:right w:val="none" w:sz="0" w:space="0" w:color="auto"/>
      </w:divBdr>
    </w:div>
    <w:div w:id="321351898">
      <w:bodyDiv w:val="1"/>
      <w:marLeft w:val="0"/>
      <w:marRight w:val="0"/>
      <w:marTop w:val="0"/>
      <w:marBottom w:val="0"/>
      <w:divBdr>
        <w:top w:val="none" w:sz="0" w:space="0" w:color="auto"/>
        <w:left w:val="none" w:sz="0" w:space="0" w:color="auto"/>
        <w:bottom w:val="none" w:sz="0" w:space="0" w:color="auto"/>
        <w:right w:val="none" w:sz="0" w:space="0" w:color="auto"/>
      </w:divBdr>
    </w:div>
    <w:div w:id="321616783">
      <w:bodyDiv w:val="1"/>
      <w:marLeft w:val="0"/>
      <w:marRight w:val="0"/>
      <w:marTop w:val="0"/>
      <w:marBottom w:val="0"/>
      <w:divBdr>
        <w:top w:val="none" w:sz="0" w:space="0" w:color="auto"/>
        <w:left w:val="none" w:sz="0" w:space="0" w:color="auto"/>
        <w:bottom w:val="none" w:sz="0" w:space="0" w:color="auto"/>
        <w:right w:val="none" w:sz="0" w:space="0" w:color="auto"/>
      </w:divBdr>
    </w:div>
    <w:div w:id="322123917">
      <w:bodyDiv w:val="1"/>
      <w:marLeft w:val="0"/>
      <w:marRight w:val="0"/>
      <w:marTop w:val="0"/>
      <w:marBottom w:val="0"/>
      <w:divBdr>
        <w:top w:val="none" w:sz="0" w:space="0" w:color="auto"/>
        <w:left w:val="none" w:sz="0" w:space="0" w:color="auto"/>
        <w:bottom w:val="none" w:sz="0" w:space="0" w:color="auto"/>
        <w:right w:val="none" w:sz="0" w:space="0" w:color="auto"/>
      </w:divBdr>
    </w:div>
    <w:div w:id="322314229">
      <w:bodyDiv w:val="1"/>
      <w:marLeft w:val="0"/>
      <w:marRight w:val="0"/>
      <w:marTop w:val="0"/>
      <w:marBottom w:val="0"/>
      <w:divBdr>
        <w:top w:val="none" w:sz="0" w:space="0" w:color="auto"/>
        <w:left w:val="none" w:sz="0" w:space="0" w:color="auto"/>
        <w:bottom w:val="none" w:sz="0" w:space="0" w:color="auto"/>
        <w:right w:val="none" w:sz="0" w:space="0" w:color="auto"/>
      </w:divBdr>
    </w:div>
    <w:div w:id="322659511">
      <w:bodyDiv w:val="1"/>
      <w:marLeft w:val="0"/>
      <w:marRight w:val="0"/>
      <w:marTop w:val="0"/>
      <w:marBottom w:val="0"/>
      <w:divBdr>
        <w:top w:val="none" w:sz="0" w:space="0" w:color="auto"/>
        <w:left w:val="none" w:sz="0" w:space="0" w:color="auto"/>
        <w:bottom w:val="none" w:sz="0" w:space="0" w:color="auto"/>
        <w:right w:val="none" w:sz="0" w:space="0" w:color="auto"/>
      </w:divBdr>
    </w:div>
    <w:div w:id="323123244">
      <w:bodyDiv w:val="1"/>
      <w:marLeft w:val="0"/>
      <w:marRight w:val="0"/>
      <w:marTop w:val="0"/>
      <w:marBottom w:val="0"/>
      <w:divBdr>
        <w:top w:val="none" w:sz="0" w:space="0" w:color="auto"/>
        <w:left w:val="none" w:sz="0" w:space="0" w:color="auto"/>
        <w:bottom w:val="none" w:sz="0" w:space="0" w:color="auto"/>
        <w:right w:val="none" w:sz="0" w:space="0" w:color="auto"/>
      </w:divBdr>
    </w:div>
    <w:div w:id="323439149">
      <w:bodyDiv w:val="1"/>
      <w:marLeft w:val="0"/>
      <w:marRight w:val="0"/>
      <w:marTop w:val="0"/>
      <w:marBottom w:val="0"/>
      <w:divBdr>
        <w:top w:val="none" w:sz="0" w:space="0" w:color="auto"/>
        <w:left w:val="none" w:sz="0" w:space="0" w:color="auto"/>
        <w:bottom w:val="none" w:sz="0" w:space="0" w:color="auto"/>
        <w:right w:val="none" w:sz="0" w:space="0" w:color="auto"/>
      </w:divBdr>
    </w:div>
    <w:div w:id="324086600">
      <w:bodyDiv w:val="1"/>
      <w:marLeft w:val="0"/>
      <w:marRight w:val="0"/>
      <w:marTop w:val="0"/>
      <w:marBottom w:val="0"/>
      <w:divBdr>
        <w:top w:val="none" w:sz="0" w:space="0" w:color="auto"/>
        <w:left w:val="none" w:sz="0" w:space="0" w:color="auto"/>
        <w:bottom w:val="none" w:sz="0" w:space="0" w:color="auto"/>
        <w:right w:val="none" w:sz="0" w:space="0" w:color="auto"/>
      </w:divBdr>
    </w:div>
    <w:div w:id="324096412">
      <w:bodyDiv w:val="1"/>
      <w:marLeft w:val="0"/>
      <w:marRight w:val="0"/>
      <w:marTop w:val="0"/>
      <w:marBottom w:val="0"/>
      <w:divBdr>
        <w:top w:val="none" w:sz="0" w:space="0" w:color="auto"/>
        <w:left w:val="none" w:sz="0" w:space="0" w:color="auto"/>
        <w:bottom w:val="none" w:sz="0" w:space="0" w:color="auto"/>
        <w:right w:val="none" w:sz="0" w:space="0" w:color="auto"/>
      </w:divBdr>
    </w:div>
    <w:div w:id="324893781">
      <w:bodyDiv w:val="1"/>
      <w:marLeft w:val="0"/>
      <w:marRight w:val="0"/>
      <w:marTop w:val="0"/>
      <w:marBottom w:val="0"/>
      <w:divBdr>
        <w:top w:val="none" w:sz="0" w:space="0" w:color="auto"/>
        <w:left w:val="none" w:sz="0" w:space="0" w:color="auto"/>
        <w:bottom w:val="none" w:sz="0" w:space="0" w:color="auto"/>
        <w:right w:val="none" w:sz="0" w:space="0" w:color="auto"/>
      </w:divBdr>
    </w:div>
    <w:div w:id="324943777">
      <w:bodyDiv w:val="1"/>
      <w:marLeft w:val="0"/>
      <w:marRight w:val="0"/>
      <w:marTop w:val="0"/>
      <w:marBottom w:val="0"/>
      <w:divBdr>
        <w:top w:val="none" w:sz="0" w:space="0" w:color="auto"/>
        <w:left w:val="none" w:sz="0" w:space="0" w:color="auto"/>
        <w:bottom w:val="none" w:sz="0" w:space="0" w:color="auto"/>
        <w:right w:val="none" w:sz="0" w:space="0" w:color="auto"/>
      </w:divBdr>
    </w:div>
    <w:div w:id="325283699">
      <w:bodyDiv w:val="1"/>
      <w:marLeft w:val="0"/>
      <w:marRight w:val="0"/>
      <w:marTop w:val="0"/>
      <w:marBottom w:val="0"/>
      <w:divBdr>
        <w:top w:val="none" w:sz="0" w:space="0" w:color="auto"/>
        <w:left w:val="none" w:sz="0" w:space="0" w:color="auto"/>
        <w:bottom w:val="none" w:sz="0" w:space="0" w:color="auto"/>
        <w:right w:val="none" w:sz="0" w:space="0" w:color="auto"/>
      </w:divBdr>
    </w:div>
    <w:div w:id="325864793">
      <w:bodyDiv w:val="1"/>
      <w:marLeft w:val="0"/>
      <w:marRight w:val="0"/>
      <w:marTop w:val="0"/>
      <w:marBottom w:val="0"/>
      <w:divBdr>
        <w:top w:val="none" w:sz="0" w:space="0" w:color="auto"/>
        <w:left w:val="none" w:sz="0" w:space="0" w:color="auto"/>
        <w:bottom w:val="none" w:sz="0" w:space="0" w:color="auto"/>
        <w:right w:val="none" w:sz="0" w:space="0" w:color="auto"/>
      </w:divBdr>
    </w:div>
    <w:div w:id="326593945">
      <w:bodyDiv w:val="1"/>
      <w:marLeft w:val="0"/>
      <w:marRight w:val="0"/>
      <w:marTop w:val="0"/>
      <w:marBottom w:val="0"/>
      <w:divBdr>
        <w:top w:val="none" w:sz="0" w:space="0" w:color="auto"/>
        <w:left w:val="none" w:sz="0" w:space="0" w:color="auto"/>
        <w:bottom w:val="none" w:sz="0" w:space="0" w:color="auto"/>
        <w:right w:val="none" w:sz="0" w:space="0" w:color="auto"/>
      </w:divBdr>
    </w:div>
    <w:div w:id="327176651">
      <w:bodyDiv w:val="1"/>
      <w:marLeft w:val="0"/>
      <w:marRight w:val="0"/>
      <w:marTop w:val="0"/>
      <w:marBottom w:val="0"/>
      <w:divBdr>
        <w:top w:val="none" w:sz="0" w:space="0" w:color="auto"/>
        <w:left w:val="none" w:sz="0" w:space="0" w:color="auto"/>
        <w:bottom w:val="none" w:sz="0" w:space="0" w:color="auto"/>
        <w:right w:val="none" w:sz="0" w:space="0" w:color="auto"/>
      </w:divBdr>
    </w:div>
    <w:div w:id="327252663">
      <w:bodyDiv w:val="1"/>
      <w:marLeft w:val="0"/>
      <w:marRight w:val="0"/>
      <w:marTop w:val="0"/>
      <w:marBottom w:val="0"/>
      <w:divBdr>
        <w:top w:val="none" w:sz="0" w:space="0" w:color="auto"/>
        <w:left w:val="none" w:sz="0" w:space="0" w:color="auto"/>
        <w:bottom w:val="none" w:sz="0" w:space="0" w:color="auto"/>
        <w:right w:val="none" w:sz="0" w:space="0" w:color="auto"/>
      </w:divBdr>
    </w:div>
    <w:div w:id="327682099">
      <w:bodyDiv w:val="1"/>
      <w:marLeft w:val="0"/>
      <w:marRight w:val="0"/>
      <w:marTop w:val="0"/>
      <w:marBottom w:val="0"/>
      <w:divBdr>
        <w:top w:val="none" w:sz="0" w:space="0" w:color="auto"/>
        <w:left w:val="none" w:sz="0" w:space="0" w:color="auto"/>
        <w:bottom w:val="none" w:sz="0" w:space="0" w:color="auto"/>
        <w:right w:val="none" w:sz="0" w:space="0" w:color="auto"/>
      </w:divBdr>
    </w:div>
    <w:div w:id="327712498">
      <w:bodyDiv w:val="1"/>
      <w:marLeft w:val="0"/>
      <w:marRight w:val="0"/>
      <w:marTop w:val="0"/>
      <w:marBottom w:val="0"/>
      <w:divBdr>
        <w:top w:val="none" w:sz="0" w:space="0" w:color="auto"/>
        <w:left w:val="none" w:sz="0" w:space="0" w:color="auto"/>
        <w:bottom w:val="none" w:sz="0" w:space="0" w:color="auto"/>
        <w:right w:val="none" w:sz="0" w:space="0" w:color="auto"/>
      </w:divBdr>
    </w:div>
    <w:div w:id="327944661">
      <w:bodyDiv w:val="1"/>
      <w:marLeft w:val="0"/>
      <w:marRight w:val="0"/>
      <w:marTop w:val="0"/>
      <w:marBottom w:val="0"/>
      <w:divBdr>
        <w:top w:val="none" w:sz="0" w:space="0" w:color="auto"/>
        <w:left w:val="none" w:sz="0" w:space="0" w:color="auto"/>
        <w:bottom w:val="none" w:sz="0" w:space="0" w:color="auto"/>
        <w:right w:val="none" w:sz="0" w:space="0" w:color="auto"/>
      </w:divBdr>
    </w:div>
    <w:div w:id="327947478">
      <w:bodyDiv w:val="1"/>
      <w:marLeft w:val="0"/>
      <w:marRight w:val="0"/>
      <w:marTop w:val="0"/>
      <w:marBottom w:val="0"/>
      <w:divBdr>
        <w:top w:val="none" w:sz="0" w:space="0" w:color="auto"/>
        <w:left w:val="none" w:sz="0" w:space="0" w:color="auto"/>
        <w:bottom w:val="none" w:sz="0" w:space="0" w:color="auto"/>
        <w:right w:val="none" w:sz="0" w:space="0" w:color="auto"/>
      </w:divBdr>
    </w:div>
    <w:div w:id="328362244">
      <w:bodyDiv w:val="1"/>
      <w:marLeft w:val="0"/>
      <w:marRight w:val="0"/>
      <w:marTop w:val="0"/>
      <w:marBottom w:val="0"/>
      <w:divBdr>
        <w:top w:val="none" w:sz="0" w:space="0" w:color="auto"/>
        <w:left w:val="none" w:sz="0" w:space="0" w:color="auto"/>
        <w:bottom w:val="none" w:sz="0" w:space="0" w:color="auto"/>
        <w:right w:val="none" w:sz="0" w:space="0" w:color="auto"/>
      </w:divBdr>
    </w:div>
    <w:div w:id="328365738">
      <w:bodyDiv w:val="1"/>
      <w:marLeft w:val="0"/>
      <w:marRight w:val="0"/>
      <w:marTop w:val="0"/>
      <w:marBottom w:val="0"/>
      <w:divBdr>
        <w:top w:val="none" w:sz="0" w:space="0" w:color="auto"/>
        <w:left w:val="none" w:sz="0" w:space="0" w:color="auto"/>
        <w:bottom w:val="none" w:sz="0" w:space="0" w:color="auto"/>
        <w:right w:val="none" w:sz="0" w:space="0" w:color="auto"/>
      </w:divBdr>
    </w:div>
    <w:div w:id="328598371">
      <w:bodyDiv w:val="1"/>
      <w:marLeft w:val="0"/>
      <w:marRight w:val="0"/>
      <w:marTop w:val="0"/>
      <w:marBottom w:val="0"/>
      <w:divBdr>
        <w:top w:val="none" w:sz="0" w:space="0" w:color="auto"/>
        <w:left w:val="none" w:sz="0" w:space="0" w:color="auto"/>
        <w:bottom w:val="none" w:sz="0" w:space="0" w:color="auto"/>
        <w:right w:val="none" w:sz="0" w:space="0" w:color="auto"/>
      </w:divBdr>
    </w:div>
    <w:div w:id="328942975">
      <w:bodyDiv w:val="1"/>
      <w:marLeft w:val="0"/>
      <w:marRight w:val="0"/>
      <w:marTop w:val="0"/>
      <w:marBottom w:val="0"/>
      <w:divBdr>
        <w:top w:val="none" w:sz="0" w:space="0" w:color="auto"/>
        <w:left w:val="none" w:sz="0" w:space="0" w:color="auto"/>
        <w:bottom w:val="none" w:sz="0" w:space="0" w:color="auto"/>
        <w:right w:val="none" w:sz="0" w:space="0" w:color="auto"/>
      </w:divBdr>
    </w:div>
    <w:div w:id="328943411">
      <w:bodyDiv w:val="1"/>
      <w:marLeft w:val="0"/>
      <w:marRight w:val="0"/>
      <w:marTop w:val="0"/>
      <w:marBottom w:val="0"/>
      <w:divBdr>
        <w:top w:val="none" w:sz="0" w:space="0" w:color="auto"/>
        <w:left w:val="none" w:sz="0" w:space="0" w:color="auto"/>
        <w:bottom w:val="none" w:sz="0" w:space="0" w:color="auto"/>
        <w:right w:val="none" w:sz="0" w:space="0" w:color="auto"/>
      </w:divBdr>
    </w:div>
    <w:div w:id="329335846">
      <w:bodyDiv w:val="1"/>
      <w:marLeft w:val="0"/>
      <w:marRight w:val="0"/>
      <w:marTop w:val="0"/>
      <w:marBottom w:val="0"/>
      <w:divBdr>
        <w:top w:val="none" w:sz="0" w:space="0" w:color="auto"/>
        <w:left w:val="none" w:sz="0" w:space="0" w:color="auto"/>
        <w:bottom w:val="none" w:sz="0" w:space="0" w:color="auto"/>
        <w:right w:val="none" w:sz="0" w:space="0" w:color="auto"/>
      </w:divBdr>
    </w:div>
    <w:div w:id="329675539">
      <w:bodyDiv w:val="1"/>
      <w:marLeft w:val="0"/>
      <w:marRight w:val="0"/>
      <w:marTop w:val="0"/>
      <w:marBottom w:val="0"/>
      <w:divBdr>
        <w:top w:val="none" w:sz="0" w:space="0" w:color="auto"/>
        <w:left w:val="none" w:sz="0" w:space="0" w:color="auto"/>
        <w:bottom w:val="none" w:sz="0" w:space="0" w:color="auto"/>
        <w:right w:val="none" w:sz="0" w:space="0" w:color="auto"/>
      </w:divBdr>
    </w:div>
    <w:div w:id="329716540">
      <w:bodyDiv w:val="1"/>
      <w:marLeft w:val="0"/>
      <w:marRight w:val="0"/>
      <w:marTop w:val="0"/>
      <w:marBottom w:val="0"/>
      <w:divBdr>
        <w:top w:val="none" w:sz="0" w:space="0" w:color="auto"/>
        <w:left w:val="none" w:sz="0" w:space="0" w:color="auto"/>
        <w:bottom w:val="none" w:sz="0" w:space="0" w:color="auto"/>
        <w:right w:val="none" w:sz="0" w:space="0" w:color="auto"/>
      </w:divBdr>
    </w:div>
    <w:div w:id="330331149">
      <w:bodyDiv w:val="1"/>
      <w:marLeft w:val="0"/>
      <w:marRight w:val="0"/>
      <w:marTop w:val="0"/>
      <w:marBottom w:val="0"/>
      <w:divBdr>
        <w:top w:val="none" w:sz="0" w:space="0" w:color="auto"/>
        <w:left w:val="none" w:sz="0" w:space="0" w:color="auto"/>
        <w:bottom w:val="none" w:sz="0" w:space="0" w:color="auto"/>
        <w:right w:val="none" w:sz="0" w:space="0" w:color="auto"/>
      </w:divBdr>
    </w:div>
    <w:div w:id="330792017">
      <w:bodyDiv w:val="1"/>
      <w:marLeft w:val="0"/>
      <w:marRight w:val="0"/>
      <w:marTop w:val="0"/>
      <w:marBottom w:val="0"/>
      <w:divBdr>
        <w:top w:val="none" w:sz="0" w:space="0" w:color="auto"/>
        <w:left w:val="none" w:sz="0" w:space="0" w:color="auto"/>
        <w:bottom w:val="none" w:sz="0" w:space="0" w:color="auto"/>
        <w:right w:val="none" w:sz="0" w:space="0" w:color="auto"/>
      </w:divBdr>
    </w:div>
    <w:div w:id="331570676">
      <w:bodyDiv w:val="1"/>
      <w:marLeft w:val="0"/>
      <w:marRight w:val="0"/>
      <w:marTop w:val="0"/>
      <w:marBottom w:val="0"/>
      <w:divBdr>
        <w:top w:val="none" w:sz="0" w:space="0" w:color="auto"/>
        <w:left w:val="none" w:sz="0" w:space="0" w:color="auto"/>
        <w:bottom w:val="none" w:sz="0" w:space="0" w:color="auto"/>
        <w:right w:val="none" w:sz="0" w:space="0" w:color="auto"/>
      </w:divBdr>
    </w:div>
    <w:div w:id="332221411">
      <w:bodyDiv w:val="1"/>
      <w:marLeft w:val="0"/>
      <w:marRight w:val="0"/>
      <w:marTop w:val="0"/>
      <w:marBottom w:val="0"/>
      <w:divBdr>
        <w:top w:val="none" w:sz="0" w:space="0" w:color="auto"/>
        <w:left w:val="none" w:sz="0" w:space="0" w:color="auto"/>
        <w:bottom w:val="none" w:sz="0" w:space="0" w:color="auto"/>
        <w:right w:val="none" w:sz="0" w:space="0" w:color="auto"/>
      </w:divBdr>
    </w:div>
    <w:div w:id="332419155">
      <w:bodyDiv w:val="1"/>
      <w:marLeft w:val="0"/>
      <w:marRight w:val="0"/>
      <w:marTop w:val="0"/>
      <w:marBottom w:val="0"/>
      <w:divBdr>
        <w:top w:val="none" w:sz="0" w:space="0" w:color="auto"/>
        <w:left w:val="none" w:sz="0" w:space="0" w:color="auto"/>
        <w:bottom w:val="none" w:sz="0" w:space="0" w:color="auto"/>
        <w:right w:val="none" w:sz="0" w:space="0" w:color="auto"/>
      </w:divBdr>
    </w:div>
    <w:div w:id="332489803">
      <w:bodyDiv w:val="1"/>
      <w:marLeft w:val="0"/>
      <w:marRight w:val="0"/>
      <w:marTop w:val="0"/>
      <w:marBottom w:val="0"/>
      <w:divBdr>
        <w:top w:val="none" w:sz="0" w:space="0" w:color="auto"/>
        <w:left w:val="none" w:sz="0" w:space="0" w:color="auto"/>
        <w:bottom w:val="none" w:sz="0" w:space="0" w:color="auto"/>
        <w:right w:val="none" w:sz="0" w:space="0" w:color="auto"/>
      </w:divBdr>
    </w:div>
    <w:div w:id="333194448">
      <w:bodyDiv w:val="1"/>
      <w:marLeft w:val="0"/>
      <w:marRight w:val="0"/>
      <w:marTop w:val="0"/>
      <w:marBottom w:val="0"/>
      <w:divBdr>
        <w:top w:val="none" w:sz="0" w:space="0" w:color="auto"/>
        <w:left w:val="none" w:sz="0" w:space="0" w:color="auto"/>
        <w:bottom w:val="none" w:sz="0" w:space="0" w:color="auto"/>
        <w:right w:val="none" w:sz="0" w:space="0" w:color="auto"/>
      </w:divBdr>
    </w:div>
    <w:div w:id="333454730">
      <w:bodyDiv w:val="1"/>
      <w:marLeft w:val="0"/>
      <w:marRight w:val="0"/>
      <w:marTop w:val="0"/>
      <w:marBottom w:val="0"/>
      <w:divBdr>
        <w:top w:val="none" w:sz="0" w:space="0" w:color="auto"/>
        <w:left w:val="none" w:sz="0" w:space="0" w:color="auto"/>
        <w:bottom w:val="none" w:sz="0" w:space="0" w:color="auto"/>
        <w:right w:val="none" w:sz="0" w:space="0" w:color="auto"/>
      </w:divBdr>
    </w:div>
    <w:div w:id="333579710">
      <w:bodyDiv w:val="1"/>
      <w:marLeft w:val="0"/>
      <w:marRight w:val="0"/>
      <w:marTop w:val="0"/>
      <w:marBottom w:val="0"/>
      <w:divBdr>
        <w:top w:val="none" w:sz="0" w:space="0" w:color="auto"/>
        <w:left w:val="none" w:sz="0" w:space="0" w:color="auto"/>
        <w:bottom w:val="none" w:sz="0" w:space="0" w:color="auto"/>
        <w:right w:val="none" w:sz="0" w:space="0" w:color="auto"/>
      </w:divBdr>
    </w:div>
    <w:div w:id="334579651">
      <w:bodyDiv w:val="1"/>
      <w:marLeft w:val="0"/>
      <w:marRight w:val="0"/>
      <w:marTop w:val="0"/>
      <w:marBottom w:val="0"/>
      <w:divBdr>
        <w:top w:val="none" w:sz="0" w:space="0" w:color="auto"/>
        <w:left w:val="none" w:sz="0" w:space="0" w:color="auto"/>
        <w:bottom w:val="none" w:sz="0" w:space="0" w:color="auto"/>
        <w:right w:val="none" w:sz="0" w:space="0" w:color="auto"/>
      </w:divBdr>
    </w:div>
    <w:div w:id="334844093">
      <w:bodyDiv w:val="1"/>
      <w:marLeft w:val="0"/>
      <w:marRight w:val="0"/>
      <w:marTop w:val="0"/>
      <w:marBottom w:val="0"/>
      <w:divBdr>
        <w:top w:val="none" w:sz="0" w:space="0" w:color="auto"/>
        <w:left w:val="none" w:sz="0" w:space="0" w:color="auto"/>
        <w:bottom w:val="none" w:sz="0" w:space="0" w:color="auto"/>
        <w:right w:val="none" w:sz="0" w:space="0" w:color="auto"/>
      </w:divBdr>
    </w:div>
    <w:div w:id="335037364">
      <w:bodyDiv w:val="1"/>
      <w:marLeft w:val="0"/>
      <w:marRight w:val="0"/>
      <w:marTop w:val="0"/>
      <w:marBottom w:val="0"/>
      <w:divBdr>
        <w:top w:val="none" w:sz="0" w:space="0" w:color="auto"/>
        <w:left w:val="none" w:sz="0" w:space="0" w:color="auto"/>
        <w:bottom w:val="none" w:sz="0" w:space="0" w:color="auto"/>
        <w:right w:val="none" w:sz="0" w:space="0" w:color="auto"/>
      </w:divBdr>
    </w:div>
    <w:div w:id="335428274">
      <w:bodyDiv w:val="1"/>
      <w:marLeft w:val="0"/>
      <w:marRight w:val="0"/>
      <w:marTop w:val="0"/>
      <w:marBottom w:val="0"/>
      <w:divBdr>
        <w:top w:val="none" w:sz="0" w:space="0" w:color="auto"/>
        <w:left w:val="none" w:sz="0" w:space="0" w:color="auto"/>
        <w:bottom w:val="none" w:sz="0" w:space="0" w:color="auto"/>
        <w:right w:val="none" w:sz="0" w:space="0" w:color="auto"/>
      </w:divBdr>
    </w:div>
    <w:div w:id="335696703">
      <w:bodyDiv w:val="1"/>
      <w:marLeft w:val="0"/>
      <w:marRight w:val="0"/>
      <w:marTop w:val="0"/>
      <w:marBottom w:val="0"/>
      <w:divBdr>
        <w:top w:val="none" w:sz="0" w:space="0" w:color="auto"/>
        <w:left w:val="none" w:sz="0" w:space="0" w:color="auto"/>
        <w:bottom w:val="none" w:sz="0" w:space="0" w:color="auto"/>
        <w:right w:val="none" w:sz="0" w:space="0" w:color="auto"/>
      </w:divBdr>
    </w:div>
    <w:div w:id="336081748">
      <w:bodyDiv w:val="1"/>
      <w:marLeft w:val="0"/>
      <w:marRight w:val="0"/>
      <w:marTop w:val="0"/>
      <w:marBottom w:val="0"/>
      <w:divBdr>
        <w:top w:val="none" w:sz="0" w:space="0" w:color="auto"/>
        <w:left w:val="none" w:sz="0" w:space="0" w:color="auto"/>
        <w:bottom w:val="none" w:sz="0" w:space="0" w:color="auto"/>
        <w:right w:val="none" w:sz="0" w:space="0" w:color="auto"/>
      </w:divBdr>
    </w:div>
    <w:div w:id="336152983">
      <w:bodyDiv w:val="1"/>
      <w:marLeft w:val="0"/>
      <w:marRight w:val="0"/>
      <w:marTop w:val="0"/>
      <w:marBottom w:val="0"/>
      <w:divBdr>
        <w:top w:val="none" w:sz="0" w:space="0" w:color="auto"/>
        <w:left w:val="none" w:sz="0" w:space="0" w:color="auto"/>
        <w:bottom w:val="none" w:sz="0" w:space="0" w:color="auto"/>
        <w:right w:val="none" w:sz="0" w:space="0" w:color="auto"/>
      </w:divBdr>
    </w:div>
    <w:div w:id="336539052">
      <w:bodyDiv w:val="1"/>
      <w:marLeft w:val="0"/>
      <w:marRight w:val="0"/>
      <w:marTop w:val="0"/>
      <w:marBottom w:val="0"/>
      <w:divBdr>
        <w:top w:val="none" w:sz="0" w:space="0" w:color="auto"/>
        <w:left w:val="none" w:sz="0" w:space="0" w:color="auto"/>
        <w:bottom w:val="none" w:sz="0" w:space="0" w:color="auto"/>
        <w:right w:val="none" w:sz="0" w:space="0" w:color="auto"/>
      </w:divBdr>
    </w:div>
    <w:div w:id="337394983">
      <w:bodyDiv w:val="1"/>
      <w:marLeft w:val="0"/>
      <w:marRight w:val="0"/>
      <w:marTop w:val="0"/>
      <w:marBottom w:val="0"/>
      <w:divBdr>
        <w:top w:val="none" w:sz="0" w:space="0" w:color="auto"/>
        <w:left w:val="none" w:sz="0" w:space="0" w:color="auto"/>
        <w:bottom w:val="none" w:sz="0" w:space="0" w:color="auto"/>
        <w:right w:val="none" w:sz="0" w:space="0" w:color="auto"/>
      </w:divBdr>
    </w:div>
    <w:div w:id="337585089">
      <w:bodyDiv w:val="1"/>
      <w:marLeft w:val="0"/>
      <w:marRight w:val="0"/>
      <w:marTop w:val="0"/>
      <w:marBottom w:val="0"/>
      <w:divBdr>
        <w:top w:val="none" w:sz="0" w:space="0" w:color="auto"/>
        <w:left w:val="none" w:sz="0" w:space="0" w:color="auto"/>
        <w:bottom w:val="none" w:sz="0" w:space="0" w:color="auto"/>
        <w:right w:val="none" w:sz="0" w:space="0" w:color="auto"/>
      </w:divBdr>
    </w:div>
    <w:div w:id="337974867">
      <w:bodyDiv w:val="1"/>
      <w:marLeft w:val="0"/>
      <w:marRight w:val="0"/>
      <w:marTop w:val="0"/>
      <w:marBottom w:val="0"/>
      <w:divBdr>
        <w:top w:val="none" w:sz="0" w:space="0" w:color="auto"/>
        <w:left w:val="none" w:sz="0" w:space="0" w:color="auto"/>
        <w:bottom w:val="none" w:sz="0" w:space="0" w:color="auto"/>
        <w:right w:val="none" w:sz="0" w:space="0" w:color="auto"/>
      </w:divBdr>
    </w:div>
    <w:div w:id="338117537">
      <w:bodyDiv w:val="1"/>
      <w:marLeft w:val="0"/>
      <w:marRight w:val="0"/>
      <w:marTop w:val="0"/>
      <w:marBottom w:val="0"/>
      <w:divBdr>
        <w:top w:val="none" w:sz="0" w:space="0" w:color="auto"/>
        <w:left w:val="none" w:sz="0" w:space="0" w:color="auto"/>
        <w:bottom w:val="none" w:sz="0" w:space="0" w:color="auto"/>
        <w:right w:val="none" w:sz="0" w:space="0" w:color="auto"/>
      </w:divBdr>
    </w:div>
    <w:div w:id="338123331">
      <w:bodyDiv w:val="1"/>
      <w:marLeft w:val="0"/>
      <w:marRight w:val="0"/>
      <w:marTop w:val="0"/>
      <w:marBottom w:val="0"/>
      <w:divBdr>
        <w:top w:val="none" w:sz="0" w:space="0" w:color="auto"/>
        <w:left w:val="none" w:sz="0" w:space="0" w:color="auto"/>
        <w:bottom w:val="none" w:sz="0" w:space="0" w:color="auto"/>
        <w:right w:val="none" w:sz="0" w:space="0" w:color="auto"/>
      </w:divBdr>
    </w:div>
    <w:div w:id="338966528">
      <w:bodyDiv w:val="1"/>
      <w:marLeft w:val="0"/>
      <w:marRight w:val="0"/>
      <w:marTop w:val="0"/>
      <w:marBottom w:val="0"/>
      <w:divBdr>
        <w:top w:val="none" w:sz="0" w:space="0" w:color="auto"/>
        <w:left w:val="none" w:sz="0" w:space="0" w:color="auto"/>
        <w:bottom w:val="none" w:sz="0" w:space="0" w:color="auto"/>
        <w:right w:val="none" w:sz="0" w:space="0" w:color="auto"/>
      </w:divBdr>
    </w:div>
    <w:div w:id="338973508">
      <w:bodyDiv w:val="1"/>
      <w:marLeft w:val="0"/>
      <w:marRight w:val="0"/>
      <w:marTop w:val="0"/>
      <w:marBottom w:val="0"/>
      <w:divBdr>
        <w:top w:val="none" w:sz="0" w:space="0" w:color="auto"/>
        <w:left w:val="none" w:sz="0" w:space="0" w:color="auto"/>
        <w:bottom w:val="none" w:sz="0" w:space="0" w:color="auto"/>
        <w:right w:val="none" w:sz="0" w:space="0" w:color="auto"/>
      </w:divBdr>
    </w:div>
    <w:div w:id="338973695">
      <w:bodyDiv w:val="1"/>
      <w:marLeft w:val="0"/>
      <w:marRight w:val="0"/>
      <w:marTop w:val="0"/>
      <w:marBottom w:val="0"/>
      <w:divBdr>
        <w:top w:val="none" w:sz="0" w:space="0" w:color="auto"/>
        <w:left w:val="none" w:sz="0" w:space="0" w:color="auto"/>
        <w:bottom w:val="none" w:sz="0" w:space="0" w:color="auto"/>
        <w:right w:val="none" w:sz="0" w:space="0" w:color="auto"/>
      </w:divBdr>
    </w:div>
    <w:div w:id="340595564">
      <w:bodyDiv w:val="1"/>
      <w:marLeft w:val="0"/>
      <w:marRight w:val="0"/>
      <w:marTop w:val="0"/>
      <w:marBottom w:val="0"/>
      <w:divBdr>
        <w:top w:val="none" w:sz="0" w:space="0" w:color="auto"/>
        <w:left w:val="none" w:sz="0" w:space="0" w:color="auto"/>
        <w:bottom w:val="none" w:sz="0" w:space="0" w:color="auto"/>
        <w:right w:val="none" w:sz="0" w:space="0" w:color="auto"/>
      </w:divBdr>
    </w:div>
    <w:div w:id="341055879">
      <w:bodyDiv w:val="1"/>
      <w:marLeft w:val="0"/>
      <w:marRight w:val="0"/>
      <w:marTop w:val="0"/>
      <w:marBottom w:val="0"/>
      <w:divBdr>
        <w:top w:val="none" w:sz="0" w:space="0" w:color="auto"/>
        <w:left w:val="none" w:sz="0" w:space="0" w:color="auto"/>
        <w:bottom w:val="none" w:sz="0" w:space="0" w:color="auto"/>
        <w:right w:val="none" w:sz="0" w:space="0" w:color="auto"/>
      </w:divBdr>
    </w:div>
    <w:div w:id="341127007">
      <w:bodyDiv w:val="1"/>
      <w:marLeft w:val="0"/>
      <w:marRight w:val="0"/>
      <w:marTop w:val="0"/>
      <w:marBottom w:val="0"/>
      <w:divBdr>
        <w:top w:val="none" w:sz="0" w:space="0" w:color="auto"/>
        <w:left w:val="none" w:sz="0" w:space="0" w:color="auto"/>
        <w:bottom w:val="none" w:sz="0" w:space="0" w:color="auto"/>
        <w:right w:val="none" w:sz="0" w:space="0" w:color="auto"/>
      </w:divBdr>
    </w:div>
    <w:div w:id="341975375">
      <w:bodyDiv w:val="1"/>
      <w:marLeft w:val="0"/>
      <w:marRight w:val="0"/>
      <w:marTop w:val="0"/>
      <w:marBottom w:val="0"/>
      <w:divBdr>
        <w:top w:val="none" w:sz="0" w:space="0" w:color="auto"/>
        <w:left w:val="none" w:sz="0" w:space="0" w:color="auto"/>
        <w:bottom w:val="none" w:sz="0" w:space="0" w:color="auto"/>
        <w:right w:val="none" w:sz="0" w:space="0" w:color="auto"/>
      </w:divBdr>
    </w:div>
    <w:div w:id="342248469">
      <w:bodyDiv w:val="1"/>
      <w:marLeft w:val="0"/>
      <w:marRight w:val="0"/>
      <w:marTop w:val="0"/>
      <w:marBottom w:val="0"/>
      <w:divBdr>
        <w:top w:val="none" w:sz="0" w:space="0" w:color="auto"/>
        <w:left w:val="none" w:sz="0" w:space="0" w:color="auto"/>
        <w:bottom w:val="none" w:sz="0" w:space="0" w:color="auto"/>
        <w:right w:val="none" w:sz="0" w:space="0" w:color="auto"/>
      </w:divBdr>
    </w:div>
    <w:div w:id="342633648">
      <w:bodyDiv w:val="1"/>
      <w:marLeft w:val="0"/>
      <w:marRight w:val="0"/>
      <w:marTop w:val="0"/>
      <w:marBottom w:val="0"/>
      <w:divBdr>
        <w:top w:val="none" w:sz="0" w:space="0" w:color="auto"/>
        <w:left w:val="none" w:sz="0" w:space="0" w:color="auto"/>
        <w:bottom w:val="none" w:sz="0" w:space="0" w:color="auto"/>
        <w:right w:val="none" w:sz="0" w:space="0" w:color="auto"/>
      </w:divBdr>
    </w:div>
    <w:div w:id="342829183">
      <w:bodyDiv w:val="1"/>
      <w:marLeft w:val="0"/>
      <w:marRight w:val="0"/>
      <w:marTop w:val="0"/>
      <w:marBottom w:val="0"/>
      <w:divBdr>
        <w:top w:val="none" w:sz="0" w:space="0" w:color="auto"/>
        <w:left w:val="none" w:sz="0" w:space="0" w:color="auto"/>
        <w:bottom w:val="none" w:sz="0" w:space="0" w:color="auto"/>
        <w:right w:val="none" w:sz="0" w:space="0" w:color="auto"/>
      </w:divBdr>
    </w:div>
    <w:div w:id="343098993">
      <w:bodyDiv w:val="1"/>
      <w:marLeft w:val="0"/>
      <w:marRight w:val="0"/>
      <w:marTop w:val="0"/>
      <w:marBottom w:val="0"/>
      <w:divBdr>
        <w:top w:val="none" w:sz="0" w:space="0" w:color="auto"/>
        <w:left w:val="none" w:sz="0" w:space="0" w:color="auto"/>
        <w:bottom w:val="none" w:sz="0" w:space="0" w:color="auto"/>
        <w:right w:val="none" w:sz="0" w:space="0" w:color="auto"/>
      </w:divBdr>
    </w:div>
    <w:div w:id="343479775">
      <w:bodyDiv w:val="1"/>
      <w:marLeft w:val="0"/>
      <w:marRight w:val="0"/>
      <w:marTop w:val="0"/>
      <w:marBottom w:val="0"/>
      <w:divBdr>
        <w:top w:val="none" w:sz="0" w:space="0" w:color="auto"/>
        <w:left w:val="none" w:sz="0" w:space="0" w:color="auto"/>
        <w:bottom w:val="none" w:sz="0" w:space="0" w:color="auto"/>
        <w:right w:val="none" w:sz="0" w:space="0" w:color="auto"/>
      </w:divBdr>
    </w:div>
    <w:div w:id="344017066">
      <w:bodyDiv w:val="1"/>
      <w:marLeft w:val="0"/>
      <w:marRight w:val="0"/>
      <w:marTop w:val="0"/>
      <w:marBottom w:val="0"/>
      <w:divBdr>
        <w:top w:val="none" w:sz="0" w:space="0" w:color="auto"/>
        <w:left w:val="none" w:sz="0" w:space="0" w:color="auto"/>
        <w:bottom w:val="none" w:sz="0" w:space="0" w:color="auto"/>
        <w:right w:val="none" w:sz="0" w:space="0" w:color="auto"/>
      </w:divBdr>
    </w:div>
    <w:div w:id="344602508">
      <w:bodyDiv w:val="1"/>
      <w:marLeft w:val="0"/>
      <w:marRight w:val="0"/>
      <w:marTop w:val="0"/>
      <w:marBottom w:val="0"/>
      <w:divBdr>
        <w:top w:val="none" w:sz="0" w:space="0" w:color="auto"/>
        <w:left w:val="none" w:sz="0" w:space="0" w:color="auto"/>
        <w:bottom w:val="none" w:sz="0" w:space="0" w:color="auto"/>
        <w:right w:val="none" w:sz="0" w:space="0" w:color="auto"/>
      </w:divBdr>
    </w:div>
    <w:div w:id="344940434">
      <w:bodyDiv w:val="1"/>
      <w:marLeft w:val="0"/>
      <w:marRight w:val="0"/>
      <w:marTop w:val="0"/>
      <w:marBottom w:val="0"/>
      <w:divBdr>
        <w:top w:val="none" w:sz="0" w:space="0" w:color="auto"/>
        <w:left w:val="none" w:sz="0" w:space="0" w:color="auto"/>
        <w:bottom w:val="none" w:sz="0" w:space="0" w:color="auto"/>
        <w:right w:val="none" w:sz="0" w:space="0" w:color="auto"/>
      </w:divBdr>
    </w:div>
    <w:div w:id="344987945">
      <w:bodyDiv w:val="1"/>
      <w:marLeft w:val="0"/>
      <w:marRight w:val="0"/>
      <w:marTop w:val="0"/>
      <w:marBottom w:val="0"/>
      <w:divBdr>
        <w:top w:val="none" w:sz="0" w:space="0" w:color="auto"/>
        <w:left w:val="none" w:sz="0" w:space="0" w:color="auto"/>
        <w:bottom w:val="none" w:sz="0" w:space="0" w:color="auto"/>
        <w:right w:val="none" w:sz="0" w:space="0" w:color="auto"/>
      </w:divBdr>
    </w:div>
    <w:div w:id="345055497">
      <w:bodyDiv w:val="1"/>
      <w:marLeft w:val="0"/>
      <w:marRight w:val="0"/>
      <w:marTop w:val="0"/>
      <w:marBottom w:val="0"/>
      <w:divBdr>
        <w:top w:val="none" w:sz="0" w:space="0" w:color="auto"/>
        <w:left w:val="none" w:sz="0" w:space="0" w:color="auto"/>
        <w:bottom w:val="none" w:sz="0" w:space="0" w:color="auto"/>
        <w:right w:val="none" w:sz="0" w:space="0" w:color="auto"/>
      </w:divBdr>
    </w:div>
    <w:div w:id="345252464">
      <w:bodyDiv w:val="1"/>
      <w:marLeft w:val="0"/>
      <w:marRight w:val="0"/>
      <w:marTop w:val="0"/>
      <w:marBottom w:val="0"/>
      <w:divBdr>
        <w:top w:val="none" w:sz="0" w:space="0" w:color="auto"/>
        <w:left w:val="none" w:sz="0" w:space="0" w:color="auto"/>
        <w:bottom w:val="none" w:sz="0" w:space="0" w:color="auto"/>
        <w:right w:val="none" w:sz="0" w:space="0" w:color="auto"/>
      </w:divBdr>
    </w:div>
    <w:div w:id="345714471">
      <w:bodyDiv w:val="1"/>
      <w:marLeft w:val="0"/>
      <w:marRight w:val="0"/>
      <w:marTop w:val="0"/>
      <w:marBottom w:val="0"/>
      <w:divBdr>
        <w:top w:val="none" w:sz="0" w:space="0" w:color="auto"/>
        <w:left w:val="none" w:sz="0" w:space="0" w:color="auto"/>
        <w:bottom w:val="none" w:sz="0" w:space="0" w:color="auto"/>
        <w:right w:val="none" w:sz="0" w:space="0" w:color="auto"/>
      </w:divBdr>
    </w:div>
    <w:div w:id="345790012">
      <w:bodyDiv w:val="1"/>
      <w:marLeft w:val="0"/>
      <w:marRight w:val="0"/>
      <w:marTop w:val="0"/>
      <w:marBottom w:val="0"/>
      <w:divBdr>
        <w:top w:val="none" w:sz="0" w:space="0" w:color="auto"/>
        <w:left w:val="none" w:sz="0" w:space="0" w:color="auto"/>
        <w:bottom w:val="none" w:sz="0" w:space="0" w:color="auto"/>
        <w:right w:val="none" w:sz="0" w:space="0" w:color="auto"/>
      </w:divBdr>
    </w:div>
    <w:div w:id="346910549">
      <w:bodyDiv w:val="1"/>
      <w:marLeft w:val="0"/>
      <w:marRight w:val="0"/>
      <w:marTop w:val="0"/>
      <w:marBottom w:val="0"/>
      <w:divBdr>
        <w:top w:val="none" w:sz="0" w:space="0" w:color="auto"/>
        <w:left w:val="none" w:sz="0" w:space="0" w:color="auto"/>
        <w:bottom w:val="none" w:sz="0" w:space="0" w:color="auto"/>
        <w:right w:val="none" w:sz="0" w:space="0" w:color="auto"/>
      </w:divBdr>
    </w:div>
    <w:div w:id="346910766">
      <w:bodyDiv w:val="1"/>
      <w:marLeft w:val="0"/>
      <w:marRight w:val="0"/>
      <w:marTop w:val="0"/>
      <w:marBottom w:val="0"/>
      <w:divBdr>
        <w:top w:val="none" w:sz="0" w:space="0" w:color="auto"/>
        <w:left w:val="none" w:sz="0" w:space="0" w:color="auto"/>
        <w:bottom w:val="none" w:sz="0" w:space="0" w:color="auto"/>
        <w:right w:val="none" w:sz="0" w:space="0" w:color="auto"/>
      </w:divBdr>
    </w:div>
    <w:div w:id="347099937">
      <w:bodyDiv w:val="1"/>
      <w:marLeft w:val="0"/>
      <w:marRight w:val="0"/>
      <w:marTop w:val="0"/>
      <w:marBottom w:val="0"/>
      <w:divBdr>
        <w:top w:val="none" w:sz="0" w:space="0" w:color="auto"/>
        <w:left w:val="none" w:sz="0" w:space="0" w:color="auto"/>
        <w:bottom w:val="none" w:sz="0" w:space="0" w:color="auto"/>
        <w:right w:val="none" w:sz="0" w:space="0" w:color="auto"/>
      </w:divBdr>
    </w:div>
    <w:div w:id="348262570">
      <w:bodyDiv w:val="1"/>
      <w:marLeft w:val="0"/>
      <w:marRight w:val="0"/>
      <w:marTop w:val="0"/>
      <w:marBottom w:val="0"/>
      <w:divBdr>
        <w:top w:val="none" w:sz="0" w:space="0" w:color="auto"/>
        <w:left w:val="none" w:sz="0" w:space="0" w:color="auto"/>
        <w:bottom w:val="none" w:sz="0" w:space="0" w:color="auto"/>
        <w:right w:val="none" w:sz="0" w:space="0" w:color="auto"/>
      </w:divBdr>
    </w:div>
    <w:div w:id="348263355">
      <w:bodyDiv w:val="1"/>
      <w:marLeft w:val="0"/>
      <w:marRight w:val="0"/>
      <w:marTop w:val="0"/>
      <w:marBottom w:val="0"/>
      <w:divBdr>
        <w:top w:val="none" w:sz="0" w:space="0" w:color="auto"/>
        <w:left w:val="none" w:sz="0" w:space="0" w:color="auto"/>
        <w:bottom w:val="none" w:sz="0" w:space="0" w:color="auto"/>
        <w:right w:val="none" w:sz="0" w:space="0" w:color="auto"/>
      </w:divBdr>
    </w:div>
    <w:div w:id="348332106">
      <w:bodyDiv w:val="1"/>
      <w:marLeft w:val="0"/>
      <w:marRight w:val="0"/>
      <w:marTop w:val="0"/>
      <w:marBottom w:val="0"/>
      <w:divBdr>
        <w:top w:val="none" w:sz="0" w:space="0" w:color="auto"/>
        <w:left w:val="none" w:sz="0" w:space="0" w:color="auto"/>
        <w:bottom w:val="none" w:sz="0" w:space="0" w:color="auto"/>
        <w:right w:val="none" w:sz="0" w:space="0" w:color="auto"/>
      </w:divBdr>
    </w:div>
    <w:div w:id="349337335">
      <w:bodyDiv w:val="1"/>
      <w:marLeft w:val="0"/>
      <w:marRight w:val="0"/>
      <w:marTop w:val="0"/>
      <w:marBottom w:val="0"/>
      <w:divBdr>
        <w:top w:val="none" w:sz="0" w:space="0" w:color="auto"/>
        <w:left w:val="none" w:sz="0" w:space="0" w:color="auto"/>
        <w:bottom w:val="none" w:sz="0" w:space="0" w:color="auto"/>
        <w:right w:val="none" w:sz="0" w:space="0" w:color="auto"/>
      </w:divBdr>
    </w:div>
    <w:div w:id="350382162">
      <w:bodyDiv w:val="1"/>
      <w:marLeft w:val="0"/>
      <w:marRight w:val="0"/>
      <w:marTop w:val="0"/>
      <w:marBottom w:val="0"/>
      <w:divBdr>
        <w:top w:val="none" w:sz="0" w:space="0" w:color="auto"/>
        <w:left w:val="none" w:sz="0" w:space="0" w:color="auto"/>
        <w:bottom w:val="none" w:sz="0" w:space="0" w:color="auto"/>
        <w:right w:val="none" w:sz="0" w:space="0" w:color="auto"/>
      </w:divBdr>
    </w:div>
    <w:div w:id="351076892">
      <w:bodyDiv w:val="1"/>
      <w:marLeft w:val="0"/>
      <w:marRight w:val="0"/>
      <w:marTop w:val="0"/>
      <w:marBottom w:val="0"/>
      <w:divBdr>
        <w:top w:val="none" w:sz="0" w:space="0" w:color="auto"/>
        <w:left w:val="none" w:sz="0" w:space="0" w:color="auto"/>
        <w:bottom w:val="none" w:sz="0" w:space="0" w:color="auto"/>
        <w:right w:val="none" w:sz="0" w:space="0" w:color="auto"/>
      </w:divBdr>
    </w:div>
    <w:div w:id="351345132">
      <w:bodyDiv w:val="1"/>
      <w:marLeft w:val="0"/>
      <w:marRight w:val="0"/>
      <w:marTop w:val="0"/>
      <w:marBottom w:val="0"/>
      <w:divBdr>
        <w:top w:val="none" w:sz="0" w:space="0" w:color="auto"/>
        <w:left w:val="none" w:sz="0" w:space="0" w:color="auto"/>
        <w:bottom w:val="none" w:sz="0" w:space="0" w:color="auto"/>
        <w:right w:val="none" w:sz="0" w:space="0" w:color="auto"/>
      </w:divBdr>
    </w:div>
    <w:div w:id="351928880">
      <w:bodyDiv w:val="1"/>
      <w:marLeft w:val="0"/>
      <w:marRight w:val="0"/>
      <w:marTop w:val="0"/>
      <w:marBottom w:val="0"/>
      <w:divBdr>
        <w:top w:val="none" w:sz="0" w:space="0" w:color="auto"/>
        <w:left w:val="none" w:sz="0" w:space="0" w:color="auto"/>
        <w:bottom w:val="none" w:sz="0" w:space="0" w:color="auto"/>
        <w:right w:val="none" w:sz="0" w:space="0" w:color="auto"/>
      </w:divBdr>
    </w:div>
    <w:div w:id="352415858">
      <w:bodyDiv w:val="1"/>
      <w:marLeft w:val="0"/>
      <w:marRight w:val="0"/>
      <w:marTop w:val="0"/>
      <w:marBottom w:val="0"/>
      <w:divBdr>
        <w:top w:val="none" w:sz="0" w:space="0" w:color="auto"/>
        <w:left w:val="none" w:sz="0" w:space="0" w:color="auto"/>
        <w:bottom w:val="none" w:sz="0" w:space="0" w:color="auto"/>
        <w:right w:val="none" w:sz="0" w:space="0" w:color="auto"/>
      </w:divBdr>
    </w:div>
    <w:div w:id="352613555">
      <w:bodyDiv w:val="1"/>
      <w:marLeft w:val="0"/>
      <w:marRight w:val="0"/>
      <w:marTop w:val="0"/>
      <w:marBottom w:val="0"/>
      <w:divBdr>
        <w:top w:val="none" w:sz="0" w:space="0" w:color="auto"/>
        <w:left w:val="none" w:sz="0" w:space="0" w:color="auto"/>
        <w:bottom w:val="none" w:sz="0" w:space="0" w:color="auto"/>
        <w:right w:val="none" w:sz="0" w:space="0" w:color="auto"/>
      </w:divBdr>
    </w:div>
    <w:div w:id="352615316">
      <w:bodyDiv w:val="1"/>
      <w:marLeft w:val="0"/>
      <w:marRight w:val="0"/>
      <w:marTop w:val="0"/>
      <w:marBottom w:val="0"/>
      <w:divBdr>
        <w:top w:val="none" w:sz="0" w:space="0" w:color="auto"/>
        <w:left w:val="none" w:sz="0" w:space="0" w:color="auto"/>
        <w:bottom w:val="none" w:sz="0" w:space="0" w:color="auto"/>
        <w:right w:val="none" w:sz="0" w:space="0" w:color="auto"/>
      </w:divBdr>
    </w:div>
    <w:div w:id="353000010">
      <w:bodyDiv w:val="1"/>
      <w:marLeft w:val="0"/>
      <w:marRight w:val="0"/>
      <w:marTop w:val="0"/>
      <w:marBottom w:val="0"/>
      <w:divBdr>
        <w:top w:val="none" w:sz="0" w:space="0" w:color="auto"/>
        <w:left w:val="none" w:sz="0" w:space="0" w:color="auto"/>
        <w:bottom w:val="none" w:sz="0" w:space="0" w:color="auto"/>
        <w:right w:val="none" w:sz="0" w:space="0" w:color="auto"/>
      </w:divBdr>
    </w:div>
    <w:div w:id="353112580">
      <w:bodyDiv w:val="1"/>
      <w:marLeft w:val="0"/>
      <w:marRight w:val="0"/>
      <w:marTop w:val="0"/>
      <w:marBottom w:val="0"/>
      <w:divBdr>
        <w:top w:val="none" w:sz="0" w:space="0" w:color="auto"/>
        <w:left w:val="none" w:sz="0" w:space="0" w:color="auto"/>
        <w:bottom w:val="none" w:sz="0" w:space="0" w:color="auto"/>
        <w:right w:val="none" w:sz="0" w:space="0" w:color="auto"/>
      </w:divBdr>
    </w:div>
    <w:div w:id="353314555">
      <w:bodyDiv w:val="1"/>
      <w:marLeft w:val="0"/>
      <w:marRight w:val="0"/>
      <w:marTop w:val="0"/>
      <w:marBottom w:val="0"/>
      <w:divBdr>
        <w:top w:val="none" w:sz="0" w:space="0" w:color="auto"/>
        <w:left w:val="none" w:sz="0" w:space="0" w:color="auto"/>
        <w:bottom w:val="none" w:sz="0" w:space="0" w:color="auto"/>
        <w:right w:val="none" w:sz="0" w:space="0" w:color="auto"/>
      </w:divBdr>
    </w:div>
    <w:div w:id="353388676">
      <w:bodyDiv w:val="1"/>
      <w:marLeft w:val="0"/>
      <w:marRight w:val="0"/>
      <w:marTop w:val="0"/>
      <w:marBottom w:val="0"/>
      <w:divBdr>
        <w:top w:val="none" w:sz="0" w:space="0" w:color="auto"/>
        <w:left w:val="none" w:sz="0" w:space="0" w:color="auto"/>
        <w:bottom w:val="none" w:sz="0" w:space="0" w:color="auto"/>
        <w:right w:val="none" w:sz="0" w:space="0" w:color="auto"/>
      </w:divBdr>
    </w:div>
    <w:div w:id="354037752">
      <w:bodyDiv w:val="1"/>
      <w:marLeft w:val="0"/>
      <w:marRight w:val="0"/>
      <w:marTop w:val="0"/>
      <w:marBottom w:val="0"/>
      <w:divBdr>
        <w:top w:val="none" w:sz="0" w:space="0" w:color="auto"/>
        <w:left w:val="none" w:sz="0" w:space="0" w:color="auto"/>
        <w:bottom w:val="none" w:sz="0" w:space="0" w:color="auto"/>
        <w:right w:val="none" w:sz="0" w:space="0" w:color="auto"/>
      </w:divBdr>
    </w:div>
    <w:div w:id="354234970">
      <w:bodyDiv w:val="1"/>
      <w:marLeft w:val="0"/>
      <w:marRight w:val="0"/>
      <w:marTop w:val="0"/>
      <w:marBottom w:val="0"/>
      <w:divBdr>
        <w:top w:val="none" w:sz="0" w:space="0" w:color="auto"/>
        <w:left w:val="none" w:sz="0" w:space="0" w:color="auto"/>
        <w:bottom w:val="none" w:sz="0" w:space="0" w:color="auto"/>
        <w:right w:val="none" w:sz="0" w:space="0" w:color="auto"/>
      </w:divBdr>
    </w:div>
    <w:div w:id="354623091">
      <w:bodyDiv w:val="1"/>
      <w:marLeft w:val="0"/>
      <w:marRight w:val="0"/>
      <w:marTop w:val="0"/>
      <w:marBottom w:val="0"/>
      <w:divBdr>
        <w:top w:val="none" w:sz="0" w:space="0" w:color="auto"/>
        <w:left w:val="none" w:sz="0" w:space="0" w:color="auto"/>
        <w:bottom w:val="none" w:sz="0" w:space="0" w:color="auto"/>
        <w:right w:val="none" w:sz="0" w:space="0" w:color="auto"/>
      </w:divBdr>
    </w:div>
    <w:div w:id="354814780">
      <w:bodyDiv w:val="1"/>
      <w:marLeft w:val="0"/>
      <w:marRight w:val="0"/>
      <w:marTop w:val="0"/>
      <w:marBottom w:val="0"/>
      <w:divBdr>
        <w:top w:val="none" w:sz="0" w:space="0" w:color="auto"/>
        <w:left w:val="none" w:sz="0" w:space="0" w:color="auto"/>
        <w:bottom w:val="none" w:sz="0" w:space="0" w:color="auto"/>
        <w:right w:val="none" w:sz="0" w:space="0" w:color="auto"/>
      </w:divBdr>
    </w:div>
    <w:div w:id="354844656">
      <w:bodyDiv w:val="1"/>
      <w:marLeft w:val="0"/>
      <w:marRight w:val="0"/>
      <w:marTop w:val="0"/>
      <w:marBottom w:val="0"/>
      <w:divBdr>
        <w:top w:val="none" w:sz="0" w:space="0" w:color="auto"/>
        <w:left w:val="none" w:sz="0" w:space="0" w:color="auto"/>
        <w:bottom w:val="none" w:sz="0" w:space="0" w:color="auto"/>
        <w:right w:val="none" w:sz="0" w:space="0" w:color="auto"/>
      </w:divBdr>
    </w:div>
    <w:div w:id="354890621">
      <w:bodyDiv w:val="1"/>
      <w:marLeft w:val="0"/>
      <w:marRight w:val="0"/>
      <w:marTop w:val="0"/>
      <w:marBottom w:val="0"/>
      <w:divBdr>
        <w:top w:val="none" w:sz="0" w:space="0" w:color="auto"/>
        <w:left w:val="none" w:sz="0" w:space="0" w:color="auto"/>
        <w:bottom w:val="none" w:sz="0" w:space="0" w:color="auto"/>
        <w:right w:val="none" w:sz="0" w:space="0" w:color="auto"/>
      </w:divBdr>
    </w:div>
    <w:div w:id="355155079">
      <w:bodyDiv w:val="1"/>
      <w:marLeft w:val="0"/>
      <w:marRight w:val="0"/>
      <w:marTop w:val="0"/>
      <w:marBottom w:val="0"/>
      <w:divBdr>
        <w:top w:val="none" w:sz="0" w:space="0" w:color="auto"/>
        <w:left w:val="none" w:sz="0" w:space="0" w:color="auto"/>
        <w:bottom w:val="none" w:sz="0" w:space="0" w:color="auto"/>
        <w:right w:val="none" w:sz="0" w:space="0" w:color="auto"/>
      </w:divBdr>
    </w:div>
    <w:div w:id="356271256">
      <w:bodyDiv w:val="1"/>
      <w:marLeft w:val="0"/>
      <w:marRight w:val="0"/>
      <w:marTop w:val="0"/>
      <w:marBottom w:val="0"/>
      <w:divBdr>
        <w:top w:val="none" w:sz="0" w:space="0" w:color="auto"/>
        <w:left w:val="none" w:sz="0" w:space="0" w:color="auto"/>
        <w:bottom w:val="none" w:sz="0" w:space="0" w:color="auto"/>
        <w:right w:val="none" w:sz="0" w:space="0" w:color="auto"/>
      </w:divBdr>
    </w:div>
    <w:div w:id="356541201">
      <w:bodyDiv w:val="1"/>
      <w:marLeft w:val="0"/>
      <w:marRight w:val="0"/>
      <w:marTop w:val="0"/>
      <w:marBottom w:val="0"/>
      <w:divBdr>
        <w:top w:val="none" w:sz="0" w:space="0" w:color="auto"/>
        <w:left w:val="none" w:sz="0" w:space="0" w:color="auto"/>
        <w:bottom w:val="none" w:sz="0" w:space="0" w:color="auto"/>
        <w:right w:val="none" w:sz="0" w:space="0" w:color="auto"/>
      </w:divBdr>
    </w:div>
    <w:div w:id="357005748">
      <w:bodyDiv w:val="1"/>
      <w:marLeft w:val="0"/>
      <w:marRight w:val="0"/>
      <w:marTop w:val="0"/>
      <w:marBottom w:val="0"/>
      <w:divBdr>
        <w:top w:val="none" w:sz="0" w:space="0" w:color="auto"/>
        <w:left w:val="none" w:sz="0" w:space="0" w:color="auto"/>
        <w:bottom w:val="none" w:sz="0" w:space="0" w:color="auto"/>
        <w:right w:val="none" w:sz="0" w:space="0" w:color="auto"/>
      </w:divBdr>
    </w:div>
    <w:div w:id="357707350">
      <w:bodyDiv w:val="1"/>
      <w:marLeft w:val="0"/>
      <w:marRight w:val="0"/>
      <w:marTop w:val="0"/>
      <w:marBottom w:val="0"/>
      <w:divBdr>
        <w:top w:val="none" w:sz="0" w:space="0" w:color="auto"/>
        <w:left w:val="none" w:sz="0" w:space="0" w:color="auto"/>
        <w:bottom w:val="none" w:sz="0" w:space="0" w:color="auto"/>
        <w:right w:val="none" w:sz="0" w:space="0" w:color="auto"/>
      </w:divBdr>
    </w:div>
    <w:div w:id="357974959">
      <w:bodyDiv w:val="1"/>
      <w:marLeft w:val="0"/>
      <w:marRight w:val="0"/>
      <w:marTop w:val="0"/>
      <w:marBottom w:val="0"/>
      <w:divBdr>
        <w:top w:val="none" w:sz="0" w:space="0" w:color="auto"/>
        <w:left w:val="none" w:sz="0" w:space="0" w:color="auto"/>
        <w:bottom w:val="none" w:sz="0" w:space="0" w:color="auto"/>
        <w:right w:val="none" w:sz="0" w:space="0" w:color="auto"/>
      </w:divBdr>
    </w:div>
    <w:div w:id="358047634">
      <w:bodyDiv w:val="1"/>
      <w:marLeft w:val="0"/>
      <w:marRight w:val="0"/>
      <w:marTop w:val="0"/>
      <w:marBottom w:val="0"/>
      <w:divBdr>
        <w:top w:val="none" w:sz="0" w:space="0" w:color="auto"/>
        <w:left w:val="none" w:sz="0" w:space="0" w:color="auto"/>
        <w:bottom w:val="none" w:sz="0" w:space="0" w:color="auto"/>
        <w:right w:val="none" w:sz="0" w:space="0" w:color="auto"/>
      </w:divBdr>
    </w:div>
    <w:div w:id="358360012">
      <w:bodyDiv w:val="1"/>
      <w:marLeft w:val="0"/>
      <w:marRight w:val="0"/>
      <w:marTop w:val="0"/>
      <w:marBottom w:val="0"/>
      <w:divBdr>
        <w:top w:val="none" w:sz="0" w:space="0" w:color="auto"/>
        <w:left w:val="none" w:sz="0" w:space="0" w:color="auto"/>
        <w:bottom w:val="none" w:sz="0" w:space="0" w:color="auto"/>
        <w:right w:val="none" w:sz="0" w:space="0" w:color="auto"/>
      </w:divBdr>
    </w:div>
    <w:div w:id="358360833">
      <w:bodyDiv w:val="1"/>
      <w:marLeft w:val="0"/>
      <w:marRight w:val="0"/>
      <w:marTop w:val="0"/>
      <w:marBottom w:val="0"/>
      <w:divBdr>
        <w:top w:val="none" w:sz="0" w:space="0" w:color="auto"/>
        <w:left w:val="none" w:sz="0" w:space="0" w:color="auto"/>
        <w:bottom w:val="none" w:sz="0" w:space="0" w:color="auto"/>
        <w:right w:val="none" w:sz="0" w:space="0" w:color="auto"/>
      </w:divBdr>
    </w:div>
    <w:div w:id="358897919">
      <w:bodyDiv w:val="1"/>
      <w:marLeft w:val="0"/>
      <w:marRight w:val="0"/>
      <w:marTop w:val="0"/>
      <w:marBottom w:val="0"/>
      <w:divBdr>
        <w:top w:val="none" w:sz="0" w:space="0" w:color="auto"/>
        <w:left w:val="none" w:sz="0" w:space="0" w:color="auto"/>
        <w:bottom w:val="none" w:sz="0" w:space="0" w:color="auto"/>
        <w:right w:val="none" w:sz="0" w:space="0" w:color="auto"/>
      </w:divBdr>
    </w:div>
    <w:div w:id="359207140">
      <w:bodyDiv w:val="1"/>
      <w:marLeft w:val="0"/>
      <w:marRight w:val="0"/>
      <w:marTop w:val="0"/>
      <w:marBottom w:val="0"/>
      <w:divBdr>
        <w:top w:val="none" w:sz="0" w:space="0" w:color="auto"/>
        <w:left w:val="none" w:sz="0" w:space="0" w:color="auto"/>
        <w:bottom w:val="none" w:sz="0" w:space="0" w:color="auto"/>
        <w:right w:val="none" w:sz="0" w:space="0" w:color="auto"/>
      </w:divBdr>
    </w:div>
    <w:div w:id="359547335">
      <w:bodyDiv w:val="1"/>
      <w:marLeft w:val="0"/>
      <w:marRight w:val="0"/>
      <w:marTop w:val="0"/>
      <w:marBottom w:val="0"/>
      <w:divBdr>
        <w:top w:val="none" w:sz="0" w:space="0" w:color="auto"/>
        <w:left w:val="none" w:sz="0" w:space="0" w:color="auto"/>
        <w:bottom w:val="none" w:sz="0" w:space="0" w:color="auto"/>
        <w:right w:val="none" w:sz="0" w:space="0" w:color="auto"/>
      </w:divBdr>
    </w:div>
    <w:div w:id="360472903">
      <w:bodyDiv w:val="1"/>
      <w:marLeft w:val="0"/>
      <w:marRight w:val="0"/>
      <w:marTop w:val="0"/>
      <w:marBottom w:val="0"/>
      <w:divBdr>
        <w:top w:val="none" w:sz="0" w:space="0" w:color="auto"/>
        <w:left w:val="none" w:sz="0" w:space="0" w:color="auto"/>
        <w:bottom w:val="none" w:sz="0" w:space="0" w:color="auto"/>
        <w:right w:val="none" w:sz="0" w:space="0" w:color="auto"/>
      </w:divBdr>
    </w:div>
    <w:div w:id="360711670">
      <w:bodyDiv w:val="1"/>
      <w:marLeft w:val="0"/>
      <w:marRight w:val="0"/>
      <w:marTop w:val="0"/>
      <w:marBottom w:val="0"/>
      <w:divBdr>
        <w:top w:val="none" w:sz="0" w:space="0" w:color="auto"/>
        <w:left w:val="none" w:sz="0" w:space="0" w:color="auto"/>
        <w:bottom w:val="none" w:sz="0" w:space="0" w:color="auto"/>
        <w:right w:val="none" w:sz="0" w:space="0" w:color="auto"/>
      </w:divBdr>
    </w:div>
    <w:div w:id="360785282">
      <w:bodyDiv w:val="1"/>
      <w:marLeft w:val="0"/>
      <w:marRight w:val="0"/>
      <w:marTop w:val="0"/>
      <w:marBottom w:val="0"/>
      <w:divBdr>
        <w:top w:val="none" w:sz="0" w:space="0" w:color="auto"/>
        <w:left w:val="none" w:sz="0" w:space="0" w:color="auto"/>
        <w:bottom w:val="none" w:sz="0" w:space="0" w:color="auto"/>
        <w:right w:val="none" w:sz="0" w:space="0" w:color="auto"/>
      </w:divBdr>
    </w:div>
    <w:div w:id="361519524">
      <w:bodyDiv w:val="1"/>
      <w:marLeft w:val="0"/>
      <w:marRight w:val="0"/>
      <w:marTop w:val="0"/>
      <w:marBottom w:val="0"/>
      <w:divBdr>
        <w:top w:val="none" w:sz="0" w:space="0" w:color="auto"/>
        <w:left w:val="none" w:sz="0" w:space="0" w:color="auto"/>
        <w:bottom w:val="none" w:sz="0" w:space="0" w:color="auto"/>
        <w:right w:val="none" w:sz="0" w:space="0" w:color="auto"/>
      </w:divBdr>
    </w:div>
    <w:div w:id="362052121">
      <w:bodyDiv w:val="1"/>
      <w:marLeft w:val="0"/>
      <w:marRight w:val="0"/>
      <w:marTop w:val="0"/>
      <w:marBottom w:val="0"/>
      <w:divBdr>
        <w:top w:val="none" w:sz="0" w:space="0" w:color="auto"/>
        <w:left w:val="none" w:sz="0" w:space="0" w:color="auto"/>
        <w:bottom w:val="none" w:sz="0" w:space="0" w:color="auto"/>
        <w:right w:val="none" w:sz="0" w:space="0" w:color="auto"/>
      </w:divBdr>
    </w:div>
    <w:div w:id="362442366">
      <w:bodyDiv w:val="1"/>
      <w:marLeft w:val="0"/>
      <w:marRight w:val="0"/>
      <w:marTop w:val="0"/>
      <w:marBottom w:val="0"/>
      <w:divBdr>
        <w:top w:val="none" w:sz="0" w:space="0" w:color="auto"/>
        <w:left w:val="none" w:sz="0" w:space="0" w:color="auto"/>
        <w:bottom w:val="none" w:sz="0" w:space="0" w:color="auto"/>
        <w:right w:val="none" w:sz="0" w:space="0" w:color="auto"/>
      </w:divBdr>
    </w:div>
    <w:div w:id="363553817">
      <w:bodyDiv w:val="1"/>
      <w:marLeft w:val="0"/>
      <w:marRight w:val="0"/>
      <w:marTop w:val="0"/>
      <w:marBottom w:val="0"/>
      <w:divBdr>
        <w:top w:val="none" w:sz="0" w:space="0" w:color="auto"/>
        <w:left w:val="none" w:sz="0" w:space="0" w:color="auto"/>
        <w:bottom w:val="none" w:sz="0" w:space="0" w:color="auto"/>
        <w:right w:val="none" w:sz="0" w:space="0" w:color="auto"/>
      </w:divBdr>
    </w:div>
    <w:div w:id="364064660">
      <w:bodyDiv w:val="1"/>
      <w:marLeft w:val="0"/>
      <w:marRight w:val="0"/>
      <w:marTop w:val="0"/>
      <w:marBottom w:val="0"/>
      <w:divBdr>
        <w:top w:val="none" w:sz="0" w:space="0" w:color="auto"/>
        <w:left w:val="none" w:sz="0" w:space="0" w:color="auto"/>
        <w:bottom w:val="none" w:sz="0" w:space="0" w:color="auto"/>
        <w:right w:val="none" w:sz="0" w:space="0" w:color="auto"/>
      </w:divBdr>
    </w:div>
    <w:div w:id="364259385">
      <w:bodyDiv w:val="1"/>
      <w:marLeft w:val="0"/>
      <w:marRight w:val="0"/>
      <w:marTop w:val="0"/>
      <w:marBottom w:val="0"/>
      <w:divBdr>
        <w:top w:val="none" w:sz="0" w:space="0" w:color="auto"/>
        <w:left w:val="none" w:sz="0" w:space="0" w:color="auto"/>
        <w:bottom w:val="none" w:sz="0" w:space="0" w:color="auto"/>
        <w:right w:val="none" w:sz="0" w:space="0" w:color="auto"/>
      </w:divBdr>
    </w:div>
    <w:div w:id="364644920">
      <w:bodyDiv w:val="1"/>
      <w:marLeft w:val="0"/>
      <w:marRight w:val="0"/>
      <w:marTop w:val="0"/>
      <w:marBottom w:val="0"/>
      <w:divBdr>
        <w:top w:val="none" w:sz="0" w:space="0" w:color="auto"/>
        <w:left w:val="none" w:sz="0" w:space="0" w:color="auto"/>
        <w:bottom w:val="none" w:sz="0" w:space="0" w:color="auto"/>
        <w:right w:val="none" w:sz="0" w:space="0" w:color="auto"/>
      </w:divBdr>
    </w:div>
    <w:div w:id="364871634">
      <w:bodyDiv w:val="1"/>
      <w:marLeft w:val="0"/>
      <w:marRight w:val="0"/>
      <w:marTop w:val="0"/>
      <w:marBottom w:val="0"/>
      <w:divBdr>
        <w:top w:val="none" w:sz="0" w:space="0" w:color="auto"/>
        <w:left w:val="none" w:sz="0" w:space="0" w:color="auto"/>
        <w:bottom w:val="none" w:sz="0" w:space="0" w:color="auto"/>
        <w:right w:val="none" w:sz="0" w:space="0" w:color="auto"/>
      </w:divBdr>
    </w:div>
    <w:div w:id="365103826">
      <w:bodyDiv w:val="1"/>
      <w:marLeft w:val="0"/>
      <w:marRight w:val="0"/>
      <w:marTop w:val="0"/>
      <w:marBottom w:val="0"/>
      <w:divBdr>
        <w:top w:val="none" w:sz="0" w:space="0" w:color="auto"/>
        <w:left w:val="none" w:sz="0" w:space="0" w:color="auto"/>
        <w:bottom w:val="none" w:sz="0" w:space="0" w:color="auto"/>
        <w:right w:val="none" w:sz="0" w:space="0" w:color="auto"/>
      </w:divBdr>
    </w:div>
    <w:div w:id="365103935">
      <w:bodyDiv w:val="1"/>
      <w:marLeft w:val="0"/>
      <w:marRight w:val="0"/>
      <w:marTop w:val="0"/>
      <w:marBottom w:val="0"/>
      <w:divBdr>
        <w:top w:val="none" w:sz="0" w:space="0" w:color="auto"/>
        <w:left w:val="none" w:sz="0" w:space="0" w:color="auto"/>
        <w:bottom w:val="none" w:sz="0" w:space="0" w:color="auto"/>
        <w:right w:val="none" w:sz="0" w:space="0" w:color="auto"/>
      </w:divBdr>
    </w:div>
    <w:div w:id="365371377">
      <w:bodyDiv w:val="1"/>
      <w:marLeft w:val="0"/>
      <w:marRight w:val="0"/>
      <w:marTop w:val="0"/>
      <w:marBottom w:val="0"/>
      <w:divBdr>
        <w:top w:val="none" w:sz="0" w:space="0" w:color="auto"/>
        <w:left w:val="none" w:sz="0" w:space="0" w:color="auto"/>
        <w:bottom w:val="none" w:sz="0" w:space="0" w:color="auto"/>
        <w:right w:val="none" w:sz="0" w:space="0" w:color="auto"/>
      </w:divBdr>
    </w:div>
    <w:div w:id="365446044">
      <w:bodyDiv w:val="1"/>
      <w:marLeft w:val="0"/>
      <w:marRight w:val="0"/>
      <w:marTop w:val="0"/>
      <w:marBottom w:val="0"/>
      <w:divBdr>
        <w:top w:val="none" w:sz="0" w:space="0" w:color="auto"/>
        <w:left w:val="none" w:sz="0" w:space="0" w:color="auto"/>
        <w:bottom w:val="none" w:sz="0" w:space="0" w:color="auto"/>
        <w:right w:val="none" w:sz="0" w:space="0" w:color="auto"/>
      </w:divBdr>
    </w:div>
    <w:div w:id="365453694">
      <w:bodyDiv w:val="1"/>
      <w:marLeft w:val="0"/>
      <w:marRight w:val="0"/>
      <w:marTop w:val="0"/>
      <w:marBottom w:val="0"/>
      <w:divBdr>
        <w:top w:val="none" w:sz="0" w:space="0" w:color="auto"/>
        <w:left w:val="none" w:sz="0" w:space="0" w:color="auto"/>
        <w:bottom w:val="none" w:sz="0" w:space="0" w:color="auto"/>
        <w:right w:val="none" w:sz="0" w:space="0" w:color="auto"/>
      </w:divBdr>
    </w:div>
    <w:div w:id="365721740">
      <w:bodyDiv w:val="1"/>
      <w:marLeft w:val="0"/>
      <w:marRight w:val="0"/>
      <w:marTop w:val="0"/>
      <w:marBottom w:val="0"/>
      <w:divBdr>
        <w:top w:val="none" w:sz="0" w:space="0" w:color="auto"/>
        <w:left w:val="none" w:sz="0" w:space="0" w:color="auto"/>
        <w:bottom w:val="none" w:sz="0" w:space="0" w:color="auto"/>
        <w:right w:val="none" w:sz="0" w:space="0" w:color="auto"/>
      </w:divBdr>
    </w:div>
    <w:div w:id="366681484">
      <w:bodyDiv w:val="1"/>
      <w:marLeft w:val="0"/>
      <w:marRight w:val="0"/>
      <w:marTop w:val="0"/>
      <w:marBottom w:val="0"/>
      <w:divBdr>
        <w:top w:val="none" w:sz="0" w:space="0" w:color="auto"/>
        <w:left w:val="none" w:sz="0" w:space="0" w:color="auto"/>
        <w:bottom w:val="none" w:sz="0" w:space="0" w:color="auto"/>
        <w:right w:val="none" w:sz="0" w:space="0" w:color="auto"/>
      </w:divBdr>
    </w:div>
    <w:div w:id="366833098">
      <w:bodyDiv w:val="1"/>
      <w:marLeft w:val="0"/>
      <w:marRight w:val="0"/>
      <w:marTop w:val="0"/>
      <w:marBottom w:val="0"/>
      <w:divBdr>
        <w:top w:val="none" w:sz="0" w:space="0" w:color="auto"/>
        <w:left w:val="none" w:sz="0" w:space="0" w:color="auto"/>
        <w:bottom w:val="none" w:sz="0" w:space="0" w:color="auto"/>
        <w:right w:val="none" w:sz="0" w:space="0" w:color="auto"/>
      </w:divBdr>
    </w:div>
    <w:div w:id="367412351">
      <w:bodyDiv w:val="1"/>
      <w:marLeft w:val="0"/>
      <w:marRight w:val="0"/>
      <w:marTop w:val="0"/>
      <w:marBottom w:val="0"/>
      <w:divBdr>
        <w:top w:val="none" w:sz="0" w:space="0" w:color="auto"/>
        <w:left w:val="none" w:sz="0" w:space="0" w:color="auto"/>
        <w:bottom w:val="none" w:sz="0" w:space="0" w:color="auto"/>
        <w:right w:val="none" w:sz="0" w:space="0" w:color="auto"/>
      </w:divBdr>
    </w:div>
    <w:div w:id="368071000">
      <w:bodyDiv w:val="1"/>
      <w:marLeft w:val="0"/>
      <w:marRight w:val="0"/>
      <w:marTop w:val="0"/>
      <w:marBottom w:val="0"/>
      <w:divBdr>
        <w:top w:val="none" w:sz="0" w:space="0" w:color="auto"/>
        <w:left w:val="none" w:sz="0" w:space="0" w:color="auto"/>
        <w:bottom w:val="none" w:sz="0" w:space="0" w:color="auto"/>
        <w:right w:val="none" w:sz="0" w:space="0" w:color="auto"/>
      </w:divBdr>
    </w:div>
    <w:div w:id="368265175">
      <w:bodyDiv w:val="1"/>
      <w:marLeft w:val="0"/>
      <w:marRight w:val="0"/>
      <w:marTop w:val="0"/>
      <w:marBottom w:val="0"/>
      <w:divBdr>
        <w:top w:val="none" w:sz="0" w:space="0" w:color="auto"/>
        <w:left w:val="none" w:sz="0" w:space="0" w:color="auto"/>
        <w:bottom w:val="none" w:sz="0" w:space="0" w:color="auto"/>
        <w:right w:val="none" w:sz="0" w:space="0" w:color="auto"/>
      </w:divBdr>
    </w:div>
    <w:div w:id="368341058">
      <w:bodyDiv w:val="1"/>
      <w:marLeft w:val="0"/>
      <w:marRight w:val="0"/>
      <w:marTop w:val="0"/>
      <w:marBottom w:val="0"/>
      <w:divBdr>
        <w:top w:val="none" w:sz="0" w:space="0" w:color="auto"/>
        <w:left w:val="none" w:sz="0" w:space="0" w:color="auto"/>
        <w:bottom w:val="none" w:sz="0" w:space="0" w:color="auto"/>
        <w:right w:val="none" w:sz="0" w:space="0" w:color="auto"/>
      </w:divBdr>
    </w:div>
    <w:div w:id="369115323">
      <w:bodyDiv w:val="1"/>
      <w:marLeft w:val="0"/>
      <w:marRight w:val="0"/>
      <w:marTop w:val="0"/>
      <w:marBottom w:val="0"/>
      <w:divBdr>
        <w:top w:val="none" w:sz="0" w:space="0" w:color="auto"/>
        <w:left w:val="none" w:sz="0" w:space="0" w:color="auto"/>
        <w:bottom w:val="none" w:sz="0" w:space="0" w:color="auto"/>
        <w:right w:val="none" w:sz="0" w:space="0" w:color="auto"/>
      </w:divBdr>
    </w:div>
    <w:div w:id="369188177">
      <w:bodyDiv w:val="1"/>
      <w:marLeft w:val="0"/>
      <w:marRight w:val="0"/>
      <w:marTop w:val="0"/>
      <w:marBottom w:val="0"/>
      <w:divBdr>
        <w:top w:val="none" w:sz="0" w:space="0" w:color="auto"/>
        <w:left w:val="none" w:sz="0" w:space="0" w:color="auto"/>
        <w:bottom w:val="none" w:sz="0" w:space="0" w:color="auto"/>
        <w:right w:val="none" w:sz="0" w:space="0" w:color="auto"/>
      </w:divBdr>
    </w:div>
    <w:div w:id="369304323">
      <w:bodyDiv w:val="1"/>
      <w:marLeft w:val="0"/>
      <w:marRight w:val="0"/>
      <w:marTop w:val="0"/>
      <w:marBottom w:val="0"/>
      <w:divBdr>
        <w:top w:val="none" w:sz="0" w:space="0" w:color="auto"/>
        <w:left w:val="none" w:sz="0" w:space="0" w:color="auto"/>
        <w:bottom w:val="none" w:sz="0" w:space="0" w:color="auto"/>
        <w:right w:val="none" w:sz="0" w:space="0" w:color="auto"/>
      </w:divBdr>
    </w:div>
    <w:div w:id="369842755">
      <w:bodyDiv w:val="1"/>
      <w:marLeft w:val="0"/>
      <w:marRight w:val="0"/>
      <w:marTop w:val="0"/>
      <w:marBottom w:val="0"/>
      <w:divBdr>
        <w:top w:val="none" w:sz="0" w:space="0" w:color="auto"/>
        <w:left w:val="none" w:sz="0" w:space="0" w:color="auto"/>
        <w:bottom w:val="none" w:sz="0" w:space="0" w:color="auto"/>
        <w:right w:val="none" w:sz="0" w:space="0" w:color="auto"/>
      </w:divBdr>
    </w:div>
    <w:div w:id="369847218">
      <w:bodyDiv w:val="1"/>
      <w:marLeft w:val="0"/>
      <w:marRight w:val="0"/>
      <w:marTop w:val="0"/>
      <w:marBottom w:val="0"/>
      <w:divBdr>
        <w:top w:val="none" w:sz="0" w:space="0" w:color="auto"/>
        <w:left w:val="none" w:sz="0" w:space="0" w:color="auto"/>
        <w:bottom w:val="none" w:sz="0" w:space="0" w:color="auto"/>
        <w:right w:val="none" w:sz="0" w:space="0" w:color="auto"/>
      </w:divBdr>
    </w:div>
    <w:div w:id="369960399">
      <w:bodyDiv w:val="1"/>
      <w:marLeft w:val="0"/>
      <w:marRight w:val="0"/>
      <w:marTop w:val="0"/>
      <w:marBottom w:val="0"/>
      <w:divBdr>
        <w:top w:val="none" w:sz="0" w:space="0" w:color="auto"/>
        <w:left w:val="none" w:sz="0" w:space="0" w:color="auto"/>
        <w:bottom w:val="none" w:sz="0" w:space="0" w:color="auto"/>
        <w:right w:val="none" w:sz="0" w:space="0" w:color="auto"/>
      </w:divBdr>
    </w:div>
    <w:div w:id="370149374">
      <w:bodyDiv w:val="1"/>
      <w:marLeft w:val="0"/>
      <w:marRight w:val="0"/>
      <w:marTop w:val="0"/>
      <w:marBottom w:val="0"/>
      <w:divBdr>
        <w:top w:val="none" w:sz="0" w:space="0" w:color="auto"/>
        <w:left w:val="none" w:sz="0" w:space="0" w:color="auto"/>
        <w:bottom w:val="none" w:sz="0" w:space="0" w:color="auto"/>
        <w:right w:val="none" w:sz="0" w:space="0" w:color="auto"/>
      </w:divBdr>
    </w:div>
    <w:div w:id="370231274">
      <w:bodyDiv w:val="1"/>
      <w:marLeft w:val="0"/>
      <w:marRight w:val="0"/>
      <w:marTop w:val="0"/>
      <w:marBottom w:val="0"/>
      <w:divBdr>
        <w:top w:val="none" w:sz="0" w:space="0" w:color="auto"/>
        <w:left w:val="none" w:sz="0" w:space="0" w:color="auto"/>
        <w:bottom w:val="none" w:sz="0" w:space="0" w:color="auto"/>
        <w:right w:val="none" w:sz="0" w:space="0" w:color="auto"/>
      </w:divBdr>
    </w:div>
    <w:div w:id="370543152">
      <w:bodyDiv w:val="1"/>
      <w:marLeft w:val="0"/>
      <w:marRight w:val="0"/>
      <w:marTop w:val="0"/>
      <w:marBottom w:val="0"/>
      <w:divBdr>
        <w:top w:val="none" w:sz="0" w:space="0" w:color="auto"/>
        <w:left w:val="none" w:sz="0" w:space="0" w:color="auto"/>
        <w:bottom w:val="none" w:sz="0" w:space="0" w:color="auto"/>
        <w:right w:val="none" w:sz="0" w:space="0" w:color="auto"/>
      </w:divBdr>
    </w:div>
    <w:div w:id="370961351">
      <w:bodyDiv w:val="1"/>
      <w:marLeft w:val="0"/>
      <w:marRight w:val="0"/>
      <w:marTop w:val="0"/>
      <w:marBottom w:val="0"/>
      <w:divBdr>
        <w:top w:val="none" w:sz="0" w:space="0" w:color="auto"/>
        <w:left w:val="none" w:sz="0" w:space="0" w:color="auto"/>
        <w:bottom w:val="none" w:sz="0" w:space="0" w:color="auto"/>
        <w:right w:val="none" w:sz="0" w:space="0" w:color="auto"/>
      </w:divBdr>
    </w:div>
    <w:div w:id="370963612">
      <w:bodyDiv w:val="1"/>
      <w:marLeft w:val="0"/>
      <w:marRight w:val="0"/>
      <w:marTop w:val="0"/>
      <w:marBottom w:val="0"/>
      <w:divBdr>
        <w:top w:val="none" w:sz="0" w:space="0" w:color="auto"/>
        <w:left w:val="none" w:sz="0" w:space="0" w:color="auto"/>
        <w:bottom w:val="none" w:sz="0" w:space="0" w:color="auto"/>
        <w:right w:val="none" w:sz="0" w:space="0" w:color="auto"/>
      </w:divBdr>
    </w:div>
    <w:div w:id="371687182">
      <w:bodyDiv w:val="1"/>
      <w:marLeft w:val="0"/>
      <w:marRight w:val="0"/>
      <w:marTop w:val="0"/>
      <w:marBottom w:val="0"/>
      <w:divBdr>
        <w:top w:val="none" w:sz="0" w:space="0" w:color="auto"/>
        <w:left w:val="none" w:sz="0" w:space="0" w:color="auto"/>
        <w:bottom w:val="none" w:sz="0" w:space="0" w:color="auto"/>
        <w:right w:val="none" w:sz="0" w:space="0" w:color="auto"/>
      </w:divBdr>
    </w:div>
    <w:div w:id="372921141">
      <w:bodyDiv w:val="1"/>
      <w:marLeft w:val="0"/>
      <w:marRight w:val="0"/>
      <w:marTop w:val="0"/>
      <w:marBottom w:val="0"/>
      <w:divBdr>
        <w:top w:val="none" w:sz="0" w:space="0" w:color="auto"/>
        <w:left w:val="none" w:sz="0" w:space="0" w:color="auto"/>
        <w:bottom w:val="none" w:sz="0" w:space="0" w:color="auto"/>
        <w:right w:val="none" w:sz="0" w:space="0" w:color="auto"/>
      </w:divBdr>
    </w:div>
    <w:div w:id="373165054">
      <w:bodyDiv w:val="1"/>
      <w:marLeft w:val="0"/>
      <w:marRight w:val="0"/>
      <w:marTop w:val="0"/>
      <w:marBottom w:val="0"/>
      <w:divBdr>
        <w:top w:val="none" w:sz="0" w:space="0" w:color="auto"/>
        <w:left w:val="none" w:sz="0" w:space="0" w:color="auto"/>
        <w:bottom w:val="none" w:sz="0" w:space="0" w:color="auto"/>
        <w:right w:val="none" w:sz="0" w:space="0" w:color="auto"/>
      </w:divBdr>
    </w:div>
    <w:div w:id="373693791">
      <w:bodyDiv w:val="1"/>
      <w:marLeft w:val="0"/>
      <w:marRight w:val="0"/>
      <w:marTop w:val="0"/>
      <w:marBottom w:val="0"/>
      <w:divBdr>
        <w:top w:val="none" w:sz="0" w:space="0" w:color="auto"/>
        <w:left w:val="none" w:sz="0" w:space="0" w:color="auto"/>
        <w:bottom w:val="none" w:sz="0" w:space="0" w:color="auto"/>
        <w:right w:val="none" w:sz="0" w:space="0" w:color="auto"/>
      </w:divBdr>
    </w:div>
    <w:div w:id="373777787">
      <w:bodyDiv w:val="1"/>
      <w:marLeft w:val="0"/>
      <w:marRight w:val="0"/>
      <w:marTop w:val="0"/>
      <w:marBottom w:val="0"/>
      <w:divBdr>
        <w:top w:val="none" w:sz="0" w:space="0" w:color="auto"/>
        <w:left w:val="none" w:sz="0" w:space="0" w:color="auto"/>
        <w:bottom w:val="none" w:sz="0" w:space="0" w:color="auto"/>
        <w:right w:val="none" w:sz="0" w:space="0" w:color="auto"/>
      </w:divBdr>
    </w:div>
    <w:div w:id="373889298">
      <w:bodyDiv w:val="1"/>
      <w:marLeft w:val="0"/>
      <w:marRight w:val="0"/>
      <w:marTop w:val="0"/>
      <w:marBottom w:val="0"/>
      <w:divBdr>
        <w:top w:val="none" w:sz="0" w:space="0" w:color="auto"/>
        <w:left w:val="none" w:sz="0" w:space="0" w:color="auto"/>
        <w:bottom w:val="none" w:sz="0" w:space="0" w:color="auto"/>
        <w:right w:val="none" w:sz="0" w:space="0" w:color="auto"/>
      </w:divBdr>
    </w:div>
    <w:div w:id="373965549">
      <w:bodyDiv w:val="1"/>
      <w:marLeft w:val="0"/>
      <w:marRight w:val="0"/>
      <w:marTop w:val="0"/>
      <w:marBottom w:val="0"/>
      <w:divBdr>
        <w:top w:val="none" w:sz="0" w:space="0" w:color="auto"/>
        <w:left w:val="none" w:sz="0" w:space="0" w:color="auto"/>
        <w:bottom w:val="none" w:sz="0" w:space="0" w:color="auto"/>
        <w:right w:val="none" w:sz="0" w:space="0" w:color="auto"/>
      </w:divBdr>
    </w:div>
    <w:div w:id="374350430">
      <w:bodyDiv w:val="1"/>
      <w:marLeft w:val="0"/>
      <w:marRight w:val="0"/>
      <w:marTop w:val="0"/>
      <w:marBottom w:val="0"/>
      <w:divBdr>
        <w:top w:val="none" w:sz="0" w:space="0" w:color="auto"/>
        <w:left w:val="none" w:sz="0" w:space="0" w:color="auto"/>
        <w:bottom w:val="none" w:sz="0" w:space="0" w:color="auto"/>
        <w:right w:val="none" w:sz="0" w:space="0" w:color="auto"/>
      </w:divBdr>
    </w:div>
    <w:div w:id="374429658">
      <w:bodyDiv w:val="1"/>
      <w:marLeft w:val="0"/>
      <w:marRight w:val="0"/>
      <w:marTop w:val="0"/>
      <w:marBottom w:val="0"/>
      <w:divBdr>
        <w:top w:val="none" w:sz="0" w:space="0" w:color="auto"/>
        <w:left w:val="none" w:sz="0" w:space="0" w:color="auto"/>
        <w:bottom w:val="none" w:sz="0" w:space="0" w:color="auto"/>
        <w:right w:val="none" w:sz="0" w:space="0" w:color="auto"/>
      </w:divBdr>
    </w:div>
    <w:div w:id="374543267">
      <w:bodyDiv w:val="1"/>
      <w:marLeft w:val="0"/>
      <w:marRight w:val="0"/>
      <w:marTop w:val="0"/>
      <w:marBottom w:val="0"/>
      <w:divBdr>
        <w:top w:val="none" w:sz="0" w:space="0" w:color="auto"/>
        <w:left w:val="none" w:sz="0" w:space="0" w:color="auto"/>
        <w:bottom w:val="none" w:sz="0" w:space="0" w:color="auto"/>
        <w:right w:val="none" w:sz="0" w:space="0" w:color="auto"/>
      </w:divBdr>
    </w:div>
    <w:div w:id="375469346">
      <w:bodyDiv w:val="1"/>
      <w:marLeft w:val="0"/>
      <w:marRight w:val="0"/>
      <w:marTop w:val="0"/>
      <w:marBottom w:val="0"/>
      <w:divBdr>
        <w:top w:val="none" w:sz="0" w:space="0" w:color="auto"/>
        <w:left w:val="none" w:sz="0" w:space="0" w:color="auto"/>
        <w:bottom w:val="none" w:sz="0" w:space="0" w:color="auto"/>
        <w:right w:val="none" w:sz="0" w:space="0" w:color="auto"/>
      </w:divBdr>
    </w:div>
    <w:div w:id="375545220">
      <w:bodyDiv w:val="1"/>
      <w:marLeft w:val="0"/>
      <w:marRight w:val="0"/>
      <w:marTop w:val="0"/>
      <w:marBottom w:val="0"/>
      <w:divBdr>
        <w:top w:val="none" w:sz="0" w:space="0" w:color="auto"/>
        <w:left w:val="none" w:sz="0" w:space="0" w:color="auto"/>
        <w:bottom w:val="none" w:sz="0" w:space="0" w:color="auto"/>
        <w:right w:val="none" w:sz="0" w:space="0" w:color="auto"/>
      </w:divBdr>
    </w:div>
    <w:div w:id="375545764">
      <w:bodyDiv w:val="1"/>
      <w:marLeft w:val="0"/>
      <w:marRight w:val="0"/>
      <w:marTop w:val="0"/>
      <w:marBottom w:val="0"/>
      <w:divBdr>
        <w:top w:val="none" w:sz="0" w:space="0" w:color="auto"/>
        <w:left w:val="none" w:sz="0" w:space="0" w:color="auto"/>
        <w:bottom w:val="none" w:sz="0" w:space="0" w:color="auto"/>
        <w:right w:val="none" w:sz="0" w:space="0" w:color="auto"/>
      </w:divBdr>
    </w:div>
    <w:div w:id="376055330">
      <w:bodyDiv w:val="1"/>
      <w:marLeft w:val="0"/>
      <w:marRight w:val="0"/>
      <w:marTop w:val="0"/>
      <w:marBottom w:val="0"/>
      <w:divBdr>
        <w:top w:val="none" w:sz="0" w:space="0" w:color="auto"/>
        <w:left w:val="none" w:sz="0" w:space="0" w:color="auto"/>
        <w:bottom w:val="none" w:sz="0" w:space="0" w:color="auto"/>
        <w:right w:val="none" w:sz="0" w:space="0" w:color="auto"/>
      </w:divBdr>
    </w:div>
    <w:div w:id="376440173">
      <w:bodyDiv w:val="1"/>
      <w:marLeft w:val="0"/>
      <w:marRight w:val="0"/>
      <w:marTop w:val="0"/>
      <w:marBottom w:val="0"/>
      <w:divBdr>
        <w:top w:val="none" w:sz="0" w:space="0" w:color="auto"/>
        <w:left w:val="none" w:sz="0" w:space="0" w:color="auto"/>
        <w:bottom w:val="none" w:sz="0" w:space="0" w:color="auto"/>
        <w:right w:val="none" w:sz="0" w:space="0" w:color="auto"/>
      </w:divBdr>
    </w:div>
    <w:div w:id="376778365">
      <w:bodyDiv w:val="1"/>
      <w:marLeft w:val="0"/>
      <w:marRight w:val="0"/>
      <w:marTop w:val="0"/>
      <w:marBottom w:val="0"/>
      <w:divBdr>
        <w:top w:val="none" w:sz="0" w:space="0" w:color="auto"/>
        <w:left w:val="none" w:sz="0" w:space="0" w:color="auto"/>
        <w:bottom w:val="none" w:sz="0" w:space="0" w:color="auto"/>
        <w:right w:val="none" w:sz="0" w:space="0" w:color="auto"/>
      </w:divBdr>
    </w:div>
    <w:div w:id="376780403">
      <w:bodyDiv w:val="1"/>
      <w:marLeft w:val="0"/>
      <w:marRight w:val="0"/>
      <w:marTop w:val="0"/>
      <w:marBottom w:val="0"/>
      <w:divBdr>
        <w:top w:val="none" w:sz="0" w:space="0" w:color="auto"/>
        <w:left w:val="none" w:sz="0" w:space="0" w:color="auto"/>
        <w:bottom w:val="none" w:sz="0" w:space="0" w:color="auto"/>
        <w:right w:val="none" w:sz="0" w:space="0" w:color="auto"/>
      </w:divBdr>
    </w:div>
    <w:div w:id="377558338">
      <w:bodyDiv w:val="1"/>
      <w:marLeft w:val="0"/>
      <w:marRight w:val="0"/>
      <w:marTop w:val="0"/>
      <w:marBottom w:val="0"/>
      <w:divBdr>
        <w:top w:val="none" w:sz="0" w:space="0" w:color="auto"/>
        <w:left w:val="none" w:sz="0" w:space="0" w:color="auto"/>
        <w:bottom w:val="none" w:sz="0" w:space="0" w:color="auto"/>
        <w:right w:val="none" w:sz="0" w:space="0" w:color="auto"/>
      </w:divBdr>
    </w:div>
    <w:div w:id="377750481">
      <w:bodyDiv w:val="1"/>
      <w:marLeft w:val="0"/>
      <w:marRight w:val="0"/>
      <w:marTop w:val="0"/>
      <w:marBottom w:val="0"/>
      <w:divBdr>
        <w:top w:val="none" w:sz="0" w:space="0" w:color="auto"/>
        <w:left w:val="none" w:sz="0" w:space="0" w:color="auto"/>
        <w:bottom w:val="none" w:sz="0" w:space="0" w:color="auto"/>
        <w:right w:val="none" w:sz="0" w:space="0" w:color="auto"/>
      </w:divBdr>
    </w:div>
    <w:div w:id="377819768">
      <w:bodyDiv w:val="1"/>
      <w:marLeft w:val="0"/>
      <w:marRight w:val="0"/>
      <w:marTop w:val="0"/>
      <w:marBottom w:val="0"/>
      <w:divBdr>
        <w:top w:val="none" w:sz="0" w:space="0" w:color="auto"/>
        <w:left w:val="none" w:sz="0" w:space="0" w:color="auto"/>
        <w:bottom w:val="none" w:sz="0" w:space="0" w:color="auto"/>
        <w:right w:val="none" w:sz="0" w:space="0" w:color="auto"/>
      </w:divBdr>
    </w:div>
    <w:div w:id="377821975">
      <w:bodyDiv w:val="1"/>
      <w:marLeft w:val="0"/>
      <w:marRight w:val="0"/>
      <w:marTop w:val="0"/>
      <w:marBottom w:val="0"/>
      <w:divBdr>
        <w:top w:val="none" w:sz="0" w:space="0" w:color="auto"/>
        <w:left w:val="none" w:sz="0" w:space="0" w:color="auto"/>
        <w:bottom w:val="none" w:sz="0" w:space="0" w:color="auto"/>
        <w:right w:val="none" w:sz="0" w:space="0" w:color="auto"/>
      </w:divBdr>
    </w:div>
    <w:div w:id="378014631">
      <w:bodyDiv w:val="1"/>
      <w:marLeft w:val="0"/>
      <w:marRight w:val="0"/>
      <w:marTop w:val="0"/>
      <w:marBottom w:val="0"/>
      <w:divBdr>
        <w:top w:val="none" w:sz="0" w:space="0" w:color="auto"/>
        <w:left w:val="none" w:sz="0" w:space="0" w:color="auto"/>
        <w:bottom w:val="none" w:sz="0" w:space="0" w:color="auto"/>
        <w:right w:val="none" w:sz="0" w:space="0" w:color="auto"/>
      </w:divBdr>
    </w:div>
    <w:div w:id="378209609">
      <w:bodyDiv w:val="1"/>
      <w:marLeft w:val="0"/>
      <w:marRight w:val="0"/>
      <w:marTop w:val="0"/>
      <w:marBottom w:val="0"/>
      <w:divBdr>
        <w:top w:val="none" w:sz="0" w:space="0" w:color="auto"/>
        <w:left w:val="none" w:sz="0" w:space="0" w:color="auto"/>
        <w:bottom w:val="none" w:sz="0" w:space="0" w:color="auto"/>
        <w:right w:val="none" w:sz="0" w:space="0" w:color="auto"/>
      </w:divBdr>
    </w:div>
    <w:div w:id="378631745">
      <w:bodyDiv w:val="1"/>
      <w:marLeft w:val="0"/>
      <w:marRight w:val="0"/>
      <w:marTop w:val="0"/>
      <w:marBottom w:val="0"/>
      <w:divBdr>
        <w:top w:val="none" w:sz="0" w:space="0" w:color="auto"/>
        <w:left w:val="none" w:sz="0" w:space="0" w:color="auto"/>
        <w:bottom w:val="none" w:sz="0" w:space="0" w:color="auto"/>
        <w:right w:val="none" w:sz="0" w:space="0" w:color="auto"/>
      </w:divBdr>
    </w:div>
    <w:div w:id="379283083">
      <w:bodyDiv w:val="1"/>
      <w:marLeft w:val="0"/>
      <w:marRight w:val="0"/>
      <w:marTop w:val="0"/>
      <w:marBottom w:val="0"/>
      <w:divBdr>
        <w:top w:val="none" w:sz="0" w:space="0" w:color="auto"/>
        <w:left w:val="none" w:sz="0" w:space="0" w:color="auto"/>
        <w:bottom w:val="none" w:sz="0" w:space="0" w:color="auto"/>
        <w:right w:val="none" w:sz="0" w:space="0" w:color="auto"/>
      </w:divBdr>
    </w:div>
    <w:div w:id="379331374">
      <w:bodyDiv w:val="1"/>
      <w:marLeft w:val="0"/>
      <w:marRight w:val="0"/>
      <w:marTop w:val="0"/>
      <w:marBottom w:val="0"/>
      <w:divBdr>
        <w:top w:val="none" w:sz="0" w:space="0" w:color="auto"/>
        <w:left w:val="none" w:sz="0" w:space="0" w:color="auto"/>
        <w:bottom w:val="none" w:sz="0" w:space="0" w:color="auto"/>
        <w:right w:val="none" w:sz="0" w:space="0" w:color="auto"/>
      </w:divBdr>
    </w:div>
    <w:div w:id="379400434">
      <w:bodyDiv w:val="1"/>
      <w:marLeft w:val="0"/>
      <w:marRight w:val="0"/>
      <w:marTop w:val="0"/>
      <w:marBottom w:val="0"/>
      <w:divBdr>
        <w:top w:val="none" w:sz="0" w:space="0" w:color="auto"/>
        <w:left w:val="none" w:sz="0" w:space="0" w:color="auto"/>
        <w:bottom w:val="none" w:sz="0" w:space="0" w:color="auto"/>
        <w:right w:val="none" w:sz="0" w:space="0" w:color="auto"/>
      </w:divBdr>
    </w:div>
    <w:div w:id="379718134">
      <w:bodyDiv w:val="1"/>
      <w:marLeft w:val="0"/>
      <w:marRight w:val="0"/>
      <w:marTop w:val="0"/>
      <w:marBottom w:val="0"/>
      <w:divBdr>
        <w:top w:val="none" w:sz="0" w:space="0" w:color="auto"/>
        <w:left w:val="none" w:sz="0" w:space="0" w:color="auto"/>
        <w:bottom w:val="none" w:sz="0" w:space="0" w:color="auto"/>
        <w:right w:val="none" w:sz="0" w:space="0" w:color="auto"/>
      </w:divBdr>
    </w:div>
    <w:div w:id="379790585">
      <w:bodyDiv w:val="1"/>
      <w:marLeft w:val="0"/>
      <w:marRight w:val="0"/>
      <w:marTop w:val="0"/>
      <w:marBottom w:val="0"/>
      <w:divBdr>
        <w:top w:val="none" w:sz="0" w:space="0" w:color="auto"/>
        <w:left w:val="none" w:sz="0" w:space="0" w:color="auto"/>
        <w:bottom w:val="none" w:sz="0" w:space="0" w:color="auto"/>
        <w:right w:val="none" w:sz="0" w:space="0" w:color="auto"/>
      </w:divBdr>
    </w:div>
    <w:div w:id="379859914">
      <w:bodyDiv w:val="1"/>
      <w:marLeft w:val="0"/>
      <w:marRight w:val="0"/>
      <w:marTop w:val="0"/>
      <w:marBottom w:val="0"/>
      <w:divBdr>
        <w:top w:val="none" w:sz="0" w:space="0" w:color="auto"/>
        <w:left w:val="none" w:sz="0" w:space="0" w:color="auto"/>
        <w:bottom w:val="none" w:sz="0" w:space="0" w:color="auto"/>
        <w:right w:val="none" w:sz="0" w:space="0" w:color="auto"/>
      </w:divBdr>
    </w:div>
    <w:div w:id="380709502">
      <w:bodyDiv w:val="1"/>
      <w:marLeft w:val="0"/>
      <w:marRight w:val="0"/>
      <w:marTop w:val="0"/>
      <w:marBottom w:val="0"/>
      <w:divBdr>
        <w:top w:val="none" w:sz="0" w:space="0" w:color="auto"/>
        <w:left w:val="none" w:sz="0" w:space="0" w:color="auto"/>
        <w:bottom w:val="none" w:sz="0" w:space="0" w:color="auto"/>
        <w:right w:val="none" w:sz="0" w:space="0" w:color="auto"/>
      </w:divBdr>
    </w:div>
    <w:div w:id="380791893">
      <w:bodyDiv w:val="1"/>
      <w:marLeft w:val="0"/>
      <w:marRight w:val="0"/>
      <w:marTop w:val="0"/>
      <w:marBottom w:val="0"/>
      <w:divBdr>
        <w:top w:val="none" w:sz="0" w:space="0" w:color="auto"/>
        <w:left w:val="none" w:sz="0" w:space="0" w:color="auto"/>
        <w:bottom w:val="none" w:sz="0" w:space="0" w:color="auto"/>
        <w:right w:val="none" w:sz="0" w:space="0" w:color="auto"/>
      </w:divBdr>
    </w:div>
    <w:div w:id="381179619">
      <w:bodyDiv w:val="1"/>
      <w:marLeft w:val="0"/>
      <w:marRight w:val="0"/>
      <w:marTop w:val="0"/>
      <w:marBottom w:val="0"/>
      <w:divBdr>
        <w:top w:val="none" w:sz="0" w:space="0" w:color="auto"/>
        <w:left w:val="none" w:sz="0" w:space="0" w:color="auto"/>
        <w:bottom w:val="none" w:sz="0" w:space="0" w:color="auto"/>
        <w:right w:val="none" w:sz="0" w:space="0" w:color="auto"/>
      </w:divBdr>
    </w:div>
    <w:div w:id="381950244">
      <w:bodyDiv w:val="1"/>
      <w:marLeft w:val="0"/>
      <w:marRight w:val="0"/>
      <w:marTop w:val="0"/>
      <w:marBottom w:val="0"/>
      <w:divBdr>
        <w:top w:val="none" w:sz="0" w:space="0" w:color="auto"/>
        <w:left w:val="none" w:sz="0" w:space="0" w:color="auto"/>
        <w:bottom w:val="none" w:sz="0" w:space="0" w:color="auto"/>
        <w:right w:val="none" w:sz="0" w:space="0" w:color="auto"/>
      </w:divBdr>
    </w:div>
    <w:div w:id="382295956">
      <w:bodyDiv w:val="1"/>
      <w:marLeft w:val="0"/>
      <w:marRight w:val="0"/>
      <w:marTop w:val="0"/>
      <w:marBottom w:val="0"/>
      <w:divBdr>
        <w:top w:val="none" w:sz="0" w:space="0" w:color="auto"/>
        <w:left w:val="none" w:sz="0" w:space="0" w:color="auto"/>
        <w:bottom w:val="none" w:sz="0" w:space="0" w:color="auto"/>
        <w:right w:val="none" w:sz="0" w:space="0" w:color="auto"/>
      </w:divBdr>
    </w:div>
    <w:div w:id="382413840">
      <w:bodyDiv w:val="1"/>
      <w:marLeft w:val="0"/>
      <w:marRight w:val="0"/>
      <w:marTop w:val="0"/>
      <w:marBottom w:val="0"/>
      <w:divBdr>
        <w:top w:val="none" w:sz="0" w:space="0" w:color="auto"/>
        <w:left w:val="none" w:sz="0" w:space="0" w:color="auto"/>
        <w:bottom w:val="none" w:sz="0" w:space="0" w:color="auto"/>
        <w:right w:val="none" w:sz="0" w:space="0" w:color="auto"/>
      </w:divBdr>
    </w:div>
    <w:div w:id="383024117">
      <w:bodyDiv w:val="1"/>
      <w:marLeft w:val="0"/>
      <w:marRight w:val="0"/>
      <w:marTop w:val="0"/>
      <w:marBottom w:val="0"/>
      <w:divBdr>
        <w:top w:val="none" w:sz="0" w:space="0" w:color="auto"/>
        <w:left w:val="none" w:sz="0" w:space="0" w:color="auto"/>
        <w:bottom w:val="none" w:sz="0" w:space="0" w:color="auto"/>
        <w:right w:val="none" w:sz="0" w:space="0" w:color="auto"/>
      </w:divBdr>
    </w:div>
    <w:div w:id="383254629">
      <w:bodyDiv w:val="1"/>
      <w:marLeft w:val="0"/>
      <w:marRight w:val="0"/>
      <w:marTop w:val="0"/>
      <w:marBottom w:val="0"/>
      <w:divBdr>
        <w:top w:val="none" w:sz="0" w:space="0" w:color="auto"/>
        <w:left w:val="none" w:sz="0" w:space="0" w:color="auto"/>
        <w:bottom w:val="none" w:sz="0" w:space="0" w:color="auto"/>
        <w:right w:val="none" w:sz="0" w:space="0" w:color="auto"/>
      </w:divBdr>
    </w:div>
    <w:div w:id="383676447">
      <w:bodyDiv w:val="1"/>
      <w:marLeft w:val="0"/>
      <w:marRight w:val="0"/>
      <w:marTop w:val="0"/>
      <w:marBottom w:val="0"/>
      <w:divBdr>
        <w:top w:val="none" w:sz="0" w:space="0" w:color="auto"/>
        <w:left w:val="none" w:sz="0" w:space="0" w:color="auto"/>
        <w:bottom w:val="none" w:sz="0" w:space="0" w:color="auto"/>
        <w:right w:val="none" w:sz="0" w:space="0" w:color="auto"/>
      </w:divBdr>
    </w:div>
    <w:div w:id="383867881">
      <w:bodyDiv w:val="1"/>
      <w:marLeft w:val="0"/>
      <w:marRight w:val="0"/>
      <w:marTop w:val="0"/>
      <w:marBottom w:val="0"/>
      <w:divBdr>
        <w:top w:val="none" w:sz="0" w:space="0" w:color="auto"/>
        <w:left w:val="none" w:sz="0" w:space="0" w:color="auto"/>
        <w:bottom w:val="none" w:sz="0" w:space="0" w:color="auto"/>
        <w:right w:val="none" w:sz="0" w:space="0" w:color="auto"/>
      </w:divBdr>
    </w:div>
    <w:div w:id="383868350">
      <w:bodyDiv w:val="1"/>
      <w:marLeft w:val="0"/>
      <w:marRight w:val="0"/>
      <w:marTop w:val="0"/>
      <w:marBottom w:val="0"/>
      <w:divBdr>
        <w:top w:val="none" w:sz="0" w:space="0" w:color="auto"/>
        <w:left w:val="none" w:sz="0" w:space="0" w:color="auto"/>
        <w:bottom w:val="none" w:sz="0" w:space="0" w:color="auto"/>
        <w:right w:val="none" w:sz="0" w:space="0" w:color="auto"/>
      </w:divBdr>
    </w:div>
    <w:div w:id="384640652">
      <w:bodyDiv w:val="1"/>
      <w:marLeft w:val="0"/>
      <w:marRight w:val="0"/>
      <w:marTop w:val="0"/>
      <w:marBottom w:val="0"/>
      <w:divBdr>
        <w:top w:val="none" w:sz="0" w:space="0" w:color="auto"/>
        <w:left w:val="none" w:sz="0" w:space="0" w:color="auto"/>
        <w:bottom w:val="none" w:sz="0" w:space="0" w:color="auto"/>
        <w:right w:val="none" w:sz="0" w:space="0" w:color="auto"/>
      </w:divBdr>
    </w:div>
    <w:div w:id="384837758">
      <w:bodyDiv w:val="1"/>
      <w:marLeft w:val="0"/>
      <w:marRight w:val="0"/>
      <w:marTop w:val="0"/>
      <w:marBottom w:val="0"/>
      <w:divBdr>
        <w:top w:val="none" w:sz="0" w:space="0" w:color="auto"/>
        <w:left w:val="none" w:sz="0" w:space="0" w:color="auto"/>
        <w:bottom w:val="none" w:sz="0" w:space="0" w:color="auto"/>
        <w:right w:val="none" w:sz="0" w:space="0" w:color="auto"/>
      </w:divBdr>
    </w:div>
    <w:div w:id="385688070">
      <w:bodyDiv w:val="1"/>
      <w:marLeft w:val="0"/>
      <w:marRight w:val="0"/>
      <w:marTop w:val="0"/>
      <w:marBottom w:val="0"/>
      <w:divBdr>
        <w:top w:val="none" w:sz="0" w:space="0" w:color="auto"/>
        <w:left w:val="none" w:sz="0" w:space="0" w:color="auto"/>
        <w:bottom w:val="none" w:sz="0" w:space="0" w:color="auto"/>
        <w:right w:val="none" w:sz="0" w:space="0" w:color="auto"/>
      </w:divBdr>
    </w:div>
    <w:div w:id="385691679">
      <w:bodyDiv w:val="1"/>
      <w:marLeft w:val="0"/>
      <w:marRight w:val="0"/>
      <w:marTop w:val="0"/>
      <w:marBottom w:val="0"/>
      <w:divBdr>
        <w:top w:val="none" w:sz="0" w:space="0" w:color="auto"/>
        <w:left w:val="none" w:sz="0" w:space="0" w:color="auto"/>
        <w:bottom w:val="none" w:sz="0" w:space="0" w:color="auto"/>
        <w:right w:val="none" w:sz="0" w:space="0" w:color="auto"/>
      </w:divBdr>
    </w:div>
    <w:div w:id="386145252">
      <w:bodyDiv w:val="1"/>
      <w:marLeft w:val="0"/>
      <w:marRight w:val="0"/>
      <w:marTop w:val="0"/>
      <w:marBottom w:val="0"/>
      <w:divBdr>
        <w:top w:val="none" w:sz="0" w:space="0" w:color="auto"/>
        <w:left w:val="none" w:sz="0" w:space="0" w:color="auto"/>
        <w:bottom w:val="none" w:sz="0" w:space="0" w:color="auto"/>
        <w:right w:val="none" w:sz="0" w:space="0" w:color="auto"/>
      </w:divBdr>
    </w:div>
    <w:div w:id="386226119">
      <w:bodyDiv w:val="1"/>
      <w:marLeft w:val="0"/>
      <w:marRight w:val="0"/>
      <w:marTop w:val="0"/>
      <w:marBottom w:val="0"/>
      <w:divBdr>
        <w:top w:val="none" w:sz="0" w:space="0" w:color="auto"/>
        <w:left w:val="none" w:sz="0" w:space="0" w:color="auto"/>
        <w:bottom w:val="none" w:sz="0" w:space="0" w:color="auto"/>
        <w:right w:val="none" w:sz="0" w:space="0" w:color="auto"/>
      </w:divBdr>
    </w:div>
    <w:div w:id="386418398">
      <w:bodyDiv w:val="1"/>
      <w:marLeft w:val="0"/>
      <w:marRight w:val="0"/>
      <w:marTop w:val="0"/>
      <w:marBottom w:val="0"/>
      <w:divBdr>
        <w:top w:val="none" w:sz="0" w:space="0" w:color="auto"/>
        <w:left w:val="none" w:sz="0" w:space="0" w:color="auto"/>
        <w:bottom w:val="none" w:sz="0" w:space="0" w:color="auto"/>
        <w:right w:val="none" w:sz="0" w:space="0" w:color="auto"/>
      </w:divBdr>
    </w:div>
    <w:div w:id="386419144">
      <w:bodyDiv w:val="1"/>
      <w:marLeft w:val="0"/>
      <w:marRight w:val="0"/>
      <w:marTop w:val="0"/>
      <w:marBottom w:val="0"/>
      <w:divBdr>
        <w:top w:val="none" w:sz="0" w:space="0" w:color="auto"/>
        <w:left w:val="none" w:sz="0" w:space="0" w:color="auto"/>
        <w:bottom w:val="none" w:sz="0" w:space="0" w:color="auto"/>
        <w:right w:val="none" w:sz="0" w:space="0" w:color="auto"/>
      </w:divBdr>
    </w:div>
    <w:div w:id="386420434">
      <w:bodyDiv w:val="1"/>
      <w:marLeft w:val="0"/>
      <w:marRight w:val="0"/>
      <w:marTop w:val="0"/>
      <w:marBottom w:val="0"/>
      <w:divBdr>
        <w:top w:val="none" w:sz="0" w:space="0" w:color="auto"/>
        <w:left w:val="none" w:sz="0" w:space="0" w:color="auto"/>
        <w:bottom w:val="none" w:sz="0" w:space="0" w:color="auto"/>
        <w:right w:val="none" w:sz="0" w:space="0" w:color="auto"/>
      </w:divBdr>
    </w:div>
    <w:div w:id="386799498">
      <w:bodyDiv w:val="1"/>
      <w:marLeft w:val="0"/>
      <w:marRight w:val="0"/>
      <w:marTop w:val="0"/>
      <w:marBottom w:val="0"/>
      <w:divBdr>
        <w:top w:val="none" w:sz="0" w:space="0" w:color="auto"/>
        <w:left w:val="none" w:sz="0" w:space="0" w:color="auto"/>
        <w:bottom w:val="none" w:sz="0" w:space="0" w:color="auto"/>
        <w:right w:val="none" w:sz="0" w:space="0" w:color="auto"/>
      </w:divBdr>
    </w:div>
    <w:div w:id="386998054">
      <w:bodyDiv w:val="1"/>
      <w:marLeft w:val="0"/>
      <w:marRight w:val="0"/>
      <w:marTop w:val="0"/>
      <w:marBottom w:val="0"/>
      <w:divBdr>
        <w:top w:val="none" w:sz="0" w:space="0" w:color="auto"/>
        <w:left w:val="none" w:sz="0" w:space="0" w:color="auto"/>
        <w:bottom w:val="none" w:sz="0" w:space="0" w:color="auto"/>
        <w:right w:val="none" w:sz="0" w:space="0" w:color="auto"/>
      </w:divBdr>
    </w:div>
    <w:div w:id="387846504">
      <w:bodyDiv w:val="1"/>
      <w:marLeft w:val="0"/>
      <w:marRight w:val="0"/>
      <w:marTop w:val="0"/>
      <w:marBottom w:val="0"/>
      <w:divBdr>
        <w:top w:val="none" w:sz="0" w:space="0" w:color="auto"/>
        <w:left w:val="none" w:sz="0" w:space="0" w:color="auto"/>
        <w:bottom w:val="none" w:sz="0" w:space="0" w:color="auto"/>
        <w:right w:val="none" w:sz="0" w:space="0" w:color="auto"/>
      </w:divBdr>
    </w:div>
    <w:div w:id="388579174">
      <w:bodyDiv w:val="1"/>
      <w:marLeft w:val="0"/>
      <w:marRight w:val="0"/>
      <w:marTop w:val="0"/>
      <w:marBottom w:val="0"/>
      <w:divBdr>
        <w:top w:val="none" w:sz="0" w:space="0" w:color="auto"/>
        <w:left w:val="none" w:sz="0" w:space="0" w:color="auto"/>
        <w:bottom w:val="none" w:sz="0" w:space="0" w:color="auto"/>
        <w:right w:val="none" w:sz="0" w:space="0" w:color="auto"/>
      </w:divBdr>
    </w:div>
    <w:div w:id="389114337">
      <w:bodyDiv w:val="1"/>
      <w:marLeft w:val="0"/>
      <w:marRight w:val="0"/>
      <w:marTop w:val="0"/>
      <w:marBottom w:val="0"/>
      <w:divBdr>
        <w:top w:val="none" w:sz="0" w:space="0" w:color="auto"/>
        <w:left w:val="none" w:sz="0" w:space="0" w:color="auto"/>
        <w:bottom w:val="none" w:sz="0" w:space="0" w:color="auto"/>
        <w:right w:val="none" w:sz="0" w:space="0" w:color="auto"/>
      </w:divBdr>
    </w:div>
    <w:div w:id="389152939">
      <w:bodyDiv w:val="1"/>
      <w:marLeft w:val="0"/>
      <w:marRight w:val="0"/>
      <w:marTop w:val="0"/>
      <w:marBottom w:val="0"/>
      <w:divBdr>
        <w:top w:val="none" w:sz="0" w:space="0" w:color="auto"/>
        <w:left w:val="none" w:sz="0" w:space="0" w:color="auto"/>
        <w:bottom w:val="none" w:sz="0" w:space="0" w:color="auto"/>
        <w:right w:val="none" w:sz="0" w:space="0" w:color="auto"/>
      </w:divBdr>
    </w:div>
    <w:div w:id="389428272">
      <w:bodyDiv w:val="1"/>
      <w:marLeft w:val="0"/>
      <w:marRight w:val="0"/>
      <w:marTop w:val="0"/>
      <w:marBottom w:val="0"/>
      <w:divBdr>
        <w:top w:val="none" w:sz="0" w:space="0" w:color="auto"/>
        <w:left w:val="none" w:sz="0" w:space="0" w:color="auto"/>
        <w:bottom w:val="none" w:sz="0" w:space="0" w:color="auto"/>
        <w:right w:val="none" w:sz="0" w:space="0" w:color="auto"/>
      </w:divBdr>
    </w:div>
    <w:div w:id="389616328">
      <w:bodyDiv w:val="1"/>
      <w:marLeft w:val="0"/>
      <w:marRight w:val="0"/>
      <w:marTop w:val="0"/>
      <w:marBottom w:val="0"/>
      <w:divBdr>
        <w:top w:val="none" w:sz="0" w:space="0" w:color="auto"/>
        <w:left w:val="none" w:sz="0" w:space="0" w:color="auto"/>
        <w:bottom w:val="none" w:sz="0" w:space="0" w:color="auto"/>
        <w:right w:val="none" w:sz="0" w:space="0" w:color="auto"/>
      </w:divBdr>
    </w:div>
    <w:div w:id="390345175">
      <w:bodyDiv w:val="1"/>
      <w:marLeft w:val="0"/>
      <w:marRight w:val="0"/>
      <w:marTop w:val="0"/>
      <w:marBottom w:val="0"/>
      <w:divBdr>
        <w:top w:val="none" w:sz="0" w:space="0" w:color="auto"/>
        <w:left w:val="none" w:sz="0" w:space="0" w:color="auto"/>
        <w:bottom w:val="none" w:sz="0" w:space="0" w:color="auto"/>
        <w:right w:val="none" w:sz="0" w:space="0" w:color="auto"/>
      </w:divBdr>
    </w:div>
    <w:div w:id="390886202">
      <w:bodyDiv w:val="1"/>
      <w:marLeft w:val="0"/>
      <w:marRight w:val="0"/>
      <w:marTop w:val="0"/>
      <w:marBottom w:val="0"/>
      <w:divBdr>
        <w:top w:val="none" w:sz="0" w:space="0" w:color="auto"/>
        <w:left w:val="none" w:sz="0" w:space="0" w:color="auto"/>
        <w:bottom w:val="none" w:sz="0" w:space="0" w:color="auto"/>
        <w:right w:val="none" w:sz="0" w:space="0" w:color="auto"/>
      </w:divBdr>
    </w:div>
    <w:div w:id="391006321">
      <w:bodyDiv w:val="1"/>
      <w:marLeft w:val="0"/>
      <w:marRight w:val="0"/>
      <w:marTop w:val="0"/>
      <w:marBottom w:val="0"/>
      <w:divBdr>
        <w:top w:val="none" w:sz="0" w:space="0" w:color="auto"/>
        <w:left w:val="none" w:sz="0" w:space="0" w:color="auto"/>
        <w:bottom w:val="none" w:sz="0" w:space="0" w:color="auto"/>
        <w:right w:val="none" w:sz="0" w:space="0" w:color="auto"/>
      </w:divBdr>
    </w:div>
    <w:div w:id="391122456">
      <w:bodyDiv w:val="1"/>
      <w:marLeft w:val="0"/>
      <w:marRight w:val="0"/>
      <w:marTop w:val="0"/>
      <w:marBottom w:val="0"/>
      <w:divBdr>
        <w:top w:val="none" w:sz="0" w:space="0" w:color="auto"/>
        <w:left w:val="none" w:sz="0" w:space="0" w:color="auto"/>
        <w:bottom w:val="none" w:sz="0" w:space="0" w:color="auto"/>
        <w:right w:val="none" w:sz="0" w:space="0" w:color="auto"/>
      </w:divBdr>
    </w:div>
    <w:div w:id="391348153">
      <w:bodyDiv w:val="1"/>
      <w:marLeft w:val="0"/>
      <w:marRight w:val="0"/>
      <w:marTop w:val="0"/>
      <w:marBottom w:val="0"/>
      <w:divBdr>
        <w:top w:val="none" w:sz="0" w:space="0" w:color="auto"/>
        <w:left w:val="none" w:sz="0" w:space="0" w:color="auto"/>
        <w:bottom w:val="none" w:sz="0" w:space="0" w:color="auto"/>
        <w:right w:val="none" w:sz="0" w:space="0" w:color="auto"/>
      </w:divBdr>
    </w:div>
    <w:div w:id="391536899">
      <w:bodyDiv w:val="1"/>
      <w:marLeft w:val="0"/>
      <w:marRight w:val="0"/>
      <w:marTop w:val="0"/>
      <w:marBottom w:val="0"/>
      <w:divBdr>
        <w:top w:val="none" w:sz="0" w:space="0" w:color="auto"/>
        <w:left w:val="none" w:sz="0" w:space="0" w:color="auto"/>
        <w:bottom w:val="none" w:sz="0" w:space="0" w:color="auto"/>
        <w:right w:val="none" w:sz="0" w:space="0" w:color="auto"/>
      </w:divBdr>
    </w:div>
    <w:div w:id="391739687">
      <w:bodyDiv w:val="1"/>
      <w:marLeft w:val="0"/>
      <w:marRight w:val="0"/>
      <w:marTop w:val="0"/>
      <w:marBottom w:val="0"/>
      <w:divBdr>
        <w:top w:val="none" w:sz="0" w:space="0" w:color="auto"/>
        <w:left w:val="none" w:sz="0" w:space="0" w:color="auto"/>
        <w:bottom w:val="none" w:sz="0" w:space="0" w:color="auto"/>
        <w:right w:val="none" w:sz="0" w:space="0" w:color="auto"/>
      </w:divBdr>
    </w:div>
    <w:div w:id="392234791">
      <w:bodyDiv w:val="1"/>
      <w:marLeft w:val="0"/>
      <w:marRight w:val="0"/>
      <w:marTop w:val="0"/>
      <w:marBottom w:val="0"/>
      <w:divBdr>
        <w:top w:val="none" w:sz="0" w:space="0" w:color="auto"/>
        <w:left w:val="none" w:sz="0" w:space="0" w:color="auto"/>
        <w:bottom w:val="none" w:sz="0" w:space="0" w:color="auto"/>
        <w:right w:val="none" w:sz="0" w:space="0" w:color="auto"/>
      </w:divBdr>
    </w:div>
    <w:div w:id="392434613">
      <w:bodyDiv w:val="1"/>
      <w:marLeft w:val="0"/>
      <w:marRight w:val="0"/>
      <w:marTop w:val="0"/>
      <w:marBottom w:val="0"/>
      <w:divBdr>
        <w:top w:val="none" w:sz="0" w:space="0" w:color="auto"/>
        <w:left w:val="none" w:sz="0" w:space="0" w:color="auto"/>
        <w:bottom w:val="none" w:sz="0" w:space="0" w:color="auto"/>
        <w:right w:val="none" w:sz="0" w:space="0" w:color="auto"/>
      </w:divBdr>
    </w:div>
    <w:div w:id="392504563">
      <w:bodyDiv w:val="1"/>
      <w:marLeft w:val="0"/>
      <w:marRight w:val="0"/>
      <w:marTop w:val="0"/>
      <w:marBottom w:val="0"/>
      <w:divBdr>
        <w:top w:val="none" w:sz="0" w:space="0" w:color="auto"/>
        <w:left w:val="none" w:sz="0" w:space="0" w:color="auto"/>
        <w:bottom w:val="none" w:sz="0" w:space="0" w:color="auto"/>
        <w:right w:val="none" w:sz="0" w:space="0" w:color="auto"/>
      </w:divBdr>
    </w:div>
    <w:div w:id="392705762">
      <w:bodyDiv w:val="1"/>
      <w:marLeft w:val="0"/>
      <w:marRight w:val="0"/>
      <w:marTop w:val="0"/>
      <w:marBottom w:val="0"/>
      <w:divBdr>
        <w:top w:val="none" w:sz="0" w:space="0" w:color="auto"/>
        <w:left w:val="none" w:sz="0" w:space="0" w:color="auto"/>
        <w:bottom w:val="none" w:sz="0" w:space="0" w:color="auto"/>
        <w:right w:val="none" w:sz="0" w:space="0" w:color="auto"/>
      </w:divBdr>
    </w:div>
    <w:div w:id="392773418">
      <w:bodyDiv w:val="1"/>
      <w:marLeft w:val="0"/>
      <w:marRight w:val="0"/>
      <w:marTop w:val="0"/>
      <w:marBottom w:val="0"/>
      <w:divBdr>
        <w:top w:val="none" w:sz="0" w:space="0" w:color="auto"/>
        <w:left w:val="none" w:sz="0" w:space="0" w:color="auto"/>
        <w:bottom w:val="none" w:sz="0" w:space="0" w:color="auto"/>
        <w:right w:val="none" w:sz="0" w:space="0" w:color="auto"/>
      </w:divBdr>
    </w:div>
    <w:div w:id="393629982">
      <w:bodyDiv w:val="1"/>
      <w:marLeft w:val="0"/>
      <w:marRight w:val="0"/>
      <w:marTop w:val="0"/>
      <w:marBottom w:val="0"/>
      <w:divBdr>
        <w:top w:val="none" w:sz="0" w:space="0" w:color="auto"/>
        <w:left w:val="none" w:sz="0" w:space="0" w:color="auto"/>
        <w:bottom w:val="none" w:sz="0" w:space="0" w:color="auto"/>
        <w:right w:val="none" w:sz="0" w:space="0" w:color="auto"/>
      </w:divBdr>
    </w:div>
    <w:div w:id="394012539">
      <w:bodyDiv w:val="1"/>
      <w:marLeft w:val="0"/>
      <w:marRight w:val="0"/>
      <w:marTop w:val="0"/>
      <w:marBottom w:val="0"/>
      <w:divBdr>
        <w:top w:val="none" w:sz="0" w:space="0" w:color="auto"/>
        <w:left w:val="none" w:sz="0" w:space="0" w:color="auto"/>
        <w:bottom w:val="none" w:sz="0" w:space="0" w:color="auto"/>
        <w:right w:val="none" w:sz="0" w:space="0" w:color="auto"/>
      </w:divBdr>
    </w:div>
    <w:div w:id="394013158">
      <w:bodyDiv w:val="1"/>
      <w:marLeft w:val="0"/>
      <w:marRight w:val="0"/>
      <w:marTop w:val="0"/>
      <w:marBottom w:val="0"/>
      <w:divBdr>
        <w:top w:val="none" w:sz="0" w:space="0" w:color="auto"/>
        <w:left w:val="none" w:sz="0" w:space="0" w:color="auto"/>
        <w:bottom w:val="none" w:sz="0" w:space="0" w:color="auto"/>
        <w:right w:val="none" w:sz="0" w:space="0" w:color="auto"/>
      </w:divBdr>
    </w:div>
    <w:div w:id="394355058">
      <w:bodyDiv w:val="1"/>
      <w:marLeft w:val="0"/>
      <w:marRight w:val="0"/>
      <w:marTop w:val="0"/>
      <w:marBottom w:val="0"/>
      <w:divBdr>
        <w:top w:val="none" w:sz="0" w:space="0" w:color="auto"/>
        <w:left w:val="none" w:sz="0" w:space="0" w:color="auto"/>
        <w:bottom w:val="none" w:sz="0" w:space="0" w:color="auto"/>
        <w:right w:val="none" w:sz="0" w:space="0" w:color="auto"/>
      </w:divBdr>
    </w:div>
    <w:div w:id="394622220">
      <w:bodyDiv w:val="1"/>
      <w:marLeft w:val="0"/>
      <w:marRight w:val="0"/>
      <w:marTop w:val="0"/>
      <w:marBottom w:val="0"/>
      <w:divBdr>
        <w:top w:val="none" w:sz="0" w:space="0" w:color="auto"/>
        <w:left w:val="none" w:sz="0" w:space="0" w:color="auto"/>
        <w:bottom w:val="none" w:sz="0" w:space="0" w:color="auto"/>
        <w:right w:val="none" w:sz="0" w:space="0" w:color="auto"/>
      </w:divBdr>
    </w:div>
    <w:div w:id="394744001">
      <w:bodyDiv w:val="1"/>
      <w:marLeft w:val="0"/>
      <w:marRight w:val="0"/>
      <w:marTop w:val="0"/>
      <w:marBottom w:val="0"/>
      <w:divBdr>
        <w:top w:val="none" w:sz="0" w:space="0" w:color="auto"/>
        <w:left w:val="none" w:sz="0" w:space="0" w:color="auto"/>
        <w:bottom w:val="none" w:sz="0" w:space="0" w:color="auto"/>
        <w:right w:val="none" w:sz="0" w:space="0" w:color="auto"/>
      </w:divBdr>
    </w:div>
    <w:div w:id="394862076">
      <w:bodyDiv w:val="1"/>
      <w:marLeft w:val="0"/>
      <w:marRight w:val="0"/>
      <w:marTop w:val="0"/>
      <w:marBottom w:val="0"/>
      <w:divBdr>
        <w:top w:val="none" w:sz="0" w:space="0" w:color="auto"/>
        <w:left w:val="none" w:sz="0" w:space="0" w:color="auto"/>
        <w:bottom w:val="none" w:sz="0" w:space="0" w:color="auto"/>
        <w:right w:val="none" w:sz="0" w:space="0" w:color="auto"/>
      </w:divBdr>
    </w:div>
    <w:div w:id="396589768">
      <w:bodyDiv w:val="1"/>
      <w:marLeft w:val="0"/>
      <w:marRight w:val="0"/>
      <w:marTop w:val="0"/>
      <w:marBottom w:val="0"/>
      <w:divBdr>
        <w:top w:val="none" w:sz="0" w:space="0" w:color="auto"/>
        <w:left w:val="none" w:sz="0" w:space="0" w:color="auto"/>
        <w:bottom w:val="none" w:sz="0" w:space="0" w:color="auto"/>
        <w:right w:val="none" w:sz="0" w:space="0" w:color="auto"/>
      </w:divBdr>
    </w:div>
    <w:div w:id="396708797">
      <w:bodyDiv w:val="1"/>
      <w:marLeft w:val="0"/>
      <w:marRight w:val="0"/>
      <w:marTop w:val="0"/>
      <w:marBottom w:val="0"/>
      <w:divBdr>
        <w:top w:val="none" w:sz="0" w:space="0" w:color="auto"/>
        <w:left w:val="none" w:sz="0" w:space="0" w:color="auto"/>
        <w:bottom w:val="none" w:sz="0" w:space="0" w:color="auto"/>
        <w:right w:val="none" w:sz="0" w:space="0" w:color="auto"/>
      </w:divBdr>
    </w:div>
    <w:div w:id="396779550">
      <w:bodyDiv w:val="1"/>
      <w:marLeft w:val="0"/>
      <w:marRight w:val="0"/>
      <w:marTop w:val="0"/>
      <w:marBottom w:val="0"/>
      <w:divBdr>
        <w:top w:val="none" w:sz="0" w:space="0" w:color="auto"/>
        <w:left w:val="none" w:sz="0" w:space="0" w:color="auto"/>
        <w:bottom w:val="none" w:sz="0" w:space="0" w:color="auto"/>
        <w:right w:val="none" w:sz="0" w:space="0" w:color="auto"/>
      </w:divBdr>
    </w:div>
    <w:div w:id="396826684">
      <w:bodyDiv w:val="1"/>
      <w:marLeft w:val="0"/>
      <w:marRight w:val="0"/>
      <w:marTop w:val="0"/>
      <w:marBottom w:val="0"/>
      <w:divBdr>
        <w:top w:val="none" w:sz="0" w:space="0" w:color="auto"/>
        <w:left w:val="none" w:sz="0" w:space="0" w:color="auto"/>
        <w:bottom w:val="none" w:sz="0" w:space="0" w:color="auto"/>
        <w:right w:val="none" w:sz="0" w:space="0" w:color="auto"/>
      </w:divBdr>
    </w:div>
    <w:div w:id="397437771">
      <w:bodyDiv w:val="1"/>
      <w:marLeft w:val="0"/>
      <w:marRight w:val="0"/>
      <w:marTop w:val="0"/>
      <w:marBottom w:val="0"/>
      <w:divBdr>
        <w:top w:val="none" w:sz="0" w:space="0" w:color="auto"/>
        <w:left w:val="none" w:sz="0" w:space="0" w:color="auto"/>
        <w:bottom w:val="none" w:sz="0" w:space="0" w:color="auto"/>
        <w:right w:val="none" w:sz="0" w:space="0" w:color="auto"/>
      </w:divBdr>
    </w:div>
    <w:div w:id="397675315">
      <w:bodyDiv w:val="1"/>
      <w:marLeft w:val="0"/>
      <w:marRight w:val="0"/>
      <w:marTop w:val="0"/>
      <w:marBottom w:val="0"/>
      <w:divBdr>
        <w:top w:val="none" w:sz="0" w:space="0" w:color="auto"/>
        <w:left w:val="none" w:sz="0" w:space="0" w:color="auto"/>
        <w:bottom w:val="none" w:sz="0" w:space="0" w:color="auto"/>
        <w:right w:val="none" w:sz="0" w:space="0" w:color="auto"/>
      </w:divBdr>
    </w:div>
    <w:div w:id="397821435">
      <w:bodyDiv w:val="1"/>
      <w:marLeft w:val="0"/>
      <w:marRight w:val="0"/>
      <w:marTop w:val="0"/>
      <w:marBottom w:val="0"/>
      <w:divBdr>
        <w:top w:val="none" w:sz="0" w:space="0" w:color="auto"/>
        <w:left w:val="none" w:sz="0" w:space="0" w:color="auto"/>
        <w:bottom w:val="none" w:sz="0" w:space="0" w:color="auto"/>
        <w:right w:val="none" w:sz="0" w:space="0" w:color="auto"/>
      </w:divBdr>
    </w:div>
    <w:div w:id="398793836">
      <w:bodyDiv w:val="1"/>
      <w:marLeft w:val="0"/>
      <w:marRight w:val="0"/>
      <w:marTop w:val="0"/>
      <w:marBottom w:val="0"/>
      <w:divBdr>
        <w:top w:val="none" w:sz="0" w:space="0" w:color="auto"/>
        <w:left w:val="none" w:sz="0" w:space="0" w:color="auto"/>
        <w:bottom w:val="none" w:sz="0" w:space="0" w:color="auto"/>
        <w:right w:val="none" w:sz="0" w:space="0" w:color="auto"/>
      </w:divBdr>
    </w:div>
    <w:div w:id="399207267">
      <w:bodyDiv w:val="1"/>
      <w:marLeft w:val="0"/>
      <w:marRight w:val="0"/>
      <w:marTop w:val="0"/>
      <w:marBottom w:val="0"/>
      <w:divBdr>
        <w:top w:val="none" w:sz="0" w:space="0" w:color="auto"/>
        <w:left w:val="none" w:sz="0" w:space="0" w:color="auto"/>
        <w:bottom w:val="none" w:sz="0" w:space="0" w:color="auto"/>
        <w:right w:val="none" w:sz="0" w:space="0" w:color="auto"/>
      </w:divBdr>
    </w:div>
    <w:div w:id="399863382">
      <w:bodyDiv w:val="1"/>
      <w:marLeft w:val="0"/>
      <w:marRight w:val="0"/>
      <w:marTop w:val="0"/>
      <w:marBottom w:val="0"/>
      <w:divBdr>
        <w:top w:val="none" w:sz="0" w:space="0" w:color="auto"/>
        <w:left w:val="none" w:sz="0" w:space="0" w:color="auto"/>
        <w:bottom w:val="none" w:sz="0" w:space="0" w:color="auto"/>
        <w:right w:val="none" w:sz="0" w:space="0" w:color="auto"/>
      </w:divBdr>
    </w:div>
    <w:div w:id="400097912">
      <w:bodyDiv w:val="1"/>
      <w:marLeft w:val="0"/>
      <w:marRight w:val="0"/>
      <w:marTop w:val="0"/>
      <w:marBottom w:val="0"/>
      <w:divBdr>
        <w:top w:val="none" w:sz="0" w:space="0" w:color="auto"/>
        <w:left w:val="none" w:sz="0" w:space="0" w:color="auto"/>
        <w:bottom w:val="none" w:sz="0" w:space="0" w:color="auto"/>
        <w:right w:val="none" w:sz="0" w:space="0" w:color="auto"/>
      </w:divBdr>
    </w:div>
    <w:div w:id="400640517">
      <w:bodyDiv w:val="1"/>
      <w:marLeft w:val="0"/>
      <w:marRight w:val="0"/>
      <w:marTop w:val="0"/>
      <w:marBottom w:val="0"/>
      <w:divBdr>
        <w:top w:val="none" w:sz="0" w:space="0" w:color="auto"/>
        <w:left w:val="none" w:sz="0" w:space="0" w:color="auto"/>
        <w:bottom w:val="none" w:sz="0" w:space="0" w:color="auto"/>
        <w:right w:val="none" w:sz="0" w:space="0" w:color="auto"/>
      </w:divBdr>
    </w:div>
    <w:div w:id="400756937">
      <w:bodyDiv w:val="1"/>
      <w:marLeft w:val="0"/>
      <w:marRight w:val="0"/>
      <w:marTop w:val="0"/>
      <w:marBottom w:val="0"/>
      <w:divBdr>
        <w:top w:val="none" w:sz="0" w:space="0" w:color="auto"/>
        <w:left w:val="none" w:sz="0" w:space="0" w:color="auto"/>
        <w:bottom w:val="none" w:sz="0" w:space="0" w:color="auto"/>
        <w:right w:val="none" w:sz="0" w:space="0" w:color="auto"/>
      </w:divBdr>
    </w:div>
    <w:div w:id="400906370">
      <w:bodyDiv w:val="1"/>
      <w:marLeft w:val="0"/>
      <w:marRight w:val="0"/>
      <w:marTop w:val="0"/>
      <w:marBottom w:val="0"/>
      <w:divBdr>
        <w:top w:val="none" w:sz="0" w:space="0" w:color="auto"/>
        <w:left w:val="none" w:sz="0" w:space="0" w:color="auto"/>
        <w:bottom w:val="none" w:sz="0" w:space="0" w:color="auto"/>
        <w:right w:val="none" w:sz="0" w:space="0" w:color="auto"/>
      </w:divBdr>
    </w:div>
    <w:div w:id="401173983">
      <w:bodyDiv w:val="1"/>
      <w:marLeft w:val="0"/>
      <w:marRight w:val="0"/>
      <w:marTop w:val="0"/>
      <w:marBottom w:val="0"/>
      <w:divBdr>
        <w:top w:val="none" w:sz="0" w:space="0" w:color="auto"/>
        <w:left w:val="none" w:sz="0" w:space="0" w:color="auto"/>
        <w:bottom w:val="none" w:sz="0" w:space="0" w:color="auto"/>
        <w:right w:val="none" w:sz="0" w:space="0" w:color="auto"/>
      </w:divBdr>
    </w:div>
    <w:div w:id="401411131">
      <w:bodyDiv w:val="1"/>
      <w:marLeft w:val="0"/>
      <w:marRight w:val="0"/>
      <w:marTop w:val="0"/>
      <w:marBottom w:val="0"/>
      <w:divBdr>
        <w:top w:val="none" w:sz="0" w:space="0" w:color="auto"/>
        <w:left w:val="none" w:sz="0" w:space="0" w:color="auto"/>
        <w:bottom w:val="none" w:sz="0" w:space="0" w:color="auto"/>
        <w:right w:val="none" w:sz="0" w:space="0" w:color="auto"/>
      </w:divBdr>
    </w:div>
    <w:div w:id="401678488">
      <w:bodyDiv w:val="1"/>
      <w:marLeft w:val="0"/>
      <w:marRight w:val="0"/>
      <w:marTop w:val="0"/>
      <w:marBottom w:val="0"/>
      <w:divBdr>
        <w:top w:val="none" w:sz="0" w:space="0" w:color="auto"/>
        <w:left w:val="none" w:sz="0" w:space="0" w:color="auto"/>
        <w:bottom w:val="none" w:sz="0" w:space="0" w:color="auto"/>
        <w:right w:val="none" w:sz="0" w:space="0" w:color="auto"/>
      </w:divBdr>
    </w:div>
    <w:div w:id="401802689">
      <w:bodyDiv w:val="1"/>
      <w:marLeft w:val="0"/>
      <w:marRight w:val="0"/>
      <w:marTop w:val="0"/>
      <w:marBottom w:val="0"/>
      <w:divBdr>
        <w:top w:val="none" w:sz="0" w:space="0" w:color="auto"/>
        <w:left w:val="none" w:sz="0" w:space="0" w:color="auto"/>
        <w:bottom w:val="none" w:sz="0" w:space="0" w:color="auto"/>
        <w:right w:val="none" w:sz="0" w:space="0" w:color="auto"/>
      </w:divBdr>
    </w:div>
    <w:div w:id="401875055">
      <w:bodyDiv w:val="1"/>
      <w:marLeft w:val="0"/>
      <w:marRight w:val="0"/>
      <w:marTop w:val="0"/>
      <w:marBottom w:val="0"/>
      <w:divBdr>
        <w:top w:val="none" w:sz="0" w:space="0" w:color="auto"/>
        <w:left w:val="none" w:sz="0" w:space="0" w:color="auto"/>
        <w:bottom w:val="none" w:sz="0" w:space="0" w:color="auto"/>
        <w:right w:val="none" w:sz="0" w:space="0" w:color="auto"/>
      </w:divBdr>
    </w:div>
    <w:div w:id="402071043">
      <w:bodyDiv w:val="1"/>
      <w:marLeft w:val="0"/>
      <w:marRight w:val="0"/>
      <w:marTop w:val="0"/>
      <w:marBottom w:val="0"/>
      <w:divBdr>
        <w:top w:val="none" w:sz="0" w:space="0" w:color="auto"/>
        <w:left w:val="none" w:sz="0" w:space="0" w:color="auto"/>
        <w:bottom w:val="none" w:sz="0" w:space="0" w:color="auto"/>
        <w:right w:val="none" w:sz="0" w:space="0" w:color="auto"/>
      </w:divBdr>
    </w:div>
    <w:div w:id="402142645">
      <w:bodyDiv w:val="1"/>
      <w:marLeft w:val="0"/>
      <w:marRight w:val="0"/>
      <w:marTop w:val="0"/>
      <w:marBottom w:val="0"/>
      <w:divBdr>
        <w:top w:val="none" w:sz="0" w:space="0" w:color="auto"/>
        <w:left w:val="none" w:sz="0" w:space="0" w:color="auto"/>
        <w:bottom w:val="none" w:sz="0" w:space="0" w:color="auto"/>
        <w:right w:val="none" w:sz="0" w:space="0" w:color="auto"/>
      </w:divBdr>
    </w:div>
    <w:div w:id="402214696">
      <w:bodyDiv w:val="1"/>
      <w:marLeft w:val="0"/>
      <w:marRight w:val="0"/>
      <w:marTop w:val="0"/>
      <w:marBottom w:val="0"/>
      <w:divBdr>
        <w:top w:val="none" w:sz="0" w:space="0" w:color="auto"/>
        <w:left w:val="none" w:sz="0" w:space="0" w:color="auto"/>
        <w:bottom w:val="none" w:sz="0" w:space="0" w:color="auto"/>
        <w:right w:val="none" w:sz="0" w:space="0" w:color="auto"/>
      </w:divBdr>
    </w:div>
    <w:div w:id="402677171">
      <w:bodyDiv w:val="1"/>
      <w:marLeft w:val="0"/>
      <w:marRight w:val="0"/>
      <w:marTop w:val="0"/>
      <w:marBottom w:val="0"/>
      <w:divBdr>
        <w:top w:val="none" w:sz="0" w:space="0" w:color="auto"/>
        <w:left w:val="none" w:sz="0" w:space="0" w:color="auto"/>
        <w:bottom w:val="none" w:sz="0" w:space="0" w:color="auto"/>
        <w:right w:val="none" w:sz="0" w:space="0" w:color="auto"/>
      </w:divBdr>
    </w:div>
    <w:div w:id="403383237">
      <w:bodyDiv w:val="1"/>
      <w:marLeft w:val="0"/>
      <w:marRight w:val="0"/>
      <w:marTop w:val="0"/>
      <w:marBottom w:val="0"/>
      <w:divBdr>
        <w:top w:val="none" w:sz="0" w:space="0" w:color="auto"/>
        <w:left w:val="none" w:sz="0" w:space="0" w:color="auto"/>
        <w:bottom w:val="none" w:sz="0" w:space="0" w:color="auto"/>
        <w:right w:val="none" w:sz="0" w:space="0" w:color="auto"/>
      </w:divBdr>
    </w:div>
    <w:div w:id="403450998">
      <w:bodyDiv w:val="1"/>
      <w:marLeft w:val="0"/>
      <w:marRight w:val="0"/>
      <w:marTop w:val="0"/>
      <w:marBottom w:val="0"/>
      <w:divBdr>
        <w:top w:val="none" w:sz="0" w:space="0" w:color="auto"/>
        <w:left w:val="none" w:sz="0" w:space="0" w:color="auto"/>
        <w:bottom w:val="none" w:sz="0" w:space="0" w:color="auto"/>
        <w:right w:val="none" w:sz="0" w:space="0" w:color="auto"/>
      </w:divBdr>
    </w:div>
    <w:div w:id="403534668">
      <w:bodyDiv w:val="1"/>
      <w:marLeft w:val="0"/>
      <w:marRight w:val="0"/>
      <w:marTop w:val="0"/>
      <w:marBottom w:val="0"/>
      <w:divBdr>
        <w:top w:val="none" w:sz="0" w:space="0" w:color="auto"/>
        <w:left w:val="none" w:sz="0" w:space="0" w:color="auto"/>
        <w:bottom w:val="none" w:sz="0" w:space="0" w:color="auto"/>
        <w:right w:val="none" w:sz="0" w:space="0" w:color="auto"/>
      </w:divBdr>
    </w:div>
    <w:div w:id="403798819">
      <w:bodyDiv w:val="1"/>
      <w:marLeft w:val="0"/>
      <w:marRight w:val="0"/>
      <w:marTop w:val="0"/>
      <w:marBottom w:val="0"/>
      <w:divBdr>
        <w:top w:val="none" w:sz="0" w:space="0" w:color="auto"/>
        <w:left w:val="none" w:sz="0" w:space="0" w:color="auto"/>
        <w:bottom w:val="none" w:sz="0" w:space="0" w:color="auto"/>
        <w:right w:val="none" w:sz="0" w:space="0" w:color="auto"/>
      </w:divBdr>
    </w:div>
    <w:div w:id="404642170">
      <w:bodyDiv w:val="1"/>
      <w:marLeft w:val="0"/>
      <w:marRight w:val="0"/>
      <w:marTop w:val="0"/>
      <w:marBottom w:val="0"/>
      <w:divBdr>
        <w:top w:val="none" w:sz="0" w:space="0" w:color="auto"/>
        <w:left w:val="none" w:sz="0" w:space="0" w:color="auto"/>
        <w:bottom w:val="none" w:sz="0" w:space="0" w:color="auto"/>
        <w:right w:val="none" w:sz="0" w:space="0" w:color="auto"/>
      </w:divBdr>
    </w:div>
    <w:div w:id="404769697">
      <w:bodyDiv w:val="1"/>
      <w:marLeft w:val="0"/>
      <w:marRight w:val="0"/>
      <w:marTop w:val="0"/>
      <w:marBottom w:val="0"/>
      <w:divBdr>
        <w:top w:val="none" w:sz="0" w:space="0" w:color="auto"/>
        <w:left w:val="none" w:sz="0" w:space="0" w:color="auto"/>
        <w:bottom w:val="none" w:sz="0" w:space="0" w:color="auto"/>
        <w:right w:val="none" w:sz="0" w:space="0" w:color="auto"/>
      </w:divBdr>
    </w:div>
    <w:div w:id="404959810">
      <w:bodyDiv w:val="1"/>
      <w:marLeft w:val="0"/>
      <w:marRight w:val="0"/>
      <w:marTop w:val="0"/>
      <w:marBottom w:val="0"/>
      <w:divBdr>
        <w:top w:val="none" w:sz="0" w:space="0" w:color="auto"/>
        <w:left w:val="none" w:sz="0" w:space="0" w:color="auto"/>
        <w:bottom w:val="none" w:sz="0" w:space="0" w:color="auto"/>
        <w:right w:val="none" w:sz="0" w:space="0" w:color="auto"/>
      </w:divBdr>
    </w:div>
    <w:div w:id="405031522">
      <w:bodyDiv w:val="1"/>
      <w:marLeft w:val="0"/>
      <w:marRight w:val="0"/>
      <w:marTop w:val="0"/>
      <w:marBottom w:val="0"/>
      <w:divBdr>
        <w:top w:val="none" w:sz="0" w:space="0" w:color="auto"/>
        <w:left w:val="none" w:sz="0" w:space="0" w:color="auto"/>
        <w:bottom w:val="none" w:sz="0" w:space="0" w:color="auto"/>
        <w:right w:val="none" w:sz="0" w:space="0" w:color="auto"/>
      </w:divBdr>
    </w:div>
    <w:div w:id="405080942">
      <w:bodyDiv w:val="1"/>
      <w:marLeft w:val="0"/>
      <w:marRight w:val="0"/>
      <w:marTop w:val="0"/>
      <w:marBottom w:val="0"/>
      <w:divBdr>
        <w:top w:val="none" w:sz="0" w:space="0" w:color="auto"/>
        <w:left w:val="none" w:sz="0" w:space="0" w:color="auto"/>
        <w:bottom w:val="none" w:sz="0" w:space="0" w:color="auto"/>
        <w:right w:val="none" w:sz="0" w:space="0" w:color="auto"/>
      </w:divBdr>
    </w:div>
    <w:div w:id="405110078">
      <w:bodyDiv w:val="1"/>
      <w:marLeft w:val="0"/>
      <w:marRight w:val="0"/>
      <w:marTop w:val="0"/>
      <w:marBottom w:val="0"/>
      <w:divBdr>
        <w:top w:val="none" w:sz="0" w:space="0" w:color="auto"/>
        <w:left w:val="none" w:sz="0" w:space="0" w:color="auto"/>
        <w:bottom w:val="none" w:sz="0" w:space="0" w:color="auto"/>
        <w:right w:val="none" w:sz="0" w:space="0" w:color="auto"/>
      </w:divBdr>
    </w:div>
    <w:div w:id="405341585">
      <w:bodyDiv w:val="1"/>
      <w:marLeft w:val="0"/>
      <w:marRight w:val="0"/>
      <w:marTop w:val="0"/>
      <w:marBottom w:val="0"/>
      <w:divBdr>
        <w:top w:val="none" w:sz="0" w:space="0" w:color="auto"/>
        <w:left w:val="none" w:sz="0" w:space="0" w:color="auto"/>
        <w:bottom w:val="none" w:sz="0" w:space="0" w:color="auto"/>
        <w:right w:val="none" w:sz="0" w:space="0" w:color="auto"/>
      </w:divBdr>
    </w:div>
    <w:div w:id="405342988">
      <w:bodyDiv w:val="1"/>
      <w:marLeft w:val="0"/>
      <w:marRight w:val="0"/>
      <w:marTop w:val="0"/>
      <w:marBottom w:val="0"/>
      <w:divBdr>
        <w:top w:val="none" w:sz="0" w:space="0" w:color="auto"/>
        <w:left w:val="none" w:sz="0" w:space="0" w:color="auto"/>
        <w:bottom w:val="none" w:sz="0" w:space="0" w:color="auto"/>
        <w:right w:val="none" w:sz="0" w:space="0" w:color="auto"/>
      </w:divBdr>
    </w:div>
    <w:div w:id="406272504">
      <w:bodyDiv w:val="1"/>
      <w:marLeft w:val="0"/>
      <w:marRight w:val="0"/>
      <w:marTop w:val="0"/>
      <w:marBottom w:val="0"/>
      <w:divBdr>
        <w:top w:val="none" w:sz="0" w:space="0" w:color="auto"/>
        <w:left w:val="none" w:sz="0" w:space="0" w:color="auto"/>
        <w:bottom w:val="none" w:sz="0" w:space="0" w:color="auto"/>
        <w:right w:val="none" w:sz="0" w:space="0" w:color="auto"/>
      </w:divBdr>
    </w:div>
    <w:div w:id="406343472">
      <w:bodyDiv w:val="1"/>
      <w:marLeft w:val="0"/>
      <w:marRight w:val="0"/>
      <w:marTop w:val="0"/>
      <w:marBottom w:val="0"/>
      <w:divBdr>
        <w:top w:val="none" w:sz="0" w:space="0" w:color="auto"/>
        <w:left w:val="none" w:sz="0" w:space="0" w:color="auto"/>
        <w:bottom w:val="none" w:sz="0" w:space="0" w:color="auto"/>
        <w:right w:val="none" w:sz="0" w:space="0" w:color="auto"/>
      </w:divBdr>
    </w:div>
    <w:div w:id="406460199">
      <w:bodyDiv w:val="1"/>
      <w:marLeft w:val="0"/>
      <w:marRight w:val="0"/>
      <w:marTop w:val="0"/>
      <w:marBottom w:val="0"/>
      <w:divBdr>
        <w:top w:val="none" w:sz="0" w:space="0" w:color="auto"/>
        <w:left w:val="none" w:sz="0" w:space="0" w:color="auto"/>
        <w:bottom w:val="none" w:sz="0" w:space="0" w:color="auto"/>
        <w:right w:val="none" w:sz="0" w:space="0" w:color="auto"/>
      </w:divBdr>
    </w:div>
    <w:div w:id="407383261">
      <w:bodyDiv w:val="1"/>
      <w:marLeft w:val="0"/>
      <w:marRight w:val="0"/>
      <w:marTop w:val="0"/>
      <w:marBottom w:val="0"/>
      <w:divBdr>
        <w:top w:val="none" w:sz="0" w:space="0" w:color="auto"/>
        <w:left w:val="none" w:sz="0" w:space="0" w:color="auto"/>
        <w:bottom w:val="none" w:sz="0" w:space="0" w:color="auto"/>
        <w:right w:val="none" w:sz="0" w:space="0" w:color="auto"/>
      </w:divBdr>
    </w:div>
    <w:div w:id="407531966">
      <w:bodyDiv w:val="1"/>
      <w:marLeft w:val="0"/>
      <w:marRight w:val="0"/>
      <w:marTop w:val="0"/>
      <w:marBottom w:val="0"/>
      <w:divBdr>
        <w:top w:val="none" w:sz="0" w:space="0" w:color="auto"/>
        <w:left w:val="none" w:sz="0" w:space="0" w:color="auto"/>
        <w:bottom w:val="none" w:sz="0" w:space="0" w:color="auto"/>
        <w:right w:val="none" w:sz="0" w:space="0" w:color="auto"/>
      </w:divBdr>
    </w:div>
    <w:div w:id="407652054">
      <w:bodyDiv w:val="1"/>
      <w:marLeft w:val="0"/>
      <w:marRight w:val="0"/>
      <w:marTop w:val="0"/>
      <w:marBottom w:val="0"/>
      <w:divBdr>
        <w:top w:val="none" w:sz="0" w:space="0" w:color="auto"/>
        <w:left w:val="none" w:sz="0" w:space="0" w:color="auto"/>
        <w:bottom w:val="none" w:sz="0" w:space="0" w:color="auto"/>
        <w:right w:val="none" w:sz="0" w:space="0" w:color="auto"/>
      </w:divBdr>
    </w:div>
    <w:div w:id="407658595">
      <w:bodyDiv w:val="1"/>
      <w:marLeft w:val="0"/>
      <w:marRight w:val="0"/>
      <w:marTop w:val="0"/>
      <w:marBottom w:val="0"/>
      <w:divBdr>
        <w:top w:val="none" w:sz="0" w:space="0" w:color="auto"/>
        <w:left w:val="none" w:sz="0" w:space="0" w:color="auto"/>
        <w:bottom w:val="none" w:sz="0" w:space="0" w:color="auto"/>
        <w:right w:val="none" w:sz="0" w:space="0" w:color="auto"/>
      </w:divBdr>
    </w:div>
    <w:div w:id="407731201">
      <w:bodyDiv w:val="1"/>
      <w:marLeft w:val="0"/>
      <w:marRight w:val="0"/>
      <w:marTop w:val="0"/>
      <w:marBottom w:val="0"/>
      <w:divBdr>
        <w:top w:val="none" w:sz="0" w:space="0" w:color="auto"/>
        <w:left w:val="none" w:sz="0" w:space="0" w:color="auto"/>
        <w:bottom w:val="none" w:sz="0" w:space="0" w:color="auto"/>
        <w:right w:val="none" w:sz="0" w:space="0" w:color="auto"/>
      </w:divBdr>
    </w:div>
    <w:div w:id="408579507">
      <w:bodyDiv w:val="1"/>
      <w:marLeft w:val="0"/>
      <w:marRight w:val="0"/>
      <w:marTop w:val="0"/>
      <w:marBottom w:val="0"/>
      <w:divBdr>
        <w:top w:val="none" w:sz="0" w:space="0" w:color="auto"/>
        <w:left w:val="none" w:sz="0" w:space="0" w:color="auto"/>
        <w:bottom w:val="none" w:sz="0" w:space="0" w:color="auto"/>
        <w:right w:val="none" w:sz="0" w:space="0" w:color="auto"/>
      </w:divBdr>
    </w:div>
    <w:div w:id="408770973">
      <w:bodyDiv w:val="1"/>
      <w:marLeft w:val="0"/>
      <w:marRight w:val="0"/>
      <w:marTop w:val="0"/>
      <w:marBottom w:val="0"/>
      <w:divBdr>
        <w:top w:val="none" w:sz="0" w:space="0" w:color="auto"/>
        <w:left w:val="none" w:sz="0" w:space="0" w:color="auto"/>
        <w:bottom w:val="none" w:sz="0" w:space="0" w:color="auto"/>
        <w:right w:val="none" w:sz="0" w:space="0" w:color="auto"/>
      </w:divBdr>
    </w:div>
    <w:div w:id="409234528">
      <w:bodyDiv w:val="1"/>
      <w:marLeft w:val="0"/>
      <w:marRight w:val="0"/>
      <w:marTop w:val="0"/>
      <w:marBottom w:val="0"/>
      <w:divBdr>
        <w:top w:val="none" w:sz="0" w:space="0" w:color="auto"/>
        <w:left w:val="none" w:sz="0" w:space="0" w:color="auto"/>
        <w:bottom w:val="none" w:sz="0" w:space="0" w:color="auto"/>
        <w:right w:val="none" w:sz="0" w:space="0" w:color="auto"/>
      </w:divBdr>
    </w:div>
    <w:div w:id="409348971">
      <w:bodyDiv w:val="1"/>
      <w:marLeft w:val="0"/>
      <w:marRight w:val="0"/>
      <w:marTop w:val="0"/>
      <w:marBottom w:val="0"/>
      <w:divBdr>
        <w:top w:val="none" w:sz="0" w:space="0" w:color="auto"/>
        <w:left w:val="none" w:sz="0" w:space="0" w:color="auto"/>
        <w:bottom w:val="none" w:sz="0" w:space="0" w:color="auto"/>
        <w:right w:val="none" w:sz="0" w:space="0" w:color="auto"/>
      </w:divBdr>
    </w:div>
    <w:div w:id="410205039">
      <w:bodyDiv w:val="1"/>
      <w:marLeft w:val="0"/>
      <w:marRight w:val="0"/>
      <w:marTop w:val="0"/>
      <w:marBottom w:val="0"/>
      <w:divBdr>
        <w:top w:val="none" w:sz="0" w:space="0" w:color="auto"/>
        <w:left w:val="none" w:sz="0" w:space="0" w:color="auto"/>
        <w:bottom w:val="none" w:sz="0" w:space="0" w:color="auto"/>
        <w:right w:val="none" w:sz="0" w:space="0" w:color="auto"/>
      </w:divBdr>
    </w:div>
    <w:div w:id="410353179">
      <w:bodyDiv w:val="1"/>
      <w:marLeft w:val="0"/>
      <w:marRight w:val="0"/>
      <w:marTop w:val="0"/>
      <w:marBottom w:val="0"/>
      <w:divBdr>
        <w:top w:val="none" w:sz="0" w:space="0" w:color="auto"/>
        <w:left w:val="none" w:sz="0" w:space="0" w:color="auto"/>
        <w:bottom w:val="none" w:sz="0" w:space="0" w:color="auto"/>
        <w:right w:val="none" w:sz="0" w:space="0" w:color="auto"/>
      </w:divBdr>
    </w:div>
    <w:div w:id="410471910">
      <w:bodyDiv w:val="1"/>
      <w:marLeft w:val="0"/>
      <w:marRight w:val="0"/>
      <w:marTop w:val="0"/>
      <w:marBottom w:val="0"/>
      <w:divBdr>
        <w:top w:val="none" w:sz="0" w:space="0" w:color="auto"/>
        <w:left w:val="none" w:sz="0" w:space="0" w:color="auto"/>
        <w:bottom w:val="none" w:sz="0" w:space="0" w:color="auto"/>
        <w:right w:val="none" w:sz="0" w:space="0" w:color="auto"/>
      </w:divBdr>
    </w:div>
    <w:div w:id="410783565">
      <w:bodyDiv w:val="1"/>
      <w:marLeft w:val="0"/>
      <w:marRight w:val="0"/>
      <w:marTop w:val="0"/>
      <w:marBottom w:val="0"/>
      <w:divBdr>
        <w:top w:val="none" w:sz="0" w:space="0" w:color="auto"/>
        <w:left w:val="none" w:sz="0" w:space="0" w:color="auto"/>
        <w:bottom w:val="none" w:sz="0" w:space="0" w:color="auto"/>
        <w:right w:val="none" w:sz="0" w:space="0" w:color="auto"/>
      </w:divBdr>
    </w:div>
    <w:div w:id="410810694">
      <w:bodyDiv w:val="1"/>
      <w:marLeft w:val="0"/>
      <w:marRight w:val="0"/>
      <w:marTop w:val="0"/>
      <w:marBottom w:val="0"/>
      <w:divBdr>
        <w:top w:val="none" w:sz="0" w:space="0" w:color="auto"/>
        <w:left w:val="none" w:sz="0" w:space="0" w:color="auto"/>
        <w:bottom w:val="none" w:sz="0" w:space="0" w:color="auto"/>
        <w:right w:val="none" w:sz="0" w:space="0" w:color="auto"/>
      </w:divBdr>
    </w:div>
    <w:div w:id="410858616">
      <w:bodyDiv w:val="1"/>
      <w:marLeft w:val="0"/>
      <w:marRight w:val="0"/>
      <w:marTop w:val="0"/>
      <w:marBottom w:val="0"/>
      <w:divBdr>
        <w:top w:val="none" w:sz="0" w:space="0" w:color="auto"/>
        <w:left w:val="none" w:sz="0" w:space="0" w:color="auto"/>
        <w:bottom w:val="none" w:sz="0" w:space="0" w:color="auto"/>
        <w:right w:val="none" w:sz="0" w:space="0" w:color="auto"/>
      </w:divBdr>
    </w:div>
    <w:div w:id="411245986">
      <w:bodyDiv w:val="1"/>
      <w:marLeft w:val="0"/>
      <w:marRight w:val="0"/>
      <w:marTop w:val="0"/>
      <w:marBottom w:val="0"/>
      <w:divBdr>
        <w:top w:val="none" w:sz="0" w:space="0" w:color="auto"/>
        <w:left w:val="none" w:sz="0" w:space="0" w:color="auto"/>
        <w:bottom w:val="none" w:sz="0" w:space="0" w:color="auto"/>
        <w:right w:val="none" w:sz="0" w:space="0" w:color="auto"/>
      </w:divBdr>
    </w:div>
    <w:div w:id="411247186">
      <w:bodyDiv w:val="1"/>
      <w:marLeft w:val="0"/>
      <w:marRight w:val="0"/>
      <w:marTop w:val="0"/>
      <w:marBottom w:val="0"/>
      <w:divBdr>
        <w:top w:val="none" w:sz="0" w:space="0" w:color="auto"/>
        <w:left w:val="none" w:sz="0" w:space="0" w:color="auto"/>
        <w:bottom w:val="none" w:sz="0" w:space="0" w:color="auto"/>
        <w:right w:val="none" w:sz="0" w:space="0" w:color="auto"/>
      </w:divBdr>
    </w:div>
    <w:div w:id="411322503">
      <w:bodyDiv w:val="1"/>
      <w:marLeft w:val="0"/>
      <w:marRight w:val="0"/>
      <w:marTop w:val="0"/>
      <w:marBottom w:val="0"/>
      <w:divBdr>
        <w:top w:val="none" w:sz="0" w:space="0" w:color="auto"/>
        <w:left w:val="none" w:sz="0" w:space="0" w:color="auto"/>
        <w:bottom w:val="none" w:sz="0" w:space="0" w:color="auto"/>
        <w:right w:val="none" w:sz="0" w:space="0" w:color="auto"/>
      </w:divBdr>
    </w:div>
    <w:div w:id="411388241">
      <w:bodyDiv w:val="1"/>
      <w:marLeft w:val="0"/>
      <w:marRight w:val="0"/>
      <w:marTop w:val="0"/>
      <w:marBottom w:val="0"/>
      <w:divBdr>
        <w:top w:val="none" w:sz="0" w:space="0" w:color="auto"/>
        <w:left w:val="none" w:sz="0" w:space="0" w:color="auto"/>
        <w:bottom w:val="none" w:sz="0" w:space="0" w:color="auto"/>
        <w:right w:val="none" w:sz="0" w:space="0" w:color="auto"/>
      </w:divBdr>
    </w:div>
    <w:div w:id="411394285">
      <w:bodyDiv w:val="1"/>
      <w:marLeft w:val="0"/>
      <w:marRight w:val="0"/>
      <w:marTop w:val="0"/>
      <w:marBottom w:val="0"/>
      <w:divBdr>
        <w:top w:val="none" w:sz="0" w:space="0" w:color="auto"/>
        <w:left w:val="none" w:sz="0" w:space="0" w:color="auto"/>
        <w:bottom w:val="none" w:sz="0" w:space="0" w:color="auto"/>
        <w:right w:val="none" w:sz="0" w:space="0" w:color="auto"/>
      </w:divBdr>
    </w:div>
    <w:div w:id="411465519">
      <w:bodyDiv w:val="1"/>
      <w:marLeft w:val="0"/>
      <w:marRight w:val="0"/>
      <w:marTop w:val="0"/>
      <w:marBottom w:val="0"/>
      <w:divBdr>
        <w:top w:val="none" w:sz="0" w:space="0" w:color="auto"/>
        <w:left w:val="none" w:sz="0" w:space="0" w:color="auto"/>
        <w:bottom w:val="none" w:sz="0" w:space="0" w:color="auto"/>
        <w:right w:val="none" w:sz="0" w:space="0" w:color="auto"/>
      </w:divBdr>
    </w:div>
    <w:div w:id="411515263">
      <w:bodyDiv w:val="1"/>
      <w:marLeft w:val="0"/>
      <w:marRight w:val="0"/>
      <w:marTop w:val="0"/>
      <w:marBottom w:val="0"/>
      <w:divBdr>
        <w:top w:val="none" w:sz="0" w:space="0" w:color="auto"/>
        <w:left w:val="none" w:sz="0" w:space="0" w:color="auto"/>
        <w:bottom w:val="none" w:sz="0" w:space="0" w:color="auto"/>
        <w:right w:val="none" w:sz="0" w:space="0" w:color="auto"/>
      </w:divBdr>
    </w:div>
    <w:div w:id="411659260">
      <w:bodyDiv w:val="1"/>
      <w:marLeft w:val="0"/>
      <w:marRight w:val="0"/>
      <w:marTop w:val="0"/>
      <w:marBottom w:val="0"/>
      <w:divBdr>
        <w:top w:val="none" w:sz="0" w:space="0" w:color="auto"/>
        <w:left w:val="none" w:sz="0" w:space="0" w:color="auto"/>
        <w:bottom w:val="none" w:sz="0" w:space="0" w:color="auto"/>
        <w:right w:val="none" w:sz="0" w:space="0" w:color="auto"/>
      </w:divBdr>
    </w:div>
    <w:div w:id="411850951">
      <w:bodyDiv w:val="1"/>
      <w:marLeft w:val="0"/>
      <w:marRight w:val="0"/>
      <w:marTop w:val="0"/>
      <w:marBottom w:val="0"/>
      <w:divBdr>
        <w:top w:val="none" w:sz="0" w:space="0" w:color="auto"/>
        <w:left w:val="none" w:sz="0" w:space="0" w:color="auto"/>
        <w:bottom w:val="none" w:sz="0" w:space="0" w:color="auto"/>
        <w:right w:val="none" w:sz="0" w:space="0" w:color="auto"/>
      </w:divBdr>
    </w:div>
    <w:div w:id="411855416">
      <w:bodyDiv w:val="1"/>
      <w:marLeft w:val="0"/>
      <w:marRight w:val="0"/>
      <w:marTop w:val="0"/>
      <w:marBottom w:val="0"/>
      <w:divBdr>
        <w:top w:val="none" w:sz="0" w:space="0" w:color="auto"/>
        <w:left w:val="none" w:sz="0" w:space="0" w:color="auto"/>
        <w:bottom w:val="none" w:sz="0" w:space="0" w:color="auto"/>
        <w:right w:val="none" w:sz="0" w:space="0" w:color="auto"/>
      </w:divBdr>
    </w:div>
    <w:div w:id="411971028">
      <w:bodyDiv w:val="1"/>
      <w:marLeft w:val="0"/>
      <w:marRight w:val="0"/>
      <w:marTop w:val="0"/>
      <w:marBottom w:val="0"/>
      <w:divBdr>
        <w:top w:val="none" w:sz="0" w:space="0" w:color="auto"/>
        <w:left w:val="none" w:sz="0" w:space="0" w:color="auto"/>
        <w:bottom w:val="none" w:sz="0" w:space="0" w:color="auto"/>
        <w:right w:val="none" w:sz="0" w:space="0" w:color="auto"/>
      </w:divBdr>
    </w:div>
    <w:div w:id="412050338">
      <w:bodyDiv w:val="1"/>
      <w:marLeft w:val="0"/>
      <w:marRight w:val="0"/>
      <w:marTop w:val="0"/>
      <w:marBottom w:val="0"/>
      <w:divBdr>
        <w:top w:val="none" w:sz="0" w:space="0" w:color="auto"/>
        <w:left w:val="none" w:sz="0" w:space="0" w:color="auto"/>
        <w:bottom w:val="none" w:sz="0" w:space="0" w:color="auto"/>
        <w:right w:val="none" w:sz="0" w:space="0" w:color="auto"/>
      </w:divBdr>
    </w:div>
    <w:div w:id="412169043">
      <w:bodyDiv w:val="1"/>
      <w:marLeft w:val="0"/>
      <w:marRight w:val="0"/>
      <w:marTop w:val="0"/>
      <w:marBottom w:val="0"/>
      <w:divBdr>
        <w:top w:val="none" w:sz="0" w:space="0" w:color="auto"/>
        <w:left w:val="none" w:sz="0" w:space="0" w:color="auto"/>
        <w:bottom w:val="none" w:sz="0" w:space="0" w:color="auto"/>
        <w:right w:val="none" w:sz="0" w:space="0" w:color="auto"/>
      </w:divBdr>
    </w:div>
    <w:div w:id="412438748">
      <w:bodyDiv w:val="1"/>
      <w:marLeft w:val="0"/>
      <w:marRight w:val="0"/>
      <w:marTop w:val="0"/>
      <w:marBottom w:val="0"/>
      <w:divBdr>
        <w:top w:val="none" w:sz="0" w:space="0" w:color="auto"/>
        <w:left w:val="none" w:sz="0" w:space="0" w:color="auto"/>
        <w:bottom w:val="none" w:sz="0" w:space="0" w:color="auto"/>
        <w:right w:val="none" w:sz="0" w:space="0" w:color="auto"/>
      </w:divBdr>
    </w:div>
    <w:div w:id="412750618">
      <w:bodyDiv w:val="1"/>
      <w:marLeft w:val="0"/>
      <w:marRight w:val="0"/>
      <w:marTop w:val="0"/>
      <w:marBottom w:val="0"/>
      <w:divBdr>
        <w:top w:val="none" w:sz="0" w:space="0" w:color="auto"/>
        <w:left w:val="none" w:sz="0" w:space="0" w:color="auto"/>
        <w:bottom w:val="none" w:sz="0" w:space="0" w:color="auto"/>
        <w:right w:val="none" w:sz="0" w:space="0" w:color="auto"/>
      </w:divBdr>
    </w:div>
    <w:div w:id="412821066">
      <w:bodyDiv w:val="1"/>
      <w:marLeft w:val="0"/>
      <w:marRight w:val="0"/>
      <w:marTop w:val="0"/>
      <w:marBottom w:val="0"/>
      <w:divBdr>
        <w:top w:val="none" w:sz="0" w:space="0" w:color="auto"/>
        <w:left w:val="none" w:sz="0" w:space="0" w:color="auto"/>
        <w:bottom w:val="none" w:sz="0" w:space="0" w:color="auto"/>
        <w:right w:val="none" w:sz="0" w:space="0" w:color="auto"/>
      </w:divBdr>
    </w:div>
    <w:div w:id="412826072">
      <w:bodyDiv w:val="1"/>
      <w:marLeft w:val="0"/>
      <w:marRight w:val="0"/>
      <w:marTop w:val="0"/>
      <w:marBottom w:val="0"/>
      <w:divBdr>
        <w:top w:val="none" w:sz="0" w:space="0" w:color="auto"/>
        <w:left w:val="none" w:sz="0" w:space="0" w:color="auto"/>
        <w:bottom w:val="none" w:sz="0" w:space="0" w:color="auto"/>
        <w:right w:val="none" w:sz="0" w:space="0" w:color="auto"/>
      </w:divBdr>
    </w:div>
    <w:div w:id="413405704">
      <w:bodyDiv w:val="1"/>
      <w:marLeft w:val="0"/>
      <w:marRight w:val="0"/>
      <w:marTop w:val="0"/>
      <w:marBottom w:val="0"/>
      <w:divBdr>
        <w:top w:val="none" w:sz="0" w:space="0" w:color="auto"/>
        <w:left w:val="none" w:sz="0" w:space="0" w:color="auto"/>
        <w:bottom w:val="none" w:sz="0" w:space="0" w:color="auto"/>
        <w:right w:val="none" w:sz="0" w:space="0" w:color="auto"/>
      </w:divBdr>
    </w:div>
    <w:div w:id="413430788">
      <w:bodyDiv w:val="1"/>
      <w:marLeft w:val="0"/>
      <w:marRight w:val="0"/>
      <w:marTop w:val="0"/>
      <w:marBottom w:val="0"/>
      <w:divBdr>
        <w:top w:val="none" w:sz="0" w:space="0" w:color="auto"/>
        <w:left w:val="none" w:sz="0" w:space="0" w:color="auto"/>
        <w:bottom w:val="none" w:sz="0" w:space="0" w:color="auto"/>
        <w:right w:val="none" w:sz="0" w:space="0" w:color="auto"/>
      </w:divBdr>
    </w:div>
    <w:div w:id="413472856">
      <w:bodyDiv w:val="1"/>
      <w:marLeft w:val="0"/>
      <w:marRight w:val="0"/>
      <w:marTop w:val="0"/>
      <w:marBottom w:val="0"/>
      <w:divBdr>
        <w:top w:val="none" w:sz="0" w:space="0" w:color="auto"/>
        <w:left w:val="none" w:sz="0" w:space="0" w:color="auto"/>
        <w:bottom w:val="none" w:sz="0" w:space="0" w:color="auto"/>
        <w:right w:val="none" w:sz="0" w:space="0" w:color="auto"/>
      </w:divBdr>
    </w:div>
    <w:div w:id="413821555">
      <w:bodyDiv w:val="1"/>
      <w:marLeft w:val="0"/>
      <w:marRight w:val="0"/>
      <w:marTop w:val="0"/>
      <w:marBottom w:val="0"/>
      <w:divBdr>
        <w:top w:val="none" w:sz="0" w:space="0" w:color="auto"/>
        <w:left w:val="none" w:sz="0" w:space="0" w:color="auto"/>
        <w:bottom w:val="none" w:sz="0" w:space="0" w:color="auto"/>
        <w:right w:val="none" w:sz="0" w:space="0" w:color="auto"/>
      </w:divBdr>
    </w:div>
    <w:div w:id="413934358">
      <w:bodyDiv w:val="1"/>
      <w:marLeft w:val="0"/>
      <w:marRight w:val="0"/>
      <w:marTop w:val="0"/>
      <w:marBottom w:val="0"/>
      <w:divBdr>
        <w:top w:val="none" w:sz="0" w:space="0" w:color="auto"/>
        <w:left w:val="none" w:sz="0" w:space="0" w:color="auto"/>
        <w:bottom w:val="none" w:sz="0" w:space="0" w:color="auto"/>
        <w:right w:val="none" w:sz="0" w:space="0" w:color="auto"/>
      </w:divBdr>
    </w:div>
    <w:div w:id="413942659">
      <w:bodyDiv w:val="1"/>
      <w:marLeft w:val="0"/>
      <w:marRight w:val="0"/>
      <w:marTop w:val="0"/>
      <w:marBottom w:val="0"/>
      <w:divBdr>
        <w:top w:val="none" w:sz="0" w:space="0" w:color="auto"/>
        <w:left w:val="none" w:sz="0" w:space="0" w:color="auto"/>
        <w:bottom w:val="none" w:sz="0" w:space="0" w:color="auto"/>
        <w:right w:val="none" w:sz="0" w:space="0" w:color="auto"/>
      </w:divBdr>
    </w:div>
    <w:div w:id="414129246">
      <w:bodyDiv w:val="1"/>
      <w:marLeft w:val="0"/>
      <w:marRight w:val="0"/>
      <w:marTop w:val="0"/>
      <w:marBottom w:val="0"/>
      <w:divBdr>
        <w:top w:val="none" w:sz="0" w:space="0" w:color="auto"/>
        <w:left w:val="none" w:sz="0" w:space="0" w:color="auto"/>
        <w:bottom w:val="none" w:sz="0" w:space="0" w:color="auto"/>
        <w:right w:val="none" w:sz="0" w:space="0" w:color="auto"/>
      </w:divBdr>
    </w:div>
    <w:div w:id="414522460">
      <w:bodyDiv w:val="1"/>
      <w:marLeft w:val="0"/>
      <w:marRight w:val="0"/>
      <w:marTop w:val="0"/>
      <w:marBottom w:val="0"/>
      <w:divBdr>
        <w:top w:val="none" w:sz="0" w:space="0" w:color="auto"/>
        <w:left w:val="none" w:sz="0" w:space="0" w:color="auto"/>
        <w:bottom w:val="none" w:sz="0" w:space="0" w:color="auto"/>
        <w:right w:val="none" w:sz="0" w:space="0" w:color="auto"/>
      </w:divBdr>
    </w:div>
    <w:div w:id="414741952">
      <w:bodyDiv w:val="1"/>
      <w:marLeft w:val="0"/>
      <w:marRight w:val="0"/>
      <w:marTop w:val="0"/>
      <w:marBottom w:val="0"/>
      <w:divBdr>
        <w:top w:val="none" w:sz="0" w:space="0" w:color="auto"/>
        <w:left w:val="none" w:sz="0" w:space="0" w:color="auto"/>
        <w:bottom w:val="none" w:sz="0" w:space="0" w:color="auto"/>
        <w:right w:val="none" w:sz="0" w:space="0" w:color="auto"/>
      </w:divBdr>
    </w:div>
    <w:div w:id="415129095">
      <w:bodyDiv w:val="1"/>
      <w:marLeft w:val="0"/>
      <w:marRight w:val="0"/>
      <w:marTop w:val="0"/>
      <w:marBottom w:val="0"/>
      <w:divBdr>
        <w:top w:val="none" w:sz="0" w:space="0" w:color="auto"/>
        <w:left w:val="none" w:sz="0" w:space="0" w:color="auto"/>
        <w:bottom w:val="none" w:sz="0" w:space="0" w:color="auto"/>
        <w:right w:val="none" w:sz="0" w:space="0" w:color="auto"/>
      </w:divBdr>
    </w:div>
    <w:div w:id="415446051">
      <w:bodyDiv w:val="1"/>
      <w:marLeft w:val="0"/>
      <w:marRight w:val="0"/>
      <w:marTop w:val="0"/>
      <w:marBottom w:val="0"/>
      <w:divBdr>
        <w:top w:val="none" w:sz="0" w:space="0" w:color="auto"/>
        <w:left w:val="none" w:sz="0" w:space="0" w:color="auto"/>
        <w:bottom w:val="none" w:sz="0" w:space="0" w:color="auto"/>
        <w:right w:val="none" w:sz="0" w:space="0" w:color="auto"/>
      </w:divBdr>
    </w:div>
    <w:div w:id="415590776">
      <w:bodyDiv w:val="1"/>
      <w:marLeft w:val="0"/>
      <w:marRight w:val="0"/>
      <w:marTop w:val="0"/>
      <w:marBottom w:val="0"/>
      <w:divBdr>
        <w:top w:val="none" w:sz="0" w:space="0" w:color="auto"/>
        <w:left w:val="none" w:sz="0" w:space="0" w:color="auto"/>
        <w:bottom w:val="none" w:sz="0" w:space="0" w:color="auto"/>
        <w:right w:val="none" w:sz="0" w:space="0" w:color="auto"/>
      </w:divBdr>
    </w:div>
    <w:div w:id="415706477">
      <w:bodyDiv w:val="1"/>
      <w:marLeft w:val="0"/>
      <w:marRight w:val="0"/>
      <w:marTop w:val="0"/>
      <w:marBottom w:val="0"/>
      <w:divBdr>
        <w:top w:val="none" w:sz="0" w:space="0" w:color="auto"/>
        <w:left w:val="none" w:sz="0" w:space="0" w:color="auto"/>
        <w:bottom w:val="none" w:sz="0" w:space="0" w:color="auto"/>
        <w:right w:val="none" w:sz="0" w:space="0" w:color="auto"/>
      </w:divBdr>
    </w:div>
    <w:div w:id="415787116">
      <w:bodyDiv w:val="1"/>
      <w:marLeft w:val="0"/>
      <w:marRight w:val="0"/>
      <w:marTop w:val="0"/>
      <w:marBottom w:val="0"/>
      <w:divBdr>
        <w:top w:val="none" w:sz="0" w:space="0" w:color="auto"/>
        <w:left w:val="none" w:sz="0" w:space="0" w:color="auto"/>
        <w:bottom w:val="none" w:sz="0" w:space="0" w:color="auto"/>
        <w:right w:val="none" w:sz="0" w:space="0" w:color="auto"/>
      </w:divBdr>
    </w:div>
    <w:div w:id="416220076">
      <w:bodyDiv w:val="1"/>
      <w:marLeft w:val="0"/>
      <w:marRight w:val="0"/>
      <w:marTop w:val="0"/>
      <w:marBottom w:val="0"/>
      <w:divBdr>
        <w:top w:val="none" w:sz="0" w:space="0" w:color="auto"/>
        <w:left w:val="none" w:sz="0" w:space="0" w:color="auto"/>
        <w:bottom w:val="none" w:sz="0" w:space="0" w:color="auto"/>
        <w:right w:val="none" w:sz="0" w:space="0" w:color="auto"/>
      </w:divBdr>
    </w:div>
    <w:div w:id="416440352">
      <w:bodyDiv w:val="1"/>
      <w:marLeft w:val="0"/>
      <w:marRight w:val="0"/>
      <w:marTop w:val="0"/>
      <w:marBottom w:val="0"/>
      <w:divBdr>
        <w:top w:val="none" w:sz="0" w:space="0" w:color="auto"/>
        <w:left w:val="none" w:sz="0" w:space="0" w:color="auto"/>
        <w:bottom w:val="none" w:sz="0" w:space="0" w:color="auto"/>
        <w:right w:val="none" w:sz="0" w:space="0" w:color="auto"/>
      </w:divBdr>
    </w:div>
    <w:div w:id="417095283">
      <w:bodyDiv w:val="1"/>
      <w:marLeft w:val="0"/>
      <w:marRight w:val="0"/>
      <w:marTop w:val="0"/>
      <w:marBottom w:val="0"/>
      <w:divBdr>
        <w:top w:val="none" w:sz="0" w:space="0" w:color="auto"/>
        <w:left w:val="none" w:sz="0" w:space="0" w:color="auto"/>
        <w:bottom w:val="none" w:sz="0" w:space="0" w:color="auto"/>
        <w:right w:val="none" w:sz="0" w:space="0" w:color="auto"/>
      </w:divBdr>
    </w:div>
    <w:div w:id="418019167">
      <w:bodyDiv w:val="1"/>
      <w:marLeft w:val="0"/>
      <w:marRight w:val="0"/>
      <w:marTop w:val="0"/>
      <w:marBottom w:val="0"/>
      <w:divBdr>
        <w:top w:val="none" w:sz="0" w:space="0" w:color="auto"/>
        <w:left w:val="none" w:sz="0" w:space="0" w:color="auto"/>
        <w:bottom w:val="none" w:sz="0" w:space="0" w:color="auto"/>
        <w:right w:val="none" w:sz="0" w:space="0" w:color="auto"/>
      </w:divBdr>
    </w:div>
    <w:div w:id="419177196">
      <w:bodyDiv w:val="1"/>
      <w:marLeft w:val="0"/>
      <w:marRight w:val="0"/>
      <w:marTop w:val="0"/>
      <w:marBottom w:val="0"/>
      <w:divBdr>
        <w:top w:val="none" w:sz="0" w:space="0" w:color="auto"/>
        <w:left w:val="none" w:sz="0" w:space="0" w:color="auto"/>
        <w:bottom w:val="none" w:sz="0" w:space="0" w:color="auto"/>
        <w:right w:val="none" w:sz="0" w:space="0" w:color="auto"/>
      </w:divBdr>
    </w:div>
    <w:div w:id="419183705">
      <w:bodyDiv w:val="1"/>
      <w:marLeft w:val="0"/>
      <w:marRight w:val="0"/>
      <w:marTop w:val="0"/>
      <w:marBottom w:val="0"/>
      <w:divBdr>
        <w:top w:val="none" w:sz="0" w:space="0" w:color="auto"/>
        <w:left w:val="none" w:sz="0" w:space="0" w:color="auto"/>
        <w:bottom w:val="none" w:sz="0" w:space="0" w:color="auto"/>
        <w:right w:val="none" w:sz="0" w:space="0" w:color="auto"/>
      </w:divBdr>
    </w:div>
    <w:div w:id="419644545">
      <w:bodyDiv w:val="1"/>
      <w:marLeft w:val="0"/>
      <w:marRight w:val="0"/>
      <w:marTop w:val="0"/>
      <w:marBottom w:val="0"/>
      <w:divBdr>
        <w:top w:val="none" w:sz="0" w:space="0" w:color="auto"/>
        <w:left w:val="none" w:sz="0" w:space="0" w:color="auto"/>
        <w:bottom w:val="none" w:sz="0" w:space="0" w:color="auto"/>
        <w:right w:val="none" w:sz="0" w:space="0" w:color="auto"/>
      </w:divBdr>
    </w:div>
    <w:div w:id="419715592">
      <w:bodyDiv w:val="1"/>
      <w:marLeft w:val="0"/>
      <w:marRight w:val="0"/>
      <w:marTop w:val="0"/>
      <w:marBottom w:val="0"/>
      <w:divBdr>
        <w:top w:val="none" w:sz="0" w:space="0" w:color="auto"/>
        <w:left w:val="none" w:sz="0" w:space="0" w:color="auto"/>
        <w:bottom w:val="none" w:sz="0" w:space="0" w:color="auto"/>
        <w:right w:val="none" w:sz="0" w:space="0" w:color="auto"/>
      </w:divBdr>
    </w:div>
    <w:div w:id="419835208">
      <w:bodyDiv w:val="1"/>
      <w:marLeft w:val="0"/>
      <w:marRight w:val="0"/>
      <w:marTop w:val="0"/>
      <w:marBottom w:val="0"/>
      <w:divBdr>
        <w:top w:val="none" w:sz="0" w:space="0" w:color="auto"/>
        <w:left w:val="none" w:sz="0" w:space="0" w:color="auto"/>
        <w:bottom w:val="none" w:sz="0" w:space="0" w:color="auto"/>
        <w:right w:val="none" w:sz="0" w:space="0" w:color="auto"/>
      </w:divBdr>
    </w:div>
    <w:div w:id="420029260">
      <w:bodyDiv w:val="1"/>
      <w:marLeft w:val="0"/>
      <w:marRight w:val="0"/>
      <w:marTop w:val="0"/>
      <w:marBottom w:val="0"/>
      <w:divBdr>
        <w:top w:val="none" w:sz="0" w:space="0" w:color="auto"/>
        <w:left w:val="none" w:sz="0" w:space="0" w:color="auto"/>
        <w:bottom w:val="none" w:sz="0" w:space="0" w:color="auto"/>
        <w:right w:val="none" w:sz="0" w:space="0" w:color="auto"/>
      </w:divBdr>
    </w:div>
    <w:div w:id="420104879">
      <w:bodyDiv w:val="1"/>
      <w:marLeft w:val="0"/>
      <w:marRight w:val="0"/>
      <w:marTop w:val="0"/>
      <w:marBottom w:val="0"/>
      <w:divBdr>
        <w:top w:val="none" w:sz="0" w:space="0" w:color="auto"/>
        <w:left w:val="none" w:sz="0" w:space="0" w:color="auto"/>
        <w:bottom w:val="none" w:sz="0" w:space="0" w:color="auto"/>
        <w:right w:val="none" w:sz="0" w:space="0" w:color="auto"/>
      </w:divBdr>
    </w:div>
    <w:div w:id="420220586">
      <w:bodyDiv w:val="1"/>
      <w:marLeft w:val="0"/>
      <w:marRight w:val="0"/>
      <w:marTop w:val="0"/>
      <w:marBottom w:val="0"/>
      <w:divBdr>
        <w:top w:val="none" w:sz="0" w:space="0" w:color="auto"/>
        <w:left w:val="none" w:sz="0" w:space="0" w:color="auto"/>
        <w:bottom w:val="none" w:sz="0" w:space="0" w:color="auto"/>
        <w:right w:val="none" w:sz="0" w:space="0" w:color="auto"/>
      </w:divBdr>
    </w:div>
    <w:div w:id="420300081">
      <w:bodyDiv w:val="1"/>
      <w:marLeft w:val="0"/>
      <w:marRight w:val="0"/>
      <w:marTop w:val="0"/>
      <w:marBottom w:val="0"/>
      <w:divBdr>
        <w:top w:val="none" w:sz="0" w:space="0" w:color="auto"/>
        <w:left w:val="none" w:sz="0" w:space="0" w:color="auto"/>
        <w:bottom w:val="none" w:sz="0" w:space="0" w:color="auto"/>
        <w:right w:val="none" w:sz="0" w:space="0" w:color="auto"/>
      </w:divBdr>
    </w:div>
    <w:div w:id="420371286">
      <w:bodyDiv w:val="1"/>
      <w:marLeft w:val="0"/>
      <w:marRight w:val="0"/>
      <w:marTop w:val="0"/>
      <w:marBottom w:val="0"/>
      <w:divBdr>
        <w:top w:val="none" w:sz="0" w:space="0" w:color="auto"/>
        <w:left w:val="none" w:sz="0" w:space="0" w:color="auto"/>
        <w:bottom w:val="none" w:sz="0" w:space="0" w:color="auto"/>
        <w:right w:val="none" w:sz="0" w:space="0" w:color="auto"/>
      </w:divBdr>
    </w:div>
    <w:div w:id="420563146">
      <w:bodyDiv w:val="1"/>
      <w:marLeft w:val="0"/>
      <w:marRight w:val="0"/>
      <w:marTop w:val="0"/>
      <w:marBottom w:val="0"/>
      <w:divBdr>
        <w:top w:val="none" w:sz="0" w:space="0" w:color="auto"/>
        <w:left w:val="none" w:sz="0" w:space="0" w:color="auto"/>
        <w:bottom w:val="none" w:sz="0" w:space="0" w:color="auto"/>
        <w:right w:val="none" w:sz="0" w:space="0" w:color="auto"/>
      </w:divBdr>
    </w:div>
    <w:div w:id="420564316">
      <w:bodyDiv w:val="1"/>
      <w:marLeft w:val="0"/>
      <w:marRight w:val="0"/>
      <w:marTop w:val="0"/>
      <w:marBottom w:val="0"/>
      <w:divBdr>
        <w:top w:val="none" w:sz="0" w:space="0" w:color="auto"/>
        <w:left w:val="none" w:sz="0" w:space="0" w:color="auto"/>
        <w:bottom w:val="none" w:sz="0" w:space="0" w:color="auto"/>
        <w:right w:val="none" w:sz="0" w:space="0" w:color="auto"/>
      </w:divBdr>
    </w:div>
    <w:div w:id="421297140">
      <w:bodyDiv w:val="1"/>
      <w:marLeft w:val="0"/>
      <w:marRight w:val="0"/>
      <w:marTop w:val="0"/>
      <w:marBottom w:val="0"/>
      <w:divBdr>
        <w:top w:val="none" w:sz="0" w:space="0" w:color="auto"/>
        <w:left w:val="none" w:sz="0" w:space="0" w:color="auto"/>
        <w:bottom w:val="none" w:sz="0" w:space="0" w:color="auto"/>
        <w:right w:val="none" w:sz="0" w:space="0" w:color="auto"/>
      </w:divBdr>
    </w:div>
    <w:div w:id="421727087">
      <w:bodyDiv w:val="1"/>
      <w:marLeft w:val="0"/>
      <w:marRight w:val="0"/>
      <w:marTop w:val="0"/>
      <w:marBottom w:val="0"/>
      <w:divBdr>
        <w:top w:val="none" w:sz="0" w:space="0" w:color="auto"/>
        <w:left w:val="none" w:sz="0" w:space="0" w:color="auto"/>
        <w:bottom w:val="none" w:sz="0" w:space="0" w:color="auto"/>
        <w:right w:val="none" w:sz="0" w:space="0" w:color="auto"/>
      </w:divBdr>
    </w:div>
    <w:div w:id="422577834">
      <w:bodyDiv w:val="1"/>
      <w:marLeft w:val="0"/>
      <w:marRight w:val="0"/>
      <w:marTop w:val="0"/>
      <w:marBottom w:val="0"/>
      <w:divBdr>
        <w:top w:val="none" w:sz="0" w:space="0" w:color="auto"/>
        <w:left w:val="none" w:sz="0" w:space="0" w:color="auto"/>
        <w:bottom w:val="none" w:sz="0" w:space="0" w:color="auto"/>
        <w:right w:val="none" w:sz="0" w:space="0" w:color="auto"/>
      </w:divBdr>
    </w:div>
    <w:div w:id="423108220">
      <w:bodyDiv w:val="1"/>
      <w:marLeft w:val="0"/>
      <w:marRight w:val="0"/>
      <w:marTop w:val="0"/>
      <w:marBottom w:val="0"/>
      <w:divBdr>
        <w:top w:val="none" w:sz="0" w:space="0" w:color="auto"/>
        <w:left w:val="none" w:sz="0" w:space="0" w:color="auto"/>
        <w:bottom w:val="none" w:sz="0" w:space="0" w:color="auto"/>
        <w:right w:val="none" w:sz="0" w:space="0" w:color="auto"/>
      </w:divBdr>
    </w:div>
    <w:div w:id="423385801">
      <w:bodyDiv w:val="1"/>
      <w:marLeft w:val="0"/>
      <w:marRight w:val="0"/>
      <w:marTop w:val="0"/>
      <w:marBottom w:val="0"/>
      <w:divBdr>
        <w:top w:val="none" w:sz="0" w:space="0" w:color="auto"/>
        <w:left w:val="none" w:sz="0" w:space="0" w:color="auto"/>
        <w:bottom w:val="none" w:sz="0" w:space="0" w:color="auto"/>
        <w:right w:val="none" w:sz="0" w:space="0" w:color="auto"/>
      </w:divBdr>
    </w:div>
    <w:div w:id="424037876">
      <w:bodyDiv w:val="1"/>
      <w:marLeft w:val="0"/>
      <w:marRight w:val="0"/>
      <w:marTop w:val="0"/>
      <w:marBottom w:val="0"/>
      <w:divBdr>
        <w:top w:val="none" w:sz="0" w:space="0" w:color="auto"/>
        <w:left w:val="none" w:sz="0" w:space="0" w:color="auto"/>
        <w:bottom w:val="none" w:sz="0" w:space="0" w:color="auto"/>
        <w:right w:val="none" w:sz="0" w:space="0" w:color="auto"/>
      </w:divBdr>
    </w:div>
    <w:div w:id="424303673">
      <w:bodyDiv w:val="1"/>
      <w:marLeft w:val="0"/>
      <w:marRight w:val="0"/>
      <w:marTop w:val="0"/>
      <w:marBottom w:val="0"/>
      <w:divBdr>
        <w:top w:val="none" w:sz="0" w:space="0" w:color="auto"/>
        <w:left w:val="none" w:sz="0" w:space="0" w:color="auto"/>
        <w:bottom w:val="none" w:sz="0" w:space="0" w:color="auto"/>
        <w:right w:val="none" w:sz="0" w:space="0" w:color="auto"/>
      </w:divBdr>
    </w:div>
    <w:div w:id="424615534">
      <w:bodyDiv w:val="1"/>
      <w:marLeft w:val="0"/>
      <w:marRight w:val="0"/>
      <w:marTop w:val="0"/>
      <w:marBottom w:val="0"/>
      <w:divBdr>
        <w:top w:val="none" w:sz="0" w:space="0" w:color="auto"/>
        <w:left w:val="none" w:sz="0" w:space="0" w:color="auto"/>
        <w:bottom w:val="none" w:sz="0" w:space="0" w:color="auto"/>
        <w:right w:val="none" w:sz="0" w:space="0" w:color="auto"/>
      </w:divBdr>
    </w:div>
    <w:div w:id="424689276">
      <w:bodyDiv w:val="1"/>
      <w:marLeft w:val="0"/>
      <w:marRight w:val="0"/>
      <w:marTop w:val="0"/>
      <w:marBottom w:val="0"/>
      <w:divBdr>
        <w:top w:val="none" w:sz="0" w:space="0" w:color="auto"/>
        <w:left w:val="none" w:sz="0" w:space="0" w:color="auto"/>
        <w:bottom w:val="none" w:sz="0" w:space="0" w:color="auto"/>
        <w:right w:val="none" w:sz="0" w:space="0" w:color="auto"/>
      </w:divBdr>
    </w:div>
    <w:div w:id="424763471">
      <w:bodyDiv w:val="1"/>
      <w:marLeft w:val="0"/>
      <w:marRight w:val="0"/>
      <w:marTop w:val="0"/>
      <w:marBottom w:val="0"/>
      <w:divBdr>
        <w:top w:val="none" w:sz="0" w:space="0" w:color="auto"/>
        <w:left w:val="none" w:sz="0" w:space="0" w:color="auto"/>
        <w:bottom w:val="none" w:sz="0" w:space="0" w:color="auto"/>
        <w:right w:val="none" w:sz="0" w:space="0" w:color="auto"/>
      </w:divBdr>
    </w:div>
    <w:div w:id="425541674">
      <w:bodyDiv w:val="1"/>
      <w:marLeft w:val="0"/>
      <w:marRight w:val="0"/>
      <w:marTop w:val="0"/>
      <w:marBottom w:val="0"/>
      <w:divBdr>
        <w:top w:val="none" w:sz="0" w:space="0" w:color="auto"/>
        <w:left w:val="none" w:sz="0" w:space="0" w:color="auto"/>
        <w:bottom w:val="none" w:sz="0" w:space="0" w:color="auto"/>
        <w:right w:val="none" w:sz="0" w:space="0" w:color="auto"/>
      </w:divBdr>
    </w:div>
    <w:div w:id="425686932">
      <w:bodyDiv w:val="1"/>
      <w:marLeft w:val="0"/>
      <w:marRight w:val="0"/>
      <w:marTop w:val="0"/>
      <w:marBottom w:val="0"/>
      <w:divBdr>
        <w:top w:val="none" w:sz="0" w:space="0" w:color="auto"/>
        <w:left w:val="none" w:sz="0" w:space="0" w:color="auto"/>
        <w:bottom w:val="none" w:sz="0" w:space="0" w:color="auto"/>
        <w:right w:val="none" w:sz="0" w:space="0" w:color="auto"/>
      </w:divBdr>
    </w:div>
    <w:div w:id="425854826">
      <w:bodyDiv w:val="1"/>
      <w:marLeft w:val="0"/>
      <w:marRight w:val="0"/>
      <w:marTop w:val="0"/>
      <w:marBottom w:val="0"/>
      <w:divBdr>
        <w:top w:val="none" w:sz="0" w:space="0" w:color="auto"/>
        <w:left w:val="none" w:sz="0" w:space="0" w:color="auto"/>
        <w:bottom w:val="none" w:sz="0" w:space="0" w:color="auto"/>
        <w:right w:val="none" w:sz="0" w:space="0" w:color="auto"/>
      </w:divBdr>
    </w:div>
    <w:div w:id="426578380">
      <w:bodyDiv w:val="1"/>
      <w:marLeft w:val="0"/>
      <w:marRight w:val="0"/>
      <w:marTop w:val="0"/>
      <w:marBottom w:val="0"/>
      <w:divBdr>
        <w:top w:val="none" w:sz="0" w:space="0" w:color="auto"/>
        <w:left w:val="none" w:sz="0" w:space="0" w:color="auto"/>
        <w:bottom w:val="none" w:sz="0" w:space="0" w:color="auto"/>
        <w:right w:val="none" w:sz="0" w:space="0" w:color="auto"/>
      </w:divBdr>
    </w:div>
    <w:div w:id="426579198">
      <w:bodyDiv w:val="1"/>
      <w:marLeft w:val="0"/>
      <w:marRight w:val="0"/>
      <w:marTop w:val="0"/>
      <w:marBottom w:val="0"/>
      <w:divBdr>
        <w:top w:val="none" w:sz="0" w:space="0" w:color="auto"/>
        <w:left w:val="none" w:sz="0" w:space="0" w:color="auto"/>
        <w:bottom w:val="none" w:sz="0" w:space="0" w:color="auto"/>
        <w:right w:val="none" w:sz="0" w:space="0" w:color="auto"/>
      </w:divBdr>
    </w:div>
    <w:div w:id="427042709">
      <w:bodyDiv w:val="1"/>
      <w:marLeft w:val="0"/>
      <w:marRight w:val="0"/>
      <w:marTop w:val="0"/>
      <w:marBottom w:val="0"/>
      <w:divBdr>
        <w:top w:val="none" w:sz="0" w:space="0" w:color="auto"/>
        <w:left w:val="none" w:sz="0" w:space="0" w:color="auto"/>
        <w:bottom w:val="none" w:sz="0" w:space="0" w:color="auto"/>
        <w:right w:val="none" w:sz="0" w:space="0" w:color="auto"/>
      </w:divBdr>
    </w:div>
    <w:div w:id="427043805">
      <w:bodyDiv w:val="1"/>
      <w:marLeft w:val="0"/>
      <w:marRight w:val="0"/>
      <w:marTop w:val="0"/>
      <w:marBottom w:val="0"/>
      <w:divBdr>
        <w:top w:val="none" w:sz="0" w:space="0" w:color="auto"/>
        <w:left w:val="none" w:sz="0" w:space="0" w:color="auto"/>
        <w:bottom w:val="none" w:sz="0" w:space="0" w:color="auto"/>
        <w:right w:val="none" w:sz="0" w:space="0" w:color="auto"/>
      </w:divBdr>
    </w:div>
    <w:div w:id="427191615">
      <w:bodyDiv w:val="1"/>
      <w:marLeft w:val="0"/>
      <w:marRight w:val="0"/>
      <w:marTop w:val="0"/>
      <w:marBottom w:val="0"/>
      <w:divBdr>
        <w:top w:val="none" w:sz="0" w:space="0" w:color="auto"/>
        <w:left w:val="none" w:sz="0" w:space="0" w:color="auto"/>
        <w:bottom w:val="none" w:sz="0" w:space="0" w:color="auto"/>
        <w:right w:val="none" w:sz="0" w:space="0" w:color="auto"/>
      </w:divBdr>
    </w:div>
    <w:div w:id="427191705">
      <w:bodyDiv w:val="1"/>
      <w:marLeft w:val="0"/>
      <w:marRight w:val="0"/>
      <w:marTop w:val="0"/>
      <w:marBottom w:val="0"/>
      <w:divBdr>
        <w:top w:val="none" w:sz="0" w:space="0" w:color="auto"/>
        <w:left w:val="none" w:sz="0" w:space="0" w:color="auto"/>
        <w:bottom w:val="none" w:sz="0" w:space="0" w:color="auto"/>
        <w:right w:val="none" w:sz="0" w:space="0" w:color="auto"/>
      </w:divBdr>
    </w:div>
    <w:div w:id="427580254">
      <w:bodyDiv w:val="1"/>
      <w:marLeft w:val="0"/>
      <w:marRight w:val="0"/>
      <w:marTop w:val="0"/>
      <w:marBottom w:val="0"/>
      <w:divBdr>
        <w:top w:val="none" w:sz="0" w:space="0" w:color="auto"/>
        <w:left w:val="none" w:sz="0" w:space="0" w:color="auto"/>
        <w:bottom w:val="none" w:sz="0" w:space="0" w:color="auto"/>
        <w:right w:val="none" w:sz="0" w:space="0" w:color="auto"/>
      </w:divBdr>
    </w:div>
    <w:div w:id="428047211">
      <w:bodyDiv w:val="1"/>
      <w:marLeft w:val="0"/>
      <w:marRight w:val="0"/>
      <w:marTop w:val="0"/>
      <w:marBottom w:val="0"/>
      <w:divBdr>
        <w:top w:val="none" w:sz="0" w:space="0" w:color="auto"/>
        <w:left w:val="none" w:sz="0" w:space="0" w:color="auto"/>
        <w:bottom w:val="none" w:sz="0" w:space="0" w:color="auto"/>
        <w:right w:val="none" w:sz="0" w:space="0" w:color="auto"/>
      </w:divBdr>
    </w:div>
    <w:div w:id="428161373">
      <w:bodyDiv w:val="1"/>
      <w:marLeft w:val="0"/>
      <w:marRight w:val="0"/>
      <w:marTop w:val="0"/>
      <w:marBottom w:val="0"/>
      <w:divBdr>
        <w:top w:val="none" w:sz="0" w:space="0" w:color="auto"/>
        <w:left w:val="none" w:sz="0" w:space="0" w:color="auto"/>
        <w:bottom w:val="none" w:sz="0" w:space="0" w:color="auto"/>
        <w:right w:val="none" w:sz="0" w:space="0" w:color="auto"/>
      </w:divBdr>
    </w:div>
    <w:div w:id="428354158">
      <w:bodyDiv w:val="1"/>
      <w:marLeft w:val="0"/>
      <w:marRight w:val="0"/>
      <w:marTop w:val="0"/>
      <w:marBottom w:val="0"/>
      <w:divBdr>
        <w:top w:val="none" w:sz="0" w:space="0" w:color="auto"/>
        <w:left w:val="none" w:sz="0" w:space="0" w:color="auto"/>
        <w:bottom w:val="none" w:sz="0" w:space="0" w:color="auto"/>
        <w:right w:val="none" w:sz="0" w:space="0" w:color="auto"/>
      </w:divBdr>
    </w:div>
    <w:div w:id="428962576">
      <w:bodyDiv w:val="1"/>
      <w:marLeft w:val="0"/>
      <w:marRight w:val="0"/>
      <w:marTop w:val="0"/>
      <w:marBottom w:val="0"/>
      <w:divBdr>
        <w:top w:val="none" w:sz="0" w:space="0" w:color="auto"/>
        <w:left w:val="none" w:sz="0" w:space="0" w:color="auto"/>
        <w:bottom w:val="none" w:sz="0" w:space="0" w:color="auto"/>
        <w:right w:val="none" w:sz="0" w:space="0" w:color="auto"/>
      </w:divBdr>
    </w:div>
    <w:div w:id="429012677">
      <w:bodyDiv w:val="1"/>
      <w:marLeft w:val="0"/>
      <w:marRight w:val="0"/>
      <w:marTop w:val="0"/>
      <w:marBottom w:val="0"/>
      <w:divBdr>
        <w:top w:val="none" w:sz="0" w:space="0" w:color="auto"/>
        <w:left w:val="none" w:sz="0" w:space="0" w:color="auto"/>
        <w:bottom w:val="none" w:sz="0" w:space="0" w:color="auto"/>
        <w:right w:val="none" w:sz="0" w:space="0" w:color="auto"/>
      </w:divBdr>
    </w:div>
    <w:div w:id="429204870">
      <w:bodyDiv w:val="1"/>
      <w:marLeft w:val="0"/>
      <w:marRight w:val="0"/>
      <w:marTop w:val="0"/>
      <w:marBottom w:val="0"/>
      <w:divBdr>
        <w:top w:val="none" w:sz="0" w:space="0" w:color="auto"/>
        <w:left w:val="none" w:sz="0" w:space="0" w:color="auto"/>
        <w:bottom w:val="none" w:sz="0" w:space="0" w:color="auto"/>
        <w:right w:val="none" w:sz="0" w:space="0" w:color="auto"/>
      </w:divBdr>
    </w:div>
    <w:div w:id="429545804">
      <w:bodyDiv w:val="1"/>
      <w:marLeft w:val="0"/>
      <w:marRight w:val="0"/>
      <w:marTop w:val="0"/>
      <w:marBottom w:val="0"/>
      <w:divBdr>
        <w:top w:val="none" w:sz="0" w:space="0" w:color="auto"/>
        <w:left w:val="none" w:sz="0" w:space="0" w:color="auto"/>
        <w:bottom w:val="none" w:sz="0" w:space="0" w:color="auto"/>
        <w:right w:val="none" w:sz="0" w:space="0" w:color="auto"/>
      </w:divBdr>
    </w:div>
    <w:div w:id="430205887">
      <w:bodyDiv w:val="1"/>
      <w:marLeft w:val="0"/>
      <w:marRight w:val="0"/>
      <w:marTop w:val="0"/>
      <w:marBottom w:val="0"/>
      <w:divBdr>
        <w:top w:val="none" w:sz="0" w:space="0" w:color="auto"/>
        <w:left w:val="none" w:sz="0" w:space="0" w:color="auto"/>
        <w:bottom w:val="none" w:sz="0" w:space="0" w:color="auto"/>
        <w:right w:val="none" w:sz="0" w:space="0" w:color="auto"/>
      </w:divBdr>
    </w:div>
    <w:div w:id="430472186">
      <w:bodyDiv w:val="1"/>
      <w:marLeft w:val="0"/>
      <w:marRight w:val="0"/>
      <w:marTop w:val="0"/>
      <w:marBottom w:val="0"/>
      <w:divBdr>
        <w:top w:val="none" w:sz="0" w:space="0" w:color="auto"/>
        <w:left w:val="none" w:sz="0" w:space="0" w:color="auto"/>
        <w:bottom w:val="none" w:sz="0" w:space="0" w:color="auto"/>
        <w:right w:val="none" w:sz="0" w:space="0" w:color="auto"/>
      </w:divBdr>
    </w:div>
    <w:div w:id="430780549">
      <w:bodyDiv w:val="1"/>
      <w:marLeft w:val="0"/>
      <w:marRight w:val="0"/>
      <w:marTop w:val="0"/>
      <w:marBottom w:val="0"/>
      <w:divBdr>
        <w:top w:val="none" w:sz="0" w:space="0" w:color="auto"/>
        <w:left w:val="none" w:sz="0" w:space="0" w:color="auto"/>
        <w:bottom w:val="none" w:sz="0" w:space="0" w:color="auto"/>
        <w:right w:val="none" w:sz="0" w:space="0" w:color="auto"/>
      </w:divBdr>
    </w:div>
    <w:div w:id="430901455">
      <w:bodyDiv w:val="1"/>
      <w:marLeft w:val="0"/>
      <w:marRight w:val="0"/>
      <w:marTop w:val="0"/>
      <w:marBottom w:val="0"/>
      <w:divBdr>
        <w:top w:val="none" w:sz="0" w:space="0" w:color="auto"/>
        <w:left w:val="none" w:sz="0" w:space="0" w:color="auto"/>
        <w:bottom w:val="none" w:sz="0" w:space="0" w:color="auto"/>
        <w:right w:val="none" w:sz="0" w:space="0" w:color="auto"/>
      </w:divBdr>
    </w:div>
    <w:div w:id="431361477">
      <w:bodyDiv w:val="1"/>
      <w:marLeft w:val="0"/>
      <w:marRight w:val="0"/>
      <w:marTop w:val="0"/>
      <w:marBottom w:val="0"/>
      <w:divBdr>
        <w:top w:val="none" w:sz="0" w:space="0" w:color="auto"/>
        <w:left w:val="none" w:sz="0" w:space="0" w:color="auto"/>
        <w:bottom w:val="none" w:sz="0" w:space="0" w:color="auto"/>
        <w:right w:val="none" w:sz="0" w:space="0" w:color="auto"/>
      </w:divBdr>
    </w:div>
    <w:div w:id="431971675">
      <w:bodyDiv w:val="1"/>
      <w:marLeft w:val="0"/>
      <w:marRight w:val="0"/>
      <w:marTop w:val="0"/>
      <w:marBottom w:val="0"/>
      <w:divBdr>
        <w:top w:val="none" w:sz="0" w:space="0" w:color="auto"/>
        <w:left w:val="none" w:sz="0" w:space="0" w:color="auto"/>
        <w:bottom w:val="none" w:sz="0" w:space="0" w:color="auto"/>
        <w:right w:val="none" w:sz="0" w:space="0" w:color="auto"/>
      </w:divBdr>
    </w:div>
    <w:div w:id="432433452">
      <w:bodyDiv w:val="1"/>
      <w:marLeft w:val="0"/>
      <w:marRight w:val="0"/>
      <w:marTop w:val="0"/>
      <w:marBottom w:val="0"/>
      <w:divBdr>
        <w:top w:val="none" w:sz="0" w:space="0" w:color="auto"/>
        <w:left w:val="none" w:sz="0" w:space="0" w:color="auto"/>
        <w:bottom w:val="none" w:sz="0" w:space="0" w:color="auto"/>
        <w:right w:val="none" w:sz="0" w:space="0" w:color="auto"/>
      </w:divBdr>
    </w:div>
    <w:div w:id="432631232">
      <w:bodyDiv w:val="1"/>
      <w:marLeft w:val="0"/>
      <w:marRight w:val="0"/>
      <w:marTop w:val="0"/>
      <w:marBottom w:val="0"/>
      <w:divBdr>
        <w:top w:val="none" w:sz="0" w:space="0" w:color="auto"/>
        <w:left w:val="none" w:sz="0" w:space="0" w:color="auto"/>
        <w:bottom w:val="none" w:sz="0" w:space="0" w:color="auto"/>
        <w:right w:val="none" w:sz="0" w:space="0" w:color="auto"/>
      </w:divBdr>
    </w:div>
    <w:div w:id="432752616">
      <w:bodyDiv w:val="1"/>
      <w:marLeft w:val="0"/>
      <w:marRight w:val="0"/>
      <w:marTop w:val="0"/>
      <w:marBottom w:val="0"/>
      <w:divBdr>
        <w:top w:val="none" w:sz="0" w:space="0" w:color="auto"/>
        <w:left w:val="none" w:sz="0" w:space="0" w:color="auto"/>
        <w:bottom w:val="none" w:sz="0" w:space="0" w:color="auto"/>
        <w:right w:val="none" w:sz="0" w:space="0" w:color="auto"/>
      </w:divBdr>
    </w:div>
    <w:div w:id="432870575">
      <w:bodyDiv w:val="1"/>
      <w:marLeft w:val="0"/>
      <w:marRight w:val="0"/>
      <w:marTop w:val="0"/>
      <w:marBottom w:val="0"/>
      <w:divBdr>
        <w:top w:val="none" w:sz="0" w:space="0" w:color="auto"/>
        <w:left w:val="none" w:sz="0" w:space="0" w:color="auto"/>
        <w:bottom w:val="none" w:sz="0" w:space="0" w:color="auto"/>
        <w:right w:val="none" w:sz="0" w:space="0" w:color="auto"/>
      </w:divBdr>
    </w:div>
    <w:div w:id="433212846">
      <w:bodyDiv w:val="1"/>
      <w:marLeft w:val="0"/>
      <w:marRight w:val="0"/>
      <w:marTop w:val="0"/>
      <w:marBottom w:val="0"/>
      <w:divBdr>
        <w:top w:val="none" w:sz="0" w:space="0" w:color="auto"/>
        <w:left w:val="none" w:sz="0" w:space="0" w:color="auto"/>
        <w:bottom w:val="none" w:sz="0" w:space="0" w:color="auto"/>
        <w:right w:val="none" w:sz="0" w:space="0" w:color="auto"/>
      </w:divBdr>
    </w:div>
    <w:div w:id="433286752">
      <w:bodyDiv w:val="1"/>
      <w:marLeft w:val="0"/>
      <w:marRight w:val="0"/>
      <w:marTop w:val="0"/>
      <w:marBottom w:val="0"/>
      <w:divBdr>
        <w:top w:val="none" w:sz="0" w:space="0" w:color="auto"/>
        <w:left w:val="none" w:sz="0" w:space="0" w:color="auto"/>
        <w:bottom w:val="none" w:sz="0" w:space="0" w:color="auto"/>
        <w:right w:val="none" w:sz="0" w:space="0" w:color="auto"/>
      </w:divBdr>
    </w:div>
    <w:div w:id="433332555">
      <w:bodyDiv w:val="1"/>
      <w:marLeft w:val="0"/>
      <w:marRight w:val="0"/>
      <w:marTop w:val="0"/>
      <w:marBottom w:val="0"/>
      <w:divBdr>
        <w:top w:val="none" w:sz="0" w:space="0" w:color="auto"/>
        <w:left w:val="none" w:sz="0" w:space="0" w:color="auto"/>
        <w:bottom w:val="none" w:sz="0" w:space="0" w:color="auto"/>
        <w:right w:val="none" w:sz="0" w:space="0" w:color="auto"/>
      </w:divBdr>
    </w:div>
    <w:div w:id="433717574">
      <w:bodyDiv w:val="1"/>
      <w:marLeft w:val="0"/>
      <w:marRight w:val="0"/>
      <w:marTop w:val="0"/>
      <w:marBottom w:val="0"/>
      <w:divBdr>
        <w:top w:val="none" w:sz="0" w:space="0" w:color="auto"/>
        <w:left w:val="none" w:sz="0" w:space="0" w:color="auto"/>
        <w:bottom w:val="none" w:sz="0" w:space="0" w:color="auto"/>
        <w:right w:val="none" w:sz="0" w:space="0" w:color="auto"/>
      </w:divBdr>
    </w:div>
    <w:div w:id="434598806">
      <w:bodyDiv w:val="1"/>
      <w:marLeft w:val="0"/>
      <w:marRight w:val="0"/>
      <w:marTop w:val="0"/>
      <w:marBottom w:val="0"/>
      <w:divBdr>
        <w:top w:val="none" w:sz="0" w:space="0" w:color="auto"/>
        <w:left w:val="none" w:sz="0" w:space="0" w:color="auto"/>
        <w:bottom w:val="none" w:sz="0" w:space="0" w:color="auto"/>
        <w:right w:val="none" w:sz="0" w:space="0" w:color="auto"/>
      </w:divBdr>
    </w:div>
    <w:div w:id="434903897">
      <w:bodyDiv w:val="1"/>
      <w:marLeft w:val="0"/>
      <w:marRight w:val="0"/>
      <w:marTop w:val="0"/>
      <w:marBottom w:val="0"/>
      <w:divBdr>
        <w:top w:val="none" w:sz="0" w:space="0" w:color="auto"/>
        <w:left w:val="none" w:sz="0" w:space="0" w:color="auto"/>
        <w:bottom w:val="none" w:sz="0" w:space="0" w:color="auto"/>
        <w:right w:val="none" w:sz="0" w:space="0" w:color="auto"/>
      </w:divBdr>
    </w:div>
    <w:div w:id="435563531">
      <w:bodyDiv w:val="1"/>
      <w:marLeft w:val="0"/>
      <w:marRight w:val="0"/>
      <w:marTop w:val="0"/>
      <w:marBottom w:val="0"/>
      <w:divBdr>
        <w:top w:val="none" w:sz="0" w:space="0" w:color="auto"/>
        <w:left w:val="none" w:sz="0" w:space="0" w:color="auto"/>
        <w:bottom w:val="none" w:sz="0" w:space="0" w:color="auto"/>
        <w:right w:val="none" w:sz="0" w:space="0" w:color="auto"/>
      </w:divBdr>
    </w:div>
    <w:div w:id="435753526">
      <w:bodyDiv w:val="1"/>
      <w:marLeft w:val="0"/>
      <w:marRight w:val="0"/>
      <w:marTop w:val="0"/>
      <w:marBottom w:val="0"/>
      <w:divBdr>
        <w:top w:val="none" w:sz="0" w:space="0" w:color="auto"/>
        <w:left w:val="none" w:sz="0" w:space="0" w:color="auto"/>
        <w:bottom w:val="none" w:sz="0" w:space="0" w:color="auto"/>
        <w:right w:val="none" w:sz="0" w:space="0" w:color="auto"/>
      </w:divBdr>
    </w:div>
    <w:div w:id="436215209">
      <w:bodyDiv w:val="1"/>
      <w:marLeft w:val="0"/>
      <w:marRight w:val="0"/>
      <w:marTop w:val="0"/>
      <w:marBottom w:val="0"/>
      <w:divBdr>
        <w:top w:val="none" w:sz="0" w:space="0" w:color="auto"/>
        <w:left w:val="none" w:sz="0" w:space="0" w:color="auto"/>
        <w:bottom w:val="none" w:sz="0" w:space="0" w:color="auto"/>
        <w:right w:val="none" w:sz="0" w:space="0" w:color="auto"/>
      </w:divBdr>
    </w:div>
    <w:div w:id="436490997">
      <w:bodyDiv w:val="1"/>
      <w:marLeft w:val="0"/>
      <w:marRight w:val="0"/>
      <w:marTop w:val="0"/>
      <w:marBottom w:val="0"/>
      <w:divBdr>
        <w:top w:val="none" w:sz="0" w:space="0" w:color="auto"/>
        <w:left w:val="none" w:sz="0" w:space="0" w:color="auto"/>
        <w:bottom w:val="none" w:sz="0" w:space="0" w:color="auto"/>
        <w:right w:val="none" w:sz="0" w:space="0" w:color="auto"/>
      </w:divBdr>
    </w:div>
    <w:div w:id="436678246">
      <w:bodyDiv w:val="1"/>
      <w:marLeft w:val="0"/>
      <w:marRight w:val="0"/>
      <w:marTop w:val="0"/>
      <w:marBottom w:val="0"/>
      <w:divBdr>
        <w:top w:val="none" w:sz="0" w:space="0" w:color="auto"/>
        <w:left w:val="none" w:sz="0" w:space="0" w:color="auto"/>
        <w:bottom w:val="none" w:sz="0" w:space="0" w:color="auto"/>
        <w:right w:val="none" w:sz="0" w:space="0" w:color="auto"/>
      </w:divBdr>
    </w:div>
    <w:div w:id="436951372">
      <w:bodyDiv w:val="1"/>
      <w:marLeft w:val="0"/>
      <w:marRight w:val="0"/>
      <w:marTop w:val="0"/>
      <w:marBottom w:val="0"/>
      <w:divBdr>
        <w:top w:val="none" w:sz="0" w:space="0" w:color="auto"/>
        <w:left w:val="none" w:sz="0" w:space="0" w:color="auto"/>
        <w:bottom w:val="none" w:sz="0" w:space="0" w:color="auto"/>
        <w:right w:val="none" w:sz="0" w:space="0" w:color="auto"/>
      </w:divBdr>
    </w:div>
    <w:div w:id="437256264">
      <w:bodyDiv w:val="1"/>
      <w:marLeft w:val="0"/>
      <w:marRight w:val="0"/>
      <w:marTop w:val="0"/>
      <w:marBottom w:val="0"/>
      <w:divBdr>
        <w:top w:val="none" w:sz="0" w:space="0" w:color="auto"/>
        <w:left w:val="none" w:sz="0" w:space="0" w:color="auto"/>
        <w:bottom w:val="none" w:sz="0" w:space="0" w:color="auto"/>
        <w:right w:val="none" w:sz="0" w:space="0" w:color="auto"/>
      </w:divBdr>
    </w:div>
    <w:div w:id="437413960">
      <w:bodyDiv w:val="1"/>
      <w:marLeft w:val="0"/>
      <w:marRight w:val="0"/>
      <w:marTop w:val="0"/>
      <w:marBottom w:val="0"/>
      <w:divBdr>
        <w:top w:val="none" w:sz="0" w:space="0" w:color="auto"/>
        <w:left w:val="none" w:sz="0" w:space="0" w:color="auto"/>
        <w:bottom w:val="none" w:sz="0" w:space="0" w:color="auto"/>
        <w:right w:val="none" w:sz="0" w:space="0" w:color="auto"/>
      </w:divBdr>
    </w:div>
    <w:div w:id="438372674">
      <w:bodyDiv w:val="1"/>
      <w:marLeft w:val="0"/>
      <w:marRight w:val="0"/>
      <w:marTop w:val="0"/>
      <w:marBottom w:val="0"/>
      <w:divBdr>
        <w:top w:val="none" w:sz="0" w:space="0" w:color="auto"/>
        <w:left w:val="none" w:sz="0" w:space="0" w:color="auto"/>
        <w:bottom w:val="none" w:sz="0" w:space="0" w:color="auto"/>
        <w:right w:val="none" w:sz="0" w:space="0" w:color="auto"/>
      </w:divBdr>
    </w:div>
    <w:div w:id="438376149">
      <w:bodyDiv w:val="1"/>
      <w:marLeft w:val="0"/>
      <w:marRight w:val="0"/>
      <w:marTop w:val="0"/>
      <w:marBottom w:val="0"/>
      <w:divBdr>
        <w:top w:val="none" w:sz="0" w:space="0" w:color="auto"/>
        <w:left w:val="none" w:sz="0" w:space="0" w:color="auto"/>
        <w:bottom w:val="none" w:sz="0" w:space="0" w:color="auto"/>
        <w:right w:val="none" w:sz="0" w:space="0" w:color="auto"/>
      </w:divBdr>
    </w:div>
    <w:div w:id="438914901">
      <w:bodyDiv w:val="1"/>
      <w:marLeft w:val="0"/>
      <w:marRight w:val="0"/>
      <w:marTop w:val="0"/>
      <w:marBottom w:val="0"/>
      <w:divBdr>
        <w:top w:val="none" w:sz="0" w:space="0" w:color="auto"/>
        <w:left w:val="none" w:sz="0" w:space="0" w:color="auto"/>
        <w:bottom w:val="none" w:sz="0" w:space="0" w:color="auto"/>
        <w:right w:val="none" w:sz="0" w:space="0" w:color="auto"/>
      </w:divBdr>
    </w:div>
    <w:div w:id="439111145">
      <w:bodyDiv w:val="1"/>
      <w:marLeft w:val="0"/>
      <w:marRight w:val="0"/>
      <w:marTop w:val="0"/>
      <w:marBottom w:val="0"/>
      <w:divBdr>
        <w:top w:val="none" w:sz="0" w:space="0" w:color="auto"/>
        <w:left w:val="none" w:sz="0" w:space="0" w:color="auto"/>
        <w:bottom w:val="none" w:sz="0" w:space="0" w:color="auto"/>
        <w:right w:val="none" w:sz="0" w:space="0" w:color="auto"/>
      </w:divBdr>
    </w:div>
    <w:div w:id="439226679">
      <w:bodyDiv w:val="1"/>
      <w:marLeft w:val="0"/>
      <w:marRight w:val="0"/>
      <w:marTop w:val="0"/>
      <w:marBottom w:val="0"/>
      <w:divBdr>
        <w:top w:val="none" w:sz="0" w:space="0" w:color="auto"/>
        <w:left w:val="none" w:sz="0" w:space="0" w:color="auto"/>
        <w:bottom w:val="none" w:sz="0" w:space="0" w:color="auto"/>
        <w:right w:val="none" w:sz="0" w:space="0" w:color="auto"/>
      </w:divBdr>
    </w:div>
    <w:div w:id="439229824">
      <w:bodyDiv w:val="1"/>
      <w:marLeft w:val="0"/>
      <w:marRight w:val="0"/>
      <w:marTop w:val="0"/>
      <w:marBottom w:val="0"/>
      <w:divBdr>
        <w:top w:val="none" w:sz="0" w:space="0" w:color="auto"/>
        <w:left w:val="none" w:sz="0" w:space="0" w:color="auto"/>
        <w:bottom w:val="none" w:sz="0" w:space="0" w:color="auto"/>
        <w:right w:val="none" w:sz="0" w:space="0" w:color="auto"/>
      </w:divBdr>
    </w:div>
    <w:div w:id="439686792">
      <w:bodyDiv w:val="1"/>
      <w:marLeft w:val="0"/>
      <w:marRight w:val="0"/>
      <w:marTop w:val="0"/>
      <w:marBottom w:val="0"/>
      <w:divBdr>
        <w:top w:val="none" w:sz="0" w:space="0" w:color="auto"/>
        <w:left w:val="none" w:sz="0" w:space="0" w:color="auto"/>
        <w:bottom w:val="none" w:sz="0" w:space="0" w:color="auto"/>
        <w:right w:val="none" w:sz="0" w:space="0" w:color="auto"/>
      </w:divBdr>
    </w:div>
    <w:div w:id="439767455">
      <w:bodyDiv w:val="1"/>
      <w:marLeft w:val="0"/>
      <w:marRight w:val="0"/>
      <w:marTop w:val="0"/>
      <w:marBottom w:val="0"/>
      <w:divBdr>
        <w:top w:val="none" w:sz="0" w:space="0" w:color="auto"/>
        <w:left w:val="none" w:sz="0" w:space="0" w:color="auto"/>
        <w:bottom w:val="none" w:sz="0" w:space="0" w:color="auto"/>
        <w:right w:val="none" w:sz="0" w:space="0" w:color="auto"/>
      </w:divBdr>
    </w:div>
    <w:div w:id="440220278">
      <w:bodyDiv w:val="1"/>
      <w:marLeft w:val="0"/>
      <w:marRight w:val="0"/>
      <w:marTop w:val="0"/>
      <w:marBottom w:val="0"/>
      <w:divBdr>
        <w:top w:val="none" w:sz="0" w:space="0" w:color="auto"/>
        <w:left w:val="none" w:sz="0" w:space="0" w:color="auto"/>
        <w:bottom w:val="none" w:sz="0" w:space="0" w:color="auto"/>
        <w:right w:val="none" w:sz="0" w:space="0" w:color="auto"/>
      </w:divBdr>
    </w:div>
    <w:div w:id="440495513">
      <w:bodyDiv w:val="1"/>
      <w:marLeft w:val="0"/>
      <w:marRight w:val="0"/>
      <w:marTop w:val="0"/>
      <w:marBottom w:val="0"/>
      <w:divBdr>
        <w:top w:val="none" w:sz="0" w:space="0" w:color="auto"/>
        <w:left w:val="none" w:sz="0" w:space="0" w:color="auto"/>
        <w:bottom w:val="none" w:sz="0" w:space="0" w:color="auto"/>
        <w:right w:val="none" w:sz="0" w:space="0" w:color="auto"/>
      </w:divBdr>
    </w:div>
    <w:div w:id="440691361">
      <w:bodyDiv w:val="1"/>
      <w:marLeft w:val="0"/>
      <w:marRight w:val="0"/>
      <w:marTop w:val="0"/>
      <w:marBottom w:val="0"/>
      <w:divBdr>
        <w:top w:val="none" w:sz="0" w:space="0" w:color="auto"/>
        <w:left w:val="none" w:sz="0" w:space="0" w:color="auto"/>
        <w:bottom w:val="none" w:sz="0" w:space="0" w:color="auto"/>
        <w:right w:val="none" w:sz="0" w:space="0" w:color="auto"/>
      </w:divBdr>
    </w:div>
    <w:div w:id="440809537">
      <w:bodyDiv w:val="1"/>
      <w:marLeft w:val="0"/>
      <w:marRight w:val="0"/>
      <w:marTop w:val="0"/>
      <w:marBottom w:val="0"/>
      <w:divBdr>
        <w:top w:val="none" w:sz="0" w:space="0" w:color="auto"/>
        <w:left w:val="none" w:sz="0" w:space="0" w:color="auto"/>
        <w:bottom w:val="none" w:sz="0" w:space="0" w:color="auto"/>
        <w:right w:val="none" w:sz="0" w:space="0" w:color="auto"/>
      </w:divBdr>
    </w:div>
    <w:div w:id="441147594">
      <w:bodyDiv w:val="1"/>
      <w:marLeft w:val="0"/>
      <w:marRight w:val="0"/>
      <w:marTop w:val="0"/>
      <w:marBottom w:val="0"/>
      <w:divBdr>
        <w:top w:val="none" w:sz="0" w:space="0" w:color="auto"/>
        <w:left w:val="none" w:sz="0" w:space="0" w:color="auto"/>
        <w:bottom w:val="none" w:sz="0" w:space="0" w:color="auto"/>
        <w:right w:val="none" w:sz="0" w:space="0" w:color="auto"/>
      </w:divBdr>
    </w:div>
    <w:div w:id="441385463">
      <w:bodyDiv w:val="1"/>
      <w:marLeft w:val="0"/>
      <w:marRight w:val="0"/>
      <w:marTop w:val="0"/>
      <w:marBottom w:val="0"/>
      <w:divBdr>
        <w:top w:val="none" w:sz="0" w:space="0" w:color="auto"/>
        <w:left w:val="none" w:sz="0" w:space="0" w:color="auto"/>
        <w:bottom w:val="none" w:sz="0" w:space="0" w:color="auto"/>
        <w:right w:val="none" w:sz="0" w:space="0" w:color="auto"/>
      </w:divBdr>
    </w:div>
    <w:div w:id="441725549">
      <w:bodyDiv w:val="1"/>
      <w:marLeft w:val="0"/>
      <w:marRight w:val="0"/>
      <w:marTop w:val="0"/>
      <w:marBottom w:val="0"/>
      <w:divBdr>
        <w:top w:val="none" w:sz="0" w:space="0" w:color="auto"/>
        <w:left w:val="none" w:sz="0" w:space="0" w:color="auto"/>
        <w:bottom w:val="none" w:sz="0" w:space="0" w:color="auto"/>
        <w:right w:val="none" w:sz="0" w:space="0" w:color="auto"/>
      </w:divBdr>
    </w:div>
    <w:div w:id="441806179">
      <w:bodyDiv w:val="1"/>
      <w:marLeft w:val="0"/>
      <w:marRight w:val="0"/>
      <w:marTop w:val="0"/>
      <w:marBottom w:val="0"/>
      <w:divBdr>
        <w:top w:val="none" w:sz="0" w:space="0" w:color="auto"/>
        <w:left w:val="none" w:sz="0" w:space="0" w:color="auto"/>
        <w:bottom w:val="none" w:sz="0" w:space="0" w:color="auto"/>
        <w:right w:val="none" w:sz="0" w:space="0" w:color="auto"/>
      </w:divBdr>
    </w:div>
    <w:div w:id="442385770">
      <w:bodyDiv w:val="1"/>
      <w:marLeft w:val="0"/>
      <w:marRight w:val="0"/>
      <w:marTop w:val="0"/>
      <w:marBottom w:val="0"/>
      <w:divBdr>
        <w:top w:val="none" w:sz="0" w:space="0" w:color="auto"/>
        <w:left w:val="none" w:sz="0" w:space="0" w:color="auto"/>
        <w:bottom w:val="none" w:sz="0" w:space="0" w:color="auto"/>
        <w:right w:val="none" w:sz="0" w:space="0" w:color="auto"/>
      </w:divBdr>
    </w:div>
    <w:div w:id="442651704">
      <w:bodyDiv w:val="1"/>
      <w:marLeft w:val="0"/>
      <w:marRight w:val="0"/>
      <w:marTop w:val="0"/>
      <w:marBottom w:val="0"/>
      <w:divBdr>
        <w:top w:val="none" w:sz="0" w:space="0" w:color="auto"/>
        <w:left w:val="none" w:sz="0" w:space="0" w:color="auto"/>
        <w:bottom w:val="none" w:sz="0" w:space="0" w:color="auto"/>
        <w:right w:val="none" w:sz="0" w:space="0" w:color="auto"/>
      </w:divBdr>
    </w:div>
    <w:div w:id="443498744">
      <w:bodyDiv w:val="1"/>
      <w:marLeft w:val="0"/>
      <w:marRight w:val="0"/>
      <w:marTop w:val="0"/>
      <w:marBottom w:val="0"/>
      <w:divBdr>
        <w:top w:val="none" w:sz="0" w:space="0" w:color="auto"/>
        <w:left w:val="none" w:sz="0" w:space="0" w:color="auto"/>
        <w:bottom w:val="none" w:sz="0" w:space="0" w:color="auto"/>
        <w:right w:val="none" w:sz="0" w:space="0" w:color="auto"/>
      </w:divBdr>
    </w:div>
    <w:div w:id="443501407">
      <w:bodyDiv w:val="1"/>
      <w:marLeft w:val="0"/>
      <w:marRight w:val="0"/>
      <w:marTop w:val="0"/>
      <w:marBottom w:val="0"/>
      <w:divBdr>
        <w:top w:val="none" w:sz="0" w:space="0" w:color="auto"/>
        <w:left w:val="none" w:sz="0" w:space="0" w:color="auto"/>
        <w:bottom w:val="none" w:sz="0" w:space="0" w:color="auto"/>
        <w:right w:val="none" w:sz="0" w:space="0" w:color="auto"/>
      </w:divBdr>
    </w:div>
    <w:div w:id="443623558">
      <w:bodyDiv w:val="1"/>
      <w:marLeft w:val="0"/>
      <w:marRight w:val="0"/>
      <w:marTop w:val="0"/>
      <w:marBottom w:val="0"/>
      <w:divBdr>
        <w:top w:val="none" w:sz="0" w:space="0" w:color="auto"/>
        <w:left w:val="none" w:sz="0" w:space="0" w:color="auto"/>
        <w:bottom w:val="none" w:sz="0" w:space="0" w:color="auto"/>
        <w:right w:val="none" w:sz="0" w:space="0" w:color="auto"/>
      </w:divBdr>
    </w:div>
    <w:div w:id="443691430">
      <w:bodyDiv w:val="1"/>
      <w:marLeft w:val="0"/>
      <w:marRight w:val="0"/>
      <w:marTop w:val="0"/>
      <w:marBottom w:val="0"/>
      <w:divBdr>
        <w:top w:val="none" w:sz="0" w:space="0" w:color="auto"/>
        <w:left w:val="none" w:sz="0" w:space="0" w:color="auto"/>
        <w:bottom w:val="none" w:sz="0" w:space="0" w:color="auto"/>
        <w:right w:val="none" w:sz="0" w:space="0" w:color="auto"/>
      </w:divBdr>
    </w:div>
    <w:div w:id="444353932">
      <w:bodyDiv w:val="1"/>
      <w:marLeft w:val="0"/>
      <w:marRight w:val="0"/>
      <w:marTop w:val="0"/>
      <w:marBottom w:val="0"/>
      <w:divBdr>
        <w:top w:val="none" w:sz="0" w:space="0" w:color="auto"/>
        <w:left w:val="none" w:sz="0" w:space="0" w:color="auto"/>
        <w:bottom w:val="none" w:sz="0" w:space="0" w:color="auto"/>
        <w:right w:val="none" w:sz="0" w:space="0" w:color="auto"/>
      </w:divBdr>
    </w:div>
    <w:div w:id="444545139">
      <w:bodyDiv w:val="1"/>
      <w:marLeft w:val="0"/>
      <w:marRight w:val="0"/>
      <w:marTop w:val="0"/>
      <w:marBottom w:val="0"/>
      <w:divBdr>
        <w:top w:val="none" w:sz="0" w:space="0" w:color="auto"/>
        <w:left w:val="none" w:sz="0" w:space="0" w:color="auto"/>
        <w:bottom w:val="none" w:sz="0" w:space="0" w:color="auto"/>
        <w:right w:val="none" w:sz="0" w:space="0" w:color="auto"/>
      </w:divBdr>
    </w:div>
    <w:div w:id="444810249">
      <w:bodyDiv w:val="1"/>
      <w:marLeft w:val="0"/>
      <w:marRight w:val="0"/>
      <w:marTop w:val="0"/>
      <w:marBottom w:val="0"/>
      <w:divBdr>
        <w:top w:val="none" w:sz="0" w:space="0" w:color="auto"/>
        <w:left w:val="none" w:sz="0" w:space="0" w:color="auto"/>
        <w:bottom w:val="none" w:sz="0" w:space="0" w:color="auto"/>
        <w:right w:val="none" w:sz="0" w:space="0" w:color="auto"/>
      </w:divBdr>
    </w:div>
    <w:div w:id="446387572">
      <w:bodyDiv w:val="1"/>
      <w:marLeft w:val="0"/>
      <w:marRight w:val="0"/>
      <w:marTop w:val="0"/>
      <w:marBottom w:val="0"/>
      <w:divBdr>
        <w:top w:val="none" w:sz="0" w:space="0" w:color="auto"/>
        <w:left w:val="none" w:sz="0" w:space="0" w:color="auto"/>
        <w:bottom w:val="none" w:sz="0" w:space="0" w:color="auto"/>
        <w:right w:val="none" w:sz="0" w:space="0" w:color="auto"/>
      </w:divBdr>
    </w:div>
    <w:div w:id="446701014">
      <w:bodyDiv w:val="1"/>
      <w:marLeft w:val="0"/>
      <w:marRight w:val="0"/>
      <w:marTop w:val="0"/>
      <w:marBottom w:val="0"/>
      <w:divBdr>
        <w:top w:val="none" w:sz="0" w:space="0" w:color="auto"/>
        <w:left w:val="none" w:sz="0" w:space="0" w:color="auto"/>
        <w:bottom w:val="none" w:sz="0" w:space="0" w:color="auto"/>
        <w:right w:val="none" w:sz="0" w:space="0" w:color="auto"/>
      </w:divBdr>
    </w:div>
    <w:div w:id="447161168">
      <w:bodyDiv w:val="1"/>
      <w:marLeft w:val="0"/>
      <w:marRight w:val="0"/>
      <w:marTop w:val="0"/>
      <w:marBottom w:val="0"/>
      <w:divBdr>
        <w:top w:val="none" w:sz="0" w:space="0" w:color="auto"/>
        <w:left w:val="none" w:sz="0" w:space="0" w:color="auto"/>
        <w:bottom w:val="none" w:sz="0" w:space="0" w:color="auto"/>
        <w:right w:val="none" w:sz="0" w:space="0" w:color="auto"/>
      </w:divBdr>
    </w:div>
    <w:div w:id="447546282">
      <w:bodyDiv w:val="1"/>
      <w:marLeft w:val="0"/>
      <w:marRight w:val="0"/>
      <w:marTop w:val="0"/>
      <w:marBottom w:val="0"/>
      <w:divBdr>
        <w:top w:val="none" w:sz="0" w:space="0" w:color="auto"/>
        <w:left w:val="none" w:sz="0" w:space="0" w:color="auto"/>
        <w:bottom w:val="none" w:sz="0" w:space="0" w:color="auto"/>
        <w:right w:val="none" w:sz="0" w:space="0" w:color="auto"/>
      </w:divBdr>
    </w:div>
    <w:div w:id="447939392">
      <w:bodyDiv w:val="1"/>
      <w:marLeft w:val="0"/>
      <w:marRight w:val="0"/>
      <w:marTop w:val="0"/>
      <w:marBottom w:val="0"/>
      <w:divBdr>
        <w:top w:val="none" w:sz="0" w:space="0" w:color="auto"/>
        <w:left w:val="none" w:sz="0" w:space="0" w:color="auto"/>
        <w:bottom w:val="none" w:sz="0" w:space="0" w:color="auto"/>
        <w:right w:val="none" w:sz="0" w:space="0" w:color="auto"/>
      </w:divBdr>
    </w:div>
    <w:div w:id="448160669">
      <w:bodyDiv w:val="1"/>
      <w:marLeft w:val="0"/>
      <w:marRight w:val="0"/>
      <w:marTop w:val="0"/>
      <w:marBottom w:val="0"/>
      <w:divBdr>
        <w:top w:val="none" w:sz="0" w:space="0" w:color="auto"/>
        <w:left w:val="none" w:sz="0" w:space="0" w:color="auto"/>
        <w:bottom w:val="none" w:sz="0" w:space="0" w:color="auto"/>
        <w:right w:val="none" w:sz="0" w:space="0" w:color="auto"/>
      </w:divBdr>
    </w:div>
    <w:div w:id="448207522">
      <w:bodyDiv w:val="1"/>
      <w:marLeft w:val="0"/>
      <w:marRight w:val="0"/>
      <w:marTop w:val="0"/>
      <w:marBottom w:val="0"/>
      <w:divBdr>
        <w:top w:val="none" w:sz="0" w:space="0" w:color="auto"/>
        <w:left w:val="none" w:sz="0" w:space="0" w:color="auto"/>
        <w:bottom w:val="none" w:sz="0" w:space="0" w:color="auto"/>
        <w:right w:val="none" w:sz="0" w:space="0" w:color="auto"/>
      </w:divBdr>
    </w:div>
    <w:div w:id="448208574">
      <w:bodyDiv w:val="1"/>
      <w:marLeft w:val="0"/>
      <w:marRight w:val="0"/>
      <w:marTop w:val="0"/>
      <w:marBottom w:val="0"/>
      <w:divBdr>
        <w:top w:val="none" w:sz="0" w:space="0" w:color="auto"/>
        <w:left w:val="none" w:sz="0" w:space="0" w:color="auto"/>
        <w:bottom w:val="none" w:sz="0" w:space="0" w:color="auto"/>
        <w:right w:val="none" w:sz="0" w:space="0" w:color="auto"/>
      </w:divBdr>
    </w:div>
    <w:div w:id="449670551">
      <w:bodyDiv w:val="1"/>
      <w:marLeft w:val="0"/>
      <w:marRight w:val="0"/>
      <w:marTop w:val="0"/>
      <w:marBottom w:val="0"/>
      <w:divBdr>
        <w:top w:val="none" w:sz="0" w:space="0" w:color="auto"/>
        <w:left w:val="none" w:sz="0" w:space="0" w:color="auto"/>
        <w:bottom w:val="none" w:sz="0" w:space="0" w:color="auto"/>
        <w:right w:val="none" w:sz="0" w:space="0" w:color="auto"/>
      </w:divBdr>
    </w:div>
    <w:div w:id="449906344">
      <w:bodyDiv w:val="1"/>
      <w:marLeft w:val="0"/>
      <w:marRight w:val="0"/>
      <w:marTop w:val="0"/>
      <w:marBottom w:val="0"/>
      <w:divBdr>
        <w:top w:val="none" w:sz="0" w:space="0" w:color="auto"/>
        <w:left w:val="none" w:sz="0" w:space="0" w:color="auto"/>
        <w:bottom w:val="none" w:sz="0" w:space="0" w:color="auto"/>
        <w:right w:val="none" w:sz="0" w:space="0" w:color="auto"/>
      </w:divBdr>
    </w:div>
    <w:div w:id="450982352">
      <w:bodyDiv w:val="1"/>
      <w:marLeft w:val="0"/>
      <w:marRight w:val="0"/>
      <w:marTop w:val="0"/>
      <w:marBottom w:val="0"/>
      <w:divBdr>
        <w:top w:val="none" w:sz="0" w:space="0" w:color="auto"/>
        <w:left w:val="none" w:sz="0" w:space="0" w:color="auto"/>
        <w:bottom w:val="none" w:sz="0" w:space="0" w:color="auto"/>
        <w:right w:val="none" w:sz="0" w:space="0" w:color="auto"/>
      </w:divBdr>
    </w:div>
    <w:div w:id="451173223">
      <w:bodyDiv w:val="1"/>
      <w:marLeft w:val="0"/>
      <w:marRight w:val="0"/>
      <w:marTop w:val="0"/>
      <w:marBottom w:val="0"/>
      <w:divBdr>
        <w:top w:val="none" w:sz="0" w:space="0" w:color="auto"/>
        <w:left w:val="none" w:sz="0" w:space="0" w:color="auto"/>
        <w:bottom w:val="none" w:sz="0" w:space="0" w:color="auto"/>
        <w:right w:val="none" w:sz="0" w:space="0" w:color="auto"/>
      </w:divBdr>
    </w:div>
    <w:div w:id="451827252">
      <w:bodyDiv w:val="1"/>
      <w:marLeft w:val="0"/>
      <w:marRight w:val="0"/>
      <w:marTop w:val="0"/>
      <w:marBottom w:val="0"/>
      <w:divBdr>
        <w:top w:val="none" w:sz="0" w:space="0" w:color="auto"/>
        <w:left w:val="none" w:sz="0" w:space="0" w:color="auto"/>
        <w:bottom w:val="none" w:sz="0" w:space="0" w:color="auto"/>
        <w:right w:val="none" w:sz="0" w:space="0" w:color="auto"/>
      </w:divBdr>
    </w:div>
    <w:div w:id="451945667">
      <w:bodyDiv w:val="1"/>
      <w:marLeft w:val="0"/>
      <w:marRight w:val="0"/>
      <w:marTop w:val="0"/>
      <w:marBottom w:val="0"/>
      <w:divBdr>
        <w:top w:val="none" w:sz="0" w:space="0" w:color="auto"/>
        <w:left w:val="none" w:sz="0" w:space="0" w:color="auto"/>
        <w:bottom w:val="none" w:sz="0" w:space="0" w:color="auto"/>
        <w:right w:val="none" w:sz="0" w:space="0" w:color="auto"/>
      </w:divBdr>
    </w:div>
    <w:div w:id="452404721">
      <w:bodyDiv w:val="1"/>
      <w:marLeft w:val="0"/>
      <w:marRight w:val="0"/>
      <w:marTop w:val="0"/>
      <w:marBottom w:val="0"/>
      <w:divBdr>
        <w:top w:val="none" w:sz="0" w:space="0" w:color="auto"/>
        <w:left w:val="none" w:sz="0" w:space="0" w:color="auto"/>
        <w:bottom w:val="none" w:sz="0" w:space="0" w:color="auto"/>
        <w:right w:val="none" w:sz="0" w:space="0" w:color="auto"/>
      </w:divBdr>
    </w:div>
    <w:div w:id="452526658">
      <w:bodyDiv w:val="1"/>
      <w:marLeft w:val="0"/>
      <w:marRight w:val="0"/>
      <w:marTop w:val="0"/>
      <w:marBottom w:val="0"/>
      <w:divBdr>
        <w:top w:val="none" w:sz="0" w:space="0" w:color="auto"/>
        <w:left w:val="none" w:sz="0" w:space="0" w:color="auto"/>
        <w:bottom w:val="none" w:sz="0" w:space="0" w:color="auto"/>
        <w:right w:val="none" w:sz="0" w:space="0" w:color="auto"/>
      </w:divBdr>
    </w:div>
    <w:div w:id="453209598">
      <w:bodyDiv w:val="1"/>
      <w:marLeft w:val="0"/>
      <w:marRight w:val="0"/>
      <w:marTop w:val="0"/>
      <w:marBottom w:val="0"/>
      <w:divBdr>
        <w:top w:val="none" w:sz="0" w:space="0" w:color="auto"/>
        <w:left w:val="none" w:sz="0" w:space="0" w:color="auto"/>
        <w:bottom w:val="none" w:sz="0" w:space="0" w:color="auto"/>
        <w:right w:val="none" w:sz="0" w:space="0" w:color="auto"/>
      </w:divBdr>
    </w:div>
    <w:div w:id="453401935">
      <w:bodyDiv w:val="1"/>
      <w:marLeft w:val="0"/>
      <w:marRight w:val="0"/>
      <w:marTop w:val="0"/>
      <w:marBottom w:val="0"/>
      <w:divBdr>
        <w:top w:val="none" w:sz="0" w:space="0" w:color="auto"/>
        <w:left w:val="none" w:sz="0" w:space="0" w:color="auto"/>
        <w:bottom w:val="none" w:sz="0" w:space="0" w:color="auto"/>
        <w:right w:val="none" w:sz="0" w:space="0" w:color="auto"/>
      </w:divBdr>
    </w:div>
    <w:div w:id="453670741">
      <w:bodyDiv w:val="1"/>
      <w:marLeft w:val="0"/>
      <w:marRight w:val="0"/>
      <w:marTop w:val="0"/>
      <w:marBottom w:val="0"/>
      <w:divBdr>
        <w:top w:val="none" w:sz="0" w:space="0" w:color="auto"/>
        <w:left w:val="none" w:sz="0" w:space="0" w:color="auto"/>
        <w:bottom w:val="none" w:sz="0" w:space="0" w:color="auto"/>
        <w:right w:val="none" w:sz="0" w:space="0" w:color="auto"/>
      </w:divBdr>
    </w:div>
    <w:div w:id="454099838">
      <w:bodyDiv w:val="1"/>
      <w:marLeft w:val="0"/>
      <w:marRight w:val="0"/>
      <w:marTop w:val="0"/>
      <w:marBottom w:val="0"/>
      <w:divBdr>
        <w:top w:val="none" w:sz="0" w:space="0" w:color="auto"/>
        <w:left w:val="none" w:sz="0" w:space="0" w:color="auto"/>
        <w:bottom w:val="none" w:sz="0" w:space="0" w:color="auto"/>
        <w:right w:val="none" w:sz="0" w:space="0" w:color="auto"/>
      </w:divBdr>
    </w:div>
    <w:div w:id="454254413">
      <w:bodyDiv w:val="1"/>
      <w:marLeft w:val="0"/>
      <w:marRight w:val="0"/>
      <w:marTop w:val="0"/>
      <w:marBottom w:val="0"/>
      <w:divBdr>
        <w:top w:val="none" w:sz="0" w:space="0" w:color="auto"/>
        <w:left w:val="none" w:sz="0" w:space="0" w:color="auto"/>
        <w:bottom w:val="none" w:sz="0" w:space="0" w:color="auto"/>
        <w:right w:val="none" w:sz="0" w:space="0" w:color="auto"/>
      </w:divBdr>
    </w:div>
    <w:div w:id="454258611">
      <w:bodyDiv w:val="1"/>
      <w:marLeft w:val="0"/>
      <w:marRight w:val="0"/>
      <w:marTop w:val="0"/>
      <w:marBottom w:val="0"/>
      <w:divBdr>
        <w:top w:val="none" w:sz="0" w:space="0" w:color="auto"/>
        <w:left w:val="none" w:sz="0" w:space="0" w:color="auto"/>
        <w:bottom w:val="none" w:sz="0" w:space="0" w:color="auto"/>
        <w:right w:val="none" w:sz="0" w:space="0" w:color="auto"/>
      </w:divBdr>
    </w:div>
    <w:div w:id="454569468">
      <w:bodyDiv w:val="1"/>
      <w:marLeft w:val="0"/>
      <w:marRight w:val="0"/>
      <w:marTop w:val="0"/>
      <w:marBottom w:val="0"/>
      <w:divBdr>
        <w:top w:val="none" w:sz="0" w:space="0" w:color="auto"/>
        <w:left w:val="none" w:sz="0" w:space="0" w:color="auto"/>
        <w:bottom w:val="none" w:sz="0" w:space="0" w:color="auto"/>
        <w:right w:val="none" w:sz="0" w:space="0" w:color="auto"/>
      </w:divBdr>
    </w:div>
    <w:div w:id="454641789">
      <w:bodyDiv w:val="1"/>
      <w:marLeft w:val="0"/>
      <w:marRight w:val="0"/>
      <w:marTop w:val="0"/>
      <w:marBottom w:val="0"/>
      <w:divBdr>
        <w:top w:val="none" w:sz="0" w:space="0" w:color="auto"/>
        <w:left w:val="none" w:sz="0" w:space="0" w:color="auto"/>
        <w:bottom w:val="none" w:sz="0" w:space="0" w:color="auto"/>
        <w:right w:val="none" w:sz="0" w:space="0" w:color="auto"/>
      </w:divBdr>
    </w:div>
    <w:div w:id="455024067">
      <w:bodyDiv w:val="1"/>
      <w:marLeft w:val="0"/>
      <w:marRight w:val="0"/>
      <w:marTop w:val="0"/>
      <w:marBottom w:val="0"/>
      <w:divBdr>
        <w:top w:val="none" w:sz="0" w:space="0" w:color="auto"/>
        <w:left w:val="none" w:sz="0" w:space="0" w:color="auto"/>
        <w:bottom w:val="none" w:sz="0" w:space="0" w:color="auto"/>
        <w:right w:val="none" w:sz="0" w:space="0" w:color="auto"/>
      </w:divBdr>
    </w:div>
    <w:div w:id="455757769">
      <w:bodyDiv w:val="1"/>
      <w:marLeft w:val="0"/>
      <w:marRight w:val="0"/>
      <w:marTop w:val="0"/>
      <w:marBottom w:val="0"/>
      <w:divBdr>
        <w:top w:val="none" w:sz="0" w:space="0" w:color="auto"/>
        <w:left w:val="none" w:sz="0" w:space="0" w:color="auto"/>
        <w:bottom w:val="none" w:sz="0" w:space="0" w:color="auto"/>
        <w:right w:val="none" w:sz="0" w:space="0" w:color="auto"/>
      </w:divBdr>
    </w:div>
    <w:div w:id="456025168">
      <w:bodyDiv w:val="1"/>
      <w:marLeft w:val="0"/>
      <w:marRight w:val="0"/>
      <w:marTop w:val="0"/>
      <w:marBottom w:val="0"/>
      <w:divBdr>
        <w:top w:val="none" w:sz="0" w:space="0" w:color="auto"/>
        <w:left w:val="none" w:sz="0" w:space="0" w:color="auto"/>
        <w:bottom w:val="none" w:sz="0" w:space="0" w:color="auto"/>
        <w:right w:val="none" w:sz="0" w:space="0" w:color="auto"/>
      </w:divBdr>
    </w:div>
    <w:div w:id="456071336">
      <w:bodyDiv w:val="1"/>
      <w:marLeft w:val="0"/>
      <w:marRight w:val="0"/>
      <w:marTop w:val="0"/>
      <w:marBottom w:val="0"/>
      <w:divBdr>
        <w:top w:val="none" w:sz="0" w:space="0" w:color="auto"/>
        <w:left w:val="none" w:sz="0" w:space="0" w:color="auto"/>
        <w:bottom w:val="none" w:sz="0" w:space="0" w:color="auto"/>
        <w:right w:val="none" w:sz="0" w:space="0" w:color="auto"/>
      </w:divBdr>
    </w:div>
    <w:div w:id="456333812">
      <w:bodyDiv w:val="1"/>
      <w:marLeft w:val="0"/>
      <w:marRight w:val="0"/>
      <w:marTop w:val="0"/>
      <w:marBottom w:val="0"/>
      <w:divBdr>
        <w:top w:val="none" w:sz="0" w:space="0" w:color="auto"/>
        <w:left w:val="none" w:sz="0" w:space="0" w:color="auto"/>
        <w:bottom w:val="none" w:sz="0" w:space="0" w:color="auto"/>
        <w:right w:val="none" w:sz="0" w:space="0" w:color="auto"/>
      </w:divBdr>
    </w:div>
    <w:div w:id="456336850">
      <w:bodyDiv w:val="1"/>
      <w:marLeft w:val="0"/>
      <w:marRight w:val="0"/>
      <w:marTop w:val="0"/>
      <w:marBottom w:val="0"/>
      <w:divBdr>
        <w:top w:val="none" w:sz="0" w:space="0" w:color="auto"/>
        <w:left w:val="none" w:sz="0" w:space="0" w:color="auto"/>
        <w:bottom w:val="none" w:sz="0" w:space="0" w:color="auto"/>
        <w:right w:val="none" w:sz="0" w:space="0" w:color="auto"/>
      </w:divBdr>
    </w:div>
    <w:div w:id="456418006">
      <w:bodyDiv w:val="1"/>
      <w:marLeft w:val="0"/>
      <w:marRight w:val="0"/>
      <w:marTop w:val="0"/>
      <w:marBottom w:val="0"/>
      <w:divBdr>
        <w:top w:val="none" w:sz="0" w:space="0" w:color="auto"/>
        <w:left w:val="none" w:sz="0" w:space="0" w:color="auto"/>
        <w:bottom w:val="none" w:sz="0" w:space="0" w:color="auto"/>
        <w:right w:val="none" w:sz="0" w:space="0" w:color="auto"/>
      </w:divBdr>
    </w:div>
    <w:div w:id="456489993">
      <w:bodyDiv w:val="1"/>
      <w:marLeft w:val="0"/>
      <w:marRight w:val="0"/>
      <w:marTop w:val="0"/>
      <w:marBottom w:val="0"/>
      <w:divBdr>
        <w:top w:val="none" w:sz="0" w:space="0" w:color="auto"/>
        <w:left w:val="none" w:sz="0" w:space="0" w:color="auto"/>
        <w:bottom w:val="none" w:sz="0" w:space="0" w:color="auto"/>
        <w:right w:val="none" w:sz="0" w:space="0" w:color="auto"/>
      </w:divBdr>
    </w:div>
    <w:div w:id="457189673">
      <w:bodyDiv w:val="1"/>
      <w:marLeft w:val="0"/>
      <w:marRight w:val="0"/>
      <w:marTop w:val="0"/>
      <w:marBottom w:val="0"/>
      <w:divBdr>
        <w:top w:val="none" w:sz="0" w:space="0" w:color="auto"/>
        <w:left w:val="none" w:sz="0" w:space="0" w:color="auto"/>
        <w:bottom w:val="none" w:sz="0" w:space="0" w:color="auto"/>
        <w:right w:val="none" w:sz="0" w:space="0" w:color="auto"/>
      </w:divBdr>
    </w:div>
    <w:div w:id="457335451">
      <w:bodyDiv w:val="1"/>
      <w:marLeft w:val="0"/>
      <w:marRight w:val="0"/>
      <w:marTop w:val="0"/>
      <w:marBottom w:val="0"/>
      <w:divBdr>
        <w:top w:val="none" w:sz="0" w:space="0" w:color="auto"/>
        <w:left w:val="none" w:sz="0" w:space="0" w:color="auto"/>
        <w:bottom w:val="none" w:sz="0" w:space="0" w:color="auto"/>
        <w:right w:val="none" w:sz="0" w:space="0" w:color="auto"/>
      </w:divBdr>
    </w:div>
    <w:div w:id="457576892">
      <w:bodyDiv w:val="1"/>
      <w:marLeft w:val="0"/>
      <w:marRight w:val="0"/>
      <w:marTop w:val="0"/>
      <w:marBottom w:val="0"/>
      <w:divBdr>
        <w:top w:val="none" w:sz="0" w:space="0" w:color="auto"/>
        <w:left w:val="none" w:sz="0" w:space="0" w:color="auto"/>
        <w:bottom w:val="none" w:sz="0" w:space="0" w:color="auto"/>
        <w:right w:val="none" w:sz="0" w:space="0" w:color="auto"/>
      </w:divBdr>
    </w:div>
    <w:div w:id="457799997">
      <w:bodyDiv w:val="1"/>
      <w:marLeft w:val="0"/>
      <w:marRight w:val="0"/>
      <w:marTop w:val="0"/>
      <w:marBottom w:val="0"/>
      <w:divBdr>
        <w:top w:val="none" w:sz="0" w:space="0" w:color="auto"/>
        <w:left w:val="none" w:sz="0" w:space="0" w:color="auto"/>
        <w:bottom w:val="none" w:sz="0" w:space="0" w:color="auto"/>
        <w:right w:val="none" w:sz="0" w:space="0" w:color="auto"/>
      </w:divBdr>
    </w:div>
    <w:div w:id="457920319">
      <w:bodyDiv w:val="1"/>
      <w:marLeft w:val="0"/>
      <w:marRight w:val="0"/>
      <w:marTop w:val="0"/>
      <w:marBottom w:val="0"/>
      <w:divBdr>
        <w:top w:val="none" w:sz="0" w:space="0" w:color="auto"/>
        <w:left w:val="none" w:sz="0" w:space="0" w:color="auto"/>
        <w:bottom w:val="none" w:sz="0" w:space="0" w:color="auto"/>
        <w:right w:val="none" w:sz="0" w:space="0" w:color="auto"/>
      </w:divBdr>
    </w:div>
    <w:div w:id="458033886">
      <w:bodyDiv w:val="1"/>
      <w:marLeft w:val="0"/>
      <w:marRight w:val="0"/>
      <w:marTop w:val="0"/>
      <w:marBottom w:val="0"/>
      <w:divBdr>
        <w:top w:val="none" w:sz="0" w:space="0" w:color="auto"/>
        <w:left w:val="none" w:sz="0" w:space="0" w:color="auto"/>
        <w:bottom w:val="none" w:sz="0" w:space="0" w:color="auto"/>
        <w:right w:val="none" w:sz="0" w:space="0" w:color="auto"/>
      </w:divBdr>
    </w:div>
    <w:div w:id="458258899">
      <w:bodyDiv w:val="1"/>
      <w:marLeft w:val="0"/>
      <w:marRight w:val="0"/>
      <w:marTop w:val="0"/>
      <w:marBottom w:val="0"/>
      <w:divBdr>
        <w:top w:val="none" w:sz="0" w:space="0" w:color="auto"/>
        <w:left w:val="none" w:sz="0" w:space="0" w:color="auto"/>
        <w:bottom w:val="none" w:sz="0" w:space="0" w:color="auto"/>
        <w:right w:val="none" w:sz="0" w:space="0" w:color="auto"/>
      </w:divBdr>
    </w:div>
    <w:div w:id="458837432">
      <w:bodyDiv w:val="1"/>
      <w:marLeft w:val="0"/>
      <w:marRight w:val="0"/>
      <w:marTop w:val="0"/>
      <w:marBottom w:val="0"/>
      <w:divBdr>
        <w:top w:val="none" w:sz="0" w:space="0" w:color="auto"/>
        <w:left w:val="none" w:sz="0" w:space="0" w:color="auto"/>
        <w:bottom w:val="none" w:sz="0" w:space="0" w:color="auto"/>
        <w:right w:val="none" w:sz="0" w:space="0" w:color="auto"/>
      </w:divBdr>
    </w:div>
    <w:div w:id="458954744">
      <w:bodyDiv w:val="1"/>
      <w:marLeft w:val="0"/>
      <w:marRight w:val="0"/>
      <w:marTop w:val="0"/>
      <w:marBottom w:val="0"/>
      <w:divBdr>
        <w:top w:val="none" w:sz="0" w:space="0" w:color="auto"/>
        <w:left w:val="none" w:sz="0" w:space="0" w:color="auto"/>
        <w:bottom w:val="none" w:sz="0" w:space="0" w:color="auto"/>
        <w:right w:val="none" w:sz="0" w:space="0" w:color="auto"/>
      </w:divBdr>
    </w:div>
    <w:div w:id="458963707">
      <w:bodyDiv w:val="1"/>
      <w:marLeft w:val="0"/>
      <w:marRight w:val="0"/>
      <w:marTop w:val="0"/>
      <w:marBottom w:val="0"/>
      <w:divBdr>
        <w:top w:val="none" w:sz="0" w:space="0" w:color="auto"/>
        <w:left w:val="none" w:sz="0" w:space="0" w:color="auto"/>
        <w:bottom w:val="none" w:sz="0" w:space="0" w:color="auto"/>
        <w:right w:val="none" w:sz="0" w:space="0" w:color="auto"/>
      </w:divBdr>
    </w:div>
    <w:div w:id="459230477">
      <w:bodyDiv w:val="1"/>
      <w:marLeft w:val="0"/>
      <w:marRight w:val="0"/>
      <w:marTop w:val="0"/>
      <w:marBottom w:val="0"/>
      <w:divBdr>
        <w:top w:val="none" w:sz="0" w:space="0" w:color="auto"/>
        <w:left w:val="none" w:sz="0" w:space="0" w:color="auto"/>
        <w:bottom w:val="none" w:sz="0" w:space="0" w:color="auto"/>
        <w:right w:val="none" w:sz="0" w:space="0" w:color="auto"/>
      </w:divBdr>
    </w:div>
    <w:div w:id="459300871">
      <w:bodyDiv w:val="1"/>
      <w:marLeft w:val="0"/>
      <w:marRight w:val="0"/>
      <w:marTop w:val="0"/>
      <w:marBottom w:val="0"/>
      <w:divBdr>
        <w:top w:val="none" w:sz="0" w:space="0" w:color="auto"/>
        <w:left w:val="none" w:sz="0" w:space="0" w:color="auto"/>
        <w:bottom w:val="none" w:sz="0" w:space="0" w:color="auto"/>
        <w:right w:val="none" w:sz="0" w:space="0" w:color="auto"/>
      </w:divBdr>
    </w:div>
    <w:div w:id="460000927">
      <w:bodyDiv w:val="1"/>
      <w:marLeft w:val="0"/>
      <w:marRight w:val="0"/>
      <w:marTop w:val="0"/>
      <w:marBottom w:val="0"/>
      <w:divBdr>
        <w:top w:val="none" w:sz="0" w:space="0" w:color="auto"/>
        <w:left w:val="none" w:sz="0" w:space="0" w:color="auto"/>
        <w:bottom w:val="none" w:sz="0" w:space="0" w:color="auto"/>
        <w:right w:val="none" w:sz="0" w:space="0" w:color="auto"/>
      </w:divBdr>
    </w:div>
    <w:div w:id="460004758">
      <w:bodyDiv w:val="1"/>
      <w:marLeft w:val="0"/>
      <w:marRight w:val="0"/>
      <w:marTop w:val="0"/>
      <w:marBottom w:val="0"/>
      <w:divBdr>
        <w:top w:val="none" w:sz="0" w:space="0" w:color="auto"/>
        <w:left w:val="none" w:sz="0" w:space="0" w:color="auto"/>
        <w:bottom w:val="none" w:sz="0" w:space="0" w:color="auto"/>
        <w:right w:val="none" w:sz="0" w:space="0" w:color="auto"/>
      </w:divBdr>
    </w:div>
    <w:div w:id="461266401">
      <w:bodyDiv w:val="1"/>
      <w:marLeft w:val="0"/>
      <w:marRight w:val="0"/>
      <w:marTop w:val="0"/>
      <w:marBottom w:val="0"/>
      <w:divBdr>
        <w:top w:val="none" w:sz="0" w:space="0" w:color="auto"/>
        <w:left w:val="none" w:sz="0" w:space="0" w:color="auto"/>
        <w:bottom w:val="none" w:sz="0" w:space="0" w:color="auto"/>
        <w:right w:val="none" w:sz="0" w:space="0" w:color="auto"/>
      </w:divBdr>
    </w:div>
    <w:div w:id="461727839">
      <w:bodyDiv w:val="1"/>
      <w:marLeft w:val="0"/>
      <w:marRight w:val="0"/>
      <w:marTop w:val="0"/>
      <w:marBottom w:val="0"/>
      <w:divBdr>
        <w:top w:val="none" w:sz="0" w:space="0" w:color="auto"/>
        <w:left w:val="none" w:sz="0" w:space="0" w:color="auto"/>
        <w:bottom w:val="none" w:sz="0" w:space="0" w:color="auto"/>
        <w:right w:val="none" w:sz="0" w:space="0" w:color="auto"/>
      </w:divBdr>
    </w:div>
    <w:div w:id="461995270">
      <w:bodyDiv w:val="1"/>
      <w:marLeft w:val="0"/>
      <w:marRight w:val="0"/>
      <w:marTop w:val="0"/>
      <w:marBottom w:val="0"/>
      <w:divBdr>
        <w:top w:val="none" w:sz="0" w:space="0" w:color="auto"/>
        <w:left w:val="none" w:sz="0" w:space="0" w:color="auto"/>
        <w:bottom w:val="none" w:sz="0" w:space="0" w:color="auto"/>
        <w:right w:val="none" w:sz="0" w:space="0" w:color="auto"/>
      </w:divBdr>
    </w:div>
    <w:div w:id="462163685">
      <w:bodyDiv w:val="1"/>
      <w:marLeft w:val="0"/>
      <w:marRight w:val="0"/>
      <w:marTop w:val="0"/>
      <w:marBottom w:val="0"/>
      <w:divBdr>
        <w:top w:val="none" w:sz="0" w:space="0" w:color="auto"/>
        <w:left w:val="none" w:sz="0" w:space="0" w:color="auto"/>
        <w:bottom w:val="none" w:sz="0" w:space="0" w:color="auto"/>
        <w:right w:val="none" w:sz="0" w:space="0" w:color="auto"/>
      </w:divBdr>
    </w:div>
    <w:div w:id="462622458">
      <w:bodyDiv w:val="1"/>
      <w:marLeft w:val="0"/>
      <w:marRight w:val="0"/>
      <w:marTop w:val="0"/>
      <w:marBottom w:val="0"/>
      <w:divBdr>
        <w:top w:val="none" w:sz="0" w:space="0" w:color="auto"/>
        <w:left w:val="none" w:sz="0" w:space="0" w:color="auto"/>
        <w:bottom w:val="none" w:sz="0" w:space="0" w:color="auto"/>
        <w:right w:val="none" w:sz="0" w:space="0" w:color="auto"/>
      </w:divBdr>
    </w:div>
    <w:div w:id="463012012">
      <w:bodyDiv w:val="1"/>
      <w:marLeft w:val="0"/>
      <w:marRight w:val="0"/>
      <w:marTop w:val="0"/>
      <w:marBottom w:val="0"/>
      <w:divBdr>
        <w:top w:val="none" w:sz="0" w:space="0" w:color="auto"/>
        <w:left w:val="none" w:sz="0" w:space="0" w:color="auto"/>
        <w:bottom w:val="none" w:sz="0" w:space="0" w:color="auto"/>
        <w:right w:val="none" w:sz="0" w:space="0" w:color="auto"/>
      </w:divBdr>
    </w:div>
    <w:div w:id="463156240">
      <w:bodyDiv w:val="1"/>
      <w:marLeft w:val="0"/>
      <w:marRight w:val="0"/>
      <w:marTop w:val="0"/>
      <w:marBottom w:val="0"/>
      <w:divBdr>
        <w:top w:val="none" w:sz="0" w:space="0" w:color="auto"/>
        <w:left w:val="none" w:sz="0" w:space="0" w:color="auto"/>
        <w:bottom w:val="none" w:sz="0" w:space="0" w:color="auto"/>
        <w:right w:val="none" w:sz="0" w:space="0" w:color="auto"/>
      </w:divBdr>
    </w:div>
    <w:div w:id="463236014">
      <w:bodyDiv w:val="1"/>
      <w:marLeft w:val="0"/>
      <w:marRight w:val="0"/>
      <w:marTop w:val="0"/>
      <w:marBottom w:val="0"/>
      <w:divBdr>
        <w:top w:val="none" w:sz="0" w:space="0" w:color="auto"/>
        <w:left w:val="none" w:sz="0" w:space="0" w:color="auto"/>
        <w:bottom w:val="none" w:sz="0" w:space="0" w:color="auto"/>
        <w:right w:val="none" w:sz="0" w:space="0" w:color="auto"/>
      </w:divBdr>
    </w:div>
    <w:div w:id="463697263">
      <w:bodyDiv w:val="1"/>
      <w:marLeft w:val="0"/>
      <w:marRight w:val="0"/>
      <w:marTop w:val="0"/>
      <w:marBottom w:val="0"/>
      <w:divBdr>
        <w:top w:val="none" w:sz="0" w:space="0" w:color="auto"/>
        <w:left w:val="none" w:sz="0" w:space="0" w:color="auto"/>
        <w:bottom w:val="none" w:sz="0" w:space="0" w:color="auto"/>
        <w:right w:val="none" w:sz="0" w:space="0" w:color="auto"/>
      </w:divBdr>
    </w:div>
    <w:div w:id="463893660">
      <w:bodyDiv w:val="1"/>
      <w:marLeft w:val="0"/>
      <w:marRight w:val="0"/>
      <w:marTop w:val="0"/>
      <w:marBottom w:val="0"/>
      <w:divBdr>
        <w:top w:val="none" w:sz="0" w:space="0" w:color="auto"/>
        <w:left w:val="none" w:sz="0" w:space="0" w:color="auto"/>
        <w:bottom w:val="none" w:sz="0" w:space="0" w:color="auto"/>
        <w:right w:val="none" w:sz="0" w:space="0" w:color="auto"/>
      </w:divBdr>
    </w:div>
    <w:div w:id="464007402">
      <w:bodyDiv w:val="1"/>
      <w:marLeft w:val="0"/>
      <w:marRight w:val="0"/>
      <w:marTop w:val="0"/>
      <w:marBottom w:val="0"/>
      <w:divBdr>
        <w:top w:val="none" w:sz="0" w:space="0" w:color="auto"/>
        <w:left w:val="none" w:sz="0" w:space="0" w:color="auto"/>
        <w:bottom w:val="none" w:sz="0" w:space="0" w:color="auto"/>
        <w:right w:val="none" w:sz="0" w:space="0" w:color="auto"/>
      </w:divBdr>
    </w:div>
    <w:div w:id="464083653">
      <w:bodyDiv w:val="1"/>
      <w:marLeft w:val="0"/>
      <w:marRight w:val="0"/>
      <w:marTop w:val="0"/>
      <w:marBottom w:val="0"/>
      <w:divBdr>
        <w:top w:val="none" w:sz="0" w:space="0" w:color="auto"/>
        <w:left w:val="none" w:sz="0" w:space="0" w:color="auto"/>
        <w:bottom w:val="none" w:sz="0" w:space="0" w:color="auto"/>
        <w:right w:val="none" w:sz="0" w:space="0" w:color="auto"/>
      </w:divBdr>
    </w:div>
    <w:div w:id="464663392">
      <w:bodyDiv w:val="1"/>
      <w:marLeft w:val="0"/>
      <w:marRight w:val="0"/>
      <w:marTop w:val="0"/>
      <w:marBottom w:val="0"/>
      <w:divBdr>
        <w:top w:val="none" w:sz="0" w:space="0" w:color="auto"/>
        <w:left w:val="none" w:sz="0" w:space="0" w:color="auto"/>
        <w:bottom w:val="none" w:sz="0" w:space="0" w:color="auto"/>
        <w:right w:val="none" w:sz="0" w:space="0" w:color="auto"/>
      </w:divBdr>
    </w:div>
    <w:div w:id="465660860">
      <w:bodyDiv w:val="1"/>
      <w:marLeft w:val="0"/>
      <w:marRight w:val="0"/>
      <w:marTop w:val="0"/>
      <w:marBottom w:val="0"/>
      <w:divBdr>
        <w:top w:val="none" w:sz="0" w:space="0" w:color="auto"/>
        <w:left w:val="none" w:sz="0" w:space="0" w:color="auto"/>
        <w:bottom w:val="none" w:sz="0" w:space="0" w:color="auto"/>
        <w:right w:val="none" w:sz="0" w:space="0" w:color="auto"/>
      </w:divBdr>
    </w:div>
    <w:div w:id="465705036">
      <w:bodyDiv w:val="1"/>
      <w:marLeft w:val="0"/>
      <w:marRight w:val="0"/>
      <w:marTop w:val="0"/>
      <w:marBottom w:val="0"/>
      <w:divBdr>
        <w:top w:val="none" w:sz="0" w:space="0" w:color="auto"/>
        <w:left w:val="none" w:sz="0" w:space="0" w:color="auto"/>
        <w:bottom w:val="none" w:sz="0" w:space="0" w:color="auto"/>
        <w:right w:val="none" w:sz="0" w:space="0" w:color="auto"/>
      </w:divBdr>
    </w:div>
    <w:div w:id="466165832">
      <w:bodyDiv w:val="1"/>
      <w:marLeft w:val="0"/>
      <w:marRight w:val="0"/>
      <w:marTop w:val="0"/>
      <w:marBottom w:val="0"/>
      <w:divBdr>
        <w:top w:val="none" w:sz="0" w:space="0" w:color="auto"/>
        <w:left w:val="none" w:sz="0" w:space="0" w:color="auto"/>
        <w:bottom w:val="none" w:sz="0" w:space="0" w:color="auto"/>
        <w:right w:val="none" w:sz="0" w:space="0" w:color="auto"/>
      </w:divBdr>
    </w:div>
    <w:div w:id="466707250">
      <w:bodyDiv w:val="1"/>
      <w:marLeft w:val="0"/>
      <w:marRight w:val="0"/>
      <w:marTop w:val="0"/>
      <w:marBottom w:val="0"/>
      <w:divBdr>
        <w:top w:val="none" w:sz="0" w:space="0" w:color="auto"/>
        <w:left w:val="none" w:sz="0" w:space="0" w:color="auto"/>
        <w:bottom w:val="none" w:sz="0" w:space="0" w:color="auto"/>
        <w:right w:val="none" w:sz="0" w:space="0" w:color="auto"/>
      </w:divBdr>
    </w:div>
    <w:div w:id="467089731">
      <w:bodyDiv w:val="1"/>
      <w:marLeft w:val="0"/>
      <w:marRight w:val="0"/>
      <w:marTop w:val="0"/>
      <w:marBottom w:val="0"/>
      <w:divBdr>
        <w:top w:val="none" w:sz="0" w:space="0" w:color="auto"/>
        <w:left w:val="none" w:sz="0" w:space="0" w:color="auto"/>
        <w:bottom w:val="none" w:sz="0" w:space="0" w:color="auto"/>
        <w:right w:val="none" w:sz="0" w:space="0" w:color="auto"/>
      </w:divBdr>
    </w:div>
    <w:div w:id="467625514">
      <w:bodyDiv w:val="1"/>
      <w:marLeft w:val="0"/>
      <w:marRight w:val="0"/>
      <w:marTop w:val="0"/>
      <w:marBottom w:val="0"/>
      <w:divBdr>
        <w:top w:val="none" w:sz="0" w:space="0" w:color="auto"/>
        <w:left w:val="none" w:sz="0" w:space="0" w:color="auto"/>
        <w:bottom w:val="none" w:sz="0" w:space="0" w:color="auto"/>
        <w:right w:val="none" w:sz="0" w:space="0" w:color="auto"/>
      </w:divBdr>
    </w:div>
    <w:div w:id="467819733">
      <w:bodyDiv w:val="1"/>
      <w:marLeft w:val="0"/>
      <w:marRight w:val="0"/>
      <w:marTop w:val="0"/>
      <w:marBottom w:val="0"/>
      <w:divBdr>
        <w:top w:val="none" w:sz="0" w:space="0" w:color="auto"/>
        <w:left w:val="none" w:sz="0" w:space="0" w:color="auto"/>
        <w:bottom w:val="none" w:sz="0" w:space="0" w:color="auto"/>
        <w:right w:val="none" w:sz="0" w:space="0" w:color="auto"/>
      </w:divBdr>
    </w:div>
    <w:div w:id="467937454">
      <w:bodyDiv w:val="1"/>
      <w:marLeft w:val="0"/>
      <w:marRight w:val="0"/>
      <w:marTop w:val="0"/>
      <w:marBottom w:val="0"/>
      <w:divBdr>
        <w:top w:val="none" w:sz="0" w:space="0" w:color="auto"/>
        <w:left w:val="none" w:sz="0" w:space="0" w:color="auto"/>
        <w:bottom w:val="none" w:sz="0" w:space="0" w:color="auto"/>
        <w:right w:val="none" w:sz="0" w:space="0" w:color="auto"/>
      </w:divBdr>
    </w:div>
    <w:div w:id="467943354">
      <w:bodyDiv w:val="1"/>
      <w:marLeft w:val="0"/>
      <w:marRight w:val="0"/>
      <w:marTop w:val="0"/>
      <w:marBottom w:val="0"/>
      <w:divBdr>
        <w:top w:val="none" w:sz="0" w:space="0" w:color="auto"/>
        <w:left w:val="none" w:sz="0" w:space="0" w:color="auto"/>
        <w:bottom w:val="none" w:sz="0" w:space="0" w:color="auto"/>
        <w:right w:val="none" w:sz="0" w:space="0" w:color="auto"/>
      </w:divBdr>
    </w:div>
    <w:div w:id="468128466">
      <w:bodyDiv w:val="1"/>
      <w:marLeft w:val="0"/>
      <w:marRight w:val="0"/>
      <w:marTop w:val="0"/>
      <w:marBottom w:val="0"/>
      <w:divBdr>
        <w:top w:val="none" w:sz="0" w:space="0" w:color="auto"/>
        <w:left w:val="none" w:sz="0" w:space="0" w:color="auto"/>
        <w:bottom w:val="none" w:sz="0" w:space="0" w:color="auto"/>
        <w:right w:val="none" w:sz="0" w:space="0" w:color="auto"/>
      </w:divBdr>
    </w:div>
    <w:div w:id="468136521">
      <w:bodyDiv w:val="1"/>
      <w:marLeft w:val="0"/>
      <w:marRight w:val="0"/>
      <w:marTop w:val="0"/>
      <w:marBottom w:val="0"/>
      <w:divBdr>
        <w:top w:val="none" w:sz="0" w:space="0" w:color="auto"/>
        <w:left w:val="none" w:sz="0" w:space="0" w:color="auto"/>
        <w:bottom w:val="none" w:sz="0" w:space="0" w:color="auto"/>
        <w:right w:val="none" w:sz="0" w:space="0" w:color="auto"/>
      </w:divBdr>
    </w:div>
    <w:div w:id="468206837">
      <w:bodyDiv w:val="1"/>
      <w:marLeft w:val="0"/>
      <w:marRight w:val="0"/>
      <w:marTop w:val="0"/>
      <w:marBottom w:val="0"/>
      <w:divBdr>
        <w:top w:val="none" w:sz="0" w:space="0" w:color="auto"/>
        <w:left w:val="none" w:sz="0" w:space="0" w:color="auto"/>
        <w:bottom w:val="none" w:sz="0" w:space="0" w:color="auto"/>
        <w:right w:val="none" w:sz="0" w:space="0" w:color="auto"/>
      </w:divBdr>
    </w:div>
    <w:div w:id="468523450">
      <w:bodyDiv w:val="1"/>
      <w:marLeft w:val="0"/>
      <w:marRight w:val="0"/>
      <w:marTop w:val="0"/>
      <w:marBottom w:val="0"/>
      <w:divBdr>
        <w:top w:val="none" w:sz="0" w:space="0" w:color="auto"/>
        <w:left w:val="none" w:sz="0" w:space="0" w:color="auto"/>
        <w:bottom w:val="none" w:sz="0" w:space="0" w:color="auto"/>
        <w:right w:val="none" w:sz="0" w:space="0" w:color="auto"/>
      </w:divBdr>
    </w:div>
    <w:div w:id="468741261">
      <w:bodyDiv w:val="1"/>
      <w:marLeft w:val="0"/>
      <w:marRight w:val="0"/>
      <w:marTop w:val="0"/>
      <w:marBottom w:val="0"/>
      <w:divBdr>
        <w:top w:val="none" w:sz="0" w:space="0" w:color="auto"/>
        <w:left w:val="none" w:sz="0" w:space="0" w:color="auto"/>
        <w:bottom w:val="none" w:sz="0" w:space="0" w:color="auto"/>
        <w:right w:val="none" w:sz="0" w:space="0" w:color="auto"/>
      </w:divBdr>
    </w:div>
    <w:div w:id="468792204">
      <w:bodyDiv w:val="1"/>
      <w:marLeft w:val="0"/>
      <w:marRight w:val="0"/>
      <w:marTop w:val="0"/>
      <w:marBottom w:val="0"/>
      <w:divBdr>
        <w:top w:val="none" w:sz="0" w:space="0" w:color="auto"/>
        <w:left w:val="none" w:sz="0" w:space="0" w:color="auto"/>
        <w:bottom w:val="none" w:sz="0" w:space="0" w:color="auto"/>
        <w:right w:val="none" w:sz="0" w:space="0" w:color="auto"/>
      </w:divBdr>
    </w:div>
    <w:div w:id="469447749">
      <w:bodyDiv w:val="1"/>
      <w:marLeft w:val="0"/>
      <w:marRight w:val="0"/>
      <w:marTop w:val="0"/>
      <w:marBottom w:val="0"/>
      <w:divBdr>
        <w:top w:val="none" w:sz="0" w:space="0" w:color="auto"/>
        <w:left w:val="none" w:sz="0" w:space="0" w:color="auto"/>
        <w:bottom w:val="none" w:sz="0" w:space="0" w:color="auto"/>
        <w:right w:val="none" w:sz="0" w:space="0" w:color="auto"/>
      </w:divBdr>
    </w:div>
    <w:div w:id="470296670">
      <w:bodyDiv w:val="1"/>
      <w:marLeft w:val="0"/>
      <w:marRight w:val="0"/>
      <w:marTop w:val="0"/>
      <w:marBottom w:val="0"/>
      <w:divBdr>
        <w:top w:val="none" w:sz="0" w:space="0" w:color="auto"/>
        <w:left w:val="none" w:sz="0" w:space="0" w:color="auto"/>
        <w:bottom w:val="none" w:sz="0" w:space="0" w:color="auto"/>
        <w:right w:val="none" w:sz="0" w:space="0" w:color="auto"/>
      </w:divBdr>
    </w:div>
    <w:div w:id="471168368">
      <w:bodyDiv w:val="1"/>
      <w:marLeft w:val="0"/>
      <w:marRight w:val="0"/>
      <w:marTop w:val="0"/>
      <w:marBottom w:val="0"/>
      <w:divBdr>
        <w:top w:val="none" w:sz="0" w:space="0" w:color="auto"/>
        <w:left w:val="none" w:sz="0" w:space="0" w:color="auto"/>
        <w:bottom w:val="none" w:sz="0" w:space="0" w:color="auto"/>
        <w:right w:val="none" w:sz="0" w:space="0" w:color="auto"/>
      </w:divBdr>
    </w:div>
    <w:div w:id="471483443">
      <w:bodyDiv w:val="1"/>
      <w:marLeft w:val="0"/>
      <w:marRight w:val="0"/>
      <w:marTop w:val="0"/>
      <w:marBottom w:val="0"/>
      <w:divBdr>
        <w:top w:val="none" w:sz="0" w:space="0" w:color="auto"/>
        <w:left w:val="none" w:sz="0" w:space="0" w:color="auto"/>
        <w:bottom w:val="none" w:sz="0" w:space="0" w:color="auto"/>
        <w:right w:val="none" w:sz="0" w:space="0" w:color="auto"/>
      </w:divBdr>
    </w:div>
    <w:div w:id="472602179">
      <w:bodyDiv w:val="1"/>
      <w:marLeft w:val="0"/>
      <w:marRight w:val="0"/>
      <w:marTop w:val="0"/>
      <w:marBottom w:val="0"/>
      <w:divBdr>
        <w:top w:val="none" w:sz="0" w:space="0" w:color="auto"/>
        <w:left w:val="none" w:sz="0" w:space="0" w:color="auto"/>
        <w:bottom w:val="none" w:sz="0" w:space="0" w:color="auto"/>
        <w:right w:val="none" w:sz="0" w:space="0" w:color="auto"/>
      </w:divBdr>
    </w:div>
    <w:div w:id="472603184">
      <w:bodyDiv w:val="1"/>
      <w:marLeft w:val="0"/>
      <w:marRight w:val="0"/>
      <w:marTop w:val="0"/>
      <w:marBottom w:val="0"/>
      <w:divBdr>
        <w:top w:val="none" w:sz="0" w:space="0" w:color="auto"/>
        <w:left w:val="none" w:sz="0" w:space="0" w:color="auto"/>
        <w:bottom w:val="none" w:sz="0" w:space="0" w:color="auto"/>
        <w:right w:val="none" w:sz="0" w:space="0" w:color="auto"/>
      </w:divBdr>
    </w:div>
    <w:div w:id="472647688">
      <w:bodyDiv w:val="1"/>
      <w:marLeft w:val="0"/>
      <w:marRight w:val="0"/>
      <w:marTop w:val="0"/>
      <w:marBottom w:val="0"/>
      <w:divBdr>
        <w:top w:val="none" w:sz="0" w:space="0" w:color="auto"/>
        <w:left w:val="none" w:sz="0" w:space="0" w:color="auto"/>
        <w:bottom w:val="none" w:sz="0" w:space="0" w:color="auto"/>
        <w:right w:val="none" w:sz="0" w:space="0" w:color="auto"/>
      </w:divBdr>
    </w:div>
    <w:div w:id="473064648">
      <w:bodyDiv w:val="1"/>
      <w:marLeft w:val="0"/>
      <w:marRight w:val="0"/>
      <w:marTop w:val="0"/>
      <w:marBottom w:val="0"/>
      <w:divBdr>
        <w:top w:val="none" w:sz="0" w:space="0" w:color="auto"/>
        <w:left w:val="none" w:sz="0" w:space="0" w:color="auto"/>
        <w:bottom w:val="none" w:sz="0" w:space="0" w:color="auto"/>
        <w:right w:val="none" w:sz="0" w:space="0" w:color="auto"/>
      </w:divBdr>
    </w:div>
    <w:div w:id="473451159">
      <w:bodyDiv w:val="1"/>
      <w:marLeft w:val="0"/>
      <w:marRight w:val="0"/>
      <w:marTop w:val="0"/>
      <w:marBottom w:val="0"/>
      <w:divBdr>
        <w:top w:val="none" w:sz="0" w:space="0" w:color="auto"/>
        <w:left w:val="none" w:sz="0" w:space="0" w:color="auto"/>
        <w:bottom w:val="none" w:sz="0" w:space="0" w:color="auto"/>
        <w:right w:val="none" w:sz="0" w:space="0" w:color="auto"/>
      </w:divBdr>
    </w:div>
    <w:div w:id="473521418">
      <w:bodyDiv w:val="1"/>
      <w:marLeft w:val="0"/>
      <w:marRight w:val="0"/>
      <w:marTop w:val="0"/>
      <w:marBottom w:val="0"/>
      <w:divBdr>
        <w:top w:val="none" w:sz="0" w:space="0" w:color="auto"/>
        <w:left w:val="none" w:sz="0" w:space="0" w:color="auto"/>
        <w:bottom w:val="none" w:sz="0" w:space="0" w:color="auto"/>
        <w:right w:val="none" w:sz="0" w:space="0" w:color="auto"/>
      </w:divBdr>
    </w:div>
    <w:div w:id="473907499">
      <w:bodyDiv w:val="1"/>
      <w:marLeft w:val="0"/>
      <w:marRight w:val="0"/>
      <w:marTop w:val="0"/>
      <w:marBottom w:val="0"/>
      <w:divBdr>
        <w:top w:val="none" w:sz="0" w:space="0" w:color="auto"/>
        <w:left w:val="none" w:sz="0" w:space="0" w:color="auto"/>
        <w:bottom w:val="none" w:sz="0" w:space="0" w:color="auto"/>
        <w:right w:val="none" w:sz="0" w:space="0" w:color="auto"/>
      </w:divBdr>
    </w:div>
    <w:div w:id="473984800">
      <w:bodyDiv w:val="1"/>
      <w:marLeft w:val="0"/>
      <w:marRight w:val="0"/>
      <w:marTop w:val="0"/>
      <w:marBottom w:val="0"/>
      <w:divBdr>
        <w:top w:val="none" w:sz="0" w:space="0" w:color="auto"/>
        <w:left w:val="none" w:sz="0" w:space="0" w:color="auto"/>
        <w:bottom w:val="none" w:sz="0" w:space="0" w:color="auto"/>
        <w:right w:val="none" w:sz="0" w:space="0" w:color="auto"/>
      </w:divBdr>
    </w:div>
    <w:div w:id="474294914">
      <w:bodyDiv w:val="1"/>
      <w:marLeft w:val="0"/>
      <w:marRight w:val="0"/>
      <w:marTop w:val="0"/>
      <w:marBottom w:val="0"/>
      <w:divBdr>
        <w:top w:val="none" w:sz="0" w:space="0" w:color="auto"/>
        <w:left w:val="none" w:sz="0" w:space="0" w:color="auto"/>
        <w:bottom w:val="none" w:sz="0" w:space="0" w:color="auto"/>
        <w:right w:val="none" w:sz="0" w:space="0" w:color="auto"/>
      </w:divBdr>
    </w:div>
    <w:div w:id="474302796">
      <w:bodyDiv w:val="1"/>
      <w:marLeft w:val="0"/>
      <w:marRight w:val="0"/>
      <w:marTop w:val="0"/>
      <w:marBottom w:val="0"/>
      <w:divBdr>
        <w:top w:val="none" w:sz="0" w:space="0" w:color="auto"/>
        <w:left w:val="none" w:sz="0" w:space="0" w:color="auto"/>
        <w:bottom w:val="none" w:sz="0" w:space="0" w:color="auto"/>
        <w:right w:val="none" w:sz="0" w:space="0" w:color="auto"/>
      </w:divBdr>
    </w:div>
    <w:div w:id="474566374">
      <w:bodyDiv w:val="1"/>
      <w:marLeft w:val="0"/>
      <w:marRight w:val="0"/>
      <w:marTop w:val="0"/>
      <w:marBottom w:val="0"/>
      <w:divBdr>
        <w:top w:val="none" w:sz="0" w:space="0" w:color="auto"/>
        <w:left w:val="none" w:sz="0" w:space="0" w:color="auto"/>
        <w:bottom w:val="none" w:sz="0" w:space="0" w:color="auto"/>
        <w:right w:val="none" w:sz="0" w:space="0" w:color="auto"/>
      </w:divBdr>
    </w:div>
    <w:div w:id="475418922">
      <w:bodyDiv w:val="1"/>
      <w:marLeft w:val="0"/>
      <w:marRight w:val="0"/>
      <w:marTop w:val="0"/>
      <w:marBottom w:val="0"/>
      <w:divBdr>
        <w:top w:val="none" w:sz="0" w:space="0" w:color="auto"/>
        <w:left w:val="none" w:sz="0" w:space="0" w:color="auto"/>
        <w:bottom w:val="none" w:sz="0" w:space="0" w:color="auto"/>
        <w:right w:val="none" w:sz="0" w:space="0" w:color="auto"/>
      </w:divBdr>
    </w:div>
    <w:div w:id="475727791">
      <w:bodyDiv w:val="1"/>
      <w:marLeft w:val="0"/>
      <w:marRight w:val="0"/>
      <w:marTop w:val="0"/>
      <w:marBottom w:val="0"/>
      <w:divBdr>
        <w:top w:val="none" w:sz="0" w:space="0" w:color="auto"/>
        <w:left w:val="none" w:sz="0" w:space="0" w:color="auto"/>
        <w:bottom w:val="none" w:sz="0" w:space="0" w:color="auto"/>
        <w:right w:val="none" w:sz="0" w:space="0" w:color="auto"/>
      </w:divBdr>
    </w:div>
    <w:div w:id="475951514">
      <w:bodyDiv w:val="1"/>
      <w:marLeft w:val="0"/>
      <w:marRight w:val="0"/>
      <w:marTop w:val="0"/>
      <w:marBottom w:val="0"/>
      <w:divBdr>
        <w:top w:val="none" w:sz="0" w:space="0" w:color="auto"/>
        <w:left w:val="none" w:sz="0" w:space="0" w:color="auto"/>
        <w:bottom w:val="none" w:sz="0" w:space="0" w:color="auto"/>
        <w:right w:val="none" w:sz="0" w:space="0" w:color="auto"/>
      </w:divBdr>
    </w:div>
    <w:div w:id="476193050">
      <w:bodyDiv w:val="1"/>
      <w:marLeft w:val="0"/>
      <w:marRight w:val="0"/>
      <w:marTop w:val="0"/>
      <w:marBottom w:val="0"/>
      <w:divBdr>
        <w:top w:val="none" w:sz="0" w:space="0" w:color="auto"/>
        <w:left w:val="none" w:sz="0" w:space="0" w:color="auto"/>
        <w:bottom w:val="none" w:sz="0" w:space="0" w:color="auto"/>
        <w:right w:val="none" w:sz="0" w:space="0" w:color="auto"/>
      </w:divBdr>
    </w:div>
    <w:div w:id="476799090">
      <w:bodyDiv w:val="1"/>
      <w:marLeft w:val="0"/>
      <w:marRight w:val="0"/>
      <w:marTop w:val="0"/>
      <w:marBottom w:val="0"/>
      <w:divBdr>
        <w:top w:val="none" w:sz="0" w:space="0" w:color="auto"/>
        <w:left w:val="none" w:sz="0" w:space="0" w:color="auto"/>
        <w:bottom w:val="none" w:sz="0" w:space="0" w:color="auto"/>
        <w:right w:val="none" w:sz="0" w:space="0" w:color="auto"/>
      </w:divBdr>
    </w:div>
    <w:div w:id="477264495">
      <w:bodyDiv w:val="1"/>
      <w:marLeft w:val="0"/>
      <w:marRight w:val="0"/>
      <w:marTop w:val="0"/>
      <w:marBottom w:val="0"/>
      <w:divBdr>
        <w:top w:val="none" w:sz="0" w:space="0" w:color="auto"/>
        <w:left w:val="none" w:sz="0" w:space="0" w:color="auto"/>
        <w:bottom w:val="none" w:sz="0" w:space="0" w:color="auto"/>
        <w:right w:val="none" w:sz="0" w:space="0" w:color="auto"/>
      </w:divBdr>
    </w:div>
    <w:div w:id="477304204">
      <w:bodyDiv w:val="1"/>
      <w:marLeft w:val="0"/>
      <w:marRight w:val="0"/>
      <w:marTop w:val="0"/>
      <w:marBottom w:val="0"/>
      <w:divBdr>
        <w:top w:val="none" w:sz="0" w:space="0" w:color="auto"/>
        <w:left w:val="none" w:sz="0" w:space="0" w:color="auto"/>
        <w:bottom w:val="none" w:sz="0" w:space="0" w:color="auto"/>
        <w:right w:val="none" w:sz="0" w:space="0" w:color="auto"/>
      </w:divBdr>
    </w:div>
    <w:div w:id="477501611">
      <w:bodyDiv w:val="1"/>
      <w:marLeft w:val="0"/>
      <w:marRight w:val="0"/>
      <w:marTop w:val="0"/>
      <w:marBottom w:val="0"/>
      <w:divBdr>
        <w:top w:val="none" w:sz="0" w:space="0" w:color="auto"/>
        <w:left w:val="none" w:sz="0" w:space="0" w:color="auto"/>
        <w:bottom w:val="none" w:sz="0" w:space="0" w:color="auto"/>
        <w:right w:val="none" w:sz="0" w:space="0" w:color="auto"/>
      </w:divBdr>
    </w:div>
    <w:div w:id="478155648">
      <w:bodyDiv w:val="1"/>
      <w:marLeft w:val="0"/>
      <w:marRight w:val="0"/>
      <w:marTop w:val="0"/>
      <w:marBottom w:val="0"/>
      <w:divBdr>
        <w:top w:val="none" w:sz="0" w:space="0" w:color="auto"/>
        <w:left w:val="none" w:sz="0" w:space="0" w:color="auto"/>
        <w:bottom w:val="none" w:sz="0" w:space="0" w:color="auto"/>
        <w:right w:val="none" w:sz="0" w:space="0" w:color="auto"/>
      </w:divBdr>
    </w:div>
    <w:div w:id="478494733">
      <w:bodyDiv w:val="1"/>
      <w:marLeft w:val="0"/>
      <w:marRight w:val="0"/>
      <w:marTop w:val="0"/>
      <w:marBottom w:val="0"/>
      <w:divBdr>
        <w:top w:val="none" w:sz="0" w:space="0" w:color="auto"/>
        <w:left w:val="none" w:sz="0" w:space="0" w:color="auto"/>
        <w:bottom w:val="none" w:sz="0" w:space="0" w:color="auto"/>
        <w:right w:val="none" w:sz="0" w:space="0" w:color="auto"/>
      </w:divBdr>
    </w:div>
    <w:div w:id="478612540">
      <w:bodyDiv w:val="1"/>
      <w:marLeft w:val="0"/>
      <w:marRight w:val="0"/>
      <w:marTop w:val="0"/>
      <w:marBottom w:val="0"/>
      <w:divBdr>
        <w:top w:val="none" w:sz="0" w:space="0" w:color="auto"/>
        <w:left w:val="none" w:sz="0" w:space="0" w:color="auto"/>
        <w:bottom w:val="none" w:sz="0" w:space="0" w:color="auto"/>
        <w:right w:val="none" w:sz="0" w:space="0" w:color="auto"/>
      </w:divBdr>
    </w:div>
    <w:div w:id="479229775">
      <w:bodyDiv w:val="1"/>
      <w:marLeft w:val="0"/>
      <w:marRight w:val="0"/>
      <w:marTop w:val="0"/>
      <w:marBottom w:val="0"/>
      <w:divBdr>
        <w:top w:val="none" w:sz="0" w:space="0" w:color="auto"/>
        <w:left w:val="none" w:sz="0" w:space="0" w:color="auto"/>
        <w:bottom w:val="none" w:sz="0" w:space="0" w:color="auto"/>
        <w:right w:val="none" w:sz="0" w:space="0" w:color="auto"/>
      </w:divBdr>
    </w:div>
    <w:div w:id="479544173">
      <w:bodyDiv w:val="1"/>
      <w:marLeft w:val="0"/>
      <w:marRight w:val="0"/>
      <w:marTop w:val="0"/>
      <w:marBottom w:val="0"/>
      <w:divBdr>
        <w:top w:val="none" w:sz="0" w:space="0" w:color="auto"/>
        <w:left w:val="none" w:sz="0" w:space="0" w:color="auto"/>
        <w:bottom w:val="none" w:sz="0" w:space="0" w:color="auto"/>
        <w:right w:val="none" w:sz="0" w:space="0" w:color="auto"/>
      </w:divBdr>
    </w:div>
    <w:div w:id="479620368">
      <w:bodyDiv w:val="1"/>
      <w:marLeft w:val="0"/>
      <w:marRight w:val="0"/>
      <w:marTop w:val="0"/>
      <w:marBottom w:val="0"/>
      <w:divBdr>
        <w:top w:val="none" w:sz="0" w:space="0" w:color="auto"/>
        <w:left w:val="none" w:sz="0" w:space="0" w:color="auto"/>
        <w:bottom w:val="none" w:sz="0" w:space="0" w:color="auto"/>
        <w:right w:val="none" w:sz="0" w:space="0" w:color="auto"/>
      </w:divBdr>
    </w:div>
    <w:div w:id="479663449">
      <w:bodyDiv w:val="1"/>
      <w:marLeft w:val="0"/>
      <w:marRight w:val="0"/>
      <w:marTop w:val="0"/>
      <w:marBottom w:val="0"/>
      <w:divBdr>
        <w:top w:val="none" w:sz="0" w:space="0" w:color="auto"/>
        <w:left w:val="none" w:sz="0" w:space="0" w:color="auto"/>
        <w:bottom w:val="none" w:sz="0" w:space="0" w:color="auto"/>
        <w:right w:val="none" w:sz="0" w:space="0" w:color="auto"/>
      </w:divBdr>
    </w:div>
    <w:div w:id="479856240">
      <w:bodyDiv w:val="1"/>
      <w:marLeft w:val="0"/>
      <w:marRight w:val="0"/>
      <w:marTop w:val="0"/>
      <w:marBottom w:val="0"/>
      <w:divBdr>
        <w:top w:val="none" w:sz="0" w:space="0" w:color="auto"/>
        <w:left w:val="none" w:sz="0" w:space="0" w:color="auto"/>
        <w:bottom w:val="none" w:sz="0" w:space="0" w:color="auto"/>
        <w:right w:val="none" w:sz="0" w:space="0" w:color="auto"/>
      </w:divBdr>
    </w:div>
    <w:div w:id="479925200">
      <w:bodyDiv w:val="1"/>
      <w:marLeft w:val="0"/>
      <w:marRight w:val="0"/>
      <w:marTop w:val="0"/>
      <w:marBottom w:val="0"/>
      <w:divBdr>
        <w:top w:val="none" w:sz="0" w:space="0" w:color="auto"/>
        <w:left w:val="none" w:sz="0" w:space="0" w:color="auto"/>
        <w:bottom w:val="none" w:sz="0" w:space="0" w:color="auto"/>
        <w:right w:val="none" w:sz="0" w:space="0" w:color="auto"/>
      </w:divBdr>
    </w:div>
    <w:div w:id="480729931">
      <w:bodyDiv w:val="1"/>
      <w:marLeft w:val="0"/>
      <w:marRight w:val="0"/>
      <w:marTop w:val="0"/>
      <w:marBottom w:val="0"/>
      <w:divBdr>
        <w:top w:val="none" w:sz="0" w:space="0" w:color="auto"/>
        <w:left w:val="none" w:sz="0" w:space="0" w:color="auto"/>
        <w:bottom w:val="none" w:sz="0" w:space="0" w:color="auto"/>
        <w:right w:val="none" w:sz="0" w:space="0" w:color="auto"/>
      </w:divBdr>
    </w:div>
    <w:div w:id="481047947">
      <w:bodyDiv w:val="1"/>
      <w:marLeft w:val="0"/>
      <w:marRight w:val="0"/>
      <w:marTop w:val="0"/>
      <w:marBottom w:val="0"/>
      <w:divBdr>
        <w:top w:val="none" w:sz="0" w:space="0" w:color="auto"/>
        <w:left w:val="none" w:sz="0" w:space="0" w:color="auto"/>
        <w:bottom w:val="none" w:sz="0" w:space="0" w:color="auto"/>
        <w:right w:val="none" w:sz="0" w:space="0" w:color="auto"/>
      </w:divBdr>
    </w:div>
    <w:div w:id="481121846">
      <w:bodyDiv w:val="1"/>
      <w:marLeft w:val="0"/>
      <w:marRight w:val="0"/>
      <w:marTop w:val="0"/>
      <w:marBottom w:val="0"/>
      <w:divBdr>
        <w:top w:val="none" w:sz="0" w:space="0" w:color="auto"/>
        <w:left w:val="none" w:sz="0" w:space="0" w:color="auto"/>
        <w:bottom w:val="none" w:sz="0" w:space="0" w:color="auto"/>
        <w:right w:val="none" w:sz="0" w:space="0" w:color="auto"/>
      </w:divBdr>
    </w:div>
    <w:div w:id="481773648">
      <w:bodyDiv w:val="1"/>
      <w:marLeft w:val="0"/>
      <w:marRight w:val="0"/>
      <w:marTop w:val="0"/>
      <w:marBottom w:val="0"/>
      <w:divBdr>
        <w:top w:val="none" w:sz="0" w:space="0" w:color="auto"/>
        <w:left w:val="none" w:sz="0" w:space="0" w:color="auto"/>
        <w:bottom w:val="none" w:sz="0" w:space="0" w:color="auto"/>
        <w:right w:val="none" w:sz="0" w:space="0" w:color="auto"/>
      </w:divBdr>
    </w:div>
    <w:div w:id="482236523">
      <w:bodyDiv w:val="1"/>
      <w:marLeft w:val="0"/>
      <w:marRight w:val="0"/>
      <w:marTop w:val="0"/>
      <w:marBottom w:val="0"/>
      <w:divBdr>
        <w:top w:val="none" w:sz="0" w:space="0" w:color="auto"/>
        <w:left w:val="none" w:sz="0" w:space="0" w:color="auto"/>
        <w:bottom w:val="none" w:sz="0" w:space="0" w:color="auto"/>
        <w:right w:val="none" w:sz="0" w:space="0" w:color="auto"/>
      </w:divBdr>
    </w:div>
    <w:div w:id="482743674">
      <w:bodyDiv w:val="1"/>
      <w:marLeft w:val="0"/>
      <w:marRight w:val="0"/>
      <w:marTop w:val="0"/>
      <w:marBottom w:val="0"/>
      <w:divBdr>
        <w:top w:val="none" w:sz="0" w:space="0" w:color="auto"/>
        <w:left w:val="none" w:sz="0" w:space="0" w:color="auto"/>
        <w:bottom w:val="none" w:sz="0" w:space="0" w:color="auto"/>
        <w:right w:val="none" w:sz="0" w:space="0" w:color="auto"/>
      </w:divBdr>
    </w:div>
    <w:div w:id="482893024">
      <w:bodyDiv w:val="1"/>
      <w:marLeft w:val="0"/>
      <w:marRight w:val="0"/>
      <w:marTop w:val="0"/>
      <w:marBottom w:val="0"/>
      <w:divBdr>
        <w:top w:val="none" w:sz="0" w:space="0" w:color="auto"/>
        <w:left w:val="none" w:sz="0" w:space="0" w:color="auto"/>
        <w:bottom w:val="none" w:sz="0" w:space="0" w:color="auto"/>
        <w:right w:val="none" w:sz="0" w:space="0" w:color="auto"/>
      </w:divBdr>
    </w:div>
    <w:div w:id="483208329">
      <w:bodyDiv w:val="1"/>
      <w:marLeft w:val="0"/>
      <w:marRight w:val="0"/>
      <w:marTop w:val="0"/>
      <w:marBottom w:val="0"/>
      <w:divBdr>
        <w:top w:val="none" w:sz="0" w:space="0" w:color="auto"/>
        <w:left w:val="none" w:sz="0" w:space="0" w:color="auto"/>
        <w:bottom w:val="none" w:sz="0" w:space="0" w:color="auto"/>
        <w:right w:val="none" w:sz="0" w:space="0" w:color="auto"/>
      </w:divBdr>
    </w:div>
    <w:div w:id="483548084">
      <w:bodyDiv w:val="1"/>
      <w:marLeft w:val="0"/>
      <w:marRight w:val="0"/>
      <w:marTop w:val="0"/>
      <w:marBottom w:val="0"/>
      <w:divBdr>
        <w:top w:val="none" w:sz="0" w:space="0" w:color="auto"/>
        <w:left w:val="none" w:sz="0" w:space="0" w:color="auto"/>
        <w:bottom w:val="none" w:sz="0" w:space="0" w:color="auto"/>
        <w:right w:val="none" w:sz="0" w:space="0" w:color="auto"/>
      </w:divBdr>
    </w:div>
    <w:div w:id="484323136">
      <w:bodyDiv w:val="1"/>
      <w:marLeft w:val="0"/>
      <w:marRight w:val="0"/>
      <w:marTop w:val="0"/>
      <w:marBottom w:val="0"/>
      <w:divBdr>
        <w:top w:val="none" w:sz="0" w:space="0" w:color="auto"/>
        <w:left w:val="none" w:sz="0" w:space="0" w:color="auto"/>
        <w:bottom w:val="none" w:sz="0" w:space="0" w:color="auto"/>
        <w:right w:val="none" w:sz="0" w:space="0" w:color="auto"/>
      </w:divBdr>
    </w:div>
    <w:div w:id="484323270">
      <w:bodyDiv w:val="1"/>
      <w:marLeft w:val="0"/>
      <w:marRight w:val="0"/>
      <w:marTop w:val="0"/>
      <w:marBottom w:val="0"/>
      <w:divBdr>
        <w:top w:val="none" w:sz="0" w:space="0" w:color="auto"/>
        <w:left w:val="none" w:sz="0" w:space="0" w:color="auto"/>
        <w:bottom w:val="none" w:sz="0" w:space="0" w:color="auto"/>
        <w:right w:val="none" w:sz="0" w:space="0" w:color="auto"/>
      </w:divBdr>
    </w:div>
    <w:div w:id="484518673">
      <w:bodyDiv w:val="1"/>
      <w:marLeft w:val="0"/>
      <w:marRight w:val="0"/>
      <w:marTop w:val="0"/>
      <w:marBottom w:val="0"/>
      <w:divBdr>
        <w:top w:val="none" w:sz="0" w:space="0" w:color="auto"/>
        <w:left w:val="none" w:sz="0" w:space="0" w:color="auto"/>
        <w:bottom w:val="none" w:sz="0" w:space="0" w:color="auto"/>
        <w:right w:val="none" w:sz="0" w:space="0" w:color="auto"/>
      </w:divBdr>
    </w:div>
    <w:div w:id="484979457">
      <w:bodyDiv w:val="1"/>
      <w:marLeft w:val="0"/>
      <w:marRight w:val="0"/>
      <w:marTop w:val="0"/>
      <w:marBottom w:val="0"/>
      <w:divBdr>
        <w:top w:val="none" w:sz="0" w:space="0" w:color="auto"/>
        <w:left w:val="none" w:sz="0" w:space="0" w:color="auto"/>
        <w:bottom w:val="none" w:sz="0" w:space="0" w:color="auto"/>
        <w:right w:val="none" w:sz="0" w:space="0" w:color="auto"/>
      </w:divBdr>
    </w:div>
    <w:div w:id="485098949">
      <w:bodyDiv w:val="1"/>
      <w:marLeft w:val="0"/>
      <w:marRight w:val="0"/>
      <w:marTop w:val="0"/>
      <w:marBottom w:val="0"/>
      <w:divBdr>
        <w:top w:val="none" w:sz="0" w:space="0" w:color="auto"/>
        <w:left w:val="none" w:sz="0" w:space="0" w:color="auto"/>
        <w:bottom w:val="none" w:sz="0" w:space="0" w:color="auto"/>
        <w:right w:val="none" w:sz="0" w:space="0" w:color="auto"/>
      </w:divBdr>
    </w:div>
    <w:div w:id="485169801">
      <w:bodyDiv w:val="1"/>
      <w:marLeft w:val="0"/>
      <w:marRight w:val="0"/>
      <w:marTop w:val="0"/>
      <w:marBottom w:val="0"/>
      <w:divBdr>
        <w:top w:val="none" w:sz="0" w:space="0" w:color="auto"/>
        <w:left w:val="none" w:sz="0" w:space="0" w:color="auto"/>
        <w:bottom w:val="none" w:sz="0" w:space="0" w:color="auto"/>
        <w:right w:val="none" w:sz="0" w:space="0" w:color="auto"/>
      </w:divBdr>
    </w:div>
    <w:div w:id="485324552">
      <w:bodyDiv w:val="1"/>
      <w:marLeft w:val="0"/>
      <w:marRight w:val="0"/>
      <w:marTop w:val="0"/>
      <w:marBottom w:val="0"/>
      <w:divBdr>
        <w:top w:val="none" w:sz="0" w:space="0" w:color="auto"/>
        <w:left w:val="none" w:sz="0" w:space="0" w:color="auto"/>
        <w:bottom w:val="none" w:sz="0" w:space="0" w:color="auto"/>
        <w:right w:val="none" w:sz="0" w:space="0" w:color="auto"/>
      </w:divBdr>
    </w:div>
    <w:div w:id="485366764">
      <w:bodyDiv w:val="1"/>
      <w:marLeft w:val="0"/>
      <w:marRight w:val="0"/>
      <w:marTop w:val="0"/>
      <w:marBottom w:val="0"/>
      <w:divBdr>
        <w:top w:val="none" w:sz="0" w:space="0" w:color="auto"/>
        <w:left w:val="none" w:sz="0" w:space="0" w:color="auto"/>
        <w:bottom w:val="none" w:sz="0" w:space="0" w:color="auto"/>
        <w:right w:val="none" w:sz="0" w:space="0" w:color="auto"/>
      </w:divBdr>
    </w:div>
    <w:div w:id="486359087">
      <w:bodyDiv w:val="1"/>
      <w:marLeft w:val="0"/>
      <w:marRight w:val="0"/>
      <w:marTop w:val="0"/>
      <w:marBottom w:val="0"/>
      <w:divBdr>
        <w:top w:val="none" w:sz="0" w:space="0" w:color="auto"/>
        <w:left w:val="none" w:sz="0" w:space="0" w:color="auto"/>
        <w:bottom w:val="none" w:sz="0" w:space="0" w:color="auto"/>
        <w:right w:val="none" w:sz="0" w:space="0" w:color="auto"/>
      </w:divBdr>
    </w:div>
    <w:div w:id="486746065">
      <w:bodyDiv w:val="1"/>
      <w:marLeft w:val="0"/>
      <w:marRight w:val="0"/>
      <w:marTop w:val="0"/>
      <w:marBottom w:val="0"/>
      <w:divBdr>
        <w:top w:val="none" w:sz="0" w:space="0" w:color="auto"/>
        <w:left w:val="none" w:sz="0" w:space="0" w:color="auto"/>
        <w:bottom w:val="none" w:sz="0" w:space="0" w:color="auto"/>
        <w:right w:val="none" w:sz="0" w:space="0" w:color="auto"/>
      </w:divBdr>
    </w:div>
    <w:div w:id="487139096">
      <w:bodyDiv w:val="1"/>
      <w:marLeft w:val="0"/>
      <w:marRight w:val="0"/>
      <w:marTop w:val="0"/>
      <w:marBottom w:val="0"/>
      <w:divBdr>
        <w:top w:val="none" w:sz="0" w:space="0" w:color="auto"/>
        <w:left w:val="none" w:sz="0" w:space="0" w:color="auto"/>
        <w:bottom w:val="none" w:sz="0" w:space="0" w:color="auto"/>
        <w:right w:val="none" w:sz="0" w:space="0" w:color="auto"/>
      </w:divBdr>
    </w:div>
    <w:div w:id="487474926">
      <w:bodyDiv w:val="1"/>
      <w:marLeft w:val="0"/>
      <w:marRight w:val="0"/>
      <w:marTop w:val="0"/>
      <w:marBottom w:val="0"/>
      <w:divBdr>
        <w:top w:val="none" w:sz="0" w:space="0" w:color="auto"/>
        <w:left w:val="none" w:sz="0" w:space="0" w:color="auto"/>
        <w:bottom w:val="none" w:sz="0" w:space="0" w:color="auto"/>
        <w:right w:val="none" w:sz="0" w:space="0" w:color="auto"/>
      </w:divBdr>
    </w:div>
    <w:div w:id="487482481">
      <w:bodyDiv w:val="1"/>
      <w:marLeft w:val="0"/>
      <w:marRight w:val="0"/>
      <w:marTop w:val="0"/>
      <w:marBottom w:val="0"/>
      <w:divBdr>
        <w:top w:val="none" w:sz="0" w:space="0" w:color="auto"/>
        <w:left w:val="none" w:sz="0" w:space="0" w:color="auto"/>
        <w:bottom w:val="none" w:sz="0" w:space="0" w:color="auto"/>
        <w:right w:val="none" w:sz="0" w:space="0" w:color="auto"/>
      </w:divBdr>
    </w:div>
    <w:div w:id="488449486">
      <w:bodyDiv w:val="1"/>
      <w:marLeft w:val="0"/>
      <w:marRight w:val="0"/>
      <w:marTop w:val="0"/>
      <w:marBottom w:val="0"/>
      <w:divBdr>
        <w:top w:val="none" w:sz="0" w:space="0" w:color="auto"/>
        <w:left w:val="none" w:sz="0" w:space="0" w:color="auto"/>
        <w:bottom w:val="none" w:sz="0" w:space="0" w:color="auto"/>
        <w:right w:val="none" w:sz="0" w:space="0" w:color="auto"/>
      </w:divBdr>
    </w:div>
    <w:div w:id="488522404">
      <w:bodyDiv w:val="1"/>
      <w:marLeft w:val="0"/>
      <w:marRight w:val="0"/>
      <w:marTop w:val="0"/>
      <w:marBottom w:val="0"/>
      <w:divBdr>
        <w:top w:val="none" w:sz="0" w:space="0" w:color="auto"/>
        <w:left w:val="none" w:sz="0" w:space="0" w:color="auto"/>
        <w:bottom w:val="none" w:sz="0" w:space="0" w:color="auto"/>
        <w:right w:val="none" w:sz="0" w:space="0" w:color="auto"/>
      </w:divBdr>
    </w:div>
    <w:div w:id="488789835">
      <w:bodyDiv w:val="1"/>
      <w:marLeft w:val="0"/>
      <w:marRight w:val="0"/>
      <w:marTop w:val="0"/>
      <w:marBottom w:val="0"/>
      <w:divBdr>
        <w:top w:val="none" w:sz="0" w:space="0" w:color="auto"/>
        <w:left w:val="none" w:sz="0" w:space="0" w:color="auto"/>
        <w:bottom w:val="none" w:sz="0" w:space="0" w:color="auto"/>
        <w:right w:val="none" w:sz="0" w:space="0" w:color="auto"/>
      </w:divBdr>
    </w:div>
    <w:div w:id="488834157">
      <w:bodyDiv w:val="1"/>
      <w:marLeft w:val="0"/>
      <w:marRight w:val="0"/>
      <w:marTop w:val="0"/>
      <w:marBottom w:val="0"/>
      <w:divBdr>
        <w:top w:val="none" w:sz="0" w:space="0" w:color="auto"/>
        <w:left w:val="none" w:sz="0" w:space="0" w:color="auto"/>
        <w:bottom w:val="none" w:sz="0" w:space="0" w:color="auto"/>
        <w:right w:val="none" w:sz="0" w:space="0" w:color="auto"/>
      </w:divBdr>
    </w:div>
    <w:div w:id="489255274">
      <w:bodyDiv w:val="1"/>
      <w:marLeft w:val="0"/>
      <w:marRight w:val="0"/>
      <w:marTop w:val="0"/>
      <w:marBottom w:val="0"/>
      <w:divBdr>
        <w:top w:val="none" w:sz="0" w:space="0" w:color="auto"/>
        <w:left w:val="none" w:sz="0" w:space="0" w:color="auto"/>
        <w:bottom w:val="none" w:sz="0" w:space="0" w:color="auto"/>
        <w:right w:val="none" w:sz="0" w:space="0" w:color="auto"/>
      </w:divBdr>
    </w:div>
    <w:div w:id="489368104">
      <w:bodyDiv w:val="1"/>
      <w:marLeft w:val="0"/>
      <w:marRight w:val="0"/>
      <w:marTop w:val="0"/>
      <w:marBottom w:val="0"/>
      <w:divBdr>
        <w:top w:val="none" w:sz="0" w:space="0" w:color="auto"/>
        <w:left w:val="none" w:sz="0" w:space="0" w:color="auto"/>
        <w:bottom w:val="none" w:sz="0" w:space="0" w:color="auto"/>
        <w:right w:val="none" w:sz="0" w:space="0" w:color="auto"/>
      </w:divBdr>
    </w:div>
    <w:div w:id="489491313">
      <w:bodyDiv w:val="1"/>
      <w:marLeft w:val="0"/>
      <w:marRight w:val="0"/>
      <w:marTop w:val="0"/>
      <w:marBottom w:val="0"/>
      <w:divBdr>
        <w:top w:val="none" w:sz="0" w:space="0" w:color="auto"/>
        <w:left w:val="none" w:sz="0" w:space="0" w:color="auto"/>
        <w:bottom w:val="none" w:sz="0" w:space="0" w:color="auto"/>
        <w:right w:val="none" w:sz="0" w:space="0" w:color="auto"/>
      </w:divBdr>
    </w:div>
    <w:div w:id="489831748">
      <w:bodyDiv w:val="1"/>
      <w:marLeft w:val="0"/>
      <w:marRight w:val="0"/>
      <w:marTop w:val="0"/>
      <w:marBottom w:val="0"/>
      <w:divBdr>
        <w:top w:val="none" w:sz="0" w:space="0" w:color="auto"/>
        <w:left w:val="none" w:sz="0" w:space="0" w:color="auto"/>
        <w:bottom w:val="none" w:sz="0" w:space="0" w:color="auto"/>
        <w:right w:val="none" w:sz="0" w:space="0" w:color="auto"/>
      </w:divBdr>
    </w:div>
    <w:div w:id="490102336">
      <w:bodyDiv w:val="1"/>
      <w:marLeft w:val="0"/>
      <w:marRight w:val="0"/>
      <w:marTop w:val="0"/>
      <w:marBottom w:val="0"/>
      <w:divBdr>
        <w:top w:val="none" w:sz="0" w:space="0" w:color="auto"/>
        <w:left w:val="none" w:sz="0" w:space="0" w:color="auto"/>
        <w:bottom w:val="none" w:sz="0" w:space="0" w:color="auto"/>
        <w:right w:val="none" w:sz="0" w:space="0" w:color="auto"/>
      </w:divBdr>
    </w:div>
    <w:div w:id="490411139">
      <w:bodyDiv w:val="1"/>
      <w:marLeft w:val="0"/>
      <w:marRight w:val="0"/>
      <w:marTop w:val="0"/>
      <w:marBottom w:val="0"/>
      <w:divBdr>
        <w:top w:val="none" w:sz="0" w:space="0" w:color="auto"/>
        <w:left w:val="none" w:sz="0" w:space="0" w:color="auto"/>
        <w:bottom w:val="none" w:sz="0" w:space="0" w:color="auto"/>
        <w:right w:val="none" w:sz="0" w:space="0" w:color="auto"/>
      </w:divBdr>
    </w:div>
    <w:div w:id="490562867">
      <w:bodyDiv w:val="1"/>
      <w:marLeft w:val="0"/>
      <w:marRight w:val="0"/>
      <w:marTop w:val="0"/>
      <w:marBottom w:val="0"/>
      <w:divBdr>
        <w:top w:val="none" w:sz="0" w:space="0" w:color="auto"/>
        <w:left w:val="none" w:sz="0" w:space="0" w:color="auto"/>
        <w:bottom w:val="none" w:sz="0" w:space="0" w:color="auto"/>
        <w:right w:val="none" w:sz="0" w:space="0" w:color="auto"/>
      </w:divBdr>
    </w:div>
    <w:div w:id="490947440">
      <w:bodyDiv w:val="1"/>
      <w:marLeft w:val="0"/>
      <w:marRight w:val="0"/>
      <w:marTop w:val="0"/>
      <w:marBottom w:val="0"/>
      <w:divBdr>
        <w:top w:val="none" w:sz="0" w:space="0" w:color="auto"/>
        <w:left w:val="none" w:sz="0" w:space="0" w:color="auto"/>
        <w:bottom w:val="none" w:sz="0" w:space="0" w:color="auto"/>
        <w:right w:val="none" w:sz="0" w:space="0" w:color="auto"/>
      </w:divBdr>
    </w:div>
    <w:div w:id="491213883">
      <w:bodyDiv w:val="1"/>
      <w:marLeft w:val="0"/>
      <w:marRight w:val="0"/>
      <w:marTop w:val="0"/>
      <w:marBottom w:val="0"/>
      <w:divBdr>
        <w:top w:val="none" w:sz="0" w:space="0" w:color="auto"/>
        <w:left w:val="none" w:sz="0" w:space="0" w:color="auto"/>
        <w:bottom w:val="none" w:sz="0" w:space="0" w:color="auto"/>
        <w:right w:val="none" w:sz="0" w:space="0" w:color="auto"/>
      </w:divBdr>
    </w:div>
    <w:div w:id="491798376">
      <w:bodyDiv w:val="1"/>
      <w:marLeft w:val="0"/>
      <w:marRight w:val="0"/>
      <w:marTop w:val="0"/>
      <w:marBottom w:val="0"/>
      <w:divBdr>
        <w:top w:val="none" w:sz="0" w:space="0" w:color="auto"/>
        <w:left w:val="none" w:sz="0" w:space="0" w:color="auto"/>
        <w:bottom w:val="none" w:sz="0" w:space="0" w:color="auto"/>
        <w:right w:val="none" w:sz="0" w:space="0" w:color="auto"/>
      </w:divBdr>
    </w:div>
    <w:div w:id="492256431">
      <w:bodyDiv w:val="1"/>
      <w:marLeft w:val="0"/>
      <w:marRight w:val="0"/>
      <w:marTop w:val="0"/>
      <w:marBottom w:val="0"/>
      <w:divBdr>
        <w:top w:val="none" w:sz="0" w:space="0" w:color="auto"/>
        <w:left w:val="none" w:sz="0" w:space="0" w:color="auto"/>
        <w:bottom w:val="none" w:sz="0" w:space="0" w:color="auto"/>
        <w:right w:val="none" w:sz="0" w:space="0" w:color="auto"/>
      </w:divBdr>
    </w:div>
    <w:div w:id="492373715">
      <w:bodyDiv w:val="1"/>
      <w:marLeft w:val="0"/>
      <w:marRight w:val="0"/>
      <w:marTop w:val="0"/>
      <w:marBottom w:val="0"/>
      <w:divBdr>
        <w:top w:val="none" w:sz="0" w:space="0" w:color="auto"/>
        <w:left w:val="none" w:sz="0" w:space="0" w:color="auto"/>
        <w:bottom w:val="none" w:sz="0" w:space="0" w:color="auto"/>
        <w:right w:val="none" w:sz="0" w:space="0" w:color="auto"/>
      </w:divBdr>
    </w:div>
    <w:div w:id="492374738">
      <w:bodyDiv w:val="1"/>
      <w:marLeft w:val="0"/>
      <w:marRight w:val="0"/>
      <w:marTop w:val="0"/>
      <w:marBottom w:val="0"/>
      <w:divBdr>
        <w:top w:val="none" w:sz="0" w:space="0" w:color="auto"/>
        <w:left w:val="none" w:sz="0" w:space="0" w:color="auto"/>
        <w:bottom w:val="none" w:sz="0" w:space="0" w:color="auto"/>
        <w:right w:val="none" w:sz="0" w:space="0" w:color="auto"/>
      </w:divBdr>
    </w:div>
    <w:div w:id="492376502">
      <w:bodyDiv w:val="1"/>
      <w:marLeft w:val="0"/>
      <w:marRight w:val="0"/>
      <w:marTop w:val="0"/>
      <w:marBottom w:val="0"/>
      <w:divBdr>
        <w:top w:val="none" w:sz="0" w:space="0" w:color="auto"/>
        <w:left w:val="none" w:sz="0" w:space="0" w:color="auto"/>
        <w:bottom w:val="none" w:sz="0" w:space="0" w:color="auto"/>
        <w:right w:val="none" w:sz="0" w:space="0" w:color="auto"/>
      </w:divBdr>
    </w:div>
    <w:div w:id="492717522">
      <w:bodyDiv w:val="1"/>
      <w:marLeft w:val="0"/>
      <w:marRight w:val="0"/>
      <w:marTop w:val="0"/>
      <w:marBottom w:val="0"/>
      <w:divBdr>
        <w:top w:val="none" w:sz="0" w:space="0" w:color="auto"/>
        <w:left w:val="none" w:sz="0" w:space="0" w:color="auto"/>
        <w:bottom w:val="none" w:sz="0" w:space="0" w:color="auto"/>
        <w:right w:val="none" w:sz="0" w:space="0" w:color="auto"/>
      </w:divBdr>
    </w:div>
    <w:div w:id="492726073">
      <w:bodyDiv w:val="1"/>
      <w:marLeft w:val="0"/>
      <w:marRight w:val="0"/>
      <w:marTop w:val="0"/>
      <w:marBottom w:val="0"/>
      <w:divBdr>
        <w:top w:val="none" w:sz="0" w:space="0" w:color="auto"/>
        <w:left w:val="none" w:sz="0" w:space="0" w:color="auto"/>
        <w:bottom w:val="none" w:sz="0" w:space="0" w:color="auto"/>
        <w:right w:val="none" w:sz="0" w:space="0" w:color="auto"/>
      </w:divBdr>
    </w:div>
    <w:div w:id="492766478">
      <w:bodyDiv w:val="1"/>
      <w:marLeft w:val="0"/>
      <w:marRight w:val="0"/>
      <w:marTop w:val="0"/>
      <w:marBottom w:val="0"/>
      <w:divBdr>
        <w:top w:val="none" w:sz="0" w:space="0" w:color="auto"/>
        <w:left w:val="none" w:sz="0" w:space="0" w:color="auto"/>
        <w:bottom w:val="none" w:sz="0" w:space="0" w:color="auto"/>
        <w:right w:val="none" w:sz="0" w:space="0" w:color="auto"/>
      </w:divBdr>
    </w:div>
    <w:div w:id="492844327">
      <w:bodyDiv w:val="1"/>
      <w:marLeft w:val="0"/>
      <w:marRight w:val="0"/>
      <w:marTop w:val="0"/>
      <w:marBottom w:val="0"/>
      <w:divBdr>
        <w:top w:val="none" w:sz="0" w:space="0" w:color="auto"/>
        <w:left w:val="none" w:sz="0" w:space="0" w:color="auto"/>
        <w:bottom w:val="none" w:sz="0" w:space="0" w:color="auto"/>
        <w:right w:val="none" w:sz="0" w:space="0" w:color="auto"/>
      </w:divBdr>
    </w:div>
    <w:div w:id="493374149">
      <w:bodyDiv w:val="1"/>
      <w:marLeft w:val="0"/>
      <w:marRight w:val="0"/>
      <w:marTop w:val="0"/>
      <w:marBottom w:val="0"/>
      <w:divBdr>
        <w:top w:val="none" w:sz="0" w:space="0" w:color="auto"/>
        <w:left w:val="none" w:sz="0" w:space="0" w:color="auto"/>
        <w:bottom w:val="none" w:sz="0" w:space="0" w:color="auto"/>
        <w:right w:val="none" w:sz="0" w:space="0" w:color="auto"/>
      </w:divBdr>
    </w:div>
    <w:div w:id="493691641">
      <w:bodyDiv w:val="1"/>
      <w:marLeft w:val="0"/>
      <w:marRight w:val="0"/>
      <w:marTop w:val="0"/>
      <w:marBottom w:val="0"/>
      <w:divBdr>
        <w:top w:val="none" w:sz="0" w:space="0" w:color="auto"/>
        <w:left w:val="none" w:sz="0" w:space="0" w:color="auto"/>
        <w:bottom w:val="none" w:sz="0" w:space="0" w:color="auto"/>
        <w:right w:val="none" w:sz="0" w:space="0" w:color="auto"/>
      </w:divBdr>
    </w:div>
    <w:div w:id="493839470">
      <w:bodyDiv w:val="1"/>
      <w:marLeft w:val="0"/>
      <w:marRight w:val="0"/>
      <w:marTop w:val="0"/>
      <w:marBottom w:val="0"/>
      <w:divBdr>
        <w:top w:val="none" w:sz="0" w:space="0" w:color="auto"/>
        <w:left w:val="none" w:sz="0" w:space="0" w:color="auto"/>
        <w:bottom w:val="none" w:sz="0" w:space="0" w:color="auto"/>
        <w:right w:val="none" w:sz="0" w:space="0" w:color="auto"/>
      </w:divBdr>
    </w:div>
    <w:div w:id="494146359">
      <w:bodyDiv w:val="1"/>
      <w:marLeft w:val="0"/>
      <w:marRight w:val="0"/>
      <w:marTop w:val="0"/>
      <w:marBottom w:val="0"/>
      <w:divBdr>
        <w:top w:val="none" w:sz="0" w:space="0" w:color="auto"/>
        <w:left w:val="none" w:sz="0" w:space="0" w:color="auto"/>
        <w:bottom w:val="none" w:sz="0" w:space="0" w:color="auto"/>
        <w:right w:val="none" w:sz="0" w:space="0" w:color="auto"/>
      </w:divBdr>
    </w:div>
    <w:div w:id="494498287">
      <w:bodyDiv w:val="1"/>
      <w:marLeft w:val="0"/>
      <w:marRight w:val="0"/>
      <w:marTop w:val="0"/>
      <w:marBottom w:val="0"/>
      <w:divBdr>
        <w:top w:val="none" w:sz="0" w:space="0" w:color="auto"/>
        <w:left w:val="none" w:sz="0" w:space="0" w:color="auto"/>
        <w:bottom w:val="none" w:sz="0" w:space="0" w:color="auto"/>
        <w:right w:val="none" w:sz="0" w:space="0" w:color="auto"/>
      </w:divBdr>
    </w:div>
    <w:div w:id="495069852">
      <w:bodyDiv w:val="1"/>
      <w:marLeft w:val="0"/>
      <w:marRight w:val="0"/>
      <w:marTop w:val="0"/>
      <w:marBottom w:val="0"/>
      <w:divBdr>
        <w:top w:val="none" w:sz="0" w:space="0" w:color="auto"/>
        <w:left w:val="none" w:sz="0" w:space="0" w:color="auto"/>
        <w:bottom w:val="none" w:sz="0" w:space="0" w:color="auto"/>
        <w:right w:val="none" w:sz="0" w:space="0" w:color="auto"/>
      </w:divBdr>
    </w:div>
    <w:div w:id="495078740">
      <w:bodyDiv w:val="1"/>
      <w:marLeft w:val="0"/>
      <w:marRight w:val="0"/>
      <w:marTop w:val="0"/>
      <w:marBottom w:val="0"/>
      <w:divBdr>
        <w:top w:val="none" w:sz="0" w:space="0" w:color="auto"/>
        <w:left w:val="none" w:sz="0" w:space="0" w:color="auto"/>
        <w:bottom w:val="none" w:sz="0" w:space="0" w:color="auto"/>
        <w:right w:val="none" w:sz="0" w:space="0" w:color="auto"/>
      </w:divBdr>
    </w:div>
    <w:div w:id="495147567">
      <w:bodyDiv w:val="1"/>
      <w:marLeft w:val="0"/>
      <w:marRight w:val="0"/>
      <w:marTop w:val="0"/>
      <w:marBottom w:val="0"/>
      <w:divBdr>
        <w:top w:val="none" w:sz="0" w:space="0" w:color="auto"/>
        <w:left w:val="none" w:sz="0" w:space="0" w:color="auto"/>
        <w:bottom w:val="none" w:sz="0" w:space="0" w:color="auto"/>
        <w:right w:val="none" w:sz="0" w:space="0" w:color="auto"/>
      </w:divBdr>
    </w:div>
    <w:div w:id="495152188">
      <w:bodyDiv w:val="1"/>
      <w:marLeft w:val="0"/>
      <w:marRight w:val="0"/>
      <w:marTop w:val="0"/>
      <w:marBottom w:val="0"/>
      <w:divBdr>
        <w:top w:val="none" w:sz="0" w:space="0" w:color="auto"/>
        <w:left w:val="none" w:sz="0" w:space="0" w:color="auto"/>
        <w:bottom w:val="none" w:sz="0" w:space="0" w:color="auto"/>
        <w:right w:val="none" w:sz="0" w:space="0" w:color="auto"/>
      </w:divBdr>
    </w:div>
    <w:div w:id="495457023">
      <w:bodyDiv w:val="1"/>
      <w:marLeft w:val="0"/>
      <w:marRight w:val="0"/>
      <w:marTop w:val="0"/>
      <w:marBottom w:val="0"/>
      <w:divBdr>
        <w:top w:val="none" w:sz="0" w:space="0" w:color="auto"/>
        <w:left w:val="none" w:sz="0" w:space="0" w:color="auto"/>
        <w:bottom w:val="none" w:sz="0" w:space="0" w:color="auto"/>
        <w:right w:val="none" w:sz="0" w:space="0" w:color="auto"/>
      </w:divBdr>
    </w:div>
    <w:div w:id="495876184">
      <w:bodyDiv w:val="1"/>
      <w:marLeft w:val="0"/>
      <w:marRight w:val="0"/>
      <w:marTop w:val="0"/>
      <w:marBottom w:val="0"/>
      <w:divBdr>
        <w:top w:val="none" w:sz="0" w:space="0" w:color="auto"/>
        <w:left w:val="none" w:sz="0" w:space="0" w:color="auto"/>
        <w:bottom w:val="none" w:sz="0" w:space="0" w:color="auto"/>
        <w:right w:val="none" w:sz="0" w:space="0" w:color="auto"/>
      </w:divBdr>
    </w:div>
    <w:div w:id="496582603">
      <w:bodyDiv w:val="1"/>
      <w:marLeft w:val="0"/>
      <w:marRight w:val="0"/>
      <w:marTop w:val="0"/>
      <w:marBottom w:val="0"/>
      <w:divBdr>
        <w:top w:val="none" w:sz="0" w:space="0" w:color="auto"/>
        <w:left w:val="none" w:sz="0" w:space="0" w:color="auto"/>
        <w:bottom w:val="none" w:sz="0" w:space="0" w:color="auto"/>
        <w:right w:val="none" w:sz="0" w:space="0" w:color="auto"/>
      </w:divBdr>
    </w:div>
    <w:div w:id="496769554">
      <w:bodyDiv w:val="1"/>
      <w:marLeft w:val="0"/>
      <w:marRight w:val="0"/>
      <w:marTop w:val="0"/>
      <w:marBottom w:val="0"/>
      <w:divBdr>
        <w:top w:val="none" w:sz="0" w:space="0" w:color="auto"/>
        <w:left w:val="none" w:sz="0" w:space="0" w:color="auto"/>
        <w:bottom w:val="none" w:sz="0" w:space="0" w:color="auto"/>
        <w:right w:val="none" w:sz="0" w:space="0" w:color="auto"/>
      </w:divBdr>
    </w:div>
    <w:div w:id="497421792">
      <w:bodyDiv w:val="1"/>
      <w:marLeft w:val="0"/>
      <w:marRight w:val="0"/>
      <w:marTop w:val="0"/>
      <w:marBottom w:val="0"/>
      <w:divBdr>
        <w:top w:val="none" w:sz="0" w:space="0" w:color="auto"/>
        <w:left w:val="none" w:sz="0" w:space="0" w:color="auto"/>
        <w:bottom w:val="none" w:sz="0" w:space="0" w:color="auto"/>
        <w:right w:val="none" w:sz="0" w:space="0" w:color="auto"/>
      </w:divBdr>
    </w:div>
    <w:div w:id="497768130">
      <w:bodyDiv w:val="1"/>
      <w:marLeft w:val="0"/>
      <w:marRight w:val="0"/>
      <w:marTop w:val="0"/>
      <w:marBottom w:val="0"/>
      <w:divBdr>
        <w:top w:val="none" w:sz="0" w:space="0" w:color="auto"/>
        <w:left w:val="none" w:sz="0" w:space="0" w:color="auto"/>
        <w:bottom w:val="none" w:sz="0" w:space="0" w:color="auto"/>
        <w:right w:val="none" w:sz="0" w:space="0" w:color="auto"/>
      </w:divBdr>
    </w:div>
    <w:div w:id="497774055">
      <w:bodyDiv w:val="1"/>
      <w:marLeft w:val="0"/>
      <w:marRight w:val="0"/>
      <w:marTop w:val="0"/>
      <w:marBottom w:val="0"/>
      <w:divBdr>
        <w:top w:val="none" w:sz="0" w:space="0" w:color="auto"/>
        <w:left w:val="none" w:sz="0" w:space="0" w:color="auto"/>
        <w:bottom w:val="none" w:sz="0" w:space="0" w:color="auto"/>
        <w:right w:val="none" w:sz="0" w:space="0" w:color="auto"/>
      </w:divBdr>
    </w:div>
    <w:div w:id="498276845">
      <w:bodyDiv w:val="1"/>
      <w:marLeft w:val="0"/>
      <w:marRight w:val="0"/>
      <w:marTop w:val="0"/>
      <w:marBottom w:val="0"/>
      <w:divBdr>
        <w:top w:val="none" w:sz="0" w:space="0" w:color="auto"/>
        <w:left w:val="none" w:sz="0" w:space="0" w:color="auto"/>
        <w:bottom w:val="none" w:sz="0" w:space="0" w:color="auto"/>
        <w:right w:val="none" w:sz="0" w:space="0" w:color="auto"/>
      </w:divBdr>
    </w:div>
    <w:div w:id="498614388">
      <w:bodyDiv w:val="1"/>
      <w:marLeft w:val="0"/>
      <w:marRight w:val="0"/>
      <w:marTop w:val="0"/>
      <w:marBottom w:val="0"/>
      <w:divBdr>
        <w:top w:val="none" w:sz="0" w:space="0" w:color="auto"/>
        <w:left w:val="none" w:sz="0" w:space="0" w:color="auto"/>
        <w:bottom w:val="none" w:sz="0" w:space="0" w:color="auto"/>
        <w:right w:val="none" w:sz="0" w:space="0" w:color="auto"/>
      </w:divBdr>
    </w:div>
    <w:div w:id="498664400">
      <w:bodyDiv w:val="1"/>
      <w:marLeft w:val="0"/>
      <w:marRight w:val="0"/>
      <w:marTop w:val="0"/>
      <w:marBottom w:val="0"/>
      <w:divBdr>
        <w:top w:val="none" w:sz="0" w:space="0" w:color="auto"/>
        <w:left w:val="none" w:sz="0" w:space="0" w:color="auto"/>
        <w:bottom w:val="none" w:sz="0" w:space="0" w:color="auto"/>
        <w:right w:val="none" w:sz="0" w:space="0" w:color="auto"/>
      </w:divBdr>
    </w:div>
    <w:div w:id="498810089">
      <w:bodyDiv w:val="1"/>
      <w:marLeft w:val="0"/>
      <w:marRight w:val="0"/>
      <w:marTop w:val="0"/>
      <w:marBottom w:val="0"/>
      <w:divBdr>
        <w:top w:val="none" w:sz="0" w:space="0" w:color="auto"/>
        <w:left w:val="none" w:sz="0" w:space="0" w:color="auto"/>
        <w:bottom w:val="none" w:sz="0" w:space="0" w:color="auto"/>
        <w:right w:val="none" w:sz="0" w:space="0" w:color="auto"/>
      </w:divBdr>
    </w:div>
    <w:div w:id="499154396">
      <w:bodyDiv w:val="1"/>
      <w:marLeft w:val="0"/>
      <w:marRight w:val="0"/>
      <w:marTop w:val="0"/>
      <w:marBottom w:val="0"/>
      <w:divBdr>
        <w:top w:val="none" w:sz="0" w:space="0" w:color="auto"/>
        <w:left w:val="none" w:sz="0" w:space="0" w:color="auto"/>
        <w:bottom w:val="none" w:sz="0" w:space="0" w:color="auto"/>
        <w:right w:val="none" w:sz="0" w:space="0" w:color="auto"/>
      </w:divBdr>
    </w:div>
    <w:div w:id="500006578">
      <w:bodyDiv w:val="1"/>
      <w:marLeft w:val="0"/>
      <w:marRight w:val="0"/>
      <w:marTop w:val="0"/>
      <w:marBottom w:val="0"/>
      <w:divBdr>
        <w:top w:val="none" w:sz="0" w:space="0" w:color="auto"/>
        <w:left w:val="none" w:sz="0" w:space="0" w:color="auto"/>
        <w:bottom w:val="none" w:sz="0" w:space="0" w:color="auto"/>
        <w:right w:val="none" w:sz="0" w:space="0" w:color="auto"/>
      </w:divBdr>
    </w:div>
    <w:div w:id="500126422">
      <w:bodyDiv w:val="1"/>
      <w:marLeft w:val="0"/>
      <w:marRight w:val="0"/>
      <w:marTop w:val="0"/>
      <w:marBottom w:val="0"/>
      <w:divBdr>
        <w:top w:val="none" w:sz="0" w:space="0" w:color="auto"/>
        <w:left w:val="none" w:sz="0" w:space="0" w:color="auto"/>
        <w:bottom w:val="none" w:sz="0" w:space="0" w:color="auto"/>
        <w:right w:val="none" w:sz="0" w:space="0" w:color="auto"/>
      </w:divBdr>
    </w:div>
    <w:div w:id="500316091">
      <w:bodyDiv w:val="1"/>
      <w:marLeft w:val="0"/>
      <w:marRight w:val="0"/>
      <w:marTop w:val="0"/>
      <w:marBottom w:val="0"/>
      <w:divBdr>
        <w:top w:val="none" w:sz="0" w:space="0" w:color="auto"/>
        <w:left w:val="none" w:sz="0" w:space="0" w:color="auto"/>
        <w:bottom w:val="none" w:sz="0" w:space="0" w:color="auto"/>
        <w:right w:val="none" w:sz="0" w:space="0" w:color="auto"/>
      </w:divBdr>
    </w:div>
    <w:div w:id="500318796">
      <w:bodyDiv w:val="1"/>
      <w:marLeft w:val="0"/>
      <w:marRight w:val="0"/>
      <w:marTop w:val="0"/>
      <w:marBottom w:val="0"/>
      <w:divBdr>
        <w:top w:val="none" w:sz="0" w:space="0" w:color="auto"/>
        <w:left w:val="none" w:sz="0" w:space="0" w:color="auto"/>
        <w:bottom w:val="none" w:sz="0" w:space="0" w:color="auto"/>
        <w:right w:val="none" w:sz="0" w:space="0" w:color="auto"/>
      </w:divBdr>
    </w:div>
    <w:div w:id="500584974">
      <w:bodyDiv w:val="1"/>
      <w:marLeft w:val="0"/>
      <w:marRight w:val="0"/>
      <w:marTop w:val="0"/>
      <w:marBottom w:val="0"/>
      <w:divBdr>
        <w:top w:val="none" w:sz="0" w:space="0" w:color="auto"/>
        <w:left w:val="none" w:sz="0" w:space="0" w:color="auto"/>
        <w:bottom w:val="none" w:sz="0" w:space="0" w:color="auto"/>
        <w:right w:val="none" w:sz="0" w:space="0" w:color="auto"/>
      </w:divBdr>
    </w:div>
    <w:div w:id="500852865">
      <w:bodyDiv w:val="1"/>
      <w:marLeft w:val="0"/>
      <w:marRight w:val="0"/>
      <w:marTop w:val="0"/>
      <w:marBottom w:val="0"/>
      <w:divBdr>
        <w:top w:val="none" w:sz="0" w:space="0" w:color="auto"/>
        <w:left w:val="none" w:sz="0" w:space="0" w:color="auto"/>
        <w:bottom w:val="none" w:sz="0" w:space="0" w:color="auto"/>
        <w:right w:val="none" w:sz="0" w:space="0" w:color="auto"/>
      </w:divBdr>
    </w:div>
    <w:div w:id="501243653">
      <w:bodyDiv w:val="1"/>
      <w:marLeft w:val="0"/>
      <w:marRight w:val="0"/>
      <w:marTop w:val="0"/>
      <w:marBottom w:val="0"/>
      <w:divBdr>
        <w:top w:val="none" w:sz="0" w:space="0" w:color="auto"/>
        <w:left w:val="none" w:sz="0" w:space="0" w:color="auto"/>
        <w:bottom w:val="none" w:sz="0" w:space="0" w:color="auto"/>
        <w:right w:val="none" w:sz="0" w:space="0" w:color="auto"/>
      </w:divBdr>
    </w:div>
    <w:div w:id="501285146">
      <w:bodyDiv w:val="1"/>
      <w:marLeft w:val="0"/>
      <w:marRight w:val="0"/>
      <w:marTop w:val="0"/>
      <w:marBottom w:val="0"/>
      <w:divBdr>
        <w:top w:val="none" w:sz="0" w:space="0" w:color="auto"/>
        <w:left w:val="none" w:sz="0" w:space="0" w:color="auto"/>
        <w:bottom w:val="none" w:sz="0" w:space="0" w:color="auto"/>
        <w:right w:val="none" w:sz="0" w:space="0" w:color="auto"/>
      </w:divBdr>
    </w:div>
    <w:div w:id="501286302">
      <w:bodyDiv w:val="1"/>
      <w:marLeft w:val="0"/>
      <w:marRight w:val="0"/>
      <w:marTop w:val="0"/>
      <w:marBottom w:val="0"/>
      <w:divBdr>
        <w:top w:val="none" w:sz="0" w:space="0" w:color="auto"/>
        <w:left w:val="none" w:sz="0" w:space="0" w:color="auto"/>
        <w:bottom w:val="none" w:sz="0" w:space="0" w:color="auto"/>
        <w:right w:val="none" w:sz="0" w:space="0" w:color="auto"/>
      </w:divBdr>
    </w:div>
    <w:div w:id="501429979">
      <w:bodyDiv w:val="1"/>
      <w:marLeft w:val="0"/>
      <w:marRight w:val="0"/>
      <w:marTop w:val="0"/>
      <w:marBottom w:val="0"/>
      <w:divBdr>
        <w:top w:val="none" w:sz="0" w:space="0" w:color="auto"/>
        <w:left w:val="none" w:sz="0" w:space="0" w:color="auto"/>
        <w:bottom w:val="none" w:sz="0" w:space="0" w:color="auto"/>
        <w:right w:val="none" w:sz="0" w:space="0" w:color="auto"/>
      </w:divBdr>
    </w:div>
    <w:div w:id="501508862">
      <w:bodyDiv w:val="1"/>
      <w:marLeft w:val="0"/>
      <w:marRight w:val="0"/>
      <w:marTop w:val="0"/>
      <w:marBottom w:val="0"/>
      <w:divBdr>
        <w:top w:val="none" w:sz="0" w:space="0" w:color="auto"/>
        <w:left w:val="none" w:sz="0" w:space="0" w:color="auto"/>
        <w:bottom w:val="none" w:sz="0" w:space="0" w:color="auto"/>
        <w:right w:val="none" w:sz="0" w:space="0" w:color="auto"/>
      </w:divBdr>
    </w:div>
    <w:div w:id="501547693">
      <w:bodyDiv w:val="1"/>
      <w:marLeft w:val="0"/>
      <w:marRight w:val="0"/>
      <w:marTop w:val="0"/>
      <w:marBottom w:val="0"/>
      <w:divBdr>
        <w:top w:val="none" w:sz="0" w:space="0" w:color="auto"/>
        <w:left w:val="none" w:sz="0" w:space="0" w:color="auto"/>
        <w:bottom w:val="none" w:sz="0" w:space="0" w:color="auto"/>
        <w:right w:val="none" w:sz="0" w:space="0" w:color="auto"/>
      </w:divBdr>
    </w:div>
    <w:div w:id="501815437">
      <w:bodyDiv w:val="1"/>
      <w:marLeft w:val="0"/>
      <w:marRight w:val="0"/>
      <w:marTop w:val="0"/>
      <w:marBottom w:val="0"/>
      <w:divBdr>
        <w:top w:val="none" w:sz="0" w:space="0" w:color="auto"/>
        <w:left w:val="none" w:sz="0" w:space="0" w:color="auto"/>
        <w:bottom w:val="none" w:sz="0" w:space="0" w:color="auto"/>
        <w:right w:val="none" w:sz="0" w:space="0" w:color="auto"/>
      </w:divBdr>
    </w:div>
    <w:div w:id="501966902">
      <w:bodyDiv w:val="1"/>
      <w:marLeft w:val="0"/>
      <w:marRight w:val="0"/>
      <w:marTop w:val="0"/>
      <w:marBottom w:val="0"/>
      <w:divBdr>
        <w:top w:val="none" w:sz="0" w:space="0" w:color="auto"/>
        <w:left w:val="none" w:sz="0" w:space="0" w:color="auto"/>
        <w:bottom w:val="none" w:sz="0" w:space="0" w:color="auto"/>
        <w:right w:val="none" w:sz="0" w:space="0" w:color="auto"/>
      </w:divBdr>
    </w:div>
    <w:div w:id="502668070">
      <w:bodyDiv w:val="1"/>
      <w:marLeft w:val="0"/>
      <w:marRight w:val="0"/>
      <w:marTop w:val="0"/>
      <w:marBottom w:val="0"/>
      <w:divBdr>
        <w:top w:val="none" w:sz="0" w:space="0" w:color="auto"/>
        <w:left w:val="none" w:sz="0" w:space="0" w:color="auto"/>
        <w:bottom w:val="none" w:sz="0" w:space="0" w:color="auto"/>
        <w:right w:val="none" w:sz="0" w:space="0" w:color="auto"/>
      </w:divBdr>
    </w:div>
    <w:div w:id="502748312">
      <w:bodyDiv w:val="1"/>
      <w:marLeft w:val="0"/>
      <w:marRight w:val="0"/>
      <w:marTop w:val="0"/>
      <w:marBottom w:val="0"/>
      <w:divBdr>
        <w:top w:val="none" w:sz="0" w:space="0" w:color="auto"/>
        <w:left w:val="none" w:sz="0" w:space="0" w:color="auto"/>
        <w:bottom w:val="none" w:sz="0" w:space="0" w:color="auto"/>
        <w:right w:val="none" w:sz="0" w:space="0" w:color="auto"/>
      </w:divBdr>
    </w:div>
    <w:div w:id="503129882">
      <w:bodyDiv w:val="1"/>
      <w:marLeft w:val="0"/>
      <w:marRight w:val="0"/>
      <w:marTop w:val="0"/>
      <w:marBottom w:val="0"/>
      <w:divBdr>
        <w:top w:val="none" w:sz="0" w:space="0" w:color="auto"/>
        <w:left w:val="none" w:sz="0" w:space="0" w:color="auto"/>
        <w:bottom w:val="none" w:sz="0" w:space="0" w:color="auto"/>
        <w:right w:val="none" w:sz="0" w:space="0" w:color="auto"/>
      </w:divBdr>
    </w:div>
    <w:div w:id="503201856">
      <w:bodyDiv w:val="1"/>
      <w:marLeft w:val="0"/>
      <w:marRight w:val="0"/>
      <w:marTop w:val="0"/>
      <w:marBottom w:val="0"/>
      <w:divBdr>
        <w:top w:val="none" w:sz="0" w:space="0" w:color="auto"/>
        <w:left w:val="none" w:sz="0" w:space="0" w:color="auto"/>
        <w:bottom w:val="none" w:sz="0" w:space="0" w:color="auto"/>
        <w:right w:val="none" w:sz="0" w:space="0" w:color="auto"/>
      </w:divBdr>
    </w:div>
    <w:div w:id="503477416">
      <w:bodyDiv w:val="1"/>
      <w:marLeft w:val="0"/>
      <w:marRight w:val="0"/>
      <w:marTop w:val="0"/>
      <w:marBottom w:val="0"/>
      <w:divBdr>
        <w:top w:val="none" w:sz="0" w:space="0" w:color="auto"/>
        <w:left w:val="none" w:sz="0" w:space="0" w:color="auto"/>
        <w:bottom w:val="none" w:sz="0" w:space="0" w:color="auto"/>
        <w:right w:val="none" w:sz="0" w:space="0" w:color="auto"/>
      </w:divBdr>
    </w:div>
    <w:div w:id="503593734">
      <w:bodyDiv w:val="1"/>
      <w:marLeft w:val="0"/>
      <w:marRight w:val="0"/>
      <w:marTop w:val="0"/>
      <w:marBottom w:val="0"/>
      <w:divBdr>
        <w:top w:val="none" w:sz="0" w:space="0" w:color="auto"/>
        <w:left w:val="none" w:sz="0" w:space="0" w:color="auto"/>
        <w:bottom w:val="none" w:sz="0" w:space="0" w:color="auto"/>
        <w:right w:val="none" w:sz="0" w:space="0" w:color="auto"/>
      </w:divBdr>
    </w:div>
    <w:div w:id="504248228">
      <w:bodyDiv w:val="1"/>
      <w:marLeft w:val="0"/>
      <w:marRight w:val="0"/>
      <w:marTop w:val="0"/>
      <w:marBottom w:val="0"/>
      <w:divBdr>
        <w:top w:val="none" w:sz="0" w:space="0" w:color="auto"/>
        <w:left w:val="none" w:sz="0" w:space="0" w:color="auto"/>
        <w:bottom w:val="none" w:sz="0" w:space="0" w:color="auto"/>
        <w:right w:val="none" w:sz="0" w:space="0" w:color="auto"/>
      </w:divBdr>
    </w:div>
    <w:div w:id="504324733">
      <w:bodyDiv w:val="1"/>
      <w:marLeft w:val="0"/>
      <w:marRight w:val="0"/>
      <w:marTop w:val="0"/>
      <w:marBottom w:val="0"/>
      <w:divBdr>
        <w:top w:val="none" w:sz="0" w:space="0" w:color="auto"/>
        <w:left w:val="none" w:sz="0" w:space="0" w:color="auto"/>
        <w:bottom w:val="none" w:sz="0" w:space="0" w:color="auto"/>
        <w:right w:val="none" w:sz="0" w:space="0" w:color="auto"/>
      </w:divBdr>
    </w:div>
    <w:div w:id="504517886">
      <w:bodyDiv w:val="1"/>
      <w:marLeft w:val="0"/>
      <w:marRight w:val="0"/>
      <w:marTop w:val="0"/>
      <w:marBottom w:val="0"/>
      <w:divBdr>
        <w:top w:val="none" w:sz="0" w:space="0" w:color="auto"/>
        <w:left w:val="none" w:sz="0" w:space="0" w:color="auto"/>
        <w:bottom w:val="none" w:sz="0" w:space="0" w:color="auto"/>
        <w:right w:val="none" w:sz="0" w:space="0" w:color="auto"/>
      </w:divBdr>
    </w:div>
    <w:div w:id="504983023">
      <w:bodyDiv w:val="1"/>
      <w:marLeft w:val="0"/>
      <w:marRight w:val="0"/>
      <w:marTop w:val="0"/>
      <w:marBottom w:val="0"/>
      <w:divBdr>
        <w:top w:val="none" w:sz="0" w:space="0" w:color="auto"/>
        <w:left w:val="none" w:sz="0" w:space="0" w:color="auto"/>
        <w:bottom w:val="none" w:sz="0" w:space="0" w:color="auto"/>
        <w:right w:val="none" w:sz="0" w:space="0" w:color="auto"/>
      </w:divBdr>
    </w:div>
    <w:div w:id="505287879">
      <w:bodyDiv w:val="1"/>
      <w:marLeft w:val="0"/>
      <w:marRight w:val="0"/>
      <w:marTop w:val="0"/>
      <w:marBottom w:val="0"/>
      <w:divBdr>
        <w:top w:val="none" w:sz="0" w:space="0" w:color="auto"/>
        <w:left w:val="none" w:sz="0" w:space="0" w:color="auto"/>
        <w:bottom w:val="none" w:sz="0" w:space="0" w:color="auto"/>
        <w:right w:val="none" w:sz="0" w:space="0" w:color="auto"/>
      </w:divBdr>
    </w:div>
    <w:div w:id="505367093">
      <w:bodyDiv w:val="1"/>
      <w:marLeft w:val="0"/>
      <w:marRight w:val="0"/>
      <w:marTop w:val="0"/>
      <w:marBottom w:val="0"/>
      <w:divBdr>
        <w:top w:val="none" w:sz="0" w:space="0" w:color="auto"/>
        <w:left w:val="none" w:sz="0" w:space="0" w:color="auto"/>
        <w:bottom w:val="none" w:sz="0" w:space="0" w:color="auto"/>
        <w:right w:val="none" w:sz="0" w:space="0" w:color="auto"/>
      </w:divBdr>
    </w:div>
    <w:div w:id="505511634">
      <w:bodyDiv w:val="1"/>
      <w:marLeft w:val="0"/>
      <w:marRight w:val="0"/>
      <w:marTop w:val="0"/>
      <w:marBottom w:val="0"/>
      <w:divBdr>
        <w:top w:val="none" w:sz="0" w:space="0" w:color="auto"/>
        <w:left w:val="none" w:sz="0" w:space="0" w:color="auto"/>
        <w:bottom w:val="none" w:sz="0" w:space="0" w:color="auto"/>
        <w:right w:val="none" w:sz="0" w:space="0" w:color="auto"/>
      </w:divBdr>
    </w:div>
    <w:div w:id="505675854">
      <w:bodyDiv w:val="1"/>
      <w:marLeft w:val="0"/>
      <w:marRight w:val="0"/>
      <w:marTop w:val="0"/>
      <w:marBottom w:val="0"/>
      <w:divBdr>
        <w:top w:val="none" w:sz="0" w:space="0" w:color="auto"/>
        <w:left w:val="none" w:sz="0" w:space="0" w:color="auto"/>
        <w:bottom w:val="none" w:sz="0" w:space="0" w:color="auto"/>
        <w:right w:val="none" w:sz="0" w:space="0" w:color="auto"/>
      </w:divBdr>
    </w:div>
    <w:div w:id="505680577">
      <w:bodyDiv w:val="1"/>
      <w:marLeft w:val="0"/>
      <w:marRight w:val="0"/>
      <w:marTop w:val="0"/>
      <w:marBottom w:val="0"/>
      <w:divBdr>
        <w:top w:val="none" w:sz="0" w:space="0" w:color="auto"/>
        <w:left w:val="none" w:sz="0" w:space="0" w:color="auto"/>
        <w:bottom w:val="none" w:sz="0" w:space="0" w:color="auto"/>
        <w:right w:val="none" w:sz="0" w:space="0" w:color="auto"/>
      </w:divBdr>
    </w:div>
    <w:div w:id="506209677">
      <w:bodyDiv w:val="1"/>
      <w:marLeft w:val="0"/>
      <w:marRight w:val="0"/>
      <w:marTop w:val="0"/>
      <w:marBottom w:val="0"/>
      <w:divBdr>
        <w:top w:val="none" w:sz="0" w:space="0" w:color="auto"/>
        <w:left w:val="none" w:sz="0" w:space="0" w:color="auto"/>
        <w:bottom w:val="none" w:sz="0" w:space="0" w:color="auto"/>
        <w:right w:val="none" w:sz="0" w:space="0" w:color="auto"/>
      </w:divBdr>
    </w:div>
    <w:div w:id="506286134">
      <w:bodyDiv w:val="1"/>
      <w:marLeft w:val="0"/>
      <w:marRight w:val="0"/>
      <w:marTop w:val="0"/>
      <w:marBottom w:val="0"/>
      <w:divBdr>
        <w:top w:val="none" w:sz="0" w:space="0" w:color="auto"/>
        <w:left w:val="none" w:sz="0" w:space="0" w:color="auto"/>
        <w:bottom w:val="none" w:sz="0" w:space="0" w:color="auto"/>
        <w:right w:val="none" w:sz="0" w:space="0" w:color="auto"/>
      </w:divBdr>
    </w:div>
    <w:div w:id="507135023">
      <w:bodyDiv w:val="1"/>
      <w:marLeft w:val="0"/>
      <w:marRight w:val="0"/>
      <w:marTop w:val="0"/>
      <w:marBottom w:val="0"/>
      <w:divBdr>
        <w:top w:val="none" w:sz="0" w:space="0" w:color="auto"/>
        <w:left w:val="none" w:sz="0" w:space="0" w:color="auto"/>
        <w:bottom w:val="none" w:sz="0" w:space="0" w:color="auto"/>
        <w:right w:val="none" w:sz="0" w:space="0" w:color="auto"/>
      </w:divBdr>
    </w:div>
    <w:div w:id="507137603">
      <w:bodyDiv w:val="1"/>
      <w:marLeft w:val="0"/>
      <w:marRight w:val="0"/>
      <w:marTop w:val="0"/>
      <w:marBottom w:val="0"/>
      <w:divBdr>
        <w:top w:val="none" w:sz="0" w:space="0" w:color="auto"/>
        <w:left w:val="none" w:sz="0" w:space="0" w:color="auto"/>
        <w:bottom w:val="none" w:sz="0" w:space="0" w:color="auto"/>
        <w:right w:val="none" w:sz="0" w:space="0" w:color="auto"/>
      </w:divBdr>
    </w:div>
    <w:div w:id="508369073">
      <w:bodyDiv w:val="1"/>
      <w:marLeft w:val="0"/>
      <w:marRight w:val="0"/>
      <w:marTop w:val="0"/>
      <w:marBottom w:val="0"/>
      <w:divBdr>
        <w:top w:val="none" w:sz="0" w:space="0" w:color="auto"/>
        <w:left w:val="none" w:sz="0" w:space="0" w:color="auto"/>
        <w:bottom w:val="none" w:sz="0" w:space="0" w:color="auto"/>
        <w:right w:val="none" w:sz="0" w:space="0" w:color="auto"/>
      </w:divBdr>
    </w:div>
    <w:div w:id="508375450">
      <w:bodyDiv w:val="1"/>
      <w:marLeft w:val="0"/>
      <w:marRight w:val="0"/>
      <w:marTop w:val="0"/>
      <w:marBottom w:val="0"/>
      <w:divBdr>
        <w:top w:val="none" w:sz="0" w:space="0" w:color="auto"/>
        <w:left w:val="none" w:sz="0" w:space="0" w:color="auto"/>
        <w:bottom w:val="none" w:sz="0" w:space="0" w:color="auto"/>
        <w:right w:val="none" w:sz="0" w:space="0" w:color="auto"/>
      </w:divBdr>
    </w:div>
    <w:div w:id="509219503">
      <w:bodyDiv w:val="1"/>
      <w:marLeft w:val="0"/>
      <w:marRight w:val="0"/>
      <w:marTop w:val="0"/>
      <w:marBottom w:val="0"/>
      <w:divBdr>
        <w:top w:val="none" w:sz="0" w:space="0" w:color="auto"/>
        <w:left w:val="none" w:sz="0" w:space="0" w:color="auto"/>
        <w:bottom w:val="none" w:sz="0" w:space="0" w:color="auto"/>
        <w:right w:val="none" w:sz="0" w:space="0" w:color="auto"/>
      </w:divBdr>
    </w:div>
    <w:div w:id="509805583">
      <w:bodyDiv w:val="1"/>
      <w:marLeft w:val="0"/>
      <w:marRight w:val="0"/>
      <w:marTop w:val="0"/>
      <w:marBottom w:val="0"/>
      <w:divBdr>
        <w:top w:val="none" w:sz="0" w:space="0" w:color="auto"/>
        <w:left w:val="none" w:sz="0" w:space="0" w:color="auto"/>
        <w:bottom w:val="none" w:sz="0" w:space="0" w:color="auto"/>
        <w:right w:val="none" w:sz="0" w:space="0" w:color="auto"/>
      </w:divBdr>
    </w:div>
    <w:div w:id="510216752">
      <w:bodyDiv w:val="1"/>
      <w:marLeft w:val="0"/>
      <w:marRight w:val="0"/>
      <w:marTop w:val="0"/>
      <w:marBottom w:val="0"/>
      <w:divBdr>
        <w:top w:val="none" w:sz="0" w:space="0" w:color="auto"/>
        <w:left w:val="none" w:sz="0" w:space="0" w:color="auto"/>
        <w:bottom w:val="none" w:sz="0" w:space="0" w:color="auto"/>
        <w:right w:val="none" w:sz="0" w:space="0" w:color="auto"/>
      </w:divBdr>
    </w:div>
    <w:div w:id="510461156">
      <w:bodyDiv w:val="1"/>
      <w:marLeft w:val="0"/>
      <w:marRight w:val="0"/>
      <w:marTop w:val="0"/>
      <w:marBottom w:val="0"/>
      <w:divBdr>
        <w:top w:val="none" w:sz="0" w:space="0" w:color="auto"/>
        <w:left w:val="none" w:sz="0" w:space="0" w:color="auto"/>
        <w:bottom w:val="none" w:sz="0" w:space="0" w:color="auto"/>
        <w:right w:val="none" w:sz="0" w:space="0" w:color="auto"/>
      </w:divBdr>
    </w:div>
    <w:div w:id="511379835">
      <w:bodyDiv w:val="1"/>
      <w:marLeft w:val="0"/>
      <w:marRight w:val="0"/>
      <w:marTop w:val="0"/>
      <w:marBottom w:val="0"/>
      <w:divBdr>
        <w:top w:val="none" w:sz="0" w:space="0" w:color="auto"/>
        <w:left w:val="none" w:sz="0" w:space="0" w:color="auto"/>
        <w:bottom w:val="none" w:sz="0" w:space="0" w:color="auto"/>
        <w:right w:val="none" w:sz="0" w:space="0" w:color="auto"/>
      </w:divBdr>
    </w:div>
    <w:div w:id="511529532">
      <w:bodyDiv w:val="1"/>
      <w:marLeft w:val="0"/>
      <w:marRight w:val="0"/>
      <w:marTop w:val="0"/>
      <w:marBottom w:val="0"/>
      <w:divBdr>
        <w:top w:val="none" w:sz="0" w:space="0" w:color="auto"/>
        <w:left w:val="none" w:sz="0" w:space="0" w:color="auto"/>
        <w:bottom w:val="none" w:sz="0" w:space="0" w:color="auto"/>
        <w:right w:val="none" w:sz="0" w:space="0" w:color="auto"/>
      </w:divBdr>
    </w:div>
    <w:div w:id="512113430">
      <w:bodyDiv w:val="1"/>
      <w:marLeft w:val="0"/>
      <w:marRight w:val="0"/>
      <w:marTop w:val="0"/>
      <w:marBottom w:val="0"/>
      <w:divBdr>
        <w:top w:val="none" w:sz="0" w:space="0" w:color="auto"/>
        <w:left w:val="none" w:sz="0" w:space="0" w:color="auto"/>
        <w:bottom w:val="none" w:sz="0" w:space="0" w:color="auto"/>
        <w:right w:val="none" w:sz="0" w:space="0" w:color="auto"/>
      </w:divBdr>
    </w:div>
    <w:div w:id="512301206">
      <w:bodyDiv w:val="1"/>
      <w:marLeft w:val="0"/>
      <w:marRight w:val="0"/>
      <w:marTop w:val="0"/>
      <w:marBottom w:val="0"/>
      <w:divBdr>
        <w:top w:val="none" w:sz="0" w:space="0" w:color="auto"/>
        <w:left w:val="none" w:sz="0" w:space="0" w:color="auto"/>
        <w:bottom w:val="none" w:sz="0" w:space="0" w:color="auto"/>
        <w:right w:val="none" w:sz="0" w:space="0" w:color="auto"/>
      </w:divBdr>
    </w:div>
    <w:div w:id="512501593">
      <w:bodyDiv w:val="1"/>
      <w:marLeft w:val="0"/>
      <w:marRight w:val="0"/>
      <w:marTop w:val="0"/>
      <w:marBottom w:val="0"/>
      <w:divBdr>
        <w:top w:val="none" w:sz="0" w:space="0" w:color="auto"/>
        <w:left w:val="none" w:sz="0" w:space="0" w:color="auto"/>
        <w:bottom w:val="none" w:sz="0" w:space="0" w:color="auto"/>
        <w:right w:val="none" w:sz="0" w:space="0" w:color="auto"/>
      </w:divBdr>
    </w:div>
    <w:div w:id="512570104">
      <w:bodyDiv w:val="1"/>
      <w:marLeft w:val="0"/>
      <w:marRight w:val="0"/>
      <w:marTop w:val="0"/>
      <w:marBottom w:val="0"/>
      <w:divBdr>
        <w:top w:val="none" w:sz="0" w:space="0" w:color="auto"/>
        <w:left w:val="none" w:sz="0" w:space="0" w:color="auto"/>
        <w:bottom w:val="none" w:sz="0" w:space="0" w:color="auto"/>
        <w:right w:val="none" w:sz="0" w:space="0" w:color="auto"/>
      </w:divBdr>
    </w:div>
    <w:div w:id="512957369">
      <w:bodyDiv w:val="1"/>
      <w:marLeft w:val="0"/>
      <w:marRight w:val="0"/>
      <w:marTop w:val="0"/>
      <w:marBottom w:val="0"/>
      <w:divBdr>
        <w:top w:val="none" w:sz="0" w:space="0" w:color="auto"/>
        <w:left w:val="none" w:sz="0" w:space="0" w:color="auto"/>
        <w:bottom w:val="none" w:sz="0" w:space="0" w:color="auto"/>
        <w:right w:val="none" w:sz="0" w:space="0" w:color="auto"/>
      </w:divBdr>
    </w:div>
    <w:div w:id="513494956">
      <w:bodyDiv w:val="1"/>
      <w:marLeft w:val="0"/>
      <w:marRight w:val="0"/>
      <w:marTop w:val="0"/>
      <w:marBottom w:val="0"/>
      <w:divBdr>
        <w:top w:val="none" w:sz="0" w:space="0" w:color="auto"/>
        <w:left w:val="none" w:sz="0" w:space="0" w:color="auto"/>
        <w:bottom w:val="none" w:sz="0" w:space="0" w:color="auto"/>
        <w:right w:val="none" w:sz="0" w:space="0" w:color="auto"/>
      </w:divBdr>
    </w:div>
    <w:div w:id="514417045">
      <w:bodyDiv w:val="1"/>
      <w:marLeft w:val="0"/>
      <w:marRight w:val="0"/>
      <w:marTop w:val="0"/>
      <w:marBottom w:val="0"/>
      <w:divBdr>
        <w:top w:val="none" w:sz="0" w:space="0" w:color="auto"/>
        <w:left w:val="none" w:sz="0" w:space="0" w:color="auto"/>
        <w:bottom w:val="none" w:sz="0" w:space="0" w:color="auto"/>
        <w:right w:val="none" w:sz="0" w:space="0" w:color="auto"/>
      </w:divBdr>
    </w:div>
    <w:div w:id="514882081">
      <w:bodyDiv w:val="1"/>
      <w:marLeft w:val="0"/>
      <w:marRight w:val="0"/>
      <w:marTop w:val="0"/>
      <w:marBottom w:val="0"/>
      <w:divBdr>
        <w:top w:val="none" w:sz="0" w:space="0" w:color="auto"/>
        <w:left w:val="none" w:sz="0" w:space="0" w:color="auto"/>
        <w:bottom w:val="none" w:sz="0" w:space="0" w:color="auto"/>
        <w:right w:val="none" w:sz="0" w:space="0" w:color="auto"/>
      </w:divBdr>
    </w:div>
    <w:div w:id="515970030">
      <w:bodyDiv w:val="1"/>
      <w:marLeft w:val="0"/>
      <w:marRight w:val="0"/>
      <w:marTop w:val="0"/>
      <w:marBottom w:val="0"/>
      <w:divBdr>
        <w:top w:val="none" w:sz="0" w:space="0" w:color="auto"/>
        <w:left w:val="none" w:sz="0" w:space="0" w:color="auto"/>
        <w:bottom w:val="none" w:sz="0" w:space="0" w:color="auto"/>
        <w:right w:val="none" w:sz="0" w:space="0" w:color="auto"/>
      </w:divBdr>
    </w:div>
    <w:div w:id="516311217">
      <w:bodyDiv w:val="1"/>
      <w:marLeft w:val="0"/>
      <w:marRight w:val="0"/>
      <w:marTop w:val="0"/>
      <w:marBottom w:val="0"/>
      <w:divBdr>
        <w:top w:val="none" w:sz="0" w:space="0" w:color="auto"/>
        <w:left w:val="none" w:sz="0" w:space="0" w:color="auto"/>
        <w:bottom w:val="none" w:sz="0" w:space="0" w:color="auto"/>
        <w:right w:val="none" w:sz="0" w:space="0" w:color="auto"/>
      </w:divBdr>
    </w:div>
    <w:div w:id="516382944">
      <w:bodyDiv w:val="1"/>
      <w:marLeft w:val="0"/>
      <w:marRight w:val="0"/>
      <w:marTop w:val="0"/>
      <w:marBottom w:val="0"/>
      <w:divBdr>
        <w:top w:val="none" w:sz="0" w:space="0" w:color="auto"/>
        <w:left w:val="none" w:sz="0" w:space="0" w:color="auto"/>
        <w:bottom w:val="none" w:sz="0" w:space="0" w:color="auto"/>
        <w:right w:val="none" w:sz="0" w:space="0" w:color="auto"/>
      </w:divBdr>
    </w:div>
    <w:div w:id="516426380">
      <w:bodyDiv w:val="1"/>
      <w:marLeft w:val="0"/>
      <w:marRight w:val="0"/>
      <w:marTop w:val="0"/>
      <w:marBottom w:val="0"/>
      <w:divBdr>
        <w:top w:val="none" w:sz="0" w:space="0" w:color="auto"/>
        <w:left w:val="none" w:sz="0" w:space="0" w:color="auto"/>
        <w:bottom w:val="none" w:sz="0" w:space="0" w:color="auto"/>
        <w:right w:val="none" w:sz="0" w:space="0" w:color="auto"/>
      </w:divBdr>
    </w:div>
    <w:div w:id="516427420">
      <w:bodyDiv w:val="1"/>
      <w:marLeft w:val="0"/>
      <w:marRight w:val="0"/>
      <w:marTop w:val="0"/>
      <w:marBottom w:val="0"/>
      <w:divBdr>
        <w:top w:val="none" w:sz="0" w:space="0" w:color="auto"/>
        <w:left w:val="none" w:sz="0" w:space="0" w:color="auto"/>
        <w:bottom w:val="none" w:sz="0" w:space="0" w:color="auto"/>
        <w:right w:val="none" w:sz="0" w:space="0" w:color="auto"/>
      </w:divBdr>
    </w:div>
    <w:div w:id="516508376">
      <w:bodyDiv w:val="1"/>
      <w:marLeft w:val="0"/>
      <w:marRight w:val="0"/>
      <w:marTop w:val="0"/>
      <w:marBottom w:val="0"/>
      <w:divBdr>
        <w:top w:val="none" w:sz="0" w:space="0" w:color="auto"/>
        <w:left w:val="none" w:sz="0" w:space="0" w:color="auto"/>
        <w:bottom w:val="none" w:sz="0" w:space="0" w:color="auto"/>
        <w:right w:val="none" w:sz="0" w:space="0" w:color="auto"/>
      </w:divBdr>
    </w:div>
    <w:div w:id="516775964">
      <w:bodyDiv w:val="1"/>
      <w:marLeft w:val="0"/>
      <w:marRight w:val="0"/>
      <w:marTop w:val="0"/>
      <w:marBottom w:val="0"/>
      <w:divBdr>
        <w:top w:val="none" w:sz="0" w:space="0" w:color="auto"/>
        <w:left w:val="none" w:sz="0" w:space="0" w:color="auto"/>
        <w:bottom w:val="none" w:sz="0" w:space="0" w:color="auto"/>
        <w:right w:val="none" w:sz="0" w:space="0" w:color="auto"/>
      </w:divBdr>
    </w:div>
    <w:div w:id="516967295">
      <w:bodyDiv w:val="1"/>
      <w:marLeft w:val="0"/>
      <w:marRight w:val="0"/>
      <w:marTop w:val="0"/>
      <w:marBottom w:val="0"/>
      <w:divBdr>
        <w:top w:val="none" w:sz="0" w:space="0" w:color="auto"/>
        <w:left w:val="none" w:sz="0" w:space="0" w:color="auto"/>
        <w:bottom w:val="none" w:sz="0" w:space="0" w:color="auto"/>
        <w:right w:val="none" w:sz="0" w:space="0" w:color="auto"/>
      </w:divBdr>
    </w:div>
    <w:div w:id="517698010">
      <w:bodyDiv w:val="1"/>
      <w:marLeft w:val="0"/>
      <w:marRight w:val="0"/>
      <w:marTop w:val="0"/>
      <w:marBottom w:val="0"/>
      <w:divBdr>
        <w:top w:val="none" w:sz="0" w:space="0" w:color="auto"/>
        <w:left w:val="none" w:sz="0" w:space="0" w:color="auto"/>
        <w:bottom w:val="none" w:sz="0" w:space="0" w:color="auto"/>
        <w:right w:val="none" w:sz="0" w:space="0" w:color="auto"/>
      </w:divBdr>
    </w:div>
    <w:div w:id="517815459">
      <w:bodyDiv w:val="1"/>
      <w:marLeft w:val="0"/>
      <w:marRight w:val="0"/>
      <w:marTop w:val="0"/>
      <w:marBottom w:val="0"/>
      <w:divBdr>
        <w:top w:val="none" w:sz="0" w:space="0" w:color="auto"/>
        <w:left w:val="none" w:sz="0" w:space="0" w:color="auto"/>
        <w:bottom w:val="none" w:sz="0" w:space="0" w:color="auto"/>
        <w:right w:val="none" w:sz="0" w:space="0" w:color="auto"/>
      </w:divBdr>
    </w:div>
    <w:div w:id="517894193">
      <w:bodyDiv w:val="1"/>
      <w:marLeft w:val="0"/>
      <w:marRight w:val="0"/>
      <w:marTop w:val="0"/>
      <w:marBottom w:val="0"/>
      <w:divBdr>
        <w:top w:val="none" w:sz="0" w:space="0" w:color="auto"/>
        <w:left w:val="none" w:sz="0" w:space="0" w:color="auto"/>
        <w:bottom w:val="none" w:sz="0" w:space="0" w:color="auto"/>
        <w:right w:val="none" w:sz="0" w:space="0" w:color="auto"/>
      </w:divBdr>
    </w:div>
    <w:div w:id="518131274">
      <w:bodyDiv w:val="1"/>
      <w:marLeft w:val="0"/>
      <w:marRight w:val="0"/>
      <w:marTop w:val="0"/>
      <w:marBottom w:val="0"/>
      <w:divBdr>
        <w:top w:val="none" w:sz="0" w:space="0" w:color="auto"/>
        <w:left w:val="none" w:sz="0" w:space="0" w:color="auto"/>
        <w:bottom w:val="none" w:sz="0" w:space="0" w:color="auto"/>
        <w:right w:val="none" w:sz="0" w:space="0" w:color="auto"/>
      </w:divBdr>
    </w:div>
    <w:div w:id="518352285">
      <w:bodyDiv w:val="1"/>
      <w:marLeft w:val="0"/>
      <w:marRight w:val="0"/>
      <w:marTop w:val="0"/>
      <w:marBottom w:val="0"/>
      <w:divBdr>
        <w:top w:val="none" w:sz="0" w:space="0" w:color="auto"/>
        <w:left w:val="none" w:sz="0" w:space="0" w:color="auto"/>
        <w:bottom w:val="none" w:sz="0" w:space="0" w:color="auto"/>
        <w:right w:val="none" w:sz="0" w:space="0" w:color="auto"/>
      </w:divBdr>
    </w:div>
    <w:div w:id="519323685">
      <w:bodyDiv w:val="1"/>
      <w:marLeft w:val="0"/>
      <w:marRight w:val="0"/>
      <w:marTop w:val="0"/>
      <w:marBottom w:val="0"/>
      <w:divBdr>
        <w:top w:val="none" w:sz="0" w:space="0" w:color="auto"/>
        <w:left w:val="none" w:sz="0" w:space="0" w:color="auto"/>
        <w:bottom w:val="none" w:sz="0" w:space="0" w:color="auto"/>
        <w:right w:val="none" w:sz="0" w:space="0" w:color="auto"/>
      </w:divBdr>
    </w:div>
    <w:div w:id="519516863">
      <w:bodyDiv w:val="1"/>
      <w:marLeft w:val="0"/>
      <w:marRight w:val="0"/>
      <w:marTop w:val="0"/>
      <w:marBottom w:val="0"/>
      <w:divBdr>
        <w:top w:val="none" w:sz="0" w:space="0" w:color="auto"/>
        <w:left w:val="none" w:sz="0" w:space="0" w:color="auto"/>
        <w:bottom w:val="none" w:sz="0" w:space="0" w:color="auto"/>
        <w:right w:val="none" w:sz="0" w:space="0" w:color="auto"/>
      </w:divBdr>
    </w:div>
    <w:div w:id="521481406">
      <w:bodyDiv w:val="1"/>
      <w:marLeft w:val="0"/>
      <w:marRight w:val="0"/>
      <w:marTop w:val="0"/>
      <w:marBottom w:val="0"/>
      <w:divBdr>
        <w:top w:val="none" w:sz="0" w:space="0" w:color="auto"/>
        <w:left w:val="none" w:sz="0" w:space="0" w:color="auto"/>
        <w:bottom w:val="none" w:sz="0" w:space="0" w:color="auto"/>
        <w:right w:val="none" w:sz="0" w:space="0" w:color="auto"/>
      </w:divBdr>
    </w:div>
    <w:div w:id="521625754">
      <w:bodyDiv w:val="1"/>
      <w:marLeft w:val="0"/>
      <w:marRight w:val="0"/>
      <w:marTop w:val="0"/>
      <w:marBottom w:val="0"/>
      <w:divBdr>
        <w:top w:val="none" w:sz="0" w:space="0" w:color="auto"/>
        <w:left w:val="none" w:sz="0" w:space="0" w:color="auto"/>
        <w:bottom w:val="none" w:sz="0" w:space="0" w:color="auto"/>
        <w:right w:val="none" w:sz="0" w:space="0" w:color="auto"/>
      </w:divBdr>
    </w:div>
    <w:div w:id="521936315">
      <w:bodyDiv w:val="1"/>
      <w:marLeft w:val="0"/>
      <w:marRight w:val="0"/>
      <w:marTop w:val="0"/>
      <w:marBottom w:val="0"/>
      <w:divBdr>
        <w:top w:val="none" w:sz="0" w:space="0" w:color="auto"/>
        <w:left w:val="none" w:sz="0" w:space="0" w:color="auto"/>
        <w:bottom w:val="none" w:sz="0" w:space="0" w:color="auto"/>
        <w:right w:val="none" w:sz="0" w:space="0" w:color="auto"/>
      </w:divBdr>
    </w:div>
    <w:div w:id="522524661">
      <w:bodyDiv w:val="1"/>
      <w:marLeft w:val="0"/>
      <w:marRight w:val="0"/>
      <w:marTop w:val="0"/>
      <w:marBottom w:val="0"/>
      <w:divBdr>
        <w:top w:val="none" w:sz="0" w:space="0" w:color="auto"/>
        <w:left w:val="none" w:sz="0" w:space="0" w:color="auto"/>
        <w:bottom w:val="none" w:sz="0" w:space="0" w:color="auto"/>
        <w:right w:val="none" w:sz="0" w:space="0" w:color="auto"/>
      </w:divBdr>
    </w:div>
    <w:div w:id="523908086">
      <w:bodyDiv w:val="1"/>
      <w:marLeft w:val="0"/>
      <w:marRight w:val="0"/>
      <w:marTop w:val="0"/>
      <w:marBottom w:val="0"/>
      <w:divBdr>
        <w:top w:val="none" w:sz="0" w:space="0" w:color="auto"/>
        <w:left w:val="none" w:sz="0" w:space="0" w:color="auto"/>
        <w:bottom w:val="none" w:sz="0" w:space="0" w:color="auto"/>
        <w:right w:val="none" w:sz="0" w:space="0" w:color="auto"/>
      </w:divBdr>
    </w:div>
    <w:div w:id="524057996">
      <w:bodyDiv w:val="1"/>
      <w:marLeft w:val="0"/>
      <w:marRight w:val="0"/>
      <w:marTop w:val="0"/>
      <w:marBottom w:val="0"/>
      <w:divBdr>
        <w:top w:val="none" w:sz="0" w:space="0" w:color="auto"/>
        <w:left w:val="none" w:sz="0" w:space="0" w:color="auto"/>
        <w:bottom w:val="none" w:sz="0" w:space="0" w:color="auto"/>
        <w:right w:val="none" w:sz="0" w:space="0" w:color="auto"/>
      </w:divBdr>
    </w:div>
    <w:div w:id="525019829">
      <w:bodyDiv w:val="1"/>
      <w:marLeft w:val="0"/>
      <w:marRight w:val="0"/>
      <w:marTop w:val="0"/>
      <w:marBottom w:val="0"/>
      <w:divBdr>
        <w:top w:val="none" w:sz="0" w:space="0" w:color="auto"/>
        <w:left w:val="none" w:sz="0" w:space="0" w:color="auto"/>
        <w:bottom w:val="none" w:sz="0" w:space="0" w:color="auto"/>
        <w:right w:val="none" w:sz="0" w:space="0" w:color="auto"/>
      </w:divBdr>
    </w:div>
    <w:div w:id="525750146">
      <w:bodyDiv w:val="1"/>
      <w:marLeft w:val="0"/>
      <w:marRight w:val="0"/>
      <w:marTop w:val="0"/>
      <w:marBottom w:val="0"/>
      <w:divBdr>
        <w:top w:val="none" w:sz="0" w:space="0" w:color="auto"/>
        <w:left w:val="none" w:sz="0" w:space="0" w:color="auto"/>
        <w:bottom w:val="none" w:sz="0" w:space="0" w:color="auto"/>
        <w:right w:val="none" w:sz="0" w:space="0" w:color="auto"/>
      </w:divBdr>
    </w:div>
    <w:div w:id="526020524">
      <w:bodyDiv w:val="1"/>
      <w:marLeft w:val="0"/>
      <w:marRight w:val="0"/>
      <w:marTop w:val="0"/>
      <w:marBottom w:val="0"/>
      <w:divBdr>
        <w:top w:val="none" w:sz="0" w:space="0" w:color="auto"/>
        <w:left w:val="none" w:sz="0" w:space="0" w:color="auto"/>
        <w:bottom w:val="none" w:sz="0" w:space="0" w:color="auto"/>
        <w:right w:val="none" w:sz="0" w:space="0" w:color="auto"/>
      </w:divBdr>
    </w:div>
    <w:div w:id="527260034">
      <w:bodyDiv w:val="1"/>
      <w:marLeft w:val="0"/>
      <w:marRight w:val="0"/>
      <w:marTop w:val="0"/>
      <w:marBottom w:val="0"/>
      <w:divBdr>
        <w:top w:val="none" w:sz="0" w:space="0" w:color="auto"/>
        <w:left w:val="none" w:sz="0" w:space="0" w:color="auto"/>
        <w:bottom w:val="none" w:sz="0" w:space="0" w:color="auto"/>
        <w:right w:val="none" w:sz="0" w:space="0" w:color="auto"/>
      </w:divBdr>
    </w:div>
    <w:div w:id="527455323">
      <w:bodyDiv w:val="1"/>
      <w:marLeft w:val="0"/>
      <w:marRight w:val="0"/>
      <w:marTop w:val="0"/>
      <w:marBottom w:val="0"/>
      <w:divBdr>
        <w:top w:val="none" w:sz="0" w:space="0" w:color="auto"/>
        <w:left w:val="none" w:sz="0" w:space="0" w:color="auto"/>
        <w:bottom w:val="none" w:sz="0" w:space="0" w:color="auto"/>
        <w:right w:val="none" w:sz="0" w:space="0" w:color="auto"/>
      </w:divBdr>
    </w:div>
    <w:div w:id="527523940">
      <w:bodyDiv w:val="1"/>
      <w:marLeft w:val="0"/>
      <w:marRight w:val="0"/>
      <w:marTop w:val="0"/>
      <w:marBottom w:val="0"/>
      <w:divBdr>
        <w:top w:val="none" w:sz="0" w:space="0" w:color="auto"/>
        <w:left w:val="none" w:sz="0" w:space="0" w:color="auto"/>
        <w:bottom w:val="none" w:sz="0" w:space="0" w:color="auto"/>
        <w:right w:val="none" w:sz="0" w:space="0" w:color="auto"/>
      </w:divBdr>
    </w:div>
    <w:div w:id="527792705">
      <w:bodyDiv w:val="1"/>
      <w:marLeft w:val="0"/>
      <w:marRight w:val="0"/>
      <w:marTop w:val="0"/>
      <w:marBottom w:val="0"/>
      <w:divBdr>
        <w:top w:val="none" w:sz="0" w:space="0" w:color="auto"/>
        <w:left w:val="none" w:sz="0" w:space="0" w:color="auto"/>
        <w:bottom w:val="none" w:sz="0" w:space="0" w:color="auto"/>
        <w:right w:val="none" w:sz="0" w:space="0" w:color="auto"/>
      </w:divBdr>
    </w:div>
    <w:div w:id="528639309">
      <w:bodyDiv w:val="1"/>
      <w:marLeft w:val="0"/>
      <w:marRight w:val="0"/>
      <w:marTop w:val="0"/>
      <w:marBottom w:val="0"/>
      <w:divBdr>
        <w:top w:val="none" w:sz="0" w:space="0" w:color="auto"/>
        <w:left w:val="none" w:sz="0" w:space="0" w:color="auto"/>
        <w:bottom w:val="none" w:sz="0" w:space="0" w:color="auto"/>
        <w:right w:val="none" w:sz="0" w:space="0" w:color="auto"/>
      </w:divBdr>
    </w:div>
    <w:div w:id="528833542">
      <w:bodyDiv w:val="1"/>
      <w:marLeft w:val="0"/>
      <w:marRight w:val="0"/>
      <w:marTop w:val="0"/>
      <w:marBottom w:val="0"/>
      <w:divBdr>
        <w:top w:val="none" w:sz="0" w:space="0" w:color="auto"/>
        <w:left w:val="none" w:sz="0" w:space="0" w:color="auto"/>
        <w:bottom w:val="none" w:sz="0" w:space="0" w:color="auto"/>
        <w:right w:val="none" w:sz="0" w:space="0" w:color="auto"/>
      </w:divBdr>
    </w:div>
    <w:div w:id="529294943">
      <w:bodyDiv w:val="1"/>
      <w:marLeft w:val="0"/>
      <w:marRight w:val="0"/>
      <w:marTop w:val="0"/>
      <w:marBottom w:val="0"/>
      <w:divBdr>
        <w:top w:val="none" w:sz="0" w:space="0" w:color="auto"/>
        <w:left w:val="none" w:sz="0" w:space="0" w:color="auto"/>
        <w:bottom w:val="none" w:sz="0" w:space="0" w:color="auto"/>
        <w:right w:val="none" w:sz="0" w:space="0" w:color="auto"/>
      </w:divBdr>
    </w:div>
    <w:div w:id="529298382">
      <w:bodyDiv w:val="1"/>
      <w:marLeft w:val="0"/>
      <w:marRight w:val="0"/>
      <w:marTop w:val="0"/>
      <w:marBottom w:val="0"/>
      <w:divBdr>
        <w:top w:val="none" w:sz="0" w:space="0" w:color="auto"/>
        <w:left w:val="none" w:sz="0" w:space="0" w:color="auto"/>
        <w:bottom w:val="none" w:sz="0" w:space="0" w:color="auto"/>
        <w:right w:val="none" w:sz="0" w:space="0" w:color="auto"/>
      </w:divBdr>
    </w:div>
    <w:div w:id="530193622">
      <w:bodyDiv w:val="1"/>
      <w:marLeft w:val="0"/>
      <w:marRight w:val="0"/>
      <w:marTop w:val="0"/>
      <w:marBottom w:val="0"/>
      <w:divBdr>
        <w:top w:val="none" w:sz="0" w:space="0" w:color="auto"/>
        <w:left w:val="none" w:sz="0" w:space="0" w:color="auto"/>
        <w:bottom w:val="none" w:sz="0" w:space="0" w:color="auto"/>
        <w:right w:val="none" w:sz="0" w:space="0" w:color="auto"/>
      </w:divBdr>
    </w:div>
    <w:div w:id="530538275">
      <w:bodyDiv w:val="1"/>
      <w:marLeft w:val="0"/>
      <w:marRight w:val="0"/>
      <w:marTop w:val="0"/>
      <w:marBottom w:val="0"/>
      <w:divBdr>
        <w:top w:val="none" w:sz="0" w:space="0" w:color="auto"/>
        <w:left w:val="none" w:sz="0" w:space="0" w:color="auto"/>
        <w:bottom w:val="none" w:sz="0" w:space="0" w:color="auto"/>
        <w:right w:val="none" w:sz="0" w:space="0" w:color="auto"/>
      </w:divBdr>
    </w:div>
    <w:div w:id="531192366">
      <w:bodyDiv w:val="1"/>
      <w:marLeft w:val="0"/>
      <w:marRight w:val="0"/>
      <w:marTop w:val="0"/>
      <w:marBottom w:val="0"/>
      <w:divBdr>
        <w:top w:val="none" w:sz="0" w:space="0" w:color="auto"/>
        <w:left w:val="none" w:sz="0" w:space="0" w:color="auto"/>
        <w:bottom w:val="none" w:sz="0" w:space="0" w:color="auto"/>
        <w:right w:val="none" w:sz="0" w:space="0" w:color="auto"/>
      </w:divBdr>
    </w:div>
    <w:div w:id="531571191">
      <w:bodyDiv w:val="1"/>
      <w:marLeft w:val="0"/>
      <w:marRight w:val="0"/>
      <w:marTop w:val="0"/>
      <w:marBottom w:val="0"/>
      <w:divBdr>
        <w:top w:val="none" w:sz="0" w:space="0" w:color="auto"/>
        <w:left w:val="none" w:sz="0" w:space="0" w:color="auto"/>
        <w:bottom w:val="none" w:sz="0" w:space="0" w:color="auto"/>
        <w:right w:val="none" w:sz="0" w:space="0" w:color="auto"/>
      </w:divBdr>
    </w:div>
    <w:div w:id="531575043">
      <w:bodyDiv w:val="1"/>
      <w:marLeft w:val="0"/>
      <w:marRight w:val="0"/>
      <w:marTop w:val="0"/>
      <w:marBottom w:val="0"/>
      <w:divBdr>
        <w:top w:val="none" w:sz="0" w:space="0" w:color="auto"/>
        <w:left w:val="none" w:sz="0" w:space="0" w:color="auto"/>
        <w:bottom w:val="none" w:sz="0" w:space="0" w:color="auto"/>
        <w:right w:val="none" w:sz="0" w:space="0" w:color="auto"/>
      </w:divBdr>
    </w:div>
    <w:div w:id="531724133">
      <w:bodyDiv w:val="1"/>
      <w:marLeft w:val="0"/>
      <w:marRight w:val="0"/>
      <w:marTop w:val="0"/>
      <w:marBottom w:val="0"/>
      <w:divBdr>
        <w:top w:val="none" w:sz="0" w:space="0" w:color="auto"/>
        <w:left w:val="none" w:sz="0" w:space="0" w:color="auto"/>
        <w:bottom w:val="none" w:sz="0" w:space="0" w:color="auto"/>
        <w:right w:val="none" w:sz="0" w:space="0" w:color="auto"/>
      </w:divBdr>
    </w:div>
    <w:div w:id="532039612">
      <w:bodyDiv w:val="1"/>
      <w:marLeft w:val="0"/>
      <w:marRight w:val="0"/>
      <w:marTop w:val="0"/>
      <w:marBottom w:val="0"/>
      <w:divBdr>
        <w:top w:val="none" w:sz="0" w:space="0" w:color="auto"/>
        <w:left w:val="none" w:sz="0" w:space="0" w:color="auto"/>
        <w:bottom w:val="none" w:sz="0" w:space="0" w:color="auto"/>
        <w:right w:val="none" w:sz="0" w:space="0" w:color="auto"/>
      </w:divBdr>
    </w:div>
    <w:div w:id="532113103">
      <w:bodyDiv w:val="1"/>
      <w:marLeft w:val="0"/>
      <w:marRight w:val="0"/>
      <w:marTop w:val="0"/>
      <w:marBottom w:val="0"/>
      <w:divBdr>
        <w:top w:val="none" w:sz="0" w:space="0" w:color="auto"/>
        <w:left w:val="none" w:sz="0" w:space="0" w:color="auto"/>
        <w:bottom w:val="none" w:sz="0" w:space="0" w:color="auto"/>
        <w:right w:val="none" w:sz="0" w:space="0" w:color="auto"/>
      </w:divBdr>
    </w:div>
    <w:div w:id="532117258">
      <w:bodyDiv w:val="1"/>
      <w:marLeft w:val="0"/>
      <w:marRight w:val="0"/>
      <w:marTop w:val="0"/>
      <w:marBottom w:val="0"/>
      <w:divBdr>
        <w:top w:val="none" w:sz="0" w:space="0" w:color="auto"/>
        <w:left w:val="none" w:sz="0" w:space="0" w:color="auto"/>
        <w:bottom w:val="none" w:sz="0" w:space="0" w:color="auto"/>
        <w:right w:val="none" w:sz="0" w:space="0" w:color="auto"/>
      </w:divBdr>
    </w:div>
    <w:div w:id="532233412">
      <w:bodyDiv w:val="1"/>
      <w:marLeft w:val="0"/>
      <w:marRight w:val="0"/>
      <w:marTop w:val="0"/>
      <w:marBottom w:val="0"/>
      <w:divBdr>
        <w:top w:val="none" w:sz="0" w:space="0" w:color="auto"/>
        <w:left w:val="none" w:sz="0" w:space="0" w:color="auto"/>
        <w:bottom w:val="none" w:sz="0" w:space="0" w:color="auto"/>
        <w:right w:val="none" w:sz="0" w:space="0" w:color="auto"/>
      </w:divBdr>
    </w:div>
    <w:div w:id="532887728">
      <w:bodyDiv w:val="1"/>
      <w:marLeft w:val="0"/>
      <w:marRight w:val="0"/>
      <w:marTop w:val="0"/>
      <w:marBottom w:val="0"/>
      <w:divBdr>
        <w:top w:val="none" w:sz="0" w:space="0" w:color="auto"/>
        <w:left w:val="none" w:sz="0" w:space="0" w:color="auto"/>
        <w:bottom w:val="none" w:sz="0" w:space="0" w:color="auto"/>
        <w:right w:val="none" w:sz="0" w:space="0" w:color="auto"/>
      </w:divBdr>
    </w:div>
    <w:div w:id="533005459">
      <w:bodyDiv w:val="1"/>
      <w:marLeft w:val="0"/>
      <w:marRight w:val="0"/>
      <w:marTop w:val="0"/>
      <w:marBottom w:val="0"/>
      <w:divBdr>
        <w:top w:val="none" w:sz="0" w:space="0" w:color="auto"/>
        <w:left w:val="none" w:sz="0" w:space="0" w:color="auto"/>
        <w:bottom w:val="none" w:sz="0" w:space="0" w:color="auto"/>
        <w:right w:val="none" w:sz="0" w:space="0" w:color="auto"/>
      </w:divBdr>
    </w:div>
    <w:div w:id="533079155">
      <w:bodyDiv w:val="1"/>
      <w:marLeft w:val="0"/>
      <w:marRight w:val="0"/>
      <w:marTop w:val="0"/>
      <w:marBottom w:val="0"/>
      <w:divBdr>
        <w:top w:val="none" w:sz="0" w:space="0" w:color="auto"/>
        <w:left w:val="none" w:sz="0" w:space="0" w:color="auto"/>
        <w:bottom w:val="none" w:sz="0" w:space="0" w:color="auto"/>
        <w:right w:val="none" w:sz="0" w:space="0" w:color="auto"/>
      </w:divBdr>
    </w:div>
    <w:div w:id="535390898">
      <w:bodyDiv w:val="1"/>
      <w:marLeft w:val="0"/>
      <w:marRight w:val="0"/>
      <w:marTop w:val="0"/>
      <w:marBottom w:val="0"/>
      <w:divBdr>
        <w:top w:val="none" w:sz="0" w:space="0" w:color="auto"/>
        <w:left w:val="none" w:sz="0" w:space="0" w:color="auto"/>
        <w:bottom w:val="none" w:sz="0" w:space="0" w:color="auto"/>
        <w:right w:val="none" w:sz="0" w:space="0" w:color="auto"/>
      </w:divBdr>
    </w:div>
    <w:div w:id="535699951">
      <w:bodyDiv w:val="1"/>
      <w:marLeft w:val="0"/>
      <w:marRight w:val="0"/>
      <w:marTop w:val="0"/>
      <w:marBottom w:val="0"/>
      <w:divBdr>
        <w:top w:val="none" w:sz="0" w:space="0" w:color="auto"/>
        <w:left w:val="none" w:sz="0" w:space="0" w:color="auto"/>
        <w:bottom w:val="none" w:sz="0" w:space="0" w:color="auto"/>
        <w:right w:val="none" w:sz="0" w:space="0" w:color="auto"/>
      </w:divBdr>
    </w:div>
    <w:div w:id="535898294">
      <w:bodyDiv w:val="1"/>
      <w:marLeft w:val="0"/>
      <w:marRight w:val="0"/>
      <w:marTop w:val="0"/>
      <w:marBottom w:val="0"/>
      <w:divBdr>
        <w:top w:val="none" w:sz="0" w:space="0" w:color="auto"/>
        <w:left w:val="none" w:sz="0" w:space="0" w:color="auto"/>
        <w:bottom w:val="none" w:sz="0" w:space="0" w:color="auto"/>
        <w:right w:val="none" w:sz="0" w:space="0" w:color="auto"/>
      </w:divBdr>
    </w:div>
    <w:div w:id="536433616">
      <w:bodyDiv w:val="1"/>
      <w:marLeft w:val="0"/>
      <w:marRight w:val="0"/>
      <w:marTop w:val="0"/>
      <w:marBottom w:val="0"/>
      <w:divBdr>
        <w:top w:val="none" w:sz="0" w:space="0" w:color="auto"/>
        <w:left w:val="none" w:sz="0" w:space="0" w:color="auto"/>
        <w:bottom w:val="none" w:sz="0" w:space="0" w:color="auto"/>
        <w:right w:val="none" w:sz="0" w:space="0" w:color="auto"/>
      </w:divBdr>
    </w:div>
    <w:div w:id="536554047">
      <w:bodyDiv w:val="1"/>
      <w:marLeft w:val="0"/>
      <w:marRight w:val="0"/>
      <w:marTop w:val="0"/>
      <w:marBottom w:val="0"/>
      <w:divBdr>
        <w:top w:val="none" w:sz="0" w:space="0" w:color="auto"/>
        <w:left w:val="none" w:sz="0" w:space="0" w:color="auto"/>
        <w:bottom w:val="none" w:sz="0" w:space="0" w:color="auto"/>
        <w:right w:val="none" w:sz="0" w:space="0" w:color="auto"/>
      </w:divBdr>
    </w:div>
    <w:div w:id="536740653">
      <w:bodyDiv w:val="1"/>
      <w:marLeft w:val="0"/>
      <w:marRight w:val="0"/>
      <w:marTop w:val="0"/>
      <w:marBottom w:val="0"/>
      <w:divBdr>
        <w:top w:val="none" w:sz="0" w:space="0" w:color="auto"/>
        <w:left w:val="none" w:sz="0" w:space="0" w:color="auto"/>
        <w:bottom w:val="none" w:sz="0" w:space="0" w:color="auto"/>
        <w:right w:val="none" w:sz="0" w:space="0" w:color="auto"/>
      </w:divBdr>
    </w:div>
    <w:div w:id="537203378">
      <w:bodyDiv w:val="1"/>
      <w:marLeft w:val="0"/>
      <w:marRight w:val="0"/>
      <w:marTop w:val="0"/>
      <w:marBottom w:val="0"/>
      <w:divBdr>
        <w:top w:val="none" w:sz="0" w:space="0" w:color="auto"/>
        <w:left w:val="none" w:sz="0" w:space="0" w:color="auto"/>
        <w:bottom w:val="none" w:sz="0" w:space="0" w:color="auto"/>
        <w:right w:val="none" w:sz="0" w:space="0" w:color="auto"/>
      </w:divBdr>
    </w:div>
    <w:div w:id="537396147">
      <w:bodyDiv w:val="1"/>
      <w:marLeft w:val="0"/>
      <w:marRight w:val="0"/>
      <w:marTop w:val="0"/>
      <w:marBottom w:val="0"/>
      <w:divBdr>
        <w:top w:val="none" w:sz="0" w:space="0" w:color="auto"/>
        <w:left w:val="none" w:sz="0" w:space="0" w:color="auto"/>
        <w:bottom w:val="none" w:sz="0" w:space="0" w:color="auto"/>
        <w:right w:val="none" w:sz="0" w:space="0" w:color="auto"/>
      </w:divBdr>
    </w:div>
    <w:div w:id="537619244">
      <w:bodyDiv w:val="1"/>
      <w:marLeft w:val="0"/>
      <w:marRight w:val="0"/>
      <w:marTop w:val="0"/>
      <w:marBottom w:val="0"/>
      <w:divBdr>
        <w:top w:val="none" w:sz="0" w:space="0" w:color="auto"/>
        <w:left w:val="none" w:sz="0" w:space="0" w:color="auto"/>
        <w:bottom w:val="none" w:sz="0" w:space="0" w:color="auto"/>
        <w:right w:val="none" w:sz="0" w:space="0" w:color="auto"/>
      </w:divBdr>
    </w:div>
    <w:div w:id="537662920">
      <w:bodyDiv w:val="1"/>
      <w:marLeft w:val="0"/>
      <w:marRight w:val="0"/>
      <w:marTop w:val="0"/>
      <w:marBottom w:val="0"/>
      <w:divBdr>
        <w:top w:val="none" w:sz="0" w:space="0" w:color="auto"/>
        <w:left w:val="none" w:sz="0" w:space="0" w:color="auto"/>
        <w:bottom w:val="none" w:sz="0" w:space="0" w:color="auto"/>
        <w:right w:val="none" w:sz="0" w:space="0" w:color="auto"/>
      </w:divBdr>
    </w:div>
    <w:div w:id="538247306">
      <w:bodyDiv w:val="1"/>
      <w:marLeft w:val="0"/>
      <w:marRight w:val="0"/>
      <w:marTop w:val="0"/>
      <w:marBottom w:val="0"/>
      <w:divBdr>
        <w:top w:val="none" w:sz="0" w:space="0" w:color="auto"/>
        <w:left w:val="none" w:sz="0" w:space="0" w:color="auto"/>
        <w:bottom w:val="none" w:sz="0" w:space="0" w:color="auto"/>
        <w:right w:val="none" w:sz="0" w:space="0" w:color="auto"/>
      </w:divBdr>
    </w:div>
    <w:div w:id="538324000">
      <w:bodyDiv w:val="1"/>
      <w:marLeft w:val="0"/>
      <w:marRight w:val="0"/>
      <w:marTop w:val="0"/>
      <w:marBottom w:val="0"/>
      <w:divBdr>
        <w:top w:val="none" w:sz="0" w:space="0" w:color="auto"/>
        <w:left w:val="none" w:sz="0" w:space="0" w:color="auto"/>
        <w:bottom w:val="none" w:sz="0" w:space="0" w:color="auto"/>
        <w:right w:val="none" w:sz="0" w:space="0" w:color="auto"/>
      </w:divBdr>
    </w:div>
    <w:div w:id="538931925">
      <w:bodyDiv w:val="1"/>
      <w:marLeft w:val="0"/>
      <w:marRight w:val="0"/>
      <w:marTop w:val="0"/>
      <w:marBottom w:val="0"/>
      <w:divBdr>
        <w:top w:val="none" w:sz="0" w:space="0" w:color="auto"/>
        <w:left w:val="none" w:sz="0" w:space="0" w:color="auto"/>
        <w:bottom w:val="none" w:sz="0" w:space="0" w:color="auto"/>
        <w:right w:val="none" w:sz="0" w:space="0" w:color="auto"/>
      </w:divBdr>
    </w:div>
    <w:div w:id="539561199">
      <w:bodyDiv w:val="1"/>
      <w:marLeft w:val="0"/>
      <w:marRight w:val="0"/>
      <w:marTop w:val="0"/>
      <w:marBottom w:val="0"/>
      <w:divBdr>
        <w:top w:val="none" w:sz="0" w:space="0" w:color="auto"/>
        <w:left w:val="none" w:sz="0" w:space="0" w:color="auto"/>
        <w:bottom w:val="none" w:sz="0" w:space="0" w:color="auto"/>
        <w:right w:val="none" w:sz="0" w:space="0" w:color="auto"/>
      </w:divBdr>
    </w:div>
    <w:div w:id="539709106">
      <w:bodyDiv w:val="1"/>
      <w:marLeft w:val="0"/>
      <w:marRight w:val="0"/>
      <w:marTop w:val="0"/>
      <w:marBottom w:val="0"/>
      <w:divBdr>
        <w:top w:val="none" w:sz="0" w:space="0" w:color="auto"/>
        <w:left w:val="none" w:sz="0" w:space="0" w:color="auto"/>
        <w:bottom w:val="none" w:sz="0" w:space="0" w:color="auto"/>
        <w:right w:val="none" w:sz="0" w:space="0" w:color="auto"/>
      </w:divBdr>
    </w:div>
    <w:div w:id="539976508">
      <w:bodyDiv w:val="1"/>
      <w:marLeft w:val="0"/>
      <w:marRight w:val="0"/>
      <w:marTop w:val="0"/>
      <w:marBottom w:val="0"/>
      <w:divBdr>
        <w:top w:val="none" w:sz="0" w:space="0" w:color="auto"/>
        <w:left w:val="none" w:sz="0" w:space="0" w:color="auto"/>
        <w:bottom w:val="none" w:sz="0" w:space="0" w:color="auto"/>
        <w:right w:val="none" w:sz="0" w:space="0" w:color="auto"/>
      </w:divBdr>
    </w:div>
    <w:div w:id="540359642">
      <w:bodyDiv w:val="1"/>
      <w:marLeft w:val="0"/>
      <w:marRight w:val="0"/>
      <w:marTop w:val="0"/>
      <w:marBottom w:val="0"/>
      <w:divBdr>
        <w:top w:val="none" w:sz="0" w:space="0" w:color="auto"/>
        <w:left w:val="none" w:sz="0" w:space="0" w:color="auto"/>
        <w:bottom w:val="none" w:sz="0" w:space="0" w:color="auto"/>
        <w:right w:val="none" w:sz="0" w:space="0" w:color="auto"/>
      </w:divBdr>
    </w:div>
    <w:div w:id="540631951">
      <w:bodyDiv w:val="1"/>
      <w:marLeft w:val="0"/>
      <w:marRight w:val="0"/>
      <w:marTop w:val="0"/>
      <w:marBottom w:val="0"/>
      <w:divBdr>
        <w:top w:val="none" w:sz="0" w:space="0" w:color="auto"/>
        <w:left w:val="none" w:sz="0" w:space="0" w:color="auto"/>
        <w:bottom w:val="none" w:sz="0" w:space="0" w:color="auto"/>
        <w:right w:val="none" w:sz="0" w:space="0" w:color="auto"/>
      </w:divBdr>
    </w:div>
    <w:div w:id="540747416">
      <w:bodyDiv w:val="1"/>
      <w:marLeft w:val="0"/>
      <w:marRight w:val="0"/>
      <w:marTop w:val="0"/>
      <w:marBottom w:val="0"/>
      <w:divBdr>
        <w:top w:val="none" w:sz="0" w:space="0" w:color="auto"/>
        <w:left w:val="none" w:sz="0" w:space="0" w:color="auto"/>
        <w:bottom w:val="none" w:sz="0" w:space="0" w:color="auto"/>
        <w:right w:val="none" w:sz="0" w:space="0" w:color="auto"/>
      </w:divBdr>
    </w:div>
    <w:div w:id="540871122">
      <w:bodyDiv w:val="1"/>
      <w:marLeft w:val="0"/>
      <w:marRight w:val="0"/>
      <w:marTop w:val="0"/>
      <w:marBottom w:val="0"/>
      <w:divBdr>
        <w:top w:val="none" w:sz="0" w:space="0" w:color="auto"/>
        <w:left w:val="none" w:sz="0" w:space="0" w:color="auto"/>
        <w:bottom w:val="none" w:sz="0" w:space="0" w:color="auto"/>
        <w:right w:val="none" w:sz="0" w:space="0" w:color="auto"/>
      </w:divBdr>
    </w:div>
    <w:div w:id="540940318">
      <w:bodyDiv w:val="1"/>
      <w:marLeft w:val="0"/>
      <w:marRight w:val="0"/>
      <w:marTop w:val="0"/>
      <w:marBottom w:val="0"/>
      <w:divBdr>
        <w:top w:val="none" w:sz="0" w:space="0" w:color="auto"/>
        <w:left w:val="none" w:sz="0" w:space="0" w:color="auto"/>
        <w:bottom w:val="none" w:sz="0" w:space="0" w:color="auto"/>
        <w:right w:val="none" w:sz="0" w:space="0" w:color="auto"/>
      </w:divBdr>
    </w:div>
    <w:div w:id="541136640">
      <w:bodyDiv w:val="1"/>
      <w:marLeft w:val="0"/>
      <w:marRight w:val="0"/>
      <w:marTop w:val="0"/>
      <w:marBottom w:val="0"/>
      <w:divBdr>
        <w:top w:val="none" w:sz="0" w:space="0" w:color="auto"/>
        <w:left w:val="none" w:sz="0" w:space="0" w:color="auto"/>
        <w:bottom w:val="none" w:sz="0" w:space="0" w:color="auto"/>
        <w:right w:val="none" w:sz="0" w:space="0" w:color="auto"/>
      </w:divBdr>
    </w:div>
    <w:div w:id="541288674">
      <w:bodyDiv w:val="1"/>
      <w:marLeft w:val="0"/>
      <w:marRight w:val="0"/>
      <w:marTop w:val="0"/>
      <w:marBottom w:val="0"/>
      <w:divBdr>
        <w:top w:val="none" w:sz="0" w:space="0" w:color="auto"/>
        <w:left w:val="none" w:sz="0" w:space="0" w:color="auto"/>
        <w:bottom w:val="none" w:sz="0" w:space="0" w:color="auto"/>
        <w:right w:val="none" w:sz="0" w:space="0" w:color="auto"/>
      </w:divBdr>
    </w:div>
    <w:div w:id="541288687">
      <w:bodyDiv w:val="1"/>
      <w:marLeft w:val="0"/>
      <w:marRight w:val="0"/>
      <w:marTop w:val="0"/>
      <w:marBottom w:val="0"/>
      <w:divBdr>
        <w:top w:val="none" w:sz="0" w:space="0" w:color="auto"/>
        <w:left w:val="none" w:sz="0" w:space="0" w:color="auto"/>
        <w:bottom w:val="none" w:sz="0" w:space="0" w:color="auto"/>
        <w:right w:val="none" w:sz="0" w:space="0" w:color="auto"/>
      </w:divBdr>
    </w:div>
    <w:div w:id="542137466">
      <w:bodyDiv w:val="1"/>
      <w:marLeft w:val="0"/>
      <w:marRight w:val="0"/>
      <w:marTop w:val="0"/>
      <w:marBottom w:val="0"/>
      <w:divBdr>
        <w:top w:val="none" w:sz="0" w:space="0" w:color="auto"/>
        <w:left w:val="none" w:sz="0" w:space="0" w:color="auto"/>
        <w:bottom w:val="none" w:sz="0" w:space="0" w:color="auto"/>
        <w:right w:val="none" w:sz="0" w:space="0" w:color="auto"/>
      </w:divBdr>
    </w:div>
    <w:div w:id="542643548">
      <w:bodyDiv w:val="1"/>
      <w:marLeft w:val="0"/>
      <w:marRight w:val="0"/>
      <w:marTop w:val="0"/>
      <w:marBottom w:val="0"/>
      <w:divBdr>
        <w:top w:val="none" w:sz="0" w:space="0" w:color="auto"/>
        <w:left w:val="none" w:sz="0" w:space="0" w:color="auto"/>
        <w:bottom w:val="none" w:sz="0" w:space="0" w:color="auto"/>
        <w:right w:val="none" w:sz="0" w:space="0" w:color="auto"/>
      </w:divBdr>
    </w:div>
    <w:div w:id="542716540">
      <w:bodyDiv w:val="1"/>
      <w:marLeft w:val="0"/>
      <w:marRight w:val="0"/>
      <w:marTop w:val="0"/>
      <w:marBottom w:val="0"/>
      <w:divBdr>
        <w:top w:val="none" w:sz="0" w:space="0" w:color="auto"/>
        <w:left w:val="none" w:sz="0" w:space="0" w:color="auto"/>
        <w:bottom w:val="none" w:sz="0" w:space="0" w:color="auto"/>
        <w:right w:val="none" w:sz="0" w:space="0" w:color="auto"/>
      </w:divBdr>
    </w:div>
    <w:div w:id="543366000">
      <w:bodyDiv w:val="1"/>
      <w:marLeft w:val="0"/>
      <w:marRight w:val="0"/>
      <w:marTop w:val="0"/>
      <w:marBottom w:val="0"/>
      <w:divBdr>
        <w:top w:val="none" w:sz="0" w:space="0" w:color="auto"/>
        <w:left w:val="none" w:sz="0" w:space="0" w:color="auto"/>
        <w:bottom w:val="none" w:sz="0" w:space="0" w:color="auto"/>
        <w:right w:val="none" w:sz="0" w:space="0" w:color="auto"/>
      </w:divBdr>
    </w:div>
    <w:div w:id="544415117">
      <w:bodyDiv w:val="1"/>
      <w:marLeft w:val="0"/>
      <w:marRight w:val="0"/>
      <w:marTop w:val="0"/>
      <w:marBottom w:val="0"/>
      <w:divBdr>
        <w:top w:val="none" w:sz="0" w:space="0" w:color="auto"/>
        <w:left w:val="none" w:sz="0" w:space="0" w:color="auto"/>
        <w:bottom w:val="none" w:sz="0" w:space="0" w:color="auto"/>
        <w:right w:val="none" w:sz="0" w:space="0" w:color="auto"/>
      </w:divBdr>
    </w:div>
    <w:div w:id="544561161">
      <w:bodyDiv w:val="1"/>
      <w:marLeft w:val="0"/>
      <w:marRight w:val="0"/>
      <w:marTop w:val="0"/>
      <w:marBottom w:val="0"/>
      <w:divBdr>
        <w:top w:val="none" w:sz="0" w:space="0" w:color="auto"/>
        <w:left w:val="none" w:sz="0" w:space="0" w:color="auto"/>
        <w:bottom w:val="none" w:sz="0" w:space="0" w:color="auto"/>
        <w:right w:val="none" w:sz="0" w:space="0" w:color="auto"/>
      </w:divBdr>
    </w:div>
    <w:div w:id="544634161">
      <w:bodyDiv w:val="1"/>
      <w:marLeft w:val="0"/>
      <w:marRight w:val="0"/>
      <w:marTop w:val="0"/>
      <w:marBottom w:val="0"/>
      <w:divBdr>
        <w:top w:val="none" w:sz="0" w:space="0" w:color="auto"/>
        <w:left w:val="none" w:sz="0" w:space="0" w:color="auto"/>
        <w:bottom w:val="none" w:sz="0" w:space="0" w:color="auto"/>
        <w:right w:val="none" w:sz="0" w:space="0" w:color="auto"/>
      </w:divBdr>
    </w:div>
    <w:div w:id="545143646">
      <w:bodyDiv w:val="1"/>
      <w:marLeft w:val="0"/>
      <w:marRight w:val="0"/>
      <w:marTop w:val="0"/>
      <w:marBottom w:val="0"/>
      <w:divBdr>
        <w:top w:val="none" w:sz="0" w:space="0" w:color="auto"/>
        <w:left w:val="none" w:sz="0" w:space="0" w:color="auto"/>
        <w:bottom w:val="none" w:sz="0" w:space="0" w:color="auto"/>
        <w:right w:val="none" w:sz="0" w:space="0" w:color="auto"/>
      </w:divBdr>
    </w:div>
    <w:div w:id="545989643">
      <w:bodyDiv w:val="1"/>
      <w:marLeft w:val="0"/>
      <w:marRight w:val="0"/>
      <w:marTop w:val="0"/>
      <w:marBottom w:val="0"/>
      <w:divBdr>
        <w:top w:val="none" w:sz="0" w:space="0" w:color="auto"/>
        <w:left w:val="none" w:sz="0" w:space="0" w:color="auto"/>
        <w:bottom w:val="none" w:sz="0" w:space="0" w:color="auto"/>
        <w:right w:val="none" w:sz="0" w:space="0" w:color="auto"/>
      </w:divBdr>
    </w:div>
    <w:div w:id="546333392">
      <w:bodyDiv w:val="1"/>
      <w:marLeft w:val="0"/>
      <w:marRight w:val="0"/>
      <w:marTop w:val="0"/>
      <w:marBottom w:val="0"/>
      <w:divBdr>
        <w:top w:val="none" w:sz="0" w:space="0" w:color="auto"/>
        <w:left w:val="none" w:sz="0" w:space="0" w:color="auto"/>
        <w:bottom w:val="none" w:sz="0" w:space="0" w:color="auto"/>
        <w:right w:val="none" w:sz="0" w:space="0" w:color="auto"/>
      </w:divBdr>
    </w:div>
    <w:div w:id="546573982">
      <w:bodyDiv w:val="1"/>
      <w:marLeft w:val="0"/>
      <w:marRight w:val="0"/>
      <w:marTop w:val="0"/>
      <w:marBottom w:val="0"/>
      <w:divBdr>
        <w:top w:val="none" w:sz="0" w:space="0" w:color="auto"/>
        <w:left w:val="none" w:sz="0" w:space="0" w:color="auto"/>
        <w:bottom w:val="none" w:sz="0" w:space="0" w:color="auto"/>
        <w:right w:val="none" w:sz="0" w:space="0" w:color="auto"/>
      </w:divBdr>
    </w:div>
    <w:div w:id="546793819">
      <w:bodyDiv w:val="1"/>
      <w:marLeft w:val="0"/>
      <w:marRight w:val="0"/>
      <w:marTop w:val="0"/>
      <w:marBottom w:val="0"/>
      <w:divBdr>
        <w:top w:val="none" w:sz="0" w:space="0" w:color="auto"/>
        <w:left w:val="none" w:sz="0" w:space="0" w:color="auto"/>
        <w:bottom w:val="none" w:sz="0" w:space="0" w:color="auto"/>
        <w:right w:val="none" w:sz="0" w:space="0" w:color="auto"/>
      </w:divBdr>
    </w:div>
    <w:div w:id="547182937">
      <w:bodyDiv w:val="1"/>
      <w:marLeft w:val="0"/>
      <w:marRight w:val="0"/>
      <w:marTop w:val="0"/>
      <w:marBottom w:val="0"/>
      <w:divBdr>
        <w:top w:val="none" w:sz="0" w:space="0" w:color="auto"/>
        <w:left w:val="none" w:sz="0" w:space="0" w:color="auto"/>
        <w:bottom w:val="none" w:sz="0" w:space="0" w:color="auto"/>
        <w:right w:val="none" w:sz="0" w:space="0" w:color="auto"/>
      </w:divBdr>
    </w:div>
    <w:div w:id="547497268">
      <w:bodyDiv w:val="1"/>
      <w:marLeft w:val="0"/>
      <w:marRight w:val="0"/>
      <w:marTop w:val="0"/>
      <w:marBottom w:val="0"/>
      <w:divBdr>
        <w:top w:val="none" w:sz="0" w:space="0" w:color="auto"/>
        <w:left w:val="none" w:sz="0" w:space="0" w:color="auto"/>
        <w:bottom w:val="none" w:sz="0" w:space="0" w:color="auto"/>
        <w:right w:val="none" w:sz="0" w:space="0" w:color="auto"/>
      </w:divBdr>
    </w:div>
    <w:div w:id="548296938">
      <w:bodyDiv w:val="1"/>
      <w:marLeft w:val="0"/>
      <w:marRight w:val="0"/>
      <w:marTop w:val="0"/>
      <w:marBottom w:val="0"/>
      <w:divBdr>
        <w:top w:val="none" w:sz="0" w:space="0" w:color="auto"/>
        <w:left w:val="none" w:sz="0" w:space="0" w:color="auto"/>
        <w:bottom w:val="none" w:sz="0" w:space="0" w:color="auto"/>
        <w:right w:val="none" w:sz="0" w:space="0" w:color="auto"/>
      </w:divBdr>
    </w:div>
    <w:div w:id="548416394">
      <w:bodyDiv w:val="1"/>
      <w:marLeft w:val="0"/>
      <w:marRight w:val="0"/>
      <w:marTop w:val="0"/>
      <w:marBottom w:val="0"/>
      <w:divBdr>
        <w:top w:val="none" w:sz="0" w:space="0" w:color="auto"/>
        <w:left w:val="none" w:sz="0" w:space="0" w:color="auto"/>
        <w:bottom w:val="none" w:sz="0" w:space="0" w:color="auto"/>
        <w:right w:val="none" w:sz="0" w:space="0" w:color="auto"/>
      </w:divBdr>
    </w:div>
    <w:div w:id="548418757">
      <w:bodyDiv w:val="1"/>
      <w:marLeft w:val="0"/>
      <w:marRight w:val="0"/>
      <w:marTop w:val="0"/>
      <w:marBottom w:val="0"/>
      <w:divBdr>
        <w:top w:val="none" w:sz="0" w:space="0" w:color="auto"/>
        <w:left w:val="none" w:sz="0" w:space="0" w:color="auto"/>
        <w:bottom w:val="none" w:sz="0" w:space="0" w:color="auto"/>
        <w:right w:val="none" w:sz="0" w:space="0" w:color="auto"/>
      </w:divBdr>
    </w:div>
    <w:div w:id="548492170">
      <w:bodyDiv w:val="1"/>
      <w:marLeft w:val="0"/>
      <w:marRight w:val="0"/>
      <w:marTop w:val="0"/>
      <w:marBottom w:val="0"/>
      <w:divBdr>
        <w:top w:val="none" w:sz="0" w:space="0" w:color="auto"/>
        <w:left w:val="none" w:sz="0" w:space="0" w:color="auto"/>
        <w:bottom w:val="none" w:sz="0" w:space="0" w:color="auto"/>
        <w:right w:val="none" w:sz="0" w:space="0" w:color="auto"/>
      </w:divBdr>
    </w:div>
    <w:div w:id="548959769">
      <w:bodyDiv w:val="1"/>
      <w:marLeft w:val="0"/>
      <w:marRight w:val="0"/>
      <w:marTop w:val="0"/>
      <w:marBottom w:val="0"/>
      <w:divBdr>
        <w:top w:val="none" w:sz="0" w:space="0" w:color="auto"/>
        <w:left w:val="none" w:sz="0" w:space="0" w:color="auto"/>
        <w:bottom w:val="none" w:sz="0" w:space="0" w:color="auto"/>
        <w:right w:val="none" w:sz="0" w:space="0" w:color="auto"/>
      </w:divBdr>
    </w:div>
    <w:div w:id="549153759">
      <w:bodyDiv w:val="1"/>
      <w:marLeft w:val="0"/>
      <w:marRight w:val="0"/>
      <w:marTop w:val="0"/>
      <w:marBottom w:val="0"/>
      <w:divBdr>
        <w:top w:val="none" w:sz="0" w:space="0" w:color="auto"/>
        <w:left w:val="none" w:sz="0" w:space="0" w:color="auto"/>
        <w:bottom w:val="none" w:sz="0" w:space="0" w:color="auto"/>
        <w:right w:val="none" w:sz="0" w:space="0" w:color="auto"/>
      </w:divBdr>
    </w:div>
    <w:div w:id="549465174">
      <w:bodyDiv w:val="1"/>
      <w:marLeft w:val="0"/>
      <w:marRight w:val="0"/>
      <w:marTop w:val="0"/>
      <w:marBottom w:val="0"/>
      <w:divBdr>
        <w:top w:val="none" w:sz="0" w:space="0" w:color="auto"/>
        <w:left w:val="none" w:sz="0" w:space="0" w:color="auto"/>
        <w:bottom w:val="none" w:sz="0" w:space="0" w:color="auto"/>
        <w:right w:val="none" w:sz="0" w:space="0" w:color="auto"/>
      </w:divBdr>
    </w:div>
    <w:div w:id="550384008">
      <w:bodyDiv w:val="1"/>
      <w:marLeft w:val="0"/>
      <w:marRight w:val="0"/>
      <w:marTop w:val="0"/>
      <w:marBottom w:val="0"/>
      <w:divBdr>
        <w:top w:val="none" w:sz="0" w:space="0" w:color="auto"/>
        <w:left w:val="none" w:sz="0" w:space="0" w:color="auto"/>
        <w:bottom w:val="none" w:sz="0" w:space="0" w:color="auto"/>
        <w:right w:val="none" w:sz="0" w:space="0" w:color="auto"/>
      </w:divBdr>
    </w:div>
    <w:div w:id="551426079">
      <w:bodyDiv w:val="1"/>
      <w:marLeft w:val="0"/>
      <w:marRight w:val="0"/>
      <w:marTop w:val="0"/>
      <w:marBottom w:val="0"/>
      <w:divBdr>
        <w:top w:val="none" w:sz="0" w:space="0" w:color="auto"/>
        <w:left w:val="none" w:sz="0" w:space="0" w:color="auto"/>
        <w:bottom w:val="none" w:sz="0" w:space="0" w:color="auto"/>
        <w:right w:val="none" w:sz="0" w:space="0" w:color="auto"/>
      </w:divBdr>
    </w:div>
    <w:div w:id="551498608">
      <w:bodyDiv w:val="1"/>
      <w:marLeft w:val="0"/>
      <w:marRight w:val="0"/>
      <w:marTop w:val="0"/>
      <w:marBottom w:val="0"/>
      <w:divBdr>
        <w:top w:val="none" w:sz="0" w:space="0" w:color="auto"/>
        <w:left w:val="none" w:sz="0" w:space="0" w:color="auto"/>
        <w:bottom w:val="none" w:sz="0" w:space="0" w:color="auto"/>
        <w:right w:val="none" w:sz="0" w:space="0" w:color="auto"/>
      </w:divBdr>
    </w:div>
    <w:div w:id="551580027">
      <w:bodyDiv w:val="1"/>
      <w:marLeft w:val="0"/>
      <w:marRight w:val="0"/>
      <w:marTop w:val="0"/>
      <w:marBottom w:val="0"/>
      <w:divBdr>
        <w:top w:val="none" w:sz="0" w:space="0" w:color="auto"/>
        <w:left w:val="none" w:sz="0" w:space="0" w:color="auto"/>
        <w:bottom w:val="none" w:sz="0" w:space="0" w:color="auto"/>
        <w:right w:val="none" w:sz="0" w:space="0" w:color="auto"/>
      </w:divBdr>
    </w:div>
    <w:div w:id="551963352">
      <w:bodyDiv w:val="1"/>
      <w:marLeft w:val="0"/>
      <w:marRight w:val="0"/>
      <w:marTop w:val="0"/>
      <w:marBottom w:val="0"/>
      <w:divBdr>
        <w:top w:val="none" w:sz="0" w:space="0" w:color="auto"/>
        <w:left w:val="none" w:sz="0" w:space="0" w:color="auto"/>
        <w:bottom w:val="none" w:sz="0" w:space="0" w:color="auto"/>
        <w:right w:val="none" w:sz="0" w:space="0" w:color="auto"/>
      </w:divBdr>
    </w:div>
    <w:div w:id="552082557">
      <w:bodyDiv w:val="1"/>
      <w:marLeft w:val="0"/>
      <w:marRight w:val="0"/>
      <w:marTop w:val="0"/>
      <w:marBottom w:val="0"/>
      <w:divBdr>
        <w:top w:val="none" w:sz="0" w:space="0" w:color="auto"/>
        <w:left w:val="none" w:sz="0" w:space="0" w:color="auto"/>
        <w:bottom w:val="none" w:sz="0" w:space="0" w:color="auto"/>
        <w:right w:val="none" w:sz="0" w:space="0" w:color="auto"/>
      </w:divBdr>
    </w:div>
    <w:div w:id="552233432">
      <w:bodyDiv w:val="1"/>
      <w:marLeft w:val="0"/>
      <w:marRight w:val="0"/>
      <w:marTop w:val="0"/>
      <w:marBottom w:val="0"/>
      <w:divBdr>
        <w:top w:val="none" w:sz="0" w:space="0" w:color="auto"/>
        <w:left w:val="none" w:sz="0" w:space="0" w:color="auto"/>
        <w:bottom w:val="none" w:sz="0" w:space="0" w:color="auto"/>
        <w:right w:val="none" w:sz="0" w:space="0" w:color="auto"/>
      </w:divBdr>
    </w:div>
    <w:div w:id="552424737">
      <w:bodyDiv w:val="1"/>
      <w:marLeft w:val="0"/>
      <w:marRight w:val="0"/>
      <w:marTop w:val="0"/>
      <w:marBottom w:val="0"/>
      <w:divBdr>
        <w:top w:val="none" w:sz="0" w:space="0" w:color="auto"/>
        <w:left w:val="none" w:sz="0" w:space="0" w:color="auto"/>
        <w:bottom w:val="none" w:sz="0" w:space="0" w:color="auto"/>
        <w:right w:val="none" w:sz="0" w:space="0" w:color="auto"/>
      </w:divBdr>
    </w:div>
    <w:div w:id="552498650">
      <w:bodyDiv w:val="1"/>
      <w:marLeft w:val="0"/>
      <w:marRight w:val="0"/>
      <w:marTop w:val="0"/>
      <w:marBottom w:val="0"/>
      <w:divBdr>
        <w:top w:val="none" w:sz="0" w:space="0" w:color="auto"/>
        <w:left w:val="none" w:sz="0" w:space="0" w:color="auto"/>
        <w:bottom w:val="none" w:sz="0" w:space="0" w:color="auto"/>
        <w:right w:val="none" w:sz="0" w:space="0" w:color="auto"/>
      </w:divBdr>
    </w:div>
    <w:div w:id="552546388">
      <w:bodyDiv w:val="1"/>
      <w:marLeft w:val="0"/>
      <w:marRight w:val="0"/>
      <w:marTop w:val="0"/>
      <w:marBottom w:val="0"/>
      <w:divBdr>
        <w:top w:val="none" w:sz="0" w:space="0" w:color="auto"/>
        <w:left w:val="none" w:sz="0" w:space="0" w:color="auto"/>
        <w:bottom w:val="none" w:sz="0" w:space="0" w:color="auto"/>
        <w:right w:val="none" w:sz="0" w:space="0" w:color="auto"/>
      </w:divBdr>
    </w:div>
    <w:div w:id="552737771">
      <w:bodyDiv w:val="1"/>
      <w:marLeft w:val="0"/>
      <w:marRight w:val="0"/>
      <w:marTop w:val="0"/>
      <w:marBottom w:val="0"/>
      <w:divBdr>
        <w:top w:val="none" w:sz="0" w:space="0" w:color="auto"/>
        <w:left w:val="none" w:sz="0" w:space="0" w:color="auto"/>
        <w:bottom w:val="none" w:sz="0" w:space="0" w:color="auto"/>
        <w:right w:val="none" w:sz="0" w:space="0" w:color="auto"/>
      </w:divBdr>
    </w:div>
    <w:div w:id="553472513">
      <w:bodyDiv w:val="1"/>
      <w:marLeft w:val="0"/>
      <w:marRight w:val="0"/>
      <w:marTop w:val="0"/>
      <w:marBottom w:val="0"/>
      <w:divBdr>
        <w:top w:val="none" w:sz="0" w:space="0" w:color="auto"/>
        <w:left w:val="none" w:sz="0" w:space="0" w:color="auto"/>
        <w:bottom w:val="none" w:sz="0" w:space="0" w:color="auto"/>
        <w:right w:val="none" w:sz="0" w:space="0" w:color="auto"/>
      </w:divBdr>
    </w:div>
    <w:div w:id="554390832">
      <w:bodyDiv w:val="1"/>
      <w:marLeft w:val="0"/>
      <w:marRight w:val="0"/>
      <w:marTop w:val="0"/>
      <w:marBottom w:val="0"/>
      <w:divBdr>
        <w:top w:val="none" w:sz="0" w:space="0" w:color="auto"/>
        <w:left w:val="none" w:sz="0" w:space="0" w:color="auto"/>
        <w:bottom w:val="none" w:sz="0" w:space="0" w:color="auto"/>
        <w:right w:val="none" w:sz="0" w:space="0" w:color="auto"/>
      </w:divBdr>
    </w:div>
    <w:div w:id="554657771">
      <w:bodyDiv w:val="1"/>
      <w:marLeft w:val="0"/>
      <w:marRight w:val="0"/>
      <w:marTop w:val="0"/>
      <w:marBottom w:val="0"/>
      <w:divBdr>
        <w:top w:val="none" w:sz="0" w:space="0" w:color="auto"/>
        <w:left w:val="none" w:sz="0" w:space="0" w:color="auto"/>
        <w:bottom w:val="none" w:sz="0" w:space="0" w:color="auto"/>
        <w:right w:val="none" w:sz="0" w:space="0" w:color="auto"/>
      </w:divBdr>
    </w:div>
    <w:div w:id="554775406">
      <w:bodyDiv w:val="1"/>
      <w:marLeft w:val="0"/>
      <w:marRight w:val="0"/>
      <w:marTop w:val="0"/>
      <w:marBottom w:val="0"/>
      <w:divBdr>
        <w:top w:val="none" w:sz="0" w:space="0" w:color="auto"/>
        <w:left w:val="none" w:sz="0" w:space="0" w:color="auto"/>
        <w:bottom w:val="none" w:sz="0" w:space="0" w:color="auto"/>
        <w:right w:val="none" w:sz="0" w:space="0" w:color="auto"/>
      </w:divBdr>
    </w:div>
    <w:div w:id="554854600">
      <w:bodyDiv w:val="1"/>
      <w:marLeft w:val="0"/>
      <w:marRight w:val="0"/>
      <w:marTop w:val="0"/>
      <w:marBottom w:val="0"/>
      <w:divBdr>
        <w:top w:val="none" w:sz="0" w:space="0" w:color="auto"/>
        <w:left w:val="none" w:sz="0" w:space="0" w:color="auto"/>
        <w:bottom w:val="none" w:sz="0" w:space="0" w:color="auto"/>
        <w:right w:val="none" w:sz="0" w:space="0" w:color="auto"/>
      </w:divBdr>
    </w:div>
    <w:div w:id="555312429">
      <w:bodyDiv w:val="1"/>
      <w:marLeft w:val="0"/>
      <w:marRight w:val="0"/>
      <w:marTop w:val="0"/>
      <w:marBottom w:val="0"/>
      <w:divBdr>
        <w:top w:val="none" w:sz="0" w:space="0" w:color="auto"/>
        <w:left w:val="none" w:sz="0" w:space="0" w:color="auto"/>
        <w:bottom w:val="none" w:sz="0" w:space="0" w:color="auto"/>
        <w:right w:val="none" w:sz="0" w:space="0" w:color="auto"/>
      </w:divBdr>
    </w:div>
    <w:div w:id="555360682">
      <w:bodyDiv w:val="1"/>
      <w:marLeft w:val="0"/>
      <w:marRight w:val="0"/>
      <w:marTop w:val="0"/>
      <w:marBottom w:val="0"/>
      <w:divBdr>
        <w:top w:val="none" w:sz="0" w:space="0" w:color="auto"/>
        <w:left w:val="none" w:sz="0" w:space="0" w:color="auto"/>
        <w:bottom w:val="none" w:sz="0" w:space="0" w:color="auto"/>
        <w:right w:val="none" w:sz="0" w:space="0" w:color="auto"/>
      </w:divBdr>
    </w:div>
    <w:div w:id="555623165">
      <w:bodyDiv w:val="1"/>
      <w:marLeft w:val="0"/>
      <w:marRight w:val="0"/>
      <w:marTop w:val="0"/>
      <w:marBottom w:val="0"/>
      <w:divBdr>
        <w:top w:val="none" w:sz="0" w:space="0" w:color="auto"/>
        <w:left w:val="none" w:sz="0" w:space="0" w:color="auto"/>
        <w:bottom w:val="none" w:sz="0" w:space="0" w:color="auto"/>
        <w:right w:val="none" w:sz="0" w:space="0" w:color="auto"/>
      </w:divBdr>
    </w:div>
    <w:div w:id="555773821">
      <w:bodyDiv w:val="1"/>
      <w:marLeft w:val="0"/>
      <w:marRight w:val="0"/>
      <w:marTop w:val="0"/>
      <w:marBottom w:val="0"/>
      <w:divBdr>
        <w:top w:val="none" w:sz="0" w:space="0" w:color="auto"/>
        <w:left w:val="none" w:sz="0" w:space="0" w:color="auto"/>
        <w:bottom w:val="none" w:sz="0" w:space="0" w:color="auto"/>
        <w:right w:val="none" w:sz="0" w:space="0" w:color="auto"/>
      </w:divBdr>
    </w:div>
    <w:div w:id="556360289">
      <w:bodyDiv w:val="1"/>
      <w:marLeft w:val="0"/>
      <w:marRight w:val="0"/>
      <w:marTop w:val="0"/>
      <w:marBottom w:val="0"/>
      <w:divBdr>
        <w:top w:val="none" w:sz="0" w:space="0" w:color="auto"/>
        <w:left w:val="none" w:sz="0" w:space="0" w:color="auto"/>
        <w:bottom w:val="none" w:sz="0" w:space="0" w:color="auto"/>
        <w:right w:val="none" w:sz="0" w:space="0" w:color="auto"/>
      </w:divBdr>
    </w:div>
    <w:div w:id="557015658">
      <w:bodyDiv w:val="1"/>
      <w:marLeft w:val="0"/>
      <w:marRight w:val="0"/>
      <w:marTop w:val="0"/>
      <w:marBottom w:val="0"/>
      <w:divBdr>
        <w:top w:val="none" w:sz="0" w:space="0" w:color="auto"/>
        <w:left w:val="none" w:sz="0" w:space="0" w:color="auto"/>
        <w:bottom w:val="none" w:sz="0" w:space="0" w:color="auto"/>
        <w:right w:val="none" w:sz="0" w:space="0" w:color="auto"/>
      </w:divBdr>
    </w:div>
    <w:div w:id="557130631">
      <w:bodyDiv w:val="1"/>
      <w:marLeft w:val="0"/>
      <w:marRight w:val="0"/>
      <w:marTop w:val="0"/>
      <w:marBottom w:val="0"/>
      <w:divBdr>
        <w:top w:val="none" w:sz="0" w:space="0" w:color="auto"/>
        <w:left w:val="none" w:sz="0" w:space="0" w:color="auto"/>
        <w:bottom w:val="none" w:sz="0" w:space="0" w:color="auto"/>
        <w:right w:val="none" w:sz="0" w:space="0" w:color="auto"/>
      </w:divBdr>
    </w:div>
    <w:div w:id="558248081">
      <w:bodyDiv w:val="1"/>
      <w:marLeft w:val="0"/>
      <w:marRight w:val="0"/>
      <w:marTop w:val="0"/>
      <w:marBottom w:val="0"/>
      <w:divBdr>
        <w:top w:val="none" w:sz="0" w:space="0" w:color="auto"/>
        <w:left w:val="none" w:sz="0" w:space="0" w:color="auto"/>
        <w:bottom w:val="none" w:sz="0" w:space="0" w:color="auto"/>
        <w:right w:val="none" w:sz="0" w:space="0" w:color="auto"/>
      </w:divBdr>
    </w:div>
    <w:div w:id="558319550">
      <w:bodyDiv w:val="1"/>
      <w:marLeft w:val="0"/>
      <w:marRight w:val="0"/>
      <w:marTop w:val="0"/>
      <w:marBottom w:val="0"/>
      <w:divBdr>
        <w:top w:val="none" w:sz="0" w:space="0" w:color="auto"/>
        <w:left w:val="none" w:sz="0" w:space="0" w:color="auto"/>
        <w:bottom w:val="none" w:sz="0" w:space="0" w:color="auto"/>
        <w:right w:val="none" w:sz="0" w:space="0" w:color="auto"/>
      </w:divBdr>
    </w:div>
    <w:div w:id="558325426">
      <w:bodyDiv w:val="1"/>
      <w:marLeft w:val="0"/>
      <w:marRight w:val="0"/>
      <w:marTop w:val="0"/>
      <w:marBottom w:val="0"/>
      <w:divBdr>
        <w:top w:val="none" w:sz="0" w:space="0" w:color="auto"/>
        <w:left w:val="none" w:sz="0" w:space="0" w:color="auto"/>
        <w:bottom w:val="none" w:sz="0" w:space="0" w:color="auto"/>
        <w:right w:val="none" w:sz="0" w:space="0" w:color="auto"/>
      </w:divBdr>
    </w:div>
    <w:div w:id="558518690">
      <w:bodyDiv w:val="1"/>
      <w:marLeft w:val="0"/>
      <w:marRight w:val="0"/>
      <w:marTop w:val="0"/>
      <w:marBottom w:val="0"/>
      <w:divBdr>
        <w:top w:val="none" w:sz="0" w:space="0" w:color="auto"/>
        <w:left w:val="none" w:sz="0" w:space="0" w:color="auto"/>
        <w:bottom w:val="none" w:sz="0" w:space="0" w:color="auto"/>
        <w:right w:val="none" w:sz="0" w:space="0" w:color="auto"/>
      </w:divBdr>
    </w:div>
    <w:div w:id="558785462">
      <w:bodyDiv w:val="1"/>
      <w:marLeft w:val="0"/>
      <w:marRight w:val="0"/>
      <w:marTop w:val="0"/>
      <w:marBottom w:val="0"/>
      <w:divBdr>
        <w:top w:val="none" w:sz="0" w:space="0" w:color="auto"/>
        <w:left w:val="none" w:sz="0" w:space="0" w:color="auto"/>
        <w:bottom w:val="none" w:sz="0" w:space="0" w:color="auto"/>
        <w:right w:val="none" w:sz="0" w:space="0" w:color="auto"/>
      </w:divBdr>
    </w:div>
    <w:div w:id="559485029">
      <w:bodyDiv w:val="1"/>
      <w:marLeft w:val="0"/>
      <w:marRight w:val="0"/>
      <w:marTop w:val="0"/>
      <w:marBottom w:val="0"/>
      <w:divBdr>
        <w:top w:val="none" w:sz="0" w:space="0" w:color="auto"/>
        <w:left w:val="none" w:sz="0" w:space="0" w:color="auto"/>
        <w:bottom w:val="none" w:sz="0" w:space="0" w:color="auto"/>
        <w:right w:val="none" w:sz="0" w:space="0" w:color="auto"/>
      </w:divBdr>
    </w:div>
    <w:div w:id="559512240">
      <w:bodyDiv w:val="1"/>
      <w:marLeft w:val="0"/>
      <w:marRight w:val="0"/>
      <w:marTop w:val="0"/>
      <w:marBottom w:val="0"/>
      <w:divBdr>
        <w:top w:val="none" w:sz="0" w:space="0" w:color="auto"/>
        <w:left w:val="none" w:sz="0" w:space="0" w:color="auto"/>
        <w:bottom w:val="none" w:sz="0" w:space="0" w:color="auto"/>
        <w:right w:val="none" w:sz="0" w:space="0" w:color="auto"/>
      </w:divBdr>
    </w:div>
    <w:div w:id="559560322">
      <w:bodyDiv w:val="1"/>
      <w:marLeft w:val="0"/>
      <w:marRight w:val="0"/>
      <w:marTop w:val="0"/>
      <w:marBottom w:val="0"/>
      <w:divBdr>
        <w:top w:val="none" w:sz="0" w:space="0" w:color="auto"/>
        <w:left w:val="none" w:sz="0" w:space="0" w:color="auto"/>
        <w:bottom w:val="none" w:sz="0" w:space="0" w:color="auto"/>
        <w:right w:val="none" w:sz="0" w:space="0" w:color="auto"/>
      </w:divBdr>
    </w:div>
    <w:div w:id="560602600">
      <w:bodyDiv w:val="1"/>
      <w:marLeft w:val="0"/>
      <w:marRight w:val="0"/>
      <w:marTop w:val="0"/>
      <w:marBottom w:val="0"/>
      <w:divBdr>
        <w:top w:val="none" w:sz="0" w:space="0" w:color="auto"/>
        <w:left w:val="none" w:sz="0" w:space="0" w:color="auto"/>
        <w:bottom w:val="none" w:sz="0" w:space="0" w:color="auto"/>
        <w:right w:val="none" w:sz="0" w:space="0" w:color="auto"/>
      </w:divBdr>
    </w:div>
    <w:div w:id="561138169">
      <w:bodyDiv w:val="1"/>
      <w:marLeft w:val="0"/>
      <w:marRight w:val="0"/>
      <w:marTop w:val="0"/>
      <w:marBottom w:val="0"/>
      <w:divBdr>
        <w:top w:val="none" w:sz="0" w:space="0" w:color="auto"/>
        <w:left w:val="none" w:sz="0" w:space="0" w:color="auto"/>
        <w:bottom w:val="none" w:sz="0" w:space="0" w:color="auto"/>
        <w:right w:val="none" w:sz="0" w:space="0" w:color="auto"/>
      </w:divBdr>
    </w:div>
    <w:div w:id="562057918">
      <w:bodyDiv w:val="1"/>
      <w:marLeft w:val="0"/>
      <w:marRight w:val="0"/>
      <w:marTop w:val="0"/>
      <w:marBottom w:val="0"/>
      <w:divBdr>
        <w:top w:val="none" w:sz="0" w:space="0" w:color="auto"/>
        <w:left w:val="none" w:sz="0" w:space="0" w:color="auto"/>
        <w:bottom w:val="none" w:sz="0" w:space="0" w:color="auto"/>
        <w:right w:val="none" w:sz="0" w:space="0" w:color="auto"/>
      </w:divBdr>
    </w:div>
    <w:div w:id="562645520">
      <w:bodyDiv w:val="1"/>
      <w:marLeft w:val="0"/>
      <w:marRight w:val="0"/>
      <w:marTop w:val="0"/>
      <w:marBottom w:val="0"/>
      <w:divBdr>
        <w:top w:val="none" w:sz="0" w:space="0" w:color="auto"/>
        <w:left w:val="none" w:sz="0" w:space="0" w:color="auto"/>
        <w:bottom w:val="none" w:sz="0" w:space="0" w:color="auto"/>
        <w:right w:val="none" w:sz="0" w:space="0" w:color="auto"/>
      </w:divBdr>
    </w:div>
    <w:div w:id="562831725">
      <w:bodyDiv w:val="1"/>
      <w:marLeft w:val="0"/>
      <w:marRight w:val="0"/>
      <w:marTop w:val="0"/>
      <w:marBottom w:val="0"/>
      <w:divBdr>
        <w:top w:val="none" w:sz="0" w:space="0" w:color="auto"/>
        <w:left w:val="none" w:sz="0" w:space="0" w:color="auto"/>
        <w:bottom w:val="none" w:sz="0" w:space="0" w:color="auto"/>
        <w:right w:val="none" w:sz="0" w:space="0" w:color="auto"/>
      </w:divBdr>
    </w:div>
    <w:div w:id="562836625">
      <w:bodyDiv w:val="1"/>
      <w:marLeft w:val="0"/>
      <w:marRight w:val="0"/>
      <w:marTop w:val="0"/>
      <w:marBottom w:val="0"/>
      <w:divBdr>
        <w:top w:val="none" w:sz="0" w:space="0" w:color="auto"/>
        <w:left w:val="none" w:sz="0" w:space="0" w:color="auto"/>
        <w:bottom w:val="none" w:sz="0" w:space="0" w:color="auto"/>
        <w:right w:val="none" w:sz="0" w:space="0" w:color="auto"/>
      </w:divBdr>
    </w:div>
    <w:div w:id="562982838">
      <w:bodyDiv w:val="1"/>
      <w:marLeft w:val="0"/>
      <w:marRight w:val="0"/>
      <w:marTop w:val="0"/>
      <w:marBottom w:val="0"/>
      <w:divBdr>
        <w:top w:val="none" w:sz="0" w:space="0" w:color="auto"/>
        <w:left w:val="none" w:sz="0" w:space="0" w:color="auto"/>
        <w:bottom w:val="none" w:sz="0" w:space="0" w:color="auto"/>
        <w:right w:val="none" w:sz="0" w:space="0" w:color="auto"/>
      </w:divBdr>
    </w:div>
    <w:div w:id="563024121">
      <w:bodyDiv w:val="1"/>
      <w:marLeft w:val="0"/>
      <w:marRight w:val="0"/>
      <w:marTop w:val="0"/>
      <w:marBottom w:val="0"/>
      <w:divBdr>
        <w:top w:val="none" w:sz="0" w:space="0" w:color="auto"/>
        <w:left w:val="none" w:sz="0" w:space="0" w:color="auto"/>
        <w:bottom w:val="none" w:sz="0" w:space="0" w:color="auto"/>
        <w:right w:val="none" w:sz="0" w:space="0" w:color="auto"/>
      </w:divBdr>
    </w:div>
    <w:div w:id="563029269">
      <w:bodyDiv w:val="1"/>
      <w:marLeft w:val="0"/>
      <w:marRight w:val="0"/>
      <w:marTop w:val="0"/>
      <w:marBottom w:val="0"/>
      <w:divBdr>
        <w:top w:val="none" w:sz="0" w:space="0" w:color="auto"/>
        <w:left w:val="none" w:sz="0" w:space="0" w:color="auto"/>
        <w:bottom w:val="none" w:sz="0" w:space="0" w:color="auto"/>
        <w:right w:val="none" w:sz="0" w:space="0" w:color="auto"/>
      </w:divBdr>
    </w:div>
    <w:div w:id="563757971">
      <w:bodyDiv w:val="1"/>
      <w:marLeft w:val="0"/>
      <w:marRight w:val="0"/>
      <w:marTop w:val="0"/>
      <w:marBottom w:val="0"/>
      <w:divBdr>
        <w:top w:val="none" w:sz="0" w:space="0" w:color="auto"/>
        <w:left w:val="none" w:sz="0" w:space="0" w:color="auto"/>
        <w:bottom w:val="none" w:sz="0" w:space="0" w:color="auto"/>
        <w:right w:val="none" w:sz="0" w:space="0" w:color="auto"/>
      </w:divBdr>
    </w:div>
    <w:div w:id="564072537">
      <w:bodyDiv w:val="1"/>
      <w:marLeft w:val="0"/>
      <w:marRight w:val="0"/>
      <w:marTop w:val="0"/>
      <w:marBottom w:val="0"/>
      <w:divBdr>
        <w:top w:val="none" w:sz="0" w:space="0" w:color="auto"/>
        <w:left w:val="none" w:sz="0" w:space="0" w:color="auto"/>
        <w:bottom w:val="none" w:sz="0" w:space="0" w:color="auto"/>
        <w:right w:val="none" w:sz="0" w:space="0" w:color="auto"/>
      </w:divBdr>
    </w:div>
    <w:div w:id="564100874">
      <w:bodyDiv w:val="1"/>
      <w:marLeft w:val="0"/>
      <w:marRight w:val="0"/>
      <w:marTop w:val="0"/>
      <w:marBottom w:val="0"/>
      <w:divBdr>
        <w:top w:val="none" w:sz="0" w:space="0" w:color="auto"/>
        <w:left w:val="none" w:sz="0" w:space="0" w:color="auto"/>
        <w:bottom w:val="none" w:sz="0" w:space="0" w:color="auto"/>
        <w:right w:val="none" w:sz="0" w:space="0" w:color="auto"/>
      </w:divBdr>
    </w:div>
    <w:div w:id="564141215">
      <w:bodyDiv w:val="1"/>
      <w:marLeft w:val="0"/>
      <w:marRight w:val="0"/>
      <w:marTop w:val="0"/>
      <w:marBottom w:val="0"/>
      <w:divBdr>
        <w:top w:val="none" w:sz="0" w:space="0" w:color="auto"/>
        <w:left w:val="none" w:sz="0" w:space="0" w:color="auto"/>
        <w:bottom w:val="none" w:sz="0" w:space="0" w:color="auto"/>
        <w:right w:val="none" w:sz="0" w:space="0" w:color="auto"/>
      </w:divBdr>
    </w:div>
    <w:div w:id="564218438">
      <w:bodyDiv w:val="1"/>
      <w:marLeft w:val="0"/>
      <w:marRight w:val="0"/>
      <w:marTop w:val="0"/>
      <w:marBottom w:val="0"/>
      <w:divBdr>
        <w:top w:val="none" w:sz="0" w:space="0" w:color="auto"/>
        <w:left w:val="none" w:sz="0" w:space="0" w:color="auto"/>
        <w:bottom w:val="none" w:sz="0" w:space="0" w:color="auto"/>
        <w:right w:val="none" w:sz="0" w:space="0" w:color="auto"/>
      </w:divBdr>
    </w:div>
    <w:div w:id="564339087">
      <w:bodyDiv w:val="1"/>
      <w:marLeft w:val="0"/>
      <w:marRight w:val="0"/>
      <w:marTop w:val="0"/>
      <w:marBottom w:val="0"/>
      <w:divBdr>
        <w:top w:val="none" w:sz="0" w:space="0" w:color="auto"/>
        <w:left w:val="none" w:sz="0" w:space="0" w:color="auto"/>
        <w:bottom w:val="none" w:sz="0" w:space="0" w:color="auto"/>
        <w:right w:val="none" w:sz="0" w:space="0" w:color="auto"/>
      </w:divBdr>
    </w:div>
    <w:div w:id="564536711">
      <w:bodyDiv w:val="1"/>
      <w:marLeft w:val="0"/>
      <w:marRight w:val="0"/>
      <w:marTop w:val="0"/>
      <w:marBottom w:val="0"/>
      <w:divBdr>
        <w:top w:val="none" w:sz="0" w:space="0" w:color="auto"/>
        <w:left w:val="none" w:sz="0" w:space="0" w:color="auto"/>
        <w:bottom w:val="none" w:sz="0" w:space="0" w:color="auto"/>
        <w:right w:val="none" w:sz="0" w:space="0" w:color="auto"/>
      </w:divBdr>
    </w:div>
    <w:div w:id="564991705">
      <w:bodyDiv w:val="1"/>
      <w:marLeft w:val="0"/>
      <w:marRight w:val="0"/>
      <w:marTop w:val="0"/>
      <w:marBottom w:val="0"/>
      <w:divBdr>
        <w:top w:val="none" w:sz="0" w:space="0" w:color="auto"/>
        <w:left w:val="none" w:sz="0" w:space="0" w:color="auto"/>
        <w:bottom w:val="none" w:sz="0" w:space="0" w:color="auto"/>
        <w:right w:val="none" w:sz="0" w:space="0" w:color="auto"/>
      </w:divBdr>
    </w:div>
    <w:div w:id="565410646">
      <w:bodyDiv w:val="1"/>
      <w:marLeft w:val="0"/>
      <w:marRight w:val="0"/>
      <w:marTop w:val="0"/>
      <w:marBottom w:val="0"/>
      <w:divBdr>
        <w:top w:val="none" w:sz="0" w:space="0" w:color="auto"/>
        <w:left w:val="none" w:sz="0" w:space="0" w:color="auto"/>
        <w:bottom w:val="none" w:sz="0" w:space="0" w:color="auto"/>
        <w:right w:val="none" w:sz="0" w:space="0" w:color="auto"/>
      </w:divBdr>
    </w:div>
    <w:div w:id="565453031">
      <w:bodyDiv w:val="1"/>
      <w:marLeft w:val="0"/>
      <w:marRight w:val="0"/>
      <w:marTop w:val="0"/>
      <w:marBottom w:val="0"/>
      <w:divBdr>
        <w:top w:val="none" w:sz="0" w:space="0" w:color="auto"/>
        <w:left w:val="none" w:sz="0" w:space="0" w:color="auto"/>
        <w:bottom w:val="none" w:sz="0" w:space="0" w:color="auto"/>
        <w:right w:val="none" w:sz="0" w:space="0" w:color="auto"/>
      </w:divBdr>
    </w:div>
    <w:div w:id="565576790">
      <w:bodyDiv w:val="1"/>
      <w:marLeft w:val="0"/>
      <w:marRight w:val="0"/>
      <w:marTop w:val="0"/>
      <w:marBottom w:val="0"/>
      <w:divBdr>
        <w:top w:val="none" w:sz="0" w:space="0" w:color="auto"/>
        <w:left w:val="none" w:sz="0" w:space="0" w:color="auto"/>
        <w:bottom w:val="none" w:sz="0" w:space="0" w:color="auto"/>
        <w:right w:val="none" w:sz="0" w:space="0" w:color="auto"/>
      </w:divBdr>
    </w:div>
    <w:div w:id="565577030">
      <w:bodyDiv w:val="1"/>
      <w:marLeft w:val="0"/>
      <w:marRight w:val="0"/>
      <w:marTop w:val="0"/>
      <w:marBottom w:val="0"/>
      <w:divBdr>
        <w:top w:val="none" w:sz="0" w:space="0" w:color="auto"/>
        <w:left w:val="none" w:sz="0" w:space="0" w:color="auto"/>
        <w:bottom w:val="none" w:sz="0" w:space="0" w:color="auto"/>
        <w:right w:val="none" w:sz="0" w:space="0" w:color="auto"/>
      </w:divBdr>
    </w:div>
    <w:div w:id="566309384">
      <w:bodyDiv w:val="1"/>
      <w:marLeft w:val="0"/>
      <w:marRight w:val="0"/>
      <w:marTop w:val="0"/>
      <w:marBottom w:val="0"/>
      <w:divBdr>
        <w:top w:val="none" w:sz="0" w:space="0" w:color="auto"/>
        <w:left w:val="none" w:sz="0" w:space="0" w:color="auto"/>
        <w:bottom w:val="none" w:sz="0" w:space="0" w:color="auto"/>
        <w:right w:val="none" w:sz="0" w:space="0" w:color="auto"/>
      </w:divBdr>
    </w:div>
    <w:div w:id="567227992">
      <w:bodyDiv w:val="1"/>
      <w:marLeft w:val="0"/>
      <w:marRight w:val="0"/>
      <w:marTop w:val="0"/>
      <w:marBottom w:val="0"/>
      <w:divBdr>
        <w:top w:val="none" w:sz="0" w:space="0" w:color="auto"/>
        <w:left w:val="none" w:sz="0" w:space="0" w:color="auto"/>
        <w:bottom w:val="none" w:sz="0" w:space="0" w:color="auto"/>
        <w:right w:val="none" w:sz="0" w:space="0" w:color="auto"/>
      </w:divBdr>
    </w:div>
    <w:div w:id="567377719">
      <w:bodyDiv w:val="1"/>
      <w:marLeft w:val="0"/>
      <w:marRight w:val="0"/>
      <w:marTop w:val="0"/>
      <w:marBottom w:val="0"/>
      <w:divBdr>
        <w:top w:val="none" w:sz="0" w:space="0" w:color="auto"/>
        <w:left w:val="none" w:sz="0" w:space="0" w:color="auto"/>
        <w:bottom w:val="none" w:sz="0" w:space="0" w:color="auto"/>
        <w:right w:val="none" w:sz="0" w:space="0" w:color="auto"/>
      </w:divBdr>
    </w:div>
    <w:div w:id="567423324">
      <w:bodyDiv w:val="1"/>
      <w:marLeft w:val="0"/>
      <w:marRight w:val="0"/>
      <w:marTop w:val="0"/>
      <w:marBottom w:val="0"/>
      <w:divBdr>
        <w:top w:val="none" w:sz="0" w:space="0" w:color="auto"/>
        <w:left w:val="none" w:sz="0" w:space="0" w:color="auto"/>
        <w:bottom w:val="none" w:sz="0" w:space="0" w:color="auto"/>
        <w:right w:val="none" w:sz="0" w:space="0" w:color="auto"/>
      </w:divBdr>
    </w:div>
    <w:div w:id="567810867">
      <w:bodyDiv w:val="1"/>
      <w:marLeft w:val="0"/>
      <w:marRight w:val="0"/>
      <w:marTop w:val="0"/>
      <w:marBottom w:val="0"/>
      <w:divBdr>
        <w:top w:val="none" w:sz="0" w:space="0" w:color="auto"/>
        <w:left w:val="none" w:sz="0" w:space="0" w:color="auto"/>
        <w:bottom w:val="none" w:sz="0" w:space="0" w:color="auto"/>
        <w:right w:val="none" w:sz="0" w:space="0" w:color="auto"/>
      </w:divBdr>
    </w:div>
    <w:div w:id="568030457">
      <w:bodyDiv w:val="1"/>
      <w:marLeft w:val="0"/>
      <w:marRight w:val="0"/>
      <w:marTop w:val="0"/>
      <w:marBottom w:val="0"/>
      <w:divBdr>
        <w:top w:val="none" w:sz="0" w:space="0" w:color="auto"/>
        <w:left w:val="none" w:sz="0" w:space="0" w:color="auto"/>
        <w:bottom w:val="none" w:sz="0" w:space="0" w:color="auto"/>
        <w:right w:val="none" w:sz="0" w:space="0" w:color="auto"/>
      </w:divBdr>
    </w:div>
    <w:div w:id="568074669">
      <w:bodyDiv w:val="1"/>
      <w:marLeft w:val="0"/>
      <w:marRight w:val="0"/>
      <w:marTop w:val="0"/>
      <w:marBottom w:val="0"/>
      <w:divBdr>
        <w:top w:val="none" w:sz="0" w:space="0" w:color="auto"/>
        <w:left w:val="none" w:sz="0" w:space="0" w:color="auto"/>
        <w:bottom w:val="none" w:sz="0" w:space="0" w:color="auto"/>
        <w:right w:val="none" w:sz="0" w:space="0" w:color="auto"/>
      </w:divBdr>
    </w:div>
    <w:div w:id="568346954">
      <w:bodyDiv w:val="1"/>
      <w:marLeft w:val="0"/>
      <w:marRight w:val="0"/>
      <w:marTop w:val="0"/>
      <w:marBottom w:val="0"/>
      <w:divBdr>
        <w:top w:val="none" w:sz="0" w:space="0" w:color="auto"/>
        <w:left w:val="none" w:sz="0" w:space="0" w:color="auto"/>
        <w:bottom w:val="none" w:sz="0" w:space="0" w:color="auto"/>
        <w:right w:val="none" w:sz="0" w:space="0" w:color="auto"/>
      </w:divBdr>
    </w:div>
    <w:div w:id="568466334">
      <w:bodyDiv w:val="1"/>
      <w:marLeft w:val="0"/>
      <w:marRight w:val="0"/>
      <w:marTop w:val="0"/>
      <w:marBottom w:val="0"/>
      <w:divBdr>
        <w:top w:val="none" w:sz="0" w:space="0" w:color="auto"/>
        <w:left w:val="none" w:sz="0" w:space="0" w:color="auto"/>
        <w:bottom w:val="none" w:sz="0" w:space="0" w:color="auto"/>
        <w:right w:val="none" w:sz="0" w:space="0" w:color="auto"/>
      </w:divBdr>
    </w:div>
    <w:div w:id="568687895">
      <w:bodyDiv w:val="1"/>
      <w:marLeft w:val="0"/>
      <w:marRight w:val="0"/>
      <w:marTop w:val="0"/>
      <w:marBottom w:val="0"/>
      <w:divBdr>
        <w:top w:val="none" w:sz="0" w:space="0" w:color="auto"/>
        <w:left w:val="none" w:sz="0" w:space="0" w:color="auto"/>
        <w:bottom w:val="none" w:sz="0" w:space="0" w:color="auto"/>
        <w:right w:val="none" w:sz="0" w:space="0" w:color="auto"/>
      </w:divBdr>
    </w:div>
    <w:div w:id="569270179">
      <w:bodyDiv w:val="1"/>
      <w:marLeft w:val="0"/>
      <w:marRight w:val="0"/>
      <w:marTop w:val="0"/>
      <w:marBottom w:val="0"/>
      <w:divBdr>
        <w:top w:val="none" w:sz="0" w:space="0" w:color="auto"/>
        <w:left w:val="none" w:sz="0" w:space="0" w:color="auto"/>
        <w:bottom w:val="none" w:sz="0" w:space="0" w:color="auto"/>
        <w:right w:val="none" w:sz="0" w:space="0" w:color="auto"/>
      </w:divBdr>
    </w:div>
    <w:div w:id="569271693">
      <w:bodyDiv w:val="1"/>
      <w:marLeft w:val="0"/>
      <w:marRight w:val="0"/>
      <w:marTop w:val="0"/>
      <w:marBottom w:val="0"/>
      <w:divBdr>
        <w:top w:val="none" w:sz="0" w:space="0" w:color="auto"/>
        <w:left w:val="none" w:sz="0" w:space="0" w:color="auto"/>
        <w:bottom w:val="none" w:sz="0" w:space="0" w:color="auto"/>
        <w:right w:val="none" w:sz="0" w:space="0" w:color="auto"/>
      </w:divBdr>
    </w:div>
    <w:div w:id="569317185">
      <w:bodyDiv w:val="1"/>
      <w:marLeft w:val="0"/>
      <w:marRight w:val="0"/>
      <w:marTop w:val="0"/>
      <w:marBottom w:val="0"/>
      <w:divBdr>
        <w:top w:val="none" w:sz="0" w:space="0" w:color="auto"/>
        <w:left w:val="none" w:sz="0" w:space="0" w:color="auto"/>
        <w:bottom w:val="none" w:sz="0" w:space="0" w:color="auto"/>
        <w:right w:val="none" w:sz="0" w:space="0" w:color="auto"/>
      </w:divBdr>
    </w:div>
    <w:div w:id="569580733">
      <w:bodyDiv w:val="1"/>
      <w:marLeft w:val="0"/>
      <w:marRight w:val="0"/>
      <w:marTop w:val="0"/>
      <w:marBottom w:val="0"/>
      <w:divBdr>
        <w:top w:val="none" w:sz="0" w:space="0" w:color="auto"/>
        <w:left w:val="none" w:sz="0" w:space="0" w:color="auto"/>
        <w:bottom w:val="none" w:sz="0" w:space="0" w:color="auto"/>
        <w:right w:val="none" w:sz="0" w:space="0" w:color="auto"/>
      </w:divBdr>
    </w:div>
    <w:div w:id="569728198">
      <w:bodyDiv w:val="1"/>
      <w:marLeft w:val="0"/>
      <w:marRight w:val="0"/>
      <w:marTop w:val="0"/>
      <w:marBottom w:val="0"/>
      <w:divBdr>
        <w:top w:val="none" w:sz="0" w:space="0" w:color="auto"/>
        <w:left w:val="none" w:sz="0" w:space="0" w:color="auto"/>
        <w:bottom w:val="none" w:sz="0" w:space="0" w:color="auto"/>
        <w:right w:val="none" w:sz="0" w:space="0" w:color="auto"/>
      </w:divBdr>
    </w:div>
    <w:div w:id="569732027">
      <w:bodyDiv w:val="1"/>
      <w:marLeft w:val="0"/>
      <w:marRight w:val="0"/>
      <w:marTop w:val="0"/>
      <w:marBottom w:val="0"/>
      <w:divBdr>
        <w:top w:val="none" w:sz="0" w:space="0" w:color="auto"/>
        <w:left w:val="none" w:sz="0" w:space="0" w:color="auto"/>
        <w:bottom w:val="none" w:sz="0" w:space="0" w:color="auto"/>
        <w:right w:val="none" w:sz="0" w:space="0" w:color="auto"/>
      </w:divBdr>
    </w:div>
    <w:div w:id="570235373">
      <w:bodyDiv w:val="1"/>
      <w:marLeft w:val="0"/>
      <w:marRight w:val="0"/>
      <w:marTop w:val="0"/>
      <w:marBottom w:val="0"/>
      <w:divBdr>
        <w:top w:val="none" w:sz="0" w:space="0" w:color="auto"/>
        <w:left w:val="none" w:sz="0" w:space="0" w:color="auto"/>
        <w:bottom w:val="none" w:sz="0" w:space="0" w:color="auto"/>
        <w:right w:val="none" w:sz="0" w:space="0" w:color="auto"/>
      </w:divBdr>
    </w:div>
    <w:div w:id="570312487">
      <w:bodyDiv w:val="1"/>
      <w:marLeft w:val="0"/>
      <w:marRight w:val="0"/>
      <w:marTop w:val="0"/>
      <w:marBottom w:val="0"/>
      <w:divBdr>
        <w:top w:val="none" w:sz="0" w:space="0" w:color="auto"/>
        <w:left w:val="none" w:sz="0" w:space="0" w:color="auto"/>
        <w:bottom w:val="none" w:sz="0" w:space="0" w:color="auto"/>
        <w:right w:val="none" w:sz="0" w:space="0" w:color="auto"/>
      </w:divBdr>
    </w:div>
    <w:div w:id="571082500">
      <w:bodyDiv w:val="1"/>
      <w:marLeft w:val="0"/>
      <w:marRight w:val="0"/>
      <w:marTop w:val="0"/>
      <w:marBottom w:val="0"/>
      <w:divBdr>
        <w:top w:val="none" w:sz="0" w:space="0" w:color="auto"/>
        <w:left w:val="none" w:sz="0" w:space="0" w:color="auto"/>
        <w:bottom w:val="none" w:sz="0" w:space="0" w:color="auto"/>
        <w:right w:val="none" w:sz="0" w:space="0" w:color="auto"/>
      </w:divBdr>
    </w:div>
    <w:div w:id="571158613">
      <w:bodyDiv w:val="1"/>
      <w:marLeft w:val="0"/>
      <w:marRight w:val="0"/>
      <w:marTop w:val="0"/>
      <w:marBottom w:val="0"/>
      <w:divBdr>
        <w:top w:val="none" w:sz="0" w:space="0" w:color="auto"/>
        <w:left w:val="none" w:sz="0" w:space="0" w:color="auto"/>
        <w:bottom w:val="none" w:sz="0" w:space="0" w:color="auto"/>
        <w:right w:val="none" w:sz="0" w:space="0" w:color="auto"/>
      </w:divBdr>
    </w:div>
    <w:div w:id="571354597">
      <w:bodyDiv w:val="1"/>
      <w:marLeft w:val="0"/>
      <w:marRight w:val="0"/>
      <w:marTop w:val="0"/>
      <w:marBottom w:val="0"/>
      <w:divBdr>
        <w:top w:val="none" w:sz="0" w:space="0" w:color="auto"/>
        <w:left w:val="none" w:sz="0" w:space="0" w:color="auto"/>
        <w:bottom w:val="none" w:sz="0" w:space="0" w:color="auto"/>
        <w:right w:val="none" w:sz="0" w:space="0" w:color="auto"/>
      </w:divBdr>
    </w:div>
    <w:div w:id="572546097">
      <w:bodyDiv w:val="1"/>
      <w:marLeft w:val="0"/>
      <w:marRight w:val="0"/>
      <w:marTop w:val="0"/>
      <w:marBottom w:val="0"/>
      <w:divBdr>
        <w:top w:val="none" w:sz="0" w:space="0" w:color="auto"/>
        <w:left w:val="none" w:sz="0" w:space="0" w:color="auto"/>
        <w:bottom w:val="none" w:sz="0" w:space="0" w:color="auto"/>
        <w:right w:val="none" w:sz="0" w:space="0" w:color="auto"/>
      </w:divBdr>
    </w:div>
    <w:div w:id="573590868">
      <w:bodyDiv w:val="1"/>
      <w:marLeft w:val="0"/>
      <w:marRight w:val="0"/>
      <w:marTop w:val="0"/>
      <w:marBottom w:val="0"/>
      <w:divBdr>
        <w:top w:val="none" w:sz="0" w:space="0" w:color="auto"/>
        <w:left w:val="none" w:sz="0" w:space="0" w:color="auto"/>
        <w:bottom w:val="none" w:sz="0" w:space="0" w:color="auto"/>
        <w:right w:val="none" w:sz="0" w:space="0" w:color="auto"/>
      </w:divBdr>
    </w:div>
    <w:div w:id="574435579">
      <w:bodyDiv w:val="1"/>
      <w:marLeft w:val="0"/>
      <w:marRight w:val="0"/>
      <w:marTop w:val="0"/>
      <w:marBottom w:val="0"/>
      <w:divBdr>
        <w:top w:val="none" w:sz="0" w:space="0" w:color="auto"/>
        <w:left w:val="none" w:sz="0" w:space="0" w:color="auto"/>
        <w:bottom w:val="none" w:sz="0" w:space="0" w:color="auto"/>
        <w:right w:val="none" w:sz="0" w:space="0" w:color="auto"/>
      </w:divBdr>
    </w:div>
    <w:div w:id="574707665">
      <w:bodyDiv w:val="1"/>
      <w:marLeft w:val="0"/>
      <w:marRight w:val="0"/>
      <w:marTop w:val="0"/>
      <w:marBottom w:val="0"/>
      <w:divBdr>
        <w:top w:val="none" w:sz="0" w:space="0" w:color="auto"/>
        <w:left w:val="none" w:sz="0" w:space="0" w:color="auto"/>
        <w:bottom w:val="none" w:sz="0" w:space="0" w:color="auto"/>
        <w:right w:val="none" w:sz="0" w:space="0" w:color="auto"/>
      </w:divBdr>
    </w:div>
    <w:div w:id="575090669">
      <w:bodyDiv w:val="1"/>
      <w:marLeft w:val="0"/>
      <w:marRight w:val="0"/>
      <w:marTop w:val="0"/>
      <w:marBottom w:val="0"/>
      <w:divBdr>
        <w:top w:val="none" w:sz="0" w:space="0" w:color="auto"/>
        <w:left w:val="none" w:sz="0" w:space="0" w:color="auto"/>
        <w:bottom w:val="none" w:sz="0" w:space="0" w:color="auto"/>
        <w:right w:val="none" w:sz="0" w:space="0" w:color="auto"/>
      </w:divBdr>
    </w:div>
    <w:div w:id="575283667">
      <w:bodyDiv w:val="1"/>
      <w:marLeft w:val="0"/>
      <w:marRight w:val="0"/>
      <w:marTop w:val="0"/>
      <w:marBottom w:val="0"/>
      <w:divBdr>
        <w:top w:val="none" w:sz="0" w:space="0" w:color="auto"/>
        <w:left w:val="none" w:sz="0" w:space="0" w:color="auto"/>
        <w:bottom w:val="none" w:sz="0" w:space="0" w:color="auto"/>
        <w:right w:val="none" w:sz="0" w:space="0" w:color="auto"/>
      </w:divBdr>
    </w:div>
    <w:div w:id="575362629">
      <w:bodyDiv w:val="1"/>
      <w:marLeft w:val="0"/>
      <w:marRight w:val="0"/>
      <w:marTop w:val="0"/>
      <w:marBottom w:val="0"/>
      <w:divBdr>
        <w:top w:val="none" w:sz="0" w:space="0" w:color="auto"/>
        <w:left w:val="none" w:sz="0" w:space="0" w:color="auto"/>
        <w:bottom w:val="none" w:sz="0" w:space="0" w:color="auto"/>
        <w:right w:val="none" w:sz="0" w:space="0" w:color="auto"/>
      </w:divBdr>
    </w:div>
    <w:div w:id="575671969">
      <w:bodyDiv w:val="1"/>
      <w:marLeft w:val="0"/>
      <w:marRight w:val="0"/>
      <w:marTop w:val="0"/>
      <w:marBottom w:val="0"/>
      <w:divBdr>
        <w:top w:val="none" w:sz="0" w:space="0" w:color="auto"/>
        <w:left w:val="none" w:sz="0" w:space="0" w:color="auto"/>
        <w:bottom w:val="none" w:sz="0" w:space="0" w:color="auto"/>
        <w:right w:val="none" w:sz="0" w:space="0" w:color="auto"/>
      </w:divBdr>
    </w:div>
    <w:div w:id="575746652">
      <w:bodyDiv w:val="1"/>
      <w:marLeft w:val="0"/>
      <w:marRight w:val="0"/>
      <w:marTop w:val="0"/>
      <w:marBottom w:val="0"/>
      <w:divBdr>
        <w:top w:val="none" w:sz="0" w:space="0" w:color="auto"/>
        <w:left w:val="none" w:sz="0" w:space="0" w:color="auto"/>
        <w:bottom w:val="none" w:sz="0" w:space="0" w:color="auto"/>
        <w:right w:val="none" w:sz="0" w:space="0" w:color="auto"/>
      </w:divBdr>
    </w:div>
    <w:div w:id="577060883">
      <w:bodyDiv w:val="1"/>
      <w:marLeft w:val="0"/>
      <w:marRight w:val="0"/>
      <w:marTop w:val="0"/>
      <w:marBottom w:val="0"/>
      <w:divBdr>
        <w:top w:val="none" w:sz="0" w:space="0" w:color="auto"/>
        <w:left w:val="none" w:sz="0" w:space="0" w:color="auto"/>
        <w:bottom w:val="none" w:sz="0" w:space="0" w:color="auto"/>
        <w:right w:val="none" w:sz="0" w:space="0" w:color="auto"/>
      </w:divBdr>
    </w:div>
    <w:div w:id="577135145">
      <w:bodyDiv w:val="1"/>
      <w:marLeft w:val="0"/>
      <w:marRight w:val="0"/>
      <w:marTop w:val="0"/>
      <w:marBottom w:val="0"/>
      <w:divBdr>
        <w:top w:val="none" w:sz="0" w:space="0" w:color="auto"/>
        <w:left w:val="none" w:sz="0" w:space="0" w:color="auto"/>
        <w:bottom w:val="none" w:sz="0" w:space="0" w:color="auto"/>
        <w:right w:val="none" w:sz="0" w:space="0" w:color="auto"/>
      </w:divBdr>
    </w:div>
    <w:div w:id="577322617">
      <w:bodyDiv w:val="1"/>
      <w:marLeft w:val="0"/>
      <w:marRight w:val="0"/>
      <w:marTop w:val="0"/>
      <w:marBottom w:val="0"/>
      <w:divBdr>
        <w:top w:val="none" w:sz="0" w:space="0" w:color="auto"/>
        <w:left w:val="none" w:sz="0" w:space="0" w:color="auto"/>
        <w:bottom w:val="none" w:sz="0" w:space="0" w:color="auto"/>
        <w:right w:val="none" w:sz="0" w:space="0" w:color="auto"/>
      </w:divBdr>
    </w:div>
    <w:div w:id="577783893">
      <w:bodyDiv w:val="1"/>
      <w:marLeft w:val="0"/>
      <w:marRight w:val="0"/>
      <w:marTop w:val="0"/>
      <w:marBottom w:val="0"/>
      <w:divBdr>
        <w:top w:val="none" w:sz="0" w:space="0" w:color="auto"/>
        <w:left w:val="none" w:sz="0" w:space="0" w:color="auto"/>
        <w:bottom w:val="none" w:sz="0" w:space="0" w:color="auto"/>
        <w:right w:val="none" w:sz="0" w:space="0" w:color="auto"/>
      </w:divBdr>
    </w:div>
    <w:div w:id="577792048">
      <w:bodyDiv w:val="1"/>
      <w:marLeft w:val="0"/>
      <w:marRight w:val="0"/>
      <w:marTop w:val="0"/>
      <w:marBottom w:val="0"/>
      <w:divBdr>
        <w:top w:val="none" w:sz="0" w:space="0" w:color="auto"/>
        <w:left w:val="none" w:sz="0" w:space="0" w:color="auto"/>
        <w:bottom w:val="none" w:sz="0" w:space="0" w:color="auto"/>
        <w:right w:val="none" w:sz="0" w:space="0" w:color="auto"/>
      </w:divBdr>
    </w:div>
    <w:div w:id="578029360">
      <w:bodyDiv w:val="1"/>
      <w:marLeft w:val="0"/>
      <w:marRight w:val="0"/>
      <w:marTop w:val="0"/>
      <w:marBottom w:val="0"/>
      <w:divBdr>
        <w:top w:val="none" w:sz="0" w:space="0" w:color="auto"/>
        <w:left w:val="none" w:sz="0" w:space="0" w:color="auto"/>
        <w:bottom w:val="none" w:sz="0" w:space="0" w:color="auto"/>
        <w:right w:val="none" w:sz="0" w:space="0" w:color="auto"/>
      </w:divBdr>
    </w:div>
    <w:div w:id="578290924">
      <w:bodyDiv w:val="1"/>
      <w:marLeft w:val="0"/>
      <w:marRight w:val="0"/>
      <w:marTop w:val="0"/>
      <w:marBottom w:val="0"/>
      <w:divBdr>
        <w:top w:val="none" w:sz="0" w:space="0" w:color="auto"/>
        <w:left w:val="none" w:sz="0" w:space="0" w:color="auto"/>
        <w:bottom w:val="none" w:sz="0" w:space="0" w:color="auto"/>
        <w:right w:val="none" w:sz="0" w:space="0" w:color="auto"/>
      </w:divBdr>
    </w:div>
    <w:div w:id="578707999">
      <w:bodyDiv w:val="1"/>
      <w:marLeft w:val="0"/>
      <w:marRight w:val="0"/>
      <w:marTop w:val="0"/>
      <w:marBottom w:val="0"/>
      <w:divBdr>
        <w:top w:val="none" w:sz="0" w:space="0" w:color="auto"/>
        <w:left w:val="none" w:sz="0" w:space="0" w:color="auto"/>
        <w:bottom w:val="none" w:sz="0" w:space="0" w:color="auto"/>
        <w:right w:val="none" w:sz="0" w:space="0" w:color="auto"/>
      </w:divBdr>
    </w:div>
    <w:div w:id="579019416">
      <w:bodyDiv w:val="1"/>
      <w:marLeft w:val="0"/>
      <w:marRight w:val="0"/>
      <w:marTop w:val="0"/>
      <w:marBottom w:val="0"/>
      <w:divBdr>
        <w:top w:val="none" w:sz="0" w:space="0" w:color="auto"/>
        <w:left w:val="none" w:sz="0" w:space="0" w:color="auto"/>
        <w:bottom w:val="none" w:sz="0" w:space="0" w:color="auto"/>
        <w:right w:val="none" w:sz="0" w:space="0" w:color="auto"/>
      </w:divBdr>
    </w:div>
    <w:div w:id="579144789">
      <w:bodyDiv w:val="1"/>
      <w:marLeft w:val="0"/>
      <w:marRight w:val="0"/>
      <w:marTop w:val="0"/>
      <w:marBottom w:val="0"/>
      <w:divBdr>
        <w:top w:val="none" w:sz="0" w:space="0" w:color="auto"/>
        <w:left w:val="none" w:sz="0" w:space="0" w:color="auto"/>
        <w:bottom w:val="none" w:sz="0" w:space="0" w:color="auto"/>
        <w:right w:val="none" w:sz="0" w:space="0" w:color="auto"/>
      </w:divBdr>
    </w:div>
    <w:div w:id="579217993">
      <w:bodyDiv w:val="1"/>
      <w:marLeft w:val="0"/>
      <w:marRight w:val="0"/>
      <w:marTop w:val="0"/>
      <w:marBottom w:val="0"/>
      <w:divBdr>
        <w:top w:val="none" w:sz="0" w:space="0" w:color="auto"/>
        <w:left w:val="none" w:sz="0" w:space="0" w:color="auto"/>
        <w:bottom w:val="none" w:sz="0" w:space="0" w:color="auto"/>
        <w:right w:val="none" w:sz="0" w:space="0" w:color="auto"/>
      </w:divBdr>
    </w:div>
    <w:div w:id="579218218">
      <w:bodyDiv w:val="1"/>
      <w:marLeft w:val="0"/>
      <w:marRight w:val="0"/>
      <w:marTop w:val="0"/>
      <w:marBottom w:val="0"/>
      <w:divBdr>
        <w:top w:val="none" w:sz="0" w:space="0" w:color="auto"/>
        <w:left w:val="none" w:sz="0" w:space="0" w:color="auto"/>
        <w:bottom w:val="none" w:sz="0" w:space="0" w:color="auto"/>
        <w:right w:val="none" w:sz="0" w:space="0" w:color="auto"/>
      </w:divBdr>
    </w:div>
    <w:div w:id="579296468">
      <w:bodyDiv w:val="1"/>
      <w:marLeft w:val="0"/>
      <w:marRight w:val="0"/>
      <w:marTop w:val="0"/>
      <w:marBottom w:val="0"/>
      <w:divBdr>
        <w:top w:val="none" w:sz="0" w:space="0" w:color="auto"/>
        <w:left w:val="none" w:sz="0" w:space="0" w:color="auto"/>
        <w:bottom w:val="none" w:sz="0" w:space="0" w:color="auto"/>
        <w:right w:val="none" w:sz="0" w:space="0" w:color="auto"/>
      </w:divBdr>
    </w:div>
    <w:div w:id="580333792">
      <w:bodyDiv w:val="1"/>
      <w:marLeft w:val="0"/>
      <w:marRight w:val="0"/>
      <w:marTop w:val="0"/>
      <w:marBottom w:val="0"/>
      <w:divBdr>
        <w:top w:val="none" w:sz="0" w:space="0" w:color="auto"/>
        <w:left w:val="none" w:sz="0" w:space="0" w:color="auto"/>
        <w:bottom w:val="none" w:sz="0" w:space="0" w:color="auto"/>
        <w:right w:val="none" w:sz="0" w:space="0" w:color="auto"/>
      </w:divBdr>
    </w:div>
    <w:div w:id="580334228">
      <w:bodyDiv w:val="1"/>
      <w:marLeft w:val="0"/>
      <w:marRight w:val="0"/>
      <w:marTop w:val="0"/>
      <w:marBottom w:val="0"/>
      <w:divBdr>
        <w:top w:val="none" w:sz="0" w:space="0" w:color="auto"/>
        <w:left w:val="none" w:sz="0" w:space="0" w:color="auto"/>
        <w:bottom w:val="none" w:sz="0" w:space="0" w:color="auto"/>
        <w:right w:val="none" w:sz="0" w:space="0" w:color="auto"/>
      </w:divBdr>
    </w:div>
    <w:div w:id="580526459">
      <w:bodyDiv w:val="1"/>
      <w:marLeft w:val="0"/>
      <w:marRight w:val="0"/>
      <w:marTop w:val="0"/>
      <w:marBottom w:val="0"/>
      <w:divBdr>
        <w:top w:val="none" w:sz="0" w:space="0" w:color="auto"/>
        <w:left w:val="none" w:sz="0" w:space="0" w:color="auto"/>
        <w:bottom w:val="none" w:sz="0" w:space="0" w:color="auto"/>
        <w:right w:val="none" w:sz="0" w:space="0" w:color="auto"/>
      </w:divBdr>
    </w:div>
    <w:div w:id="580674516">
      <w:bodyDiv w:val="1"/>
      <w:marLeft w:val="0"/>
      <w:marRight w:val="0"/>
      <w:marTop w:val="0"/>
      <w:marBottom w:val="0"/>
      <w:divBdr>
        <w:top w:val="none" w:sz="0" w:space="0" w:color="auto"/>
        <w:left w:val="none" w:sz="0" w:space="0" w:color="auto"/>
        <w:bottom w:val="none" w:sz="0" w:space="0" w:color="auto"/>
        <w:right w:val="none" w:sz="0" w:space="0" w:color="auto"/>
      </w:divBdr>
    </w:div>
    <w:div w:id="580725615">
      <w:bodyDiv w:val="1"/>
      <w:marLeft w:val="0"/>
      <w:marRight w:val="0"/>
      <w:marTop w:val="0"/>
      <w:marBottom w:val="0"/>
      <w:divBdr>
        <w:top w:val="none" w:sz="0" w:space="0" w:color="auto"/>
        <w:left w:val="none" w:sz="0" w:space="0" w:color="auto"/>
        <w:bottom w:val="none" w:sz="0" w:space="0" w:color="auto"/>
        <w:right w:val="none" w:sz="0" w:space="0" w:color="auto"/>
      </w:divBdr>
    </w:div>
    <w:div w:id="580793009">
      <w:bodyDiv w:val="1"/>
      <w:marLeft w:val="0"/>
      <w:marRight w:val="0"/>
      <w:marTop w:val="0"/>
      <w:marBottom w:val="0"/>
      <w:divBdr>
        <w:top w:val="none" w:sz="0" w:space="0" w:color="auto"/>
        <w:left w:val="none" w:sz="0" w:space="0" w:color="auto"/>
        <w:bottom w:val="none" w:sz="0" w:space="0" w:color="auto"/>
        <w:right w:val="none" w:sz="0" w:space="0" w:color="auto"/>
      </w:divBdr>
    </w:div>
    <w:div w:id="580795919">
      <w:bodyDiv w:val="1"/>
      <w:marLeft w:val="0"/>
      <w:marRight w:val="0"/>
      <w:marTop w:val="0"/>
      <w:marBottom w:val="0"/>
      <w:divBdr>
        <w:top w:val="none" w:sz="0" w:space="0" w:color="auto"/>
        <w:left w:val="none" w:sz="0" w:space="0" w:color="auto"/>
        <w:bottom w:val="none" w:sz="0" w:space="0" w:color="auto"/>
        <w:right w:val="none" w:sz="0" w:space="0" w:color="auto"/>
      </w:divBdr>
    </w:div>
    <w:div w:id="580943362">
      <w:bodyDiv w:val="1"/>
      <w:marLeft w:val="0"/>
      <w:marRight w:val="0"/>
      <w:marTop w:val="0"/>
      <w:marBottom w:val="0"/>
      <w:divBdr>
        <w:top w:val="none" w:sz="0" w:space="0" w:color="auto"/>
        <w:left w:val="none" w:sz="0" w:space="0" w:color="auto"/>
        <w:bottom w:val="none" w:sz="0" w:space="0" w:color="auto"/>
        <w:right w:val="none" w:sz="0" w:space="0" w:color="auto"/>
      </w:divBdr>
    </w:div>
    <w:div w:id="581257927">
      <w:bodyDiv w:val="1"/>
      <w:marLeft w:val="0"/>
      <w:marRight w:val="0"/>
      <w:marTop w:val="0"/>
      <w:marBottom w:val="0"/>
      <w:divBdr>
        <w:top w:val="none" w:sz="0" w:space="0" w:color="auto"/>
        <w:left w:val="none" w:sz="0" w:space="0" w:color="auto"/>
        <w:bottom w:val="none" w:sz="0" w:space="0" w:color="auto"/>
        <w:right w:val="none" w:sz="0" w:space="0" w:color="auto"/>
      </w:divBdr>
    </w:div>
    <w:div w:id="581990354">
      <w:bodyDiv w:val="1"/>
      <w:marLeft w:val="0"/>
      <w:marRight w:val="0"/>
      <w:marTop w:val="0"/>
      <w:marBottom w:val="0"/>
      <w:divBdr>
        <w:top w:val="none" w:sz="0" w:space="0" w:color="auto"/>
        <w:left w:val="none" w:sz="0" w:space="0" w:color="auto"/>
        <w:bottom w:val="none" w:sz="0" w:space="0" w:color="auto"/>
        <w:right w:val="none" w:sz="0" w:space="0" w:color="auto"/>
      </w:divBdr>
    </w:div>
    <w:div w:id="582253303">
      <w:bodyDiv w:val="1"/>
      <w:marLeft w:val="0"/>
      <w:marRight w:val="0"/>
      <w:marTop w:val="0"/>
      <w:marBottom w:val="0"/>
      <w:divBdr>
        <w:top w:val="none" w:sz="0" w:space="0" w:color="auto"/>
        <w:left w:val="none" w:sz="0" w:space="0" w:color="auto"/>
        <w:bottom w:val="none" w:sz="0" w:space="0" w:color="auto"/>
        <w:right w:val="none" w:sz="0" w:space="0" w:color="auto"/>
      </w:divBdr>
    </w:div>
    <w:div w:id="582421570">
      <w:bodyDiv w:val="1"/>
      <w:marLeft w:val="0"/>
      <w:marRight w:val="0"/>
      <w:marTop w:val="0"/>
      <w:marBottom w:val="0"/>
      <w:divBdr>
        <w:top w:val="none" w:sz="0" w:space="0" w:color="auto"/>
        <w:left w:val="none" w:sz="0" w:space="0" w:color="auto"/>
        <w:bottom w:val="none" w:sz="0" w:space="0" w:color="auto"/>
        <w:right w:val="none" w:sz="0" w:space="0" w:color="auto"/>
      </w:divBdr>
    </w:div>
    <w:div w:id="582570575">
      <w:bodyDiv w:val="1"/>
      <w:marLeft w:val="0"/>
      <w:marRight w:val="0"/>
      <w:marTop w:val="0"/>
      <w:marBottom w:val="0"/>
      <w:divBdr>
        <w:top w:val="none" w:sz="0" w:space="0" w:color="auto"/>
        <w:left w:val="none" w:sz="0" w:space="0" w:color="auto"/>
        <w:bottom w:val="none" w:sz="0" w:space="0" w:color="auto"/>
        <w:right w:val="none" w:sz="0" w:space="0" w:color="auto"/>
      </w:divBdr>
    </w:div>
    <w:div w:id="582683241">
      <w:bodyDiv w:val="1"/>
      <w:marLeft w:val="0"/>
      <w:marRight w:val="0"/>
      <w:marTop w:val="0"/>
      <w:marBottom w:val="0"/>
      <w:divBdr>
        <w:top w:val="none" w:sz="0" w:space="0" w:color="auto"/>
        <w:left w:val="none" w:sz="0" w:space="0" w:color="auto"/>
        <w:bottom w:val="none" w:sz="0" w:space="0" w:color="auto"/>
        <w:right w:val="none" w:sz="0" w:space="0" w:color="auto"/>
      </w:divBdr>
    </w:div>
    <w:div w:id="582954504">
      <w:bodyDiv w:val="1"/>
      <w:marLeft w:val="0"/>
      <w:marRight w:val="0"/>
      <w:marTop w:val="0"/>
      <w:marBottom w:val="0"/>
      <w:divBdr>
        <w:top w:val="none" w:sz="0" w:space="0" w:color="auto"/>
        <w:left w:val="none" w:sz="0" w:space="0" w:color="auto"/>
        <w:bottom w:val="none" w:sz="0" w:space="0" w:color="auto"/>
        <w:right w:val="none" w:sz="0" w:space="0" w:color="auto"/>
      </w:divBdr>
    </w:div>
    <w:div w:id="583339086">
      <w:bodyDiv w:val="1"/>
      <w:marLeft w:val="0"/>
      <w:marRight w:val="0"/>
      <w:marTop w:val="0"/>
      <w:marBottom w:val="0"/>
      <w:divBdr>
        <w:top w:val="none" w:sz="0" w:space="0" w:color="auto"/>
        <w:left w:val="none" w:sz="0" w:space="0" w:color="auto"/>
        <w:bottom w:val="none" w:sz="0" w:space="0" w:color="auto"/>
        <w:right w:val="none" w:sz="0" w:space="0" w:color="auto"/>
      </w:divBdr>
    </w:div>
    <w:div w:id="583413878">
      <w:bodyDiv w:val="1"/>
      <w:marLeft w:val="0"/>
      <w:marRight w:val="0"/>
      <w:marTop w:val="0"/>
      <w:marBottom w:val="0"/>
      <w:divBdr>
        <w:top w:val="none" w:sz="0" w:space="0" w:color="auto"/>
        <w:left w:val="none" w:sz="0" w:space="0" w:color="auto"/>
        <w:bottom w:val="none" w:sz="0" w:space="0" w:color="auto"/>
        <w:right w:val="none" w:sz="0" w:space="0" w:color="auto"/>
      </w:divBdr>
    </w:div>
    <w:div w:id="583613839">
      <w:bodyDiv w:val="1"/>
      <w:marLeft w:val="0"/>
      <w:marRight w:val="0"/>
      <w:marTop w:val="0"/>
      <w:marBottom w:val="0"/>
      <w:divBdr>
        <w:top w:val="none" w:sz="0" w:space="0" w:color="auto"/>
        <w:left w:val="none" w:sz="0" w:space="0" w:color="auto"/>
        <w:bottom w:val="none" w:sz="0" w:space="0" w:color="auto"/>
        <w:right w:val="none" w:sz="0" w:space="0" w:color="auto"/>
      </w:divBdr>
    </w:div>
    <w:div w:id="584339018">
      <w:bodyDiv w:val="1"/>
      <w:marLeft w:val="0"/>
      <w:marRight w:val="0"/>
      <w:marTop w:val="0"/>
      <w:marBottom w:val="0"/>
      <w:divBdr>
        <w:top w:val="none" w:sz="0" w:space="0" w:color="auto"/>
        <w:left w:val="none" w:sz="0" w:space="0" w:color="auto"/>
        <w:bottom w:val="none" w:sz="0" w:space="0" w:color="auto"/>
        <w:right w:val="none" w:sz="0" w:space="0" w:color="auto"/>
      </w:divBdr>
    </w:div>
    <w:div w:id="584723286">
      <w:bodyDiv w:val="1"/>
      <w:marLeft w:val="0"/>
      <w:marRight w:val="0"/>
      <w:marTop w:val="0"/>
      <w:marBottom w:val="0"/>
      <w:divBdr>
        <w:top w:val="none" w:sz="0" w:space="0" w:color="auto"/>
        <w:left w:val="none" w:sz="0" w:space="0" w:color="auto"/>
        <w:bottom w:val="none" w:sz="0" w:space="0" w:color="auto"/>
        <w:right w:val="none" w:sz="0" w:space="0" w:color="auto"/>
      </w:divBdr>
    </w:div>
    <w:div w:id="584803017">
      <w:bodyDiv w:val="1"/>
      <w:marLeft w:val="0"/>
      <w:marRight w:val="0"/>
      <w:marTop w:val="0"/>
      <w:marBottom w:val="0"/>
      <w:divBdr>
        <w:top w:val="none" w:sz="0" w:space="0" w:color="auto"/>
        <w:left w:val="none" w:sz="0" w:space="0" w:color="auto"/>
        <w:bottom w:val="none" w:sz="0" w:space="0" w:color="auto"/>
        <w:right w:val="none" w:sz="0" w:space="0" w:color="auto"/>
      </w:divBdr>
    </w:div>
    <w:div w:id="585115226">
      <w:bodyDiv w:val="1"/>
      <w:marLeft w:val="0"/>
      <w:marRight w:val="0"/>
      <w:marTop w:val="0"/>
      <w:marBottom w:val="0"/>
      <w:divBdr>
        <w:top w:val="none" w:sz="0" w:space="0" w:color="auto"/>
        <w:left w:val="none" w:sz="0" w:space="0" w:color="auto"/>
        <w:bottom w:val="none" w:sz="0" w:space="0" w:color="auto"/>
        <w:right w:val="none" w:sz="0" w:space="0" w:color="auto"/>
      </w:divBdr>
    </w:div>
    <w:div w:id="585193670">
      <w:bodyDiv w:val="1"/>
      <w:marLeft w:val="0"/>
      <w:marRight w:val="0"/>
      <w:marTop w:val="0"/>
      <w:marBottom w:val="0"/>
      <w:divBdr>
        <w:top w:val="none" w:sz="0" w:space="0" w:color="auto"/>
        <w:left w:val="none" w:sz="0" w:space="0" w:color="auto"/>
        <w:bottom w:val="none" w:sz="0" w:space="0" w:color="auto"/>
        <w:right w:val="none" w:sz="0" w:space="0" w:color="auto"/>
      </w:divBdr>
    </w:div>
    <w:div w:id="585696405">
      <w:bodyDiv w:val="1"/>
      <w:marLeft w:val="0"/>
      <w:marRight w:val="0"/>
      <w:marTop w:val="0"/>
      <w:marBottom w:val="0"/>
      <w:divBdr>
        <w:top w:val="none" w:sz="0" w:space="0" w:color="auto"/>
        <w:left w:val="none" w:sz="0" w:space="0" w:color="auto"/>
        <w:bottom w:val="none" w:sz="0" w:space="0" w:color="auto"/>
        <w:right w:val="none" w:sz="0" w:space="0" w:color="auto"/>
      </w:divBdr>
    </w:div>
    <w:div w:id="586159494">
      <w:bodyDiv w:val="1"/>
      <w:marLeft w:val="0"/>
      <w:marRight w:val="0"/>
      <w:marTop w:val="0"/>
      <w:marBottom w:val="0"/>
      <w:divBdr>
        <w:top w:val="none" w:sz="0" w:space="0" w:color="auto"/>
        <w:left w:val="none" w:sz="0" w:space="0" w:color="auto"/>
        <w:bottom w:val="none" w:sz="0" w:space="0" w:color="auto"/>
        <w:right w:val="none" w:sz="0" w:space="0" w:color="auto"/>
      </w:divBdr>
    </w:div>
    <w:div w:id="586351819">
      <w:bodyDiv w:val="1"/>
      <w:marLeft w:val="0"/>
      <w:marRight w:val="0"/>
      <w:marTop w:val="0"/>
      <w:marBottom w:val="0"/>
      <w:divBdr>
        <w:top w:val="none" w:sz="0" w:space="0" w:color="auto"/>
        <w:left w:val="none" w:sz="0" w:space="0" w:color="auto"/>
        <w:bottom w:val="none" w:sz="0" w:space="0" w:color="auto"/>
        <w:right w:val="none" w:sz="0" w:space="0" w:color="auto"/>
      </w:divBdr>
    </w:div>
    <w:div w:id="588001719">
      <w:bodyDiv w:val="1"/>
      <w:marLeft w:val="0"/>
      <w:marRight w:val="0"/>
      <w:marTop w:val="0"/>
      <w:marBottom w:val="0"/>
      <w:divBdr>
        <w:top w:val="none" w:sz="0" w:space="0" w:color="auto"/>
        <w:left w:val="none" w:sz="0" w:space="0" w:color="auto"/>
        <w:bottom w:val="none" w:sz="0" w:space="0" w:color="auto"/>
        <w:right w:val="none" w:sz="0" w:space="0" w:color="auto"/>
      </w:divBdr>
    </w:div>
    <w:div w:id="588080511">
      <w:bodyDiv w:val="1"/>
      <w:marLeft w:val="0"/>
      <w:marRight w:val="0"/>
      <w:marTop w:val="0"/>
      <w:marBottom w:val="0"/>
      <w:divBdr>
        <w:top w:val="none" w:sz="0" w:space="0" w:color="auto"/>
        <w:left w:val="none" w:sz="0" w:space="0" w:color="auto"/>
        <w:bottom w:val="none" w:sz="0" w:space="0" w:color="auto"/>
        <w:right w:val="none" w:sz="0" w:space="0" w:color="auto"/>
      </w:divBdr>
    </w:div>
    <w:div w:id="588198823">
      <w:bodyDiv w:val="1"/>
      <w:marLeft w:val="0"/>
      <w:marRight w:val="0"/>
      <w:marTop w:val="0"/>
      <w:marBottom w:val="0"/>
      <w:divBdr>
        <w:top w:val="none" w:sz="0" w:space="0" w:color="auto"/>
        <w:left w:val="none" w:sz="0" w:space="0" w:color="auto"/>
        <w:bottom w:val="none" w:sz="0" w:space="0" w:color="auto"/>
        <w:right w:val="none" w:sz="0" w:space="0" w:color="auto"/>
      </w:divBdr>
    </w:div>
    <w:div w:id="588201310">
      <w:bodyDiv w:val="1"/>
      <w:marLeft w:val="0"/>
      <w:marRight w:val="0"/>
      <w:marTop w:val="0"/>
      <w:marBottom w:val="0"/>
      <w:divBdr>
        <w:top w:val="none" w:sz="0" w:space="0" w:color="auto"/>
        <w:left w:val="none" w:sz="0" w:space="0" w:color="auto"/>
        <w:bottom w:val="none" w:sz="0" w:space="0" w:color="auto"/>
        <w:right w:val="none" w:sz="0" w:space="0" w:color="auto"/>
      </w:divBdr>
    </w:div>
    <w:div w:id="588270334">
      <w:bodyDiv w:val="1"/>
      <w:marLeft w:val="0"/>
      <w:marRight w:val="0"/>
      <w:marTop w:val="0"/>
      <w:marBottom w:val="0"/>
      <w:divBdr>
        <w:top w:val="none" w:sz="0" w:space="0" w:color="auto"/>
        <w:left w:val="none" w:sz="0" w:space="0" w:color="auto"/>
        <w:bottom w:val="none" w:sz="0" w:space="0" w:color="auto"/>
        <w:right w:val="none" w:sz="0" w:space="0" w:color="auto"/>
      </w:divBdr>
    </w:div>
    <w:div w:id="588273277">
      <w:bodyDiv w:val="1"/>
      <w:marLeft w:val="0"/>
      <w:marRight w:val="0"/>
      <w:marTop w:val="0"/>
      <w:marBottom w:val="0"/>
      <w:divBdr>
        <w:top w:val="none" w:sz="0" w:space="0" w:color="auto"/>
        <w:left w:val="none" w:sz="0" w:space="0" w:color="auto"/>
        <w:bottom w:val="none" w:sz="0" w:space="0" w:color="auto"/>
        <w:right w:val="none" w:sz="0" w:space="0" w:color="auto"/>
      </w:divBdr>
    </w:div>
    <w:div w:id="588734444">
      <w:bodyDiv w:val="1"/>
      <w:marLeft w:val="0"/>
      <w:marRight w:val="0"/>
      <w:marTop w:val="0"/>
      <w:marBottom w:val="0"/>
      <w:divBdr>
        <w:top w:val="none" w:sz="0" w:space="0" w:color="auto"/>
        <w:left w:val="none" w:sz="0" w:space="0" w:color="auto"/>
        <w:bottom w:val="none" w:sz="0" w:space="0" w:color="auto"/>
        <w:right w:val="none" w:sz="0" w:space="0" w:color="auto"/>
      </w:divBdr>
    </w:div>
    <w:div w:id="588734972">
      <w:bodyDiv w:val="1"/>
      <w:marLeft w:val="0"/>
      <w:marRight w:val="0"/>
      <w:marTop w:val="0"/>
      <w:marBottom w:val="0"/>
      <w:divBdr>
        <w:top w:val="none" w:sz="0" w:space="0" w:color="auto"/>
        <w:left w:val="none" w:sz="0" w:space="0" w:color="auto"/>
        <w:bottom w:val="none" w:sz="0" w:space="0" w:color="auto"/>
        <w:right w:val="none" w:sz="0" w:space="0" w:color="auto"/>
      </w:divBdr>
    </w:div>
    <w:div w:id="588739898">
      <w:bodyDiv w:val="1"/>
      <w:marLeft w:val="0"/>
      <w:marRight w:val="0"/>
      <w:marTop w:val="0"/>
      <w:marBottom w:val="0"/>
      <w:divBdr>
        <w:top w:val="none" w:sz="0" w:space="0" w:color="auto"/>
        <w:left w:val="none" w:sz="0" w:space="0" w:color="auto"/>
        <w:bottom w:val="none" w:sz="0" w:space="0" w:color="auto"/>
        <w:right w:val="none" w:sz="0" w:space="0" w:color="auto"/>
      </w:divBdr>
    </w:div>
    <w:div w:id="590088984">
      <w:bodyDiv w:val="1"/>
      <w:marLeft w:val="0"/>
      <w:marRight w:val="0"/>
      <w:marTop w:val="0"/>
      <w:marBottom w:val="0"/>
      <w:divBdr>
        <w:top w:val="none" w:sz="0" w:space="0" w:color="auto"/>
        <w:left w:val="none" w:sz="0" w:space="0" w:color="auto"/>
        <w:bottom w:val="none" w:sz="0" w:space="0" w:color="auto"/>
        <w:right w:val="none" w:sz="0" w:space="0" w:color="auto"/>
      </w:divBdr>
    </w:div>
    <w:div w:id="590432615">
      <w:bodyDiv w:val="1"/>
      <w:marLeft w:val="0"/>
      <w:marRight w:val="0"/>
      <w:marTop w:val="0"/>
      <w:marBottom w:val="0"/>
      <w:divBdr>
        <w:top w:val="none" w:sz="0" w:space="0" w:color="auto"/>
        <w:left w:val="none" w:sz="0" w:space="0" w:color="auto"/>
        <w:bottom w:val="none" w:sz="0" w:space="0" w:color="auto"/>
        <w:right w:val="none" w:sz="0" w:space="0" w:color="auto"/>
      </w:divBdr>
    </w:div>
    <w:div w:id="590747969">
      <w:bodyDiv w:val="1"/>
      <w:marLeft w:val="0"/>
      <w:marRight w:val="0"/>
      <w:marTop w:val="0"/>
      <w:marBottom w:val="0"/>
      <w:divBdr>
        <w:top w:val="none" w:sz="0" w:space="0" w:color="auto"/>
        <w:left w:val="none" w:sz="0" w:space="0" w:color="auto"/>
        <w:bottom w:val="none" w:sz="0" w:space="0" w:color="auto"/>
        <w:right w:val="none" w:sz="0" w:space="0" w:color="auto"/>
      </w:divBdr>
    </w:div>
    <w:div w:id="591283665">
      <w:bodyDiv w:val="1"/>
      <w:marLeft w:val="0"/>
      <w:marRight w:val="0"/>
      <w:marTop w:val="0"/>
      <w:marBottom w:val="0"/>
      <w:divBdr>
        <w:top w:val="none" w:sz="0" w:space="0" w:color="auto"/>
        <w:left w:val="none" w:sz="0" w:space="0" w:color="auto"/>
        <w:bottom w:val="none" w:sz="0" w:space="0" w:color="auto"/>
        <w:right w:val="none" w:sz="0" w:space="0" w:color="auto"/>
      </w:divBdr>
    </w:div>
    <w:div w:id="591666781">
      <w:bodyDiv w:val="1"/>
      <w:marLeft w:val="0"/>
      <w:marRight w:val="0"/>
      <w:marTop w:val="0"/>
      <w:marBottom w:val="0"/>
      <w:divBdr>
        <w:top w:val="none" w:sz="0" w:space="0" w:color="auto"/>
        <w:left w:val="none" w:sz="0" w:space="0" w:color="auto"/>
        <w:bottom w:val="none" w:sz="0" w:space="0" w:color="auto"/>
        <w:right w:val="none" w:sz="0" w:space="0" w:color="auto"/>
      </w:divBdr>
    </w:div>
    <w:div w:id="591747567">
      <w:bodyDiv w:val="1"/>
      <w:marLeft w:val="0"/>
      <w:marRight w:val="0"/>
      <w:marTop w:val="0"/>
      <w:marBottom w:val="0"/>
      <w:divBdr>
        <w:top w:val="none" w:sz="0" w:space="0" w:color="auto"/>
        <w:left w:val="none" w:sz="0" w:space="0" w:color="auto"/>
        <w:bottom w:val="none" w:sz="0" w:space="0" w:color="auto"/>
        <w:right w:val="none" w:sz="0" w:space="0" w:color="auto"/>
      </w:divBdr>
    </w:div>
    <w:div w:id="591935848">
      <w:bodyDiv w:val="1"/>
      <w:marLeft w:val="0"/>
      <w:marRight w:val="0"/>
      <w:marTop w:val="0"/>
      <w:marBottom w:val="0"/>
      <w:divBdr>
        <w:top w:val="none" w:sz="0" w:space="0" w:color="auto"/>
        <w:left w:val="none" w:sz="0" w:space="0" w:color="auto"/>
        <w:bottom w:val="none" w:sz="0" w:space="0" w:color="auto"/>
        <w:right w:val="none" w:sz="0" w:space="0" w:color="auto"/>
      </w:divBdr>
    </w:div>
    <w:div w:id="592008162">
      <w:bodyDiv w:val="1"/>
      <w:marLeft w:val="0"/>
      <w:marRight w:val="0"/>
      <w:marTop w:val="0"/>
      <w:marBottom w:val="0"/>
      <w:divBdr>
        <w:top w:val="none" w:sz="0" w:space="0" w:color="auto"/>
        <w:left w:val="none" w:sz="0" w:space="0" w:color="auto"/>
        <w:bottom w:val="none" w:sz="0" w:space="0" w:color="auto"/>
        <w:right w:val="none" w:sz="0" w:space="0" w:color="auto"/>
      </w:divBdr>
    </w:div>
    <w:div w:id="592008890">
      <w:bodyDiv w:val="1"/>
      <w:marLeft w:val="0"/>
      <w:marRight w:val="0"/>
      <w:marTop w:val="0"/>
      <w:marBottom w:val="0"/>
      <w:divBdr>
        <w:top w:val="none" w:sz="0" w:space="0" w:color="auto"/>
        <w:left w:val="none" w:sz="0" w:space="0" w:color="auto"/>
        <w:bottom w:val="none" w:sz="0" w:space="0" w:color="auto"/>
        <w:right w:val="none" w:sz="0" w:space="0" w:color="auto"/>
      </w:divBdr>
    </w:div>
    <w:div w:id="592013267">
      <w:bodyDiv w:val="1"/>
      <w:marLeft w:val="0"/>
      <w:marRight w:val="0"/>
      <w:marTop w:val="0"/>
      <w:marBottom w:val="0"/>
      <w:divBdr>
        <w:top w:val="none" w:sz="0" w:space="0" w:color="auto"/>
        <w:left w:val="none" w:sz="0" w:space="0" w:color="auto"/>
        <w:bottom w:val="none" w:sz="0" w:space="0" w:color="auto"/>
        <w:right w:val="none" w:sz="0" w:space="0" w:color="auto"/>
      </w:divBdr>
    </w:div>
    <w:div w:id="592082444">
      <w:bodyDiv w:val="1"/>
      <w:marLeft w:val="0"/>
      <w:marRight w:val="0"/>
      <w:marTop w:val="0"/>
      <w:marBottom w:val="0"/>
      <w:divBdr>
        <w:top w:val="none" w:sz="0" w:space="0" w:color="auto"/>
        <w:left w:val="none" w:sz="0" w:space="0" w:color="auto"/>
        <w:bottom w:val="none" w:sz="0" w:space="0" w:color="auto"/>
        <w:right w:val="none" w:sz="0" w:space="0" w:color="auto"/>
      </w:divBdr>
    </w:div>
    <w:div w:id="592326078">
      <w:bodyDiv w:val="1"/>
      <w:marLeft w:val="0"/>
      <w:marRight w:val="0"/>
      <w:marTop w:val="0"/>
      <w:marBottom w:val="0"/>
      <w:divBdr>
        <w:top w:val="none" w:sz="0" w:space="0" w:color="auto"/>
        <w:left w:val="none" w:sz="0" w:space="0" w:color="auto"/>
        <w:bottom w:val="none" w:sz="0" w:space="0" w:color="auto"/>
        <w:right w:val="none" w:sz="0" w:space="0" w:color="auto"/>
      </w:divBdr>
    </w:div>
    <w:div w:id="592400452">
      <w:bodyDiv w:val="1"/>
      <w:marLeft w:val="0"/>
      <w:marRight w:val="0"/>
      <w:marTop w:val="0"/>
      <w:marBottom w:val="0"/>
      <w:divBdr>
        <w:top w:val="none" w:sz="0" w:space="0" w:color="auto"/>
        <w:left w:val="none" w:sz="0" w:space="0" w:color="auto"/>
        <w:bottom w:val="none" w:sz="0" w:space="0" w:color="auto"/>
        <w:right w:val="none" w:sz="0" w:space="0" w:color="auto"/>
      </w:divBdr>
    </w:div>
    <w:div w:id="592402390">
      <w:bodyDiv w:val="1"/>
      <w:marLeft w:val="0"/>
      <w:marRight w:val="0"/>
      <w:marTop w:val="0"/>
      <w:marBottom w:val="0"/>
      <w:divBdr>
        <w:top w:val="none" w:sz="0" w:space="0" w:color="auto"/>
        <w:left w:val="none" w:sz="0" w:space="0" w:color="auto"/>
        <w:bottom w:val="none" w:sz="0" w:space="0" w:color="auto"/>
        <w:right w:val="none" w:sz="0" w:space="0" w:color="auto"/>
      </w:divBdr>
    </w:div>
    <w:div w:id="592669075">
      <w:bodyDiv w:val="1"/>
      <w:marLeft w:val="0"/>
      <w:marRight w:val="0"/>
      <w:marTop w:val="0"/>
      <w:marBottom w:val="0"/>
      <w:divBdr>
        <w:top w:val="none" w:sz="0" w:space="0" w:color="auto"/>
        <w:left w:val="none" w:sz="0" w:space="0" w:color="auto"/>
        <w:bottom w:val="none" w:sz="0" w:space="0" w:color="auto"/>
        <w:right w:val="none" w:sz="0" w:space="0" w:color="auto"/>
      </w:divBdr>
    </w:div>
    <w:div w:id="593364839">
      <w:bodyDiv w:val="1"/>
      <w:marLeft w:val="0"/>
      <w:marRight w:val="0"/>
      <w:marTop w:val="0"/>
      <w:marBottom w:val="0"/>
      <w:divBdr>
        <w:top w:val="none" w:sz="0" w:space="0" w:color="auto"/>
        <w:left w:val="none" w:sz="0" w:space="0" w:color="auto"/>
        <w:bottom w:val="none" w:sz="0" w:space="0" w:color="auto"/>
        <w:right w:val="none" w:sz="0" w:space="0" w:color="auto"/>
      </w:divBdr>
    </w:div>
    <w:div w:id="593628374">
      <w:bodyDiv w:val="1"/>
      <w:marLeft w:val="0"/>
      <w:marRight w:val="0"/>
      <w:marTop w:val="0"/>
      <w:marBottom w:val="0"/>
      <w:divBdr>
        <w:top w:val="none" w:sz="0" w:space="0" w:color="auto"/>
        <w:left w:val="none" w:sz="0" w:space="0" w:color="auto"/>
        <w:bottom w:val="none" w:sz="0" w:space="0" w:color="auto"/>
        <w:right w:val="none" w:sz="0" w:space="0" w:color="auto"/>
      </w:divBdr>
    </w:div>
    <w:div w:id="594674944">
      <w:bodyDiv w:val="1"/>
      <w:marLeft w:val="0"/>
      <w:marRight w:val="0"/>
      <w:marTop w:val="0"/>
      <w:marBottom w:val="0"/>
      <w:divBdr>
        <w:top w:val="none" w:sz="0" w:space="0" w:color="auto"/>
        <w:left w:val="none" w:sz="0" w:space="0" w:color="auto"/>
        <w:bottom w:val="none" w:sz="0" w:space="0" w:color="auto"/>
        <w:right w:val="none" w:sz="0" w:space="0" w:color="auto"/>
      </w:divBdr>
    </w:div>
    <w:div w:id="594749928">
      <w:bodyDiv w:val="1"/>
      <w:marLeft w:val="0"/>
      <w:marRight w:val="0"/>
      <w:marTop w:val="0"/>
      <w:marBottom w:val="0"/>
      <w:divBdr>
        <w:top w:val="none" w:sz="0" w:space="0" w:color="auto"/>
        <w:left w:val="none" w:sz="0" w:space="0" w:color="auto"/>
        <w:bottom w:val="none" w:sz="0" w:space="0" w:color="auto"/>
        <w:right w:val="none" w:sz="0" w:space="0" w:color="auto"/>
      </w:divBdr>
    </w:div>
    <w:div w:id="595014668">
      <w:bodyDiv w:val="1"/>
      <w:marLeft w:val="0"/>
      <w:marRight w:val="0"/>
      <w:marTop w:val="0"/>
      <w:marBottom w:val="0"/>
      <w:divBdr>
        <w:top w:val="none" w:sz="0" w:space="0" w:color="auto"/>
        <w:left w:val="none" w:sz="0" w:space="0" w:color="auto"/>
        <w:bottom w:val="none" w:sz="0" w:space="0" w:color="auto"/>
        <w:right w:val="none" w:sz="0" w:space="0" w:color="auto"/>
      </w:divBdr>
    </w:div>
    <w:div w:id="595938135">
      <w:bodyDiv w:val="1"/>
      <w:marLeft w:val="0"/>
      <w:marRight w:val="0"/>
      <w:marTop w:val="0"/>
      <w:marBottom w:val="0"/>
      <w:divBdr>
        <w:top w:val="none" w:sz="0" w:space="0" w:color="auto"/>
        <w:left w:val="none" w:sz="0" w:space="0" w:color="auto"/>
        <w:bottom w:val="none" w:sz="0" w:space="0" w:color="auto"/>
        <w:right w:val="none" w:sz="0" w:space="0" w:color="auto"/>
      </w:divBdr>
    </w:div>
    <w:div w:id="596719225">
      <w:bodyDiv w:val="1"/>
      <w:marLeft w:val="0"/>
      <w:marRight w:val="0"/>
      <w:marTop w:val="0"/>
      <w:marBottom w:val="0"/>
      <w:divBdr>
        <w:top w:val="none" w:sz="0" w:space="0" w:color="auto"/>
        <w:left w:val="none" w:sz="0" w:space="0" w:color="auto"/>
        <w:bottom w:val="none" w:sz="0" w:space="0" w:color="auto"/>
        <w:right w:val="none" w:sz="0" w:space="0" w:color="auto"/>
      </w:divBdr>
    </w:div>
    <w:div w:id="596989699">
      <w:bodyDiv w:val="1"/>
      <w:marLeft w:val="0"/>
      <w:marRight w:val="0"/>
      <w:marTop w:val="0"/>
      <w:marBottom w:val="0"/>
      <w:divBdr>
        <w:top w:val="none" w:sz="0" w:space="0" w:color="auto"/>
        <w:left w:val="none" w:sz="0" w:space="0" w:color="auto"/>
        <w:bottom w:val="none" w:sz="0" w:space="0" w:color="auto"/>
        <w:right w:val="none" w:sz="0" w:space="0" w:color="auto"/>
      </w:divBdr>
    </w:div>
    <w:div w:id="597057358">
      <w:bodyDiv w:val="1"/>
      <w:marLeft w:val="0"/>
      <w:marRight w:val="0"/>
      <w:marTop w:val="0"/>
      <w:marBottom w:val="0"/>
      <w:divBdr>
        <w:top w:val="none" w:sz="0" w:space="0" w:color="auto"/>
        <w:left w:val="none" w:sz="0" w:space="0" w:color="auto"/>
        <w:bottom w:val="none" w:sz="0" w:space="0" w:color="auto"/>
        <w:right w:val="none" w:sz="0" w:space="0" w:color="auto"/>
      </w:divBdr>
    </w:div>
    <w:div w:id="597447924">
      <w:bodyDiv w:val="1"/>
      <w:marLeft w:val="0"/>
      <w:marRight w:val="0"/>
      <w:marTop w:val="0"/>
      <w:marBottom w:val="0"/>
      <w:divBdr>
        <w:top w:val="none" w:sz="0" w:space="0" w:color="auto"/>
        <w:left w:val="none" w:sz="0" w:space="0" w:color="auto"/>
        <w:bottom w:val="none" w:sz="0" w:space="0" w:color="auto"/>
        <w:right w:val="none" w:sz="0" w:space="0" w:color="auto"/>
      </w:divBdr>
    </w:div>
    <w:div w:id="597953212">
      <w:bodyDiv w:val="1"/>
      <w:marLeft w:val="0"/>
      <w:marRight w:val="0"/>
      <w:marTop w:val="0"/>
      <w:marBottom w:val="0"/>
      <w:divBdr>
        <w:top w:val="none" w:sz="0" w:space="0" w:color="auto"/>
        <w:left w:val="none" w:sz="0" w:space="0" w:color="auto"/>
        <w:bottom w:val="none" w:sz="0" w:space="0" w:color="auto"/>
        <w:right w:val="none" w:sz="0" w:space="0" w:color="auto"/>
      </w:divBdr>
    </w:div>
    <w:div w:id="598291057">
      <w:bodyDiv w:val="1"/>
      <w:marLeft w:val="0"/>
      <w:marRight w:val="0"/>
      <w:marTop w:val="0"/>
      <w:marBottom w:val="0"/>
      <w:divBdr>
        <w:top w:val="none" w:sz="0" w:space="0" w:color="auto"/>
        <w:left w:val="none" w:sz="0" w:space="0" w:color="auto"/>
        <w:bottom w:val="none" w:sz="0" w:space="0" w:color="auto"/>
        <w:right w:val="none" w:sz="0" w:space="0" w:color="auto"/>
      </w:divBdr>
    </w:div>
    <w:div w:id="598564485">
      <w:bodyDiv w:val="1"/>
      <w:marLeft w:val="0"/>
      <w:marRight w:val="0"/>
      <w:marTop w:val="0"/>
      <w:marBottom w:val="0"/>
      <w:divBdr>
        <w:top w:val="none" w:sz="0" w:space="0" w:color="auto"/>
        <w:left w:val="none" w:sz="0" w:space="0" w:color="auto"/>
        <w:bottom w:val="none" w:sz="0" w:space="0" w:color="auto"/>
        <w:right w:val="none" w:sz="0" w:space="0" w:color="auto"/>
      </w:divBdr>
    </w:div>
    <w:div w:id="598951693">
      <w:bodyDiv w:val="1"/>
      <w:marLeft w:val="0"/>
      <w:marRight w:val="0"/>
      <w:marTop w:val="0"/>
      <w:marBottom w:val="0"/>
      <w:divBdr>
        <w:top w:val="none" w:sz="0" w:space="0" w:color="auto"/>
        <w:left w:val="none" w:sz="0" w:space="0" w:color="auto"/>
        <w:bottom w:val="none" w:sz="0" w:space="0" w:color="auto"/>
        <w:right w:val="none" w:sz="0" w:space="0" w:color="auto"/>
      </w:divBdr>
    </w:div>
    <w:div w:id="599222403">
      <w:bodyDiv w:val="1"/>
      <w:marLeft w:val="0"/>
      <w:marRight w:val="0"/>
      <w:marTop w:val="0"/>
      <w:marBottom w:val="0"/>
      <w:divBdr>
        <w:top w:val="none" w:sz="0" w:space="0" w:color="auto"/>
        <w:left w:val="none" w:sz="0" w:space="0" w:color="auto"/>
        <w:bottom w:val="none" w:sz="0" w:space="0" w:color="auto"/>
        <w:right w:val="none" w:sz="0" w:space="0" w:color="auto"/>
      </w:divBdr>
    </w:div>
    <w:div w:id="599917059">
      <w:bodyDiv w:val="1"/>
      <w:marLeft w:val="0"/>
      <w:marRight w:val="0"/>
      <w:marTop w:val="0"/>
      <w:marBottom w:val="0"/>
      <w:divBdr>
        <w:top w:val="none" w:sz="0" w:space="0" w:color="auto"/>
        <w:left w:val="none" w:sz="0" w:space="0" w:color="auto"/>
        <w:bottom w:val="none" w:sz="0" w:space="0" w:color="auto"/>
        <w:right w:val="none" w:sz="0" w:space="0" w:color="auto"/>
      </w:divBdr>
    </w:div>
    <w:div w:id="600797878">
      <w:bodyDiv w:val="1"/>
      <w:marLeft w:val="0"/>
      <w:marRight w:val="0"/>
      <w:marTop w:val="0"/>
      <w:marBottom w:val="0"/>
      <w:divBdr>
        <w:top w:val="none" w:sz="0" w:space="0" w:color="auto"/>
        <w:left w:val="none" w:sz="0" w:space="0" w:color="auto"/>
        <w:bottom w:val="none" w:sz="0" w:space="0" w:color="auto"/>
        <w:right w:val="none" w:sz="0" w:space="0" w:color="auto"/>
      </w:divBdr>
    </w:div>
    <w:div w:id="601031116">
      <w:bodyDiv w:val="1"/>
      <w:marLeft w:val="0"/>
      <w:marRight w:val="0"/>
      <w:marTop w:val="0"/>
      <w:marBottom w:val="0"/>
      <w:divBdr>
        <w:top w:val="none" w:sz="0" w:space="0" w:color="auto"/>
        <w:left w:val="none" w:sz="0" w:space="0" w:color="auto"/>
        <w:bottom w:val="none" w:sz="0" w:space="0" w:color="auto"/>
        <w:right w:val="none" w:sz="0" w:space="0" w:color="auto"/>
      </w:divBdr>
    </w:div>
    <w:div w:id="601106420">
      <w:bodyDiv w:val="1"/>
      <w:marLeft w:val="0"/>
      <w:marRight w:val="0"/>
      <w:marTop w:val="0"/>
      <w:marBottom w:val="0"/>
      <w:divBdr>
        <w:top w:val="none" w:sz="0" w:space="0" w:color="auto"/>
        <w:left w:val="none" w:sz="0" w:space="0" w:color="auto"/>
        <w:bottom w:val="none" w:sz="0" w:space="0" w:color="auto"/>
        <w:right w:val="none" w:sz="0" w:space="0" w:color="auto"/>
      </w:divBdr>
    </w:div>
    <w:div w:id="601301194">
      <w:bodyDiv w:val="1"/>
      <w:marLeft w:val="0"/>
      <w:marRight w:val="0"/>
      <w:marTop w:val="0"/>
      <w:marBottom w:val="0"/>
      <w:divBdr>
        <w:top w:val="none" w:sz="0" w:space="0" w:color="auto"/>
        <w:left w:val="none" w:sz="0" w:space="0" w:color="auto"/>
        <w:bottom w:val="none" w:sz="0" w:space="0" w:color="auto"/>
        <w:right w:val="none" w:sz="0" w:space="0" w:color="auto"/>
      </w:divBdr>
    </w:div>
    <w:div w:id="601380237">
      <w:bodyDiv w:val="1"/>
      <w:marLeft w:val="0"/>
      <w:marRight w:val="0"/>
      <w:marTop w:val="0"/>
      <w:marBottom w:val="0"/>
      <w:divBdr>
        <w:top w:val="none" w:sz="0" w:space="0" w:color="auto"/>
        <w:left w:val="none" w:sz="0" w:space="0" w:color="auto"/>
        <w:bottom w:val="none" w:sz="0" w:space="0" w:color="auto"/>
        <w:right w:val="none" w:sz="0" w:space="0" w:color="auto"/>
      </w:divBdr>
    </w:div>
    <w:div w:id="601494340">
      <w:bodyDiv w:val="1"/>
      <w:marLeft w:val="0"/>
      <w:marRight w:val="0"/>
      <w:marTop w:val="0"/>
      <w:marBottom w:val="0"/>
      <w:divBdr>
        <w:top w:val="none" w:sz="0" w:space="0" w:color="auto"/>
        <w:left w:val="none" w:sz="0" w:space="0" w:color="auto"/>
        <w:bottom w:val="none" w:sz="0" w:space="0" w:color="auto"/>
        <w:right w:val="none" w:sz="0" w:space="0" w:color="auto"/>
      </w:divBdr>
    </w:div>
    <w:div w:id="602226594">
      <w:bodyDiv w:val="1"/>
      <w:marLeft w:val="0"/>
      <w:marRight w:val="0"/>
      <w:marTop w:val="0"/>
      <w:marBottom w:val="0"/>
      <w:divBdr>
        <w:top w:val="none" w:sz="0" w:space="0" w:color="auto"/>
        <w:left w:val="none" w:sz="0" w:space="0" w:color="auto"/>
        <w:bottom w:val="none" w:sz="0" w:space="0" w:color="auto"/>
        <w:right w:val="none" w:sz="0" w:space="0" w:color="auto"/>
      </w:divBdr>
    </w:div>
    <w:div w:id="602373955">
      <w:bodyDiv w:val="1"/>
      <w:marLeft w:val="0"/>
      <w:marRight w:val="0"/>
      <w:marTop w:val="0"/>
      <w:marBottom w:val="0"/>
      <w:divBdr>
        <w:top w:val="none" w:sz="0" w:space="0" w:color="auto"/>
        <w:left w:val="none" w:sz="0" w:space="0" w:color="auto"/>
        <w:bottom w:val="none" w:sz="0" w:space="0" w:color="auto"/>
        <w:right w:val="none" w:sz="0" w:space="0" w:color="auto"/>
      </w:divBdr>
    </w:div>
    <w:div w:id="603265852">
      <w:bodyDiv w:val="1"/>
      <w:marLeft w:val="0"/>
      <w:marRight w:val="0"/>
      <w:marTop w:val="0"/>
      <w:marBottom w:val="0"/>
      <w:divBdr>
        <w:top w:val="none" w:sz="0" w:space="0" w:color="auto"/>
        <w:left w:val="none" w:sz="0" w:space="0" w:color="auto"/>
        <w:bottom w:val="none" w:sz="0" w:space="0" w:color="auto"/>
        <w:right w:val="none" w:sz="0" w:space="0" w:color="auto"/>
      </w:divBdr>
    </w:div>
    <w:div w:id="603801891">
      <w:bodyDiv w:val="1"/>
      <w:marLeft w:val="0"/>
      <w:marRight w:val="0"/>
      <w:marTop w:val="0"/>
      <w:marBottom w:val="0"/>
      <w:divBdr>
        <w:top w:val="none" w:sz="0" w:space="0" w:color="auto"/>
        <w:left w:val="none" w:sz="0" w:space="0" w:color="auto"/>
        <w:bottom w:val="none" w:sz="0" w:space="0" w:color="auto"/>
        <w:right w:val="none" w:sz="0" w:space="0" w:color="auto"/>
      </w:divBdr>
    </w:div>
    <w:div w:id="603880030">
      <w:bodyDiv w:val="1"/>
      <w:marLeft w:val="0"/>
      <w:marRight w:val="0"/>
      <w:marTop w:val="0"/>
      <w:marBottom w:val="0"/>
      <w:divBdr>
        <w:top w:val="none" w:sz="0" w:space="0" w:color="auto"/>
        <w:left w:val="none" w:sz="0" w:space="0" w:color="auto"/>
        <w:bottom w:val="none" w:sz="0" w:space="0" w:color="auto"/>
        <w:right w:val="none" w:sz="0" w:space="0" w:color="auto"/>
      </w:divBdr>
    </w:div>
    <w:div w:id="605624573">
      <w:bodyDiv w:val="1"/>
      <w:marLeft w:val="0"/>
      <w:marRight w:val="0"/>
      <w:marTop w:val="0"/>
      <w:marBottom w:val="0"/>
      <w:divBdr>
        <w:top w:val="none" w:sz="0" w:space="0" w:color="auto"/>
        <w:left w:val="none" w:sz="0" w:space="0" w:color="auto"/>
        <w:bottom w:val="none" w:sz="0" w:space="0" w:color="auto"/>
        <w:right w:val="none" w:sz="0" w:space="0" w:color="auto"/>
      </w:divBdr>
    </w:div>
    <w:div w:id="606278047">
      <w:bodyDiv w:val="1"/>
      <w:marLeft w:val="0"/>
      <w:marRight w:val="0"/>
      <w:marTop w:val="0"/>
      <w:marBottom w:val="0"/>
      <w:divBdr>
        <w:top w:val="none" w:sz="0" w:space="0" w:color="auto"/>
        <w:left w:val="none" w:sz="0" w:space="0" w:color="auto"/>
        <w:bottom w:val="none" w:sz="0" w:space="0" w:color="auto"/>
        <w:right w:val="none" w:sz="0" w:space="0" w:color="auto"/>
      </w:divBdr>
    </w:div>
    <w:div w:id="606499864">
      <w:bodyDiv w:val="1"/>
      <w:marLeft w:val="0"/>
      <w:marRight w:val="0"/>
      <w:marTop w:val="0"/>
      <w:marBottom w:val="0"/>
      <w:divBdr>
        <w:top w:val="none" w:sz="0" w:space="0" w:color="auto"/>
        <w:left w:val="none" w:sz="0" w:space="0" w:color="auto"/>
        <w:bottom w:val="none" w:sz="0" w:space="0" w:color="auto"/>
        <w:right w:val="none" w:sz="0" w:space="0" w:color="auto"/>
      </w:divBdr>
    </w:div>
    <w:div w:id="607128759">
      <w:bodyDiv w:val="1"/>
      <w:marLeft w:val="0"/>
      <w:marRight w:val="0"/>
      <w:marTop w:val="0"/>
      <w:marBottom w:val="0"/>
      <w:divBdr>
        <w:top w:val="none" w:sz="0" w:space="0" w:color="auto"/>
        <w:left w:val="none" w:sz="0" w:space="0" w:color="auto"/>
        <w:bottom w:val="none" w:sz="0" w:space="0" w:color="auto"/>
        <w:right w:val="none" w:sz="0" w:space="0" w:color="auto"/>
      </w:divBdr>
    </w:div>
    <w:div w:id="607353187">
      <w:bodyDiv w:val="1"/>
      <w:marLeft w:val="0"/>
      <w:marRight w:val="0"/>
      <w:marTop w:val="0"/>
      <w:marBottom w:val="0"/>
      <w:divBdr>
        <w:top w:val="none" w:sz="0" w:space="0" w:color="auto"/>
        <w:left w:val="none" w:sz="0" w:space="0" w:color="auto"/>
        <w:bottom w:val="none" w:sz="0" w:space="0" w:color="auto"/>
        <w:right w:val="none" w:sz="0" w:space="0" w:color="auto"/>
      </w:divBdr>
    </w:div>
    <w:div w:id="607397767">
      <w:bodyDiv w:val="1"/>
      <w:marLeft w:val="0"/>
      <w:marRight w:val="0"/>
      <w:marTop w:val="0"/>
      <w:marBottom w:val="0"/>
      <w:divBdr>
        <w:top w:val="none" w:sz="0" w:space="0" w:color="auto"/>
        <w:left w:val="none" w:sz="0" w:space="0" w:color="auto"/>
        <w:bottom w:val="none" w:sz="0" w:space="0" w:color="auto"/>
        <w:right w:val="none" w:sz="0" w:space="0" w:color="auto"/>
      </w:divBdr>
    </w:div>
    <w:div w:id="607465128">
      <w:bodyDiv w:val="1"/>
      <w:marLeft w:val="0"/>
      <w:marRight w:val="0"/>
      <w:marTop w:val="0"/>
      <w:marBottom w:val="0"/>
      <w:divBdr>
        <w:top w:val="none" w:sz="0" w:space="0" w:color="auto"/>
        <w:left w:val="none" w:sz="0" w:space="0" w:color="auto"/>
        <w:bottom w:val="none" w:sz="0" w:space="0" w:color="auto"/>
        <w:right w:val="none" w:sz="0" w:space="0" w:color="auto"/>
      </w:divBdr>
    </w:div>
    <w:div w:id="607661225">
      <w:bodyDiv w:val="1"/>
      <w:marLeft w:val="0"/>
      <w:marRight w:val="0"/>
      <w:marTop w:val="0"/>
      <w:marBottom w:val="0"/>
      <w:divBdr>
        <w:top w:val="none" w:sz="0" w:space="0" w:color="auto"/>
        <w:left w:val="none" w:sz="0" w:space="0" w:color="auto"/>
        <w:bottom w:val="none" w:sz="0" w:space="0" w:color="auto"/>
        <w:right w:val="none" w:sz="0" w:space="0" w:color="auto"/>
      </w:divBdr>
    </w:div>
    <w:div w:id="607860243">
      <w:bodyDiv w:val="1"/>
      <w:marLeft w:val="0"/>
      <w:marRight w:val="0"/>
      <w:marTop w:val="0"/>
      <w:marBottom w:val="0"/>
      <w:divBdr>
        <w:top w:val="none" w:sz="0" w:space="0" w:color="auto"/>
        <w:left w:val="none" w:sz="0" w:space="0" w:color="auto"/>
        <w:bottom w:val="none" w:sz="0" w:space="0" w:color="auto"/>
        <w:right w:val="none" w:sz="0" w:space="0" w:color="auto"/>
      </w:divBdr>
    </w:div>
    <w:div w:id="608044535">
      <w:bodyDiv w:val="1"/>
      <w:marLeft w:val="0"/>
      <w:marRight w:val="0"/>
      <w:marTop w:val="0"/>
      <w:marBottom w:val="0"/>
      <w:divBdr>
        <w:top w:val="none" w:sz="0" w:space="0" w:color="auto"/>
        <w:left w:val="none" w:sz="0" w:space="0" w:color="auto"/>
        <w:bottom w:val="none" w:sz="0" w:space="0" w:color="auto"/>
        <w:right w:val="none" w:sz="0" w:space="0" w:color="auto"/>
      </w:divBdr>
    </w:div>
    <w:div w:id="608203740">
      <w:bodyDiv w:val="1"/>
      <w:marLeft w:val="0"/>
      <w:marRight w:val="0"/>
      <w:marTop w:val="0"/>
      <w:marBottom w:val="0"/>
      <w:divBdr>
        <w:top w:val="none" w:sz="0" w:space="0" w:color="auto"/>
        <w:left w:val="none" w:sz="0" w:space="0" w:color="auto"/>
        <w:bottom w:val="none" w:sz="0" w:space="0" w:color="auto"/>
        <w:right w:val="none" w:sz="0" w:space="0" w:color="auto"/>
      </w:divBdr>
    </w:div>
    <w:div w:id="608902038">
      <w:bodyDiv w:val="1"/>
      <w:marLeft w:val="0"/>
      <w:marRight w:val="0"/>
      <w:marTop w:val="0"/>
      <w:marBottom w:val="0"/>
      <w:divBdr>
        <w:top w:val="none" w:sz="0" w:space="0" w:color="auto"/>
        <w:left w:val="none" w:sz="0" w:space="0" w:color="auto"/>
        <w:bottom w:val="none" w:sz="0" w:space="0" w:color="auto"/>
        <w:right w:val="none" w:sz="0" w:space="0" w:color="auto"/>
      </w:divBdr>
    </w:div>
    <w:div w:id="609119910">
      <w:bodyDiv w:val="1"/>
      <w:marLeft w:val="0"/>
      <w:marRight w:val="0"/>
      <w:marTop w:val="0"/>
      <w:marBottom w:val="0"/>
      <w:divBdr>
        <w:top w:val="none" w:sz="0" w:space="0" w:color="auto"/>
        <w:left w:val="none" w:sz="0" w:space="0" w:color="auto"/>
        <w:bottom w:val="none" w:sz="0" w:space="0" w:color="auto"/>
        <w:right w:val="none" w:sz="0" w:space="0" w:color="auto"/>
      </w:divBdr>
    </w:div>
    <w:div w:id="609238373">
      <w:bodyDiv w:val="1"/>
      <w:marLeft w:val="0"/>
      <w:marRight w:val="0"/>
      <w:marTop w:val="0"/>
      <w:marBottom w:val="0"/>
      <w:divBdr>
        <w:top w:val="none" w:sz="0" w:space="0" w:color="auto"/>
        <w:left w:val="none" w:sz="0" w:space="0" w:color="auto"/>
        <w:bottom w:val="none" w:sz="0" w:space="0" w:color="auto"/>
        <w:right w:val="none" w:sz="0" w:space="0" w:color="auto"/>
      </w:divBdr>
    </w:div>
    <w:div w:id="609700062">
      <w:bodyDiv w:val="1"/>
      <w:marLeft w:val="0"/>
      <w:marRight w:val="0"/>
      <w:marTop w:val="0"/>
      <w:marBottom w:val="0"/>
      <w:divBdr>
        <w:top w:val="none" w:sz="0" w:space="0" w:color="auto"/>
        <w:left w:val="none" w:sz="0" w:space="0" w:color="auto"/>
        <w:bottom w:val="none" w:sz="0" w:space="0" w:color="auto"/>
        <w:right w:val="none" w:sz="0" w:space="0" w:color="auto"/>
      </w:divBdr>
    </w:div>
    <w:div w:id="609778668">
      <w:bodyDiv w:val="1"/>
      <w:marLeft w:val="0"/>
      <w:marRight w:val="0"/>
      <w:marTop w:val="0"/>
      <w:marBottom w:val="0"/>
      <w:divBdr>
        <w:top w:val="none" w:sz="0" w:space="0" w:color="auto"/>
        <w:left w:val="none" w:sz="0" w:space="0" w:color="auto"/>
        <w:bottom w:val="none" w:sz="0" w:space="0" w:color="auto"/>
        <w:right w:val="none" w:sz="0" w:space="0" w:color="auto"/>
      </w:divBdr>
    </w:div>
    <w:div w:id="610285330">
      <w:bodyDiv w:val="1"/>
      <w:marLeft w:val="0"/>
      <w:marRight w:val="0"/>
      <w:marTop w:val="0"/>
      <w:marBottom w:val="0"/>
      <w:divBdr>
        <w:top w:val="none" w:sz="0" w:space="0" w:color="auto"/>
        <w:left w:val="none" w:sz="0" w:space="0" w:color="auto"/>
        <w:bottom w:val="none" w:sz="0" w:space="0" w:color="auto"/>
        <w:right w:val="none" w:sz="0" w:space="0" w:color="auto"/>
      </w:divBdr>
    </w:div>
    <w:div w:id="610430785">
      <w:bodyDiv w:val="1"/>
      <w:marLeft w:val="0"/>
      <w:marRight w:val="0"/>
      <w:marTop w:val="0"/>
      <w:marBottom w:val="0"/>
      <w:divBdr>
        <w:top w:val="none" w:sz="0" w:space="0" w:color="auto"/>
        <w:left w:val="none" w:sz="0" w:space="0" w:color="auto"/>
        <w:bottom w:val="none" w:sz="0" w:space="0" w:color="auto"/>
        <w:right w:val="none" w:sz="0" w:space="0" w:color="auto"/>
      </w:divBdr>
    </w:div>
    <w:div w:id="610623185">
      <w:bodyDiv w:val="1"/>
      <w:marLeft w:val="0"/>
      <w:marRight w:val="0"/>
      <w:marTop w:val="0"/>
      <w:marBottom w:val="0"/>
      <w:divBdr>
        <w:top w:val="none" w:sz="0" w:space="0" w:color="auto"/>
        <w:left w:val="none" w:sz="0" w:space="0" w:color="auto"/>
        <w:bottom w:val="none" w:sz="0" w:space="0" w:color="auto"/>
        <w:right w:val="none" w:sz="0" w:space="0" w:color="auto"/>
      </w:divBdr>
    </w:div>
    <w:div w:id="610628085">
      <w:bodyDiv w:val="1"/>
      <w:marLeft w:val="0"/>
      <w:marRight w:val="0"/>
      <w:marTop w:val="0"/>
      <w:marBottom w:val="0"/>
      <w:divBdr>
        <w:top w:val="none" w:sz="0" w:space="0" w:color="auto"/>
        <w:left w:val="none" w:sz="0" w:space="0" w:color="auto"/>
        <w:bottom w:val="none" w:sz="0" w:space="0" w:color="auto"/>
        <w:right w:val="none" w:sz="0" w:space="0" w:color="auto"/>
      </w:divBdr>
    </w:div>
    <w:div w:id="610741450">
      <w:bodyDiv w:val="1"/>
      <w:marLeft w:val="0"/>
      <w:marRight w:val="0"/>
      <w:marTop w:val="0"/>
      <w:marBottom w:val="0"/>
      <w:divBdr>
        <w:top w:val="none" w:sz="0" w:space="0" w:color="auto"/>
        <w:left w:val="none" w:sz="0" w:space="0" w:color="auto"/>
        <w:bottom w:val="none" w:sz="0" w:space="0" w:color="auto"/>
        <w:right w:val="none" w:sz="0" w:space="0" w:color="auto"/>
      </w:divBdr>
    </w:div>
    <w:div w:id="610744368">
      <w:bodyDiv w:val="1"/>
      <w:marLeft w:val="0"/>
      <w:marRight w:val="0"/>
      <w:marTop w:val="0"/>
      <w:marBottom w:val="0"/>
      <w:divBdr>
        <w:top w:val="none" w:sz="0" w:space="0" w:color="auto"/>
        <w:left w:val="none" w:sz="0" w:space="0" w:color="auto"/>
        <w:bottom w:val="none" w:sz="0" w:space="0" w:color="auto"/>
        <w:right w:val="none" w:sz="0" w:space="0" w:color="auto"/>
      </w:divBdr>
    </w:div>
    <w:div w:id="610867614">
      <w:bodyDiv w:val="1"/>
      <w:marLeft w:val="0"/>
      <w:marRight w:val="0"/>
      <w:marTop w:val="0"/>
      <w:marBottom w:val="0"/>
      <w:divBdr>
        <w:top w:val="none" w:sz="0" w:space="0" w:color="auto"/>
        <w:left w:val="none" w:sz="0" w:space="0" w:color="auto"/>
        <w:bottom w:val="none" w:sz="0" w:space="0" w:color="auto"/>
        <w:right w:val="none" w:sz="0" w:space="0" w:color="auto"/>
      </w:divBdr>
    </w:div>
    <w:div w:id="611129326">
      <w:bodyDiv w:val="1"/>
      <w:marLeft w:val="0"/>
      <w:marRight w:val="0"/>
      <w:marTop w:val="0"/>
      <w:marBottom w:val="0"/>
      <w:divBdr>
        <w:top w:val="none" w:sz="0" w:space="0" w:color="auto"/>
        <w:left w:val="none" w:sz="0" w:space="0" w:color="auto"/>
        <w:bottom w:val="none" w:sz="0" w:space="0" w:color="auto"/>
        <w:right w:val="none" w:sz="0" w:space="0" w:color="auto"/>
      </w:divBdr>
    </w:div>
    <w:div w:id="611404166">
      <w:bodyDiv w:val="1"/>
      <w:marLeft w:val="0"/>
      <w:marRight w:val="0"/>
      <w:marTop w:val="0"/>
      <w:marBottom w:val="0"/>
      <w:divBdr>
        <w:top w:val="none" w:sz="0" w:space="0" w:color="auto"/>
        <w:left w:val="none" w:sz="0" w:space="0" w:color="auto"/>
        <w:bottom w:val="none" w:sz="0" w:space="0" w:color="auto"/>
        <w:right w:val="none" w:sz="0" w:space="0" w:color="auto"/>
      </w:divBdr>
    </w:div>
    <w:div w:id="612244585">
      <w:bodyDiv w:val="1"/>
      <w:marLeft w:val="0"/>
      <w:marRight w:val="0"/>
      <w:marTop w:val="0"/>
      <w:marBottom w:val="0"/>
      <w:divBdr>
        <w:top w:val="none" w:sz="0" w:space="0" w:color="auto"/>
        <w:left w:val="none" w:sz="0" w:space="0" w:color="auto"/>
        <w:bottom w:val="none" w:sz="0" w:space="0" w:color="auto"/>
        <w:right w:val="none" w:sz="0" w:space="0" w:color="auto"/>
      </w:divBdr>
    </w:div>
    <w:div w:id="612438809">
      <w:bodyDiv w:val="1"/>
      <w:marLeft w:val="0"/>
      <w:marRight w:val="0"/>
      <w:marTop w:val="0"/>
      <w:marBottom w:val="0"/>
      <w:divBdr>
        <w:top w:val="none" w:sz="0" w:space="0" w:color="auto"/>
        <w:left w:val="none" w:sz="0" w:space="0" w:color="auto"/>
        <w:bottom w:val="none" w:sz="0" w:space="0" w:color="auto"/>
        <w:right w:val="none" w:sz="0" w:space="0" w:color="auto"/>
      </w:divBdr>
    </w:div>
    <w:div w:id="612522404">
      <w:bodyDiv w:val="1"/>
      <w:marLeft w:val="0"/>
      <w:marRight w:val="0"/>
      <w:marTop w:val="0"/>
      <w:marBottom w:val="0"/>
      <w:divBdr>
        <w:top w:val="none" w:sz="0" w:space="0" w:color="auto"/>
        <w:left w:val="none" w:sz="0" w:space="0" w:color="auto"/>
        <w:bottom w:val="none" w:sz="0" w:space="0" w:color="auto"/>
        <w:right w:val="none" w:sz="0" w:space="0" w:color="auto"/>
      </w:divBdr>
    </w:div>
    <w:div w:id="612782620">
      <w:bodyDiv w:val="1"/>
      <w:marLeft w:val="0"/>
      <w:marRight w:val="0"/>
      <w:marTop w:val="0"/>
      <w:marBottom w:val="0"/>
      <w:divBdr>
        <w:top w:val="none" w:sz="0" w:space="0" w:color="auto"/>
        <w:left w:val="none" w:sz="0" w:space="0" w:color="auto"/>
        <w:bottom w:val="none" w:sz="0" w:space="0" w:color="auto"/>
        <w:right w:val="none" w:sz="0" w:space="0" w:color="auto"/>
      </w:divBdr>
    </w:div>
    <w:div w:id="613097865">
      <w:bodyDiv w:val="1"/>
      <w:marLeft w:val="0"/>
      <w:marRight w:val="0"/>
      <w:marTop w:val="0"/>
      <w:marBottom w:val="0"/>
      <w:divBdr>
        <w:top w:val="none" w:sz="0" w:space="0" w:color="auto"/>
        <w:left w:val="none" w:sz="0" w:space="0" w:color="auto"/>
        <w:bottom w:val="none" w:sz="0" w:space="0" w:color="auto"/>
        <w:right w:val="none" w:sz="0" w:space="0" w:color="auto"/>
      </w:divBdr>
    </w:div>
    <w:div w:id="613442644">
      <w:bodyDiv w:val="1"/>
      <w:marLeft w:val="0"/>
      <w:marRight w:val="0"/>
      <w:marTop w:val="0"/>
      <w:marBottom w:val="0"/>
      <w:divBdr>
        <w:top w:val="none" w:sz="0" w:space="0" w:color="auto"/>
        <w:left w:val="none" w:sz="0" w:space="0" w:color="auto"/>
        <w:bottom w:val="none" w:sz="0" w:space="0" w:color="auto"/>
        <w:right w:val="none" w:sz="0" w:space="0" w:color="auto"/>
      </w:divBdr>
    </w:div>
    <w:div w:id="613564695">
      <w:bodyDiv w:val="1"/>
      <w:marLeft w:val="0"/>
      <w:marRight w:val="0"/>
      <w:marTop w:val="0"/>
      <w:marBottom w:val="0"/>
      <w:divBdr>
        <w:top w:val="none" w:sz="0" w:space="0" w:color="auto"/>
        <w:left w:val="none" w:sz="0" w:space="0" w:color="auto"/>
        <w:bottom w:val="none" w:sz="0" w:space="0" w:color="auto"/>
        <w:right w:val="none" w:sz="0" w:space="0" w:color="auto"/>
      </w:divBdr>
    </w:div>
    <w:div w:id="614138522">
      <w:bodyDiv w:val="1"/>
      <w:marLeft w:val="0"/>
      <w:marRight w:val="0"/>
      <w:marTop w:val="0"/>
      <w:marBottom w:val="0"/>
      <w:divBdr>
        <w:top w:val="none" w:sz="0" w:space="0" w:color="auto"/>
        <w:left w:val="none" w:sz="0" w:space="0" w:color="auto"/>
        <w:bottom w:val="none" w:sz="0" w:space="0" w:color="auto"/>
        <w:right w:val="none" w:sz="0" w:space="0" w:color="auto"/>
      </w:divBdr>
    </w:div>
    <w:div w:id="614407761">
      <w:bodyDiv w:val="1"/>
      <w:marLeft w:val="0"/>
      <w:marRight w:val="0"/>
      <w:marTop w:val="0"/>
      <w:marBottom w:val="0"/>
      <w:divBdr>
        <w:top w:val="none" w:sz="0" w:space="0" w:color="auto"/>
        <w:left w:val="none" w:sz="0" w:space="0" w:color="auto"/>
        <w:bottom w:val="none" w:sz="0" w:space="0" w:color="auto"/>
        <w:right w:val="none" w:sz="0" w:space="0" w:color="auto"/>
      </w:divBdr>
    </w:div>
    <w:div w:id="614600119">
      <w:bodyDiv w:val="1"/>
      <w:marLeft w:val="0"/>
      <w:marRight w:val="0"/>
      <w:marTop w:val="0"/>
      <w:marBottom w:val="0"/>
      <w:divBdr>
        <w:top w:val="none" w:sz="0" w:space="0" w:color="auto"/>
        <w:left w:val="none" w:sz="0" w:space="0" w:color="auto"/>
        <w:bottom w:val="none" w:sz="0" w:space="0" w:color="auto"/>
        <w:right w:val="none" w:sz="0" w:space="0" w:color="auto"/>
      </w:divBdr>
    </w:div>
    <w:div w:id="614755883">
      <w:bodyDiv w:val="1"/>
      <w:marLeft w:val="0"/>
      <w:marRight w:val="0"/>
      <w:marTop w:val="0"/>
      <w:marBottom w:val="0"/>
      <w:divBdr>
        <w:top w:val="none" w:sz="0" w:space="0" w:color="auto"/>
        <w:left w:val="none" w:sz="0" w:space="0" w:color="auto"/>
        <w:bottom w:val="none" w:sz="0" w:space="0" w:color="auto"/>
        <w:right w:val="none" w:sz="0" w:space="0" w:color="auto"/>
      </w:divBdr>
    </w:div>
    <w:div w:id="614947678">
      <w:bodyDiv w:val="1"/>
      <w:marLeft w:val="0"/>
      <w:marRight w:val="0"/>
      <w:marTop w:val="0"/>
      <w:marBottom w:val="0"/>
      <w:divBdr>
        <w:top w:val="none" w:sz="0" w:space="0" w:color="auto"/>
        <w:left w:val="none" w:sz="0" w:space="0" w:color="auto"/>
        <w:bottom w:val="none" w:sz="0" w:space="0" w:color="auto"/>
        <w:right w:val="none" w:sz="0" w:space="0" w:color="auto"/>
      </w:divBdr>
    </w:div>
    <w:div w:id="615215928">
      <w:bodyDiv w:val="1"/>
      <w:marLeft w:val="0"/>
      <w:marRight w:val="0"/>
      <w:marTop w:val="0"/>
      <w:marBottom w:val="0"/>
      <w:divBdr>
        <w:top w:val="none" w:sz="0" w:space="0" w:color="auto"/>
        <w:left w:val="none" w:sz="0" w:space="0" w:color="auto"/>
        <w:bottom w:val="none" w:sz="0" w:space="0" w:color="auto"/>
        <w:right w:val="none" w:sz="0" w:space="0" w:color="auto"/>
      </w:divBdr>
    </w:div>
    <w:div w:id="615715368">
      <w:bodyDiv w:val="1"/>
      <w:marLeft w:val="0"/>
      <w:marRight w:val="0"/>
      <w:marTop w:val="0"/>
      <w:marBottom w:val="0"/>
      <w:divBdr>
        <w:top w:val="none" w:sz="0" w:space="0" w:color="auto"/>
        <w:left w:val="none" w:sz="0" w:space="0" w:color="auto"/>
        <w:bottom w:val="none" w:sz="0" w:space="0" w:color="auto"/>
        <w:right w:val="none" w:sz="0" w:space="0" w:color="auto"/>
      </w:divBdr>
    </w:div>
    <w:div w:id="615718680">
      <w:bodyDiv w:val="1"/>
      <w:marLeft w:val="0"/>
      <w:marRight w:val="0"/>
      <w:marTop w:val="0"/>
      <w:marBottom w:val="0"/>
      <w:divBdr>
        <w:top w:val="none" w:sz="0" w:space="0" w:color="auto"/>
        <w:left w:val="none" w:sz="0" w:space="0" w:color="auto"/>
        <w:bottom w:val="none" w:sz="0" w:space="0" w:color="auto"/>
        <w:right w:val="none" w:sz="0" w:space="0" w:color="auto"/>
      </w:divBdr>
    </w:div>
    <w:div w:id="615913803">
      <w:bodyDiv w:val="1"/>
      <w:marLeft w:val="0"/>
      <w:marRight w:val="0"/>
      <w:marTop w:val="0"/>
      <w:marBottom w:val="0"/>
      <w:divBdr>
        <w:top w:val="none" w:sz="0" w:space="0" w:color="auto"/>
        <w:left w:val="none" w:sz="0" w:space="0" w:color="auto"/>
        <w:bottom w:val="none" w:sz="0" w:space="0" w:color="auto"/>
        <w:right w:val="none" w:sz="0" w:space="0" w:color="auto"/>
      </w:divBdr>
    </w:div>
    <w:div w:id="615987618">
      <w:bodyDiv w:val="1"/>
      <w:marLeft w:val="0"/>
      <w:marRight w:val="0"/>
      <w:marTop w:val="0"/>
      <w:marBottom w:val="0"/>
      <w:divBdr>
        <w:top w:val="none" w:sz="0" w:space="0" w:color="auto"/>
        <w:left w:val="none" w:sz="0" w:space="0" w:color="auto"/>
        <w:bottom w:val="none" w:sz="0" w:space="0" w:color="auto"/>
        <w:right w:val="none" w:sz="0" w:space="0" w:color="auto"/>
      </w:divBdr>
    </w:div>
    <w:div w:id="617024799">
      <w:bodyDiv w:val="1"/>
      <w:marLeft w:val="0"/>
      <w:marRight w:val="0"/>
      <w:marTop w:val="0"/>
      <w:marBottom w:val="0"/>
      <w:divBdr>
        <w:top w:val="none" w:sz="0" w:space="0" w:color="auto"/>
        <w:left w:val="none" w:sz="0" w:space="0" w:color="auto"/>
        <w:bottom w:val="none" w:sz="0" w:space="0" w:color="auto"/>
        <w:right w:val="none" w:sz="0" w:space="0" w:color="auto"/>
      </w:divBdr>
    </w:div>
    <w:div w:id="617025371">
      <w:bodyDiv w:val="1"/>
      <w:marLeft w:val="0"/>
      <w:marRight w:val="0"/>
      <w:marTop w:val="0"/>
      <w:marBottom w:val="0"/>
      <w:divBdr>
        <w:top w:val="none" w:sz="0" w:space="0" w:color="auto"/>
        <w:left w:val="none" w:sz="0" w:space="0" w:color="auto"/>
        <w:bottom w:val="none" w:sz="0" w:space="0" w:color="auto"/>
        <w:right w:val="none" w:sz="0" w:space="0" w:color="auto"/>
      </w:divBdr>
    </w:div>
    <w:div w:id="617680918">
      <w:bodyDiv w:val="1"/>
      <w:marLeft w:val="0"/>
      <w:marRight w:val="0"/>
      <w:marTop w:val="0"/>
      <w:marBottom w:val="0"/>
      <w:divBdr>
        <w:top w:val="none" w:sz="0" w:space="0" w:color="auto"/>
        <w:left w:val="none" w:sz="0" w:space="0" w:color="auto"/>
        <w:bottom w:val="none" w:sz="0" w:space="0" w:color="auto"/>
        <w:right w:val="none" w:sz="0" w:space="0" w:color="auto"/>
      </w:divBdr>
    </w:div>
    <w:div w:id="617836478">
      <w:bodyDiv w:val="1"/>
      <w:marLeft w:val="0"/>
      <w:marRight w:val="0"/>
      <w:marTop w:val="0"/>
      <w:marBottom w:val="0"/>
      <w:divBdr>
        <w:top w:val="none" w:sz="0" w:space="0" w:color="auto"/>
        <w:left w:val="none" w:sz="0" w:space="0" w:color="auto"/>
        <w:bottom w:val="none" w:sz="0" w:space="0" w:color="auto"/>
        <w:right w:val="none" w:sz="0" w:space="0" w:color="auto"/>
      </w:divBdr>
    </w:div>
    <w:div w:id="618146356">
      <w:bodyDiv w:val="1"/>
      <w:marLeft w:val="0"/>
      <w:marRight w:val="0"/>
      <w:marTop w:val="0"/>
      <w:marBottom w:val="0"/>
      <w:divBdr>
        <w:top w:val="none" w:sz="0" w:space="0" w:color="auto"/>
        <w:left w:val="none" w:sz="0" w:space="0" w:color="auto"/>
        <w:bottom w:val="none" w:sz="0" w:space="0" w:color="auto"/>
        <w:right w:val="none" w:sz="0" w:space="0" w:color="auto"/>
      </w:divBdr>
    </w:div>
    <w:div w:id="618219569">
      <w:bodyDiv w:val="1"/>
      <w:marLeft w:val="0"/>
      <w:marRight w:val="0"/>
      <w:marTop w:val="0"/>
      <w:marBottom w:val="0"/>
      <w:divBdr>
        <w:top w:val="none" w:sz="0" w:space="0" w:color="auto"/>
        <w:left w:val="none" w:sz="0" w:space="0" w:color="auto"/>
        <w:bottom w:val="none" w:sz="0" w:space="0" w:color="auto"/>
        <w:right w:val="none" w:sz="0" w:space="0" w:color="auto"/>
      </w:divBdr>
    </w:div>
    <w:div w:id="618487951">
      <w:bodyDiv w:val="1"/>
      <w:marLeft w:val="0"/>
      <w:marRight w:val="0"/>
      <w:marTop w:val="0"/>
      <w:marBottom w:val="0"/>
      <w:divBdr>
        <w:top w:val="none" w:sz="0" w:space="0" w:color="auto"/>
        <w:left w:val="none" w:sz="0" w:space="0" w:color="auto"/>
        <w:bottom w:val="none" w:sz="0" w:space="0" w:color="auto"/>
        <w:right w:val="none" w:sz="0" w:space="0" w:color="auto"/>
      </w:divBdr>
    </w:div>
    <w:div w:id="618804195">
      <w:bodyDiv w:val="1"/>
      <w:marLeft w:val="0"/>
      <w:marRight w:val="0"/>
      <w:marTop w:val="0"/>
      <w:marBottom w:val="0"/>
      <w:divBdr>
        <w:top w:val="none" w:sz="0" w:space="0" w:color="auto"/>
        <w:left w:val="none" w:sz="0" w:space="0" w:color="auto"/>
        <w:bottom w:val="none" w:sz="0" w:space="0" w:color="auto"/>
        <w:right w:val="none" w:sz="0" w:space="0" w:color="auto"/>
      </w:divBdr>
    </w:div>
    <w:div w:id="619070617">
      <w:bodyDiv w:val="1"/>
      <w:marLeft w:val="0"/>
      <w:marRight w:val="0"/>
      <w:marTop w:val="0"/>
      <w:marBottom w:val="0"/>
      <w:divBdr>
        <w:top w:val="none" w:sz="0" w:space="0" w:color="auto"/>
        <w:left w:val="none" w:sz="0" w:space="0" w:color="auto"/>
        <w:bottom w:val="none" w:sz="0" w:space="0" w:color="auto"/>
        <w:right w:val="none" w:sz="0" w:space="0" w:color="auto"/>
      </w:divBdr>
    </w:div>
    <w:div w:id="619216883">
      <w:bodyDiv w:val="1"/>
      <w:marLeft w:val="0"/>
      <w:marRight w:val="0"/>
      <w:marTop w:val="0"/>
      <w:marBottom w:val="0"/>
      <w:divBdr>
        <w:top w:val="none" w:sz="0" w:space="0" w:color="auto"/>
        <w:left w:val="none" w:sz="0" w:space="0" w:color="auto"/>
        <w:bottom w:val="none" w:sz="0" w:space="0" w:color="auto"/>
        <w:right w:val="none" w:sz="0" w:space="0" w:color="auto"/>
      </w:divBdr>
    </w:div>
    <w:div w:id="619338107">
      <w:bodyDiv w:val="1"/>
      <w:marLeft w:val="0"/>
      <w:marRight w:val="0"/>
      <w:marTop w:val="0"/>
      <w:marBottom w:val="0"/>
      <w:divBdr>
        <w:top w:val="none" w:sz="0" w:space="0" w:color="auto"/>
        <w:left w:val="none" w:sz="0" w:space="0" w:color="auto"/>
        <w:bottom w:val="none" w:sz="0" w:space="0" w:color="auto"/>
        <w:right w:val="none" w:sz="0" w:space="0" w:color="auto"/>
      </w:divBdr>
    </w:div>
    <w:div w:id="619383188">
      <w:bodyDiv w:val="1"/>
      <w:marLeft w:val="0"/>
      <w:marRight w:val="0"/>
      <w:marTop w:val="0"/>
      <w:marBottom w:val="0"/>
      <w:divBdr>
        <w:top w:val="none" w:sz="0" w:space="0" w:color="auto"/>
        <w:left w:val="none" w:sz="0" w:space="0" w:color="auto"/>
        <w:bottom w:val="none" w:sz="0" w:space="0" w:color="auto"/>
        <w:right w:val="none" w:sz="0" w:space="0" w:color="auto"/>
      </w:divBdr>
    </w:div>
    <w:div w:id="619384818">
      <w:bodyDiv w:val="1"/>
      <w:marLeft w:val="0"/>
      <w:marRight w:val="0"/>
      <w:marTop w:val="0"/>
      <w:marBottom w:val="0"/>
      <w:divBdr>
        <w:top w:val="none" w:sz="0" w:space="0" w:color="auto"/>
        <w:left w:val="none" w:sz="0" w:space="0" w:color="auto"/>
        <w:bottom w:val="none" w:sz="0" w:space="0" w:color="auto"/>
        <w:right w:val="none" w:sz="0" w:space="0" w:color="auto"/>
      </w:divBdr>
    </w:div>
    <w:div w:id="619412104">
      <w:bodyDiv w:val="1"/>
      <w:marLeft w:val="0"/>
      <w:marRight w:val="0"/>
      <w:marTop w:val="0"/>
      <w:marBottom w:val="0"/>
      <w:divBdr>
        <w:top w:val="none" w:sz="0" w:space="0" w:color="auto"/>
        <w:left w:val="none" w:sz="0" w:space="0" w:color="auto"/>
        <w:bottom w:val="none" w:sz="0" w:space="0" w:color="auto"/>
        <w:right w:val="none" w:sz="0" w:space="0" w:color="auto"/>
      </w:divBdr>
    </w:div>
    <w:div w:id="619727735">
      <w:bodyDiv w:val="1"/>
      <w:marLeft w:val="0"/>
      <w:marRight w:val="0"/>
      <w:marTop w:val="0"/>
      <w:marBottom w:val="0"/>
      <w:divBdr>
        <w:top w:val="none" w:sz="0" w:space="0" w:color="auto"/>
        <w:left w:val="none" w:sz="0" w:space="0" w:color="auto"/>
        <w:bottom w:val="none" w:sz="0" w:space="0" w:color="auto"/>
        <w:right w:val="none" w:sz="0" w:space="0" w:color="auto"/>
      </w:divBdr>
    </w:div>
    <w:div w:id="620188414">
      <w:bodyDiv w:val="1"/>
      <w:marLeft w:val="0"/>
      <w:marRight w:val="0"/>
      <w:marTop w:val="0"/>
      <w:marBottom w:val="0"/>
      <w:divBdr>
        <w:top w:val="none" w:sz="0" w:space="0" w:color="auto"/>
        <w:left w:val="none" w:sz="0" w:space="0" w:color="auto"/>
        <w:bottom w:val="none" w:sz="0" w:space="0" w:color="auto"/>
        <w:right w:val="none" w:sz="0" w:space="0" w:color="auto"/>
      </w:divBdr>
    </w:div>
    <w:div w:id="620306923">
      <w:bodyDiv w:val="1"/>
      <w:marLeft w:val="0"/>
      <w:marRight w:val="0"/>
      <w:marTop w:val="0"/>
      <w:marBottom w:val="0"/>
      <w:divBdr>
        <w:top w:val="none" w:sz="0" w:space="0" w:color="auto"/>
        <w:left w:val="none" w:sz="0" w:space="0" w:color="auto"/>
        <w:bottom w:val="none" w:sz="0" w:space="0" w:color="auto"/>
        <w:right w:val="none" w:sz="0" w:space="0" w:color="auto"/>
      </w:divBdr>
    </w:div>
    <w:div w:id="620571840">
      <w:bodyDiv w:val="1"/>
      <w:marLeft w:val="0"/>
      <w:marRight w:val="0"/>
      <w:marTop w:val="0"/>
      <w:marBottom w:val="0"/>
      <w:divBdr>
        <w:top w:val="none" w:sz="0" w:space="0" w:color="auto"/>
        <w:left w:val="none" w:sz="0" w:space="0" w:color="auto"/>
        <w:bottom w:val="none" w:sz="0" w:space="0" w:color="auto"/>
        <w:right w:val="none" w:sz="0" w:space="0" w:color="auto"/>
      </w:divBdr>
    </w:div>
    <w:div w:id="621230220">
      <w:bodyDiv w:val="1"/>
      <w:marLeft w:val="0"/>
      <w:marRight w:val="0"/>
      <w:marTop w:val="0"/>
      <w:marBottom w:val="0"/>
      <w:divBdr>
        <w:top w:val="none" w:sz="0" w:space="0" w:color="auto"/>
        <w:left w:val="none" w:sz="0" w:space="0" w:color="auto"/>
        <w:bottom w:val="none" w:sz="0" w:space="0" w:color="auto"/>
        <w:right w:val="none" w:sz="0" w:space="0" w:color="auto"/>
      </w:divBdr>
    </w:div>
    <w:div w:id="621427677">
      <w:bodyDiv w:val="1"/>
      <w:marLeft w:val="0"/>
      <w:marRight w:val="0"/>
      <w:marTop w:val="0"/>
      <w:marBottom w:val="0"/>
      <w:divBdr>
        <w:top w:val="none" w:sz="0" w:space="0" w:color="auto"/>
        <w:left w:val="none" w:sz="0" w:space="0" w:color="auto"/>
        <w:bottom w:val="none" w:sz="0" w:space="0" w:color="auto"/>
        <w:right w:val="none" w:sz="0" w:space="0" w:color="auto"/>
      </w:divBdr>
    </w:div>
    <w:div w:id="621883875">
      <w:bodyDiv w:val="1"/>
      <w:marLeft w:val="0"/>
      <w:marRight w:val="0"/>
      <w:marTop w:val="0"/>
      <w:marBottom w:val="0"/>
      <w:divBdr>
        <w:top w:val="none" w:sz="0" w:space="0" w:color="auto"/>
        <w:left w:val="none" w:sz="0" w:space="0" w:color="auto"/>
        <w:bottom w:val="none" w:sz="0" w:space="0" w:color="auto"/>
        <w:right w:val="none" w:sz="0" w:space="0" w:color="auto"/>
      </w:divBdr>
    </w:div>
    <w:div w:id="622618640">
      <w:bodyDiv w:val="1"/>
      <w:marLeft w:val="0"/>
      <w:marRight w:val="0"/>
      <w:marTop w:val="0"/>
      <w:marBottom w:val="0"/>
      <w:divBdr>
        <w:top w:val="none" w:sz="0" w:space="0" w:color="auto"/>
        <w:left w:val="none" w:sz="0" w:space="0" w:color="auto"/>
        <w:bottom w:val="none" w:sz="0" w:space="0" w:color="auto"/>
        <w:right w:val="none" w:sz="0" w:space="0" w:color="auto"/>
      </w:divBdr>
    </w:div>
    <w:div w:id="622688341">
      <w:bodyDiv w:val="1"/>
      <w:marLeft w:val="0"/>
      <w:marRight w:val="0"/>
      <w:marTop w:val="0"/>
      <w:marBottom w:val="0"/>
      <w:divBdr>
        <w:top w:val="none" w:sz="0" w:space="0" w:color="auto"/>
        <w:left w:val="none" w:sz="0" w:space="0" w:color="auto"/>
        <w:bottom w:val="none" w:sz="0" w:space="0" w:color="auto"/>
        <w:right w:val="none" w:sz="0" w:space="0" w:color="auto"/>
      </w:divBdr>
    </w:div>
    <w:div w:id="622729124">
      <w:bodyDiv w:val="1"/>
      <w:marLeft w:val="0"/>
      <w:marRight w:val="0"/>
      <w:marTop w:val="0"/>
      <w:marBottom w:val="0"/>
      <w:divBdr>
        <w:top w:val="none" w:sz="0" w:space="0" w:color="auto"/>
        <w:left w:val="none" w:sz="0" w:space="0" w:color="auto"/>
        <w:bottom w:val="none" w:sz="0" w:space="0" w:color="auto"/>
        <w:right w:val="none" w:sz="0" w:space="0" w:color="auto"/>
      </w:divBdr>
    </w:div>
    <w:div w:id="622922142">
      <w:bodyDiv w:val="1"/>
      <w:marLeft w:val="0"/>
      <w:marRight w:val="0"/>
      <w:marTop w:val="0"/>
      <w:marBottom w:val="0"/>
      <w:divBdr>
        <w:top w:val="none" w:sz="0" w:space="0" w:color="auto"/>
        <w:left w:val="none" w:sz="0" w:space="0" w:color="auto"/>
        <w:bottom w:val="none" w:sz="0" w:space="0" w:color="auto"/>
        <w:right w:val="none" w:sz="0" w:space="0" w:color="auto"/>
      </w:divBdr>
    </w:div>
    <w:div w:id="622999178">
      <w:bodyDiv w:val="1"/>
      <w:marLeft w:val="0"/>
      <w:marRight w:val="0"/>
      <w:marTop w:val="0"/>
      <w:marBottom w:val="0"/>
      <w:divBdr>
        <w:top w:val="none" w:sz="0" w:space="0" w:color="auto"/>
        <w:left w:val="none" w:sz="0" w:space="0" w:color="auto"/>
        <w:bottom w:val="none" w:sz="0" w:space="0" w:color="auto"/>
        <w:right w:val="none" w:sz="0" w:space="0" w:color="auto"/>
      </w:divBdr>
    </w:div>
    <w:div w:id="623390339">
      <w:bodyDiv w:val="1"/>
      <w:marLeft w:val="0"/>
      <w:marRight w:val="0"/>
      <w:marTop w:val="0"/>
      <w:marBottom w:val="0"/>
      <w:divBdr>
        <w:top w:val="none" w:sz="0" w:space="0" w:color="auto"/>
        <w:left w:val="none" w:sz="0" w:space="0" w:color="auto"/>
        <w:bottom w:val="none" w:sz="0" w:space="0" w:color="auto"/>
        <w:right w:val="none" w:sz="0" w:space="0" w:color="auto"/>
      </w:divBdr>
    </w:div>
    <w:div w:id="623732942">
      <w:bodyDiv w:val="1"/>
      <w:marLeft w:val="0"/>
      <w:marRight w:val="0"/>
      <w:marTop w:val="0"/>
      <w:marBottom w:val="0"/>
      <w:divBdr>
        <w:top w:val="none" w:sz="0" w:space="0" w:color="auto"/>
        <w:left w:val="none" w:sz="0" w:space="0" w:color="auto"/>
        <w:bottom w:val="none" w:sz="0" w:space="0" w:color="auto"/>
        <w:right w:val="none" w:sz="0" w:space="0" w:color="auto"/>
      </w:divBdr>
    </w:div>
    <w:div w:id="623771649">
      <w:bodyDiv w:val="1"/>
      <w:marLeft w:val="0"/>
      <w:marRight w:val="0"/>
      <w:marTop w:val="0"/>
      <w:marBottom w:val="0"/>
      <w:divBdr>
        <w:top w:val="none" w:sz="0" w:space="0" w:color="auto"/>
        <w:left w:val="none" w:sz="0" w:space="0" w:color="auto"/>
        <w:bottom w:val="none" w:sz="0" w:space="0" w:color="auto"/>
        <w:right w:val="none" w:sz="0" w:space="0" w:color="auto"/>
      </w:divBdr>
    </w:div>
    <w:div w:id="623929997">
      <w:bodyDiv w:val="1"/>
      <w:marLeft w:val="0"/>
      <w:marRight w:val="0"/>
      <w:marTop w:val="0"/>
      <w:marBottom w:val="0"/>
      <w:divBdr>
        <w:top w:val="none" w:sz="0" w:space="0" w:color="auto"/>
        <w:left w:val="none" w:sz="0" w:space="0" w:color="auto"/>
        <w:bottom w:val="none" w:sz="0" w:space="0" w:color="auto"/>
        <w:right w:val="none" w:sz="0" w:space="0" w:color="auto"/>
      </w:divBdr>
    </w:div>
    <w:div w:id="623997877">
      <w:bodyDiv w:val="1"/>
      <w:marLeft w:val="0"/>
      <w:marRight w:val="0"/>
      <w:marTop w:val="0"/>
      <w:marBottom w:val="0"/>
      <w:divBdr>
        <w:top w:val="none" w:sz="0" w:space="0" w:color="auto"/>
        <w:left w:val="none" w:sz="0" w:space="0" w:color="auto"/>
        <w:bottom w:val="none" w:sz="0" w:space="0" w:color="auto"/>
        <w:right w:val="none" w:sz="0" w:space="0" w:color="auto"/>
      </w:divBdr>
    </w:div>
    <w:div w:id="624625429">
      <w:bodyDiv w:val="1"/>
      <w:marLeft w:val="0"/>
      <w:marRight w:val="0"/>
      <w:marTop w:val="0"/>
      <w:marBottom w:val="0"/>
      <w:divBdr>
        <w:top w:val="none" w:sz="0" w:space="0" w:color="auto"/>
        <w:left w:val="none" w:sz="0" w:space="0" w:color="auto"/>
        <w:bottom w:val="none" w:sz="0" w:space="0" w:color="auto"/>
        <w:right w:val="none" w:sz="0" w:space="0" w:color="auto"/>
      </w:divBdr>
    </w:div>
    <w:div w:id="624848261">
      <w:bodyDiv w:val="1"/>
      <w:marLeft w:val="0"/>
      <w:marRight w:val="0"/>
      <w:marTop w:val="0"/>
      <w:marBottom w:val="0"/>
      <w:divBdr>
        <w:top w:val="none" w:sz="0" w:space="0" w:color="auto"/>
        <w:left w:val="none" w:sz="0" w:space="0" w:color="auto"/>
        <w:bottom w:val="none" w:sz="0" w:space="0" w:color="auto"/>
        <w:right w:val="none" w:sz="0" w:space="0" w:color="auto"/>
      </w:divBdr>
    </w:div>
    <w:div w:id="625157204">
      <w:bodyDiv w:val="1"/>
      <w:marLeft w:val="0"/>
      <w:marRight w:val="0"/>
      <w:marTop w:val="0"/>
      <w:marBottom w:val="0"/>
      <w:divBdr>
        <w:top w:val="none" w:sz="0" w:space="0" w:color="auto"/>
        <w:left w:val="none" w:sz="0" w:space="0" w:color="auto"/>
        <w:bottom w:val="none" w:sz="0" w:space="0" w:color="auto"/>
        <w:right w:val="none" w:sz="0" w:space="0" w:color="auto"/>
      </w:divBdr>
    </w:div>
    <w:div w:id="625508208">
      <w:bodyDiv w:val="1"/>
      <w:marLeft w:val="0"/>
      <w:marRight w:val="0"/>
      <w:marTop w:val="0"/>
      <w:marBottom w:val="0"/>
      <w:divBdr>
        <w:top w:val="none" w:sz="0" w:space="0" w:color="auto"/>
        <w:left w:val="none" w:sz="0" w:space="0" w:color="auto"/>
        <w:bottom w:val="none" w:sz="0" w:space="0" w:color="auto"/>
        <w:right w:val="none" w:sz="0" w:space="0" w:color="auto"/>
      </w:divBdr>
    </w:div>
    <w:div w:id="626009013">
      <w:bodyDiv w:val="1"/>
      <w:marLeft w:val="0"/>
      <w:marRight w:val="0"/>
      <w:marTop w:val="0"/>
      <w:marBottom w:val="0"/>
      <w:divBdr>
        <w:top w:val="none" w:sz="0" w:space="0" w:color="auto"/>
        <w:left w:val="none" w:sz="0" w:space="0" w:color="auto"/>
        <w:bottom w:val="none" w:sz="0" w:space="0" w:color="auto"/>
        <w:right w:val="none" w:sz="0" w:space="0" w:color="auto"/>
      </w:divBdr>
    </w:div>
    <w:div w:id="626476688">
      <w:bodyDiv w:val="1"/>
      <w:marLeft w:val="0"/>
      <w:marRight w:val="0"/>
      <w:marTop w:val="0"/>
      <w:marBottom w:val="0"/>
      <w:divBdr>
        <w:top w:val="none" w:sz="0" w:space="0" w:color="auto"/>
        <w:left w:val="none" w:sz="0" w:space="0" w:color="auto"/>
        <w:bottom w:val="none" w:sz="0" w:space="0" w:color="auto"/>
        <w:right w:val="none" w:sz="0" w:space="0" w:color="auto"/>
      </w:divBdr>
    </w:div>
    <w:div w:id="626593847">
      <w:bodyDiv w:val="1"/>
      <w:marLeft w:val="0"/>
      <w:marRight w:val="0"/>
      <w:marTop w:val="0"/>
      <w:marBottom w:val="0"/>
      <w:divBdr>
        <w:top w:val="none" w:sz="0" w:space="0" w:color="auto"/>
        <w:left w:val="none" w:sz="0" w:space="0" w:color="auto"/>
        <w:bottom w:val="none" w:sz="0" w:space="0" w:color="auto"/>
        <w:right w:val="none" w:sz="0" w:space="0" w:color="auto"/>
      </w:divBdr>
    </w:div>
    <w:div w:id="626663143">
      <w:bodyDiv w:val="1"/>
      <w:marLeft w:val="0"/>
      <w:marRight w:val="0"/>
      <w:marTop w:val="0"/>
      <w:marBottom w:val="0"/>
      <w:divBdr>
        <w:top w:val="none" w:sz="0" w:space="0" w:color="auto"/>
        <w:left w:val="none" w:sz="0" w:space="0" w:color="auto"/>
        <w:bottom w:val="none" w:sz="0" w:space="0" w:color="auto"/>
        <w:right w:val="none" w:sz="0" w:space="0" w:color="auto"/>
      </w:divBdr>
    </w:div>
    <w:div w:id="626741396">
      <w:bodyDiv w:val="1"/>
      <w:marLeft w:val="0"/>
      <w:marRight w:val="0"/>
      <w:marTop w:val="0"/>
      <w:marBottom w:val="0"/>
      <w:divBdr>
        <w:top w:val="none" w:sz="0" w:space="0" w:color="auto"/>
        <w:left w:val="none" w:sz="0" w:space="0" w:color="auto"/>
        <w:bottom w:val="none" w:sz="0" w:space="0" w:color="auto"/>
        <w:right w:val="none" w:sz="0" w:space="0" w:color="auto"/>
      </w:divBdr>
    </w:div>
    <w:div w:id="626859302">
      <w:bodyDiv w:val="1"/>
      <w:marLeft w:val="0"/>
      <w:marRight w:val="0"/>
      <w:marTop w:val="0"/>
      <w:marBottom w:val="0"/>
      <w:divBdr>
        <w:top w:val="none" w:sz="0" w:space="0" w:color="auto"/>
        <w:left w:val="none" w:sz="0" w:space="0" w:color="auto"/>
        <w:bottom w:val="none" w:sz="0" w:space="0" w:color="auto"/>
        <w:right w:val="none" w:sz="0" w:space="0" w:color="auto"/>
      </w:divBdr>
    </w:div>
    <w:div w:id="626929131">
      <w:bodyDiv w:val="1"/>
      <w:marLeft w:val="0"/>
      <w:marRight w:val="0"/>
      <w:marTop w:val="0"/>
      <w:marBottom w:val="0"/>
      <w:divBdr>
        <w:top w:val="none" w:sz="0" w:space="0" w:color="auto"/>
        <w:left w:val="none" w:sz="0" w:space="0" w:color="auto"/>
        <w:bottom w:val="none" w:sz="0" w:space="0" w:color="auto"/>
        <w:right w:val="none" w:sz="0" w:space="0" w:color="auto"/>
      </w:divBdr>
    </w:div>
    <w:div w:id="626936587">
      <w:bodyDiv w:val="1"/>
      <w:marLeft w:val="0"/>
      <w:marRight w:val="0"/>
      <w:marTop w:val="0"/>
      <w:marBottom w:val="0"/>
      <w:divBdr>
        <w:top w:val="none" w:sz="0" w:space="0" w:color="auto"/>
        <w:left w:val="none" w:sz="0" w:space="0" w:color="auto"/>
        <w:bottom w:val="none" w:sz="0" w:space="0" w:color="auto"/>
        <w:right w:val="none" w:sz="0" w:space="0" w:color="auto"/>
      </w:divBdr>
    </w:div>
    <w:div w:id="627711254">
      <w:bodyDiv w:val="1"/>
      <w:marLeft w:val="0"/>
      <w:marRight w:val="0"/>
      <w:marTop w:val="0"/>
      <w:marBottom w:val="0"/>
      <w:divBdr>
        <w:top w:val="none" w:sz="0" w:space="0" w:color="auto"/>
        <w:left w:val="none" w:sz="0" w:space="0" w:color="auto"/>
        <w:bottom w:val="none" w:sz="0" w:space="0" w:color="auto"/>
        <w:right w:val="none" w:sz="0" w:space="0" w:color="auto"/>
      </w:divBdr>
    </w:div>
    <w:div w:id="627783221">
      <w:bodyDiv w:val="1"/>
      <w:marLeft w:val="0"/>
      <w:marRight w:val="0"/>
      <w:marTop w:val="0"/>
      <w:marBottom w:val="0"/>
      <w:divBdr>
        <w:top w:val="none" w:sz="0" w:space="0" w:color="auto"/>
        <w:left w:val="none" w:sz="0" w:space="0" w:color="auto"/>
        <w:bottom w:val="none" w:sz="0" w:space="0" w:color="auto"/>
        <w:right w:val="none" w:sz="0" w:space="0" w:color="auto"/>
      </w:divBdr>
    </w:div>
    <w:div w:id="628127008">
      <w:bodyDiv w:val="1"/>
      <w:marLeft w:val="0"/>
      <w:marRight w:val="0"/>
      <w:marTop w:val="0"/>
      <w:marBottom w:val="0"/>
      <w:divBdr>
        <w:top w:val="none" w:sz="0" w:space="0" w:color="auto"/>
        <w:left w:val="none" w:sz="0" w:space="0" w:color="auto"/>
        <w:bottom w:val="none" w:sz="0" w:space="0" w:color="auto"/>
        <w:right w:val="none" w:sz="0" w:space="0" w:color="auto"/>
      </w:divBdr>
    </w:div>
    <w:div w:id="628627313">
      <w:bodyDiv w:val="1"/>
      <w:marLeft w:val="0"/>
      <w:marRight w:val="0"/>
      <w:marTop w:val="0"/>
      <w:marBottom w:val="0"/>
      <w:divBdr>
        <w:top w:val="none" w:sz="0" w:space="0" w:color="auto"/>
        <w:left w:val="none" w:sz="0" w:space="0" w:color="auto"/>
        <w:bottom w:val="none" w:sz="0" w:space="0" w:color="auto"/>
        <w:right w:val="none" w:sz="0" w:space="0" w:color="auto"/>
      </w:divBdr>
    </w:div>
    <w:div w:id="629212952">
      <w:bodyDiv w:val="1"/>
      <w:marLeft w:val="0"/>
      <w:marRight w:val="0"/>
      <w:marTop w:val="0"/>
      <w:marBottom w:val="0"/>
      <w:divBdr>
        <w:top w:val="none" w:sz="0" w:space="0" w:color="auto"/>
        <w:left w:val="none" w:sz="0" w:space="0" w:color="auto"/>
        <w:bottom w:val="none" w:sz="0" w:space="0" w:color="auto"/>
        <w:right w:val="none" w:sz="0" w:space="0" w:color="auto"/>
      </w:divBdr>
    </w:div>
    <w:div w:id="629285635">
      <w:bodyDiv w:val="1"/>
      <w:marLeft w:val="0"/>
      <w:marRight w:val="0"/>
      <w:marTop w:val="0"/>
      <w:marBottom w:val="0"/>
      <w:divBdr>
        <w:top w:val="none" w:sz="0" w:space="0" w:color="auto"/>
        <w:left w:val="none" w:sz="0" w:space="0" w:color="auto"/>
        <w:bottom w:val="none" w:sz="0" w:space="0" w:color="auto"/>
        <w:right w:val="none" w:sz="0" w:space="0" w:color="auto"/>
      </w:divBdr>
    </w:div>
    <w:div w:id="629482545">
      <w:bodyDiv w:val="1"/>
      <w:marLeft w:val="0"/>
      <w:marRight w:val="0"/>
      <w:marTop w:val="0"/>
      <w:marBottom w:val="0"/>
      <w:divBdr>
        <w:top w:val="none" w:sz="0" w:space="0" w:color="auto"/>
        <w:left w:val="none" w:sz="0" w:space="0" w:color="auto"/>
        <w:bottom w:val="none" w:sz="0" w:space="0" w:color="auto"/>
        <w:right w:val="none" w:sz="0" w:space="0" w:color="auto"/>
      </w:divBdr>
    </w:div>
    <w:div w:id="629751359">
      <w:bodyDiv w:val="1"/>
      <w:marLeft w:val="0"/>
      <w:marRight w:val="0"/>
      <w:marTop w:val="0"/>
      <w:marBottom w:val="0"/>
      <w:divBdr>
        <w:top w:val="none" w:sz="0" w:space="0" w:color="auto"/>
        <w:left w:val="none" w:sz="0" w:space="0" w:color="auto"/>
        <w:bottom w:val="none" w:sz="0" w:space="0" w:color="auto"/>
        <w:right w:val="none" w:sz="0" w:space="0" w:color="auto"/>
      </w:divBdr>
    </w:div>
    <w:div w:id="629946084">
      <w:bodyDiv w:val="1"/>
      <w:marLeft w:val="0"/>
      <w:marRight w:val="0"/>
      <w:marTop w:val="0"/>
      <w:marBottom w:val="0"/>
      <w:divBdr>
        <w:top w:val="none" w:sz="0" w:space="0" w:color="auto"/>
        <w:left w:val="none" w:sz="0" w:space="0" w:color="auto"/>
        <w:bottom w:val="none" w:sz="0" w:space="0" w:color="auto"/>
        <w:right w:val="none" w:sz="0" w:space="0" w:color="auto"/>
      </w:divBdr>
    </w:div>
    <w:div w:id="630063238">
      <w:bodyDiv w:val="1"/>
      <w:marLeft w:val="0"/>
      <w:marRight w:val="0"/>
      <w:marTop w:val="0"/>
      <w:marBottom w:val="0"/>
      <w:divBdr>
        <w:top w:val="none" w:sz="0" w:space="0" w:color="auto"/>
        <w:left w:val="none" w:sz="0" w:space="0" w:color="auto"/>
        <w:bottom w:val="none" w:sz="0" w:space="0" w:color="auto"/>
        <w:right w:val="none" w:sz="0" w:space="0" w:color="auto"/>
      </w:divBdr>
    </w:div>
    <w:div w:id="631328900">
      <w:bodyDiv w:val="1"/>
      <w:marLeft w:val="0"/>
      <w:marRight w:val="0"/>
      <w:marTop w:val="0"/>
      <w:marBottom w:val="0"/>
      <w:divBdr>
        <w:top w:val="none" w:sz="0" w:space="0" w:color="auto"/>
        <w:left w:val="none" w:sz="0" w:space="0" w:color="auto"/>
        <w:bottom w:val="none" w:sz="0" w:space="0" w:color="auto"/>
        <w:right w:val="none" w:sz="0" w:space="0" w:color="auto"/>
      </w:divBdr>
    </w:div>
    <w:div w:id="631903584">
      <w:bodyDiv w:val="1"/>
      <w:marLeft w:val="0"/>
      <w:marRight w:val="0"/>
      <w:marTop w:val="0"/>
      <w:marBottom w:val="0"/>
      <w:divBdr>
        <w:top w:val="none" w:sz="0" w:space="0" w:color="auto"/>
        <w:left w:val="none" w:sz="0" w:space="0" w:color="auto"/>
        <w:bottom w:val="none" w:sz="0" w:space="0" w:color="auto"/>
        <w:right w:val="none" w:sz="0" w:space="0" w:color="auto"/>
      </w:divBdr>
    </w:div>
    <w:div w:id="632366673">
      <w:bodyDiv w:val="1"/>
      <w:marLeft w:val="0"/>
      <w:marRight w:val="0"/>
      <w:marTop w:val="0"/>
      <w:marBottom w:val="0"/>
      <w:divBdr>
        <w:top w:val="none" w:sz="0" w:space="0" w:color="auto"/>
        <w:left w:val="none" w:sz="0" w:space="0" w:color="auto"/>
        <w:bottom w:val="none" w:sz="0" w:space="0" w:color="auto"/>
        <w:right w:val="none" w:sz="0" w:space="0" w:color="auto"/>
      </w:divBdr>
    </w:div>
    <w:div w:id="633096230">
      <w:bodyDiv w:val="1"/>
      <w:marLeft w:val="0"/>
      <w:marRight w:val="0"/>
      <w:marTop w:val="0"/>
      <w:marBottom w:val="0"/>
      <w:divBdr>
        <w:top w:val="none" w:sz="0" w:space="0" w:color="auto"/>
        <w:left w:val="none" w:sz="0" w:space="0" w:color="auto"/>
        <w:bottom w:val="none" w:sz="0" w:space="0" w:color="auto"/>
        <w:right w:val="none" w:sz="0" w:space="0" w:color="auto"/>
      </w:divBdr>
    </w:div>
    <w:div w:id="633606655">
      <w:bodyDiv w:val="1"/>
      <w:marLeft w:val="0"/>
      <w:marRight w:val="0"/>
      <w:marTop w:val="0"/>
      <w:marBottom w:val="0"/>
      <w:divBdr>
        <w:top w:val="none" w:sz="0" w:space="0" w:color="auto"/>
        <w:left w:val="none" w:sz="0" w:space="0" w:color="auto"/>
        <w:bottom w:val="none" w:sz="0" w:space="0" w:color="auto"/>
        <w:right w:val="none" w:sz="0" w:space="0" w:color="auto"/>
      </w:divBdr>
    </w:div>
    <w:div w:id="634795390">
      <w:bodyDiv w:val="1"/>
      <w:marLeft w:val="0"/>
      <w:marRight w:val="0"/>
      <w:marTop w:val="0"/>
      <w:marBottom w:val="0"/>
      <w:divBdr>
        <w:top w:val="none" w:sz="0" w:space="0" w:color="auto"/>
        <w:left w:val="none" w:sz="0" w:space="0" w:color="auto"/>
        <w:bottom w:val="none" w:sz="0" w:space="0" w:color="auto"/>
        <w:right w:val="none" w:sz="0" w:space="0" w:color="auto"/>
      </w:divBdr>
    </w:div>
    <w:div w:id="634919632">
      <w:bodyDiv w:val="1"/>
      <w:marLeft w:val="0"/>
      <w:marRight w:val="0"/>
      <w:marTop w:val="0"/>
      <w:marBottom w:val="0"/>
      <w:divBdr>
        <w:top w:val="none" w:sz="0" w:space="0" w:color="auto"/>
        <w:left w:val="none" w:sz="0" w:space="0" w:color="auto"/>
        <w:bottom w:val="none" w:sz="0" w:space="0" w:color="auto"/>
        <w:right w:val="none" w:sz="0" w:space="0" w:color="auto"/>
      </w:divBdr>
    </w:div>
    <w:div w:id="634993063">
      <w:bodyDiv w:val="1"/>
      <w:marLeft w:val="0"/>
      <w:marRight w:val="0"/>
      <w:marTop w:val="0"/>
      <w:marBottom w:val="0"/>
      <w:divBdr>
        <w:top w:val="none" w:sz="0" w:space="0" w:color="auto"/>
        <w:left w:val="none" w:sz="0" w:space="0" w:color="auto"/>
        <w:bottom w:val="none" w:sz="0" w:space="0" w:color="auto"/>
        <w:right w:val="none" w:sz="0" w:space="0" w:color="auto"/>
      </w:divBdr>
    </w:div>
    <w:div w:id="635184980">
      <w:bodyDiv w:val="1"/>
      <w:marLeft w:val="0"/>
      <w:marRight w:val="0"/>
      <w:marTop w:val="0"/>
      <w:marBottom w:val="0"/>
      <w:divBdr>
        <w:top w:val="none" w:sz="0" w:space="0" w:color="auto"/>
        <w:left w:val="none" w:sz="0" w:space="0" w:color="auto"/>
        <w:bottom w:val="none" w:sz="0" w:space="0" w:color="auto"/>
        <w:right w:val="none" w:sz="0" w:space="0" w:color="auto"/>
      </w:divBdr>
    </w:div>
    <w:div w:id="635256944">
      <w:bodyDiv w:val="1"/>
      <w:marLeft w:val="0"/>
      <w:marRight w:val="0"/>
      <w:marTop w:val="0"/>
      <w:marBottom w:val="0"/>
      <w:divBdr>
        <w:top w:val="none" w:sz="0" w:space="0" w:color="auto"/>
        <w:left w:val="none" w:sz="0" w:space="0" w:color="auto"/>
        <w:bottom w:val="none" w:sz="0" w:space="0" w:color="auto"/>
        <w:right w:val="none" w:sz="0" w:space="0" w:color="auto"/>
      </w:divBdr>
    </w:div>
    <w:div w:id="635448966">
      <w:bodyDiv w:val="1"/>
      <w:marLeft w:val="0"/>
      <w:marRight w:val="0"/>
      <w:marTop w:val="0"/>
      <w:marBottom w:val="0"/>
      <w:divBdr>
        <w:top w:val="none" w:sz="0" w:space="0" w:color="auto"/>
        <w:left w:val="none" w:sz="0" w:space="0" w:color="auto"/>
        <w:bottom w:val="none" w:sz="0" w:space="0" w:color="auto"/>
        <w:right w:val="none" w:sz="0" w:space="0" w:color="auto"/>
      </w:divBdr>
    </w:div>
    <w:div w:id="635649384">
      <w:bodyDiv w:val="1"/>
      <w:marLeft w:val="0"/>
      <w:marRight w:val="0"/>
      <w:marTop w:val="0"/>
      <w:marBottom w:val="0"/>
      <w:divBdr>
        <w:top w:val="none" w:sz="0" w:space="0" w:color="auto"/>
        <w:left w:val="none" w:sz="0" w:space="0" w:color="auto"/>
        <w:bottom w:val="none" w:sz="0" w:space="0" w:color="auto"/>
        <w:right w:val="none" w:sz="0" w:space="0" w:color="auto"/>
      </w:divBdr>
    </w:div>
    <w:div w:id="635912437">
      <w:bodyDiv w:val="1"/>
      <w:marLeft w:val="0"/>
      <w:marRight w:val="0"/>
      <w:marTop w:val="0"/>
      <w:marBottom w:val="0"/>
      <w:divBdr>
        <w:top w:val="none" w:sz="0" w:space="0" w:color="auto"/>
        <w:left w:val="none" w:sz="0" w:space="0" w:color="auto"/>
        <w:bottom w:val="none" w:sz="0" w:space="0" w:color="auto"/>
        <w:right w:val="none" w:sz="0" w:space="0" w:color="auto"/>
      </w:divBdr>
    </w:div>
    <w:div w:id="636183367">
      <w:bodyDiv w:val="1"/>
      <w:marLeft w:val="0"/>
      <w:marRight w:val="0"/>
      <w:marTop w:val="0"/>
      <w:marBottom w:val="0"/>
      <w:divBdr>
        <w:top w:val="none" w:sz="0" w:space="0" w:color="auto"/>
        <w:left w:val="none" w:sz="0" w:space="0" w:color="auto"/>
        <w:bottom w:val="none" w:sz="0" w:space="0" w:color="auto"/>
        <w:right w:val="none" w:sz="0" w:space="0" w:color="auto"/>
      </w:divBdr>
    </w:div>
    <w:div w:id="636423772">
      <w:bodyDiv w:val="1"/>
      <w:marLeft w:val="0"/>
      <w:marRight w:val="0"/>
      <w:marTop w:val="0"/>
      <w:marBottom w:val="0"/>
      <w:divBdr>
        <w:top w:val="none" w:sz="0" w:space="0" w:color="auto"/>
        <w:left w:val="none" w:sz="0" w:space="0" w:color="auto"/>
        <w:bottom w:val="none" w:sz="0" w:space="0" w:color="auto"/>
        <w:right w:val="none" w:sz="0" w:space="0" w:color="auto"/>
      </w:divBdr>
    </w:div>
    <w:div w:id="636953805">
      <w:bodyDiv w:val="1"/>
      <w:marLeft w:val="0"/>
      <w:marRight w:val="0"/>
      <w:marTop w:val="0"/>
      <w:marBottom w:val="0"/>
      <w:divBdr>
        <w:top w:val="none" w:sz="0" w:space="0" w:color="auto"/>
        <w:left w:val="none" w:sz="0" w:space="0" w:color="auto"/>
        <w:bottom w:val="none" w:sz="0" w:space="0" w:color="auto"/>
        <w:right w:val="none" w:sz="0" w:space="0" w:color="auto"/>
      </w:divBdr>
    </w:div>
    <w:div w:id="637030866">
      <w:bodyDiv w:val="1"/>
      <w:marLeft w:val="0"/>
      <w:marRight w:val="0"/>
      <w:marTop w:val="0"/>
      <w:marBottom w:val="0"/>
      <w:divBdr>
        <w:top w:val="none" w:sz="0" w:space="0" w:color="auto"/>
        <w:left w:val="none" w:sz="0" w:space="0" w:color="auto"/>
        <w:bottom w:val="none" w:sz="0" w:space="0" w:color="auto"/>
        <w:right w:val="none" w:sz="0" w:space="0" w:color="auto"/>
      </w:divBdr>
    </w:div>
    <w:div w:id="637144958">
      <w:bodyDiv w:val="1"/>
      <w:marLeft w:val="0"/>
      <w:marRight w:val="0"/>
      <w:marTop w:val="0"/>
      <w:marBottom w:val="0"/>
      <w:divBdr>
        <w:top w:val="none" w:sz="0" w:space="0" w:color="auto"/>
        <w:left w:val="none" w:sz="0" w:space="0" w:color="auto"/>
        <w:bottom w:val="none" w:sz="0" w:space="0" w:color="auto"/>
        <w:right w:val="none" w:sz="0" w:space="0" w:color="auto"/>
      </w:divBdr>
    </w:div>
    <w:div w:id="637490024">
      <w:bodyDiv w:val="1"/>
      <w:marLeft w:val="0"/>
      <w:marRight w:val="0"/>
      <w:marTop w:val="0"/>
      <w:marBottom w:val="0"/>
      <w:divBdr>
        <w:top w:val="none" w:sz="0" w:space="0" w:color="auto"/>
        <w:left w:val="none" w:sz="0" w:space="0" w:color="auto"/>
        <w:bottom w:val="none" w:sz="0" w:space="0" w:color="auto"/>
        <w:right w:val="none" w:sz="0" w:space="0" w:color="auto"/>
      </w:divBdr>
    </w:div>
    <w:div w:id="637612347">
      <w:bodyDiv w:val="1"/>
      <w:marLeft w:val="0"/>
      <w:marRight w:val="0"/>
      <w:marTop w:val="0"/>
      <w:marBottom w:val="0"/>
      <w:divBdr>
        <w:top w:val="none" w:sz="0" w:space="0" w:color="auto"/>
        <w:left w:val="none" w:sz="0" w:space="0" w:color="auto"/>
        <w:bottom w:val="none" w:sz="0" w:space="0" w:color="auto"/>
        <w:right w:val="none" w:sz="0" w:space="0" w:color="auto"/>
      </w:divBdr>
    </w:div>
    <w:div w:id="638221443">
      <w:bodyDiv w:val="1"/>
      <w:marLeft w:val="0"/>
      <w:marRight w:val="0"/>
      <w:marTop w:val="0"/>
      <w:marBottom w:val="0"/>
      <w:divBdr>
        <w:top w:val="none" w:sz="0" w:space="0" w:color="auto"/>
        <w:left w:val="none" w:sz="0" w:space="0" w:color="auto"/>
        <w:bottom w:val="none" w:sz="0" w:space="0" w:color="auto"/>
        <w:right w:val="none" w:sz="0" w:space="0" w:color="auto"/>
      </w:divBdr>
    </w:div>
    <w:div w:id="638269048">
      <w:bodyDiv w:val="1"/>
      <w:marLeft w:val="0"/>
      <w:marRight w:val="0"/>
      <w:marTop w:val="0"/>
      <w:marBottom w:val="0"/>
      <w:divBdr>
        <w:top w:val="none" w:sz="0" w:space="0" w:color="auto"/>
        <w:left w:val="none" w:sz="0" w:space="0" w:color="auto"/>
        <w:bottom w:val="none" w:sz="0" w:space="0" w:color="auto"/>
        <w:right w:val="none" w:sz="0" w:space="0" w:color="auto"/>
      </w:divBdr>
    </w:div>
    <w:div w:id="638532137">
      <w:bodyDiv w:val="1"/>
      <w:marLeft w:val="0"/>
      <w:marRight w:val="0"/>
      <w:marTop w:val="0"/>
      <w:marBottom w:val="0"/>
      <w:divBdr>
        <w:top w:val="none" w:sz="0" w:space="0" w:color="auto"/>
        <w:left w:val="none" w:sz="0" w:space="0" w:color="auto"/>
        <w:bottom w:val="none" w:sz="0" w:space="0" w:color="auto"/>
        <w:right w:val="none" w:sz="0" w:space="0" w:color="auto"/>
      </w:divBdr>
    </w:div>
    <w:div w:id="638611684">
      <w:bodyDiv w:val="1"/>
      <w:marLeft w:val="0"/>
      <w:marRight w:val="0"/>
      <w:marTop w:val="0"/>
      <w:marBottom w:val="0"/>
      <w:divBdr>
        <w:top w:val="none" w:sz="0" w:space="0" w:color="auto"/>
        <w:left w:val="none" w:sz="0" w:space="0" w:color="auto"/>
        <w:bottom w:val="none" w:sz="0" w:space="0" w:color="auto"/>
        <w:right w:val="none" w:sz="0" w:space="0" w:color="auto"/>
      </w:divBdr>
    </w:div>
    <w:div w:id="638613620">
      <w:bodyDiv w:val="1"/>
      <w:marLeft w:val="0"/>
      <w:marRight w:val="0"/>
      <w:marTop w:val="0"/>
      <w:marBottom w:val="0"/>
      <w:divBdr>
        <w:top w:val="none" w:sz="0" w:space="0" w:color="auto"/>
        <w:left w:val="none" w:sz="0" w:space="0" w:color="auto"/>
        <w:bottom w:val="none" w:sz="0" w:space="0" w:color="auto"/>
        <w:right w:val="none" w:sz="0" w:space="0" w:color="auto"/>
      </w:divBdr>
    </w:div>
    <w:div w:id="639068829">
      <w:bodyDiv w:val="1"/>
      <w:marLeft w:val="0"/>
      <w:marRight w:val="0"/>
      <w:marTop w:val="0"/>
      <w:marBottom w:val="0"/>
      <w:divBdr>
        <w:top w:val="none" w:sz="0" w:space="0" w:color="auto"/>
        <w:left w:val="none" w:sz="0" w:space="0" w:color="auto"/>
        <w:bottom w:val="none" w:sz="0" w:space="0" w:color="auto"/>
        <w:right w:val="none" w:sz="0" w:space="0" w:color="auto"/>
      </w:divBdr>
    </w:div>
    <w:div w:id="639119309">
      <w:bodyDiv w:val="1"/>
      <w:marLeft w:val="0"/>
      <w:marRight w:val="0"/>
      <w:marTop w:val="0"/>
      <w:marBottom w:val="0"/>
      <w:divBdr>
        <w:top w:val="none" w:sz="0" w:space="0" w:color="auto"/>
        <w:left w:val="none" w:sz="0" w:space="0" w:color="auto"/>
        <w:bottom w:val="none" w:sz="0" w:space="0" w:color="auto"/>
        <w:right w:val="none" w:sz="0" w:space="0" w:color="auto"/>
      </w:divBdr>
    </w:div>
    <w:div w:id="639765724">
      <w:bodyDiv w:val="1"/>
      <w:marLeft w:val="0"/>
      <w:marRight w:val="0"/>
      <w:marTop w:val="0"/>
      <w:marBottom w:val="0"/>
      <w:divBdr>
        <w:top w:val="none" w:sz="0" w:space="0" w:color="auto"/>
        <w:left w:val="none" w:sz="0" w:space="0" w:color="auto"/>
        <w:bottom w:val="none" w:sz="0" w:space="0" w:color="auto"/>
        <w:right w:val="none" w:sz="0" w:space="0" w:color="auto"/>
      </w:divBdr>
    </w:div>
    <w:div w:id="640505555">
      <w:bodyDiv w:val="1"/>
      <w:marLeft w:val="0"/>
      <w:marRight w:val="0"/>
      <w:marTop w:val="0"/>
      <w:marBottom w:val="0"/>
      <w:divBdr>
        <w:top w:val="none" w:sz="0" w:space="0" w:color="auto"/>
        <w:left w:val="none" w:sz="0" w:space="0" w:color="auto"/>
        <w:bottom w:val="none" w:sz="0" w:space="0" w:color="auto"/>
        <w:right w:val="none" w:sz="0" w:space="0" w:color="auto"/>
      </w:divBdr>
    </w:div>
    <w:div w:id="641085564">
      <w:bodyDiv w:val="1"/>
      <w:marLeft w:val="0"/>
      <w:marRight w:val="0"/>
      <w:marTop w:val="0"/>
      <w:marBottom w:val="0"/>
      <w:divBdr>
        <w:top w:val="none" w:sz="0" w:space="0" w:color="auto"/>
        <w:left w:val="none" w:sz="0" w:space="0" w:color="auto"/>
        <w:bottom w:val="none" w:sz="0" w:space="0" w:color="auto"/>
        <w:right w:val="none" w:sz="0" w:space="0" w:color="auto"/>
      </w:divBdr>
    </w:div>
    <w:div w:id="641230789">
      <w:bodyDiv w:val="1"/>
      <w:marLeft w:val="0"/>
      <w:marRight w:val="0"/>
      <w:marTop w:val="0"/>
      <w:marBottom w:val="0"/>
      <w:divBdr>
        <w:top w:val="none" w:sz="0" w:space="0" w:color="auto"/>
        <w:left w:val="none" w:sz="0" w:space="0" w:color="auto"/>
        <w:bottom w:val="none" w:sz="0" w:space="0" w:color="auto"/>
        <w:right w:val="none" w:sz="0" w:space="0" w:color="auto"/>
      </w:divBdr>
    </w:div>
    <w:div w:id="641622551">
      <w:bodyDiv w:val="1"/>
      <w:marLeft w:val="0"/>
      <w:marRight w:val="0"/>
      <w:marTop w:val="0"/>
      <w:marBottom w:val="0"/>
      <w:divBdr>
        <w:top w:val="none" w:sz="0" w:space="0" w:color="auto"/>
        <w:left w:val="none" w:sz="0" w:space="0" w:color="auto"/>
        <w:bottom w:val="none" w:sz="0" w:space="0" w:color="auto"/>
        <w:right w:val="none" w:sz="0" w:space="0" w:color="auto"/>
      </w:divBdr>
    </w:div>
    <w:div w:id="641891799">
      <w:bodyDiv w:val="1"/>
      <w:marLeft w:val="0"/>
      <w:marRight w:val="0"/>
      <w:marTop w:val="0"/>
      <w:marBottom w:val="0"/>
      <w:divBdr>
        <w:top w:val="none" w:sz="0" w:space="0" w:color="auto"/>
        <w:left w:val="none" w:sz="0" w:space="0" w:color="auto"/>
        <w:bottom w:val="none" w:sz="0" w:space="0" w:color="auto"/>
        <w:right w:val="none" w:sz="0" w:space="0" w:color="auto"/>
      </w:divBdr>
    </w:div>
    <w:div w:id="642270753">
      <w:bodyDiv w:val="1"/>
      <w:marLeft w:val="0"/>
      <w:marRight w:val="0"/>
      <w:marTop w:val="0"/>
      <w:marBottom w:val="0"/>
      <w:divBdr>
        <w:top w:val="none" w:sz="0" w:space="0" w:color="auto"/>
        <w:left w:val="none" w:sz="0" w:space="0" w:color="auto"/>
        <w:bottom w:val="none" w:sz="0" w:space="0" w:color="auto"/>
        <w:right w:val="none" w:sz="0" w:space="0" w:color="auto"/>
      </w:divBdr>
    </w:div>
    <w:div w:id="642276244">
      <w:bodyDiv w:val="1"/>
      <w:marLeft w:val="0"/>
      <w:marRight w:val="0"/>
      <w:marTop w:val="0"/>
      <w:marBottom w:val="0"/>
      <w:divBdr>
        <w:top w:val="none" w:sz="0" w:space="0" w:color="auto"/>
        <w:left w:val="none" w:sz="0" w:space="0" w:color="auto"/>
        <w:bottom w:val="none" w:sz="0" w:space="0" w:color="auto"/>
        <w:right w:val="none" w:sz="0" w:space="0" w:color="auto"/>
      </w:divBdr>
    </w:div>
    <w:div w:id="642588340">
      <w:bodyDiv w:val="1"/>
      <w:marLeft w:val="0"/>
      <w:marRight w:val="0"/>
      <w:marTop w:val="0"/>
      <w:marBottom w:val="0"/>
      <w:divBdr>
        <w:top w:val="none" w:sz="0" w:space="0" w:color="auto"/>
        <w:left w:val="none" w:sz="0" w:space="0" w:color="auto"/>
        <w:bottom w:val="none" w:sz="0" w:space="0" w:color="auto"/>
        <w:right w:val="none" w:sz="0" w:space="0" w:color="auto"/>
      </w:divBdr>
    </w:div>
    <w:div w:id="643461512">
      <w:bodyDiv w:val="1"/>
      <w:marLeft w:val="0"/>
      <w:marRight w:val="0"/>
      <w:marTop w:val="0"/>
      <w:marBottom w:val="0"/>
      <w:divBdr>
        <w:top w:val="none" w:sz="0" w:space="0" w:color="auto"/>
        <w:left w:val="none" w:sz="0" w:space="0" w:color="auto"/>
        <w:bottom w:val="none" w:sz="0" w:space="0" w:color="auto"/>
        <w:right w:val="none" w:sz="0" w:space="0" w:color="auto"/>
      </w:divBdr>
    </w:div>
    <w:div w:id="643779214">
      <w:bodyDiv w:val="1"/>
      <w:marLeft w:val="0"/>
      <w:marRight w:val="0"/>
      <w:marTop w:val="0"/>
      <w:marBottom w:val="0"/>
      <w:divBdr>
        <w:top w:val="none" w:sz="0" w:space="0" w:color="auto"/>
        <w:left w:val="none" w:sz="0" w:space="0" w:color="auto"/>
        <w:bottom w:val="none" w:sz="0" w:space="0" w:color="auto"/>
        <w:right w:val="none" w:sz="0" w:space="0" w:color="auto"/>
      </w:divBdr>
    </w:div>
    <w:div w:id="643893696">
      <w:bodyDiv w:val="1"/>
      <w:marLeft w:val="0"/>
      <w:marRight w:val="0"/>
      <w:marTop w:val="0"/>
      <w:marBottom w:val="0"/>
      <w:divBdr>
        <w:top w:val="none" w:sz="0" w:space="0" w:color="auto"/>
        <w:left w:val="none" w:sz="0" w:space="0" w:color="auto"/>
        <w:bottom w:val="none" w:sz="0" w:space="0" w:color="auto"/>
        <w:right w:val="none" w:sz="0" w:space="0" w:color="auto"/>
      </w:divBdr>
    </w:div>
    <w:div w:id="644236263">
      <w:bodyDiv w:val="1"/>
      <w:marLeft w:val="0"/>
      <w:marRight w:val="0"/>
      <w:marTop w:val="0"/>
      <w:marBottom w:val="0"/>
      <w:divBdr>
        <w:top w:val="none" w:sz="0" w:space="0" w:color="auto"/>
        <w:left w:val="none" w:sz="0" w:space="0" w:color="auto"/>
        <w:bottom w:val="none" w:sz="0" w:space="0" w:color="auto"/>
        <w:right w:val="none" w:sz="0" w:space="0" w:color="auto"/>
      </w:divBdr>
    </w:div>
    <w:div w:id="644819241">
      <w:bodyDiv w:val="1"/>
      <w:marLeft w:val="0"/>
      <w:marRight w:val="0"/>
      <w:marTop w:val="0"/>
      <w:marBottom w:val="0"/>
      <w:divBdr>
        <w:top w:val="none" w:sz="0" w:space="0" w:color="auto"/>
        <w:left w:val="none" w:sz="0" w:space="0" w:color="auto"/>
        <w:bottom w:val="none" w:sz="0" w:space="0" w:color="auto"/>
        <w:right w:val="none" w:sz="0" w:space="0" w:color="auto"/>
      </w:divBdr>
    </w:div>
    <w:div w:id="645016865">
      <w:bodyDiv w:val="1"/>
      <w:marLeft w:val="0"/>
      <w:marRight w:val="0"/>
      <w:marTop w:val="0"/>
      <w:marBottom w:val="0"/>
      <w:divBdr>
        <w:top w:val="none" w:sz="0" w:space="0" w:color="auto"/>
        <w:left w:val="none" w:sz="0" w:space="0" w:color="auto"/>
        <w:bottom w:val="none" w:sz="0" w:space="0" w:color="auto"/>
        <w:right w:val="none" w:sz="0" w:space="0" w:color="auto"/>
      </w:divBdr>
    </w:div>
    <w:div w:id="645166115">
      <w:bodyDiv w:val="1"/>
      <w:marLeft w:val="0"/>
      <w:marRight w:val="0"/>
      <w:marTop w:val="0"/>
      <w:marBottom w:val="0"/>
      <w:divBdr>
        <w:top w:val="none" w:sz="0" w:space="0" w:color="auto"/>
        <w:left w:val="none" w:sz="0" w:space="0" w:color="auto"/>
        <w:bottom w:val="none" w:sz="0" w:space="0" w:color="auto"/>
        <w:right w:val="none" w:sz="0" w:space="0" w:color="auto"/>
      </w:divBdr>
    </w:div>
    <w:div w:id="645402632">
      <w:bodyDiv w:val="1"/>
      <w:marLeft w:val="0"/>
      <w:marRight w:val="0"/>
      <w:marTop w:val="0"/>
      <w:marBottom w:val="0"/>
      <w:divBdr>
        <w:top w:val="none" w:sz="0" w:space="0" w:color="auto"/>
        <w:left w:val="none" w:sz="0" w:space="0" w:color="auto"/>
        <w:bottom w:val="none" w:sz="0" w:space="0" w:color="auto"/>
        <w:right w:val="none" w:sz="0" w:space="0" w:color="auto"/>
      </w:divBdr>
    </w:div>
    <w:div w:id="645470614">
      <w:bodyDiv w:val="1"/>
      <w:marLeft w:val="0"/>
      <w:marRight w:val="0"/>
      <w:marTop w:val="0"/>
      <w:marBottom w:val="0"/>
      <w:divBdr>
        <w:top w:val="none" w:sz="0" w:space="0" w:color="auto"/>
        <w:left w:val="none" w:sz="0" w:space="0" w:color="auto"/>
        <w:bottom w:val="none" w:sz="0" w:space="0" w:color="auto"/>
        <w:right w:val="none" w:sz="0" w:space="0" w:color="auto"/>
      </w:divBdr>
    </w:div>
    <w:div w:id="645746002">
      <w:bodyDiv w:val="1"/>
      <w:marLeft w:val="0"/>
      <w:marRight w:val="0"/>
      <w:marTop w:val="0"/>
      <w:marBottom w:val="0"/>
      <w:divBdr>
        <w:top w:val="none" w:sz="0" w:space="0" w:color="auto"/>
        <w:left w:val="none" w:sz="0" w:space="0" w:color="auto"/>
        <w:bottom w:val="none" w:sz="0" w:space="0" w:color="auto"/>
        <w:right w:val="none" w:sz="0" w:space="0" w:color="auto"/>
      </w:divBdr>
    </w:div>
    <w:div w:id="645936484">
      <w:bodyDiv w:val="1"/>
      <w:marLeft w:val="0"/>
      <w:marRight w:val="0"/>
      <w:marTop w:val="0"/>
      <w:marBottom w:val="0"/>
      <w:divBdr>
        <w:top w:val="none" w:sz="0" w:space="0" w:color="auto"/>
        <w:left w:val="none" w:sz="0" w:space="0" w:color="auto"/>
        <w:bottom w:val="none" w:sz="0" w:space="0" w:color="auto"/>
        <w:right w:val="none" w:sz="0" w:space="0" w:color="auto"/>
      </w:divBdr>
    </w:div>
    <w:div w:id="646130155">
      <w:bodyDiv w:val="1"/>
      <w:marLeft w:val="0"/>
      <w:marRight w:val="0"/>
      <w:marTop w:val="0"/>
      <w:marBottom w:val="0"/>
      <w:divBdr>
        <w:top w:val="none" w:sz="0" w:space="0" w:color="auto"/>
        <w:left w:val="none" w:sz="0" w:space="0" w:color="auto"/>
        <w:bottom w:val="none" w:sz="0" w:space="0" w:color="auto"/>
        <w:right w:val="none" w:sz="0" w:space="0" w:color="auto"/>
      </w:divBdr>
    </w:div>
    <w:div w:id="646324074">
      <w:bodyDiv w:val="1"/>
      <w:marLeft w:val="0"/>
      <w:marRight w:val="0"/>
      <w:marTop w:val="0"/>
      <w:marBottom w:val="0"/>
      <w:divBdr>
        <w:top w:val="none" w:sz="0" w:space="0" w:color="auto"/>
        <w:left w:val="none" w:sz="0" w:space="0" w:color="auto"/>
        <w:bottom w:val="none" w:sz="0" w:space="0" w:color="auto"/>
        <w:right w:val="none" w:sz="0" w:space="0" w:color="auto"/>
      </w:divBdr>
    </w:div>
    <w:div w:id="646474514">
      <w:bodyDiv w:val="1"/>
      <w:marLeft w:val="0"/>
      <w:marRight w:val="0"/>
      <w:marTop w:val="0"/>
      <w:marBottom w:val="0"/>
      <w:divBdr>
        <w:top w:val="none" w:sz="0" w:space="0" w:color="auto"/>
        <w:left w:val="none" w:sz="0" w:space="0" w:color="auto"/>
        <w:bottom w:val="none" w:sz="0" w:space="0" w:color="auto"/>
        <w:right w:val="none" w:sz="0" w:space="0" w:color="auto"/>
      </w:divBdr>
    </w:div>
    <w:div w:id="646664948">
      <w:bodyDiv w:val="1"/>
      <w:marLeft w:val="0"/>
      <w:marRight w:val="0"/>
      <w:marTop w:val="0"/>
      <w:marBottom w:val="0"/>
      <w:divBdr>
        <w:top w:val="none" w:sz="0" w:space="0" w:color="auto"/>
        <w:left w:val="none" w:sz="0" w:space="0" w:color="auto"/>
        <w:bottom w:val="none" w:sz="0" w:space="0" w:color="auto"/>
        <w:right w:val="none" w:sz="0" w:space="0" w:color="auto"/>
      </w:divBdr>
    </w:div>
    <w:div w:id="647325445">
      <w:bodyDiv w:val="1"/>
      <w:marLeft w:val="0"/>
      <w:marRight w:val="0"/>
      <w:marTop w:val="0"/>
      <w:marBottom w:val="0"/>
      <w:divBdr>
        <w:top w:val="none" w:sz="0" w:space="0" w:color="auto"/>
        <w:left w:val="none" w:sz="0" w:space="0" w:color="auto"/>
        <w:bottom w:val="none" w:sz="0" w:space="0" w:color="auto"/>
        <w:right w:val="none" w:sz="0" w:space="0" w:color="auto"/>
      </w:divBdr>
    </w:div>
    <w:div w:id="648023299">
      <w:bodyDiv w:val="1"/>
      <w:marLeft w:val="0"/>
      <w:marRight w:val="0"/>
      <w:marTop w:val="0"/>
      <w:marBottom w:val="0"/>
      <w:divBdr>
        <w:top w:val="none" w:sz="0" w:space="0" w:color="auto"/>
        <w:left w:val="none" w:sz="0" w:space="0" w:color="auto"/>
        <w:bottom w:val="none" w:sz="0" w:space="0" w:color="auto"/>
        <w:right w:val="none" w:sz="0" w:space="0" w:color="auto"/>
      </w:divBdr>
    </w:div>
    <w:div w:id="648051597">
      <w:bodyDiv w:val="1"/>
      <w:marLeft w:val="0"/>
      <w:marRight w:val="0"/>
      <w:marTop w:val="0"/>
      <w:marBottom w:val="0"/>
      <w:divBdr>
        <w:top w:val="none" w:sz="0" w:space="0" w:color="auto"/>
        <w:left w:val="none" w:sz="0" w:space="0" w:color="auto"/>
        <w:bottom w:val="none" w:sz="0" w:space="0" w:color="auto"/>
        <w:right w:val="none" w:sz="0" w:space="0" w:color="auto"/>
      </w:divBdr>
    </w:div>
    <w:div w:id="648176031">
      <w:bodyDiv w:val="1"/>
      <w:marLeft w:val="0"/>
      <w:marRight w:val="0"/>
      <w:marTop w:val="0"/>
      <w:marBottom w:val="0"/>
      <w:divBdr>
        <w:top w:val="none" w:sz="0" w:space="0" w:color="auto"/>
        <w:left w:val="none" w:sz="0" w:space="0" w:color="auto"/>
        <w:bottom w:val="none" w:sz="0" w:space="0" w:color="auto"/>
        <w:right w:val="none" w:sz="0" w:space="0" w:color="auto"/>
      </w:divBdr>
    </w:div>
    <w:div w:id="648482564">
      <w:bodyDiv w:val="1"/>
      <w:marLeft w:val="0"/>
      <w:marRight w:val="0"/>
      <w:marTop w:val="0"/>
      <w:marBottom w:val="0"/>
      <w:divBdr>
        <w:top w:val="none" w:sz="0" w:space="0" w:color="auto"/>
        <w:left w:val="none" w:sz="0" w:space="0" w:color="auto"/>
        <w:bottom w:val="none" w:sz="0" w:space="0" w:color="auto"/>
        <w:right w:val="none" w:sz="0" w:space="0" w:color="auto"/>
      </w:divBdr>
    </w:div>
    <w:div w:id="648676253">
      <w:bodyDiv w:val="1"/>
      <w:marLeft w:val="0"/>
      <w:marRight w:val="0"/>
      <w:marTop w:val="0"/>
      <w:marBottom w:val="0"/>
      <w:divBdr>
        <w:top w:val="none" w:sz="0" w:space="0" w:color="auto"/>
        <w:left w:val="none" w:sz="0" w:space="0" w:color="auto"/>
        <w:bottom w:val="none" w:sz="0" w:space="0" w:color="auto"/>
        <w:right w:val="none" w:sz="0" w:space="0" w:color="auto"/>
      </w:divBdr>
    </w:div>
    <w:div w:id="650714129">
      <w:bodyDiv w:val="1"/>
      <w:marLeft w:val="0"/>
      <w:marRight w:val="0"/>
      <w:marTop w:val="0"/>
      <w:marBottom w:val="0"/>
      <w:divBdr>
        <w:top w:val="none" w:sz="0" w:space="0" w:color="auto"/>
        <w:left w:val="none" w:sz="0" w:space="0" w:color="auto"/>
        <w:bottom w:val="none" w:sz="0" w:space="0" w:color="auto"/>
        <w:right w:val="none" w:sz="0" w:space="0" w:color="auto"/>
      </w:divBdr>
    </w:div>
    <w:div w:id="651520208">
      <w:bodyDiv w:val="1"/>
      <w:marLeft w:val="0"/>
      <w:marRight w:val="0"/>
      <w:marTop w:val="0"/>
      <w:marBottom w:val="0"/>
      <w:divBdr>
        <w:top w:val="none" w:sz="0" w:space="0" w:color="auto"/>
        <w:left w:val="none" w:sz="0" w:space="0" w:color="auto"/>
        <w:bottom w:val="none" w:sz="0" w:space="0" w:color="auto"/>
        <w:right w:val="none" w:sz="0" w:space="0" w:color="auto"/>
      </w:divBdr>
    </w:div>
    <w:div w:id="651563519">
      <w:bodyDiv w:val="1"/>
      <w:marLeft w:val="0"/>
      <w:marRight w:val="0"/>
      <w:marTop w:val="0"/>
      <w:marBottom w:val="0"/>
      <w:divBdr>
        <w:top w:val="none" w:sz="0" w:space="0" w:color="auto"/>
        <w:left w:val="none" w:sz="0" w:space="0" w:color="auto"/>
        <w:bottom w:val="none" w:sz="0" w:space="0" w:color="auto"/>
        <w:right w:val="none" w:sz="0" w:space="0" w:color="auto"/>
      </w:divBdr>
    </w:div>
    <w:div w:id="651760172">
      <w:bodyDiv w:val="1"/>
      <w:marLeft w:val="0"/>
      <w:marRight w:val="0"/>
      <w:marTop w:val="0"/>
      <w:marBottom w:val="0"/>
      <w:divBdr>
        <w:top w:val="none" w:sz="0" w:space="0" w:color="auto"/>
        <w:left w:val="none" w:sz="0" w:space="0" w:color="auto"/>
        <w:bottom w:val="none" w:sz="0" w:space="0" w:color="auto"/>
        <w:right w:val="none" w:sz="0" w:space="0" w:color="auto"/>
      </w:divBdr>
    </w:div>
    <w:div w:id="651762426">
      <w:bodyDiv w:val="1"/>
      <w:marLeft w:val="0"/>
      <w:marRight w:val="0"/>
      <w:marTop w:val="0"/>
      <w:marBottom w:val="0"/>
      <w:divBdr>
        <w:top w:val="none" w:sz="0" w:space="0" w:color="auto"/>
        <w:left w:val="none" w:sz="0" w:space="0" w:color="auto"/>
        <w:bottom w:val="none" w:sz="0" w:space="0" w:color="auto"/>
        <w:right w:val="none" w:sz="0" w:space="0" w:color="auto"/>
      </w:divBdr>
    </w:div>
    <w:div w:id="651829975">
      <w:bodyDiv w:val="1"/>
      <w:marLeft w:val="0"/>
      <w:marRight w:val="0"/>
      <w:marTop w:val="0"/>
      <w:marBottom w:val="0"/>
      <w:divBdr>
        <w:top w:val="none" w:sz="0" w:space="0" w:color="auto"/>
        <w:left w:val="none" w:sz="0" w:space="0" w:color="auto"/>
        <w:bottom w:val="none" w:sz="0" w:space="0" w:color="auto"/>
        <w:right w:val="none" w:sz="0" w:space="0" w:color="auto"/>
      </w:divBdr>
    </w:div>
    <w:div w:id="653030619">
      <w:bodyDiv w:val="1"/>
      <w:marLeft w:val="0"/>
      <w:marRight w:val="0"/>
      <w:marTop w:val="0"/>
      <w:marBottom w:val="0"/>
      <w:divBdr>
        <w:top w:val="none" w:sz="0" w:space="0" w:color="auto"/>
        <w:left w:val="none" w:sz="0" w:space="0" w:color="auto"/>
        <w:bottom w:val="none" w:sz="0" w:space="0" w:color="auto"/>
        <w:right w:val="none" w:sz="0" w:space="0" w:color="auto"/>
      </w:divBdr>
    </w:div>
    <w:div w:id="653801525">
      <w:bodyDiv w:val="1"/>
      <w:marLeft w:val="0"/>
      <w:marRight w:val="0"/>
      <w:marTop w:val="0"/>
      <w:marBottom w:val="0"/>
      <w:divBdr>
        <w:top w:val="none" w:sz="0" w:space="0" w:color="auto"/>
        <w:left w:val="none" w:sz="0" w:space="0" w:color="auto"/>
        <w:bottom w:val="none" w:sz="0" w:space="0" w:color="auto"/>
        <w:right w:val="none" w:sz="0" w:space="0" w:color="auto"/>
      </w:divBdr>
    </w:div>
    <w:div w:id="654800900">
      <w:bodyDiv w:val="1"/>
      <w:marLeft w:val="0"/>
      <w:marRight w:val="0"/>
      <w:marTop w:val="0"/>
      <w:marBottom w:val="0"/>
      <w:divBdr>
        <w:top w:val="none" w:sz="0" w:space="0" w:color="auto"/>
        <w:left w:val="none" w:sz="0" w:space="0" w:color="auto"/>
        <w:bottom w:val="none" w:sz="0" w:space="0" w:color="auto"/>
        <w:right w:val="none" w:sz="0" w:space="0" w:color="auto"/>
      </w:divBdr>
    </w:div>
    <w:div w:id="654844592">
      <w:bodyDiv w:val="1"/>
      <w:marLeft w:val="0"/>
      <w:marRight w:val="0"/>
      <w:marTop w:val="0"/>
      <w:marBottom w:val="0"/>
      <w:divBdr>
        <w:top w:val="none" w:sz="0" w:space="0" w:color="auto"/>
        <w:left w:val="none" w:sz="0" w:space="0" w:color="auto"/>
        <w:bottom w:val="none" w:sz="0" w:space="0" w:color="auto"/>
        <w:right w:val="none" w:sz="0" w:space="0" w:color="auto"/>
      </w:divBdr>
    </w:div>
    <w:div w:id="655106838">
      <w:bodyDiv w:val="1"/>
      <w:marLeft w:val="0"/>
      <w:marRight w:val="0"/>
      <w:marTop w:val="0"/>
      <w:marBottom w:val="0"/>
      <w:divBdr>
        <w:top w:val="none" w:sz="0" w:space="0" w:color="auto"/>
        <w:left w:val="none" w:sz="0" w:space="0" w:color="auto"/>
        <w:bottom w:val="none" w:sz="0" w:space="0" w:color="auto"/>
        <w:right w:val="none" w:sz="0" w:space="0" w:color="auto"/>
      </w:divBdr>
    </w:div>
    <w:div w:id="655185538">
      <w:bodyDiv w:val="1"/>
      <w:marLeft w:val="0"/>
      <w:marRight w:val="0"/>
      <w:marTop w:val="0"/>
      <w:marBottom w:val="0"/>
      <w:divBdr>
        <w:top w:val="none" w:sz="0" w:space="0" w:color="auto"/>
        <w:left w:val="none" w:sz="0" w:space="0" w:color="auto"/>
        <w:bottom w:val="none" w:sz="0" w:space="0" w:color="auto"/>
        <w:right w:val="none" w:sz="0" w:space="0" w:color="auto"/>
      </w:divBdr>
    </w:div>
    <w:div w:id="655185787">
      <w:bodyDiv w:val="1"/>
      <w:marLeft w:val="0"/>
      <w:marRight w:val="0"/>
      <w:marTop w:val="0"/>
      <w:marBottom w:val="0"/>
      <w:divBdr>
        <w:top w:val="none" w:sz="0" w:space="0" w:color="auto"/>
        <w:left w:val="none" w:sz="0" w:space="0" w:color="auto"/>
        <w:bottom w:val="none" w:sz="0" w:space="0" w:color="auto"/>
        <w:right w:val="none" w:sz="0" w:space="0" w:color="auto"/>
      </w:divBdr>
    </w:div>
    <w:div w:id="655300412">
      <w:bodyDiv w:val="1"/>
      <w:marLeft w:val="0"/>
      <w:marRight w:val="0"/>
      <w:marTop w:val="0"/>
      <w:marBottom w:val="0"/>
      <w:divBdr>
        <w:top w:val="none" w:sz="0" w:space="0" w:color="auto"/>
        <w:left w:val="none" w:sz="0" w:space="0" w:color="auto"/>
        <w:bottom w:val="none" w:sz="0" w:space="0" w:color="auto"/>
        <w:right w:val="none" w:sz="0" w:space="0" w:color="auto"/>
      </w:divBdr>
    </w:div>
    <w:div w:id="655375970">
      <w:bodyDiv w:val="1"/>
      <w:marLeft w:val="0"/>
      <w:marRight w:val="0"/>
      <w:marTop w:val="0"/>
      <w:marBottom w:val="0"/>
      <w:divBdr>
        <w:top w:val="none" w:sz="0" w:space="0" w:color="auto"/>
        <w:left w:val="none" w:sz="0" w:space="0" w:color="auto"/>
        <w:bottom w:val="none" w:sz="0" w:space="0" w:color="auto"/>
        <w:right w:val="none" w:sz="0" w:space="0" w:color="auto"/>
      </w:divBdr>
    </w:div>
    <w:div w:id="655381124">
      <w:bodyDiv w:val="1"/>
      <w:marLeft w:val="0"/>
      <w:marRight w:val="0"/>
      <w:marTop w:val="0"/>
      <w:marBottom w:val="0"/>
      <w:divBdr>
        <w:top w:val="none" w:sz="0" w:space="0" w:color="auto"/>
        <w:left w:val="none" w:sz="0" w:space="0" w:color="auto"/>
        <w:bottom w:val="none" w:sz="0" w:space="0" w:color="auto"/>
        <w:right w:val="none" w:sz="0" w:space="0" w:color="auto"/>
      </w:divBdr>
    </w:div>
    <w:div w:id="655568444">
      <w:bodyDiv w:val="1"/>
      <w:marLeft w:val="0"/>
      <w:marRight w:val="0"/>
      <w:marTop w:val="0"/>
      <w:marBottom w:val="0"/>
      <w:divBdr>
        <w:top w:val="none" w:sz="0" w:space="0" w:color="auto"/>
        <w:left w:val="none" w:sz="0" w:space="0" w:color="auto"/>
        <w:bottom w:val="none" w:sz="0" w:space="0" w:color="auto"/>
        <w:right w:val="none" w:sz="0" w:space="0" w:color="auto"/>
      </w:divBdr>
    </w:div>
    <w:div w:id="655643938">
      <w:bodyDiv w:val="1"/>
      <w:marLeft w:val="0"/>
      <w:marRight w:val="0"/>
      <w:marTop w:val="0"/>
      <w:marBottom w:val="0"/>
      <w:divBdr>
        <w:top w:val="none" w:sz="0" w:space="0" w:color="auto"/>
        <w:left w:val="none" w:sz="0" w:space="0" w:color="auto"/>
        <w:bottom w:val="none" w:sz="0" w:space="0" w:color="auto"/>
        <w:right w:val="none" w:sz="0" w:space="0" w:color="auto"/>
      </w:divBdr>
    </w:div>
    <w:div w:id="655769051">
      <w:bodyDiv w:val="1"/>
      <w:marLeft w:val="0"/>
      <w:marRight w:val="0"/>
      <w:marTop w:val="0"/>
      <w:marBottom w:val="0"/>
      <w:divBdr>
        <w:top w:val="none" w:sz="0" w:space="0" w:color="auto"/>
        <w:left w:val="none" w:sz="0" w:space="0" w:color="auto"/>
        <w:bottom w:val="none" w:sz="0" w:space="0" w:color="auto"/>
        <w:right w:val="none" w:sz="0" w:space="0" w:color="auto"/>
      </w:divBdr>
    </w:div>
    <w:div w:id="655958667">
      <w:bodyDiv w:val="1"/>
      <w:marLeft w:val="0"/>
      <w:marRight w:val="0"/>
      <w:marTop w:val="0"/>
      <w:marBottom w:val="0"/>
      <w:divBdr>
        <w:top w:val="none" w:sz="0" w:space="0" w:color="auto"/>
        <w:left w:val="none" w:sz="0" w:space="0" w:color="auto"/>
        <w:bottom w:val="none" w:sz="0" w:space="0" w:color="auto"/>
        <w:right w:val="none" w:sz="0" w:space="0" w:color="auto"/>
      </w:divBdr>
    </w:div>
    <w:div w:id="656081271">
      <w:bodyDiv w:val="1"/>
      <w:marLeft w:val="0"/>
      <w:marRight w:val="0"/>
      <w:marTop w:val="0"/>
      <w:marBottom w:val="0"/>
      <w:divBdr>
        <w:top w:val="none" w:sz="0" w:space="0" w:color="auto"/>
        <w:left w:val="none" w:sz="0" w:space="0" w:color="auto"/>
        <w:bottom w:val="none" w:sz="0" w:space="0" w:color="auto"/>
        <w:right w:val="none" w:sz="0" w:space="0" w:color="auto"/>
      </w:divBdr>
    </w:div>
    <w:div w:id="656688812">
      <w:bodyDiv w:val="1"/>
      <w:marLeft w:val="0"/>
      <w:marRight w:val="0"/>
      <w:marTop w:val="0"/>
      <w:marBottom w:val="0"/>
      <w:divBdr>
        <w:top w:val="none" w:sz="0" w:space="0" w:color="auto"/>
        <w:left w:val="none" w:sz="0" w:space="0" w:color="auto"/>
        <w:bottom w:val="none" w:sz="0" w:space="0" w:color="auto"/>
        <w:right w:val="none" w:sz="0" w:space="0" w:color="auto"/>
      </w:divBdr>
    </w:div>
    <w:div w:id="657154452">
      <w:bodyDiv w:val="1"/>
      <w:marLeft w:val="0"/>
      <w:marRight w:val="0"/>
      <w:marTop w:val="0"/>
      <w:marBottom w:val="0"/>
      <w:divBdr>
        <w:top w:val="none" w:sz="0" w:space="0" w:color="auto"/>
        <w:left w:val="none" w:sz="0" w:space="0" w:color="auto"/>
        <w:bottom w:val="none" w:sz="0" w:space="0" w:color="auto"/>
        <w:right w:val="none" w:sz="0" w:space="0" w:color="auto"/>
      </w:divBdr>
    </w:div>
    <w:div w:id="657659402">
      <w:bodyDiv w:val="1"/>
      <w:marLeft w:val="0"/>
      <w:marRight w:val="0"/>
      <w:marTop w:val="0"/>
      <w:marBottom w:val="0"/>
      <w:divBdr>
        <w:top w:val="none" w:sz="0" w:space="0" w:color="auto"/>
        <w:left w:val="none" w:sz="0" w:space="0" w:color="auto"/>
        <w:bottom w:val="none" w:sz="0" w:space="0" w:color="auto"/>
        <w:right w:val="none" w:sz="0" w:space="0" w:color="auto"/>
      </w:divBdr>
    </w:div>
    <w:div w:id="658072396">
      <w:bodyDiv w:val="1"/>
      <w:marLeft w:val="0"/>
      <w:marRight w:val="0"/>
      <w:marTop w:val="0"/>
      <w:marBottom w:val="0"/>
      <w:divBdr>
        <w:top w:val="none" w:sz="0" w:space="0" w:color="auto"/>
        <w:left w:val="none" w:sz="0" w:space="0" w:color="auto"/>
        <w:bottom w:val="none" w:sz="0" w:space="0" w:color="auto"/>
        <w:right w:val="none" w:sz="0" w:space="0" w:color="auto"/>
      </w:divBdr>
    </w:div>
    <w:div w:id="658190518">
      <w:bodyDiv w:val="1"/>
      <w:marLeft w:val="0"/>
      <w:marRight w:val="0"/>
      <w:marTop w:val="0"/>
      <w:marBottom w:val="0"/>
      <w:divBdr>
        <w:top w:val="none" w:sz="0" w:space="0" w:color="auto"/>
        <w:left w:val="none" w:sz="0" w:space="0" w:color="auto"/>
        <w:bottom w:val="none" w:sz="0" w:space="0" w:color="auto"/>
        <w:right w:val="none" w:sz="0" w:space="0" w:color="auto"/>
      </w:divBdr>
    </w:div>
    <w:div w:id="658316056">
      <w:bodyDiv w:val="1"/>
      <w:marLeft w:val="0"/>
      <w:marRight w:val="0"/>
      <w:marTop w:val="0"/>
      <w:marBottom w:val="0"/>
      <w:divBdr>
        <w:top w:val="none" w:sz="0" w:space="0" w:color="auto"/>
        <w:left w:val="none" w:sz="0" w:space="0" w:color="auto"/>
        <w:bottom w:val="none" w:sz="0" w:space="0" w:color="auto"/>
        <w:right w:val="none" w:sz="0" w:space="0" w:color="auto"/>
      </w:divBdr>
    </w:div>
    <w:div w:id="658463638">
      <w:bodyDiv w:val="1"/>
      <w:marLeft w:val="0"/>
      <w:marRight w:val="0"/>
      <w:marTop w:val="0"/>
      <w:marBottom w:val="0"/>
      <w:divBdr>
        <w:top w:val="none" w:sz="0" w:space="0" w:color="auto"/>
        <w:left w:val="none" w:sz="0" w:space="0" w:color="auto"/>
        <w:bottom w:val="none" w:sz="0" w:space="0" w:color="auto"/>
        <w:right w:val="none" w:sz="0" w:space="0" w:color="auto"/>
      </w:divBdr>
    </w:div>
    <w:div w:id="659239822">
      <w:bodyDiv w:val="1"/>
      <w:marLeft w:val="0"/>
      <w:marRight w:val="0"/>
      <w:marTop w:val="0"/>
      <w:marBottom w:val="0"/>
      <w:divBdr>
        <w:top w:val="none" w:sz="0" w:space="0" w:color="auto"/>
        <w:left w:val="none" w:sz="0" w:space="0" w:color="auto"/>
        <w:bottom w:val="none" w:sz="0" w:space="0" w:color="auto"/>
        <w:right w:val="none" w:sz="0" w:space="0" w:color="auto"/>
      </w:divBdr>
    </w:div>
    <w:div w:id="659433037">
      <w:bodyDiv w:val="1"/>
      <w:marLeft w:val="0"/>
      <w:marRight w:val="0"/>
      <w:marTop w:val="0"/>
      <w:marBottom w:val="0"/>
      <w:divBdr>
        <w:top w:val="none" w:sz="0" w:space="0" w:color="auto"/>
        <w:left w:val="none" w:sz="0" w:space="0" w:color="auto"/>
        <w:bottom w:val="none" w:sz="0" w:space="0" w:color="auto"/>
        <w:right w:val="none" w:sz="0" w:space="0" w:color="auto"/>
      </w:divBdr>
    </w:div>
    <w:div w:id="659503813">
      <w:bodyDiv w:val="1"/>
      <w:marLeft w:val="0"/>
      <w:marRight w:val="0"/>
      <w:marTop w:val="0"/>
      <w:marBottom w:val="0"/>
      <w:divBdr>
        <w:top w:val="none" w:sz="0" w:space="0" w:color="auto"/>
        <w:left w:val="none" w:sz="0" w:space="0" w:color="auto"/>
        <w:bottom w:val="none" w:sz="0" w:space="0" w:color="auto"/>
        <w:right w:val="none" w:sz="0" w:space="0" w:color="auto"/>
      </w:divBdr>
    </w:div>
    <w:div w:id="660423622">
      <w:bodyDiv w:val="1"/>
      <w:marLeft w:val="0"/>
      <w:marRight w:val="0"/>
      <w:marTop w:val="0"/>
      <w:marBottom w:val="0"/>
      <w:divBdr>
        <w:top w:val="none" w:sz="0" w:space="0" w:color="auto"/>
        <w:left w:val="none" w:sz="0" w:space="0" w:color="auto"/>
        <w:bottom w:val="none" w:sz="0" w:space="0" w:color="auto"/>
        <w:right w:val="none" w:sz="0" w:space="0" w:color="auto"/>
      </w:divBdr>
    </w:div>
    <w:div w:id="660498911">
      <w:bodyDiv w:val="1"/>
      <w:marLeft w:val="0"/>
      <w:marRight w:val="0"/>
      <w:marTop w:val="0"/>
      <w:marBottom w:val="0"/>
      <w:divBdr>
        <w:top w:val="none" w:sz="0" w:space="0" w:color="auto"/>
        <w:left w:val="none" w:sz="0" w:space="0" w:color="auto"/>
        <w:bottom w:val="none" w:sz="0" w:space="0" w:color="auto"/>
        <w:right w:val="none" w:sz="0" w:space="0" w:color="auto"/>
      </w:divBdr>
    </w:div>
    <w:div w:id="661157014">
      <w:bodyDiv w:val="1"/>
      <w:marLeft w:val="0"/>
      <w:marRight w:val="0"/>
      <w:marTop w:val="0"/>
      <w:marBottom w:val="0"/>
      <w:divBdr>
        <w:top w:val="none" w:sz="0" w:space="0" w:color="auto"/>
        <w:left w:val="none" w:sz="0" w:space="0" w:color="auto"/>
        <w:bottom w:val="none" w:sz="0" w:space="0" w:color="auto"/>
        <w:right w:val="none" w:sz="0" w:space="0" w:color="auto"/>
      </w:divBdr>
    </w:div>
    <w:div w:id="661541676">
      <w:bodyDiv w:val="1"/>
      <w:marLeft w:val="0"/>
      <w:marRight w:val="0"/>
      <w:marTop w:val="0"/>
      <w:marBottom w:val="0"/>
      <w:divBdr>
        <w:top w:val="none" w:sz="0" w:space="0" w:color="auto"/>
        <w:left w:val="none" w:sz="0" w:space="0" w:color="auto"/>
        <w:bottom w:val="none" w:sz="0" w:space="0" w:color="auto"/>
        <w:right w:val="none" w:sz="0" w:space="0" w:color="auto"/>
      </w:divBdr>
    </w:div>
    <w:div w:id="662470077">
      <w:bodyDiv w:val="1"/>
      <w:marLeft w:val="0"/>
      <w:marRight w:val="0"/>
      <w:marTop w:val="0"/>
      <w:marBottom w:val="0"/>
      <w:divBdr>
        <w:top w:val="none" w:sz="0" w:space="0" w:color="auto"/>
        <w:left w:val="none" w:sz="0" w:space="0" w:color="auto"/>
        <w:bottom w:val="none" w:sz="0" w:space="0" w:color="auto"/>
        <w:right w:val="none" w:sz="0" w:space="0" w:color="auto"/>
      </w:divBdr>
    </w:div>
    <w:div w:id="662514330">
      <w:bodyDiv w:val="1"/>
      <w:marLeft w:val="0"/>
      <w:marRight w:val="0"/>
      <w:marTop w:val="0"/>
      <w:marBottom w:val="0"/>
      <w:divBdr>
        <w:top w:val="none" w:sz="0" w:space="0" w:color="auto"/>
        <w:left w:val="none" w:sz="0" w:space="0" w:color="auto"/>
        <w:bottom w:val="none" w:sz="0" w:space="0" w:color="auto"/>
        <w:right w:val="none" w:sz="0" w:space="0" w:color="auto"/>
      </w:divBdr>
    </w:div>
    <w:div w:id="662516574">
      <w:bodyDiv w:val="1"/>
      <w:marLeft w:val="0"/>
      <w:marRight w:val="0"/>
      <w:marTop w:val="0"/>
      <w:marBottom w:val="0"/>
      <w:divBdr>
        <w:top w:val="none" w:sz="0" w:space="0" w:color="auto"/>
        <w:left w:val="none" w:sz="0" w:space="0" w:color="auto"/>
        <w:bottom w:val="none" w:sz="0" w:space="0" w:color="auto"/>
        <w:right w:val="none" w:sz="0" w:space="0" w:color="auto"/>
      </w:divBdr>
    </w:div>
    <w:div w:id="662701078">
      <w:bodyDiv w:val="1"/>
      <w:marLeft w:val="0"/>
      <w:marRight w:val="0"/>
      <w:marTop w:val="0"/>
      <w:marBottom w:val="0"/>
      <w:divBdr>
        <w:top w:val="none" w:sz="0" w:space="0" w:color="auto"/>
        <w:left w:val="none" w:sz="0" w:space="0" w:color="auto"/>
        <w:bottom w:val="none" w:sz="0" w:space="0" w:color="auto"/>
        <w:right w:val="none" w:sz="0" w:space="0" w:color="auto"/>
      </w:divBdr>
    </w:div>
    <w:div w:id="663162736">
      <w:bodyDiv w:val="1"/>
      <w:marLeft w:val="0"/>
      <w:marRight w:val="0"/>
      <w:marTop w:val="0"/>
      <w:marBottom w:val="0"/>
      <w:divBdr>
        <w:top w:val="none" w:sz="0" w:space="0" w:color="auto"/>
        <w:left w:val="none" w:sz="0" w:space="0" w:color="auto"/>
        <w:bottom w:val="none" w:sz="0" w:space="0" w:color="auto"/>
        <w:right w:val="none" w:sz="0" w:space="0" w:color="auto"/>
      </w:divBdr>
    </w:div>
    <w:div w:id="663166361">
      <w:bodyDiv w:val="1"/>
      <w:marLeft w:val="0"/>
      <w:marRight w:val="0"/>
      <w:marTop w:val="0"/>
      <w:marBottom w:val="0"/>
      <w:divBdr>
        <w:top w:val="none" w:sz="0" w:space="0" w:color="auto"/>
        <w:left w:val="none" w:sz="0" w:space="0" w:color="auto"/>
        <w:bottom w:val="none" w:sz="0" w:space="0" w:color="auto"/>
        <w:right w:val="none" w:sz="0" w:space="0" w:color="auto"/>
      </w:divBdr>
    </w:div>
    <w:div w:id="663430776">
      <w:bodyDiv w:val="1"/>
      <w:marLeft w:val="0"/>
      <w:marRight w:val="0"/>
      <w:marTop w:val="0"/>
      <w:marBottom w:val="0"/>
      <w:divBdr>
        <w:top w:val="none" w:sz="0" w:space="0" w:color="auto"/>
        <w:left w:val="none" w:sz="0" w:space="0" w:color="auto"/>
        <w:bottom w:val="none" w:sz="0" w:space="0" w:color="auto"/>
        <w:right w:val="none" w:sz="0" w:space="0" w:color="auto"/>
      </w:divBdr>
    </w:div>
    <w:div w:id="663628350">
      <w:bodyDiv w:val="1"/>
      <w:marLeft w:val="0"/>
      <w:marRight w:val="0"/>
      <w:marTop w:val="0"/>
      <w:marBottom w:val="0"/>
      <w:divBdr>
        <w:top w:val="none" w:sz="0" w:space="0" w:color="auto"/>
        <w:left w:val="none" w:sz="0" w:space="0" w:color="auto"/>
        <w:bottom w:val="none" w:sz="0" w:space="0" w:color="auto"/>
        <w:right w:val="none" w:sz="0" w:space="0" w:color="auto"/>
      </w:divBdr>
    </w:div>
    <w:div w:id="664432523">
      <w:bodyDiv w:val="1"/>
      <w:marLeft w:val="0"/>
      <w:marRight w:val="0"/>
      <w:marTop w:val="0"/>
      <w:marBottom w:val="0"/>
      <w:divBdr>
        <w:top w:val="none" w:sz="0" w:space="0" w:color="auto"/>
        <w:left w:val="none" w:sz="0" w:space="0" w:color="auto"/>
        <w:bottom w:val="none" w:sz="0" w:space="0" w:color="auto"/>
        <w:right w:val="none" w:sz="0" w:space="0" w:color="auto"/>
      </w:divBdr>
    </w:div>
    <w:div w:id="664630569">
      <w:bodyDiv w:val="1"/>
      <w:marLeft w:val="0"/>
      <w:marRight w:val="0"/>
      <w:marTop w:val="0"/>
      <w:marBottom w:val="0"/>
      <w:divBdr>
        <w:top w:val="none" w:sz="0" w:space="0" w:color="auto"/>
        <w:left w:val="none" w:sz="0" w:space="0" w:color="auto"/>
        <w:bottom w:val="none" w:sz="0" w:space="0" w:color="auto"/>
        <w:right w:val="none" w:sz="0" w:space="0" w:color="auto"/>
      </w:divBdr>
    </w:div>
    <w:div w:id="664746907">
      <w:bodyDiv w:val="1"/>
      <w:marLeft w:val="0"/>
      <w:marRight w:val="0"/>
      <w:marTop w:val="0"/>
      <w:marBottom w:val="0"/>
      <w:divBdr>
        <w:top w:val="none" w:sz="0" w:space="0" w:color="auto"/>
        <w:left w:val="none" w:sz="0" w:space="0" w:color="auto"/>
        <w:bottom w:val="none" w:sz="0" w:space="0" w:color="auto"/>
        <w:right w:val="none" w:sz="0" w:space="0" w:color="auto"/>
      </w:divBdr>
    </w:div>
    <w:div w:id="665284856">
      <w:bodyDiv w:val="1"/>
      <w:marLeft w:val="0"/>
      <w:marRight w:val="0"/>
      <w:marTop w:val="0"/>
      <w:marBottom w:val="0"/>
      <w:divBdr>
        <w:top w:val="none" w:sz="0" w:space="0" w:color="auto"/>
        <w:left w:val="none" w:sz="0" w:space="0" w:color="auto"/>
        <w:bottom w:val="none" w:sz="0" w:space="0" w:color="auto"/>
        <w:right w:val="none" w:sz="0" w:space="0" w:color="auto"/>
      </w:divBdr>
    </w:div>
    <w:div w:id="665939418">
      <w:bodyDiv w:val="1"/>
      <w:marLeft w:val="0"/>
      <w:marRight w:val="0"/>
      <w:marTop w:val="0"/>
      <w:marBottom w:val="0"/>
      <w:divBdr>
        <w:top w:val="none" w:sz="0" w:space="0" w:color="auto"/>
        <w:left w:val="none" w:sz="0" w:space="0" w:color="auto"/>
        <w:bottom w:val="none" w:sz="0" w:space="0" w:color="auto"/>
        <w:right w:val="none" w:sz="0" w:space="0" w:color="auto"/>
      </w:divBdr>
    </w:div>
    <w:div w:id="666133645">
      <w:bodyDiv w:val="1"/>
      <w:marLeft w:val="0"/>
      <w:marRight w:val="0"/>
      <w:marTop w:val="0"/>
      <w:marBottom w:val="0"/>
      <w:divBdr>
        <w:top w:val="none" w:sz="0" w:space="0" w:color="auto"/>
        <w:left w:val="none" w:sz="0" w:space="0" w:color="auto"/>
        <w:bottom w:val="none" w:sz="0" w:space="0" w:color="auto"/>
        <w:right w:val="none" w:sz="0" w:space="0" w:color="auto"/>
      </w:divBdr>
    </w:div>
    <w:div w:id="666447771">
      <w:bodyDiv w:val="1"/>
      <w:marLeft w:val="0"/>
      <w:marRight w:val="0"/>
      <w:marTop w:val="0"/>
      <w:marBottom w:val="0"/>
      <w:divBdr>
        <w:top w:val="none" w:sz="0" w:space="0" w:color="auto"/>
        <w:left w:val="none" w:sz="0" w:space="0" w:color="auto"/>
        <w:bottom w:val="none" w:sz="0" w:space="0" w:color="auto"/>
        <w:right w:val="none" w:sz="0" w:space="0" w:color="auto"/>
      </w:divBdr>
    </w:div>
    <w:div w:id="666981885">
      <w:bodyDiv w:val="1"/>
      <w:marLeft w:val="0"/>
      <w:marRight w:val="0"/>
      <w:marTop w:val="0"/>
      <w:marBottom w:val="0"/>
      <w:divBdr>
        <w:top w:val="none" w:sz="0" w:space="0" w:color="auto"/>
        <w:left w:val="none" w:sz="0" w:space="0" w:color="auto"/>
        <w:bottom w:val="none" w:sz="0" w:space="0" w:color="auto"/>
        <w:right w:val="none" w:sz="0" w:space="0" w:color="auto"/>
      </w:divBdr>
    </w:div>
    <w:div w:id="667251431">
      <w:bodyDiv w:val="1"/>
      <w:marLeft w:val="0"/>
      <w:marRight w:val="0"/>
      <w:marTop w:val="0"/>
      <w:marBottom w:val="0"/>
      <w:divBdr>
        <w:top w:val="none" w:sz="0" w:space="0" w:color="auto"/>
        <w:left w:val="none" w:sz="0" w:space="0" w:color="auto"/>
        <w:bottom w:val="none" w:sz="0" w:space="0" w:color="auto"/>
        <w:right w:val="none" w:sz="0" w:space="0" w:color="auto"/>
      </w:divBdr>
    </w:div>
    <w:div w:id="667831665">
      <w:bodyDiv w:val="1"/>
      <w:marLeft w:val="0"/>
      <w:marRight w:val="0"/>
      <w:marTop w:val="0"/>
      <w:marBottom w:val="0"/>
      <w:divBdr>
        <w:top w:val="none" w:sz="0" w:space="0" w:color="auto"/>
        <w:left w:val="none" w:sz="0" w:space="0" w:color="auto"/>
        <w:bottom w:val="none" w:sz="0" w:space="0" w:color="auto"/>
        <w:right w:val="none" w:sz="0" w:space="0" w:color="auto"/>
      </w:divBdr>
    </w:div>
    <w:div w:id="668102129">
      <w:bodyDiv w:val="1"/>
      <w:marLeft w:val="0"/>
      <w:marRight w:val="0"/>
      <w:marTop w:val="0"/>
      <w:marBottom w:val="0"/>
      <w:divBdr>
        <w:top w:val="none" w:sz="0" w:space="0" w:color="auto"/>
        <w:left w:val="none" w:sz="0" w:space="0" w:color="auto"/>
        <w:bottom w:val="none" w:sz="0" w:space="0" w:color="auto"/>
        <w:right w:val="none" w:sz="0" w:space="0" w:color="auto"/>
      </w:divBdr>
    </w:div>
    <w:div w:id="669219499">
      <w:bodyDiv w:val="1"/>
      <w:marLeft w:val="0"/>
      <w:marRight w:val="0"/>
      <w:marTop w:val="0"/>
      <w:marBottom w:val="0"/>
      <w:divBdr>
        <w:top w:val="none" w:sz="0" w:space="0" w:color="auto"/>
        <w:left w:val="none" w:sz="0" w:space="0" w:color="auto"/>
        <w:bottom w:val="none" w:sz="0" w:space="0" w:color="auto"/>
        <w:right w:val="none" w:sz="0" w:space="0" w:color="auto"/>
      </w:divBdr>
    </w:div>
    <w:div w:id="669452301">
      <w:bodyDiv w:val="1"/>
      <w:marLeft w:val="0"/>
      <w:marRight w:val="0"/>
      <w:marTop w:val="0"/>
      <w:marBottom w:val="0"/>
      <w:divBdr>
        <w:top w:val="none" w:sz="0" w:space="0" w:color="auto"/>
        <w:left w:val="none" w:sz="0" w:space="0" w:color="auto"/>
        <w:bottom w:val="none" w:sz="0" w:space="0" w:color="auto"/>
        <w:right w:val="none" w:sz="0" w:space="0" w:color="auto"/>
      </w:divBdr>
    </w:div>
    <w:div w:id="669524354">
      <w:bodyDiv w:val="1"/>
      <w:marLeft w:val="0"/>
      <w:marRight w:val="0"/>
      <w:marTop w:val="0"/>
      <w:marBottom w:val="0"/>
      <w:divBdr>
        <w:top w:val="none" w:sz="0" w:space="0" w:color="auto"/>
        <w:left w:val="none" w:sz="0" w:space="0" w:color="auto"/>
        <w:bottom w:val="none" w:sz="0" w:space="0" w:color="auto"/>
        <w:right w:val="none" w:sz="0" w:space="0" w:color="auto"/>
      </w:divBdr>
    </w:div>
    <w:div w:id="670840904">
      <w:bodyDiv w:val="1"/>
      <w:marLeft w:val="0"/>
      <w:marRight w:val="0"/>
      <w:marTop w:val="0"/>
      <w:marBottom w:val="0"/>
      <w:divBdr>
        <w:top w:val="none" w:sz="0" w:space="0" w:color="auto"/>
        <w:left w:val="none" w:sz="0" w:space="0" w:color="auto"/>
        <w:bottom w:val="none" w:sz="0" w:space="0" w:color="auto"/>
        <w:right w:val="none" w:sz="0" w:space="0" w:color="auto"/>
      </w:divBdr>
    </w:div>
    <w:div w:id="671571007">
      <w:bodyDiv w:val="1"/>
      <w:marLeft w:val="0"/>
      <w:marRight w:val="0"/>
      <w:marTop w:val="0"/>
      <w:marBottom w:val="0"/>
      <w:divBdr>
        <w:top w:val="none" w:sz="0" w:space="0" w:color="auto"/>
        <w:left w:val="none" w:sz="0" w:space="0" w:color="auto"/>
        <w:bottom w:val="none" w:sz="0" w:space="0" w:color="auto"/>
        <w:right w:val="none" w:sz="0" w:space="0" w:color="auto"/>
      </w:divBdr>
    </w:div>
    <w:div w:id="671763755">
      <w:bodyDiv w:val="1"/>
      <w:marLeft w:val="0"/>
      <w:marRight w:val="0"/>
      <w:marTop w:val="0"/>
      <w:marBottom w:val="0"/>
      <w:divBdr>
        <w:top w:val="none" w:sz="0" w:space="0" w:color="auto"/>
        <w:left w:val="none" w:sz="0" w:space="0" w:color="auto"/>
        <w:bottom w:val="none" w:sz="0" w:space="0" w:color="auto"/>
        <w:right w:val="none" w:sz="0" w:space="0" w:color="auto"/>
      </w:divBdr>
    </w:div>
    <w:div w:id="672033585">
      <w:bodyDiv w:val="1"/>
      <w:marLeft w:val="0"/>
      <w:marRight w:val="0"/>
      <w:marTop w:val="0"/>
      <w:marBottom w:val="0"/>
      <w:divBdr>
        <w:top w:val="none" w:sz="0" w:space="0" w:color="auto"/>
        <w:left w:val="none" w:sz="0" w:space="0" w:color="auto"/>
        <w:bottom w:val="none" w:sz="0" w:space="0" w:color="auto"/>
        <w:right w:val="none" w:sz="0" w:space="0" w:color="auto"/>
      </w:divBdr>
    </w:div>
    <w:div w:id="672102918">
      <w:bodyDiv w:val="1"/>
      <w:marLeft w:val="0"/>
      <w:marRight w:val="0"/>
      <w:marTop w:val="0"/>
      <w:marBottom w:val="0"/>
      <w:divBdr>
        <w:top w:val="none" w:sz="0" w:space="0" w:color="auto"/>
        <w:left w:val="none" w:sz="0" w:space="0" w:color="auto"/>
        <w:bottom w:val="none" w:sz="0" w:space="0" w:color="auto"/>
        <w:right w:val="none" w:sz="0" w:space="0" w:color="auto"/>
      </w:divBdr>
    </w:div>
    <w:div w:id="672144453">
      <w:bodyDiv w:val="1"/>
      <w:marLeft w:val="0"/>
      <w:marRight w:val="0"/>
      <w:marTop w:val="0"/>
      <w:marBottom w:val="0"/>
      <w:divBdr>
        <w:top w:val="none" w:sz="0" w:space="0" w:color="auto"/>
        <w:left w:val="none" w:sz="0" w:space="0" w:color="auto"/>
        <w:bottom w:val="none" w:sz="0" w:space="0" w:color="auto"/>
        <w:right w:val="none" w:sz="0" w:space="0" w:color="auto"/>
      </w:divBdr>
    </w:div>
    <w:div w:id="672342677">
      <w:bodyDiv w:val="1"/>
      <w:marLeft w:val="0"/>
      <w:marRight w:val="0"/>
      <w:marTop w:val="0"/>
      <w:marBottom w:val="0"/>
      <w:divBdr>
        <w:top w:val="none" w:sz="0" w:space="0" w:color="auto"/>
        <w:left w:val="none" w:sz="0" w:space="0" w:color="auto"/>
        <w:bottom w:val="none" w:sz="0" w:space="0" w:color="auto"/>
        <w:right w:val="none" w:sz="0" w:space="0" w:color="auto"/>
      </w:divBdr>
    </w:div>
    <w:div w:id="672798113">
      <w:bodyDiv w:val="1"/>
      <w:marLeft w:val="0"/>
      <w:marRight w:val="0"/>
      <w:marTop w:val="0"/>
      <w:marBottom w:val="0"/>
      <w:divBdr>
        <w:top w:val="none" w:sz="0" w:space="0" w:color="auto"/>
        <w:left w:val="none" w:sz="0" w:space="0" w:color="auto"/>
        <w:bottom w:val="none" w:sz="0" w:space="0" w:color="auto"/>
        <w:right w:val="none" w:sz="0" w:space="0" w:color="auto"/>
      </w:divBdr>
    </w:div>
    <w:div w:id="672880988">
      <w:bodyDiv w:val="1"/>
      <w:marLeft w:val="0"/>
      <w:marRight w:val="0"/>
      <w:marTop w:val="0"/>
      <w:marBottom w:val="0"/>
      <w:divBdr>
        <w:top w:val="none" w:sz="0" w:space="0" w:color="auto"/>
        <w:left w:val="none" w:sz="0" w:space="0" w:color="auto"/>
        <w:bottom w:val="none" w:sz="0" w:space="0" w:color="auto"/>
        <w:right w:val="none" w:sz="0" w:space="0" w:color="auto"/>
      </w:divBdr>
    </w:div>
    <w:div w:id="673145908">
      <w:bodyDiv w:val="1"/>
      <w:marLeft w:val="0"/>
      <w:marRight w:val="0"/>
      <w:marTop w:val="0"/>
      <w:marBottom w:val="0"/>
      <w:divBdr>
        <w:top w:val="none" w:sz="0" w:space="0" w:color="auto"/>
        <w:left w:val="none" w:sz="0" w:space="0" w:color="auto"/>
        <w:bottom w:val="none" w:sz="0" w:space="0" w:color="auto"/>
        <w:right w:val="none" w:sz="0" w:space="0" w:color="auto"/>
      </w:divBdr>
    </w:div>
    <w:div w:id="673269607">
      <w:bodyDiv w:val="1"/>
      <w:marLeft w:val="0"/>
      <w:marRight w:val="0"/>
      <w:marTop w:val="0"/>
      <w:marBottom w:val="0"/>
      <w:divBdr>
        <w:top w:val="none" w:sz="0" w:space="0" w:color="auto"/>
        <w:left w:val="none" w:sz="0" w:space="0" w:color="auto"/>
        <w:bottom w:val="none" w:sz="0" w:space="0" w:color="auto"/>
        <w:right w:val="none" w:sz="0" w:space="0" w:color="auto"/>
      </w:divBdr>
    </w:div>
    <w:div w:id="673802670">
      <w:bodyDiv w:val="1"/>
      <w:marLeft w:val="0"/>
      <w:marRight w:val="0"/>
      <w:marTop w:val="0"/>
      <w:marBottom w:val="0"/>
      <w:divBdr>
        <w:top w:val="none" w:sz="0" w:space="0" w:color="auto"/>
        <w:left w:val="none" w:sz="0" w:space="0" w:color="auto"/>
        <w:bottom w:val="none" w:sz="0" w:space="0" w:color="auto"/>
        <w:right w:val="none" w:sz="0" w:space="0" w:color="auto"/>
      </w:divBdr>
    </w:div>
    <w:div w:id="674379882">
      <w:bodyDiv w:val="1"/>
      <w:marLeft w:val="0"/>
      <w:marRight w:val="0"/>
      <w:marTop w:val="0"/>
      <w:marBottom w:val="0"/>
      <w:divBdr>
        <w:top w:val="none" w:sz="0" w:space="0" w:color="auto"/>
        <w:left w:val="none" w:sz="0" w:space="0" w:color="auto"/>
        <w:bottom w:val="none" w:sz="0" w:space="0" w:color="auto"/>
        <w:right w:val="none" w:sz="0" w:space="0" w:color="auto"/>
      </w:divBdr>
    </w:div>
    <w:div w:id="674457808">
      <w:bodyDiv w:val="1"/>
      <w:marLeft w:val="0"/>
      <w:marRight w:val="0"/>
      <w:marTop w:val="0"/>
      <w:marBottom w:val="0"/>
      <w:divBdr>
        <w:top w:val="none" w:sz="0" w:space="0" w:color="auto"/>
        <w:left w:val="none" w:sz="0" w:space="0" w:color="auto"/>
        <w:bottom w:val="none" w:sz="0" w:space="0" w:color="auto"/>
        <w:right w:val="none" w:sz="0" w:space="0" w:color="auto"/>
      </w:divBdr>
    </w:div>
    <w:div w:id="675038036">
      <w:bodyDiv w:val="1"/>
      <w:marLeft w:val="0"/>
      <w:marRight w:val="0"/>
      <w:marTop w:val="0"/>
      <w:marBottom w:val="0"/>
      <w:divBdr>
        <w:top w:val="none" w:sz="0" w:space="0" w:color="auto"/>
        <w:left w:val="none" w:sz="0" w:space="0" w:color="auto"/>
        <w:bottom w:val="none" w:sz="0" w:space="0" w:color="auto"/>
        <w:right w:val="none" w:sz="0" w:space="0" w:color="auto"/>
      </w:divBdr>
    </w:div>
    <w:div w:id="675302726">
      <w:bodyDiv w:val="1"/>
      <w:marLeft w:val="0"/>
      <w:marRight w:val="0"/>
      <w:marTop w:val="0"/>
      <w:marBottom w:val="0"/>
      <w:divBdr>
        <w:top w:val="none" w:sz="0" w:space="0" w:color="auto"/>
        <w:left w:val="none" w:sz="0" w:space="0" w:color="auto"/>
        <w:bottom w:val="none" w:sz="0" w:space="0" w:color="auto"/>
        <w:right w:val="none" w:sz="0" w:space="0" w:color="auto"/>
      </w:divBdr>
    </w:div>
    <w:div w:id="676343757">
      <w:bodyDiv w:val="1"/>
      <w:marLeft w:val="0"/>
      <w:marRight w:val="0"/>
      <w:marTop w:val="0"/>
      <w:marBottom w:val="0"/>
      <w:divBdr>
        <w:top w:val="none" w:sz="0" w:space="0" w:color="auto"/>
        <w:left w:val="none" w:sz="0" w:space="0" w:color="auto"/>
        <w:bottom w:val="none" w:sz="0" w:space="0" w:color="auto"/>
        <w:right w:val="none" w:sz="0" w:space="0" w:color="auto"/>
      </w:divBdr>
    </w:div>
    <w:div w:id="676426172">
      <w:bodyDiv w:val="1"/>
      <w:marLeft w:val="0"/>
      <w:marRight w:val="0"/>
      <w:marTop w:val="0"/>
      <w:marBottom w:val="0"/>
      <w:divBdr>
        <w:top w:val="none" w:sz="0" w:space="0" w:color="auto"/>
        <w:left w:val="none" w:sz="0" w:space="0" w:color="auto"/>
        <w:bottom w:val="none" w:sz="0" w:space="0" w:color="auto"/>
        <w:right w:val="none" w:sz="0" w:space="0" w:color="auto"/>
      </w:divBdr>
    </w:div>
    <w:div w:id="676809916">
      <w:bodyDiv w:val="1"/>
      <w:marLeft w:val="0"/>
      <w:marRight w:val="0"/>
      <w:marTop w:val="0"/>
      <w:marBottom w:val="0"/>
      <w:divBdr>
        <w:top w:val="none" w:sz="0" w:space="0" w:color="auto"/>
        <w:left w:val="none" w:sz="0" w:space="0" w:color="auto"/>
        <w:bottom w:val="none" w:sz="0" w:space="0" w:color="auto"/>
        <w:right w:val="none" w:sz="0" w:space="0" w:color="auto"/>
      </w:divBdr>
    </w:div>
    <w:div w:id="677004355">
      <w:bodyDiv w:val="1"/>
      <w:marLeft w:val="0"/>
      <w:marRight w:val="0"/>
      <w:marTop w:val="0"/>
      <w:marBottom w:val="0"/>
      <w:divBdr>
        <w:top w:val="none" w:sz="0" w:space="0" w:color="auto"/>
        <w:left w:val="none" w:sz="0" w:space="0" w:color="auto"/>
        <w:bottom w:val="none" w:sz="0" w:space="0" w:color="auto"/>
        <w:right w:val="none" w:sz="0" w:space="0" w:color="auto"/>
      </w:divBdr>
    </w:div>
    <w:div w:id="677120450">
      <w:bodyDiv w:val="1"/>
      <w:marLeft w:val="0"/>
      <w:marRight w:val="0"/>
      <w:marTop w:val="0"/>
      <w:marBottom w:val="0"/>
      <w:divBdr>
        <w:top w:val="none" w:sz="0" w:space="0" w:color="auto"/>
        <w:left w:val="none" w:sz="0" w:space="0" w:color="auto"/>
        <w:bottom w:val="none" w:sz="0" w:space="0" w:color="auto"/>
        <w:right w:val="none" w:sz="0" w:space="0" w:color="auto"/>
      </w:divBdr>
    </w:div>
    <w:div w:id="677467458">
      <w:bodyDiv w:val="1"/>
      <w:marLeft w:val="0"/>
      <w:marRight w:val="0"/>
      <w:marTop w:val="0"/>
      <w:marBottom w:val="0"/>
      <w:divBdr>
        <w:top w:val="none" w:sz="0" w:space="0" w:color="auto"/>
        <w:left w:val="none" w:sz="0" w:space="0" w:color="auto"/>
        <w:bottom w:val="none" w:sz="0" w:space="0" w:color="auto"/>
        <w:right w:val="none" w:sz="0" w:space="0" w:color="auto"/>
      </w:divBdr>
    </w:div>
    <w:div w:id="677779218">
      <w:bodyDiv w:val="1"/>
      <w:marLeft w:val="0"/>
      <w:marRight w:val="0"/>
      <w:marTop w:val="0"/>
      <w:marBottom w:val="0"/>
      <w:divBdr>
        <w:top w:val="none" w:sz="0" w:space="0" w:color="auto"/>
        <w:left w:val="none" w:sz="0" w:space="0" w:color="auto"/>
        <w:bottom w:val="none" w:sz="0" w:space="0" w:color="auto"/>
        <w:right w:val="none" w:sz="0" w:space="0" w:color="auto"/>
      </w:divBdr>
    </w:div>
    <w:div w:id="677779994">
      <w:bodyDiv w:val="1"/>
      <w:marLeft w:val="0"/>
      <w:marRight w:val="0"/>
      <w:marTop w:val="0"/>
      <w:marBottom w:val="0"/>
      <w:divBdr>
        <w:top w:val="none" w:sz="0" w:space="0" w:color="auto"/>
        <w:left w:val="none" w:sz="0" w:space="0" w:color="auto"/>
        <w:bottom w:val="none" w:sz="0" w:space="0" w:color="auto"/>
        <w:right w:val="none" w:sz="0" w:space="0" w:color="auto"/>
      </w:divBdr>
    </w:div>
    <w:div w:id="678043237">
      <w:bodyDiv w:val="1"/>
      <w:marLeft w:val="0"/>
      <w:marRight w:val="0"/>
      <w:marTop w:val="0"/>
      <w:marBottom w:val="0"/>
      <w:divBdr>
        <w:top w:val="none" w:sz="0" w:space="0" w:color="auto"/>
        <w:left w:val="none" w:sz="0" w:space="0" w:color="auto"/>
        <w:bottom w:val="none" w:sz="0" w:space="0" w:color="auto"/>
        <w:right w:val="none" w:sz="0" w:space="0" w:color="auto"/>
      </w:divBdr>
    </w:div>
    <w:div w:id="678115652">
      <w:bodyDiv w:val="1"/>
      <w:marLeft w:val="0"/>
      <w:marRight w:val="0"/>
      <w:marTop w:val="0"/>
      <w:marBottom w:val="0"/>
      <w:divBdr>
        <w:top w:val="none" w:sz="0" w:space="0" w:color="auto"/>
        <w:left w:val="none" w:sz="0" w:space="0" w:color="auto"/>
        <w:bottom w:val="none" w:sz="0" w:space="0" w:color="auto"/>
        <w:right w:val="none" w:sz="0" w:space="0" w:color="auto"/>
      </w:divBdr>
    </w:div>
    <w:div w:id="678121500">
      <w:bodyDiv w:val="1"/>
      <w:marLeft w:val="0"/>
      <w:marRight w:val="0"/>
      <w:marTop w:val="0"/>
      <w:marBottom w:val="0"/>
      <w:divBdr>
        <w:top w:val="none" w:sz="0" w:space="0" w:color="auto"/>
        <w:left w:val="none" w:sz="0" w:space="0" w:color="auto"/>
        <w:bottom w:val="none" w:sz="0" w:space="0" w:color="auto"/>
        <w:right w:val="none" w:sz="0" w:space="0" w:color="auto"/>
      </w:divBdr>
    </w:div>
    <w:div w:id="678242972">
      <w:bodyDiv w:val="1"/>
      <w:marLeft w:val="0"/>
      <w:marRight w:val="0"/>
      <w:marTop w:val="0"/>
      <w:marBottom w:val="0"/>
      <w:divBdr>
        <w:top w:val="none" w:sz="0" w:space="0" w:color="auto"/>
        <w:left w:val="none" w:sz="0" w:space="0" w:color="auto"/>
        <w:bottom w:val="none" w:sz="0" w:space="0" w:color="auto"/>
        <w:right w:val="none" w:sz="0" w:space="0" w:color="auto"/>
      </w:divBdr>
    </w:div>
    <w:div w:id="678582673">
      <w:bodyDiv w:val="1"/>
      <w:marLeft w:val="0"/>
      <w:marRight w:val="0"/>
      <w:marTop w:val="0"/>
      <w:marBottom w:val="0"/>
      <w:divBdr>
        <w:top w:val="none" w:sz="0" w:space="0" w:color="auto"/>
        <w:left w:val="none" w:sz="0" w:space="0" w:color="auto"/>
        <w:bottom w:val="none" w:sz="0" w:space="0" w:color="auto"/>
        <w:right w:val="none" w:sz="0" w:space="0" w:color="auto"/>
      </w:divBdr>
    </w:div>
    <w:div w:id="678850866">
      <w:bodyDiv w:val="1"/>
      <w:marLeft w:val="0"/>
      <w:marRight w:val="0"/>
      <w:marTop w:val="0"/>
      <w:marBottom w:val="0"/>
      <w:divBdr>
        <w:top w:val="none" w:sz="0" w:space="0" w:color="auto"/>
        <w:left w:val="none" w:sz="0" w:space="0" w:color="auto"/>
        <w:bottom w:val="none" w:sz="0" w:space="0" w:color="auto"/>
        <w:right w:val="none" w:sz="0" w:space="0" w:color="auto"/>
      </w:divBdr>
    </w:div>
    <w:div w:id="678971817">
      <w:bodyDiv w:val="1"/>
      <w:marLeft w:val="0"/>
      <w:marRight w:val="0"/>
      <w:marTop w:val="0"/>
      <w:marBottom w:val="0"/>
      <w:divBdr>
        <w:top w:val="none" w:sz="0" w:space="0" w:color="auto"/>
        <w:left w:val="none" w:sz="0" w:space="0" w:color="auto"/>
        <w:bottom w:val="none" w:sz="0" w:space="0" w:color="auto"/>
        <w:right w:val="none" w:sz="0" w:space="0" w:color="auto"/>
      </w:divBdr>
    </w:div>
    <w:div w:id="678972942">
      <w:bodyDiv w:val="1"/>
      <w:marLeft w:val="0"/>
      <w:marRight w:val="0"/>
      <w:marTop w:val="0"/>
      <w:marBottom w:val="0"/>
      <w:divBdr>
        <w:top w:val="none" w:sz="0" w:space="0" w:color="auto"/>
        <w:left w:val="none" w:sz="0" w:space="0" w:color="auto"/>
        <w:bottom w:val="none" w:sz="0" w:space="0" w:color="auto"/>
        <w:right w:val="none" w:sz="0" w:space="0" w:color="auto"/>
      </w:divBdr>
    </w:div>
    <w:div w:id="679240131">
      <w:bodyDiv w:val="1"/>
      <w:marLeft w:val="0"/>
      <w:marRight w:val="0"/>
      <w:marTop w:val="0"/>
      <w:marBottom w:val="0"/>
      <w:divBdr>
        <w:top w:val="none" w:sz="0" w:space="0" w:color="auto"/>
        <w:left w:val="none" w:sz="0" w:space="0" w:color="auto"/>
        <w:bottom w:val="none" w:sz="0" w:space="0" w:color="auto"/>
        <w:right w:val="none" w:sz="0" w:space="0" w:color="auto"/>
      </w:divBdr>
    </w:div>
    <w:div w:id="679282348">
      <w:bodyDiv w:val="1"/>
      <w:marLeft w:val="0"/>
      <w:marRight w:val="0"/>
      <w:marTop w:val="0"/>
      <w:marBottom w:val="0"/>
      <w:divBdr>
        <w:top w:val="none" w:sz="0" w:space="0" w:color="auto"/>
        <w:left w:val="none" w:sz="0" w:space="0" w:color="auto"/>
        <w:bottom w:val="none" w:sz="0" w:space="0" w:color="auto"/>
        <w:right w:val="none" w:sz="0" w:space="0" w:color="auto"/>
      </w:divBdr>
    </w:div>
    <w:div w:id="679312095">
      <w:bodyDiv w:val="1"/>
      <w:marLeft w:val="0"/>
      <w:marRight w:val="0"/>
      <w:marTop w:val="0"/>
      <w:marBottom w:val="0"/>
      <w:divBdr>
        <w:top w:val="none" w:sz="0" w:space="0" w:color="auto"/>
        <w:left w:val="none" w:sz="0" w:space="0" w:color="auto"/>
        <w:bottom w:val="none" w:sz="0" w:space="0" w:color="auto"/>
        <w:right w:val="none" w:sz="0" w:space="0" w:color="auto"/>
      </w:divBdr>
    </w:div>
    <w:div w:id="679356704">
      <w:bodyDiv w:val="1"/>
      <w:marLeft w:val="0"/>
      <w:marRight w:val="0"/>
      <w:marTop w:val="0"/>
      <w:marBottom w:val="0"/>
      <w:divBdr>
        <w:top w:val="none" w:sz="0" w:space="0" w:color="auto"/>
        <w:left w:val="none" w:sz="0" w:space="0" w:color="auto"/>
        <w:bottom w:val="none" w:sz="0" w:space="0" w:color="auto"/>
        <w:right w:val="none" w:sz="0" w:space="0" w:color="auto"/>
      </w:divBdr>
    </w:div>
    <w:div w:id="679358311">
      <w:bodyDiv w:val="1"/>
      <w:marLeft w:val="0"/>
      <w:marRight w:val="0"/>
      <w:marTop w:val="0"/>
      <w:marBottom w:val="0"/>
      <w:divBdr>
        <w:top w:val="none" w:sz="0" w:space="0" w:color="auto"/>
        <w:left w:val="none" w:sz="0" w:space="0" w:color="auto"/>
        <w:bottom w:val="none" w:sz="0" w:space="0" w:color="auto"/>
        <w:right w:val="none" w:sz="0" w:space="0" w:color="auto"/>
      </w:divBdr>
    </w:div>
    <w:div w:id="679628776">
      <w:bodyDiv w:val="1"/>
      <w:marLeft w:val="0"/>
      <w:marRight w:val="0"/>
      <w:marTop w:val="0"/>
      <w:marBottom w:val="0"/>
      <w:divBdr>
        <w:top w:val="none" w:sz="0" w:space="0" w:color="auto"/>
        <w:left w:val="none" w:sz="0" w:space="0" w:color="auto"/>
        <w:bottom w:val="none" w:sz="0" w:space="0" w:color="auto"/>
        <w:right w:val="none" w:sz="0" w:space="0" w:color="auto"/>
      </w:divBdr>
    </w:div>
    <w:div w:id="679891450">
      <w:bodyDiv w:val="1"/>
      <w:marLeft w:val="0"/>
      <w:marRight w:val="0"/>
      <w:marTop w:val="0"/>
      <w:marBottom w:val="0"/>
      <w:divBdr>
        <w:top w:val="none" w:sz="0" w:space="0" w:color="auto"/>
        <w:left w:val="none" w:sz="0" w:space="0" w:color="auto"/>
        <w:bottom w:val="none" w:sz="0" w:space="0" w:color="auto"/>
        <w:right w:val="none" w:sz="0" w:space="0" w:color="auto"/>
      </w:divBdr>
    </w:div>
    <w:div w:id="680279419">
      <w:bodyDiv w:val="1"/>
      <w:marLeft w:val="0"/>
      <w:marRight w:val="0"/>
      <w:marTop w:val="0"/>
      <w:marBottom w:val="0"/>
      <w:divBdr>
        <w:top w:val="none" w:sz="0" w:space="0" w:color="auto"/>
        <w:left w:val="none" w:sz="0" w:space="0" w:color="auto"/>
        <w:bottom w:val="none" w:sz="0" w:space="0" w:color="auto"/>
        <w:right w:val="none" w:sz="0" w:space="0" w:color="auto"/>
      </w:divBdr>
    </w:div>
    <w:div w:id="680350916">
      <w:bodyDiv w:val="1"/>
      <w:marLeft w:val="0"/>
      <w:marRight w:val="0"/>
      <w:marTop w:val="0"/>
      <w:marBottom w:val="0"/>
      <w:divBdr>
        <w:top w:val="none" w:sz="0" w:space="0" w:color="auto"/>
        <w:left w:val="none" w:sz="0" w:space="0" w:color="auto"/>
        <w:bottom w:val="none" w:sz="0" w:space="0" w:color="auto"/>
        <w:right w:val="none" w:sz="0" w:space="0" w:color="auto"/>
      </w:divBdr>
    </w:div>
    <w:div w:id="680594707">
      <w:bodyDiv w:val="1"/>
      <w:marLeft w:val="0"/>
      <w:marRight w:val="0"/>
      <w:marTop w:val="0"/>
      <w:marBottom w:val="0"/>
      <w:divBdr>
        <w:top w:val="none" w:sz="0" w:space="0" w:color="auto"/>
        <w:left w:val="none" w:sz="0" w:space="0" w:color="auto"/>
        <w:bottom w:val="none" w:sz="0" w:space="0" w:color="auto"/>
        <w:right w:val="none" w:sz="0" w:space="0" w:color="auto"/>
      </w:divBdr>
    </w:div>
    <w:div w:id="681274887">
      <w:bodyDiv w:val="1"/>
      <w:marLeft w:val="0"/>
      <w:marRight w:val="0"/>
      <w:marTop w:val="0"/>
      <w:marBottom w:val="0"/>
      <w:divBdr>
        <w:top w:val="none" w:sz="0" w:space="0" w:color="auto"/>
        <w:left w:val="none" w:sz="0" w:space="0" w:color="auto"/>
        <w:bottom w:val="none" w:sz="0" w:space="0" w:color="auto"/>
        <w:right w:val="none" w:sz="0" w:space="0" w:color="auto"/>
      </w:divBdr>
    </w:div>
    <w:div w:id="681394692">
      <w:bodyDiv w:val="1"/>
      <w:marLeft w:val="0"/>
      <w:marRight w:val="0"/>
      <w:marTop w:val="0"/>
      <w:marBottom w:val="0"/>
      <w:divBdr>
        <w:top w:val="none" w:sz="0" w:space="0" w:color="auto"/>
        <w:left w:val="none" w:sz="0" w:space="0" w:color="auto"/>
        <w:bottom w:val="none" w:sz="0" w:space="0" w:color="auto"/>
        <w:right w:val="none" w:sz="0" w:space="0" w:color="auto"/>
      </w:divBdr>
    </w:div>
    <w:div w:id="681663957">
      <w:bodyDiv w:val="1"/>
      <w:marLeft w:val="0"/>
      <w:marRight w:val="0"/>
      <w:marTop w:val="0"/>
      <w:marBottom w:val="0"/>
      <w:divBdr>
        <w:top w:val="none" w:sz="0" w:space="0" w:color="auto"/>
        <w:left w:val="none" w:sz="0" w:space="0" w:color="auto"/>
        <w:bottom w:val="none" w:sz="0" w:space="0" w:color="auto"/>
        <w:right w:val="none" w:sz="0" w:space="0" w:color="auto"/>
      </w:divBdr>
    </w:div>
    <w:div w:id="682049681">
      <w:bodyDiv w:val="1"/>
      <w:marLeft w:val="0"/>
      <w:marRight w:val="0"/>
      <w:marTop w:val="0"/>
      <w:marBottom w:val="0"/>
      <w:divBdr>
        <w:top w:val="none" w:sz="0" w:space="0" w:color="auto"/>
        <w:left w:val="none" w:sz="0" w:space="0" w:color="auto"/>
        <w:bottom w:val="none" w:sz="0" w:space="0" w:color="auto"/>
        <w:right w:val="none" w:sz="0" w:space="0" w:color="auto"/>
      </w:divBdr>
    </w:div>
    <w:div w:id="682514418">
      <w:bodyDiv w:val="1"/>
      <w:marLeft w:val="0"/>
      <w:marRight w:val="0"/>
      <w:marTop w:val="0"/>
      <w:marBottom w:val="0"/>
      <w:divBdr>
        <w:top w:val="none" w:sz="0" w:space="0" w:color="auto"/>
        <w:left w:val="none" w:sz="0" w:space="0" w:color="auto"/>
        <w:bottom w:val="none" w:sz="0" w:space="0" w:color="auto"/>
        <w:right w:val="none" w:sz="0" w:space="0" w:color="auto"/>
      </w:divBdr>
    </w:div>
    <w:div w:id="682826679">
      <w:bodyDiv w:val="1"/>
      <w:marLeft w:val="0"/>
      <w:marRight w:val="0"/>
      <w:marTop w:val="0"/>
      <w:marBottom w:val="0"/>
      <w:divBdr>
        <w:top w:val="none" w:sz="0" w:space="0" w:color="auto"/>
        <w:left w:val="none" w:sz="0" w:space="0" w:color="auto"/>
        <w:bottom w:val="none" w:sz="0" w:space="0" w:color="auto"/>
        <w:right w:val="none" w:sz="0" w:space="0" w:color="auto"/>
      </w:divBdr>
    </w:div>
    <w:div w:id="683095786">
      <w:bodyDiv w:val="1"/>
      <w:marLeft w:val="0"/>
      <w:marRight w:val="0"/>
      <w:marTop w:val="0"/>
      <w:marBottom w:val="0"/>
      <w:divBdr>
        <w:top w:val="none" w:sz="0" w:space="0" w:color="auto"/>
        <w:left w:val="none" w:sz="0" w:space="0" w:color="auto"/>
        <w:bottom w:val="none" w:sz="0" w:space="0" w:color="auto"/>
        <w:right w:val="none" w:sz="0" w:space="0" w:color="auto"/>
      </w:divBdr>
    </w:div>
    <w:div w:id="684131606">
      <w:bodyDiv w:val="1"/>
      <w:marLeft w:val="0"/>
      <w:marRight w:val="0"/>
      <w:marTop w:val="0"/>
      <w:marBottom w:val="0"/>
      <w:divBdr>
        <w:top w:val="none" w:sz="0" w:space="0" w:color="auto"/>
        <w:left w:val="none" w:sz="0" w:space="0" w:color="auto"/>
        <w:bottom w:val="none" w:sz="0" w:space="0" w:color="auto"/>
        <w:right w:val="none" w:sz="0" w:space="0" w:color="auto"/>
      </w:divBdr>
    </w:div>
    <w:div w:id="684403510">
      <w:bodyDiv w:val="1"/>
      <w:marLeft w:val="0"/>
      <w:marRight w:val="0"/>
      <w:marTop w:val="0"/>
      <w:marBottom w:val="0"/>
      <w:divBdr>
        <w:top w:val="none" w:sz="0" w:space="0" w:color="auto"/>
        <w:left w:val="none" w:sz="0" w:space="0" w:color="auto"/>
        <w:bottom w:val="none" w:sz="0" w:space="0" w:color="auto"/>
        <w:right w:val="none" w:sz="0" w:space="0" w:color="auto"/>
      </w:divBdr>
    </w:div>
    <w:div w:id="684475561">
      <w:bodyDiv w:val="1"/>
      <w:marLeft w:val="0"/>
      <w:marRight w:val="0"/>
      <w:marTop w:val="0"/>
      <w:marBottom w:val="0"/>
      <w:divBdr>
        <w:top w:val="none" w:sz="0" w:space="0" w:color="auto"/>
        <w:left w:val="none" w:sz="0" w:space="0" w:color="auto"/>
        <w:bottom w:val="none" w:sz="0" w:space="0" w:color="auto"/>
        <w:right w:val="none" w:sz="0" w:space="0" w:color="auto"/>
      </w:divBdr>
    </w:div>
    <w:div w:id="684595232">
      <w:bodyDiv w:val="1"/>
      <w:marLeft w:val="0"/>
      <w:marRight w:val="0"/>
      <w:marTop w:val="0"/>
      <w:marBottom w:val="0"/>
      <w:divBdr>
        <w:top w:val="none" w:sz="0" w:space="0" w:color="auto"/>
        <w:left w:val="none" w:sz="0" w:space="0" w:color="auto"/>
        <w:bottom w:val="none" w:sz="0" w:space="0" w:color="auto"/>
        <w:right w:val="none" w:sz="0" w:space="0" w:color="auto"/>
      </w:divBdr>
    </w:div>
    <w:div w:id="684599946">
      <w:bodyDiv w:val="1"/>
      <w:marLeft w:val="0"/>
      <w:marRight w:val="0"/>
      <w:marTop w:val="0"/>
      <w:marBottom w:val="0"/>
      <w:divBdr>
        <w:top w:val="none" w:sz="0" w:space="0" w:color="auto"/>
        <w:left w:val="none" w:sz="0" w:space="0" w:color="auto"/>
        <w:bottom w:val="none" w:sz="0" w:space="0" w:color="auto"/>
        <w:right w:val="none" w:sz="0" w:space="0" w:color="auto"/>
      </w:divBdr>
    </w:div>
    <w:div w:id="684670198">
      <w:bodyDiv w:val="1"/>
      <w:marLeft w:val="0"/>
      <w:marRight w:val="0"/>
      <w:marTop w:val="0"/>
      <w:marBottom w:val="0"/>
      <w:divBdr>
        <w:top w:val="none" w:sz="0" w:space="0" w:color="auto"/>
        <w:left w:val="none" w:sz="0" w:space="0" w:color="auto"/>
        <w:bottom w:val="none" w:sz="0" w:space="0" w:color="auto"/>
        <w:right w:val="none" w:sz="0" w:space="0" w:color="auto"/>
      </w:divBdr>
    </w:div>
    <w:div w:id="684937657">
      <w:bodyDiv w:val="1"/>
      <w:marLeft w:val="0"/>
      <w:marRight w:val="0"/>
      <w:marTop w:val="0"/>
      <w:marBottom w:val="0"/>
      <w:divBdr>
        <w:top w:val="none" w:sz="0" w:space="0" w:color="auto"/>
        <w:left w:val="none" w:sz="0" w:space="0" w:color="auto"/>
        <w:bottom w:val="none" w:sz="0" w:space="0" w:color="auto"/>
        <w:right w:val="none" w:sz="0" w:space="0" w:color="auto"/>
      </w:divBdr>
    </w:div>
    <w:div w:id="685863216">
      <w:bodyDiv w:val="1"/>
      <w:marLeft w:val="0"/>
      <w:marRight w:val="0"/>
      <w:marTop w:val="0"/>
      <w:marBottom w:val="0"/>
      <w:divBdr>
        <w:top w:val="none" w:sz="0" w:space="0" w:color="auto"/>
        <w:left w:val="none" w:sz="0" w:space="0" w:color="auto"/>
        <w:bottom w:val="none" w:sz="0" w:space="0" w:color="auto"/>
        <w:right w:val="none" w:sz="0" w:space="0" w:color="auto"/>
      </w:divBdr>
    </w:div>
    <w:div w:id="686366867">
      <w:bodyDiv w:val="1"/>
      <w:marLeft w:val="0"/>
      <w:marRight w:val="0"/>
      <w:marTop w:val="0"/>
      <w:marBottom w:val="0"/>
      <w:divBdr>
        <w:top w:val="none" w:sz="0" w:space="0" w:color="auto"/>
        <w:left w:val="none" w:sz="0" w:space="0" w:color="auto"/>
        <w:bottom w:val="none" w:sz="0" w:space="0" w:color="auto"/>
        <w:right w:val="none" w:sz="0" w:space="0" w:color="auto"/>
      </w:divBdr>
    </w:div>
    <w:div w:id="686368118">
      <w:bodyDiv w:val="1"/>
      <w:marLeft w:val="0"/>
      <w:marRight w:val="0"/>
      <w:marTop w:val="0"/>
      <w:marBottom w:val="0"/>
      <w:divBdr>
        <w:top w:val="none" w:sz="0" w:space="0" w:color="auto"/>
        <w:left w:val="none" w:sz="0" w:space="0" w:color="auto"/>
        <w:bottom w:val="none" w:sz="0" w:space="0" w:color="auto"/>
        <w:right w:val="none" w:sz="0" w:space="0" w:color="auto"/>
      </w:divBdr>
    </w:div>
    <w:div w:id="686562991">
      <w:bodyDiv w:val="1"/>
      <w:marLeft w:val="0"/>
      <w:marRight w:val="0"/>
      <w:marTop w:val="0"/>
      <w:marBottom w:val="0"/>
      <w:divBdr>
        <w:top w:val="none" w:sz="0" w:space="0" w:color="auto"/>
        <w:left w:val="none" w:sz="0" w:space="0" w:color="auto"/>
        <w:bottom w:val="none" w:sz="0" w:space="0" w:color="auto"/>
        <w:right w:val="none" w:sz="0" w:space="0" w:color="auto"/>
      </w:divBdr>
    </w:div>
    <w:div w:id="686565652">
      <w:bodyDiv w:val="1"/>
      <w:marLeft w:val="0"/>
      <w:marRight w:val="0"/>
      <w:marTop w:val="0"/>
      <w:marBottom w:val="0"/>
      <w:divBdr>
        <w:top w:val="none" w:sz="0" w:space="0" w:color="auto"/>
        <w:left w:val="none" w:sz="0" w:space="0" w:color="auto"/>
        <w:bottom w:val="none" w:sz="0" w:space="0" w:color="auto"/>
        <w:right w:val="none" w:sz="0" w:space="0" w:color="auto"/>
      </w:divBdr>
    </w:div>
    <w:div w:id="686903336">
      <w:bodyDiv w:val="1"/>
      <w:marLeft w:val="0"/>
      <w:marRight w:val="0"/>
      <w:marTop w:val="0"/>
      <w:marBottom w:val="0"/>
      <w:divBdr>
        <w:top w:val="none" w:sz="0" w:space="0" w:color="auto"/>
        <w:left w:val="none" w:sz="0" w:space="0" w:color="auto"/>
        <w:bottom w:val="none" w:sz="0" w:space="0" w:color="auto"/>
        <w:right w:val="none" w:sz="0" w:space="0" w:color="auto"/>
      </w:divBdr>
    </w:div>
    <w:div w:id="686950614">
      <w:bodyDiv w:val="1"/>
      <w:marLeft w:val="0"/>
      <w:marRight w:val="0"/>
      <w:marTop w:val="0"/>
      <w:marBottom w:val="0"/>
      <w:divBdr>
        <w:top w:val="none" w:sz="0" w:space="0" w:color="auto"/>
        <w:left w:val="none" w:sz="0" w:space="0" w:color="auto"/>
        <w:bottom w:val="none" w:sz="0" w:space="0" w:color="auto"/>
        <w:right w:val="none" w:sz="0" w:space="0" w:color="auto"/>
      </w:divBdr>
    </w:div>
    <w:div w:id="687024320">
      <w:bodyDiv w:val="1"/>
      <w:marLeft w:val="0"/>
      <w:marRight w:val="0"/>
      <w:marTop w:val="0"/>
      <w:marBottom w:val="0"/>
      <w:divBdr>
        <w:top w:val="none" w:sz="0" w:space="0" w:color="auto"/>
        <w:left w:val="none" w:sz="0" w:space="0" w:color="auto"/>
        <w:bottom w:val="none" w:sz="0" w:space="0" w:color="auto"/>
        <w:right w:val="none" w:sz="0" w:space="0" w:color="auto"/>
      </w:divBdr>
    </w:div>
    <w:div w:id="687490516">
      <w:bodyDiv w:val="1"/>
      <w:marLeft w:val="0"/>
      <w:marRight w:val="0"/>
      <w:marTop w:val="0"/>
      <w:marBottom w:val="0"/>
      <w:divBdr>
        <w:top w:val="none" w:sz="0" w:space="0" w:color="auto"/>
        <w:left w:val="none" w:sz="0" w:space="0" w:color="auto"/>
        <w:bottom w:val="none" w:sz="0" w:space="0" w:color="auto"/>
        <w:right w:val="none" w:sz="0" w:space="0" w:color="auto"/>
      </w:divBdr>
    </w:div>
    <w:div w:id="687803170">
      <w:bodyDiv w:val="1"/>
      <w:marLeft w:val="0"/>
      <w:marRight w:val="0"/>
      <w:marTop w:val="0"/>
      <w:marBottom w:val="0"/>
      <w:divBdr>
        <w:top w:val="none" w:sz="0" w:space="0" w:color="auto"/>
        <w:left w:val="none" w:sz="0" w:space="0" w:color="auto"/>
        <w:bottom w:val="none" w:sz="0" w:space="0" w:color="auto"/>
        <w:right w:val="none" w:sz="0" w:space="0" w:color="auto"/>
      </w:divBdr>
    </w:div>
    <w:div w:id="688020083">
      <w:bodyDiv w:val="1"/>
      <w:marLeft w:val="0"/>
      <w:marRight w:val="0"/>
      <w:marTop w:val="0"/>
      <w:marBottom w:val="0"/>
      <w:divBdr>
        <w:top w:val="none" w:sz="0" w:space="0" w:color="auto"/>
        <w:left w:val="none" w:sz="0" w:space="0" w:color="auto"/>
        <w:bottom w:val="none" w:sz="0" w:space="0" w:color="auto"/>
        <w:right w:val="none" w:sz="0" w:space="0" w:color="auto"/>
      </w:divBdr>
    </w:div>
    <w:div w:id="688139376">
      <w:bodyDiv w:val="1"/>
      <w:marLeft w:val="0"/>
      <w:marRight w:val="0"/>
      <w:marTop w:val="0"/>
      <w:marBottom w:val="0"/>
      <w:divBdr>
        <w:top w:val="none" w:sz="0" w:space="0" w:color="auto"/>
        <w:left w:val="none" w:sz="0" w:space="0" w:color="auto"/>
        <w:bottom w:val="none" w:sz="0" w:space="0" w:color="auto"/>
        <w:right w:val="none" w:sz="0" w:space="0" w:color="auto"/>
      </w:divBdr>
    </w:div>
    <w:div w:id="688800992">
      <w:bodyDiv w:val="1"/>
      <w:marLeft w:val="0"/>
      <w:marRight w:val="0"/>
      <w:marTop w:val="0"/>
      <w:marBottom w:val="0"/>
      <w:divBdr>
        <w:top w:val="none" w:sz="0" w:space="0" w:color="auto"/>
        <w:left w:val="none" w:sz="0" w:space="0" w:color="auto"/>
        <w:bottom w:val="none" w:sz="0" w:space="0" w:color="auto"/>
        <w:right w:val="none" w:sz="0" w:space="0" w:color="auto"/>
      </w:divBdr>
    </w:div>
    <w:div w:id="689070960">
      <w:bodyDiv w:val="1"/>
      <w:marLeft w:val="0"/>
      <w:marRight w:val="0"/>
      <w:marTop w:val="0"/>
      <w:marBottom w:val="0"/>
      <w:divBdr>
        <w:top w:val="none" w:sz="0" w:space="0" w:color="auto"/>
        <w:left w:val="none" w:sz="0" w:space="0" w:color="auto"/>
        <w:bottom w:val="none" w:sz="0" w:space="0" w:color="auto"/>
        <w:right w:val="none" w:sz="0" w:space="0" w:color="auto"/>
      </w:divBdr>
    </w:div>
    <w:div w:id="689526673">
      <w:bodyDiv w:val="1"/>
      <w:marLeft w:val="0"/>
      <w:marRight w:val="0"/>
      <w:marTop w:val="0"/>
      <w:marBottom w:val="0"/>
      <w:divBdr>
        <w:top w:val="none" w:sz="0" w:space="0" w:color="auto"/>
        <w:left w:val="none" w:sz="0" w:space="0" w:color="auto"/>
        <w:bottom w:val="none" w:sz="0" w:space="0" w:color="auto"/>
        <w:right w:val="none" w:sz="0" w:space="0" w:color="auto"/>
      </w:divBdr>
    </w:div>
    <w:div w:id="690374767">
      <w:bodyDiv w:val="1"/>
      <w:marLeft w:val="0"/>
      <w:marRight w:val="0"/>
      <w:marTop w:val="0"/>
      <w:marBottom w:val="0"/>
      <w:divBdr>
        <w:top w:val="none" w:sz="0" w:space="0" w:color="auto"/>
        <w:left w:val="none" w:sz="0" w:space="0" w:color="auto"/>
        <w:bottom w:val="none" w:sz="0" w:space="0" w:color="auto"/>
        <w:right w:val="none" w:sz="0" w:space="0" w:color="auto"/>
      </w:divBdr>
    </w:div>
    <w:div w:id="691611681">
      <w:bodyDiv w:val="1"/>
      <w:marLeft w:val="0"/>
      <w:marRight w:val="0"/>
      <w:marTop w:val="0"/>
      <w:marBottom w:val="0"/>
      <w:divBdr>
        <w:top w:val="none" w:sz="0" w:space="0" w:color="auto"/>
        <w:left w:val="none" w:sz="0" w:space="0" w:color="auto"/>
        <w:bottom w:val="none" w:sz="0" w:space="0" w:color="auto"/>
        <w:right w:val="none" w:sz="0" w:space="0" w:color="auto"/>
      </w:divBdr>
    </w:div>
    <w:div w:id="692347771">
      <w:bodyDiv w:val="1"/>
      <w:marLeft w:val="0"/>
      <w:marRight w:val="0"/>
      <w:marTop w:val="0"/>
      <w:marBottom w:val="0"/>
      <w:divBdr>
        <w:top w:val="none" w:sz="0" w:space="0" w:color="auto"/>
        <w:left w:val="none" w:sz="0" w:space="0" w:color="auto"/>
        <w:bottom w:val="none" w:sz="0" w:space="0" w:color="auto"/>
        <w:right w:val="none" w:sz="0" w:space="0" w:color="auto"/>
      </w:divBdr>
    </w:div>
    <w:div w:id="692389148">
      <w:bodyDiv w:val="1"/>
      <w:marLeft w:val="0"/>
      <w:marRight w:val="0"/>
      <w:marTop w:val="0"/>
      <w:marBottom w:val="0"/>
      <w:divBdr>
        <w:top w:val="none" w:sz="0" w:space="0" w:color="auto"/>
        <w:left w:val="none" w:sz="0" w:space="0" w:color="auto"/>
        <w:bottom w:val="none" w:sz="0" w:space="0" w:color="auto"/>
        <w:right w:val="none" w:sz="0" w:space="0" w:color="auto"/>
      </w:divBdr>
    </w:div>
    <w:div w:id="692609312">
      <w:bodyDiv w:val="1"/>
      <w:marLeft w:val="0"/>
      <w:marRight w:val="0"/>
      <w:marTop w:val="0"/>
      <w:marBottom w:val="0"/>
      <w:divBdr>
        <w:top w:val="none" w:sz="0" w:space="0" w:color="auto"/>
        <w:left w:val="none" w:sz="0" w:space="0" w:color="auto"/>
        <w:bottom w:val="none" w:sz="0" w:space="0" w:color="auto"/>
        <w:right w:val="none" w:sz="0" w:space="0" w:color="auto"/>
      </w:divBdr>
    </w:div>
    <w:div w:id="692731499">
      <w:bodyDiv w:val="1"/>
      <w:marLeft w:val="0"/>
      <w:marRight w:val="0"/>
      <w:marTop w:val="0"/>
      <w:marBottom w:val="0"/>
      <w:divBdr>
        <w:top w:val="none" w:sz="0" w:space="0" w:color="auto"/>
        <w:left w:val="none" w:sz="0" w:space="0" w:color="auto"/>
        <w:bottom w:val="none" w:sz="0" w:space="0" w:color="auto"/>
        <w:right w:val="none" w:sz="0" w:space="0" w:color="auto"/>
      </w:divBdr>
    </w:div>
    <w:div w:id="692848014">
      <w:bodyDiv w:val="1"/>
      <w:marLeft w:val="0"/>
      <w:marRight w:val="0"/>
      <w:marTop w:val="0"/>
      <w:marBottom w:val="0"/>
      <w:divBdr>
        <w:top w:val="none" w:sz="0" w:space="0" w:color="auto"/>
        <w:left w:val="none" w:sz="0" w:space="0" w:color="auto"/>
        <w:bottom w:val="none" w:sz="0" w:space="0" w:color="auto"/>
        <w:right w:val="none" w:sz="0" w:space="0" w:color="auto"/>
      </w:divBdr>
    </w:div>
    <w:div w:id="693267367">
      <w:bodyDiv w:val="1"/>
      <w:marLeft w:val="0"/>
      <w:marRight w:val="0"/>
      <w:marTop w:val="0"/>
      <w:marBottom w:val="0"/>
      <w:divBdr>
        <w:top w:val="none" w:sz="0" w:space="0" w:color="auto"/>
        <w:left w:val="none" w:sz="0" w:space="0" w:color="auto"/>
        <w:bottom w:val="none" w:sz="0" w:space="0" w:color="auto"/>
        <w:right w:val="none" w:sz="0" w:space="0" w:color="auto"/>
      </w:divBdr>
    </w:div>
    <w:div w:id="693379841">
      <w:bodyDiv w:val="1"/>
      <w:marLeft w:val="0"/>
      <w:marRight w:val="0"/>
      <w:marTop w:val="0"/>
      <w:marBottom w:val="0"/>
      <w:divBdr>
        <w:top w:val="none" w:sz="0" w:space="0" w:color="auto"/>
        <w:left w:val="none" w:sz="0" w:space="0" w:color="auto"/>
        <w:bottom w:val="none" w:sz="0" w:space="0" w:color="auto"/>
        <w:right w:val="none" w:sz="0" w:space="0" w:color="auto"/>
      </w:divBdr>
    </w:div>
    <w:div w:id="693844693">
      <w:bodyDiv w:val="1"/>
      <w:marLeft w:val="0"/>
      <w:marRight w:val="0"/>
      <w:marTop w:val="0"/>
      <w:marBottom w:val="0"/>
      <w:divBdr>
        <w:top w:val="none" w:sz="0" w:space="0" w:color="auto"/>
        <w:left w:val="none" w:sz="0" w:space="0" w:color="auto"/>
        <w:bottom w:val="none" w:sz="0" w:space="0" w:color="auto"/>
        <w:right w:val="none" w:sz="0" w:space="0" w:color="auto"/>
      </w:divBdr>
    </w:div>
    <w:div w:id="694157947">
      <w:bodyDiv w:val="1"/>
      <w:marLeft w:val="0"/>
      <w:marRight w:val="0"/>
      <w:marTop w:val="0"/>
      <w:marBottom w:val="0"/>
      <w:divBdr>
        <w:top w:val="none" w:sz="0" w:space="0" w:color="auto"/>
        <w:left w:val="none" w:sz="0" w:space="0" w:color="auto"/>
        <w:bottom w:val="none" w:sz="0" w:space="0" w:color="auto"/>
        <w:right w:val="none" w:sz="0" w:space="0" w:color="auto"/>
      </w:divBdr>
    </w:div>
    <w:div w:id="694303802">
      <w:bodyDiv w:val="1"/>
      <w:marLeft w:val="0"/>
      <w:marRight w:val="0"/>
      <w:marTop w:val="0"/>
      <w:marBottom w:val="0"/>
      <w:divBdr>
        <w:top w:val="none" w:sz="0" w:space="0" w:color="auto"/>
        <w:left w:val="none" w:sz="0" w:space="0" w:color="auto"/>
        <w:bottom w:val="none" w:sz="0" w:space="0" w:color="auto"/>
        <w:right w:val="none" w:sz="0" w:space="0" w:color="auto"/>
      </w:divBdr>
    </w:div>
    <w:div w:id="694505224">
      <w:bodyDiv w:val="1"/>
      <w:marLeft w:val="0"/>
      <w:marRight w:val="0"/>
      <w:marTop w:val="0"/>
      <w:marBottom w:val="0"/>
      <w:divBdr>
        <w:top w:val="none" w:sz="0" w:space="0" w:color="auto"/>
        <w:left w:val="none" w:sz="0" w:space="0" w:color="auto"/>
        <w:bottom w:val="none" w:sz="0" w:space="0" w:color="auto"/>
        <w:right w:val="none" w:sz="0" w:space="0" w:color="auto"/>
      </w:divBdr>
    </w:div>
    <w:div w:id="694886489">
      <w:bodyDiv w:val="1"/>
      <w:marLeft w:val="0"/>
      <w:marRight w:val="0"/>
      <w:marTop w:val="0"/>
      <w:marBottom w:val="0"/>
      <w:divBdr>
        <w:top w:val="none" w:sz="0" w:space="0" w:color="auto"/>
        <w:left w:val="none" w:sz="0" w:space="0" w:color="auto"/>
        <w:bottom w:val="none" w:sz="0" w:space="0" w:color="auto"/>
        <w:right w:val="none" w:sz="0" w:space="0" w:color="auto"/>
      </w:divBdr>
    </w:div>
    <w:div w:id="694961584">
      <w:bodyDiv w:val="1"/>
      <w:marLeft w:val="0"/>
      <w:marRight w:val="0"/>
      <w:marTop w:val="0"/>
      <w:marBottom w:val="0"/>
      <w:divBdr>
        <w:top w:val="none" w:sz="0" w:space="0" w:color="auto"/>
        <w:left w:val="none" w:sz="0" w:space="0" w:color="auto"/>
        <w:bottom w:val="none" w:sz="0" w:space="0" w:color="auto"/>
        <w:right w:val="none" w:sz="0" w:space="0" w:color="auto"/>
      </w:divBdr>
    </w:div>
    <w:div w:id="695160952">
      <w:bodyDiv w:val="1"/>
      <w:marLeft w:val="0"/>
      <w:marRight w:val="0"/>
      <w:marTop w:val="0"/>
      <w:marBottom w:val="0"/>
      <w:divBdr>
        <w:top w:val="none" w:sz="0" w:space="0" w:color="auto"/>
        <w:left w:val="none" w:sz="0" w:space="0" w:color="auto"/>
        <w:bottom w:val="none" w:sz="0" w:space="0" w:color="auto"/>
        <w:right w:val="none" w:sz="0" w:space="0" w:color="auto"/>
      </w:divBdr>
    </w:div>
    <w:div w:id="695428054">
      <w:bodyDiv w:val="1"/>
      <w:marLeft w:val="0"/>
      <w:marRight w:val="0"/>
      <w:marTop w:val="0"/>
      <w:marBottom w:val="0"/>
      <w:divBdr>
        <w:top w:val="none" w:sz="0" w:space="0" w:color="auto"/>
        <w:left w:val="none" w:sz="0" w:space="0" w:color="auto"/>
        <w:bottom w:val="none" w:sz="0" w:space="0" w:color="auto"/>
        <w:right w:val="none" w:sz="0" w:space="0" w:color="auto"/>
      </w:divBdr>
    </w:div>
    <w:div w:id="695665121">
      <w:bodyDiv w:val="1"/>
      <w:marLeft w:val="0"/>
      <w:marRight w:val="0"/>
      <w:marTop w:val="0"/>
      <w:marBottom w:val="0"/>
      <w:divBdr>
        <w:top w:val="none" w:sz="0" w:space="0" w:color="auto"/>
        <w:left w:val="none" w:sz="0" w:space="0" w:color="auto"/>
        <w:bottom w:val="none" w:sz="0" w:space="0" w:color="auto"/>
        <w:right w:val="none" w:sz="0" w:space="0" w:color="auto"/>
      </w:divBdr>
    </w:div>
    <w:div w:id="696123453">
      <w:bodyDiv w:val="1"/>
      <w:marLeft w:val="0"/>
      <w:marRight w:val="0"/>
      <w:marTop w:val="0"/>
      <w:marBottom w:val="0"/>
      <w:divBdr>
        <w:top w:val="none" w:sz="0" w:space="0" w:color="auto"/>
        <w:left w:val="none" w:sz="0" w:space="0" w:color="auto"/>
        <w:bottom w:val="none" w:sz="0" w:space="0" w:color="auto"/>
        <w:right w:val="none" w:sz="0" w:space="0" w:color="auto"/>
      </w:divBdr>
    </w:div>
    <w:div w:id="696124174">
      <w:bodyDiv w:val="1"/>
      <w:marLeft w:val="0"/>
      <w:marRight w:val="0"/>
      <w:marTop w:val="0"/>
      <w:marBottom w:val="0"/>
      <w:divBdr>
        <w:top w:val="none" w:sz="0" w:space="0" w:color="auto"/>
        <w:left w:val="none" w:sz="0" w:space="0" w:color="auto"/>
        <w:bottom w:val="none" w:sz="0" w:space="0" w:color="auto"/>
        <w:right w:val="none" w:sz="0" w:space="0" w:color="auto"/>
      </w:divBdr>
    </w:div>
    <w:div w:id="697198697">
      <w:bodyDiv w:val="1"/>
      <w:marLeft w:val="0"/>
      <w:marRight w:val="0"/>
      <w:marTop w:val="0"/>
      <w:marBottom w:val="0"/>
      <w:divBdr>
        <w:top w:val="none" w:sz="0" w:space="0" w:color="auto"/>
        <w:left w:val="none" w:sz="0" w:space="0" w:color="auto"/>
        <w:bottom w:val="none" w:sz="0" w:space="0" w:color="auto"/>
        <w:right w:val="none" w:sz="0" w:space="0" w:color="auto"/>
      </w:divBdr>
    </w:div>
    <w:div w:id="697242444">
      <w:bodyDiv w:val="1"/>
      <w:marLeft w:val="0"/>
      <w:marRight w:val="0"/>
      <w:marTop w:val="0"/>
      <w:marBottom w:val="0"/>
      <w:divBdr>
        <w:top w:val="none" w:sz="0" w:space="0" w:color="auto"/>
        <w:left w:val="none" w:sz="0" w:space="0" w:color="auto"/>
        <w:bottom w:val="none" w:sz="0" w:space="0" w:color="auto"/>
        <w:right w:val="none" w:sz="0" w:space="0" w:color="auto"/>
      </w:divBdr>
    </w:div>
    <w:div w:id="697777268">
      <w:bodyDiv w:val="1"/>
      <w:marLeft w:val="0"/>
      <w:marRight w:val="0"/>
      <w:marTop w:val="0"/>
      <w:marBottom w:val="0"/>
      <w:divBdr>
        <w:top w:val="none" w:sz="0" w:space="0" w:color="auto"/>
        <w:left w:val="none" w:sz="0" w:space="0" w:color="auto"/>
        <w:bottom w:val="none" w:sz="0" w:space="0" w:color="auto"/>
        <w:right w:val="none" w:sz="0" w:space="0" w:color="auto"/>
      </w:divBdr>
    </w:div>
    <w:div w:id="698161069">
      <w:bodyDiv w:val="1"/>
      <w:marLeft w:val="0"/>
      <w:marRight w:val="0"/>
      <w:marTop w:val="0"/>
      <w:marBottom w:val="0"/>
      <w:divBdr>
        <w:top w:val="none" w:sz="0" w:space="0" w:color="auto"/>
        <w:left w:val="none" w:sz="0" w:space="0" w:color="auto"/>
        <w:bottom w:val="none" w:sz="0" w:space="0" w:color="auto"/>
        <w:right w:val="none" w:sz="0" w:space="0" w:color="auto"/>
      </w:divBdr>
    </w:div>
    <w:div w:id="698162718">
      <w:bodyDiv w:val="1"/>
      <w:marLeft w:val="0"/>
      <w:marRight w:val="0"/>
      <w:marTop w:val="0"/>
      <w:marBottom w:val="0"/>
      <w:divBdr>
        <w:top w:val="none" w:sz="0" w:space="0" w:color="auto"/>
        <w:left w:val="none" w:sz="0" w:space="0" w:color="auto"/>
        <w:bottom w:val="none" w:sz="0" w:space="0" w:color="auto"/>
        <w:right w:val="none" w:sz="0" w:space="0" w:color="auto"/>
      </w:divBdr>
    </w:div>
    <w:div w:id="698311092">
      <w:bodyDiv w:val="1"/>
      <w:marLeft w:val="0"/>
      <w:marRight w:val="0"/>
      <w:marTop w:val="0"/>
      <w:marBottom w:val="0"/>
      <w:divBdr>
        <w:top w:val="none" w:sz="0" w:space="0" w:color="auto"/>
        <w:left w:val="none" w:sz="0" w:space="0" w:color="auto"/>
        <w:bottom w:val="none" w:sz="0" w:space="0" w:color="auto"/>
        <w:right w:val="none" w:sz="0" w:space="0" w:color="auto"/>
      </w:divBdr>
    </w:div>
    <w:div w:id="698318214">
      <w:bodyDiv w:val="1"/>
      <w:marLeft w:val="0"/>
      <w:marRight w:val="0"/>
      <w:marTop w:val="0"/>
      <w:marBottom w:val="0"/>
      <w:divBdr>
        <w:top w:val="none" w:sz="0" w:space="0" w:color="auto"/>
        <w:left w:val="none" w:sz="0" w:space="0" w:color="auto"/>
        <w:bottom w:val="none" w:sz="0" w:space="0" w:color="auto"/>
        <w:right w:val="none" w:sz="0" w:space="0" w:color="auto"/>
      </w:divBdr>
    </w:div>
    <w:div w:id="698429844">
      <w:bodyDiv w:val="1"/>
      <w:marLeft w:val="0"/>
      <w:marRight w:val="0"/>
      <w:marTop w:val="0"/>
      <w:marBottom w:val="0"/>
      <w:divBdr>
        <w:top w:val="none" w:sz="0" w:space="0" w:color="auto"/>
        <w:left w:val="none" w:sz="0" w:space="0" w:color="auto"/>
        <w:bottom w:val="none" w:sz="0" w:space="0" w:color="auto"/>
        <w:right w:val="none" w:sz="0" w:space="0" w:color="auto"/>
      </w:divBdr>
    </w:div>
    <w:div w:id="698506932">
      <w:bodyDiv w:val="1"/>
      <w:marLeft w:val="0"/>
      <w:marRight w:val="0"/>
      <w:marTop w:val="0"/>
      <w:marBottom w:val="0"/>
      <w:divBdr>
        <w:top w:val="none" w:sz="0" w:space="0" w:color="auto"/>
        <w:left w:val="none" w:sz="0" w:space="0" w:color="auto"/>
        <w:bottom w:val="none" w:sz="0" w:space="0" w:color="auto"/>
        <w:right w:val="none" w:sz="0" w:space="0" w:color="auto"/>
      </w:divBdr>
    </w:div>
    <w:div w:id="699089560">
      <w:bodyDiv w:val="1"/>
      <w:marLeft w:val="0"/>
      <w:marRight w:val="0"/>
      <w:marTop w:val="0"/>
      <w:marBottom w:val="0"/>
      <w:divBdr>
        <w:top w:val="none" w:sz="0" w:space="0" w:color="auto"/>
        <w:left w:val="none" w:sz="0" w:space="0" w:color="auto"/>
        <w:bottom w:val="none" w:sz="0" w:space="0" w:color="auto"/>
        <w:right w:val="none" w:sz="0" w:space="0" w:color="auto"/>
      </w:divBdr>
    </w:div>
    <w:div w:id="699279236">
      <w:bodyDiv w:val="1"/>
      <w:marLeft w:val="0"/>
      <w:marRight w:val="0"/>
      <w:marTop w:val="0"/>
      <w:marBottom w:val="0"/>
      <w:divBdr>
        <w:top w:val="none" w:sz="0" w:space="0" w:color="auto"/>
        <w:left w:val="none" w:sz="0" w:space="0" w:color="auto"/>
        <w:bottom w:val="none" w:sz="0" w:space="0" w:color="auto"/>
        <w:right w:val="none" w:sz="0" w:space="0" w:color="auto"/>
      </w:divBdr>
    </w:div>
    <w:div w:id="699478333">
      <w:bodyDiv w:val="1"/>
      <w:marLeft w:val="0"/>
      <w:marRight w:val="0"/>
      <w:marTop w:val="0"/>
      <w:marBottom w:val="0"/>
      <w:divBdr>
        <w:top w:val="none" w:sz="0" w:space="0" w:color="auto"/>
        <w:left w:val="none" w:sz="0" w:space="0" w:color="auto"/>
        <w:bottom w:val="none" w:sz="0" w:space="0" w:color="auto"/>
        <w:right w:val="none" w:sz="0" w:space="0" w:color="auto"/>
      </w:divBdr>
    </w:div>
    <w:div w:id="699554044">
      <w:bodyDiv w:val="1"/>
      <w:marLeft w:val="0"/>
      <w:marRight w:val="0"/>
      <w:marTop w:val="0"/>
      <w:marBottom w:val="0"/>
      <w:divBdr>
        <w:top w:val="none" w:sz="0" w:space="0" w:color="auto"/>
        <w:left w:val="none" w:sz="0" w:space="0" w:color="auto"/>
        <w:bottom w:val="none" w:sz="0" w:space="0" w:color="auto"/>
        <w:right w:val="none" w:sz="0" w:space="0" w:color="auto"/>
      </w:divBdr>
    </w:div>
    <w:div w:id="699554851">
      <w:bodyDiv w:val="1"/>
      <w:marLeft w:val="0"/>
      <w:marRight w:val="0"/>
      <w:marTop w:val="0"/>
      <w:marBottom w:val="0"/>
      <w:divBdr>
        <w:top w:val="none" w:sz="0" w:space="0" w:color="auto"/>
        <w:left w:val="none" w:sz="0" w:space="0" w:color="auto"/>
        <w:bottom w:val="none" w:sz="0" w:space="0" w:color="auto"/>
        <w:right w:val="none" w:sz="0" w:space="0" w:color="auto"/>
      </w:divBdr>
    </w:div>
    <w:div w:id="699624110">
      <w:bodyDiv w:val="1"/>
      <w:marLeft w:val="0"/>
      <w:marRight w:val="0"/>
      <w:marTop w:val="0"/>
      <w:marBottom w:val="0"/>
      <w:divBdr>
        <w:top w:val="none" w:sz="0" w:space="0" w:color="auto"/>
        <w:left w:val="none" w:sz="0" w:space="0" w:color="auto"/>
        <w:bottom w:val="none" w:sz="0" w:space="0" w:color="auto"/>
        <w:right w:val="none" w:sz="0" w:space="0" w:color="auto"/>
      </w:divBdr>
    </w:div>
    <w:div w:id="700210691">
      <w:bodyDiv w:val="1"/>
      <w:marLeft w:val="0"/>
      <w:marRight w:val="0"/>
      <w:marTop w:val="0"/>
      <w:marBottom w:val="0"/>
      <w:divBdr>
        <w:top w:val="none" w:sz="0" w:space="0" w:color="auto"/>
        <w:left w:val="none" w:sz="0" w:space="0" w:color="auto"/>
        <w:bottom w:val="none" w:sz="0" w:space="0" w:color="auto"/>
        <w:right w:val="none" w:sz="0" w:space="0" w:color="auto"/>
      </w:divBdr>
    </w:div>
    <w:div w:id="700514750">
      <w:bodyDiv w:val="1"/>
      <w:marLeft w:val="0"/>
      <w:marRight w:val="0"/>
      <w:marTop w:val="0"/>
      <w:marBottom w:val="0"/>
      <w:divBdr>
        <w:top w:val="none" w:sz="0" w:space="0" w:color="auto"/>
        <w:left w:val="none" w:sz="0" w:space="0" w:color="auto"/>
        <w:bottom w:val="none" w:sz="0" w:space="0" w:color="auto"/>
        <w:right w:val="none" w:sz="0" w:space="0" w:color="auto"/>
      </w:divBdr>
    </w:div>
    <w:div w:id="700589676">
      <w:bodyDiv w:val="1"/>
      <w:marLeft w:val="0"/>
      <w:marRight w:val="0"/>
      <w:marTop w:val="0"/>
      <w:marBottom w:val="0"/>
      <w:divBdr>
        <w:top w:val="none" w:sz="0" w:space="0" w:color="auto"/>
        <w:left w:val="none" w:sz="0" w:space="0" w:color="auto"/>
        <w:bottom w:val="none" w:sz="0" w:space="0" w:color="auto"/>
        <w:right w:val="none" w:sz="0" w:space="0" w:color="auto"/>
      </w:divBdr>
    </w:div>
    <w:div w:id="701125114">
      <w:bodyDiv w:val="1"/>
      <w:marLeft w:val="0"/>
      <w:marRight w:val="0"/>
      <w:marTop w:val="0"/>
      <w:marBottom w:val="0"/>
      <w:divBdr>
        <w:top w:val="none" w:sz="0" w:space="0" w:color="auto"/>
        <w:left w:val="none" w:sz="0" w:space="0" w:color="auto"/>
        <w:bottom w:val="none" w:sz="0" w:space="0" w:color="auto"/>
        <w:right w:val="none" w:sz="0" w:space="0" w:color="auto"/>
      </w:divBdr>
    </w:div>
    <w:div w:id="701170984">
      <w:bodyDiv w:val="1"/>
      <w:marLeft w:val="0"/>
      <w:marRight w:val="0"/>
      <w:marTop w:val="0"/>
      <w:marBottom w:val="0"/>
      <w:divBdr>
        <w:top w:val="none" w:sz="0" w:space="0" w:color="auto"/>
        <w:left w:val="none" w:sz="0" w:space="0" w:color="auto"/>
        <w:bottom w:val="none" w:sz="0" w:space="0" w:color="auto"/>
        <w:right w:val="none" w:sz="0" w:space="0" w:color="auto"/>
      </w:divBdr>
    </w:div>
    <w:div w:id="701173180">
      <w:bodyDiv w:val="1"/>
      <w:marLeft w:val="0"/>
      <w:marRight w:val="0"/>
      <w:marTop w:val="0"/>
      <w:marBottom w:val="0"/>
      <w:divBdr>
        <w:top w:val="none" w:sz="0" w:space="0" w:color="auto"/>
        <w:left w:val="none" w:sz="0" w:space="0" w:color="auto"/>
        <w:bottom w:val="none" w:sz="0" w:space="0" w:color="auto"/>
        <w:right w:val="none" w:sz="0" w:space="0" w:color="auto"/>
      </w:divBdr>
    </w:div>
    <w:div w:id="701368018">
      <w:bodyDiv w:val="1"/>
      <w:marLeft w:val="0"/>
      <w:marRight w:val="0"/>
      <w:marTop w:val="0"/>
      <w:marBottom w:val="0"/>
      <w:divBdr>
        <w:top w:val="none" w:sz="0" w:space="0" w:color="auto"/>
        <w:left w:val="none" w:sz="0" w:space="0" w:color="auto"/>
        <w:bottom w:val="none" w:sz="0" w:space="0" w:color="auto"/>
        <w:right w:val="none" w:sz="0" w:space="0" w:color="auto"/>
      </w:divBdr>
    </w:div>
    <w:div w:id="701368156">
      <w:bodyDiv w:val="1"/>
      <w:marLeft w:val="0"/>
      <w:marRight w:val="0"/>
      <w:marTop w:val="0"/>
      <w:marBottom w:val="0"/>
      <w:divBdr>
        <w:top w:val="none" w:sz="0" w:space="0" w:color="auto"/>
        <w:left w:val="none" w:sz="0" w:space="0" w:color="auto"/>
        <w:bottom w:val="none" w:sz="0" w:space="0" w:color="auto"/>
        <w:right w:val="none" w:sz="0" w:space="0" w:color="auto"/>
      </w:divBdr>
    </w:div>
    <w:div w:id="701442726">
      <w:bodyDiv w:val="1"/>
      <w:marLeft w:val="0"/>
      <w:marRight w:val="0"/>
      <w:marTop w:val="0"/>
      <w:marBottom w:val="0"/>
      <w:divBdr>
        <w:top w:val="none" w:sz="0" w:space="0" w:color="auto"/>
        <w:left w:val="none" w:sz="0" w:space="0" w:color="auto"/>
        <w:bottom w:val="none" w:sz="0" w:space="0" w:color="auto"/>
        <w:right w:val="none" w:sz="0" w:space="0" w:color="auto"/>
      </w:divBdr>
    </w:div>
    <w:div w:id="701857769">
      <w:bodyDiv w:val="1"/>
      <w:marLeft w:val="0"/>
      <w:marRight w:val="0"/>
      <w:marTop w:val="0"/>
      <w:marBottom w:val="0"/>
      <w:divBdr>
        <w:top w:val="none" w:sz="0" w:space="0" w:color="auto"/>
        <w:left w:val="none" w:sz="0" w:space="0" w:color="auto"/>
        <w:bottom w:val="none" w:sz="0" w:space="0" w:color="auto"/>
        <w:right w:val="none" w:sz="0" w:space="0" w:color="auto"/>
      </w:divBdr>
    </w:div>
    <w:div w:id="702562166">
      <w:bodyDiv w:val="1"/>
      <w:marLeft w:val="0"/>
      <w:marRight w:val="0"/>
      <w:marTop w:val="0"/>
      <w:marBottom w:val="0"/>
      <w:divBdr>
        <w:top w:val="none" w:sz="0" w:space="0" w:color="auto"/>
        <w:left w:val="none" w:sz="0" w:space="0" w:color="auto"/>
        <w:bottom w:val="none" w:sz="0" w:space="0" w:color="auto"/>
        <w:right w:val="none" w:sz="0" w:space="0" w:color="auto"/>
      </w:divBdr>
    </w:div>
    <w:div w:id="702678590">
      <w:bodyDiv w:val="1"/>
      <w:marLeft w:val="0"/>
      <w:marRight w:val="0"/>
      <w:marTop w:val="0"/>
      <w:marBottom w:val="0"/>
      <w:divBdr>
        <w:top w:val="none" w:sz="0" w:space="0" w:color="auto"/>
        <w:left w:val="none" w:sz="0" w:space="0" w:color="auto"/>
        <w:bottom w:val="none" w:sz="0" w:space="0" w:color="auto"/>
        <w:right w:val="none" w:sz="0" w:space="0" w:color="auto"/>
      </w:divBdr>
    </w:div>
    <w:div w:id="702751237">
      <w:bodyDiv w:val="1"/>
      <w:marLeft w:val="0"/>
      <w:marRight w:val="0"/>
      <w:marTop w:val="0"/>
      <w:marBottom w:val="0"/>
      <w:divBdr>
        <w:top w:val="none" w:sz="0" w:space="0" w:color="auto"/>
        <w:left w:val="none" w:sz="0" w:space="0" w:color="auto"/>
        <w:bottom w:val="none" w:sz="0" w:space="0" w:color="auto"/>
        <w:right w:val="none" w:sz="0" w:space="0" w:color="auto"/>
      </w:divBdr>
    </w:div>
    <w:div w:id="703023109">
      <w:bodyDiv w:val="1"/>
      <w:marLeft w:val="0"/>
      <w:marRight w:val="0"/>
      <w:marTop w:val="0"/>
      <w:marBottom w:val="0"/>
      <w:divBdr>
        <w:top w:val="none" w:sz="0" w:space="0" w:color="auto"/>
        <w:left w:val="none" w:sz="0" w:space="0" w:color="auto"/>
        <w:bottom w:val="none" w:sz="0" w:space="0" w:color="auto"/>
        <w:right w:val="none" w:sz="0" w:space="0" w:color="auto"/>
      </w:divBdr>
    </w:div>
    <w:div w:id="703212655">
      <w:bodyDiv w:val="1"/>
      <w:marLeft w:val="0"/>
      <w:marRight w:val="0"/>
      <w:marTop w:val="0"/>
      <w:marBottom w:val="0"/>
      <w:divBdr>
        <w:top w:val="none" w:sz="0" w:space="0" w:color="auto"/>
        <w:left w:val="none" w:sz="0" w:space="0" w:color="auto"/>
        <w:bottom w:val="none" w:sz="0" w:space="0" w:color="auto"/>
        <w:right w:val="none" w:sz="0" w:space="0" w:color="auto"/>
      </w:divBdr>
    </w:div>
    <w:div w:id="703335505">
      <w:bodyDiv w:val="1"/>
      <w:marLeft w:val="0"/>
      <w:marRight w:val="0"/>
      <w:marTop w:val="0"/>
      <w:marBottom w:val="0"/>
      <w:divBdr>
        <w:top w:val="none" w:sz="0" w:space="0" w:color="auto"/>
        <w:left w:val="none" w:sz="0" w:space="0" w:color="auto"/>
        <w:bottom w:val="none" w:sz="0" w:space="0" w:color="auto"/>
        <w:right w:val="none" w:sz="0" w:space="0" w:color="auto"/>
      </w:divBdr>
    </w:div>
    <w:div w:id="703409707">
      <w:bodyDiv w:val="1"/>
      <w:marLeft w:val="0"/>
      <w:marRight w:val="0"/>
      <w:marTop w:val="0"/>
      <w:marBottom w:val="0"/>
      <w:divBdr>
        <w:top w:val="none" w:sz="0" w:space="0" w:color="auto"/>
        <w:left w:val="none" w:sz="0" w:space="0" w:color="auto"/>
        <w:bottom w:val="none" w:sz="0" w:space="0" w:color="auto"/>
        <w:right w:val="none" w:sz="0" w:space="0" w:color="auto"/>
      </w:divBdr>
    </w:div>
    <w:div w:id="703410161">
      <w:bodyDiv w:val="1"/>
      <w:marLeft w:val="0"/>
      <w:marRight w:val="0"/>
      <w:marTop w:val="0"/>
      <w:marBottom w:val="0"/>
      <w:divBdr>
        <w:top w:val="none" w:sz="0" w:space="0" w:color="auto"/>
        <w:left w:val="none" w:sz="0" w:space="0" w:color="auto"/>
        <w:bottom w:val="none" w:sz="0" w:space="0" w:color="auto"/>
        <w:right w:val="none" w:sz="0" w:space="0" w:color="auto"/>
      </w:divBdr>
    </w:div>
    <w:div w:id="704478461">
      <w:bodyDiv w:val="1"/>
      <w:marLeft w:val="0"/>
      <w:marRight w:val="0"/>
      <w:marTop w:val="0"/>
      <w:marBottom w:val="0"/>
      <w:divBdr>
        <w:top w:val="none" w:sz="0" w:space="0" w:color="auto"/>
        <w:left w:val="none" w:sz="0" w:space="0" w:color="auto"/>
        <w:bottom w:val="none" w:sz="0" w:space="0" w:color="auto"/>
        <w:right w:val="none" w:sz="0" w:space="0" w:color="auto"/>
      </w:divBdr>
    </w:div>
    <w:div w:id="704601682">
      <w:bodyDiv w:val="1"/>
      <w:marLeft w:val="0"/>
      <w:marRight w:val="0"/>
      <w:marTop w:val="0"/>
      <w:marBottom w:val="0"/>
      <w:divBdr>
        <w:top w:val="none" w:sz="0" w:space="0" w:color="auto"/>
        <w:left w:val="none" w:sz="0" w:space="0" w:color="auto"/>
        <w:bottom w:val="none" w:sz="0" w:space="0" w:color="auto"/>
        <w:right w:val="none" w:sz="0" w:space="0" w:color="auto"/>
      </w:divBdr>
    </w:div>
    <w:div w:id="704982976">
      <w:bodyDiv w:val="1"/>
      <w:marLeft w:val="0"/>
      <w:marRight w:val="0"/>
      <w:marTop w:val="0"/>
      <w:marBottom w:val="0"/>
      <w:divBdr>
        <w:top w:val="none" w:sz="0" w:space="0" w:color="auto"/>
        <w:left w:val="none" w:sz="0" w:space="0" w:color="auto"/>
        <w:bottom w:val="none" w:sz="0" w:space="0" w:color="auto"/>
        <w:right w:val="none" w:sz="0" w:space="0" w:color="auto"/>
      </w:divBdr>
    </w:div>
    <w:div w:id="705062766">
      <w:bodyDiv w:val="1"/>
      <w:marLeft w:val="0"/>
      <w:marRight w:val="0"/>
      <w:marTop w:val="0"/>
      <w:marBottom w:val="0"/>
      <w:divBdr>
        <w:top w:val="none" w:sz="0" w:space="0" w:color="auto"/>
        <w:left w:val="none" w:sz="0" w:space="0" w:color="auto"/>
        <w:bottom w:val="none" w:sz="0" w:space="0" w:color="auto"/>
        <w:right w:val="none" w:sz="0" w:space="0" w:color="auto"/>
      </w:divBdr>
    </w:div>
    <w:div w:id="705328483">
      <w:bodyDiv w:val="1"/>
      <w:marLeft w:val="0"/>
      <w:marRight w:val="0"/>
      <w:marTop w:val="0"/>
      <w:marBottom w:val="0"/>
      <w:divBdr>
        <w:top w:val="none" w:sz="0" w:space="0" w:color="auto"/>
        <w:left w:val="none" w:sz="0" w:space="0" w:color="auto"/>
        <w:bottom w:val="none" w:sz="0" w:space="0" w:color="auto"/>
        <w:right w:val="none" w:sz="0" w:space="0" w:color="auto"/>
      </w:divBdr>
    </w:div>
    <w:div w:id="705376470">
      <w:bodyDiv w:val="1"/>
      <w:marLeft w:val="0"/>
      <w:marRight w:val="0"/>
      <w:marTop w:val="0"/>
      <w:marBottom w:val="0"/>
      <w:divBdr>
        <w:top w:val="none" w:sz="0" w:space="0" w:color="auto"/>
        <w:left w:val="none" w:sz="0" w:space="0" w:color="auto"/>
        <w:bottom w:val="none" w:sz="0" w:space="0" w:color="auto"/>
        <w:right w:val="none" w:sz="0" w:space="0" w:color="auto"/>
      </w:divBdr>
    </w:div>
    <w:div w:id="705789811">
      <w:bodyDiv w:val="1"/>
      <w:marLeft w:val="0"/>
      <w:marRight w:val="0"/>
      <w:marTop w:val="0"/>
      <w:marBottom w:val="0"/>
      <w:divBdr>
        <w:top w:val="none" w:sz="0" w:space="0" w:color="auto"/>
        <w:left w:val="none" w:sz="0" w:space="0" w:color="auto"/>
        <w:bottom w:val="none" w:sz="0" w:space="0" w:color="auto"/>
        <w:right w:val="none" w:sz="0" w:space="0" w:color="auto"/>
      </w:divBdr>
    </w:div>
    <w:div w:id="706023878">
      <w:bodyDiv w:val="1"/>
      <w:marLeft w:val="0"/>
      <w:marRight w:val="0"/>
      <w:marTop w:val="0"/>
      <w:marBottom w:val="0"/>
      <w:divBdr>
        <w:top w:val="none" w:sz="0" w:space="0" w:color="auto"/>
        <w:left w:val="none" w:sz="0" w:space="0" w:color="auto"/>
        <w:bottom w:val="none" w:sz="0" w:space="0" w:color="auto"/>
        <w:right w:val="none" w:sz="0" w:space="0" w:color="auto"/>
      </w:divBdr>
    </w:div>
    <w:div w:id="706102742">
      <w:bodyDiv w:val="1"/>
      <w:marLeft w:val="0"/>
      <w:marRight w:val="0"/>
      <w:marTop w:val="0"/>
      <w:marBottom w:val="0"/>
      <w:divBdr>
        <w:top w:val="none" w:sz="0" w:space="0" w:color="auto"/>
        <w:left w:val="none" w:sz="0" w:space="0" w:color="auto"/>
        <w:bottom w:val="none" w:sz="0" w:space="0" w:color="auto"/>
        <w:right w:val="none" w:sz="0" w:space="0" w:color="auto"/>
      </w:divBdr>
    </w:div>
    <w:div w:id="706637431">
      <w:bodyDiv w:val="1"/>
      <w:marLeft w:val="0"/>
      <w:marRight w:val="0"/>
      <w:marTop w:val="0"/>
      <w:marBottom w:val="0"/>
      <w:divBdr>
        <w:top w:val="none" w:sz="0" w:space="0" w:color="auto"/>
        <w:left w:val="none" w:sz="0" w:space="0" w:color="auto"/>
        <w:bottom w:val="none" w:sz="0" w:space="0" w:color="auto"/>
        <w:right w:val="none" w:sz="0" w:space="0" w:color="auto"/>
      </w:divBdr>
    </w:div>
    <w:div w:id="706687044">
      <w:bodyDiv w:val="1"/>
      <w:marLeft w:val="0"/>
      <w:marRight w:val="0"/>
      <w:marTop w:val="0"/>
      <w:marBottom w:val="0"/>
      <w:divBdr>
        <w:top w:val="none" w:sz="0" w:space="0" w:color="auto"/>
        <w:left w:val="none" w:sz="0" w:space="0" w:color="auto"/>
        <w:bottom w:val="none" w:sz="0" w:space="0" w:color="auto"/>
        <w:right w:val="none" w:sz="0" w:space="0" w:color="auto"/>
      </w:divBdr>
    </w:div>
    <w:div w:id="706763148">
      <w:bodyDiv w:val="1"/>
      <w:marLeft w:val="0"/>
      <w:marRight w:val="0"/>
      <w:marTop w:val="0"/>
      <w:marBottom w:val="0"/>
      <w:divBdr>
        <w:top w:val="none" w:sz="0" w:space="0" w:color="auto"/>
        <w:left w:val="none" w:sz="0" w:space="0" w:color="auto"/>
        <w:bottom w:val="none" w:sz="0" w:space="0" w:color="auto"/>
        <w:right w:val="none" w:sz="0" w:space="0" w:color="auto"/>
      </w:divBdr>
    </w:div>
    <w:div w:id="706831511">
      <w:bodyDiv w:val="1"/>
      <w:marLeft w:val="0"/>
      <w:marRight w:val="0"/>
      <w:marTop w:val="0"/>
      <w:marBottom w:val="0"/>
      <w:divBdr>
        <w:top w:val="none" w:sz="0" w:space="0" w:color="auto"/>
        <w:left w:val="none" w:sz="0" w:space="0" w:color="auto"/>
        <w:bottom w:val="none" w:sz="0" w:space="0" w:color="auto"/>
        <w:right w:val="none" w:sz="0" w:space="0" w:color="auto"/>
      </w:divBdr>
    </w:div>
    <w:div w:id="706832584">
      <w:bodyDiv w:val="1"/>
      <w:marLeft w:val="0"/>
      <w:marRight w:val="0"/>
      <w:marTop w:val="0"/>
      <w:marBottom w:val="0"/>
      <w:divBdr>
        <w:top w:val="none" w:sz="0" w:space="0" w:color="auto"/>
        <w:left w:val="none" w:sz="0" w:space="0" w:color="auto"/>
        <w:bottom w:val="none" w:sz="0" w:space="0" w:color="auto"/>
        <w:right w:val="none" w:sz="0" w:space="0" w:color="auto"/>
      </w:divBdr>
    </w:div>
    <w:div w:id="707150161">
      <w:bodyDiv w:val="1"/>
      <w:marLeft w:val="0"/>
      <w:marRight w:val="0"/>
      <w:marTop w:val="0"/>
      <w:marBottom w:val="0"/>
      <w:divBdr>
        <w:top w:val="none" w:sz="0" w:space="0" w:color="auto"/>
        <w:left w:val="none" w:sz="0" w:space="0" w:color="auto"/>
        <w:bottom w:val="none" w:sz="0" w:space="0" w:color="auto"/>
        <w:right w:val="none" w:sz="0" w:space="0" w:color="auto"/>
      </w:divBdr>
    </w:div>
    <w:div w:id="707292209">
      <w:bodyDiv w:val="1"/>
      <w:marLeft w:val="0"/>
      <w:marRight w:val="0"/>
      <w:marTop w:val="0"/>
      <w:marBottom w:val="0"/>
      <w:divBdr>
        <w:top w:val="none" w:sz="0" w:space="0" w:color="auto"/>
        <w:left w:val="none" w:sz="0" w:space="0" w:color="auto"/>
        <w:bottom w:val="none" w:sz="0" w:space="0" w:color="auto"/>
        <w:right w:val="none" w:sz="0" w:space="0" w:color="auto"/>
      </w:divBdr>
    </w:div>
    <w:div w:id="707418503">
      <w:bodyDiv w:val="1"/>
      <w:marLeft w:val="0"/>
      <w:marRight w:val="0"/>
      <w:marTop w:val="0"/>
      <w:marBottom w:val="0"/>
      <w:divBdr>
        <w:top w:val="none" w:sz="0" w:space="0" w:color="auto"/>
        <w:left w:val="none" w:sz="0" w:space="0" w:color="auto"/>
        <w:bottom w:val="none" w:sz="0" w:space="0" w:color="auto"/>
        <w:right w:val="none" w:sz="0" w:space="0" w:color="auto"/>
      </w:divBdr>
    </w:div>
    <w:div w:id="707678642">
      <w:bodyDiv w:val="1"/>
      <w:marLeft w:val="0"/>
      <w:marRight w:val="0"/>
      <w:marTop w:val="0"/>
      <w:marBottom w:val="0"/>
      <w:divBdr>
        <w:top w:val="none" w:sz="0" w:space="0" w:color="auto"/>
        <w:left w:val="none" w:sz="0" w:space="0" w:color="auto"/>
        <w:bottom w:val="none" w:sz="0" w:space="0" w:color="auto"/>
        <w:right w:val="none" w:sz="0" w:space="0" w:color="auto"/>
      </w:divBdr>
    </w:div>
    <w:div w:id="707685423">
      <w:bodyDiv w:val="1"/>
      <w:marLeft w:val="0"/>
      <w:marRight w:val="0"/>
      <w:marTop w:val="0"/>
      <w:marBottom w:val="0"/>
      <w:divBdr>
        <w:top w:val="none" w:sz="0" w:space="0" w:color="auto"/>
        <w:left w:val="none" w:sz="0" w:space="0" w:color="auto"/>
        <w:bottom w:val="none" w:sz="0" w:space="0" w:color="auto"/>
        <w:right w:val="none" w:sz="0" w:space="0" w:color="auto"/>
      </w:divBdr>
    </w:div>
    <w:div w:id="708141642">
      <w:bodyDiv w:val="1"/>
      <w:marLeft w:val="0"/>
      <w:marRight w:val="0"/>
      <w:marTop w:val="0"/>
      <w:marBottom w:val="0"/>
      <w:divBdr>
        <w:top w:val="none" w:sz="0" w:space="0" w:color="auto"/>
        <w:left w:val="none" w:sz="0" w:space="0" w:color="auto"/>
        <w:bottom w:val="none" w:sz="0" w:space="0" w:color="auto"/>
        <w:right w:val="none" w:sz="0" w:space="0" w:color="auto"/>
      </w:divBdr>
    </w:div>
    <w:div w:id="708186590">
      <w:bodyDiv w:val="1"/>
      <w:marLeft w:val="0"/>
      <w:marRight w:val="0"/>
      <w:marTop w:val="0"/>
      <w:marBottom w:val="0"/>
      <w:divBdr>
        <w:top w:val="none" w:sz="0" w:space="0" w:color="auto"/>
        <w:left w:val="none" w:sz="0" w:space="0" w:color="auto"/>
        <w:bottom w:val="none" w:sz="0" w:space="0" w:color="auto"/>
        <w:right w:val="none" w:sz="0" w:space="0" w:color="auto"/>
      </w:divBdr>
    </w:div>
    <w:div w:id="709762737">
      <w:bodyDiv w:val="1"/>
      <w:marLeft w:val="0"/>
      <w:marRight w:val="0"/>
      <w:marTop w:val="0"/>
      <w:marBottom w:val="0"/>
      <w:divBdr>
        <w:top w:val="none" w:sz="0" w:space="0" w:color="auto"/>
        <w:left w:val="none" w:sz="0" w:space="0" w:color="auto"/>
        <w:bottom w:val="none" w:sz="0" w:space="0" w:color="auto"/>
        <w:right w:val="none" w:sz="0" w:space="0" w:color="auto"/>
      </w:divBdr>
    </w:div>
    <w:div w:id="709767651">
      <w:bodyDiv w:val="1"/>
      <w:marLeft w:val="0"/>
      <w:marRight w:val="0"/>
      <w:marTop w:val="0"/>
      <w:marBottom w:val="0"/>
      <w:divBdr>
        <w:top w:val="none" w:sz="0" w:space="0" w:color="auto"/>
        <w:left w:val="none" w:sz="0" w:space="0" w:color="auto"/>
        <w:bottom w:val="none" w:sz="0" w:space="0" w:color="auto"/>
        <w:right w:val="none" w:sz="0" w:space="0" w:color="auto"/>
      </w:divBdr>
    </w:div>
    <w:div w:id="710961723">
      <w:bodyDiv w:val="1"/>
      <w:marLeft w:val="0"/>
      <w:marRight w:val="0"/>
      <w:marTop w:val="0"/>
      <w:marBottom w:val="0"/>
      <w:divBdr>
        <w:top w:val="none" w:sz="0" w:space="0" w:color="auto"/>
        <w:left w:val="none" w:sz="0" w:space="0" w:color="auto"/>
        <w:bottom w:val="none" w:sz="0" w:space="0" w:color="auto"/>
        <w:right w:val="none" w:sz="0" w:space="0" w:color="auto"/>
      </w:divBdr>
    </w:div>
    <w:div w:id="711617758">
      <w:bodyDiv w:val="1"/>
      <w:marLeft w:val="0"/>
      <w:marRight w:val="0"/>
      <w:marTop w:val="0"/>
      <w:marBottom w:val="0"/>
      <w:divBdr>
        <w:top w:val="none" w:sz="0" w:space="0" w:color="auto"/>
        <w:left w:val="none" w:sz="0" w:space="0" w:color="auto"/>
        <w:bottom w:val="none" w:sz="0" w:space="0" w:color="auto"/>
        <w:right w:val="none" w:sz="0" w:space="0" w:color="auto"/>
      </w:divBdr>
    </w:div>
    <w:div w:id="711659972">
      <w:bodyDiv w:val="1"/>
      <w:marLeft w:val="0"/>
      <w:marRight w:val="0"/>
      <w:marTop w:val="0"/>
      <w:marBottom w:val="0"/>
      <w:divBdr>
        <w:top w:val="none" w:sz="0" w:space="0" w:color="auto"/>
        <w:left w:val="none" w:sz="0" w:space="0" w:color="auto"/>
        <w:bottom w:val="none" w:sz="0" w:space="0" w:color="auto"/>
        <w:right w:val="none" w:sz="0" w:space="0" w:color="auto"/>
      </w:divBdr>
    </w:div>
    <w:div w:id="711804666">
      <w:bodyDiv w:val="1"/>
      <w:marLeft w:val="0"/>
      <w:marRight w:val="0"/>
      <w:marTop w:val="0"/>
      <w:marBottom w:val="0"/>
      <w:divBdr>
        <w:top w:val="none" w:sz="0" w:space="0" w:color="auto"/>
        <w:left w:val="none" w:sz="0" w:space="0" w:color="auto"/>
        <w:bottom w:val="none" w:sz="0" w:space="0" w:color="auto"/>
        <w:right w:val="none" w:sz="0" w:space="0" w:color="auto"/>
      </w:divBdr>
    </w:div>
    <w:div w:id="711854985">
      <w:bodyDiv w:val="1"/>
      <w:marLeft w:val="0"/>
      <w:marRight w:val="0"/>
      <w:marTop w:val="0"/>
      <w:marBottom w:val="0"/>
      <w:divBdr>
        <w:top w:val="none" w:sz="0" w:space="0" w:color="auto"/>
        <w:left w:val="none" w:sz="0" w:space="0" w:color="auto"/>
        <w:bottom w:val="none" w:sz="0" w:space="0" w:color="auto"/>
        <w:right w:val="none" w:sz="0" w:space="0" w:color="auto"/>
      </w:divBdr>
    </w:div>
    <w:div w:id="712076171">
      <w:bodyDiv w:val="1"/>
      <w:marLeft w:val="0"/>
      <w:marRight w:val="0"/>
      <w:marTop w:val="0"/>
      <w:marBottom w:val="0"/>
      <w:divBdr>
        <w:top w:val="none" w:sz="0" w:space="0" w:color="auto"/>
        <w:left w:val="none" w:sz="0" w:space="0" w:color="auto"/>
        <w:bottom w:val="none" w:sz="0" w:space="0" w:color="auto"/>
        <w:right w:val="none" w:sz="0" w:space="0" w:color="auto"/>
      </w:divBdr>
    </w:div>
    <w:div w:id="712079185">
      <w:bodyDiv w:val="1"/>
      <w:marLeft w:val="0"/>
      <w:marRight w:val="0"/>
      <w:marTop w:val="0"/>
      <w:marBottom w:val="0"/>
      <w:divBdr>
        <w:top w:val="none" w:sz="0" w:space="0" w:color="auto"/>
        <w:left w:val="none" w:sz="0" w:space="0" w:color="auto"/>
        <w:bottom w:val="none" w:sz="0" w:space="0" w:color="auto"/>
        <w:right w:val="none" w:sz="0" w:space="0" w:color="auto"/>
      </w:divBdr>
    </w:div>
    <w:div w:id="712120808">
      <w:bodyDiv w:val="1"/>
      <w:marLeft w:val="0"/>
      <w:marRight w:val="0"/>
      <w:marTop w:val="0"/>
      <w:marBottom w:val="0"/>
      <w:divBdr>
        <w:top w:val="none" w:sz="0" w:space="0" w:color="auto"/>
        <w:left w:val="none" w:sz="0" w:space="0" w:color="auto"/>
        <w:bottom w:val="none" w:sz="0" w:space="0" w:color="auto"/>
        <w:right w:val="none" w:sz="0" w:space="0" w:color="auto"/>
      </w:divBdr>
    </w:div>
    <w:div w:id="712313726">
      <w:bodyDiv w:val="1"/>
      <w:marLeft w:val="0"/>
      <w:marRight w:val="0"/>
      <w:marTop w:val="0"/>
      <w:marBottom w:val="0"/>
      <w:divBdr>
        <w:top w:val="none" w:sz="0" w:space="0" w:color="auto"/>
        <w:left w:val="none" w:sz="0" w:space="0" w:color="auto"/>
        <w:bottom w:val="none" w:sz="0" w:space="0" w:color="auto"/>
        <w:right w:val="none" w:sz="0" w:space="0" w:color="auto"/>
      </w:divBdr>
    </w:div>
    <w:div w:id="712853149">
      <w:bodyDiv w:val="1"/>
      <w:marLeft w:val="0"/>
      <w:marRight w:val="0"/>
      <w:marTop w:val="0"/>
      <w:marBottom w:val="0"/>
      <w:divBdr>
        <w:top w:val="none" w:sz="0" w:space="0" w:color="auto"/>
        <w:left w:val="none" w:sz="0" w:space="0" w:color="auto"/>
        <w:bottom w:val="none" w:sz="0" w:space="0" w:color="auto"/>
        <w:right w:val="none" w:sz="0" w:space="0" w:color="auto"/>
      </w:divBdr>
    </w:div>
    <w:div w:id="712966243">
      <w:bodyDiv w:val="1"/>
      <w:marLeft w:val="0"/>
      <w:marRight w:val="0"/>
      <w:marTop w:val="0"/>
      <w:marBottom w:val="0"/>
      <w:divBdr>
        <w:top w:val="none" w:sz="0" w:space="0" w:color="auto"/>
        <w:left w:val="none" w:sz="0" w:space="0" w:color="auto"/>
        <w:bottom w:val="none" w:sz="0" w:space="0" w:color="auto"/>
        <w:right w:val="none" w:sz="0" w:space="0" w:color="auto"/>
      </w:divBdr>
    </w:div>
    <w:div w:id="712967808">
      <w:bodyDiv w:val="1"/>
      <w:marLeft w:val="0"/>
      <w:marRight w:val="0"/>
      <w:marTop w:val="0"/>
      <w:marBottom w:val="0"/>
      <w:divBdr>
        <w:top w:val="none" w:sz="0" w:space="0" w:color="auto"/>
        <w:left w:val="none" w:sz="0" w:space="0" w:color="auto"/>
        <w:bottom w:val="none" w:sz="0" w:space="0" w:color="auto"/>
        <w:right w:val="none" w:sz="0" w:space="0" w:color="auto"/>
      </w:divBdr>
    </w:div>
    <w:div w:id="713190479">
      <w:bodyDiv w:val="1"/>
      <w:marLeft w:val="0"/>
      <w:marRight w:val="0"/>
      <w:marTop w:val="0"/>
      <w:marBottom w:val="0"/>
      <w:divBdr>
        <w:top w:val="none" w:sz="0" w:space="0" w:color="auto"/>
        <w:left w:val="none" w:sz="0" w:space="0" w:color="auto"/>
        <w:bottom w:val="none" w:sz="0" w:space="0" w:color="auto"/>
        <w:right w:val="none" w:sz="0" w:space="0" w:color="auto"/>
      </w:divBdr>
    </w:div>
    <w:div w:id="713232690">
      <w:bodyDiv w:val="1"/>
      <w:marLeft w:val="0"/>
      <w:marRight w:val="0"/>
      <w:marTop w:val="0"/>
      <w:marBottom w:val="0"/>
      <w:divBdr>
        <w:top w:val="none" w:sz="0" w:space="0" w:color="auto"/>
        <w:left w:val="none" w:sz="0" w:space="0" w:color="auto"/>
        <w:bottom w:val="none" w:sz="0" w:space="0" w:color="auto"/>
        <w:right w:val="none" w:sz="0" w:space="0" w:color="auto"/>
      </w:divBdr>
    </w:div>
    <w:div w:id="713509276">
      <w:bodyDiv w:val="1"/>
      <w:marLeft w:val="0"/>
      <w:marRight w:val="0"/>
      <w:marTop w:val="0"/>
      <w:marBottom w:val="0"/>
      <w:divBdr>
        <w:top w:val="none" w:sz="0" w:space="0" w:color="auto"/>
        <w:left w:val="none" w:sz="0" w:space="0" w:color="auto"/>
        <w:bottom w:val="none" w:sz="0" w:space="0" w:color="auto"/>
        <w:right w:val="none" w:sz="0" w:space="0" w:color="auto"/>
      </w:divBdr>
    </w:div>
    <w:div w:id="713773802">
      <w:bodyDiv w:val="1"/>
      <w:marLeft w:val="0"/>
      <w:marRight w:val="0"/>
      <w:marTop w:val="0"/>
      <w:marBottom w:val="0"/>
      <w:divBdr>
        <w:top w:val="none" w:sz="0" w:space="0" w:color="auto"/>
        <w:left w:val="none" w:sz="0" w:space="0" w:color="auto"/>
        <w:bottom w:val="none" w:sz="0" w:space="0" w:color="auto"/>
        <w:right w:val="none" w:sz="0" w:space="0" w:color="auto"/>
      </w:divBdr>
    </w:div>
    <w:div w:id="714425385">
      <w:bodyDiv w:val="1"/>
      <w:marLeft w:val="0"/>
      <w:marRight w:val="0"/>
      <w:marTop w:val="0"/>
      <w:marBottom w:val="0"/>
      <w:divBdr>
        <w:top w:val="none" w:sz="0" w:space="0" w:color="auto"/>
        <w:left w:val="none" w:sz="0" w:space="0" w:color="auto"/>
        <w:bottom w:val="none" w:sz="0" w:space="0" w:color="auto"/>
        <w:right w:val="none" w:sz="0" w:space="0" w:color="auto"/>
      </w:divBdr>
    </w:div>
    <w:div w:id="714429090">
      <w:bodyDiv w:val="1"/>
      <w:marLeft w:val="0"/>
      <w:marRight w:val="0"/>
      <w:marTop w:val="0"/>
      <w:marBottom w:val="0"/>
      <w:divBdr>
        <w:top w:val="none" w:sz="0" w:space="0" w:color="auto"/>
        <w:left w:val="none" w:sz="0" w:space="0" w:color="auto"/>
        <w:bottom w:val="none" w:sz="0" w:space="0" w:color="auto"/>
        <w:right w:val="none" w:sz="0" w:space="0" w:color="auto"/>
      </w:divBdr>
    </w:div>
    <w:div w:id="714544510">
      <w:bodyDiv w:val="1"/>
      <w:marLeft w:val="0"/>
      <w:marRight w:val="0"/>
      <w:marTop w:val="0"/>
      <w:marBottom w:val="0"/>
      <w:divBdr>
        <w:top w:val="none" w:sz="0" w:space="0" w:color="auto"/>
        <w:left w:val="none" w:sz="0" w:space="0" w:color="auto"/>
        <w:bottom w:val="none" w:sz="0" w:space="0" w:color="auto"/>
        <w:right w:val="none" w:sz="0" w:space="0" w:color="auto"/>
      </w:divBdr>
    </w:div>
    <w:div w:id="714696680">
      <w:bodyDiv w:val="1"/>
      <w:marLeft w:val="0"/>
      <w:marRight w:val="0"/>
      <w:marTop w:val="0"/>
      <w:marBottom w:val="0"/>
      <w:divBdr>
        <w:top w:val="none" w:sz="0" w:space="0" w:color="auto"/>
        <w:left w:val="none" w:sz="0" w:space="0" w:color="auto"/>
        <w:bottom w:val="none" w:sz="0" w:space="0" w:color="auto"/>
        <w:right w:val="none" w:sz="0" w:space="0" w:color="auto"/>
      </w:divBdr>
    </w:div>
    <w:div w:id="714818238">
      <w:bodyDiv w:val="1"/>
      <w:marLeft w:val="0"/>
      <w:marRight w:val="0"/>
      <w:marTop w:val="0"/>
      <w:marBottom w:val="0"/>
      <w:divBdr>
        <w:top w:val="none" w:sz="0" w:space="0" w:color="auto"/>
        <w:left w:val="none" w:sz="0" w:space="0" w:color="auto"/>
        <w:bottom w:val="none" w:sz="0" w:space="0" w:color="auto"/>
        <w:right w:val="none" w:sz="0" w:space="0" w:color="auto"/>
      </w:divBdr>
    </w:div>
    <w:div w:id="715013250">
      <w:bodyDiv w:val="1"/>
      <w:marLeft w:val="0"/>
      <w:marRight w:val="0"/>
      <w:marTop w:val="0"/>
      <w:marBottom w:val="0"/>
      <w:divBdr>
        <w:top w:val="none" w:sz="0" w:space="0" w:color="auto"/>
        <w:left w:val="none" w:sz="0" w:space="0" w:color="auto"/>
        <w:bottom w:val="none" w:sz="0" w:space="0" w:color="auto"/>
        <w:right w:val="none" w:sz="0" w:space="0" w:color="auto"/>
      </w:divBdr>
    </w:div>
    <w:div w:id="715130353">
      <w:bodyDiv w:val="1"/>
      <w:marLeft w:val="0"/>
      <w:marRight w:val="0"/>
      <w:marTop w:val="0"/>
      <w:marBottom w:val="0"/>
      <w:divBdr>
        <w:top w:val="none" w:sz="0" w:space="0" w:color="auto"/>
        <w:left w:val="none" w:sz="0" w:space="0" w:color="auto"/>
        <w:bottom w:val="none" w:sz="0" w:space="0" w:color="auto"/>
        <w:right w:val="none" w:sz="0" w:space="0" w:color="auto"/>
      </w:divBdr>
    </w:div>
    <w:div w:id="715469770">
      <w:bodyDiv w:val="1"/>
      <w:marLeft w:val="0"/>
      <w:marRight w:val="0"/>
      <w:marTop w:val="0"/>
      <w:marBottom w:val="0"/>
      <w:divBdr>
        <w:top w:val="none" w:sz="0" w:space="0" w:color="auto"/>
        <w:left w:val="none" w:sz="0" w:space="0" w:color="auto"/>
        <w:bottom w:val="none" w:sz="0" w:space="0" w:color="auto"/>
        <w:right w:val="none" w:sz="0" w:space="0" w:color="auto"/>
      </w:divBdr>
    </w:div>
    <w:div w:id="715471459">
      <w:bodyDiv w:val="1"/>
      <w:marLeft w:val="0"/>
      <w:marRight w:val="0"/>
      <w:marTop w:val="0"/>
      <w:marBottom w:val="0"/>
      <w:divBdr>
        <w:top w:val="none" w:sz="0" w:space="0" w:color="auto"/>
        <w:left w:val="none" w:sz="0" w:space="0" w:color="auto"/>
        <w:bottom w:val="none" w:sz="0" w:space="0" w:color="auto"/>
        <w:right w:val="none" w:sz="0" w:space="0" w:color="auto"/>
      </w:divBdr>
    </w:div>
    <w:div w:id="716245845">
      <w:bodyDiv w:val="1"/>
      <w:marLeft w:val="0"/>
      <w:marRight w:val="0"/>
      <w:marTop w:val="0"/>
      <w:marBottom w:val="0"/>
      <w:divBdr>
        <w:top w:val="none" w:sz="0" w:space="0" w:color="auto"/>
        <w:left w:val="none" w:sz="0" w:space="0" w:color="auto"/>
        <w:bottom w:val="none" w:sz="0" w:space="0" w:color="auto"/>
        <w:right w:val="none" w:sz="0" w:space="0" w:color="auto"/>
      </w:divBdr>
    </w:div>
    <w:div w:id="716248415">
      <w:bodyDiv w:val="1"/>
      <w:marLeft w:val="0"/>
      <w:marRight w:val="0"/>
      <w:marTop w:val="0"/>
      <w:marBottom w:val="0"/>
      <w:divBdr>
        <w:top w:val="none" w:sz="0" w:space="0" w:color="auto"/>
        <w:left w:val="none" w:sz="0" w:space="0" w:color="auto"/>
        <w:bottom w:val="none" w:sz="0" w:space="0" w:color="auto"/>
        <w:right w:val="none" w:sz="0" w:space="0" w:color="auto"/>
      </w:divBdr>
    </w:div>
    <w:div w:id="716929677">
      <w:bodyDiv w:val="1"/>
      <w:marLeft w:val="0"/>
      <w:marRight w:val="0"/>
      <w:marTop w:val="0"/>
      <w:marBottom w:val="0"/>
      <w:divBdr>
        <w:top w:val="none" w:sz="0" w:space="0" w:color="auto"/>
        <w:left w:val="none" w:sz="0" w:space="0" w:color="auto"/>
        <w:bottom w:val="none" w:sz="0" w:space="0" w:color="auto"/>
        <w:right w:val="none" w:sz="0" w:space="0" w:color="auto"/>
      </w:divBdr>
    </w:div>
    <w:div w:id="717241645">
      <w:bodyDiv w:val="1"/>
      <w:marLeft w:val="0"/>
      <w:marRight w:val="0"/>
      <w:marTop w:val="0"/>
      <w:marBottom w:val="0"/>
      <w:divBdr>
        <w:top w:val="none" w:sz="0" w:space="0" w:color="auto"/>
        <w:left w:val="none" w:sz="0" w:space="0" w:color="auto"/>
        <w:bottom w:val="none" w:sz="0" w:space="0" w:color="auto"/>
        <w:right w:val="none" w:sz="0" w:space="0" w:color="auto"/>
      </w:divBdr>
    </w:div>
    <w:div w:id="717357717">
      <w:bodyDiv w:val="1"/>
      <w:marLeft w:val="0"/>
      <w:marRight w:val="0"/>
      <w:marTop w:val="0"/>
      <w:marBottom w:val="0"/>
      <w:divBdr>
        <w:top w:val="none" w:sz="0" w:space="0" w:color="auto"/>
        <w:left w:val="none" w:sz="0" w:space="0" w:color="auto"/>
        <w:bottom w:val="none" w:sz="0" w:space="0" w:color="auto"/>
        <w:right w:val="none" w:sz="0" w:space="0" w:color="auto"/>
      </w:divBdr>
    </w:div>
    <w:div w:id="717359142">
      <w:bodyDiv w:val="1"/>
      <w:marLeft w:val="0"/>
      <w:marRight w:val="0"/>
      <w:marTop w:val="0"/>
      <w:marBottom w:val="0"/>
      <w:divBdr>
        <w:top w:val="none" w:sz="0" w:space="0" w:color="auto"/>
        <w:left w:val="none" w:sz="0" w:space="0" w:color="auto"/>
        <w:bottom w:val="none" w:sz="0" w:space="0" w:color="auto"/>
        <w:right w:val="none" w:sz="0" w:space="0" w:color="auto"/>
      </w:divBdr>
    </w:div>
    <w:div w:id="717359458">
      <w:bodyDiv w:val="1"/>
      <w:marLeft w:val="0"/>
      <w:marRight w:val="0"/>
      <w:marTop w:val="0"/>
      <w:marBottom w:val="0"/>
      <w:divBdr>
        <w:top w:val="none" w:sz="0" w:space="0" w:color="auto"/>
        <w:left w:val="none" w:sz="0" w:space="0" w:color="auto"/>
        <w:bottom w:val="none" w:sz="0" w:space="0" w:color="auto"/>
        <w:right w:val="none" w:sz="0" w:space="0" w:color="auto"/>
      </w:divBdr>
    </w:div>
    <w:div w:id="717432979">
      <w:bodyDiv w:val="1"/>
      <w:marLeft w:val="0"/>
      <w:marRight w:val="0"/>
      <w:marTop w:val="0"/>
      <w:marBottom w:val="0"/>
      <w:divBdr>
        <w:top w:val="none" w:sz="0" w:space="0" w:color="auto"/>
        <w:left w:val="none" w:sz="0" w:space="0" w:color="auto"/>
        <w:bottom w:val="none" w:sz="0" w:space="0" w:color="auto"/>
        <w:right w:val="none" w:sz="0" w:space="0" w:color="auto"/>
      </w:divBdr>
    </w:div>
    <w:div w:id="717438667">
      <w:bodyDiv w:val="1"/>
      <w:marLeft w:val="0"/>
      <w:marRight w:val="0"/>
      <w:marTop w:val="0"/>
      <w:marBottom w:val="0"/>
      <w:divBdr>
        <w:top w:val="none" w:sz="0" w:space="0" w:color="auto"/>
        <w:left w:val="none" w:sz="0" w:space="0" w:color="auto"/>
        <w:bottom w:val="none" w:sz="0" w:space="0" w:color="auto"/>
        <w:right w:val="none" w:sz="0" w:space="0" w:color="auto"/>
      </w:divBdr>
    </w:div>
    <w:div w:id="717507651">
      <w:bodyDiv w:val="1"/>
      <w:marLeft w:val="0"/>
      <w:marRight w:val="0"/>
      <w:marTop w:val="0"/>
      <w:marBottom w:val="0"/>
      <w:divBdr>
        <w:top w:val="none" w:sz="0" w:space="0" w:color="auto"/>
        <w:left w:val="none" w:sz="0" w:space="0" w:color="auto"/>
        <w:bottom w:val="none" w:sz="0" w:space="0" w:color="auto"/>
        <w:right w:val="none" w:sz="0" w:space="0" w:color="auto"/>
      </w:divBdr>
    </w:div>
    <w:div w:id="718238740">
      <w:bodyDiv w:val="1"/>
      <w:marLeft w:val="0"/>
      <w:marRight w:val="0"/>
      <w:marTop w:val="0"/>
      <w:marBottom w:val="0"/>
      <w:divBdr>
        <w:top w:val="none" w:sz="0" w:space="0" w:color="auto"/>
        <w:left w:val="none" w:sz="0" w:space="0" w:color="auto"/>
        <w:bottom w:val="none" w:sz="0" w:space="0" w:color="auto"/>
        <w:right w:val="none" w:sz="0" w:space="0" w:color="auto"/>
      </w:divBdr>
    </w:div>
    <w:div w:id="718630108">
      <w:bodyDiv w:val="1"/>
      <w:marLeft w:val="0"/>
      <w:marRight w:val="0"/>
      <w:marTop w:val="0"/>
      <w:marBottom w:val="0"/>
      <w:divBdr>
        <w:top w:val="none" w:sz="0" w:space="0" w:color="auto"/>
        <w:left w:val="none" w:sz="0" w:space="0" w:color="auto"/>
        <w:bottom w:val="none" w:sz="0" w:space="0" w:color="auto"/>
        <w:right w:val="none" w:sz="0" w:space="0" w:color="auto"/>
      </w:divBdr>
    </w:div>
    <w:div w:id="719088161">
      <w:bodyDiv w:val="1"/>
      <w:marLeft w:val="0"/>
      <w:marRight w:val="0"/>
      <w:marTop w:val="0"/>
      <w:marBottom w:val="0"/>
      <w:divBdr>
        <w:top w:val="none" w:sz="0" w:space="0" w:color="auto"/>
        <w:left w:val="none" w:sz="0" w:space="0" w:color="auto"/>
        <w:bottom w:val="none" w:sz="0" w:space="0" w:color="auto"/>
        <w:right w:val="none" w:sz="0" w:space="0" w:color="auto"/>
      </w:divBdr>
    </w:div>
    <w:div w:id="719212724">
      <w:bodyDiv w:val="1"/>
      <w:marLeft w:val="0"/>
      <w:marRight w:val="0"/>
      <w:marTop w:val="0"/>
      <w:marBottom w:val="0"/>
      <w:divBdr>
        <w:top w:val="none" w:sz="0" w:space="0" w:color="auto"/>
        <w:left w:val="none" w:sz="0" w:space="0" w:color="auto"/>
        <w:bottom w:val="none" w:sz="0" w:space="0" w:color="auto"/>
        <w:right w:val="none" w:sz="0" w:space="0" w:color="auto"/>
      </w:divBdr>
    </w:div>
    <w:div w:id="719591516">
      <w:bodyDiv w:val="1"/>
      <w:marLeft w:val="0"/>
      <w:marRight w:val="0"/>
      <w:marTop w:val="0"/>
      <w:marBottom w:val="0"/>
      <w:divBdr>
        <w:top w:val="none" w:sz="0" w:space="0" w:color="auto"/>
        <w:left w:val="none" w:sz="0" w:space="0" w:color="auto"/>
        <w:bottom w:val="none" w:sz="0" w:space="0" w:color="auto"/>
        <w:right w:val="none" w:sz="0" w:space="0" w:color="auto"/>
      </w:divBdr>
    </w:div>
    <w:div w:id="719742650">
      <w:bodyDiv w:val="1"/>
      <w:marLeft w:val="0"/>
      <w:marRight w:val="0"/>
      <w:marTop w:val="0"/>
      <w:marBottom w:val="0"/>
      <w:divBdr>
        <w:top w:val="none" w:sz="0" w:space="0" w:color="auto"/>
        <w:left w:val="none" w:sz="0" w:space="0" w:color="auto"/>
        <w:bottom w:val="none" w:sz="0" w:space="0" w:color="auto"/>
        <w:right w:val="none" w:sz="0" w:space="0" w:color="auto"/>
      </w:divBdr>
    </w:div>
    <w:div w:id="719935121">
      <w:bodyDiv w:val="1"/>
      <w:marLeft w:val="0"/>
      <w:marRight w:val="0"/>
      <w:marTop w:val="0"/>
      <w:marBottom w:val="0"/>
      <w:divBdr>
        <w:top w:val="none" w:sz="0" w:space="0" w:color="auto"/>
        <w:left w:val="none" w:sz="0" w:space="0" w:color="auto"/>
        <w:bottom w:val="none" w:sz="0" w:space="0" w:color="auto"/>
        <w:right w:val="none" w:sz="0" w:space="0" w:color="auto"/>
      </w:divBdr>
    </w:div>
    <w:div w:id="720521795">
      <w:bodyDiv w:val="1"/>
      <w:marLeft w:val="0"/>
      <w:marRight w:val="0"/>
      <w:marTop w:val="0"/>
      <w:marBottom w:val="0"/>
      <w:divBdr>
        <w:top w:val="none" w:sz="0" w:space="0" w:color="auto"/>
        <w:left w:val="none" w:sz="0" w:space="0" w:color="auto"/>
        <w:bottom w:val="none" w:sz="0" w:space="0" w:color="auto"/>
        <w:right w:val="none" w:sz="0" w:space="0" w:color="auto"/>
      </w:divBdr>
    </w:div>
    <w:div w:id="720831349">
      <w:bodyDiv w:val="1"/>
      <w:marLeft w:val="0"/>
      <w:marRight w:val="0"/>
      <w:marTop w:val="0"/>
      <w:marBottom w:val="0"/>
      <w:divBdr>
        <w:top w:val="none" w:sz="0" w:space="0" w:color="auto"/>
        <w:left w:val="none" w:sz="0" w:space="0" w:color="auto"/>
        <w:bottom w:val="none" w:sz="0" w:space="0" w:color="auto"/>
        <w:right w:val="none" w:sz="0" w:space="0" w:color="auto"/>
      </w:divBdr>
    </w:div>
    <w:div w:id="721487194">
      <w:bodyDiv w:val="1"/>
      <w:marLeft w:val="0"/>
      <w:marRight w:val="0"/>
      <w:marTop w:val="0"/>
      <w:marBottom w:val="0"/>
      <w:divBdr>
        <w:top w:val="none" w:sz="0" w:space="0" w:color="auto"/>
        <w:left w:val="none" w:sz="0" w:space="0" w:color="auto"/>
        <w:bottom w:val="none" w:sz="0" w:space="0" w:color="auto"/>
        <w:right w:val="none" w:sz="0" w:space="0" w:color="auto"/>
      </w:divBdr>
    </w:div>
    <w:div w:id="721557291">
      <w:bodyDiv w:val="1"/>
      <w:marLeft w:val="0"/>
      <w:marRight w:val="0"/>
      <w:marTop w:val="0"/>
      <w:marBottom w:val="0"/>
      <w:divBdr>
        <w:top w:val="none" w:sz="0" w:space="0" w:color="auto"/>
        <w:left w:val="none" w:sz="0" w:space="0" w:color="auto"/>
        <w:bottom w:val="none" w:sz="0" w:space="0" w:color="auto"/>
        <w:right w:val="none" w:sz="0" w:space="0" w:color="auto"/>
      </w:divBdr>
    </w:div>
    <w:div w:id="721561709">
      <w:bodyDiv w:val="1"/>
      <w:marLeft w:val="0"/>
      <w:marRight w:val="0"/>
      <w:marTop w:val="0"/>
      <w:marBottom w:val="0"/>
      <w:divBdr>
        <w:top w:val="none" w:sz="0" w:space="0" w:color="auto"/>
        <w:left w:val="none" w:sz="0" w:space="0" w:color="auto"/>
        <w:bottom w:val="none" w:sz="0" w:space="0" w:color="auto"/>
        <w:right w:val="none" w:sz="0" w:space="0" w:color="auto"/>
      </w:divBdr>
    </w:div>
    <w:div w:id="721682810">
      <w:bodyDiv w:val="1"/>
      <w:marLeft w:val="0"/>
      <w:marRight w:val="0"/>
      <w:marTop w:val="0"/>
      <w:marBottom w:val="0"/>
      <w:divBdr>
        <w:top w:val="none" w:sz="0" w:space="0" w:color="auto"/>
        <w:left w:val="none" w:sz="0" w:space="0" w:color="auto"/>
        <w:bottom w:val="none" w:sz="0" w:space="0" w:color="auto"/>
        <w:right w:val="none" w:sz="0" w:space="0" w:color="auto"/>
      </w:divBdr>
    </w:div>
    <w:div w:id="722217454">
      <w:bodyDiv w:val="1"/>
      <w:marLeft w:val="0"/>
      <w:marRight w:val="0"/>
      <w:marTop w:val="0"/>
      <w:marBottom w:val="0"/>
      <w:divBdr>
        <w:top w:val="none" w:sz="0" w:space="0" w:color="auto"/>
        <w:left w:val="none" w:sz="0" w:space="0" w:color="auto"/>
        <w:bottom w:val="none" w:sz="0" w:space="0" w:color="auto"/>
        <w:right w:val="none" w:sz="0" w:space="0" w:color="auto"/>
      </w:divBdr>
    </w:div>
    <w:div w:id="722752839">
      <w:bodyDiv w:val="1"/>
      <w:marLeft w:val="0"/>
      <w:marRight w:val="0"/>
      <w:marTop w:val="0"/>
      <w:marBottom w:val="0"/>
      <w:divBdr>
        <w:top w:val="none" w:sz="0" w:space="0" w:color="auto"/>
        <w:left w:val="none" w:sz="0" w:space="0" w:color="auto"/>
        <w:bottom w:val="none" w:sz="0" w:space="0" w:color="auto"/>
        <w:right w:val="none" w:sz="0" w:space="0" w:color="auto"/>
      </w:divBdr>
    </w:div>
    <w:div w:id="723456186">
      <w:bodyDiv w:val="1"/>
      <w:marLeft w:val="0"/>
      <w:marRight w:val="0"/>
      <w:marTop w:val="0"/>
      <w:marBottom w:val="0"/>
      <w:divBdr>
        <w:top w:val="none" w:sz="0" w:space="0" w:color="auto"/>
        <w:left w:val="none" w:sz="0" w:space="0" w:color="auto"/>
        <w:bottom w:val="none" w:sz="0" w:space="0" w:color="auto"/>
        <w:right w:val="none" w:sz="0" w:space="0" w:color="auto"/>
      </w:divBdr>
    </w:div>
    <w:div w:id="723484653">
      <w:bodyDiv w:val="1"/>
      <w:marLeft w:val="0"/>
      <w:marRight w:val="0"/>
      <w:marTop w:val="0"/>
      <w:marBottom w:val="0"/>
      <w:divBdr>
        <w:top w:val="none" w:sz="0" w:space="0" w:color="auto"/>
        <w:left w:val="none" w:sz="0" w:space="0" w:color="auto"/>
        <w:bottom w:val="none" w:sz="0" w:space="0" w:color="auto"/>
        <w:right w:val="none" w:sz="0" w:space="0" w:color="auto"/>
      </w:divBdr>
    </w:div>
    <w:div w:id="723524293">
      <w:bodyDiv w:val="1"/>
      <w:marLeft w:val="0"/>
      <w:marRight w:val="0"/>
      <w:marTop w:val="0"/>
      <w:marBottom w:val="0"/>
      <w:divBdr>
        <w:top w:val="none" w:sz="0" w:space="0" w:color="auto"/>
        <w:left w:val="none" w:sz="0" w:space="0" w:color="auto"/>
        <w:bottom w:val="none" w:sz="0" w:space="0" w:color="auto"/>
        <w:right w:val="none" w:sz="0" w:space="0" w:color="auto"/>
      </w:divBdr>
    </w:div>
    <w:div w:id="723530646">
      <w:bodyDiv w:val="1"/>
      <w:marLeft w:val="0"/>
      <w:marRight w:val="0"/>
      <w:marTop w:val="0"/>
      <w:marBottom w:val="0"/>
      <w:divBdr>
        <w:top w:val="none" w:sz="0" w:space="0" w:color="auto"/>
        <w:left w:val="none" w:sz="0" w:space="0" w:color="auto"/>
        <w:bottom w:val="none" w:sz="0" w:space="0" w:color="auto"/>
        <w:right w:val="none" w:sz="0" w:space="0" w:color="auto"/>
      </w:divBdr>
    </w:div>
    <w:div w:id="724328276">
      <w:bodyDiv w:val="1"/>
      <w:marLeft w:val="0"/>
      <w:marRight w:val="0"/>
      <w:marTop w:val="0"/>
      <w:marBottom w:val="0"/>
      <w:divBdr>
        <w:top w:val="none" w:sz="0" w:space="0" w:color="auto"/>
        <w:left w:val="none" w:sz="0" w:space="0" w:color="auto"/>
        <w:bottom w:val="none" w:sz="0" w:space="0" w:color="auto"/>
        <w:right w:val="none" w:sz="0" w:space="0" w:color="auto"/>
      </w:divBdr>
    </w:div>
    <w:div w:id="724527019">
      <w:bodyDiv w:val="1"/>
      <w:marLeft w:val="0"/>
      <w:marRight w:val="0"/>
      <w:marTop w:val="0"/>
      <w:marBottom w:val="0"/>
      <w:divBdr>
        <w:top w:val="none" w:sz="0" w:space="0" w:color="auto"/>
        <w:left w:val="none" w:sz="0" w:space="0" w:color="auto"/>
        <w:bottom w:val="none" w:sz="0" w:space="0" w:color="auto"/>
        <w:right w:val="none" w:sz="0" w:space="0" w:color="auto"/>
      </w:divBdr>
    </w:div>
    <w:div w:id="725035373">
      <w:bodyDiv w:val="1"/>
      <w:marLeft w:val="0"/>
      <w:marRight w:val="0"/>
      <w:marTop w:val="0"/>
      <w:marBottom w:val="0"/>
      <w:divBdr>
        <w:top w:val="none" w:sz="0" w:space="0" w:color="auto"/>
        <w:left w:val="none" w:sz="0" w:space="0" w:color="auto"/>
        <w:bottom w:val="none" w:sz="0" w:space="0" w:color="auto"/>
        <w:right w:val="none" w:sz="0" w:space="0" w:color="auto"/>
      </w:divBdr>
    </w:div>
    <w:div w:id="725177541">
      <w:bodyDiv w:val="1"/>
      <w:marLeft w:val="0"/>
      <w:marRight w:val="0"/>
      <w:marTop w:val="0"/>
      <w:marBottom w:val="0"/>
      <w:divBdr>
        <w:top w:val="none" w:sz="0" w:space="0" w:color="auto"/>
        <w:left w:val="none" w:sz="0" w:space="0" w:color="auto"/>
        <w:bottom w:val="none" w:sz="0" w:space="0" w:color="auto"/>
        <w:right w:val="none" w:sz="0" w:space="0" w:color="auto"/>
      </w:divBdr>
    </w:div>
    <w:div w:id="725224845">
      <w:bodyDiv w:val="1"/>
      <w:marLeft w:val="0"/>
      <w:marRight w:val="0"/>
      <w:marTop w:val="0"/>
      <w:marBottom w:val="0"/>
      <w:divBdr>
        <w:top w:val="none" w:sz="0" w:space="0" w:color="auto"/>
        <w:left w:val="none" w:sz="0" w:space="0" w:color="auto"/>
        <w:bottom w:val="none" w:sz="0" w:space="0" w:color="auto"/>
        <w:right w:val="none" w:sz="0" w:space="0" w:color="auto"/>
      </w:divBdr>
    </w:div>
    <w:div w:id="725373184">
      <w:bodyDiv w:val="1"/>
      <w:marLeft w:val="0"/>
      <w:marRight w:val="0"/>
      <w:marTop w:val="0"/>
      <w:marBottom w:val="0"/>
      <w:divBdr>
        <w:top w:val="none" w:sz="0" w:space="0" w:color="auto"/>
        <w:left w:val="none" w:sz="0" w:space="0" w:color="auto"/>
        <w:bottom w:val="none" w:sz="0" w:space="0" w:color="auto"/>
        <w:right w:val="none" w:sz="0" w:space="0" w:color="auto"/>
      </w:divBdr>
    </w:div>
    <w:div w:id="725375214">
      <w:bodyDiv w:val="1"/>
      <w:marLeft w:val="0"/>
      <w:marRight w:val="0"/>
      <w:marTop w:val="0"/>
      <w:marBottom w:val="0"/>
      <w:divBdr>
        <w:top w:val="none" w:sz="0" w:space="0" w:color="auto"/>
        <w:left w:val="none" w:sz="0" w:space="0" w:color="auto"/>
        <w:bottom w:val="none" w:sz="0" w:space="0" w:color="auto"/>
        <w:right w:val="none" w:sz="0" w:space="0" w:color="auto"/>
      </w:divBdr>
    </w:div>
    <w:div w:id="725760931">
      <w:bodyDiv w:val="1"/>
      <w:marLeft w:val="0"/>
      <w:marRight w:val="0"/>
      <w:marTop w:val="0"/>
      <w:marBottom w:val="0"/>
      <w:divBdr>
        <w:top w:val="none" w:sz="0" w:space="0" w:color="auto"/>
        <w:left w:val="none" w:sz="0" w:space="0" w:color="auto"/>
        <w:bottom w:val="none" w:sz="0" w:space="0" w:color="auto"/>
        <w:right w:val="none" w:sz="0" w:space="0" w:color="auto"/>
      </w:divBdr>
    </w:div>
    <w:div w:id="725763272">
      <w:bodyDiv w:val="1"/>
      <w:marLeft w:val="0"/>
      <w:marRight w:val="0"/>
      <w:marTop w:val="0"/>
      <w:marBottom w:val="0"/>
      <w:divBdr>
        <w:top w:val="none" w:sz="0" w:space="0" w:color="auto"/>
        <w:left w:val="none" w:sz="0" w:space="0" w:color="auto"/>
        <w:bottom w:val="none" w:sz="0" w:space="0" w:color="auto"/>
        <w:right w:val="none" w:sz="0" w:space="0" w:color="auto"/>
      </w:divBdr>
    </w:div>
    <w:div w:id="725838029">
      <w:bodyDiv w:val="1"/>
      <w:marLeft w:val="0"/>
      <w:marRight w:val="0"/>
      <w:marTop w:val="0"/>
      <w:marBottom w:val="0"/>
      <w:divBdr>
        <w:top w:val="none" w:sz="0" w:space="0" w:color="auto"/>
        <w:left w:val="none" w:sz="0" w:space="0" w:color="auto"/>
        <w:bottom w:val="none" w:sz="0" w:space="0" w:color="auto"/>
        <w:right w:val="none" w:sz="0" w:space="0" w:color="auto"/>
      </w:divBdr>
    </w:div>
    <w:div w:id="726342209">
      <w:bodyDiv w:val="1"/>
      <w:marLeft w:val="0"/>
      <w:marRight w:val="0"/>
      <w:marTop w:val="0"/>
      <w:marBottom w:val="0"/>
      <w:divBdr>
        <w:top w:val="none" w:sz="0" w:space="0" w:color="auto"/>
        <w:left w:val="none" w:sz="0" w:space="0" w:color="auto"/>
        <w:bottom w:val="none" w:sz="0" w:space="0" w:color="auto"/>
        <w:right w:val="none" w:sz="0" w:space="0" w:color="auto"/>
      </w:divBdr>
    </w:div>
    <w:div w:id="727415446">
      <w:bodyDiv w:val="1"/>
      <w:marLeft w:val="0"/>
      <w:marRight w:val="0"/>
      <w:marTop w:val="0"/>
      <w:marBottom w:val="0"/>
      <w:divBdr>
        <w:top w:val="none" w:sz="0" w:space="0" w:color="auto"/>
        <w:left w:val="none" w:sz="0" w:space="0" w:color="auto"/>
        <w:bottom w:val="none" w:sz="0" w:space="0" w:color="auto"/>
        <w:right w:val="none" w:sz="0" w:space="0" w:color="auto"/>
      </w:divBdr>
    </w:div>
    <w:div w:id="727533008">
      <w:bodyDiv w:val="1"/>
      <w:marLeft w:val="0"/>
      <w:marRight w:val="0"/>
      <w:marTop w:val="0"/>
      <w:marBottom w:val="0"/>
      <w:divBdr>
        <w:top w:val="none" w:sz="0" w:space="0" w:color="auto"/>
        <w:left w:val="none" w:sz="0" w:space="0" w:color="auto"/>
        <w:bottom w:val="none" w:sz="0" w:space="0" w:color="auto"/>
        <w:right w:val="none" w:sz="0" w:space="0" w:color="auto"/>
      </w:divBdr>
    </w:div>
    <w:div w:id="727608561">
      <w:bodyDiv w:val="1"/>
      <w:marLeft w:val="0"/>
      <w:marRight w:val="0"/>
      <w:marTop w:val="0"/>
      <w:marBottom w:val="0"/>
      <w:divBdr>
        <w:top w:val="none" w:sz="0" w:space="0" w:color="auto"/>
        <w:left w:val="none" w:sz="0" w:space="0" w:color="auto"/>
        <w:bottom w:val="none" w:sz="0" w:space="0" w:color="auto"/>
        <w:right w:val="none" w:sz="0" w:space="0" w:color="auto"/>
      </w:divBdr>
    </w:div>
    <w:div w:id="727801584">
      <w:bodyDiv w:val="1"/>
      <w:marLeft w:val="0"/>
      <w:marRight w:val="0"/>
      <w:marTop w:val="0"/>
      <w:marBottom w:val="0"/>
      <w:divBdr>
        <w:top w:val="none" w:sz="0" w:space="0" w:color="auto"/>
        <w:left w:val="none" w:sz="0" w:space="0" w:color="auto"/>
        <w:bottom w:val="none" w:sz="0" w:space="0" w:color="auto"/>
        <w:right w:val="none" w:sz="0" w:space="0" w:color="auto"/>
      </w:divBdr>
    </w:div>
    <w:div w:id="727843983">
      <w:bodyDiv w:val="1"/>
      <w:marLeft w:val="0"/>
      <w:marRight w:val="0"/>
      <w:marTop w:val="0"/>
      <w:marBottom w:val="0"/>
      <w:divBdr>
        <w:top w:val="none" w:sz="0" w:space="0" w:color="auto"/>
        <w:left w:val="none" w:sz="0" w:space="0" w:color="auto"/>
        <w:bottom w:val="none" w:sz="0" w:space="0" w:color="auto"/>
        <w:right w:val="none" w:sz="0" w:space="0" w:color="auto"/>
      </w:divBdr>
    </w:div>
    <w:div w:id="727848841">
      <w:bodyDiv w:val="1"/>
      <w:marLeft w:val="0"/>
      <w:marRight w:val="0"/>
      <w:marTop w:val="0"/>
      <w:marBottom w:val="0"/>
      <w:divBdr>
        <w:top w:val="none" w:sz="0" w:space="0" w:color="auto"/>
        <w:left w:val="none" w:sz="0" w:space="0" w:color="auto"/>
        <w:bottom w:val="none" w:sz="0" w:space="0" w:color="auto"/>
        <w:right w:val="none" w:sz="0" w:space="0" w:color="auto"/>
      </w:divBdr>
    </w:div>
    <w:div w:id="728185618">
      <w:bodyDiv w:val="1"/>
      <w:marLeft w:val="0"/>
      <w:marRight w:val="0"/>
      <w:marTop w:val="0"/>
      <w:marBottom w:val="0"/>
      <w:divBdr>
        <w:top w:val="none" w:sz="0" w:space="0" w:color="auto"/>
        <w:left w:val="none" w:sz="0" w:space="0" w:color="auto"/>
        <w:bottom w:val="none" w:sz="0" w:space="0" w:color="auto"/>
        <w:right w:val="none" w:sz="0" w:space="0" w:color="auto"/>
      </w:divBdr>
    </w:div>
    <w:div w:id="728455351">
      <w:bodyDiv w:val="1"/>
      <w:marLeft w:val="0"/>
      <w:marRight w:val="0"/>
      <w:marTop w:val="0"/>
      <w:marBottom w:val="0"/>
      <w:divBdr>
        <w:top w:val="none" w:sz="0" w:space="0" w:color="auto"/>
        <w:left w:val="none" w:sz="0" w:space="0" w:color="auto"/>
        <w:bottom w:val="none" w:sz="0" w:space="0" w:color="auto"/>
        <w:right w:val="none" w:sz="0" w:space="0" w:color="auto"/>
      </w:divBdr>
    </w:div>
    <w:div w:id="728655325">
      <w:bodyDiv w:val="1"/>
      <w:marLeft w:val="0"/>
      <w:marRight w:val="0"/>
      <w:marTop w:val="0"/>
      <w:marBottom w:val="0"/>
      <w:divBdr>
        <w:top w:val="none" w:sz="0" w:space="0" w:color="auto"/>
        <w:left w:val="none" w:sz="0" w:space="0" w:color="auto"/>
        <w:bottom w:val="none" w:sz="0" w:space="0" w:color="auto"/>
        <w:right w:val="none" w:sz="0" w:space="0" w:color="auto"/>
      </w:divBdr>
    </w:div>
    <w:div w:id="730466011">
      <w:bodyDiv w:val="1"/>
      <w:marLeft w:val="0"/>
      <w:marRight w:val="0"/>
      <w:marTop w:val="0"/>
      <w:marBottom w:val="0"/>
      <w:divBdr>
        <w:top w:val="none" w:sz="0" w:space="0" w:color="auto"/>
        <w:left w:val="none" w:sz="0" w:space="0" w:color="auto"/>
        <w:bottom w:val="none" w:sz="0" w:space="0" w:color="auto"/>
        <w:right w:val="none" w:sz="0" w:space="0" w:color="auto"/>
      </w:divBdr>
    </w:div>
    <w:div w:id="731001837">
      <w:bodyDiv w:val="1"/>
      <w:marLeft w:val="0"/>
      <w:marRight w:val="0"/>
      <w:marTop w:val="0"/>
      <w:marBottom w:val="0"/>
      <w:divBdr>
        <w:top w:val="none" w:sz="0" w:space="0" w:color="auto"/>
        <w:left w:val="none" w:sz="0" w:space="0" w:color="auto"/>
        <w:bottom w:val="none" w:sz="0" w:space="0" w:color="auto"/>
        <w:right w:val="none" w:sz="0" w:space="0" w:color="auto"/>
      </w:divBdr>
    </w:div>
    <w:div w:id="731122362">
      <w:bodyDiv w:val="1"/>
      <w:marLeft w:val="0"/>
      <w:marRight w:val="0"/>
      <w:marTop w:val="0"/>
      <w:marBottom w:val="0"/>
      <w:divBdr>
        <w:top w:val="none" w:sz="0" w:space="0" w:color="auto"/>
        <w:left w:val="none" w:sz="0" w:space="0" w:color="auto"/>
        <w:bottom w:val="none" w:sz="0" w:space="0" w:color="auto"/>
        <w:right w:val="none" w:sz="0" w:space="0" w:color="auto"/>
      </w:divBdr>
    </w:div>
    <w:div w:id="732048987">
      <w:bodyDiv w:val="1"/>
      <w:marLeft w:val="0"/>
      <w:marRight w:val="0"/>
      <w:marTop w:val="0"/>
      <w:marBottom w:val="0"/>
      <w:divBdr>
        <w:top w:val="none" w:sz="0" w:space="0" w:color="auto"/>
        <w:left w:val="none" w:sz="0" w:space="0" w:color="auto"/>
        <w:bottom w:val="none" w:sz="0" w:space="0" w:color="auto"/>
        <w:right w:val="none" w:sz="0" w:space="0" w:color="auto"/>
      </w:divBdr>
    </w:div>
    <w:div w:id="732510543">
      <w:bodyDiv w:val="1"/>
      <w:marLeft w:val="0"/>
      <w:marRight w:val="0"/>
      <w:marTop w:val="0"/>
      <w:marBottom w:val="0"/>
      <w:divBdr>
        <w:top w:val="none" w:sz="0" w:space="0" w:color="auto"/>
        <w:left w:val="none" w:sz="0" w:space="0" w:color="auto"/>
        <w:bottom w:val="none" w:sz="0" w:space="0" w:color="auto"/>
        <w:right w:val="none" w:sz="0" w:space="0" w:color="auto"/>
      </w:divBdr>
    </w:div>
    <w:div w:id="732581168">
      <w:bodyDiv w:val="1"/>
      <w:marLeft w:val="0"/>
      <w:marRight w:val="0"/>
      <w:marTop w:val="0"/>
      <w:marBottom w:val="0"/>
      <w:divBdr>
        <w:top w:val="none" w:sz="0" w:space="0" w:color="auto"/>
        <w:left w:val="none" w:sz="0" w:space="0" w:color="auto"/>
        <w:bottom w:val="none" w:sz="0" w:space="0" w:color="auto"/>
        <w:right w:val="none" w:sz="0" w:space="0" w:color="auto"/>
      </w:divBdr>
    </w:div>
    <w:div w:id="732775182">
      <w:bodyDiv w:val="1"/>
      <w:marLeft w:val="0"/>
      <w:marRight w:val="0"/>
      <w:marTop w:val="0"/>
      <w:marBottom w:val="0"/>
      <w:divBdr>
        <w:top w:val="none" w:sz="0" w:space="0" w:color="auto"/>
        <w:left w:val="none" w:sz="0" w:space="0" w:color="auto"/>
        <w:bottom w:val="none" w:sz="0" w:space="0" w:color="auto"/>
        <w:right w:val="none" w:sz="0" w:space="0" w:color="auto"/>
      </w:divBdr>
    </w:div>
    <w:div w:id="732855861">
      <w:bodyDiv w:val="1"/>
      <w:marLeft w:val="0"/>
      <w:marRight w:val="0"/>
      <w:marTop w:val="0"/>
      <w:marBottom w:val="0"/>
      <w:divBdr>
        <w:top w:val="none" w:sz="0" w:space="0" w:color="auto"/>
        <w:left w:val="none" w:sz="0" w:space="0" w:color="auto"/>
        <w:bottom w:val="none" w:sz="0" w:space="0" w:color="auto"/>
        <w:right w:val="none" w:sz="0" w:space="0" w:color="auto"/>
      </w:divBdr>
    </w:div>
    <w:div w:id="733237182">
      <w:bodyDiv w:val="1"/>
      <w:marLeft w:val="0"/>
      <w:marRight w:val="0"/>
      <w:marTop w:val="0"/>
      <w:marBottom w:val="0"/>
      <w:divBdr>
        <w:top w:val="none" w:sz="0" w:space="0" w:color="auto"/>
        <w:left w:val="none" w:sz="0" w:space="0" w:color="auto"/>
        <w:bottom w:val="none" w:sz="0" w:space="0" w:color="auto"/>
        <w:right w:val="none" w:sz="0" w:space="0" w:color="auto"/>
      </w:divBdr>
    </w:div>
    <w:div w:id="733940685">
      <w:bodyDiv w:val="1"/>
      <w:marLeft w:val="0"/>
      <w:marRight w:val="0"/>
      <w:marTop w:val="0"/>
      <w:marBottom w:val="0"/>
      <w:divBdr>
        <w:top w:val="none" w:sz="0" w:space="0" w:color="auto"/>
        <w:left w:val="none" w:sz="0" w:space="0" w:color="auto"/>
        <w:bottom w:val="none" w:sz="0" w:space="0" w:color="auto"/>
        <w:right w:val="none" w:sz="0" w:space="0" w:color="auto"/>
      </w:divBdr>
    </w:div>
    <w:div w:id="734815029">
      <w:bodyDiv w:val="1"/>
      <w:marLeft w:val="0"/>
      <w:marRight w:val="0"/>
      <w:marTop w:val="0"/>
      <w:marBottom w:val="0"/>
      <w:divBdr>
        <w:top w:val="none" w:sz="0" w:space="0" w:color="auto"/>
        <w:left w:val="none" w:sz="0" w:space="0" w:color="auto"/>
        <w:bottom w:val="none" w:sz="0" w:space="0" w:color="auto"/>
        <w:right w:val="none" w:sz="0" w:space="0" w:color="auto"/>
      </w:divBdr>
    </w:div>
    <w:div w:id="735013029">
      <w:bodyDiv w:val="1"/>
      <w:marLeft w:val="0"/>
      <w:marRight w:val="0"/>
      <w:marTop w:val="0"/>
      <w:marBottom w:val="0"/>
      <w:divBdr>
        <w:top w:val="none" w:sz="0" w:space="0" w:color="auto"/>
        <w:left w:val="none" w:sz="0" w:space="0" w:color="auto"/>
        <w:bottom w:val="none" w:sz="0" w:space="0" w:color="auto"/>
        <w:right w:val="none" w:sz="0" w:space="0" w:color="auto"/>
      </w:divBdr>
    </w:div>
    <w:div w:id="735249064">
      <w:bodyDiv w:val="1"/>
      <w:marLeft w:val="0"/>
      <w:marRight w:val="0"/>
      <w:marTop w:val="0"/>
      <w:marBottom w:val="0"/>
      <w:divBdr>
        <w:top w:val="none" w:sz="0" w:space="0" w:color="auto"/>
        <w:left w:val="none" w:sz="0" w:space="0" w:color="auto"/>
        <w:bottom w:val="none" w:sz="0" w:space="0" w:color="auto"/>
        <w:right w:val="none" w:sz="0" w:space="0" w:color="auto"/>
      </w:divBdr>
    </w:div>
    <w:div w:id="735474918">
      <w:bodyDiv w:val="1"/>
      <w:marLeft w:val="0"/>
      <w:marRight w:val="0"/>
      <w:marTop w:val="0"/>
      <w:marBottom w:val="0"/>
      <w:divBdr>
        <w:top w:val="none" w:sz="0" w:space="0" w:color="auto"/>
        <w:left w:val="none" w:sz="0" w:space="0" w:color="auto"/>
        <w:bottom w:val="none" w:sz="0" w:space="0" w:color="auto"/>
        <w:right w:val="none" w:sz="0" w:space="0" w:color="auto"/>
      </w:divBdr>
    </w:div>
    <w:div w:id="735739645">
      <w:bodyDiv w:val="1"/>
      <w:marLeft w:val="0"/>
      <w:marRight w:val="0"/>
      <w:marTop w:val="0"/>
      <w:marBottom w:val="0"/>
      <w:divBdr>
        <w:top w:val="none" w:sz="0" w:space="0" w:color="auto"/>
        <w:left w:val="none" w:sz="0" w:space="0" w:color="auto"/>
        <w:bottom w:val="none" w:sz="0" w:space="0" w:color="auto"/>
        <w:right w:val="none" w:sz="0" w:space="0" w:color="auto"/>
      </w:divBdr>
    </w:div>
    <w:div w:id="735783354">
      <w:bodyDiv w:val="1"/>
      <w:marLeft w:val="0"/>
      <w:marRight w:val="0"/>
      <w:marTop w:val="0"/>
      <w:marBottom w:val="0"/>
      <w:divBdr>
        <w:top w:val="none" w:sz="0" w:space="0" w:color="auto"/>
        <w:left w:val="none" w:sz="0" w:space="0" w:color="auto"/>
        <w:bottom w:val="none" w:sz="0" w:space="0" w:color="auto"/>
        <w:right w:val="none" w:sz="0" w:space="0" w:color="auto"/>
      </w:divBdr>
    </w:div>
    <w:div w:id="736048598">
      <w:bodyDiv w:val="1"/>
      <w:marLeft w:val="0"/>
      <w:marRight w:val="0"/>
      <w:marTop w:val="0"/>
      <w:marBottom w:val="0"/>
      <w:divBdr>
        <w:top w:val="none" w:sz="0" w:space="0" w:color="auto"/>
        <w:left w:val="none" w:sz="0" w:space="0" w:color="auto"/>
        <w:bottom w:val="none" w:sz="0" w:space="0" w:color="auto"/>
        <w:right w:val="none" w:sz="0" w:space="0" w:color="auto"/>
      </w:divBdr>
    </w:div>
    <w:div w:id="736242461">
      <w:bodyDiv w:val="1"/>
      <w:marLeft w:val="0"/>
      <w:marRight w:val="0"/>
      <w:marTop w:val="0"/>
      <w:marBottom w:val="0"/>
      <w:divBdr>
        <w:top w:val="none" w:sz="0" w:space="0" w:color="auto"/>
        <w:left w:val="none" w:sz="0" w:space="0" w:color="auto"/>
        <w:bottom w:val="none" w:sz="0" w:space="0" w:color="auto"/>
        <w:right w:val="none" w:sz="0" w:space="0" w:color="auto"/>
      </w:divBdr>
    </w:div>
    <w:div w:id="736322146">
      <w:bodyDiv w:val="1"/>
      <w:marLeft w:val="0"/>
      <w:marRight w:val="0"/>
      <w:marTop w:val="0"/>
      <w:marBottom w:val="0"/>
      <w:divBdr>
        <w:top w:val="none" w:sz="0" w:space="0" w:color="auto"/>
        <w:left w:val="none" w:sz="0" w:space="0" w:color="auto"/>
        <w:bottom w:val="none" w:sz="0" w:space="0" w:color="auto"/>
        <w:right w:val="none" w:sz="0" w:space="0" w:color="auto"/>
      </w:divBdr>
    </w:div>
    <w:div w:id="736324658">
      <w:bodyDiv w:val="1"/>
      <w:marLeft w:val="0"/>
      <w:marRight w:val="0"/>
      <w:marTop w:val="0"/>
      <w:marBottom w:val="0"/>
      <w:divBdr>
        <w:top w:val="none" w:sz="0" w:space="0" w:color="auto"/>
        <w:left w:val="none" w:sz="0" w:space="0" w:color="auto"/>
        <w:bottom w:val="none" w:sz="0" w:space="0" w:color="auto"/>
        <w:right w:val="none" w:sz="0" w:space="0" w:color="auto"/>
      </w:divBdr>
    </w:div>
    <w:div w:id="736631010">
      <w:bodyDiv w:val="1"/>
      <w:marLeft w:val="0"/>
      <w:marRight w:val="0"/>
      <w:marTop w:val="0"/>
      <w:marBottom w:val="0"/>
      <w:divBdr>
        <w:top w:val="none" w:sz="0" w:space="0" w:color="auto"/>
        <w:left w:val="none" w:sz="0" w:space="0" w:color="auto"/>
        <w:bottom w:val="none" w:sz="0" w:space="0" w:color="auto"/>
        <w:right w:val="none" w:sz="0" w:space="0" w:color="auto"/>
      </w:divBdr>
    </w:div>
    <w:div w:id="736780433">
      <w:bodyDiv w:val="1"/>
      <w:marLeft w:val="0"/>
      <w:marRight w:val="0"/>
      <w:marTop w:val="0"/>
      <w:marBottom w:val="0"/>
      <w:divBdr>
        <w:top w:val="none" w:sz="0" w:space="0" w:color="auto"/>
        <w:left w:val="none" w:sz="0" w:space="0" w:color="auto"/>
        <w:bottom w:val="none" w:sz="0" w:space="0" w:color="auto"/>
        <w:right w:val="none" w:sz="0" w:space="0" w:color="auto"/>
      </w:divBdr>
    </w:div>
    <w:div w:id="736977646">
      <w:bodyDiv w:val="1"/>
      <w:marLeft w:val="0"/>
      <w:marRight w:val="0"/>
      <w:marTop w:val="0"/>
      <w:marBottom w:val="0"/>
      <w:divBdr>
        <w:top w:val="none" w:sz="0" w:space="0" w:color="auto"/>
        <w:left w:val="none" w:sz="0" w:space="0" w:color="auto"/>
        <w:bottom w:val="none" w:sz="0" w:space="0" w:color="auto"/>
        <w:right w:val="none" w:sz="0" w:space="0" w:color="auto"/>
      </w:divBdr>
    </w:div>
    <w:div w:id="737168440">
      <w:bodyDiv w:val="1"/>
      <w:marLeft w:val="0"/>
      <w:marRight w:val="0"/>
      <w:marTop w:val="0"/>
      <w:marBottom w:val="0"/>
      <w:divBdr>
        <w:top w:val="none" w:sz="0" w:space="0" w:color="auto"/>
        <w:left w:val="none" w:sz="0" w:space="0" w:color="auto"/>
        <w:bottom w:val="none" w:sz="0" w:space="0" w:color="auto"/>
        <w:right w:val="none" w:sz="0" w:space="0" w:color="auto"/>
      </w:divBdr>
    </w:div>
    <w:div w:id="737556389">
      <w:bodyDiv w:val="1"/>
      <w:marLeft w:val="0"/>
      <w:marRight w:val="0"/>
      <w:marTop w:val="0"/>
      <w:marBottom w:val="0"/>
      <w:divBdr>
        <w:top w:val="none" w:sz="0" w:space="0" w:color="auto"/>
        <w:left w:val="none" w:sz="0" w:space="0" w:color="auto"/>
        <w:bottom w:val="none" w:sz="0" w:space="0" w:color="auto"/>
        <w:right w:val="none" w:sz="0" w:space="0" w:color="auto"/>
      </w:divBdr>
    </w:div>
    <w:div w:id="737632313">
      <w:bodyDiv w:val="1"/>
      <w:marLeft w:val="0"/>
      <w:marRight w:val="0"/>
      <w:marTop w:val="0"/>
      <w:marBottom w:val="0"/>
      <w:divBdr>
        <w:top w:val="none" w:sz="0" w:space="0" w:color="auto"/>
        <w:left w:val="none" w:sz="0" w:space="0" w:color="auto"/>
        <w:bottom w:val="none" w:sz="0" w:space="0" w:color="auto"/>
        <w:right w:val="none" w:sz="0" w:space="0" w:color="auto"/>
      </w:divBdr>
    </w:div>
    <w:div w:id="738138671">
      <w:bodyDiv w:val="1"/>
      <w:marLeft w:val="0"/>
      <w:marRight w:val="0"/>
      <w:marTop w:val="0"/>
      <w:marBottom w:val="0"/>
      <w:divBdr>
        <w:top w:val="none" w:sz="0" w:space="0" w:color="auto"/>
        <w:left w:val="none" w:sz="0" w:space="0" w:color="auto"/>
        <w:bottom w:val="none" w:sz="0" w:space="0" w:color="auto"/>
        <w:right w:val="none" w:sz="0" w:space="0" w:color="auto"/>
      </w:divBdr>
    </w:div>
    <w:div w:id="739057519">
      <w:bodyDiv w:val="1"/>
      <w:marLeft w:val="0"/>
      <w:marRight w:val="0"/>
      <w:marTop w:val="0"/>
      <w:marBottom w:val="0"/>
      <w:divBdr>
        <w:top w:val="none" w:sz="0" w:space="0" w:color="auto"/>
        <w:left w:val="none" w:sz="0" w:space="0" w:color="auto"/>
        <w:bottom w:val="none" w:sz="0" w:space="0" w:color="auto"/>
        <w:right w:val="none" w:sz="0" w:space="0" w:color="auto"/>
      </w:divBdr>
    </w:div>
    <w:div w:id="739130813">
      <w:bodyDiv w:val="1"/>
      <w:marLeft w:val="0"/>
      <w:marRight w:val="0"/>
      <w:marTop w:val="0"/>
      <w:marBottom w:val="0"/>
      <w:divBdr>
        <w:top w:val="none" w:sz="0" w:space="0" w:color="auto"/>
        <w:left w:val="none" w:sz="0" w:space="0" w:color="auto"/>
        <w:bottom w:val="none" w:sz="0" w:space="0" w:color="auto"/>
        <w:right w:val="none" w:sz="0" w:space="0" w:color="auto"/>
      </w:divBdr>
    </w:div>
    <w:div w:id="739209114">
      <w:bodyDiv w:val="1"/>
      <w:marLeft w:val="0"/>
      <w:marRight w:val="0"/>
      <w:marTop w:val="0"/>
      <w:marBottom w:val="0"/>
      <w:divBdr>
        <w:top w:val="none" w:sz="0" w:space="0" w:color="auto"/>
        <w:left w:val="none" w:sz="0" w:space="0" w:color="auto"/>
        <w:bottom w:val="none" w:sz="0" w:space="0" w:color="auto"/>
        <w:right w:val="none" w:sz="0" w:space="0" w:color="auto"/>
      </w:divBdr>
    </w:div>
    <w:div w:id="739443342">
      <w:bodyDiv w:val="1"/>
      <w:marLeft w:val="0"/>
      <w:marRight w:val="0"/>
      <w:marTop w:val="0"/>
      <w:marBottom w:val="0"/>
      <w:divBdr>
        <w:top w:val="none" w:sz="0" w:space="0" w:color="auto"/>
        <w:left w:val="none" w:sz="0" w:space="0" w:color="auto"/>
        <w:bottom w:val="none" w:sz="0" w:space="0" w:color="auto"/>
        <w:right w:val="none" w:sz="0" w:space="0" w:color="auto"/>
      </w:divBdr>
    </w:div>
    <w:div w:id="739982411">
      <w:bodyDiv w:val="1"/>
      <w:marLeft w:val="0"/>
      <w:marRight w:val="0"/>
      <w:marTop w:val="0"/>
      <w:marBottom w:val="0"/>
      <w:divBdr>
        <w:top w:val="none" w:sz="0" w:space="0" w:color="auto"/>
        <w:left w:val="none" w:sz="0" w:space="0" w:color="auto"/>
        <w:bottom w:val="none" w:sz="0" w:space="0" w:color="auto"/>
        <w:right w:val="none" w:sz="0" w:space="0" w:color="auto"/>
      </w:divBdr>
    </w:div>
    <w:div w:id="740056148">
      <w:bodyDiv w:val="1"/>
      <w:marLeft w:val="0"/>
      <w:marRight w:val="0"/>
      <w:marTop w:val="0"/>
      <w:marBottom w:val="0"/>
      <w:divBdr>
        <w:top w:val="none" w:sz="0" w:space="0" w:color="auto"/>
        <w:left w:val="none" w:sz="0" w:space="0" w:color="auto"/>
        <w:bottom w:val="none" w:sz="0" w:space="0" w:color="auto"/>
        <w:right w:val="none" w:sz="0" w:space="0" w:color="auto"/>
      </w:divBdr>
    </w:div>
    <w:div w:id="740064360">
      <w:bodyDiv w:val="1"/>
      <w:marLeft w:val="0"/>
      <w:marRight w:val="0"/>
      <w:marTop w:val="0"/>
      <w:marBottom w:val="0"/>
      <w:divBdr>
        <w:top w:val="none" w:sz="0" w:space="0" w:color="auto"/>
        <w:left w:val="none" w:sz="0" w:space="0" w:color="auto"/>
        <w:bottom w:val="none" w:sz="0" w:space="0" w:color="auto"/>
        <w:right w:val="none" w:sz="0" w:space="0" w:color="auto"/>
      </w:divBdr>
    </w:div>
    <w:div w:id="740256635">
      <w:bodyDiv w:val="1"/>
      <w:marLeft w:val="0"/>
      <w:marRight w:val="0"/>
      <w:marTop w:val="0"/>
      <w:marBottom w:val="0"/>
      <w:divBdr>
        <w:top w:val="none" w:sz="0" w:space="0" w:color="auto"/>
        <w:left w:val="none" w:sz="0" w:space="0" w:color="auto"/>
        <w:bottom w:val="none" w:sz="0" w:space="0" w:color="auto"/>
        <w:right w:val="none" w:sz="0" w:space="0" w:color="auto"/>
      </w:divBdr>
    </w:div>
    <w:div w:id="740324255">
      <w:bodyDiv w:val="1"/>
      <w:marLeft w:val="0"/>
      <w:marRight w:val="0"/>
      <w:marTop w:val="0"/>
      <w:marBottom w:val="0"/>
      <w:divBdr>
        <w:top w:val="none" w:sz="0" w:space="0" w:color="auto"/>
        <w:left w:val="none" w:sz="0" w:space="0" w:color="auto"/>
        <w:bottom w:val="none" w:sz="0" w:space="0" w:color="auto"/>
        <w:right w:val="none" w:sz="0" w:space="0" w:color="auto"/>
      </w:divBdr>
    </w:div>
    <w:div w:id="740717323">
      <w:bodyDiv w:val="1"/>
      <w:marLeft w:val="0"/>
      <w:marRight w:val="0"/>
      <w:marTop w:val="0"/>
      <w:marBottom w:val="0"/>
      <w:divBdr>
        <w:top w:val="none" w:sz="0" w:space="0" w:color="auto"/>
        <w:left w:val="none" w:sz="0" w:space="0" w:color="auto"/>
        <w:bottom w:val="none" w:sz="0" w:space="0" w:color="auto"/>
        <w:right w:val="none" w:sz="0" w:space="0" w:color="auto"/>
      </w:divBdr>
    </w:div>
    <w:div w:id="740837440">
      <w:bodyDiv w:val="1"/>
      <w:marLeft w:val="0"/>
      <w:marRight w:val="0"/>
      <w:marTop w:val="0"/>
      <w:marBottom w:val="0"/>
      <w:divBdr>
        <w:top w:val="none" w:sz="0" w:space="0" w:color="auto"/>
        <w:left w:val="none" w:sz="0" w:space="0" w:color="auto"/>
        <w:bottom w:val="none" w:sz="0" w:space="0" w:color="auto"/>
        <w:right w:val="none" w:sz="0" w:space="0" w:color="auto"/>
      </w:divBdr>
    </w:div>
    <w:div w:id="741408992">
      <w:bodyDiv w:val="1"/>
      <w:marLeft w:val="0"/>
      <w:marRight w:val="0"/>
      <w:marTop w:val="0"/>
      <w:marBottom w:val="0"/>
      <w:divBdr>
        <w:top w:val="none" w:sz="0" w:space="0" w:color="auto"/>
        <w:left w:val="none" w:sz="0" w:space="0" w:color="auto"/>
        <w:bottom w:val="none" w:sz="0" w:space="0" w:color="auto"/>
        <w:right w:val="none" w:sz="0" w:space="0" w:color="auto"/>
      </w:divBdr>
    </w:div>
    <w:div w:id="741409025">
      <w:bodyDiv w:val="1"/>
      <w:marLeft w:val="0"/>
      <w:marRight w:val="0"/>
      <w:marTop w:val="0"/>
      <w:marBottom w:val="0"/>
      <w:divBdr>
        <w:top w:val="none" w:sz="0" w:space="0" w:color="auto"/>
        <w:left w:val="none" w:sz="0" w:space="0" w:color="auto"/>
        <w:bottom w:val="none" w:sz="0" w:space="0" w:color="auto"/>
        <w:right w:val="none" w:sz="0" w:space="0" w:color="auto"/>
      </w:divBdr>
    </w:div>
    <w:div w:id="741487116">
      <w:bodyDiv w:val="1"/>
      <w:marLeft w:val="0"/>
      <w:marRight w:val="0"/>
      <w:marTop w:val="0"/>
      <w:marBottom w:val="0"/>
      <w:divBdr>
        <w:top w:val="none" w:sz="0" w:space="0" w:color="auto"/>
        <w:left w:val="none" w:sz="0" w:space="0" w:color="auto"/>
        <w:bottom w:val="none" w:sz="0" w:space="0" w:color="auto"/>
        <w:right w:val="none" w:sz="0" w:space="0" w:color="auto"/>
      </w:divBdr>
    </w:div>
    <w:div w:id="741876836">
      <w:bodyDiv w:val="1"/>
      <w:marLeft w:val="0"/>
      <w:marRight w:val="0"/>
      <w:marTop w:val="0"/>
      <w:marBottom w:val="0"/>
      <w:divBdr>
        <w:top w:val="none" w:sz="0" w:space="0" w:color="auto"/>
        <w:left w:val="none" w:sz="0" w:space="0" w:color="auto"/>
        <w:bottom w:val="none" w:sz="0" w:space="0" w:color="auto"/>
        <w:right w:val="none" w:sz="0" w:space="0" w:color="auto"/>
      </w:divBdr>
    </w:div>
    <w:div w:id="742261251">
      <w:bodyDiv w:val="1"/>
      <w:marLeft w:val="0"/>
      <w:marRight w:val="0"/>
      <w:marTop w:val="0"/>
      <w:marBottom w:val="0"/>
      <w:divBdr>
        <w:top w:val="none" w:sz="0" w:space="0" w:color="auto"/>
        <w:left w:val="none" w:sz="0" w:space="0" w:color="auto"/>
        <w:bottom w:val="none" w:sz="0" w:space="0" w:color="auto"/>
        <w:right w:val="none" w:sz="0" w:space="0" w:color="auto"/>
      </w:divBdr>
    </w:div>
    <w:div w:id="742724826">
      <w:bodyDiv w:val="1"/>
      <w:marLeft w:val="0"/>
      <w:marRight w:val="0"/>
      <w:marTop w:val="0"/>
      <w:marBottom w:val="0"/>
      <w:divBdr>
        <w:top w:val="none" w:sz="0" w:space="0" w:color="auto"/>
        <w:left w:val="none" w:sz="0" w:space="0" w:color="auto"/>
        <w:bottom w:val="none" w:sz="0" w:space="0" w:color="auto"/>
        <w:right w:val="none" w:sz="0" w:space="0" w:color="auto"/>
      </w:divBdr>
    </w:div>
    <w:div w:id="742990076">
      <w:bodyDiv w:val="1"/>
      <w:marLeft w:val="0"/>
      <w:marRight w:val="0"/>
      <w:marTop w:val="0"/>
      <w:marBottom w:val="0"/>
      <w:divBdr>
        <w:top w:val="none" w:sz="0" w:space="0" w:color="auto"/>
        <w:left w:val="none" w:sz="0" w:space="0" w:color="auto"/>
        <w:bottom w:val="none" w:sz="0" w:space="0" w:color="auto"/>
        <w:right w:val="none" w:sz="0" w:space="0" w:color="auto"/>
      </w:divBdr>
    </w:div>
    <w:div w:id="743453920">
      <w:bodyDiv w:val="1"/>
      <w:marLeft w:val="0"/>
      <w:marRight w:val="0"/>
      <w:marTop w:val="0"/>
      <w:marBottom w:val="0"/>
      <w:divBdr>
        <w:top w:val="none" w:sz="0" w:space="0" w:color="auto"/>
        <w:left w:val="none" w:sz="0" w:space="0" w:color="auto"/>
        <w:bottom w:val="none" w:sz="0" w:space="0" w:color="auto"/>
        <w:right w:val="none" w:sz="0" w:space="0" w:color="auto"/>
      </w:divBdr>
    </w:div>
    <w:div w:id="743794889">
      <w:bodyDiv w:val="1"/>
      <w:marLeft w:val="0"/>
      <w:marRight w:val="0"/>
      <w:marTop w:val="0"/>
      <w:marBottom w:val="0"/>
      <w:divBdr>
        <w:top w:val="none" w:sz="0" w:space="0" w:color="auto"/>
        <w:left w:val="none" w:sz="0" w:space="0" w:color="auto"/>
        <w:bottom w:val="none" w:sz="0" w:space="0" w:color="auto"/>
        <w:right w:val="none" w:sz="0" w:space="0" w:color="auto"/>
      </w:divBdr>
    </w:div>
    <w:div w:id="744227772">
      <w:bodyDiv w:val="1"/>
      <w:marLeft w:val="0"/>
      <w:marRight w:val="0"/>
      <w:marTop w:val="0"/>
      <w:marBottom w:val="0"/>
      <w:divBdr>
        <w:top w:val="none" w:sz="0" w:space="0" w:color="auto"/>
        <w:left w:val="none" w:sz="0" w:space="0" w:color="auto"/>
        <w:bottom w:val="none" w:sz="0" w:space="0" w:color="auto"/>
        <w:right w:val="none" w:sz="0" w:space="0" w:color="auto"/>
      </w:divBdr>
    </w:div>
    <w:div w:id="744497215">
      <w:bodyDiv w:val="1"/>
      <w:marLeft w:val="0"/>
      <w:marRight w:val="0"/>
      <w:marTop w:val="0"/>
      <w:marBottom w:val="0"/>
      <w:divBdr>
        <w:top w:val="none" w:sz="0" w:space="0" w:color="auto"/>
        <w:left w:val="none" w:sz="0" w:space="0" w:color="auto"/>
        <w:bottom w:val="none" w:sz="0" w:space="0" w:color="auto"/>
        <w:right w:val="none" w:sz="0" w:space="0" w:color="auto"/>
      </w:divBdr>
    </w:div>
    <w:div w:id="744568223">
      <w:bodyDiv w:val="1"/>
      <w:marLeft w:val="0"/>
      <w:marRight w:val="0"/>
      <w:marTop w:val="0"/>
      <w:marBottom w:val="0"/>
      <w:divBdr>
        <w:top w:val="none" w:sz="0" w:space="0" w:color="auto"/>
        <w:left w:val="none" w:sz="0" w:space="0" w:color="auto"/>
        <w:bottom w:val="none" w:sz="0" w:space="0" w:color="auto"/>
        <w:right w:val="none" w:sz="0" w:space="0" w:color="auto"/>
      </w:divBdr>
    </w:div>
    <w:div w:id="744643214">
      <w:bodyDiv w:val="1"/>
      <w:marLeft w:val="0"/>
      <w:marRight w:val="0"/>
      <w:marTop w:val="0"/>
      <w:marBottom w:val="0"/>
      <w:divBdr>
        <w:top w:val="none" w:sz="0" w:space="0" w:color="auto"/>
        <w:left w:val="none" w:sz="0" w:space="0" w:color="auto"/>
        <w:bottom w:val="none" w:sz="0" w:space="0" w:color="auto"/>
        <w:right w:val="none" w:sz="0" w:space="0" w:color="auto"/>
      </w:divBdr>
    </w:div>
    <w:div w:id="744836971">
      <w:bodyDiv w:val="1"/>
      <w:marLeft w:val="0"/>
      <w:marRight w:val="0"/>
      <w:marTop w:val="0"/>
      <w:marBottom w:val="0"/>
      <w:divBdr>
        <w:top w:val="none" w:sz="0" w:space="0" w:color="auto"/>
        <w:left w:val="none" w:sz="0" w:space="0" w:color="auto"/>
        <w:bottom w:val="none" w:sz="0" w:space="0" w:color="auto"/>
        <w:right w:val="none" w:sz="0" w:space="0" w:color="auto"/>
      </w:divBdr>
    </w:div>
    <w:div w:id="745304066">
      <w:bodyDiv w:val="1"/>
      <w:marLeft w:val="0"/>
      <w:marRight w:val="0"/>
      <w:marTop w:val="0"/>
      <w:marBottom w:val="0"/>
      <w:divBdr>
        <w:top w:val="none" w:sz="0" w:space="0" w:color="auto"/>
        <w:left w:val="none" w:sz="0" w:space="0" w:color="auto"/>
        <w:bottom w:val="none" w:sz="0" w:space="0" w:color="auto"/>
        <w:right w:val="none" w:sz="0" w:space="0" w:color="auto"/>
      </w:divBdr>
    </w:div>
    <w:div w:id="745419765">
      <w:bodyDiv w:val="1"/>
      <w:marLeft w:val="0"/>
      <w:marRight w:val="0"/>
      <w:marTop w:val="0"/>
      <w:marBottom w:val="0"/>
      <w:divBdr>
        <w:top w:val="none" w:sz="0" w:space="0" w:color="auto"/>
        <w:left w:val="none" w:sz="0" w:space="0" w:color="auto"/>
        <w:bottom w:val="none" w:sz="0" w:space="0" w:color="auto"/>
        <w:right w:val="none" w:sz="0" w:space="0" w:color="auto"/>
      </w:divBdr>
    </w:div>
    <w:div w:id="745735370">
      <w:bodyDiv w:val="1"/>
      <w:marLeft w:val="0"/>
      <w:marRight w:val="0"/>
      <w:marTop w:val="0"/>
      <w:marBottom w:val="0"/>
      <w:divBdr>
        <w:top w:val="none" w:sz="0" w:space="0" w:color="auto"/>
        <w:left w:val="none" w:sz="0" w:space="0" w:color="auto"/>
        <w:bottom w:val="none" w:sz="0" w:space="0" w:color="auto"/>
        <w:right w:val="none" w:sz="0" w:space="0" w:color="auto"/>
      </w:divBdr>
    </w:div>
    <w:div w:id="745956028">
      <w:bodyDiv w:val="1"/>
      <w:marLeft w:val="0"/>
      <w:marRight w:val="0"/>
      <w:marTop w:val="0"/>
      <w:marBottom w:val="0"/>
      <w:divBdr>
        <w:top w:val="none" w:sz="0" w:space="0" w:color="auto"/>
        <w:left w:val="none" w:sz="0" w:space="0" w:color="auto"/>
        <w:bottom w:val="none" w:sz="0" w:space="0" w:color="auto"/>
        <w:right w:val="none" w:sz="0" w:space="0" w:color="auto"/>
      </w:divBdr>
    </w:div>
    <w:div w:id="745999885">
      <w:bodyDiv w:val="1"/>
      <w:marLeft w:val="0"/>
      <w:marRight w:val="0"/>
      <w:marTop w:val="0"/>
      <w:marBottom w:val="0"/>
      <w:divBdr>
        <w:top w:val="none" w:sz="0" w:space="0" w:color="auto"/>
        <w:left w:val="none" w:sz="0" w:space="0" w:color="auto"/>
        <w:bottom w:val="none" w:sz="0" w:space="0" w:color="auto"/>
        <w:right w:val="none" w:sz="0" w:space="0" w:color="auto"/>
      </w:divBdr>
    </w:div>
    <w:div w:id="746075682">
      <w:bodyDiv w:val="1"/>
      <w:marLeft w:val="0"/>
      <w:marRight w:val="0"/>
      <w:marTop w:val="0"/>
      <w:marBottom w:val="0"/>
      <w:divBdr>
        <w:top w:val="none" w:sz="0" w:space="0" w:color="auto"/>
        <w:left w:val="none" w:sz="0" w:space="0" w:color="auto"/>
        <w:bottom w:val="none" w:sz="0" w:space="0" w:color="auto"/>
        <w:right w:val="none" w:sz="0" w:space="0" w:color="auto"/>
      </w:divBdr>
    </w:div>
    <w:div w:id="746222010">
      <w:bodyDiv w:val="1"/>
      <w:marLeft w:val="0"/>
      <w:marRight w:val="0"/>
      <w:marTop w:val="0"/>
      <w:marBottom w:val="0"/>
      <w:divBdr>
        <w:top w:val="none" w:sz="0" w:space="0" w:color="auto"/>
        <w:left w:val="none" w:sz="0" w:space="0" w:color="auto"/>
        <w:bottom w:val="none" w:sz="0" w:space="0" w:color="auto"/>
        <w:right w:val="none" w:sz="0" w:space="0" w:color="auto"/>
      </w:divBdr>
    </w:div>
    <w:div w:id="746539304">
      <w:bodyDiv w:val="1"/>
      <w:marLeft w:val="0"/>
      <w:marRight w:val="0"/>
      <w:marTop w:val="0"/>
      <w:marBottom w:val="0"/>
      <w:divBdr>
        <w:top w:val="none" w:sz="0" w:space="0" w:color="auto"/>
        <w:left w:val="none" w:sz="0" w:space="0" w:color="auto"/>
        <w:bottom w:val="none" w:sz="0" w:space="0" w:color="auto"/>
        <w:right w:val="none" w:sz="0" w:space="0" w:color="auto"/>
      </w:divBdr>
    </w:div>
    <w:div w:id="746656983">
      <w:bodyDiv w:val="1"/>
      <w:marLeft w:val="0"/>
      <w:marRight w:val="0"/>
      <w:marTop w:val="0"/>
      <w:marBottom w:val="0"/>
      <w:divBdr>
        <w:top w:val="none" w:sz="0" w:space="0" w:color="auto"/>
        <w:left w:val="none" w:sz="0" w:space="0" w:color="auto"/>
        <w:bottom w:val="none" w:sz="0" w:space="0" w:color="auto"/>
        <w:right w:val="none" w:sz="0" w:space="0" w:color="auto"/>
      </w:divBdr>
    </w:div>
    <w:div w:id="746725910">
      <w:bodyDiv w:val="1"/>
      <w:marLeft w:val="0"/>
      <w:marRight w:val="0"/>
      <w:marTop w:val="0"/>
      <w:marBottom w:val="0"/>
      <w:divBdr>
        <w:top w:val="none" w:sz="0" w:space="0" w:color="auto"/>
        <w:left w:val="none" w:sz="0" w:space="0" w:color="auto"/>
        <w:bottom w:val="none" w:sz="0" w:space="0" w:color="auto"/>
        <w:right w:val="none" w:sz="0" w:space="0" w:color="auto"/>
      </w:divBdr>
    </w:div>
    <w:div w:id="747264915">
      <w:bodyDiv w:val="1"/>
      <w:marLeft w:val="0"/>
      <w:marRight w:val="0"/>
      <w:marTop w:val="0"/>
      <w:marBottom w:val="0"/>
      <w:divBdr>
        <w:top w:val="none" w:sz="0" w:space="0" w:color="auto"/>
        <w:left w:val="none" w:sz="0" w:space="0" w:color="auto"/>
        <w:bottom w:val="none" w:sz="0" w:space="0" w:color="auto"/>
        <w:right w:val="none" w:sz="0" w:space="0" w:color="auto"/>
      </w:divBdr>
    </w:div>
    <w:div w:id="747767834">
      <w:bodyDiv w:val="1"/>
      <w:marLeft w:val="0"/>
      <w:marRight w:val="0"/>
      <w:marTop w:val="0"/>
      <w:marBottom w:val="0"/>
      <w:divBdr>
        <w:top w:val="none" w:sz="0" w:space="0" w:color="auto"/>
        <w:left w:val="none" w:sz="0" w:space="0" w:color="auto"/>
        <w:bottom w:val="none" w:sz="0" w:space="0" w:color="auto"/>
        <w:right w:val="none" w:sz="0" w:space="0" w:color="auto"/>
      </w:divBdr>
    </w:div>
    <w:div w:id="748230457">
      <w:bodyDiv w:val="1"/>
      <w:marLeft w:val="0"/>
      <w:marRight w:val="0"/>
      <w:marTop w:val="0"/>
      <w:marBottom w:val="0"/>
      <w:divBdr>
        <w:top w:val="none" w:sz="0" w:space="0" w:color="auto"/>
        <w:left w:val="none" w:sz="0" w:space="0" w:color="auto"/>
        <w:bottom w:val="none" w:sz="0" w:space="0" w:color="auto"/>
        <w:right w:val="none" w:sz="0" w:space="0" w:color="auto"/>
      </w:divBdr>
    </w:div>
    <w:div w:id="749035426">
      <w:bodyDiv w:val="1"/>
      <w:marLeft w:val="0"/>
      <w:marRight w:val="0"/>
      <w:marTop w:val="0"/>
      <w:marBottom w:val="0"/>
      <w:divBdr>
        <w:top w:val="none" w:sz="0" w:space="0" w:color="auto"/>
        <w:left w:val="none" w:sz="0" w:space="0" w:color="auto"/>
        <w:bottom w:val="none" w:sz="0" w:space="0" w:color="auto"/>
        <w:right w:val="none" w:sz="0" w:space="0" w:color="auto"/>
      </w:divBdr>
    </w:div>
    <w:div w:id="749347357">
      <w:bodyDiv w:val="1"/>
      <w:marLeft w:val="0"/>
      <w:marRight w:val="0"/>
      <w:marTop w:val="0"/>
      <w:marBottom w:val="0"/>
      <w:divBdr>
        <w:top w:val="none" w:sz="0" w:space="0" w:color="auto"/>
        <w:left w:val="none" w:sz="0" w:space="0" w:color="auto"/>
        <w:bottom w:val="none" w:sz="0" w:space="0" w:color="auto"/>
        <w:right w:val="none" w:sz="0" w:space="0" w:color="auto"/>
      </w:divBdr>
    </w:div>
    <w:div w:id="749351182">
      <w:bodyDiv w:val="1"/>
      <w:marLeft w:val="0"/>
      <w:marRight w:val="0"/>
      <w:marTop w:val="0"/>
      <w:marBottom w:val="0"/>
      <w:divBdr>
        <w:top w:val="none" w:sz="0" w:space="0" w:color="auto"/>
        <w:left w:val="none" w:sz="0" w:space="0" w:color="auto"/>
        <w:bottom w:val="none" w:sz="0" w:space="0" w:color="auto"/>
        <w:right w:val="none" w:sz="0" w:space="0" w:color="auto"/>
      </w:divBdr>
    </w:div>
    <w:div w:id="749695496">
      <w:bodyDiv w:val="1"/>
      <w:marLeft w:val="0"/>
      <w:marRight w:val="0"/>
      <w:marTop w:val="0"/>
      <w:marBottom w:val="0"/>
      <w:divBdr>
        <w:top w:val="none" w:sz="0" w:space="0" w:color="auto"/>
        <w:left w:val="none" w:sz="0" w:space="0" w:color="auto"/>
        <w:bottom w:val="none" w:sz="0" w:space="0" w:color="auto"/>
        <w:right w:val="none" w:sz="0" w:space="0" w:color="auto"/>
      </w:divBdr>
    </w:div>
    <w:div w:id="749931396">
      <w:bodyDiv w:val="1"/>
      <w:marLeft w:val="0"/>
      <w:marRight w:val="0"/>
      <w:marTop w:val="0"/>
      <w:marBottom w:val="0"/>
      <w:divBdr>
        <w:top w:val="none" w:sz="0" w:space="0" w:color="auto"/>
        <w:left w:val="none" w:sz="0" w:space="0" w:color="auto"/>
        <w:bottom w:val="none" w:sz="0" w:space="0" w:color="auto"/>
        <w:right w:val="none" w:sz="0" w:space="0" w:color="auto"/>
      </w:divBdr>
    </w:div>
    <w:div w:id="749932155">
      <w:bodyDiv w:val="1"/>
      <w:marLeft w:val="0"/>
      <w:marRight w:val="0"/>
      <w:marTop w:val="0"/>
      <w:marBottom w:val="0"/>
      <w:divBdr>
        <w:top w:val="none" w:sz="0" w:space="0" w:color="auto"/>
        <w:left w:val="none" w:sz="0" w:space="0" w:color="auto"/>
        <w:bottom w:val="none" w:sz="0" w:space="0" w:color="auto"/>
        <w:right w:val="none" w:sz="0" w:space="0" w:color="auto"/>
      </w:divBdr>
    </w:div>
    <w:div w:id="750733784">
      <w:bodyDiv w:val="1"/>
      <w:marLeft w:val="0"/>
      <w:marRight w:val="0"/>
      <w:marTop w:val="0"/>
      <w:marBottom w:val="0"/>
      <w:divBdr>
        <w:top w:val="none" w:sz="0" w:space="0" w:color="auto"/>
        <w:left w:val="none" w:sz="0" w:space="0" w:color="auto"/>
        <w:bottom w:val="none" w:sz="0" w:space="0" w:color="auto"/>
        <w:right w:val="none" w:sz="0" w:space="0" w:color="auto"/>
      </w:divBdr>
    </w:div>
    <w:div w:id="751663141">
      <w:bodyDiv w:val="1"/>
      <w:marLeft w:val="0"/>
      <w:marRight w:val="0"/>
      <w:marTop w:val="0"/>
      <w:marBottom w:val="0"/>
      <w:divBdr>
        <w:top w:val="none" w:sz="0" w:space="0" w:color="auto"/>
        <w:left w:val="none" w:sz="0" w:space="0" w:color="auto"/>
        <w:bottom w:val="none" w:sz="0" w:space="0" w:color="auto"/>
        <w:right w:val="none" w:sz="0" w:space="0" w:color="auto"/>
      </w:divBdr>
    </w:div>
    <w:div w:id="751707096">
      <w:bodyDiv w:val="1"/>
      <w:marLeft w:val="0"/>
      <w:marRight w:val="0"/>
      <w:marTop w:val="0"/>
      <w:marBottom w:val="0"/>
      <w:divBdr>
        <w:top w:val="none" w:sz="0" w:space="0" w:color="auto"/>
        <w:left w:val="none" w:sz="0" w:space="0" w:color="auto"/>
        <w:bottom w:val="none" w:sz="0" w:space="0" w:color="auto"/>
        <w:right w:val="none" w:sz="0" w:space="0" w:color="auto"/>
      </w:divBdr>
    </w:div>
    <w:div w:id="752435009">
      <w:bodyDiv w:val="1"/>
      <w:marLeft w:val="0"/>
      <w:marRight w:val="0"/>
      <w:marTop w:val="0"/>
      <w:marBottom w:val="0"/>
      <w:divBdr>
        <w:top w:val="none" w:sz="0" w:space="0" w:color="auto"/>
        <w:left w:val="none" w:sz="0" w:space="0" w:color="auto"/>
        <w:bottom w:val="none" w:sz="0" w:space="0" w:color="auto"/>
        <w:right w:val="none" w:sz="0" w:space="0" w:color="auto"/>
      </w:divBdr>
    </w:div>
    <w:div w:id="752435637">
      <w:bodyDiv w:val="1"/>
      <w:marLeft w:val="0"/>
      <w:marRight w:val="0"/>
      <w:marTop w:val="0"/>
      <w:marBottom w:val="0"/>
      <w:divBdr>
        <w:top w:val="none" w:sz="0" w:space="0" w:color="auto"/>
        <w:left w:val="none" w:sz="0" w:space="0" w:color="auto"/>
        <w:bottom w:val="none" w:sz="0" w:space="0" w:color="auto"/>
        <w:right w:val="none" w:sz="0" w:space="0" w:color="auto"/>
      </w:divBdr>
    </w:div>
    <w:div w:id="752437248">
      <w:bodyDiv w:val="1"/>
      <w:marLeft w:val="0"/>
      <w:marRight w:val="0"/>
      <w:marTop w:val="0"/>
      <w:marBottom w:val="0"/>
      <w:divBdr>
        <w:top w:val="none" w:sz="0" w:space="0" w:color="auto"/>
        <w:left w:val="none" w:sz="0" w:space="0" w:color="auto"/>
        <w:bottom w:val="none" w:sz="0" w:space="0" w:color="auto"/>
        <w:right w:val="none" w:sz="0" w:space="0" w:color="auto"/>
      </w:divBdr>
    </w:div>
    <w:div w:id="752892340">
      <w:bodyDiv w:val="1"/>
      <w:marLeft w:val="0"/>
      <w:marRight w:val="0"/>
      <w:marTop w:val="0"/>
      <w:marBottom w:val="0"/>
      <w:divBdr>
        <w:top w:val="none" w:sz="0" w:space="0" w:color="auto"/>
        <w:left w:val="none" w:sz="0" w:space="0" w:color="auto"/>
        <w:bottom w:val="none" w:sz="0" w:space="0" w:color="auto"/>
        <w:right w:val="none" w:sz="0" w:space="0" w:color="auto"/>
      </w:divBdr>
    </w:div>
    <w:div w:id="753015318">
      <w:bodyDiv w:val="1"/>
      <w:marLeft w:val="0"/>
      <w:marRight w:val="0"/>
      <w:marTop w:val="0"/>
      <w:marBottom w:val="0"/>
      <w:divBdr>
        <w:top w:val="none" w:sz="0" w:space="0" w:color="auto"/>
        <w:left w:val="none" w:sz="0" w:space="0" w:color="auto"/>
        <w:bottom w:val="none" w:sz="0" w:space="0" w:color="auto"/>
        <w:right w:val="none" w:sz="0" w:space="0" w:color="auto"/>
      </w:divBdr>
    </w:div>
    <w:div w:id="753476333">
      <w:bodyDiv w:val="1"/>
      <w:marLeft w:val="0"/>
      <w:marRight w:val="0"/>
      <w:marTop w:val="0"/>
      <w:marBottom w:val="0"/>
      <w:divBdr>
        <w:top w:val="none" w:sz="0" w:space="0" w:color="auto"/>
        <w:left w:val="none" w:sz="0" w:space="0" w:color="auto"/>
        <w:bottom w:val="none" w:sz="0" w:space="0" w:color="auto"/>
        <w:right w:val="none" w:sz="0" w:space="0" w:color="auto"/>
      </w:divBdr>
    </w:div>
    <w:div w:id="753630926">
      <w:bodyDiv w:val="1"/>
      <w:marLeft w:val="0"/>
      <w:marRight w:val="0"/>
      <w:marTop w:val="0"/>
      <w:marBottom w:val="0"/>
      <w:divBdr>
        <w:top w:val="none" w:sz="0" w:space="0" w:color="auto"/>
        <w:left w:val="none" w:sz="0" w:space="0" w:color="auto"/>
        <w:bottom w:val="none" w:sz="0" w:space="0" w:color="auto"/>
        <w:right w:val="none" w:sz="0" w:space="0" w:color="auto"/>
      </w:divBdr>
    </w:div>
    <w:div w:id="753891901">
      <w:bodyDiv w:val="1"/>
      <w:marLeft w:val="0"/>
      <w:marRight w:val="0"/>
      <w:marTop w:val="0"/>
      <w:marBottom w:val="0"/>
      <w:divBdr>
        <w:top w:val="none" w:sz="0" w:space="0" w:color="auto"/>
        <w:left w:val="none" w:sz="0" w:space="0" w:color="auto"/>
        <w:bottom w:val="none" w:sz="0" w:space="0" w:color="auto"/>
        <w:right w:val="none" w:sz="0" w:space="0" w:color="auto"/>
      </w:divBdr>
    </w:div>
    <w:div w:id="754135672">
      <w:bodyDiv w:val="1"/>
      <w:marLeft w:val="0"/>
      <w:marRight w:val="0"/>
      <w:marTop w:val="0"/>
      <w:marBottom w:val="0"/>
      <w:divBdr>
        <w:top w:val="none" w:sz="0" w:space="0" w:color="auto"/>
        <w:left w:val="none" w:sz="0" w:space="0" w:color="auto"/>
        <w:bottom w:val="none" w:sz="0" w:space="0" w:color="auto"/>
        <w:right w:val="none" w:sz="0" w:space="0" w:color="auto"/>
      </w:divBdr>
    </w:div>
    <w:div w:id="754517642">
      <w:bodyDiv w:val="1"/>
      <w:marLeft w:val="0"/>
      <w:marRight w:val="0"/>
      <w:marTop w:val="0"/>
      <w:marBottom w:val="0"/>
      <w:divBdr>
        <w:top w:val="none" w:sz="0" w:space="0" w:color="auto"/>
        <w:left w:val="none" w:sz="0" w:space="0" w:color="auto"/>
        <w:bottom w:val="none" w:sz="0" w:space="0" w:color="auto"/>
        <w:right w:val="none" w:sz="0" w:space="0" w:color="auto"/>
      </w:divBdr>
    </w:div>
    <w:div w:id="754669929">
      <w:bodyDiv w:val="1"/>
      <w:marLeft w:val="0"/>
      <w:marRight w:val="0"/>
      <w:marTop w:val="0"/>
      <w:marBottom w:val="0"/>
      <w:divBdr>
        <w:top w:val="none" w:sz="0" w:space="0" w:color="auto"/>
        <w:left w:val="none" w:sz="0" w:space="0" w:color="auto"/>
        <w:bottom w:val="none" w:sz="0" w:space="0" w:color="auto"/>
        <w:right w:val="none" w:sz="0" w:space="0" w:color="auto"/>
      </w:divBdr>
    </w:div>
    <w:div w:id="754671700">
      <w:bodyDiv w:val="1"/>
      <w:marLeft w:val="0"/>
      <w:marRight w:val="0"/>
      <w:marTop w:val="0"/>
      <w:marBottom w:val="0"/>
      <w:divBdr>
        <w:top w:val="none" w:sz="0" w:space="0" w:color="auto"/>
        <w:left w:val="none" w:sz="0" w:space="0" w:color="auto"/>
        <w:bottom w:val="none" w:sz="0" w:space="0" w:color="auto"/>
        <w:right w:val="none" w:sz="0" w:space="0" w:color="auto"/>
      </w:divBdr>
    </w:div>
    <w:div w:id="755052883">
      <w:bodyDiv w:val="1"/>
      <w:marLeft w:val="0"/>
      <w:marRight w:val="0"/>
      <w:marTop w:val="0"/>
      <w:marBottom w:val="0"/>
      <w:divBdr>
        <w:top w:val="none" w:sz="0" w:space="0" w:color="auto"/>
        <w:left w:val="none" w:sz="0" w:space="0" w:color="auto"/>
        <w:bottom w:val="none" w:sz="0" w:space="0" w:color="auto"/>
        <w:right w:val="none" w:sz="0" w:space="0" w:color="auto"/>
      </w:divBdr>
    </w:div>
    <w:div w:id="755132331">
      <w:bodyDiv w:val="1"/>
      <w:marLeft w:val="0"/>
      <w:marRight w:val="0"/>
      <w:marTop w:val="0"/>
      <w:marBottom w:val="0"/>
      <w:divBdr>
        <w:top w:val="none" w:sz="0" w:space="0" w:color="auto"/>
        <w:left w:val="none" w:sz="0" w:space="0" w:color="auto"/>
        <w:bottom w:val="none" w:sz="0" w:space="0" w:color="auto"/>
        <w:right w:val="none" w:sz="0" w:space="0" w:color="auto"/>
      </w:divBdr>
    </w:div>
    <w:div w:id="755321893">
      <w:bodyDiv w:val="1"/>
      <w:marLeft w:val="0"/>
      <w:marRight w:val="0"/>
      <w:marTop w:val="0"/>
      <w:marBottom w:val="0"/>
      <w:divBdr>
        <w:top w:val="none" w:sz="0" w:space="0" w:color="auto"/>
        <w:left w:val="none" w:sz="0" w:space="0" w:color="auto"/>
        <w:bottom w:val="none" w:sz="0" w:space="0" w:color="auto"/>
        <w:right w:val="none" w:sz="0" w:space="0" w:color="auto"/>
      </w:divBdr>
    </w:div>
    <w:div w:id="755370269">
      <w:bodyDiv w:val="1"/>
      <w:marLeft w:val="0"/>
      <w:marRight w:val="0"/>
      <w:marTop w:val="0"/>
      <w:marBottom w:val="0"/>
      <w:divBdr>
        <w:top w:val="none" w:sz="0" w:space="0" w:color="auto"/>
        <w:left w:val="none" w:sz="0" w:space="0" w:color="auto"/>
        <w:bottom w:val="none" w:sz="0" w:space="0" w:color="auto"/>
        <w:right w:val="none" w:sz="0" w:space="0" w:color="auto"/>
      </w:divBdr>
    </w:div>
    <w:div w:id="756248329">
      <w:bodyDiv w:val="1"/>
      <w:marLeft w:val="0"/>
      <w:marRight w:val="0"/>
      <w:marTop w:val="0"/>
      <w:marBottom w:val="0"/>
      <w:divBdr>
        <w:top w:val="none" w:sz="0" w:space="0" w:color="auto"/>
        <w:left w:val="none" w:sz="0" w:space="0" w:color="auto"/>
        <w:bottom w:val="none" w:sz="0" w:space="0" w:color="auto"/>
        <w:right w:val="none" w:sz="0" w:space="0" w:color="auto"/>
      </w:divBdr>
    </w:div>
    <w:div w:id="756438356">
      <w:bodyDiv w:val="1"/>
      <w:marLeft w:val="0"/>
      <w:marRight w:val="0"/>
      <w:marTop w:val="0"/>
      <w:marBottom w:val="0"/>
      <w:divBdr>
        <w:top w:val="none" w:sz="0" w:space="0" w:color="auto"/>
        <w:left w:val="none" w:sz="0" w:space="0" w:color="auto"/>
        <w:bottom w:val="none" w:sz="0" w:space="0" w:color="auto"/>
        <w:right w:val="none" w:sz="0" w:space="0" w:color="auto"/>
      </w:divBdr>
    </w:div>
    <w:div w:id="756632827">
      <w:bodyDiv w:val="1"/>
      <w:marLeft w:val="0"/>
      <w:marRight w:val="0"/>
      <w:marTop w:val="0"/>
      <w:marBottom w:val="0"/>
      <w:divBdr>
        <w:top w:val="none" w:sz="0" w:space="0" w:color="auto"/>
        <w:left w:val="none" w:sz="0" w:space="0" w:color="auto"/>
        <w:bottom w:val="none" w:sz="0" w:space="0" w:color="auto"/>
        <w:right w:val="none" w:sz="0" w:space="0" w:color="auto"/>
      </w:divBdr>
    </w:div>
    <w:div w:id="756707456">
      <w:bodyDiv w:val="1"/>
      <w:marLeft w:val="0"/>
      <w:marRight w:val="0"/>
      <w:marTop w:val="0"/>
      <w:marBottom w:val="0"/>
      <w:divBdr>
        <w:top w:val="none" w:sz="0" w:space="0" w:color="auto"/>
        <w:left w:val="none" w:sz="0" w:space="0" w:color="auto"/>
        <w:bottom w:val="none" w:sz="0" w:space="0" w:color="auto"/>
        <w:right w:val="none" w:sz="0" w:space="0" w:color="auto"/>
      </w:divBdr>
    </w:div>
    <w:div w:id="756942281">
      <w:bodyDiv w:val="1"/>
      <w:marLeft w:val="0"/>
      <w:marRight w:val="0"/>
      <w:marTop w:val="0"/>
      <w:marBottom w:val="0"/>
      <w:divBdr>
        <w:top w:val="none" w:sz="0" w:space="0" w:color="auto"/>
        <w:left w:val="none" w:sz="0" w:space="0" w:color="auto"/>
        <w:bottom w:val="none" w:sz="0" w:space="0" w:color="auto"/>
        <w:right w:val="none" w:sz="0" w:space="0" w:color="auto"/>
      </w:divBdr>
    </w:div>
    <w:div w:id="758333934">
      <w:bodyDiv w:val="1"/>
      <w:marLeft w:val="0"/>
      <w:marRight w:val="0"/>
      <w:marTop w:val="0"/>
      <w:marBottom w:val="0"/>
      <w:divBdr>
        <w:top w:val="none" w:sz="0" w:space="0" w:color="auto"/>
        <w:left w:val="none" w:sz="0" w:space="0" w:color="auto"/>
        <w:bottom w:val="none" w:sz="0" w:space="0" w:color="auto"/>
        <w:right w:val="none" w:sz="0" w:space="0" w:color="auto"/>
      </w:divBdr>
    </w:div>
    <w:div w:id="758450344">
      <w:bodyDiv w:val="1"/>
      <w:marLeft w:val="0"/>
      <w:marRight w:val="0"/>
      <w:marTop w:val="0"/>
      <w:marBottom w:val="0"/>
      <w:divBdr>
        <w:top w:val="none" w:sz="0" w:space="0" w:color="auto"/>
        <w:left w:val="none" w:sz="0" w:space="0" w:color="auto"/>
        <w:bottom w:val="none" w:sz="0" w:space="0" w:color="auto"/>
        <w:right w:val="none" w:sz="0" w:space="0" w:color="auto"/>
      </w:divBdr>
    </w:div>
    <w:div w:id="758520917">
      <w:bodyDiv w:val="1"/>
      <w:marLeft w:val="0"/>
      <w:marRight w:val="0"/>
      <w:marTop w:val="0"/>
      <w:marBottom w:val="0"/>
      <w:divBdr>
        <w:top w:val="none" w:sz="0" w:space="0" w:color="auto"/>
        <w:left w:val="none" w:sz="0" w:space="0" w:color="auto"/>
        <w:bottom w:val="none" w:sz="0" w:space="0" w:color="auto"/>
        <w:right w:val="none" w:sz="0" w:space="0" w:color="auto"/>
      </w:divBdr>
    </w:div>
    <w:div w:id="759527954">
      <w:bodyDiv w:val="1"/>
      <w:marLeft w:val="0"/>
      <w:marRight w:val="0"/>
      <w:marTop w:val="0"/>
      <w:marBottom w:val="0"/>
      <w:divBdr>
        <w:top w:val="none" w:sz="0" w:space="0" w:color="auto"/>
        <w:left w:val="none" w:sz="0" w:space="0" w:color="auto"/>
        <w:bottom w:val="none" w:sz="0" w:space="0" w:color="auto"/>
        <w:right w:val="none" w:sz="0" w:space="0" w:color="auto"/>
      </w:divBdr>
    </w:div>
    <w:div w:id="760294358">
      <w:bodyDiv w:val="1"/>
      <w:marLeft w:val="0"/>
      <w:marRight w:val="0"/>
      <w:marTop w:val="0"/>
      <w:marBottom w:val="0"/>
      <w:divBdr>
        <w:top w:val="none" w:sz="0" w:space="0" w:color="auto"/>
        <w:left w:val="none" w:sz="0" w:space="0" w:color="auto"/>
        <w:bottom w:val="none" w:sz="0" w:space="0" w:color="auto"/>
        <w:right w:val="none" w:sz="0" w:space="0" w:color="auto"/>
      </w:divBdr>
    </w:div>
    <w:div w:id="760300348">
      <w:bodyDiv w:val="1"/>
      <w:marLeft w:val="0"/>
      <w:marRight w:val="0"/>
      <w:marTop w:val="0"/>
      <w:marBottom w:val="0"/>
      <w:divBdr>
        <w:top w:val="none" w:sz="0" w:space="0" w:color="auto"/>
        <w:left w:val="none" w:sz="0" w:space="0" w:color="auto"/>
        <w:bottom w:val="none" w:sz="0" w:space="0" w:color="auto"/>
        <w:right w:val="none" w:sz="0" w:space="0" w:color="auto"/>
      </w:divBdr>
    </w:div>
    <w:div w:id="760492149">
      <w:bodyDiv w:val="1"/>
      <w:marLeft w:val="0"/>
      <w:marRight w:val="0"/>
      <w:marTop w:val="0"/>
      <w:marBottom w:val="0"/>
      <w:divBdr>
        <w:top w:val="none" w:sz="0" w:space="0" w:color="auto"/>
        <w:left w:val="none" w:sz="0" w:space="0" w:color="auto"/>
        <w:bottom w:val="none" w:sz="0" w:space="0" w:color="auto"/>
        <w:right w:val="none" w:sz="0" w:space="0" w:color="auto"/>
      </w:divBdr>
    </w:div>
    <w:div w:id="760568304">
      <w:bodyDiv w:val="1"/>
      <w:marLeft w:val="0"/>
      <w:marRight w:val="0"/>
      <w:marTop w:val="0"/>
      <w:marBottom w:val="0"/>
      <w:divBdr>
        <w:top w:val="none" w:sz="0" w:space="0" w:color="auto"/>
        <w:left w:val="none" w:sz="0" w:space="0" w:color="auto"/>
        <w:bottom w:val="none" w:sz="0" w:space="0" w:color="auto"/>
        <w:right w:val="none" w:sz="0" w:space="0" w:color="auto"/>
      </w:divBdr>
    </w:div>
    <w:div w:id="760756035">
      <w:bodyDiv w:val="1"/>
      <w:marLeft w:val="0"/>
      <w:marRight w:val="0"/>
      <w:marTop w:val="0"/>
      <w:marBottom w:val="0"/>
      <w:divBdr>
        <w:top w:val="none" w:sz="0" w:space="0" w:color="auto"/>
        <w:left w:val="none" w:sz="0" w:space="0" w:color="auto"/>
        <w:bottom w:val="none" w:sz="0" w:space="0" w:color="auto"/>
        <w:right w:val="none" w:sz="0" w:space="0" w:color="auto"/>
      </w:divBdr>
    </w:div>
    <w:div w:id="760760258">
      <w:bodyDiv w:val="1"/>
      <w:marLeft w:val="0"/>
      <w:marRight w:val="0"/>
      <w:marTop w:val="0"/>
      <w:marBottom w:val="0"/>
      <w:divBdr>
        <w:top w:val="none" w:sz="0" w:space="0" w:color="auto"/>
        <w:left w:val="none" w:sz="0" w:space="0" w:color="auto"/>
        <w:bottom w:val="none" w:sz="0" w:space="0" w:color="auto"/>
        <w:right w:val="none" w:sz="0" w:space="0" w:color="auto"/>
      </w:divBdr>
    </w:div>
    <w:div w:id="761099574">
      <w:bodyDiv w:val="1"/>
      <w:marLeft w:val="0"/>
      <w:marRight w:val="0"/>
      <w:marTop w:val="0"/>
      <w:marBottom w:val="0"/>
      <w:divBdr>
        <w:top w:val="none" w:sz="0" w:space="0" w:color="auto"/>
        <w:left w:val="none" w:sz="0" w:space="0" w:color="auto"/>
        <w:bottom w:val="none" w:sz="0" w:space="0" w:color="auto"/>
        <w:right w:val="none" w:sz="0" w:space="0" w:color="auto"/>
      </w:divBdr>
    </w:div>
    <w:div w:id="761535851">
      <w:bodyDiv w:val="1"/>
      <w:marLeft w:val="0"/>
      <w:marRight w:val="0"/>
      <w:marTop w:val="0"/>
      <w:marBottom w:val="0"/>
      <w:divBdr>
        <w:top w:val="none" w:sz="0" w:space="0" w:color="auto"/>
        <w:left w:val="none" w:sz="0" w:space="0" w:color="auto"/>
        <w:bottom w:val="none" w:sz="0" w:space="0" w:color="auto"/>
        <w:right w:val="none" w:sz="0" w:space="0" w:color="auto"/>
      </w:divBdr>
    </w:div>
    <w:div w:id="761678654">
      <w:bodyDiv w:val="1"/>
      <w:marLeft w:val="0"/>
      <w:marRight w:val="0"/>
      <w:marTop w:val="0"/>
      <w:marBottom w:val="0"/>
      <w:divBdr>
        <w:top w:val="none" w:sz="0" w:space="0" w:color="auto"/>
        <w:left w:val="none" w:sz="0" w:space="0" w:color="auto"/>
        <w:bottom w:val="none" w:sz="0" w:space="0" w:color="auto"/>
        <w:right w:val="none" w:sz="0" w:space="0" w:color="auto"/>
      </w:divBdr>
    </w:div>
    <w:div w:id="761992339">
      <w:bodyDiv w:val="1"/>
      <w:marLeft w:val="0"/>
      <w:marRight w:val="0"/>
      <w:marTop w:val="0"/>
      <w:marBottom w:val="0"/>
      <w:divBdr>
        <w:top w:val="none" w:sz="0" w:space="0" w:color="auto"/>
        <w:left w:val="none" w:sz="0" w:space="0" w:color="auto"/>
        <w:bottom w:val="none" w:sz="0" w:space="0" w:color="auto"/>
        <w:right w:val="none" w:sz="0" w:space="0" w:color="auto"/>
      </w:divBdr>
    </w:div>
    <w:div w:id="762146949">
      <w:bodyDiv w:val="1"/>
      <w:marLeft w:val="0"/>
      <w:marRight w:val="0"/>
      <w:marTop w:val="0"/>
      <w:marBottom w:val="0"/>
      <w:divBdr>
        <w:top w:val="none" w:sz="0" w:space="0" w:color="auto"/>
        <w:left w:val="none" w:sz="0" w:space="0" w:color="auto"/>
        <w:bottom w:val="none" w:sz="0" w:space="0" w:color="auto"/>
        <w:right w:val="none" w:sz="0" w:space="0" w:color="auto"/>
      </w:divBdr>
    </w:div>
    <w:div w:id="762148212">
      <w:bodyDiv w:val="1"/>
      <w:marLeft w:val="0"/>
      <w:marRight w:val="0"/>
      <w:marTop w:val="0"/>
      <w:marBottom w:val="0"/>
      <w:divBdr>
        <w:top w:val="none" w:sz="0" w:space="0" w:color="auto"/>
        <w:left w:val="none" w:sz="0" w:space="0" w:color="auto"/>
        <w:bottom w:val="none" w:sz="0" w:space="0" w:color="auto"/>
        <w:right w:val="none" w:sz="0" w:space="0" w:color="auto"/>
      </w:divBdr>
    </w:div>
    <w:div w:id="762192053">
      <w:bodyDiv w:val="1"/>
      <w:marLeft w:val="0"/>
      <w:marRight w:val="0"/>
      <w:marTop w:val="0"/>
      <w:marBottom w:val="0"/>
      <w:divBdr>
        <w:top w:val="none" w:sz="0" w:space="0" w:color="auto"/>
        <w:left w:val="none" w:sz="0" w:space="0" w:color="auto"/>
        <w:bottom w:val="none" w:sz="0" w:space="0" w:color="auto"/>
        <w:right w:val="none" w:sz="0" w:space="0" w:color="auto"/>
      </w:divBdr>
    </w:div>
    <w:div w:id="762260860">
      <w:bodyDiv w:val="1"/>
      <w:marLeft w:val="0"/>
      <w:marRight w:val="0"/>
      <w:marTop w:val="0"/>
      <w:marBottom w:val="0"/>
      <w:divBdr>
        <w:top w:val="none" w:sz="0" w:space="0" w:color="auto"/>
        <w:left w:val="none" w:sz="0" w:space="0" w:color="auto"/>
        <w:bottom w:val="none" w:sz="0" w:space="0" w:color="auto"/>
        <w:right w:val="none" w:sz="0" w:space="0" w:color="auto"/>
      </w:divBdr>
    </w:div>
    <w:div w:id="762530265">
      <w:bodyDiv w:val="1"/>
      <w:marLeft w:val="0"/>
      <w:marRight w:val="0"/>
      <w:marTop w:val="0"/>
      <w:marBottom w:val="0"/>
      <w:divBdr>
        <w:top w:val="none" w:sz="0" w:space="0" w:color="auto"/>
        <w:left w:val="none" w:sz="0" w:space="0" w:color="auto"/>
        <w:bottom w:val="none" w:sz="0" w:space="0" w:color="auto"/>
        <w:right w:val="none" w:sz="0" w:space="0" w:color="auto"/>
      </w:divBdr>
    </w:div>
    <w:div w:id="762800539">
      <w:bodyDiv w:val="1"/>
      <w:marLeft w:val="0"/>
      <w:marRight w:val="0"/>
      <w:marTop w:val="0"/>
      <w:marBottom w:val="0"/>
      <w:divBdr>
        <w:top w:val="none" w:sz="0" w:space="0" w:color="auto"/>
        <w:left w:val="none" w:sz="0" w:space="0" w:color="auto"/>
        <w:bottom w:val="none" w:sz="0" w:space="0" w:color="auto"/>
        <w:right w:val="none" w:sz="0" w:space="0" w:color="auto"/>
      </w:divBdr>
    </w:div>
    <w:div w:id="762801518">
      <w:bodyDiv w:val="1"/>
      <w:marLeft w:val="0"/>
      <w:marRight w:val="0"/>
      <w:marTop w:val="0"/>
      <w:marBottom w:val="0"/>
      <w:divBdr>
        <w:top w:val="none" w:sz="0" w:space="0" w:color="auto"/>
        <w:left w:val="none" w:sz="0" w:space="0" w:color="auto"/>
        <w:bottom w:val="none" w:sz="0" w:space="0" w:color="auto"/>
        <w:right w:val="none" w:sz="0" w:space="0" w:color="auto"/>
      </w:divBdr>
    </w:div>
    <w:div w:id="763261467">
      <w:bodyDiv w:val="1"/>
      <w:marLeft w:val="0"/>
      <w:marRight w:val="0"/>
      <w:marTop w:val="0"/>
      <w:marBottom w:val="0"/>
      <w:divBdr>
        <w:top w:val="none" w:sz="0" w:space="0" w:color="auto"/>
        <w:left w:val="none" w:sz="0" w:space="0" w:color="auto"/>
        <w:bottom w:val="none" w:sz="0" w:space="0" w:color="auto"/>
        <w:right w:val="none" w:sz="0" w:space="0" w:color="auto"/>
      </w:divBdr>
    </w:div>
    <w:div w:id="763264099">
      <w:bodyDiv w:val="1"/>
      <w:marLeft w:val="0"/>
      <w:marRight w:val="0"/>
      <w:marTop w:val="0"/>
      <w:marBottom w:val="0"/>
      <w:divBdr>
        <w:top w:val="none" w:sz="0" w:space="0" w:color="auto"/>
        <w:left w:val="none" w:sz="0" w:space="0" w:color="auto"/>
        <w:bottom w:val="none" w:sz="0" w:space="0" w:color="auto"/>
        <w:right w:val="none" w:sz="0" w:space="0" w:color="auto"/>
      </w:divBdr>
    </w:div>
    <w:div w:id="763646722">
      <w:bodyDiv w:val="1"/>
      <w:marLeft w:val="0"/>
      <w:marRight w:val="0"/>
      <w:marTop w:val="0"/>
      <w:marBottom w:val="0"/>
      <w:divBdr>
        <w:top w:val="none" w:sz="0" w:space="0" w:color="auto"/>
        <w:left w:val="none" w:sz="0" w:space="0" w:color="auto"/>
        <w:bottom w:val="none" w:sz="0" w:space="0" w:color="auto"/>
        <w:right w:val="none" w:sz="0" w:space="0" w:color="auto"/>
      </w:divBdr>
    </w:div>
    <w:div w:id="764302750">
      <w:bodyDiv w:val="1"/>
      <w:marLeft w:val="0"/>
      <w:marRight w:val="0"/>
      <w:marTop w:val="0"/>
      <w:marBottom w:val="0"/>
      <w:divBdr>
        <w:top w:val="none" w:sz="0" w:space="0" w:color="auto"/>
        <w:left w:val="none" w:sz="0" w:space="0" w:color="auto"/>
        <w:bottom w:val="none" w:sz="0" w:space="0" w:color="auto"/>
        <w:right w:val="none" w:sz="0" w:space="0" w:color="auto"/>
      </w:divBdr>
    </w:div>
    <w:div w:id="764495850">
      <w:bodyDiv w:val="1"/>
      <w:marLeft w:val="0"/>
      <w:marRight w:val="0"/>
      <w:marTop w:val="0"/>
      <w:marBottom w:val="0"/>
      <w:divBdr>
        <w:top w:val="none" w:sz="0" w:space="0" w:color="auto"/>
        <w:left w:val="none" w:sz="0" w:space="0" w:color="auto"/>
        <w:bottom w:val="none" w:sz="0" w:space="0" w:color="auto"/>
        <w:right w:val="none" w:sz="0" w:space="0" w:color="auto"/>
      </w:divBdr>
    </w:div>
    <w:div w:id="764766448">
      <w:bodyDiv w:val="1"/>
      <w:marLeft w:val="0"/>
      <w:marRight w:val="0"/>
      <w:marTop w:val="0"/>
      <w:marBottom w:val="0"/>
      <w:divBdr>
        <w:top w:val="none" w:sz="0" w:space="0" w:color="auto"/>
        <w:left w:val="none" w:sz="0" w:space="0" w:color="auto"/>
        <w:bottom w:val="none" w:sz="0" w:space="0" w:color="auto"/>
        <w:right w:val="none" w:sz="0" w:space="0" w:color="auto"/>
      </w:divBdr>
    </w:div>
    <w:div w:id="765149917">
      <w:bodyDiv w:val="1"/>
      <w:marLeft w:val="0"/>
      <w:marRight w:val="0"/>
      <w:marTop w:val="0"/>
      <w:marBottom w:val="0"/>
      <w:divBdr>
        <w:top w:val="none" w:sz="0" w:space="0" w:color="auto"/>
        <w:left w:val="none" w:sz="0" w:space="0" w:color="auto"/>
        <w:bottom w:val="none" w:sz="0" w:space="0" w:color="auto"/>
        <w:right w:val="none" w:sz="0" w:space="0" w:color="auto"/>
      </w:divBdr>
    </w:div>
    <w:div w:id="765349693">
      <w:bodyDiv w:val="1"/>
      <w:marLeft w:val="0"/>
      <w:marRight w:val="0"/>
      <w:marTop w:val="0"/>
      <w:marBottom w:val="0"/>
      <w:divBdr>
        <w:top w:val="none" w:sz="0" w:space="0" w:color="auto"/>
        <w:left w:val="none" w:sz="0" w:space="0" w:color="auto"/>
        <w:bottom w:val="none" w:sz="0" w:space="0" w:color="auto"/>
        <w:right w:val="none" w:sz="0" w:space="0" w:color="auto"/>
      </w:divBdr>
    </w:div>
    <w:div w:id="766851080">
      <w:bodyDiv w:val="1"/>
      <w:marLeft w:val="0"/>
      <w:marRight w:val="0"/>
      <w:marTop w:val="0"/>
      <w:marBottom w:val="0"/>
      <w:divBdr>
        <w:top w:val="none" w:sz="0" w:space="0" w:color="auto"/>
        <w:left w:val="none" w:sz="0" w:space="0" w:color="auto"/>
        <w:bottom w:val="none" w:sz="0" w:space="0" w:color="auto"/>
        <w:right w:val="none" w:sz="0" w:space="0" w:color="auto"/>
      </w:divBdr>
    </w:div>
    <w:div w:id="767430422">
      <w:bodyDiv w:val="1"/>
      <w:marLeft w:val="0"/>
      <w:marRight w:val="0"/>
      <w:marTop w:val="0"/>
      <w:marBottom w:val="0"/>
      <w:divBdr>
        <w:top w:val="none" w:sz="0" w:space="0" w:color="auto"/>
        <w:left w:val="none" w:sz="0" w:space="0" w:color="auto"/>
        <w:bottom w:val="none" w:sz="0" w:space="0" w:color="auto"/>
        <w:right w:val="none" w:sz="0" w:space="0" w:color="auto"/>
      </w:divBdr>
    </w:div>
    <w:div w:id="767505024">
      <w:bodyDiv w:val="1"/>
      <w:marLeft w:val="0"/>
      <w:marRight w:val="0"/>
      <w:marTop w:val="0"/>
      <w:marBottom w:val="0"/>
      <w:divBdr>
        <w:top w:val="none" w:sz="0" w:space="0" w:color="auto"/>
        <w:left w:val="none" w:sz="0" w:space="0" w:color="auto"/>
        <w:bottom w:val="none" w:sz="0" w:space="0" w:color="auto"/>
        <w:right w:val="none" w:sz="0" w:space="0" w:color="auto"/>
      </w:divBdr>
    </w:div>
    <w:div w:id="767972185">
      <w:bodyDiv w:val="1"/>
      <w:marLeft w:val="0"/>
      <w:marRight w:val="0"/>
      <w:marTop w:val="0"/>
      <w:marBottom w:val="0"/>
      <w:divBdr>
        <w:top w:val="none" w:sz="0" w:space="0" w:color="auto"/>
        <w:left w:val="none" w:sz="0" w:space="0" w:color="auto"/>
        <w:bottom w:val="none" w:sz="0" w:space="0" w:color="auto"/>
        <w:right w:val="none" w:sz="0" w:space="0" w:color="auto"/>
      </w:divBdr>
    </w:div>
    <w:div w:id="768040665">
      <w:bodyDiv w:val="1"/>
      <w:marLeft w:val="0"/>
      <w:marRight w:val="0"/>
      <w:marTop w:val="0"/>
      <w:marBottom w:val="0"/>
      <w:divBdr>
        <w:top w:val="none" w:sz="0" w:space="0" w:color="auto"/>
        <w:left w:val="none" w:sz="0" w:space="0" w:color="auto"/>
        <w:bottom w:val="none" w:sz="0" w:space="0" w:color="auto"/>
        <w:right w:val="none" w:sz="0" w:space="0" w:color="auto"/>
      </w:divBdr>
    </w:div>
    <w:div w:id="768542552">
      <w:bodyDiv w:val="1"/>
      <w:marLeft w:val="0"/>
      <w:marRight w:val="0"/>
      <w:marTop w:val="0"/>
      <w:marBottom w:val="0"/>
      <w:divBdr>
        <w:top w:val="none" w:sz="0" w:space="0" w:color="auto"/>
        <w:left w:val="none" w:sz="0" w:space="0" w:color="auto"/>
        <w:bottom w:val="none" w:sz="0" w:space="0" w:color="auto"/>
        <w:right w:val="none" w:sz="0" w:space="0" w:color="auto"/>
      </w:divBdr>
    </w:div>
    <w:div w:id="768745081">
      <w:bodyDiv w:val="1"/>
      <w:marLeft w:val="0"/>
      <w:marRight w:val="0"/>
      <w:marTop w:val="0"/>
      <w:marBottom w:val="0"/>
      <w:divBdr>
        <w:top w:val="none" w:sz="0" w:space="0" w:color="auto"/>
        <w:left w:val="none" w:sz="0" w:space="0" w:color="auto"/>
        <w:bottom w:val="none" w:sz="0" w:space="0" w:color="auto"/>
        <w:right w:val="none" w:sz="0" w:space="0" w:color="auto"/>
      </w:divBdr>
    </w:div>
    <w:div w:id="768888416">
      <w:bodyDiv w:val="1"/>
      <w:marLeft w:val="0"/>
      <w:marRight w:val="0"/>
      <w:marTop w:val="0"/>
      <w:marBottom w:val="0"/>
      <w:divBdr>
        <w:top w:val="none" w:sz="0" w:space="0" w:color="auto"/>
        <w:left w:val="none" w:sz="0" w:space="0" w:color="auto"/>
        <w:bottom w:val="none" w:sz="0" w:space="0" w:color="auto"/>
        <w:right w:val="none" w:sz="0" w:space="0" w:color="auto"/>
      </w:divBdr>
    </w:div>
    <w:div w:id="768894473">
      <w:bodyDiv w:val="1"/>
      <w:marLeft w:val="0"/>
      <w:marRight w:val="0"/>
      <w:marTop w:val="0"/>
      <w:marBottom w:val="0"/>
      <w:divBdr>
        <w:top w:val="none" w:sz="0" w:space="0" w:color="auto"/>
        <w:left w:val="none" w:sz="0" w:space="0" w:color="auto"/>
        <w:bottom w:val="none" w:sz="0" w:space="0" w:color="auto"/>
        <w:right w:val="none" w:sz="0" w:space="0" w:color="auto"/>
      </w:divBdr>
    </w:div>
    <w:div w:id="769081741">
      <w:bodyDiv w:val="1"/>
      <w:marLeft w:val="0"/>
      <w:marRight w:val="0"/>
      <w:marTop w:val="0"/>
      <w:marBottom w:val="0"/>
      <w:divBdr>
        <w:top w:val="none" w:sz="0" w:space="0" w:color="auto"/>
        <w:left w:val="none" w:sz="0" w:space="0" w:color="auto"/>
        <w:bottom w:val="none" w:sz="0" w:space="0" w:color="auto"/>
        <w:right w:val="none" w:sz="0" w:space="0" w:color="auto"/>
      </w:divBdr>
    </w:div>
    <w:div w:id="769350961">
      <w:bodyDiv w:val="1"/>
      <w:marLeft w:val="0"/>
      <w:marRight w:val="0"/>
      <w:marTop w:val="0"/>
      <w:marBottom w:val="0"/>
      <w:divBdr>
        <w:top w:val="none" w:sz="0" w:space="0" w:color="auto"/>
        <w:left w:val="none" w:sz="0" w:space="0" w:color="auto"/>
        <w:bottom w:val="none" w:sz="0" w:space="0" w:color="auto"/>
        <w:right w:val="none" w:sz="0" w:space="0" w:color="auto"/>
      </w:divBdr>
    </w:div>
    <w:div w:id="770049535">
      <w:bodyDiv w:val="1"/>
      <w:marLeft w:val="0"/>
      <w:marRight w:val="0"/>
      <w:marTop w:val="0"/>
      <w:marBottom w:val="0"/>
      <w:divBdr>
        <w:top w:val="none" w:sz="0" w:space="0" w:color="auto"/>
        <w:left w:val="none" w:sz="0" w:space="0" w:color="auto"/>
        <w:bottom w:val="none" w:sz="0" w:space="0" w:color="auto"/>
        <w:right w:val="none" w:sz="0" w:space="0" w:color="auto"/>
      </w:divBdr>
    </w:div>
    <w:div w:id="770130179">
      <w:bodyDiv w:val="1"/>
      <w:marLeft w:val="0"/>
      <w:marRight w:val="0"/>
      <w:marTop w:val="0"/>
      <w:marBottom w:val="0"/>
      <w:divBdr>
        <w:top w:val="none" w:sz="0" w:space="0" w:color="auto"/>
        <w:left w:val="none" w:sz="0" w:space="0" w:color="auto"/>
        <w:bottom w:val="none" w:sz="0" w:space="0" w:color="auto"/>
        <w:right w:val="none" w:sz="0" w:space="0" w:color="auto"/>
      </w:divBdr>
    </w:div>
    <w:div w:id="770584136">
      <w:bodyDiv w:val="1"/>
      <w:marLeft w:val="0"/>
      <w:marRight w:val="0"/>
      <w:marTop w:val="0"/>
      <w:marBottom w:val="0"/>
      <w:divBdr>
        <w:top w:val="none" w:sz="0" w:space="0" w:color="auto"/>
        <w:left w:val="none" w:sz="0" w:space="0" w:color="auto"/>
        <w:bottom w:val="none" w:sz="0" w:space="0" w:color="auto"/>
        <w:right w:val="none" w:sz="0" w:space="0" w:color="auto"/>
      </w:divBdr>
    </w:div>
    <w:div w:id="770663629">
      <w:bodyDiv w:val="1"/>
      <w:marLeft w:val="0"/>
      <w:marRight w:val="0"/>
      <w:marTop w:val="0"/>
      <w:marBottom w:val="0"/>
      <w:divBdr>
        <w:top w:val="none" w:sz="0" w:space="0" w:color="auto"/>
        <w:left w:val="none" w:sz="0" w:space="0" w:color="auto"/>
        <w:bottom w:val="none" w:sz="0" w:space="0" w:color="auto"/>
        <w:right w:val="none" w:sz="0" w:space="0" w:color="auto"/>
      </w:divBdr>
    </w:div>
    <w:div w:id="770664304">
      <w:bodyDiv w:val="1"/>
      <w:marLeft w:val="0"/>
      <w:marRight w:val="0"/>
      <w:marTop w:val="0"/>
      <w:marBottom w:val="0"/>
      <w:divBdr>
        <w:top w:val="none" w:sz="0" w:space="0" w:color="auto"/>
        <w:left w:val="none" w:sz="0" w:space="0" w:color="auto"/>
        <w:bottom w:val="none" w:sz="0" w:space="0" w:color="auto"/>
        <w:right w:val="none" w:sz="0" w:space="0" w:color="auto"/>
      </w:divBdr>
    </w:div>
    <w:div w:id="770778769">
      <w:bodyDiv w:val="1"/>
      <w:marLeft w:val="0"/>
      <w:marRight w:val="0"/>
      <w:marTop w:val="0"/>
      <w:marBottom w:val="0"/>
      <w:divBdr>
        <w:top w:val="none" w:sz="0" w:space="0" w:color="auto"/>
        <w:left w:val="none" w:sz="0" w:space="0" w:color="auto"/>
        <w:bottom w:val="none" w:sz="0" w:space="0" w:color="auto"/>
        <w:right w:val="none" w:sz="0" w:space="0" w:color="auto"/>
      </w:divBdr>
    </w:div>
    <w:div w:id="770782847">
      <w:bodyDiv w:val="1"/>
      <w:marLeft w:val="0"/>
      <w:marRight w:val="0"/>
      <w:marTop w:val="0"/>
      <w:marBottom w:val="0"/>
      <w:divBdr>
        <w:top w:val="none" w:sz="0" w:space="0" w:color="auto"/>
        <w:left w:val="none" w:sz="0" w:space="0" w:color="auto"/>
        <w:bottom w:val="none" w:sz="0" w:space="0" w:color="auto"/>
        <w:right w:val="none" w:sz="0" w:space="0" w:color="auto"/>
      </w:divBdr>
    </w:div>
    <w:div w:id="770977766">
      <w:bodyDiv w:val="1"/>
      <w:marLeft w:val="0"/>
      <w:marRight w:val="0"/>
      <w:marTop w:val="0"/>
      <w:marBottom w:val="0"/>
      <w:divBdr>
        <w:top w:val="none" w:sz="0" w:space="0" w:color="auto"/>
        <w:left w:val="none" w:sz="0" w:space="0" w:color="auto"/>
        <w:bottom w:val="none" w:sz="0" w:space="0" w:color="auto"/>
        <w:right w:val="none" w:sz="0" w:space="0" w:color="auto"/>
      </w:divBdr>
    </w:div>
    <w:div w:id="771167342">
      <w:bodyDiv w:val="1"/>
      <w:marLeft w:val="0"/>
      <w:marRight w:val="0"/>
      <w:marTop w:val="0"/>
      <w:marBottom w:val="0"/>
      <w:divBdr>
        <w:top w:val="none" w:sz="0" w:space="0" w:color="auto"/>
        <w:left w:val="none" w:sz="0" w:space="0" w:color="auto"/>
        <w:bottom w:val="none" w:sz="0" w:space="0" w:color="auto"/>
        <w:right w:val="none" w:sz="0" w:space="0" w:color="auto"/>
      </w:divBdr>
    </w:div>
    <w:div w:id="771778247">
      <w:bodyDiv w:val="1"/>
      <w:marLeft w:val="0"/>
      <w:marRight w:val="0"/>
      <w:marTop w:val="0"/>
      <w:marBottom w:val="0"/>
      <w:divBdr>
        <w:top w:val="none" w:sz="0" w:space="0" w:color="auto"/>
        <w:left w:val="none" w:sz="0" w:space="0" w:color="auto"/>
        <w:bottom w:val="none" w:sz="0" w:space="0" w:color="auto"/>
        <w:right w:val="none" w:sz="0" w:space="0" w:color="auto"/>
      </w:divBdr>
    </w:div>
    <w:div w:id="772482033">
      <w:bodyDiv w:val="1"/>
      <w:marLeft w:val="0"/>
      <w:marRight w:val="0"/>
      <w:marTop w:val="0"/>
      <w:marBottom w:val="0"/>
      <w:divBdr>
        <w:top w:val="none" w:sz="0" w:space="0" w:color="auto"/>
        <w:left w:val="none" w:sz="0" w:space="0" w:color="auto"/>
        <w:bottom w:val="none" w:sz="0" w:space="0" w:color="auto"/>
        <w:right w:val="none" w:sz="0" w:space="0" w:color="auto"/>
      </w:divBdr>
    </w:div>
    <w:div w:id="772821708">
      <w:bodyDiv w:val="1"/>
      <w:marLeft w:val="0"/>
      <w:marRight w:val="0"/>
      <w:marTop w:val="0"/>
      <w:marBottom w:val="0"/>
      <w:divBdr>
        <w:top w:val="none" w:sz="0" w:space="0" w:color="auto"/>
        <w:left w:val="none" w:sz="0" w:space="0" w:color="auto"/>
        <w:bottom w:val="none" w:sz="0" w:space="0" w:color="auto"/>
        <w:right w:val="none" w:sz="0" w:space="0" w:color="auto"/>
      </w:divBdr>
    </w:div>
    <w:div w:id="773283199">
      <w:bodyDiv w:val="1"/>
      <w:marLeft w:val="0"/>
      <w:marRight w:val="0"/>
      <w:marTop w:val="0"/>
      <w:marBottom w:val="0"/>
      <w:divBdr>
        <w:top w:val="none" w:sz="0" w:space="0" w:color="auto"/>
        <w:left w:val="none" w:sz="0" w:space="0" w:color="auto"/>
        <w:bottom w:val="none" w:sz="0" w:space="0" w:color="auto"/>
        <w:right w:val="none" w:sz="0" w:space="0" w:color="auto"/>
      </w:divBdr>
    </w:div>
    <w:div w:id="773331279">
      <w:bodyDiv w:val="1"/>
      <w:marLeft w:val="0"/>
      <w:marRight w:val="0"/>
      <w:marTop w:val="0"/>
      <w:marBottom w:val="0"/>
      <w:divBdr>
        <w:top w:val="none" w:sz="0" w:space="0" w:color="auto"/>
        <w:left w:val="none" w:sz="0" w:space="0" w:color="auto"/>
        <w:bottom w:val="none" w:sz="0" w:space="0" w:color="auto"/>
        <w:right w:val="none" w:sz="0" w:space="0" w:color="auto"/>
      </w:divBdr>
    </w:div>
    <w:div w:id="773473446">
      <w:bodyDiv w:val="1"/>
      <w:marLeft w:val="0"/>
      <w:marRight w:val="0"/>
      <w:marTop w:val="0"/>
      <w:marBottom w:val="0"/>
      <w:divBdr>
        <w:top w:val="none" w:sz="0" w:space="0" w:color="auto"/>
        <w:left w:val="none" w:sz="0" w:space="0" w:color="auto"/>
        <w:bottom w:val="none" w:sz="0" w:space="0" w:color="auto"/>
        <w:right w:val="none" w:sz="0" w:space="0" w:color="auto"/>
      </w:divBdr>
    </w:div>
    <w:div w:id="773483178">
      <w:bodyDiv w:val="1"/>
      <w:marLeft w:val="0"/>
      <w:marRight w:val="0"/>
      <w:marTop w:val="0"/>
      <w:marBottom w:val="0"/>
      <w:divBdr>
        <w:top w:val="none" w:sz="0" w:space="0" w:color="auto"/>
        <w:left w:val="none" w:sz="0" w:space="0" w:color="auto"/>
        <w:bottom w:val="none" w:sz="0" w:space="0" w:color="auto"/>
        <w:right w:val="none" w:sz="0" w:space="0" w:color="auto"/>
      </w:divBdr>
    </w:div>
    <w:div w:id="773787471">
      <w:bodyDiv w:val="1"/>
      <w:marLeft w:val="0"/>
      <w:marRight w:val="0"/>
      <w:marTop w:val="0"/>
      <w:marBottom w:val="0"/>
      <w:divBdr>
        <w:top w:val="none" w:sz="0" w:space="0" w:color="auto"/>
        <w:left w:val="none" w:sz="0" w:space="0" w:color="auto"/>
        <w:bottom w:val="none" w:sz="0" w:space="0" w:color="auto"/>
        <w:right w:val="none" w:sz="0" w:space="0" w:color="auto"/>
      </w:divBdr>
    </w:div>
    <w:div w:id="774517321">
      <w:bodyDiv w:val="1"/>
      <w:marLeft w:val="0"/>
      <w:marRight w:val="0"/>
      <w:marTop w:val="0"/>
      <w:marBottom w:val="0"/>
      <w:divBdr>
        <w:top w:val="none" w:sz="0" w:space="0" w:color="auto"/>
        <w:left w:val="none" w:sz="0" w:space="0" w:color="auto"/>
        <w:bottom w:val="none" w:sz="0" w:space="0" w:color="auto"/>
        <w:right w:val="none" w:sz="0" w:space="0" w:color="auto"/>
      </w:divBdr>
    </w:div>
    <w:div w:id="774716108">
      <w:bodyDiv w:val="1"/>
      <w:marLeft w:val="0"/>
      <w:marRight w:val="0"/>
      <w:marTop w:val="0"/>
      <w:marBottom w:val="0"/>
      <w:divBdr>
        <w:top w:val="none" w:sz="0" w:space="0" w:color="auto"/>
        <w:left w:val="none" w:sz="0" w:space="0" w:color="auto"/>
        <w:bottom w:val="none" w:sz="0" w:space="0" w:color="auto"/>
        <w:right w:val="none" w:sz="0" w:space="0" w:color="auto"/>
      </w:divBdr>
    </w:div>
    <w:div w:id="775101060">
      <w:bodyDiv w:val="1"/>
      <w:marLeft w:val="0"/>
      <w:marRight w:val="0"/>
      <w:marTop w:val="0"/>
      <w:marBottom w:val="0"/>
      <w:divBdr>
        <w:top w:val="none" w:sz="0" w:space="0" w:color="auto"/>
        <w:left w:val="none" w:sz="0" w:space="0" w:color="auto"/>
        <w:bottom w:val="none" w:sz="0" w:space="0" w:color="auto"/>
        <w:right w:val="none" w:sz="0" w:space="0" w:color="auto"/>
      </w:divBdr>
    </w:div>
    <w:div w:id="775636444">
      <w:bodyDiv w:val="1"/>
      <w:marLeft w:val="0"/>
      <w:marRight w:val="0"/>
      <w:marTop w:val="0"/>
      <w:marBottom w:val="0"/>
      <w:divBdr>
        <w:top w:val="none" w:sz="0" w:space="0" w:color="auto"/>
        <w:left w:val="none" w:sz="0" w:space="0" w:color="auto"/>
        <w:bottom w:val="none" w:sz="0" w:space="0" w:color="auto"/>
        <w:right w:val="none" w:sz="0" w:space="0" w:color="auto"/>
      </w:divBdr>
    </w:div>
    <w:div w:id="775833665">
      <w:bodyDiv w:val="1"/>
      <w:marLeft w:val="0"/>
      <w:marRight w:val="0"/>
      <w:marTop w:val="0"/>
      <w:marBottom w:val="0"/>
      <w:divBdr>
        <w:top w:val="none" w:sz="0" w:space="0" w:color="auto"/>
        <w:left w:val="none" w:sz="0" w:space="0" w:color="auto"/>
        <w:bottom w:val="none" w:sz="0" w:space="0" w:color="auto"/>
        <w:right w:val="none" w:sz="0" w:space="0" w:color="auto"/>
      </w:divBdr>
    </w:div>
    <w:div w:id="775951658">
      <w:bodyDiv w:val="1"/>
      <w:marLeft w:val="0"/>
      <w:marRight w:val="0"/>
      <w:marTop w:val="0"/>
      <w:marBottom w:val="0"/>
      <w:divBdr>
        <w:top w:val="none" w:sz="0" w:space="0" w:color="auto"/>
        <w:left w:val="none" w:sz="0" w:space="0" w:color="auto"/>
        <w:bottom w:val="none" w:sz="0" w:space="0" w:color="auto"/>
        <w:right w:val="none" w:sz="0" w:space="0" w:color="auto"/>
      </w:divBdr>
    </w:div>
    <w:div w:id="775976880">
      <w:bodyDiv w:val="1"/>
      <w:marLeft w:val="0"/>
      <w:marRight w:val="0"/>
      <w:marTop w:val="0"/>
      <w:marBottom w:val="0"/>
      <w:divBdr>
        <w:top w:val="none" w:sz="0" w:space="0" w:color="auto"/>
        <w:left w:val="none" w:sz="0" w:space="0" w:color="auto"/>
        <w:bottom w:val="none" w:sz="0" w:space="0" w:color="auto"/>
        <w:right w:val="none" w:sz="0" w:space="0" w:color="auto"/>
      </w:divBdr>
    </w:div>
    <w:div w:id="776221855">
      <w:bodyDiv w:val="1"/>
      <w:marLeft w:val="0"/>
      <w:marRight w:val="0"/>
      <w:marTop w:val="0"/>
      <w:marBottom w:val="0"/>
      <w:divBdr>
        <w:top w:val="none" w:sz="0" w:space="0" w:color="auto"/>
        <w:left w:val="none" w:sz="0" w:space="0" w:color="auto"/>
        <w:bottom w:val="none" w:sz="0" w:space="0" w:color="auto"/>
        <w:right w:val="none" w:sz="0" w:space="0" w:color="auto"/>
      </w:divBdr>
    </w:div>
    <w:div w:id="776366605">
      <w:bodyDiv w:val="1"/>
      <w:marLeft w:val="0"/>
      <w:marRight w:val="0"/>
      <w:marTop w:val="0"/>
      <w:marBottom w:val="0"/>
      <w:divBdr>
        <w:top w:val="none" w:sz="0" w:space="0" w:color="auto"/>
        <w:left w:val="none" w:sz="0" w:space="0" w:color="auto"/>
        <w:bottom w:val="none" w:sz="0" w:space="0" w:color="auto"/>
        <w:right w:val="none" w:sz="0" w:space="0" w:color="auto"/>
      </w:divBdr>
    </w:div>
    <w:div w:id="776368645">
      <w:bodyDiv w:val="1"/>
      <w:marLeft w:val="0"/>
      <w:marRight w:val="0"/>
      <w:marTop w:val="0"/>
      <w:marBottom w:val="0"/>
      <w:divBdr>
        <w:top w:val="none" w:sz="0" w:space="0" w:color="auto"/>
        <w:left w:val="none" w:sz="0" w:space="0" w:color="auto"/>
        <w:bottom w:val="none" w:sz="0" w:space="0" w:color="auto"/>
        <w:right w:val="none" w:sz="0" w:space="0" w:color="auto"/>
      </w:divBdr>
    </w:div>
    <w:div w:id="776483858">
      <w:bodyDiv w:val="1"/>
      <w:marLeft w:val="0"/>
      <w:marRight w:val="0"/>
      <w:marTop w:val="0"/>
      <w:marBottom w:val="0"/>
      <w:divBdr>
        <w:top w:val="none" w:sz="0" w:space="0" w:color="auto"/>
        <w:left w:val="none" w:sz="0" w:space="0" w:color="auto"/>
        <w:bottom w:val="none" w:sz="0" w:space="0" w:color="auto"/>
        <w:right w:val="none" w:sz="0" w:space="0" w:color="auto"/>
      </w:divBdr>
    </w:div>
    <w:div w:id="777263015">
      <w:bodyDiv w:val="1"/>
      <w:marLeft w:val="0"/>
      <w:marRight w:val="0"/>
      <w:marTop w:val="0"/>
      <w:marBottom w:val="0"/>
      <w:divBdr>
        <w:top w:val="none" w:sz="0" w:space="0" w:color="auto"/>
        <w:left w:val="none" w:sz="0" w:space="0" w:color="auto"/>
        <w:bottom w:val="none" w:sz="0" w:space="0" w:color="auto"/>
        <w:right w:val="none" w:sz="0" w:space="0" w:color="auto"/>
      </w:divBdr>
    </w:div>
    <w:div w:id="777410508">
      <w:bodyDiv w:val="1"/>
      <w:marLeft w:val="0"/>
      <w:marRight w:val="0"/>
      <w:marTop w:val="0"/>
      <w:marBottom w:val="0"/>
      <w:divBdr>
        <w:top w:val="none" w:sz="0" w:space="0" w:color="auto"/>
        <w:left w:val="none" w:sz="0" w:space="0" w:color="auto"/>
        <w:bottom w:val="none" w:sz="0" w:space="0" w:color="auto"/>
        <w:right w:val="none" w:sz="0" w:space="0" w:color="auto"/>
      </w:divBdr>
    </w:div>
    <w:div w:id="777871934">
      <w:bodyDiv w:val="1"/>
      <w:marLeft w:val="0"/>
      <w:marRight w:val="0"/>
      <w:marTop w:val="0"/>
      <w:marBottom w:val="0"/>
      <w:divBdr>
        <w:top w:val="none" w:sz="0" w:space="0" w:color="auto"/>
        <w:left w:val="none" w:sz="0" w:space="0" w:color="auto"/>
        <w:bottom w:val="none" w:sz="0" w:space="0" w:color="auto"/>
        <w:right w:val="none" w:sz="0" w:space="0" w:color="auto"/>
      </w:divBdr>
    </w:div>
    <w:div w:id="777913868">
      <w:bodyDiv w:val="1"/>
      <w:marLeft w:val="0"/>
      <w:marRight w:val="0"/>
      <w:marTop w:val="0"/>
      <w:marBottom w:val="0"/>
      <w:divBdr>
        <w:top w:val="none" w:sz="0" w:space="0" w:color="auto"/>
        <w:left w:val="none" w:sz="0" w:space="0" w:color="auto"/>
        <w:bottom w:val="none" w:sz="0" w:space="0" w:color="auto"/>
        <w:right w:val="none" w:sz="0" w:space="0" w:color="auto"/>
      </w:divBdr>
    </w:div>
    <w:div w:id="778066039">
      <w:bodyDiv w:val="1"/>
      <w:marLeft w:val="0"/>
      <w:marRight w:val="0"/>
      <w:marTop w:val="0"/>
      <w:marBottom w:val="0"/>
      <w:divBdr>
        <w:top w:val="none" w:sz="0" w:space="0" w:color="auto"/>
        <w:left w:val="none" w:sz="0" w:space="0" w:color="auto"/>
        <w:bottom w:val="none" w:sz="0" w:space="0" w:color="auto"/>
        <w:right w:val="none" w:sz="0" w:space="0" w:color="auto"/>
      </w:divBdr>
    </w:div>
    <w:div w:id="778141061">
      <w:bodyDiv w:val="1"/>
      <w:marLeft w:val="0"/>
      <w:marRight w:val="0"/>
      <w:marTop w:val="0"/>
      <w:marBottom w:val="0"/>
      <w:divBdr>
        <w:top w:val="none" w:sz="0" w:space="0" w:color="auto"/>
        <w:left w:val="none" w:sz="0" w:space="0" w:color="auto"/>
        <w:bottom w:val="none" w:sz="0" w:space="0" w:color="auto"/>
        <w:right w:val="none" w:sz="0" w:space="0" w:color="auto"/>
      </w:divBdr>
    </w:div>
    <w:div w:id="779224892">
      <w:bodyDiv w:val="1"/>
      <w:marLeft w:val="0"/>
      <w:marRight w:val="0"/>
      <w:marTop w:val="0"/>
      <w:marBottom w:val="0"/>
      <w:divBdr>
        <w:top w:val="none" w:sz="0" w:space="0" w:color="auto"/>
        <w:left w:val="none" w:sz="0" w:space="0" w:color="auto"/>
        <w:bottom w:val="none" w:sz="0" w:space="0" w:color="auto"/>
        <w:right w:val="none" w:sz="0" w:space="0" w:color="auto"/>
      </w:divBdr>
    </w:div>
    <w:div w:id="779489677">
      <w:bodyDiv w:val="1"/>
      <w:marLeft w:val="0"/>
      <w:marRight w:val="0"/>
      <w:marTop w:val="0"/>
      <w:marBottom w:val="0"/>
      <w:divBdr>
        <w:top w:val="none" w:sz="0" w:space="0" w:color="auto"/>
        <w:left w:val="none" w:sz="0" w:space="0" w:color="auto"/>
        <w:bottom w:val="none" w:sz="0" w:space="0" w:color="auto"/>
        <w:right w:val="none" w:sz="0" w:space="0" w:color="auto"/>
      </w:divBdr>
    </w:div>
    <w:div w:id="779498121">
      <w:bodyDiv w:val="1"/>
      <w:marLeft w:val="0"/>
      <w:marRight w:val="0"/>
      <w:marTop w:val="0"/>
      <w:marBottom w:val="0"/>
      <w:divBdr>
        <w:top w:val="none" w:sz="0" w:space="0" w:color="auto"/>
        <w:left w:val="none" w:sz="0" w:space="0" w:color="auto"/>
        <w:bottom w:val="none" w:sz="0" w:space="0" w:color="auto"/>
        <w:right w:val="none" w:sz="0" w:space="0" w:color="auto"/>
      </w:divBdr>
    </w:div>
    <w:div w:id="779571725">
      <w:bodyDiv w:val="1"/>
      <w:marLeft w:val="0"/>
      <w:marRight w:val="0"/>
      <w:marTop w:val="0"/>
      <w:marBottom w:val="0"/>
      <w:divBdr>
        <w:top w:val="none" w:sz="0" w:space="0" w:color="auto"/>
        <w:left w:val="none" w:sz="0" w:space="0" w:color="auto"/>
        <w:bottom w:val="none" w:sz="0" w:space="0" w:color="auto"/>
        <w:right w:val="none" w:sz="0" w:space="0" w:color="auto"/>
      </w:divBdr>
    </w:div>
    <w:div w:id="779648583">
      <w:bodyDiv w:val="1"/>
      <w:marLeft w:val="0"/>
      <w:marRight w:val="0"/>
      <w:marTop w:val="0"/>
      <w:marBottom w:val="0"/>
      <w:divBdr>
        <w:top w:val="none" w:sz="0" w:space="0" w:color="auto"/>
        <w:left w:val="none" w:sz="0" w:space="0" w:color="auto"/>
        <w:bottom w:val="none" w:sz="0" w:space="0" w:color="auto"/>
        <w:right w:val="none" w:sz="0" w:space="0" w:color="auto"/>
      </w:divBdr>
    </w:div>
    <w:div w:id="779839074">
      <w:bodyDiv w:val="1"/>
      <w:marLeft w:val="0"/>
      <w:marRight w:val="0"/>
      <w:marTop w:val="0"/>
      <w:marBottom w:val="0"/>
      <w:divBdr>
        <w:top w:val="none" w:sz="0" w:space="0" w:color="auto"/>
        <w:left w:val="none" w:sz="0" w:space="0" w:color="auto"/>
        <w:bottom w:val="none" w:sz="0" w:space="0" w:color="auto"/>
        <w:right w:val="none" w:sz="0" w:space="0" w:color="auto"/>
      </w:divBdr>
    </w:div>
    <w:div w:id="779883719">
      <w:bodyDiv w:val="1"/>
      <w:marLeft w:val="0"/>
      <w:marRight w:val="0"/>
      <w:marTop w:val="0"/>
      <w:marBottom w:val="0"/>
      <w:divBdr>
        <w:top w:val="none" w:sz="0" w:space="0" w:color="auto"/>
        <w:left w:val="none" w:sz="0" w:space="0" w:color="auto"/>
        <w:bottom w:val="none" w:sz="0" w:space="0" w:color="auto"/>
        <w:right w:val="none" w:sz="0" w:space="0" w:color="auto"/>
      </w:divBdr>
    </w:div>
    <w:div w:id="780227989">
      <w:bodyDiv w:val="1"/>
      <w:marLeft w:val="0"/>
      <w:marRight w:val="0"/>
      <w:marTop w:val="0"/>
      <w:marBottom w:val="0"/>
      <w:divBdr>
        <w:top w:val="none" w:sz="0" w:space="0" w:color="auto"/>
        <w:left w:val="none" w:sz="0" w:space="0" w:color="auto"/>
        <w:bottom w:val="none" w:sz="0" w:space="0" w:color="auto"/>
        <w:right w:val="none" w:sz="0" w:space="0" w:color="auto"/>
      </w:divBdr>
    </w:div>
    <w:div w:id="780539361">
      <w:bodyDiv w:val="1"/>
      <w:marLeft w:val="0"/>
      <w:marRight w:val="0"/>
      <w:marTop w:val="0"/>
      <w:marBottom w:val="0"/>
      <w:divBdr>
        <w:top w:val="none" w:sz="0" w:space="0" w:color="auto"/>
        <w:left w:val="none" w:sz="0" w:space="0" w:color="auto"/>
        <w:bottom w:val="none" w:sz="0" w:space="0" w:color="auto"/>
        <w:right w:val="none" w:sz="0" w:space="0" w:color="auto"/>
      </w:divBdr>
    </w:div>
    <w:div w:id="780760701">
      <w:bodyDiv w:val="1"/>
      <w:marLeft w:val="0"/>
      <w:marRight w:val="0"/>
      <w:marTop w:val="0"/>
      <w:marBottom w:val="0"/>
      <w:divBdr>
        <w:top w:val="none" w:sz="0" w:space="0" w:color="auto"/>
        <w:left w:val="none" w:sz="0" w:space="0" w:color="auto"/>
        <w:bottom w:val="none" w:sz="0" w:space="0" w:color="auto"/>
        <w:right w:val="none" w:sz="0" w:space="0" w:color="auto"/>
      </w:divBdr>
    </w:div>
    <w:div w:id="780805902">
      <w:bodyDiv w:val="1"/>
      <w:marLeft w:val="0"/>
      <w:marRight w:val="0"/>
      <w:marTop w:val="0"/>
      <w:marBottom w:val="0"/>
      <w:divBdr>
        <w:top w:val="none" w:sz="0" w:space="0" w:color="auto"/>
        <w:left w:val="none" w:sz="0" w:space="0" w:color="auto"/>
        <w:bottom w:val="none" w:sz="0" w:space="0" w:color="auto"/>
        <w:right w:val="none" w:sz="0" w:space="0" w:color="auto"/>
      </w:divBdr>
    </w:div>
    <w:div w:id="780956140">
      <w:bodyDiv w:val="1"/>
      <w:marLeft w:val="0"/>
      <w:marRight w:val="0"/>
      <w:marTop w:val="0"/>
      <w:marBottom w:val="0"/>
      <w:divBdr>
        <w:top w:val="none" w:sz="0" w:space="0" w:color="auto"/>
        <w:left w:val="none" w:sz="0" w:space="0" w:color="auto"/>
        <w:bottom w:val="none" w:sz="0" w:space="0" w:color="auto"/>
        <w:right w:val="none" w:sz="0" w:space="0" w:color="auto"/>
      </w:divBdr>
    </w:div>
    <w:div w:id="781340398">
      <w:bodyDiv w:val="1"/>
      <w:marLeft w:val="0"/>
      <w:marRight w:val="0"/>
      <w:marTop w:val="0"/>
      <w:marBottom w:val="0"/>
      <w:divBdr>
        <w:top w:val="none" w:sz="0" w:space="0" w:color="auto"/>
        <w:left w:val="none" w:sz="0" w:space="0" w:color="auto"/>
        <w:bottom w:val="none" w:sz="0" w:space="0" w:color="auto"/>
        <w:right w:val="none" w:sz="0" w:space="0" w:color="auto"/>
      </w:divBdr>
    </w:div>
    <w:div w:id="781417587">
      <w:bodyDiv w:val="1"/>
      <w:marLeft w:val="0"/>
      <w:marRight w:val="0"/>
      <w:marTop w:val="0"/>
      <w:marBottom w:val="0"/>
      <w:divBdr>
        <w:top w:val="none" w:sz="0" w:space="0" w:color="auto"/>
        <w:left w:val="none" w:sz="0" w:space="0" w:color="auto"/>
        <w:bottom w:val="none" w:sz="0" w:space="0" w:color="auto"/>
        <w:right w:val="none" w:sz="0" w:space="0" w:color="auto"/>
      </w:divBdr>
    </w:div>
    <w:div w:id="781531993">
      <w:bodyDiv w:val="1"/>
      <w:marLeft w:val="0"/>
      <w:marRight w:val="0"/>
      <w:marTop w:val="0"/>
      <w:marBottom w:val="0"/>
      <w:divBdr>
        <w:top w:val="none" w:sz="0" w:space="0" w:color="auto"/>
        <w:left w:val="none" w:sz="0" w:space="0" w:color="auto"/>
        <w:bottom w:val="none" w:sz="0" w:space="0" w:color="auto"/>
        <w:right w:val="none" w:sz="0" w:space="0" w:color="auto"/>
      </w:divBdr>
    </w:div>
    <w:div w:id="781803443">
      <w:bodyDiv w:val="1"/>
      <w:marLeft w:val="0"/>
      <w:marRight w:val="0"/>
      <w:marTop w:val="0"/>
      <w:marBottom w:val="0"/>
      <w:divBdr>
        <w:top w:val="none" w:sz="0" w:space="0" w:color="auto"/>
        <w:left w:val="none" w:sz="0" w:space="0" w:color="auto"/>
        <w:bottom w:val="none" w:sz="0" w:space="0" w:color="auto"/>
        <w:right w:val="none" w:sz="0" w:space="0" w:color="auto"/>
      </w:divBdr>
    </w:div>
    <w:div w:id="782457882">
      <w:bodyDiv w:val="1"/>
      <w:marLeft w:val="0"/>
      <w:marRight w:val="0"/>
      <w:marTop w:val="0"/>
      <w:marBottom w:val="0"/>
      <w:divBdr>
        <w:top w:val="none" w:sz="0" w:space="0" w:color="auto"/>
        <w:left w:val="none" w:sz="0" w:space="0" w:color="auto"/>
        <w:bottom w:val="none" w:sz="0" w:space="0" w:color="auto"/>
        <w:right w:val="none" w:sz="0" w:space="0" w:color="auto"/>
      </w:divBdr>
    </w:div>
    <w:div w:id="782502941">
      <w:bodyDiv w:val="1"/>
      <w:marLeft w:val="0"/>
      <w:marRight w:val="0"/>
      <w:marTop w:val="0"/>
      <w:marBottom w:val="0"/>
      <w:divBdr>
        <w:top w:val="none" w:sz="0" w:space="0" w:color="auto"/>
        <w:left w:val="none" w:sz="0" w:space="0" w:color="auto"/>
        <w:bottom w:val="none" w:sz="0" w:space="0" w:color="auto"/>
        <w:right w:val="none" w:sz="0" w:space="0" w:color="auto"/>
      </w:divBdr>
    </w:div>
    <w:div w:id="782576119">
      <w:bodyDiv w:val="1"/>
      <w:marLeft w:val="0"/>
      <w:marRight w:val="0"/>
      <w:marTop w:val="0"/>
      <w:marBottom w:val="0"/>
      <w:divBdr>
        <w:top w:val="none" w:sz="0" w:space="0" w:color="auto"/>
        <w:left w:val="none" w:sz="0" w:space="0" w:color="auto"/>
        <w:bottom w:val="none" w:sz="0" w:space="0" w:color="auto"/>
        <w:right w:val="none" w:sz="0" w:space="0" w:color="auto"/>
      </w:divBdr>
    </w:div>
    <w:div w:id="782959341">
      <w:bodyDiv w:val="1"/>
      <w:marLeft w:val="0"/>
      <w:marRight w:val="0"/>
      <w:marTop w:val="0"/>
      <w:marBottom w:val="0"/>
      <w:divBdr>
        <w:top w:val="none" w:sz="0" w:space="0" w:color="auto"/>
        <w:left w:val="none" w:sz="0" w:space="0" w:color="auto"/>
        <w:bottom w:val="none" w:sz="0" w:space="0" w:color="auto"/>
        <w:right w:val="none" w:sz="0" w:space="0" w:color="auto"/>
      </w:divBdr>
    </w:div>
    <w:div w:id="783112644">
      <w:bodyDiv w:val="1"/>
      <w:marLeft w:val="0"/>
      <w:marRight w:val="0"/>
      <w:marTop w:val="0"/>
      <w:marBottom w:val="0"/>
      <w:divBdr>
        <w:top w:val="none" w:sz="0" w:space="0" w:color="auto"/>
        <w:left w:val="none" w:sz="0" w:space="0" w:color="auto"/>
        <w:bottom w:val="none" w:sz="0" w:space="0" w:color="auto"/>
        <w:right w:val="none" w:sz="0" w:space="0" w:color="auto"/>
      </w:divBdr>
    </w:div>
    <w:div w:id="783580482">
      <w:bodyDiv w:val="1"/>
      <w:marLeft w:val="0"/>
      <w:marRight w:val="0"/>
      <w:marTop w:val="0"/>
      <w:marBottom w:val="0"/>
      <w:divBdr>
        <w:top w:val="none" w:sz="0" w:space="0" w:color="auto"/>
        <w:left w:val="none" w:sz="0" w:space="0" w:color="auto"/>
        <w:bottom w:val="none" w:sz="0" w:space="0" w:color="auto"/>
        <w:right w:val="none" w:sz="0" w:space="0" w:color="auto"/>
      </w:divBdr>
    </w:div>
    <w:div w:id="783882948">
      <w:bodyDiv w:val="1"/>
      <w:marLeft w:val="0"/>
      <w:marRight w:val="0"/>
      <w:marTop w:val="0"/>
      <w:marBottom w:val="0"/>
      <w:divBdr>
        <w:top w:val="none" w:sz="0" w:space="0" w:color="auto"/>
        <w:left w:val="none" w:sz="0" w:space="0" w:color="auto"/>
        <w:bottom w:val="none" w:sz="0" w:space="0" w:color="auto"/>
        <w:right w:val="none" w:sz="0" w:space="0" w:color="auto"/>
      </w:divBdr>
    </w:div>
    <w:div w:id="784035878">
      <w:bodyDiv w:val="1"/>
      <w:marLeft w:val="0"/>
      <w:marRight w:val="0"/>
      <w:marTop w:val="0"/>
      <w:marBottom w:val="0"/>
      <w:divBdr>
        <w:top w:val="none" w:sz="0" w:space="0" w:color="auto"/>
        <w:left w:val="none" w:sz="0" w:space="0" w:color="auto"/>
        <w:bottom w:val="none" w:sz="0" w:space="0" w:color="auto"/>
        <w:right w:val="none" w:sz="0" w:space="0" w:color="auto"/>
      </w:divBdr>
    </w:div>
    <w:div w:id="784079835">
      <w:bodyDiv w:val="1"/>
      <w:marLeft w:val="0"/>
      <w:marRight w:val="0"/>
      <w:marTop w:val="0"/>
      <w:marBottom w:val="0"/>
      <w:divBdr>
        <w:top w:val="none" w:sz="0" w:space="0" w:color="auto"/>
        <w:left w:val="none" w:sz="0" w:space="0" w:color="auto"/>
        <w:bottom w:val="none" w:sz="0" w:space="0" w:color="auto"/>
        <w:right w:val="none" w:sz="0" w:space="0" w:color="auto"/>
      </w:divBdr>
    </w:div>
    <w:div w:id="784814063">
      <w:bodyDiv w:val="1"/>
      <w:marLeft w:val="0"/>
      <w:marRight w:val="0"/>
      <w:marTop w:val="0"/>
      <w:marBottom w:val="0"/>
      <w:divBdr>
        <w:top w:val="none" w:sz="0" w:space="0" w:color="auto"/>
        <w:left w:val="none" w:sz="0" w:space="0" w:color="auto"/>
        <w:bottom w:val="none" w:sz="0" w:space="0" w:color="auto"/>
        <w:right w:val="none" w:sz="0" w:space="0" w:color="auto"/>
      </w:divBdr>
    </w:div>
    <w:div w:id="785194346">
      <w:bodyDiv w:val="1"/>
      <w:marLeft w:val="0"/>
      <w:marRight w:val="0"/>
      <w:marTop w:val="0"/>
      <w:marBottom w:val="0"/>
      <w:divBdr>
        <w:top w:val="none" w:sz="0" w:space="0" w:color="auto"/>
        <w:left w:val="none" w:sz="0" w:space="0" w:color="auto"/>
        <w:bottom w:val="none" w:sz="0" w:space="0" w:color="auto"/>
        <w:right w:val="none" w:sz="0" w:space="0" w:color="auto"/>
      </w:divBdr>
    </w:div>
    <w:div w:id="785853898">
      <w:bodyDiv w:val="1"/>
      <w:marLeft w:val="0"/>
      <w:marRight w:val="0"/>
      <w:marTop w:val="0"/>
      <w:marBottom w:val="0"/>
      <w:divBdr>
        <w:top w:val="none" w:sz="0" w:space="0" w:color="auto"/>
        <w:left w:val="none" w:sz="0" w:space="0" w:color="auto"/>
        <w:bottom w:val="none" w:sz="0" w:space="0" w:color="auto"/>
        <w:right w:val="none" w:sz="0" w:space="0" w:color="auto"/>
      </w:divBdr>
    </w:div>
    <w:div w:id="785973910">
      <w:bodyDiv w:val="1"/>
      <w:marLeft w:val="0"/>
      <w:marRight w:val="0"/>
      <w:marTop w:val="0"/>
      <w:marBottom w:val="0"/>
      <w:divBdr>
        <w:top w:val="none" w:sz="0" w:space="0" w:color="auto"/>
        <w:left w:val="none" w:sz="0" w:space="0" w:color="auto"/>
        <w:bottom w:val="none" w:sz="0" w:space="0" w:color="auto"/>
        <w:right w:val="none" w:sz="0" w:space="0" w:color="auto"/>
      </w:divBdr>
    </w:div>
    <w:div w:id="786049932">
      <w:bodyDiv w:val="1"/>
      <w:marLeft w:val="0"/>
      <w:marRight w:val="0"/>
      <w:marTop w:val="0"/>
      <w:marBottom w:val="0"/>
      <w:divBdr>
        <w:top w:val="none" w:sz="0" w:space="0" w:color="auto"/>
        <w:left w:val="none" w:sz="0" w:space="0" w:color="auto"/>
        <w:bottom w:val="none" w:sz="0" w:space="0" w:color="auto"/>
        <w:right w:val="none" w:sz="0" w:space="0" w:color="auto"/>
      </w:divBdr>
    </w:div>
    <w:div w:id="786124826">
      <w:bodyDiv w:val="1"/>
      <w:marLeft w:val="0"/>
      <w:marRight w:val="0"/>
      <w:marTop w:val="0"/>
      <w:marBottom w:val="0"/>
      <w:divBdr>
        <w:top w:val="none" w:sz="0" w:space="0" w:color="auto"/>
        <w:left w:val="none" w:sz="0" w:space="0" w:color="auto"/>
        <w:bottom w:val="none" w:sz="0" w:space="0" w:color="auto"/>
        <w:right w:val="none" w:sz="0" w:space="0" w:color="auto"/>
      </w:divBdr>
    </w:div>
    <w:div w:id="786580565">
      <w:bodyDiv w:val="1"/>
      <w:marLeft w:val="0"/>
      <w:marRight w:val="0"/>
      <w:marTop w:val="0"/>
      <w:marBottom w:val="0"/>
      <w:divBdr>
        <w:top w:val="none" w:sz="0" w:space="0" w:color="auto"/>
        <w:left w:val="none" w:sz="0" w:space="0" w:color="auto"/>
        <w:bottom w:val="none" w:sz="0" w:space="0" w:color="auto"/>
        <w:right w:val="none" w:sz="0" w:space="0" w:color="auto"/>
      </w:divBdr>
    </w:div>
    <w:div w:id="786581473">
      <w:bodyDiv w:val="1"/>
      <w:marLeft w:val="0"/>
      <w:marRight w:val="0"/>
      <w:marTop w:val="0"/>
      <w:marBottom w:val="0"/>
      <w:divBdr>
        <w:top w:val="none" w:sz="0" w:space="0" w:color="auto"/>
        <w:left w:val="none" w:sz="0" w:space="0" w:color="auto"/>
        <w:bottom w:val="none" w:sz="0" w:space="0" w:color="auto"/>
        <w:right w:val="none" w:sz="0" w:space="0" w:color="auto"/>
      </w:divBdr>
    </w:div>
    <w:div w:id="786658030">
      <w:bodyDiv w:val="1"/>
      <w:marLeft w:val="0"/>
      <w:marRight w:val="0"/>
      <w:marTop w:val="0"/>
      <w:marBottom w:val="0"/>
      <w:divBdr>
        <w:top w:val="none" w:sz="0" w:space="0" w:color="auto"/>
        <w:left w:val="none" w:sz="0" w:space="0" w:color="auto"/>
        <w:bottom w:val="none" w:sz="0" w:space="0" w:color="auto"/>
        <w:right w:val="none" w:sz="0" w:space="0" w:color="auto"/>
      </w:divBdr>
    </w:div>
    <w:div w:id="786971636">
      <w:bodyDiv w:val="1"/>
      <w:marLeft w:val="0"/>
      <w:marRight w:val="0"/>
      <w:marTop w:val="0"/>
      <w:marBottom w:val="0"/>
      <w:divBdr>
        <w:top w:val="none" w:sz="0" w:space="0" w:color="auto"/>
        <w:left w:val="none" w:sz="0" w:space="0" w:color="auto"/>
        <w:bottom w:val="none" w:sz="0" w:space="0" w:color="auto"/>
        <w:right w:val="none" w:sz="0" w:space="0" w:color="auto"/>
      </w:divBdr>
    </w:div>
    <w:div w:id="787235536">
      <w:bodyDiv w:val="1"/>
      <w:marLeft w:val="0"/>
      <w:marRight w:val="0"/>
      <w:marTop w:val="0"/>
      <w:marBottom w:val="0"/>
      <w:divBdr>
        <w:top w:val="none" w:sz="0" w:space="0" w:color="auto"/>
        <w:left w:val="none" w:sz="0" w:space="0" w:color="auto"/>
        <w:bottom w:val="none" w:sz="0" w:space="0" w:color="auto"/>
        <w:right w:val="none" w:sz="0" w:space="0" w:color="auto"/>
      </w:divBdr>
    </w:div>
    <w:div w:id="788276710">
      <w:bodyDiv w:val="1"/>
      <w:marLeft w:val="0"/>
      <w:marRight w:val="0"/>
      <w:marTop w:val="0"/>
      <w:marBottom w:val="0"/>
      <w:divBdr>
        <w:top w:val="none" w:sz="0" w:space="0" w:color="auto"/>
        <w:left w:val="none" w:sz="0" w:space="0" w:color="auto"/>
        <w:bottom w:val="none" w:sz="0" w:space="0" w:color="auto"/>
        <w:right w:val="none" w:sz="0" w:space="0" w:color="auto"/>
      </w:divBdr>
    </w:div>
    <w:div w:id="788470118">
      <w:bodyDiv w:val="1"/>
      <w:marLeft w:val="0"/>
      <w:marRight w:val="0"/>
      <w:marTop w:val="0"/>
      <w:marBottom w:val="0"/>
      <w:divBdr>
        <w:top w:val="none" w:sz="0" w:space="0" w:color="auto"/>
        <w:left w:val="none" w:sz="0" w:space="0" w:color="auto"/>
        <w:bottom w:val="none" w:sz="0" w:space="0" w:color="auto"/>
        <w:right w:val="none" w:sz="0" w:space="0" w:color="auto"/>
      </w:divBdr>
    </w:div>
    <w:div w:id="788553759">
      <w:bodyDiv w:val="1"/>
      <w:marLeft w:val="0"/>
      <w:marRight w:val="0"/>
      <w:marTop w:val="0"/>
      <w:marBottom w:val="0"/>
      <w:divBdr>
        <w:top w:val="none" w:sz="0" w:space="0" w:color="auto"/>
        <w:left w:val="none" w:sz="0" w:space="0" w:color="auto"/>
        <w:bottom w:val="none" w:sz="0" w:space="0" w:color="auto"/>
        <w:right w:val="none" w:sz="0" w:space="0" w:color="auto"/>
      </w:divBdr>
    </w:div>
    <w:div w:id="789083606">
      <w:bodyDiv w:val="1"/>
      <w:marLeft w:val="0"/>
      <w:marRight w:val="0"/>
      <w:marTop w:val="0"/>
      <w:marBottom w:val="0"/>
      <w:divBdr>
        <w:top w:val="none" w:sz="0" w:space="0" w:color="auto"/>
        <w:left w:val="none" w:sz="0" w:space="0" w:color="auto"/>
        <w:bottom w:val="none" w:sz="0" w:space="0" w:color="auto"/>
        <w:right w:val="none" w:sz="0" w:space="0" w:color="auto"/>
      </w:divBdr>
    </w:div>
    <w:div w:id="789393623">
      <w:bodyDiv w:val="1"/>
      <w:marLeft w:val="0"/>
      <w:marRight w:val="0"/>
      <w:marTop w:val="0"/>
      <w:marBottom w:val="0"/>
      <w:divBdr>
        <w:top w:val="none" w:sz="0" w:space="0" w:color="auto"/>
        <w:left w:val="none" w:sz="0" w:space="0" w:color="auto"/>
        <w:bottom w:val="none" w:sz="0" w:space="0" w:color="auto"/>
        <w:right w:val="none" w:sz="0" w:space="0" w:color="auto"/>
      </w:divBdr>
    </w:div>
    <w:div w:id="790050612">
      <w:bodyDiv w:val="1"/>
      <w:marLeft w:val="0"/>
      <w:marRight w:val="0"/>
      <w:marTop w:val="0"/>
      <w:marBottom w:val="0"/>
      <w:divBdr>
        <w:top w:val="none" w:sz="0" w:space="0" w:color="auto"/>
        <w:left w:val="none" w:sz="0" w:space="0" w:color="auto"/>
        <w:bottom w:val="none" w:sz="0" w:space="0" w:color="auto"/>
        <w:right w:val="none" w:sz="0" w:space="0" w:color="auto"/>
      </w:divBdr>
    </w:div>
    <w:div w:id="790174990">
      <w:bodyDiv w:val="1"/>
      <w:marLeft w:val="0"/>
      <w:marRight w:val="0"/>
      <w:marTop w:val="0"/>
      <w:marBottom w:val="0"/>
      <w:divBdr>
        <w:top w:val="none" w:sz="0" w:space="0" w:color="auto"/>
        <w:left w:val="none" w:sz="0" w:space="0" w:color="auto"/>
        <w:bottom w:val="none" w:sz="0" w:space="0" w:color="auto"/>
        <w:right w:val="none" w:sz="0" w:space="0" w:color="auto"/>
      </w:divBdr>
    </w:div>
    <w:div w:id="790823788">
      <w:bodyDiv w:val="1"/>
      <w:marLeft w:val="0"/>
      <w:marRight w:val="0"/>
      <w:marTop w:val="0"/>
      <w:marBottom w:val="0"/>
      <w:divBdr>
        <w:top w:val="none" w:sz="0" w:space="0" w:color="auto"/>
        <w:left w:val="none" w:sz="0" w:space="0" w:color="auto"/>
        <w:bottom w:val="none" w:sz="0" w:space="0" w:color="auto"/>
        <w:right w:val="none" w:sz="0" w:space="0" w:color="auto"/>
      </w:divBdr>
    </w:div>
    <w:div w:id="790975732">
      <w:bodyDiv w:val="1"/>
      <w:marLeft w:val="0"/>
      <w:marRight w:val="0"/>
      <w:marTop w:val="0"/>
      <w:marBottom w:val="0"/>
      <w:divBdr>
        <w:top w:val="none" w:sz="0" w:space="0" w:color="auto"/>
        <w:left w:val="none" w:sz="0" w:space="0" w:color="auto"/>
        <w:bottom w:val="none" w:sz="0" w:space="0" w:color="auto"/>
        <w:right w:val="none" w:sz="0" w:space="0" w:color="auto"/>
      </w:divBdr>
    </w:div>
    <w:div w:id="791047968">
      <w:bodyDiv w:val="1"/>
      <w:marLeft w:val="0"/>
      <w:marRight w:val="0"/>
      <w:marTop w:val="0"/>
      <w:marBottom w:val="0"/>
      <w:divBdr>
        <w:top w:val="none" w:sz="0" w:space="0" w:color="auto"/>
        <w:left w:val="none" w:sz="0" w:space="0" w:color="auto"/>
        <w:bottom w:val="none" w:sz="0" w:space="0" w:color="auto"/>
        <w:right w:val="none" w:sz="0" w:space="0" w:color="auto"/>
      </w:divBdr>
    </w:div>
    <w:div w:id="792594489">
      <w:bodyDiv w:val="1"/>
      <w:marLeft w:val="0"/>
      <w:marRight w:val="0"/>
      <w:marTop w:val="0"/>
      <w:marBottom w:val="0"/>
      <w:divBdr>
        <w:top w:val="none" w:sz="0" w:space="0" w:color="auto"/>
        <w:left w:val="none" w:sz="0" w:space="0" w:color="auto"/>
        <w:bottom w:val="none" w:sz="0" w:space="0" w:color="auto"/>
        <w:right w:val="none" w:sz="0" w:space="0" w:color="auto"/>
      </w:divBdr>
    </w:div>
    <w:div w:id="792600738">
      <w:bodyDiv w:val="1"/>
      <w:marLeft w:val="0"/>
      <w:marRight w:val="0"/>
      <w:marTop w:val="0"/>
      <w:marBottom w:val="0"/>
      <w:divBdr>
        <w:top w:val="none" w:sz="0" w:space="0" w:color="auto"/>
        <w:left w:val="none" w:sz="0" w:space="0" w:color="auto"/>
        <w:bottom w:val="none" w:sz="0" w:space="0" w:color="auto"/>
        <w:right w:val="none" w:sz="0" w:space="0" w:color="auto"/>
      </w:divBdr>
    </w:div>
    <w:div w:id="792677179">
      <w:bodyDiv w:val="1"/>
      <w:marLeft w:val="0"/>
      <w:marRight w:val="0"/>
      <w:marTop w:val="0"/>
      <w:marBottom w:val="0"/>
      <w:divBdr>
        <w:top w:val="none" w:sz="0" w:space="0" w:color="auto"/>
        <w:left w:val="none" w:sz="0" w:space="0" w:color="auto"/>
        <w:bottom w:val="none" w:sz="0" w:space="0" w:color="auto"/>
        <w:right w:val="none" w:sz="0" w:space="0" w:color="auto"/>
      </w:divBdr>
    </w:div>
    <w:div w:id="792866776">
      <w:bodyDiv w:val="1"/>
      <w:marLeft w:val="0"/>
      <w:marRight w:val="0"/>
      <w:marTop w:val="0"/>
      <w:marBottom w:val="0"/>
      <w:divBdr>
        <w:top w:val="none" w:sz="0" w:space="0" w:color="auto"/>
        <w:left w:val="none" w:sz="0" w:space="0" w:color="auto"/>
        <w:bottom w:val="none" w:sz="0" w:space="0" w:color="auto"/>
        <w:right w:val="none" w:sz="0" w:space="0" w:color="auto"/>
      </w:divBdr>
    </w:div>
    <w:div w:id="793015355">
      <w:bodyDiv w:val="1"/>
      <w:marLeft w:val="0"/>
      <w:marRight w:val="0"/>
      <w:marTop w:val="0"/>
      <w:marBottom w:val="0"/>
      <w:divBdr>
        <w:top w:val="none" w:sz="0" w:space="0" w:color="auto"/>
        <w:left w:val="none" w:sz="0" w:space="0" w:color="auto"/>
        <w:bottom w:val="none" w:sz="0" w:space="0" w:color="auto"/>
        <w:right w:val="none" w:sz="0" w:space="0" w:color="auto"/>
      </w:divBdr>
    </w:div>
    <w:div w:id="793183085">
      <w:bodyDiv w:val="1"/>
      <w:marLeft w:val="0"/>
      <w:marRight w:val="0"/>
      <w:marTop w:val="0"/>
      <w:marBottom w:val="0"/>
      <w:divBdr>
        <w:top w:val="none" w:sz="0" w:space="0" w:color="auto"/>
        <w:left w:val="none" w:sz="0" w:space="0" w:color="auto"/>
        <w:bottom w:val="none" w:sz="0" w:space="0" w:color="auto"/>
        <w:right w:val="none" w:sz="0" w:space="0" w:color="auto"/>
      </w:divBdr>
    </w:div>
    <w:div w:id="793326699">
      <w:bodyDiv w:val="1"/>
      <w:marLeft w:val="0"/>
      <w:marRight w:val="0"/>
      <w:marTop w:val="0"/>
      <w:marBottom w:val="0"/>
      <w:divBdr>
        <w:top w:val="none" w:sz="0" w:space="0" w:color="auto"/>
        <w:left w:val="none" w:sz="0" w:space="0" w:color="auto"/>
        <w:bottom w:val="none" w:sz="0" w:space="0" w:color="auto"/>
        <w:right w:val="none" w:sz="0" w:space="0" w:color="auto"/>
      </w:divBdr>
    </w:div>
    <w:div w:id="793519288">
      <w:bodyDiv w:val="1"/>
      <w:marLeft w:val="0"/>
      <w:marRight w:val="0"/>
      <w:marTop w:val="0"/>
      <w:marBottom w:val="0"/>
      <w:divBdr>
        <w:top w:val="none" w:sz="0" w:space="0" w:color="auto"/>
        <w:left w:val="none" w:sz="0" w:space="0" w:color="auto"/>
        <w:bottom w:val="none" w:sz="0" w:space="0" w:color="auto"/>
        <w:right w:val="none" w:sz="0" w:space="0" w:color="auto"/>
      </w:divBdr>
    </w:div>
    <w:div w:id="793912460">
      <w:bodyDiv w:val="1"/>
      <w:marLeft w:val="0"/>
      <w:marRight w:val="0"/>
      <w:marTop w:val="0"/>
      <w:marBottom w:val="0"/>
      <w:divBdr>
        <w:top w:val="none" w:sz="0" w:space="0" w:color="auto"/>
        <w:left w:val="none" w:sz="0" w:space="0" w:color="auto"/>
        <w:bottom w:val="none" w:sz="0" w:space="0" w:color="auto"/>
        <w:right w:val="none" w:sz="0" w:space="0" w:color="auto"/>
      </w:divBdr>
    </w:div>
    <w:div w:id="793984250">
      <w:bodyDiv w:val="1"/>
      <w:marLeft w:val="0"/>
      <w:marRight w:val="0"/>
      <w:marTop w:val="0"/>
      <w:marBottom w:val="0"/>
      <w:divBdr>
        <w:top w:val="none" w:sz="0" w:space="0" w:color="auto"/>
        <w:left w:val="none" w:sz="0" w:space="0" w:color="auto"/>
        <w:bottom w:val="none" w:sz="0" w:space="0" w:color="auto"/>
        <w:right w:val="none" w:sz="0" w:space="0" w:color="auto"/>
      </w:divBdr>
    </w:div>
    <w:div w:id="794252770">
      <w:bodyDiv w:val="1"/>
      <w:marLeft w:val="0"/>
      <w:marRight w:val="0"/>
      <w:marTop w:val="0"/>
      <w:marBottom w:val="0"/>
      <w:divBdr>
        <w:top w:val="none" w:sz="0" w:space="0" w:color="auto"/>
        <w:left w:val="none" w:sz="0" w:space="0" w:color="auto"/>
        <w:bottom w:val="none" w:sz="0" w:space="0" w:color="auto"/>
        <w:right w:val="none" w:sz="0" w:space="0" w:color="auto"/>
      </w:divBdr>
    </w:div>
    <w:div w:id="794522751">
      <w:bodyDiv w:val="1"/>
      <w:marLeft w:val="0"/>
      <w:marRight w:val="0"/>
      <w:marTop w:val="0"/>
      <w:marBottom w:val="0"/>
      <w:divBdr>
        <w:top w:val="none" w:sz="0" w:space="0" w:color="auto"/>
        <w:left w:val="none" w:sz="0" w:space="0" w:color="auto"/>
        <w:bottom w:val="none" w:sz="0" w:space="0" w:color="auto"/>
        <w:right w:val="none" w:sz="0" w:space="0" w:color="auto"/>
      </w:divBdr>
    </w:div>
    <w:div w:id="794758977">
      <w:bodyDiv w:val="1"/>
      <w:marLeft w:val="0"/>
      <w:marRight w:val="0"/>
      <w:marTop w:val="0"/>
      <w:marBottom w:val="0"/>
      <w:divBdr>
        <w:top w:val="none" w:sz="0" w:space="0" w:color="auto"/>
        <w:left w:val="none" w:sz="0" w:space="0" w:color="auto"/>
        <w:bottom w:val="none" w:sz="0" w:space="0" w:color="auto"/>
        <w:right w:val="none" w:sz="0" w:space="0" w:color="auto"/>
      </w:divBdr>
    </w:div>
    <w:div w:id="794785988">
      <w:bodyDiv w:val="1"/>
      <w:marLeft w:val="0"/>
      <w:marRight w:val="0"/>
      <w:marTop w:val="0"/>
      <w:marBottom w:val="0"/>
      <w:divBdr>
        <w:top w:val="none" w:sz="0" w:space="0" w:color="auto"/>
        <w:left w:val="none" w:sz="0" w:space="0" w:color="auto"/>
        <w:bottom w:val="none" w:sz="0" w:space="0" w:color="auto"/>
        <w:right w:val="none" w:sz="0" w:space="0" w:color="auto"/>
      </w:divBdr>
    </w:div>
    <w:div w:id="794829783">
      <w:bodyDiv w:val="1"/>
      <w:marLeft w:val="0"/>
      <w:marRight w:val="0"/>
      <w:marTop w:val="0"/>
      <w:marBottom w:val="0"/>
      <w:divBdr>
        <w:top w:val="none" w:sz="0" w:space="0" w:color="auto"/>
        <w:left w:val="none" w:sz="0" w:space="0" w:color="auto"/>
        <w:bottom w:val="none" w:sz="0" w:space="0" w:color="auto"/>
        <w:right w:val="none" w:sz="0" w:space="0" w:color="auto"/>
      </w:divBdr>
    </w:div>
    <w:div w:id="794909497">
      <w:bodyDiv w:val="1"/>
      <w:marLeft w:val="0"/>
      <w:marRight w:val="0"/>
      <w:marTop w:val="0"/>
      <w:marBottom w:val="0"/>
      <w:divBdr>
        <w:top w:val="none" w:sz="0" w:space="0" w:color="auto"/>
        <w:left w:val="none" w:sz="0" w:space="0" w:color="auto"/>
        <w:bottom w:val="none" w:sz="0" w:space="0" w:color="auto"/>
        <w:right w:val="none" w:sz="0" w:space="0" w:color="auto"/>
      </w:divBdr>
    </w:div>
    <w:div w:id="795294987">
      <w:bodyDiv w:val="1"/>
      <w:marLeft w:val="0"/>
      <w:marRight w:val="0"/>
      <w:marTop w:val="0"/>
      <w:marBottom w:val="0"/>
      <w:divBdr>
        <w:top w:val="none" w:sz="0" w:space="0" w:color="auto"/>
        <w:left w:val="none" w:sz="0" w:space="0" w:color="auto"/>
        <w:bottom w:val="none" w:sz="0" w:space="0" w:color="auto"/>
        <w:right w:val="none" w:sz="0" w:space="0" w:color="auto"/>
      </w:divBdr>
    </w:div>
    <w:div w:id="797650453">
      <w:bodyDiv w:val="1"/>
      <w:marLeft w:val="0"/>
      <w:marRight w:val="0"/>
      <w:marTop w:val="0"/>
      <w:marBottom w:val="0"/>
      <w:divBdr>
        <w:top w:val="none" w:sz="0" w:space="0" w:color="auto"/>
        <w:left w:val="none" w:sz="0" w:space="0" w:color="auto"/>
        <w:bottom w:val="none" w:sz="0" w:space="0" w:color="auto"/>
        <w:right w:val="none" w:sz="0" w:space="0" w:color="auto"/>
      </w:divBdr>
    </w:div>
    <w:div w:id="798571181">
      <w:bodyDiv w:val="1"/>
      <w:marLeft w:val="0"/>
      <w:marRight w:val="0"/>
      <w:marTop w:val="0"/>
      <w:marBottom w:val="0"/>
      <w:divBdr>
        <w:top w:val="none" w:sz="0" w:space="0" w:color="auto"/>
        <w:left w:val="none" w:sz="0" w:space="0" w:color="auto"/>
        <w:bottom w:val="none" w:sz="0" w:space="0" w:color="auto"/>
        <w:right w:val="none" w:sz="0" w:space="0" w:color="auto"/>
      </w:divBdr>
    </w:div>
    <w:div w:id="798576643">
      <w:bodyDiv w:val="1"/>
      <w:marLeft w:val="0"/>
      <w:marRight w:val="0"/>
      <w:marTop w:val="0"/>
      <w:marBottom w:val="0"/>
      <w:divBdr>
        <w:top w:val="none" w:sz="0" w:space="0" w:color="auto"/>
        <w:left w:val="none" w:sz="0" w:space="0" w:color="auto"/>
        <w:bottom w:val="none" w:sz="0" w:space="0" w:color="auto"/>
        <w:right w:val="none" w:sz="0" w:space="0" w:color="auto"/>
      </w:divBdr>
    </w:div>
    <w:div w:id="799348266">
      <w:bodyDiv w:val="1"/>
      <w:marLeft w:val="0"/>
      <w:marRight w:val="0"/>
      <w:marTop w:val="0"/>
      <w:marBottom w:val="0"/>
      <w:divBdr>
        <w:top w:val="none" w:sz="0" w:space="0" w:color="auto"/>
        <w:left w:val="none" w:sz="0" w:space="0" w:color="auto"/>
        <w:bottom w:val="none" w:sz="0" w:space="0" w:color="auto"/>
        <w:right w:val="none" w:sz="0" w:space="0" w:color="auto"/>
      </w:divBdr>
    </w:div>
    <w:div w:id="799879118">
      <w:bodyDiv w:val="1"/>
      <w:marLeft w:val="0"/>
      <w:marRight w:val="0"/>
      <w:marTop w:val="0"/>
      <w:marBottom w:val="0"/>
      <w:divBdr>
        <w:top w:val="none" w:sz="0" w:space="0" w:color="auto"/>
        <w:left w:val="none" w:sz="0" w:space="0" w:color="auto"/>
        <w:bottom w:val="none" w:sz="0" w:space="0" w:color="auto"/>
        <w:right w:val="none" w:sz="0" w:space="0" w:color="auto"/>
      </w:divBdr>
    </w:div>
    <w:div w:id="800539477">
      <w:bodyDiv w:val="1"/>
      <w:marLeft w:val="0"/>
      <w:marRight w:val="0"/>
      <w:marTop w:val="0"/>
      <w:marBottom w:val="0"/>
      <w:divBdr>
        <w:top w:val="none" w:sz="0" w:space="0" w:color="auto"/>
        <w:left w:val="none" w:sz="0" w:space="0" w:color="auto"/>
        <w:bottom w:val="none" w:sz="0" w:space="0" w:color="auto"/>
        <w:right w:val="none" w:sz="0" w:space="0" w:color="auto"/>
      </w:divBdr>
    </w:div>
    <w:div w:id="800997780">
      <w:bodyDiv w:val="1"/>
      <w:marLeft w:val="0"/>
      <w:marRight w:val="0"/>
      <w:marTop w:val="0"/>
      <w:marBottom w:val="0"/>
      <w:divBdr>
        <w:top w:val="none" w:sz="0" w:space="0" w:color="auto"/>
        <w:left w:val="none" w:sz="0" w:space="0" w:color="auto"/>
        <w:bottom w:val="none" w:sz="0" w:space="0" w:color="auto"/>
        <w:right w:val="none" w:sz="0" w:space="0" w:color="auto"/>
      </w:divBdr>
    </w:div>
    <w:div w:id="801994283">
      <w:bodyDiv w:val="1"/>
      <w:marLeft w:val="0"/>
      <w:marRight w:val="0"/>
      <w:marTop w:val="0"/>
      <w:marBottom w:val="0"/>
      <w:divBdr>
        <w:top w:val="none" w:sz="0" w:space="0" w:color="auto"/>
        <w:left w:val="none" w:sz="0" w:space="0" w:color="auto"/>
        <w:bottom w:val="none" w:sz="0" w:space="0" w:color="auto"/>
        <w:right w:val="none" w:sz="0" w:space="0" w:color="auto"/>
      </w:divBdr>
    </w:div>
    <w:div w:id="802232278">
      <w:bodyDiv w:val="1"/>
      <w:marLeft w:val="0"/>
      <w:marRight w:val="0"/>
      <w:marTop w:val="0"/>
      <w:marBottom w:val="0"/>
      <w:divBdr>
        <w:top w:val="none" w:sz="0" w:space="0" w:color="auto"/>
        <w:left w:val="none" w:sz="0" w:space="0" w:color="auto"/>
        <w:bottom w:val="none" w:sz="0" w:space="0" w:color="auto"/>
        <w:right w:val="none" w:sz="0" w:space="0" w:color="auto"/>
      </w:divBdr>
    </w:div>
    <w:div w:id="802312700">
      <w:bodyDiv w:val="1"/>
      <w:marLeft w:val="0"/>
      <w:marRight w:val="0"/>
      <w:marTop w:val="0"/>
      <w:marBottom w:val="0"/>
      <w:divBdr>
        <w:top w:val="none" w:sz="0" w:space="0" w:color="auto"/>
        <w:left w:val="none" w:sz="0" w:space="0" w:color="auto"/>
        <w:bottom w:val="none" w:sz="0" w:space="0" w:color="auto"/>
        <w:right w:val="none" w:sz="0" w:space="0" w:color="auto"/>
      </w:divBdr>
    </w:div>
    <w:div w:id="802961055">
      <w:bodyDiv w:val="1"/>
      <w:marLeft w:val="0"/>
      <w:marRight w:val="0"/>
      <w:marTop w:val="0"/>
      <w:marBottom w:val="0"/>
      <w:divBdr>
        <w:top w:val="none" w:sz="0" w:space="0" w:color="auto"/>
        <w:left w:val="none" w:sz="0" w:space="0" w:color="auto"/>
        <w:bottom w:val="none" w:sz="0" w:space="0" w:color="auto"/>
        <w:right w:val="none" w:sz="0" w:space="0" w:color="auto"/>
      </w:divBdr>
    </w:div>
    <w:div w:id="803275262">
      <w:bodyDiv w:val="1"/>
      <w:marLeft w:val="0"/>
      <w:marRight w:val="0"/>
      <w:marTop w:val="0"/>
      <w:marBottom w:val="0"/>
      <w:divBdr>
        <w:top w:val="none" w:sz="0" w:space="0" w:color="auto"/>
        <w:left w:val="none" w:sz="0" w:space="0" w:color="auto"/>
        <w:bottom w:val="none" w:sz="0" w:space="0" w:color="auto"/>
        <w:right w:val="none" w:sz="0" w:space="0" w:color="auto"/>
      </w:divBdr>
    </w:div>
    <w:div w:id="803431266">
      <w:bodyDiv w:val="1"/>
      <w:marLeft w:val="0"/>
      <w:marRight w:val="0"/>
      <w:marTop w:val="0"/>
      <w:marBottom w:val="0"/>
      <w:divBdr>
        <w:top w:val="none" w:sz="0" w:space="0" w:color="auto"/>
        <w:left w:val="none" w:sz="0" w:space="0" w:color="auto"/>
        <w:bottom w:val="none" w:sz="0" w:space="0" w:color="auto"/>
        <w:right w:val="none" w:sz="0" w:space="0" w:color="auto"/>
      </w:divBdr>
    </w:div>
    <w:div w:id="803812201">
      <w:bodyDiv w:val="1"/>
      <w:marLeft w:val="0"/>
      <w:marRight w:val="0"/>
      <w:marTop w:val="0"/>
      <w:marBottom w:val="0"/>
      <w:divBdr>
        <w:top w:val="none" w:sz="0" w:space="0" w:color="auto"/>
        <w:left w:val="none" w:sz="0" w:space="0" w:color="auto"/>
        <w:bottom w:val="none" w:sz="0" w:space="0" w:color="auto"/>
        <w:right w:val="none" w:sz="0" w:space="0" w:color="auto"/>
      </w:divBdr>
    </w:div>
    <w:div w:id="803934174">
      <w:bodyDiv w:val="1"/>
      <w:marLeft w:val="0"/>
      <w:marRight w:val="0"/>
      <w:marTop w:val="0"/>
      <w:marBottom w:val="0"/>
      <w:divBdr>
        <w:top w:val="none" w:sz="0" w:space="0" w:color="auto"/>
        <w:left w:val="none" w:sz="0" w:space="0" w:color="auto"/>
        <w:bottom w:val="none" w:sz="0" w:space="0" w:color="auto"/>
        <w:right w:val="none" w:sz="0" w:space="0" w:color="auto"/>
      </w:divBdr>
    </w:div>
    <w:div w:id="804084483">
      <w:bodyDiv w:val="1"/>
      <w:marLeft w:val="0"/>
      <w:marRight w:val="0"/>
      <w:marTop w:val="0"/>
      <w:marBottom w:val="0"/>
      <w:divBdr>
        <w:top w:val="none" w:sz="0" w:space="0" w:color="auto"/>
        <w:left w:val="none" w:sz="0" w:space="0" w:color="auto"/>
        <w:bottom w:val="none" w:sz="0" w:space="0" w:color="auto"/>
        <w:right w:val="none" w:sz="0" w:space="0" w:color="auto"/>
      </w:divBdr>
    </w:div>
    <w:div w:id="804354095">
      <w:bodyDiv w:val="1"/>
      <w:marLeft w:val="0"/>
      <w:marRight w:val="0"/>
      <w:marTop w:val="0"/>
      <w:marBottom w:val="0"/>
      <w:divBdr>
        <w:top w:val="none" w:sz="0" w:space="0" w:color="auto"/>
        <w:left w:val="none" w:sz="0" w:space="0" w:color="auto"/>
        <w:bottom w:val="none" w:sz="0" w:space="0" w:color="auto"/>
        <w:right w:val="none" w:sz="0" w:space="0" w:color="auto"/>
      </w:divBdr>
    </w:div>
    <w:div w:id="804391230">
      <w:bodyDiv w:val="1"/>
      <w:marLeft w:val="0"/>
      <w:marRight w:val="0"/>
      <w:marTop w:val="0"/>
      <w:marBottom w:val="0"/>
      <w:divBdr>
        <w:top w:val="none" w:sz="0" w:space="0" w:color="auto"/>
        <w:left w:val="none" w:sz="0" w:space="0" w:color="auto"/>
        <w:bottom w:val="none" w:sz="0" w:space="0" w:color="auto"/>
        <w:right w:val="none" w:sz="0" w:space="0" w:color="auto"/>
      </w:divBdr>
    </w:div>
    <w:div w:id="804586305">
      <w:bodyDiv w:val="1"/>
      <w:marLeft w:val="0"/>
      <w:marRight w:val="0"/>
      <w:marTop w:val="0"/>
      <w:marBottom w:val="0"/>
      <w:divBdr>
        <w:top w:val="none" w:sz="0" w:space="0" w:color="auto"/>
        <w:left w:val="none" w:sz="0" w:space="0" w:color="auto"/>
        <w:bottom w:val="none" w:sz="0" w:space="0" w:color="auto"/>
        <w:right w:val="none" w:sz="0" w:space="0" w:color="auto"/>
      </w:divBdr>
    </w:div>
    <w:div w:id="804813573">
      <w:bodyDiv w:val="1"/>
      <w:marLeft w:val="0"/>
      <w:marRight w:val="0"/>
      <w:marTop w:val="0"/>
      <w:marBottom w:val="0"/>
      <w:divBdr>
        <w:top w:val="none" w:sz="0" w:space="0" w:color="auto"/>
        <w:left w:val="none" w:sz="0" w:space="0" w:color="auto"/>
        <w:bottom w:val="none" w:sz="0" w:space="0" w:color="auto"/>
        <w:right w:val="none" w:sz="0" w:space="0" w:color="auto"/>
      </w:divBdr>
    </w:div>
    <w:div w:id="805702051">
      <w:bodyDiv w:val="1"/>
      <w:marLeft w:val="0"/>
      <w:marRight w:val="0"/>
      <w:marTop w:val="0"/>
      <w:marBottom w:val="0"/>
      <w:divBdr>
        <w:top w:val="none" w:sz="0" w:space="0" w:color="auto"/>
        <w:left w:val="none" w:sz="0" w:space="0" w:color="auto"/>
        <w:bottom w:val="none" w:sz="0" w:space="0" w:color="auto"/>
        <w:right w:val="none" w:sz="0" w:space="0" w:color="auto"/>
      </w:divBdr>
    </w:div>
    <w:div w:id="806360547">
      <w:bodyDiv w:val="1"/>
      <w:marLeft w:val="0"/>
      <w:marRight w:val="0"/>
      <w:marTop w:val="0"/>
      <w:marBottom w:val="0"/>
      <w:divBdr>
        <w:top w:val="none" w:sz="0" w:space="0" w:color="auto"/>
        <w:left w:val="none" w:sz="0" w:space="0" w:color="auto"/>
        <w:bottom w:val="none" w:sz="0" w:space="0" w:color="auto"/>
        <w:right w:val="none" w:sz="0" w:space="0" w:color="auto"/>
      </w:divBdr>
    </w:div>
    <w:div w:id="807016601">
      <w:bodyDiv w:val="1"/>
      <w:marLeft w:val="0"/>
      <w:marRight w:val="0"/>
      <w:marTop w:val="0"/>
      <w:marBottom w:val="0"/>
      <w:divBdr>
        <w:top w:val="none" w:sz="0" w:space="0" w:color="auto"/>
        <w:left w:val="none" w:sz="0" w:space="0" w:color="auto"/>
        <w:bottom w:val="none" w:sz="0" w:space="0" w:color="auto"/>
        <w:right w:val="none" w:sz="0" w:space="0" w:color="auto"/>
      </w:divBdr>
    </w:div>
    <w:div w:id="807162550">
      <w:bodyDiv w:val="1"/>
      <w:marLeft w:val="0"/>
      <w:marRight w:val="0"/>
      <w:marTop w:val="0"/>
      <w:marBottom w:val="0"/>
      <w:divBdr>
        <w:top w:val="none" w:sz="0" w:space="0" w:color="auto"/>
        <w:left w:val="none" w:sz="0" w:space="0" w:color="auto"/>
        <w:bottom w:val="none" w:sz="0" w:space="0" w:color="auto"/>
        <w:right w:val="none" w:sz="0" w:space="0" w:color="auto"/>
      </w:divBdr>
    </w:div>
    <w:div w:id="807210464">
      <w:bodyDiv w:val="1"/>
      <w:marLeft w:val="0"/>
      <w:marRight w:val="0"/>
      <w:marTop w:val="0"/>
      <w:marBottom w:val="0"/>
      <w:divBdr>
        <w:top w:val="none" w:sz="0" w:space="0" w:color="auto"/>
        <w:left w:val="none" w:sz="0" w:space="0" w:color="auto"/>
        <w:bottom w:val="none" w:sz="0" w:space="0" w:color="auto"/>
        <w:right w:val="none" w:sz="0" w:space="0" w:color="auto"/>
      </w:divBdr>
    </w:div>
    <w:div w:id="807555495">
      <w:bodyDiv w:val="1"/>
      <w:marLeft w:val="0"/>
      <w:marRight w:val="0"/>
      <w:marTop w:val="0"/>
      <w:marBottom w:val="0"/>
      <w:divBdr>
        <w:top w:val="none" w:sz="0" w:space="0" w:color="auto"/>
        <w:left w:val="none" w:sz="0" w:space="0" w:color="auto"/>
        <w:bottom w:val="none" w:sz="0" w:space="0" w:color="auto"/>
        <w:right w:val="none" w:sz="0" w:space="0" w:color="auto"/>
      </w:divBdr>
    </w:div>
    <w:div w:id="807671803">
      <w:bodyDiv w:val="1"/>
      <w:marLeft w:val="0"/>
      <w:marRight w:val="0"/>
      <w:marTop w:val="0"/>
      <w:marBottom w:val="0"/>
      <w:divBdr>
        <w:top w:val="none" w:sz="0" w:space="0" w:color="auto"/>
        <w:left w:val="none" w:sz="0" w:space="0" w:color="auto"/>
        <w:bottom w:val="none" w:sz="0" w:space="0" w:color="auto"/>
        <w:right w:val="none" w:sz="0" w:space="0" w:color="auto"/>
      </w:divBdr>
    </w:div>
    <w:div w:id="807893758">
      <w:bodyDiv w:val="1"/>
      <w:marLeft w:val="0"/>
      <w:marRight w:val="0"/>
      <w:marTop w:val="0"/>
      <w:marBottom w:val="0"/>
      <w:divBdr>
        <w:top w:val="none" w:sz="0" w:space="0" w:color="auto"/>
        <w:left w:val="none" w:sz="0" w:space="0" w:color="auto"/>
        <w:bottom w:val="none" w:sz="0" w:space="0" w:color="auto"/>
        <w:right w:val="none" w:sz="0" w:space="0" w:color="auto"/>
      </w:divBdr>
    </w:div>
    <w:div w:id="807940541">
      <w:bodyDiv w:val="1"/>
      <w:marLeft w:val="0"/>
      <w:marRight w:val="0"/>
      <w:marTop w:val="0"/>
      <w:marBottom w:val="0"/>
      <w:divBdr>
        <w:top w:val="none" w:sz="0" w:space="0" w:color="auto"/>
        <w:left w:val="none" w:sz="0" w:space="0" w:color="auto"/>
        <w:bottom w:val="none" w:sz="0" w:space="0" w:color="auto"/>
        <w:right w:val="none" w:sz="0" w:space="0" w:color="auto"/>
      </w:divBdr>
    </w:div>
    <w:div w:id="808547026">
      <w:bodyDiv w:val="1"/>
      <w:marLeft w:val="0"/>
      <w:marRight w:val="0"/>
      <w:marTop w:val="0"/>
      <w:marBottom w:val="0"/>
      <w:divBdr>
        <w:top w:val="none" w:sz="0" w:space="0" w:color="auto"/>
        <w:left w:val="none" w:sz="0" w:space="0" w:color="auto"/>
        <w:bottom w:val="none" w:sz="0" w:space="0" w:color="auto"/>
        <w:right w:val="none" w:sz="0" w:space="0" w:color="auto"/>
      </w:divBdr>
    </w:div>
    <w:div w:id="809129165">
      <w:bodyDiv w:val="1"/>
      <w:marLeft w:val="0"/>
      <w:marRight w:val="0"/>
      <w:marTop w:val="0"/>
      <w:marBottom w:val="0"/>
      <w:divBdr>
        <w:top w:val="none" w:sz="0" w:space="0" w:color="auto"/>
        <w:left w:val="none" w:sz="0" w:space="0" w:color="auto"/>
        <w:bottom w:val="none" w:sz="0" w:space="0" w:color="auto"/>
        <w:right w:val="none" w:sz="0" w:space="0" w:color="auto"/>
      </w:divBdr>
    </w:div>
    <w:div w:id="809323036">
      <w:bodyDiv w:val="1"/>
      <w:marLeft w:val="0"/>
      <w:marRight w:val="0"/>
      <w:marTop w:val="0"/>
      <w:marBottom w:val="0"/>
      <w:divBdr>
        <w:top w:val="none" w:sz="0" w:space="0" w:color="auto"/>
        <w:left w:val="none" w:sz="0" w:space="0" w:color="auto"/>
        <w:bottom w:val="none" w:sz="0" w:space="0" w:color="auto"/>
        <w:right w:val="none" w:sz="0" w:space="0" w:color="auto"/>
      </w:divBdr>
    </w:div>
    <w:div w:id="809597274">
      <w:bodyDiv w:val="1"/>
      <w:marLeft w:val="0"/>
      <w:marRight w:val="0"/>
      <w:marTop w:val="0"/>
      <w:marBottom w:val="0"/>
      <w:divBdr>
        <w:top w:val="none" w:sz="0" w:space="0" w:color="auto"/>
        <w:left w:val="none" w:sz="0" w:space="0" w:color="auto"/>
        <w:bottom w:val="none" w:sz="0" w:space="0" w:color="auto"/>
        <w:right w:val="none" w:sz="0" w:space="0" w:color="auto"/>
      </w:divBdr>
    </w:div>
    <w:div w:id="809709742">
      <w:bodyDiv w:val="1"/>
      <w:marLeft w:val="0"/>
      <w:marRight w:val="0"/>
      <w:marTop w:val="0"/>
      <w:marBottom w:val="0"/>
      <w:divBdr>
        <w:top w:val="none" w:sz="0" w:space="0" w:color="auto"/>
        <w:left w:val="none" w:sz="0" w:space="0" w:color="auto"/>
        <w:bottom w:val="none" w:sz="0" w:space="0" w:color="auto"/>
        <w:right w:val="none" w:sz="0" w:space="0" w:color="auto"/>
      </w:divBdr>
    </w:div>
    <w:div w:id="809790398">
      <w:bodyDiv w:val="1"/>
      <w:marLeft w:val="0"/>
      <w:marRight w:val="0"/>
      <w:marTop w:val="0"/>
      <w:marBottom w:val="0"/>
      <w:divBdr>
        <w:top w:val="none" w:sz="0" w:space="0" w:color="auto"/>
        <w:left w:val="none" w:sz="0" w:space="0" w:color="auto"/>
        <w:bottom w:val="none" w:sz="0" w:space="0" w:color="auto"/>
        <w:right w:val="none" w:sz="0" w:space="0" w:color="auto"/>
      </w:divBdr>
    </w:div>
    <w:div w:id="809829938">
      <w:bodyDiv w:val="1"/>
      <w:marLeft w:val="0"/>
      <w:marRight w:val="0"/>
      <w:marTop w:val="0"/>
      <w:marBottom w:val="0"/>
      <w:divBdr>
        <w:top w:val="none" w:sz="0" w:space="0" w:color="auto"/>
        <w:left w:val="none" w:sz="0" w:space="0" w:color="auto"/>
        <w:bottom w:val="none" w:sz="0" w:space="0" w:color="auto"/>
        <w:right w:val="none" w:sz="0" w:space="0" w:color="auto"/>
      </w:divBdr>
    </w:div>
    <w:div w:id="809860715">
      <w:bodyDiv w:val="1"/>
      <w:marLeft w:val="0"/>
      <w:marRight w:val="0"/>
      <w:marTop w:val="0"/>
      <w:marBottom w:val="0"/>
      <w:divBdr>
        <w:top w:val="none" w:sz="0" w:space="0" w:color="auto"/>
        <w:left w:val="none" w:sz="0" w:space="0" w:color="auto"/>
        <w:bottom w:val="none" w:sz="0" w:space="0" w:color="auto"/>
        <w:right w:val="none" w:sz="0" w:space="0" w:color="auto"/>
      </w:divBdr>
    </w:div>
    <w:div w:id="809984911">
      <w:bodyDiv w:val="1"/>
      <w:marLeft w:val="0"/>
      <w:marRight w:val="0"/>
      <w:marTop w:val="0"/>
      <w:marBottom w:val="0"/>
      <w:divBdr>
        <w:top w:val="none" w:sz="0" w:space="0" w:color="auto"/>
        <w:left w:val="none" w:sz="0" w:space="0" w:color="auto"/>
        <w:bottom w:val="none" w:sz="0" w:space="0" w:color="auto"/>
        <w:right w:val="none" w:sz="0" w:space="0" w:color="auto"/>
      </w:divBdr>
    </w:div>
    <w:div w:id="810095202">
      <w:bodyDiv w:val="1"/>
      <w:marLeft w:val="0"/>
      <w:marRight w:val="0"/>
      <w:marTop w:val="0"/>
      <w:marBottom w:val="0"/>
      <w:divBdr>
        <w:top w:val="none" w:sz="0" w:space="0" w:color="auto"/>
        <w:left w:val="none" w:sz="0" w:space="0" w:color="auto"/>
        <w:bottom w:val="none" w:sz="0" w:space="0" w:color="auto"/>
        <w:right w:val="none" w:sz="0" w:space="0" w:color="auto"/>
      </w:divBdr>
    </w:div>
    <w:div w:id="810251723">
      <w:bodyDiv w:val="1"/>
      <w:marLeft w:val="0"/>
      <w:marRight w:val="0"/>
      <w:marTop w:val="0"/>
      <w:marBottom w:val="0"/>
      <w:divBdr>
        <w:top w:val="none" w:sz="0" w:space="0" w:color="auto"/>
        <w:left w:val="none" w:sz="0" w:space="0" w:color="auto"/>
        <w:bottom w:val="none" w:sz="0" w:space="0" w:color="auto"/>
        <w:right w:val="none" w:sz="0" w:space="0" w:color="auto"/>
      </w:divBdr>
    </w:div>
    <w:div w:id="810827872">
      <w:bodyDiv w:val="1"/>
      <w:marLeft w:val="0"/>
      <w:marRight w:val="0"/>
      <w:marTop w:val="0"/>
      <w:marBottom w:val="0"/>
      <w:divBdr>
        <w:top w:val="none" w:sz="0" w:space="0" w:color="auto"/>
        <w:left w:val="none" w:sz="0" w:space="0" w:color="auto"/>
        <w:bottom w:val="none" w:sz="0" w:space="0" w:color="auto"/>
        <w:right w:val="none" w:sz="0" w:space="0" w:color="auto"/>
      </w:divBdr>
    </w:div>
    <w:div w:id="811752331">
      <w:bodyDiv w:val="1"/>
      <w:marLeft w:val="0"/>
      <w:marRight w:val="0"/>
      <w:marTop w:val="0"/>
      <w:marBottom w:val="0"/>
      <w:divBdr>
        <w:top w:val="none" w:sz="0" w:space="0" w:color="auto"/>
        <w:left w:val="none" w:sz="0" w:space="0" w:color="auto"/>
        <w:bottom w:val="none" w:sz="0" w:space="0" w:color="auto"/>
        <w:right w:val="none" w:sz="0" w:space="0" w:color="auto"/>
      </w:divBdr>
    </w:div>
    <w:div w:id="811824676">
      <w:bodyDiv w:val="1"/>
      <w:marLeft w:val="0"/>
      <w:marRight w:val="0"/>
      <w:marTop w:val="0"/>
      <w:marBottom w:val="0"/>
      <w:divBdr>
        <w:top w:val="none" w:sz="0" w:space="0" w:color="auto"/>
        <w:left w:val="none" w:sz="0" w:space="0" w:color="auto"/>
        <w:bottom w:val="none" w:sz="0" w:space="0" w:color="auto"/>
        <w:right w:val="none" w:sz="0" w:space="0" w:color="auto"/>
      </w:divBdr>
    </w:div>
    <w:div w:id="812017578">
      <w:bodyDiv w:val="1"/>
      <w:marLeft w:val="0"/>
      <w:marRight w:val="0"/>
      <w:marTop w:val="0"/>
      <w:marBottom w:val="0"/>
      <w:divBdr>
        <w:top w:val="none" w:sz="0" w:space="0" w:color="auto"/>
        <w:left w:val="none" w:sz="0" w:space="0" w:color="auto"/>
        <w:bottom w:val="none" w:sz="0" w:space="0" w:color="auto"/>
        <w:right w:val="none" w:sz="0" w:space="0" w:color="auto"/>
      </w:divBdr>
    </w:div>
    <w:div w:id="812405984">
      <w:bodyDiv w:val="1"/>
      <w:marLeft w:val="0"/>
      <w:marRight w:val="0"/>
      <w:marTop w:val="0"/>
      <w:marBottom w:val="0"/>
      <w:divBdr>
        <w:top w:val="none" w:sz="0" w:space="0" w:color="auto"/>
        <w:left w:val="none" w:sz="0" w:space="0" w:color="auto"/>
        <w:bottom w:val="none" w:sz="0" w:space="0" w:color="auto"/>
        <w:right w:val="none" w:sz="0" w:space="0" w:color="auto"/>
      </w:divBdr>
    </w:div>
    <w:div w:id="812599612">
      <w:bodyDiv w:val="1"/>
      <w:marLeft w:val="0"/>
      <w:marRight w:val="0"/>
      <w:marTop w:val="0"/>
      <w:marBottom w:val="0"/>
      <w:divBdr>
        <w:top w:val="none" w:sz="0" w:space="0" w:color="auto"/>
        <w:left w:val="none" w:sz="0" w:space="0" w:color="auto"/>
        <w:bottom w:val="none" w:sz="0" w:space="0" w:color="auto"/>
        <w:right w:val="none" w:sz="0" w:space="0" w:color="auto"/>
      </w:divBdr>
    </w:div>
    <w:div w:id="812870672">
      <w:bodyDiv w:val="1"/>
      <w:marLeft w:val="0"/>
      <w:marRight w:val="0"/>
      <w:marTop w:val="0"/>
      <w:marBottom w:val="0"/>
      <w:divBdr>
        <w:top w:val="none" w:sz="0" w:space="0" w:color="auto"/>
        <w:left w:val="none" w:sz="0" w:space="0" w:color="auto"/>
        <w:bottom w:val="none" w:sz="0" w:space="0" w:color="auto"/>
        <w:right w:val="none" w:sz="0" w:space="0" w:color="auto"/>
      </w:divBdr>
    </w:div>
    <w:div w:id="813522074">
      <w:bodyDiv w:val="1"/>
      <w:marLeft w:val="0"/>
      <w:marRight w:val="0"/>
      <w:marTop w:val="0"/>
      <w:marBottom w:val="0"/>
      <w:divBdr>
        <w:top w:val="none" w:sz="0" w:space="0" w:color="auto"/>
        <w:left w:val="none" w:sz="0" w:space="0" w:color="auto"/>
        <w:bottom w:val="none" w:sz="0" w:space="0" w:color="auto"/>
        <w:right w:val="none" w:sz="0" w:space="0" w:color="auto"/>
      </w:divBdr>
    </w:div>
    <w:div w:id="814764856">
      <w:bodyDiv w:val="1"/>
      <w:marLeft w:val="0"/>
      <w:marRight w:val="0"/>
      <w:marTop w:val="0"/>
      <w:marBottom w:val="0"/>
      <w:divBdr>
        <w:top w:val="none" w:sz="0" w:space="0" w:color="auto"/>
        <w:left w:val="none" w:sz="0" w:space="0" w:color="auto"/>
        <w:bottom w:val="none" w:sz="0" w:space="0" w:color="auto"/>
        <w:right w:val="none" w:sz="0" w:space="0" w:color="auto"/>
      </w:divBdr>
    </w:div>
    <w:div w:id="814834026">
      <w:bodyDiv w:val="1"/>
      <w:marLeft w:val="0"/>
      <w:marRight w:val="0"/>
      <w:marTop w:val="0"/>
      <w:marBottom w:val="0"/>
      <w:divBdr>
        <w:top w:val="none" w:sz="0" w:space="0" w:color="auto"/>
        <w:left w:val="none" w:sz="0" w:space="0" w:color="auto"/>
        <w:bottom w:val="none" w:sz="0" w:space="0" w:color="auto"/>
        <w:right w:val="none" w:sz="0" w:space="0" w:color="auto"/>
      </w:divBdr>
    </w:div>
    <w:div w:id="815028332">
      <w:bodyDiv w:val="1"/>
      <w:marLeft w:val="0"/>
      <w:marRight w:val="0"/>
      <w:marTop w:val="0"/>
      <w:marBottom w:val="0"/>
      <w:divBdr>
        <w:top w:val="none" w:sz="0" w:space="0" w:color="auto"/>
        <w:left w:val="none" w:sz="0" w:space="0" w:color="auto"/>
        <w:bottom w:val="none" w:sz="0" w:space="0" w:color="auto"/>
        <w:right w:val="none" w:sz="0" w:space="0" w:color="auto"/>
      </w:divBdr>
    </w:div>
    <w:div w:id="815100456">
      <w:bodyDiv w:val="1"/>
      <w:marLeft w:val="0"/>
      <w:marRight w:val="0"/>
      <w:marTop w:val="0"/>
      <w:marBottom w:val="0"/>
      <w:divBdr>
        <w:top w:val="none" w:sz="0" w:space="0" w:color="auto"/>
        <w:left w:val="none" w:sz="0" w:space="0" w:color="auto"/>
        <w:bottom w:val="none" w:sz="0" w:space="0" w:color="auto"/>
        <w:right w:val="none" w:sz="0" w:space="0" w:color="auto"/>
      </w:divBdr>
    </w:div>
    <w:div w:id="815340295">
      <w:bodyDiv w:val="1"/>
      <w:marLeft w:val="0"/>
      <w:marRight w:val="0"/>
      <w:marTop w:val="0"/>
      <w:marBottom w:val="0"/>
      <w:divBdr>
        <w:top w:val="none" w:sz="0" w:space="0" w:color="auto"/>
        <w:left w:val="none" w:sz="0" w:space="0" w:color="auto"/>
        <w:bottom w:val="none" w:sz="0" w:space="0" w:color="auto"/>
        <w:right w:val="none" w:sz="0" w:space="0" w:color="auto"/>
      </w:divBdr>
    </w:div>
    <w:div w:id="815679693">
      <w:bodyDiv w:val="1"/>
      <w:marLeft w:val="0"/>
      <w:marRight w:val="0"/>
      <w:marTop w:val="0"/>
      <w:marBottom w:val="0"/>
      <w:divBdr>
        <w:top w:val="none" w:sz="0" w:space="0" w:color="auto"/>
        <w:left w:val="none" w:sz="0" w:space="0" w:color="auto"/>
        <w:bottom w:val="none" w:sz="0" w:space="0" w:color="auto"/>
        <w:right w:val="none" w:sz="0" w:space="0" w:color="auto"/>
      </w:divBdr>
    </w:div>
    <w:div w:id="815728210">
      <w:bodyDiv w:val="1"/>
      <w:marLeft w:val="0"/>
      <w:marRight w:val="0"/>
      <w:marTop w:val="0"/>
      <w:marBottom w:val="0"/>
      <w:divBdr>
        <w:top w:val="none" w:sz="0" w:space="0" w:color="auto"/>
        <w:left w:val="none" w:sz="0" w:space="0" w:color="auto"/>
        <w:bottom w:val="none" w:sz="0" w:space="0" w:color="auto"/>
        <w:right w:val="none" w:sz="0" w:space="0" w:color="auto"/>
      </w:divBdr>
    </w:div>
    <w:div w:id="816071586">
      <w:bodyDiv w:val="1"/>
      <w:marLeft w:val="0"/>
      <w:marRight w:val="0"/>
      <w:marTop w:val="0"/>
      <w:marBottom w:val="0"/>
      <w:divBdr>
        <w:top w:val="none" w:sz="0" w:space="0" w:color="auto"/>
        <w:left w:val="none" w:sz="0" w:space="0" w:color="auto"/>
        <w:bottom w:val="none" w:sz="0" w:space="0" w:color="auto"/>
        <w:right w:val="none" w:sz="0" w:space="0" w:color="auto"/>
      </w:divBdr>
    </w:div>
    <w:div w:id="816723750">
      <w:bodyDiv w:val="1"/>
      <w:marLeft w:val="0"/>
      <w:marRight w:val="0"/>
      <w:marTop w:val="0"/>
      <w:marBottom w:val="0"/>
      <w:divBdr>
        <w:top w:val="none" w:sz="0" w:space="0" w:color="auto"/>
        <w:left w:val="none" w:sz="0" w:space="0" w:color="auto"/>
        <w:bottom w:val="none" w:sz="0" w:space="0" w:color="auto"/>
        <w:right w:val="none" w:sz="0" w:space="0" w:color="auto"/>
      </w:divBdr>
    </w:div>
    <w:div w:id="816994069">
      <w:bodyDiv w:val="1"/>
      <w:marLeft w:val="0"/>
      <w:marRight w:val="0"/>
      <w:marTop w:val="0"/>
      <w:marBottom w:val="0"/>
      <w:divBdr>
        <w:top w:val="none" w:sz="0" w:space="0" w:color="auto"/>
        <w:left w:val="none" w:sz="0" w:space="0" w:color="auto"/>
        <w:bottom w:val="none" w:sz="0" w:space="0" w:color="auto"/>
        <w:right w:val="none" w:sz="0" w:space="0" w:color="auto"/>
      </w:divBdr>
    </w:div>
    <w:div w:id="817264236">
      <w:bodyDiv w:val="1"/>
      <w:marLeft w:val="0"/>
      <w:marRight w:val="0"/>
      <w:marTop w:val="0"/>
      <w:marBottom w:val="0"/>
      <w:divBdr>
        <w:top w:val="none" w:sz="0" w:space="0" w:color="auto"/>
        <w:left w:val="none" w:sz="0" w:space="0" w:color="auto"/>
        <w:bottom w:val="none" w:sz="0" w:space="0" w:color="auto"/>
        <w:right w:val="none" w:sz="0" w:space="0" w:color="auto"/>
      </w:divBdr>
    </w:div>
    <w:div w:id="817378696">
      <w:bodyDiv w:val="1"/>
      <w:marLeft w:val="0"/>
      <w:marRight w:val="0"/>
      <w:marTop w:val="0"/>
      <w:marBottom w:val="0"/>
      <w:divBdr>
        <w:top w:val="none" w:sz="0" w:space="0" w:color="auto"/>
        <w:left w:val="none" w:sz="0" w:space="0" w:color="auto"/>
        <w:bottom w:val="none" w:sz="0" w:space="0" w:color="auto"/>
        <w:right w:val="none" w:sz="0" w:space="0" w:color="auto"/>
      </w:divBdr>
    </w:div>
    <w:div w:id="817696039">
      <w:bodyDiv w:val="1"/>
      <w:marLeft w:val="0"/>
      <w:marRight w:val="0"/>
      <w:marTop w:val="0"/>
      <w:marBottom w:val="0"/>
      <w:divBdr>
        <w:top w:val="none" w:sz="0" w:space="0" w:color="auto"/>
        <w:left w:val="none" w:sz="0" w:space="0" w:color="auto"/>
        <w:bottom w:val="none" w:sz="0" w:space="0" w:color="auto"/>
        <w:right w:val="none" w:sz="0" w:space="0" w:color="auto"/>
      </w:divBdr>
    </w:div>
    <w:div w:id="817843624">
      <w:bodyDiv w:val="1"/>
      <w:marLeft w:val="0"/>
      <w:marRight w:val="0"/>
      <w:marTop w:val="0"/>
      <w:marBottom w:val="0"/>
      <w:divBdr>
        <w:top w:val="none" w:sz="0" w:space="0" w:color="auto"/>
        <w:left w:val="none" w:sz="0" w:space="0" w:color="auto"/>
        <w:bottom w:val="none" w:sz="0" w:space="0" w:color="auto"/>
        <w:right w:val="none" w:sz="0" w:space="0" w:color="auto"/>
      </w:divBdr>
    </w:div>
    <w:div w:id="818116415">
      <w:bodyDiv w:val="1"/>
      <w:marLeft w:val="0"/>
      <w:marRight w:val="0"/>
      <w:marTop w:val="0"/>
      <w:marBottom w:val="0"/>
      <w:divBdr>
        <w:top w:val="none" w:sz="0" w:space="0" w:color="auto"/>
        <w:left w:val="none" w:sz="0" w:space="0" w:color="auto"/>
        <w:bottom w:val="none" w:sz="0" w:space="0" w:color="auto"/>
        <w:right w:val="none" w:sz="0" w:space="0" w:color="auto"/>
      </w:divBdr>
    </w:div>
    <w:div w:id="818545618">
      <w:bodyDiv w:val="1"/>
      <w:marLeft w:val="0"/>
      <w:marRight w:val="0"/>
      <w:marTop w:val="0"/>
      <w:marBottom w:val="0"/>
      <w:divBdr>
        <w:top w:val="none" w:sz="0" w:space="0" w:color="auto"/>
        <w:left w:val="none" w:sz="0" w:space="0" w:color="auto"/>
        <w:bottom w:val="none" w:sz="0" w:space="0" w:color="auto"/>
        <w:right w:val="none" w:sz="0" w:space="0" w:color="auto"/>
      </w:divBdr>
    </w:div>
    <w:div w:id="819033826">
      <w:bodyDiv w:val="1"/>
      <w:marLeft w:val="0"/>
      <w:marRight w:val="0"/>
      <w:marTop w:val="0"/>
      <w:marBottom w:val="0"/>
      <w:divBdr>
        <w:top w:val="none" w:sz="0" w:space="0" w:color="auto"/>
        <w:left w:val="none" w:sz="0" w:space="0" w:color="auto"/>
        <w:bottom w:val="none" w:sz="0" w:space="0" w:color="auto"/>
        <w:right w:val="none" w:sz="0" w:space="0" w:color="auto"/>
      </w:divBdr>
    </w:div>
    <w:div w:id="819154755">
      <w:bodyDiv w:val="1"/>
      <w:marLeft w:val="0"/>
      <w:marRight w:val="0"/>
      <w:marTop w:val="0"/>
      <w:marBottom w:val="0"/>
      <w:divBdr>
        <w:top w:val="none" w:sz="0" w:space="0" w:color="auto"/>
        <w:left w:val="none" w:sz="0" w:space="0" w:color="auto"/>
        <w:bottom w:val="none" w:sz="0" w:space="0" w:color="auto"/>
        <w:right w:val="none" w:sz="0" w:space="0" w:color="auto"/>
      </w:divBdr>
    </w:div>
    <w:div w:id="819157094">
      <w:bodyDiv w:val="1"/>
      <w:marLeft w:val="0"/>
      <w:marRight w:val="0"/>
      <w:marTop w:val="0"/>
      <w:marBottom w:val="0"/>
      <w:divBdr>
        <w:top w:val="none" w:sz="0" w:space="0" w:color="auto"/>
        <w:left w:val="none" w:sz="0" w:space="0" w:color="auto"/>
        <w:bottom w:val="none" w:sz="0" w:space="0" w:color="auto"/>
        <w:right w:val="none" w:sz="0" w:space="0" w:color="auto"/>
      </w:divBdr>
    </w:div>
    <w:div w:id="819349031">
      <w:bodyDiv w:val="1"/>
      <w:marLeft w:val="0"/>
      <w:marRight w:val="0"/>
      <w:marTop w:val="0"/>
      <w:marBottom w:val="0"/>
      <w:divBdr>
        <w:top w:val="none" w:sz="0" w:space="0" w:color="auto"/>
        <w:left w:val="none" w:sz="0" w:space="0" w:color="auto"/>
        <w:bottom w:val="none" w:sz="0" w:space="0" w:color="auto"/>
        <w:right w:val="none" w:sz="0" w:space="0" w:color="auto"/>
      </w:divBdr>
    </w:div>
    <w:div w:id="819469090">
      <w:bodyDiv w:val="1"/>
      <w:marLeft w:val="0"/>
      <w:marRight w:val="0"/>
      <w:marTop w:val="0"/>
      <w:marBottom w:val="0"/>
      <w:divBdr>
        <w:top w:val="none" w:sz="0" w:space="0" w:color="auto"/>
        <w:left w:val="none" w:sz="0" w:space="0" w:color="auto"/>
        <w:bottom w:val="none" w:sz="0" w:space="0" w:color="auto"/>
        <w:right w:val="none" w:sz="0" w:space="0" w:color="auto"/>
      </w:divBdr>
    </w:div>
    <w:div w:id="820272636">
      <w:bodyDiv w:val="1"/>
      <w:marLeft w:val="0"/>
      <w:marRight w:val="0"/>
      <w:marTop w:val="0"/>
      <w:marBottom w:val="0"/>
      <w:divBdr>
        <w:top w:val="none" w:sz="0" w:space="0" w:color="auto"/>
        <w:left w:val="none" w:sz="0" w:space="0" w:color="auto"/>
        <w:bottom w:val="none" w:sz="0" w:space="0" w:color="auto"/>
        <w:right w:val="none" w:sz="0" w:space="0" w:color="auto"/>
      </w:divBdr>
    </w:div>
    <w:div w:id="820581635">
      <w:bodyDiv w:val="1"/>
      <w:marLeft w:val="0"/>
      <w:marRight w:val="0"/>
      <w:marTop w:val="0"/>
      <w:marBottom w:val="0"/>
      <w:divBdr>
        <w:top w:val="none" w:sz="0" w:space="0" w:color="auto"/>
        <w:left w:val="none" w:sz="0" w:space="0" w:color="auto"/>
        <w:bottom w:val="none" w:sz="0" w:space="0" w:color="auto"/>
        <w:right w:val="none" w:sz="0" w:space="0" w:color="auto"/>
      </w:divBdr>
    </w:div>
    <w:div w:id="821000973">
      <w:bodyDiv w:val="1"/>
      <w:marLeft w:val="0"/>
      <w:marRight w:val="0"/>
      <w:marTop w:val="0"/>
      <w:marBottom w:val="0"/>
      <w:divBdr>
        <w:top w:val="none" w:sz="0" w:space="0" w:color="auto"/>
        <w:left w:val="none" w:sz="0" w:space="0" w:color="auto"/>
        <w:bottom w:val="none" w:sz="0" w:space="0" w:color="auto"/>
        <w:right w:val="none" w:sz="0" w:space="0" w:color="auto"/>
      </w:divBdr>
    </w:div>
    <w:div w:id="821506172">
      <w:bodyDiv w:val="1"/>
      <w:marLeft w:val="0"/>
      <w:marRight w:val="0"/>
      <w:marTop w:val="0"/>
      <w:marBottom w:val="0"/>
      <w:divBdr>
        <w:top w:val="none" w:sz="0" w:space="0" w:color="auto"/>
        <w:left w:val="none" w:sz="0" w:space="0" w:color="auto"/>
        <w:bottom w:val="none" w:sz="0" w:space="0" w:color="auto"/>
        <w:right w:val="none" w:sz="0" w:space="0" w:color="auto"/>
      </w:divBdr>
    </w:div>
    <w:div w:id="821653638">
      <w:bodyDiv w:val="1"/>
      <w:marLeft w:val="0"/>
      <w:marRight w:val="0"/>
      <w:marTop w:val="0"/>
      <w:marBottom w:val="0"/>
      <w:divBdr>
        <w:top w:val="none" w:sz="0" w:space="0" w:color="auto"/>
        <w:left w:val="none" w:sz="0" w:space="0" w:color="auto"/>
        <w:bottom w:val="none" w:sz="0" w:space="0" w:color="auto"/>
        <w:right w:val="none" w:sz="0" w:space="0" w:color="auto"/>
      </w:divBdr>
    </w:div>
    <w:div w:id="821776553">
      <w:bodyDiv w:val="1"/>
      <w:marLeft w:val="0"/>
      <w:marRight w:val="0"/>
      <w:marTop w:val="0"/>
      <w:marBottom w:val="0"/>
      <w:divBdr>
        <w:top w:val="none" w:sz="0" w:space="0" w:color="auto"/>
        <w:left w:val="none" w:sz="0" w:space="0" w:color="auto"/>
        <w:bottom w:val="none" w:sz="0" w:space="0" w:color="auto"/>
        <w:right w:val="none" w:sz="0" w:space="0" w:color="auto"/>
      </w:divBdr>
    </w:div>
    <w:div w:id="821972923">
      <w:bodyDiv w:val="1"/>
      <w:marLeft w:val="0"/>
      <w:marRight w:val="0"/>
      <w:marTop w:val="0"/>
      <w:marBottom w:val="0"/>
      <w:divBdr>
        <w:top w:val="none" w:sz="0" w:space="0" w:color="auto"/>
        <w:left w:val="none" w:sz="0" w:space="0" w:color="auto"/>
        <w:bottom w:val="none" w:sz="0" w:space="0" w:color="auto"/>
        <w:right w:val="none" w:sz="0" w:space="0" w:color="auto"/>
      </w:divBdr>
    </w:div>
    <w:div w:id="822163162">
      <w:bodyDiv w:val="1"/>
      <w:marLeft w:val="0"/>
      <w:marRight w:val="0"/>
      <w:marTop w:val="0"/>
      <w:marBottom w:val="0"/>
      <w:divBdr>
        <w:top w:val="none" w:sz="0" w:space="0" w:color="auto"/>
        <w:left w:val="none" w:sz="0" w:space="0" w:color="auto"/>
        <w:bottom w:val="none" w:sz="0" w:space="0" w:color="auto"/>
        <w:right w:val="none" w:sz="0" w:space="0" w:color="auto"/>
      </w:divBdr>
    </w:div>
    <w:div w:id="822627361">
      <w:bodyDiv w:val="1"/>
      <w:marLeft w:val="0"/>
      <w:marRight w:val="0"/>
      <w:marTop w:val="0"/>
      <w:marBottom w:val="0"/>
      <w:divBdr>
        <w:top w:val="none" w:sz="0" w:space="0" w:color="auto"/>
        <w:left w:val="none" w:sz="0" w:space="0" w:color="auto"/>
        <w:bottom w:val="none" w:sz="0" w:space="0" w:color="auto"/>
        <w:right w:val="none" w:sz="0" w:space="0" w:color="auto"/>
      </w:divBdr>
    </w:div>
    <w:div w:id="822743367">
      <w:bodyDiv w:val="1"/>
      <w:marLeft w:val="0"/>
      <w:marRight w:val="0"/>
      <w:marTop w:val="0"/>
      <w:marBottom w:val="0"/>
      <w:divBdr>
        <w:top w:val="none" w:sz="0" w:space="0" w:color="auto"/>
        <w:left w:val="none" w:sz="0" w:space="0" w:color="auto"/>
        <w:bottom w:val="none" w:sz="0" w:space="0" w:color="auto"/>
        <w:right w:val="none" w:sz="0" w:space="0" w:color="auto"/>
      </w:divBdr>
    </w:div>
    <w:div w:id="823276626">
      <w:bodyDiv w:val="1"/>
      <w:marLeft w:val="0"/>
      <w:marRight w:val="0"/>
      <w:marTop w:val="0"/>
      <w:marBottom w:val="0"/>
      <w:divBdr>
        <w:top w:val="none" w:sz="0" w:space="0" w:color="auto"/>
        <w:left w:val="none" w:sz="0" w:space="0" w:color="auto"/>
        <w:bottom w:val="none" w:sz="0" w:space="0" w:color="auto"/>
        <w:right w:val="none" w:sz="0" w:space="0" w:color="auto"/>
      </w:divBdr>
    </w:div>
    <w:div w:id="824324760">
      <w:bodyDiv w:val="1"/>
      <w:marLeft w:val="0"/>
      <w:marRight w:val="0"/>
      <w:marTop w:val="0"/>
      <w:marBottom w:val="0"/>
      <w:divBdr>
        <w:top w:val="none" w:sz="0" w:space="0" w:color="auto"/>
        <w:left w:val="none" w:sz="0" w:space="0" w:color="auto"/>
        <w:bottom w:val="none" w:sz="0" w:space="0" w:color="auto"/>
        <w:right w:val="none" w:sz="0" w:space="0" w:color="auto"/>
      </w:divBdr>
    </w:div>
    <w:div w:id="824706525">
      <w:bodyDiv w:val="1"/>
      <w:marLeft w:val="0"/>
      <w:marRight w:val="0"/>
      <w:marTop w:val="0"/>
      <w:marBottom w:val="0"/>
      <w:divBdr>
        <w:top w:val="none" w:sz="0" w:space="0" w:color="auto"/>
        <w:left w:val="none" w:sz="0" w:space="0" w:color="auto"/>
        <w:bottom w:val="none" w:sz="0" w:space="0" w:color="auto"/>
        <w:right w:val="none" w:sz="0" w:space="0" w:color="auto"/>
      </w:divBdr>
    </w:div>
    <w:div w:id="824707881">
      <w:bodyDiv w:val="1"/>
      <w:marLeft w:val="0"/>
      <w:marRight w:val="0"/>
      <w:marTop w:val="0"/>
      <w:marBottom w:val="0"/>
      <w:divBdr>
        <w:top w:val="none" w:sz="0" w:space="0" w:color="auto"/>
        <w:left w:val="none" w:sz="0" w:space="0" w:color="auto"/>
        <w:bottom w:val="none" w:sz="0" w:space="0" w:color="auto"/>
        <w:right w:val="none" w:sz="0" w:space="0" w:color="auto"/>
      </w:divBdr>
    </w:div>
    <w:div w:id="824782592">
      <w:bodyDiv w:val="1"/>
      <w:marLeft w:val="0"/>
      <w:marRight w:val="0"/>
      <w:marTop w:val="0"/>
      <w:marBottom w:val="0"/>
      <w:divBdr>
        <w:top w:val="none" w:sz="0" w:space="0" w:color="auto"/>
        <w:left w:val="none" w:sz="0" w:space="0" w:color="auto"/>
        <w:bottom w:val="none" w:sz="0" w:space="0" w:color="auto"/>
        <w:right w:val="none" w:sz="0" w:space="0" w:color="auto"/>
      </w:divBdr>
    </w:div>
    <w:div w:id="825049056">
      <w:bodyDiv w:val="1"/>
      <w:marLeft w:val="0"/>
      <w:marRight w:val="0"/>
      <w:marTop w:val="0"/>
      <w:marBottom w:val="0"/>
      <w:divBdr>
        <w:top w:val="none" w:sz="0" w:space="0" w:color="auto"/>
        <w:left w:val="none" w:sz="0" w:space="0" w:color="auto"/>
        <w:bottom w:val="none" w:sz="0" w:space="0" w:color="auto"/>
        <w:right w:val="none" w:sz="0" w:space="0" w:color="auto"/>
      </w:divBdr>
    </w:div>
    <w:div w:id="826359473">
      <w:bodyDiv w:val="1"/>
      <w:marLeft w:val="0"/>
      <w:marRight w:val="0"/>
      <w:marTop w:val="0"/>
      <w:marBottom w:val="0"/>
      <w:divBdr>
        <w:top w:val="none" w:sz="0" w:space="0" w:color="auto"/>
        <w:left w:val="none" w:sz="0" w:space="0" w:color="auto"/>
        <w:bottom w:val="none" w:sz="0" w:space="0" w:color="auto"/>
        <w:right w:val="none" w:sz="0" w:space="0" w:color="auto"/>
      </w:divBdr>
    </w:div>
    <w:div w:id="826362240">
      <w:bodyDiv w:val="1"/>
      <w:marLeft w:val="0"/>
      <w:marRight w:val="0"/>
      <w:marTop w:val="0"/>
      <w:marBottom w:val="0"/>
      <w:divBdr>
        <w:top w:val="none" w:sz="0" w:space="0" w:color="auto"/>
        <w:left w:val="none" w:sz="0" w:space="0" w:color="auto"/>
        <w:bottom w:val="none" w:sz="0" w:space="0" w:color="auto"/>
        <w:right w:val="none" w:sz="0" w:space="0" w:color="auto"/>
      </w:divBdr>
    </w:div>
    <w:div w:id="826826921">
      <w:bodyDiv w:val="1"/>
      <w:marLeft w:val="0"/>
      <w:marRight w:val="0"/>
      <w:marTop w:val="0"/>
      <w:marBottom w:val="0"/>
      <w:divBdr>
        <w:top w:val="none" w:sz="0" w:space="0" w:color="auto"/>
        <w:left w:val="none" w:sz="0" w:space="0" w:color="auto"/>
        <w:bottom w:val="none" w:sz="0" w:space="0" w:color="auto"/>
        <w:right w:val="none" w:sz="0" w:space="0" w:color="auto"/>
      </w:divBdr>
    </w:div>
    <w:div w:id="827021583">
      <w:bodyDiv w:val="1"/>
      <w:marLeft w:val="0"/>
      <w:marRight w:val="0"/>
      <w:marTop w:val="0"/>
      <w:marBottom w:val="0"/>
      <w:divBdr>
        <w:top w:val="none" w:sz="0" w:space="0" w:color="auto"/>
        <w:left w:val="none" w:sz="0" w:space="0" w:color="auto"/>
        <w:bottom w:val="none" w:sz="0" w:space="0" w:color="auto"/>
        <w:right w:val="none" w:sz="0" w:space="0" w:color="auto"/>
      </w:divBdr>
    </w:div>
    <w:div w:id="827940961">
      <w:bodyDiv w:val="1"/>
      <w:marLeft w:val="0"/>
      <w:marRight w:val="0"/>
      <w:marTop w:val="0"/>
      <w:marBottom w:val="0"/>
      <w:divBdr>
        <w:top w:val="none" w:sz="0" w:space="0" w:color="auto"/>
        <w:left w:val="none" w:sz="0" w:space="0" w:color="auto"/>
        <w:bottom w:val="none" w:sz="0" w:space="0" w:color="auto"/>
        <w:right w:val="none" w:sz="0" w:space="0" w:color="auto"/>
      </w:divBdr>
    </w:div>
    <w:div w:id="828181555">
      <w:bodyDiv w:val="1"/>
      <w:marLeft w:val="0"/>
      <w:marRight w:val="0"/>
      <w:marTop w:val="0"/>
      <w:marBottom w:val="0"/>
      <w:divBdr>
        <w:top w:val="none" w:sz="0" w:space="0" w:color="auto"/>
        <w:left w:val="none" w:sz="0" w:space="0" w:color="auto"/>
        <w:bottom w:val="none" w:sz="0" w:space="0" w:color="auto"/>
        <w:right w:val="none" w:sz="0" w:space="0" w:color="auto"/>
      </w:divBdr>
    </w:div>
    <w:div w:id="828250085">
      <w:bodyDiv w:val="1"/>
      <w:marLeft w:val="0"/>
      <w:marRight w:val="0"/>
      <w:marTop w:val="0"/>
      <w:marBottom w:val="0"/>
      <w:divBdr>
        <w:top w:val="none" w:sz="0" w:space="0" w:color="auto"/>
        <w:left w:val="none" w:sz="0" w:space="0" w:color="auto"/>
        <w:bottom w:val="none" w:sz="0" w:space="0" w:color="auto"/>
        <w:right w:val="none" w:sz="0" w:space="0" w:color="auto"/>
      </w:divBdr>
    </w:div>
    <w:div w:id="828641381">
      <w:bodyDiv w:val="1"/>
      <w:marLeft w:val="0"/>
      <w:marRight w:val="0"/>
      <w:marTop w:val="0"/>
      <w:marBottom w:val="0"/>
      <w:divBdr>
        <w:top w:val="none" w:sz="0" w:space="0" w:color="auto"/>
        <w:left w:val="none" w:sz="0" w:space="0" w:color="auto"/>
        <w:bottom w:val="none" w:sz="0" w:space="0" w:color="auto"/>
        <w:right w:val="none" w:sz="0" w:space="0" w:color="auto"/>
      </w:divBdr>
    </w:div>
    <w:div w:id="829441136">
      <w:bodyDiv w:val="1"/>
      <w:marLeft w:val="0"/>
      <w:marRight w:val="0"/>
      <w:marTop w:val="0"/>
      <w:marBottom w:val="0"/>
      <w:divBdr>
        <w:top w:val="none" w:sz="0" w:space="0" w:color="auto"/>
        <w:left w:val="none" w:sz="0" w:space="0" w:color="auto"/>
        <w:bottom w:val="none" w:sz="0" w:space="0" w:color="auto"/>
        <w:right w:val="none" w:sz="0" w:space="0" w:color="auto"/>
      </w:divBdr>
    </w:div>
    <w:div w:id="829442386">
      <w:bodyDiv w:val="1"/>
      <w:marLeft w:val="0"/>
      <w:marRight w:val="0"/>
      <w:marTop w:val="0"/>
      <w:marBottom w:val="0"/>
      <w:divBdr>
        <w:top w:val="none" w:sz="0" w:space="0" w:color="auto"/>
        <w:left w:val="none" w:sz="0" w:space="0" w:color="auto"/>
        <w:bottom w:val="none" w:sz="0" w:space="0" w:color="auto"/>
        <w:right w:val="none" w:sz="0" w:space="0" w:color="auto"/>
      </w:divBdr>
    </w:div>
    <w:div w:id="829445900">
      <w:bodyDiv w:val="1"/>
      <w:marLeft w:val="0"/>
      <w:marRight w:val="0"/>
      <w:marTop w:val="0"/>
      <w:marBottom w:val="0"/>
      <w:divBdr>
        <w:top w:val="none" w:sz="0" w:space="0" w:color="auto"/>
        <w:left w:val="none" w:sz="0" w:space="0" w:color="auto"/>
        <w:bottom w:val="none" w:sz="0" w:space="0" w:color="auto"/>
        <w:right w:val="none" w:sz="0" w:space="0" w:color="auto"/>
      </w:divBdr>
    </w:div>
    <w:div w:id="829492198">
      <w:bodyDiv w:val="1"/>
      <w:marLeft w:val="0"/>
      <w:marRight w:val="0"/>
      <w:marTop w:val="0"/>
      <w:marBottom w:val="0"/>
      <w:divBdr>
        <w:top w:val="none" w:sz="0" w:space="0" w:color="auto"/>
        <w:left w:val="none" w:sz="0" w:space="0" w:color="auto"/>
        <w:bottom w:val="none" w:sz="0" w:space="0" w:color="auto"/>
        <w:right w:val="none" w:sz="0" w:space="0" w:color="auto"/>
      </w:divBdr>
    </w:div>
    <w:div w:id="830606732">
      <w:bodyDiv w:val="1"/>
      <w:marLeft w:val="0"/>
      <w:marRight w:val="0"/>
      <w:marTop w:val="0"/>
      <w:marBottom w:val="0"/>
      <w:divBdr>
        <w:top w:val="none" w:sz="0" w:space="0" w:color="auto"/>
        <w:left w:val="none" w:sz="0" w:space="0" w:color="auto"/>
        <w:bottom w:val="none" w:sz="0" w:space="0" w:color="auto"/>
        <w:right w:val="none" w:sz="0" w:space="0" w:color="auto"/>
      </w:divBdr>
    </w:div>
    <w:div w:id="832061434">
      <w:bodyDiv w:val="1"/>
      <w:marLeft w:val="0"/>
      <w:marRight w:val="0"/>
      <w:marTop w:val="0"/>
      <w:marBottom w:val="0"/>
      <w:divBdr>
        <w:top w:val="none" w:sz="0" w:space="0" w:color="auto"/>
        <w:left w:val="none" w:sz="0" w:space="0" w:color="auto"/>
        <w:bottom w:val="none" w:sz="0" w:space="0" w:color="auto"/>
        <w:right w:val="none" w:sz="0" w:space="0" w:color="auto"/>
      </w:divBdr>
    </w:div>
    <w:div w:id="832641567">
      <w:bodyDiv w:val="1"/>
      <w:marLeft w:val="0"/>
      <w:marRight w:val="0"/>
      <w:marTop w:val="0"/>
      <w:marBottom w:val="0"/>
      <w:divBdr>
        <w:top w:val="none" w:sz="0" w:space="0" w:color="auto"/>
        <w:left w:val="none" w:sz="0" w:space="0" w:color="auto"/>
        <w:bottom w:val="none" w:sz="0" w:space="0" w:color="auto"/>
        <w:right w:val="none" w:sz="0" w:space="0" w:color="auto"/>
      </w:divBdr>
    </w:div>
    <w:div w:id="833035477">
      <w:bodyDiv w:val="1"/>
      <w:marLeft w:val="0"/>
      <w:marRight w:val="0"/>
      <w:marTop w:val="0"/>
      <w:marBottom w:val="0"/>
      <w:divBdr>
        <w:top w:val="none" w:sz="0" w:space="0" w:color="auto"/>
        <w:left w:val="none" w:sz="0" w:space="0" w:color="auto"/>
        <w:bottom w:val="none" w:sz="0" w:space="0" w:color="auto"/>
        <w:right w:val="none" w:sz="0" w:space="0" w:color="auto"/>
      </w:divBdr>
    </w:div>
    <w:div w:id="833226823">
      <w:bodyDiv w:val="1"/>
      <w:marLeft w:val="0"/>
      <w:marRight w:val="0"/>
      <w:marTop w:val="0"/>
      <w:marBottom w:val="0"/>
      <w:divBdr>
        <w:top w:val="none" w:sz="0" w:space="0" w:color="auto"/>
        <w:left w:val="none" w:sz="0" w:space="0" w:color="auto"/>
        <w:bottom w:val="none" w:sz="0" w:space="0" w:color="auto"/>
        <w:right w:val="none" w:sz="0" w:space="0" w:color="auto"/>
      </w:divBdr>
    </w:div>
    <w:div w:id="833371847">
      <w:bodyDiv w:val="1"/>
      <w:marLeft w:val="0"/>
      <w:marRight w:val="0"/>
      <w:marTop w:val="0"/>
      <w:marBottom w:val="0"/>
      <w:divBdr>
        <w:top w:val="none" w:sz="0" w:space="0" w:color="auto"/>
        <w:left w:val="none" w:sz="0" w:space="0" w:color="auto"/>
        <w:bottom w:val="none" w:sz="0" w:space="0" w:color="auto"/>
        <w:right w:val="none" w:sz="0" w:space="0" w:color="auto"/>
      </w:divBdr>
    </w:div>
    <w:div w:id="833378906">
      <w:bodyDiv w:val="1"/>
      <w:marLeft w:val="0"/>
      <w:marRight w:val="0"/>
      <w:marTop w:val="0"/>
      <w:marBottom w:val="0"/>
      <w:divBdr>
        <w:top w:val="none" w:sz="0" w:space="0" w:color="auto"/>
        <w:left w:val="none" w:sz="0" w:space="0" w:color="auto"/>
        <w:bottom w:val="none" w:sz="0" w:space="0" w:color="auto"/>
        <w:right w:val="none" w:sz="0" w:space="0" w:color="auto"/>
      </w:divBdr>
    </w:div>
    <w:div w:id="833684050">
      <w:bodyDiv w:val="1"/>
      <w:marLeft w:val="0"/>
      <w:marRight w:val="0"/>
      <w:marTop w:val="0"/>
      <w:marBottom w:val="0"/>
      <w:divBdr>
        <w:top w:val="none" w:sz="0" w:space="0" w:color="auto"/>
        <w:left w:val="none" w:sz="0" w:space="0" w:color="auto"/>
        <w:bottom w:val="none" w:sz="0" w:space="0" w:color="auto"/>
        <w:right w:val="none" w:sz="0" w:space="0" w:color="auto"/>
      </w:divBdr>
    </w:div>
    <w:div w:id="834225561">
      <w:bodyDiv w:val="1"/>
      <w:marLeft w:val="0"/>
      <w:marRight w:val="0"/>
      <w:marTop w:val="0"/>
      <w:marBottom w:val="0"/>
      <w:divBdr>
        <w:top w:val="none" w:sz="0" w:space="0" w:color="auto"/>
        <w:left w:val="none" w:sz="0" w:space="0" w:color="auto"/>
        <w:bottom w:val="none" w:sz="0" w:space="0" w:color="auto"/>
        <w:right w:val="none" w:sz="0" w:space="0" w:color="auto"/>
      </w:divBdr>
    </w:div>
    <w:div w:id="834764458">
      <w:bodyDiv w:val="1"/>
      <w:marLeft w:val="0"/>
      <w:marRight w:val="0"/>
      <w:marTop w:val="0"/>
      <w:marBottom w:val="0"/>
      <w:divBdr>
        <w:top w:val="none" w:sz="0" w:space="0" w:color="auto"/>
        <w:left w:val="none" w:sz="0" w:space="0" w:color="auto"/>
        <w:bottom w:val="none" w:sz="0" w:space="0" w:color="auto"/>
        <w:right w:val="none" w:sz="0" w:space="0" w:color="auto"/>
      </w:divBdr>
    </w:div>
    <w:div w:id="834809198">
      <w:bodyDiv w:val="1"/>
      <w:marLeft w:val="0"/>
      <w:marRight w:val="0"/>
      <w:marTop w:val="0"/>
      <w:marBottom w:val="0"/>
      <w:divBdr>
        <w:top w:val="none" w:sz="0" w:space="0" w:color="auto"/>
        <w:left w:val="none" w:sz="0" w:space="0" w:color="auto"/>
        <w:bottom w:val="none" w:sz="0" w:space="0" w:color="auto"/>
        <w:right w:val="none" w:sz="0" w:space="0" w:color="auto"/>
      </w:divBdr>
    </w:div>
    <w:div w:id="834876895">
      <w:bodyDiv w:val="1"/>
      <w:marLeft w:val="0"/>
      <w:marRight w:val="0"/>
      <w:marTop w:val="0"/>
      <w:marBottom w:val="0"/>
      <w:divBdr>
        <w:top w:val="none" w:sz="0" w:space="0" w:color="auto"/>
        <w:left w:val="none" w:sz="0" w:space="0" w:color="auto"/>
        <w:bottom w:val="none" w:sz="0" w:space="0" w:color="auto"/>
        <w:right w:val="none" w:sz="0" w:space="0" w:color="auto"/>
      </w:divBdr>
    </w:div>
    <w:div w:id="834954554">
      <w:bodyDiv w:val="1"/>
      <w:marLeft w:val="0"/>
      <w:marRight w:val="0"/>
      <w:marTop w:val="0"/>
      <w:marBottom w:val="0"/>
      <w:divBdr>
        <w:top w:val="none" w:sz="0" w:space="0" w:color="auto"/>
        <w:left w:val="none" w:sz="0" w:space="0" w:color="auto"/>
        <w:bottom w:val="none" w:sz="0" w:space="0" w:color="auto"/>
        <w:right w:val="none" w:sz="0" w:space="0" w:color="auto"/>
      </w:divBdr>
    </w:div>
    <w:div w:id="835920641">
      <w:bodyDiv w:val="1"/>
      <w:marLeft w:val="0"/>
      <w:marRight w:val="0"/>
      <w:marTop w:val="0"/>
      <w:marBottom w:val="0"/>
      <w:divBdr>
        <w:top w:val="none" w:sz="0" w:space="0" w:color="auto"/>
        <w:left w:val="none" w:sz="0" w:space="0" w:color="auto"/>
        <w:bottom w:val="none" w:sz="0" w:space="0" w:color="auto"/>
        <w:right w:val="none" w:sz="0" w:space="0" w:color="auto"/>
      </w:divBdr>
    </w:div>
    <w:div w:id="836193348">
      <w:bodyDiv w:val="1"/>
      <w:marLeft w:val="0"/>
      <w:marRight w:val="0"/>
      <w:marTop w:val="0"/>
      <w:marBottom w:val="0"/>
      <w:divBdr>
        <w:top w:val="none" w:sz="0" w:space="0" w:color="auto"/>
        <w:left w:val="none" w:sz="0" w:space="0" w:color="auto"/>
        <w:bottom w:val="none" w:sz="0" w:space="0" w:color="auto"/>
        <w:right w:val="none" w:sz="0" w:space="0" w:color="auto"/>
      </w:divBdr>
    </w:div>
    <w:div w:id="836193923">
      <w:bodyDiv w:val="1"/>
      <w:marLeft w:val="0"/>
      <w:marRight w:val="0"/>
      <w:marTop w:val="0"/>
      <w:marBottom w:val="0"/>
      <w:divBdr>
        <w:top w:val="none" w:sz="0" w:space="0" w:color="auto"/>
        <w:left w:val="none" w:sz="0" w:space="0" w:color="auto"/>
        <w:bottom w:val="none" w:sz="0" w:space="0" w:color="auto"/>
        <w:right w:val="none" w:sz="0" w:space="0" w:color="auto"/>
      </w:divBdr>
    </w:div>
    <w:div w:id="836386923">
      <w:bodyDiv w:val="1"/>
      <w:marLeft w:val="0"/>
      <w:marRight w:val="0"/>
      <w:marTop w:val="0"/>
      <w:marBottom w:val="0"/>
      <w:divBdr>
        <w:top w:val="none" w:sz="0" w:space="0" w:color="auto"/>
        <w:left w:val="none" w:sz="0" w:space="0" w:color="auto"/>
        <w:bottom w:val="none" w:sz="0" w:space="0" w:color="auto"/>
        <w:right w:val="none" w:sz="0" w:space="0" w:color="auto"/>
      </w:divBdr>
    </w:div>
    <w:div w:id="836655870">
      <w:bodyDiv w:val="1"/>
      <w:marLeft w:val="0"/>
      <w:marRight w:val="0"/>
      <w:marTop w:val="0"/>
      <w:marBottom w:val="0"/>
      <w:divBdr>
        <w:top w:val="none" w:sz="0" w:space="0" w:color="auto"/>
        <w:left w:val="none" w:sz="0" w:space="0" w:color="auto"/>
        <w:bottom w:val="none" w:sz="0" w:space="0" w:color="auto"/>
        <w:right w:val="none" w:sz="0" w:space="0" w:color="auto"/>
      </w:divBdr>
    </w:div>
    <w:div w:id="836773123">
      <w:bodyDiv w:val="1"/>
      <w:marLeft w:val="0"/>
      <w:marRight w:val="0"/>
      <w:marTop w:val="0"/>
      <w:marBottom w:val="0"/>
      <w:divBdr>
        <w:top w:val="none" w:sz="0" w:space="0" w:color="auto"/>
        <w:left w:val="none" w:sz="0" w:space="0" w:color="auto"/>
        <w:bottom w:val="none" w:sz="0" w:space="0" w:color="auto"/>
        <w:right w:val="none" w:sz="0" w:space="0" w:color="auto"/>
      </w:divBdr>
    </w:div>
    <w:div w:id="836917754">
      <w:bodyDiv w:val="1"/>
      <w:marLeft w:val="0"/>
      <w:marRight w:val="0"/>
      <w:marTop w:val="0"/>
      <w:marBottom w:val="0"/>
      <w:divBdr>
        <w:top w:val="none" w:sz="0" w:space="0" w:color="auto"/>
        <w:left w:val="none" w:sz="0" w:space="0" w:color="auto"/>
        <w:bottom w:val="none" w:sz="0" w:space="0" w:color="auto"/>
        <w:right w:val="none" w:sz="0" w:space="0" w:color="auto"/>
      </w:divBdr>
    </w:div>
    <w:div w:id="837042144">
      <w:bodyDiv w:val="1"/>
      <w:marLeft w:val="0"/>
      <w:marRight w:val="0"/>
      <w:marTop w:val="0"/>
      <w:marBottom w:val="0"/>
      <w:divBdr>
        <w:top w:val="none" w:sz="0" w:space="0" w:color="auto"/>
        <w:left w:val="none" w:sz="0" w:space="0" w:color="auto"/>
        <w:bottom w:val="none" w:sz="0" w:space="0" w:color="auto"/>
        <w:right w:val="none" w:sz="0" w:space="0" w:color="auto"/>
      </w:divBdr>
    </w:div>
    <w:div w:id="837812427">
      <w:bodyDiv w:val="1"/>
      <w:marLeft w:val="0"/>
      <w:marRight w:val="0"/>
      <w:marTop w:val="0"/>
      <w:marBottom w:val="0"/>
      <w:divBdr>
        <w:top w:val="none" w:sz="0" w:space="0" w:color="auto"/>
        <w:left w:val="none" w:sz="0" w:space="0" w:color="auto"/>
        <w:bottom w:val="none" w:sz="0" w:space="0" w:color="auto"/>
        <w:right w:val="none" w:sz="0" w:space="0" w:color="auto"/>
      </w:divBdr>
    </w:div>
    <w:div w:id="838155798">
      <w:bodyDiv w:val="1"/>
      <w:marLeft w:val="0"/>
      <w:marRight w:val="0"/>
      <w:marTop w:val="0"/>
      <w:marBottom w:val="0"/>
      <w:divBdr>
        <w:top w:val="none" w:sz="0" w:space="0" w:color="auto"/>
        <w:left w:val="none" w:sz="0" w:space="0" w:color="auto"/>
        <w:bottom w:val="none" w:sz="0" w:space="0" w:color="auto"/>
        <w:right w:val="none" w:sz="0" w:space="0" w:color="auto"/>
      </w:divBdr>
    </w:div>
    <w:div w:id="838231669">
      <w:bodyDiv w:val="1"/>
      <w:marLeft w:val="0"/>
      <w:marRight w:val="0"/>
      <w:marTop w:val="0"/>
      <w:marBottom w:val="0"/>
      <w:divBdr>
        <w:top w:val="none" w:sz="0" w:space="0" w:color="auto"/>
        <w:left w:val="none" w:sz="0" w:space="0" w:color="auto"/>
        <w:bottom w:val="none" w:sz="0" w:space="0" w:color="auto"/>
        <w:right w:val="none" w:sz="0" w:space="0" w:color="auto"/>
      </w:divBdr>
    </w:div>
    <w:div w:id="838274901">
      <w:bodyDiv w:val="1"/>
      <w:marLeft w:val="0"/>
      <w:marRight w:val="0"/>
      <w:marTop w:val="0"/>
      <w:marBottom w:val="0"/>
      <w:divBdr>
        <w:top w:val="none" w:sz="0" w:space="0" w:color="auto"/>
        <w:left w:val="none" w:sz="0" w:space="0" w:color="auto"/>
        <w:bottom w:val="none" w:sz="0" w:space="0" w:color="auto"/>
        <w:right w:val="none" w:sz="0" w:space="0" w:color="auto"/>
      </w:divBdr>
    </w:div>
    <w:div w:id="839583709">
      <w:bodyDiv w:val="1"/>
      <w:marLeft w:val="0"/>
      <w:marRight w:val="0"/>
      <w:marTop w:val="0"/>
      <w:marBottom w:val="0"/>
      <w:divBdr>
        <w:top w:val="none" w:sz="0" w:space="0" w:color="auto"/>
        <w:left w:val="none" w:sz="0" w:space="0" w:color="auto"/>
        <w:bottom w:val="none" w:sz="0" w:space="0" w:color="auto"/>
        <w:right w:val="none" w:sz="0" w:space="0" w:color="auto"/>
      </w:divBdr>
    </w:div>
    <w:div w:id="839588210">
      <w:bodyDiv w:val="1"/>
      <w:marLeft w:val="0"/>
      <w:marRight w:val="0"/>
      <w:marTop w:val="0"/>
      <w:marBottom w:val="0"/>
      <w:divBdr>
        <w:top w:val="none" w:sz="0" w:space="0" w:color="auto"/>
        <w:left w:val="none" w:sz="0" w:space="0" w:color="auto"/>
        <w:bottom w:val="none" w:sz="0" w:space="0" w:color="auto"/>
        <w:right w:val="none" w:sz="0" w:space="0" w:color="auto"/>
      </w:divBdr>
    </w:div>
    <w:div w:id="839735948">
      <w:bodyDiv w:val="1"/>
      <w:marLeft w:val="0"/>
      <w:marRight w:val="0"/>
      <w:marTop w:val="0"/>
      <w:marBottom w:val="0"/>
      <w:divBdr>
        <w:top w:val="none" w:sz="0" w:space="0" w:color="auto"/>
        <w:left w:val="none" w:sz="0" w:space="0" w:color="auto"/>
        <w:bottom w:val="none" w:sz="0" w:space="0" w:color="auto"/>
        <w:right w:val="none" w:sz="0" w:space="0" w:color="auto"/>
      </w:divBdr>
    </w:div>
    <w:div w:id="839925547">
      <w:bodyDiv w:val="1"/>
      <w:marLeft w:val="0"/>
      <w:marRight w:val="0"/>
      <w:marTop w:val="0"/>
      <w:marBottom w:val="0"/>
      <w:divBdr>
        <w:top w:val="none" w:sz="0" w:space="0" w:color="auto"/>
        <w:left w:val="none" w:sz="0" w:space="0" w:color="auto"/>
        <w:bottom w:val="none" w:sz="0" w:space="0" w:color="auto"/>
        <w:right w:val="none" w:sz="0" w:space="0" w:color="auto"/>
      </w:divBdr>
    </w:div>
    <w:div w:id="840048775">
      <w:bodyDiv w:val="1"/>
      <w:marLeft w:val="0"/>
      <w:marRight w:val="0"/>
      <w:marTop w:val="0"/>
      <w:marBottom w:val="0"/>
      <w:divBdr>
        <w:top w:val="none" w:sz="0" w:space="0" w:color="auto"/>
        <w:left w:val="none" w:sz="0" w:space="0" w:color="auto"/>
        <w:bottom w:val="none" w:sz="0" w:space="0" w:color="auto"/>
        <w:right w:val="none" w:sz="0" w:space="0" w:color="auto"/>
      </w:divBdr>
    </w:div>
    <w:div w:id="840587347">
      <w:bodyDiv w:val="1"/>
      <w:marLeft w:val="0"/>
      <w:marRight w:val="0"/>
      <w:marTop w:val="0"/>
      <w:marBottom w:val="0"/>
      <w:divBdr>
        <w:top w:val="none" w:sz="0" w:space="0" w:color="auto"/>
        <w:left w:val="none" w:sz="0" w:space="0" w:color="auto"/>
        <w:bottom w:val="none" w:sz="0" w:space="0" w:color="auto"/>
        <w:right w:val="none" w:sz="0" w:space="0" w:color="auto"/>
      </w:divBdr>
    </w:div>
    <w:div w:id="840702739">
      <w:bodyDiv w:val="1"/>
      <w:marLeft w:val="0"/>
      <w:marRight w:val="0"/>
      <w:marTop w:val="0"/>
      <w:marBottom w:val="0"/>
      <w:divBdr>
        <w:top w:val="none" w:sz="0" w:space="0" w:color="auto"/>
        <w:left w:val="none" w:sz="0" w:space="0" w:color="auto"/>
        <w:bottom w:val="none" w:sz="0" w:space="0" w:color="auto"/>
        <w:right w:val="none" w:sz="0" w:space="0" w:color="auto"/>
      </w:divBdr>
    </w:div>
    <w:div w:id="840706252">
      <w:bodyDiv w:val="1"/>
      <w:marLeft w:val="0"/>
      <w:marRight w:val="0"/>
      <w:marTop w:val="0"/>
      <w:marBottom w:val="0"/>
      <w:divBdr>
        <w:top w:val="none" w:sz="0" w:space="0" w:color="auto"/>
        <w:left w:val="none" w:sz="0" w:space="0" w:color="auto"/>
        <w:bottom w:val="none" w:sz="0" w:space="0" w:color="auto"/>
        <w:right w:val="none" w:sz="0" w:space="0" w:color="auto"/>
      </w:divBdr>
    </w:div>
    <w:div w:id="840857294">
      <w:bodyDiv w:val="1"/>
      <w:marLeft w:val="0"/>
      <w:marRight w:val="0"/>
      <w:marTop w:val="0"/>
      <w:marBottom w:val="0"/>
      <w:divBdr>
        <w:top w:val="none" w:sz="0" w:space="0" w:color="auto"/>
        <w:left w:val="none" w:sz="0" w:space="0" w:color="auto"/>
        <w:bottom w:val="none" w:sz="0" w:space="0" w:color="auto"/>
        <w:right w:val="none" w:sz="0" w:space="0" w:color="auto"/>
      </w:divBdr>
    </w:div>
    <w:div w:id="841354641">
      <w:bodyDiv w:val="1"/>
      <w:marLeft w:val="0"/>
      <w:marRight w:val="0"/>
      <w:marTop w:val="0"/>
      <w:marBottom w:val="0"/>
      <w:divBdr>
        <w:top w:val="none" w:sz="0" w:space="0" w:color="auto"/>
        <w:left w:val="none" w:sz="0" w:space="0" w:color="auto"/>
        <w:bottom w:val="none" w:sz="0" w:space="0" w:color="auto"/>
        <w:right w:val="none" w:sz="0" w:space="0" w:color="auto"/>
      </w:divBdr>
    </w:div>
    <w:div w:id="841698877">
      <w:bodyDiv w:val="1"/>
      <w:marLeft w:val="0"/>
      <w:marRight w:val="0"/>
      <w:marTop w:val="0"/>
      <w:marBottom w:val="0"/>
      <w:divBdr>
        <w:top w:val="none" w:sz="0" w:space="0" w:color="auto"/>
        <w:left w:val="none" w:sz="0" w:space="0" w:color="auto"/>
        <w:bottom w:val="none" w:sz="0" w:space="0" w:color="auto"/>
        <w:right w:val="none" w:sz="0" w:space="0" w:color="auto"/>
      </w:divBdr>
    </w:div>
    <w:div w:id="841941579">
      <w:bodyDiv w:val="1"/>
      <w:marLeft w:val="0"/>
      <w:marRight w:val="0"/>
      <w:marTop w:val="0"/>
      <w:marBottom w:val="0"/>
      <w:divBdr>
        <w:top w:val="none" w:sz="0" w:space="0" w:color="auto"/>
        <w:left w:val="none" w:sz="0" w:space="0" w:color="auto"/>
        <w:bottom w:val="none" w:sz="0" w:space="0" w:color="auto"/>
        <w:right w:val="none" w:sz="0" w:space="0" w:color="auto"/>
      </w:divBdr>
    </w:div>
    <w:div w:id="842204455">
      <w:bodyDiv w:val="1"/>
      <w:marLeft w:val="0"/>
      <w:marRight w:val="0"/>
      <w:marTop w:val="0"/>
      <w:marBottom w:val="0"/>
      <w:divBdr>
        <w:top w:val="none" w:sz="0" w:space="0" w:color="auto"/>
        <w:left w:val="none" w:sz="0" w:space="0" w:color="auto"/>
        <w:bottom w:val="none" w:sz="0" w:space="0" w:color="auto"/>
        <w:right w:val="none" w:sz="0" w:space="0" w:color="auto"/>
      </w:divBdr>
    </w:div>
    <w:div w:id="842206578">
      <w:bodyDiv w:val="1"/>
      <w:marLeft w:val="0"/>
      <w:marRight w:val="0"/>
      <w:marTop w:val="0"/>
      <w:marBottom w:val="0"/>
      <w:divBdr>
        <w:top w:val="none" w:sz="0" w:space="0" w:color="auto"/>
        <w:left w:val="none" w:sz="0" w:space="0" w:color="auto"/>
        <w:bottom w:val="none" w:sz="0" w:space="0" w:color="auto"/>
        <w:right w:val="none" w:sz="0" w:space="0" w:color="auto"/>
      </w:divBdr>
    </w:div>
    <w:div w:id="842357667">
      <w:bodyDiv w:val="1"/>
      <w:marLeft w:val="0"/>
      <w:marRight w:val="0"/>
      <w:marTop w:val="0"/>
      <w:marBottom w:val="0"/>
      <w:divBdr>
        <w:top w:val="none" w:sz="0" w:space="0" w:color="auto"/>
        <w:left w:val="none" w:sz="0" w:space="0" w:color="auto"/>
        <w:bottom w:val="none" w:sz="0" w:space="0" w:color="auto"/>
        <w:right w:val="none" w:sz="0" w:space="0" w:color="auto"/>
      </w:divBdr>
    </w:div>
    <w:div w:id="842741138">
      <w:bodyDiv w:val="1"/>
      <w:marLeft w:val="0"/>
      <w:marRight w:val="0"/>
      <w:marTop w:val="0"/>
      <w:marBottom w:val="0"/>
      <w:divBdr>
        <w:top w:val="none" w:sz="0" w:space="0" w:color="auto"/>
        <w:left w:val="none" w:sz="0" w:space="0" w:color="auto"/>
        <w:bottom w:val="none" w:sz="0" w:space="0" w:color="auto"/>
        <w:right w:val="none" w:sz="0" w:space="0" w:color="auto"/>
      </w:divBdr>
    </w:div>
    <w:div w:id="843008515">
      <w:bodyDiv w:val="1"/>
      <w:marLeft w:val="0"/>
      <w:marRight w:val="0"/>
      <w:marTop w:val="0"/>
      <w:marBottom w:val="0"/>
      <w:divBdr>
        <w:top w:val="none" w:sz="0" w:space="0" w:color="auto"/>
        <w:left w:val="none" w:sz="0" w:space="0" w:color="auto"/>
        <w:bottom w:val="none" w:sz="0" w:space="0" w:color="auto"/>
        <w:right w:val="none" w:sz="0" w:space="0" w:color="auto"/>
      </w:divBdr>
    </w:div>
    <w:div w:id="843252010">
      <w:bodyDiv w:val="1"/>
      <w:marLeft w:val="0"/>
      <w:marRight w:val="0"/>
      <w:marTop w:val="0"/>
      <w:marBottom w:val="0"/>
      <w:divBdr>
        <w:top w:val="none" w:sz="0" w:space="0" w:color="auto"/>
        <w:left w:val="none" w:sz="0" w:space="0" w:color="auto"/>
        <w:bottom w:val="none" w:sz="0" w:space="0" w:color="auto"/>
        <w:right w:val="none" w:sz="0" w:space="0" w:color="auto"/>
      </w:divBdr>
    </w:div>
    <w:div w:id="843470629">
      <w:bodyDiv w:val="1"/>
      <w:marLeft w:val="0"/>
      <w:marRight w:val="0"/>
      <w:marTop w:val="0"/>
      <w:marBottom w:val="0"/>
      <w:divBdr>
        <w:top w:val="none" w:sz="0" w:space="0" w:color="auto"/>
        <w:left w:val="none" w:sz="0" w:space="0" w:color="auto"/>
        <w:bottom w:val="none" w:sz="0" w:space="0" w:color="auto"/>
        <w:right w:val="none" w:sz="0" w:space="0" w:color="auto"/>
      </w:divBdr>
    </w:div>
    <w:div w:id="843742965">
      <w:bodyDiv w:val="1"/>
      <w:marLeft w:val="0"/>
      <w:marRight w:val="0"/>
      <w:marTop w:val="0"/>
      <w:marBottom w:val="0"/>
      <w:divBdr>
        <w:top w:val="none" w:sz="0" w:space="0" w:color="auto"/>
        <w:left w:val="none" w:sz="0" w:space="0" w:color="auto"/>
        <w:bottom w:val="none" w:sz="0" w:space="0" w:color="auto"/>
        <w:right w:val="none" w:sz="0" w:space="0" w:color="auto"/>
      </w:divBdr>
    </w:div>
    <w:div w:id="843856980">
      <w:bodyDiv w:val="1"/>
      <w:marLeft w:val="0"/>
      <w:marRight w:val="0"/>
      <w:marTop w:val="0"/>
      <w:marBottom w:val="0"/>
      <w:divBdr>
        <w:top w:val="none" w:sz="0" w:space="0" w:color="auto"/>
        <w:left w:val="none" w:sz="0" w:space="0" w:color="auto"/>
        <w:bottom w:val="none" w:sz="0" w:space="0" w:color="auto"/>
        <w:right w:val="none" w:sz="0" w:space="0" w:color="auto"/>
      </w:divBdr>
    </w:div>
    <w:div w:id="844511752">
      <w:bodyDiv w:val="1"/>
      <w:marLeft w:val="0"/>
      <w:marRight w:val="0"/>
      <w:marTop w:val="0"/>
      <w:marBottom w:val="0"/>
      <w:divBdr>
        <w:top w:val="none" w:sz="0" w:space="0" w:color="auto"/>
        <w:left w:val="none" w:sz="0" w:space="0" w:color="auto"/>
        <w:bottom w:val="none" w:sz="0" w:space="0" w:color="auto"/>
        <w:right w:val="none" w:sz="0" w:space="0" w:color="auto"/>
      </w:divBdr>
    </w:div>
    <w:div w:id="844629775">
      <w:bodyDiv w:val="1"/>
      <w:marLeft w:val="0"/>
      <w:marRight w:val="0"/>
      <w:marTop w:val="0"/>
      <w:marBottom w:val="0"/>
      <w:divBdr>
        <w:top w:val="none" w:sz="0" w:space="0" w:color="auto"/>
        <w:left w:val="none" w:sz="0" w:space="0" w:color="auto"/>
        <w:bottom w:val="none" w:sz="0" w:space="0" w:color="auto"/>
        <w:right w:val="none" w:sz="0" w:space="0" w:color="auto"/>
      </w:divBdr>
    </w:div>
    <w:div w:id="844636243">
      <w:bodyDiv w:val="1"/>
      <w:marLeft w:val="0"/>
      <w:marRight w:val="0"/>
      <w:marTop w:val="0"/>
      <w:marBottom w:val="0"/>
      <w:divBdr>
        <w:top w:val="none" w:sz="0" w:space="0" w:color="auto"/>
        <w:left w:val="none" w:sz="0" w:space="0" w:color="auto"/>
        <w:bottom w:val="none" w:sz="0" w:space="0" w:color="auto"/>
        <w:right w:val="none" w:sz="0" w:space="0" w:color="auto"/>
      </w:divBdr>
    </w:div>
    <w:div w:id="844707289">
      <w:bodyDiv w:val="1"/>
      <w:marLeft w:val="0"/>
      <w:marRight w:val="0"/>
      <w:marTop w:val="0"/>
      <w:marBottom w:val="0"/>
      <w:divBdr>
        <w:top w:val="none" w:sz="0" w:space="0" w:color="auto"/>
        <w:left w:val="none" w:sz="0" w:space="0" w:color="auto"/>
        <w:bottom w:val="none" w:sz="0" w:space="0" w:color="auto"/>
        <w:right w:val="none" w:sz="0" w:space="0" w:color="auto"/>
      </w:divBdr>
    </w:div>
    <w:div w:id="844857174">
      <w:bodyDiv w:val="1"/>
      <w:marLeft w:val="0"/>
      <w:marRight w:val="0"/>
      <w:marTop w:val="0"/>
      <w:marBottom w:val="0"/>
      <w:divBdr>
        <w:top w:val="none" w:sz="0" w:space="0" w:color="auto"/>
        <w:left w:val="none" w:sz="0" w:space="0" w:color="auto"/>
        <w:bottom w:val="none" w:sz="0" w:space="0" w:color="auto"/>
        <w:right w:val="none" w:sz="0" w:space="0" w:color="auto"/>
      </w:divBdr>
    </w:div>
    <w:div w:id="845095179">
      <w:bodyDiv w:val="1"/>
      <w:marLeft w:val="0"/>
      <w:marRight w:val="0"/>
      <w:marTop w:val="0"/>
      <w:marBottom w:val="0"/>
      <w:divBdr>
        <w:top w:val="none" w:sz="0" w:space="0" w:color="auto"/>
        <w:left w:val="none" w:sz="0" w:space="0" w:color="auto"/>
        <w:bottom w:val="none" w:sz="0" w:space="0" w:color="auto"/>
        <w:right w:val="none" w:sz="0" w:space="0" w:color="auto"/>
      </w:divBdr>
    </w:div>
    <w:div w:id="845633298">
      <w:bodyDiv w:val="1"/>
      <w:marLeft w:val="0"/>
      <w:marRight w:val="0"/>
      <w:marTop w:val="0"/>
      <w:marBottom w:val="0"/>
      <w:divBdr>
        <w:top w:val="none" w:sz="0" w:space="0" w:color="auto"/>
        <w:left w:val="none" w:sz="0" w:space="0" w:color="auto"/>
        <w:bottom w:val="none" w:sz="0" w:space="0" w:color="auto"/>
        <w:right w:val="none" w:sz="0" w:space="0" w:color="auto"/>
      </w:divBdr>
    </w:div>
    <w:div w:id="846137578">
      <w:bodyDiv w:val="1"/>
      <w:marLeft w:val="0"/>
      <w:marRight w:val="0"/>
      <w:marTop w:val="0"/>
      <w:marBottom w:val="0"/>
      <w:divBdr>
        <w:top w:val="none" w:sz="0" w:space="0" w:color="auto"/>
        <w:left w:val="none" w:sz="0" w:space="0" w:color="auto"/>
        <w:bottom w:val="none" w:sz="0" w:space="0" w:color="auto"/>
        <w:right w:val="none" w:sz="0" w:space="0" w:color="auto"/>
      </w:divBdr>
    </w:div>
    <w:div w:id="846209953">
      <w:bodyDiv w:val="1"/>
      <w:marLeft w:val="0"/>
      <w:marRight w:val="0"/>
      <w:marTop w:val="0"/>
      <w:marBottom w:val="0"/>
      <w:divBdr>
        <w:top w:val="none" w:sz="0" w:space="0" w:color="auto"/>
        <w:left w:val="none" w:sz="0" w:space="0" w:color="auto"/>
        <w:bottom w:val="none" w:sz="0" w:space="0" w:color="auto"/>
        <w:right w:val="none" w:sz="0" w:space="0" w:color="auto"/>
      </w:divBdr>
    </w:div>
    <w:div w:id="846333913">
      <w:bodyDiv w:val="1"/>
      <w:marLeft w:val="0"/>
      <w:marRight w:val="0"/>
      <w:marTop w:val="0"/>
      <w:marBottom w:val="0"/>
      <w:divBdr>
        <w:top w:val="none" w:sz="0" w:space="0" w:color="auto"/>
        <w:left w:val="none" w:sz="0" w:space="0" w:color="auto"/>
        <w:bottom w:val="none" w:sz="0" w:space="0" w:color="auto"/>
        <w:right w:val="none" w:sz="0" w:space="0" w:color="auto"/>
      </w:divBdr>
    </w:div>
    <w:div w:id="846596008">
      <w:bodyDiv w:val="1"/>
      <w:marLeft w:val="0"/>
      <w:marRight w:val="0"/>
      <w:marTop w:val="0"/>
      <w:marBottom w:val="0"/>
      <w:divBdr>
        <w:top w:val="none" w:sz="0" w:space="0" w:color="auto"/>
        <w:left w:val="none" w:sz="0" w:space="0" w:color="auto"/>
        <w:bottom w:val="none" w:sz="0" w:space="0" w:color="auto"/>
        <w:right w:val="none" w:sz="0" w:space="0" w:color="auto"/>
      </w:divBdr>
    </w:div>
    <w:div w:id="846602957">
      <w:bodyDiv w:val="1"/>
      <w:marLeft w:val="0"/>
      <w:marRight w:val="0"/>
      <w:marTop w:val="0"/>
      <w:marBottom w:val="0"/>
      <w:divBdr>
        <w:top w:val="none" w:sz="0" w:space="0" w:color="auto"/>
        <w:left w:val="none" w:sz="0" w:space="0" w:color="auto"/>
        <w:bottom w:val="none" w:sz="0" w:space="0" w:color="auto"/>
        <w:right w:val="none" w:sz="0" w:space="0" w:color="auto"/>
      </w:divBdr>
    </w:div>
    <w:div w:id="847796680">
      <w:bodyDiv w:val="1"/>
      <w:marLeft w:val="0"/>
      <w:marRight w:val="0"/>
      <w:marTop w:val="0"/>
      <w:marBottom w:val="0"/>
      <w:divBdr>
        <w:top w:val="none" w:sz="0" w:space="0" w:color="auto"/>
        <w:left w:val="none" w:sz="0" w:space="0" w:color="auto"/>
        <w:bottom w:val="none" w:sz="0" w:space="0" w:color="auto"/>
        <w:right w:val="none" w:sz="0" w:space="0" w:color="auto"/>
      </w:divBdr>
    </w:div>
    <w:div w:id="848367803">
      <w:bodyDiv w:val="1"/>
      <w:marLeft w:val="0"/>
      <w:marRight w:val="0"/>
      <w:marTop w:val="0"/>
      <w:marBottom w:val="0"/>
      <w:divBdr>
        <w:top w:val="none" w:sz="0" w:space="0" w:color="auto"/>
        <w:left w:val="none" w:sz="0" w:space="0" w:color="auto"/>
        <w:bottom w:val="none" w:sz="0" w:space="0" w:color="auto"/>
        <w:right w:val="none" w:sz="0" w:space="0" w:color="auto"/>
      </w:divBdr>
    </w:div>
    <w:div w:id="849150160">
      <w:bodyDiv w:val="1"/>
      <w:marLeft w:val="0"/>
      <w:marRight w:val="0"/>
      <w:marTop w:val="0"/>
      <w:marBottom w:val="0"/>
      <w:divBdr>
        <w:top w:val="none" w:sz="0" w:space="0" w:color="auto"/>
        <w:left w:val="none" w:sz="0" w:space="0" w:color="auto"/>
        <w:bottom w:val="none" w:sz="0" w:space="0" w:color="auto"/>
        <w:right w:val="none" w:sz="0" w:space="0" w:color="auto"/>
      </w:divBdr>
    </w:div>
    <w:div w:id="849221348">
      <w:bodyDiv w:val="1"/>
      <w:marLeft w:val="0"/>
      <w:marRight w:val="0"/>
      <w:marTop w:val="0"/>
      <w:marBottom w:val="0"/>
      <w:divBdr>
        <w:top w:val="none" w:sz="0" w:space="0" w:color="auto"/>
        <w:left w:val="none" w:sz="0" w:space="0" w:color="auto"/>
        <w:bottom w:val="none" w:sz="0" w:space="0" w:color="auto"/>
        <w:right w:val="none" w:sz="0" w:space="0" w:color="auto"/>
      </w:divBdr>
    </w:div>
    <w:div w:id="849416756">
      <w:bodyDiv w:val="1"/>
      <w:marLeft w:val="0"/>
      <w:marRight w:val="0"/>
      <w:marTop w:val="0"/>
      <w:marBottom w:val="0"/>
      <w:divBdr>
        <w:top w:val="none" w:sz="0" w:space="0" w:color="auto"/>
        <w:left w:val="none" w:sz="0" w:space="0" w:color="auto"/>
        <w:bottom w:val="none" w:sz="0" w:space="0" w:color="auto"/>
        <w:right w:val="none" w:sz="0" w:space="0" w:color="auto"/>
      </w:divBdr>
    </w:div>
    <w:div w:id="849680801">
      <w:bodyDiv w:val="1"/>
      <w:marLeft w:val="0"/>
      <w:marRight w:val="0"/>
      <w:marTop w:val="0"/>
      <w:marBottom w:val="0"/>
      <w:divBdr>
        <w:top w:val="none" w:sz="0" w:space="0" w:color="auto"/>
        <w:left w:val="none" w:sz="0" w:space="0" w:color="auto"/>
        <w:bottom w:val="none" w:sz="0" w:space="0" w:color="auto"/>
        <w:right w:val="none" w:sz="0" w:space="0" w:color="auto"/>
      </w:divBdr>
    </w:div>
    <w:div w:id="849758552">
      <w:bodyDiv w:val="1"/>
      <w:marLeft w:val="0"/>
      <w:marRight w:val="0"/>
      <w:marTop w:val="0"/>
      <w:marBottom w:val="0"/>
      <w:divBdr>
        <w:top w:val="none" w:sz="0" w:space="0" w:color="auto"/>
        <w:left w:val="none" w:sz="0" w:space="0" w:color="auto"/>
        <w:bottom w:val="none" w:sz="0" w:space="0" w:color="auto"/>
        <w:right w:val="none" w:sz="0" w:space="0" w:color="auto"/>
      </w:divBdr>
    </w:div>
    <w:div w:id="849761117">
      <w:bodyDiv w:val="1"/>
      <w:marLeft w:val="0"/>
      <w:marRight w:val="0"/>
      <w:marTop w:val="0"/>
      <w:marBottom w:val="0"/>
      <w:divBdr>
        <w:top w:val="none" w:sz="0" w:space="0" w:color="auto"/>
        <w:left w:val="none" w:sz="0" w:space="0" w:color="auto"/>
        <w:bottom w:val="none" w:sz="0" w:space="0" w:color="auto"/>
        <w:right w:val="none" w:sz="0" w:space="0" w:color="auto"/>
      </w:divBdr>
    </w:div>
    <w:div w:id="850532447">
      <w:bodyDiv w:val="1"/>
      <w:marLeft w:val="0"/>
      <w:marRight w:val="0"/>
      <w:marTop w:val="0"/>
      <w:marBottom w:val="0"/>
      <w:divBdr>
        <w:top w:val="none" w:sz="0" w:space="0" w:color="auto"/>
        <w:left w:val="none" w:sz="0" w:space="0" w:color="auto"/>
        <w:bottom w:val="none" w:sz="0" w:space="0" w:color="auto"/>
        <w:right w:val="none" w:sz="0" w:space="0" w:color="auto"/>
      </w:divBdr>
    </w:div>
    <w:div w:id="851644116">
      <w:bodyDiv w:val="1"/>
      <w:marLeft w:val="0"/>
      <w:marRight w:val="0"/>
      <w:marTop w:val="0"/>
      <w:marBottom w:val="0"/>
      <w:divBdr>
        <w:top w:val="none" w:sz="0" w:space="0" w:color="auto"/>
        <w:left w:val="none" w:sz="0" w:space="0" w:color="auto"/>
        <w:bottom w:val="none" w:sz="0" w:space="0" w:color="auto"/>
        <w:right w:val="none" w:sz="0" w:space="0" w:color="auto"/>
      </w:divBdr>
    </w:div>
    <w:div w:id="851650910">
      <w:bodyDiv w:val="1"/>
      <w:marLeft w:val="0"/>
      <w:marRight w:val="0"/>
      <w:marTop w:val="0"/>
      <w:marBottom w:val="0"/>
      <w:divBdr>
        <w:top w:val="none" w:sz="0" w:space="0" w:color="auto"/>
        <w:left w:val="none" w:sz="0" w:space="0" w:color="auto"/>
        <w:bottom w:val="none" w:sz="0" w:space="0" w:color="auto"/>
        <w:right w:val="none" w:sz="0" w:space="0" w:color="auto"/>
      </w:divBdr>
    </w:div>
    <w:div w:id="851796457">
      <w:bodyDiv w:val="1"/>
      <w:marLeft w:val="0"/>
      <w:marRight w:val="0"/>
      <w:marTop w:val="0"/>
      <w:marBottom w:val="0"/>
      <w:divBdr>
        <w:top w:val="none" w:sz="0" w:space="0" w:color="auto"/>
        <w:left w:val="none" w:sz="0" w:space="0" w:color="auto"/>
        <w:bottom w:val="none" w:sz="0" w:space="0" w:color="auto"/>
        <w:right w:val="none" w:sz="0" w:space="0" w:color="auto"/>
      </w:divBdr>
    </w:div>
    <w:div w:id="851842333">
      <w:bodyDiv w:val="1"/>
      <w:marLeft w:val="0"/>
      <w:marRight w:val="0"/>
      <w:marTop w:val="0"/>
      <w:marBottom w:val="0"/>
      <w:divBdr>
        <w:top w:val="none" w:sz="0" w:space="0" w:color="auto"/>
        <w:left w:val="none" w:sz="0" w:space="0" w:color="auto"/>
        <w:bottom w:val="none" w:sz="0" w:space="0" w:color="auto"/>
        <w:right w:val="none" w:sz="0" w:space="0" w:color="auto"/>
      </w:divBdr>
    </w:div>
    <w:div w:id="851915503">
      <w:bodyDiv w:val="1"/>
      <w:marLeft w:val="0"/>
      <w:marRight w:val="0"/>
      <w:marTop w:val="0"/>
      <w:marBottom w:val="0"/>
      <w:divBdr>
        <w:top w:val="none" w:sz="0" w:space="0" w:color="auto"/>
        <w:left w:val="none" w:sz="0" w:space="0" w:color="auto"/>
        <w:bottom w:val="none" w:sz="0" w:space="0" w:color="auto"/>
        <w:right w:val="none" w:sz="0" w:space="0" w:color="auto"/>
      </w:divBdr>
    </w:div>
    <w:div w:id="852036797">
      <w:bodyDiv w:val="1"/>
      <w:marLeft w:val="0"/>
      <w:marRight w:val="0"/>
      <w:marTop w:val="0"/>
      <w:marBottom w:val="0"/>
      <w:divBdr>
        <w:top w:val="none" w:sz="0" w:space="0" w:color="auto"/>
        <w:left w:val="none" w:sz="0" w:space="0" w:color="auto"/>
        <w:bottom w:val="none" w:sz="0" w:space="0" w:color="auto"/>
        <w:right w:val="none" w:sz="0" w:space="0" w:color="auto"/>
      </w:divBdr>
    </w:div>
    <w:div w:id="852183695">
      <w:bodyDiv w:val="1"/>
      <w:marLeft w:val="0"/>
      <w:marRight w:val="0"/>
      <w:marTop w:val="0"/>
      <w:marBottom w:val="0"/>
      <w:divBdr>
        <w:top w:val="none" w:sz="0" w:space="0" w:color="auto"/>
        <w:left w:val="none" w:sz="0" w:space="0" w:color="auto"/>
        <w:bottom w:val="none" w:sz="0" w:space="0" w:color="auto"/>
        <w:right w:val="none" w:sz="0" w:space="0" w:color="auto"/>
      </w:divBdr>
    </w:div>
    <w:div w:id="853542360">
      <w:bodyDiv w:val="1"/>
      <w:marLeft w:val="0"/>
      <w:marRight w:val="0"/>
      <w:marTop w:val="0"/>
      <w:marBottom w:val="0"/>
      <w:divBdr>
        <w:top w:val="none" w:sz="0" w:space="0" w:color="auto"/>
        <w:left w:val="none" w:sz="0" w:space="0" w:color="auto"/>
        <w:bottom w:val="none" w:sz="0" w:space="0" w:color="auto"/>
        <w:right w:val="none" w:sz="0" w:space="0" w:color="auto"/>
      </w:divBdr>
    </w:div>
    <w:div w:id="854660076">
      <w:bodyDiv w:val="1"/>
      <w:marLeft w:val="0"/>
      <w:marRight w:val="0"/>
      <w:marTop w:val="0"/>
      <w:marBottom w:val="0"/>
      <w:divBdr>
        <w:top w:val="none" w:sz="0" w:space="0" w:color="auto"/>
        <w:left w:val="none" w:sz="0" w:space="0" w:color="auto"/>
        <w:bottom w:val="none" w:sz="0" w:space="0" w:color="auto"/>
        <w:right w:val="none" w:sz="0" w:space="0" w:color="auto"/>
      </w:divBdr>
    </w:div>
    <w:div w:id="854660085">
      <w:bodyDiv w:val="1"/>
      <w:marLeft w:val="0"/>
      <w:marRight w:val="0"/>
      <w:marTop w:val="0"/>
      <w:marBottom w:val="0"/>
      <w:divBdr>
        <w:top w:val="none" w:sz="0" w:space="0" w:color="auto"/>
        <w:left w:val="none" w:sz="0" w:space="0" w:color="auto"/>
        <w:bottom w:val="none" w:sz="0" w:space="0" w:color="auto"/>
        <w:right w:val="none" w:sz="0" w:space="0" w:color="auto"/>
      </w:divBdr>
    </w:div>
    <w:div w:id="854660603">
      <w:bodyDiv w:val="1"/>
      <w:marLeft w:val="0"/>
      <w:marRight w:val="0"/>
      <w:marTop w:val="0"/>
      <w:marBottom w:val="0"/>
      <w:divBdr>
        <w:top w:val="none" w:sz="0" w:space="0" w:color="auto"/>
        <w:left w:val="none" w:sz="0" w:space="0" w:color="auto"/>
        <w:bottom w:val="none" w:sz="0" w:space="0" w:color="auto"/>
        <w:right w:val="none" w:sz="0" w:space="0" w:color="auto"/>
      </w:divBdr>
    </w:div>
    <w:div w:id="854686036">
      <w:bodyDiv w:val="1"/>
      <w:marLeft w:val="0"/>
      <w:marRight w:val="0"/>
      <w:marTop w:val="0"/>
      <w:marBottom w:val="0"/>
      <w:divBdr>
        <w:top w:val="none" w:sz="0" w:space="0" w:color="auto"/>
        <w:left w:val="none" w:sz="0" w:space="0" w:color="auto"/>
        <w:bottom w:val="none" w:sz="0" w:space="0" w:color="auto"/>
        <w:right w:val="none" w:sz="0" w:space="0" w:color="auto"/>
      </w:divBdr>
    </w:div>
    <w:div w:id="855536171">
      <w:bodyDiv w:val="1"/>
      <w:marLeft w:val="0"/>
      <w:marRight w:val="0"/>
      <w:marTop w:val="0"/>
      <w:marBottom w:val="0"/>
      <w:divBdr>
        <w:top w:val="none" w:sz="0" w:space="0" w:color="auto"/>
        <w:left w:val="none" w:sz="0" w:space="0" w:color="auto"/>
        <w:bottom w:val="none" w:sz="0" w:space="0" w:color="auto"/>
        <w:right w:val="none" w:sz="0" w:space="0" w:color="auto"/>
      </w:divBdr>
    </w:div>
    <w:div w:id="855583322">
      <w:bodyDiv w:val="1"/>
      <w:marLeft w:val="0"/>
      <w:marRight w:val="0"/>
      <w:marTop w:val="0"/>
      <w:marBottom w:val="0"/>
      <w:divBdr>
        <w:top w:val="none" w:sz="0" w:space="0" w:color="auto"/>
        <w:left w:val="none" w:sz="0" w:space="0" w:color="auto"/>
        <w:bottom w:val="none" w:sz="0" w:space="0" w:color="auto"/>
        <w:right w:val="none" w:sz="0" w:space="0" w:color="auto"/>
      </w:divBdr>
    </w:div>
    <w:div w:id="856697559">
      <w:bodyDiv w:val="1"/>
      <w:marLeft w:val="0"/>
      <w:marRight w:val="0"/>
      <w:marTop w:val="0"/>
      <w:marBottom w:val="0"/>
      <w:divBdr>
        <w:top w:val="none" w:sz="0" w:space="0" w:color="auto"/>
        <w:left w:val="none" w:sz="0" w:space="0" w:color="auto"/>
        <w:bottom w:val="none" w:sz="0" w:space="0" w:color="auto"/>
        <w:right w:val="none" w:sz="0" w:space="0" w:color="auto"/>
      </w:divBdr>
    </w:div>
    <w:div w:id="857083189">
      <w:bodyDiv w:val="1"/>
      <w:marLeft w:val="0"/>
      <w:marRight w:val="0"/>
      <w:marTop w:val="0"/>
      <w:marBottom w:val="0"/>
      <w:divBdr>
        <w:top w:val="none" w:sz="0" w:space="0" w:color="auto"/>
        <w:left w:val="none" w:sz="0" w:space="0" w:color="auto"/>
        <w:bottom w:val="none" w:sz="0" w:space="0" w:color="auto"/>
        <w:right w:val="none" w:sz="0" w:space="0" w:color="auto"/>
      </w:divBdr>
    </w:div>
    <w:div w:id="857352354">
      <w:bodyDiv w:val="1"/>
      <w:marLeft w:val="0"/>
      <w:marRight w:val="0"/>
      <w:marTop w:val="0"/>
      <w:marBottom w:val="0"/>
      <w:divBdr>
        <w:top w:val="none" w:sz="0" w:space="0" w:color="auto"/>
        <w:left w:val="none" w:sz="0" w:space="0" w:color="auto"/>
        <w:bottom w:val="none" w:sz="0" w:space="0" w:color="auto"/>
        <w:right w:val="none" w:sz="0" w:space="0" w:color="auto"/>
      </w:divBdr>
    </w:div>
    <w:div w:id="857353350">
      <w:bodyDiv w:val="1"/>
      <w:marLeft w:val="0"/>
      <w:marRight w:val="0"/>
      <w:marTop w:val="0"/>
      <w:marBottom w:val="0"/>
      <w:divBdr>
        <w:top w:val="none" w:sz="0" w:space="0" w:color="auto"/>
        <w:left w:val="none" w:sz="0" w:space="0" w:color="auto"/>
        <w:bottom w:val="none" w:sz="0" w:space="0" w:color="auto"/>
        <w:right w:val="none" w:sz="0" w:space="0" w:color="auto"/>
      </w:divBdr>
    </w:div>
    <w:div w:id="857505415">
      <w:bodyDiv w:val="1"/>
      <w:marLeft w:val="0"/>
      <w:marRight w:val="0"/>
      <w:marTop w:val="0"/>
      <w:marBottom w:val="0"/>
      <w:divBdr>
        <w:top w:val="none" w:sz="0" w:space="0" w:color="auto"/>
        <w:left w:val="none" w:sz="0" w:space="0" w:color="auto"/>
        <w:bottom w:val="none" w:sz="0" w:space="0" w:color="auto"/>
        <w:right w:val="none" w:sz="0" w:space="0" w:color="auto"/>
      </w:divBdr>
    </w:div>
    <w:div w:id="857696008">
      <w:bodyDiv w:val="1"/>
      <w:marLeft w:val="0"/>
      <w:marRight w:val="0"/>
      <w:marTop w:val="0"/>
      <w:marBottom w:val="0"/>
      <w:divBdr>
        <w:top w:val="none" w:sz="0" w:space="0" w:color="auto"/>
        <w:left w:val="none" w:sz="0" w:space="0" w:color="auto"/>
        <w:bottom w:val="none" w:sz="0" w:space="0" w:color="auto"/>
        <w:right w:val="none" w:sz="0" w:space="0" w:color="auto"/>
      </w:divBdr>
    </w:div>
    <w:div w:id="857743812">
      <w:bodyDiv w:val="1"/>
      <w:marLeft w:val="0"/>
      <w:marRight w:val="0"/>
      <w:marTop w:val="0"/>
      <w:marBottom w:val="0"/>
      <w:divBdr>
        <w:top w:val="none" w:sz="0" w:space="0" w:color="auto"/>
        <w:left w:val="none" w:sz="0" w:space="0" w:color="auto"/>
        <w:bottom w:val="none" w:sz="0" w:space="0" w:color="auto"/>
        <w:right w:val="none" w:sz="0" w:space="0" w:color="auto"/>
      </w:divBdr>
    </w:div>
    <w:div w:id="857888589">
      <w:bodyDiv w:val="1"/>
      <w:marLeft w:val="0"/>
      <w:marRight w:val="0"/>
      <w:marTop w:val="0"/>
      <w:marBottom w:val="0"/>
      <w:divBdr>
        <w:top w:val="none" w:sz="0" w:space="0" w:color="auto"/>
        <w:left w:val="none" w:sz="0" w:space="0" w:color="auto"/>
        <w:bottom w:val="none" w:sz="0" w:space="0" w:color="auto"/>
        <w:right w:val="none" w:sz="0" w:space="0" w:color="auto"/>
      </w:divBdr>
    </w:div>
    <w:div w:id="858003965">
      <w:bodyDiv w:val="1"/>
      <w:marLeft w:val="0"/>
      <w:marRight w:val="0"/>
      <w:marTop w:val="0"/>
      <w:marBottom w:val="0"/>
      <w:divBdr>
        <w:top w:val="none" w:sz="0" w:space="0" w:color="auto"/>
        <w:left w:val="none" w:sz="0" w:space="0" w:color="auto"/>
        <w:bottom w:val="none" w:sz="0" w:space="0" w:color="auto"/>
        <w:right w:val="none" w:sz="0" w:space="0" w:color="auto"/>
      </w:divBdr>
    </w:div>
    <w:div w:id="859121162">
      <w:bodyDiv w:val="1"/>
      <w:marLeft w:val="0"/>
      <w:marRight w:val="0"/>
      <w:marTop w:val="0"/>
      <w:marBottom w:val="0"/>
      <w:divBdr>
        <w:top w:val="none" w:sz="0" w:space="0" w:color="auto"/>
        <w:left w:val="none" w:sz="0" w:space="0" w:color="auto"/>
        <w:bottom w:val="none" w:sz="0" w:space="0" w:color="auto"/>
        <w:right w:val="none" w:sz="0" w:space="0" w:color="auto"/>
      </w:divBdr>
    </w:div>
    <w:div w:id="859389868">
      <w:bodyDiv w:val="1"/>
      <w:marLeft w:val="0"/>
      <w:marRight w:val="0"/>
      <w:marTop w:val="0"/>
      <w:marBottom w:val="0"/>
      <w:divBdr>
        <w:top w:val="none" w:sz="0" w:space="0" w:color="auto"/>
        <w:left w:val="none" w:sz="0" w:space="0" w:color="auto"/>
        <w:bottom w:val="none" w:sz="0" w:space="0" w:color="auto"/>
        <w:right w:val="none" w:sz="0" w:space="0" w:color="auto"/>
      </w:divBdr>
    </w:div>
    <w:div w:id="859396630">
      <w:bodyDiv w:val="1"/>
      <w:marLeft w:val="0"/>
      <w:marRight w:val="0"/>
      <w:marTop w:val="0"/>
      <w:marBottom w:val="0"/>
      <w:divBdr>
        <w:top w:val="none" w:sz="0" w:space="0" w:color="auto"/>
        <w:left w:val="none" w:sz="0" w:space="0" w:color="auto"/>
        <w:bottom w:val="none" w:sz="0" w:space="0" w:color="auto"/>
        <w:right w:val="none" w:sz="0" w:space="0" w:color="auto"/>
      </w:divBdr>
    </w:div>
    <w:div w:id="859515098">
      <w:bodyDiv w:val="1"/>
      <w:marLeft w:val="0"/>
      <w:marRight w:val="0"/>
      <w:marTop w:val="0"/>
      <w:marBottom w:val="0"/>
      <w:divBdr>
        <w:top w:val="none" w:sz="0" w:space="0" w:color="auto"/>
        <w:left w:val="none" w:sz="0" w:space="0" w:color="auto"/>
        <w:bottom w:val="none" w:sz="0" w:space="0" w:color="auto"/>
        <w:right w:val="none" w:sz="0" w:space="0" w:color="auto"/>
      </w:divBdr>
    </w:div>
    <w:div w:id="859928396">
      <w:bodyDiv w:val="1"/>
      <w:marLeft w:val="0"/>
      <w:marRight w:val="0"/>
      <w:marTop w:val="0"/>
      <w:marBottom w:val="0"/>
      <w:divBdr>
        <w:top w:val="none" w:sz="0" w:space="0" w:color="auto"/>
        <w:left w:val="none" w:sz="0" w:space="0" w:color="auto"/>
        <w:bottom w:val="none" w:sz="0" w:space="0" w:color="auto"/>
        <w:right w:val="none" w:sz="0" w:space="0" w:color="auto"/>
      </w:divBdr>
    </w:div>
    <w:div w:id="859971935">
      <w:bodyDiv w:val="1"/>
      <w:marLeft w:val="0"/>
      <w:marRight w:val="0"/>
      <w:marTop w:val="0"/>
      <w:marBottom w:val="0"/>
      <w:divBdr>
        <w:top w:val="none" w:sz="0" w:space="0" w:color="auto"/>
        <w:left w:val="none" w:sz="0" w:space="0" w:color="auto"/>
        <w:bottom w:val="none" w:sz="0" w:space="0" w:color="auto"/>
        <w:right w:val="none" w:sz="0" w:space="0" w:color="auto"/>
      </w:divBdr>
    </w:div>
    <w:div w:id="860357764">
      <w:bodyDiv w:val="1"/>
      <w:marLeft w:val="0"/>
      <w:marRight w:val="0"/>
      <w:marTop w:val="0"/>
      <w:marBottom w:val="0"/>
      <w:divBdr>
        <w:top w:val="none" w:sz="0" w:space="0" w:color="auto"/>
        <w:left w:val="none" w:sz="0" w:space="0" w:color="auto"/>
        <w:bottom w:val="none" w:sz="0" w:space="0" w:color="auto"/>
        <w:right w:val="none" w:sz="0" w:space="0" w:color="auto"/>
      </w:divBdr>
    </w:div>
    <w:div w:id="860437146">
      <w:bodyDiv w:val="1"/>
      <w:marLeft w:val="0"/>
      <w:marRight w:val="0"/>
      <w:marTop w:val="0"/>
      <w:marBottom w:val="0"/>
      <w:divBdr>
        <w:top w:val="none" w:sz="0" w:space="0" w:color="auto"/>
        <w:left w:val="none" w:sz="0" w:space="0" w:color="auto"/>
        <w:bottom w:val="none" w:sz="0" w:space="0" w:color="auto"/>
        <w:right w:val="none" w:sz="0" w:space="0" w:color="auto"/>
      </w:divBdr>
    </w:div>
    <w:div w:id="860701028">
      <w:bodyDiv w:val="1"/>
      <w:marLeft w:val="0"/>
      <w:marRight w:val="0"/>
      <w:marTop w:val="0"/>
      <w:marBottom w:val="0"/>
      <w:divBdr>
        <w:top w:val="none" w:sz="0" w:space="0" w:color="auto"/>
        <w:left w:val="none" w:sz="0" w:space="0" w:color="auto"/>
        <w:bottom w:val="none" w:sz="0" w:space="0" w:color="auto"/>
        <w:right w:val="none" w:sz="0" w:space="0" w:color="auto"/>
      </w:divBdr>
    </w:div>
    <w:div w:id="861357282">
      <w:bodyDiv w:val="1"/>
      <w:marLeft w:val="0"/>
      <w:marRight w:val="0"/>
      <w:marTop w:val="0"/>
      <w:marBottom w:val="0"/>
      <w:divBdr>
        <w:top w:val="none" w:sz="0" w:space="0" w:color="auto"/>
        <w:left w:val="none" w:sz="0" w:space="0" w:color="auto"/>
        <w:bottom w:val="none" w:sz="0" w:space="0" w:color="auto"/>
        <w:right w:val="none" w:sz="0" w:space="0" w:color="auto"/>
      </w:divBdr>
    </w:div>
    <w:div w:id="861893328">
      <w:bodyDiv w:val="1"/>
      <w:marLeft w:val="0"/>
      <w:marRight w:val="0"/>
      <w:marTop w:val="0"/>
      <w:marBottom w:val="0"/>
      <w:divBdr>
        <w:top w:val="none" w:sz="0" w:space="0" w:color="auto"/>
        <w:left w:val="none" w:sz="0" w:space="0" w:color="auto"/>
        <w:bottom w:val="none" w:sz="0" w:space="0" w:color="auto"/>
        <w:right w:val="none" w:sz="0" w:space="0" w:color="auto"/>
      </w:divBdr>
    </w:div>
    <w:div w:id="862668375">
      <w:bodyDiv w:val="1"/>
      <w:marLeft w:val="0"/>
      <w:marRight w:val="0"/>
      <w:marTop w:val="0"/>
      <w:marBottom w:val="0"/>
      <w:divBdr>
        <w:top w:val="none" w:sz="0" w:space="0" w:color="auto"/>
        <w:left w:val="none" w:sz="0" w:space="0" w:color="auto"/>
        <w:bottom w:val="none" w:sz="0" w:space="0" w:color="auto"/>
        <w:right w:val="none" w:sz="0" w:space="0" w:color="auto"/>
      </w:divBdr>
    </w:div>
    <w:div w:id="862938064">
      <w:bodyDiv w:val="1"/>
      <w:marLeft w:val="0"/>
      <w:marRight w:val="0"/>
      <w:marTop w:val="0"/>
      <w:marBottom w:val="0"/>
      <w:divBdr>
        <w:top w:val="none" w:sz="0" w:space="0" w:color="auto"/>
        <w:left w:val="none" w:sz="0" w:space="0" w:color="auto"/>
        <w:bottom w:val="none" w:sz="0" w:space="0" w:color="auto"/>
        <w:right w:val="none" w:sz="0" w:space="0" w:color="auto"/>
      </w:divBdr>
    </w:div>
    <w:div w:id="863175764">
      <w:bodyDiv w:val="1"/>
      <w:marLeft w:val="0"/>
      <w:marRight w:val="0"/>
      <w:marTop w:val="0"/>
      <w:marBottom w:val="0"/>
      <w:divBdr>
        <w:top w:val="none" w:sz="0" w:space="0" w:color="auto"/>
        <w:left w:val="none" w:sz="0" w:space="0" w:color="auto"/>
        <w:bottom w:val="none" w:sz="0" w:space="0" w:color="auto"/>
        <w:right w:val="none" w:sz="0" w:space="0" w:color="auto"/>
      </w:divBdr>
    </w:div>
    <w:div w:id="863517927">
      <w:bodyDiv w:val="1"/>
      <w:marLeft w:val="0"/>
      <w:marRight w:val="0"/>
      <w:marTop w:val="0"/>
      <w:marBottom w:val="0"/>
      <w:divBdr>
        <w:top w:val="none" w:sz="0" w:space="0" w:color="auto"/>
        <w:left w:val="none" w:sz="0" w:space="0" w:color="auto"/>
        <w:bottom w:val="none" w:sz="0" w:space="0" w:color="auto"/>
        <w:right w:val="none" w:sz="0" w:space="0" w:color="auto"/>
      </w:divBdr>
    </w:div>
    <w:div w:id="864515932">
      <w:bodyDiv w:val="1"/>
      <w:marLeft w:val="0"/>
      <w:marRight w:val="0"/>
      <w:marTop w:val="0"/>
      <w:marBottom w:val="0"/>
      <w:divBdr>
        <w:top w:val="none" w:sz="0" w:space="0" w:color="auto"/>
        <w:left w:val="none" w:sz="0" w:space="0" w:color="auto"/>
        <w:bottom w:val="none" w:sz="0" w:space="0" w:color="auto"/>
        <w:right w:val="none" w:sz="0" w:space="0" w:color="auto"/>
      </w:divBdr>
    </w:div>
    <w:div w:id="864831964">
      <w:bodyDiv w:val="1"/>
      <w:marLeft w:val="0"/>
      <w:marRight w:val="0"/>
      <w:marTop w:val="0"/>
      <w:marBottom w:val="0"/>
      <w:divBdr>
        <w:top w:val="none" w:sz="0" w:space="0" w:color="auto"/>
        <w:left w:val="none" w:sz="0" w:space="0" w:color="auto"/>
        <w:bottom w:val="none" w:sz="0" w:space="0" w:color="auto"/>
        <w:right w:val="none" w:sz="0" w:space="0" w:color="auto"/>
      </w:divBdr>
    </w:div>
    <w:div w:id="864945048">
      <w:bodyDiv w:val="1"/>
      <w:marLeft w:val="0"/>
      <w:marRight w:val="0"/>
      <w:marTop w:val="0"/>
      <w:marBottom w:val="0"/>
      <w:divBdr>
        <w:top w:val="none" w:sz="0" w:space="0" w:color="auto"/>
        <w:left w:val="none" w:sz="0" w:space="0" w:color="auto"/>
        <w:bottom w:val="none" w:sz="0" w:space="0" w:color="auto"/>
        <w:right w:val="none" w:sz="0" w:space="0" w:color="auto"/>
      </w:divBdr>
    </w:div>
    <w:div w:id="865094786">
      <w:bodyDiv w:val="1"/>
      <w:marLeft w:val="0"/>
      <w:marRight w:val="0"/>
      <w:marTop w:val="0"/>
      <w:marBottom w:val="0"/>
      <w:divBdr>
        <w:top w:val="none" w:sz="0" w:space="0" w:color="auto"/>
        <w:left w:val="none" w:sz="0" w:space="0" w:color="auto"/>
        <w:bottom w:val="none" w:sz="0" w:space="0" w:color="auto"/>
        <w:right w:val="none" w:sz="0" w:space="0" w:color="auto"/>
      </w:divBdr>
    </w:div>
    <w:div w:id="865363214">
      <w:bodyDiv w:val="1"/>
      <w:marLeft w:val="0"/>
      <w:marRight w:val="0"/>
      <w:marTop w:val="0"/>
      <w:marBottom w:val="0"/>
      <w:divBdr>
        <w:top w:val="none" w:sz="0" w:space="0" w:color="auto"/>
        <w:left w:val="none" w:sz="0" w:space="0" w:color="auto"/>
        <w:bottom w:val="none" w:sz="0" w:space="0" w:color="auto"/>
        <w:right w:val="none" w:sz="0" w:space="0" w:color="auto"/>
      </w:divBdr>
    </w:div>
    <w:div w:id="865365772">
      <w:bodyDiv w:val="1"/>
      <w:marLeft w:val="0"/>
      <w:marRight w:val="0"/>
      <w:marTop w:val="0"/>
      <w:marBottom w:val="0"/>
      <w:divBdr>
        <w:top w:val="none" w:sz="0" w:space="0" w:color="auto"/>
        <w:left w:val="none" w:sz="0" w:space="0" w:color="auto"/>
        <w:bottom w:val="none" w:sz="0" w:space="0" w:color="auto"/>
        <w:right w:val="none" w:sz="0" w:space="0" w:color="auto"/>
      </w:divBdr>
    </w:div>
    <w:div w:id="865799544">
      <w:bodyDiv w:val="1"/>
      <w:marLeft w:val="0"/>
      <w:marRight w:val="0"/>
      <w:marTop w:val="0"/>
      <w:marBottom w:val="0"/>
      <w:divBdr>
        <w:top w:val="none" w:sz="0" w:space="0" w:color="auto"/>
        <w:left w:val="none" w:sz="0" w:space="0" w:color="auto"/>
        <w:bottom w:val="none" w:sz="0" w:space="0" w:color="auto"/>
        <w:right w:val="none" w:sz="0" w:space="0" w:color="auto"/>
      </w:divBdr>
    </w:div>
    <w:div w:id="866142452">
      <w:bodyDiv w:val="1"/>
      <w:marLeft w:val="0"/>
      <w:marRight w:val="0"/>
      <w:marTop w:val="0"/>
      <w:marBottom w:val="0"/>
      <w:divBdr>
        <w:top w:val="none" w:sz="0" w:space="0" w:color="auto"/>
        <w:left w:val="none" w:sz="0" w:space="0" w:color="auto"/>
        <w:bottom w:val="none" w:sz="0" w:space="0" w:color="auto"/>
        <w:right w:val="none" w:sz="0" w:space="0" w:color="auto"/>
      </w:divBdr>
    </w:div>
    <w:div w:id="867332224">
      <w:bodyDiv w:val="1"/>
      <w:marLeft w:val="0"/>
      <w:marRight w:val="0"/>
      <w:marTop w:val="0"/>
      <w:marBottom w:val="0"/>
      <w:divBdr>
        <w:top w:val="none" w:sz="0" w:space="0" w:color="auto"/>
        <w:left w:val="none" w:sz="0" w:space="0" w:color="auto"/>
        <w:bottom w:val="none" w:sz="0" w:space="0" w:color="auto"/>
        <w:right w:val="none" w:sz="0" w:space="0" w:color="auto"/>
      </w:divBdr>
    </w:div>
    <w:div w:id="867639182">
      <w:bodyDiv w:val="1"/>
      <w:marLeft w:val="0"/>
      <w:marRight w:val="0"/>
      <w:marTop w:val="0"/>
      <w:marBottom w:val="0"/>
      <w:divBdr>
        <w:top w:val="none" w:sz="0" w:space="0" w:color="auto"/>
        <w:left w:val="none" w:sz="0" w:space="0" w:color="auto"/>
        <w:bottom w:val="none" w:sz="0" w:space="0" w:color="auto"/>
        <w:right w:val="none" w:sz="0" w:space="0" w:color="auto"/>
      </w:divBdr>
    </w:div>
    <w:div w:id="867646869">
      <w:bodyDiv w:val="1"/>
      <w:marLeft w:val="0"/>
      <w:marRight w:val="0"/>
      <w:marTop w:val="0"/>
      <w:marBottom w:val="0"/>
      <w:divBdr>
        <w:top w:val="none" w:sz="0" w:space="0" w:color="auto"/>
        <w:left w:val="none" w:sz="0" w:space="0" w:color="auto"/>
        <w:bottom w:val="none" w:sz="0" w:space="0" w:color="auto"/>
        <w:right w:val="none" w:sz="0" w:space="0" w:color="auto"/>
      </w:divBdr>
    </w:div>
    <w:div w:id="868302487">
      <w:bodyDiv w:val="1"/>
      <w:marLeft w:val="0"/>
      <w:marRight w:val="0"/>
      <w:marTop w:val="0"/>
      <w:marBottom w:val="0"/>
      <w:divBdr>
        <w:top w:val="none" w:sz="0" w:space="0" w:color="auto"/>
        <w:left w:val="none" w:sz="0" w:space="0" w:color="auto"/>
        <w:bottom w:val="none" w:sz="0" w:space="0" w:color="auto"/>
        <w:right w:val="none" w:sz="0" w:space="0" w:color="auto"/>
      </w:divBdr>
    </w:div>
    <w:div w:id="868417635">
      <w:bodyDiv w:val="1"/>
      <w:marLeft w:val="0"/>
      <w:marRight w:val="0"/>
      <w:marTop w:val="0"/>
      <w:marBottom w:val="0"/>
      <w:divBdr>
        <w:top w:val="none" w:sz="0" w:space="0" w:color="auto"/>
        <w:left w:val="none" w:sz="0" w:space="0" w:color="auto"/>
        <w:bottom w:val="none" w:sz="0" w:space="0" w:color="auto"/>
        <w:right w:val="none" w:sz="0" w:space="0" w:color="auto"/>
      </w:divBdr>
    </w:div>
    <w:div w:id="868907600">
      <w:bodyDiv w:val="1"/>
      <w:marLeft w:val="0"/>
      <w:marRight w:val="0"/>
      <w:marTop w:val="0"/>
      <w:marBottom w:val="0"/>
      <w:divBdr>
        <w:top w:val="none" w:sz="0" w:space="0" w:color="auto"/>
        <w:left w:val="none" w:sz="0" w:space="0" w:color="auto"/>
        <w:bottom w:val="none" w:sz="0" w:space="0" w:color="auto"/>
        <w:right w:val="none" w:sz="0" w:space="0" w:color="auto"/>
      </w:divBdr>
    </w:div>
    <w:div w:id="869336407">
      <w:bodyDiv w:val="1"/>
      <w:marLeft w:val="0"/>
      <w:marRight w:val="0"/>
      <w:marTop w:val="0"/>
      <w:marBottom w:val="0"/>
      <w:divBdr>
        <w:top w:val="none" w:sz="0" w:space="0" w:color="auto"/>
        <w:left w:val="none" w:sz="0" w:space="0" w:color="auto"/>
        <w:bottom w:val="none" w:sz="0" w:space="0" w:color="auto"/>
        <w:right w:val="none" w:sz="0" w:space="0" w:color="auto"/>
      </w:divBdr>
    </w:div>
    <w:div w:id="869337581">
      <w:bodyDiv w:val="1"/>
      <w:marLeft w:val="0"/>
      <w:marRight w:val="0"/>
      <w:marTop w:val="0"/>
      <w:marBottom w:val="0"/>
      <w:divBdr>
        <w:top w:val="none" w:sz="0" w:space="0" w:color="auto"/>
        <w:left w:val="none" w:sz="0" w:space="0" w:color="auto"/>
        <w:bottom w:val="none" w:sz="0" w:space="0" w:color="auto"/>
        <w:right w:val="none" w:sz="0" w:space="0" w:color="auto"/>
      </w:divBdr>
    </w:div>
    <w:div w:id="869413285">
      <w:bodyDiv w:val="1"/>
      <w:marLeft w:val="0"/>
      <w:marRight w:val="0"/>
      <w:marTop w:val="0"/>
      <w:marBottom w:val="0"/>
      <w:divBdr>
        <w:top w:val="none" w:sz="0" w:space="0" w:color="auto"/>
        <w:left w:val="none" w:sz="0" w:space="0" w:color="auto"/>
        <w:bottom w:val="none" w:sz="0" w:space="0" w:color="auto"/>
        <w:right w:val="none" w:sz="0" w:space="0" w:color="auto"/>
      </w:divBdr>
    </w:div>
    <w:div w:id="870149053">
      <w:bodyDiv w:val="1"/>
      <w:marLeft w:val="0"/>
      <w:marRight w:val="0"/>
      <w:marTop w:val="0"/>
      <w:marBottom w:val="0"/>
      <w:divBdr>
        <w:top w:val="none" w:sz="0" w:space="0" w:color="auto"/>
        <w:left w:val="none" w:sz="0" w:space="0" w:color="auto"/>
        <w:bottom w:val="none" w:sz="0" w:space="0" w:color="auto"/>
        <w:right w:val="none" w:sz="0" w:space="0" w:color="auto"/>
      </w:divBdr>
    </w:div>
    <w:div w:id="870387149">
      <w:bodyDiv w:val="1"/>
      <w:marLeft w:val="0"/>
      <w:marRight w:val="0"/>
      <w:marTop w:val="0"/>
      <w:marBottom w:val="0"/>
      <w:divBdr>
        <w:top w:val="none" w:sz="0" w:space="0" w:color="auto"/>
        <w:left w:val="none" w:sz="0" w:space="0" w:color="auto"/>
        <w:bottom w:val="none" w:sz="0" w:space="0" w:color="auto"/>
        <w:right w:val="none" w:sz="0" w:space="0" w:color="auto"/>
      </w:divBdr>
    </w:div>
    <w:div w:id="870457147">
      <w:bodyDiv w:val="1"/>
      <w:marLeft w:val="0"/>
      <w:marRight w:val="0"/>
      <w:marTop w:val="0"/>
      <w:marBottom w:val="0"/>
      <w:divBdr>
        <w:top w:val="none" w:sz="0" w:space="0" w:color="auto"/>
        <w:left w:val="none" w:sz="0" w:space="0" w:color="auto"/>
        <w:bottom w:val="none" w:sz="0" w:space="0" w:color="auto"/>
        <w:right w:val="none" w:sz="0" w:space="0" w:color="auto"/>
      </w:divBdr>
    </w:div>
    <w:div w:id="870534209">
      <w:bodyDiv w:val="1"/>
      <w:marLeft w:val="0"/>
      <w:marRight w:val="0"/>
      <w:marTop w:val="0"/>
      <w:marBottom w:val="0"/>
      <w:divBdr>
        <w:top w:val="none" w:sz="0" w:space="0" w:color="auto"/>
        <w:left w:val="none" w:sz="0" w:space="0" w:color="auto"/>
        <w:bottom w:val="none" w:sz="0" w:space="0" w:color="auto"/>
        <w:right w:val="none" w:sz="0" w:space="0" w:color="auto"/>
      </w:divBdr>
    </w:div>
    <w:div w:id="870726163">
      <w:bodyDiv w:val="1"/>
      <w:marLeft w:val="0"/>
      <w:marRight w:val="0"/>
      <w:marTop w:val="0"/>
      <w:marBottom w:val="0"/>
      <w:divBdr>
        <w:top w:val="none" w:sz="0" w:space="0" w:color="auto"/>
        <w:left w:val="none" w:sz="0" w:space="0" w:color="auto"/>
        <w:bottom w:val="none" w:sz="0" w:space="0" w:color="auto"/>
        <w:right w:val="none" w:sz="0" w:space="0" w:color="auto"/>
      </w:divBdr>
    </w:div>
    <w:div w:id="870923149">
      <w:bodyDiv w:val="1"/>
      <w:marLeft w:val="0"/>
      <w:marRight w:val="0"/>
      <w:marTop w:val="0"/>
      <w:marBottom w:val="0"/>
      <w:divBdr>
        <w:top w:val="none" w:sz="0" w:space="0" w:color="auto"/>
        <w:left w:val="none" w:sz="0" w:space="0" w:color="auto"/>
        <w:bottom w:val="none" w:sz="0" w:space="0" w:color="auto"/>
        <w:right w:val="none" w:sz="0" w:space="0" w:color="auto"/>
      </w:divBdr>
    </w:div>
    <w:div w:id="871108864">
      <w:bodyDiv w:val="1"/>
      <w:marLeft w:val="0"/>
      <w:marRight w:val="0"/>
      <w:marTop w:val="0"/>
      <w:marBottom w:val="0"/>
      <w:divBdr>
        <w:top w:val="none" w:sz="0" w:space="0" w:color="auto"/>
        <w:left w:val="none" w:sz="0" w:space="0" w:color="auto"/>
        <w:bottom w:val="none" w:sz="0" w:space="0" w:color="auto"/>
        <w:right w:val="none" w:sz="0" w:space="0" w:color="auto"/>
      </w:divBdr>
    </w:div>
    <w:div w:id="871383247">
      <w:bodyDiv w:val="1"/>
      <w:marLeft w:val="0"/>
      <w:marRight w:val="0"/>
      <w:marTop w:val="0"/>
      <w:marBottom w:val="0"/>
      <w:divBdr>
        <w:top w:val="none" w:sz="0" w:space="0" w:color="auto"/>
        <w:left w:val="none" w:sz="0" w:space="0" w:color="auto"/>
        <w:bottom w:val="none" w:sz="0" w:space="0" w:color="auto"/>
        <w:right w:val="none" w:sz="0" w:space="0" w:color="auto"/>
      </w:divBdr>
    </w:div>
    <w:div w:id="871648983">
      <w:bodyDiv w:val="1"/>
      <w:marLeft w:val="0"/>
      <w:marRight w:val="0"/>
      <w:marTop w:val="0"/>
      <w:marBottom w:val="0"/>
      <w:divBdr>
        <w:top w:val="none" w:sz="0" w:space="0" w:color="auto"/>
        <w:left w:val="none" w:sz="0" w:space="0" w:color="auto"/>
        <w:bottom w:val="none" w:sz="0" w:space="0" w:color="auto"/>
        <w:right w:val="none" w:sz="0" w:space="0" w:color="auto"/>
      </w:divBdr>
    </w:div>
    <w:div w:id="871764941">
      <w:bodyDiv w:val="1"/>
      <w:marLeft w:val="0"/>
      <w:marRight w:val="0"/>
      <w:marTop w:val="0"/>
      <w:marBottom w:val="0"/>
      <w:divBdr>
        <w:top w:val="none" w:sz="0" w:space="0" w:color="auto"/>
        <w:left w:val="none" w:sz="0" w:space="0" w:color="auto"/>
        <w:bottom w:val="none" w:sz="0" w:space="0" w:color="auto"/>
        <w:right w:val="none" w:sz="0" w:space="0" w:color="auto"/>
      </w:divBdr>
    </w:div>
    <w:div w:id="871768399">
      <w:bodyDiv w:val="1"/>
      <w:marLeft w:val="0"/>
      <w:marRight w:val="0"/>
      <w:marTop w:val="0"/>
      <w:marBottom w:val="0"/>
      <w:divBdr>
        <w:top w:val="none" w:sz="0" w:space="0" w:color="auto"/>
        <w:left w:val="none" w:sz="0" w:space="0" w:color="auto"/>
        <w:bottom w:val="none" w:sz="0" w:space="0" w:color="auto"/>
        <w:right w:val="none" w:sz="0" w:space="0" w:color="auto"/>
      </w:divBdr>
    </w:div>
    <w:div w:id="871957505">
      <w:bodyDiv w:val="1"/>
      <w:marLeft w:val="0"/>
      <w:marRight w:val="0"/>
      <w:marTop w:val="0"/>
      <w:marBottom w:val="0"/>
      <w:divBdr>
        <w:top w:val="none" w:sz="0" w:space="0" w:color="auto"/>
        <w:left w:val="none" w:sz="0" w:space="0" w:color="auto"/>
        <w:bottom w:val="none" w:sz="0" w:space="0" w:color="auto"/>
        <w:right w:val="none" w:sz="0" w:space="0" w:color="auto"/>
      </w:divBdr>
    </w:div>
    <w:div w:id="872227605">
      <w:bodyDiv w:val="1"/>
      <w:marLeft w:val="0"/>
      <w:marRight w:val="0"/>
      <w:marTop w:val="0"/>
      <w:marBottom w:val="0"/>
      <w:divBdr>
        <w:top w:val="none" w:sz="0" w:space="0" w:color="auto"/>
        <w:left w:val="none" w:sz="0" w:space="0" w:color="auto"/>
        <w:bottom w:val="none" w:sz="0" w:space="0" w:color="auto"/>
        <w:right w:val="none" w:sz="0" w:space="0" w:color="auto"/>
      </w:divBdr>
    </w:div>
    <w:div w:id="872811042">
      <w:bodyDiv w:val="1"/>
      <w:marLeft w:val="0"/>
      <w:marRight w:val="0"/>
      <w:marTop w:val="0"/>
      <w:marBottom w:val="0"/>
      <w:divBdr>
        <w:top w:val="none" w:sz="0" w:space="0" w:color="auto"/>
        <w:left w:val="none" w:sz="0" w:space="0" w:color="auto"/>
        <w:bottom w:val="none" w:sz="0" w:space="0" w:color="auto"/>
        <w:right w:val="none" w:sz="0" w:space="0" w:color="auto"/>
      </w:divBdr>
    </w:div>
    <w:div w:id="872890588">
      <w:bodyDiv w:val="1"/>
      <w:marLeft w:val="0"/>
      <w:marRight w:val="0"/>
      <w:marTop w:val="0"/>
      <w:marBottom w:val="0"/>
      <w:divBdr>
        <w:top w:val="none" w:sz="0" w:space="0" w:color="auto"/>
        <w:left w:val="none" w:sz="0" w:space="0" w:color="auto"/>
        <w:bottom w:val="none" w:sz="0" w:space="0" w:color="auto"/>
        <w:right w:val="none" w:sz="0" w:space="0" w:color="auto"/>
      </w:divBdr>
    </w:div>
    <w:div w:id="873035149">
      <w:bodyDiv w:val="1"/>
      <w:marLeft w:val="0"/>
      <w:marRight w:val="0"/>
      <w:marTop w:val="0"/>
      <w:marBottom w:val="0"/>
      <w:divBdr>
        <w:top w:val="none" w:sz="0" w:space="0" w:color="auto"/>
        <w:left w:val="none" w:sz="0" w:space="0" w:color="auto"/>
        <w:bottom w:val="none" w:sz="0" w:space="0" w:color="auto"/>
        <w:right w:val="none" w:sz="0" w:space="0" w:color="auto"/>
      </w:divBdr>
    </w:div>
    <w:div w:id="873345714">
      <w:bodyDiv w:val="1"/>
      <w:marLeft w:val="0"/>
      <w:marRight w:val="0"/>
      <w:marTop w:val="0"/>
      <w:marBottom w:val="0"/>
      <w:divBdr>
        <w:top w:val="none" w:sz="0" w:space="0" w:color="auto"/>
        <w:left w:val="none" w:sz="0" w:space="0" w:color="auto"/>
        <w:bottom w:val="none" w:sz="0" w:space="0" w:color="auto"/>
        <w:right w:val="none" w:sz="0" w:space="0" w:color="auto"/>
      </w:divBdr>
    </w:div>
    <w:div w:id="873420414">
      <w:bodyDiv w:val="1"/>
      <w:marLeft w:val="0"/>
      <w:marRight w:val="0"/>
      <w:marTop w:val="0"/>
      <w:marBottom w:val="0"/>
      <w:divBdr>
        <w:top w:val="none" w:sz="0" w:space="0" w:color="auto"/>
        <w:left w:val="none" w:sz="0" w:space="0" w:color="auto"/>
        <w:bottom w:val="none" w:sz="0" w:space="0" w:color="auto"/>
        <w:right w:val="none" w:sz="0" w:space="0" w:color="auto"/>
      </w:divBdr>
    </w:div>
    <w:div w:id="873542707">
      <w:bodyDiv w:val="1"/>
      <w:marLeft w:val="0"/>
      <w:marRight w:val="0"/>
      <w:marTop w:val="0"/>
      <w:marBottom w:val="0"/>
      <w:divBdr>
        <w:top w:val="none" w:sz="0" w:space="0" w:color="auto"/>
        <w:left w:val="none" w:sz="0" w:space="0" w:color="auto"/>
        <w:bottom w:val="none" w:sz="0" w:space="0" w:color="auto"/>
        <w:right w:val="none" w:sz="0" w:space="0" w:color="auto"/>
      </w:divBdr>
    </w:div>
    <w:div w:id="874729250">
      <w:bodyDiv w:val="1"/>
      <w:marLeft w:val="0"/>
      <w:marRight w:val="0"/>
      <w:marTop w:val="0"/>
      <w:marBottom w:val="0"/>
      <w:divBdr>
        <w:top w:val="none" w:sz="0" w:space="0" w:color="auto"/>
        <w:left w:val="none" w:sz="0" w:space="0" w:color="auto"/>
        <w:bottom w:val="none" w:sz="0" w:space="0" w:color="auto"/>
        <w:right w:val="none" w:sz="0" w:space="0" w:color="auto"/>
      </w:divBdr>
    </w:div>
    <w:div w:id="874732430">
      <w:bodyDiv w:val="1"/>
      <w:marLeft w:val="0"/>
      <w:marRight w:val="0"/>
      <w:marTop w:val="0"/>
      <w:marBottom w:val="0"/>
      <w:divBdr>
        <w:top w:val="none" w:sz="0" w:space="0" w:color="auto"/>
        <w:left w:val="none" w:sz="0" w:space="0" w:color="auto"/>
        <w:bottom w:val="none" w:sz="0" w:space="0" w:color="auto"/>
        <w:right w:val="none" w:sz="0" w:space="0" w:color="auto"/>
      </w:divBdr>
    </w:div>
    <w:div w:id="874972877">
      <w:bodyDiv w:val="1"/>
      <w:marLeft w:val="0"/>
      <w:marRight w:val="0"/>
      <w:marTop w:val="0"/>
      <w:marBottom w:val="0"/>
      <w:divBdr>
        <w:top w:val="none" w:sz="0" w:space="0" w:color="auto"/>
        <w:left w:val="none" w:sz="0" w:space="0" w:color="auto"/>
        <w:bottom w:val="none" w:sz="0" w:space="0" w:color="auto"/>
        <w:right w:val="none" w:sz="0" w:space="0" w:color="auto"/>
      </w:divBdr>
    </w:div>
    <w:div w:id="875386760">
      <w:bodyDiv w:val="1"/>
      <w:marLeft w:val="0"/>
      <w:marRight w:val="0"/>
      <w:marTop w:val="0"/>
      <w:marBottom w:val="0"/>
      <w:divBdr>
        <w:top w:val="none" w:sz="0" w:space="0" w:color="auto"/>
        <w:left w:val="none" w:sz="0" w:space="0" w:color="auto"/>
        <w:bottom w:val="none" w:sz="0" w:space="0" w:color="auto"/>
        <w:right w:val="none" w:sz="0" w:space="0" w:color="auto"/>
      </w:divBdr>
    </w:div>
    <w:div w:id="875895852">
      <w:bodyDiv w:val="1"/>
      <w:marLeft w:val="0"/>
      <w:marRight w:val="0"/>
      <w:marTop w:val="0"/>
      <w:marBottom w:val="0"/>
      <w:divBdr>
        <w:top w:val="none" w:sz="0" w:space="0" w:color="auto"/>
        <w:left w:val="none" w:sz="0" w:space="0" w:color="auto"/>
        <w:bottom w:val="none" w:sz="0" w:space="0" w:color="auto"/>
        <w:right w:val="none" w:sz="0" w:space="0" w:color="auto"/>
      </w:divBdr>
    </w:div>
    <w:div w:id="875968585">
      <w:bodyDiv w:val="1"/>
      <w:marLeft w:val="0"/>
      <w:marRight w:val="0"/>
      <w:marTop w:val="0"/>
      <w:marBottom w:val="0"/>
      <w:divBdr>
        <w:top w:val="none" w:sz="0" w:space="0" w:color="auto"/>
        <w:left w:val="none" w:sz="0" w:space="0" w:color="auto"/>
        <w:bottom w:val="none" w:sz="0" w:space="0" w:color="auto"/>
        <w:right w:val="none" w:sz="0" w:space="0" w:color="auto"/>
      </w:divBdr>
    </w:div>
    <w:div w:id="876354312">
      <w:bodyDiv w:val="1"/>
      <w:marLeft w:val="0"/>
      <w:marRight w:val="0"/>
      <w:marTop w:val="0"/>
      <w:marBottom w:val="0"/>
      <w:divBdr>
        <w:top w:val="none" w:sz="0" w:space="0" w:color="auto"/>
        <w:left w:val="none" w:sz="0" w:space="0" w:color="auto"/>
        <w:bottom w:val="none" w:sz="0" w:space="0" w:color="auto"/>
        <w:right w:val="none" w:sz="0" w:space="0" w:color="auto"/>
      </w:divBdr>
    </w:div>
    <w:div w:id="876624716">
      <w:bodyDiv w:val="1"/>
      <w:marLeft w:val="0"/>
      <w:marRight w:val="0"/>
      <w:marTop w:val="0"/>
      <w:marBottom w:val="0"/>
      <w:divBdr>
        <w:top w:val="none" w:sz="0" w:space="0" w:color="auto"/>
        <w:left w:val="none" w:sz="0" w:space="0" w:color="auto"/>
        <w:bottom w:val="none" w:sz="0" w:space="0" w:color="auto"/>
        <w:right w:val="none" w:sz="0" w:space="0" w:color="auto"/>
      </w:divBdr>
    </w:div>
    <w:div w:id="877739632">
      <w:bodyDiv w:val="1"/>
      <w:marLeft w:val="0"/>
      <w:marRight w:val="0"/>
      <w:marTop w:val="0"/>
      <w:marBottom w:val="0"/>
      <w:divBdr>
        <w:top w:val="none" w:sz="0" w:space="0" w:color="auto"/>
        <w:left w:val="none" w:sz="0" w:space="0" w:color="auto"/>
        <w:bottom w:val="none" w:sz="0" w:space="0" w:color="auto"/>
        <w:right w:val="none" w:sz="0" w:space="0" w:color="auto"/>
      </w:divBdr>
    </w:div>
    <w:div w:id="878249765">
      <w:bodyDiv w:val="1"/>
      <w:marLeft w:val="0"/>
      <w:marRight w:val="0"/>
      <w:marTop w:val="0"/>
      <w:marBottom w:val="0"/>
      <w:divBdr>
        <w:top w:val="none" w:sz="0" w:space="0" w:color="auto"/>
        <w:left w:val="none" w:sz="0" w:space="0" w:color="auto"/>
        <w:bottom w:val="none" w:sz="0" w:space="0" w:color="auto"/>
        <w:right w:val="none" w:sz="0" w:space="0" w:color="auto"/>
      </w:divBdr>
    </w:div>
    <w:div w:id="878398095">
      <w:bodyDiv w:val="1"/>
      <w:marLeft w:val="0"/>
      <w:marRight w:val="0"/>
      <w:marTop w:val="0"/>
      <w:marBottom w:val="0"/>
      <w:divBdr>
        <w:top w:val="none" w:sz="0" w:space="0" w:color="auto"/>
        <w:left w:val="none" w:sz="0" w:space="0" w:color="auto"/>
        <w:bottom w:val="none" w:sz="0" w:space="0" w:color="auto"/>
        <w:right w:val="none" w:sz="0" w:space="0" w:color="auto"/>
      </w:divBdr>
    </w:div>
    <w:div w:id="878785333">
      <w:bodyDiv w:val="1"/>
      <w:marLeft w:val="0"/>
      <w:marRight w:val="0"/>
      <w:marTop w:val="0"/>
      <w:marBottom w:val="0"/>
      <w:divBdr>
        <w:top w:val="none" w:sz="0" w:space="0" w:color="auto"/>
        <w:left w:val="none" w:sz="0" w:space="0" w:color="auto"/>
        <w:bottom w:val="none" w:sz="0" w:space="0" w:color="auto"/>
        <w:right w:val="none" w:sz="0" w:space="0" w:color="auto"/>
      </w:divBdr>
    </w:div>
    <w:div w:id="879168281">
      <w:bodyDiv w:val="1"/>
      <w:marLeft w:val="0"/>
      <w:marRight w:val="0"/>
      <w:marTop w:val="0"/>
      <w:marBottom w:val="0"/>
      <w:divBdr>
        <w:top w:val="none" w:sz="0" w:space="0" w:color="auto"/>
        <w:left w:val="none" w:sz="0" w:space="0" w:color="auto"/>
        <w:bottom w:val="none" w:sz="0" w:space="0" w:color="auto"/>
        <w:right w:val="none" w:sz="0" w:space="0" w:color="auto"/>
      </w:divBdr>
    </w:div>
    <w:div w:id="879392200">
      <w:bodyDiv w:val="1"/>
      <w:marLeft w:val="0"/>
      <w:marRight w:val="0"/>
      <w:marTop w:val="0"/>
      <w:marBottom w:val="0"/>
      <w:divBdr>
        <w:top w:val="none" w:sz="0" w:space="0" w:color="auto"/>
        <w:left w:val="none" w:sz="0" w:space="0" w:color="auto"/>
        <w:bottom w:val="none" w:sz="0" w:space="0" w:color="auto"/>
        <w:right w:val="none" w:sz="0" w:space="0" w:color="auto"/>
      </w:divBdr>
    </w:div>
    <w:div w:id="879630770">
      <w:bodyDiv w:val="1"/>
      <w:marLeft w:val="0"/>
      <w:marRight w:val="0"/>
      <w:marTop w:val="0"/>
      <w:marBottom w:val="0"/>
      <w:divBdr>
        <w:top w:val="none" w:sz="0" w:space="0" w:color="auto"/>
        <w:left w:val="none" w:sz="0" w:space="0" w:color="auto"/>
        <w:bottom w:val="none" w:sz="0" w:space="0" w:color="auto"/>
        <w:right w:val="none" w:sz="0" w:space="0" w:color="auto"/>
      </w:divBdr>
    </w:div>
    <w:div w:id="880093072">
      <w:bodyDiv w:val="1"/>
      <w:marLeft w:val="0"/>
      <w:marRight w:val="0"/>
      <w:marTop w:val="0"/>
      <w:marBottom w:val="0"/>
      <w:divBdr>
        <w:top w:val="none" w:sz="0" w:space="0" w:color="auto"/>
        <w:left w:val="none" w:sz="0" w:space="0" w:color="auto"/>
        <w:bottom w:val="none" w:sz="0" w:space="0" w:color="auto"/>
        <w:right w:val="none" w:sz="0" w:space="0" w:color="auto"/>
      </w:divBdr>
    </w:div>
    <w:div w:id="880438219">
      <w:bodyDiv w:val="1"/>
      <w:marLeft w:val="0"/>
      <w:marRight w:val="0"/>
      <w:marTop w:val="0"/>
      <w:marBottom w:val="0"/>
      <w:divBdr>
        <w:top w:val="none" w:sz="0" w:space="0" w:color="auto"/>
        <w:left w:val="none" w:sz="0" w:space="0" w:color="auto"/>
        <w:bottom w:val="none" w:sz="0" w:space="0" w:color="auto"/>
        <w:right w:val="none" w:sz="0" w:space="0" w:color="auto"/>
      </w:divBdr>
    </w:div>
    <w:div w:id="881357059">
      <w:bodyDiv w:val="1"/>
      <w:marLeft w:val="0"/>
      <w:marRight w:val="0"/>
      <w:marTop w:val="0"/>
      <w:marBottom w:val="0"/>
      <w:divBdr>
        <w:top w:val="none" w:sz="0" w:space="0" w:color="auto"/>
        <w:left w:val="none" w:sz="0" w:space="0" w:color="auto"/>
        <w:bottom w:val="none" w:sz="0" w:space="0" w:color="auto"/>
        <w:right w:val="none" w:sz="0" w:space="0" w:color="auto"/>
      </w:divBdr>
    </w:div>
    <w:div w:id="881745176">
      <w:bodyDiv w:val="1"/>
      <w:marLeft w:val="0"/>
      <w:marRight w:val="0"/>
      <w:marTop w:val="0"/>
      <w:marBottom w:val="0"/>
      <w:divBdr>
        <w:top w:val="none" w:sz="0" w:space="0" w:color="auto"/>
        <w:left w:val="none" w:sz="0" w:space="0" w:color="auto"/>
        <w:bottom w:val="none" w:sz="0" w:space="0" w:color="auto"/>
        <w:right w:val="none" w:sz="0" w:space="0" w:color="auto"/>
      </w:divBdr>
    </w:div>
    <w:div w:id="881984564">
      <w:bodyDiv w:val="1"/>
      <w:marLeft w:val="0"/>
      <w:marRight w:val="0"/>
      <w:marTop w:val="0"/>
      <w:marBottom w:val="0"/>
      <w:divBdr>
        <w:top w:val="none" w:sz="0" w:space="0" w:color="auto"/>
        <w:left w:val="none" w:sz="0" w:space="0" w:color="auto"/>
        <w:bottom w:val="none" w:sz="0" w:space="0" w:color="auto"/>
        <w:right w:val="none" w:sz="0" w:space="0" w:color="auto"/>
      </w:divBdr>
    </w:div>
    <w:div w:id="882640986">
      <w:bodyDiv w:val="1"/>
      <w:marLeft w:val="0"/>
      <w:marRight w:val="0"/>
      <w:marTop w:val="0"/>
      <w:marBottom w:val="0"/>
      <w:divBdr>
        <w:top w:val="none" w:sz="0" w:space="0" w:color="auto"/>
        <w:left w:val="none" w:sz="0" w:space="0" w:color="auto"/>
        <w:bottom w:val="none" w:sz="0" w:space="0" w:color="auto"/>
        <w:right w:val="none" w:sz="0" w:space="0" w:color="auto"/>
      </w:divBdr>
    </w:div>
    <w:div w:id="882716296">
      <w:bodyDiv w:val="1"/>
      <w:marLeft w:val="0"/>
      <w:marRight w:val="0"/>
      <w:marTop w:val="0"/>
      <w:marBottom w:val="0"/>
      <w:divBdr>
        <w:top w:val="none" w:sz="0" w:space="0" w:color="auto"/>
        <w:left w:val="none" w:sz="0" w:space="0" w:color="auto"/>
        <w:bottom w:val="none" w:sz="0" w:space="0" w:color="auto"/>
        <w:right w:val="none" w:sz="0" w:space="0" w:color="auto"/>
      </w:divBdr>
    </w:div>
    <w:div w:id="882717119">
      <w:bodyDiv w:val="1"/>
      <w:marLeft w:val="0"/>
      <w:marRight w:val="0"/>
      <w:marTop w:val="0"/>
      <w:marBottom w:val="0"/>
      <w:divBdr>
        <w:top w:val="none" w:sz="0" w:space="0" w:color="auto"/>
        <w:left w:val="none" w:sz="0" w:space="0" w:color="auto"/>
        <w:bottom w:val="none" w:sz="0" w:space="0" w:color="auto"/>
        <w:right w:val="none" w:sz="0" w:space="0" w:color="auto"/>
      </w:divBdr>
    </w:div>
    <w:div w:id="882718813">
      <w:bodyDiv w:val="1"/>
      <w:marLeft w:val="0"/>
      <w:marRight w:val="0"/>
      <w:marTop w:val="0"/>
      <w:marBottom w:val="0"/>
      <w:divBdr>
        <w:top w:val="none" w:sz="0" w:space="0" w:color="auto"/>
        <w:left w:val="none" w:sz="0" w:space="0" w:color="auto"/>
        <w:bottom w:val="none" w:sz="0" w:space="0" w:color="auto"/>
        <w:right w:val="none" w:sz="0" w:space="0" w:color="auto"/>
      </w:divBdr>
    </w:div>
    <w:div w:id="883057441">
      <w:bodyDiv w:val="1"/>
      <w:marLeft w:val="0"/>
      <w:marRight w:val="0"/>
      <w:marTop w:val="0"/>
      <w:marBottom w:val="0"/>
      <w:divBdr>
        <w:top w:val="none" w:sz="0" w:space="0" w:color="auto"/>
        <w:left w:val="none" w:sz="0" w:space="0" w:color="auto"/>
        <w:bottom w:val="none" w:sz="0" w:space="0" w:color="auto"/>
        <w:right w:val="none" w:sz="0" w:space="0" w:color="auto"/>
      </w:divBdr>
    </w:div>
    <w:div w:id="884029266">
      <w:bodyDiv w:val="1"/>
      <w:marLeft w:val="0"/>
      <w:marRight w:val="0"/>
      <w:marTop w:val="0"/>
      <w:marBottom w:val="0"/>
      <w:divBdr>
        <w:top w:val="none" w:sz="0" w:space="0" w:color="auto"/>
        <w:left w:val="none" w:sz="0" w:space="0" w:color="auto"/>
        <w:bottom w:val="none" w:sz="0" w:space="0" w:color="auto"/>
        <w:right w:val="none" w:sz="0" w:space="0" w:color="auto"/>
      </w:divBdr>
    </w:div>
    <w:div w:id="884101010">
      <w:bodyDiv w:val="1"/>
      <w:marLeft w:val="0"/>
      <w:marRight w:val="0"/>
      <w:marTop w:val="0"/>
      <w:marBottom w:val="0"/>
      <w:divBdr>
        <w:top w:val="none" w:sz="0" w:space="0" w:color="auto"/>
        <w:left w:val="none" w:sz="0" w:space="0" w:color="auto"/>
        <w:bottom w:val="none" w:sz="0" w:space="0" w:color="auto"/>
        <w:right w:val="none" w:sz="0" w:space="0" w:color="auto"/>
      </w:divBdr>
    </w:div>
    <w:div w:id="885146231">
      <w:bodyDiv w:val="1"/>
      <w:marLeft w:val="0"/>
      <w:marRight w:val="0"/>
      <w:marTop w:val="0"/>
      <w:marBottom w:val="0"/>
      <w:divBdr>
        <w:top w:val="none" w:sz="0" w:space="0" w:color="auto"/>
        <w:left w:val="none" w:sz="0" w:space="0" w:color="auto"/>
        <w:bottom w:val="none" w:sz="0" w:space="0" w:color="auto"/>
        <w:right w:val="none" w:sz="0" w:space="0" w:color="auto"/>
      </w:divBdr>
    </w:div>
    <w:div w:id="885986477">
      <w:bodyDiv w:val="1"/>
      <w:marLeft w:val="0"/>
      <w:marRight w:val="0"/>
      <w:marTop w:val="0"/>
      <w:marBottom w:val="0"/>
      <w:divBdr>
        <w:top w:val="none" w:sz="0" w:space="0" w:color="auto"/>
        <w:left w:val="none" w:sz="0" w:space="0" w:color="auto"/>
        <w:bottom w:val="none" w:sz="0" w:space="0" w:color="auto"/>
        <w:right w:val="none" w:sz="0" w:space="0" w:color="auto"/>
      </w:divBdr>
    </w:div>
    <w:div w:id="886574963">
      <w:bodyDiv w:val="1"/>
      <w:marLeft w:val="0"/>
      <w:marRight w:val="0"/>
      <w:marTop w:val="0"/>
      <w:marBottom w:val="0"/>
      <w:divBdr>
        <w:top w:val="none" w:sz="0" w:space="0" w:color="auto"/>
        <w:left w:val="none" w:sz="0" w:space="0" w:color="auto"/>
        <w:bottom w:val="none" w:sz="0" w:space="0" w:color="auto"/>
        <w:right w:val="none" w:sz="0" w:space="0" w:color="auto"/>
      </w:divBdr>
    </w:div>
    <w:div w:id="886990381">
      <w:bodyDiv w:val="1"/>
      <w:marLeft w:val="0"/>
      <w:marRight w:val="0"/>
      <w:marTop w:val="0"/>
      <w:marBottom w:val="0"/>
      <w:divBdr>
        <w:top w:val="none" w:sz="0" w:space="0" w:color="auto"/>
        <w:left w:val="none" w:sz="0" w:space="0" w:color="auto"/>
        <w:bottom w:val="none" w:sz="0" w:space="0" w:color="auto"/>
        <w:right w:val="none" w:sz="0" w:space="0" w:color="auto"/>
      </w:divBdr>
    </w:div>
    <w:div w:id="887566696">
      <w:bodyDiv w:val="1"/>
      <w:marLeft w:val="0"/>
      <w:marRight w:val="0"/>
      <w:marTop w:val="0"/>
      <w:marBottom w:val="0"/>
      <w:divBdr>
        <w:top w:val="none" w:sz="0" w:space="0" w:color="auto"/>
        <w:left w:val="none" w:sz="0" w:space="0" w:color="auto"/>
        <w:bottom w:val="none" w:sz="0" w:space="0" w:color="auto"/>
        <w:right w:val="none" w:sz="0" w:space="0" w:color="auto"/>
      </w:divBdr>
    </w:div>
    <w:div w:id="887643562">
      <w:bodyDiv w:val="1"/>
      <w:marLeft w:val="0"/>
      <w:marRight w:val="0"/>
      <w:marTop w:val="0"/>
      <w:marBottom w:val="0"/>
      <w:divBdr>
        <w:top w:val="none" w:sz="0" w:space="0" w:color="auto"/>
        <w:left w:val="none" w:sz="0" w:space="0" w:color="auto"/>
        <w:bottom w:val="none" w:sz="0" w:space="0" w:color="auto"/>
        <w:right w:val="none" w:sz="0" w:space="0" w:color="auto"/>
      </w:divBdr>
    </w:div>
    <w:div w:id="888034742">
      <w:bodyDiv w:val="1"/>
      <w:marLeft w:val="0"/>
      <w:marRight w:val="0"/>
      <w:marTop w:val="0"/>
      <w:marBottom w:val="0"/>
      <w:divBdr>
        <w:top w:val="none" w:sz="0" w:space="0" w:color="auto"/>
        <w:left w:val="none" w:sz="0" w:space="0" w:color="auto"/>
        <w:bottom w:val="none" w:sz="0" w:space="0" w:color="auto"/>
        <w:right w:val="none" w:sz="0" w:space="0" w:color="auto"/>
      </w:divBdr>
    </w:div>
    <w:div w:id="888109498">
      <w:bodyDiv w:val="1"/>
      <w:marLeft w:val="0"/>
      <w:marRight w:val="0"/>
      <w:marTop w:val="0"/>
      <w:marBottom w:val="0"/>
      <w:divBdr>
        <w:top w:val="none" w:sz="0" w:space="0" w:color="auto"/>
        <w:left w:val="none" w:sz="0" w:space="0" w:color="auto"/>
        <w:bottom w:val="none" w:sz="0" w:space="0" w:color="auto"/>
        <w:right w:val="none" w:sz="0" w:space="0" w:color="auto"/>
      </w:divBdr>
    </w:div>
    <w:div w:id="888498307">
      <w:bodyDiv w:val="1"/>
      <w:marLeft w:val="0"/>
      <w:marRight w:val="0"/>
      <w:marTop w:val="0"/>
      <w:marBottom w:val="0"/>
      <w:divBdr>
        <w:top w:val="none" w:sz="0" w:space="0" w:color="auto"/>
        <w:left w:val="none" w:sz="0" w:space="0" w:color="auto"/>
        <w:bottom w:val="none" w:sz="0" w:space="0" w:color="auto"/>
        <w:right w:val="none" w:sz="0" w:space="0" w:color="auto"/>
      </w:divBdr>
    </w:div>
    <w:div w:id="889539897">
      <w:bodyDiv w:val="1"/>
      <w:marLeft w:val="0"/>
      <w:marRight w:val="0"/>
      <w:marTop w:val="0"/>
      <w:marBottom w:val="0"/>
      <w:divBdr>
        <w:top w:val="none" w:sz="0" w:space="0" w:color="auto"/>
        <w:left w:val="none" w:sz="0" w:space="0" w:color="auto"/>
        <w:bottom w:val="none" w:sz="0" w:space="0" w:color="auto"/>
        <w:right w:val="none" w:sz="0" w:space="0" w:color="auto"/>
      </w:divBdr>
    </w:div>
    <w:div w:id="889922407">
      <w:bodyDiv w:val="1"/>
      <w:marLeft w:val="0"/>
      <w:marRight w:val="0"/>
      <w:marTop w:val="0"/>
      <w:marBottom w:val="0"/>
      <w:divBdr>
        <w:top w:val="none" w:sz="0" w:space="0" w:color="auto"/>
        <w:left w:val="none" w:sz="0" w:space="0" w:color="auto"/>
        <w:bottom w:val="none" w:sz="0" w:space="0" w:color="auto"/>
        <w:right w:val="none" w:sz="0" w:space="0" w:color="auto"/>
      </w:divBdr>
    </w:div>
    <w:div w:id="890117520">
      <w:bodyDiv w:val="1"/>
      <w:marLeft w:val="0"/>
      <w:marRight w:val="0"/>
      <w:marTop w:val="0"/>
      <w:marBottom w:val="0"/>
      <w:divBdr>
        <w:top w:val="none" w:sz="0" w:space="0" w:color="auto"/>
        <w:left w:val="none" w:sz="0" w:space="0" w:color="auto"/>
        <w:bottom w:val="none" w:sz="0" w:space="0" w:color="auto"/>
        <w:right w:val="none" w:sz="0" w:space="0" w:color="auto"/>
      </w:divBdr>
    </w:div>
    <w:div w:id="890457233">
      <w:bodyDiv w:val="1"/>
      <w:marLeft w:val="0"/>
      <w:marRight w:val="0"/>
      <w:marTop w:val="0"/>
      <w:marBottom w:val="0"/>
      <w:divBdr>
        <w:top w:val="none" w:sz="0" w:space="0" w:color="auto"/>
        <w:left w:val="none" w:sz="0" w:space="0" w:color="auto"/>
        <w:bottom w:val="none" w:sz="0" w:space="0" w:color="auto"/>
        <w:right w:val="none" w:sz="0" w:space="0" w:color="auto"/>
      </w:divBdr>
    </w:div>
    <w:div w:id="890921805">
      <w:bodyDiv w:val="1"/>
      <w:marLeft w:val="0"/>
      <w:marRight w:val="0"/>
      <w:marTop w:val="0"/>
      <w:marBottom w:val="0"/>
      <w:divBdr>
        <w:top w:val="none" w:sz="0" w:space="0" w:color="auto"/>
        <w:left w:val="none" w:sz="0" w:space="0" w:color="auto"/>
        <w:bottom w:val="none" w:sz="0" w:space="0" w:color="auto"/>
        <w:right w:val="none" w:sz="0" w:space="0" w:color="auto"/>
      </w:divBdr>
    </w:div>
    <w:div w:id="891036260">
      <w:bodyDiv w:val="1"/>
      <w:marLeft w:val="0"/>
      <w:marRight w:val="0"/>
      <w:marTop w:val="0"/>
      <w:marBottom w:val="0"/>
      <w:divBdr>
        <w:top w:val="none" w:sz="0" w:space="0" w:color="auto"/>
        <w:left w:val="none" w:sz="0" w:space="0" w:color="auto"/>
        <w:bottom w:val="none" w:sz="0" w:space="0" w:color="auto"/>
        <w:right w:val="none" w:sz="0" w:space="0" w:color="auto"/>
      </w:divBdr>
    </w:div>
    <w:div w:id="891846213">
      <w:bodyDiv w:val="1"/>
      <w:marLeft w:val="0"/>
      <w:marRight w:val="0"/>
      <w:marTop w:val="0"/>
      <w:marBottom w:val="0"/>
      <w:divBdr>
        <w:top w:val="none" w:sz="0" w:space="0" w:color="auto"/>
        <w:left w:val="none" w:sz="0" w:space="0" w:color="auto"/>
        <w:bottom w:val="none" w:sz="0" w:space="0" w:color="auto"/>
        <w:right w:val="none" w:sz="0" w:space="0" w:color="auto"/>
      </w:divBdr>
    </w:div>
    <w:div w:id="892274149">
      <w:bodyDiv w:val="1"/>
      <w:marLeft w:val="0"/>
      <w:marRight w:val="0"/>
      <w:marTop w:val="0"/>
      <w:marBottom w:val="0"/>
      <w:divBdr>
        <w:top w:val="none" w:sz="0" w:space="0" w:color="auto"/>
        <w:left w:val="none" w:sz="0" w:space="0" w:color="auto"/>
        <w:bottom w:val="none" w:sz="0" w:space="0" w:color="auto"/>
        <w:right w:val="none" w:sz="0" w:space="0" w:color="auto"/>
      </w:divBdr>
    </w:div>
    <w:div w:id="892347409">
      <w:bodyDiv w:val="1"/>
      <w:marLeft w:val="0"/>
      <w:marRight w:val="0"/>
      <w:marTop w:val="0"/>
      <w:marBottom w:val="0"/>
      <w:divBdr>
        <w:top w:val="none" w:sz="0" w:space="0" w:color="auto"/>
        <w:left w:val="none" w:sz="0" w:space="0" w:color="auto"/>
        <w:bottom w:val="none" w:sz="0" w:space="0" w:color="auto"/>
        <w:right w:val="none" w:sz="0" w:space="0" w:color="auto"/>
      </w:divBdr>
    </w:div>
    <w:div w:id="892618013">
      <w:bodyDiv w:val="1"/>
      <w:marLeft w:val="0"/>
      <w:marRight w:val="0"/>
      <w:marTop w:val="0"/>
      <w:marBottom w:val="0"/>
      <w:divBdr>
        <w:top w:val="none" w:sz="0" w:space="0" w:color="auto"/>
        <w:left w:val="none" w:sz="0" w:space="0" w:color="auto"/>
        <w:bottom w:val="none" w:sz="0" w:space="0" w:color="auto"/>
        <w:right w:val="none" w:sz="0" w:space="0" w:color="auto"/>
      </w:divBdr>
    </w:div>
    <w:div w:id="892886050">
      <w:bodyDiv w:val="1"/>
      <w:marLeft w:val="0"/>
      <w:marRight w:val="0"/>
      <w:marTop w:val="0"/>
      <w:marBottom w:val="0"/>
      <w:divBdr>
        <w:top w:val="none" w:sz="0" w:space="0" w:color="auto"/>
        <w:left w:val="none" w:sz="0" w:space="0" w:color="auto"/>
        <w:bottom w:val="none" w:sz="0" w:space="0" w:color="auto"/>
        <w:right w:val="none" w:sz="0" w:space="0" w:color="auto"/>
      </w:divBdr>
    </w:div>
    <w:div w:id="893009890">
      <w:bodyDiv w:val="1"/>
      <w:marLeft w:val="0"/>
      <w:marRight w:val="0"/>
      <w:marTop w:val="0"/>
      <w:marBottom w:val="0"/>
      <w:divBdr>
        <w:top w:val="none" w:sz="0" w:space="0" w:color="auto"/>
        <w:left w:val="none" w:sz="0" w:space="0" w:color="auto"/>
        <w:bottom w:val="none" w:sz="0" w:space="0" w:color="auto"/>
        <w:right w:val="none" w:sz="0" w:space="0" w:color="auto"/>
      </w:divBdr>
    </w:div>
    <w:div w:id="893199693">
      <w:bodyDiv w:val="1"/>
      <w:marLeft w:val="0"/>
      <w:marRight w:val="0"/>
      <w:marTop w:val="0"/>
      <w:marBottom w:val="0"/>
      <w:divBdr>
        <w:top w:val="none" w:sz="0" w:space="0" w:color="auto"/>
        <w:left w:val="none" w:sz="0" w:space="0" w:color="auto"/>
        <w:bottom w:val="none" w:sz="0" w:space="0" w:color="auto"/>
        <w:right w:val="none" w:sz="0" w:space="0" w:color="auto"/>
      </w:divBdr>
    </w:div>
    <w:div w:id="893588535">
      <w:bodyDiv w:val="1"/>
      <w:marLeft w:val="0"/>
      <w:marRight w:val="0"/>
      <w:marTop w:val="0"/>
      <w:marBottom w:val="0"/>
      <w:divBdr>
        <w:top w:val="none" w:sz="0" w:space="0" w:color="auto"/>
        <w:left w:val="none" w:sz="0" w:space="0" w:color="auto"/>
        <w:bottom w:val="none" w:sz="0" w:space="0" w:color="auto"/>
        <w:right w:val="none" w:sz="0" w:space="0" w:color="auto"/>
      </w:divBdr>
    </w:div>
    <w:div w:id="894586181">
      <w:bodyDiv w:val="1"/>
      <w:marLeft w:val="0"/>
      <w:marRight w:val="0"/>
      <w:marTop w:val="0"/>
      <w:marBottom w:val="0"/>
      <w:divBdr>
        <w:top w:val="none" w:sz="0" w:space="0" w:color="auto"/>
        <w:left w:val="none" w:sz="0" w:space="0" w:color="auto"/>
        <w:bottom w:val="none" w:sz="0" w:space="0" w:color="auto"/>
        <w:right w:val="none" w:sz="0" w:space="0" w:color="auto"/>
      </w:divBdr>
    </w:div>
    <w:div w:id="894779620">
      <w:bodyDiv w:val="1"/>
      <w:marLeft w:val="0"/>
      <w:marRight w:val="0"/>
      <w:marTop w:val="0"/>
      <w:marBottom w:val="0"/>
      <w:divBdr>
        <w:top w:val="none" w:sz="0" w:space="0" w:color="auto"/>
        <w:left w:val="none" w:sz="0" w:space="0" w:color="auto"/>
        <w:bottom w:val="none" w:sz="0" w:space="0" w:color="auto"/>
        <w:right w:val="none" w:sz="0" w:space="0" w:color="auto"/>
      </w:divBdr>
    </w:div>
    <w:div w:id="894967049">
      <w:bodyDiv w:val="1"/>
      <w:marLeft w:val="0"/>
      <w:marRight w:val="0"/>
      <w:marTop w:val="0"/>
      <w:marBottom w:val="0"/>
      <w:divBdr>
        <w:top w:val="none" w:sz="0" w:space="0" w:color="auto"/>
        <w:left w:val="none" w:sz="0" w:space="0" w:color="auto"/>
        <w:bottom w:val="none" w:sz="0" w:space="0" w:color="auto"/>
        <w:right w:val="none" w:sz="0" w:space="0" w:color="auto"/>
      </w:divBdr>
    </w:div>
    <w:div w:id="895237545">
      <w:bodyDiv w:val="1"/>
      <w:marLeft w:val="0"/>
      <w:marRight w:val="0"/>
      <w:marTop w:val="0"/>
      <w:marBottom w:val="0"/>
      <w:divBdr>
        <w:top w:val="none" w:sz="0" w:space="0" w:color="auto"/>
        <w:left w:val="none" w:sz="0" w:space="0" w:color="auto"/>
        <w:bottom w:val="none" w:sz="0" w:space="0" w:color="auto"/>
        <w:right w:val="none" w:sz="0" w:space="0" w:color="auto"/>
      </w:divBdr>
    </w:div>
    <w:div w:id="895896520">
      <w:bodyDiv w:val="1"/>
      <w:marLeft w:val="0"/>
      <w:marRight w:val="0"/>
      <w:marTop w:val="0"/>
      <w:marBottom w:val="0"/>
      <w:divBdr>
        <w:top w:val="none" w:sz="0" w:space="0" w:color="auto"/>
        <w:left w:val="none" w:sz="0" w:space="0" w:color="auto"/>
        <w:bottom w:val="none" w:sz="0" w:space="0" w:color="auto"/>
        <w:right w:val="none" w:sz="0" w:space="0" w:color="auto"/>
      </w:divBdr>
    </w:div>
    <w:div w:id="895968438">
      <w:bodyDiv w:val="1"/>
      <w:marLeft w:val="0"/>
      <w:marRight w:val="0"/>
      <w:marTop w:val="0"/>
      <w:marBottom w:val="0"/>
      <w:divBdr>
        <w:top w:val="none" w:sz="0" w:space="0" w:color="auto"/>
        <w:left w:val="none" w:sz="0" w:space="0" w:color="auto"/>
        <w:bottom w:val="none" w:sz="0" w:space="0" w:color="auto"/>
        <w:right w:val="none" w:sz="0" w:space="0" w:color="auto"/>
      </w:divBdr>
    </w:div>
    <w:div w:id="896357355">
      <w:bodyDiv w:val="1"/>
      <w:marLeft w:val="0"/>
      <w:marRight w:val="0"/>
      <w:marTop w:val="0"/>
      <w:marBottom w:val="0"/>
      <w:divBdr>
        <w:top w:val="none" w:sz="0" w:space="0" w:color="auto"/>
        <w:left w:val="none" w:sz="0" w:space="0" w:color="auto"/>
        <w:bottom w:val="none" w:sz="0" w:space="0" w:color="auto"/>
        <w:right w:val="none" w:sz="0" w:space="0" w:color="auto"/>
      </w:divBdr>
    </w:div>
    <w:div w:id="896819130">
      <w:bodyDiv w:val="1"/>
      <w:marLeft w:val="0"/>
      <w:marRight w:val="0"/>
      <w:marTop w:val="0"/>
      <w:marBottom w:val="0"/>
      <w:divBdr>
        <w:top w:val="none" w:sz="0" w:space="0" w:color="auto"/>
        <w:left w:val="none" w:sz="0" w:space="0" w:color="auto"/>
        <w:bottom w:val="none" w:sz="0" w:space="0" w:color="auto"/>
        <w:right w:val="none" w:sz="0" w:space="0" w:color="auto"/>
      </w:divBdr>
    </w:div>
    <w:div w:id="897126307">
      <w:bodyDiv w:val="1"/>
      <w:marLeft w:val="0"/>
      <w:marRight w:val="0"/>
      <w:marTop w:val="0"/>
      <w:marBottom w:val="0"/>
      <w:divBdr>
        <w:top w:val="none" w:sz="0" w:space="0" w:color="auto"/>
        <w:left w:val="none" w:sz="0" w:space="0" w:color="auto"/>
        <w:bottom w:val="none" w:sz="0" w:space="0" w:color="auto"/>
        <w:right w:val="none" w:sz="0" w:space="0" w:color="auto"/>
      </w:divBdr>
    </w:div>
    <w:div w:id="897285069">
      <w:bodyDiv w:val="1"/>
      <w:marLeft w:val="0"/>
      <w:marRight w:val="0"/>
      <w:marTop w:val="0"/>
      <w:marBottom w:val="0"/>
      <w:divBdr>
        <w:top w:val="none" w:sz="0" w:space="0" w:color="auto"/>
        <w:left w:val="none" w:sz="0" w:space="0" w:color="auto"/>
        <w:bottom w:val="none" w:sz="0" w:space="0" w:color="auto"/>
        <w:right w:val="none" w:sz="0" w:space="0" w:color="auto"/>
      </w:divBdr>
    </w:div>
    <w:div w:id="897477934">
      <w:bodyDiv w:val="1"/>
      <w:marLeft w:val="0"/>
      <w:marRight w:val="0"/>
      <w:marTop w:val="0"/>
      <w:marBottom w:val="0"/>
      <w:divBdr>
        <w:top w:val="none" w:sz="0" w:space="0" w:color="auto"/>
        <w:left w:val="none" w:sz="0" w:space="0" w:color="auto"/>
        <w:bottom w:val="none" w:sz="0" w:space="0" w:color="auto"/>
        <w:right w:val="none" w:sz="0" w:space="0" w:color="auto"/>
      </w:divBdr>
    </w:div>
    <w:div w:id="897588718">
      <w:bodyDiv w:val="1"/>
      <w:marLeft w:val="0"/>
      <w:marRight w:val="0"/>
      <w:marTop w:val="0"/>
      <w:marBottom w:val="0"/>
      <w:divBdr>
        <w:top w:val="none" w:sz="0" w:space="0" w:color="auto"/>
        <w:left w:val="none" w:sz="0" w:space="0" w:color="auto"/>
        <w:bottom w:val="none" w:sz="0" w:space="0" w:color="auto"/>
        <w:right w:val="none" w:sz="0" w:space="0" w:color="auto"/>
      </w:divBdr>
    </w:div>
    <w:div w:id="897672029">
      <w:bodyDiv w:val="1"/>
      <w:marLeft w:val="0"/>
      <w:marRight w:val="0"/>
      <w:marTop w:val="0"/>
      <w:marBottom w:val="0"/>
      <w:divBdr>
        <w:top w:val="none" w:sz="0" w:space="0" w:color="auto"/>
        <w:left w:val="none" w:sz="0" w:space="0" w:color="auto"/>
        <w:bottom w:val="none" w:sz="0" w:space="0" w:color="auto"/>
        <w:right w:val="none" w:sz="0" w:space="0" w:color="auto"/>
      </w:divBdr>
    </w:div>
    <w:div w:id="897978860">
      <w:bodyDiv w:val="1"/>
      <w:marLeft w:val="0"/>
      <w:marRight w:val="0"/>
      <w:marTop w:val="0"/>
      <w:marBottom w:val="0"/>
      <w:divBdr>
        <w:top w:val="none" w:sz="0" w:space="0" w:color="auto"/>
        <w:left w:val="none" w:sz="0" w:space="0" w:color="auto"/>
        <w:bottom w:val="none" w:sz="0" w:space="0" w:color="auto"/>
        <w:right w:val="none" w:sz="0" w:space="0" w:color="auto"/>
      </w:divBdr>
    </w:div>
    <w:div w:id="898438685">
      <w:bodyDiv w:val="1"/>
      <w:marLeft w:val="0"/>
      <w:marRight w:val="0"/>
      <w:marTop w:val="0"/>
      <w:marBottom w:val="0"/>
      <w:divBdr>
        <w:top w:val="none" w:sz="0" w:space="0" w:color="auto"/>
        <w:left w:val="none" w:sz="0" w:space="0" w:color="auto"/>
        <w:bottom w:val="none" w:sz="0" w:space="0" w:color="auto"/>
        <w:right w:val="none" w:sz="0" w:space="0" w:color="auto"/>
      </w:divBdr>
    </w:div>
    <w:div w:id="898712756">
      <w:bodyDiv w:val="1"/>
      <w:marLeft w:val="0"/>
      <w:marRight w:val="0"/>
      <w:marTop w:val="0"/>
      <w:marBottom w:val="0"/>
      <w:divBdr>
        <w:top w:val="none" w:sz="0" w:space="0" w:color="auto"/>
        <w:left w:val="none" w:sz="0" w:space="0" w:color="auto"/>
        <w:bottom w:val="none" w:sz="0" w:space="0" w:color="auto"/>
        <w:right w:val="none" w:sz="0" w:space="0" w:color="auto"/>
      </w:divBdr>
    </w:div>
    <w:div w:id="899172862">
      <w:bodyDiv w:val="1"/>
      <w:marLeft w:val="0"/>
      <w:marRight w:val="0"/>
      <w:marTop w:val="0"/>
      <w:marBottom w:val="0"/>
      <w:divBdr>
        <w:top w:val="none" w:sz="0" w:space="0" w:color="auto"/>
        <w:left w:val="none" w:sz="0" w:space="0" w:color="auto"/>
        <w:bottom w:val="none" w:sz="0" w:space="0" w:color="auto"/>
        <w:right w:val="none" w:sz="0" w:space="0" w:color="auto"/>
      </w:divBdr>
    </w:div>
    <w:div w:id="899292253">
      <w:bodyDiv w:val="1"/>
      <w:marLeft w:val="0"/>
      <w:marRight w:val="0"/>
      <w:marTop w:val="0"/>
      <w:marBottom w:val="0"/>
      <w:divBdr>
        <w:top w:val="none" w:sz="0" w:space="0" w:color="auto"/>
        <w:left w:val="none" w:sz="0" w:space="0" w:color="auto"/>
        <w:bottom w:val="none" w:sz="0" w:space="0" w:color="auto"/>
        <w:right w:val="none" w:sz="0" w:space="0" w:color="auto"/>
      </w:divBdr>
    </w:div>
    <w:div w:id="899442811">
      <w:bodyDiv w:val="1"/>
      <w:marLeft w:val="0"/>
      <w:marRight w:val="0"/>
      <w:marTop w:val="0"/>
      <w:marBottom w:val="0"/>
      <w:divBdr>
        <w:top w:val="none" w:sz="0" w:space="0" w:color="auto"/>
        <w:left w:val="none" w:sz="0" w:space="0" w:color="auto"/>
        <w:bottom w:val="none" w:sz="0" w:space="0" w:color="auto"/>
        <w:right w:val="none" w:sz="0" w:space="0" w:color="auto"/>
      </w:divBdr>
    </w:div>
    <w:div w:id="900095583">
      <w:bodyDiv w:val="1"/>
      <w:marLeft w:val="0"/>
      <w:marRight w:val="0"/>
      <w:marTop w:val="0"/>
      <w:marBottom w:val="0"/>
      <w:divBdr>
        <w:top w:val="none" w:sz="0" w:space="0" w:color="auto"/>
        <w:left w:val="none" w:sz="0" w:space="0" w:color="auto"/>
        <w:bottom w:val="none" w:sz="0" w:space="0" w:color="auto"/>
        <w:right w:val="none" w:sz="0" w:space="0" w:color="auto"/>
      </w:divBdr>
    </w:div>
    <w:div w:id="900406051">
      <w:bodyDiv w:val="1"/>
      <w:marLeft w:val="0"/>
      <w:marRight w:val="0"/>
      <w:marTop w:val="0"/>
      <w:marBottom w:val="0"/>
      <w:divBdr>
        <w:top w:val="none" w:sz="0" w:space="0" w:color="auto"/>
        <w:left w:val="none" w:sz="0" w:space="0" w:color="auto"/>
        <w:bottom w:val="none" w:sz="0" w:space="0" w:color="auto"/>
        <w:right w:val="none" w:sz="0" w:space="0" w:color="auto"/>
      </w:divBdr>
    </w:div>
    <w:div w:id="900481777">
      <w:bodyDiv w:val="1"/>
      <w:marLeft w:val="0"/>
      <w:marRight w:val="0"/>
      <w:marTop w:val="0"/>
      <w:marBottom w:val="0"/>
      <w:divBdr>
        <w:top w:val="none" w:sz="0" w:space="0" w:color="auto"/>
        <w:left w:val="none" w:sz="0" w:space="0" w:color="auto"/>
        <w:bottom w:val="none" w:sz="0" w:space="0" w:color="auto"/>
        <w:right w:val="none" w:sz="0" w:space="0" w:color="auto"/>
      </w:divBdr>
    </w:div>
    <w:div w:id="900798202">
      <w:bodyDiv w:val="1"/>
      <w:marLeft w:val="0"/>
      <w:marRight w:val="0"/>
      <w:marTop w:val="0"/>
      <w:marBottom w:val="0"/>
      <w:divBdr>
        <w:top w:val="none" w:sz="0" w:space="0" w:color="auto"/>
        <w:left w:val="none" w:sz="0" w:space="0" w:color="auto"/>
        <w:bottom w:val="none" w:sz="0" w:space="0" w:color="auto"/>
        <w:right w:val="none" w:sz="0" w:space="0" w:color="auto"/>
      </w:divBdr>
    </w:div>
    <w:div w:id="900939595">
      <w:bodyDiv w:val="1"/>
      <w:marLeft w:val="0"/>
      <w:marRight w:val="0"/>
      <w:marTop w:val="0"/>
      <w:marBottom w:val="0"/>
      <w:divBdr>
        <w:top w:val="none" w:sz="0" w:space="0" w:color="auto"/>
        <w:left w:val="none" w:sz="0" w:space="0" w:color="auto"/>
        <w:bottom w:val="none" w:sz="0" w:space="0" w:color="auto"/>
        <w:right w:val="none" w:sz="0" w:space="0" w:color="auto"/>
      </w:divBdr>
    </w:div>
    <w:div w:id="901132962">
      <w:bodyDiv w:val="1"/>
      <w:marLeft w:val="0"/>
      <w:marRight w:val="0"/>
      <w:marTop w:val="0"/>
      <w:marBottom w:val="0"/>
      <w:divBdr>
        <w:top w:val="none" w:sz="0" w:space="0" w:color="auto"/>
        <w:left w:val="none" w:sz="0" w:space="0" w:color="auto"/>
        <w:bottom w:val="none" w:sz="0" w:space="0" w:color="auto"/>
        <w:right w:val="none" w:sz="0" w:space="0" w:color="auto"/>
      </w:divBdr>
    </w:div>
    <w:div w:id="901208916">
      <w:bodyDiv w:val="1"/>
      <w:marLeft w:val="0"/>
      <w:marRight w:val="0"/>
      <w:marTop w:val="0"/>
      <w:marBottom w:val="0"/>
      <w:divBdr>
        <w:top w:val="none" w:sz="0" w:space="0" w:color="auto"/>
        <w:left w:val="none" w:sz="0" w:space="0" w:color="auto"/>
        <w:bottom w:val="none" w:sz="0" w:space="0" w:color="auto"/>
        <w:right w:val="none" w:sz="0" w:space="0" w:color="auto"/>
      </w:divBdr>
    </w:div>
    <w:div w:id="901448935">
      <w:bodyDiv w:val="1"/>
      <w:marLeft w:val="0"/>
      <w:marRight w:val="0"/>
      <w:marTop w:val="0"/>
      <w:marBottom w:val="0"/>
      <w:divBdr>
        <w:top w:val="none" w:sz="0" w:space="0" w:color="auto"/>
        <w:left w:val="none" w:sz="0" w:space="0" w:color="auto"/>
        <w:bottom w:val="none" w:sz="0" w:space="0" w:color="auto"/>
        <w:right w:val="none" w:sz="0" w:space="0" w:color="auto"/>
      </w:divBdr>
    </w:div>
    <w:div w:id="901529029">
      <w:bodyDiv w:val="1"/>
      <w:marLeft w:val="0"/>
      <w:marRight w:val="0"/>
      <w:marTop w:val="0"/>
      <w:marBottom w:val="0"/>
      <w:divBdr>
        <w:top w:val="none" w:sz="0" w:space="0" w:color="auto"/>
        <w:left w:val="none" w:sz="0" w:space="0" w:color="auto"/>
        <w:bottom w:val="none" w:sz="0" w:space="0" w:color="auto"/>
        <w:right w:val="none" w:sz="0" w:space="0" w:color="auto"/>
      </w:divBdr>
    </w:div>
    <w:div w:id="901873246">
      <w:bodyDiv w:val="1"/>
      <w:marLeft w:val="0"/>
      <w:marRight w:val="0"/>
      <w:marTop w:val="0"/>
      <w:marBottom w:val="0"/>
      <w:divBdr>
        <w:top w:val="none" w:sz="0" w:space="0" w:color="auto"/>
        <w:left w:val="none" w:sz="0" w:space="0" w:color="auto"/>
        <w:bottom w:val="none" w:sz="0" w:space="0" w:color="auto"/>
        <w:right w:val="none" w:sz="0" w:space="0" w:color="auto"/>
      </w:divBdr>
    </w:div>
    <w:div w:id="902254855">
      <w:bodyDiv w:val="1"/>
      <w:marLeft w:val="0"/>
      <w:marRight w:val="0"/>
      <w:marTop w:val="0"/>
      <w:marBottom w:val="0"/>
      <w:divBdr>
        <w:top w:val="none" w:sz="0" w:space="0" w:color="auto"/>
        <w:left w:val="none" w:sz="0" w:space="0" w:color="auto"/>
        <w:bottom w:val="none" w:sz="0" w:space="0" w:color="auto"/>
        <w:right w:val="none" w:sz="0" w:space="0" w:color="auto"/>
      </w:divBdr>
    </w:div>
    <w:div w:id="902257198">
      <w:bodyDiv w:val="1"/>
      <w:marLeft w:val="0"/>
      <w:marRight w:val="0"/>
      <w:marTop w:val="0"/>
      <w:marBottom w:val="0"/>
      <w:divBdr>
        <w:top w:val="none" w:sz="0" w:space="0" w:color="auto"/>
        <w:left w:val="none" w:sz="0" w:space="0" w:color="auto"/>
        <w:bottom w:val="none" w:sz="0" w:space="0" w:color="auto"/>
        <w:right w:val="none" w:sz="0" w:space="0" w:color="auto"/>
      </w:divBdr>
    </w:div>
    <w:div w:id="902524653">
      <w:bodyDiv w:val="1"/>
      <w:marLeft w:val="0"/>
      <w:marRight w:val="0"/>
      <w:marTop w:val="0"/>
      <w:marBottom w:val="0"/>
      <w:divBdr>
        <w:top w:val="none" w:sz="0" w:space="0" w:color="auto"/>
        <w:left w:val="none" w:sz="0" w:space="0" w:color="auto"/>
        <w:bottom w:val="none" w:sz="0" w:space="0" w:color="auto"/>
        <w:right w:val="none" w:sz="0" w:space="0" w:color="auto"/>
      </w:divBdr>
    </w:div>
    <w:div w:id="903295111">
      <w:bodyDiv w:val="1"/>
      <w:marLeft w:val="0"/>
      <w:marRight w:val="0"/>
      <w:marTop w:val="0"/>
      <w:marBottom w:val="0"/>
      <w:divBdr>
        <w:top w:val="none" w:sz="0" w:space="0" w:color="auto"/>
        <w:left w:val="none" w:sz="0" w:space="0" w:color="auto"/>
        <w:bottom w:val="none" w:sz="0" w:space="0" w:color="auto"/>
        <w:right w:val="none" w:sz="0" w:space="0" w:color="auto"/>
      </w:divBdr>
    </w:div>
    <w:div w:id="903956871">
      <w:bodyDiv w:val="1"/>
      <w:marLeft w:val="0"/>
      <w:marRight w:val="0"/>
      <w:marTop w:val="0"/>
      <w:marBottom w:val="0"/>
      <w:divBdr>
        <w:top w:val="none" w:sz="0" w:space="0" w:color="auto"/>
        <w:left w:val="none" w:sz="0" w:space="0" w:color="auto"/>
        <w:bottom w:val="none" w:sz="0" w:space="0" w:color="auto"/>
        <w:right w:val="none" w:sz="0" w:space="0" w:color="auto"/>
      </w:divBdr>
    </w:div>
    <w:div w:id="905146021">
      <w:bodyDiv w:val="1"/>
      <w:marLeft w:val="0"/>
      <w:marRight w:val="0"/>
      <w:marTop w:val="0"/>
      <w:marBottom w:val="0"/>
      <w:divBdr>
        <w:top w:val="none" w:sz="0" w:space="0" w:color="auto"/>
        <w:left w:val="none" w:sz="0" w:space="0" w:color="auto"/>
        <w:bottom w:val="none" w:sz="0" w:space="0" w:color="auto"/>
        <w:right w:val="none" w:sz="0" w:space="0" w:color="auto"/>
      </w:divBdr>
    </w:div>
    <w:div w:id="905260071">
      <w:bodyDiv w:val="1"/>
      <w:marLeft w:val="0"/>
      <w:marRight w:val="0"/>
      <w:marTop w:val="0"/>
      <w:marBottom w:val="0"/>
      <w:divBdr>
        <w:top w:val="none" w:sz="0" w:space="0" w:color="auto"/>
        <w:left w:val="none" w:sz="0" w:space="0" w:color="auto"/>
        <w:bottom w:val="none" w:sz="0" w:space="0" w:color="auto"/>
        <w:right w:val="none" w:sz="0" w:space="0" w:color="auto"/>
      </w:divBdr>
    </w:div>
    <w:div w:id="905536114">
      <w:bodyDiv w:val="1"/>
      <w:marLeft w:val="0"/>
      <w:marRight w:val="0"/>
      <w:marTop w:val="0"/>
      <w:marBottom w:val="0"/>
      <w:divBdr>
        <w:top w:val="none" w:sz="0" w:space="0" w:color="auto"/>
        <w:left w:val="none" w:sz="0" w:space="0" w:color="auto"/>
        <w:bottom w:val="none" w:sz="0" w:space="0" w:color="auto"/>
        <w:right w:val="none" w:sz="0" w:space="0" w:color="auto"/>
      </w:divBdr>
    </w:div>
    <w:div w:id="907567864">
      <w:bodyDiv w:val="1"/>
      <w:marLeft w:val="0"/>
      <w:marRight w:val="0"/>
      <w:marTop w:val="0"/>
      <w:marBottom w:val="0"/>
      <w:divBdr>
        <w:top w:val="none" w:sz="0" w:space="0" w:color="auto"/>
        <w:left w:val="none" w:sz="0" w:space="0" w:color="auto"/>
        <w:bottom w:val="none" w:sz="0" w:space="0" w:color="auto"/>
        <w:right w:val="none" w:sz="0" w:space="0" w:color="auto"/>
      </w:divBdr>
    </w:div>
    <w:div w:id="907570134">
      <w:bodyDiv w:val="1"/>
      <w:marLeft w:val="0"/>
      <w:marRight w:val="0"/>
      <w:marTop w:val="0"/>
      <w:marBottom w:val="0"/>
      <w:divBdr>
        <w:top w:val="none" w:sz="0" w:space="0" w:color="auto"/>
        <w:left w:val="none" w:sz="0" w:space="0" w:color="auto"/>
        <w:bottom w:val="none" w:sz="0" w:space="0" w:color="auto"/>
        <w:right w:val="none" w:sz="0" w:space="0" w:color="auto"/>
      </w:divBdr>
    </w:div>
    <w:div w:id="909079972">
      <w:bodyDiv w:val="1"/>
      <w:marLeft w:val="0"/>
      <w:marRight w:val="0"/>
      <w:marTop w:val="0"/>
      <w:marBottom w:val="0"/>
      <w:divBdr>
        <w:top w:val="none" w:sz="0" w:space="0" w:color="auto"/>
        <w:left w:val="none" w:sz="0" w:space="0" w:color="auto"/>
        <w:bottom w:val="none" w:sz="0" w:space="0" w:color="auto"/>
        <w:right w:val="none" w:sz="0" w:space="0" w:color="auto"/>
      </w:divBdr>
    </w:div>
    <w:div w:id="909196447">
      <w:bodyDiv w:val="1"/>
      <w:marLeft w:val="0"/>
      <w:marRight w:val="0"/>
      <w:marTop w:val="0"/>
      <w:marBottom w:val="0"/>
      <w:divBdr>
        <w:top w:val="none" w:sz="0" w:space="0" w:color="auto"/>
        <w:left w:val="none" w:sz="0" w:space="0" w:color="auto"/>
        <w:bottom w:val="none" w:sz="0" w:space="0" w:color="auto"/>
        <w:right w:val="none" w:sz="0" w:space="0" w:color="auto"/>
      </w:divBdr>
    </w:div>
    <w:div w:id="909265760">
      <w:bodyDiv w:val="1"/>
      <w:marLeft w:val="0"/>
      <w:marRight w:val="0"/>
      <w:marTop w:val="0"/>
      <w:marBottom w:val="0"/>
      <w:divBdr>
        <w:top w:val="none" w:sz="0" w:space="0" w:color="auto"/>
        <w:left w:val="none" w:sz="0" w:space="0" w:color="auto"/>
        <w:bottom w:val="none" w:sz="0" w:space="0" w:color="auto"/>
        <w:right w:val="none" w:sz="0" w:space="0" w:color="auto"/>
      </w:divBdr>
    </w:div>
    <w:div w:id="909315103">
      <w:bodyDiv w:val="1"/>
      <w:marLeft w:val="0"/>
      <w:marRight w:val="0"/>
      <w:marTop w:val="0"/>
      <w:marBottom w:val="0"/>
      <w:divBdr>
        <w:top w:val="none" w:sz="0" w:space="0" w:color="auto"/>
        <w:left w:val="none" w:sz="0" w:space="0" w:color="auto"/>
        <w:bottom w:val="none" w:sz="0" w:space="0" w:color="auto"/>
        <w:right w:val="none" w:sz="0" w:space="0" w:color="auto"/>
      </w:divBdr>
    </w:div>
    <w:div w:id="909849639">
      <w:bodyDiv w:val="1"/>
      <w:marLeft w:val="0"/>
      <w:marRight w:val="0"/>
      <w:marTop w:val="0"/>
      <w:marBottom w:val="0"/>
      <w:divBdr>
        <w:top w:val="none" w:sz="0" w:space="0" w:color="auto"/>
        <w:left w:val="none" w:sz="0" w:space="0" w:color="auto"/>
        <w:bottom w:val="none" w:sz="0" w:space="0" w:color="auto"/>
        <w:right w:val="none" w:sz="0" w:space="0" w:color="auto"/>
      </w:divBdr>
    </w:div>
    <w:div w:id="909851511">
      <w:bodyDiv w:val="1"/>
      <w:marLeft w:val="0"/>
      <w:marRight w:val="0"/>
      <w:marTop w:val="0"/>
      <w:marBottom w:val="0"/>
      <w:divBdr>
        <w:top w:val="none" w:sz="0" w:space="0" w:color="auto"/>
        <w:left w:val="none" w:sz="0" w:space="0" w:color="auto"/>
        <w:bottom w:val="none" w:sz="0" w:space="0" w:color="auto"/>
        <w:right w:val="none" w:sz="0" w:space="0" w:color="auto"/>
      </w:divBdr>
    </w:div>
    <w:div w:id="909927891">
      <w:bodyDiv w:val="1"/>
      <w:marLeft w:val="0"/>
      <w:marRight w:val="0"/>
      <w:marTop w:val="0"/>
      <w:marBottom w:val="0"/>
      <w:divBdr>
        <w:top w:val="none" w:sz="0" w:space="0" w:color="auto"/>
        <w:left w:val="none" w:sz="0" w:space="0" w:color="auto"/>
        <w:bottom w:val="none" w:sz="0" w:space="0" w:color="auto"/>
        <w:right w:val="none" w:sz="0" w:space="0" w:color="auto"/>
      </w:divBdr>
    </w:div>
    <w:div w:id="910116516">
      <w:bodyDiv w:val="1"/>
      <w:marLeft w:val="0"/>
      <w:marRight w:val="0"/>
      <w:marTop w:val="0"/>
      <w:marBottom w:val="0"/>
      <w:divBdr>
        <w:top w:val="none" w:sz="0" w:space="0" w:color="auto"/>
        <w:left w:val="none" w:sz="0" w:space="0" w:color="auto"/>
        <w:bottom w:val="none" w:sz="0" w:space="0" w:color="auto"/>
        <w:right w:val="none" w:sz="0" w:space="0" w:color="auto"/>
      </w:divBdr>
    </w:div>
    <w:div w:id="910428361">
      <w:bodyDiv w:val="1"/>
      <w:marLeft w:val="0"/>
      <w:marRight w:val="0"/>
      <w:marTop w:val="0"/>
      <w:marBottom w:val="0"/>
      <w:divBdr>
        <w:top w:val="none" w:sz="0" w:space="0" w:color="auto"/>
        <w:left w:val="none" w:sz="0" w:space="0" w:color="auto"/>
        <w:bottom w:val="none" w:sz="0" w:space="0" w:color="auto"/>
        <w:right w:val="none" w:sz="0" w:space="0" w:color="auto"/>
      </w:divBdr>
    </w:div>
    <w:div w:id="910434176">
      <w:bodyDiv w:val="1"/>
      <w:marLeft w:val="0"/>
      <w:marRight w:val="0"/>
      <w:marTop w:val="0"/>
      <w:marBottom w:val="0"/>
      <w:divBdr>
        <w:top w:val="none" w:sz="0" w:space="0" w:color="auto"/>
        <w:left w:val="none" w:sz="0" w:space="0" w:color="auto"/>
        <w:bottom w:val="none" w:sz="0" w:space="0" w:color="auto"/>
        <w:right w:val="none" w:sz="0" w:space="0" w:color="auto"/>
      </w:divBdr>
    </w:div>
    <w:div w:id="910506160">
      <w:bodyDiv w:val="1"/>
      <w:marLeft w:val="0"/>
      <w:marRight w:val="0"/>
      <w:marTop w:val="0"/>
      <w:marBottom w:val="0"/>
      <w:divBdr>
        <w:top w:val="none" w:sz="0" w:space="0" w:color="auto"/>
        <w:left w:val="none" w:sz="0" w:space="0" w:color="auto"/>
        <w:bottom w:val="none" w:sz="0" w:space="0" w:color="auto"/>
        <w:right w:val="none" w:sz="0" w:space="0" w:color="auto"/>
      </w:divBdr>
    </w:div>
    <w:div w:id="910693442">
      <w:bodyDiv w:val="1"/>
      <w:marLeft w:val="0"/>
      <w:marRight w:val="0"/>
      <w:marTop w:val="0"/>
      <w:marBottom w:val="0"/>
      <w:divBdr>
        <w:top w:val="none" w:sz="0" w:space="0" w:color="auto"/>
        <w:left w:val="none" w:sz="0" w:space="0" w:color="auto"/>
        <w:bottom w:val="none" w:sz="0" w:space="0" w:color="auto"/>
        <w:right w:val="none" w:sz="0" w:space="0" w:color="auto"/>
      </w:divBdr>
    </w:div>
    <w:div w:id="910699879">
      <w:bodyDiv w:val="1"/>
      <w:marLeft w:val="0"/>
      <w:marRight w:val="0"/>
      <w:marTop w:val="0"/>
      <w:marBottom w:val="0"/>
      <w:divBdr>
        <w:top w:val="none" w:sz="0" w:space="0" w:color="auto"/>
        <w:left w:val="none" w:sz="0" w:space="0" w:color="auto"/>
        <w:bottom w:val="none" w:sz="0" w:space="0" w:color="auto"/>
        <w:right w:val="none" w:sz="0" w:space="0" w:color="auto"/>
      </w:divBdr>
    </w:div>
    <w:div w:id="911231088">
      <w:bodyDiv w:val="1"/>
      <w:marLeft w:val="0"/>
      <w:marRight w:val="0"/>
      <w:marTop w:val="0"/>
      <w:marBottom w:val="0"/>
      <w:divBdr>
        <w:top w:val="none" w:sz="0" w:space="0" w:color="auto"/>
        <w:left w:val="none" w:sz="0" w:space="0" w:color="auto"/>
        <w:bottom w:val="none" w:sz="0" w:space="0" w:color="auto"/>
        <w:right w:val="none" w:sz="0" w:space="0" w:color="auto"/>
      </w:divBdr>
    </w:div>
    <w:div w:id="911623886">
      <w:bodyDiv w:val="1"/>
      <w:marLeft w:val="0"/>
      <w:marRight w:val="0"/>
      <w:marTop w:val="0"/>
      <w:marBottom w:val="0"/>
      <w:divBdr>
        <w:top w:val="none" w:sz="0" w:space="0" w:color="auto"/>
        <w:left w:val="none" w:sz="0" w:space="0" w:color="auto"/>
        <w:bottom w:val="none" w:sz="0" w:space="0" w:color="auto"/>
        <w:right w:val="none" w:sz="0" w:space="0" w:color="auto"/>
      </w:divBdr>
    </w:div>
    <w:div w:id="911624800">
      <w:bodyDiv w:val="1"/>
      <w:marLeft w:val="0"/>
      <w:marRight w:val="0"/>
      <w:marTop w:val="0"/>
      <w:marBottom w:val="0"/>
      <w:divBdr>
        <w:top w:val="none" w:sz="0" w:space="0" w:color="auto"/>
        <w:left w:val="none" w:sz="0" w:space="0" w:color="auto"/>
        <w:bottom w:val="none" w:sz="0" w:space="0" w:color="auto"/>
        <w:right w:val="none" w:sz="0" w:space="0" w:color="auto"/>
      </w:divBdr>
    </w:div>
    <w:div w:id="911819744">
      <w:bodyDiv w:val="1"/>
      <w:marLeft w:val="0"/>
      <w:marRight w:val="0"/>
      <w:marTop w:val="0"/>
      <w:marBottom w:val="0"/>
      <w:divBdr>
        <w:top w:val="none" w:sz="0" w:space="0" w:color="auto"/>
        <w:left w:val="none" w:sz="0" w:space="0" w:color="auto"/>
        <w:bottom w:val="none" w:sz="0" w:space="0" w:color="auto"/>
        <w:right w:val="none" w:sz="0" w:space="0" w:color="auto"/>
      </w:divBdr>
    </w:div>
    <w:div w:id="912087270">
      <w:bodyDiv w:val="1"/>
      <w:marLeft w:val="0"/>
      <w:marRight w:val="0"/>
      <w:marTop w:val="0"/>
      <w:marBottom w:val="0"/>
      <w:divBdr>
        <w:top w:val="none" w:sz="0" w:space="0" w:color="auto"/>
        <w:left w:val="none" w:sz="0" w:space="0" w:color="auto"/>
        <w:bottom w:val="none" w:sz="0" w:space="0" w:color="auto"/>
        <w:right w:val="none" w:sz="0" w:space="0" w:color="auto"/>
      </w:divBdr>
    </w:div>
    <w:div w:id="912350637">
      <w:bodyDiv w:val="1"/>
      <w:marLeft w:val="0"/>
      <w:marRight w:val="0"/>
      <w:marTop w:val="0"/>
      <w:marBottom w:val="0"/>
      <w:divBdr>
        <w:top w:val="none" w:sz="0" w:space="0" w:color="auto"/>
        <w:left w:val="none" w:sz="0" w:space="0" w:color="auto"/>
        <w:bottom w:val="none" w:sz="0" w:space="0" w:color="auto"/>
        <w:right w:val="none" w:sz="0" w:space="0" w:color="auto"/>
      </w:divBdr>
    </w:div>
    <w:div w:id="912394313">
      <w:bodyDiv w:val="1"/>
      <w:marLeft w:val="0"/>
      <w:marRight w:val="0"/>
      <w:marTop w:val="0"/>
      <w:marBottom w:val="0"/>
      <w:divBdr>
        <w:top w:val="none" w:sz="0" w:space="0" w:color="auto"/>
        <w:left w:val="none" w:sz="0" w:space="0" w:color="auto"/>
        <w:bottom w:val="none" w:sz="0" w:space="0" w:color="auto"/>
        <w:right w:val="none" w:sz="0" w:space="0" w:color="auto"/>
      </w:divBdr>
    </w:div>
    <w:div w:id="912466068">
      <w:bodyDiv w:val="1"/>
      <w:marLeft w:val="0"/>
      <w:marRight w:val="0"/>
      <w:marTop w:val="0"/>
      <w:marBottom w:val="0"/>
      <w:divBdr>
        <w:top w:val="none" w:sz="0" w:space="0" w:color="auto"/>
        <w:left w:val="none" w:sz="0" w:space="0" w:color="auto"/>
        <w:bottom w:val="none" w:sz="0" w:space="0" w:color="auto"/>
        <w:right w:val="none" w:sz="0" w:space="0" w:color="auto"/>
      </w:divBdr>
    </w:div>
    <w:div w:id="912739825">
      <w:bodyDiv w:val="1"/>
      <w:marLeft w:val="0"/>
      <w:marRight w:val="0"/>
      <w:marTop w:val="0"/>
      <w:marBottom w:val="0"/>
      <w:divBdr>
        <w:top w:val="none" w:sz="0" w:space="0" w:color="auto"/>
        <w:left w:val="none" w:sz="0" w:space="0" w:color="auto"/>
        <w:bottom w:val="none" w:sz="0" w:space="0" w:color="auto"/>
        <w:right w:val="none" w:sz="0" w:space="0" w:color="auto"/>
      </w:divBdr>
    </w:div>
    <w:div w:id="912814243">
      <w:bodyDiv w:val="1"/>
      <w:marLeft w:val="0"/>
      <w:marRight w:val="0"/>
      <w:marTop w:val="0"/>
      <w:marBottom w:val="0"/>
      <w:divBdr>
        <w:top w:val="none" w:sz="0" w:space="0" w:color="auto"/>
        <w:left w:val="none" w:sz="0" w:space="0" w:color="auto"/>
        <w:bottom w:val="none" w:sz="0" w:space="0" w:color="auto"/>
        <w:right w:val="none" w:sz="0" w:space="0" w:color="auto"/>
      </w:divBdr>
    </w:div>
    <w:div w:id="913468736">
      <w:bodyDiv w:val="1"/>
      <w:marLeft w:val="0"/>
      <w:marRight w:val="0"/>
      <w:marTop w:val="0"/>
      <w:marBottom w:val="0"/>
      <w:divBdr>
        <w:top w:val="none" w:sz="0" w:space="0" w:color="auto"/>
        <w:left w:val="none" w:sz="0" w:space="0" w:color="auto"/>
        <w:bottom w:val="none" w:sz="0" w:space="0" w:color="auto"/>
        <w:right w:val="none" w:sz="0" w:space="0" w:color="auto"/>
      </w:divBdr>
    </w:div>
    <w:div w:id="913704666">
      <w:bodyDiv w:val="1"/>
      <w:marLeft w:val="0"/>
      <w:marRight w:val="0"/>
      <w:marTop w:val="0"/>
      <w:marBottom w:val="0"/>
      <w:divBdr>
        <w:top w:val="none" w:sz="0" w:space="0" w:color="auto"/>
        <w:left w:val="none" w:sz="0" w:space="0" w:color="auto"/>
        <w:bottom w:val="none" w:sz="0" w:space="0" w:color="auto"/>
        <w:right w:val="none" w:sz="0" w:space="0" w:color="auto"/>
      </w:divBdr>
    </w:div>
    <w:div w:id="913928914">
      <w:bodyDiv w:val="1"/>
      <w:marLeft w:val="0"/>
      <w:marRight w:val="0"/>
      <w:marTop w:val="0"/>
      <w:marBottom w:val="0"/>
      <w:divBdr>
        <w:top w:val="none" w:sz="0" w:space="0" w:color="auto"/>
        <w:left w:val="none" w:sz="0" w:space="0" w:color="auto"/>
        <w:bottom w:val="none" w:sz="0" w:space="0" w:color="auto"/>
        <w:right w:val="none" w:sz="0" w:space="0" w:color="auto"/>
      </w:divBdr>
    </w:div>
    <w:div w:id="913969639">
      <w:bodyDiv w:val="1"/>
      <w:marLeft w:val="0"/>
      <w:marRight w:val="0"/>
      <w:marTop w:val="0"/>
      <w:marBottom w:val="0"/>
      <w:divBdr>
        <w:top w:val="none" w:sz="0" w:space="0" w:color="auto"/>
        <w:left w:val="none" w:sz="0" w:space="0" w:color="auto"/>
        <w:bottom w:val="none" w:sz="0" w:space="0" w:color="auto"/>
        <w:right w:val="none" w:sz="0" w:space="0" w:color="auto"/>
      </w:divBdr>
    </w:div>
    <w:div w:id="914171164">
      <w:bodyDiv w:val="1"/>
      <w:marLeft w:val="0"/>
      <w:marRight w:val="0"/>
      <w:marTop w:val="0"/>
      <w:marBottom w:val="0"/>
      <w:divBdr>
        <w:top w:val="none" w:sz="0" w:space="0" w:color="auto"/>
        <w:left w:val="none" w:sz="0" w:space="0" w:color="auto"/>
        <w:bottom w:val="none" w:sz="0" w:space="0" w:color="auto"/>
        <w:right w:val="none" w:sz="0" w:space="0" w:color="auto"/>
      </w:divBdr>
    </w:div>
    <w:div w:id="914321402">
      <w:bodyDiv w:val="1"/>
      <w:marLeft w:val="0"/>
      <w:marRight w:val="0"/>
      <w:marTop w:val="0"/>
      <w:marBottom w:val="0"/>
      <w:divBdr>
        <w:top w:val="none" w:sz="0" w:space="0" w:color="auto"/>
        <w:left w:val="none" w:sz="0" w:space="0" w:color="auto"/>
        <w:bottom w:val="none" w:sz="0" w:space="0" w:color="auto"/>
        <w:right w:val="none" w:sz="0" w:space="0" w:color="auto"/>
      </w:divBdr>
    </w:div>
    <w:div w:id="915044948">
      <w:bodyDiv w:val="1"/>
      <w:marLeft w:val="0"/>
      <w:marRight w:val="0"/>
      <w:marTop w:val="0"/>
      <w:marBottom w:val="0"/>
      <w:divBdr>
        <w:top w:val="none" w:sz="0" w:space="0" w:color="auto"/>
        <w:left w:val="none" w:sz="0" w:space="0" w:color="auto"/>
        <w:bottom w:val="none" w:sz="0" w:space="0" w:color="auto"/>
        <w:right w:val="none" w:sz="0" w:space="0" w:color="auto"/>
      </w:divBdr>
    </w:div>
    <w:div w:id="915286731">
      <w:bodyDiv w:val="1"/>
      <w:marLeft w:val="0"/>
      <w:marRight w:val="0"/>
      <w:marTop w:val="0"/>
      <w:marBottom w:val="0"/>
      <w:divBdr>
        <w:top w:val="none" w:sz="0" w:space="0" w:color="auto"/>
        <w:left w:val="none" w:sz="0" w:space="0" w:color="auto"/>
        <w:bottom w:val="none" w:sz="0" w:space="0" w:color="auto"/>
        <w:right w:val="none" w:sz="0" w:space="0" w:color="auto"/>
      </w:divBdr>
    </w:div>
    <w:div w:id="915363591">
      <w:bodyDiv w:val="1"/>
      <w:marLeft w:val="0"/>
      <w:marRight w:val="0"/>
      <w:marTop w:val="0"/>
      <w:marBottom w:val="0"/>
      <w:divBdr>
        <w:top w:val="none" w:sz="0" w:space="0" w:color="auto"/>
        <w:left w:val="none" w:sz="0" w:space="0" w:color="auto"/>
        <w:bottom w:val="none" w:sz="0" w:space="0" w:color="auto"/>
        <w:right w:val="none" w:sz="0" w:space="0" w:color="auto"/>
      </w:divBdr>
    </w:div>
    <w:div w:id="915406899">
      <w:bodyDiv w:val="1"/>
      <w:marLeft w:val="0"/>
      <w:marRight w:val="0"/>
      <w:marTop w:val="0"/>
      <w:marBottom w:val="0"/>
      <w:divBdr>
        <w:top w:val="none" w:sz="0" w:space="0" w:color="auto"/>
        <w:left w:val="none" w:sz="0" w:space="0" w:color="auto"/>
        <w:bottom w:val="none" w:sz="0" w:space="0" w:color="auto"/>
        <w:right w:val="none" w:sz="0" w:space="0" w:color="auto"/>
      </w:divBdr>
    </w:div>
    <w:div w:id="915676427">
      <w:bodyDiv w:val="1"/>
      <w:marLeft w:val="0"/>
      <w:marRight w:val="0"/>
      <w:marTop w:val="0"/>
      <w:marBottom w:val="0"/>
      <w:divBdr>
        <w:top w:val="none" w:sz="0" w:space="0" w:color="auto"/>
        <w:left w:val="none" w:sz="0" w:space="0" w:color="auto"/>
        <w:bottom w:val="none" w:sz="0" w:space="0" w:color="auto"/>
        <w:right w:val="none" w:sz="0" w:space="0" w:color="auto"/>
      </w:divBdr>
    </w:div>
    <w:div w:id="915746084">
      <w:bodyDiv w:val="1"/>
      <w:marLeft w:val="0"/>
      <w:marRight w:val="0"/>
      <w:marTop w:val="0"/>
      <w:marBottom w:val="0"/>
      <w:divBdr>
        <w:top w:val="none" w:sz="0" w:space="0" w:color="auto"/>
        <w:left w:val="none" w:sz="0" w:space="0" w:color="auto"/>
        <w:bottom w:val="none" w:sz="0" w:space="0" w:color="auto"/>
        <w:right w:val="none" w:sz="0" w:space="0" w:color="auto"/>
      </w:divBdr>
    </w:div>
    <w:div w:id="915826402">
      <w:bodyDiv w:val="1"/>
      <w:marLeft w:val="0"/>
      <w:marRight w:val="0"/>
      <w:marTop w:val="0"/>
      <w:marBottom w:val="0"/>
      <w:divBdr>
        <w:top w:val="none" w:sz="0" w:space="0" w:color="auto"/>
        <w:left w:val="none" w:sz="0" w:space="0" w:color="auto"/>
        <w:bottom w:val="none" w:sz="0" w:space="0" w:color="auto"/>
        <w:right w:val="none" w:sz="0" w:space="0" w:color="auto"/>
      </w:divBdr>
    </w:div>
    <w:div w:id="917135685">
      <w:bodyDiv w:val="1"/>
      <w:marLeft w:val="0"/>
      <w:marRight w:val="0"/>
      <w:marTop w:val="0"/>
      <w:marBottom w:val="0"/>
      <w:divBdr>
        <w:top w:val="none" w:sz="0" w:space="0" w:color="auto"/>
        <w:left w:val="none" w:sz="0" w:space="0" w:color="auto"/>
        <w:bottom w:val="none" w:sz="0" w:space="0" w:color="auto"/>
        <w:right w:val="none" w:sz="0" w:space="0" w:color="auto"/>
      </w:divBdr>
    </w:div>
    <w:div w:id="917402231">
      <w:bodyDiv w:val="1"/>
      <w:marLeft w:val="0"/>
      <w:marRight w:val="0"/>
      <w:marTop w:val="0"/>
      <w:marBottom w:val="0"/>
      <w:divBdr>
        <w:top w:val="none" w:sz="0" w:space="0" w:color="auto"/>
        <w:left w:val="none" w:sz="0" w:space="0" w:color="auto"/>
        <w:bottom w:val="none" w:sz="0" w:space="0" w:color="auto"/>
        <w:right w:val="none" w:sz="0" w:space="0" w:color="auto"/>
      </w:divBdr>
    </w:div>
    <w:div w:id="917448497">
      <w:bodyDiv w:val="1"/>
      <w:marLeft w:val="0"/>
      <w:marRight w:val="0"/>
      <w:marTop w:val="0"/>
      <w:marBottom w:val="0"/>
      <w:divBdr>
        <w:top w:val="none" w:sz="0" w:space="0" w:color="auto"/>
        <w:left w:val="none" w:sz="0" w:space="0" w:color="auto"/>
        <w:bottom w:val="none" w:sz="0" w:space="0" w:color="auto"/>
        <w:right w:val="none" w:sz="0" w:space="0" w:color="auto"/>
      </w:divBdr>
    </w:div>
    <w:div w:id="917522787">
      <w:bodyDiv w:val="1"/>
      <w:marLeft w:val="0"/>
      <w:marRight w:val="0"/>
      <w:marTop w:val="0"/>
      <w:marBottom w:val="0"/>
      <w:divBdr>
        <w:top w:val="none" w:sz="0" w:space="0" w:color="auto"/>
        <w:left w:val="none" w:sz="0" w:space="0" w:color="auto"/>
        <w:bottom w:val="none" w:sz="0" w:space="0" w:color="auto"/>
        <w:right w:val="none" w:sz="0" w:space="0" w:color="auto"/>
      </w:divBdr>
    </w:div>
    <w:div w:id="917786769">
      <w:bodyDiv w:val="1"/>
      <w:marLeft w:val="0"/>
      <w:marRight w:val="0"/>
      <w:marTop w:val="0"/>
      <w:marBottom w:val="0"/>
      <w:divBdr>
        <w:top w:val="none" w:sz="0" w:space="0" w:color="auto"/>
        <w:left w:val="none" w:sz="0" w:space="0" w:color="auto"/>
        <w:bottom w:val="none" w:sz="0" w:space="0" w:color="auto"/>
        <w:right w:val="none" w:sz="0" w:space="0" w:color="auto"/>
      </w:divBdr>
    </w:div>
    <w:div w:id="918055241">
      <w:bodyDiv w:val="1"/>
      <w:marLeft w:val="0"/>
      <w:marRight w:val="0"/>
      <w:marTop w:val="0"/>
      <w:marBottom w:val="0"/>
      <w:divBdr>
        <w:top w:val="none" w:sz="0" w:space="0" w:color="auto"/>
        <w:left w:val="none" w:sz="0" w:space="0" w:color="auto"/>
        <w:bottom w:val="none" w:sz="0" w:space="0" w:color="auto"/>
        <w:right w:val="none" w:sz="0" w:space="0" w:color="auto"/>
      </w:divBdr>
    </w:div>
    <w:div w:id="918094989">
      <w:bodyDiv w:val="1"/>
      <w:marLeft w:val="0"/>
      <w:marRight w:val="0"/>
      <w:marTop w:val="0"/>
      <w:marBottom w:val="0"/>
      <w:divBdr>
        <w:top w:val="none" w:sz="0" w:space="0" w:color="auto"/>
        <w:left w:val="none" w:sz="0" w:space="0" w:color="auto"/>
        <w:bottom w:val="none" w:sz="0" w:space="0" w:color="auto"/>
        <w:right w:val="none" w:sz="0" w:space="0" w:color="auto"/>
      </w:divBdr>
    </w:div>
    <w:div w:id="918103559">
      <w:bodyDiv w:val="1"/>
      <w:marLeft w:val="0"/>
      <w:marRight w:val="0"/>
      <w:marTop w:val="0"/>
      <w:marBottom w:val="0"/>
      <w:divBdr>
        <w:top w:val="none" w:sz="0" w:space="0" w:color="auto"/>
        <w:left w:val="none" w:sz="0" w:space="0" w:color="auto"/>
        <w:bottom w:val="none" w:sz="0" w:space="0" w:color="auto"/>
        <w:right w:val="none" w:sz="0" w:space="0" w:color="auto"/>
      </w:divBdr>
    </w:div>
    <w:div w:id="918639400">
      <w:bodyDiv w:val="1"/>
      <w:marLeft w:val="0"/>
      <w:marRight w:val="0"/>
      <w:marTop w:val="0"/>
      <w:marBottom w:val="0"/>
      <w:divBdr>
        <w:top w:val="none" w:sz="0" w:space="0" w:color="auto"/>
        <w:left w:val="none" w:sz="0" w:space="0" w:color="auto"/>
        <w:bottom w:val="none" w:sz="0" w:space="0" w:color="auto"/>
        <w:right w:val="none" w:sz="0" w:space="0" w:color="auto"/>
      </w:divBdr>
    </w:div>
    <w:div w:id="918828675">
      <w:bodyDiv w:val="1"/>
      <w:marLeft w:val="0"/>
      <w:marRight w:val="0"/>
      <w:marTop w:val="0"/>
      <w:marBottom w:val="0"/>
      <w:divBdr>
        <w:top w:val="none" w:sz="0" w:space="0" w:color="auto"/>
        <w:left w:val="none" w:sz="0" w:space="0" w:color="auto"/>
        <w:bottom w:val="none" w:sz="0" w:space="0" w:color="auto"/>
        <w:right w:val="none" w:sz="0" w:space="0" w:color="auto"/>
      </w:divBdr>
    </w:div>
    <w:div w:id="918905982">
      <w:bodyDiv w:val="1"/>
      <w:marLeft w:val="0"/>
      <w:marRight w:val="0"/>
      <w:marTop w:val="0"/>
      <w:marBottom w:val="0"/>
      <w:divBdr>
        <w:top w:val="none" w:sz="0" w:space="0" w:color="auto"/>
        <w:left w:val="none" w:sz="0" w:space="0" w:color="auto"/>
        <w:bottom w:val="none" w:sz="0" w:space="0" w:color="auto"/>
        <w:right w:val="none" w:sz="0" w:space="0" w:color="auto"/>
      </w:divBdr>
    </w:div>
    <w:div w:id="918909902">
      <w:bodyDiv w:val="1"/>
      <w:marLeft w:val="0"/>
      <w:marRight w:val="0"/>
      <w:marTop w:val="0"/>
      <w:marBottom w:val="0"/>
      <w:divBdr>
        <w:top w:val="none" w:sz="0" w:space="0" w:color="auto"/>
        <w:left w:val="none" w:sz="0" w:space="0" w:color="auto"/>
        <w:bottom w:val="none" w:sz="0" w:space="0" w:color="auto"/>
        <w:right w:val="none" w:sz="0" w:space="0" w:color="auto"/>
      </w:divBdr>
    </w:div>
    <w:div w:id="919602865">
      <w:bodyDiv w:val="1"/>
      <w:marLeft w:val="0"/>
      <w:marRight w:val="0"/>
      <w:marTop w:val="0"/>
      <w:marBottom w:val="0"/>
      <w:divBdr>
        <w:top w:val="none" w:sz="0" w:space="0" w:color="auto"/>
        <w:left w:val="none" w:sz="0" w:space="0" w:color="auto"/>
        <w:bottom w:val="none" w:sz="0" w:space="0" w:color="auto"/>
        <w:right w:val="none" w:sz="0" w:space="0" w:color="auto"/>
      </w:divBdr>
    </w:div>
    <w:div w:id="920454554">
      <w:bodyDiv w:val="1"/>
      <w:marLeft w:val="0"/>
      <w:marRight w:val="0"/>
      <w:marTop w:val="0"/>
      <w:marBottom w:val="0"/>
      <w:divBdr>
        <w:top w:val="none" w:sz="0" w:space="0" w:color="auto"/>
        <w:left w:val="none" w:sz="0" w:space="0" w:color="auto"/>
        <w:bottom w:val="none" w:sz="0" w:space="0" w:color="auto"/>
        <w:right w:val="none" w:sz="0" w:space="0" w:color="auto"/>
      </w:divBdr>
    </w:div>
    <w:div w:id="920483650">
      <w:bodyDiv w:val="1"/>
      <w:marLeft w:val="0"/>
      <w:marRight w:val="0"/>
      <w:marTop w:val="0"/>
      <w:marBottom w:val="0"/>
      <w:divBdr>
        <w:top w:val="none" w:sz="0" w:space="0" w:color="auto"/>
        <w:left w:val="none" w:sz="0" w:space="0" w:color="auto"/>
        <w:bottom w:val="none" w:sz="0" w:space="0" w:color="auto"/>
        <w:right w:val="none" w:sz="0" w:space="0" w:color="auto"/>
      </w:divBdr>
    </w:div>
    <w:div w:id="920529598">
      <w:bodyDiv w:val="1"/>
      <w:marLeft w:val="0"/>
      <w:marRight w:val="0"/>
      <w:marTop w:val="0"/>
      <w:marBottom w:val="0"/>
      <w:divBdr>
        <w:top w:val="none" w:sz="0" w:space="0" w:color="auto"/>
        <w:left w:val="none" w:sz="0" w:space="0" w:color="auto"/>
        <w:bottom w:val="none" w:sz="0" w:space="0" w:color="auto"/>
        <w:right w:val="none" w:sz="0" w:space="0" w:color="auto"/>
      </w:divBdr>
    </w:div>
    <w:div w:id="920722128">
      <w:bodyDiv w:val="1"/>
      <w:marLeft w:val="0"/>
      <w:marRight w:val="0"/>
      <w:marTop w:val="0"/>
      <w:marBottom w:val="0"/>
      <w:divBdr>
        <w:top w:val="none" w:sz="0" w:space="0" w:color="auto"/>
        <w:left w:val="none" w:sz="0" w:space="0" w:color="auto"/>
        <w:bottom w:val="none" w:sz="0" w:space="0" w:color="auto"/>
        <w:right w:val="none" w:sz="0" w:space="0" w:color="auto"/>
      </w:divBdr>
    </w:div>
    <w:div w:id="920791935">
      <w:bodyDiv w:val="1"/>
      <w:marLeft w:val="0"/>
      <w:marRight w:val="0"/>
      <w:marTop w:val="0"/>
      <w:marBottom w:val="0"/>
      <w:divBdr>
        <w:top w:val="none" w:sz="0" w:space="0" w:color="auto"/>
        <w:left w:val="none" w:sz="0" w:space="0" w:color="auto"/>
        <w:bottom w:val="none" w:sz="0" w:space="0" w:color="auto"/>
        <w:right w:val="none" w:sz="0" w:space="0" w:color="auto"/>
      </w:divBdr>
    </w:div>
    <w:div w:id="921179579">
      <w:bodyDiv w:val="1"/>
      <w:marLeft w:val="0"/>
      <w:marRight w:val="0"/>
      <w:marTop w:val="0"/>
      <w:marBottom w:val="0"/>
      <w:divBdr>
        <w:top w:val="none" w:sz="0" w:space="0" w:color="auto"/>
        <w:left w:val="none" w:sz="0" w:space="0" w:color="auto"/>
        <w:bottom w:val="none" w:sz="0" w:space="0" w:color="auto"/>
        <w:right w:val="none" w:sz="0" w:space="0" w:color="auto"/>
      </w:divBdr>
    </w:div>
    <w:div w:id="922227748">
      <w:bodyDiv w:val="1"/>
      <w:marLeft w:val="0"/>
      <w:marRight w:val="0"/>
      <w:marTop w:val="0"/>
      <w:marBottom w:val="0"/>
      <w:divBdr>
        <w:top w:val="none" w:sz="0" w:space="0" w:color="auto"/>
        <w:left w:val="none" w:sz="0" w:space="0" w:color="auto"/>
        <w:bottom w:val="none" w:sz="0" w:space="0" w:color="auto"/>
        <w:right w:val="none" w:sz="0" w:space="0" w:color="auto"/>
      </w:divBdr>
    </w:div>
    <w:div w:id="922301320">
      <w:bodyDiv w:val="1"/>
      <w:marLeft w:val="0"/>
      <w:marRight w:val="0"/>
      <w:marTop w:val="0"/>
      <w:marBottom w:val="0"/>
      <w:divBdr>
        <w:top w:val="none" w:sz="0" w:space="0" w:color="auto"/>
        <w:left w:val="none" w:sz="0" w:space="0" w:color="auto"/>
        <w:bottom w:val="none" w:sz="0" w:space="0" w:color="auto"/>
        <w:right w:val="none" w:sz="0" w:space="0" w:color="auto"/>
      </w:divBdr>
    </w:div>
    <w:div w:id="922955909">
      <w:bodyDiv w:val="1"/>
      <w:marLeft w:val="0"/>
      <w:marRight w:val="0"/>
      <w:marTop w:val="0"/>
      <w:marBottom w:val="0"/>
      <w:divBdr>
        <w:top w:val="none" w:sz="0" w:space="0" w:color="auto"/>
        <w:left w:val="none" w:sz="0" w:space="0" w:color="auto"/>
        <w:bottom w:val="none" w:sz="0" w:space="0" w:color="auto"/>
        <w:right w:val="none" w:sz="0" w:space="0" w:color="auto"/>
      </w:divBdr>
    </w:div>
    <w:div w:id="923035118">
      <w:bodyDiv w:val="1"/>
      <w:marLeft w:val="0"/>
      <w:marRight w:val="0"/>
      <w:marTop w:val="0"/>
      <w:marBottom w:val="0"/>
      <w:divBdr>
        <w:top w:val="none" w:sz="0" w:space="0" w:color="auto"/>
        <w:left w:val="none" w:sz="0" w:space="0" w:color="auto"/>
        <w:bottom w:val="none" w:sz="0" w:space="0" w:color="auto"/>
        <w:right w:val="none" w:sz="0" w:space="0" w:color="auto"/>
      </w:divBdr>
    </w:div>
    <w:div w:id="923301932">
      <w:bodyDiv w:val="1"/>
      <w:marLeft w:val="0"/>
      <w:marRight w:val="0"/>
      <w:marTop w:val="0"/>
      <w:marBottom w:val="0"/>
      <w:divBdr>
        <w:top w:val="none" w:sz="0" w:space="0" w:color="auto"/>
        <w:left w:val="none" w:sz="0" w:space="0" w:color="auto"/>
        <w:bottom w:val="none" w:sz="0" w:space="0" w:color="auto"/>
        <w:right w:val="none" w:sz="0" w:space="0" w:color="auto"/>
      </w:divBdr>
    </w:div>
    <w:div w:id="923798752">
      <w:bodyDiv w:val="1"/>
      <w:marLeft w:val="0"/>
      <w:marRight w:val="0"/>
      <w:marTop w:val="0"/>
      <w:marBottom w:val="0"/>
      <w:divBdr>
        <w:top w:val="none" w:sz="0" w:space="0" w:color="auto"/>
        <w:left w:val="none" w:sz="0" w:space="0" w:color="auto"/>
        <w:bottom w:val="none" w:sz="0" w:space="0" w:color="auto"/>
        <w:right w:val="none" w:sz="0" w:space="0" w:color="auto"/>
      </w:divBdr>
    </w:div>
    <w:div w:id="923997870">
      <w:bodyDiv w:val="1"/>
      <w:marLeft w:val="0"/>
      <w:marRight w:val="0"/>
      <w:marTop w:val="0"/>
      <w:marBottom w:val="0"/>
      <w:divBdr>
        <w:top w:val="none" w:sz="0" w:space="0" w:color="auto"/>
        <w:left w:val="none" w:sz="0" w:space="0" w:color="auto"/>
        <w:bottom w:val="none" w:sz="0" w:space="0" w:color="auto"/>
        <w:right w:val="none" w:sz="0" w:space="0" w:color="auto"/>
      </w:divBdr>
    </w:div>
    <w:div w:id="925267834">
      <w:bodyDiv w:val="1"/>
      <w:marLeft w:val="0"/>
      <w:marRight w:val="0"/>
      <w:marTop w:val="0"/>
      <w:marBottom w:val="0"/>
      <w:divBdr>
        <w:top w:val="none" w:sz="0" w:space="0" w:color="auto"/>
        <w:left w:val="none" w:sz="0" w:space="0" w:color="auto"/>
        <w:bottom w:val="none" w:sz="0" w:space="0" w:color="auto"/>
        <w:right w:val="none" w:sz="0" w:space="0" w:color="auto"/>
      </w:divBdr>
    </w:div>
    <w:div w:id="925531334">
      <w:bodyDiv w:val="1"/>
      <w:marLeft w:val="0"/>
      <w:marRight w:val="0"/>
      <w:marTop w:val="0"/>
      <w:marBottom w:val="0"/>
      <w:divBdr>
        <w:top w:val="none" w:sz="0" w:space="0" w:color="auto"/>
        <w:left w:val="none" w:sz="0" w:space="0" w:color="auto"/>
        <w:bottom w:val="none" w:sz="0" w:space="0" w:color="auto"/>
        <w:right w:val="none" w:sz="0" w:space="0" w:color="auto"/>
      </w:divBdr>
    </w:div>
    <w:div w:id="925924615">
      <w:bodyDiv w:val="1"/>
      <w:marLeft w:val="0"/>
      <w:marRight w:val="0"/>
      <w:marTop w:val="0"/>
      <w:marBottom w:val="0"/>
      <w:divBdr>
        <w:top w:val="none" w:sz="0" w:space="0" w:color="auto"/>
        <w:left w:val="none" w:sz="0" w:space="0" w:color="auto"/>
        <w:bottom w:val="none" w:sz="0" w:space="0" w:color="auto"/>
        <w:right w:val="none" w:sz="0" w:space="0" w:color="auto"/>
      </w:divBdr>
    </w:div>
    <w:div w:id="925961277">
      <w:bodyDiv w:val="1"/>
      <w:marLeft w:val="0"/>
      <w:marRight w:val="0"/>
      <w:marTop w:val="0"/>
      <w:marBottom w:val="0"/>
      <w:divBdr>
        <w:top w:val="none" w:sz="0" w:space="0" w:color="auto"/>
        <w:left w:val="none" w:sz="0" w:space="0" w:color="auto"/>
        <w:bottom w:val="none" w:sz="0" w:space="0" w:color="auto"/>
        <w:right w:val="none" w:sz="0" w:space="0" w:color="auto"/>
      </w:divBdr>
    </w:div>
    <w:div w:id="926037933">
      <w:bodyDiv w:val="1"/>
      <w:marLeft w:val="0"/>
      <w:marRight w:val="0"/>
      <w:marTop w:val="0"/>
      <w:marBottom w:val="0"/>
      <w:divBdr>
        <w:top w:val="none" w:sz="0" w:space="0" w:color="auto"/>
        <w:left w:val="none" w:sz="0" w:space="0" w:color="auto"/>
        <w:bottom w:val="none" w:sz="0" w:space="0" w:color="auto"/>
        <w:right w:val="none" w:sz="0" w:space="0" w:color="auto"/>
      </w:divBdr>
    </w:div>
    <w:div w:id="926572087">
      <w:bodyDiv w:val="1"/>
      <w:marLeft w:val="0"/>
      <w:marRight w:val="0"/>
      <w:marTop w:val="0"/>
      <w:marBottom w:val="0"/>
      <w:divBdr>
        <w:top w:val="none" w:sz="0" w:space="0" w:color="auto"/>
        <w:left w:val="none" w:sz="0" w:space="0" w:color="auto"/>
        <w:bottom w:val="none" w:sz="0" w:space="0" w:color="auto"/>
        <w:right w:val="none" w:sz="0" w:space="0" w:color="auto"/>
      </w:divBdr>
    </w:div>
    <w:div w:id="926886026">
      <w:bodyDiv w:val="1"/>
      <w:marLeft w:val="0"/>
      <w:marRight w:val="0"/>
      <w:marTop w:val="0"/>
      <w:marBottom w:val="0"/>
      <w:divBdr>
        <w:top w:val="none" w:sz="0" w:space="0" w:color="auto"/>
        <w:left w:val="none" w:sz="0" w:space="0" w:color="auto"/>
        <w:bottom w:val="none" w:sz="0" w:space="0" w:color="auto"/>
        <w:right w:val="none" w:sz="0" w:space="0" w:color="auto"/>
      </w:divBdr>
    </w:div>
    <w:div w:id="927032777">
      <w:bodyDiv w:val="1"/>
      <w:marLeft w:val="0"/>
      <w:marRight w:val="0"/>
      <w:marTop w:val="0"/>
      <w:marBottom w:val="0"/>
      <w:divBdr>
        <w:top w:val="none" w:sz="0" w:space="0" w:color="auto"/>
        <w:left w:val="none" w:sz="0" w:space="0" w:color="auto"/>
        <w:bottom w:val="none" w:sz="0" w:space="0" w:color="auto"/>
        <w:right w:val="none" w:sz="0" w:space="0" w:color="auto"/>
      </w:divBdr>
    </w:div>
    <w:div w:id="927079723">
      <w:bodyDiv w:val="1"/>
      <w:marLeft w:val="0"/>
      <w:marRight w:val="0"/>
      <w:marTop w:val="0"/>
      <w:marBottom w:val="0"/>
      <w:divBdr>
        <w:top w:val="none" w:sz="0" w:space="0" w:color="auto"/>
        <w:left w:val="none" w:sz="0" w:space="0" w:color="auto"/>
        <w:bottom w:val="none" w:sz="0" w:space="0" w:color="auto"/>
        <w:right w:val="none" w:sz="0" w:space="0" w:color="auto"/>
      </w:divBdr>
    </w:div>
    <w:div w:id="927733756">
      <w:bodyDiv w:val="1"/>
      <w:marLeft w:val="0"/>
      <w:marRight w:val="0"/>
      <w:marTop w:val="0"/>
      <w:marBottom w:val="0"/>
      <w:divBdr>
        <w:top w:val="none" w:sz="0" w:space="0" w:color="auto"/>
        <w:left w:val="none" w:sz="0" w:space="0" w:color="auto"/>
        <w:bottom w:val="none" w:sz="0" w:space="0" w:color="auto"/>
        <w:right w:val="none" w:sz="0" w:space="0" w:color="auto"/>
      </w:divBdr>
    </w:div>
    <w:div w:id="928780184">
      <w:bodyDiv w:val="1"/>
      <w:marLeft w:val="0"/>
      <w:marRight w:val="0"/>
      <w:marTop w:val="0"/>
      <w:marBottom w:val="0"/>
      <w:divBdr>
        <w:top w:val="none" w:sz="0" w:space="0" w:color="auto"/>
        <w:left w:val="none" w:sz="0" w:space="0" w:color="auto"/>
        <w:bottom w:val="none" w:sz="0" w:space="0" w:color="auto"/>
        <w:right w:val="none" w:sz="0" w:space="0" w:color="auto"/>
      </w:divBdr>
    </w:div>
    <w:div w:id="929045653">
      <w:bodyDiv w:val="1"/>
      <w:marLeft w:val="0"/>
      <w:marRight w:val="0"/>
      <w:marTop w:val="0"/>
      <w:marBottom w:val="0"/>
      <w:divBdr>
        <w:top w:val="none" w:sz="0" w:space="0" w:color="auto"/>
        <w:left w:val="none" w:sz="0" w:space="0" w:color="auto"/>
        <w:bottom w:val="none" w:sz="0" w:space="0" w:color="auto"/>
        <w:right w:val="none" w:sz="0" w:space="0" w:color="auto"/>
      </w:divBdr>
    </w:div>
    <w:div w:id="929196616">
      <w:bodyDiv w:val="1"/>
      <w:marLeft w:val="0"/>
      <w:marRight w:val="0"/>
      <w:marTop w:val="0"/>
      <w:marBottom w:val="0"/>
      <w:divBdr>
        <w:top w:val="none" w:sz="0" w:space="0" w:color="auto"/>
        <w:left w:val="none" w:sz="0" w:space="0" w:color="auto"/>
        <w:bottom w:val="none" w:sz="0" w:space="0" w:color="auto"/>
        <w:right w:val="none" w:sz="0" w:space="0" w:color="auto"/>
      </w:divBdr>
    </w:div>
    <w:div w:id="929385197">
      <w:bodyDiv w:val="1"/>
      <w:marLeft w:val="0"/>
      <w:marRight w:val="0"/>
      <w:marTop w:val="0"/>
      <w:marBottom w:val="0"/>
      <w:divBdr>
        <w:top w:val="none" w:sz="0" w:space="0" w:color="auto"/>
        <w:left w:val="none" w:sz="0" w:space="0" w:color="auto"/>
        <w:bottom w:val="none" w:sz="0" w:space="0" w:color="auto"/>
        <w:right w:val="none" w:sz="0" w:space="0" w:color="auto"/>
      </w:divBdr>
    </w:div>
    <w:div w:id="929392477">
      <w:bodyDiv w:val="1"/>
      <w:marLeft w:val="0"/>
      <w:marRight w:val="0"/>
      <w:marTop w:val="0"/>
      <w:marBottom w:val="0"/>
      <w:divBdr>
        <w:top w:val="none" w:sz="0" w:space="0" w:color="auto"/>
        <w:left w:val="none" w:sz="0" w:space="0" w:color="auto"/>
        <w:bottom w:val="none" w:sz="0" w:space="0" w:color="auto"/>
        <w:right w:val="none" w:sz="0" w:space="0" w:color="auto"/>
      </w:divBdr>
    </w:div>
    <w:div w:id="929697520">
      <w:bodyDiv w:val="1"/>
      <w:marLeft w:val="0"/>
      <w:marRight w:val="0"/>
      <w:marTop w:val="0"/>
      <w:marBottom w:val="0"/>
      <w:divBdr>
        <w:top w:val="none" w:sz="0" w:space="0" w:color="auto"/>
        <w:left w:val="none" w:sz="0" w:space="0" w:color="auto"/>
        <w:bottom w:val="none" w:sz="0" w:space="0" w:color="auto"/>
        <w:right w:val="none" w:sz="0" w:space="0" w:color="auto"/>
      </w:divBdr>
    </w:div>
    <w:div w:id="929899123">
      <w:bodyDiv w:val="1"/>
      <w:marLeft w:val="0"/>
      <w:marRight w:val="0"/>
      <w:marTop w:val="0"/>
      <w:marBottom w:val="0"/>
      <w:divBdr>
        <w:top w:val="none" w:sz="0" w:space="0" w:color="auto"/>
        <w:left w:val="none" w:sz="0" w:space="0" w:color="auto"/>
        <w:bottom w:val="none" w:sz="0" w:space="0" w:color="auto"/>
        <w:right w:val="none" w:sz="0" w:space="0" w:color="auto"/>
      </w:divBdr>
    </w:div>
    <w:div w:id="930089618">
      <w:bodyDiv w:val="1"/>
      <w:marLeft w:val="0"/>
      <w:marRight w:val="0"/>
      <w:marTop w:val="0"/>
      <w:marBottom w:val="0"/>
      <w:divBdr>
        <w:top w:val="none" w:sz="0" w:space="0" w:color="auto"/>
        <w:left w:val="none" w:sz="0" w:space="0" w:color="auto"/>
        <w:bottom w:val="none" w:sz="0" w:space="0" w:color="auto"/>
        <w:right w:val="none" w:sz="0" w:space="0" w:color="auto"/>
      </w:divBdr>
    </w:div>
    <w:div w:id="931008870">
      <w:bodyDiv w:val="1"/>
      <w:marLeft w:val="0"/>
      <w:marRight w:val="0"/>
      <w:marTop w:val="0"/>
      <w:marBottom w:val="0"/>
      <w:divBdr>
        <w:top w:val="none" w:sz="0" w:space="0" w:color="auto"/>
        <w:left w:val="none" w:sz="0" w:space="0" w:color="auto"/>
        <w:bottom w:val="none" w:sz="0" w:space="0" w:color="auto"/>
        <w:right w:val="none" w:sz="0" w:space="0" w:color="auto"/>
      </w:divBdr>
    </w:div>
    <w:div w:id="931157789">
      <w:bodyDiv w:val="1"/>
      <w:marLeft w:val="0"/>
      <w:marRight w:val="0"/>
      <w:marTop w:val="0"/>
      <w:marBottom w:val="0"/>
      <w:divBdr>
        <w:top w:val="none" w:sz="0" w:space="0" w:color="auto"/>
        <w:left w:val="none" w:sz="0" w:space="0" w:color="auto"/>
        <w:bottom w:val="none" w:sz="0" w:space="0" w:color="auto"/>
        <w:right w:val="none" w:sz="0" w:space="0" w:color="auto"/>
      </w:divBdr>
    </w:div>
    <w:div w:id="931398599">
      <w:bodyDiv w:val="1"/>
      <w:marLeft w:val="0"/>
      <w:marRight w:val="0"/>
      <w:marTop w:val="0"/>
      <w:marBottom w:val="0"/>
      <w:divBdr>
        <w:top w:val="none" w:sz="0" w:space="0" w:color="auto"/>
        <w:left w:val="none" w:sz="0" w:space="0" w:color="auto"/>
        <w:bottom w:val="none" w:sz="0" w:space="0" w:color="auto"/>
        <w:right w:val="none" w:sz="0" w:space="0" w:color="auto"/>
      </w:divBdr>
    </w:div>
    <w:div w:id="931399100">
      <w:bodyDiv w:val="1"/>
      <w:marLeft w:val="0"/>
      <w:marRight w:val="0"/>
      <w:marTop w:val="0"/>
      <w:marBottom w:val="0"/>
      <w:divBdr>
        <w:top w:val="none" w:sz="0" w:space="0" w:color="auto"/>
        <w:left w:val="none" w:sz="0" w:space="0" w:color="auto"/>
        <w:bottom w:val="none" w:sz="0" w:space="0" w:color="auto"/>
        <w:right w:val="none" w:sz="0" w:space="0" w:color="auto"/>
      </w:divBdr>
    </w:div>
    <w:div w:id="931470772">
      <w:bodyDiv w:val="1"/>
      <w:marLeft w:val="0"/>
      <w:marRight w:val="0"/>
      <w:marTop w:val="0"/>
      <w:marBottom w:val="0"/>
      <w:divBdr>
        <w:top w:val="none" w:sz="0" w:space="0" w:color="auto"/>
        <w:left w:val="none" w:sz="0" w:space="0" w:color="auto"/>
        <w:bottom w:val="none" w:sz="0" w:space="0" w:color="auto"/>
        <w:right w:val="none" w:sz="0" w:space="0" w:color="auto"/>
      </w:divBdr>
    </w:div>
    <w:div w:id="931547090">
      <w:bodyDiv w:val="1"/>
      <w:marLeft w:val="0"/>
      <w:marRight w:val="0"/>
      <w:marTop w:val="0"/>
      <w:marBottom w:val="0"/>
      <w:divBdr>
        <w:top w:val="none" w:sz="0" w:space="0" w:color="auto"/>
        <w:left w:val="none" w:sz="0" w:space="0" w:color="auto"/>
        <w:bottom w:val="none" w:sz="0" w:space="0" w:color="auto"/>
        <w:right w:val="none" w:sz="0" w:space="0" w:color="auto"/>
      </w:divBdr>
    </w:div>
    <w:div w:id="931740450">
      <w:bodyDiv w:val="1"/>
      <w:marLeft w:val="0"/>
      <w:marRight w:val="0"/>
      <w:marTop w:val="0"/>
      <w:marBottom w:val="0"/>
      <w:divBdr>
        <w:top w:val="none" w:sz="0" w:space="0" w:color="auto"/>
        <w:left w:val="none" w:sz="0" w:space="0" w:color="auto"/>
        <w:bottom w:val="none" w:sz="0" w:space="0" w:color="auto"/>
        <w:right w:val="none" w:sz="0" w:space="0" w:color="auto"/>
      </w:divBdr>
    </w:div>
    <w:div w:id="931859631">
      <w:bodyDiv w:val="1"/>
      <w:marLeft w:val="0"/>
      <w:marRight w:val="0"/>
      <w:marTop w:val="0"/>
      <w:marBottom w:val="0"/>
      <w:divBdr>
        <w:top w:val="none" w:sz="0" w:space="0" w:color="auto"/>
        <w:left w:val="none" w:sz="0" w:space="0" w:color="auto"/>
        <w:bottom w:val="none" w:sz="0" w:space="0" w:color="auto"/>
        <w:right w:val="none" w:sz="0" w:space="0" w:color="auto"/>
      </w:divBdr>
    </w:div>
    <w:div w:id="933591799">
      <w:bodyDiv w:val="1"/>
      <w:marLeft w:val="0"/>
      <w:marRight w:val="0"/>
      <w:marTop w:val="0"/>
      <w:marBottom w:val="0"/>
      <w:divBdr>
        <w:top w:val="none" w:sz="0" w:space="0" w:color="auto"/>
        <w:left w:val="none" w:sz="0" w:space="0" w:color="auto"/>
        <w:bottom w:val="none" w:sz="0" w:space="0" w:color="auto"/>
        <w:right w:val="none" w:sz="0" w:space="0" w:color="auto"/>
      </w:divBdr>
    </w:div>
    <w:div w:id="933897489">
      <w:bodyDiv w:val="1"/>
      <w:marLeft w:val="0"/>
      <w:marRight w:val="0"/>
      <w:marTop w:val="0"/>
      <w:marBottom w:val="0"/>
      <w:divBdr>
        <w:top w:val="none" w:sz="0" w:space="0" w:color="auto"/>
        <w:left w:val="none" w:sz="0" w:space="0" w:color="auto"/>
        <w:bottom w:val="none" w:sz="0" w:space="0" w:color="auto"/>
        <w:right w:val="none" w:sz="0" w:space="0" w:color="auto"/>
      </w:divBdr>
    </w:div>
    <w:div w:id="933898802">
      <w:bodyDiv w:val="1"/>
      <w:marLeft w:val="0"/>
      <w:marRight w:val="0"/>
      <w:marTop w:val="0"/>
      <w:marBottom w:val="0"/>
      <w:divBdr>
        <w:top w:val="none" w:sz="0" w:space="0" w:color="auto"/>
        <w:left w:val="none" w:sz="0" w:space="0" w:color="auto"/>
        <w:bottom w:val="none" w:sz="0" w:space="0" w:color="auto"/>
        <w:right w:val="none" w:sz="0" w:space="0" w:color="auto"/>
      </w:divBdr>
    </w:div>
    <w:div w:id="935207453">
      <w:bodyDiv w:val="1"/>
      <w:marLeft w:val="0"/>
      <w:marRight w:val="0"/>
      <w:marTop w:val="0"/>
      <w:marBottom w:val="0"/>
      <w:divBdr>
        <w:top w:val="none" w:sz="0" w:space="0" w:color="auto"/>
        <w:left w:val="none" w:sz="0" w:space="0" w:color="auto"/>
        <w:bottom w:val="none" w:sz="0" w:space="0" w:color="auto"/>
        <w:right w:val="none" w:sz="0" w:space="0" w:color="auto"/>
      </w:divBdr>
    </w:div>
    <w:div w:id="935407807">
      <w:bodyDiv w:val="1"/>
      <w:marLeft w:val="0"/>
      <w:marRight w:val="0"/>
      <w:marTop w:val="0"/>
      <w:marBottom w:val="0"/>
      <w:divBdr>
        <w:top w:val="none" w:sz="0" w:space="0" w:color="auto"/>
        <w:left w:val="none" w:sz="0" w:space="0" w:color="auto"/>
        <w:bottom w:val="none" w:sz="0" w:space="0" w:color="auto"/>
        <w:right w:val="none" w:sz="0" w:space="0" w:color="auto"/>
      </w:divBdr>
    </w:div>
    <w:div w:id="936404823">
      <w:bodyDiv w:val="1"/>
      <w:marLeft w:val="0"/>
      <w:marRight w:val="0"/>
      <w:marTop w:val="0"/>
      <w:marBottom w:val="0"/>
      <w:divBdr>
        <w:top w:val="none" w:sz="0" w:space="0" w:color="auto"/>
        <w:left w:val="none" w:sz="0" w:space="0" w:color="auto"/>
        <w:bottom w:val="none" w:sz="0" w:space="0" w:color="auto"/>
        <w:right w:val="none" w:sz="0" w:space="0" w:color="auto"/>
      </w:divBdr>
    </w:div>
    <w:div w:id="936718272">
      <w:bodyDiv w:val="1"/>
      <w:marLeft w:val="0"/>
      <w:marRight w:val="0"/>
      <w:marTop w:val="0"/>
      <w:marBottom w:val="0"/>
      <w:divBdr>
        <w:top w:val="none" w:sz="0" w:space="0" w:color="auto"/>
        <w:left w:val="none" w:sz="0" w:space="0" w:color="auto"/>
        <w:bottom w:val="none" w:sz="0" w:space="0" w:color="auto"/>
        <w:right w:val="none" w:sz="0" w:space="0" w:color="auto"/>
      </w:divBdr>
    </w:div>
    <w:div w:id="936793380">
      <w:bodyDiv w:val="1"/>
      <w:marLeft w:val="0"/>
      <w:marRight w:val="0"/>
      <w:marTop w:val="0"/>
      <w:marBottom w:val="0"/>
      <w:divBdr>
        <w:top w:val="none" w:sz="0" w:space="0" w:color="auto"/>
        <w:left w:val="none" w:sz="0" w:space="0" w:color="auto"/>
        <w:bottom w:val="none" w:sz="0" w:space="0" w:color="auto"/>
        <w:right w:val="none" w:sz="0" w:space="0" w:color="auto"/>
      </w:divBdr>
    </w:div>
    <w:div w:id="936794232">
      <w:bodyDiv w:val="1"/>
      <w:marLeft w:val="0"/>
      <w:marRight w:val="0"/>
      <w:marTop w:val="0"/>
      <w:marBottom w:val="0"/>
      <w:divBdr>
        <w:top w:val="none" w:sz="0" w:space="0" w:color="auto"/>
        <w:left w:val="none" w:sz="0" w:space="0" w:color="auto"/>
        <w:bottom w:val="none" w:sz="0" w:space="0" w:color="auto"/>
        <w:right w:val="none" w:sz="0" w:space="0" w:color="auto"/>
      </w:divBdr>
    </w:div>
    <w:div w:id="937250829">
      <w:bodyDiv w:val="1"/>
      <w:marLeft w:val="0"/>
      <w:marRight w:val="0"/>
      <w:marTop w:val="0"/>
      <w:marBottom w:val="0"/>
      <w:divBdr>
        <w:top w:val="none" w:sz="0" w:space="0" w:color="auto"/>
        <w:left w:val="none" w:sz="0" w:space="0" w:color="auto"/>
        <w:bottom w:val="none" w:sz="0" w:space="0" w:color="auto"/>
        <w:right w:val="none" w:sz="0" w:space="0" w:color="auto"/>
      </w:divBdr>
    </w:div>
    <w:div w:id="937444027">
      <w:bodyDiv w:val="1"/>
      <w:marLeft w:val="0"/>
      <w:marRight w:val="0"/>
      <w:marTop w:val="0"/>
      <w:marBottom w:val="0"/>
      <w:divBdr>
        <w:top w:val="none" w:sz="0" w:space="0" w:color="auto"/>
        <w:left w:val="none" w:sz="0" w:space="0" w:color="auto"/>
        <w:bottom w:val="none" w:sz="0" w:space="0" w:color="auto"/>
        <w:right w:val="none" w:sz="0" w:space="0" w:color="auto"/>
      </w:divBdr>
    </w:div>
    <w:div w:id="937565138">
      <w:bodyDiv w:val="1"/>
      <w:marLeft w:val="0"/>
      <w:marRight w:val="0"/>
      <w:marTop w:val="0"/>
      <w:marBottom w:val="0"/>
      <w:divBdr>
        <w:top w:val="none" w:sz="0" w:space="0" w:color="auto"/>
        <w:left w:val="none" w:sz="0" w:space="0" w:color="auto"/>
        <w:bottom w:val="none" w:sz="0" w:space="0" w:color="auto"/>
        <w:right w:val="none" w:sz="0" w:space="0" w:color="auto"/>
      </w:divBdr>
    </w:div>
    <w:div w:id="937755171">
      <w:bodyDiv w:val="1"/>
      <w:marLeft w:val="0"/>
      <w:marRight w:val="0"/>
      <w:marTop w:val="0"/>
      <w:marBottom w:val="0"/>
      <w:divBdr>
        <w:top w:val="none" w:sz="0" w:space="0" w:color="auto"/>
        <w:left w:val="none" w:sz="0" w:space="0" w:color="auto"/>
        <w:bottom w:val="none" w:sz="0" w:space="0" w:color="auto"/>
        <w:right w:val="none" w:sz="0" w:space="0" w:color="auto"/>
      </w:divBdr>
    </w:div>
    <w:div w:id="937905008">
      <w:bodyDiv w:val="1"/>
      <w:marLeft w:val="0"/>
      <w:marRight w:val="0"/>
      <w:marTop w:val="0"/>
      <w:marBottom w:val="0"/>
      <w:divBdr>
        <w:top w:val="none" w:sz="0" w:space="0" w:color="auto"/>
        <w:left w:val="none" w:sz="0" w:space="0" w:color="auto"/>
        <w:bottom w:val="none" w:sz="0" w:space="0" w:color="auto"/>
        <w:right w:val="none" w:sz="0" w:space="0" w:color="auto"/>
      </w:divBdr>
    </w:div>
    <w:div w:id="938490490">
      <w:bodyDiv w:val="1"/>
      <w:marLeft w:val="0"/>
      <w:marRight w:val="0"/>
      <w:marTop w:val="0"/>
      <w:marBottom w:val="0"/>
      <w:divBdr>
        <w:top w:val="none" w:sz="0" w:space="0" w:color="auto"/>
        <w:left w:val="none" w:sz="0" w:space="0" w:color="auto"/>
        <w:bottom w:val="none" w:sz="0" w:space="0" w:color="auto"/>
        <w:right w:val="none" w:sz="0" w:space="0" w:color="auto"/>
      </w:divBdr>
    </w:div>
    <w:div w:id="938834082">
      <w:bodyDiv w:val="1"/>
      <w:marLeft w:val="0"/>
      <w:marRight w:val="0"/>
      <w:marTop w:val="0"/>
      <w:marBottom w:val="0"/>
      <w:divBdr>
        <w:top w:val="none" w:sz="0" w:space="0" w:color="auto"/>
        <w:left w:val="none" w:sz="0" w:space="0" w:color="auto"/>
        <w:bottom w:val="none" w:sz="0" w:space="0" w:color="auto"/>
        <w:right w:val="none" w:sz="0" w:space="0" w:color="auto"/>
      </w:divBdr>
    </w:div>
    <w:div w:id="939407939">
      <w:bodyDiv w:val="1"/>
      <w:marLeft w:val="0"/>
      <w:marRight w:val="0"/>
      <w:marTop w:val="0"/>
      <w:marBottom w:val="0"/>
      <w:divBdr>
        <w:top w:val="none" w:sz="0" w:space="0" w:color="auto"/>
        <w:left w:val="none" w:sz="0" w:space="0" w:color="auto"/>
        <w:bottom w:val="none" w:sz="0" w:space="0" w:color="auto"/>
        <w:right w:val="none" w:sz="0" w:space="0" w:color="auto"/>
      </w:divBdr>
    </w:div>
    <w:div w:id="939605927">
      <w:bodyDiv w:val="1"/>
      <w:marLeft w:val="0"/>
      <w:marRight w:val="0"/>
      <w:marTop w:val="0"/>
      <w:marBottom w:val="0"/>
      <w:divBdr>
        <w:top w:val="none" w:sz="0" w:space="0" w:color="auto"/>
        <w:left w:val="none" w:sz="0" w:space="0" w:color="auto"/>
        <w:bottom w:val="none" w:sz="0" w:space="0" w:color="auto"/>
        <w:right w:val="none" w:sz="0" w:space="0" w:color="auto"/>
      </w:divBdr>
    </w:div>
    <w:div w:id="939869643">
      <w:bodyDiv w:val="1"/>
      <w:marLeft w:val="0"/>
      <w:marRight w:val="0"/>
      <w:marTop w:val="0"/>
      <w:marBottom w:val="0"/>
      <w:divBdr>
        <w:top w:val="none" w:sz="0" w:space="0" w:color="auto"/>
        <w:left w:val="none" w:sz="0" w:space="0" w:color="auto"/>
        <w:bottom w:val="none" w:sz="0" w:space="0" w:color="auto"/>
        <w:right w:val="none" w:sz="0" w:space="0" w:color="auto"/>
      </w:divBdr>
    </w:div>
    <w:div w:id="940377336">
      <w:bodyDiv w:val="1"/>
      <w:marLeft w:val="0"/>
      <w:marRight w:val="0"/>
      <w:marTop w:val="0"/>
      <w:marBottom w:val="0"/>
      <w:divBdr>
        <w:top w:val="none" w:sz="0" w:space="0" w:color="auto"/>
        <w:left w:val="none" w:sz="0" w:space="0" w:color="auto"/>
        <w:bottom w:val="none" w:sz="0" w:space="0" w:color="auto"/>
        <w:right w:val="none" w:sz="0" w:space="0" w:color="auto"/>
      </w:divBdr>
    </w:div>
    <w:div w:id="940573106">
      <w:bodyDiv w:val="1"/>
      <w:marLeft w:val="0"/>
      <w:marRight w:val="0"/>
      <w:marTop w:val="0"/>
      <w:marBottom w:val="0"/>
      <w:divBdr>
        <w:top w:val="none" w:sz="0" w:space="0" w:color="auto"/>
        <w:left w:val="none" w:sz="0" w:space="0" w:color="auto"/>
        <w:bottom w:val="none" w:sz="0" w:space="0" w:color="auto"/>
        <w:right w:val="none" w:sz="0" w:space="0" w:color="auto"/>
      </w:divBdr>
    </w:div>
    <w:div w:id="940988543">
      <w:bodyDiv w:val="1"/>
      <w:marLeft w:val="0"/>
      <w:marRight w:val="0"/>
      <w:marTop w:val="0"/>
      <w:marBottom w:val="0"/>
      <w:divBdr>
        <w:top w:val="none" w:sz="0" w:space="0" w:color="auto"/>
        <w:left w:val="none" w:sz="0" w:space="0" w:color="auto"/>
        <w:bottom w:val="none" w:sz="0" w:space="0" w:color="auto"/>
        <w:right w:val="none" w:sz="0" w:space="0" w:color="auto"/>
      </w:divBdr>
    </w:div>
    <w:div w:id="940991152">
      <w:bodyDiv w:val="1"/>
      <w:marLeft w:val="0"/>
      <w:marRight w:val="0"/>
      <w:marTop w:val="0"/>
      <w:marBottom w:val="0"/>
      <w:divBdr>
        <w:top w:val="none" w:sz="0" w:space="0" w:color="auto"/>
        <w:left w:val="none" w:sz="0" w:space="0" w:color="auto"/>
        <w:bottom w:val="none" w:sz="0" w:space="0" w:color="auto"/>
        <w:right w:val="none" w:sz="0" w:space="0" w:color="auto"/>
      </w:divBdr>
    </w:div>
    <w:div w:id="941374689">
      <w:bodyDiv w:val="1"/>
      <w:marLeft w:val="0"/>
      <w:marRight w:val="0"/>
      <w:marTop w:val="0"/>
      <w:marBottom w:val="0"/>
      <w:divBdr>
        <w:top w:val="none" w:sz="0" w:space="0" w:color="auto"/>
        <w:left w:val="none" w:sz="0" w:space="0" w:color="auto"/>
        <w:bottom w:val="none" w:sz="0" w:space="0" w:color="auto"/>
        <w:right w:val="none" w:sz="0" w:space="0" w:color="auto"/>
      </w:divBdr>
    </w:div>
    <w:div w:id="941377334">
      <w:bodyDiv w:val="1"/>
      <w:marLeft w:val="0"/>
      <w:marRight w:val="0"/>
      <w:marTop w:val="0"/>
      <w:marBottom w:val="0"/>
      <w:divBdr>
        <w:top w:val="none" w:sz="0" w:space="0" w:color="auto"/>
        <w:left w:val="none" w:sz="0" w:space="0" w:color="auto"/>
        <w:bottom w:val="none" w:sz="0" w:space="0" w:color="auto"/>
        <w:right w:val="none" w:sz="0" w:space="0" w:color="auto"/>
      </w:divBdr>
    </w:div>
    <w:div w:id="941573524">
      <w:bodyDiv w:val="1"/>
      <w:marLeft w:val="0"/>
      <w:marRight w:val="0"/>
      <w:marTop w:val="0"/>
      <w:marBottom w:val="0"/>
      <w:divBdr>
        <w:top w:val="none" w:sz="0" w:space="0" w:color="auto"/>
        <w:left w:val="none" w:sz="0" w:space="0" w:color="auto"/>
        <w:bottom w:val="none" w:sz="0" w:space="0" w:color="auto"/>
        <w:right w:val="none" w:sz="0" w:space="0" w:color="auto"/>
      </w:divBdr>
    </w:div>
    <w:div w:id="942683516">
      <w:bodyDiv w:val="1"/>
      <w:marLeft w:val="0"/>
      <w:marRight w:val="0"/>
      <w:marTop w:val="0"/>
      <w:marBottom w:val="0"/>
      <w:divBdr>
        <w:top w:val="none" w:sz="0" w:space="0" w:color="auto"/>
        <w:left w:val="none" w:sz="0" w:space="0" w:color="auto"/>
        <w:bottom w:val="none" w:sz="0" w:space="0" w:color="auto"/>
        <w:right w:val="none" w:sz="0" w:space="0" w:color="auto"/>
      </w:divBdr>
    </w:div>
    <w:div w:id="942997704">
      <w:bodyDiv w:val="1"/>
      <w:marLeft w:val="0"/>
      <w:marRight w:val="0"/>
      <w:marTop w:val="0"/>
      <w:marBottom w:val="0"/>
      <w:divBdr>
        <w:top w:val="none" w:sz="0" w:space="0" w:color="auto"/>
        <w:left w:val="none" w:sz="0" w:space="0" w:color="auto"/>
        <w:bottom w:val="none" w:sz="0" w:space="0" w:color="auto"/>
        <w:right w:val="none" w:sz="0" w:space="0" w:color="auto"/>
      </w:divBdr>
    </w:div>
    <w:div w:id="943079903">
      <w:bodyDiv w:val="1"/>
      <w:marLeft w:val="0"/>
      <w:marRight w:val="0"/>
      <w:marTop w:val="0"/>
      <w:marBottom w:val="0"/>
      <w:divBdr>
        <w:top w:val="none" w:sz="0" w:space="0" w:color="auto"/>
        <w:left w:val="none" w:sz="0" w:space="0" w:color="auto"/>
        <w:bottom w:val="none" w:sz="0" w:space="0" w:color="auto"/>
        <w:right w:val="none" w:sz="0" w:space="0" w:color="auto"/>
      </w:divBdr>
    </w:div>
    <w:div w:id="943344750">
      <w:bodyDiv w:val="1"/>
      <w:marLeft w:val="0"/>
      <w:marRight w:val="0"/>
      <w:marTop w:val="0"/>
      <w:marBottom w:val="0"/>
      <w:divBdr>
        <w:top w:val="none" w:sz="0" w:space="0" w:color="auto"/>
        <w:left w:val="none" w:sz="0" w:space="0" w:color="auto"/>
        <w:bottom w:val="none" w:sz="0" w:space="0" w:color="auto"/>
        <w:right w:val="none" w:sz="0" w:space="0" w:color="auto"/>
      </w:divBdr>
    </w:div>
    <w:div w:id="943419142">
      <w:bodyDiv w:val="1"/>
      <w:marLeft w:val="0"/>
      <w:marRight w:val="0"/>
      <w:marTop w:val="0"/>
      <w:marBottom w:val="0"/>
      <w:divBdr>
        <w:top w:val="none" w:sz="0" w:space="0" w:color="auto"/>
        <w:left w:val="none" w:sz="0" w:space="0" w:color="auto"/>
        <w:bottom w:val="none" w:sz="0" w:space="0" w:color="auto"/>
        <w:right w:val="none" w:sz="0" w:space="0" w:color="auto"/>
      </w:divBdr>
    </w:div>
    <w:div w:id="943927327">
      <w:bodyDiv w:val="1"/>
      <w:marLeft w:val="0"/>
      <w:marRight w:val="0"/>
      <w:marTop w:val="0"/>
      <w:marBottom w:val="0"/>
      <w:divBdr>
        <w:top w:val="none" w:sz="0" w:space="0" w:color="auto"/>
        <w:left w:val="none" w:sz="0" w:space="0" w:color="auto"/>
        <w:bottom w:val="none" w:sz="0" w:space="0" w:color="auto"/>
        <w:right w:val="none" w:sz="0" w:space="0" w:color="auto"/>
      </w:divBdr>
    </w:div>
    <w:div w:id="944187964">
      <w:bodyDiv w:val="1"/>
      <w:marLeft w:val="0"/>
      <w:marRight w:val="0"/>
      <w:marTop w:val="0"/>
      <w:marBottom w:val="0"/>
      <w:divBdr>
        <w:top w:val="none" w:sz="0" w:space="0" w:color="auto"/>
        <w:left w:val="none" w:sz="0" w:space="0" w:color="auto"/>
        <w:bottom w:val="none" w:sz="0" w:space="0" w:color="auto"/>
        <w:right w:val="none" w:sz="0" w:space="0" w:color="auto"/>
      </w:divBdr>
    </w:div>
    <w:div w:id="944195727">
      <w:bodyDiv w:val="1"/>
      <w:marLeft w:val="0"/>
      <w:marRight w:val="0"/>
      <w:marTop w:val="0"/>
      <w:marBottom w:val="0"/>
      <w:divBdr>
        <w:top w:val="none" w:sz="0" w:space="0" w:color="auto"/>
        <w:left w:val="none" w:sz="0" w:space="0" w:color="auto"/>
        <w:bottom w:val="none" w:sz="0" w:space="0" w:color="auto"/>
        <w:right w:val="none" w:sz="0" w:space="0" w:color="auto"/>
      </w:divBdr>
    </w:div>
    <w:div w:id="944456137">
      <w:bodyDiv w:val="1"/>
      <w:marLeft w:val="0"/>
      <w:marRight w:val="0"/>
      <w:marTop w:val="0"/>
      <w:marBottom w:val="0"/>
      <w:divBdr>
        <w:top w:val="none" w:sz="0" w:space="0" w:color="auto"/>
        <w:left w:val="none" w:sz="0" w:space="0" w:color="auto"/>
        <w:bottom w:val="none" w:sz="0" w:space="0" w:color="auto"/>
        <w:right w:val="none" w:sz="0" w:space="0" w:color="auto"/>
      </w:divBdr>
    </w:div>
    <w:div w:id="944577933">
      <w:bodyDiv w:val="1"/>
      <w:marLeft w:val="0"/>
      <w:marRight w:val="0"/>
      <w:marTop w:val="0"/>
      <w:marBottom w:val="0"/>
      <w:divBdr>
        <w:top w:val="none" w:sz="0" w:space="0" w:color="auto"/>
        <w:left w:val="none" w:sz="0" w:space="0" w:color="auto"/>
        <w:bottom w:val="none" w:sz="0" w:space="0" w:color="auto"/>
        <w:right w:val="none" w:sz="0" w:space="0" w:color="auto"/>
      </w:divBdr>
    </w:div>
    <w:div w:id="944728037">
      <w:bodyDiv w:val="1"/>
      <w:marLeft w:val="0"/>
      <w:marRight w:val="0"/>
      <w:marTop w:val="0"/>
      <w:marBottom w:val="0"/>
      <w:divBdr>
        <w:top w:val="none" w:sz="0" w:space="0" w:color="auto"/>
        <w:left w:val="none" w:sz="0" w:space="0" w:color="auto"/>
        <w:bottom w:val="none" w:sz="0" w:space="0" w:color="auto"/>
        <w:right w:val="none" w:sz="0" w:space="0" w:color="auto"/>
      </w:divBdr>
    </w:div>
    <w:div w:id="946279677">
      <w:bodyDiv w:val="1"/>
      <w:marLeft w:val="0"/>
      <w:marRight w:val="0"/>
      <w:marTop w:val="0"/>
      <w:marBottom w:val="0"/>
      <w:divBdr>
        <w:top w:val="none" w:sz="0" w:space="0" w:color="auto"/>
        <w:left w:val="none" w:sz="0" w:space="0" w:color="auto"/>
        <w:bottom w:val="none" w:sz="0" w:space="0" w:color="auto"/>
        <w:right w:val="none" w:sz="0" w:space="0" w:color="auto"/>
      </w:divBdr>
    </w:div>
    <w:div w:id="946547870">
      <w:bodyDiv w:val="1"/>
      <w:marLeft w:val="0"/>
      <w:marRight w:val="0"/>
      <w:marTop w:val="0"/>
      <w:marBottom w:val="0"/>
      <w:divBdr>
        <w:top w:val="none" w:sz="0" w:space="0" w:color="auto"/>
        <w:left w:val="none" w:sz="0" w:space="0" w:color="auto"/>
        <w:bottom w:val="none" w:sz="0" w:space="0" w:color="auto"/>
        <w:right w:val="none" w:sz="0" w:space="0" w:color="auto"/>
      </w:divBdr>
    </w:div>
    <w:div w:id="947127755">
      <w:bodyDiv w:val="1"/>
      <w:marLeft w:val="0"/>
      <w:marRight w:val="0"/>
      <w:marTop w:val="0"/>
      <w:marBottom w:val="0"/>
      <w:divBdr>
        <w:top w:val="none" w:sz="0" w:space="0" w:color="auto"/>
        <w:left w:val="none" w:sz="0" w:space="0" w:color="auto"/>
        <w:bottom w:val="none" w:sz="0" w:space="0" w:color="auto"/>
        <w:right w:val="none" w:sz="0" w:space="0" w:color="auto"/>
      </w:divBdr>
    </w:div>
    <w:div w:id="947346509">
      <w:bodyDiv w:val="1"/>
      <w:marLeft w:val="0"/>
      <w:marRight w:val="0"/>
      <w:marTop w:val="0"/>
      <w:marBottom w:val="0"/>
      <w:divBdr>
        <w:top w:val="none" w:sz="0" w:space="0" w:color="auto"/>
        <w:left w:val="none" w:sz="0" w:space="0" w:color="auto"/>
        <w:bottom w:val="none" w:sz="0" w:space="0" w:color="auto"/>
        <w:right w:val="none" w:sz="0" w:space="0" w:color="auto"/>
      </w:divBdr>
    </w:div>
    <w:div w:id="948396306">
      <w:bodyDiv w:val="1"/>
      <w:marLeft w:val="0"/>
      <w:marRight w:val="0"/>
      <w:marTop w:val="0"/>
      <w:marBottom w:val="0"/>
      <w:divBdr>
        <w:top w:val="none" w:sz="0" w:space="0" w:color="auto"/>
        <w:left w:val="none" w:sz="0" w:space="0" w:color="auto"/>
        <w:bottom w:val="none" w:sz="0" w:space="0" w:color="auto"/>
        <w:right w:val="none" w:sz="0" w:space="0" w:color="auto"/>
      </w:divBdr>
    </w:div>
    <w:div w:id="949631428">
      <w:bodyDiv w:val="1"/>
      <w:marLeft w:val="0"/>
      <w:marRight w:val="0"/>
      <w:marTop w:val="0"/>
      <w:marBottom w:val="0"/>
      <w:divBdr>
        <w:top w:val="none" w:sz="0" w:space="0" w:color="auto"/>
        <w:left w:val="none" w:sz="0" w:space="0" w:color="auto"/>
        <w:bottom w:val="none" w:sz="0" w:space="0" w:color="auto"/>
        <w:right w:val="none" w:sz="0" w:space="0" w:color="auto"/>
      </w:divBdr>
    </w:div>
    <w:div w:id="949700257">
      <w:bodyDiv w:val="1"/>
      <w:marLeft w:val="0"/>
      <w:marRight w:val="0"/>
      <w:marTop w:val="0"/>
      <w:marBottom w:val="0"/>
      <w:divBdr>
        <w:top w:val="none" w:sz="0" w:space="0" w:color="auto"/>
        <w:left w:val="none" w:sz="0" w:space="0" w:color="auto"/>
        <w:bottom w:val="none" w:sz="0" w:space="0" w:color="auto"/>
        <w:right w:val="none" w:sz="0" w:space="0" w:color="auto"/>
      </w:divBdr>
    </w:div>
    <w:div w:id="950086094">
      <w:bodyDiv w:val="1"/>
      <w:marLeft w:val="0"/>
      <w:marRight w:val="0"/>
      <w:marTop w:val="0"/>
      <w:marBottom w:val="0"/>
      <w:divBdr>
        <w:top w:val="none" w:sz="0" w:space="0" w:color="auto"/>
        <w:left w:val="none" w:sz="0" w:space="0" w:color="auto"/>
        <w:bottom w:val="none" w:sz="0" w:space="0" w:color="auto"/>
        <w:right w:val="none" w:sz="0" w:space="0" w:color="auto"/>
      </w:divBdr>
    </w:div>
    <w:div w:id="950938245">
      <w:bodyDiv w:val="1"/>
      <w:marLeft w:val="0"/>
      <w:marRight w:val="0"/>
      <w:marTop w:val="0"/>
      <w:marBottom w:val="0"/>
      <w:divBdr>
        <w:top w:val="none" w:sz="0" w:space="0" w:color="auto"/>
        <w:left w:val="none" w:sz="0" w:space="0" w:color="auto"/>
        <w:bottom w:val="none" w:sz="0" w:space="0" w:color="auto"/>
        <w:right w:val="none" w:sz="0" w:space="0" w:color="auto"/>
      </w:divBdr>
    </w:div>
    <w:div w:id="951471241">
      <w:bodyDiv w:val="1"/>
      <w:marLeft w:val="0"/>
      <w:marRight w:val="0"/>
      <w:marTop w:val="0"/>
      <w:marBottom w:val="0"/>
      <w:divBdr>
        <w:top w:val="none" w:sz="0" w:space="0" w:color="auto"/>
        <w:left w:val="none" w:sz="0" w:space="0" w:color="auto"/>
        <w:bottom w:val="none" w:sz="0" w:space="0" w:color="auto"/>
        <w:right w:val="none" w:sz="0" w:space="0" w:color="auto"/>
      </w:divBdr>
    </w:div>
    <w:div w:id="951592832">
      <w:bodyDiv w:val="1"/>
      <w:marLeft w:val="0"/>
      <w:marRight w:val="0"/>
      <w:marTop w:val="0"/>
      <w:marBottom w:val="0"/>
      <w:divBdr>
        <w:top w:val="none" w:sz="0" w:space="0" w:color="auto"/>
        <w:left w:val="none" w:sz="0" w:space="0" w:color="auto"/>
        <w:bottom w:val="none" w:sz="0" w:space="0" w:color="auto"/>
        <w:right w:val="none" w:sz="0" w:space="0" w:color="auto"/>
      </w:divBdr>
    </w:div>
    <w:div w:id="951595911">
      <w:bodyDiv w:val="1"/>
      <w:marLeft w:val="0"/>
      <w:marRight w:val="0"/>
      <w:marTop w:val="0"/>
      <w:marBottom w:val="0"/>
      <w:divBdr>
        <w:top w:val="none" w:sz="0" w:space="0" w:color="auto"/>
        <w:left w:val="none" w:sz="0" w:space="0" w:color="auto"/>
        <w:bottom w:val="none" w:sz="0" w:space="0" w:color="auto"/>
        <w:right w:val="none" w:sz="0" w:space="0" w:color="auto"/>
      </w:divBdr>
    </w:div>
    <w:div w:id="951862401">
      <w:bodyDiv w:val="1"/>
      <w:marLeft w:val="0"/>
      <w:marRight w:val="0"/>
      <w:marTop w:val="0"/>
      <w:marBottom w:val="0"/>
      <w:divBdr>
        <w:top w:val="none" w:sz="0" w:space="0" w:color="auto"/>
        <w:left w:val="none" w:sz="0" w:space="0" w:color="auto"/>
        <w:bottom w:val="none" w:sz="0" w:space="0" w:color="auto"/>
        <w:right w:val="none" w:sz="0" w:space="0" w:color="auto"/>
      </w:divBdr>
    </w:div>
    <w:div w:id="951863652">
      <w:bodyDiv w:val="1"/>
      <w:marLeft w:val="0"/>
      <w:marRight w:val="0"/>
      <w:marTop w:val="0"/>
      <w:marBottom w:val="0"/>
      <w:divBdr>
        <w:top w:val="none" w:sz="0" w:space="0" w:color="auto"/>
        <w:left w:val="none" w:sz="0" w:space="0" w:color="auto"/>
        <w:bottom w:val="none" w:sz="0" w:space="0" w:color="auto"/>
        <w:right w:val="none" w:sz="0" w:space="0" w:color="auto"/>
      </w:divBdr>
    </w:div>
    <w:div w:id="952244625">
      <w:bodyDiv w:val="1"/>
      <w:marLeft w:val="0"/>
      <w:marRight w:val="0"/>
      <w:marTop w:val="0"/>
      <w:marBottom w:val="0"/>
      <w:divBdr>
        <w:top w:val="none" w:sz="0" w:space="0" w:color="auto"/>
        <w:left w:val="none" w:sz="0" w:space="0" w:color="auto"/>
        <w:bottom w:val="none" w:sz="0" w:space="0" w:color="auto"/>
        <w:right w:val="none" w:sz="0" w:space="0" w:color="auto"/>
      </w:divBdr>
    </w:div>
    <w:div w:id="952324542">
      <w:bodyDiv w:val="1"/>
      <w:marLeft w:val="0"/>
      <w:marRight w:val="0"/>
      <w:marTop w:val="0"/>
      <w:marBottom w:val="0"/>
      <w:divBdr>
        <w:top w:val="none" w:sz="0" w:space="0" w:color="auto"/>
        <w:left w:val="none" w:sz="0" w:space="0" w:color="auto"/>
        <w:bottom w:val="none" w:sz="0" w:space="0" w:color="auto"/>
        <w:right w:val="none" w:sz="0" w:space="0" w:color="auto"/>
      </w:divBdr>
    </w:div>
    <w:div w:id="952633739">
      <w:bodyDiv w:val="1"/>
      <w:marLeft w:val="0"/>
      <w:marRight w:val="0"/>
      <w:marTop w:val="0"/>
      <w:marBottom w:val="0"/>
      <w:divBdr>
        <w:top w:val="none" w:sz="0" w:space="0" w:color="auto"/>
        <w:left w:val="none" w:sz="0" w:space="0" w:color="auto"/>
        <w:bottom w:val="none" w:sz="0" w:space="0" w:color="auto"/>
        <w:right w:val="none" w:sz="0" w:space="0" w:color="auto"/>
      </w:divBdr>
    </w:div>
    <w:div w:id="952787578">
      <w:bodyDiv w:val="1"/>
      <w:marLeft w:val="0"/>
      <w:marRight w:val="0"/>
      <w:marTop w:val="0"/>
      <w:marBottom w:val="0"/>
      <w:divBdr>
        <w:top w:val="none" w:sz="0" w:space="0" w:color="auto"/>
        <w:left w:val="none" w:sz="0" w:space="0" w:color="auto"/>
        <w:bottom w:val="none" w:sz="0" w:space="0" w:color="auto"/>
        <w:right w:val="none" w:sz="0" w:space="0" w:color="auto"/>
      </w:divBdr>
    </w:div>
    <w:div w:id="953363047">
      <w:bodyDiv w:val="1"/>
      <w:marLeft w:val="0"/>
      <w:marRight w:val="0"/>
      <w:marTop w:val="0"/>
      <w:marBottom w:val="0"/>
      <w:divBdr>
        <w:top w:val="none" w:sz="0" w:space="0" w:color="auto"/>
        <w:left w:val="none" w:sz="0" w:space="0" w:color="auto"/>
        <w:bottom w:val="none" w:sz="0" w:space="0" w:color="auto"/>
        <w:right w:val="none" w:sz="0" w:space="0" w:color="auto"/>
      </w:divBdr>
    </w:div>
    <w:div w:id="953364552">
      <w:bodyDiv w:val="1"/>
      <w:marLeft w:val="0"/>
      <w:marRight w:val="0"/>
      <w:marTop w:val="0"/>
      <w:marBottom w:val="0"/>
      <w:divBdr>
        <w:top w:val="none" w:sz="0" w:space="0" w:color="auto"/>
        <w:left w:val="none" w:sz="0" w:space="0" w:color="auto"/>
        <w:bottom w:val="none" w:sz="0" w:space="0" w:color="auto"/>
        <w:right w:val="none" w:sz="0" w:space="0" w:color="auto"/>
      </w:divBdr>
    </w:div>
    <w:div w:id="953369114">
      <w:bodyDiv w:val="1"/>
      <w:marLeft w:val="0"/>
      <w:marRight w:val="0"/>
      <w:marTop w:val="0"/>
      <w:marBottom w:val="0"/>
      <w:divBdr>
        <w:top w:val="none" w:sz="0" w:space="0" w:color="auto"/>
        <w:left w:val="none" w:sz="0" w:space="0" w:color="auto"/>
        <w:bottom w:val="none" w:sz="0" w:space="0" w:color="auto"/>
        <w:right w:val="none" w:sz="0" w:space="0" w:color="auto"/>
      </w:divBdr>
    </w:div>
    <w:div w:id="953440145">
      <w:bodyDiv w:val="1"/>
      <w:marLeft w:val="0"/>
      <w:marRight w:val="0"/>
      <w:marTop w:val="0"/>
      <w:marBottom w:val="0"/>
      <w:divBdr>
        <w:top w:val="none" w:sz="0" w:space="0" w:color="auto"/>
        <w:left w:val="none" w:sz="0" w:space="0" w:color="auto"/>
        <w:bottom w:val="none" w:sz="0" w:space="0" w:color="auto"/>
        <w:right w:val="none" w:sz="0" w:space="0" w:color="auto"/>
      </w:divBdr>
    </w:div>
    <w:div w:id="953444769">
      <w:bodyDiv w:val="1"/>
      <w:marLeft w:val="0"/>
      <w:marRight w:val="0"/>
      <w:marTop w:val="0"/>
      <w:marBottom w:val="0"/>
      <w:divBdr>
        <w:top w:val="none" w:sz="0" w:space="0" w:color="auto"/>
        <w:left w:val="none" w:sz="0" w:space="0" w:color="auto"/>
        <w:bottom w:val="none" w:sz="0" w:space="0" w:color="auto"/>
        <w:right w:val="none" w:sz="0" w:space="0" w:color="auto"/>
      </w:divBdr>
    </w:div>
    <w:div w:id="953484273">
      <w:bodyDiv w:val="1"/>
      <w:marLeft w:val="0"/>
      <w:marRight w:val="0"/>
      <w:marTop w:val="0"/>
      <w:marBottom w:val="0"/>
      <w:divBdr>
        <w:top w:val="none" w:sz="0" w:space="0" w:color="auto"/>
        <w:left w:val="none" w:sz="0" w:space="0" w:color="auto"/>
        <w:bottom w:val="none" w:sz="0" w:space="0" w:color="auto"/>
        <w:right w:val="none" w:sz="0" w:space="0" w:color="auto"/>
      </w:divBdr>
    </w:div>
    <w:div w:id="954337354">
      <w:bodyDiv w:val="1"/>
      <w:marLeft w:val="0"/>
      <w:marRight w:val="0"/>
      <w:marTop w:val="0"/>
      <w:marBottom w:val="0"/>
      <w:divBdr>
        <w:top w:val="none" w:sz="0" w:space="0" w:color="auto"/>
        <w:left w:val="none" w:sz="0" w:space="0" w:color="auto"/>
        <w:bottom w:val="none" w:sz="0" w:space="0" w:color="auto"/>
        <w:right w:val="none" w:sz="0" w:space="0" w:color="auto"/>
      </w:divBdr>
    </w:div>
    <w:div w:id="954363492">
      <w:bodyDiv w:val="1"/>
      <w:marLeft w:val="0"/>
      <w:marRight w:val="0"/>
      <w:marTop w:val="0"/>
      <w:marBottom w:val="0"/>
      <w:divBdr>
        <w:top w:val="none" w:sz="0" w:space="0" w:color="auto"/>
        <w:left w:val="none" w:sz="0" w:space="0" w:color="auto"/>
        <w:bottom w:val="none" w:sz="0" w:space="0" w:color="auto"/>
        <w:right w:val="none" w:sz="0" w:space="0" w:color="auto"/>
      </w:divBdr>
    </w:div>
    <w:div w:id="954365648">
      <w:bodyDiv w:val="1"/>
      <w:marLeft w:val="0"/>
      <w:marRight w:val="0"/>
      <w:marTop w:val="0"/>
      <w:marBottom w:val="0"/>
      <w:divBdr>
        <w:top w:val="none" w:sz="0" w:space="0" w:color="auto"/>
        <w:left w:val="none" w:sz="0" w:space="0" w:color="auto"/>
        <w:bottom w:val="none" w:sz="0" w:space="0" w:color="auto"/>
        <w:right w:val="none" w:sz="0" w:space="0" w:color="auto"/>
      </w:divBdr>
    </w:div>
    <w:div w:id="954673790">
      <w:bodyDiv w:val="1"/>
      <w:marLeft w:val="0"/>
      <w:marRight w:val="0"/>
      <w:marTop w:val="0"/>
      <w:marBottom w:val="0"/>
      <w:divBdr>
        <w:top w:val="none" w:sz="0" w:space="0" w:color="auto"/>
        <w:left w:val="none" w:sz="0" w:space="0" w:color="auto"/>
        <w:bottom w:val="none" w:sz="0" w:space="0" w:color="auto"/>
        <w:right w:val="none" w:sz="0" w:space="0" w:color="auto"/>
      </w:divBdr>
    </w:div>
    <w:div w:id="954750253">
      <w:bodyDiv w:val="1"/>
      <w:marLeft w:val="0"/>
      <w:marRight w:val="0"/>
      <w:marTop w:val="0"/>
      <w:marBottom w:val="0"/>
      <w:divBdr>
        <w:top w:val="none" w:sz="0" w:space="0" w:color="auto"/>
        <w:left w:val="none" w:sz="0" w:space="0" w:color="auto"/>
        <w:bottom w:val="none" w:sz="0" w:space="0" w:color="auto"/>
        <w:right w:val="none" w:sz="0" w:space="0" w:color="auto"/>
      </w:divBdr>
    </w:div>
    <w:div w:id="954942416">
      <w:bodyDiv w:val="1"/>
      <w:marLeft w:val="0"/>
      <w:marRight w:val="0"/>
      <w:marTop w:val="0"/>
      <w:marBottom w:val="0"/>
      <w:divBdr>
        <w:top w:val="none" w:sz="0" w:space="0" w:color="auto"/>
        <w:left w:val="none" w:sz="0" w:space="0" w:color="auto"/>
        <w:bottom w:val="none" w:sz="0" w:space="0" w:color="auto"/>
        <w:right w:val="none" w:sz="0" w:space="0" w:color="auto"/>
      </w:divBdr>
    </w:div>
    <w:div w:id="954945748">
      <w:bodyDiv w:val="1"/>
      <w:marLeft w:val="0"/>
      <w:marRight w:val="0"/>
      <w:marTop w:val="0"/>
      <w:marBottom w:val="0"/>
      <w:divBdr>
        <w:top w:val="none" w:sz="0" w:space="0" w:color="auto"/>
        <w:left w:val="none" w:sz="0" w:space="0" w:color="auto"/>
        <w:bottom w:val="none" w:sz="0" w:space="0" w:color="auto"/>
        <w:right w:val="none" w:sz="0" w:space="0" w:color="auto"/>
      </w:divBdr>
    </w:div>
    <w:div w:id="955330952">
      <w:bodyDiv w:val="1"/>
      <w:marLeft w:val="0"/>
      <w:marRight w:val="0"/>
      <w:marTop w:val="0"/>
      <w:marBottom w:val="0"/>
      <w:divBdr>
        <w:top w:val="none" w:sz="0" w:space="0" w:color="auto"/>
        <w:left w:val="none" w:sz="0" w:space="0" w:color="auto"/>
        <w:bottom w:val="none" w:sz="0" w:space="0" w:color="auto"/>
        <w:right w:val="none" w:sz="0" w:space="0" w:color="auto"/>
      </w:divBdr>
    </w:div>
    <w:div w:id="956253729">
      <w:bodyDiv w:val="1"/>
      <w:marLeft w:val="0"/>
      <w:marRight w:val="0"/>
      <w:marTop w:val="0"/>
      <w:marBottom w:val="0"/>
      <w:divBdr>
        <w:top w:val="none" w:sz="0" w:space="0" w:color="auto"/>
        <w:left w:val="none" w:sz="0" w:space="0" w:color="auto"/>
        <w:bottom w:val="none" w:sz="0" w:space="0" w:color="auto"/>
        <w:right w:val="none" w:sz="0" w:space="0" w:color="auto"/>
      </w:divBdr>
    </w:div>
    <w:div w:id="956332079">
      <w:bodyDiv w:val="1"/>
      <w:marLeft w:val="0"/>
      <w:marRight w:val="0"/>
      <w:marTop w:val="0"/>
      <w:marBottom w:val="0"/>
      <w:divBdr>
        <w:top w:val="none" w:sz="0" w:space="0" w:color="auto"/>
        <w:left w:val="none" w:sz="0" w:space="0" w:color="auto"/>
        <w:bottom w:val="none" w:sz="0" w:space="0" w:color="auto"/>
        <w:right w:val="none" w:sz="0" w:space="0" w:color="auto"/>
      </w:divBdr>
    </w:div>
    <w:div w:id="956719504">
      <w:bodyDiv w:val="1"/>
      <w:marLeft w:val="0"/>
      <w:marRight w:val="0"/>
      <w:marTop w:val="0"/>
      <w:marBottom w:val="0"/>
      <w:divBdr>
        <w:top w:val="none" w:sz="0" w:space="0" w:color="auto"/>
        <w:left w:val="none" w:sz="0" w:space="0" w:color="auto"/>
        <w:bottom w:val="none" w:sz="0" w:space="0" w:color="auto"/>
        <w:right w:val="none" w:sz="0" w:space="0" w:color="auto"/>
      </w:divBdr>
    </w:div>
    <w:div w:id="957416992">
      <w:bodyDiv w:val="1"/>
      <w:marLeft w:val="0"/>
      <w:marRight w:val="0"/>
      <w:marTop w:val="0"/>
      <w:marBottom w:val="0"/>
      <w:divBdr>
        <w:top w:val="none" w:sz="0" w:space="0" w:color="auto"/>
        <w:left w:val="none" w:sz="0" w:space="0" w:color="auto"/>
        <w:bottom w:val="none" w:sz="0" w:space="0" w:color="auto"/>
        <w:right w:val="none" w:sz="0" w:space="0" w:color="auto"/>
      </w:divBdr>
    </w:div>
    <w:div w:id="957561864">
      <w:bodyDiv w:val="1"/>
      <w:marLeft w:val="0"/>
      <w:marRight w:val="0"/>
      <w:marTop w:val="0"/>
      <w:marBottom w:val="0"/>
      <w:divBdr>
        <w:top w:val="none" w:sz="0" w:space="0" w:color="auto"/>
        <w:left w:val="none" w:sz="0" w:space="0" w:color="auto"/>
        <w:bottom w:val="none" w:sz="0" w:space="0" w:color="auto"/>
        <w:right w:val="none" w:sz="0" w:space="0" w:color="auto"/>
      </w:divBdr>
    </w:div>
    <w:div w:id="957613319">
      <w:bodyDiv w:val="1"/>
      <w:marLeft w:val="0"/>
      <w:marRight w:val="0"/>
      <w:marTop w:val="0"/>
      <w:marBottom w:val="0"/>
      <w:divBdr>
        <w:top w:val="none" w:sz="0" w:space="0" w:color="auto"/>
        <w:left w:val="none" w:sz="0" w:space="0" w:color="auto"/>
        <w:bottom w:val="none" w:sz="0" w:space="0" w:color="auto"/>
        <w:right w:val="none" w:sz="0" w:space="0" w:color="auto"/>
      </w:divBdr>
    </w:div>
    <w:div w:id="957687601">
      <w:bodyDiv w:val="1"/>
      <w:marLeft w:val="0"/>
      <w:marRight w:val="0"/>
      <w:marTop w:val="0"/>
      <w:marBottom w:val="0"/>
      <w:divBdr>
        <w:top w:val="none" w:sz="0" w:space="0" w:color="auto"/>
        <w:left w:val="none" w:sz="0" w:space="0" w:color="auto"/>
        <w:bottom w:val="none" w:sz="0" w:space="0" w:color="auto"/>
        <w:right w:val="none" w:sz="0" w:space="0" w:color="auto"/>
      </w:divBdr>
    </w:div>
    <w:div w:id="958149233">
      <w:bodyDiv w:val="1"/>
      <w:marLeft w:val="0"/>
      <w:marRight w:val="0"/>
      <w:marTop w:val="0"/>
      <w:marBottom w:val="0"/>
      <w:divBdr>
        <w:top w:val="none" w:sz="0" w:space="0" w:color="auto"/>
        <w:left w:val="none" w:sz="0" w:space="0" w:color="auto"/>
        <w:bottom w:val="none" w:sz="0" w:space="0" w:color="auto"/>
        <w:right w:val="none" w:sz="0" w:space="0" w:color="auto"/>
      </w:divBdr>
    </w:div>
    <w:div w:id="958223166">
      <w:bodyDiv w:val="1"/>
      <w:marLeft w:val="0"/>
      <w:marRight w:val="0"/>
      <w:marTop w:val="0"/>
      <w:marBottom w:val="0"/>
      <w:divBdr>
        <w:top w:val="none" w:sz="0" w:space="0" w:color="auto"/>
        <w:left w:val="none" w:sz="0" w:space="0" w:color="auto"/>
        <w:bottom w:val="none" w:sz="0" w:space="0" w:color="auto"/>
        <w:right w:val="none" w:sz="0" w:space="0" w:color="auto"/>
      </w:divBdr>
    </w:div>
    <w:div w:id="958410751">
      <w:bodyDiv w:val="1"/>
      <w:marLeft w:val="0"/>
      <w:marRight w:val="0"/>
      <w:marTop w:val="0"/>
      <w:marBottom w:val="0"/>
      <w:divBdr>
        <w:top w:val="none" w:sz="0" w:space="0" w:color="auto"/>
        <w:left w:val="none" w:sz="0" w:space="0" w:color="auto"/>
        <w:bottom w:val="none" w:sz="0" w:space="0" w:color="auto"/>
        <w:right w:val="none" w:sz="0" w:space="0" w:color="auto"/>
      </w:divBdr>
    </w:div>
    <w:div w:id="959652543">
      <w:bodyDiv w:val="1"/>
      <w:marLeft w:val="0"/>
      <w:marRight w:val="0"/>
      <w:marTop w:val="0"/>
      <w:marBottom w:val="0"/>
      <w:divBdr>
        <w:top w:val="none" w:sz="0" w:space="0" w:color="auto"/>
        <w:left w:val="none" w:sz="0" w:space="0" w:color="auto"/>
        <w:bottom w:val="none" w:sz="0" w:space="0" w:color="auto"/>
        <w:right w:val="none" w:sz="0" w:space="0" w:color="auto"/>
      </w:divBdr>
    </w:div>
    <w:div w:id="959725083">
      <w:bodyDiv w:val="1"/>
      <w:marLeft w:val="0"/>
      <w:marRight w:val="0"/>
      <w:marTop w:val="0"/>
      <w:marBottom w:val="0"/>
      <w:divBdr>
        <w:top w:val="none" w:sz="0" w:space="0" w:color="auto"/>
        <w:left w:val="none" w:sz="0" w:space="0" w:color="auto"/>
        <w:bottom w:val="none" w:sz="0" w:space="0" w:color="auto"/>
        <w:right w:val="none" w:sz="0" w:space="0" w:color="auto"/>
      </w:divBdr>
    </w:div>
    <w:div w:id="959872405">
      <w:bodyDiv w:val="1"/>
      <w:marLeft w:val="0"/>
      <w:marRight w:val="0"/>
      <w:marTop w:val="0"/>
      <w:marBottom w:val="0"/>
      <w:divBdr>
        <w:top w:val="none" w:sz="0" w:space="0" w:color="auto"/>
        <w:left w:val="none" w:sz="0" w:space="0" w:color="auto"/>
        <w:bottom w:val="none" w:sz="0" w:space="0" w:color="auto"/>
        <w:right w:val="none" w:sz="0" w:space="0" w:color="auto"/>
      </w:divBdr>
    </w:div>
    <w:div w:id="959989559">
      <w:bodyDiv w:val="1"/>
      <w:marLeft w:val="0"/>
      <w:marRight w:val="0"/>
      <w:marTop w:val="0"/>
      <w:marBottom w:val="0"/>
      <w:divBdr>
        <w:top w:val="none" w:sz="0" w:space="0" w:color="auto"/>
        <w:left w:val="none" w:sz="0" w:space="0" w:color="auto"/>
        <w:bottom w:val="none" w:sz="0" w:space="0" w:color="auto"/>
        <w:right w:val="none" w:sz="0" w:space="0" w:color="auto"/>
      </w:divBdr>
    </w:div>
    <w:div w:id="960185696">
      <w:bodyDiv w:val="1"/>
      <w:marLeft w:val="0"/>
      <w:marRight w:val="0"/>
      <w:marTop w:val="0"/>
      <w:marBottom w:val="0"/>
      <w:divBdr>
        <w:top w:val="none" w:sz="0" w:space="0" w:color="auto"/>
        <w:left w:val="none" w:sz="0" w:space="0" w:color="auto"/>
        <w:bottom w:val="none" w:sz="0" w:space="0" w:color="auto"/>
        <w:right w:val="none" w:sz="0" w:space="0" w:color="auto"/>
      </w:divBdr>
    </w:div>
    <w:div w:id="960375985">
      <w:bodyDiv w:val="1"/>
      <w:marLeft w:val="0"/>
      <w:marRight w:val="0"/>
      <w:marTop w:val="0"/>
      <w:marBottom w:val="0"/>
      <w:divBdr>
        <w:top w:val="none" w:sz="0" w:space="0" w:color="auto"/>
        <w:left w:val="none" w:sz="0" w:space="0" w:color="auto"/>
        <w:bottom w:val="none" w:sz="0" w:space="0" w:color="auto"/>
        <w:right w:val="none" w:sz="0" w:space="0" w:color="auto"/>
      </w:divBdr>
    </w:div>
    <w:div w:id="960526777">
      <w:bodyDiv w:val="1"/>
      <w:marLeft w:val="0"/>
      <w:marRight w:val="0"/>
      <w:marTop w:val="0"/>
      <w:marBottom w:val="0"/>
      <w:divBdr>
        <w:top w:val="none" w:sz="0" w:space="0" w:color="auto"/>
        <w:left w:val="none" w:sz="0" w:space="0" w:color="auto"/>
        <w:bottom w:val="none" w:sz="0" w:space="0" w:color="auto"/>
        <w:right w:val="none" w:sz="0" w:space="0" w:color="auto"/>
      </w:divBdr>
    </w:div>
    <w:div w:id="960693205">
      <w:bodyDiv w:val="1"/>
      <w:marLeft w:val="0"/>
      <w:marRight w:val="0"/>
      <w:marTop w:val="0"/>
      <w:marBottom w:val="0"/>
      <w:divBdr>
        <w:top w:val="none" w:sz="0" w:space="0" w:color="auto"/>
        <w:left w:val="none" w:sz="0" w:space="0" w:color="auto"/>
        <w:bottom w:val="none" w:sz="0" w:space="0" w:color="auto"/>
        <w:right w:val="none" w:sz="0" w:space="0" w:color="auto"/>
      </w:divBdr>
    </w:div>
    <w:div w:id="961884396">
      <w:bodyDiv w:val="1"/>
      <w:marLeft w:val="0"/>
      <w:marRight w:val="0"/>
      <w:marTop w:val="0"/>
      <w:marBottom w:val="0"/>
      <w:divBdr>
        <w:top w:val="none" w:sz="0" w:space="0" w:color="auto"/>
        <w:left w:val="none" w:sz="0" w:space="0" w:color="auto"/>
        <w:bottom w:val="none" w:sz="0" w:space="0" w:color="auto"/>
        <w:right w:val="none" w:sz="0" w:space="0" w:color="auto"/>
      </w:divBdr>
    </w:div>
    <w:div w:id="962425339">
      <w:bodyDiv w:val="1"/>
      <w:marLeft w:val="0"/>
      <w:marRight w:val="0"/>
      <w:marTop w:val="0"/>
      <w:marBottom w:val="0"/>
      <w:divBdr>
        <w:top w:val="none" w:sz="0" w:space="0" w:color="auto"/>
        <w:left w:val="none" w:sz="0" w:space="0" w:color="auto"/>
        <w:bottom w:val="none" w:sz="0" w:space="0" w:color="auto"/>
        <w:right w:val="none" w:sz="0" w:space="0" w:color="auto"/>
      </w:divBdr>
    </w:div>
    <w:div w:id="963654574">
      <w:bodyDiv w:val="1"/>
      <w:marLeft w:val="0"/>
      <w:marRight w:val="0"/>
      <w:marTop w:val="0"/>
      <w:marBottom w:val="0"/>
      <w:divBdr>
        <w:top w:val="none" w:sz="0" w:space="0" w:color="auto"/>
        <w:left w:val="none" w:sz="0" w:space="0" w:color="auto"/>
        <w:bottom w:val="none" w:sz="0" w:space="0" w:color="auto"/>
        <w:right w:val="none" w:sz="0" w:space="0" w:color="auto"/>
      </w:divBdr>
    </w:div>
    <w:div w:id="963852151">
      <w:bodyDiv w:val="1"/>
      <w:marLeft w:val="0"/>
      <w:marRight w:val="0"/>
      <w:marTop w:val="0"/>
      <w:marBottom w:val="0"/>
      <w:divBdr>
        <w:top w:val="none" w:sz="0" w:space="0" w:color="auto"/>
        <w:left w:val="none" w:sz="0" w:space="0" w:color="auto"/>
        <w:bottom w:val="none" w:sz="0" w:space="0" w:color="auto"/>
        <w:right w:val="none" w:sz="0" w:space="0" w:color="auto"/>
      </w:divBdr>
    </w:div>
    <w:div w:id="963971418">
      <w:bodyDiv w:val="1"/>
      <w:marLeft w:val="0"/>
      <w:marRight w:val="0"/>
      <w:marTop w:val="0"/>
      <w:marBottom w:val="0"/>
      <w:divBdr>
        <w:top w:val="none" w:sz="0" w:space="0" w:color="auto"/>
        <w:left w:val="none" w:sz="0" w:space="0" w:color="auto"/>
        <w:bottom w:val="none" w:sz="0" w:space="0" w:color="auto"/>
        <w:right w:val="none" w:sz="0" w:space="0" w:color="auto"/>
      </w:divBdr>
    </w:div>
    <w:div w:id="964460440">
      <w:bodyDiv w:val="1"/>
      <w:marLeft w:val="0"/>
      <w:marRight w:val="0"/>
      <w:marTop w:val="0"/>
      <w:marBottom w:val="0"/>
      <w:divBdr>
        <w:top w:val="none" w:sz="0" w:space="0" w:color="auto"/>
        <w:left w:val="none" w:sz="0" w:space="0" w:color="auto"/>
        <w:bottom w:val="none" w:sz="0" w:space="0" w:color="auto"/>
        <w:right w:val="none" w:sz="0" w:space="0" w:color="auto"/>
      </w:divBdr>
    </w:div>
    <w:div w:id="964889118">
      <w:bodyDiv w:val="1"/>
      <w:marLeft w:val="0"/>
      <w:marRight w:val="0"/>
      <w:marTop w:val="0"/>
      <w:marBottom w:val="0"/>
      <w:divBdr>
        <w:top w:val="none" w:sz="0" w:space="0" w:color="auto"/>
        <w:left w:val="none" w:sz="0" w:space="0" w:color="auto"/>
        <w:bottom w:val="none" w:sz="0" w:space="0" w:color="auto"/>
        <w:right w:val="none" w:sz="0" w:space="0" w:color="auto"/>
      </w:divBdr>
    </w:div>
    <w:div w:id="965045751">
      <w:bodyDiv w:val="1"/>
      <w:marLeft w:val="0"/>
      <w:marRight w:val="0"/>
      <w:marTop w:val="0"/>
      <w:marBottom w:val="0"/>
      <w:divBdr>
        <w:top w:val="none" w:sz="0" w:space="0" w:color="auto"/>
        <w:left w:val="none" w:sz="0" w:space="0" w:color="auto"/>
        <w:bottom w:val="none" w:sz="0" w:space="0" w:color="auto"/>
        <w:right w:val="none" w:sz="0" w:space="0" w:color="auto"/>
      </w:divBdr>
    </w:div>
    <w:div w:id="966787101">
      <w:bodyDiv w:val="1"/>
      <w:marLeft w:val="0"/>
      <w:marRight w:val="0"/>
      <w:marTop w:val="0"/>
      <w:marBottom w:val="0"/>
      <w:divBdr>
        <w:top w:val="none" w:sz="0" w:space="0" w:color="auto"/>
        <w:left w:val="none" w:sz="0" w:space="0" w:color="auto"/>
        <w:bottom w:val="none" w:sz="0" w:space="0" w:color="auto"/>
        <w:right w:val="none" w:sz="0" w:space="0" w:color="auto"/>
      </w:divBdr>
    </w:div>
    <w:div w:id="967050129">
      <w:bodyDiv w:val="1"/>
      <w:marLeft w:val="0"/>
      <w:marRight w:val="0"/>
      <w:marTop w:val="0"/>
      <w:marBottom w:val="0"/>
      <w:divBdr>
        <w:top w:val="none" w:sz="0" w:space="0" w:color="auto"/>
        <w:left w:val="none" w:sz="0" w:space="0" w:color="auto"/>
        <w:bottom w:val="none" w:sz="0" w:space="0" w:color="auto"/>
        <w:right w:val="none" w:sz="0" w:space="0" w:color="auto"/>
      </w:divBdr>
    </w:div>
    <w:div w:id="967205245">
      <w:bodyDiv w:val="1"/>
      <w:marLeft w:val="0"/>
      <w:marRight w:val="0"/>
      <w:marTop w:val="0"/>
      <w:marBottom w:val="0"/>
      <w:divBdr>
        <w:top w:val="none" w:sz="0" w:space="0" w:color="auto"/>
        <w:left w:val="none" w:sz="0" w:space="0" w:color="auto"/>
        <w:bottom w:val="none" w:sz="0" w:space="0" w:color="auto"/>
        <w:right w:val="none" w:sz="0" w:space="0" w:color="auto"/>
      </w:divBdr>
    </w:div>
    <w:div w:id="967319145">
      <w:bodyDiv w:val="1"/>
      <w:marLeft w:val="0"/>
      <w:marRight w:val="0"/>
      <w:marTop w:val="0"/>
      <w:marBottom w:val="0"/>
      <w:divBdr>
        <w:top w:val="none" w:sz="0" w:space="0" w:color="auto"/>
        <w:left w:val="none" w:sz="0" w:space="0" w:color="auto"/>
        <w:bottom w:val="none" w:sz="0" w:space="0" w:color="auto"/>
        <w:right w:val="none" w:sz="0" w:space="0" w:color="auto"/>
      </w:divBdr>
    </w:div>
    <w:div w:id="967855950">
      <w:bodyDiv w:val="1"/>
      <w:marLeft w:val="0"/>
      <w:marRight w:val="0"/>
      <w:marTop w:val="0"/>
      <w:marBottom w:val="0"/>
      <w:divBdr>
        <w:top w:val="none" w:sz="0" w:space="0" w:color="auto"/>
        <w:left w:val="none" w:sz="0" w:space="0" w:color="auto"/>
        <w:bottom w:val="none" w:sz="0" w:space="0" w:color="auto"/>
        <w:right w:val="none" w:sz="0" w:space="0" w:color="auto"/>
      </w:divBdr>
    </w:div>
    <w:div w:id="968168395">
      <w:bodyDiv w:val="1"/>
      <w:marLeft w:val="0"/>
      <w:marRight w:val="0"/>
      <w:marTop w:val="0"/>
      <w:marBottom w:val="0"/>
      <w:divBdr>
        <w:top w:val="none" w:sz="0" w:space="0" w:color="auto"/>
        <w:left w:val="none" w:sz="0" w:space="0" w:color="auto"/>
        <w:bottom w:val="none" w:sz="0" w:space="0" w:color="auto"/>
        <w:right w:val="none" w:sz="0" w:space="0" w:color="auto"/>
      </w:divBdr>
    </w:div>
    <w:div w:id="968320393">
      <w:bodyDiv w:val="1"/>
      <w:marLeft w:val="0"/>
      <w:marRight w:val="0"/>
      <w:marTop w:val="0"/>
      <w:marBottom w:val="0"/>
      <w:divBdr>
        <w:top w:val="none" w:sz="0" w:space="0" w:color="auto"/>
        <w:left w:val="none" w:sz="0" w:space="0" w:color="auto"/>
        <w:bottom w:val="none" w:sz="0" w:space="0" w:color="auto"/>
        <w:right w:val="none" w:sz="0" w:space="0" w:color="auto"/>
      </w:divBdr>
    </w:div>
    <w:div w:id="968391091">
      <w:bodyDiv w:val="1"/>
      <w:marLeft w:val="0"/>
      <w:marRight w:val="0"/>
      <w:marTop w:val="0"/>
      <w:marBottom w:val="0"/>
      <w:divBdr>
        <w:top w:val="none" w:sz="0" w:space="0" w:color="auto"/>
        <w:left w:val="none" w:sz="0" w:space="0" w:color="auto"/>
        <w:bottom w:val="none" w:sz="0" w:space="0" w:color="auto"/>
        <w:right w:val="none" w:sz="0" w:space="0" w:color="auto"/>
      </w:divBdr>
    </w:div>
    <w:div w:id="968633435">
      <w:bodyDiv w:val="1"/>
      <w:marLeft w:val="0"/>
      <w:marRight w:val="0"/>
      <w:marTop w:val="0"/>
      <w:marBottom w:val="0"/>
      <w:divBdr>
        <w:top w:val="none" w:sz="0" w:space="0" w:color="auto"/>
        <w:left w:val="none" w:sz="0" w:space="0" w:color="auto"/>
        <w:bottom w:val="none" w:sz="0" w:space="0" w:color="auto"/>
        <w:right w:val="none" w:sz="0" w:space="0" w:color="auto"/>
      </w:divBdr>
    </w:div>
    <w:div w:id="968782530">
      <w:bodyDiv w:val="1"/>
      <w:marLeft w:val="0"/>
      <w:marRight w:val="0"/>
      <w:marTop w:val="0"/>
      <w:marBottom w:val="0"/>
      <w:divBdr>
        <w:top w:val="none" w:sz="0" w:space="0" w:color="auto"/>
        <w:left w:val="none" w:sz="0" w:space="0" w:color="auto"/>
        <w:bottom w:val="none" w:sz="0" w:space="0" w:color="auto"/>
        <w:right w:val="none" w:sz="0" w:space="0" w:color="auto"/>
      </w:divBdr>
    </w:div>
    <w:div w:id="968819512">
      <w:bodyDiv w:val="1"/>
      <w:marLeft w:val="0"/>
      <w:marRight w:val="0"/>
      <w:marTop w:val="0"/>
      <w:marBottom w:val="0"/>
      <w:divBdr>
        <w:top w:val="none" w:sz="0" w:space="0" w:color="auto"/>
        <w:left w:val="none" w:sz="0" w:space="0" w:color="auto"/>
        <w:bottom w:val="none" w:sz="0" w:space="0" w:color="auto"/>
        <w:right w:val="none" w:sz="0" w:space="0" w:color="auto"/>
      </w:divBdr>
    </w:div>
    <w:div w:id="969550700">
      <w:bodyDiv w:val="1"/>
      <w:marLeft w:val="0"/>
      <w:marRight w:val="0"/>
      <w:marTop w:val="0"/>
      <w:marBottom w:val="0"/>
      <w:divBdr>
        <w:top w:val="none" w:sz="0" w:space="0" w:color="auto"/>
        <w:left w:val="none" w:sz="0" w:space="0" w:color="auto"/>
        <w:bottom w:val="none" w:sz="0" w:space="0" w:color="auto"/>
        <w:right w:val="none" w:sz="0" w:space="0" w:color="auto"/>
      </w:divBdr>
    </w:div>
    <w:div w:id="969749600">
      <w:bodyDiv w:val="1"/>
      <w:marLeft w:val="0"/>
      <w:marRight w:val="0"/>
      <w:marTop w:val="0"/>
      <w:marBottom w:val="0"/>
      <w:divBdr>
        <w:top w:val="none" w:sz="0" w:space="0" w:color="auto"/>
        <w:left w:val="none" w:sz="0" w:space="0" w:color="auto"/>
        <w:bottom w:val="none" w:sz="0" w:space="0" w:color="auto"/>
        <w:right w:val="none" w:sz="0" w:space="0" w:color="auto"/>
      </w:divBdr>
    </w:div>
    <w:div w:id="969936387">
      <w:bodyDiv w:val="1"/>
      <w:marLeft w:val="0"/>
      <w:marRight w:val="0"/>
      <w:marTop w:val="0"/>
      <w:marBottom w:val="0"/>
      <w:divBdr>
        <w:top w:val="none" w:sz="0" w:space="0" w:color="auto"/>
        <w:left w:val="none" w:sz="0" w:space="0" w:color="auto"/>
        <w:bottom w:val="none" w:sz="0" w:space="0" w:color="auto"/>
        <w:right w:val="none" w:sz="0" w:space="0" w:color="auto"/>
      </w:divBdr>
    </w:div>
    <w:div w:id="970209901">
      <w:bodyDiv w:val="1"/>
      <w:marLeft w:val="0"/>
      <w:marRight w:val="0"/>
      <w:marTop w:val="0"/>
      <w:marBottom w:val="0"/>
      <w:divBdr>
        <w:top w:val="none" w:sz="0" w:space="0" w:color="auto"/>
        <w:left w:val="none" w:sz="0" w:space="0" w:color="auto"/>
        <w:bottom w:val="none" w:sz="0" w:space="0" w:color="auto"/>
        <w:right w:val="none" w:sz="0" w:space="0" w:color="auto"/>
      </w:divBdr>
    </w:div>
    <w:div w:id="970400578">
      <w:bodyDiv w:val="1"/>
      <w:marLeft w:val="0"/>
      <w:marRight w:val="0"/>
      <w:marTop w:val="0"/>
      <w:marBottom w:val="0"/>
      <w:divBdr>
        <w:top w:val="none" w:sz="0" w:space="0" w:color="auto"/>
        <w:left w:val="none" w:sz="0" w:space="0" w:color="auto"/>
        <w:bottom w:val="none" w:sz="0" w:space="0" w:color="auto"/>
        <w:right w:val="none" w:sz="0" w:space="0" w:color="auto"/>
      </w:divBdr>
    </w:div>
    <w:div w:id="970867908">
      <w:bodyDiv w:val="1"/>
      <w:marLeft w:val="0"/>
      <w:marRight w:val="0"/>
      <w:marTop w:val="0"/>
      <w:marBottom w:val="0"/>
      <w:divBdr>
        <w:top w:val="none" w:sz="0" w:space="0" w:color="auto"/>
        <w:left w:val="none" w:sz="0" w:space="0" w:color="auto"/>
        <w:bottom w:val="none" w:sz="0" w:space="0" w:color="auto"/>
        <w:right w:val="none" w:sz="0" w:space="0" w:color="auto"/>
      </w:divBdr>
    </w:div>
    <w:div w:id="971447826">
      <w:bodyDiv w:val="1"/>
      <w:marLeft w:val="0"/>
      <w:marRight w:val="0"/>
      <w:marTop w:val="0"/>
      <w:marBottom w:val="0"/>
      <w:divBdr>
        <w:top w:val="none" w:sz="0" w:space="0" w:color="auto"/>
        <w:left w:val="none" w:sz="0" w:space="0" w:color="auto"/>
        <w:bottom w:val="none" w:sz="0" w:space="0" w:color="auto"/>
        <w:right w:val="none" w:sz="0" w:space="0" w:color="auto"/>
      </w:divBdr>
    </w:div>
    <w:div w:id="971447906">
      <w:bodyDiv w:val="1"/>
      <w:marLeft w:val="0"/>
      <w:marRight w:val="0"/>
      <w:marTop w:val="0"/>
      <w:marBottom w:val="0"/>
      <w:divBdr>
        <w:top w:val="none" w:sz="0" w:space="0" w:color="auto"/>
        <w:left w:val="none" w:sz="0" w:space="0" w:color="auto"/>
        <w:bottom w:val="none" w:sz="0" w:space="0" w:color="auto"/>
        <w:right w:val="none" w:sz="0" w:space="0" w:color="auto"/>
      </w:divBdr>
    </w:div>
    <w:div w:id="971638804">
      <w:bodyDiv w:val="1"/>
      <w:marLeft w:val="0"/>
      <w:marRight w:val="0"/>
      <w:marTop w:val="0"/>
      <w:marBottom w:val="0"/>
      <w:divBdr>
        <w:top w:val="none" w:sz="0" w:space="0" w:color="auto"/>
        <w:left w:val="none" w:sz="0" w:space="0" w:color="auto"/>
        <w:bottom w:val="none" w:sz="0" w:space="0" w:color="auto"/>
        <w:right w:val="none" w:sz="0" w:space="0" w:color="auto"/>
      </w:divBdr>
    </w:div>
    <w:div w:id="972176315">
      <w:bodyDiv w:val="1"/>
      <w:marLeft w:val="0"/>
      <w:marRight w:val="0"/>
      <w:marTop w:val="0"/>
      <w:marBottom w:val="0"/>
      <w:divBdr>
        <w:top w:val="none" w:sz="0" w:space="0" w:color="auto"/>
        <w:left w:val="none" w:sz="0" w:space="0" w:color="auto"/>
        <w:bottom w:val="none" w:sz="0" w:space="0" w:color="auto"/>
        <w:right w:val="none" w:sz="0" w:space="0" w:color="auto"/>
      </w:divBdr>
    </w:div>
    <w:div w:id="972368623">
      <w:bodyDiv w:val="1"/>
      <w:marLeft w:val="0"/>
      <w:marRight w:val="0"/>
      <w:marTop w:val="0"/>
      <w:marBottom w:val="0"/>
      <w:divBdr>
        <w:top w:val="none" w:sz="0" w:space="0" w:color="auto"/>
        <w:left w:val="none" w:sz="0" w:space="0" w:color="auto"/>
        <w:bottom w:val="none" w:sz="0" w:space="0" w:color="auto"/>
        <w:right w:val="none" w:sz="0" w:space="0" w:color="auto"/>
      </w:divBdr>
    </w:div>
    <w:div w:id="972439859">
      <w:bodyDiv w:val="1"/>
      <w:marLeft w:val="0"/>
      <w:marRight w:val="0"/>
      <w:marTop w:val="0"/>
      <w:marBottom w:val="0"/>
      <w:divBdr>
        <w:top w:val="none" w:sz="0" w:space="0" w:color="auto"/>
        <w:left w:val="none" w:sz="0" w:space="0" w:color="auto"/>
        <w:bottom w:val="none" w:sz="0" w:space="0" w:color="auto"/>
        <w:right w:val="none" w:sz="0" w:space="0" w:color="auto"/>
      </w:divBdr>
    </w:div>
    <w:div w:id="973098279">
      <w:bodyDiv w:val="1"/>
      <w:marLeft w:val="0"/>
      <w:marRight w:val="0"/>
      <w:marTop w:val="0"/>
      <w:marBottom w:val="0"/>
      <w:divBdr>
        <w:top w:val="none" w:sz="0" w:space="0" w:color="auto"/>
        <w:left w:val="none" w:sz="0" w:space="0" w:color="auto"/>
        <w:bottom w:val="none" w:sz="0" w:space="0" w:color="auto"/>
        <w:right w:val="none" w:sz="0" w:space="0" w:color="auto"/>
      </w:divBdr>
    </w:div>
    <w:div w:id="973220004">
      <w:bodyDiv w:val="1"/>
      <w:marLeft w:val="0"/>
      <w:marRight w:val="0"/>
      <w:marTop w:val="0"/>
      <w:marBottom w:val="0"/>
      <w:divBdr>
        <w:top w:val="none" w:sz="0" w:space="0" w:color="auto"/>
        <w:left w:val="none" w:sz="0" w:space="0" w:color="auto"/>
        <w:bottom w:val="none" w:sz="0" w:space="0" w:color="auto"/>
        <w:right w:val="none" w:sz="0" w:space="0" w:color="auto"/>
      </w:divBdr>
    </w:div>
    <w:div w:id="973490113">
      <w:bodyDiv w:val="1"/>
      <w:marLeft w:val="0"/>
      <w:marRight w:val="0"/>
      <w:marTop w:val="0"/>
      <w:marBottom w:val="0"/>
      <w:divBdr>
        <w:top w:val="none" w:sz="0" w:space="0" w:color="auto"/>
        <w:left w:val="none" w:sz="0" w:space="0" w:color="auto"/>
        <w:bottom w:val="none" w:sz="0" w:space="0" w:color="auto"/>
        <w:right w:val="none" w:sz="0" w:space="0" w:color="auto"/>
      </w:divBdr>
    </w:div>
    <w:div w:id="974481610">
      <w:bodyDiv w:val="1"/>
      <w:marLeft w:val="0"/>
      <w:marRight w:val="0"/>
      <w:marTop w:val="0"/>
      <w:marBottom w:val="0"/>
      <w:divBdr>
        <w:top w:val="none" w:sz="0" w:space="0" w:color="auto"/>
        <w:left w:val="none" w:sz="0" w:space="0" w:color="auto"/>
        <w:bottom w:val="none" w:sz="0" w:space="0" w:color="auto"/>
        <w:right w:val="none" w:sz="0" w:space="0" w:color="auto"/>
      </w:divBdr>
    </w:div>
    <w:div w:id="975335839">
      <w:bodyDiv w:val="1"/>
      <w:marLeft w:val="0"/>
      <w:marRight w:val="0"/>
      <w:marTop w:val="0"/>
      <w:marBottom w:val="0"/>
      <w:divBdr>
        <w:top w:val="none" w:sz="0" w:space="0" w:color="auto"/>
        <w:left w:val="none" w:sz="0" w:space="0" w:color="auto"/>
        <w:bottom w:val="none" w:sz="0" w:space="0" w:color="auto"/>
        <w:right w:val="none" w:sz="0" w:space="0" w:color="auto"/>
      </w:divBdr>
    </w:div>
    <w:div w:id="975447607">
      <w:bodyDiv w:val="1"/>
      <w:marLeft w:val="0"/>
      <w:marRight w:val="0"/>
      <w:marTop w:val="0"/>
      <w:marBottom w:val="0"/>
      <w:divBdr>
        <w:top w:val="none" w:sz="0" w:space="0" w:color="auto"/>
        <w:left w:val="none" w:sz="0" w:space="0" w:color="auto"/>
        <w:bottom w:val="none" w:sz="0" w:space="0" w:color="auto"/>
        <w:right w:val="none" w:sz="0" w:space="0" w:color="auto"/>
      </w:divBdr>
    </w:div>
    <w:div w:id="975985639">
      <w:bodyDiv w:val="1"/>
      <w:marLeft w:val="0"/>
      <w:marRight w:val="0"/>
      <w:marTop w:val="0"/>
      <w:marBottom w:val="0"/>
      <w:divBdr>
        <w:top w:val="none" w:sz="0" w:space="0" w:color="auto"/>
        <w:left w:val="none" w:sz="0" w:space="0" w:color="auto"/>
        <w:bottom w:val="none" w:sz="0" w:space="0" w:color="auto"/>
        <w:right w:val="none" w:sz="0" w:space="0" w:color="auto"/>
      </w:divBdr>
    </w:div>
    <w:div w:id="975988397">
      <w:bodyDiv w:val="1"/>
      <w:marLeft w:val="0"/>
      <w:marRight w:val="0"/>
      <w:marTop w:val="0"/>
      <w:marBottom w:val="0"/>
      <w:divBdr>
        <w:top w:val="none" w:sz="0" w:space="0" w:color="auto"/>
        <w:left w:val="none" w:sz="0" w:space="0" w:color="auto"/>
        <w:bottom w:val="none" w:sz="0" w:space="0" w:color="auto"/>
        <w:right w:val="none" w:sz="0" w:space="0" w:color="auto"/>
      </w:divBdr>
    </w:div>
    <w:div w:id="976106533">
      <w:bodyDiv w:val="1"/>
      <w:marLeft w:val="0"/>
      <w:marRight w:val="0"/>
      <w:marTop w:val="0"/>
      <w:marBottom w:val="0"/>
      <w:divBdr>
        <w:top w:val="none" w:sz="0" w:space="0" w:color="auto"/>
        <w:left w:val="none" w:sz="0" w:space="0" w:color="auto"/>
        <w:bottom w:val="none" w:sz="0" w:space="0" w:color="auto"/>
        <w:right w:val="none" w:sz="0" w:space="0" w:color="auto"/>
      </w:divBdr>
    </w:div>
    <w:div w:id="976229584">
      <w:bodyDiv w:val="1"/>
      <w:marLeft w:val="0"/>
      <w:marRight w:val="0"/>
      <w:marTop w:val="0"/>
      <w:marBottom w:val="0"/>
      <w:divBdr>
        <w:top w:val="none" w:sz="0" w:space="0" w:color="auto"/>
        <w:left w:val="none" w:sz="0" w:space="0" w:color="auto"/>
        <w:bottom w:val="none" w:sz="0" w:space="0" w:color="auto"/>
        <w:right w:val="none" w:sz="0" w:space="0" w:color="auto"/>
      </w:divBdr>
    </w:div>
    <w:div w:id="976689131">
      <w:bodyDiv w:val="1"/>
      <w:marLeft w:val="0"/>
      <w:marRight w:val="0"/>
      <w:marTop w:val="0"/>
      <w:marBottom w:val="0"/>
      <w:divBdr>
        <w:top w:val="none" w:sz="0" w:space="0" w:color="auto"/>
        <w:left w:val="none" w:sz="0" w:space="0" w:color="auto"/>
        <w:bottom w:val="none" w:sz="0" w:space="0" w:color="auto"/>
        <w:right w:val="none" w:sz="0" w:space="0" w:color="auto"/>
      </w:divBdr>
    </w:div>
    <w:div w:id="977077257">
      <w:bodyDiv w:val="1"/>
      <w:marLeft w:val="0"/>
      <w:marRight w:val="0"/>
      <w:marTop w:val="0"/>
      <w:marBottom w:val="0"/>
      <w:divBdr>
        <w:top w:val="none" w:sz="0" w:space="0" w:color="auto"/>
        <w:left w:val="none" w:sz="0" w:space="0" w:color="auto"/>
        <w:bottom w:val="none" w:sz="0" w:space="0" w:color="auto"/>
        <w:right w:val="none" w:sz="0" w:space="0" w:color="auto"/>
      </w:divBdr>
    </w:div>
    <w:div w:id="977221667">
      <w:bodyDiv w:val="1"/>
      <w:marLeft w:val="0"/>
      <w:marRight w:val="0"/>
      <w:marTop w:val="0"/>
      <w:marBottom w:val="0"/>
      <w:divBdr>
        <w:top w:val="none" w:sz="0" w:space="0" w:color="auto"/>
        <w:left w:val="none" w:sz="0" w:space="0" w:color="auto"/>
        <w:bottom w:val="none" w:sz="0" w:space="0" w:color="auto"/>
        <w:right w:val="none" w:sz="0" w:space="0" w:color="auto"/>
      </w:divBdr>
    </w:div>
    <w:div w:id="977685738">
      <w:bodyDiv w:val="1"/>
      <w:marLeft w:val="0"/>
      <w:marRight w:val="0"/>
      <w:marTop w:val="0"/>
      <w:marBottom w:val="0"/>
      <w:divBdr>
        <w:top w:val="none" w:sz="0" w:space="0" w:color="auto"/>
        <w:left w:val="none" w:sz="0" w:space="0" w:color="auto"/>
        <w:bottom w:val="none" w:sz="0" w:space="0" w:color="auto"/>
        <w:right w:val="none" w:sz="0" w:space="0" w:color="auto"/>
      </w:divBdr>
    </w:div>
    <w:div w:id="978680728">
      <w:bodyDiv w:val="1"/>
      <w:marLeft w:val="0"/>
      <w:marRight w:val="0"/>
      <w:marTop w:val="0"/>
      <w:marBottom w:val="0"/>
      <w:divBdr>
        <w:top w:val="none" w:sz="0" w:space="0" w:color="auto"/>
        <w:left w:val="none" w:sz="0" w:space="0" w:color="auto"/>
        <w:bottom w:val="none" w:sz="0" w:space="0" w:color="auto"/>
        <w:right w:val="none" w:sz="0" w:space="0" w:color="auto"/>
      </w:divBdr>
    </w:div>
    <w:div w:id="978732783">
      <w:bodyDiv w:val="1"/>
      <w:marLeft w:val="0"/>
      <w:marRight w:val="0"/>
      <w:marTop w:val="0"/>
      <w:marBottom w:val="0"/>
      <w:divBdr>
        <w:top w:val="none" w:sz="0" w:space="0" w:color="auto"/>
        <w:left w:val="none" w:sz="0" w:space="0" w:color="auto"/>
        <w:bottom w:val="none" w:sz="0" w:space="0" w:color="auto"/>
        <w:right w:val="none" w:sz="0" w:space="0" w:color="auto"/>
      </w:divBdr>
    </w:div>
    <w:div w:id="978999163">
      <w:bodyDiv w:val="1"/>
      <w:marLeft w:val="0"/>
      <w:marRight w:val="0"/>
      <w:marTop w:val="0"/>
      <w:marBottom w:val="0"/>
      <w:divBdr>
        <w:top w:val="none" w:sz="0" w:space="0" w:color="auto"/>
        <w:left w:val="none" w:sz="0" w:space="0" w:color="auto"/>
        <w:bottom w:val="none" w:sz="0" w:space="0" w:color="auto"/>
        <w:right w:val="none" w:sz="0" w:space="0" w:color="auto"/>
      </w:divBdr>
    </w:div>
    <w:div w:id="979071796">
      <w:bodyDiv w:val="1"/>
      <w:marLeft w:val="0"/>
      <w:marRight w:val="0"/>
      <w:marTop w:val="0"/>
      <w:marBottom w:val="0"/>
      <w:divBdr>
        <w:top w:val="none" w:sz="0" w:space="0" w:color="auto"/>
        <w:left w:val="none" w:sz="0" w:space="0" w:color="auto"/>
        <w:bottom w:val="none" w:sz="0" w:space="0" w:color="auto"/>
        <w:right w:val="none" w:sz="0" w:space="0" w:color="auto"/>
      </w:divBdr>
    </w:div>
    <w:div w:id="979113807">
      <w:bodyDiv w:val="1"/>
      <w:marLeft w:val="0"/>
      <w:marRight w:val="0"/>
      <w:marTop w:val="0"/>
      <w:marBottom w:val="0"/>
      <w:divBdr>
        <w:top w:val="none" w:sz="0" w:space="0" w:color="auto"/>
        <w:left w:val="none" w:sz="0" w:space="0" w:color="auto"/>
        <w:bottom w:val="none" w:sz="0" w:space="0" w:color="auto"/>
        <w:right w:val="none" w:sz="0" w:space="0" w:color="auto"/>
      </w:divBdr>
    </w:div>
    <w:div w:id="979191188">
      <w:bodyDiv w:val="1"/>
      <w:marLeft w:val="0"/>
      <w:marRight w:val="0"/>
      <w:marTop w:val="0"/>
      <w:marBottom w:val="0"/>
      <w:divBdr>
        <w:top w:val="none" w:sz="0" w:space="0" w:color="auto"/>
        <w:left w:val="none" w:sz="0" w:space="0" w:color="auto"/>
        <w:bottom w:val="none" w:sz="0" w:space="0" w:color="auto"/>
        <w:right w:val="none" w:sz="0" w:space="0" w:color="auto"/>
      </w:divBdr>
    </w:div>
    <w:div w:id="979268082">
      <w:bodyDiv w:val="1"/>
      <w:marLeft w:val="0"/>
      <w:marRight w:val="0"/>
      <w:marTop w:val="0"/>
      <w:marBottom w:val="0"/>
      <w:divBdr>
        <w:top w:val="none" w:sz="0" w:space="0" w:color="auto"/>
        <w:left w:val="none" w:sz="0" w:space="0" w:color="auto"/>
        <w:bottom w:val="none" w:sz="0" w:space="0" w:color="auto"/>
        <w:right w:val="none" w:sz="0" w:space="0" w:color="auto"/>
      </w:divBdr>
    </w:div>
    <w:div w:id="979458380">
      <w:bodyDiv w:val="1"/>
      <w:marLeft w:val="0"/>
      <w:marRight w:val="0"/>
      <w:marTop w:val="0"/>
      <w:marBottom w:val="0"/>
      <w:divBdr>
        <w:top w:val="none" w:sz="0" w:space="0" w:color="auto"/>
        <w:left w:val="none" w:sz="0" w:space="0" w:color="auto"/>
        <w:bottom w:val="none" w:sz="0" w:space="0" w:color="auto"/>
        <w:right w:val="none" w:sz="0" w:space="0" w:color="auto"/>
      </w:divBdr>
    </w:div>
    <w:div w:id="979766562">
      <w:bodyDiv w:val="1"/>
      <w:marLeft w:val="0"/>
      <w:marRight w:val="0"/>
      <w:marTop w:val="0"/>
      <w:marBottom w:val="0"/>
      <w:divBdr>
        <w:top w:val="none" w:sz="0" w:space="0" w:color="auto"/>
        <w:left w:val="none" w:sz="0" w:space="0" w:color="auto"/>
        <w:bottom w:val="none" w:sz="0" w:space="0" w:color="auto"/>
        <w:right w:val="none" w:sz="0" w:space="0" w:color="auto"/>
      </w:divBdr>
    </w:div>
    <w:div w:id="979766836">
      <w:bodyDiv w:val="1"/>
      <w:marLeft w:val="0"/>
      <w:marRight w:val="0"/>
      <w:marTop w:val="0"/>
      <w:marBottom w:val="0"/>
      <w:divBdr>
        <w:top w:val="none" w:sz="0" w:space="0" w:color="auto"/>
        <w:left w:val="none" w:sz="0" w:space="0" w:color="auto"/>
        <w:bottom w:val="none" w:sz="0" w:space="0" w:color="auto"/>
        <w:right w:val="none" w:sz="0" w:space="0" w:color="auto"/>
      </w:divBdr>
    </w:div>
    <w:div w:id="980423554">
      <w:bodyDiv w:val="1"/>
      <w:marLeft w:val="0"/>
      <w:marRight w:val="0"/>
      <w:marTop w:val="0"/>
      <w:marBottom w:val="0"/>
      <w:divBdr>
        <w:top w:val="none" w:sz="0" w:space="0" w:color="auto"/>
        <w:left w:val="none" w:sz="0" w:space="0" w:color="auto"/>
        <w:bottom w:val="none" w:sz="0" w:space="0" w:color="auto"/>
        <w:right w:val="none" w:sz="0" w:space="0" w:color="auto"/>
      </w:divBdr>
    </w:div>
    <w:div w:id="980424928">
      <w:bodyDiv w:val="1"/>
      <w:marLeft w:val="0"/>
      <w:marRight w:val="0"/>
      <w:marTop w:val="0"/>
      <w:marBottom w:val="0"/>
      <w:divBdr>
        <w:top w:val="none" w:sz="0" w:space="0" w:color="auto"/>
        <w:left w:val="none" w:sz="0" w:space="0" w:color="auto"/>
        <w:bottom w:val="none" w:sz="0" w:space="0" w:color="auto"/>
        <w:right w:val="none" w:sz="0" w:space="0" w:color="auto"/>
      </w:divBdr>
    </w:div>
    <w:div w:id="980770436">
      <w:bodyDiv w:val="1"/>
      <w:marLeft w:val="0"/>
      <w:marRight w:val="0"/>
      <w:marTop w:val="0"/>
      <w:marBottom w:val="0"/>
      <w:divBdr>
        <w:top w:val="none" w:sz="0" w:space="0" w:color="auto"/>
        <w:left w:val="none" w:sz="0" w:space="0" w:color="auto"/>
        <w:bottom w:val="none" w:sz="0" w:space="0" w:color="auto"/>
        <w:right w:val="none" w:sz="0" w:space="0" w:color="auto"/>
      </w:divBdr>
    </w:div>
    <w:div w:id="981040715">
      <w:bodyDiv w:val="1"/>
      <w:marLeft w:val="0"/>
      <w:marRight w:val="0"/>
      <w:marTop w:val="0"/>
      <w:marBottom w:val="0"/>
      <w:divBdr>
        <w:top w:val="none" w:sz="0" w:space="0" w:color="auto"/>
        <w:left w:val="none" w:sz="0" w:space="0" w:color="auto"/>
        <w:bottom w:val="none" w:sz="0" w:space="0" w:color="auto"/>
        <w:right w:val="none" w:sz="0" w:space="0" w:color="auto"/>
      </w:divBdr>
    </w:div>
    <w:div w:id="982125481">
      <w:bodyDiv w:val="1"/>
      <w:marLeft w:val="0"/>
      <w:marRight w:val="0"/>
      <w:marTop w:val="0"/>
      <w:marBottom w:val="0"/>
      <w:divBdr>
        <w:top w:val="none" w:sz="0" w:space="0" w:color="auto"/>
        <w:left w:val="none" w:sz="0" w:space="0" w:color="auto"/>
        <w:bottom w:val="none" w:sz="0" w:space="0" w:color="auto"/>
        <w:right w:val="none" w:sz="0" w:space="0" w:color="auto"/>
      </w:divBdr>
    </w:div>
    <w:div w:id="982465386">
      <w:bodyDiv w:val="1"/>
      <w:marLeft w:val="0"/>
      <w:marRight w:val="0"/>
      <w:marTop w:val="0"/>
      <w:marBottom w:val="0"/>
      <w:divBdr>
        <w:top w:val="none" w:sz="0" w:space="0" w:color="auto"/>
        <w:left w:val="none" w:sz="0" w:space="0" w:color="auto"/>
        <w:bottom w:val="none" w:sz="0" w:space="0" w:color="auto"/>
        <w:right w:val="none" w:sz="0" w:space="0" w:color="auto"/>
      </w:divBdr>
    </w:div>
    <w:div w:id="982582271">
      <w:bodyDiv w:val="1"/>
      <w:marLeft w:val="0"/>
      <w:marRight w:val="0"/>
      <w:marTop w:val="0"/>
      <w:marBottom w:val="0"/>
      <w:divBdr>
        <w:top w:val="none" w:sz="0" w:space="0" w:color="auto"/>
        <w:left w:val="none" w:sz="0" w:space="0" w:color="auto"/>
        <w:bottom w:val="none" w:sz="0" w:space="0" w:color="auto"/>
        <w:right w:val="none" w:sz="0" w:space="0" w:color="auto"/>
      </w:divBdr>
    </w:div>
    <w:div w:id="982583551">
      <w:bodyDiv w:val="1"/>
      <w:marLeft w:val="0"/>
      <w:marRight w:val="0"/>
      <w:marTop w:val="0"/>
      <w:marBottom w:val="0"/>
      <w:divBdr>
        <w:top w:val="none" w:sz="0" w:space="0" w:color="auto"/>
        <w:left w:val="none" w:sz="0" w:space="0" w:color="auto"/>
        <w:bottom w:val="none" w:sz="0" w:space="0" w:color="auto"/>
        <w:right w:val="none" w:sz="0" w:space="0" w:color="auto"/>
      </w:divBdr>
    </w:div>
    <w:div w:id="982588386">
      <w:bodyDiv w:val="1"/>
      <w:marLeft w:val="0"/>
      <w:marRight w:val="0"/>
      <w:marTop w:val="0"/>
      <w:marBottom w:val="0"/>
      <w:divBdr>
        <w:top w:val="none" w:sz="0" w:space="0" w:color="auto"/>
        <w:left w:val="none" w:sz="0" w:space="0" w:color="auto"/>
        <w:bottom w:val="none" w:sz="0" w:space="0" w:color="auto"/>
        <w:right w:val="none" w:sz="0" w:space="0" w:color="auto"/>
      </w:divBdr>
    </w:div>
    <w:div w:id="982779475">
      <w:bodyDiv w:val="1"/>
      <w:marLeft w:val="0"/>
      <w:marRight w:val="0"/>
      <w:marTop w:val="0"/>
      <w:marBottom w:val="0"/>
      <w:divBdr>
        <w:top w:val="none" w:sz="0" w:space="0" w:color="auto"/>
        <w:left w:val="none" w:sz="0" w:space="0" w:color="auto"/>
        <w:bottom w:val="none" w:sz="0" w:space="0" w:color="auto"/>
        <w:right w:val="none" w:sz="0" w:space="0" w:color="auto"/>
      </w:divBdr>
    </w:div>
    <w:div w:id="983463479">
      <w:bodyDiv w:val="1"/>
      <w:marLeft w:val="0"/>
      <w:marRight w:val="0"/>
      <w:marTop w:val="0"/>
      <w:marBottom w:val="0"/>
      <w:divBdr>
        <w:top w:val="none" w:sz="0" w:space="0" w:color="auto"/>
        <w:left w:val="none" w:sz="0" w:space="0" w:color="auto"/>
        <w:bottom w:val="none" w:sz="0" w:space="0" w:color="auto"/>
        <w:right w:val="none" w:sz="0" w:space="0" w:color="auto"/>
      </w:divBdr>
    </w:div>
    <w:div w:id="983702407">
      <w:bodyDiv w:val="1"/>
      <w:marLeft w:val="0"/>
      <w:marRight w:val="0"/>
      <w:marTop w:val="0"/>
      <w:marBottom w:val="0"/>
      <w:divBdr>
        <w:top w:val="none" w:sz="0" w:space="0" w:color="auto"/>
        <w:left w:val="none" w:sz="0" w:space="0" w:color="auto"/>
        <w:bottom w:val="none" w:sz="0" w:space="0" w:color="auto"/>
        <w:right w:val="none" w:sz="0" w:space="0" w:color="auto"/>
      </w:divBdr>
    </w:div>
    <w:div w:id="983972152">
      <w:bodyDiv w:val="1"/>
      <w:marLeft w:val="0"/>
      <w:marRight w:val="0"/>
      <w:marTop w:val="0"/>
      <w:marBottom w:val="0"/>
      <w:divBdr>
        <w:top w:val="none" w:sz="0" w:space="0" w:color="auto"/>
        <w:left w:val="none" w:sz="0" w:space="0" w:color="auto"/>
        <w:bottom w:val="none" w:sz="0" w:space="0" w:color="auto"/>
        <w:right w:val="none" w:sz="0" w:space="0" w:color="auto"/>
      </w:divBdr>
    </w:div>
    <w:div w:id="984091209">
      <w:bodyDiv w:val="1"/>
      <w:marLeft w:val="0"/>
      <w:marRight w:val="0"/>
      <w:marTop w:val="0"/>
      <w:marBottom w:val="0"/>
      <w:divBdr>
        <w:top w:val="none" w:sz="0" w:space="0" w:color="auto"/>
        <w:left w:val="none" w:sz="0" w:space="0" w:color="auto"/>
        <w:bottom w:val="none" w:sz="0" w:space="0" w:color="auto"/>
        <w:right w:val="none" w:sz="0" w:space="0" w:color="auto"/>
      </w:divBdr>
    </w:div>
    <w:div w:id="984352421">
      <w:bodyDiv w:val="1"/>
      <w:marLeft w:val="0"/>
      <w:marRight w:val="0"/>
      <w:marTop w:val="0"/>
      <w:marBottom w:val="0"/>
      <w:divBdr>
        <w:top w:val="none" w:sz="0" w:space="0" w:color="auto"/>
        <w:left w:val="none" w:sz="0" w:space="0" w:color="auto"/>
        <w:bottom w:val="none" w:sz="0" w:space="0" w:color="auto"/>
        <w:right w:val="none" w:sz="0" w:space="0" w:color="auto"/>
      </w:divBdr>
    </w:div>
    <w:div w:id="984969194">
      <w:bodyDiv w:val="1"/>
      <w:marLeft w:val="0"/>
      <w:marRight w:val="0"/>
      <w:marTop w:val="0"/>
      <w:marBottom w:val="0"/>
      <w:divBdr>
        <w:top w:val="none" w:sz="0" w:space="0" w:color="auto"/>
        <w:left w:val="none" w:sz="0" w:space="0" w:color="auto"/>
        <w:bottom w:val="none" w:sz="0" w:space="0" w:color="auto"/>
        <w:right w:val="none" w:sz="0" w:space="0" w:color="auto"/>
      </w:divBdr>
    </w:div>
    <w:div w:id="985092477">
      <w:bodyDiv w:val="1"/>
      <w:marLeft w:val="0"/>
      <w:marRight w:val="0"/>
      <w:marTop w:val="0"/>
      <w:marBottom w:val="0"/>
      <w:divBdr>
        <w:top w:val="none" w:sz="0" w:space="0" w:color="auto"/>
        <w:left w:val="none" w:sz="0" w:space="0" w:color="auto"/>
        <w:bottom w:val="none" w:sz="0" w:space="0" w:color="auto"/>
        <w:right w:val="none" w:sz="0" w:space="0" w:color="auto"/>
      </w:divBdr>
    </w:div>
    <w:div w:id="985280426">
      <w:bodyDiv w:val="1"/>
      <w:marLeft w:val="0"/>
      <w:marRight w:val="0"/>
      <w:marTop w:val="0"/>
      <w:marBottom w:val="0"/>
      <w:divBdr>
        <w:top w:val="none" w:sz="0" w:space="0" w:color="auto"/>
        <w:left w:val="none" w:sz="0" w:space="0" w:color="auto"/>
        <w:bottom w:val="none" w:sz="0" w:space="0" w:color="auto"/>
        <w:right w:val="none" w:sz="0" w:space="0" w:color="auto"/>
      </w:divBdr>
    </w:div>
    <w:div w:id="985860486">
      <w:bodyDiv w:val="1"/>
      <w:marLeft w:val="0"/>
      <w:marRight w:val="0"/>
      <w:marTop w:val="0"/>
      <w:marBottom w:val="0"/>
      <w:divBdr>
        <w:top w:val="none" w:sz="0" w:space="0" w:color="auto"/>
        <w:left w:val="none" w:sz="0" w:space="0" w:color="auto"/>
        <w:bottom w:val="none" w:sz="0" w:space="0" w:color="auto"/>
        <w:right w:val="none" w:sz="0" w:space="0" w:color="auto"/>
      </w:divBdr>
    </w:div>
    <w:div w:id="986124791">
      <w:bodyDiv w:val="1"/>
      <w:marLeft w:val="0"/>
      <w:marRight w:val="0"/>
      <w:marTop w:val="0"/>
      <w:marBottom w:val="0"/>
      <w:divBdr>
        <w:top w:val="none" w:sz="0" w:space="0" w:color="auto"/>
        <w:left w:val="none" w:sz="0" w:space="0" w:color="auto"/>
        <w:bottom w:val="none" w:sz="0" w:space="0" w:color="auto"/>
        <w:right w:val="none" w:sz="0" w:space="0" w:color="auto"/>
      </w:divBdr>
    </w:div>
    <w:div w:id="986206202">
      <w:bodyDiv w:val="1"/>
      <w:marLeft w:val="0"/>
      <w:marRight w:val="0"/>
      <w:marTop w:val="0"/>
      <w:marBottom w:val="0"/>
      <w:divBdr>
        <w:top w:val="none" w:sz="0" w:space="0" w:color="auto"/>
        <w:left w:val="none" w:sz="0" w:space="0" w:color="auto"/>
        <w:bottom w:val="none" w:sz="0" w:space="0" w:color="auto"/>
        <w:right w:val="none" w:sz="0" w:space="0" w:color="auto"/>
      </w:divBdr>
    </w:div>
    <w:div w:id="986671519">
      <w:bodyDiv w:val="1"/>
      <w:marLeft w:val="0"/>
      <w:marRight w:val="0"/>
      <w:marTop w:val="0"/>
      <w:marBottom w:val="0"/>
      <w:divBdr>
        <w:top w:val="none" w:sz="0" w:space="0" w:color="auto"/>
        <w:left w:val="none" w:sz="0" w:space="0" w:color="auto"/>
        <w:bottom w:val="none" w:sz="0" w:space="0" w:color="auto"/>
        <w:right w:val="none" w:sz="0" w:space="0" w:color="auto"/>
      </w:divBdr>
    </w:div>
    <w:div w:id="988359030">
      <w:bodyDiv w:val="1"/>
      <w:marLeft w:val="0"/>
      <w:marRight w:val="0"/>
      <w:marTop w:val="0"/>
      <w:marBottom w:val="0"/>
      <w:divBdr>
        <w:top w:val="none" w:sz="0" w:space="0" w:color="auto"/>
        <w:left w:val="none" w:sz="0" w:space="0" w:color="auto"/>
        <w:bottom w:val="none" w:sz="0" w:space="0" w:color="auto"/>
        <w:right w:val="none" w:sz="0" w:space="0" w:color="auto"/>
      </w:divBdr>
    </w:div>
    <w:div w:id="988480015">
      <w:bodyDiv w:val="1"/>
      <w:marLeft w:val="0"/>
      <w:marRight w:val="0"/>
      <w:marTop w:val="0"/>
      <w:marBottom w:val="0"/>
      <w:divBdr>
        <w:top w:val="none" w:sz="0" w:space="0" w:color="auto"/>
        <w:left w:val="none" w:sz="0" w:space="0" w:color="auto"/>
        <w:bottom w:val="none" w:sz="0" w:space="0" w:color="auto"/>
        <w:right w:val="none" w:sz="0" w:space="0" w:color="auto"/>
      </w:divBdr>
    </w:div>
    <w:div w:id="988480135">
      <w:bodyDiv w:val="1"/>
      <w:marLeft w:val="0"/>
      <w:marRight w:val="0"/>
      <w:marTop w:val="0"/>
      <w:marBottom w:val="0"/>
      <w:divBdr>
        <w:top w:val="none" w:sz="0" w:space="0" w:color="auto"/>
        <w:left w:val="none" w:sz="0" w:space="0" w:color="auto"/>
        <w:bottom w:val="none" w:sz="0" w:space="0" w:color="auto"/>
        <w:right w:val="none" w:sz="0" w:space="0" w:color="auto"/>
      </w:divBdr>
    </w:div>
    <w:div w:id="988901012">
      <w:bodyDiv w:val="1"/>
      <w:marLeft w:val="0"/>
      <w:marRight w:val="0"/>
      <w:marTop w:val="0"/>
      <w:marBottom w:val="0"/>
      <w:divBdr>
        <w:top w:val="none" w:sz="0" w:space="0" w:color="auto"/>
        <w:left w:val="none" w:sz="0" w:space="0" w:color="auto"/>
        <w:bottom w:val="none" w:sz="0" w:space="0" w:color="auto"/>
        <w:right w:val="none" w:sz="0" w:space="0" w:color="auto"/>
      </w:divBdr>
    </w:div>
    <w:div w:id="989559314">
      <w:bodyDiv w:val="1"/>
      <w:marLeft w:val="0"/>
      <w:marRight w:val="0"/>
      <w:marTop w:val="0"/>
      <w:marBottom w:val="0"/>
      <w:divBdr>
        <w:top w:val="none" w:sz="0" w:space="0" w:color="auto"/>
        <w:left w:val="none" w:sz="0" w:space="0" w:color="auto"/>
        <w:bottom w:val="none" w:sz="0" w:space="0" w:color="auto"/>
        <w:right w:val="none" w:sz="0" w:space="0" w:color="auto"/>
      </w:divBdr>
    </w:div>
    <w:div w:id="989747639">
      <w:bodyDiv w:val="1"/>
      <w:marLeft w:val="0"/>
      <w:marRight w:val="0"/>
      <w:marTop w:val="0"/>
      <w:marBottom w:val="0"/>
      <w:divBdr>
        <w:top w:val="none" w:sz="0" w:space="0" w:color="auto"/>
        <w:left w:val="none" w:sz="0" w:space="0" w:color="auto"/>
        <w:bottom w:val="none" w:sz="0" w:space="0" w:color="auto"/>
        <w:right w:val="none" w:sz="0" w:space="0" w:color="auto"/>
      </w:divBdr>
    </w:div>
    <w:div w:id="989820914">
      <w:bodyDiv w:val="1"/>
      <w:marLeft w:val="0"/>
      <w:marRight w:val="0"/>
      <w:marTop w:val="0"/>
      <w:marBottom w:val="0"/>
      <w:divBdr>
        <w:top w:val="none" w:sz="0" w:space="0" w:color="auto"/>
        <w:left w:val="none" w:sz="0" w:space="0" w:color="auto"/>
        <w:bottom w:val="none" w:sz="0" w:space="0" w:color="auto"/>
        <w:right w:val="none" w:sz="0" w:space="0" w:color="auto"/>
      </w:divBdr>
    </w:div>
    <w:div w:id="990257838">
      <w:bodyDiv w:val="1"/>
      <w:marLeft w:val="0"/>
      <w:marRight w:val="0"/>
      <w:marTop w:val="0"/>
      <w:marBottom w:val="0"/>
      <w:divBdr>
        <w:top w:val="none" w:sz="0" w:space="0" w:color="auto"/>
        <w:left w:val="none" w:sz="0" w:space="0" w:color="auto"/>
        <w:bottom w:val="none" w:sz="0" w:space="0" w:color="auto"/>
        <w:right w:val="none" w:sz="0" w:space="0" w:color="auto"/>
      </w:divBdr>
    </w:div>
    <w:div w:id="990325002">
      <w:bodyDiv w:val="1"/>
      <w:marLeft w:val="0"/>
      <w:marRight w:val="0"/>
      <w:marTop w:val="0"/>
      <w:marBottom w:val="0"/>
      <w:divBdr>
        <w:top w:val="none" w:sz="0" w:space="0" w:color="auto"/>
        <w:left w:val="none" w:sz="0" w:space="0" w:color="auto"/>
        <w:bottom w:val="none" w:sz="0" w:space="0" w:color="auto"/>
        <w:right w:val="none" w:sz="0" w:space="0" w:color="auto"/>
      </w:divBdr>
    </w:div>
    <w:div w:id="990403766">
      <w:bodyDiv w:val="1"/>
      <w:marLeft w:val="0"/>
      <w:marRight w:val="0"/>
      <w:marTop w:val="0"/>
      <w:marBottom w:val="0"/>
      <w:divBdr>
        <w:top w:val="none" w:sz="0" w:space="0" w:color="auto"/>
        <w:left w:val="none" w:sz="0" w:space="0" w:color="auto"/>
        <w:bottom w:val="none" w:sz="0" w:space="0" w:color="auto"/>
        <w:right w:val="none" w:sz="0" w:space="0" w:color="auto"/>
      </w:divBdr>
    </w:div>
    <w:div w:id="990477138">
      <w:bodyDiv w:val="1"/>
      <w:marLeft w:val="0"/>
      <w:marRight w:val="0"/>
      <w:marTop w:val="0"/>
      <w:marBottom w:val="0"/>
      <w:divBdr>
        <w:top w:val="none" w:sz="0" w:space="0" w:color="auto"/>
        <w:left w:val="none" w:sz="0" w:space="0" w:color="auto"/>
        <w:bottom w:val="none" w:sz="0" w:space="0" w:color="auto"/>
        <w:right w:val="none" w:sz="0" w:space="0" w:color="auto"/>
      </w:divBdr>
    </w:div>
    <w:div w:id="990712070">
      <w:bodyDiv w:val="1"/>
      <w:marLeft w:val="0"/>
      <w:marRight w:val="0"/>
      <w:marTop w:val="0"/>
      <w:marBottom w:val="0"/>
      <w:divBdr>
        <w:top w:val="none" w:sz="0" w:space="0" w:color="auto"/>
        <w:left w:val="none" w:sz="0" w:space="0" w:color="auto"/>
        <w:bottom w:val="none" w:sz="0" w:space="0" w:color="auto"/>
        <w:right w:val="none" w:sz="0" w:space="0" w:color="auto"/>
      </w:divBdr>
    </w:div>
    <w:div w:id="990791959">
      <w:bodyDiv w:val="1"/>
      <w:marLeft w:val="0"/>
      <w:marRight w:val="0"/>
      <w:marTop w:val="0"/>
      <w:marBottom w:val="0"/>
      <w:divBdr>
        <w:top w:val="none" w:sz="0" w:space="0" w:color="auto"/>
        <w:left w:val="none" w:sz="0" w:space="0" w:color="auto"/>
        <w:bottom w:val="none" w:sz="0" w:space="0" w:color="auto"/>
        <w:right w:val="none" w:sz="0" w:space="0" w:color="auto"/>
      </w:divBdr>
    </w:div>
    <w:div w:id="990864352">
      <w:bodyDiv w:val="1"/>
      <w:marLeft w:val="0"/>
      <w:marRight w:val="0"/>
      <w:marTop w:val="0"/>
      <w:marBottom w:val="0"/>
      <w:divBdr>
        <w:top w:val="none" w:sz="0" w:space="0" w:color="auto"/>
        <w:left w:val="none" w:sz="0" w:space="0" w:color="auto"/>
        <w:bottom w:val="none" w:sz="0" w:space="0" w:color="auto"/>
        <w:right w:val="none" w:sz="0" w:space="0" w:color="auto"/>
      </w:divBdr>
    </w:div>
    <w:div w:id="991060149">
      <w:bodyDiv w:val="1"/>
      <w:marLeft w:val="0"/>
      <w:marRight w:val="0"/>
      <w:marTop w:val="0"/>
      <w:marBottom w:val="0"/>
      <w:divBdr>
        <w:top w:val="none" w:sz="0" w:space="0" w:color="auto"/>
        <w:left w:val="none" w:sz="0" w:space="0" w:color="auto"/>
        <w:bottom w:val="none" w:sz="0" w:space="0" w:color="auto"/>
        <w:right w:val="none" w:sz="0" w:space="0" w:color="auto"/>
      </w:divBdr>
    </w:div>
    <w:div w:id="991526473">
      <w:bodyDiv w:val="1"/>
      <w:marLeft w:val="0"/>
      <w:marRight w:val="0"/>
      <w:marTop w:val="0"/>
      <w:marBottom w:val="0"/>
      <w:divBdr>
        <w:top w:val="none" w:sz="0" w:space="0" w:color="auto"/>
        <w:left w:val="none" w:sz="0" w:space="0" w:color="auto"/>
        <w:bottom w:val="none" w:sz="0" w:space="0" w:color="auto"/>
        <w:right w:val="none" w:sz="0" w:space="0" w:color="auto"/>
      </w:divBdr>
    </w:div>
    <w:div w:id="993025271">
      <w:bodyDiv w:val="1"/>
      <w:marLeft w:val="0"/>
      <w:marRight w:val="0"/>
      <w:marTop w:val="0"/>
      <w:marBottom w:val="0"/>
      <w:divBdr>
        <w:top w:val="none" w:sz="0" w:space="0" w:color="auto"/>
        <w:left w:val="none" w:sz="0" w:space="0" w:color="auto"/>
        <w:bottom w:val="none" w:sz="0" w:space="0" w:color="auto"/>
        <w:right w:val="none" w:sz="0" w:space="0" w:color="auto"/>
      </w:divBdr>
    </w:div>
    <w:div w:id="993139990">
      <w:bodyDiv w:val="1"/>
      <w:marLeft w:val="0"/>
      <w:marRight w:val="0"/>
      <w:marTop w:val="0"/>
      <w:marBottom w:val="0"/>
      <w:divBdr>
        <w:top w:val="none" w:sz="0" w:space="0" w:color="auto"/>
        <w:left w:val="none" w:sz="0" w:space="0" w:color="auto"/>
        <w:bottom w:val="none" w:sz="0" w:space="0" w:color="auto"/>
        <w:right w:val="none" w:sz="0" w:space="0" w:color="auto"/>
      </w:divBdr>
    </w:div>
    <w:div w:id="993215166">
      <w:bodyDiv w:val="1"/>
      <w:marLeft w:val="0"/>
      <w:marRight w:val="0"/>
      <w:marTop w:val="0"/>
      <w:marBottom w:val="0"/>
      <w:divBdr>
        <w:top w:val="none" w:sz="0" w:space="0" w:color="auto"/>
        <w:left w:val="none" w:sz="0" w:space="0" w:color="auto"/>
        <w:bottom w:val="none" w:sz="0" w:space="0" w:color="auto"/>
        <w:right w:val="none" w:sz="0" w:space="0" w:color="auto"/>
      </w:divBdr>
    </w:div>
    <w:div w:id="993609116">
      <w:bodyDiv w:val="1"/>
      <w:marLeft w:val="0"/>
      <w:marRight w:val="0"/>
      <w:marTop w:val="0"/>
      <w:marBottom w:val="0"/>
      <w:divBdr>
        <w:top w:val="none" w:sz="0" w:space="0" w:color="auto"/>
        <w:left w:val="none" w:sz="0" w:space="0" w:color="auto"/>
        <w:bottom w:val="none" w:sz="0" w:space="0" w:color="auto"/>
        <w:right w:val="none" w:sz="0" w:space="0" w:color="auto"/>
      </w:divBdr>
    </w:div>
    <w:div w:id="994257950">
      <w:bodyDiv w:val="1"/>
      <w:marLeft w:val="0"/>
      <w:marRight w:val="0"/>
      <w:marTop w:val="0"/>
      <w:marBottom w:val="0"/>
      <w:divBdr>
        <w:top w:val="none" w:sz="0" w:space="0" w:color="auto"/>
        <w:left w:val="none" w:sz="0" w:space="0" w:color="auto"/>
        <w:bottom w:val="none" w:sz="0" w:space="0" w:color="auto"/>
        <w:right w:val="none" w:sz="0" w:space="0" w:color="auto"/>
      </w:divBdr>
    </w:div>
    <w:div w:id="994333044">
      <w:bodyDiv w:val="1"/>
      <w:marLeft w:val="0"/>
      <w:marRight w:val="0"/>
      <w:marTop w:val="0"/>
      <w:marBottom w:val="0"/>
      <w:divBdr>
        <w:top w:val="none" w:sz="0" w:space="0" w:color="auto"/>
        <w:left w:val="none" w:sz="0" w:space="0" w:color="auto"/>
        <w:bottom w:val="none" w:sz="0" w:space="0" w:color="auto"/>
        <w:right w:val="none" w:sz="0" w:space="0" w:color="auto"/>
      </w:divBdr>
    </w:div>
    <w:div w:id="994845492">
      <w:bodyDiv w:val="1"/>
      <w:marLeft w:val="0"/>
      <w:marRight w:val="0"/>
      <w:marTop w:val="0"/>
      <w:marBottom w:val="0"/>
      <w:divBdr>
        <w:top w:val="none" w:sz="0" w:space="0" w:color="auto"/>
        <w:left w:val="none" w:sz="0" w:space="0" w:color="auto"/>
        <w:bottom w:val="none" w:sz="0" w:space="0" w:color="auto"/>
        <w:right w:val="none" w:sz="0" w:space="0" w:color="auto"/>
      </w:divBdr>
    </w:div>
    <w:div w:id="994911694">
      <w:bodyDiv w:val="1"/>
      <w:marLeft w:val="0"/>
      <w:marRight w:val="0"/>
      <w:marTop w:val="0"/>
      <w:marBottom w:val="0"/>
      <w:divBdr>
        <w:top w:val="none" w:sz="0" w:space="0" w:color="auto"/>
        <w:left w:val="none" w:sz="0" w:space="0" w:color="auto"/>
        <w:bottom w:val="none" w:sz="0" w:space="0" w:color="auto"/>
        <w:right w:val="none" w:sz="0" w:space="0" w:color="auto"/>
      </w:divBdr>
    </w:div>
    <w:div w:id="995568504">
      <w:bodyDiv w:val="1"/>
      <w:marLeft w:val="0"/>
      <w:marRight w:val="0"/>
      <w:marTop w:val="0"/>
      <w:marBottom w:val="0"/>
      <w:divBdr>
        <w:top w:val="none" w:sz="0" w:space="0" w:color="auto"/>
        <w:left w:val="none" w:sz="0" w:space="0" w:color="auto"/>
        <w:bottom w:val="none" w:sz="0" w:space="0" w:color="auto"/>
        <w:right w:val="none" w:sz="0" w:space="0" w:color="auto"/>
      </w:divBdr>
    </w:div>
    <w:div w:id="996038290">
      <w:bodyDiv w:val="1"/>
      <w:marLeft w:val="0"/>
      <w:marRight w:val="0"/>
      <w:marTop w:val="0"/>
      <w:marBottom w:val="0"/>
      <w:divBdr>
        <w:top w:val="none" w:sz="0" w:space="0" w:color="auto"/>
        <w:left w:val="none" w:sz="0" w:space="0" w:color="auto"/>
        <w:bottom w:val="none" w:sz="0" w:space="0" w:color="auto"/>
        <w:right w:val="none" w:sz="0" w:space="0" w:color="auto"/>
      </w:divBdr>
    </w:div>
    <w:div w:id="996105393">
      <w:bodyDiv w:val="1"/>
      <w:marLeft w:val="0"/>
      <w:marRight w:val="0"/>
      <w:marTop w:val="0"/>
      <w:marBottom w:val="0"/>
      <w:divBdr>
        <w:top w:val="none" w:sz="0" w:space="0" w:color="auto"/>
        <w:left w:val="none" w:sz="0" w:space="0" w:color="auto"/>
        <w:bottom w:val="none" w:sz="0" w:space="0" w:color="auto"/>
        <w:right w:val="none" w:sz="0" w:space="0" w:color="auto"/>
      </w:divBdr>
    </w:div>
    <w:div w:id="997000787">
      <w:bodyDiv w:val="1"/>
      <w:marLeft w:val="0"/>
      <w:marRight w:val="0"/>
      <w:marTop w:val="0"/>
      <w:marBottom w:val="0"/>
      <w:divBdr>
        <w:top w:val="none" w:sz="0" w:space="0" w:color="auto"/>
        <w:left w:val="none" w:sz="0" w:space="0" w:color="auto"/>
        <w:bottom w:val="none" w:sz="0" w:space="0" w:color="auto"/>
        <w:right w:val="none" w:sz="0" w:space="0" w:color="auto"/>
      </w:divBdr>
    </w:div>
    <w:div w:id="997147825">
      <w:bodyDiv w:val="1"/>
      <w:marLeft w:val="0"/>
      <w:marRight w:val="0"/>
      <w:marTop w:val="0"/>
      <w:marBottom w:val="0"/>
      <w:divBdr>
        <w:top w:val="none" w:sz="0" w:space="0" w:color="auto"/>
        <w:left w:val="none" w:sz="0" w:space="0" w:color="auto"/>
        <w:bottom w:val="none" w:sz="0" w:space="0" w:color="auto"/>
        <w:right w:val="none" w:sz="0" w:space="0" w:color="auto"/>
      </w:divBdr>
    </w:div>
    <w:div w:id="997223211">
      <w:bodyDiv w:val="1"/>
      <w:marLeft w:val="0"/>
      <w:marRight w:val="0"/>
      <w:marTop w:val="0"/>
      <w:marBottom w:val="0"/>
      <w:divBdr>
        <w:top w:val="none" w:sz="0" w:space="0" w:color="auto"/>
        <w:left w:val="none" w:sz="0" w:space="0" w:color="auto"/>
        <w:bottom w:val="none" w:sz="0" w:space="0" w:color="auto"/>
        <w:right w:val="none" w:sz="0" w:space="0" w:color="auto"/>
      </w:divBdr>
    </w:div>
    <w:div w:id="997265555">
      <w:bodyDiv w:val="1"/>
      <w:marLeft w:val="0"/>
      <w:marRight w:val="0"/>
      <w:marTop w:val="0"/>
      <w:marBottom w:val="0"/>
      <w:divBdr>
        <w:top w:val="none" w:sz="0" w:space="0" w:color="auto"/>
        <w:left w:val="none" w:sz="0" w:space="0" w:color="auto"/>
        <w:bottom w:val="none" w:sz="0" w:space="0" w:color="auto"/>
        <w:right w:val="none" w:sz="0" w:space="0" w:color="auto"/>
      </w:divBdr>
    </w:div>
    <w:div w:id="997532946">
      <w:bodyDiv w:val="1"/>
      <w:marLeft w:val="0"/>
      <w:marRight w:val="0"/>
      <w:marTop w:val="0"/>
      <w:marBottom w:val="0"/>
      <w:divBdr>
        <w:top w:val="none" w:sz="0" w:space="0" w:color="auto"/>
        <w:left w:val="none" w:sz="0" w:space="0" w:color="auto"/>
        <w:bottom w:val="none" w:sz="0" w:space="0" w:color="auto"/>
        <w:right w:val="none" w:sz="0" w:space="0" w:color="auto"/>
      </w:divBdr>
    </w:div>
    <w:div w:id="997658628">
      <w:bodyDiv w:val="1"/>
      <w:marLeft w:val="0"/>
      <w:marRight w:val="0"/>
      <w:marTop w:val="0"/>
      <w:marBottom w:val="0"/>
      <w:divBdr>
        <w:top w:val="none" w:sz="0" w:space="0" w:color="auto"/>
        <w:left w:val="none" w:sz="0" w:space="0" w:color="auto"/>
        <w:bottom w:val="none" w:sz="0" w:space="0" w:color="auto"/>
        <w:right w:val="none" w:sz="0" w:space="0" w:color="auto"/>
      </w:divBdr>
    </w:div>
    <w:div w:id="997922272">
      <w:bodyDiv w:val="1"/>
      <w:marLeft w:val="0"/>
      <w:marRight w:val="0"/>
      <w:marTop w:val="0"/>
      <w:marBottom w:val="0"/>
      <w:divBdr>
        <w:top w:val="none" w:sz="0" w:space="0" w:color="auto"/>
        <w:left w:val="none" w:sz="0" w:space="0" w:color="auto"/>
        <w:bottom w:val="none" w:sz="0" w:space="0" w:color="auto"/>
        <w:right w:val="none" w:sz="0" w:space="0" w:color="auto"/>
      </w:divBdr>
    </w:div>
    <w:div w:id="998193241">
      <w:bodyDiv w:val="1"/>
      <w:marLeft w:val="0"/>
      <w:marRight w:val="0"/>
      <w:marTop w:val="0"/>
      <w:marBottom w:val="0"/>
      <w:divBdr>
        <w:top w:val="none" w:sz="0" w:space="0" w:color="auto"/>
        <w:left w:val="none" w:sz="0" w:space="0" w:color="auto"/>
        <w:bottom w:val="none" w:sz="0" w:space="0" w:color="auto"/>
        <w:right w:val="none" w:sz="0" w:space="0" w:color="auto"/>
      </w:divBdr>
    </w:div>
    <w:div w:id="998848251">
      <w:bodyDiv w:val="1"/>
      <w:marLeft w:val="0"/>
      <w:marRight w:val="0"/>
      <w:marTop w:val="0"/>
      <w:marBottom w:val="0"/>
      <w:divBdr>
        <w:top w:val="none" w:sz="0" w:space="0" w:color="auto"/>
        <w:left w:val="none" w:sz="0" w:space="0" w:color="auto"/>
        <w:bottom w:val="none" w:sz="0" w:space="0" w:color="auto"/>
        <w:right w:val="none" w:sz="0" w:space="0" w:color="auto"/>
      </w:divBdr>
    </w:div>
    <w:div w:id="998970580">
      <w:bodyDiv w:val="1"/>
      <w:marLeft w:val="0"/>
      <w:marRight w:val="0"/>
      <w:marTop w:val="0"/>
      <w:marBottom w:val="0"/>
      <w:divBdr>
        <w:top w:val="none" w:sz="0" w:space="0" w:color="auto"/>
        <w:left w:val="none" w:sz="0" w:space="0" w:color="auto"/>
        <w:bottom w:val="none" w:sz="0" w:space="0" w:color="auto"/>
        <w:right w:val="none" w:sz="0" w:space="0" w:color="auto"/>
      </w:divBdr>
    </w:div>
    <w:div w:id="999044284">
      <w:bodyDiv w:val="1"/>
      <w:marLeft w:val="0"/>
      <w:marRight w:val="0"/>
      <w:marTop w:val="0"/>
      <w:marBottom w:val="0"/>
      <w:divBdr>
        <w:top w:val="none" w:sz="0" w:space="0" w:color="auto"/>
        <w:left w:val="none" w:sz="0" w:space="0" w:color="auto"/>
        <w:bottom w:val="none" w:sz="0" w:space="0" w:color="auto"/>
        <w:right w:val="none" w:sz="0" w:space="0" w:color="auto"/>
      </w:divBdr>
    </w:div>
    <w:div w:id="999308977">
      <w:bodyDiv w:val="1"/>
      <w:marLeft w:val="0"/>
      <w:marRight w:val="0"/>
      <w:marTop w:val="0"/>
      <w:marBottom w:val="0"/>
      <w:divBdr>
        <w:top w:val="none" w:sz="0" w:space="0" w:color="auto"/>
        <w:left w:val="none" w:sz="0" w:space="0" w:color="auto"/>
        <w:bottom w:val="none" w:sz="0" w:space="0" w:color="auto"/>
        <w:right w:val="none" w:sz="0" w:space="0" w:color="auto"/>
      </w:divBdr>
    </w:div>
    <w:div w:id="999700337">
      <w:bodyDiv w:val="1"/>
      <w:marLeft w:val="0"/>
      <w:marRight w:val="0"/>
      <w:marTop w:val="0"/>
      <w:marBottom w:val="0"/>
      <w:divBdr>
        <w:top w:val="none" w:sz="0" w:space="0" w:color="auto"/>
        <w:left w:val="none" w:sz="0" w:space="0" w:color="auto"/>
        <w:bottom w:val="none" w:sz="0" w:space="0" w:color="auto"/>
        <w:right w:val="none" w:sz="0" w:space="0" w:color="auto"/>
      </w:divBdr>
    </w:div>
    <w:div w:id="999774965">
      <w:bodyDiv w:val="1"/>
      <w:marLeft w:val="0"/>
      <w:marRight w:val="0"/>
      <w:marTop w:val="0"/>
      <w:marBottom w:val="0"/>
      <w:divBdr>
        <w:top w:val="none" w:sz="0" w:space="0" w:color="auto"/>
        <w:left w:val="none" w:sz="0" w:space="0" w:color="auto"/>
        <w:bottom w:val="none" w:sz="0" w:space="0" w:color="auto"/>
        <w:right w:val="none" w:sz="0" w:space="0" w:color="auto"/>
      </w:divBdr>
    </w:div>
    <w:div w:id="999885982">
      <w:bodyDiv w:val="1"/>
      <w:marLeft w:val="0"/>
      <w:marRight w:val="0"/>
      <w:marTop w:val="0"/>
      <w:marBottom w:val="0"/>
      <w:divBdr>
        <w:top w:val="none" w:sz="0" w:space="0" w:color="auto"/>
        <w:left w:val="none" w:sz="0" w:space="0" w:color="auto"/>
        <w:bottom w:val="none" w:sz="0" w:space="0" w:color="auto"/>
        <w:right w:val="none" w:sz="0" w:space="0" w:color="auto"/>
      </w:divBdr>
    </w:div>
    <w:div w:id="1000085448">
      <w:bodyDiv w:val="1"/>
      <w:marLeft w:val="0"/>
      <w:marRight w:val="0"/>
      <w:marTop w:val="0"/>
      <w:marBottom w:val="0"/>
      <w:divBdr>
        <w:top w:val="none" w:sz="0" w:space="0" w:color="auto"/>
        <w:left w:val="none" w:sz="0" w:space="0" w:color="auto"/>
        <w:bottom w:val="none" w:sz="0" w:space="0" w:color="auto"/>
        <w:right w:val="none" w:sz="0" w:space="0" w:color="auto"/>
      </w:divBdr>
    </w:div>
    <w:div w:id="1000737964">
      <w:bodyDiv w:val="1"/>
      <w:marLeft w:val="0"/>
      <w:marRight w:val="0"/>
      <w:marTop w:val="0"/>
      <w:marBottom w:val="0"/>
      <w:divBdr>
        <w:top w:val="none" w:sz="0" w:space="0" w:color="auto"/>
        <w:left w:val="none" w:sz="0" w:space="0" w:color="auto"/>
        <w:bottom w:val="none" w:sz="0" w:space="0" w:color="auto"/>
        <w:right w:val="none" w:sz="0" w:space="0" w:color="auto"/>
      </w:divBdr>
    </w:div>
    <w:div w:id="1001742292">
      <w:bodyDiv w:val="1"/>
      <w:marLeft w:val="0"/>
      <w:marRight w:val="0"/>
      <w:marTop w:val="0"/>
      <w:marBottom w:val="0"/>
      <w:divBdr>
        <w:top w:val="none" w:sz="0" w:space="0" w:color="auto"/>
        <w:left w:val="none" w:sz="0" w:space="0" w:color="auto"/>
        <w:bottom w:val="none" w:sz="0" w:space="0" w:color="auto"/>
        <w:right w:val="none" w:sz="0" w:space="0" w:color="auto"/>
      </w:divBdr>
    </w:div>
    <w:div w:id="1002664773">
      <w:bodyDiv w:val="1"/>
      <w:marLeft w:val="0"/>
      <w:marRight w:val="0"/>
      <w:marTop w:val="0"/>
      <w:marBottom w:val="0"/>
      <w:divBdr>
        <w:top w:val="none" w:sz="0" w:space="0" w:color="auto"/>
        <w:left w:val="none" w:sz="0" w:space="0" w:color="auto"/>
        <w:bottom w:val="none" w:sz="0" w:space="0" w:color="auto"/>
        <w:right w:val="none" w:sz="0" w:space="0" w:color="auto"/>
      </w:divBdr>
    </w:div>
    <w:div w:id="1003125351">
      <w:bodyDiv w:val="1"/>
      <w:marLeft w:val="0"/>
      <w:marRight w:val="0"/>
      <w:marTop w:val="0"/>
      <w:marBottom w:val="0"/>
      <w:divBdr>
        <w:top w:val="none" w:sz="0" w:space="0" w:color="auto"/>
        <w:left w:val="none" w:sz="0" w:space="0" w:color="auto"/>
        <w:bottom w:val="none" w:sz="0" w:space="0" w:color="auto"/>
        <w:right w:val="none" w:sz="0" w:space="0" w:color="auto"/>
      </w:divBdr>
    </w:div>
    <w:div w:id="1003244568">
      <w:bodyDiv w:val="1"/>
      <w:marLeft w:val="0"/>
      <w:marRight w:val="0"/>
      <w:marTop w:val="0"/>
      <w:marBottom w:val="0"/>
      <w:divBdr>
        <w:top w:val="none" w:sz="0" w:space="0" w:color="auto"/>
        <w:left w:val="none" w:sz="0" w:space="0" w:color="auto"/>
        <w:bottom w:val="none" w:sz="0" w:space="0" w:color="auto"/>
        <w:right w:val="none" w:sz="0" w:space="0" w:color="auto"/>
      </w:divBdr>
    </w:div>
    <w:div w:id="1003357811">
      <w:bodyDiv w:val="1"/>
      <w:marLeft w:val="0"/>
      <w:marRight w:val="0"/>
      <w:marTop w:val="0"/>
      <w:marBottom w:val="0"/>
      <w:divBdr>
        <w:top w:val="none" w:sz="0" w:space="0" w:color="auto"/>
        <w:left w:val="none" w:sz="0" w:space="0" w:color="auto"/>
        <w:bottom w:val="none" w:sz="0" w:space="0" w:color="auto"/>
        <w:right w:val="none" w:sz="0" w:space="0" w:color="auto"/>
      </w:divBdr>
    </w:div>
    <w:div w:id="1003625152">
      <w:bodyDiv w:val="1"/>
      <w:marLeft w:val="0"/>
      <w:marRight w:val="0"/>
      <w:marTop w:val="0"/>
      <w:marBottom w:val="0"/>
      <w:divBdr>
        <w:top w:val="none" w:sz="0" w:space="0" w:color="auto"/>
        <w:left w:val="none" w:sz="0" w:space="0" w:color="auto"/>
        <w:bottom w:val="none" w:sz="0" w:space="0" w:color="auto"/>
        <w:right w:val="none" w:sz="0" w:space="0" w:color="auto"/>
      </w:divBdr>
    </w:div>
    <w:div w:id="1003628083">
      <w:bodyDiv w:val="1"/>
      <w:marLeft w:val="0"/>
      <w:marRight w:val="0"/>
      <w:marTop w:val="0"/>
      <w:marBottom w:val="0"/>
      <w:divBdr>
        <w:top w:val="none" w:sz="0" w:space="0" w:color="auto"/>
        <w:left w:val="none" w:sz="0" w:space="0" w:color="auto"/>
        <w:bottom w:val="none" w:sz="0" w:space="0" w:color="auto"/>
        <w:right w:val="none" w:sz="0" w:space="0" w:color="auto"/>
      </w:divBdr>
    </w:div>
    <w:div w:id="1003778199">
      <w:bodyDiv w:val="1"/>
      <w:marLeft w:val="0"/>
      <w:marRight w:val="0"/>
      <w:marTop w:val="0"/>
      <w:marBottom w:val="0"/>
      <w:divBdr>
        <w:top w:val="none" w:sz="0" w:space="0" w:color="auto"/>
        <w:left w:val="none" w:sz="0" w:space="0" w:color="auto"/>
        <w:bottom w:val="none" w:sz="0" w:space="0" w:color="auto"/>
        <w:right w:val="none" w:sz="0" w:space="0" w:color="auto"/>
      </w:divBdr>
    </w:div>
    <w:div w:id="1004359390">
      <w:bodyDiv w:val="1"/>
      <w:marLeft w:val="0"/>
      <w:marRight w:val="0"/>
      <w:marTop w:val="0"/>
      <w:marBottom w:val="0"/>
      <w:divBdr>
        <w:top w:val="none" w:sz="0" w:space="0" w:color="auto"/>
        <w:left w:val="none" w:sz="0" w:space="0" w:color="auto"/>
        <w:bottom w:val="none" w:sz="0" w:space="0" w:color="auto"/>
        <w:right w:val="none" w:sz="0" w:space="0" w:color="auto"/>
      </w:divBdr>
    </w:div>
    <w:div w:id="1004362580">
      <w:bodyDiv w:val="1"/>
      <w:marLeft w:val="0"/>
      <w:marRight w:val="0"/>
      <w:marTop w:val="0"/>
      <w:marBottom w:val="0"/>
      <w:divBdr>
        <w:top w:val="none" w:sz="0" w:space="0" w:color="auto"/>
        <w:left w:val="none" w:sz="0" w:space="0" w:color="auto"/>
        <w:bottom w:val="none" w:sz="0" w:space="0" w:color="auto"/>
        <w:right w:val="none" w:sz="0" w:space="0" w:color="auto"/>
      </w:divBdr>
    </w:div>
    <w:div w:id="1004405929">
      <w:bodyDiv w:val="1"/>
      <w:marLeft w:val="0"/>
      <w:marRight w:val="0"/>
      <w:marTop w:val="0"/>
      <w:marBottom w:val="0"/>
      <w:divBdr>
        <w:top w:val="none" w:sz="0" w:space="0" w:color="auto"/>
        <w:left w:val="none" w:sz="0" w:space="0" w:color="auto"/>
        <w:bottom w:val="none" w:sz="0" w:space="0" w:color="auto"/>
        <w:right w:val="none" w:sz="0" w:space="0" w:color="auto"/>
      </w:divBdr>
    </w:div>
    <w:div w:id="1004406482">
      <w:bodyDiv w:val="1"/>
      <w:marLeft w:val="0"/>
      <w:marRight w:val="0"/>
      <w:marTop w:val="0"/>
      <w:marBottom w:val="0"/>
      <w:divBdr>
        <w:top w:val="none" w:sz="0" w:space="0" w:color="auto"/>
        <w:left w:val="none" w:sz="0" w:space="0" w:color="auto"/>
        <w:bottom w:val="none" w:sz="0" w:space="0" w:color="auto"/>
        <w:right w:val="none" w:sz="0" w:space="0" w:color="auto"/>
      </w:divBdr>
    </w:div>
    <w:div w:id="1004433114">
      <w:bodyDiv w:val="1"/>
      <w:marLeft w:val="0"/>
      <w:marRight w:val="0"/>
      <w:marTop w:val="0"/>
      <w:marBottom w:val="0"/>
      <w:divBdr>
        <w:top w:val="none" w:sz="0" w:space="0" w:color="auto"/>
        <w:left w:val="none" w:sz="0" w:space="0" w:color="auto"/>
        <w:bottom w:val="none" w:sz="0" w:space="0" w:color="auto"/>
        <w:right w:val="none" w:sz="0" w:space="0" w:color="auto"/>
      </w:divBdr>
    </w:div>
    <w:div w:id="1004623577">
      <w:bodyDiv w:val="1"/>
      <w:marLeft w:val="0"/>
      <w:marRight w:val="0"/>
      <w:marTop w:val="0"/>
      <w:marBottom w:val="0"/>
      <w:divBdr>
        <w:top w:val="none" w:sz="0" w:space="0" w:color="auto"/>
        <w:left w:val="none" w:sz="0" w:space="0" w:color="auto"/>
        <w:bottom w:val="none" w:sz="0" w:space="0" w:color="auto"/>
        <w:right w:val="none" w:sz="0" w:space="0" w:color="auto"/>
      </w:divBdr>
    </w:div>
    <w:div w:id="1004745517">
      <w:bodyDiv w:val="1"/>
      <w:marLeft w:val="0"/>
      <w:marRight w:val="0"/>
      <w:marTop w:val="0"/>
      <w:marBottom w:val="0"/>
      <w:divBdr>
        <w:top w:val="none" w:sz="0" w:space="0" w:color="auto"/>
        <w:left w:val="none" w:sz="0" w:space="0" w:color="auto"/>
        <w:bottom w:val="none" w:sz="0" w:space="0" w:color="auto"/>
        <w:right w:val="none" w:sz="0" w:space="0" w:color="auto"/>
      </w:divBdr>
    </w:div>
    <w:div w:id="1004747051">
      <w:bodyDiv w:val="1"/>
      <w:marLeft w:val="0"/>
      <w:marRight w:val="0"/>
      <w:marTop w:val="0"/>
      <w:marBottom w:val="0"/>
      <w:divBdr>
        <w:top w:val="none" w:sz="0" w:space="0" w:color="auto"/>
        <w:left w:val="none" w:sz="0" w:space="0" w:color="auto"/>
        <w:bottom w:val="none" w:sz="0" w:space="0" w:color="auto"/>
        <w:right w:val="none" w:sz="0" w:space="0" w:color="auto"/>
      </w:divBdr>
    </w:div>
    <w:div w:id="1005136604">
      <w:bodyDiv w:val="1"/>
      <w:marLeft w:val="0"/>
      <w:marRight w:val="0"/>
      <w:marTop w:val="0"/>
      <w:marBottom w:val="0"/>
      <w:divBdr>
        <w:top w:val="none" w:sz="0" w:space="0" w:color="auto"/>
        <w:left w:val="none" w:sz="0" w:space="0" w:color="auto"/>
        <w:bottom w:val="none" w:sz="0" w:space="0" w:color="auto"/>
        <w:right w:val="none" w:sz="0" w:space="0" w:color="auto"/>
      </w:divBdr>
    </w:div>
    <w:div w:id="1005208256">
      <w:bodyDiv w:val="1"/>
      <w:marLeft w:val="0"/>
      <w:marRight w:val="0"/>
      <w:marTop w:val="0"/>
      <w:marBottom w:val="0"/>
      <w:divBdr>
        <w:top w:val="none" w:sz="0" w:space="0" w:color="auto"/>
        <w:left w:val="none" w:sz="0" w:space="0" w:color="auto"/>
        <w:bottom w:val="none" w:sz="0" w:space="0" w:color="auto"/>
        <w:right w:val="none" w:sz="0" w:space="0" w:color="auto"/>
      </w:divBdr>
    </w:div>
    <w:div w:id="1005785990">
      <w:bodyDiv w:val="1"/>
      <w:marLeft w:val="0"/>
      <w:marRight w:val="0"/>
      <w:marTop w:val="0"/>
      <w:marBottom w:val="0"/>
      <w:divBdr>
        <w:top w:val="none" w:sz="0" w:space="0" w:color="auto"/>
        <w:left w:val="none" w:sz="0" w:space="0" w:color="auto"/>
        <w:bottom w:val="none" w:sz="0" w:space="0" w:color="auto"/>
        <w:right w:val="none" w:sz="0" w:space="0" w:color="auto"/>
      </w:divBdr>
    </w:div>
    <w:div w:id="1006059806">
      <w:bodyDiv w:val="1"/>
      <w:marLeft w:val="0"/>
      <w:marRight w:val="0"/>
      <w:marTop w:val="0"/>
      <w:marBottom w:val="0"/>
      <w:divBdr>
        <w:top w:val="none" w:sz="0" w:space="0" w:color="auto"/>
        <w:left w:val="none" w:sz="0" w:space="0" w:color="auto"/>
        <w:bottom w:val="none" w:sz="0" w:space="0" w:color="auto"/>
        <w:right w:val="none" w:sz="0" w:space="0" w:color="auto"/>
      </w:divBdr>
    </w:div>
    <w:div w:id="1006400518">
      <w:bodyDiv w:val="1"/>
      <w:marLeft w:val="0"/>
      <w:marRight w:val="0"/>
      <w:marTop w:val="0"/>
      <w:marBottom w:val="0"/>
      <w:divBdr>
        <w:top w:val="none" w:sz="0" w:space="0" w:color="auto"/>
        <w:left w:val="none" w:sz="0" w:space="0" w:color="auto"/>
        <w:bottom w:val="none" w:sz="0" w:space="0" w:color="auto"/>
        <w:right w:val="none" w:sz="0" w:space="0" w:color="auto"/>
      </w:divBdr>
    </w:div>
    <w:div w:id="1006784025">
      <w:bodyDiv w:val="1"/>
      <w:marLeft w:val="0"/>
      <w:marRight w:val="0"/>
      <w:marTop w:val="0"/>
      <w:marBottom w:val="0"/>
      <w:divBdr>
        <w:top w:val="none" w:sz="0" w:space="0" w:color="auto"/>
        <w:left w:val="none" w:sz="0" w:space="0" w:color="auto"/>
        <w:bottom w:val="none" w:sz="0" w:space="0" w:color="auto"/>
        <w:right w:val="none" w:sz="0" w:space="0" w:color="auto"/>
      </w:divBdr>
    </w:div>
    <w:div w:id="1007099985">
      <w:bodyDiv w:val="1"/>
      <w:marLeft w:val="0"/>
      <w:marRight w:val="0"/>
      <w:marTop w:val="0"/>
      <w:marBottom w:val="0"/>
      <w:divBdr>
        <w:top w:val="none" w:sz="0" w:space="0" w:color="auto"/>
        <w:left w:val="none" w:sz="0" w:space="0" w:color="auto"/>
        <w:bottom w:val="none" w:sz="0" w:space="0" w:color="auto"/>
        <w:right w:val="none" w:sz="0" w:space="0" w:color="auto"/>
      </w:divBdr>
    </w:div>
    <w:div w:id="1007247408">
      <w:bodyDiv w:val="1"/>
      <w:marLeft w:val="0"/>
      <w:marRight w:val="0"/>
      <w:marTop w:val="0"/>
      <w:marBottom w:val="0"/>
      <w:divBdr>
        <w:top w:val="none" w:sz="0" w:space="0" w:color="auto"/>
        <w:left w:val="none" w:sz="0" w:space="0" w:color="auto"/>
        <w:bottom w:val="none" w:sz="0" w:space="0" w:color="auto"/>
        <w:right w:val="none" w:sz="0" w:space="0" w:color="auto"/>
      </w:divBdr>
    </w:div>
    <w:div w:id="1007292343">
      <w:bodyDiv w:val="1"/>
      <w:marLeft w:val="0"/>
      <w:marRight w:val="0"/>
      <w:marTop w:val="0"/>
      <w:marBottom w:val="0"/>
      <w:divBdr>
        <w:top w:val="none" w:sz="0" w:space="0" w:color="auto"/>
        <w:left w:val="none" w:sz="0" w:space="0" w:color="auto"/>
        <w:bottom w:val="none" w:sz="0" w:space="0" w:color="auto"/>
        <w:right w:val="none" w:sz="0" w:space="0" w:color="auto"/>
      </w:divBdr>
    </w:div>
    <w:div w:id="1007557551">
      <w:bodyDiv w:val="1"/>
      <w:marLeft w:val="0"/>
      <w:marRight w:val="0"/>
      <w:marTop w:val="0"/>
      <w:marBottom w:val="0"/>
      <w:divBdr>
        <w:top w:val="none" w:sz="0" w:space="0" w:color="auto"/>
        <w:left w:val="none" w:sz="0" w:space="0" w:color="auto"/>
        <w:bottom w:val="none" w:sz="0" w:space="0" w:color="auto"/>
        <w:right w:val="none" w:sz="0" w:space="0" w:color="auto"/>
      </w:divBdr>
    </w:div>
    <w:div w:id="1007713597">
      <w:bodyDiv w:val="1"/>
      <w:marLeft w:val="0"/>
      <w:marRight w:val="0"/>
      <w:marTop w:val="0"/>
      <w:marBottom w:val="0"/>
      <w:divBdr>
        <w:top w:val="none" w:sz="0" w:space="0" w:color="auto"/>
        <w:left w:val="none" w:sz="0" w:space="0" w:color="auto"/>
        <w:bottom w:val="none" w:sz="0" w:space="0" w:color="auto"/>
        <w:right w:val="none" w:sz="0" w:space="0" w:color="auto"/>
      </w:divBdr>
    </w:div>
    <w:div w:id="1007905760">
      <w:bodyDiv w:val="1"/>
      <w:marLeft w:val="0"/>
      <w:marRight w:val="0"/>
      <w:marTop w:val="0"/>
      <w:marBottom w:val="0"/>
      <w:divBdr>
        <w:top w:val="none" w:sz="0" w:space="0" w:color="auto"/>
        <w:left w:val="none" w:sz="0" w:space="0" w:color="auto"/>
        <w:bottom w:val="none" w:sz="0" w:space="0" w:color="auto"/>
        <w:right w:val="none" w:sz="0" w:space="0" w:color="auto"/>
      </w:divBdr>
    </w:div>
    <w:div w:id="1008871116">
      <w:bodyDiv w:val="1"/>
      <w:marLeft w:val="0"/>
      <w:marRight w:val="0"/>
      <w:marTop w:val="0"/>
      <w:marBottom w:val="0"/>
      <w:divBdr>
        <w:top w:val="none" w:sz="0" w:space="0" w:color="auto"/>
        <w:left w:val="none" w:sz="0" w:space="0" w:color="auto"/>
        <w:bottom w:val="none" w:sz="0" w:space="0" w:color="auto"/>
        <w:right w:val="none" w:sz="0" w:space="0" w:color="auto"/>
      </w:divBdr>
    </w:div>
    <w:div w:id="1008945156">
      <w:bodyDiv w:val="1"/>
      <w:marLeft w:val="0"/>
      <w:marRight w:val="0"/>
      <w:marTop w:val="0"/>
      <w:marBottom w:val="0"/>
      <w:divBdr>
        <w:top w:val="none" w:sz="0" w:space="0" w:color="auto"/>
        <w:left w:val="none" w:sz="0" w:space="0" w:color="auto"/>
        <w:bottom w:val="none" w:sz="0" w:space="0" w:color="auto"/>
        <w:right w:val="none" w:sz="0" w:space="0" w:color="auto"/>
      </w:divBdr>
    </w:div>
    <w:div w:id="1008948251">
      <w:bodyDiv w:val="1"/>
      <w:marLeft w:val="0"/>
      <w:marRight w:val="0"/>
      <w:marTop w:val="0"/>
      <w:marBottom w:val="0"/>
      <w:divBdr>
        <w:top w:val="none" w:sz="0" w:space="0" w:color="auto"/>
        <w:left w:val="none" w:sz="0" w:space="0" w:color="auto"/>
        <w:bottom w:val="none" w:sz="0" w:space="0" w:color="auto"/>
        <w:right w:val="none" w:sz="0" w:space="0" w:color="auto"/>
      </w:divBdr>
    </w:div>
    <w:div w:id="1009140714">
      <w:bodyDiv w:val="1"/>
      <w:marLeft w:val="0"/>
      <w:marRight w:val="0"/>
      <w:marTop w:val="0"/>
      <w:marBottom w:val="0"/>
      <w:divBdr>
        <w:top w:val="none" w:sz="0" w:space="0" w:color="auto"/>
        <w:left w:val="none" w:sz="0" w:space="0" w:color="auto"/>
        <w:bottom w:val="none" w:sz="0" w:space="0" w:color="auto"/>
        <w:right w:val="none" w:sz="0" w:space="0" w:color="auto"/>
      </w:divBdr>
    </w:div>
    <w:div w:id="1009410620">
      <w:bodyDiv w:val="1"/>
      <w:marLeft w:val="0"/>
      <w:marRight w:val="0"/>
      <w:marTop w:val="0"/>
      <w:marBottom w:val="0"/>
      <w:divBdr>
        <w:top w:val="none" w:sz="0" w:space="0" w:color="auto"/>
        <w:left w:val="none" w:sz="0" w:space="0" w:color="auto"/>
        <w:bottom w:val="none" w:sz="0" w:space="0" w:color="auto"/>
        <w:right w:val="none" w:sz="0" w:space="0" w:color="auto"/>
      </w:divBdr>
    </w:div>
    <w:div w:id="1009671993">
      <w:bodyDiv w:val="1"/>
      <w:marLeft w:val="0"/>
      <w:marRight w:val="0"/>
      <w:marTop w:val="0"/>
      <w:marBottom w:val="0"/>
      <w:divBdr>
        <w:top w:val="none" w:sz="0" w:space="0" w:color="auto"/>
        <w:left w:val="none" w:sz="0" w:space="0" w:color="auto"/>
        <w:bottom w:val="none" w:sz="0" w:space="0" w:color="auto"/>
        <w:right w:val="none" w:sz="0" w:space="0" w:color="auto"/>
      </w:divBdr>
    </w:div>
    <w:div w:id="1009984363">
      <w:bodyDiv w:val="1"/>
      <w:marLeft w:val="0"/>
      <w:marRight w:val="0"/>
      <w:marTop w:val="0"/>
      <w:marBottom w:val="0"/>
      <w:divBdr>
        <w:top w:val="none" w:sz="0" w:space="0" w:color="auto"/>
        <w:left w:val="none" w:sz="0" w:space="0" w:color="auto"/>
        <w:bottom w:val="none" w:sz="0" w:space="0" w:color="auto"/>
        <w:right w:val="none" w:sz="0" w:space="0" w:color="auto"/>
      </w:divBdr>
    </w:div>
    <w:div w:id="1010448021">
      <w:bodyDiv w:val="1"/>
      <w:marLeft w:val="0"/>
      <w:marRight w:val="0"/>
      <w:marTop w:val="0"/>
      <w:marBottom w:val="0"/>
      <w:divBdr>
        <w:top w:val="none" w:sz="0" w:space="0" w:color="auto"/>
        <w:left w:val="none" w:sz="0" w:space="0" w:color="auto"/>
        <w:bottom w:val="none" w:sz="0" w:space="0" w:color="auto"/>
        <w:right w:val="none" w:sz="0" w:space="0" w:color="auto"/>
      </w:divBdr>
    </w:div>
    <w:div w:id="1011183346">
      <w:bodyDiv w:val="1"/>
      <w:marLeft w:val="0"/>
      <w:marRight w:val="0"/>
      <w:marTop w:val="0"/>
      <w:marBottom w:val="0"/>
      <w:divBdr>
        <w:top w:val="none" w:sz="0" w:space="0" w:color="auto"/>
        <w:left w:val="none" w:sz="0" w:space="0" w:color="auto"/>
        <w:bottom w:val="none" w:sz="0" w:space="0" w:color="auto"/>
        <w:right w:val="none" w:sz="0" w:space="0" w:color="auto"/>
      </w:divBdr>
    </w:div>
    <w:div w:id="1011837109">
      <w:bodyDiv w:val="1"/>
      <w:marLeft w:val="0"/>
      <w:marRight w:val="0"/>
      <w:marTop w:val="0"/>
      <w:marBottom w:val="0"/>
      <w:divBdr>
        <w:top w:val="none" w:sz="0" w:space="0" w:color="auto"/>
        <w:left w:val="none" w:sz="0" w:space="0" w:color="auto"/>
        <w:bottom w:val="none" w:sz="0" w:space="0" w:color="auto"/>
        <w:right w:val="none" w:sz="0" w:space="0" w:color="auto"/>
      </w:divBdr>
    </w:div>
    <w:div w:id="1011957213">
      <w:bodyDiv w:val="1"/>
      <w:marLeft w:val="0"/>
      <w:marRight w:val="0"/>
      <w:marTop w:val="0"/>
      <w:marBottom w:val="0"/>
      <w:divBdr>
        <w:top w:val="none" w:sz="0" w:space="0" w:color="auto"/>
        <w:left w:val="none" w:sz="0" w:space="0" w:color="auto"/>
        <w:bottom w:val="none" w:sz="0" w:space="0" w:color="auto"/>
        <w:right w:val="none" w:sz="0" w:space="0" w:color="auto"/>
      </w:divBdr>
    </w:div>
    <w:div w:id="1012299197">
      <w:bodyDiv w:val="1"/>
      <w:marLeft w:val="0"/>
      <w:marRight w:val="0"/>
      <w:marTop w:val="0"/>
      <w:marBottom w:val="0"/>
      <w:divBdr>
        <w:top w:val="none" w:sz="0" w:space="0" w:color="auto"/>
        <w:left w:val="none" w:sz="0" w:space="0" w:color="auto"/>
        <w:bottom w:val="none" w:sz="0" w:space="0" w:color="auto"/>
        <w:right w:val="none" w:sz="0" w:space="0" w:color="auto"/>
      </w:divBdr>
    </w:div>
    <w:div w:id="1012760175">
      <w:bodyDiv w:val="1"/>
      <w:marLeft w:val="0"/>
      <w:marRight w:val="0"/>
      <w:marTop w:val="0"/>
      <w:marBottom w:val="0"/>
      <w:divBdr>
        <w:top w:val="none" w:sz="0" w:space="0" w:color="auto"/>
        <w:left w:val="none" w:sz="0" w:space="0" w:color="auto"/>
        <w:bottom w:val="none" w:sz="0" w:space="0" w:color="auto"/>
        <w:right w:val="none" w:sz="0" w:space="0" w:color="auto"/>
      </w:divBdr>
    </w:div>
    <w:div w:id="1012956940">
      <w:bodyDiv w:val="1"/>
      <w:marLeft w:val="0"/>
      <w:marRight w:val="0"/>
      <w:marTop w:val="0"/>
      <w:marBottom w:val="0"/>
      <w:divBdr>
        <w:top w:val="none" w:sz="0" w:space="0" w:color="auto"/>
        <w:left w:val="none" w:sz="0" w:space="0" w:color="auto"/>
        <w:bottom w:val="none" w:sz="0" w:space="0" w:color="auto"/>
        <w:right w:val="none" w:sz="0" w:space="0" w:color="auto"/>
      </w:divBdr>
    </w:div>
    <w:div w:id="1013846245">
      <w:bodyDiv w:val="1"/>
      <w:marLeft w:val="0"/>
      <w:marRight w:val="0"/>
      <w:marTop w:val="0"/>
      <w:marBottom w:val="0"/>
      <w:divBdr>
        <w:top w:val="none" w:sz="0" w:space="0" w:color="auto"/>
        <w:left w:val="none" w:sz="0" w:space="0" w:color="auto"/>
        <w:bottom w:val="none" w:sz="0" w:space="0" w:color="auto"/>
        <w:right w:val="none" w:sz="0" w:space="0" w:color="auto"/>
      </w:divBdr>
    </w:div>
    <w:div w:id="1013916323">
      <w:bodyDiv w:val="1"/>
      <w:marLeft w:val="0"/>
      <w:marRight w:val="0"/>
      <w:marTop w:val="0"/>
      <w:marBottom w:val="0"/>
      <w:divBdr>
        <w:top w:val="none" w:sz="0" w:space="0" w:color="auto"/>
        <w:left w:val="none" w:sz="0" w:space="0" w:color="auto"/>
        <w:bottom w:val="none" w:sz="0" w:space="0" w:color="auto"/>
        <w:right w:val="none" w:sz="0" w:space="0" w:color="auto"/>
      </w:divBdr>
    </w:div>
    <w:div w:id="1013993513">
      <w:bodyDiv w:val="1"/>
      <w:marLeft w:val="0"/>
      <w:marRight w:val="0"/>
      <w:marTop w:val="0"/>
      <w:marBottom w:val="0"/>
      <w:divBdr>
        <w:top w:val="none" w:sz="0" w:space="0" w:color="auto"/>
        <w:left w:val="none" w:sz="0" w:space="0" w:color="auto"/>
        <w:bottom w:val="none" w:sz="0" w:space="0" w:color="auto"/>
        <w:right w:val="none" w:sz="0" w:space="0" w:color="auto"/>
      </w:divBdr>
    </w:div>
    <w:div w:id="1014039206">
      <w:bodyDiv w:val="1"/>
      <w:marLeft w:val="0"/>
      <w:marRight w:val="0"/>
      <w:marTop w:val="0"/>
      <w:marBottom w:val="0"/>
      <w:divBdr>
        <w:top w:val="none" w:sz="0" w:space="0" w:color="auto"/>
        <w:left w:val="none" w:sz="0" w:space="0" w:color="auto"/>
        <w:bottom w:val="none" w:sz="0" w:space="0" w:color="auto"/>
        <w:right w:val="none" w:sz="0" w:space="0" w:color="auto"/>
      </w:divBdr>
    </w:div>
    <w:div w:id="1014302882">
      <w:bodyDiv w:val="1"/>
      <w:marLeft w:val="0"/>
      <w:marRight w:val="0"/>
      <w:marTop w:val="0"/>
      <w:marBottom w:val="0"/>
      <w:divBdr>
        <w:top w:val="none" w:sz="0" w:space="0" w:color="auto"/>
        <w:left w:val="none" w:sz="0" w:space="0" w:color="auto"/>
        <w:bottom w:val="none" w:sz="0" w:space="0" w:color="auto"/>
        <w:right w:val="none" w:sz="0" w:space="0" w:color="auto"/>
      </w:divBdr>
    </w:div>
    <w:div w:id="1014310563">
      <w:bodyDiv w:val="1"/>
      <w:marLeft w:val="0"/>
      <w:marRight w:val="0"/>
      <w:marTop w:val="0"/>
      <w:marBottom w:val="0"/>
      <w:divBdr>
        <w:top w:val="none" w:sz="0" w:space="0" w:color="auto"/>
        <w:left w:val="none" w:sz="0" w:space="0" w:color="auto"/>
        <w:bottom w:val="none" w:sz="0" w:space="0" w:color="auto"/>
        <w:right w:val="none" w:sz="0" w:space="0" w:color="auto"/>
      </w:divBdr>
    </w:div>
    <w:div w:id="1014648191">
      <w:bodyDiv w:val="1"/>
      <w:marLeft w:val="0"/>
      <w:marRight w:val="0"/>
      <w:marTop w:val="0"/>
      <w:marBottom w:val="0"/>
      <w:divBdr>
        <w:top w:val="none" w:sz="0" w:space="0" w:color="auto"/>
        <w:left w:val="none" w:sz="0" w:space="0" w:color="auto"/>
        <w:bottom w:val="none" w:sz="0" w:space="0" w:color="auto"/>
        <w:right w:val="none" w:sz="0" w:space="0" w:color="auto"/>
      </w:divBdr>
    </w:div>
    <w:div w:id="1015038823">
      <w:bodyDiv w:val="1"/>
      <w:marLeft w:val="0"/>
      <w:marRight w:val="0"/>
      <w:marTop w:val="0"/>
      <w:marBottom w:val="0"/>
      <w:divBdr>
        <w:top w:val="none" w:sz="0" w:space="0" w:color="auto"/>
        <w:left w:val="none" w:sz="0" w:space="0" w:color="auto"/>
        <w:bottom w:val="none" w:sz="0" w:space="0" w:color="auto"/>
        <w:right w:val="none" w:sz="0" w:space="0" w:color="auto"/>
      </w:divBdr>
    </w:div>
    <w:div w:id="1015307077">
      <w:bodyDiv w:val="1"/>
      <w:marLeft w:val="0"/>
      <w:marRight w:val="0"/>
      <w:marTop w:val="0"/>
      <w:marBottom w:val="0"/>
      <w:divBdr>
        <w:top w:val="none" w:sz="0" w:space="0" w:color="auto"/>
        <w:left w:val="none" w:sz="0" w:space="0" w:color="auto"/>
        <w:bottom w:val="none" w:sz="0" w:space="0" w:color="auto"/>
        <w:right w:val="none" w:sz="0" w:space="0" w:color="auto"/>
      </w:divBdr>
    </w:div>
    <w:div w:id="1015376466">
      <w:bodyDiv w:val="1"/>
      <w:marLeft w:val="0"/>
      <w:marRight w:val="0"/>
      <w:marTop w:val="0"/>
      <w:marBottom w:val="0"/>
      <w:divBdr>
        <w:top w:val="none" w:sz="0" w:space="0" w:color="auto"/>
        <w:left w:val="none" w:sz="0" w:space="0" w:color="auto"/>
        <w:bottom w:val="none" w:sz="0" w:space="0" w:color="auto"/>
        <w:right w:val="none" w:sz="0" w:space="0" w:color="auto"/>
      </w:divBdr>
    </w:div>
    <w:div w:id="1016151523">
      <w:bodyDiv w:val="1"/>
      <w:marLeft w:val="0"/>
      <w:marRight w:val="0"/>
      <w:marTop w:val="0"/>
      <w:marBottom w:val="0"/>
      <w:divBdr>
        <w:top w:val="none" w:sz="0" w:space="0" w:color="auto"/>
        <w:left w:val="none" w:sz="0" w:space="0" w:color="auto"/>
        <w:bottom w:val="none" w:sz="0" w:space="0" w:color="auto"/>
        <w:right w:val="none" w:sz="0" w:space="0" w:color="auto"/>
      </w:divBdr>
    </w:div>
    <w:div w:id="1016157017">
      <w:bodyDiv w:val="1"/>
      <w:marLeft w:val="0"/>
      <w:marRight w:val="0"/>
      <w:marTop w:val="0"/>
      <w:marBottom w:val="0"/>
      <w:divBdr>
        <w:top w:val="none" w:sz="0" w:space="0" w:color="auto"/>
        <w:left w:val="none" w:sz="0" w:space="0" w:color="auto"/>
        <w:bottom w:val="none" w:sz="0" w:space="0" w:color="auto"/>
        <w:right w:val="none" w:sz="0" w:space="0" w:color="auto"/>
      </w:divBdr>
    </w:div>
    <w:div w:id="1016233194">
      <w:bodyDiv w:val="1"/>
      <w:marLeft w:val="0"/>
      <w:marRight w:val="0"/>
      <w:marTop w:val="0"/>
      <w:marBottom w:val="0"/>
      <w:divBdr>
        <w:top w:val="none" w:sz="0" w:space="0" w:color="auto"/>
        <w:left w:val="none" w:sz="0" w:space="0" w:color="auto"/>
        <w:bottom w:val="none" w:sz="0" w:space="0" w:color="auto"/>
        <w:right w:val="none" w:sz="0" w:space="0" w:color="auto"/>
      </w:divBdr>
    </w:div>
    <w:div w:id="1016620052">
      <w:bodyDiv w:val="1"/>
      <w:marLeft w:val="0"/>
      <w:marRight w:val="0"/>
      <w:marTop w:val="0"/>
      <w:marBottom w:val="0"/>
      <w:divBdr>
        <w:top w:val="none" w:sz="0" w:space="0" w:color="auto"/>
        <w:left w:val="none" w:sz="0" w:space="0" w:color="auto"/>
        <w:bottom w:val="none" w:sz="0" w:space="0" w:color="auto"/>
        <w:right w:val="none" w:sz="0" w:space="0" w:color="auto"/>
      </w:divBdr>
    </w:div>
    <w:div w:id="1017386987">
      <w:bodyDiv w:val="1"/>
      <w:marLeft w:val="0"/>
      <w:marRight w:val="0"/>
      <w:marTop w:val="0"/>
      <w:marBottom w:val="0"/>
      <w:divBdr>
        <w:top w:val="none" w:sz="0" w:space="0" w:color="auto"/>
        <w:left w:val="none" w:sz="0" w:space="0" w:color="auto"/>
        <w:bottom w:val="none" w:sz="0" w:space="0" w:color="auto"/>
        <w:right w:val="none" w:sz="0" w:space="0" w:color="auto"/>
      </w:divBdr>
    </w:div>
    <w:div w:id="1017848868">
      <w:bodyDiv w:val="1"/>
      <w:marLeft w:val="0"/>
      <w:marRight w:val="0"/>
      <w:marTop w:val="0"/>
      <w:marBottom w:val="0"/>
      <w:divBdr>
        <w:top w:val="none" w:sz="0" w:space="0" w:color="auto"/>
        <w:left w:val="none" w:sz="0" w:space="0" w:color="auto"/>
        <w:bottom w:val="none" w:sz="0" w:space="0" w:color="auto"/>
        <w:right w:val="none" w:sz="0" w:space="0" w:color="auto"/>
      </w:divBdr>
    </w:div>
    <w:div w:id="1018580176">
      <w:bodyDiv w:val="1"/>
      <w:marLeft w:val="0"/>
      <w:marRight w:val="0"/>
      <w:marTop w:val="0"/>
      <w:marBottom w:val="0"/>
      <w:divBdr>
        <w:top w:val="none" w:sz="0" w:space="0" w:color="auto"/>
        <w:left w:val="none" w:sz="0" w:space="0" w:color="auto"/>
        <w:bottom w:val="none" w:sz="0" w:space="0" w:color="auto"/>
        <w:right w:val="none" w:sz="0" w:space="0" w:color="auto"/>
      </w:divBdr>
    </w:div>
    <w:div w:id="1019234492">
      <w:bodyDiv w:val="1"/>
      <w:marLeft w:val="0"/>
      <w:marRight w:val="0"/>
      <w:marTop w:val="0"/>
      <w:marBottom w:val="0"/>
      <w:divBdr>
        <w:top w:val="none" w:sz="0" w:space="0" w:color="auto"/>
        <w:left w:val="none" w:sz="0" w:space="0" w:color="auto"/>
        <w:bottom w:val="none" w:sz="0" w:space="0" w:color="auto"/>
        <w:right w:val="none" w:sz="0" w:space="0" w:color="auto"/>
      </w:divBdr>
    </w:div>
    <w:div w:id="1019240635">
      <w:bodyDiv w:val="1"/>
      <w:marLeft w:val="0"/>
      <w:marRight w:val="0"/>
      <w:marTop w:val="0"/>
      <w:marBottom w:val="0"/>
      <w:divBdr>
        <w:top w:val="none" w:sz="0" w:space="0" w:color="auto"/>
        <w:left w:val="none" w:sz="0" w:space="0" w:color="auto"/>
        <w:bottom w:val="none" w:sz="0" w:space="0" w:color="auto"/>
        <w:right w:val="none" w:sz="0" w:space="0" w:color="auto"/>
      </w:divBdr>
    </w:div>
    <w:div w:id="1019628413">
      <w:bodyDiv w:val="1"/>
      <w:marLeft w:val="0"/>
      <w:marRight w:val="0"/>
      <w:marTop w:val="0"/>
      <w:marBottom w:val="0"/>
      <w:divBdr>
        <w:top w:val="none" w:sz="0" w:space="0" w:color="auto"/>
        <w:left w:val="none" w:sz="0" w:space="0" w:color="auto"/>
        <w:bottom w:val="none" w:sz="0" w:space="0" w:color="auto"/>
        <w:right w:val="none" w:sz="0" w:space="0" w:color="auto"/>
      </w:divBdr>
    </w:div>
    <w:div w:id="1019888035">
      <w:bodyDiv w:val="1"/>
      <w:marLeft w:val="0"/>
      <w:marRight w:val="0"/>
      <w:marTop w:val="0"/>
      <w:marBottom w:val="0"/>
      <w:divBdr>
        <w:top w:val="none" w:sz="0" w:space="0" w:color="auto"/>
        <w:left w:val="none" w:sz="0" w:space="0" w:color="auto"/>
        <w:bottom w:val="none" w:sz="0" w:space="0" w:color="auto"/>
        <w:right w:val="none" w:sz="0" w:space="0" w:color="auto"/>
      </w:divBdr>
    </w:div>
    <w:div w:id="1020397945">
      <w:bodyDiv w:val="1"/>
      <w:marLeft w:val="0"/>
      <w:marRight w:val="0"/>
      <w:marTop w:val="0"/>
      <w:marBottom w:val="0"/>
      <w:divBdr>
        <w:top w:val="none" w:sz="0" w:space="0" w:color="auto"/>
        <w:left w:val="none" w:sz="0" w:space="0" w:color="auto"/>
        <w:bottom w:val="none" w:sz="0" w:space="0" w:color="auto"/>
        <w:right w:val="none" w:sz="0" w:space="0" w:color="auto"/>
      </w:divBdr>
    </w:div>
    <w:div w:id="1021128364">
      <w:bodyDiv w:val="1"/>
      <w:marLeft w:val="0"/>
      <w:marRight w:val="0"/>
      <w:marTop w:val="0"/>
      <w:marBottom w:val="0"/>
      <w:divBdr>
        <w:top w:val="none" w:sz="0" w:space="0" w:color="auto"/>
        <w:left w:val="none" w:sz="0" w:space="0" w:color="auto"/>
        <w:bottom w:val="none" w:sz="0" w:space="0" w:color="auto"/>
        <w:right w:val="none" w:sz="0" w:space="0" w:color="auto"/>
      </w:divBdr>
    </w:div>
    <w:div w:id="1022240024">
      <w:bodyDiv w:val="1"/>
      <w:marLeft w:val="0"/>
      <w:marRight w:val="0"/>
      <w:marTop w:val="0"/>
      <w:marBottom w:val="0"/>
      <w:divBdr>
        <w:top w:val="none" w:sz="0" w:space="0" w:color="auto"/>
        <w:left w:val="none" w:sz="0" w:space="0" w:color="auto"/>
        <w:bottom w:val="none" w:sz="0" w:space="0" w:color="auto"/>
        <w:right w:val="none" w:sz="0" w:space="0" w:color="auto"/>
      </w:divBdr>
    </w:div>
    <w:div w:id="1023358069">
      <w:bodyDiv w:val="1"/>
      <w:marLeft w:val="0"/>
      <w:marRight w:val="0"/>
      <w:marTop w:val="0"/>
      <w:marBottom w:val="0"/>
      <w:divBdr>
        <w:top w:val="none" w:sz="0" w:space="0" w:color="auto"/>
        <w:left w:val="none" w:sz="0" w:space="0" w:color="auto"/>
        <w:bottom w:val="none" w:sz="0" w:space="0" w:color="auto"/>
        <w:right w:val="none" w:sz="0" w:space="0" w:color="auto"/>
      </w:divBdr>
    </w:div>
    <w:div w:id="1023439345">
      <w:bodyDiv w:val="1"/>
      <w:marLeft w:val="0"/>
      <w:marRight w:val="0"/>
      <w:marTop w:val="0"/>
      <w:marBottom w:val="0"/>
      <w:divBdr>
        <w:top w:val="none" w:sz="0" w:space="0" w:color="auto"/>
        <w:left w:val="none" w:sz="0" w:space="0" w:color="auto"/>
        <w:bottom w:val="none" w:sz="0" w:space="0" w:color="auto"/>
        <w:right w:val="none" w:sz="0" w:space="0" w:color="auto"/>
      </w:divBdr>
    </w:div>
    <w:div w:id="1023819162">
      <w:bodyDiv w:val="1"/>
      <w:marLeft w:val="0"/>
      <w:marRight w:val="0"/>
      <w:marTop w:val="0"/>
      <w:marBottom w:val="0"/>
      <w:divBdr>
        <w:top w:val="none" w:sz="0" w:space="0" w:color="auto"/>
        <w:left w:val="none" w:sz="0" w:space="0" w:color="auto"/>
        <w:bottom w:val="none" w:sz="0" w:space="0" w:color="auto"/>
        <w:right w:val="none" w:sz="0" w:space="0" w:color="auto"/>
      </w:divBdr>
    </w:div>
    <w:div w:id="1024093369">
      <w:bodyDiv w:val="1"/>
      <w:marLeft w:val="0"/>
      <w:marRight w:val="0"/>
      <w:marTop w:val="0"/>
      <w:marBottom w:val="0"/>
      <w:divBdr>
        <w:top w:val="none" w:sz="0" w:space="0" w:color="auto"/>
        <w:left w:val="none" w:sz="0" w:space="0" w:color="auto"/>
        <w:bottom w:val="none" w:sz="0" w:space="0" w:color="auto"/>
        <w:right w:val="none" w:sz="0" w:space="0" w:color="auto"/>
      </w:divBdr>
    </w:div>
    <w:div w:id="1024357093">
      <w:bodyDiv w:val="1"/>
      <w:marLeft w:val="0"/>
      <w:marRight w:val="0"/>
      <w:marTop w:val="0"/>
      <w:marBottom w:val="0"/>
      <w:divBdr>
        <w:top w:val="none" w:sz="0" w:space="0" w:color="auto"/>
        <w:left w:val="none" w:sz="0" w:space="0" w:color="auto"/>
        <w:bottom w:val="none" w:sz="0" w:space="0" w:color="auto"/>
        <w:right w:val="none" w:sz="0" w:space="0" w:color="auto"/>
      </w:divBdr>
    </w:div>
    <w:div w:id="1025600442">
      <w:bodyDiv w:val="1"/>
      <w:marLeft w:val="0"/>
      <w:marRight w:val="0"/>
      <w:marTop w:val="0"/>
      <w:marBottom w:val="0"/>
      <w:divBdr>
        <w:top w:val="none" w:sz="0" w:space="0" w:color="auto"/>
        <w:left w:val="none" w:sz="0" w:space="0" w:color="auto"/>
        <w:bottom w:val="none" w:sz="0" w:space="0" w:color="auto"/>
        <w:right w:val="none" w:sz="0" w:space="0" w:color="auto"/>
      </w:divBdr>
    </w:div>
    <w:div w:id="1025640431">
      <w:bodyDiv w:val="1"/>
      <w:marLeft w:val="0"/>
      <w:marRight w:val="0"/>
      <w:marTop w:val="0"/>
      <w:marBottom w:val="0"/>
      <w:divBdr>
        <w:top w:val="none" w:sz="0" w:space="0" w:color="auto"/>
        <w:left w:val="none" w:sz="0" w:space="0" w:color="auto"/>
        <w:bottom w:val="none" w:sz="0" w:space="0" w:color="auto"/>
        <w:right w:val="none" w:sz="0" w:space="0" w:color="auto"/>
      </w:divBdr>
    </w:div>
    <w:div w:id="1026562701">
      <w:bodyDiv w:val="1"/>
      <w:marLeft w:val="0"/>
      <w:marRight w:val="0"/>
      <w:marTop w:val="0"/>
      <w:marBottom w:val="0"/>
      <w:divBdr>
        <w:top w:val="none" w:sz="0" w:space="0" w:color="auto"/>
        <w:left w:val="none" w:sz="0" w:space="0" w:color="auto"/>
        <w:bottom w:val="none" w:sz="0" w:space="0" w:color="auto"/>
        <w:right w:val="none" w:sz="0" w:space="0" w:color="auto"/>
      </w:divBdr>
    </w:div>
    <w:div w:id="1026640536">
      <w:bodyDiv w:val="1"/>
      <w:marLeft w:val="0"/>
      <w:marRight w:val="0"/>
      <w:marTop w:val="0"/>
      <w:marBottom w:val="0"/>
      <w:divBdr>
        <w:top w:val="none" w:sz="0" w:space="0" w:color="auto"/>
        <w:left w:val="none" w:sz="0" w:space="0" w:color="auto"/>
        <w:bottom w:val="none" w:sz="0" w:space="0" w:color="auto"/>
        <w:right w:val="none" w:sz="0" w:space="0" w:color="auto"/>
      </w:divBdr>
    </w:div>
    <w:div w:id="1026830660">
      <w:bodyDiv w:val="1"/>
      <w:marLeft w:val="0"/>
      <w:marRight w:val="0"/>
      <w:marTop w:val="0"/>
      <w:marBottom w:val="0"/>
      <w:divBdr>
        <w:top w:val="none" w:sz="0" w:space="0" w:color="auto"/>
        <w:left w:val="none" w:sz="0" w:space="0" w:color="auto"/>
        <w:bottom w:val="none" w:sz="0" w:space="0" w:color="auto"/>
        <w:right w:val="none" w:sz="0" w:space="0" w:color="auto"/>
      </w:divBdr>
    </w:div>
    <w:div w:id="1027832692">
      <w:bodyDiv w:val="1"/>
      <w:marLeft w:val="0"/>
      <w:marRight w:val="0"/>
      <w:marTop w:val="0"/>
      <w:marBottom w:val="0"/>
      <w:divBdr>
        <w:top w:val="none" w:sz="0" w:space="0" w:color="auto"/>
        <w:left w:val="none" w:sz="0" w:space="0" w:color="auto"/>
        <w:bottom w:val="none" w:sz="0" w:space="0" w:color="auto"/>
        <w:right w:val="none" w:sz="0" w:space="0" w:color="auto"/>
      </w:divBdr>
    </w:div>
    <w:div w:id="1029375082">
      <w:bodyDiv w:val="1"/>
      <w:marLeft w:val="0"/>
      <w:marRight w:val="0"/>
      <w:marTop w:val="0"/>
      <w:marBottom w:val="0"/>
      <w:divBdr>
        <w:top w:val="none" w:sz="0" w:space="0" w:color="auto"/>
        <w:left w:val="none" w:sz="0" w:space="0" w:color="auto"/>
        <w:bottom w:val="none" w:sz="0" w:space="0" w:color="auto"/>
        <w:right w:val="none" w:sz="0" w:space="0" w:color="auto"/>
      </w:divBdr>
    </w:div>
    <w:div w:id="1029375322">
      <w:bodyDiv w:val="1"/>
      <w:marLeft w:val="0"/>
      <w:marRight w:val="0"/>
      <w:marTop w:val="0"/>
      <w:marBottom w:val="0"/>
      <w:divBdr>
        <w:top w:val="none" w:sz="0" w:space="0" w:color="auto"/>
        <w:left w:val="none" w:sz="0" w:space="0" w:color="auto"/>
        <w:bottom w:val="none" w:sz="0" w:space="0" w:color="auto"/>
        <w:right w:val="none" w:sz="0" w:space="0" w:color="auto"/>
      </w:divBdr>
    </w:div>
    <w:div w:id="1029524008">
      <w:bodyDiv w:val="1"/>
      <w:marLeft w:val="0"/>
      <w:marRight w:val="0"/>
      <w:marTop w:val="0"/>
      <w:marBottom w:val="0"/>
      <w:divBdr>
        <w:top w:val="none" w:sz="0" w:space="0" w:color="auto"/>
        <w:left w:val="none" w:sz="0" w:space="0" w:color="auto"/>
        <w:bottom w:val="none" w:sz="0" w:space="0" w:color="auto"/>
        <w:right w:val="none" w:sz="0" w:space="0" w:color="auto"/>
      </w:divBdr>
    </w:div>
    <w:div w:id="1029571458">
      <w:bodyDiv w:val="1"/>
      <w:marLeft w:val="0"/>
      <w:marRight w:val="0"/>
      <w:marTop w:val="0"/>
      <w:marBottom w:val="0"/>
      <w:divBdr>
        <w:top w:val="none" w:sz="0" w:space="0" w:color="auto"/>
        <w:left w:val="none" w:sz="0" w:space="0" w:color="auto"/>
        <w:bottom w:val="none" w:sz="0" w:space="0" w:color="auto"/>
        <w:right w:val="none" w:sz="0" w:space="0" w:color="auto"/>
      </w:divBdr>
    </w:div>
    <w:div w:id="1029599826">
      <w:bodyDiv w:val="1"/>
      <w:marLeft w:val="0"/>
      <w:marRight w:val="0"/>
      <w:marTop w:val="0"/>
      <w:marBottom w:val="0"/>
      <w:divBdr>
        <w:top w:val="none" w:sz="0" w:space="0" w:color="auto"/>
        <w:left w:val="none" w:sz="0" w:space="0" w:color="auto"/>
        <w:bottom w:val="none" w:sz="0" w:space="0" w:color="auto"/>
        <w:right w:val="none" w:sz="0" w:space="0" w:color="auto"/>
      </w:divBdr>
    </w:div>
    <w:div w:id="1029719670">
      <w:bodyDiv w:val="1"/>
      <w:marLeft w:val="0"/>
      <w:marRight w:val="0"/>
      <w:marTop w:val="0"/>
      <w:marBottom w:val="0"/>
      <w:divBdr>
        <w:top w:val="none" w:sz="0" w:space="0" w:color="auto"/>
        <w:left w:val="none" w:sz="0" w:space="0" w:color="auto"/>
        <w:bottom w:val="none" w:sz="0" w:space="0" w:color="auto"/>
        <w:right w:val="none" w:sz="0" w:space="0" w:color="auto"/>
      </w:divBdr>
    </w:div>
    <w:div w:id="1030373249">
      <w:bodyDiv w:val="1"/>
      <w:marLeft w:val="0"/>
      <w:marRight w:val="0"/>
      <w:marTop w:val="0"/>
      <w:marBottom w:val="0"/>
      <w:divBdr>
        <w:top w:val="none" w:sz="0" w:space="0" w:color="auto"/>
        <w:left w:val="none" w:sz="0" w:space="0" w:color="auto"/>
        <w:bottom w:val="none" w:sz="0" w:space="0" w:color="auto"/>
        <w:right w:val="none" w:sz="0" w:space="0" w:color="auto"/>
      </w:divBdr>
    </w:div>
    <w:div w:id="1031493357">
      <w:bodyDiv w:val="1"/>
      <w:marLeft w:val="0"/>
      <w:marRight w:val="0"/>
      <w:marTop w:val="0"/>
      <w:marBottom w:val="0"/>
      <w:divBdr>
        <w:top w:val="none" w:sz="0" w:space="0" w:color="auto"/>
        <w:left w:val="none" w:sz="0" w:space="0" w:color="auto"/>
        <w:bottom w:val="none" w:sz="0" w:space="0" w:color="auto"/>
        <w:right w:val="none" w:sz="0" w:space="0" w:color="auto"/>
      </w:divBdr>
    </w:div>
    <w:div w:id="1031614508">
      <w:bodyDiv w:val="1"/>
      <w:marLeft w:val="0"/>
      <w:marRight w:val="0"/>
      <w:marTop w:val="0"/>
      <w:marBottom w:val="0"/>
      <w:divBdr>
        <w:top w:val="none" w:sz="0" w:space="0" w:color="auto"/>
        <w:left w:val="none" w:sz="0" w:space="0" w:color="auto"/>
        <w:bottom w:val="none" w:sz="0" w:space="0" w:color="auto"/>
        <w:right w:val="none" w:sz="0" w:space="0" w:color="auto"/>
      </w:divBdr>
    </w:div>
    <w:div w:id="1031615116">
      <w:bodyDiv w:val="1"/>
      <w:marLeft w:val="0"/>
      <w:marRight w:val="0"/>
      <w:marTop w:val="0"/>
      <w:marBottom w:val="0"/>
      <w:divBdr>
        <w:top w:val="none" w:sz="0" w:space="0" w:color="auto"/>
        <w:left w:val="none" w:sz="0" w:space="0" w:color="auto"/>
        <w:bottom w:val="none" w:sz="0" w:space="0" w:color="auto"/>
        <w:right w:val="none" w:sz="0" w:space="0" w:color="auto"/>
      </w:divBdr>
    </w:div>
    <w:div w:id="1032146301">
      <w:bodyDiv w:val="1"/>
      <w:marLeft w:val="0"/>
      <w:marRight w:val="0"/>
      <w:marTop w:val="0"/>
      <w:marBottom w:val="0"/>
      <w:divBdr>
        <w:top w:val="none" w:sz="0" w:space="0" w:color="auto"/>
        <w:left w:val="none" w:sz="0" w:space="0" w:color="auto"/>
        <w:bottom w:val="none" w:sz="0" w:space="0" w:color="auto"/>
        <w:right w:val="none" w:sz="0" w:space="0" w:color="auto"/>
      </w:divBdr>
    </w:div>
    <w:div w:id="1032389130">
      <w:bodyDiv w:val="1"/>
      <w:marLeft w:val="0"/>
      <w:marRight w:val="0"/>
      <w:marTop w:val="0"/>
      <w:marBottom w:val="0"/>
      <w:divBdr>
        <w:top w:val="none" w:sz="0" w:space="0" w:color="auto"/>
        <w:left w:val="none" w:sz="0" w:space="0" w:color="auto"/>
        <w:bottom w:val="none" w:sz="0" w:space="0" w:color="auto"/>
        <w:right w:val="none" w:sz="0" w:space="0" w:color="auto"/>
      </w:divBdr>
    </w:div>
    <w:div w:id="1032533406">
      <w:bodyDiv w:val="1"/>
      <w:marLeft w:val="0"/>
      <w:marRight w:val="0"/>
      <w:marTop w:val="0"/>
      <w:marBottom w:val="0"/>
      <w:divBdr>
        <w:top w:val="none" w:sz="0" w:space="0" w:color="auto"/>
        <w:left w:val="none" w:sz="0" w:space="0" w:color="auto"/>
        <w:bottom w:val="none" w:sz="0" w:space="0" w:color="auto"/>
        <w:right w:val="none" w:sz="0" w:space="0" w:color="auto"/>
      </w:divBdr>
    </w:div>
    <w:div w:id="1032610802">
      <w:bodyDiv w:val="1"/>
      <w:marLeft w:val="0"/>
      <w:marRight w:val="0"/>
      <w:marTop w:val="0"/>
      <w:marBottom w:val="0"/>
      <w:divBdr>
        <w:top w:val="none" w:sz="0" w:space="0" w:color="auto"/>
        <w:left w:val="none" w:sz="0" w:space="0" w:color="auto"/>
        <w:bottom w:val="none" w:sz="0" w:space="0" w:color="auto"/>
        <w:right w:val="none" w:sz="0" w:space="0" w:color="auto"/>
      </w:divBdr>
    </w:div>
    <w:div w:id="1032848502">
      <w:bodyDiv w:val="1"/>
      <w:marLeft w:val="0"/>
      <w:marRight w:val="0"/>
      <w:marTop w:val="0"/>
      <w:marBottom w:val="0"/>
      <w:divBdr>
        <w:top w:val="none" w:sz="0" w:space="0" w:color="auto"/>
        <w:left w:val="none" w:sz="0" w:space="0" w:color="auto"/>
        <w:bottom w:val="none" w:sz="0" w:space="0" w:color="auto"/>
        <w:right w:val="none" w:sz="0" w:space="0" w:color="auto"/>
      </w:divBdr>
    </w:div>
    <w:div w:id="1032850173">
      <w:bodyDiv w:val="1"/>
      <w:marLeft w:val="0"/>
      <w:marRight w:val="0"/>
      <w:marTop w:val="0"/>
      <w:marBottom w:val="0"/>
      <w:divBdr>
        <w:top w:val="none" w:sz="0" w:space="0" w:color="auto"/>
        <w:left w:val="none" w:sz="0" w:space="0" w:color="auto"/>
        <w:bottom w:val="none" w:sz="0" w:space="0" w:color="auto"/>
        <w:right w:val="none" w:sz="0" w:space="0" w:color="auto"/>
      </w:divBdr>
    </w:div>
    <w:div w:id="1033532285">
      <w:bodyDiv w:val="1"/>
      <w:marLeft w:val="0"/>
      <w:marRight w:val="0"/>
      <w:marTop w:val="0"/>
      <w:marBottom w:val="0"/>
      <w:divBdr>
        <w:top w:val="none" w:sz="0" w:space="0" w:color="auto"/>
        <w:left w:val="none" w:sz="0" w:space="0" w:color="auto"/>
        <w:bottom w:val="none" w:sz="0" w:space="0" w:color="auto"/>
        <w:right w:val="none" w:sz="0" w:space="0" w:color="auto"/>
      </w:divBdr>
    </w:div>
    <w:div w:id="1034112269">
      <w:bodyDiv w:val="1"/>
      <w:marLeft w:val="0"/>
      <w:marRight w:val="0"/>
      <w:marTop w:val="0"/>
      <w:marBottom w:val="0"/>
      <w:divBdr>
        <w:top w:val="none" w:sz="0" w:space="0" w:color="auto"/>
        <w:left w:val="none" w:sz="0" w:space="0" w:color="auto"/>
        <w:bottom w:val="none" w:sz="0" w:space="0" w:color="auto"/>
        <w:right w:val="none" w:sz="0" w:space="0" w:color="auto"/>
      </w:divBdr>
    </w:div>
    <w:div w:id="1034159931">
      <w:bodyDiv w:val="1"/>
      <w:marLeft w:val="0"/>
      <w:marRight w:val="0"/>
      <w:marTop w:val="0"/>
      <w:marBottom w:val="0"/>
      <w:divBdr>
        <w:top w:val="none" w:sz="0" w:space="0" w:color="auto"/>
        <w:left w:val="none" w:sz="0" w:space="0" w:color="auto"/>
        <w:bottom w:val="none" w:sz="0" w:space="0" w:color="auto"/>
        <w:right w:val="none" w:sz="0" w:space="0" w:color="auto"/>
      </w:divBdr>
    </w:div>
    <w:div w:id="1034772929">
      <w:bodyDiv w:val="1"/>
      <w:marLeft w:val="0"/>
      <w:marRight w:val="0"/>
      <w:marTop w:val="0"/>
      <w:marBottom w:val="0"/>
      <w:divBdr>
        <w:top w:val="none" w:sz="0" w:space="0" w:color="auto"/>
        <w:left w:val="none" w:sz="0" w:space="0" w:color="auto"/>
        <w:bottom w:val="none" w:sz="0" w:space="0" w:color="auto"/>
        <w:right w:val="none" w:sz="0" w:space="0" w:color="auto"/>
      </w:divBdr>
    </w:div>
    <w:div w:id="1034889444">
      <w:bodyDiv w:val="1"/>
      <w:marLeft w:val="0"/>
      <w:marRight w:val="0"/>
      <w:marTop w:val="0"/>
      <w:marBottom w:val="0"/>
      <w:divBdr>
        <w:top w:val="none" w:sz="0" w:space="0" w:color="auto"/>
        <w:left w:val="none" w:sz="0" w:space="0" w:color="auto"/>
        <w:bottom w:val="none" w:sz="0" w:space="0" w:color="auto"/>
        <w:right w:val="none" w:sz="0" w:space="0" w:color="auto"/>
      </w:divBdr>
    </w:div>
    <w:div w:id="1034958904">
      <w:bodyDiv w:val="1"/>
      <w:marLeft w:val="0"/>
      <w:marRight w:val="0"/>
      <w:marTop w:val="0"/>
      <w:marBottom w:val="0"/>
      <w:divBdr>
        <w:top w:val="none" w:sz="0" w:space="0" w:color="auto"/>
        <w:left w:val="none" w:sz="0" w:space="0" w:color="auto"/>
        <w:bottom w:val="none" w:sz="0" w:space="0" w:color="auto"/>
        <w:right w:val="none" w:sz="0" w:space="0" w:color="auto"/>
      </w:divBdr>
    </w:div>
    <w:div w:id="1035036336">
      <w:bodyDiv w:val="1"/>
      <w:marLeft w:val="0"/>
      <w:marRight w:val="0"/>
      <w:marTop w:val="0"/>
      <w:marBottom w:val="0"/>
      <w:divBdr>
        <w:top w:val="none" w:sz="0" w:space="0" w:color="auto"/>
        <w:left w:val="none" w:sz="0" w:space="0" w:color="auto"/>
        <w:bottom w:val="none" w:sz="0" w:space="0" w:color="auto"/>
        <w:right w:val="none" w:sz="0" w:space="0" w:color="auto"/>
      </w:divBdr>
    </w:div>
    <w:div w:id="1036664972">
      <w:bodyDiv w:val="1"/>
      <w:marLeft w:val="0"/>
      <w:marRight w:val="0"/>
      <w:marTop w:val="0"/>
      <w:marBottom w:val="0"/>
      <w:divBdr>
        <w:top w:val="none" w:sz="0" w:space="0" w:color="auto"/>
        <w:left w:val="none" w:sz="0" w:space="0" w:color="auto"/>
        <w:bottom w:val="none" w:sz="0" w:space="0" w:color="auto"/>
        <w:right w:val="none" w:sz="0" w:space="0" w:color="auto"/>
      </w:divBdr>
    </w:div>
    <w:div w:id="1036852268">
      <w:bodyDiv w:val="1"/>
      <w:marLeft w:val="0"/>
      <w:marRight w:val="0"/>
      <w:marTop w:val="0"/>
      <w:marBottom w:val="0"/>
      <w:divBdr>
        <w:top w:val="none" w:sz="0" w:space="0" w:color="auto"/>
        <w:left w:val="none" w:sz="0" w:space="0" w:color="auto"/>
        <w:bottom w:val="none" w:sz="0" w:space="0" w:color="auto"/>
        <w:right w:val="none" w:sz="0" w:space="0" w:color="auto"/>
      </w:divBdr>
    </w:div>
    <w:div w:id="1036854255">
      <w:bodyDiv w:val="1"/>
      <w:marLeft w:val="0"/>
      <w:marRight w:val="0"/>
      <w:marTop w:val="0"/>
      <w:marBottom w:val="0"/>
      <w:divBdr>
        <w:top w:val="none" w:sz="0" w:space="0" w:color="auto"/>
        <w:left w:val="none" w:sz="0" w:space="0" w:color="auto"/>
        <w:bottom w:val="none" w:sz="0" w:space="0" w:color="auto"/>
        <w:right w:val="none" w:sz="0" w:space="0" w:color="auto"/>
      </w:divBdr>
    </w:div>
    <w:div w:id="1036932808">
      <w:bodyDiv w:val="1"/>
      <w:marLeft w:val="0"/>
      <w:marRight w:val="0"/>
      <w:marTop w:val="0"/>
      <w:marBottom w:val="0"/>
      <w:divBdr>
        <w:top w:val="none" w:sz="0" w:space="0" w:color="auto"/>
        <w:left w:val="none" w:sz="0" w:space="0" w:color="auto"/>
        <w:bottom w:val="none" w:sz="0" w:space="0" w:color="auto"/>
        <w:right w:val="none" w:sz="0" w:space="0" w:color="auto"/>
      </w:divBdr>
    </w:div>
    <w:div w:id="1037698635">
      <w:bodyDiv w:val="1"/>
      <w:marLeft w:val="0"/>
      <w:marRight w:val="0"/>
      <w:marTop w:val="0"/>
      <w:marBottom w:val="0"/>
      <w:divBdr>
        <w:top w:val="none" w:sz="0" w:space="0" w:color="auto"/>
        <w:left w:val="none" w:sz="0" w:space="0" w:color="auto"/>
        <w:bottom w:val="none" w:sz="0" w:space="0" w:color="auto"/>
        <w:right w:val="none" w:sz="0" w:space="0" w:color="auto"/>
      </w:divBdr>
    </w:div>
    <w:div w:id="1037773220">
      <w:bodyDiv w:val="1"/>
      <w:marLeft w:val="0"/>
      <w:marRight w:val="0"/>
      <w:marTop w:val="0"/>
      <w:marBottom w:val="0"/>
      <w:divBdr>
        <w:top w:val="none" w:sz="0" w:space="0" w:color="auto"/>
        <w:left w:val="none" w:sz="0" w:space="0" w:color="auto"/>
        <w:bottom w:val="none" w:sz="0" w:space="0" w:color="auto"/>
        <w:right w:val="none" w:sz="0" w:space="0" w:color="auto"/>
      </w:divBdr>
    </w:div>
    <w:div w:id="1037775940">
      <w:bodyDiv w:val="1"/>
      <w:marLeft w:val="0"/>
      <w:marRight w:val="0"/>
      <w:marTop w:val="0"/>
      <w:marBottom w:val="0"/>
      <w:divBdr>
        <w:top w:val="none" w:sz="0" w:space="0" w:color="auto"/>
        <w:left w:val="none" w:sz="0" w:space="0" w:color="auto"/>
        <w:bottom w:val="none" w:sz="0" w:space="0" w:color="auto"/>
        <w:right w:val="none" w:sz="0" w:space="0" w:color="auto"/>
      </w:divBdr>
    </w:div>
    <w:div w:id="1037966338">
      <w:bodyDiv w:val="1"/>
      <w:marLeft w:val="0"/>
      <w:marRight w:val="0"/>
      <w:marTop w:val="0"/>
      <w:marBottom w:val="0"/>
      <w:divBdr>
        <w:top w:val="none" w:sz="0" w:space="0" w:color="auto"/>
        <w:left w:val="none" w:sz="0" w:space="0" w:color="auto"/>
        <w:bottom w:val="none" w:sz="0" w:space="0" w:color="auto"/>
        <w:right w:val="none" w:sz="0" w:space="0" w:color="auto"/>
      </w:divBdr>
    </w:div>
    <w:div w:id="1038312901">
      <w:bodyDiv w:val="1"/>
      <w:marLeft w:val="0"/>
      <w:marRight w:val="0"/>
      <w:marTop w:val="0"/>
      <w:marBottom w:val="0"/>
      <w:divBdr>
        <w:top w:val="none" w:sz="0" w:space="0" w:color="auto"/>
        <w:left w:val="none" w:sz="0" w:space="0" w:color="auto"/>
        <w:bottom w:val="none" w:sz="0" w:space="0" w:color="auto"/>
        <w:right w:val="none" w:sz="0" w:space="0" w:color="auto"/>
      </w:divBdr>
    </w:div>
    <w:div w:id="1038702651">
      <w:bodyDiv w:val="1"/>
      <w:marLeft w:val="0"/>
      <w:marRight w:val="0"/>
      <w:marTop w:val="0"/>
      <w:marBottom w:val="0"/>
      <w:divBdr>
        <w:top w:val="none" w:sz="0" w:space="0" w:color="auto"/>
        <w:left w:val="none" w:sz="0" w:space="0" w:color="auto"/>
        <w:bottom w:val="none" w:sz="0" w:space="0" w:color="auto"/>
        <w:right w:val="none" w:sz="0" w:space="0" w:color="auto"/>
      </w:divBdr>
    </w:div>
    <w:div w:id="1038777037">
      <w:bodyDiv w:val="1"/>
      <w:marLeft w:val="0"/>
      <w:marRight w:val="0"/>
      <w:marTop w:val="0"/>
      <w:marBottom w:val="0"/>
      <w:divBdr>
        <w:top w:val="none" w:sz="0" w:space="0" w:color="auto"/>
        <w:left w:val="none" w:sz="0" w:space="0" w:color="auto"/>
        <w:bottom w:val="none" w:sz="0" w:space="0" w:color="auto"/>
        <w:right w:val="none" w:sz="0" w:space="0" w:color="auto"/>
      </w:divBdr>
    </w:div>
    <w:div w:id="1039359646">
      <w:bodyDiv w:val="1"/>
      <w:marLeft w:val="0"/>
      <w:marRight w:val="0"/>
      <w:marTop w:val="0"/>
      <w:marBottom w:val="0"/>
      <w:divBdr>
        <w:top w:val="none" w:sz="0" w:space="0" w:color="auto"/>
        <w:left w:val="none" w:sz="0" w:space="0" w:color="auto"/>
        <w:bottom w:val="none" w:sz="0" w:space="0" w:color="auto"/>
        <w:right w:val="none" w:sz="0" w:space="0" w:color="auto"/>
      </w:divBdr>
    </w:div>
    <w:div w:id="1039746456">
      <w:bodyDiv w:val="1"/>
      <w:marLeft w:val="0"/>
      <w:marRight w:val="0"/>
      <w:marTop w:val="0"/>
      <w:marBottom w:val="0"/>
      <w:divBdr>
        <w:top w:val="none" w:sz="0" w:space="0" w:color="auto"/>
        <w:left w:val="none" w:sz="0" w:space="0" w:color="auto"/>
        <w:bottom w:val="none" w:sz="0" w:space="0" w:color="auto"/>
        <w:right w:val="none" w:sz="0" w:space="0" w:color="auto"/>
      </w:divBdr>
    </w:div>
    <w:div w:id="1040126693">
      <w:bodyDiv w:val="1"/>
      <w:marLeft w:val="0"/>
      <w:marRight w:val="0"/>
      <w:marTop w:val="0"/>
      <w:marBottom w:val="0"/>
      <w:divBdr>
        <w:top w:val="none" w:sz="0" w:space="0" w:color="auto"/>
        <w:left w:val="none" w:sz="0" w:space="0" w:color="auto"/>
        <w:bottom w:val="none" w:sz="0" w:space="0" w:color="auto"/>
        <w:right w:val="none" w:sz="0" w:space="0" w:color="auto"/>
      </w:divBdr>
    </w:div>
    <w:div w:id="1040978121">
      <w:bodyDiv w:val="1"/>
      <w:marLeft w:val="0"/>
      <w:marRight w:val="0"/>
      <w:marTop w:val="0"/>
      <w:marBottom w:val="0"/>
      <w:divBdr>
        <w:top w:val="none" w:sz="0" w:space="0" w:color="auto"/>
        <w:left w:val="none" w:sz="0" w:space="0" w:color="auto"/>
        <w:bottom w:val="none" w:sz="0" w:space="0" w:color="auto"/>
        <w:right w:val="none" w:sz="0" w:space="0" w:color="auto"/>
      </w:divBdr>
    </w:div>
    <w:div w:id="1041327218">
      <w:bodyDiv w:val="1"/>
      <w:marLeft w:val="0"/>
      <w:marRight w:val="0"/>
      <w:marTop w:val="0"/>
      <w:marBottom w:val="0"/>
      <w:divBdr>
        <w:top w:val="none" w:sz="0" w:space="0" w:color="auto"/>
        <w:left w:val="none" w:sz="0" w:space="0" w:color="auto"/>
        <w:bottom w:val="none" w:sz="0" w:space="0" w:color="auto"/>
        <w:right w:val="none" w:sz="0" w:space="0" w:color="auto"/>
      </w:divBdr>
    </w:div>
    <w:div w:id="1041399281">
      <w:bodyDiv w:val="1"/>
      <w:marLeft w:val="0"/>
      <w:marRight w:val="0"/>
      <w:marTop w:val="0"/>
      <w:marBottom w:val="0"/>
      <w:divBdr>
        <w:top w:val="none" w:sz="0" w:space="0" w:color="auto"/>
        <w:left w:val="none" w:sz="0" w:space="0" w:color="auto"/>
        <w:bottom w:val="none" w:sz="0" w:space="0" w:color="auto"/>
        <w:right w:val="none" w:sz="0" w:space="0" w:color="auto"/>
      </w:divBdr>
    </w:div>
    <w:div w:id="1041437874">
      <w:bodyDiv w:val="1"/>
      <w:marLeft w:val="0"/>
      <w:marRight w:val="0"/>
      <w:marTop w:val="0"/>
      <w:marBottom w:val="0"/>
      <w:divBdr>
        <w:top w:val="none" w:sz="0" w:space="0" w:color="auto"/>
        <w:left w:val="none" w:sz="0" w:space="0" w:color="auto"/>
        <w:bottom w:val="none" w:sz="0" w:space="0" w:color="auto"/>
        <w:right w:val="none" w:sz="0" w:space="0" w:color="auto"/>
      </w:divBdr>
    </w:div>
    <w:div w:id="1041515959">
      <w:bodyDiv w:val="1"/>
      <w:marLeft w:val="0"/>
      <w:marRight w:val="0"/>
      <w:marTop w:val="0"/>
      <w:marBottom w:val="0"/>
      <w:divBdr>
        <w:top w:val="none" w:sz="0" w:space="0" w:color="auto"/>
        <w:left w:val="none" w:sz="0" w:space="0" w:color="auto"/>
        <w:bottom w:val="none" w:sz="0" w:space="0" w:color="auto"/>
        <w:right w:val="none" w:sz="0" w:space="0" w:color="auto"/>
      </w:divBdr>
    </w:div>
    <w:div w:id="1041591960">
      <w:bodyDiv w:val="1"/>
      <w:marLeft w:val="0"/>
      <w:marRight w:val="0"/>
      <w:marTop w:val="0"/>
      <w:marBottom w:val="0"/>
      <w:divBdr>
        <w:top w:val="none" w:sz="0" w:space="0" w:color="auto"/>
        <w:left w:val="none" w:sz="0" w:space="0" w:color="auto"/>
        <w:bottom w:val="none" w:sz="0" w:space="0" w:color="auto"/>
        <w:right w:val="none" w:sz="0" w:space="0" w:color="auto"/>
      </w:divBdr>
    </w:div>
    <w:div w:id="1041784272">
      <w:bodyDiv w:val="1"/>
      <w:marLeft w:val="0"/>
      <w:marRight w:val="0"/>
      <w:marTop w:val="0"/>
      <w:marBottom w:val="0"/>
      <w:divBdr>
        <w:top w:val="none" w:sz="0" w:space="0" w:color="auto"/>
        <w:left w:val="none" w:sz="0" w:space="0" w:color="auto"/>
        <w:bottom w:val="none" w:sz="0" w:space="0" w:color="auto"/>
        <w:right w:val="none" w:sz="0" w:space="0" w:color="auto"/>
      </w:divBdr>
    </w:div>
    <w:div w:id="1042174399">
      <w:bodyDiv w:val="1"/>
      <w:marLeft w:val="0"/>
      <w:marRight w:val="0"/>
      <w:marTop w:val="0"/>
      <w:marBottom w:val="0"/>
      <w:divBdr>
        <w:top w:val="none" w:sz="0" w:space="0" w:color="auto"/>
        <w:left w:val="none" w:sz="0" w:space="0" w:color="auto"/>
        <w:bottom w:val="none" w:sz="0" w:space="0" w:color="auto"/>
        <w:right w:val="none" w:sz="0" w:space="0" w:color="auto"/>
      </w:divBdr>
    </w:div>
    <w:div w:id="1042368913">
      <w:bodyDiv w:val="1"/>
      <w:marLeft w:val="0"/>
      <w:marRight w:val="0"/>
      <w:marTop w:val="0"/>
      <w:marBottom w:val="0"/>
      <w:divBdr>
        <w:top w:val="none" w:sz="0" w:space="0" w:color="auto"/>
        <w:left w:val="none" w:sz="0" w:space="0" w:color="auto"/>
        <w:bottom w:val="none" w:sz="0" w:space="0" w:color="auto"/>
        <w:right w:val="none" w:sz="0" w:space="0" w:color="auto"/>
      </w:divBdr>
    </w:div>
    <w:div w:id="1042437773">
      <w:bodyDiv w:val="1"/>
      <w:marLeft w:val="0"/>
      <w:marRight w:val="0"/>
      <w:marTop w:val="0"/>
      <w:marBottom w:val="0"/>
      <w:divBdr>
        <w:top w:val="none" w:sz="0" w:space="0" w:color="auto"/>
        <w:left w:val="none" w:sz="0" w:space="0" w:color="auto"/>
        <w:bottom w:val="none" w:sz="0" w:space="0" w:color="auto"/>
        <w:right w:val="none" w:sz="0" w:space="0" w:color="auto"/>
      </w:divBdr>
    </w:div>
    <w:div w:id="1042678088">
      <w:bodyDiv w:val="1"/>
      <w:marLeft w:val="0"/>
      <w:marRight w:val="0"/>
      <w:marTop w:val="0"/>
      <w:marBottom w:val="0"/>
      <w:divBdr>
        <w:top w:val="none" w:sz="0" w:space="0" w:color="auto"/>
        <w:left w:val="none" w:sz="0" w:space="0" w:color="auto"/>
        <w:bottom w:val="none" w:sz="0" w:space="0" w:color="auto"/>
        <w:right w:val="none" w:sz="0" w:space="0" w:color="auto"/>
      </w:divBdr>
    </w:div>
    <w:div w:id="1042899023">
      <w:bodyDiv w:val="1"/>
      <w:marLeft w:val="0"/>
      <w:marRight w:val="0"/>
      <w:marTop w:val="0"/>
      <w:marBottom w:val="0"/>
      <w:divBdr>
        <w:top w:val="none" w:sz="0" w:space="0" w:color="auto"/>
        <w:left w:val="none" w:sz="0" w:space="0" w:color="auto"/>
        <w:bottom w:val="none" w:sz="0" w:space="0" w:color="auto"/>
        <w:right w:val="none" w:sz="0" w:space="0" w:color="auto"/>
      </w:divBdr>
    </w:div>
    <w:div w:id="1043286591">
      <w:bodyDiv w:val="1"/>
      <w:marLeft w:val="0"/>
      <w:marRight w:val="0"/>
      <w:marTop w:val="0"/>
      <w:marBottom w:val="0"/>
      <w:divBdr>
        <w:top w:val="none" w:sz="0" w:space="0" w:color="auto"/>
        <w:left w:val="none" w:sz="0" w:space="0" w:color="auto"/>
        <w:bottom w:val="none" w:sz="0" w:space="0" w:color="auto"/>
        <w:right w:val="none" w:sz="0" w:space="0" w:color="auto"/>
      </w:divBdr>
    </w:div>
    <w:div w:id="1043752602">
      <w:bodyDiv w:val="1"/>
      <w:marLeft w:val="0"/>
      <w:marRight w:val="0"/>
      <w:marTop w:val="0"/>
      <w:marBottom w:val="0"/>
      <w:divBdr>
        <w:top w:val="none" w:sz="0" w:space="0" w:color="auto"/>
        <w:left w:val="none" w:sz="0" w:space="0" w:color="auto"/>
        <w:bottom w:val="none" w:sz="0" w:space="0" w:color="auto"/>
        <w:right w:val="none" w:sz="0" w:space="0" w:color="auto"/>
      </w:divBdr>
    </w:div>
    <w:div w:id="1043822022">
      <w:bodyDiv w:val="1"/>
      <w:marLeft w:val="0"/>
      <w:marRight w:val="0"/>
      <w:marTop w:val="0"/>
      <w:marBottom w:val="0"/>
      <w:divBdr>
        <w:top w:val="none" w:sz="0" w:space="0" w:color="auto"/>
        <w:left w:val="none" w:sz="0" w:space="0" w:color="auto"/>
        <w:bottom w:val="none" w:sz="0" w:space="0" w:color="auto"/>
        <w:right w:val="none" w:sz="0" w:space="0" w:color="auto"/>
      </w:divBdr>
    </w:div>
    <w:div w:id="1044448334">
      <w:bodyDiv w:val="1"/>
      <w:marLeft w:val="0"/>
      <w:marRight w:val="0"/>
      <w:marTop w:val="0"/>
      <w:marBottom w:val="0"/>
      <w:divBdr>
        <w:top w:val="none" w:sz="0" w:space="0" w:color="auto"/>
        <w:left w:val="none" w:sz="0" w:space="0" w:color="auto"/>
        <w:bottom w:val="none" w:sz="0" w:space="0" w:color="auto"/>
        <w:right w:val="none" w:sz="0" w:space="0" w:color="auto"/>
      </w:divBdr>
    </w:div>
    <w:div w:id="1044596798">
      <w:bodyDiv w:val="1"/>
      <w:marLeft w:val="0"/>
      <w:marRight w:val="0"/>
      <w:marTop w:val="0"/>
      <w:marBottom w:val="0"/>
      <w:divBdr>
        <w:top w:val="none" w:sz="0" w:space="0" w:color="auto"/>
        <w:left w:val="none" w:sz="0" w:space="0" w:color="auto"/>
        <w:bottom w:val="none" w:sz="0" w:space="0" w:color="auto"/>
        <w:right w:val="none" w:sz="0" w:space="0" w:color="auto"/>
      </w:divBdr>
    </w:div>
    <w:div w:id="1044598149">
      <w:bodyDiv w:val="1"/>
      <w:marLeft w:val="0"/>
      <w:marRight w:val="0"/>
      <w:marTop w:val="0"/>
      <w:marBottom w:val="0"/>
      <w:divBdr>
        <w:top w:val="none" w:sz="0" w:space="0" w:color="auto"/>
        <w:left w:val="none" w:sz="0" w:space="0" w:color="auto"/>
        <w:bottom w:val="none" w:sz="0" w:space="0" w:color="auto"/>
        <w:right w:val="none" w:sz="0" w:space="0" w:color="auto"/>
      </w:divBdr>
    </w:div>
    <w:div w:id="1044602640">
      <w:bodyDiv w:val="1"/>
      <w:marLeft w:val="0"/>
      <w:marRight w:val="0"/>
      <w:marTop w:val="0"/>
      <w:marBottom w:val="0"/>
      <w:divBdr>
        <w:top w:val="none" w:sz="0" w:space="0" w:color="auto"/>
        <w:left w:val="none" w:sz="0" w:space="0" w:color="auto"/>
        <w:bottom w:val="none" w:sz="0" w:space="0" w:color="auto"/>
        <w:right w:val="none" w:sz="0" w:space="0" w:color="auto"/>
      </w:divBdr>
    </w:div>
    <w:div w:id="1044643984">
      <w:bodyDiv w:val="1"/>
      <w:marLeft w:val="0"/>
      <w:marRight w:val="0"/>
      <w:marTop w:val="0"/>
      <w:marBottom w:val="0"/>
      <w:divBdr>
        <w:top w:val="none" w:sz="0" w:space="0" w:color="auto"/>
        <w:left w:val="none" w:sz="0" w:space="0" w:color="auto"/>
        <w:bottom w:val="none" w:sz="0" w:space="0" w:color="auto"/>
        <w:right w:val="none" w:sz="0" w:space="0" w:color="auto"/>
      </w:divBdr>
    </w:div>
    <w:div w:id="1044865385">
      <w:bodyDiv w:val="1"/>
      <w:marLeft w:val="0"/>
      <w:marRight w:val="0"/>
      <w:marTop w:val="0"/>
      <w:marBottom w:val="0"/>
      <w:divBdr>
        <w:top w:val="none" w:sz="0" w:space="0" w:color="auto"/>
        <w:left w:val="none" w:sz="0" w:space="0" w:color="auto"/>
        <w:bottom w:val="none" w:sz="0" w:space="0" w:color="auto"/>
        <w:right w:val="none" w:sz="0" w:space="0" w:color="auto"/>
      </w:divBdr>
    </w:div>
    <w:div w:id="1044909867">
      <w:bodyDiv w:val="1"/>
      <w:marLeft w:val="0"/>
      <w:marRight w:val="0"/>
      <w:marTop w:val="0"/>
      <w:marBottom w:val="0"/>
      <w:divBdr>
        <w:top w:val="none" w:sz="0" w:space="0" w:color="auto"/>
        <w:left w:val="none" w:sz="0" w:space="0" w:color="auto"/>
        <w:bottom w:val="none" w:sz="0" w:space="0" w:color="auto"/>
        <w:right w:val="none" w:sz="0" w:space="0" w:color="auto"/>
      </w:divBdr>
    </w:div>
    <w:div w:id="1044938399">
      <w:bodyDiv w:val="1"/>
      <w:marLeft w:val="0"/>
      <w:marRight w:val="0"/>
      <w:marTop w:val="0"/>
      <w:marBottom w:val="0"/>
      <w:divBdr>
        <w:top w:val="none" w:sz="0" w:space="0" w:color="auto"/>
        <w:left w:val="none" w:sz="0" w:space="0" w:color="auto"/>
        <w:bottom w:val="none" w:sz="0" w:space="0" w:color="auto"/>
        <w:right w:val="none" w:sz="0" w:space="0" w:color="auto"/>
      </w:divBdr>
    </w:div>
    <w:div w:id="1044981754">
      <w:bodyDiv w:val="1"/>
      <w:marLeft w:val="0"/>
      <w:marRight w:val="0"/>
      <w:marTop w:val="0"/>
      <w:marBottom w:val="0"/>
      <w:divBdr>
        <w:top w:val="none" w:sz="0" w:space="0" w:color="auto"/>
        <w:left w:val="none" w:sz="0" w:space="0" w:color="auto"/>
        <w:bottom w:val="none" w:sz="0" w:space="0" w:color="auto"/>
        <w:right w:val="none" w:sz="0" w:space="0" w:color="auto"/>
      </w:divBdr>
    </w:div>
    <w:div w:id="1045103610">
      <w:bodyDiv w:val="1"/>
      <w:marLeft w:val="0"/>
      <w:marRight w:val="0"/>
      <w:marTop w:val="0"/>
      <w:marBottom w:val="0"/>
      <w:divBdr>
        <w:top w:val="none" w:sz="0" w:space="0" w:color="auto"/>
        <w:left w:val="none" w:sz="0" w:space="0" w:color="auto"/>
        <w:bottom w:val="none" w:sz="0" w:space="0" w:color="auto"/>
        <w:right w:val="none" w:sz="0" w:space="0" w:color="auto"/>
      </w:divBdr>
    </w:div>
    <w:div w:id="1045569907">
      <w:bodyDiv w:val="1"/>
      <w:marLeft w:val="0"/>
      <w:marRight w:val="0"/>
      <w:marTop w:val="0"/>
      <w:marBottom w:val="0"/>
      <w:divBdr>
        <w:top w:val="none" w:sz="0" w:space="0" w:color="auto"/>
        <w:left w:val="none" w:sz="0" w:space="0" w:color="auto"/>
        <w:bottom w:val="none" w:sz="0" w:space="0" w:color="auto"/>
        <w:right w:val="none" w:sz="0" w:space="0" w:color="auto"/>
      </w:divBdr>
    </w:div>
    <w:div w:id="1045912328">
      <w:bodyDiv w:val="1"/>
      <w:marLeft w:val="0"/>
      <w:marRight w:val="0"/>
      <w:marTop w:val="0"/>
      <w:marBottom w:val="0"/>
      <w:divBdr>
        <w:top w:val="none" w:sz="0" w:space="0" w:color="auto"/>
        <w:left w:val="none" w:sz="0" w:space="0" w:color="auto"/>
        <w:bottom w:val="none" w:sz="0" w:space="0" w:color="auto"/>
        <w:right w:val="none" w:sz="0" w:space="0" w:color="auto"/>
      </w:divBdr>
    </w:div>
    <w:div w:id="1046023664">
      <w:bodyDiv w:val="1"/>
      <w:marLeft w:val="0"/>
      <w:marRight w:val="0"/>
      <w:marTop w:val="0"/>
      <w:marBottom w:val="0"/>
      <w:divBdr>
        <w:top w:val="none" w:sz="0" w:space="0" w:color="auto"/>
        <w:left w:val="none" w:sz="0" w:space="0" w:color="auto"/>
        <w:bottom w:val="none" w:sz="0" w:space="0" w:color="auto"/>
        <w:right w:val="none" w:sz="0" w:space="0" w:color="auto"/>
      </w:divBdr>
    </w:div>
    <w:div w:id="1046107323">
      <w:bodyDiv w:val="1"/>
      <w:marLeft w:val="0"/>
      <w:marRight w:val="0"/>
      <w:marTop w:val="0"/>
      <w:marBottom w:val="0"/>
      <w:divBdr>
        <w:top w:val="none" w:sz="0" w:space="0" w:color="auto"/>
        <w:left w:val="none" w:sz="0" w:space="0" w:color="auto"/>
        <w:bottom w:val="none" w:sz="0" w:space="0" w:color="auto"/>
        <w:right w:val="none" w:sz="0" w:space="0" w:color="auto"/>
      </w:divBdr>
    </w:div>
    <w:div w:id="1046369073">
      <w:bodyDiv w:val="1"/>
      <w:marLeft w:val="0"/>
      <w:marRight w:val="0"/>
      <w:marTop w:val="0"/>
      <w:marBottom w:val="0"/>
      <w:divBdr>
        <w:top w:val="none" w:sz="0" w:space="0" w:color="auto"/>
        <w:left w:val="none" w:sz="0" w:space="0" w:color="auto"/>
        <w:bottom w:val="none" w:sz="0" w:space="0" w:color="auto"/>
        <w:right w:val="none" w:sz="0" w:space="0" w:color="auto"/>
      </w:divBdr>
    </w:div>
    <w:div w:id="1047148047">
      <w:bodyDiv w:val="1"/>
      <w:marLeft w:val="0"/>
      <w:marRight w:val="0"/>
      <w:marTop w:val="0"/>
      <w:marBottom w:val="0"/>
      <w:divBdr>
        <w:top w:val="none" w:sz="0" w:space="0" w:color="auto"/>
        <w:left w:val="none" w:sz="0" w:space="0" w:color="auto"/>
        <w:bottom w:val="none" w:sz="0" w:space="0" w:color="auto"/>
        <w:right w:val="none" w:sz="0" w:space="0" w:color="auto"/>
      </w:divBdr>
    </w:div>
    <w:div w:id="1047215495">
      <w:bodyDiv w:val="1"/>
      <w:marLeft w:val="0"/>
      <w:marRight w:val="0"/>
      <w:marTop w:val="0"/>
      <w:marBottom w:val="0"/>
      <w:divBdr>
        <w:top w:val="none" w:sz="0" w:space="0" w:color="auto"/>
        <w:left w:val="none" w:sz="0" w:space="0" w:color="auto"/>
        <w:bottom w:val="none" w:sz="0" w:space="0" w:color="auto"/>
        <w:right w:val="none" w:sz="0" w:space="0" w:color="auto"/>
      </w:divBdr>
    </w:div>
    <w:div w:id="1047294832">
      <w:bodyDiv w:val="1"/>
      <w:marLeft w:val="0"/>
      <w:marRight w:val="0"/>
      <w:marTop w:val="0"/>
      <w:marBottom w:val="0"/>
      <w:divBdr>
        <w:top w:val="none" w:sz="0" w:space="0" w:color="auto"/>
        <w:left w:val="none" w:sz="0" w:space="0" w:color="auto"/>
        <w:bottom w:val="none" w:sz="0" w:space="0" w:color="auto"/>
        <w:right w:val="none" w:sz="0" w:space="0" w:color="auto"/>
      </w:divBdr>
    </w:div>
    <w:div w:id="1047795419">
      <w:bodyDiv w:val="1"/>
      <w:marLeft w:val="0"/>
      <w:marRight w:val="0"/>
      <w:marTop w:val="0"/>
      <w:marBottom w:val="0"/>
      <w:divBdr>
        <w:top w:val="none" w:sz="0" w:space="0" w:color="auto"/>
        <w:left w:val="none" w:sz="0" w:space="0" w:color="auto"/>
        <w:bottom w:val="none" w:sz="0" w:space="0" w:color="auto"/>
        <w:right w:val="none" w:sz="0" w:space="0" w:color="auto"/>
      </w:divBdr>
    </w:div>
    <w:div w:id="1047871091">
      <w:bodyDiv w:val="1"/>
      <w:marLeft w:val="0"/>
      <w:marRight w:val="0"/>
      <w:marTop w:val="0"/>
      <w:marBottom w:val="0"/>
      <w:divBdr>
        <w:top w:val="none" w:sz="0" w:space="0" w:color="auto"/>
        <w:left w:val="none" w:sz="0" w:space="0" w:color="auto"/>
        <w:bottom w:val="none" w:sz="0" w:space="0" w:color="auto"/>
        <w:right w:val="none" w:sz="0" w:space="0" w:color="auto"/>
      </w:divBdr>
    </w:div>
    <w:div w:id="1047871983">
      <w:bodyDiv w:val="1"/>
      <w:marLeft w:val="0"/>
      <w:marRight w:val="0"/>
      <w:marTop w:val="0"/>
      <w:marBottom w:val="0"/>
      <w:divBdr>
        <w:top w:val="none" w:sz="0" w:space="0" w:color="auto"/>
        <w:left w:val="none" w:sz="0" w:space="0" w:color="auto"/>
        <w:bottom w:val="none" w:sz="0" w:space="0" w:color="auto"/>
        <w:right w:val="none" w:sz="0" w:space="0" w:color="auto"/>
      </w:divBdr>
    </w:div>
    <w:div w:id="1049257530">
      <w:bodyDiv w:val="1"/>
      <w:marLeft w:val="0"/>
      <w:marRight w:val="0"/>
      <w:marTop w:val="0"/>
      <w:marBottom w:val="0"/>
      <w:divBdr>
        <w:top w:val="none" w:sz="0" w:space="0" w:color="auto"/>
        <w:left w:val="none" w:sz="0" w:space="0" w:color="auto"/>
        <w:bottom w:val="none" w:sz="0" w:space="0" w:color="auto"/>
        <w:right w:val="none" w:sz="0" w:space="0" w:color="auto"/>
      </w:divBdr>
    </w:div>
    <w:div w:id="1049457013">
      <w:bodyDiv w:val="1"/>
      <w:marLeft w:val="0"/>
      <w:marRight w:val="0"/>
      <w:marTop w:val="0"/>
      <w:marBottom w:val="0"/>
      <w:divBdr>
        <w:top w:val="none" w:sz="0" w:space="0" w:color="auto"/>
        <w:left w:val="none" w:sz="0" w:space="0" w:color="auto"/>
        <w:bottom w:val="none" w:sz="0" w:space="0" w:color="auto"/>
        <w:right w:val="none" w:sz="0" w:space="0" w:color="auto"/>
      </w:divBdr>
    </w:div>
    <w:div w:id="1049914133">
      <w:bodyDiv w:val="1"/>
      <w:marLeft w:val="0"/>
      <w:marRight w:val="0"/>
      <w:marTop w:val="0"/>
      <w:marBottom w:val="0"/>
      <w:divBdr>
        <w:top w:val="none" w:sz="0" w:space="0" w:color="auto"/>
        <w:left w:val="none" w:sz="0" w:space="0" w:color="auto"/>
        <w:bottom w:val="none" w:sz="0" w:space="0" w:color="auto"/>
        <w:right w:val="none" w:sz="0" w:space="0" w:color="auto"/>
      </w:divBdr>
    </w:div>
    <w:div w:id="1050685594">
      <w:bodyDiv w:val="1"/>
      <w:marLeft w:val="0"/>
      <w:marRight w:val="0"/>
      <w:marTop w:val="0"/>
      <w:marBottom w:val="0"/>
      <w:divBdr>
        <w:top w:val="none" w:sz="0" w:space="0" w:color="auto"/>
        <w:left w:val="none" w:sz="0" w:space="0" w:color="auto"/>
        <w:bottom w:val="none" w:sz="0" w:space="0" w:color="auto"/>
        <w:right w:val="none" w:sz="0" w:space="0" w:color="auto"/>
      </w:divBdr>
    </w:div>
    <w:div w:id="1050883769">
      <w:bodyDiv w:val="1"/>
      <w:marLeft w:val="0"/>
      <w:marRight w:val="0"/>
      <w:marTop w:val="0"/>
      <w:marBottom w:val="0"/>
      <w:divBdr>
        <w:top w:val="none" w:sz="0" w:space="0" w:color="auto"/>
        <w:left w:val="none" w:sz="0" w:space="0" w:color="auto"/>
        <w:bottom w:val="none" w:sz="0" w:space="0" w:color="auto"/>
        <w:right w:val="none" w:sz="0" w:space="0" w:color="auto"/>
      </w:divBdr>
    </w:div>
    <w:div w:id="1051227647">
      <w:bodyDiv w:val="1"/>
      <w:marLeft w:val="0"/>
      <w:marRight w:val="0"/>
      <w:marTop w:val="0"/>
      <w:marBottom w:val="0"/>
      <w:divBdr>
        <w:top w:val="none" w:sz="0" w:space="0" w:color="auto"/>
        <w:left w:val="none" w:sz="0" w:space="0" w:color="auto"/>
        <w:bottom w:val="none" w:sz="0" w:space="0" w:color="auto"/>
        <w:right w:val="none" w:sz="0" w:space="0" w:color="auto"/>
      </w:divBdr>
    </w:div>
    <w:div w:id="1051467898">
      <w:bodyDiv w:val="1"/>
      <w:marLeft w:val="0"/>
      <w:marRight w:val="0"/>
      <w:marTop w:val="0"/>
      <w:marBottom w:val="0"/>
      <w:divBdr>
        <w:top w:val="none" w:sz="0" w:space="0" w:color="auto"/>
        <w:left w:val="none" w:sz="0" w:space="0" w:color="auto"/>
        <w:bottom w:val="none" w:sz="0" w:space="0" w:color="auto"/>
        <w:right w:val="none" w:sz="0" w:space="0" w:color="auto"/>
      </w:divBdr>
    </w:div>
    <w:div w:id="1051541042">
      <w:bodyDiv w:val="1"/>
      <w:marLeft w:val="0"/>
      <w:marRight w:val="0"/>
      <w:marTop w:val="0"/>
      <w:marBottom w:val="0"/>
      <w:divBdr>
        <w:top w:val="none" w:sz="0" w:space="0" w:color="auto"/>
        <w:left w:val="none" w:sz="0" w:space="0" w:color="auto"/>
        <w:bottom w:val="none" w:sz="0" w:space="0" w:color="auto"/>
        <w:right w:val="none" w:sz="0" w:space="0" w:color="auto"/>
      </w:divBdr>
    </w:div>
    <w:div w:id="1052118755">
      <w:bodyDiv w:val="1"/>
      <w:marLeft w:val="0"/>
      <w:marRight w:val="0"/>
      <w:marTop w:val="0"/>
      <w:marBottom w:val="0"/>
      <w:divBdr>
        <w:top w:val="none" w:sz="0" w:space="0" w:color="auto"/>
        <w:left w:val="none" w:sz="0" w:space="0" w:color="auto"/>
        <w:bottom w:val="none" w:sz="0" w:space="0" w:color="auto"/>
        <w:right w:val="none" w:sz="0" w:space="0" w:color="auto"/>
      </w:divBdr>
    </w:div>
    <w:div w:id="1052194626">
      <w:bodyDiv w:val="1"/>
      <w:marLeft w:val="0"/>
      <w:marRight w:val="0"/>
      <w:marTop w:val="0"/>
      <w:marBottom w:val="0"/>
      <w:divBdr>
        <w:top w:val="none" w:sz="0" w:space="0" w:color="auto"/>
        <w:left w:val="none" w:sz="0" w:space="0" w:color="auto"/>
        <w:bottom w:val="none" w:sz="0" w:space="0" w:color="auto"/>
        <w:right w:val="none" w:sz="0" w:space="0" w:color="auto"/>
      </w:divBdr>
    </w:div>
    <w:div w:id="1052266765">
      <w:bodyDiv w:val="1"/>
      <w:marLeft w:val="0"/>
      <w:marRight w:val="0"/>
      <w:marTop w:val="0"/>
      <w:marBottom w:val="0"/>
      <w:divBdr>
        <w:top w:val="none" w:sz="0" w:space="0" w:color="auto"/>
        <w:left w:val="none" w:sz="0" w:space="0" w:color="auto"/>
        <w:bottom w:val="none" w:sz="0" w:space="0" w:color="auto"/>
        <w:right w:val="none" w:sz="0" w:space="0" w:color="auto"/>
      </w:divBdr>
    </w:div>
    <w:div w:id="1052575755">
      <w:bodyDiv w:val="1"/>
      <w:marLeft w:val="0"/>
      <w:marRight w:val="0"/>
      <w:marTop w:val="0"/>
      <w:marBottom w:val="0"/>
      <w:divBdr>
        <w:top w:val="none" w:sz="0" w:space="0" w:color="auto"/>
        <w:left w:val="none" w:sz="0" w:space="0" w:color="auto"/>
        <w:bottom w:val="none" w:sz="0" w:space="0" w:color="auto"/>
        <w:right w:val="none" w:sz="0" w:space="0" w:color="auto"/>
      </w:divBdr>
    </w:div>
    <w:div w:id="1052849869">
      <w:bodyDiv w:val="1"/>
      <w:marLeft w:val="0"/>
      <w:marRight w:val="0"/>
      <w:marTop w:val="0"/>
      <w:marBottom w:val="0"/>
      <w:divBdr>
        <w:top w:val="none" w:sz="0" w:space="0" w:color="auto"/>
        <w:left w:val="none" w:sz="0" w:space="0" w:color="auto"/>
        <w:bottom w:val="none" w:sz="0" w:space="0" w:color="auto"/>
        <w:right w:val="none" w:sz="0" w:space="0" w:color="auto"/>
      </w:divBdr>
    </w:div>
    <w:div w:id="1053386131">
      <w:bodyDiv w:val="1"/>
      <w:marLeft w:val="0"/>
      <w:marRight w:val="0"/>
      <w:marTop w:val="0"/>
      <w:marBottom w:val="0"/>
      <w:divBdr>
        <w:top w:val="none" w:sz="0" w:space="0" w:color="auto"/>
        <w:left w:val="none" w:sz="0" w:space="0" w:color="auto"/>
        <w:bottom w:val="none" w:sz="0" w:space="0" w:color="auto"/>
        <w:right w:val="none" w:sz="0" w:space="0" w:color="auto"/>
      </w:divBdr>
    </w:div>
    <w:div w:id="1053693575">
      <w:bodyDiv w:val="1"/>
      <w:marLeft w:val="0"/>
      <w:marRight w:val="0"/>
      <w:marTop w:val="0"/>
      <w:marBottom w:val="0"/>
      <w:divBdr>
        <w:top w:val="none" w:sz="0" w:space="0" w:color="auto"/>
        <w:left w:val="none" w:sz="0" w:space="0" w:color="auto"/>
        <w:bottom w:val="none" w:sz="0" w:space="0" w:color="auto"/>
        <w:right w:val="none" w:sz="0" w:space="0" w:color="auto"/>
      </w:divBdr>
    </w:div>
    <w:div w:id="1053848150">
      <w:bodyDiv w:val="1"/>
      <w:marLeft w:val="0"/>
      <w:marRight w:val="0"/>
      <w:marTop w:val="0"/>
      <w:marBottom w:val="0"/>
      <w:divBdr>
        <w:top w:val="none" w:sz="0" w:space="0" w:color="auto"/>
        <w:left w:val="none" w:sz="0" w:space="0" w:color="auto"/>
        <w:bottom w:val="none" w:sz="0" w:space="0" w:color="auto"/>
        <w:right w:val="none" w:sz="0" w:space="0" w:color="auto"/>
      </w:divBdr>
    </w:div>
    <w:div w:id="1053961689">
      <w:bodyDiv w:val="1"/>
      <w:marLeft w:val="0"/>
      <w:marRight w:val="0"/>
      <w:marTop w:val="0"/>
      <w:marBottom w:val="0"/>
      <w:divBdr>
        <w:top w:val="none" w:sz="0" w:space="0" w:color="auto"/>
        <w:left w:val="none" w:sz="0" w:space="0" w:color="auto"/>
        <w:bottom w:val="none" w:sz="0" w:space="0" w:color="auto"/>
        <w:right w:val="none" w:sz="0" w:space="0" w:color="auto"/>
      </w:divBdr>
    </w:div>
    <w:div w:id="1054081944">
      <w:bodyDiv w:val="1"/>
      <w:marLeft w:val="0"/>
      <w:marRight w:val="0"/>
      <w:marTop w:val="0"/>
      <w:marBottom w:val="0"/>
      <w:divBdr>
        <w:top w:val="none" w:sz="0" w:space="0" w:color="auto"/>
        <w:left w:val="none" w:sz="0" w:space="0" w:color="auto"/>
        <w:bottom w:val="none" w:sz="0" w:space="0" w:color="auto"/>
        <w:right w:val="none" w:sz="0" w:space="0" w:color="auto"/>
      </w:divBdr>
    </w:div>
    <w:div w:id="1054112377">
      <w:bodyDiv w:val="1"/>
      <w:marLeft w:val="0"/>
      <w:marRight w:val="0"/>
      <w:marTop w:val="0"/>
      <w:marBottom w:val="0"/>
      <w:divBdr>
        <w:top w:val="none" w:sz="0" w:space="0" w:color="auto"/>
        <w:left w:val="none" w:sz="0" w:space="0" w:color="auto"/>
        <w:bottom w:val="none" w:sz="0" w:space="0" w:color="auto"/>
        <w:right w:val="none" w:sz="0" w:space="0" w:color="auto"/>
      </w:divBdr>
    </w:div>
    <w:div w:id="1054305766">
      <w:bodyDiv w:val="1"/>
      <w:marLeft w:val="0"/>
      <w:marRight w:val="0"/>
      <w:marTop w:val="0"/>
      <w:marBottom w:val="0"/>
      <w:divBdr>
        <w:top w:val="none" w:sz="0" w:space="0" w:color="auto"/>
        <w:left w:val="none" w:sz="0" w:space="0" w:color="auto"/>
        <w:bottom w:val="none" w:sz="0" w:space="0" w:color="auto"/>
        <w:right w:val="none" w:sz="0" w:space="0" w:color="auto"/>
      </w:divBdr>
    </w:div>
    <w:div w:id="1054355102">
      <w:bodyDiv w:val="1"/>
      <w:marLeft w:val="0"/>
      <w:marRight w:val="0"/>
      <w:marTop w:val="0"/>
      <w:marBottom w:val="0"/>
      <w:divBdr>
        <w:top w:val="none" w:sz="0" w:space="0" w:color="auto"/>
        <w:left w:val="none" w:sz="0" w:space="0" w:color="auto"/>
        <w:bottom w:val="none" w:sz="0" w:space="0" w:color="auto"/>
        <w:right w:val="none" w:sz="0" w:space="0" w:color="auto"/>
      </w:divBdr>
    </w:div>
    <w:div w:id="1054505563">
      <w:bodyDiv w:val="1"/>
      <w:marLeft w:val="0"/>
      <w:marRight w:val="0"/>
      <w:marTop w:val="0"/>
      <w:marBottom w:val="0"/>
      <w:divBdr>
        <w:top w:val="none" w:sz="0" w:space="0" w:color="auto"/>
        <w:left w:val="none" w:sz="0" w:space="0" w:color="auto"/>
        <w:bottom w:val="none" w:sz="0" w:space="0" w:color="auto"/>
        <w:right w:val="none" w:sz="0" w:space="0" w:color="auto"/>
      </w:divBdr>
    </w:div>
    <w:div w:id="1054542719">
      <w:bodyDiv w:val="1"/>
      <w:marLeft w:val="0"/>
      <w:marRight w:val="0"/>
      <w:marTop w:val="0"/>
      <w:marBottom w:val="0"/>
      <w:divBdr>
        <w:top w:val="none" w:sz="0" w:space="0" w:color="auto"/>
        <w:left w:val="none" w:sz="0" w:space="0" w:color="auto"/>
        <w:bottom w:val="none" w:sz="0" w:space="0" w:color="auto"/>
        <w:right w:val="none" w:sz="0" w:space="0" w:color="auto"/>
      </w:divBdr>
    </w:div>
    <w:div w:id="1054624441">
      <w:bodyDiv w:val="1"/>
      <w:marLeft w:val="0"/>
      <w:marRight w:val="0"/>
      <w:marTop w:val="0"/>
      <w:marBottom w:val="0"/>
      <w:divBdr>
        <w:top w:val="none" w:sz="0" w:space="0" w:color="auto"/>
        <w:left w:val="none" w:sz="0" w:space="0" w:color="auto"/>
        <w:bottom w:val="none" w:sz="0" w:space="0" w:color="auto"/>
        <w:right w:val="none" w:sz="0" w:space="0" w:color="auto"/>
      </w:divBdr>
    </w:div>
    <w:div w:id="1055354163">
      <w:bodyDiv w:val="1"/>
      <w:marLeft w:val="0"/>
      <w:marRight w:val="0"/>
      <w:marTop w:val="0"/>
      <w:marBottom w:val="0"/>
      <w:divBdr>
        <w:top w:val="none" w:sz="0" w:space="0" w:color="auto"/>
        <w:left w:val="none" w:sz="0" w:space="0" w:color="auto"/>
        <w:bottom w:val="none" w:sz="0" w:space="0" w:color="auto"/>
        <w:right w:val="none" w:sz="0" w:space="0" w:color="auto"/>
      </w:divBdr>
    </w:div>
    <w:div w:id="1055424213">
      <w:bodyDiv w:val="1"/>
      <w:marLeft w:val="0"/>
      <w:marRight w:val="0"/>
      <w:marTop w:val="0"/>
      <w:marBottom w:val="0"/>
      <w:divBdr>
        <w:top w:val="none" w:sz="0" w:space="0" w:color="auto"/>
        <w:left w:val="none" w:sz="0" w:space="0" w:color="auto"/>
        <w:bottom w:val="none" w:sz="0" w:space="0" w:color="auto"/>
        <w:right w:val="none" w:sz="0" w:space="0" w:color="auto"/>
      </w:divBdr>
    </w:div>
    <w:div w:id="1055548721">
      <w:bodyDiv w:val="1"/>
      <w:marLeft w:val="0"/>
      <w:marRight w:val="0"/>
      <w:marTop w:val="0"/>
      <w:marBottom w:val="0"/>
      <w:divBdr>
        <w:top w:val="none" w:sz="0" w:space="0" w:color="auto"/>
        <w:left w:val="none" w:sz="0" w:space="0" w:color="auto"/>
        <w:bottom w:val="none" w:sz="0" w:space="0" w:color="auto"/>
        <w:right w:val="none" w:sz="0" w:space="0" w:color="auto"/>
      </w:divBdr>
    </w:div>
    <w:div w:id="1056048214">
      <w:bodyDiv w:val="1"/>
      <w:marLeft w:val="0"/>
      <w:marRight w:val="0"/>
      <w:marTop w:val="0"/>
      <w:marBottom w:val="0"/>
      <w:divBdr>
        <w:top w:val="none" w:sz="0" w:space="0" w:color="auto"/>
        <w:left w:val="none" w:sz="0" w:space="0" w:color="auto"/>
        <w:bottom w:val="none" w:sz="0" w:space="0" w:color="auto"/>
        <w:right w:val="none" w:sz="0" w:space="0" w:color="auto"/>
      </w:divBdr>
    </w:div>
    <w:div w:id="1056734530">
      <w:bodyDiv w:val="1"/>
      <w:marLeft w:val="0"/>
      <w:marRight w:val="0"/>
      <w:marTop w:val="0"/>
      <w:marBottom w:val="0"/>
      <w:divBdr>
        <w:top w:val="none" w:sz="0" w:space="0" w:color="auto"/>
        <w:left w:val="none" w:sz="0" w:space="0" w:color="auto"/>
        <w:bottom w:val="none" w:sz="0" w:space="0" w:color="auto"/>
        <w:right w:val="none" w:sz="0" w:space="0" w:color="auto"/>
      </w:divBdr>
    </w:div>
    <w:div w:id="1057242109">
      <w:bodyDiv w:val="1"/>
      <w:marLeft w:val="0"/>
      <w:marRight w:val="0"/>
      <w:marTop w:val="0"/>
      <w:marBottom w:val="0"/>
      <w:divBdr>
        <w:top w:val="none" w:sz="0" w:space="0" w:color="auto"/>
        <w:left w:val="none" w:sz="0" w:space="0" w:color="auto"/>
        <w:bottom w:val="none" w:sz="0" w:space="0" w:color="auto"/>
        <w:right w:val="none" w:sz="0" w:space="0" w:color="auto"/>
      </w:divBdr>
    </w:div>
    <w:div w:id="1057363727">
      <w:bodyDiv w:val="1"/>
      <w:marLeft w:val="0"/>
      <w:marRight w:val="0"/>
      <w:marTop w:val="0"/>
      <w:marBottom w:val="0"/>
      <w:divBdr>
        <w:top w:val="none" w:sz="0" w:space="0" w:color="auto"/>
        <w:left w:val="none" w:sz="0" w:space="0" w:color="auto"/>
        <w:bottom w:val="none" w:sz="0" w:space="0" w:color="auto"/>
        <w:right w:val="none" w:sz="0" w:space="0" w:color="auto"/>
      </w:divBdr>
    </w:div>
    <w:div w:id="1057434519">
      <w:bodyDiv w:val="1"/>
      <w:marLeft w:val="0"/>
      <w:marRight w:val="0"/>
      <w:marTop w:val="0"/>
      <w:marBottom w:val="0"/>
      <w:divBdr>
        <w:top w:val="none" w:sz="0" w:space="0" w:color="auto"/>
        <w:left w:val="none" w:sz="0" w:space="0" w:color="auto"/>
        <w:bottom w:val="none" w:sz="0" w:space="0" w:color="auto"/>
        <w:right w:val="none" w:sz="0" w:space="0" w:color="auto"/>
      </w:divBdr>
    </w:div>
    <w:div w:id="1057708334">
      <w:bodyDiv w:val="1"/>
      <w:marLeft w:val="0"/>
      <w:marRight w:val="0"/>
      <w:marTop w:val="0"/>
      <w:marBottom w:val="0"/>
      <w:divBdr>
        <w:top w:val="none" w:sz="0" w:space="0" w:color="auto"/>
        <w:left w:val="none" w:sz="0" w:space="0" w:color="auto"/>
        <w:bottom w:val="none" w:sz="0" w:space="0" w:color="auto"/>
        <w:right w:val="none" w:sz="0" w:space="0" w:color="auto"/>
      </w:divBdr>
    </w:div>
    <w:div w:id="1057776020">
      <w:bodyDiv w:val="1"/>
      <w:marLeft w:val="0"/>
      <w:marRight w:val="0"/>
      <w:marTop w:val="0"/>
      <w:marBottom w:val="0"/>
      <w:divBdr>
        <w:top w:val="none" w:sz="0" w:space="0" w:color="auto"/>
        <w:left w:val="none" w:sz="0" w:space="0" w:color="auto"/>
        <w:bottom w:val="none" w:sz="0" w:space="0" w:color="auto"/>
        <w:right w:val="none" w:sz="0" w:space="0" w:color="auto"/>
      </w:divBdr>
    </w:div>
    <w:div w:id="1057969386">
      <w:bodyDiv w:val="1"/>
      <w:marLeft w:val="0"/>
      <w:marRight w:val="0"/>
      <w:marTop w:val="0"/>
      <w:marBottom w:val="0"/>
      <w:divBdr>
        <w:top w:val="none" w:sz="0" w:space="0" w:color="auto"/>
        <w:left w:val="none" w:sz="0" w:space="0" w:color="auto"/>
        <w:bottom w:val="none" w:sz="0" w:space="0" w:color="auto"/>
        <w:right w:val="none" w:sz="0" w:space="0" w:color="auto"/>
      </w:divBdr>
    </w:div>
    <w:div w:id="1057973983">
      <w:bodyDiv w:val="1"/>
      <w:marLeft w:val="0"/>
      <w:marRight w:val="0"/>
      <w:marTop w:val="0"/>
      <w:marBottom w:val="0"/>
      <w:divBdr>
        <w:top w:val="none" w:sz="0" w:space="0" w:color="auto"/>
        <w:left w:val="none" w:sz="0" w:space="0" w:color="auto"/>
        <w:bottom w:val="none" w:sz="0" w:space="0" w:color="auto"/>
        <w:right w:val="none" w:sz="0" w:space="0" w:color="auto"/>
      </w:divBdr>
    </w:div>
    <w:div w:id="1058019884">
      <w:bodyDiv w:val="1"/>
      <w:marLeft w:val="0"/>
      <w:marRight w:val="0"/>
      <w:marTop w:val="0"/>
      <w:marBottom w:val="0"/>
      <w:divBdr>
        <w:top w:val="none" w:sz="0" w:space="0" w:color="auto"/>
        <w:left w:val="none" w:sz="0" w:space="0" w:color="auto"/>
        <w:bottom w:val="none" w:sz="0" w:space="0" w:color="auto"/>
        <w:right w:val="none" w:sz="0" w:space="0" w:color="auto"/>
      </w:divBdr>
    </w:div>
    <w:div w:id="1058086478">
      <w:bodyDiv w:val="1"/>
      <w:marLeft w:val="0"/>
      <w:marRight w:val="0"/>
      <w:marTop w:val="0"/>
      <w:marBottom w:val="0"/>
      <w:divBdr>
        <w:top w:val="none" w:sz="0" w:space="0" w:color="auto"/>
        <w:left w:val="none" w:sz="0" w:space="0" w:color="auto"/>
        <w:bottom w:val="none" w:sz="0" w:space="0" w:color="auto"/>
        <w:right w:val="none" w:sz="0" w:space="0" w:color="auto"/>
      </w:divBdr>
    </w:div>
    <w:div w:id="1058438316">
      <w:bodyDiv w:val="1"/>
      <w:marLeft w:val="0"/>
      <w:marRight w:val="0"/>
      <w:marTop w:val="0"/>
      <w:marBottom w:val="0"/>
      <w:divBdr>
        <w:top w:val="none" w:sz="0" w:space="0" w:color="auto"/>
        <w:left w:val="none" w:sz="0" w:space="0" w:color="auto"/>
        <w:bottom w:val="none" w:sz="0" w:space="0" w:color="auto"/>
        <w:right w:val="none" w:sz="0" w:space="0" w:color="auto"/>
      </w:divBdr>
    </w:div>
    <w:div w:id="1058480258">
      <w:bodyDiv w:val="1"/>
      <w:marLeft w:val="0"/>
      <w:marRight w:val="0"/>
      <w:marTop w:val="0"/>
      <w:marBottom w:val="0"/>
      <w:divBdr>
        <w:top w:val="none" w:sz="0" w:space="0" w:color="auto"/>
        <w:left w:val="none" w:sz="0" w:space="0" w:color="auto"/>
        <w:bottom w:val="none" w:sz="0" w:space="0" w:color="auto"/>
        <w:right w:val="none" w:sz="0" w:space="0" w:color="auto"/>
      </w:divBdr>
    </w:div>
    <w:div w:id="1058745305">
      <w:bodyDiv w:val="1"/>
      <w:marLeft w:val="0"/>
      <w:marRight w:val="0"/>
      <w:marTop w:val="0"/>
      <w:marBottom w:val="0"/>
      <w:divBdr>
        <w:top w:val="none" w:sz="0" w:space="0" w:color="auto"/>
        <w:left w:val="none" w:sz="0" w:space="0" w:color="auto"/>
        <w:bottom w:val="none" w:sz="0" w:space="0" w:color="auto"/>
        <w:right w:val="none" w:sz="0" w:space="0" w:color="auto"/>
      </w:divBdr>
    </w:div>
    <w:div w:id="1058938261">
      <w:bodyDiv w:val="1"/>
      <w:marLeft w:val="0"/>
      <w:marRight w:val="0"/>
      <w:marTop w:val="0"/>
      <w:marBottom w:val="0"/>
      <w:divBdr>
        <w:top w:val="none" w:sz="0" w:space="0" w:color="auto"/>
        <w:left w:val="none" w:sz="0" w:space="0" w:color="auto"/>
        <w:bottom w:val="none" w:sz="0" w:space="0" w:color="auto"/>
        <w:right w:val="none" w:sz="0" w:space="0" w:color="auto"/>
      </w:divBdr>
    </w:div>
    <w:div w:id="1058942771">
      <w:bodyDiv w:val="1"/>
      <w:marLeft w:val="0"/>
      <w:marRight w:val="0"/>
      <w:marTop w:val="0"/>
      <w:marBottom w:val="0"/>
      <w:divBdr>
        <w:top w:val="none" w:sz="0" w:space="0" w:color="auto"/>
        <w:left w:val="none" w:sz="0" w:space="0" w:color="auto"/>
        <w:bottom w:val="none" w:sz="0" w:space="0" w:color="auto"/>
        <w:right w:val="none" w:sz="0" w:space="0" w:color="auto"/>
      </w:divBdr>
    </w:div>
    <w:div w:id="1059786390">
      <w:bodyDiv w:val="1"/>
      <w:marLeft w:val="0"/>
      <w:marRight w:val="0"/>
      <w:marTop w:val="0"/>
      <w:marBottom w:val="0"/>
      <w:divBdr>
        <w:top w:val="none" w:sz="0" w:space="0" w:color="auto"/>
        <w:left w:val="none" w:sz="0" w:space="0" w:color="auto"/>
        <w:bottom w:val="none" w:sz="0" w:space="0" w:color="auto"/>
        <w:right w:val="none" w:sz="0" w:space="0" w:color="auto"/>
      </w:divBdr>
    </w:div>
    <w:div w:id="1059788624">
      <w:bodyDiv w:val="1"/>
      <w:marLeft w:val="0"/>
      <w:marRight w:val="0"/>
      <w:marTop w:val="0"/>
      <w:marBottom w:val="0"/>
      <w:divBdr>
        <w:top w:val="none" w:sz="0" w:space="0" w:color="auto"/>
        <w:left w:val="none" w:sz="0" w:space="0" w:color="auto"/>
        <w:bottom w:val="none" w:sz="0" w:space="0" w:color="auto"/>
        <w:right w:val="none" w:sz="0" w:space="0" w:color="auto"/>
      </w:divBdr>
    </w:div>
    <w:div w:id="1059863929">
      <w:bodyDiv w:val="1"/>
      <w:marLeft w:val="0"/>
      <w:marRight w:val="0"/>
      <w:marTop w:val="0"/>
      <w:marBottom w:val="0"/>
      <w:divBdr>
        <w:top w:val="none" w:sz="0" w:space="0" w:color="auto"/>
        <w:left w:val="none" w:sz="0" w:space="0" w:color="auto"/>
        <w:bottom w:val="none" w:sz="0" w:space="0" w:color="auto"/>
        <w:right w:val="none" w:sz="0" w:space="0" w:color="auto"/>
      </w:divBdr>
    </w:div>
    <w:div w:id="1060053132">
      <w:bodyDiv w:val="1"/>
      <w:marLeft w:val="0"/>
      <w:marRight w:val="0"/>
      <w:marTop w:val="0"/>
      <w:marBottom w:val="0"/>
      <w:divBdr>
        <w:top w:val="none" w:sz="0" w:space="0" w:color="auto"/>
        <w:left w:val="none" w:sz="0" w:space="0" w:color="auto"/>
        <w:bottom w:val="none" w:sz="0" w:space="0" w:color="auto"/>
        <w:right w:val="none" w:sz="0" w:space="0" w:color="auto"/>
      </w:divBdr>
    </w:div>
    <w:div w:id="1060667181">
      <w:bodyDiv w:val="1"/>
      <w:marLeft w:val="0"/>
      <w:marRight w:val="0"/>
      <w:marTop w:val="0"/>
      <w:marBottom w:val="0"/>
      <w:divBdr>
        <w:top w:val="none" w:sz="0" w:space="0" w:color="auto"/>
        <w:left w:val="none" w:sz="0" w:space="0" w:color="auto"/>
        <w:bottom w:val="none" w:sz="0" w:space="0" w:color="auto"/>
        <w:right w:val="none" w:sz="0" w:space="0" w:color="auto"/>
      </w:divBdr>
    </w:div>
    <w:div w:id="1060901952">
      <w:bodyDiv w:val="1"/>
      <w:marLeft w:val="0"/>
      <w:marRight w:val="0"/>
      <w:marTop w:val="0"/>
      <w:marBottom w:val="0"/>
      <w:divBdr>
        <w:top w:val="none" w:sz="0" w:space="0" w:color="auto"/>
        <w:left w:val="none" w:sz="0" w:space="0" w:color="auto"/>
        <w:bottom w:val="none" w:sz="0" w:space="0" w:color="auto"/>
        <w:right w:val="none" w:sz="0" w:space="0" w:color="auto"/>
      </w:divBdr>
    </w:div>
    <w:div w:id="1061245013">
      <w:bodyDiv w:val="1"/>
      <w:marLeft w:val="0"/>
      <w:marRight w:val="0"/>
      <w:marTop w:val="0"/>
      <w:marBottom w:val="0"/>
      <w:divBdr>
        <w:top w:val="none" w:sz="0" w:space="0" w:color="auto"/>
        <w:left w:val="none" w:sz="0" w:space="0" w:color="auto"/>
        <w:bottom w:val="none" w:sz="0" w:space="0" w:color="auto"/>
        <w:right w:val="none" w:sz="0" w:space="0" w:color="auto"/>
      </w:divBdr>
    </w:div>
    <w:div w:id="1061247884">
      <w:bodyDiv w:val="1"/>
      <w:marLeft w:val="0"/>
      <w:marRight w:val="0"/>
      <w:marTop w:val="0"/>
      <w:marBottom w:val="0"/>
      <w:divBdr>
        <w:top w:val="none" w:sz="0" w:space="0" w:color="auto"/>
        <w:left w:val="none" w:sz="0" w:space="0" w:color="auto"/>
        <w:bottom w:val="none" w:sz="0" w:space="0" w:color="auto"/>
        <w:right w:val="none" w:sz="0" w:space="0" w:color="auto"/>
      </w:divBdr>
    </w:div>
    <w:div w:id="1061947493">
      <w:bodyDiv w:val="1"/>
      <w:marLeft w:val="0"/>
      <w:marRight w:val="0"/>
      <w:marTop w:val="0"/>
      <w:marBottom w:val="0"/>
      <w:divBdr>
        <w:top w:val="none" w:sz="0" w:space="0" w:color="auto"/>
        <w:left w:val="none" w:sz="0" w:space="0" w:color="auto"/>
        <w:bottom w:val="none" w:sz="0" w:space="0" w:color="auto"/>
        <w:right w:val="none" w:sz="0" w:space="0" w:color="auto"/>
      </w:divBdr>
    </w:div>
    <w:div w:id="1062607183">
      <w:bodyDiv w:val="1"/>
      <w:marLeft w:val="0"/>
      <w:marRight w:val="0"/>
      <w:marTop w:val="0"/>
      <w:marBottom w:val="0"/>
      <w:divBdr>
        <w:top w:val="none" w:sz="0" w:space="0" w:color="auto"/>
        <w:left w:val="none" w:sz="0" w:space="0" w:color="auto"/>
        <w:bottom w:val="none" w:sz="0" w:space="0" w:color="auto"/>
        <w:right w:val="none" w:sz="0" w:space="0" w:color="auto"/>
      </w:divBdr>
    </w:div>
    <w:div w:id="1063480737">
      <w:bodyDiv w:val="1"/>
      <w:marLeft w:val="0"/>
      <w:marRight w:val="0"/>
      <w:marTop w:val="0"/>
      <w:marBottom w:val="0"/>
      <w:divBdr>
        <w:top w:val="none" w:sz="0" w:space="0" w:color="auto"/>
        <w:left w:val="none" w:sz="0" w:space="0" w:color="auto"/>
        <w:bottom w:val="none" w:sz="0" w:space="0" w:color="auto"/>
        <w:right w:val="none" w:sz="0" w:space="0" w:color="auto"/>
      </w:divBdr>
    </w:div>
    <w:div w:id="1064983663">
      <w:bodyDiv w:val="1"/>
      <w:marLeft w:val="0"/>
      <w:marRight w:val="0"/>
      <w:marTop w:val="0"/>
      <w:marBottom w:val="0"/>
      <w:divBdr>
        <w:top w:val="none" w:sz="0" w:space="0" w:color="auto"/>
        <w:left w:val="none" w:sz="0" w:space="0" w:color="auto"/>
        <w:bottom w:val="none" w:sz="0" w:space="0" w:color="auto"/>
        <w:right w:val="none" w:sz="0" w:space="0" w:color="auto"/>
      </w:divBdr>
    </w:div>
    <w:div w:id="1065032441">
      <w:bodyDiv w:val="1"/>
      <w:marLeft w:val="0"/>
      <w:marRight w:val="0"/>
      <w:marTop w:val="0"/>
      <w:marBottom w:val="0"/>
      <w:divBdr>
        <w:top w:val="none" w:sz="0" w:space="0" w:color="auto"/>
        <w:left w:val="none" w:sz="0" w:space="0" w:color="auto"/>
        <w:bottom w:val="none" w:sz="0" w:space="0" w:color="auto"/>
        <w:right w:val="none" w:sz="0" w:space="0" w:color="auto"/>
      </w:divBdr>
    </w:div>
    <w:div w:id="1065110467">
      <w:bodyDiv w:val="1"/>
      <w:marLeft w:val="0"/>
      <w:marRight w:val="0"/>
      <w:marTop w:val="0"/>
      <w:marBottom w:val="0"/>
      <w:divBdr>
        <w:top w:val="none" w:sz="0" w:space="0" w:color="auto"/>
        <w:left w:val="none" w:sz="0" w:space="0" w:color="auto"/>
        <w:bottom w:val="none" w:sz="0" w:space="0" w:color="auto"/>
        <w:right w:val="none" w:sz="0" w:space="0" w:color="auto"/>
      </w:divBdr>
    </w:div>
    <w:div w:id="1065179963">
      <w:bodyDiv w:val="1"/>
      <w:marLeft w:val="0"/>
      <w:marRight w:val="0"/>
      <w:marTop w:val="0"/>
      <w:marBottom w:val="0"/>
      <w:divBdr>
        <w:top w:val="none" w:sz="0" w:space="0" w:color="auto"/>
        <w:left w:val="none" w:sz="0" w:space="0" w:color="auto"/>
        <w:bottom w:val="none" w:sz="0" w:space="0" w:color="auto"/>
        <w:right w:val="none" w:sz="0" w:space="0" w:color="auto"/>
      </w:divBdr>
    </w:div>
    <w:div w:id="1066223651">
      <w:bodyDiv w:val="1"/>
      <w:marLeft w:val="0"/>
      <w:marRight w:val="0"/>
      <w:marTop w:val="0"/>
      <w:marBottom w:val="0"/>
      <w:divBdr>
        <w:top w:val="none" w:sz="0" w:space="0" w:color="auto"/>
        <w:left w:val="none" w:sz="0" w:space="0" w:color="auto"/>
        <w:bottom w:val="none" w:sz="0" w:space="0" w:color="auto"/>
        <w:right w:val="none" w:sz="0" w:space="0" w:color="auto"/>
      </w:divBdr>
    </w:div>
    <w:div w:id="1067142540">
      <w:bodyDiv w:val="1"/>
      <w:marLeft w:val="0"/>
      <w:marRight w:val="0"/>
      <w:marTop w:val="0"/>
      <w:marBottom w:val="0"/>
      <w:divBdr>
        <w:top w:val="none" w:sz="0" w:space="0" w:color="auto"/>
        <w:left w:val="none" w:sz="0" w:space="0" w:color="auto"/>
        <w:bottom w:val="none" w:sz="0" w:space="0" w:color="auto"/>
        <w:right w:val="none" w:sz="0" w:space="0" w:color="auto"/>
      </w:divBdr>
    </w:div>
    <w:div w:id="1067462332">
      <w:bodyDiv w:val="1"/>
      <w:marLeft w:val="0"/>
      <w:marRight w:val="0"/>
      <w:marTop w:val="0"/>
      <w:marBottom w:val="0"/>
      <w:divBdr>
        <w:top w:val="none" w:sz="0" w:space="0" w:color="auto"/>
        <w:left w:val="none" w:sz="0" w:space="0" w:color="auto"/>
        <w:bottom w:val="none" w:sz="0" w:space="0" w:color="auto"/>
        <w:right w:val="none" w:sz="0" w:space="0" w:color="auto"/>
      </w:divBdr>
    </w:div>
    <w:div w:id="1067529335">
      <w:bodyDiv w:val="1"/>
      <w:marLeft w:val="0"/>
      <w:marRight w:val="0"/>
      <w:marTop w:val="0"/>
      <w:marBottom w:val="0"/>
      <w:divBdr>
        <w:top w:val="none" w:sz="0" w:space="0" w:color="auto"/>
        <w:left w:val="none" w:sz="0" w:space="0" w:color="auto"/>
        <w:bottom w:val="none" w:sz="0" w:space="0" w:color="auto"/>
        <w:right w:val="none" w:sz="0" w:space="0" w:color="auto"/>
      </w:divBdr>
    </w:div>
    <w:div w:id="1067607914">
      <w:bodyDiv w:val="1"/>
      <w:marLeft w:val="0"/>
      <w:marRight w:val="0"/>
      <w:marTop w:val="0"/>
      <w:marBottom w:val="0"/>
      <w:divBdr>
        <w:top w:val="none" w:sz="0" w:space="0" w:color="auto"/>
        <w:left w:val="none" w:sz="0" w:space="0" w:color="auto"/>
        <w:bottom w:val="none" w:sz="0" w:space="0" w:color="auto"/>
        <w:right w:val="none" w:sz="0" w:space="0" w:color="auto"/>
      </w:divBdr>
    </w:div>
    <w:div w:id="1068068748">
      <w:bodyDiv w:val="1"/>
      <w:marLeft w:val="0"/>
      <w:marRight w:val="0"/>
      <w:marTop w:val="0"/>
      <w:marBottom w:val="0"/>
      <w:divBdr>
        <w:top w:val="none" w:sz="0" w:space="0" w:color="auto"/>
        <w:left w:val="none" w:sz="0" w:space="0" w:color="auto"/>
        <w:bottom w:val="none" w:sz="0" w:space="0" w:color="auto"/>
        <w:right w:val="none" w:sz="0" w:space="0" w:color="auto"/>
      </w:divBdr>
    </w:div>
    <w:div w:id="1068308202">
      <w:bodyDiv w:val="1"/>
      <w:marLeft w:val="0"/>
      <w:marRight w:val="0"/>
      <w:marTop w:val="0"/>
      <w:marBottom w:val="0"/>
      <w:divBdr>
        <w:top w:val="none" w:sz="0" w:space="0" w:color="auto"/>
        <w:left w:val="none" w:sz="0" w:space="0" w:color="auto"/>
        <w:bottom w:val="none" w:sz="0" w:space="0" w:color="auto"/>
        <w:right w:val="none" w:sz="0" w:space="0" w:color="auto"/>
      </w:divBdr>
    </w:div>
    <w:div w:id="1068455184">
      <w:bodyDiv w:val="1"/>
      <w:marLeft w:val="0"/>
      <w:marRight w:val="0"/>
      <w:marTop w:val="0"/>
      <w:marBottom w:val="0"/>
      <w:divBdr>
        <w:top w:val="none" w:sz="0" w:space="0" w:color="auto"/>
        <w:left w:val="none" w:sz="0" w:space="0" w:color="auto"/>
        <w:bottom w:val="none" w:sz="0" w:space="0" w:color="auto"/>
        <w:right w:val="none" w:sz="0" w:space="0" w:color="auto"/>
      </w:divBdr>
    </w:div>
    <w:div w:id="1068722238">
      <w:bodyDiv w:val="1"/>
      <w:marLeft w:val="0"/>
      <w:marRight w:val="0"/>
      <w:marTop w:val="0"/>
      <w:marBottom w:val="0"/>
      <w:divBdr>
        <w:top w:val="none" w:sz="0" w:space="0" w:color="auto"/>
        <w:left w:val="none" w:sz="0" w:space="0" w:color="auto"/>
        <w:bottom w:val="none" w:sz="0" w:space="0" w:color="auto"/>
        <w:right w:val="none" w:sz="0" w:space="0" w:color="auto"/>
      </w:divBdr>
    </w:div>
    <w:div w:id="1068916720">
      <w:bodyDiv w:val="1"/>
      <w:marLeft w:val="0"/>
      <w:marRight w:val="0"/>
      <w:marTop w:val="0"/>
      <w:marBottom w:val="0"/>
      <w:divBdr>
        <w:top w:val="none" w:sz="0" w:space="0" w:color="auto"/>
        <w:left w:val="none" w:sz="0" w:space="0" w:color="auto"/>
        <w:bottom w:val="none" w:sz="0" w:space="0" w:color="auto"/>
        <w:right w:val="none" w:sz="0" w:space="0" w:color="auto"/>
      </w:divBdr>
    </w:div>
    <w:div w:id="1068960665">
      <w:bodyDiv w:val="1"/>
      <w:marLeft w:val="0"/>
      <w:marRight w:val="0"/>
      <w:marTop w:val="0"/>
      <w:marBottom w:val="0"/>
      <w:divBdr>
        <w:top w:val="none" w:sz="0" w:space="0" w:color="auto"/>
        <w:left w:val="none" w:sz="0" w:space="0" w:color="auto"/>
        <w:bottom w:val="none" w:sz="0" w:space="0" w:color="auto"/>
        <w:right w:val="none" w:sz="0" w:space="0" w:color="auto"/>
      </w:divBdr>
    </w:div>
    <w:div w:id="1069496389">
      <w:bodyDiv w:val="1"/>
      <w:marLeft w:val="0"/>
      <w:marRight w:val="0"/>
      <w:marTop w:val="0"/>
      <w:marBottom w:val="0"/>
      <w:divBdr>
        <w:top w:val="none" w:sz="0" w:space="0" w:color="auto"/>
        <w:left w:val="none" w:sz="0" w:space="0" w:color="auto"/>
        <w:bottom w:val="none" w:sz="0" w:space="0" w:color="auto"/>
        <w:right w:val="none" w:sz="0" w:space="0" w:color="auto"/>
      </w:divBdr>
    </w:div>
    <w:div w:id="1069616593">
      <w:bodyDiv w:val="1"/>
      <w:marLeft w:val="0"/>
      <w:marRight w:val="0"/>
      <w:marTop w:val="0"/>
      <w:marBottom w:val="0"/>
      <w:divBdr>
        <w:top w:val="none" w:sz="0" w:space="0" w:color="auto"/>
        <w:left w:val="none" w:sz="0" w:space="0" w:color="auto"/>
        <w:bottom w:val="none" w:sz="0" w:space="0" w:color="auto"/>
        <w:right w:val="none" w:sz="0" w:space="0" w:color="auto"/>
      </w:divBdr>
    </w:div>
    <w:div w:id="1069884198">
      <w:bodyDiv w:val="1"/>
      <w:marLeft w:val="0"/>
      <w:marRight w:val="0"/>
      <w:marTop w:val="0"/>
      <w:marBottom w:val="0"/>
      <w:divBdr>
        <w:top w:val="none" w:sz="0" w:space="0" w:color="auto"/>
        <w:left w:val="none" w:sz="0" w:space="0" w:color="auto"/>
        <w:bottom w:val="none" w:sz="0" w:space="0" w:color="auto"/>
        <w:right w:val="none" w:sz="0" w:space="0" w:color="auto"/>
      </w:divBdr>
    </w:div>
    <w:div w:id="1071151465">
      <w:bodyDiv w:val="1"/>
      <w:marLeft w:val="0"/>
      <w:marRight w:val="0"/>
      <w:marTop w:val="0"/>
      <w:marBottom w:val="0"/>
      <w:divBdr>
        <w:top w:val="none" w:sz="0" w:space="0" w:color="auto"/>
        <w:left w:val="none" w:sz="0" w:space="0" w:color="auto"/>
        <w:bottom w:val="none" w:sz="0" w:space="0" w:color="auto"/>
        <w:right w:val="none" w:sz="0" w:space="0" w:color="auto"/>
      </w:divBdr>
    </w:div>
    <w:div w:id="1071923912">
      <w:bodyDiv w:val="1"/>
      <w:marLeft w:val="0"/>
      <w:marRight w:val="0"/>
      <w:marTop w:val="0"/>
      <w:marBottom w:val="0"/>
      <w:divBdr>
        <w:top w:val="none" w:sz="0" w:space="0" w:color="auto"/>
        <w:left w:val="none" w:sz="0" w:space="0" w:color="auto"/>
        <w:bottom w:val="none" w:sz="0" w:space="0" w:color="auto"/>
        <w:right w:val="none" w:sz="0" w:space="0" w:color="auto"/>
      </w:divBdr>
    </w:div>
    <w:div w:id="1072190892">
      <w:bodyDiv w:val="1"/>
      <w:marLeft w:val="0"/>
      <w:marRight w:val="0"/>
      <w:marTop w:val="0"/>
      <w:marBottom w:val="0"/>
      <w:divBdr>
        <w:top w:val="none" w:sz="0" w:space="0" w:color="auto"/>
        <w:left w:val="none" w:sz="0" w:space="0" w:color="auto"/>
        <w:bottom w:val="none" w:sz="0" w:space="0" w:color="auto"/>
        <w:right w:val="none" w:sz="0" w:space="0" w:color="auto"/>
      </w:divBdr>
    </w:div>
    <w:div w:id="1072313509">
      <w:bodyDiv w:val="1"/>
      <w:marLeft w:val="0"/>
      <w:marRight w:val="0"/>
      <w:marTop w:val="0"/>
      <w:marBottom w:val="0"/>
      <w:divBdr>
        <w:top w:val="none" w:sz="0" w:space="0" w:color="auto"/>
        <w:left w:val="none" w:sz="0" w:space="0" w:color="auto"/>
        <w:bottom w:val="none" w:sz="0" w:space="0" w:color="auto"/>
        <w:right w:val="none" w:sz="0" w:space="0" w:color="auto"/>
      </w:divBdr>
    </w:div>
    <w:div w:id="1072627973">
      <w:bodyDiv w:val="1"/>
      <w:marLeft w:val="0"/>
      <w:marRight w:val="0"/>
      <w:marTop w:val="0"/>
      <w:marBottom w:val="0"/>
      <w:divBdr>
        <w:top w:val="none" w:sz="0" w:space="0" w:color="auto"/>
        <w:left w:val="none" w:sz="0" w:space="0" w:color="auto"/>
        <w:bottom w:val="none" w:sz="0" w:space="0" w:color="auto"/>
        <w:right w:val="none" w:sz="0" w:space="0" w:color="auto"/>
      </w:divBdr>
    </w:div>
    <w:div w:id="1073166967">
      <w:bodyDiv w:val="1"/>
      <w:marLeft w:val="0"/>
      <w:marRight w:val="0"/>
      <w:marTop w:val="0"/>
      <w:marBottom w:val="0"/>
      <w:divBdr>
        <w:top w:val="none" w:sz="0" w:space="0" w:color="auto"/>
        <w:left w:val="none" w:sz="0" w:space="0" w:color="auto"/>
        <w:bottom w:val="none" w:sz="0" w:space="0" w:color="auto"/>
        <w:right w:val="none" w:sz="0" w:space="0" w:color="auto"/>
      </w:divBdr>
    </w:div>
    <w:div w:id="1073625961">
      <w:bodyDiv w:val="1"/>
      <w:marLeft w:val="0"/>
      <w:marRight w:val="0"/>
      <w:marTop w:val="0"/>
      <w:marBottom w:val="0"/>
      <w:divBdr>
        <w:top w:val="none" w:sz="0" w:space="0" w:color="auto"/>
        <w:left w:val="none" w:sz="0" w:space="0" w:color="auto"/>
        <w:bottom w:val="none" w:sz="0" w:space="0" w:color="auto"/>
        <w:right w:val="none" w:sz="0" w:space="0" w:color="auto"/>
      </w:divBdr>
    </w:div>
    <w:div w:id="1074280963">
      <w:bodyDiv w:val="1"/>
      <w:marLeft w:val="0"/>
      <w:marRight w:val="0"/>
      <w:marTop w:val="0"/>
      <w:marBottom w:val="0"/>
      <w:divBdr>
        <w:top w:val="none" w:sz="0" w:space="0" w:color="auto"/>
        <w:left w:val="none" w:sz="0" w:space="0" w:color="auto"/>
        <w:bottom w:val="none" w:sz="0" w:space="0" w:color="auto"/>
        <w:right w:val="none" w:sz="0" w:space="0" w:color="auto"/>
      </w:divBdr>
    </w:div>
    <w:div w:id="1074353678">
      <w:bodyDiv w:val="1"/>
      <w:marLeft w:val="0"/>
      <w:marRight w:val="0"/>
      <w:marTop w:val="0"/>
      <w:marBottom w:val="0"/>
      <w:divBdr>
        <w:top w:val="none" w:sz="0" w:space="0" w:color="auto"/>
        <w:left w:val="none" w:sz="0" w:space="0" w:color="auto"/>
        <w:bottom w:val="none" w:sz="0" w:space="0" w:color="auto"/>
        <w:right w:val="none" w:sz="0" w:space="0" w:color="auto"/>
      </w:divBdr>
    </w:div>
    <w:div w:id="1074357750">
      <w:bodyDiv w:val="1"/>
      <w:marLeft w:val="0"/>
      <w:marRight w:val="0"/>
      <w:marTop w:val="0"/>
      <w:marBottom w:val="0"/>
      <w:divBdr>
        <w:top w:val="none" w:sz="0" w:space="0" w:color="auto"/>
        <w:left w:val="none" w:sz="0" w:space="0" w:color="auto"/>
        <w:bottom w:val="none" w:sz="0" w:space="0" w:color="auto"/>
        <w:right w:val="none" w:sz="0" w:space="0" w:color="auto"/>
      </w:divBdr>
    </w:div>
    <w:div w:id="1074401153">
      <w:bodyDiv w:val="1"/>
      <w:marLeft w:val="0"/>
      <w:marRight w:val="0"/>
      <w:marTop w:val="0"/>
      <w:marBottom w:val="0"/>
      <w:divBdr>
        <w:top w:val="none" w:sz="0" w:space="0" w:color="auto"/>
        <w:left w:val="none" w:sz="0" w:space="0" w:color="auto"/>
        <w:bottom w:val="none" w:sz="0" w:space="0" w:color="auto"/>
        <w:right w:val="none" w:sz="0" w:space="0" w:color="auto"/>
      </w:divBdr>
    </w:div>
    <w:div w:id="1074470190">
      <w:bodyDiv w:val="1"/>
      <w:marLeft w:val="0"/>
      <w:marRight w:val="0"/>
      <w:marTop w:val="0"/>
      <w:marBottom w:val="0"/>
      <w:divBdr>
        <w:top w:val="none" w:sz="0" w:space="0" w:color="auto"/>
        <w:left w:val="none" w:sz="0" w:space="0" w:color="auto"/>
        <w:bottom w:val="none" w:sz="0" w:space="0" w:color="auto"/>
        <w:right w:val="none" w:sz="0" w:space="0" w:color="auto"/>
      </w:divBdr>
    </w:div>
    <w:div w:id="1074550677">
      <w:bodyDiv w:val="1"/>
      <w:marLeft w:val="0"/>
      <w:marRight w:val="0"/>
      <w:marTop w:val="0"/>
      <w:marBottom w:val="0"/>
      <w:divBdr>
        <w:top w:val="none" w:sz="0" w:space="0" w:color="auto"/>
        <w:left w:val="none" w:sz="0" w:space="0" w:color="auto"/>
        <w:bottom w:val="none" w:sz="0" w:space="0" w:color="auto"/>
        <w:right w:val="none" w:sz="0" w:space="0" w:color="auto"/>
      </w:divBdr>
    </w:div>
    <w:div w:id="1074667178">
      <w:bodyDiv w:val="1"/>
      <w:marLeft w:val="0"/>
      <w:marRight w:val="0"/>
      <w:marTop w:val="0"/>
      <w:marBottom w:val="0"/>
      <w:divBdr>
        <w:top w:val="none" w:sz="0" w:space="0" w:color="auto"/>
        <w:left w:val="none" w:sz="0" w:space="0" w:color="auto"/>
        <w:bottom w:val="none" w:sz="0" w:space="0" w:color="auto"/>
        <w:right w:val="none" w:sz="0" w:space="0" w:color="auto"/>
      </w:divBdr>
    </w:div>
    <w:div w:id="1074739740">
      <w:bodyDiv w:val="1"/>
      <w:marLeft w:val="0"/>
      <w:marRight w:val="0"/>
      <w:marTop w:val="0"/>
      <w:marBottom w:val="0"/>
      <w:divBdr>
        <w:top w:val="none" w:sz="0" w:space="0" w:color="auto"/>
        <w:left w:val="none" w:sz="0" w:space="0" w:color="auto"/>
        <w:bottom w:val="none" w:sz="0" w:space="0" w:color="auto"/>
        <w:right w:val="none" w:sz="0" w:space="0" w:color="auto"/>
      </w:divBdr>
    </w:div>
    <w:div w:id="1075207893">
      <w:bodyDiv w:val="1"/>
      <w:marLeft w:val="0"/>
      <w:marRight w:val="0"/>
      <w:marTop w:val="0"/>
      <w:marBottom w:val="0"/>
      <w:divBdr>
        <w:top w:val="none" w:sz="0" w:space="0" w:color="auto"/>
        <w:left w:val="none" w:sz="0" w:space="0" w:color="auto"/>
        <w:bottom w:val="none" w:sz="0" w:space="0" w:color="auto"/>
        <w:right w:val="none" w:sz="0" w:space="0" w:color="auto"/>
      </w:divBdr>
    </w:div>
    <w:div w:id="1075589178">
      <w:bodyDiv w:val="1"/>
      <w:marLeft w:val="0"/>
      <w:marRight w:val="0"/>
      <w:marTop w:val="0"/>
      <w:marBottom w:val="0"/>
      <w:divBdr>
        <w:top w:val="none" w:sz="0" w:space="0" w:color="auto"/>
        <w:left w:val="none" w:sz="0" w:space="0" w:color="auto"/>
        <w:bottom w:val="none" w:sz="0" w:space="0" w:color="auto"/>
        <w:right w:val="none" w:sz="0" w:space="0" w:color="auto"/>
      </w:divBdr>
    </w:div>
    <w:div w:id="1076320398">
      <w:bodyDiv w:val="1"/>
      <w:marLeft w:val="0"/>
      <w:marRight w:val="0"/>
      <w:marTop w:val="0"/>
      <w:marBottom w:val="0"/>
      <w:divBdr>
        <w:top w:val="none" w:sz="0" w:space="0" w:color="auto"/>
        <w:left w:val="none" w:sz="0" w:space="0" w:color="auto"/>
        <w:bottom w:val="none" w:sz="0" w:space="0" w:color="auto"/>
        <w:right w:val="none" w:sz="0" w:space="0" w:color="auto"/>
      </w:divBdr>
    </w:div>
    <w:div w:id="1076632091">
      <w:bodyDiv w:val="1"/>
      <w:marLeft w:val="0"/>
      <w:marRight w:val="0"/>
      <w:marTop w:val="0"/>
      <w:marBottom w:val="0"/>
      <w:divBdr>
        <w:top w:val="none" w:sz="0" w:space="0" w:color="auto"/>
        <w:left w:val="none" w:sz="0" w:space="0" w:color="auto"/>
        <w:bottom w:val="none" w:sz="0" w:space="0" w:color="auto"/>
        <w:right w:val="none" w:sz="0" w:space="0" w:color="auto"/>
      </w:divBdr>
    </w:div>
    <w:div w:id="1076903504">
      <w:bodyDiv w:val="1"/>
      <w:marLeft w:val="0"/>
      <w:marRight w:val="0"/>
      <w:marTop w:val="0"/>
      <w:marBottom w:val="0"/>
      <w:divBdr>
        <w:top w:val="none" w:sz="0" w:space="0" w:color="auto"/>
        <w:left w:val="none" w:sz="0" w:space="0" w:color="auto"/>
        <w:bottom w:val="none" w:sz="0" w:space="0" w:color="auto"/>
        <w:right w:val="none" w:sz="0" w:space="0" w:color="auto"/>
      </w:divBdr>
    </w:div>
    <w:div w:id="1078403790">
      <w:bodyDiv w:val="1"/>
      <w:marLeft w:val="0"/>
      <w:marRight w:val="0"/>
      <w:marTop w:val="0"/>
      <w:marBottom w:val="0"/>
      <w:divBdr>
        <w:top w:val="none" w:sz="0" w:space="0" w:color="auto"/>
        <w:left w:val="none" w:sz="0" w:space="0" w:color="auto"/>
        <w:bottom w:val="none" w:sz="0" w:space="0" w:color="auto"/>
        <w:right w:val="none" w:sz="0" w:space="0" w:color="auto"/>
      </w:divBdr>
    </w:div>
    <w:div w:id="1079131760">
      <w:bodyDiv w:val="1"/>
      <w:marLeft w:val="0"/>
      <w:marRight w:val="0"/>
      <w:marTop w:val="0"/>
      <w:marBottom w:val="0"/>
      <w:divBdr>
        <w:top w:val="none" w:sz="0" w:space="0" w:color="auto"/>
        <w:left w:val="none" w:sz="0" w:space="0" w:color="auto"/>
        <w:bottom w:val="none" w:sz="0" w:space="0" w:color="auto"/>
        <w:right w:val="none" w:sz="0" w:space="0" w:color="auto"/>
      </w:divBdr>
    </w:div>
    <w:div w:id="1079205550">
      <w:bodyDiv w:val="1"/>
      <w:marLeft w:val="0"/>
      <w:marRight w:val="0"/>
      <w:marTop w:val="0"/>
      <w:marBottom w:val="0"/>
      <w:divBdr>
        <w:top w:val="none" w:sz="0" w:space="0" w:color="auto"/>
        <w:left w:val="none" w:sz="0" w:space="0" w:color="auto"/>
        <w:bottom w:val="none" w:sz="0" w:space="0" w:color="auto"/>
        <w:right w:val="none" w:sz="0" w:space="0" w:color="auto"/>
      </w:divBdr>
    </w:div>
    <w:div w:id="1080104699">
      <w:bodyDiv w:val="1"/>
      <w:marLeft w:val="0"/>
      <w:marRight w:val="0"/>
      <w:marTop w:val="0"/>
      <w:marBottom w:val="0"/>
      <w:divBdr>
        <w:top w:val="none" w:sz="0" w:space="0" w:color="auto"/>
        <w:left w:val="none" w:sz="0" w:space="0" w:color="auto"/>
        <w:bottom w:val="none" w:sz="0" w:space="0" w:color="auto"/>
        <w:right w:val="none" w:sz="0" w:space="0" w:color="auto"/>
      </w:divBdr>
    </w:div>
    <w:div w:id="1080177291">
      <w:bodyDiv w:val="1"/>
      <w:marLeft w:val="0"/>
      <w:marRight w:val="0"/>
      <w:marTop w:val="0"/>
      <w:marBottom w:val="0"/>
      <w:divBdr>
        <w:top w:val="none" w:sz="0" w:space="0" w:color="auto"/>
        <w:left w:val="none" w:sz="0" w:space="0" w:color="auto"/>
        <w:bottom w:val="none" w:sz="0" w:space="0" w:color="auto"/>
        <w:right w:val="none" w:sz="0" w:space="0" w:color="auto"/>
      </w:divBdr>
    </w:div>
    <w:div w:id="1080373441">
      <w:bodyDiv w:val="1"/>
      <w:marLeft w:val="0"/>
      <w:marRight w:val="0"/>
      <w:marTop w:val="0"/>
      <w:marBottom w:val="0"/>
      <w:divBdr>
        <w:top w:val="none" w:sz="0" w:space="0" w:color="auto"/>
        <w:left w:val="none" w:sz="0" w:space="0" w:color="auto"/>
        <w:bottom w:val="none" w:sz="0" w:space="0" w:color="auto"/>
        <w:right w:val="none" w:sz="0" w:space="0" w:color="auto"/>
      </w:divBdr>
    </w:div>
    <w:div w:id="1080640794">
      <w:bodyDiv w:val="1"/>
      <w:marLeft w:val="0"/>
      <w:marRight w:val="0"/>
      <w:marTop w:val="0"/>
      <w:marBottom w:val="0"/>
      <w:divBdr>
        <w:top w:val="none" w:sz="0" w:space="0" w:color="auto"/>
        <w:left w:val="none" w:sz="0" w:space="0" w:color="auto"/>
        <w:bottom w:val="none" w:sz="0" w:space="0" w:color="auto"/>
        <w:right w:val="none" w:sz="0" w:space="0" w:color="auto"/>
      </w:divBdr>
    </w:div>
    <w:div w:id="1080709699">
      <w:bodyDiv w:val="1"/>
      <w:marLeft w:val="0"/>
      <w:marRight w:val="0"/>
      <w:marTop w:val="0"/>
      <w:marBottom w:val="0"/>
      <w:divBdr>
        <w:top w:val="none" w:sz="0" w:space="0" w:color="auto"/>
        <w:left w:val="none" w:sz="0" w:space="0" w:color="auto"/>
        <w:bottom w:val="none" w:sz="0" w:space="0" w:color="auto"/>
        <w:right w:val="none" w:sz="0" w:space="0" w:color="auto"/>
      </w:divBdr>
    </w:div>
    <w:div w:id="1080910974">
      <w:bodyDiv w:val="1"/>
      <w:marLeft w:val="0"/>
      <w:marRight w:val="0"/>
      <w:marTop w:val="0"/>
      <w:marBottom w:val="0"/>
      <w:divBdr>
        <w:top w:val="none" w:sz="0" w:space="0" w:color="auto"/>
        <w:left w:val="none" w:sz="0" w:space="0" w:color="auto"/>
        <w:bottom w:val="none" w:sz="0" w:space="0" w:color="auto"/>
        <w:right w:val="none" w:sz="0" w:space="0" w:color="auto"/>
      </w:divBdr>
    </w:div>
    <w:div w:id="1081219334">
      <w:bodyDiv w:val="1"/>
      <w:marLeft w:val="0"/>
      <w:marRight w:val="0"/>
      <w:marTop w:val="0"/>
      <w:marBottom w:val="0"/>
      <w:divBdr>
        <w:top w:val="none" w:sz="0" w:space="0" w:color="auto"/>
        <w:left w:val="none" w:sz="0" w:space="0" w:color="auto"/>
        <w:bottom w:val="none" w:sz="0" w:space="0" w:color="auto"/>
        <w:right w:val="none" w:sz="0" w:space="0" w:color="auto"/>
      </w:divBdr>
    </w:div>
    <w:div w:id="1081872665">
      <w:bodyDiv w:val="1"/>
      <w:marLeft w:val="0"/>
      <w:marRight w:val="0"/>
      <w:marTop w:val="0"/>
      <w:marBottom w:val="0"/>
      <w:divBdr>
        <w:top w:val="none" w:sz="0" w:space="0" w:color="auto"/>
        <w:left w:val="none" w:sz="0" w:space="0" w:color="auto"/>
        <w:bottom w:val="none" w:sz="0" w:space="0" w:color="auto"/>
        <w:right w:val="none" w:sz="0" w:space="0" w:color="auto"/>
      </w:divBdr>
    </w:div>
    <w:div w:id="1081948243">
      <w:bodyDiv w:val="1"/>
      <w:marLeft w:val="0"/>
      <w:marRight w:val="0"/>
      <w:marTop w:val="0"/>
      <w:marBottom w:val="0"/>
      <w:divBdr>
        <w:top w:val="none" w:sz="0" w:space="0" w:color="auto"/>
        <w:left w:val="none" w:sz="0" w:space="0" w:color="auto"/>
        <w:bottom w:val="none" w:sz="0" w:space="0" w:color="auto"/>
        <w:right w:val="none" w:sz="0" w:space="0" w:color="auto"/>
      </w:divBdr>
    </w:div>
    <w:div w:id="1082021316">
      <w:bodyDiv w:val="1"/>
      <w:marLeft w:val="0"/>
      <w:marRight w:val="0"/>
      <w:marTop w:val="0"/>
      <w:marBottom w:val="0"/>
      <w:divBdr>
        <w:top w:val="none" w:sz="0" w:space="0" w:color="auto"/>
        <w:left w:val="none" w:sz="0" w:space="0" w:color="auto"/>
        <w:bottom w:val="none" w:sz="0" w:space="0" w:color="auto"/>
        <w:right w:val="none" w:sz="0" w:space="0" w:color="auto"/>
      </w:divBdr>
    </w:div>
    <w:div w:id="1082799850">
      <w:bodyDiv w:val="1"/>
      <w:marLeft w:val="0"/>
      <w:marRight w:val="0"/>
      <w:marTop w:val="0"/>
      <w:marBottom w:val="0"/>
      <w:divBdr>
        <w:top w:val="none" w:sz="0" w:space="0" w:color="auto"/>
        <w:left w:val="none" w:sz="0" w:space="0" w:color="auto"/>
        <w:bottom w:val="none" w:sz="0" w:space="0" w:color="auto"/>
        <w:right w:val="none" w:sz="0" w:space="0" w:color="auto"/>
      </w:divBdr>
    </w:div>
    <w:div w:id="1082870159">
      <w:bodyDiv w:val="1"/>
      <w:marLeft w:val="0"/>
      <w:marRight w:val="0"/>
      <w:marTop w:val="0"/>
      <w:marBottom w:val="0"/>
      <w:divBdr>
        <w:top w:val="none" w:sz="0" w:space="0" w:color="auto"/>
        <w:left w:val="none" w:sz="0" w:space="0" w:color="auto"/>
        <w:bottom w:val="none" w:sz="0" w:space="0" w:color="auto"/>
        <w:right w:val="none" w:sz="0" w:space="0" w:color="auto"/>
      </w:divBdr>
    </w:div>
    <w:div w:id="1083188260">
      <w:bodyDiv w:val="1"/>
      <w:marLeft w:val="0"/>
      <w:marRight w:val="0"/>
      <w:marTop w:val="0"/>
      <w:marBottom w:val="0"/>
      <w:divBdr>
        <w:top w:val="none" w:sz="0" w:space="0" w:color="auto"/>
        <w:left w:val="none" w:sz="0" w:space="0" w:color="auto"/>
        <w:bottom w:val="none" w:sz="0" w:space="0" w:color="auto"/>
        <w:right w:val="none" w:sz="0" w:space="0" w:color="auto"/>
      </w:divBdr>
    </w:div>
    <w:div w:id="1083604436">
      <w:bodyDiv w:val="1"/>
      <w:marLeft w:val="0"/>
      <w:marRight w:val="0"/>
      <w:marTop w:val="0"/>
      <w:marBottom w:val="0"/>
      <w:divBdr>
        <w:top w:val="none" w:sz="0" w:space="0" w:color="auto"/>
        <w:left w:val="none" w:sz="0" w:space="0" w:color="auto"/>
        <w:bottom w:val="none" w:sz="0" w:space="0" w:color="auto"/>
        <w:right w:val="none" w:sz="0" w:space="0" w:color="auto"/>
      </w:divBdr>
    </w:div>
    <w:div w:id="1083642340">
      <w:bodyDiv w:val="1"/>
      <w:marLeft w:val="0"/>
      <w:marRight w:val="0"/>
      <w:marTop w:val="0"/>
      <w:marBottom w:val="0"/>
      <w:divBdr>
        <w:top w:val="none" w:sz="0" w:space="0" w:color="auto"/>
        <w:left w:val="none" w:sz="0" w:space="0" w:color="auto"/>
        <w:bottom w:val="none" w:sz="0" w:space="0" w:color="auto"/>
        <w:right w:val="none" w:sz="0" w:space="0" w:color="auto"/>
      </w:divBdr>
    </w:div>
    <w:div w:id="1084113298">
      <w:bodyDiv w:val="1"/>
      <w:marLeft w:val="0"/>
      <w:marRight w:val="0"/>
      <w:marTop w:val="0"/>
      <w:marBottom w:val="0"/>
      <w:divBdr>
        <w:top w:val="none" w:sz="0" w:space="0" w:color="auto"/>
        <w:left w:val="none" w:sz="0" w:space="0" w:color="auto"/>
        <w:bottom w:val="none" w:sz="0" w:space="0" w:color="auto"/>
        <w:right w:val="none" w:sz="0" w:space="0" w:color="auto"/>
      </w:divBdr>
    </w:div>
    <w:div w:id="1084447921">
      <w:bodyDiv w:val="1"/>
      <w:marLeft w:val="0"/>
      <w:marRight w:val="0"/>
      <w:marTop w:val="0"/>
      <w:marBottom w:val="0"/>
      <w:divBdr>
        <w:top w:val="none" w:sz="0" w:space="0" w:color="auto"/>
        <w:left w:val="none" w:sz="0" w:space="0" w:color="auto"/>
        <w:bottom w:val="none" w:sz="0" w:space="0" w:color="auto"/>
        <w:right w:val="none" w:sz="0" w:space="0" w:color="auto"/>
      </w:divBdr>
    </w:div>
    <w:div w:id="1084492573">
      <w:bodyDiv w:val="1"/>
      <w:marLeft w:val="0"/>
      <w:marRight w:val="0"/>
      <w:marTop w:val="0"/>
      <w:marBottom w:val="0"/>
      <w:divBdr>
        <w:top w:val="none" w:sz="0" w:space="0" w:color="auto"/>
        <w:left w:val="none" w:sz="0" w:space="0" w:color="auto"/>
        <w:bottom w:val="none" w:sz="0" w:space="0" w:color="auto"/>
        <w:right w:val="none" w:sz="0" w:space="0" w:color="auto"/>
      </w:divBdr>
    </w:div>
    <w:div w:id="1085226690">
      <w:bodyDiv w:val="1"/>
      <w:marLeft w:val="0"/>
      <w:marRight w:val="0"/>
      <w:marTop w:val="0"/>
      <w:marBottom w:val="0"/>
      <w:divBdr>
        <w:top w:val="none" w:sz="0" w:space="0" w:color="auto"/>
        <w:left w:val="none" w:sz="0" w:space="0" w:color="auto"/>
        <w:bottom w:val="none" w:sz="0" w:space="0" w:color="auto"/>
        <w:right w:val="none" w:sz="0" w:space="0" w:color="auto"/>
      </w:divBdr>
    </w:div>
    <w:div w:id="1085498738">
      <w:bodyDiv w:val="1"/>
      <w:marLeft w:val="0"/>
      <w:marRight w:val="0"/>
      <w:marTop w:val="0"/>
      <w:marBottom w:val="0"/>
      <w:divBdr>
        <w:top w:val="none" w:sz="0" w:space="0" w:color="auto"/>
        <w:left w:val="none" w:sz="0" w:space="0" w:color="auto"/>
        <w:bottom w:val="none" w:sz="0" w:space="0" w:color="auto"/>
        <w:right w:val="none" w:sz="0" w:space="0" w:color="auto"/>
      </w:divBdr>
    </w:div>
    <w:div w:id="1085809236">
      <w:bodyDiv w:val="1"/>
      <w:marLeft w:val="0"/>
      <w:marRight w:val="0"/>
      <w:marTop w:val="0"/>
      <w:marBottom w:val="0"/>
      <w:divBdr>
        <w:top w:val="none" w:sz="0" w:space="0" w:color="auto"/>
        <w:left w:val="none" w:sz="0" w:space="0" w:color="auto"/>
        <w:bottom w:val="none" w:sz="0" w:space="0" w:color="auto"/>
        <w:right w:val="none" w:sz="0" w:space="0" w:color="auto"/>
      </w:divBdr>
    </w:div>
    <w:div w:id="1086147190">
      <w:bodyDiv w:val="1"/>
      <w:marLeft w:val="0"/>
      <w:marRight w:val="0"/>
      <w:marTop w:val="0"/>
      <w:marBottom w:val="0"/>
      <w:divBdr>
        <w:top w:val="none" w:sz="0" w:space="0" w:color="auto"/>
        <w:left w:val="none" w:sz="0" w:space="0" w:color="auto"/>
        <w:bottom w:val="none" w:sz="0" w:space="0" w:color="auto"/>
        <w:right w:val="none" w:sz="0" w:space="0" w:color="auto"/>
      </w:divBdr>
    </w:div>
    <w:div w:id="1086267191">
      <w:bodyDiv w:val="1"/>
      <w:marLeft w:val="0"/>
      <w:marRight w:val="0"/>
      <w:marTop w:val="0"/>
      <w:marBottom w:val="0"/>
      <w:divBdr>
        <w:top w:val="none" w:sz="0" w:space="0" w:color="auto"/>
        <w:left w:val="none" w:sz="0" w:space="0" w:color="auto"/>
        <w:bottom w:val="none" w:sz="0" w:space="0" w:color="auto"/>
        <w:right w:val="none" w:sz="0" w:space="0" w:color="auto"/>
      </w:divBdr>
    </w:div>
    <w:div w:id="1087505622">
      <w:bodyDiv w:val="1"/>
      <w:marLeft w:val="0"/>
      <w:marRight w:val="0"/>
      <w:marTop w:val="0"/>
      <w:marBottom w:val="0"/>
      <w:divBdr>
        <w:top w:val="none" w:sz="0" w:space="0" w:color="auto"/>
        <w:left w:val="none" w:sz="0" w:space="0" w:color="auto"/>
        <w:bottom w:val="none" w:sz="0" w:space="0" w:color="auto"/>
        <w:right w:val="none" w:sz="0" w:space="0" w:color="auto"/>
      </w:divBdr>
    </w:div>
    <w:div w:id="1087581231">
      <w:bodyDiv w:val="1"/>
      <w:marLeft w:val="0"/>
      <w:marRight w:val="0"/>
      <w:marTop w:val="0"/>
      <w:marBottom w:val="0"/>
      <w:divBdr>
        <w:top w:val="none" w:sz="0" w:space="0" w:color="auto"/>
        <w:left w:val="none" w:sz="0" w:space="0" w:color="auto"/>
        <w:bottom w:val="none" w:sz="0" w:space="0" w:color="auto"/>
        <w:right w:val="none" w:sz="0" w:space="0" w:color="auto"/>
      </w:divBdr>
    </w:div>
    <w:div w:id="1087774953">
      <w:bodyDiv w:val="1"/>
      <w:marLeft w:val="0"/>
      <w:marRight w:val="0"/>
      <w:marTop w:val="0"/>
      <w:marBottom w:val="0"/>
      <w:divBdr>
        <w:top w:val="none" w:sz="0" w:space="0" w:color="auto"/>
        <w:left w:val="none" w:sz="0" w:space="0" w:color="auto"/>
        <w:bottom w:val="none" w:sz="0" w:space="0" w:color="auto"/>
        <w:right w:val="none" w:sz="0" w:space="0" w:color="auto"/>
      </w:divBdr>
    </w:div>
    <w:div w:id="1088043929">
      <w:bodyDiv w:val="1"/>
      <w:marLeft w:val="0"/>
      <w:marRight w:val="0"/>
      <w:marTop w:val="0"/>
      <w:marBottom w:val="0"/>
      <w:divBdr>
        <w:top w:val="none" w:sz="0" w:space="0" w:color="auto"/>
        <w:left w:val="none" w:sz="0" w:space="0" w:color="auto"/>
        <w:bottom w:val="none" w:sz="0" w:space="0" w:color="auto"/>
        <w:right w:val="none" w:sz="0" w:space="0" w:color="auto"/>
      </w:divBdr>
    </w:div>
    <w:div w:id="1088304082">
      <w:bodyDiv w:val="1"/>
      <w:marLeft w:val="0"/>
      <w:marRight w:val="0"/>
      <w:marTop w:val="0"/>
      <w:marBottom w:val="0"/>
      <w:divBdr>
        <w:top w:val="none" w:sz="0" w:space="0" w:color="auto"/>
        <w:left w:val="none" w:sz="0" w:space="0" w:color="auto"/>
        <w:bottom w:val="none" w:sz="0" w:space="0" w:color="auto"/>
        <w:right w:val="none" w:sz="0" w:space="0" w:color="auto"/>
      </w:divBdr>
    </w:div>
    <w:div w:id="1088575752">
      <w:bodyDiv w:val="1"/>
      <w:marLeft w:val="0"/>
      <w:marRight w:val="0"/>
      <w:marTop w:val="0"/>
      <w:marBottom w:val="0"/>
      <w:divBdr>
        <w:top w:val="none" w:sz="0" w:space="0" w:color="auto"/>
        <w:left w:val="none" w:sz="0" w:space="0" w:color="auto"/>
        <w:bottom w:val="none" w:sz="0" w:space="0" w:color="auto"/>
        <w:right w:val="none" w:sz="0" w:space="0" w:color="auto"/>
      </w:divBdr>
    </w:div>
    <w:div w:id="1088691177">
      <w:bodyDiv w:val="1"/>
      <w:marLeft w:val="0"/>
      <w:marRight w:val="0"/>
      <w:marTop w:val="0"/>
      <w:marBottom w:val="0"/>
      <w:divBdr>
        <w:top w:val="none" w:sz="0" w:space="0" w:color="auto"/>
        <w:left w:val="none" w:sz="0" w:space="0" w:color="auto"/>
        <w:bottom w:val="none" w:sz="0" w:space="0" w:color="auto"/>
        <w:right w:val="none" w:sz="0" w:space="0" w:color="auto"/>
      </w:divBdr>
    </w:div>
    <w:div w:id="1089082884">
      <w:bodyDiv w:val="1"/>
      <w:marLeft w:val="0"/>
      <w:marRight w:val="0"/>
      <w:marTop w:val="0"/>
      <w:marBottom w:val="0"/>
      <w:divBdr>
        <w:top w:val="none" w:sz="0" w:space="0" w:color="auto"/>
        <w:left w:val="none" w:sz="0" w:space="0" w:color="auto"/>
        <w:bottom w:val="none" w:sz="0" w:space="0" w:color="auto"/>
        <w:right w:val="none" w:sz="0" w:space="0" w:color="auto"/>
      </w:divBdr>
    </w:div>
    <w:div w:id="1089548782">
      <w:bodyDiv w:val="1"/>
      <w:marLeft w:val="0"/>
      <w:marRight w:val="0"/>
      <w:marTop w:val="0"/>
      <w:marBottom w:val="0"/>
      <w:divBdr>
        <w:top w:val="none" w:sz="0" w:space="0" w:color="auto"/>
        <w:left w:val="none" w:sz="0" w:space="0" w:color="auto"/>
        <w:bottom w:val="none" w:sz="0" w:space="0" w:color="auto"/>
        <w:right w:val="none" w:sz="0" w:space="0" w:color="auto"/>
      </w:divBdr>
    </w:div>
    <w:div w:id="1090084696">
      <w:bodyDiv w:val="1"/>
      <w:marLeft w:val="0"/>
      <w:marRight w:val="0"/>
      <w:marTop w:val="0"/>
      <w:marBottom w:val="0"/>
      <w:divBdr>
        <w:top w:val="none" w:sz="0" w:space="0" w:color="auto"/>
        <w:left w:val="none" w:sz="0" w:space="0" w:color="auto"/>
        <w:bottom w:val="none" w:sz="0" w:space="0" w:color="auto"/>
        <w:right w:val="none" w:sz="0" w:space="0" w:color="auto"/>
      </w:divBdr>
    </w:div>
    <w:div w:id="1090197756">
      <w:bodyDiv w:val="1"/>
      <w:marLeft w:val="0"/>
      <w:marRight w:val="0"/>
      <w:marTop w:val="0"/>
      <w:marBottom w:val="0"/>
      <w:divBdr>
        <w:top w:val="none" w:sz="0" w:space="0" w:color="auto"/>
        <w:left w:val="none" w:sz="0" w:space="0" w:color="auto"/>
        <w:bottom w:val="none" w:sz="0" w:space="0" w:color="auto"/>
        <w:right w:val="none" w:sz="0" w:space="0" w:color="auto"/>
      </w:divBdr>
    </w:div>
    <w:div w:id="1090470429">
      <w:bodyDiv w:val="1"/>
      <w:marLeft w:val="0"/>
      <w:marRight w:val="0"/>
      <w:marTop w:val="0"/>
      <w:marBottom w:val="0"/>
      <w:divBdr>
        <w:top w:val="none" w:sz="0" w:space="0" w:color="auto"/>
        <w:left w:val="none" w:sz="0" w:space="0" w:color="auto"/>
        <w:bottom w:val="none" w:sz="0" w:space="0" w:color="auto"/>
        <w:right w:val="none" w:sz="0" w:space="0" w:color="auto"/>
      </w:divBdr>
    </w:div>
    <w:div w:id="1090585217">
      <w:bodyDiv w:val="1"/>
      <w:marLeft w:val="0"/>
      <w:marRight w:val="0"/>
      <w:marTop w:val="0"/>
      <w:marBottom w:val="0"/>
      <w:divBdr>
        <w:top w:val="none" w:sz="0" w:space="0" w:color="auto"/>
        <w:left w:val="none" w:sz="0" w:space="0" w:color="auto"/>
        <w:bottom w:val="none" w:sz="0" w:space="0" w:color="auto"/>
        <w:right w:val="none" w:sz="0" w:space="0" w:color="auto"/>
      </w:divBdr>
    </w:div>
    <w:div w:id="1090589788">
      <w:bodyDiv w:val="1"/>
      <w:marLeft w:val="0"/>
      <w:marRight w:val="0"/>
      <w:marTop w:val="0"/>
      <w:marBottom w:val="0"/>
      <w:divBdr>
        <w:top w:val="none" w:sz="0" w:space="0" w:color="auto"/>
        <w:left w:val="none" w:sz="0" w:space="0" w:color="auto"/>
        <w:bottom w:val="none" w:sz="0" w:space="0" w:color="auto"/>
        <w:right w:val="none" w:sz="0" w:space="0" w:color="auto"/>
      </w:divBdr>
    </w:div>
    <w:div w:id="1090615078">
      <w:bodyDiv w:val="1"/>
      <w:marLeft w:val="0"/>
      <w:marRight w:val="0"/>
      <w:marTop w:val="0"/>
      <w:marBottom w:val="0"/>
      <w:divBdr>
        <w:top w:val="none" w:sz="0" w:space="0" w:color="auto"/>
        <w:left w:val="none" w:sz="0" w:space="0" w:color="auto"/>
        <w:bottom w:val="none" w:sz="0" w:space="0" w:color="auto"/>
        <w:right w:val="none" w:sz="0" w:space="0" w:color="auto"/>
      </w:divBdr>
    </w:div>
    <w:div w:id="1091512436">
      <w:bodyDiv w:val="1"/>
      <w:marLeft w:val="0"/>
      <w:marRight w:val="0"/>
      <w:marTop w:val="0"/>
      <w:marBottom w:val="0"/>
      <w:divBdr>
        <w:top w:val="none" w:sz="0" w:space="0" w:color="auto"/>
        <w:left w:val="none" w:sz="0" w:space="0" w:color="auto"/>
        <w:bottom w:val="none" w:sz="0" w:space="0" w:color="auto"/>
        <w:right w:val="none" w:sz="0" w:space="0" w:color="auto"/>
      </w:divBdr>
    </w:div>
    <w:div w:id="1091706091">
      <w:bodyDiv w:val="1"/>
      <w:marLeft w:val="0"/>
      <w:marRight w:val="0"/>
      <w:marTop w:val="0"/>
      <w:marBottom w:val="0"/>
      <w:divBdr>
        <w:top w:val="none" w:sz="0" w:space="0" w:color="auto"/>
        <w:left w:val="none" w:sz="0" w:space="0" w:color="auto"/>
        <w:bottom w:val="none" w:sz="0" w:space="0" w:color="auto"/>
        <w:right w:val="none" w:sz="0" w:space="0" w:color="auto"/>
      </w:divBdr>
    </w:div>
    <w:div w:id="1091853261">
      <w:bodyDiv w:val="1"/>
      <w:marLeft w:val="0"/>
      <w:marRight w:val="0"/>
      <w:marTop w:val="0"/>
      <w:marBottom w:val="0"/>
      <w:divBdr>
        <w:top w:val="none" w:sz="0" w:space="0" w:color="auto"/>
        <w:left w:val="none" w:sz="0" w:space="0" w:color="auto"/>
        <w:bottom w:val="none" w:sz="0" w:space="0" w:color="auto"/>
        <w:right w:val="none" w:sz="0" w:space="0" w:color="auto"/>
      </w:divBdr>
    </w:div>
    <w:div w:id="1092748931">
      <w:bodyDiv w:val="1"/>
      <w:marLeft w:val="0"/>
      <w:marRight w:val="0"/>
      <w:marTop w:val="0"/>
      <w:marBottom w:val="0"/>
      <w:divBdr>
        <w:top w:val="none" w:sz="0" w:space="0" w:color="auto"/>
        <w:left w:val="none" w:sz="0" w:space="0" w:color="auto"/>
        <w:bottom w:val="none" w:sz="0" w:space="0" w:color="auto"/>
        <w:right w:val="none" w:sz="0" w:space="0" w:color="auto"/>
      </w:divBdr>
    </w:div>
    <w:div w:id="1094015149">
      <w:bodyDiv w:val="1"/>
      <w:marLeft w:val="0"/>
      <w:marRight w:val="0"/>
      <w:marTop w:val="0"/>
      <w:marBottom w:val="0"/>
      <w:divBdr>
        <w:top w:val="none" w:sz="0" w:space="0" w:color="auto"/>
        <w:left w:val="none" w:sz="0" w:space="0" w:color="auto"/>
        <w:bottom w:val="none" w:sz="0" w:space="0" w:color="auto"/>
        <w:right w:val="none" w:sz="0" w:space="0" w:color="auto"/>
      </w:divBdr>
    </w:div>
    <w:div w:id="1094134011">
      <w:bodyDiv w:val="1"/>
      <w:marLeft w:val="0"/>
      <w:marRight w:val="0"/>
      <w:marTop w:val="0"/>
      <w:marBottom w:val="0"/>
      <w:divBdr>
        <w:top w:val="none" w:sz="0" w:space="0" w:color="auto"/>
        <w:left w:val="none" w:sz="0" w:space="0" w:color="auto"/>
        <w:bottom w:val="none" w:sz="0" w:space="0" w:color="auto"/>
        <w:right w:val="none" w:sz="0" w:space="0" w:color="auto"/>
      </w:divBdr>
    </w:div>
    <w:div w:id="1094207951">
      <w:bodyDiv w:val="1"/>
      <w:marLeft w:val="0"/>
      <w:marRight w:val="0"/>
      <w:marTop w:val="0"/>
      <w:marBottom w:val="0"/>
      <w:divBdr>
        <w:top w:val="none" w:sz="0" w:space="0" w:color="auto"/>
        <w:left w:val="none" w:sz="0" w:space="0" w:color="auto"/>
        <w:bottom w:val="none" w:sz="0" w:space="0" w:color="auto"/>
        <w:right w:val="none" w:sz="0" w:space="0" w:color="auto"/>
      </w:divBdr>
    </w:div>
    <w:div w:id="1094278633">
      <w:bodyDiv w:val="1"/>
      <w:marLeft w:val="0"/>
      <w:marRight w:val="0"/>
      <w:marTop w:val="0"/>
      <w:marBottom w:val="0"/>
      <w:divBdr>
        <w:top w:val="none" w:sz="0" w:space="0" w:color="auto"/>
        <w:left w:val="none" w:sz="0" w:space="0" w:color="auto"/>
        <w:bottom w:val="none" w:sz="0" w:space="0" w:color="auto"/>
        <w:right w:val="none" w:sz="0" w:space="0" w:color="auto"/>
      </w:divBdr>
    </w:div>
    <w:div w:id="1094783175">
      <w:bodyDiv w:val="1"/>
      <w:marLeft w:val="0"/>
      <w:marRight w:val="0"/>
      <w:marTop w:val="0"/>
      <w:marBottom w:val="0"/>
      <w:divBdr>
        <w:top w:val="none" w:sz="0" w:space="0" w:color="auto"/>
        <w:left w:val="none" w:sz="0" w:space="0" w:color="auto"/>
        <w:bottom w:val="none" w:sz="0" w:space="0" w:color="auto"/>
        <w:right w:val="none" w:sz="0" w:space="0" w:color="auto"/>
      </w:divBdr>
    </w:div>
    <w:div w:id="1094939814">
      <w:bodyDiv w:val="1"/>
      <w:marLeft w:val="0"/>
      <w:marRight w:val="0"/>
      <w:marTop w:val="0"/>
      <w:marBottom w:val="0"/>
      <w:divBdr>
        <w:top w:val="none" w:sz="0" w:space="0" w:color="auto"/>
        <w:left w:val="none" w:sz="0" w:space="0" w:color="auto"/>
        <w:bottom w:val="none" w:sz="0" w:space="0" w:color="auto"/>
        <w:right w:val="none" w:sz="0" w:space="0" w:color="auto"/>
      </w:divBdr>
    </w:div>
    <w:div w:id="1095128386">
      <w:bodyDiv w:val="1"/>
      <w:marLeft w:val="0"/>
      <w:marRight w:val="0"/>
      <w:marTop w:val="0"/>
      <w:marBottom w:val="0"/>
      <w:divBdr>
        <w:top w:val="none" w:sz="0" w:space="0" w:color="auto"/>
        <w:left w:val="none" w:sz="0" w:space="0" w:color="auto"/>
        <w:bottom w:val="none" w:sz="0" w:space="0" w:color="auto"/>
        <w:right w:val="none" w:sz="0" w:space="0" w:color="auto"/>
      </w:divBdr>
    </w:div>
    <w:div w:id="1095174984">
      <w:bodyDiv w:val="1"/>
      <w:marLeft w:val="0"/>
      <w:marRight w:val="0"/>
      <w:marTop w:val="0"/>
      <w:marBottom w:val="0"/>
      <w:divBdr>
        <w:top w:val="none" w:sz="0" w:space="0" w:color="auto"/>
        <w:left w:val="none" w:sz="0" w:space="0" w:color="auto"/>
        <w:bottom w:val="none" w:sz="0" w:space="0" w:color="auto"/>
        <w:right w:val="none" w:sz="0" w:space="0" w:color="auto"/>
      </w:divBdr>
    </w:div>
    <w:div w:id="1095442457">
      <w:bodyDiv w:val="1"/>
      <w:marLeft w:val="0"/>
      <w:marRight w:val="0"/>
      <w:marTop w:val="0"/>
      <w:marBottom w:val="0"/>
      <w:divBdr>
        <w:top w:val="none" w:sz="0" w:space="0" w:color="auto"/>
        <w:left w:val="none" w:sz="0" w:space="0" w:color="auto"/>
        <w:bottom w:val="none" w:sz="0" w:space="0" w:color="auto"/>
        <w:right w:val="none" w:sz="0" w:space="0" w:color="auto"/>
      </w:divBdr>
    </w:div>
    <w:div w:id="1095663280">
      <w:bodyDiv w:val="1"/>
      <w:marLeft w:val="0"/>
      <w:marRight w:val="0"/>
      <w:marTop w:val="0"/>
      <w:marBottom w:val="0"/>
      <w:divBdr>
        <w:top w:val="none" w:sz="0" w:space="0" w:color="auto"/>
        <w:left w:val="none" w:sz="0" w:space="0" w:color="auto"/>
        <w:bottom w:val="none" w:sz="0" w:space="0" w:color="auto"/>
        <w:right w:val="none" w:sz="0" w:space="0" w:color="auto"/>
      </w:divBdr>
    </w:div>
    <w:div w:id="1096245748">
      <w:bodyDiv w:val="1"/>
      <w:marLeft w:val="0"/>
      <w:marRight w:val="0"/>
      <w:marTop w:val="0"/>
      <w:marBottom w:val="0"/>
      <w:divBdr>
        <w:top w:val="none" w:sz="0" w:space="0" w:color="auto"/>
        <w:left w:val="none" w:sz="0" w:space="0" w:color="auto"/>
        <w:bottom w:val="none" w:sz="0" w:space="0" w:color="auto"/>
        <w:right w:val="none" w:sz="0" w:space="0" w:color="auto"/>
      </w:divBdr>
    </w:div>
    <w:div w:id="1096368201">
      <w:bodyDiv w:val="1"/>
      <w:marLeft w:val="0"/>
      <w:marRight w:val="0"/>
      <w:marTop w:val="0"/>
      <w:marBottom w:val="0"/>
      <w:divBdr>
        <w:top w:val="none" w:sz="0" w:space="0" w:color="auto"/>
        <w:left w:val="none" w:sz="0" w:space="0" w:color="auto"/>
        <w:bottom w:val="none" w:sz="0" w:space="0" w:color="auto"/>
        <w:right w:val="none" w:sz="0" w:space="0" w:color="auto"/>
      </w:divBdr>
    </w:div>
    <w:div w:id="1096561202">
      <w:bodyDiv w:val="1"/>
      <w:marLeft w:val="0"/>
      <w:marRight w:val="0"/>
      <w:marTop w:val="0"/>
      <w:marBottom w:val="0"/>
      <w:divBdr>
        <w:top w:val="none" w:sz="0" w:space="0" w:color="auto"/>
        <w:left w:val="none" w:sz="0" w:space="0" w:color="auto"/>
        <w:bottom w:val="none" w:sz="0" w:space="0" w:color="auto"/>
        <w:right w:val="none" w:sz="0" w:space="0" w:color="auto"/>
      </w:divBdr>
    </w:div>
    <w:div w:id="1096826428">
      <w:bodyDiv w:val="1"/>
      <w:marLeft w:val="0"/>
      <w:marRight w:val="0"/>
      <w:marTop w:val="0"/>
      <w:marBottom w:val="0"/>
      <w:divBdr>
        <w:top w:val="none" w:sz="0" w:space="0" w:color="auto"/>
        <w:left w:val="none" w:sz="0" w:space="0" w:color="auto"/>
        <w:bottom w:val="none" w:sz="0" w:space="0" w:color="auto"/>
        <w:right w:val="none" w:sz="0" w:space="0" w:color="auto"/>
      </w:divBdr>
    </w:div>
    <w:div w:id="1097092526">
      <w:bodyDiv w:val="1"/>
      <w:marLeft w:val="0"/>
      <w:marRight w:val="0"/>
      <w:marTop w:val="0"/>
      <w:marBottom w:val="0"/>
      <w:divBdr>
        <w:top w:val="none" w:sz="0" w:space="0" w:color="auto"/>
        <w:left w:val="none" w:sz="0" w:space="0" w:color="auto"/>
        <w:bottom w:val="none" w:sz="0" w:space="0" w:color="auto"/>
        <w:right w:val="none" w:sz="0" w:space="0" w:color="auto"/>
      </w:divBdr>
    </w:div>
    <w:div w:id="1097287341">
      <w:bodyDiv w:val="1"/>
      <w:marLeft w:val="0"/>
      <w:marRight w:val="0"/>
      <w:marTop w:val="0"/>
      <w:marBottom w:val="0"/>
      <w:divBdr>
        <w:top w:val="none" w:sz="0" w:space="0" w:color="auto"/>
        <w:left w:val="none" w:sz="0" w:space="0" w:color="auto"/>
        <w:bottom w:val="none" w:sz="0" w:space="0" w:color="auto"/>
        <w:right w:val="none" w:sz="0" w:space="0" w:color="auto"/>
      </w:divBdr>
    </w:div>
    <w:div w:id="1097483400">
      <w:bodyDiv w:val="1"/>
      <w:marLeft w:val="0"/>
      <w:marRight w:val="0"/>
      <w:marTop w:val="0"/>
      <w:marBottom w:val="0"/>
      <w:divBdr>
        <w:top w:val="none" w:sz="0" w:space="0" w:color="auto"/>
        <w:left w:val="none" w:sz="0" w:space="0" w:color="auto"/>
        <w:bottom w:val="none" w:sz="0" w:space="0" w:color="auto"/>
        <w:right w:val="none" w:sz="0" w:space="0" w:color="auto"/>
      </w:divBdr>
    </w:div>
    <w:div w:id="1098018551">
      <w:bodyDiv w:val="1"/>
      <w:marLeft w:val="0"/>
      <w:marRight w:val="0"/>
      <w:marTop w:val="0"/>
      <w:marBottom w:val="0"/>
      <w:divBdr>
        <w:top w:val="none" w:sz="0" w:space="0" w:color="auto"/>
        <w:left w:val="none" w:sz="0" w:space="0" w:color="auto"/>
        <w:bottom w:val="none" w:sz="0" w:space="0" w:color="auto"/>
        <w:right w:val="none" w:sz="0" w:space="0" w:color="auto"/>
      </w:divBdr>
    </w:div>
    <w:div w:id="1098794711">
      <w:bodyDiv w:val="1"/>
      <w:marLeft w:val="0"/>
      <w:marRight w:val="0"/>
      <w:marTop w:val="0"/>
      <w:marBottom w:val="0"/>
      <w:divBdr>
        <w:top w:val="none" w:sz="0" w:space="0" w:color="auto"/>
        <w:left w:val="none" w:sz="0" w:space="0" w:color="auto"/>
        <w:bottom w:val="none" w:sz="0" w:space="0" w:color="auto"/>
        <w:right w:val="none" w:sz="0" w:space="0" w:color="auto"/>
      </w:divBdr>
    </w:div>
    <w:div w:id="1099060731">
      <w:bodyDiv w:val="1"/>
      <w:marLeft w:val="0"/>
      <w:marRight w:val="0"/>
      <w:marTop w:val="0"/>
      <w:marBottom w:val="0"/>
      <w:divBdr>
        <w:top w:val="none" w:sz="0" w:space="0" w:color="auto"/>
        <w:left w:val="none" w:sz="0" w:space="0" w:color="auto"/>
        <w:bottom w:val="none" w:sz="0" w:space="0" w:color="auto"/>
        <w:right w:val="none" w:sz="0" w:space="0" w:color="auto"/>
      </w:divBdr>
    </w:div>
    <w:div w:id="1099521758">
      <w:bodyDiv w:val="1"/>
      <w:marLeft w:val="0"/>
      <w:marRight w:val="0"/>
      <w:marTop w:val="0"/>
      <w:marBottom w:val="0"/>
      <w:divBdr>
        <w:top w:val="none" w:sz="0" w:space="0" w:color="auto"/>
        <w:left w:val="none" w:sz="0" w:space="0" w:color="auto"/>
        <w:bottom w:val="none" w:sz="0" w:space="0" w:color="auto"/>
        <w:right w:val="none" w:sz="0" w:space="0" w:color="auto"/>
      </w:divBdr>
    </w:div>
    <w:div w:id="1099568087">
      <w:bodyDiv w:val="1"/>
      <w:marLeft w:val="0"/>
      <w:marRight w:val="0"/>
      <w:marTop w:val="0"/>
      <w:marBottom w:val="0"/>
      <w:divBdr>
        <w:top w:val="none" w:sz="0" w:space="0" w:color="auto"/>
        <w:left w:val="none" w:sz="0" w:space="0" w:color="auto"/>
        <w:bottom w:val="none" w:sz="0" w:space="0" w:color="auto"/>
        <w:right w:val="none" w:sz="0" w:space="0" w:color="auto"/>
      </w:divBdr>
    </w:div>
    <w:div w:id="1100175432">
      <w:bodyDiv w:val="1"/>
      <w:marLeft w:val="0"/>
      <w:marRight w:val="0"/>
      <w:marTop w:val="0"/>
      <w:marBottom w:val="0"/>
      <w:divBdr>
        <w:top w:val="none" w:sz="0" w:space="0" w:color="auto"/>
        <w:left w:val="none" w:sz="0" w:space="0" w:color="auto"/>
        <w:bottom w:val="none" w:sz="0" w:space="0" w:color="auto"/>
        <w:right w:val="none" w:sz="0" w:space="0" w:color="auto"/>
      </w:divBdr>
    </w:div>
    <w:div w:id="1100569669">
      <w:bodyDiv w:val="1"/>
      <w:marLeft w:val="0"/>
      <w:marRight w:val="0"/>
      <w:marTop w:val="0"/>
      <w:marBottom w:val="0"/>
      <w:divBdr>
        <w:top w:val="none" w:sz="0" w:space="0" w:color="auto"/>
        <w:left w:val="none" w:sz="0" w:space="0" w:color="auto"/>
        <w:bottom w:val="none" w:sz="0" w:space="0" w:color="auto"/>
        <w:right w:val="none" w:sz="0" w:space="0" w:color="auto"/>
      </w:divBdr>
    </w:div>
    <w:div w:id="1100876465">
      <w:bodyDiv w:val="1"/>
      <w:marLeft w:val="0"/>
      <w:marRight w:val="0"/>
      <w:marTop w:val="0"/>
      <w:marBottom w:val="0"/>
      <w:divBdr>
        <w:top w:val="none" w:sz="0" w:space="0" w:color="auto"/>
        <w:left w:val="none" w:sz="0" w:space="0" w:color="auto"/>
        <w:bottom w:val="none" w:sz="0" w:space="0" w:color="auto"/>
        <w:right w:val="none" w:sz="0" w:space="0" w:color="auto"/>
      </w:divBdr>
    </w:div>
    <w:div w:id="1101101984">
      <w:bodyDiv w:val="1"/>
      <w:marLeft w:val="0"/>
      <w:marRight w:val="0"/>
      <w:marTop w:val="0"/>
      <w:marBottom w:val="0"/>
      <w:divBdr>
        <w:top w:val="none" w:sz="0" w:space="0" w:color="auto"/>
        <w:left w:val="none" w:sz="0" w:space="0" w:color="auto"/>
        <w:bottom w:val="none" w:sz="0" w:space="0" w:color="auto"/>
        <w:right w:val="none" w:sz="0" w:space="0" w:color="auto"/>
      </w:divBdr>
    </w:div>
    <w:div w:id="1102413432">
      <w:bodyDiv w:val="1"/>
      <w:marLeft w:val="0"/>
      <w:marRight w:val="0"/>
      <w:marTop w:val="0"/>
      <w:marBottom w:val="0"/>
      <w:divBdr>
        <w:top w:val="none" w:sz="0" w:space="0" w:color="auto"/>
        <w:left w:val="none" w:sz="0" w:space="0" w:color="auto"/>
        <w:bottom w:val="none" w:sz="0" w:space="0" w:color="auto"/>
        <w:right w:val="none" w:sz="0" w:space="0" w:color="auto"/>
      </w:divBdr>
    </w:div>
    <w:div w:id="1102610339">
      <w:bodyDiv w:val="1"/>
      <w:marLeft w:val="0"/>
      <w:marRight w:val="0"/>
      <w:marTop w:val="0"/>
      <w:marBottom w:val="0"/>
      <w:divBdr>
        <w:top w:val="none" w:sz="0" w:space="0" w:color="auto"/>
        <w:left w:val="none" w:sz="0" w:space="0" w:color="auto"/>
        <w:bottom w:val="none" w:sz="0" w:space="0" w:color="auto"/>
        <w:right w:val="none" w:sz="0" w:space="0" w:color="auto"/>
      </w:divBdr>
    </w:div>
    <w:div w:id="1102920215">
      <w:bodyDiv w:val="1"/>
      <w:marLeft w:val="0"/>
      <w:marRight w:val="0"/>
      <w:marTop w:val="0"/>
      <w:marBottom w:val="0"/>
      <w:divBdr>
        <w:top w:val="none" w:sz="0" w:space="0" w:color="auto"/>
        <w:left w:val="none" w:sz="0" w:space="0" w:color="auto"/>
        <w:bottom w:val="none" w:sz="0" w:space="0" w:color="auto"/>
        <w:right w:val="none" w:sz="0" w:space="0" w:color="auto"/>
      </w:divBdr>
    </w:div>
    <w:div w:id="1103066887">
      <w:bodyDiv w:val="1"/>
      <w:marLeft w:val="0"/>
      <w:marRight w:val="0"/>
      <w:marTop w:val="0"/>
      <w:marBottom w:val="0"/>
      <w:divBdr>
        <w:top w:val="none" w:sz="0" w:space="0" w:color="auto"/>
        <w:left w:val="none" w:sz="0" w:space="0" w:color="auto"/>
        <w:bottom w:val="none" w:sz="0" w:space="0" w:color="auto"/>
        <w:right w:val="none" w:sz="0" w:space="0" w:color="auto"/>
      </w:divBdr>
    </w:div>
    <w:div w:id="1103190728">
      <w:bodyDiv w:val="1"/>
      <w:marLeft w:val="0"/>
      <w:marRight w:val="0"/>
      <w:marTop w:val="0"/>
      <w:marBottom w:val="0"/>
      <w:divBdr>
        <w:top w:val="none" w:sz="0" w:space="0" w:color="auto"/>
        <w:left w:val="none" w:sz="0" w:space="0" w:color="auto"/>
        <w:bottom w:val="none" w:sz="0" w:space="0" w:color="auto"/>
        <w:right w:val="none" w:sz="0" w:space="0" w:color="auto"/>
      </w:divBdr>
    </w:div>
    <w:div w:id="1103258205">
      <w:bodyDiv w:val="1"/>
      <w:marLeft w:val="0"/>
      <w:marRight w:val="0"/>
      <w:marTop w:val="0"/>
      <w:marBottom w:val="0"/>
      <w:divBdr>
        <w:top w:val="none" w:sz="0" w:space="0" w:color="auto"/>
        <w:left w:val="none" w:sz="0" w:space="0" w:color="auto"/>
        <w:bottom w:val="none" w:sz="0" w:space="0" w:color="auto"/>
        <w:right w:val="none" w:sz="0" w:space="0" w:color="auto"/>
      </w:divBdr>
    </w:div>
    <w:div w:id="1103264908">
      <w:bodyDiv w:val="1"/>
      <w:marLeft w:val="0"/>
      <w:marRight w:val="0"/>
      <w:marTop w:val="0"/>
      <w:marBottom w:val="0"/>
      <w:divBdr>
        <w:top w:val="none" w:sz="0" w:space="0" w:color="auto"/>
        <w:left w:val="none" w:sz="0" w:space="0" w:color="auto"/>
        <w:bottom w:val="none" w:sz="0" w:space="0" w:color="auto"/>
        <w:right w:val="none" w:sz="0" w:space="0" w:color="auto"/>
      </w:divBdr>
    </w:div>
    <w:div w:id="1103309231">
      <w:bodyDiv w:val="1"/>
      <w:marLeft w:val="0"/>
      <w:marRight w:val="0"/>
      <w:marTop w:val="0"/>
      <w:marBottom w:val="0"/>
      <w:divBdr>
        <w:top w:val="none" w:sz="0" w:space="0" w:color="auto"/>
        <w:left w:val="none" w:sz="0" w:space="0" w:color="auto"/>
        <w:bottom w:val="none" w:sz="0" w:space="0" w:color="auto"/>
        <w:right w:val="none" w:sz="0" w:space="0" w:color="auto"/>
      </w:divBdr>
    </w:div>
    <w:div w:id="1103647870">
      <w:bodyDiv w:val="1"/>
      <w:marLeft w:val="0"/>
      <w:marRight w:val="0"/>
      <w:marTop w:val="0"/>
      <w:marBottom w:val="0"/>
      <w:divBdr>
        <w:top w:val="none" w:sz="0" w:space="0" w:color="auto"/>
        <w:left w:val="none" w:sz="0" w:space="0" w:color="auto"/>
        <w:bottom w:val="none" w:sz="0" w:space="0" w:color="auto"/>
        <w:right w:val="none" w:sz="0" w:space="0" w:color="auto"/>
      </w:divBdr>
    </w:div>
    <w:div w:id="1103649498">
      <w:bodyDiv w:val="1"/>
      <w:marLeft w:val="0"/>
      <w:marRight w:val="0"/>
      <w:marTop w:val="0"/>
      <w:marBottom w:val="0"/>
      <w:divBdr>
        <w:top w:val="none" w:sz="0" w:space="0" w:color="auto"/>
        <w:left w:val="none" w:sz="0" w:space="0" w:color="auto"/>
        <w:bottom w:val="none" w:sz="0" w:space="0" w:color="auto"/>
        <w:right w:val="none" w:sz="0" w:space="0" w:color="auto"/>
      </w:divBdr>
    </w:div>
    <w:div w:id="1103721682">
      <w:bodyDiv w:val="1"/>
      <w:marLeft w:val="0"/>
      <w:marRight w:val="0"/>
      <w:marTop w:val="0"/>
      <w:marBottom w:val="0"/>
      <w:divBdr>
        <w:top w:val="none" w:sz="0" w:space="0" w:color="auto"/>
        <w:left w:val="none" w:sz="0" w:space="0" w:color="auto"/>
        <w:bottom w:val="none" w:sz="0" w:space="0" w:color="auto"/>
        <w:right w:val="none" w:sz="0" w:space="0" w:color="auto"/>
      </w:divBdr>
    </w:div>
    <w:div w:id="1104299841">
      <w:bodyDiv w:val="1"/>
      <w:marLeft w:val="0"/>
      <w:marRight w:val="0"/>
      <w:marTop w:val="0"/>
      <w:marBottom w:val="0"/>
      <w:divBdr>
        <w:top w:val="none" w:sz="0" w:space="0" w:color="auto"/>
        <w:left w:val="none" w:sz="0" w:space="0" w:color="auto"/>
        <w:bottom w:val="none" w:sz="0" w:space="0" w:color="auto"/>
        <w:right w:val="none" w:sz="0" w:space="0" w:color="auto"/>
      </w:divBdr>
    </w:div>
    <w:div w:id="1104424889">
      <w:bodyDiv w:val="1"/>
      <w:marLeft w:val="0"/>
      <w:marRight w:val="0"/>
      <w:marTop w:val="0"/>
      <w:marBottom w:val="0"/>
      <w:divBdr>
        <w:top w:val="none" w:sz="0" w:space="0" w:color="auto"/>
        <w:left w:val="none" w:sz="0" w:space="0" w:color="auto"/>
        <w:bottom w:val="none" w:sz="0" w:space="0" w:color="auto"/>
        <w:right w:val="none" w:sz="0" w:space="0" w:color="auto"/>
      </w:divBdr>
    </w:div>
    <w:div w:id="1104569816">
      <w:bodyDiv w:val="1"/>
      <w:marLeft w:val="0"/>
      <w:marRight w:val="0"/>
      <w:marTop w:val="0"/>
      <w:marBottom w:val="0"/>
      <w:divBdr>
        <w:top w:val="none" w:sz="0" w:space="0" w:color="auto"/>
        <w:left w:val="none" w:sz="0" w:space="0" w:color="auto"/>
        <w:bottom w:val="none" w:sz="0" w:space="0" w:color="auto"/>
        <w:right w:val="none" w:sz="0" w:space="0" w:color="auto"/>
      </w:divBdr>
    </w:div>
    <w:div w:id="1104686001">
      <w:bodyDiv w:val="1"/>
      <w:marLeft w:val="0"/>
      <w:marRight w:val="0"/>
      <w:marTop w:val="0"/>
      <w:marBottom w:val="0"/>
      <w:divBdr>
        <w:top w:val="none" w:sz="0" w:space="0" w:color="auto"/>
        <w:left w:val="none" w:sz="0" w:space="0" w:color="auto"/>
        <w:bottom w:val="none" w:sz="0" w:space="0" w:color="auto"/>
        <w:right w:val="none" w:sz="0" w:space="0" w:color="auto"/>
      </w:divBdr>
    </w:div>
    <w:div w:id="1104693690">
      <w:bodyDiv w:val="1"/>
      <w:marLeft w:val="0"/>
      <w:marRight w:val="0"/>
      <w:marTop w:val="0"/>
      <w:marBottom w:val="0"/>
      <w:divBdr>
        <w:top w:val="none" w:sz="0" w:space="0" w:color="auto"/>
        <w:left w:val="none" w:sz="0" w:space="0" w:color="auto"/>
        <w:bottom w:val="none" w:sz="0" w:space="0" w:color="auto"/>
        <w:right w:val="none" w:sz="0" w:space="0" w:color="auto"/>
      </w:divBdr>
    </w:div>
    <w:div w:id="1105031772">
      <w:bodyDiv w:val="1"/>
      <w:marLeft w:val="0"/>
      <w:marRight w:val="0"/>
      <w:marTop w:val="0"/>
      <w:marBottom w:val="0"/>
      <w:divBdr>
        <w:top w:val="none" w:sz="0" w:space="0" w:color="auto"/>
        <w:left w:val="none" w:sz="0" w:space="0" w:color="auto"/>
        <w:bottom w:val="none" w:sz="0" w:space="0" w:color="auto"/>
        <w:right w:val="none" w:sz="0" w:space="0" w:color="auto"/>
      </w:divBdr>
    </w:div>
    <w:div w:id="1105805034">
      <w:bodyDiv w:val="1"/>
      <w:marLeft w:val="0"/>
      <w:marRight w:val="0"/>
      <w:marTop w:val="0"/>
      <w:marBottom w:val="0"/>
      <w:divBdr>
        <w:top w:val="none" w:sz="0" w:space="0" w:color="auto"/>
        <w:left w:val="none" w:sz="0" w:space="0" w:color="auto"/>
        <w:bottom w:val="none" w:sz="0" w:space="0" w:color="auto"/>
        <w:right w:val="none" w:sz="0" w:space="0" w:color="auto"/>
      </w:divBdr>
    </w:div>
    <w:div w:id="1105854953">
      <w:bodyDiv w:val="1"/>
      <w:marLeft w:val="0"/>
      <w:marRight w:val="0"/>
      <w:marTop w:val="0"/>
      <w:marBottom w:val="0"/>
      <w:divBdr>
        <w:top w:val="none" w:sz="0" w:space="0" w:color="auto"/>
        <w:left w:val="none" w:sz="0" w:space="0" w:color="auto"/>
        <w:bottom w:val="none" w:sz="0" w:space="0" w:color="auto"/>
        <w:right w:val="none" w:sz="0" w:space="0" w:color="auto"/>
      </w:divBdr>
    </w:div>
    <w:div w:id="1105923668">
      <w:bodyDiv w:val="1"/>
      <w:marLeft w:val="0"/>
      <w:marRight w:val="0"/>
      <w:marTop w:val="0"/>
      <w:marBottom w:val="0"/>
      <w:divBdr>
        <w:top w:val="none" w:sz="0" w:space="0" w:color="auto"/>
        <w:left w:val="none" w:sz="0" w:space="0" w:color="auto"/>
        <w:bottom w:val="none" w:sz="0" w:space="0" w:color="auto"/>
        <w:right w:val="none" w:sz="0" w:space="0" w:color="auto"/>
      </w:divBdr>
    </w:div>
    <w:div w:id="1106733780">
      <w:bodyDiv w:val="1"/>
      <w:marLeft w:val="0"/>
      <w:marRight w:val="0"/>
      <w:marTop w:val="0"/>
      <w:marBottom w:val="0"/>
      <w:divBdr>
        <w:top w:val="none" w:sz="0" w:space="0" w:color="auto"/>
        <w:left w:val="none" w:sz="0" w:space="0" w:color="auto"/>
        <w:bottom w:val="none" w:sz="0" w:space="0" w:color="auto"/>
        <w:right w:val="none" w:sz="0" w:space="0" w:color="auto"/>
      </w:divBdr>
    </w:div>
    <w:div w:id="1106734029">
      <w:bodyDiv w:val="1"/>
      <w:marLeft w:val="0"/>
      <w:marRight w:val="0"/>
      <w:marTop w:val="0"/>
      <w:marBottom w:val="0"/>
      <w:divBdr>
        <w:top w:val="none" w:sz="0" w:space="0" w:color="auto"/>
        <w:left w:val="none" w:sz="0" w:space="0" w:color="auto"/>
        <w:bottom w:val="none" w:sz="0" w:space="0" w:color="auto"/>
        <w:right w:val="none" w:sz="0" w:space="0" w:color="auto"/>
      </w:divBdr>
    </w:div>
    <w:div w:id="1106969760">
      <w:bodyDiv w:val="1"/>
      <w:marLeft w:val="0"/>
      <w:marRight w:val="0"/>
      <w:marTop w:val="0"/>
      <w:marBottom w:val="0"/>
      <w:divBdr>
        <w:top w:val="none" w:sz="0" w:space="0" w:color="auto"/>
        <w:left w:val="none" w:sz="0" w:space="0" w:color="auto"/>
        <w:bottom w:val="none" w:sz="0" w:space="0" w:color="auto"/>
        <w:right w:val="none" w:sz="0" w:space="0" w:color="auto"/>
      </w:divBdr>
    </w:div>
    <w:div w:id="1107889999">
      <w:bodyDiv w:val="1"/>
      <w:marLeft w:val="0"/>
      <w:marRight w:val="0"/>
      <w:marTop w:val="0"/>
      <w:marBottom w:val="0"/>
      <w:divBdr>
        <w:top w:val="none" w:sz="0" w:space="0" w:color="auto"/>
        <w:left w:val="none" w:sz="0" w:space="0" w:color="auto"/>
        <w:bottom w:val="none" w:sz="0" w:space="0" w:color="auto"/>
        <w:right w:val="none" w:sz="0" w:space="0" w:color="auto"/>
      </w:divBdr>
    </w:div>
    <w:div w:id="1107964523">
      <w:bodyDiv w:val="1"/>
      <w:marLeft w:val="0"/>
      <w:marRight w:val="0"/>
      <w:marTop w:val="0"/>
      <w:marBottom w:val="0"/>
      <w:divBdr>
        <w:top w:val="none" w:sz="0" w:space="0" w:color="auto"/>
        <w:left w:val="none" w:sz="0" w:space="0" w:color="auto"/>
        <w:bottom w:val="none" w:sz="0" w:space="0" w:color="auto"/>
        <w:right w:val="none" w:sz="0" w:space="0" w:color="auto"/>
      </w:divBdr>
    </w:div>
    <w:div w:id="1108161167">
      <w:bodyDiv w:val="1"/>
      <w:marLeft w:val="0"/>
      <w:marRight w:val="0"/>
      <w:marTop w:val="0"/>
      <w:marBottom w:val="0"/>
      <w:divBdr>
        <w:top w:val="none" w:sz="0" w:space="0" w:color="auto"/>
        <w:left w:val="none" w:sz="0" w:space="0" w:color="auto"/>
        <w:bottom w:val="none" w:sz="0" w:space="0" w:color="auto"/>
        <w:right w:val="none" w:sz="0" w:space="0" w:color="auto"/>
      </w:divBdr>
    </w:div>
    <w:div w:id="1108349166">
      <w:bodyDiv w:val="1"/>
      <w:marLeft w:val="0"/>
      <w:marRight w:val="0"/>
      <w:marTop w:val="0"/>
      <w:marBottom w:val="0"/>
      <w:divBdr>
        <w:top w:val="none" w:sz="0" w:space="0" w:color="auto"/>
        <w:left w:val="none" w:sz="0" w:space="0" w:color="auto"/>
        <w:bottom w:val="none" w:sz="0" w:space="0" w:color="auto"/>
        <w:right w:val="none" w:sz="0" w:space="0" w:color="auto"/>
      </w:divBdr>
    </w:div>
    <w:div w:id="1108741748">
      <w:bodyDiv w:val="1"/>
      <w:marLeft w:val="0"/>
      <w:marRight w:val="0"/>
      <w:marTop w:val="0"/>
      <w:marBottom w:val="0"/>
      <w:divBdr>
        <w:top w:val="none" w:sz="0" w:space="0" w:color="auto"/>
        <w:left w:val="none" w:sz="0" w:space="0" w:color="auto"/>
        <w:bottom w:val="none" w:sz="0" w:space="0" w:color="auto"/>
        <w:right w:val="none" w:sz="0" w:space="0" w:color="auto"/>
      </w:divBdr>
    </w:div>
    <w:div w:id="1109087599">
      <w:bodyDiv w:val="1"/>
      <w:marLeft w:val="0"/>
      <w:marRight w:val="0"/>
      <w:marTop w:val="0"/>
      <w:marBottom w:val="0"/>
      <w:divBdr>
        <w:top w:val="none" w:sz="0" w:space="0" w:color="auto"/>
        <w:left w:val="none" w:sz="0" w:space="0" w:color="auto"/>
        <w:bottom w:val="none" w:sz="0" w:space="0" w:color="auto"/>
        <w:right w:val="none" w:sz="0" w:space="0" w:color="auto"/>
      </w:divBdr>
    </w:div>
    <w:div w:id="1109931827">
      <w:bodyDiv w:val="1"/>
      <w:marLeft w:val="0"/>
      <w:marRight w:val="0"/>
      <w:marTop w:val="0"/>
      <w:marBottom w:val="0"/>
      <w:divBdr>
        <w:top w:val="none" w:sz="0" w:space="0" w:color="auto"/>
        <w:left w:val="none" w:sz="0" w:space="0" w:color="auto"/>
        <w:bottom w:val="none" w:sz="0" w:space="0" w:color="auto"/>
        <w:right w:val="none" w:sz="0" w:space="0" w:color="auto"/>
      </w:divBdr>
    </w:div>
    <w:div w:id="1112359926">
      <w:bodyDiv w:val="1"/>
      <w:marLeft w:val="0"/>
      <w:marRight w:val="0"/>
      <w:marTop w:val="0"/>
      <w:marBottom w:val="0"/>
      <w:divBdr>
        <w:top w:val="none" w:sz="0" w:space="0" w:color="auto"/>
        <w:left w:val="none" w:sz="0" w:space="0" w:color="auto"/>
        <w:bottom w:val="none" w:sz="0" w:space="0" w:color="auto"/>
        <w:right w:val="none" w:sz="0" w:space="0" w:color="auto"/>
      </w:divBdr>
    </w:div>
    <w:div w:id="1112745830">
      <w:bodyDiv w:val="1"/>
      <w:marLeft w:val="0"/>
      <w:marRight w:val="0"/>
      <w:marTop w:val="0"/>
      <w:marBottom w:val="0"/>
      <w:divBdr>
        <w:top w:val="none" w:sz="0" w:space="0" w:color="auto"/>
        <w:left w:val="none" w:sz="0" w:space="0" w:color="auto"/>
        <w:bottom w:val="none" w:sz="0" w:space="0" w:color="auto"/>
        <w:right w:val="none" w:sz="0" w:space="0" w:color="auto"/>
      </w:divBdr>
    </w:div>
    <w:div w:id="1112939035">
      <w:bodyDiv w:val="1"/>
      <w:marLeft w:val="0"/>
      <w:marRight w:val="0"/>
      <w:marTop w:val="0"/>
      <w:marBottom w:val="0"/>
      <w:divBdr>
        <w:top w:val="none" w:sz="0" w:space="0" w:color="auto"/>
        <w:left w:val="none" w:sz="0" w:space="0" w:color="auto"/>
        <w:bottom w:val="none" w:sz="0" w:space="0" w:color="auto"/>
        <w:right w:val="none" w:sz="0" w:space="0" w:color="auto"/>
      </w:divBdr>
    </w:div>
    <w:div w:id="1113014620">
      <w:bodyDiv w:val="1"/>
      <w:marLeft w:val="0"/>
      <w:marRight w:val="0"/>
      <w:marTop w:val="0"/>
      <w:marBottom w:val="0"/>
      <w:divBdr>
        <w:top w:val="none" w:sz="0" w:space="0" w:color="auto"/>
        <w:left w:val="none" w:sz="0" w:space="0" w:color="auto"/>
        <w:bottom w:val="none" w:sz="0" w:space="0" w:color="auto"/>
        <w:right w:val="none" w:sz="0" w:space="0" w:color="auto"/>
      </w:divBdr>
    </w:div>
    <w:div w:id="1113206450">
      <w:bodyDiv w:val="1"/>
      <w:marLeft w:val="0"/>
      <w:marRight w:val="0"/>
      <w:marTop w:val="0"/>
      <w:marBottom w:val="0"/>
      <w:divBdr>
        <w:top w:val="none" w:sz="0" w:space="0" w:color="auto"/>
        <w:left w:val="none" w:sz="0" w:space="0" w:color="auto"/>
        <w:bottom w:val="none" w:sz="0" w:space="0" w:color="auto"/>
        <w:right w:val="none" w:sz="0" w:space="0" w:color="auto"/>
      </w:divBdr>
    </w:div>
    <w:div w:id="1113357533">
      <w:bodyDiv w:val="1"/>
      <w:marLeft w:val="0"/>
      <w:marRight w:val="0"/>
      <w:marTop w:val="0"/>
      <w:marBottom w:val="0"/>
      <w:divBdr>
        <w:top w:val="none" w:sz="0" w:space="0" w:color="auto"/>
        <w:left w:val="none" w:sz="0" w:space="0" w:color="auto"/>
        <w:bottom w:val="none" w:sz="0" w:space="0" w:color="auto"/>
        <w:right w:val="none" w:sz="0" w:space="0" w:color="auto"/>
      </w:divBdr>
    </w:div>
    <w:div w:id="1114180218">
      <w:bodyDiv w:val="1"/>
      <w:marLeft w:val="0"/>
      <w:marRight w:val="0"/>
      <w:marTop w:val="0"/>
      <w:marBottom w:val="0"/>
      <w:divBdr>
        <w:top w:val="none" w:sz="0" w:space="0" w:color="auto"/>
        <w:left w:val="none" w:sz="0" w:space="0" w:color="auto"/>
        <w:bottom w:val="none" w:sz="0" w:space="0" w:color="auto"/>
        <w:right w:val="none" w:sz="0" w:space="0" w:color="auto"/>
      </w:divBdr>
    </w:div>
    <w:div w:id="1114325627">
      <w:bodyDiv w:val="1"/>
      <w:marLeft w:val="0"/>
      <w:marRight w:val="0"/>
      <w:marTop w:val="0"/>
      <w:marBottom w:val="0"/>
      <w:divBdr>
        <w:top w:val="none" w:sz="0" w:space="0" w:color="auto"/>
        <w:left w:val="none" w:sz="0" w:space="0" w:color="auto"/>
        <w:bottom w:val="none" w:sz="0" w:space="0" w:color="auto"/>
        <w:right w:val="none" w:sz="0" w:space="0" w:color="auto"/>
      </w:divBdr>
    </w:div>
    <w:div w:id="1114709688">
      <w:bodyDiv w:val="1"/>
      <w:marLeft w:val="0"/>
      <w:marRight w:val="0"/>
      <w:marTop w:val="0"/>
      <w:marBottom w:val="0"/>
      <w:divBdr>
        <w:top w:val="none" w:sz="0" w:space="0" w:color="auto"/>
        <w:left w:val="none" w:sz="0" w:space="0" w:color="auto"/>
        <w:bottom w:val="none" w:sz="0" w:space="0" w:color="auto"/>
        <w:right w:val="none" w:sz="0" w:space="0" w:color="auto"/>
      </w:divBdr>
    </w:div>
    <w:div w:id="1115757554">
      <w:bodyDiv w:val="1"/>
      <w:marLeft w:val="0"/>
      <w:marRight w:val="0"/>
      <w:marTop w:val="0"/>
      <w:marBottom w:val="0"/>
      <w:divBdr>
        <w:top w:val="none" w:sz="0" w:space="0" w:color="auto"/>
        <w:left w:val="none" w:sz="0" w:space="0" w:color="auto"/>
        <w:bottom w:val="none" w:sz="0" w:space="0" w:color="auto"/>
        <w:right w:val="none" w:sz="0" w:space="0" w:color="auto"/>
      </w:divBdr>
    </w:div>
    <w:div w:id="1116632422">
      <w:bodyDiv w:val="1"/>
      <w:marLeft w:val="0"/>
      <w:marRight w:val="0"/>
      <w:marTop w:val="0"/>
      <w:marBottom w:val="0"/>
      <w:divBdr>
        <w:top w:val="none" w:sz="0" w:space="0" w:color="auto"/>
        <w:left w:val="none" w:sz="0" w:space="0" w:color="auto"/>
        <w:bottom w:val="none" w:sz="0" w:space="0" w:color="auto"/>
        <w:right w:val="none" w:sz="0" w:space="0" w:color="auto"/>
      </w:divBdr>
    </w:div>
    <w:div w:id="1116634174">
      <w:bodyDiv w:val="1"/>
      <w:marLeft w:val="0"/>
      <w:marRight w:val="0"/>
      <w:marTop w:val="0"/>
      <w:marBottom w:val="0"/>
      <w:divBdr>
        <w:top w:val="none" w:sz="0" w:space="0" w:color="auto"/>
        <w:left w:val="none" w:sz="0" w:space="0" w:color="auto"/>
        <w:bottom w:val="none" w:sz="0" w:space="0" w:color="auto"/>
        <w:right w:val="none" w:sz="0" w:space="0" w:color="auto"/>
      </w:divBdr>
    </w:div>
    <w:div w:id="1116674171">
      <w:bodyDiv w:val="1"/>
      <w:marLeft w:val="0"/>
      <w:marRight w:val="0"/>
      <w:marTop w:val="0"/>
      <w:marBottom w:val="0"/>
      <w:divBdr>
        <w:top w:val="none" w:sz="0" w:space="0" w:color="auto"/>
        <w:left w:val="none" w:sz="0" w:space="0" w:color="auto"/>
        <w:bottom w:val="none" w:sz="0" w:space="0" w:color="auto"/>
        <w:right w:val="none" w:sz="0" w:space="0" w:color="auto"/>
      </w:divBdr>
    </w:div>
    <w:div w:id="1116873548">
      <w:bodyDiv w:val="1"/>
      <w:marLeft w:val="0"/>
      <w:marRight w:val="0"/>
      <w:marTop w:val="0"/>
      <w:marBottom w:val="0"/>
      <w:divBdr>
        <w:top w:val="none" w:sz="0" w:space="0" w:color="auto"/>
        <w:left w:val="none" w:sz="0" w:space="0" w:color="auto"/>
        <w:bottom w:val="none" w:sz="0" w:space="0" w:color="auto"/>
        <w:right w:val="none" w:sz="0" w:space="0" w:color="auto"/>
      </w:divBdr>
    </w:div>
    <w:div w:id="1117409026">
      <w:bodyDiv w:val="1"/>
      <w:marLeft w:val="0"/>
      <w:marRight w:val="0"/>
      <w:marTop w:val="0"/>
      <w:marBottom w:val="0"/>
      <w:divBdr>
        <w:top w:val="none" w:sz="0" w:space="0" w:color="auto"/>
        <w:left w:val="none" w:sz="0" w:space="0" w:color="auto"/>
        <w:bottom w:val="none" w:sz="0" w:space="0" w:color="auto"/>
        <w:right w:val="none" w:sz="0" w:space="0" w:color="auto"/>
      </w:divBdr>
    </w:div>
    <w:div w:id="1117722569">
      <w:bodyDiv w:val="1"/>
      <w:marLeft w:val="0"/>
      <w:marRight w:val="0"/>
      <w:marTop w:val="0"/>
      <w:marBottom w:val="0"/>
      <w:divBdr>
        <w:top w:val="none" w:sz="0" w:space="0" w:color="auto"/>
        <w:left w:val="none" w:sz="0" w:space="0" w:color="auto"/>
        <w:bottom w:val="none" w:sz="0" w:space="0" w:color="auto"/>
        <w:right w:val="none" w:sz="0" w:space="0" w:color="auto"/>
      </w:divBdr>
    </w:div>
    <w:div w:id="1119027917">
      <w:bodyDiv w:val="1"/>
      <w:marLeft w:val="0"/>
      <w:marRight w:val="0"/>
      <w:marTop w:val="0"/>
      <w:marBottom w:val="0"/>
      <w:divBdr>
        <w:top w:val="none" w:sz="0" w:space="0" w:color="auto"/>
        <w:left w:val="none" w:sz="0" w:space="0" w:color="auto"/>
        <w:bottom w:val="none" w:sz="0" w:space="0" w:color="auto"/>
        <w:right w:val="none" w:sz="0" w:space="0" w:color="auto"/>
      </w:divBdr>
    </w:div>
    <w:div w:id="1119564088">
      <w:bodyDiv w:val="1"/>
      <w:marLeft w:val="0"/>
      <w:marRight w:val="0"/>
      <w:marTop w:val="0"/>
      <w:marBottom w:val="0"/>
      <w:divBdr>
        <w:top w:val="none" w:sz="0" w:space="0" w:color="auto"/>
        <w:left w:val="none" w:sz="0" w:space="0" w:color="auto"/>
        <w:bottom w:val="none" w:sz="0" w:space="0" w:color="auto"/>
        <w:right w:val="none" w:sz="0" w:space="0" w:color="auto"/>
      </w:divBdr>
    </w:div>
    <w:div w:id="1119571087">
      <w:bodyDiv w:val="1"/>
      <w:marLeft w:val="0"/>
      <w:marRight w:val="0"/>
      <w:marTop w:val="0"/>
      <w:marBottom w:val="0"/>
      <w:divBdr>
        <w:top w:val="none" w:sz="0" w:space="0" w:color="auto"/>
        <w:left w:val="none" w:sz="0" w:space="0" w:color="auto"/>
        <w:bottom w:val="none" w:sz="0" w:space="0" w:color="auto"/>
        <w:right w:val="none" w:sz="0" w:space="0" w:color="auto"/>
      </w:divBdr>
    </w:div>
    <w:div w:id="1119950782">
      <w:bodyDiv w:val="1"/>
      <w:marLeft w:val="0"/>
      <w:marRight w:val="0"/>
      <w:marTop w:val="0"/>
      <w:marBottom w:val="0"/>
      <w:divBdr>
        <w:top w:val="none" w:sz="0" w:space="0" w:color="auto"/>
        <w:left w:val="none" w:sz="0" w:space="0" w:color="auto"/>
        <w:bottom w:val="none" w:sz="0" w:space="0" w:color="auto"/>
        <w:right w:val="none" w:sz="0" w:space="0" w:color="auto"/>
      </w:divBdr>
    </w:div>
    <w:div w:id="1119959687">
      <w:bodyDiv w:val="1"/>
      <w:marLeft w:val="0"/>
      <w:marRight w:val="0"/>
      <w:marTop w:val="0"/>
      <w:marBottom w:val="0"/>
      <w:divBdr>
        <w:top w:val="none" w:sz="0" w:space="0" w:color="auto"/>
        <w:left w:val="none" w:sz="0" w:space="0" w:color="auto"/>
        <w:bottom w:val="none" w:sz="0" w:space="0" w:color="auto"/>
        <w:right w:val="none" w:sz="0" w:space="0" w:color="auto"/>
      </w:divBdr>
    </w:div>
    <w:div w:id="1120295320">
      <w:bodyDiv w:val="1"/>
      <w:marLeft w:val="0"/>
      <w:marRight w:val="0"/>
      <w:marTop w:val="0"/>
      <w:marBottom w:val="0"/>
      <w:divBdr>
        <w:top w:val="none" w:sz="0" w:space="0" w:color="auto"/>
        <w:left w:val="none" w:sz="0" w:space="0" w:color="auto"/>
        <w:bottom w:val="none" w:sz="0" w:space="0" w:color="auto"/>
        <w:right w:val="none" w:sz="0" w:space="0" w:color="auto"/>
      </w:divBdr>
    </w:div>
    <w:div w:id="1120489521">
      <w:bodyDiv w:val="1"/>
      <w:marLeft w:val="0"/>
      <w:marRight w:val="0"/>
      <w:marTop w:val="0"/>
      <w:marBottom w:val="0"/>
      <w:divBdr>
        <w:top w:val="none" w:sz="0" w:space="0" w:color="auto"/>
        <w:left w:val="none" w:sz="0" w:space="0" w:color="auto"/>
        <w:bottom w:val="none" w:sz="0" w:space="0" w:color="auto"/>
        <w:right w:val="none" w:sz="0" w:space="0" w:color="auto"/>
      </w:divBdr>
    </w:div>
    <w:div w:id="1120493288">
      <w:bodyDiv w:val="1"/>
      <w:marLeft w:val="0"/>
      <w:marRight w:val="0"/>
      <w:marTop w:val="0"/>
      <w:marBottom w:val="0"/>
      <w:divBdr>
        <w:top w:val="none" w:sz="0" w:space="0" w:color="auto"/>
        <w:left w:val="none" w:sz="0" w:space="0" w:color="auto"/>
        <w:bottom w:val="none" w:sz="0" w:space="0" w:color="auto"/>
        <w:right w:val="none" w:sz="0" w:space="0" w:color="auto"/>
      </w:divBdr>
    </w:div>
    <w:div w:id="1120683661">
      <w:bodyDiv w:val="1"/>
      <w:marLeft w:val="0"/>
      <w:marRight w:val="0"/>
      <w:marTop w:val="0"/>
      <w:marBottom w:val="0"/>
      <w:divBdr>
        <w:top w:val="none" w:sz="0" w:space="0" w:color="auto"/>
        <w:left w:val="none" w:sz="0" w:space="0" w:color="auto"/>
        <w:bottom w:val="none" w:sz="0" w:space="0" w:color="auto"/>
        <w:right w:val="none" w:sz="0" w:space="0" w:color="auto"/>
      </w:divBdr>
    </w:div>
    <w:div w:id="1120763082">
      <w:bodyDiv w:val="1"/>
      <w:marLeft w:val="0"/>
      <w:marRight w:val="0"/>
      <w:marTop w:val="0"/>
      <w:marBottom w:val="0"/>
      <w:divBdr>
        <w:top w:val="none" w:sz="0" w:space="0" w:color="auto"/>
        <w:left w:val="none" w:sz="0" w:space="0" w:color="auto"/>
        <w:bottom w:val="none" w:sz="0" w:space="0" w:color="auto"/>
        <w:right w:val="none" w:sz="0" w:space="0" w:color="auto"/>
      </w:divBdr>
    </w:div>
    <w:div w:id="1120879088">
      <w:bodyDiv w:val="1"/>
      <w:marLeft w:val="0"/>
      <w:marRight w:val="0"/>
      <w:marTop w:val="0"/>
      <w:marBottom w:val="0"/>
      <w:divBdr>
        <w:top w:val="none" w:sz="0" w:space="0" w:color="auto"/>
        <w:left w:val="none" w:sz="0" w:space="0" w:color="auto"/>
        <w:bottom w:val="none" w:sz="0" w:space="0" w:color="auto"/>
        <w:right w:val="none" w:sz="0" w:space="0" w:color="auto"/>
      </w:divBdr>
    </w:div>
    <w:div w:id="1121068708">
      <w:bodyDiv w:val="1"/>
      <w:marLeft w:val="0"/>
      <w:marRight w:val="0"/>
      <w:marTop w:val="0"/>
      <w:marBottom w:val="0"/>
      <w:divBdr>
        <w:top w:val="none" w:sz="0" w:space="0" w:color="auto"/>
        <w:left w:val="none" w:sz="0" w:space="0" w:color="auto"/>
        <w:bottom w:val="none" w:sz="0" w:space="0" w:color="auto"/>
        <w:right w:val="none" w:sz="0" w:space="0" w:color="auto"/>
      </w:divBdr>
    </w:div>
    <w:div w:id="1122460238">
      <w:bodyDiv w:val="1"/>
      <w:marLeft w:val="0"/>
      <w:marRight w:val="0"/>
      <w:marTop w:val="0"/>
      <w:marBottom w:val="0"/>
      <w:divBdr>
        <w:top w:val="none" w:sz="0" w:space="0" w:color="auto"/>
        <w:left w:val="none" w:sz="0" w:space="0" w:color="auto"/>
        <w:bottom w:val="none" w:sz="0" w:space="0" w:color="auto"/>
        <w:right w:val="none" w:sz="0" w:space="0" w:color="auto"/>
      </w:divBdr>
    </w:div>
    <w:div w:id="1122652814">
      <w:bodyDiv w:val="1"/>
      <w:marLeft w:val="0"/>
      <w:marRight w:val="0"/>
      <w:marTop w:val="0"/>
      <w:marBottom w:val="0"/>
      <w:divBdr>
        <w:top w:val="none" w:sz="0" w:space="0" w:color="auto"/>
        <w:left w:val="none" w:sz="0" w:space="0" w:color="auto"/>
        <w:bottom w:val="none" w:sz="0" w:space="0" w:color="auto"/>
        <w:right w:val="none" w:sz="0" w:space="0" w:color="auto"/>
      </w:divBdr>
    </w:div>
    <w:div w:id="1122843694">
      <w:bodyDiv w:val="1"/>
      <w:marLeft w:val="0"/>
      <w:marRight w:val="0"/>
      <w:marTop w:val="0"/>
      <w:marBottom w:val="0"/>
      <w:divBdr>
        <w:top w:val="none" w:sz="0" w:space="0" w:color="auto"/>
        <w:left w:val="none" w:sz="0" w:space="0" w:color="auto"/>
        <w:bottom w:val="none" w:sz="0" w:space="0" w:color="auto"/>
        <w:right w:val="none" w:sz="0" w:space="0" w:color="auto"/>
      </w:divBdr>
    </w:div>
    <w:div w:id="1123036132">
      <w:bodyDiv w:val="1"/>
      <w:marLeft w:val="0"/>
      <w:marRight w:val="0"/>
      <w:marTop w:val="0"/>
      <w:marBottom w:val="0"/>
      <w:divBdr>
        <w:top w:val="none" w:sz="0" w:space="0" w:color="auto"/>
        <w:left w:val="none" w:sz="0" w:space="0" w:color="auto"/>
        <w:bottom w:val="none" w:sz="0" w:space="0" w:color="auto"/>
        <w:right w:val="none" w:sz="0" w:space="0" w:color="auto"/>
      </w:divBdr>
    </w:div>
    <w:div w:id="1123771457">
      <w:bodyDiv w:val="1"/>
      <w:marLeft w:val="0"/>
      <w:marRight w:val="0"/>
      <w:marTop w:val="0"/>
      <w:marBottom w:val="0"/>
      <w:divBdr>
        <w:top w:val="none" w:sz="0" w:space="0" w:color="auto"/>
        <w:left w:val="none" w:sz="0" w:space="0" w:color="auto"/>
        <w:bottom w:val="none" w:sz="0" w:space="0" w:color="auto"/>
        <w:right w:val="none" w:sz="0" w:space="0" w:color="auto"/>
      </w:divBdr>
    </w:div>
    <w:div w:id="1126855831">
      <w:bodyDiv w:val="1"/>
      <w:marLeft w:val="0"/>
      <w:marRight w:val="0"/>
      <w:marTop w:val="0"/>
      <w:marBottom w:val="0"/>
      <w:divBdr>
        <w:top w:val="none" w:sz="0" w:space="0" w:color="auto"/>
        <w:left w:val="none" w:sz="0" w:space="0" w:color="auto"/>
        <w:bottom w:val="none" w:sz="0" w:space="0" w:color="auto"/>
        <w:right w:val="none" w:sz="0" w:space="0" w:color="auto"/>
      </w:divBdr>
    </w:div>
    <w:div w:id="1127702948">
      <w:bodyDiv w:val="1"/>
      <w:marLeft w:val="0"/>
      <w:marRight w:val="0"/>
      <w:marTop w:val="0"/>
      <w:marBottom w:val="0"/>
      <w:divBdr>
        <w:top w:val="none" w:sz="0" w:space="0" w:color="auto"/>
        <w:left w:val="none" w:sz="0" w:space="0" w:color="auto"/>
        <w:bottom w:val="none" w:sz="0" w:space="0" w:color="auto"/>
        <w:right w:val="none" w:sz="0" w:space="0" w:color="auto"/>
      </w:divBdr>
    </w:div>
    <w:div w:id="1128352010">
      <w:bodyDiv w:val="1"/>
      <w:marLeft w:val="0"/>
      <w:marRight w:val="0"/>
      <w:marTop w:val="0"/>
      <w:marBottom w:val="0"/>
      <w:divBdr>
        <w:top w:val="none" w:sz="0" w:space="0" w:color="auto"/>
        <w:left w:val="none" w:sz="0" w:space="0" w:color="auto"/>
        <w:bottom w:val="none" w:sz="0" w:space="0" w:color="auto"/>
        <w:right w:val="none" w:sz="0" w:space="0" w:color="auto"/>
      </w:divBdr>
    </w:div>
    <w:div w:id="1128472531">
      <w:bodyDiv w:val="1"/>
      <w:marLeft w:val="0"/>
      <w:marRight w:val="0"/>
      <w:marTop w:val="0"/>
      <w:marBottom w:val="0"/>
      <w:divBdr>
        <w:top w:val="none" w:sz="0" w:space="0" w:color="auto"/>
        <w:left w:val="none" w:sz="0" w:space="0" w:color="auto"/>
        <w:bottom w:val="none" w:sz="0" w:space="0" w:color="auto"/>
        <w:right w:val="none" w:sz="0" w:space="0" w:color="auto"/>
      </w:divBdr>
    </w:div>
    <w:div w:id="1128662708">
      <w:bodyDiv w:val="1"/>
      <w:marLeft w:val="0"/>
      <w:marRight w:val="0"/>
      <w:marTop w:val="0"/>
      <w:marBottom w:val="0"/>
      <w:divBdr>
        <w:top w:val="none" w:sz="0" w:space="0" w:color="auto"/>
        <w:left w:val="none" w:sz="0" w:space="0" w:color="auto"/>
        <w:bottom w:val="none" w:sz="0" w:space="0" w:color="auto"/>
        <w:right w:val="none" w:sz="0" w:space="0" w:color="auto"/>
      </w:divBdr>
    </w:div>
    <w:div w:id="1128818950">
      <w:bodyDiv w:val="1"/>
      <w:marLeft w:val="0"/>
      <w:marRight w:val="0"/>
      <w:marTop w:val="0"/>
      <w:marBottom w:val="0"/>
      <w:divBdr>
        <w:top w:val="none" w:sz="0" w:space="0" w:color="auto"/>
        <w:left w:val="none" w:sz="0" w:space="0" w:color="auto"/>
        <w:bottom w:val="none" w:sz="0" w:space="0" w:color="auto"/>
        <w:right w:val="none" w:sz="0" w:space="0" w:color="auto"/>
      </w:divBdr>
    </w:div>
    <w:div w:id="1128857918">
      <w:bodyDiv w:val="1"/>
      <w:marLeft w:val="0"/>
      <w:marRight w:val="0"/>
      <w:marTop w:val="0"/>
      <w:marBottom w:val="0"/>
      <w:divBdr>
        <w:top w:val="none" w:sz="0" w:space="0" w:color="auto"/>
        <w:left w:val="none" w:sz="0" w:space="0" w:color="auto"/>
        <w:bottom w:val="none" w:sz="0" w:space="0" w:color="auto"/>
        <w:right w:val="none" w:sz="0" w:space="0" w:color="auto"/>
      </w:divBdr>
    </w:div>
    <w:div w:id="1128939688">
      <w:bodyDiv w:val="1"/>
      <w:marLeft w:val="0"/>
      <w:marRight w:val="0"/>
      <w:marTop w:val="0"/>
      <w:marBottom w:val="0"/>
      <w:divBdr>
        <w:top w:val="none" w:sz="0" w:space="0" w:color="auto"/>
        <w:left w:val="none" w:sz="0" w:space="0" w:color="auto"/>
        <w:bottom w:val="none" w:sz="0" w:space="0" w:color="auto"/>
        <w:right w:val="none" w:sz="0" w:space="0" w:color="auto"/>
      </w:divBdr>
    </w:div>
    <w:div w:id="1129325376">
      <w:bodyDiv w:val="1"/>
      <w:marLeft w:val="0"/>
      <w:marRight w:val="0"/>
      <w:marTop w:val="0"/>
      <w:marBottom w:val="0"/>
      <w:divBdr>
        <w:top w:val="none" w:sz="0" w:space="0" w:color="auto"/>
        <w:left w:val="none" w:sz="0" w:space="0" w:color="auto"/>
        <w:bottom w:val="none" w:sz="0" w:space="0" w:color="auto"/>
        <w:right w:val="none" w:sz="0" w:space="0" w:color="auto"/>
      </w:divBdr>
    </w:div>
    <w:div w:id="1130050932">
      <w:bodyDiv w:val="1"/>
      <w:marLeft w:val="0"/>
      <w:marRight w:val="0"/>
      <w:marTop w:val="0"/>
      <w:marBottom w:val="0"/>
      <w:divBdr>
        <w:top w:val="none" w:sz="0" w:space="0" w:color="auto"/>
        <w:left w:val="none" w:sz="0" w:space="0" w:color="auto"/>
        <w:bottom w:val="none" w:sz="0" w:space="0" w:color="auto"/>
        <w:right w:val="none" w:sz="0" w:space="0" w:color="auto"/>
      </w:divBdr>
    </w:div>
    <w:div w:id="1130124896">
      <w:bodyDiv w:val="1"/>
      <w:marLeft w:val="0"/>
      <w:marRight w:val="0"/>
      <w:marTop w:val="0"/>
      <w:marBottom w:val="0"/>
      <w:divBdr>
        <w:top w:val="none" w:sz="0" w:space="0" w:color="auto"/>
        <w:left w:val="none" w:sz="0" w:space="0" w:color="auto"/>
        <w:bottom w:val="none" w:sz="0" w:space="0" w:color="auto"/>
        <w:right w:val="none" w:sz="0" w:space="0" w:color="auto"/>
      </w:divBdr>
    </w:div>
    <w:div w:id="1130316589">
      <w:bodyDiv w:val="1"/>
      <w:marLeft w:val="0"/>
      <w:marRight w:val="0"/>
      <w:marTop w:val="0"/>
      <w:marBottom w:val="0"/>
      <w:divBdr>
        <w:top w:val="none" w:sz="0" w:space="0" w:color="auto"/>
        <w:left w:val="none" w:sz="0" w:space="0" w:color="auto"/>
        <w:bottom w:val="none" w:sz="0" w:space="0" w:color="auto"/>
        <w:right w:val="none" w:sz="0" w:space="0" w:color="auto"/>
      </w:divBdr>
    </w:div>
    <w:div w:id="1130633319">
      <w:bodyDiv w:val="1"/>
      <w:marLeft w:val="0"/>
      <w:marRight w:val="0"/>
      <w:marTop w:val="0"/>
      <w:marBottom w:val="0"/>
      <w:divBdr>
        <w:top w:val="none" w:sz="0" w:space="0" w:color="auto"/>
        <w:left w:val="none" w:sz="0" w:space="0" w:color="auto"/>
        <w:bottom w:val="none" w:sz="0" w:space="0" w:color="auto"/>
        <w:right w:val="none" w:sz="0" w:space="0" w:color="auto"/>
      </w:divBdr>
    </w:div>
    <w:div w:id="1130778499">
      <w:bodyDiv w:val="1"/>
      <w:marLeft w:val="0"/>
      <w:marRight w:val="0"/>
      <w:marTop w:val="0"/>
      <w:marBottom w:val="0"/>
      <w:divBdr>
        <w:top w:val="none" w:sz="0" w:space="0" w:color="auto"/>
        <w:left w:val="none" w:sz="0" w:space="0" w:color="auto"/>
        <w:bottom w:val="none" w:sz="0" w:space="0" w:color="auto"/>
        <w:right w:val="none" w:sz="0" w:space="0" w:color="auto"/>
      </w:divBdr>
    </w:div>
    <w:div w:id="1131166024">
      <w:bodyDiv w:val="1"/>
      <w:marLeft w:val="0"/>
      <w:marRight w:val="0"/>
      <w:marTop w:val="0"/>
      <w:marBottom w:val="0"/>
      <w:divBdr>
        <w:top w:val="none" w:sz="0" w:space="0" w:color="auto"/>
        <w:left w:val="none" w:sz="0" w:space="0" w:color="auto"/>
        <w:bottom w:val="none" w:sz="0" w:space="0" w:color="auto"/>
        <w:right w:val="none" w:sz="0" w:space="0" w:color="auto"/>
      </w:divBdr>
    </w:div>
    <w:div w:id="1131362852">
      <w:bodyDiv w:val="1"/>
      <w:marLeft w:val="0"/>
      <w:marRight w:val="0"/>
      <w:marTop w:val="0"/>
      <w:marBottom w:val="0"/>
      <w:divBdr>
        <w:top w:val="none" w:sz="0" w:space="0" w:color="auto"/>
        <w:left w:val="none" w:sz="0" w:space="0" w:color="auto"/>
        <w:bottom w:val="none" w:sz="0" w:space="0" w:color="auto"/>
        <w:right w:val="none" w:sz="0" w:space="0" w:color="auto"/>
      </w:divBdr>
    </w:div>
    <w:div w:id="1131704097">
      <w:bodyDiv w:val="1"/>
      <w:marLeft w:val="0"/>
      <w:marRight w:val="0"/>
      <w:marTop w:val="0"/>
      <w:marBottom w:val="0"/>
      <w:divBdr>
        <w:top w:val="none" w:sz="0" w:space="0" w:color="auto"/>
        <w:left w:val="none" w:sz="0" w:space="0" w:color="auto"/>
        <w:bottom w:val="none" w:sz="0" w:space="0" w:color="auto"/>
        <w:right w:val="none" w:sz="0" w:space="0" w:color="auto"/>
      </w:divBdr>
    </w:div>
    <w:div w:id="1132212774">
      <w:bodyDiv w:val="1"/>
      <w:marLeft w:val="0"/>
      <w:marRight w:val="0"/>
      <w:marTop w:val="0"/>
      <w:marBottom w:val="0"/>
      <w:divBdr>
        <w:top w:val="none" w:sz="0" w:space="0" w:color="auto"/>
        <w:left w:val="none" w:sz="0" w:space="0" w:color="auto"/>
        <w:bottom w:val="none" w:sz="0" w:space="0" w:color="auto"/>
        <w:right w:val="none" w:sz="0" w:space="0" w:color="auto"/>
      </w:divBdr>
    </w:div>
    <w:div w:id="1132333629">
      <w:bodyDiv w:val="1"/>
      <w:marLeft w:val="0"/>
      <w:marRight w:val="0"/>
      <w:marTop w:val="0"/>
      <w:marBottom w:val="0"/>
      <w:divBdr>
        <w:top w:val="none" w:sz="0" w:space="0" w:color="auto"/>
        <w:left w:val="none" w:sz="0" w:space="0" w:color="auto"/>
        <w:bottom w:val="none" w:sz="0" w:space="0" w:color="auto"/>
        <w:right w:val="none" w:sz="0" w:space="0" w:color="auto"/>
      </w:divBdr>
    </w:div>
    <w:div w:id="1132552442">
      <w:bodyDiv w:val="1"/>
      <w:marLeft w:val="0"/>
      <w:marRight w:val="0"/>
      <w:marTop w:val="0"/>
      <w:marBottom w:val="0"/>
      <w:divBdr>
        <w:top w:val="none" w:sz="0" w:space="0" w:color="auto"/>
        <w:left w:val="none" w:sz="0" w:space="0" w:color="auto"/>
        <w:bottom w:val="none" w:sz="0" w:space="0" w:color="auto"/>
        <w:right w:val="none" w:sz="0" w:space="0" w:color="auto"/>
      </w:divBdr>
    </w:div>
    <w:div w:id="1132820436">
      <w:bodyDiv w:val="1"/>
      <w:marLeft w:val="0"/>
      <w:marRight w:val="0"/>
      <w:marTop w:val="0"/>
      <w:marBottom w:val="0"/>
      <w:divBdr>
        <w:top w:val="none" w:sz="0" w:space="0" w:color="auto"/>
        <w:left w:val="none" w:sz="0" w:space="0" w:color="auto"/>
        <w:bottom w:val="none" w:sz="0" w:space="0" w:color="auto"/>
        <w:right w:val="none" w:sz="0" w:space="0" w:color="auto"/>
      </w:divBdr>
    </w:div>
    <w:div w:id="1132822333">
      <w:bodyDiv w:val="1"/>
      <w:marLeft w:val="0"/>
      <w:marRight w:val="0"/>
      <w:marTop w:val="0"/>
      <w:marBottom w:val="0"/>
      <w:divBdr>
        <w:top w:val="none" w:sz="0" w:space="0" w:color="auto"/>
        <w:left w:val="none" w:sz="0" w:space="0" w:color="auto"/>
        <w:bottom w:val="none" w:sz="0" w:space="0" w:color="auto"/>
        <w:right w:val="none" w:sz="0" w:space="0" w:color="auto"/>
      </w:divBdr>
    </w:div>
    <w:div w:id="1132987427">
      <w:bodyDiv w:val="1"/>
      <w:marLeft w:val="0"/>
      <w:marRight w:val="0"/>
      <w:marTop w:val="0"/>
      <w:marBottom w:val="0"/>
      <w:divBdr>
        <w:top w:val="none" w:sz="0" w:space="0" w:color="auto"/>
        <w:left w:val="none" w:sz="0" w:space="0" w:color="auto"/>
        <w:bottom w:val="none" w:sz="0" w:space="0" w:color="auto"/>
        <w:right w:val="none" w:sz="0" w:space="0" w:color="auto"/>
      </w:divBdr>
    </w:div>
    <w:div w:id="1133214195">
      <w:bodyDiv w:val="1"/>
      <w:marLeft w:val="0"/>
      <w:marRight w:val="0"/>
      <w:marTop w:val="0"/>
      <w:marBottom w:val="0"/>
      <w:divBdr>
        <w:top w:val="none" w:sz="0" w:space="0" w:color="auto"/>
        <w:left w:val="none" w:sz="0" w:space="0" w:color="auto"/>
        <w:bottom w:val="none" w:sz="0" w:space="0" w:color="auto"/>
        <w:right w:val="none" w:sz="0" w:space="0" w:color="auto"/>
      </w:divBdr>
    </w:div>
    <w:div w:id="1133326013">
      <w:bodyDiv w:val="1"/>
      <w:marLeft w:val="0"/>
      <w:marRight w:val="0"/>
      <w:marTop w:val="0"/>
      <w:marBottom w:val="0"/>
      <w:divBdr>
        <w:top w:val="none" w:sz="0" w:space="0" w:color="auto"/>
        <w:left w:val="none" w:sz="0" w:space="0" w:color="auto"/>
        <w:bottom w:val="none" w:sz="0" w:space="0" w:color="auto"/>
        <w:right w:val="none" w:sz="0" w:space="0" w:color="auto"/>
      </w:divBdr>
    </w:div>
    <w:div w:id="1133520784">
      <w:bodyDiv w:val="1"/>
      <w:marLeft w:val="0"/>
      <w:marRight w:val="0"/>
      <w:marTop w:val="0"/>
      <w:marBottom w:val="0"/>
      <w:divBdr>
        <w:top w:val="none" w:sz="0" w:space="0" w:color="auto"/>
        <w:left w:val="none" w:sz="0" w:space="0" w:color="auto"/>
        <w:bottom w:val="none" w:sz="0" w:space="0" w:color="auto"/>
        <w:right w:val="none" w:sz="0" w:space="0" w:color="auto"/>
      </w:divBdr>
    </w:div>
    <w:div w:id="1133598700">
      <w:bodyDiv w:val="1"/>
      <w:marLeft w:val="0"/>
      <w:marRight w:val="0"/>
      <w:marTop w:val="0"/>
      <w:marBottom w:val="0"/>
      <w:divBdr>
        <w:top w:val="none" w:sz="0" w:space="0" w:color="auto"/>
        <w:left w:val="none" w:sz="0" w:space="0" w:color="auto"/>
        <w:bottom w:val="none" w:sz="0" w:space="0" w:color="auto"/>
        <w:right w:val="none" w:sz="0" w:space="0" w:color="auto"/>
      </w:divBdr>
    </w:div>
    <w:div w:id="1134257293">
      <w:bodyDiv w:val="1"/>
      <w:marLeft w:val="0"/>
      <w:marRight w:val="0"/>
      <w:marTop w:val="0"/>
      <w:marBottom w:val="0"/>
      <w:divBdr>
        <w:top w:val="none" w:sz="0" w:space="0" w:color="auto"/>
        <w:left w:val="none" w:sz="0" w:space="0" w:color="auto"/>
        <w:bottom w:val="none" w:sz="0" w:space="0" w:color="auto"/>
        <w:right w:val="none" w:sz="0" w:space="0" w:color="auto"/>
      </w:divBdr>
    </w:div>
    <w:div w:id="1134835450">
      <w:bodyDiv w:val="1"/>
      <w:marLeft w:val="0"/>
      <w:marRight w:val="0"/>
      <w:marTop w:val="0"/>
      <w:marBottom w:val="0"/>
      <w:divBdr>
        <w:top w:val="none" w:sz="0" w:space="0" w:color="auto"/>
        <w:left w:val="none" w:sz="0" w:space="0" w:color="auto"/>
        <w:bottom w:val="none" w:sz="0" w:space="0" w:color="auto"/>
        <w:right w:val="none" w:sz="0" w:space="0" w:color="auto"/>
      </w:divBdr>
    </w:div>
    <w:div w:id="1135222692">
      <w:bodyDiv w:val="1"/>
      <w:marLeft w:val="0"/>
      <w:marRight w:val="0"/>
      <w:marTop w:val="0"/>
      <w:marBottom w:val="0"/>
      <w:divBdr>
        <w:top w:val="none" w:sz="0" w:space="0" w:color="auto"/>
        <w:left w:val="none" w:sz="0" w:space="0" w:color="auto"/>
        <w:bottom w:val="none" w:sz="0" w:space="0" w:color="auto"/>
        <w:right w:val="none" w:sz="0" w:space="0" w:color="auto"/>
      </w:divBdr>
    </w:div>
    <w:div w:id="1135413336">
      <w:bodyDiv w:val="1"/>
      <w:marLeft w:val="0"/>
      <w:marRight w:val="0"/>
      <w:marTop w:val="0"/>
      <w:marBottom w:val="0"/>
      <w:divBdr>
        <w:top w:val="none" w:sz="0" w:space="0" w:color="auto"/>
        <w:left w:val="none" w:sz="0" w:space="0" w:color="auto"/>
        <w:bottom w:val="none" w:sz="0" w:space="0" w:color="auto"/>
        <w:right w:val="none" w:sz="0" w:space="0" w:color="auto"/>
      </w:divBdr>
    </w:div>
    <w:div w:id="1136337343">
      <w:bodyDiv w:val="1"/>
      <w:marLeft w:val="0"/>
      <w:marRight w:val="0"/>
      <w:marTop w:val="0"/>
      <w:marBottom w:val="0"/>
      <w:divBdr>
        <w:top w:val="none" w:sz="0" w:space="0" w:color="auto"/>
        <w:left w:val="none" w:sz="0" w:space="0" w:color="auto"/>
        <w:bottom w:val="none" w:sz="0" w:space="0" w:color="auto"/>
        <w:right w:val="none" w:sz="0" w:space="0" w:color="auto"/>
      </w:divBdr>
    </w:div>
    <w:div w:id="1136412682">
      <w:bodyDiv w:val="1"/>
      <w:marLeft w:val="0"/>
      <w:marRight w:val="0"/>
      <w:marTop w:val="0"/>
      <w:marBottom w:val="0"/>
      <w:divBdr>
        <w:top w:val="none" w:sz="0" w:space="0" w:color="auto"/>
        <w:left w:val="none" w:sz="0" w:space="0" w:color="auto"/>
        <w:bottom w:val="none" w:sz="0" w:space="0" w:color="auto"/>
        <w:right w:val="none" w:sz="0" w:space="0" w:color="auto"/>
      </w:divBdr>
    </w:div>
    <w:div w:id="1136754405">
      <w:bodyDiv w:val="1"/>
      <w:marLeft w:val="0"/>
      <w:marRight w:val="0"/>
      <w:marTop w:val="0"/>
      <w:marBottom w:val="0"/>
      <w:divBdr>
        <w:top w:val="none" w:sz="0" w:space="0" w:color="auto"/>
        <w:left w:val="none" w:sz="0" w:space="0" w:color="auto"/>
        <w:bottom w:val="none" w:sz="0" w:space="0" w:color="auto"/>
        <w:right w:val="none" w:sz="0" w:space="0" w:color="auto"/>
      </w:divBdr>
    </w:div>
    <w:div w:id="1137068268">
      <w:bodyDiv w:val="1"/>
      <w:marLeft w:val="0"/>
      <w:marRight w:val="0"/>
      <w:marTop w:val="0"/>
      <w:marBottom w:val="0"/>
      <w:divBdr>
        <w:top w:val="none" w:sz="0" w:space="0" w:color="auto"/>
        <w:left w:val="none" w:sz="0" w:space="0" w:color="auto"/>
        <w:bottom w:val="none" w:sz="0" w:space="0" w:color="auto"/>
        <w:right w:val="none" w:sz="0" w:space="0" w:color="auto"/>
      </w:divBdr>
    </w:div>
    <w:div w:id="1137188342">
      <w:bodyDiv w:val="1"/>
      <w:marLeft w:val="0"/>
      <w:marRight w:val="0"/>
      <w:marTop w:val="0"/>
      <w:marBottom w:val="0"/>
      <w:divBdr>
        <w:top w:val="none" w:sz="0" w:space="0" w:color="auto"/>
        <w:left w:val="none" w:sz="0" w:space="0" w:color="auto"/>
        <w:bottom w:val="none" w:sz="0" w:space="0" w:color="auto"/>
        <w:right w:val="none" w:sz="0" w:space="0" w:color="auto"/>
      </w:divBdr>
    </w:div>
    <w:div w:id="1137256674">
      <w:bodyDiv w:val="1"/>
      <w:marLeft w:val="0"/>
      <w:marRight w:val="0"/>
      <w:marTop w:val="0"/>
      <w:marBottom w:val="0"/>
      <w:divBdr>
        <w:top w:val="none" w:sz="0" w:space="0" w:color="auto"/>
        <w:left w:val="none" w:sz="0" w:space="0" w:color="auto"/>
        <w:bottom w:val="none" w:sz="0" w:space="0" w:color="auto"/>
        <w:right w:val="none" w:sz="0" w:space="0" w:color="auto"/>
      </w:divBdr>
    </w:div>
    <w:div w:id="1137643059">
      <w:bodyDiv w:val="1"/>
      <w:marLeft w:val="0"/>
      <w:marRight w:val="0"/>
      <w:marTop w:val="0"/>
      <w:marBottom w:val="0"/>
      <w:divBdr>
        <w:top w:val="none" w:sz="0" w:space="0" w:color="auto"/>
        <w:left w:val="none" w:sz="0" w:space="0" w:color="auto"/>
        <w:bottom w:val="none" w:sz="0" w:space="0" w:color="auto"/>
        <w:right w:val="none" w:sz="0" w:space="0" w:color="auto"/>
      </w:divBdr>
    </w:div>
    <w:div w:id="1138456338">
      <w:bodyDiv w:val="1"/>
      <w:marLeft w:val="0"/>
      <w:marRight w:val="0"/>
      <w:marTop w:val="0"/>
      <w:marBottom w:val="0"/>
      <w:divBdr>
        <w:top w:val="none" w:sz="0" w:space="0" w:color="auto"/>
        <w:left w:val="none" w:sz="0" w:space="0" w:color="auto"/>
        <w:bottom w:val="none" w:sz="0" w:space="0" w:color="auto"/>
        <w:right w:val="none" w:sz="0" w:space="0" w:color="auto"/>
      </w:divBdr>
    </w:div>
    <w:div w:id="1138767173">
      <w:bodyDiv w:val="1"/>
      <w:marLeft w:val="0"/>
      <w:marRight w:val="0"/>
      <w:marTop w:val="0"/>
      <w:marBottom w:val="0"/>
      <w:divBdr>
        <w:top w:val="none" w:sz="0" w:space="0" w:color="auto"/>
        <w:left w:val="none" w:sz="0" w:space="0" w:color="auto"/>
        <w:bottom w:val="none" w:sz="0" w:space="0" w:color="auto"/>
        <w:right w:val="none" w:sz="0" w:space="0" w:color="auto"/>
      </w:divBdr>
    </w:div>
    <w:div w:id="1139423461">
      <w:bodyDiv w:val="1"/>
      <w:marLeft w:val="0"/>
      <w:marRight w:val="0"/>
      <w:marTop w:val="0"/>
      <w:marBottom w:val="0"/>
      <w:divBdr>
        <w:top w:val="none" w:sz="0" w:space="0" w:color="auto"/>
        <w:left w:val="none" w:sz="0" w:space="0" w:color="auto"/>
        <w:bottom w:val="none" w:sz="0" w:space="0" w:color="auto"/>
        <w:right w:val="none" w:sz="0" w:space="0" w:color="auto"/>
      </w:divBdr>
    </w:div>
    <w:div w:id="1139805424">
      <w:bodyDiv w:val="1"/>
      <w:marLeft w:val="0"/>
      <w:marRight w:val="0"/>
      <w:marTop w:val="0"/>
      <w:marBottom w:val="0"/>
      <w:divBdr>
        <w:top w:val="none" w:sz="0" w:space="0" w:color="auto"/>
        <w:left w:val="none" w:sz="0" w:space="0" w:color="auto"/>
        <w:bottom w:val="none" w:sz="0" w:space="0" w:color="auto"/>
        <w:right w:val="none" w:sz="0" w:space="0" w:color="auto"/>
      </w:divBdr>
    </w:div>
    <w:div w:id="1139952934">
      <w:bodyDiv w:val="1"/>
      <w:marLeft w:val="0"/>
      <w:marRight w:val="0"/>
      <w:marTop w:val="0"/>
      <w:marBottom w:val="0"/>
      <w:divBdr>
        <w:top w:val="none" w:sz="0" w:space="0" w:color="auto"/>
        <w:left w:val="none" w:sz="0" w:space="0" w:color="auto"/>
        <w:bottom w:val="none" w:sz="0" w:space="0" w:color="auto"/>
        <w:right w:val="none" w:sz="0" w:space="0" w:color="auto"/>
      </w:divBdr>
    </w:div>
    <w:div w:id="1140340669">
      <w:bodyDiv w:val="1"/>
      <w:marLeft w:val="0"/>
      <w:marRight w:val="0"/>
      <w:marTop w:val="0"/>
      <w:marBottom w:val="0"/>
      <w:divBdr>
        <w:top w:val="none" w:sz="0" w:space="0" w:color="auto"/>
        <w:left w:val="none" w:sz="0" w:space="0" w:color="auto"/>
        <w:bottom w:val="none" w:sz="0" w:space="0" w:color="auto"/>
        <w:right w:val="none" w:sz="0" w:space="0" w:color="auto"/>
      </w:divBdr>
    </w:div>
    <w:div w:id="1140418122">
      <w:bodyDiv w:val="1"/>
      <w:marLeft w:val="0"/>
      <w:marRight w:val="0"/>
      <w:marTop w:val="0"/>
      <w:marBottom w:val="0"/>
      <w:divBdr>
        <w:top w:val="none" w:sz="0" w:space="0" w:color="auto"/>
        <w:left w:val="none" w:sz="0" w:space="0" w:color="auto"/>
        <w:bottom w:val="none" w:sz="0" w:space="0" w:color="auto"/>
        <w:right w:val="none" w:sz="0" w:space="0" w:color="auto"/>
      </w:divBdr>
    </w:div>
    <w:div w:id="1140538523">
      <w:bodyDiv w:val="1"/>
      <w:marLeft w:val="0"/>
      <w:marRight w:val="0"/>
      <w:marTop w:val="0"/>
      <w:marBottom w:val="0"/>
      <w:divBdr>
        <w:top w:val="none" w:sz="0" w:space="0" w:color="auto"/>
        <w:left w:val="none" w:sz="0" w:space="0" w:color="auto"/>
        <w:bottom w:val="none" w:sz="0" w:space="0" w:color="auto"/>
        <w:right w:val="none" w:sz="0" w:space="0" w:color="auto"/>
      </w:divBdr>
    </w:div>
    <w:div w:id="1140919452">
      <w:bodyDiv w:val="1"/>
      <w:marLeft w:val="0"/>
      <w:marRight w:val="0"/>
      <w:marTop w:val="0"/>
      <w:marBottom w:val="0"/>
      <w:divBdr>
        <w:top w:val="none" w:sz="0" w:space="0" w:color="auto"/>
        <w:left w:val="none" w:sz="0" w:space="0" w:color="auto"/>
        <w:bottom w:val="none" w:sz="0" w:space="0" w:color="auto"/>
        <w:right w:val="none" w:sz="0" w:space="0" w:color="auto"/>
      </w:divBdr>
    </w:div>
    <w:div w:id="1141843104">
      <w:bodyDiv w:val="1"/>
      <w:marLeft w:val="0"/>
      <w:marRight w:val="0"/>
      <w:marTop w:val="0"/>
      <w:marBottom w:val="0"/>
      <w:divBdr>
        <w:top w:val="none" w:sz="0" w:space="0" w:color="auto"/>
        <w:left w:val="none" w:sz="0" w:space="0" w:color="auto"/>
        <w:bottom w:val="none" w:sz="0" w:space="0" w:color="auto"/>
        <w:right w:val="none" w:sz="0" w:space="0" w:color="auto"/>
      </w:divBdr>
    </w:div>
    <w:div w:id="1141852151">
      <w:bodyDiv w:val="1"/>
      <w:marLeft w:val="0"/>
      <w:marRight w:val="0"/>
      <w:marTop w:val="0"/>
      <w:marBottom w:val="0"/>
      <w:divBdr>
        <w:top w:val="none" w:sz="0" w:space="0" w:color="auto"/>
        <w:left w:val="none" w:sz="0" w:space="0" w:color="auto"/>
        <w:bottom w:val="none" w:sz="0" w:space="0" w:color="auto"/>
        <w:right w:val="none" w:sz="0" w:space="0" w:color="auto"/>
      </w:divBdr>
    </w:div>
    <w:div w:id="1141918028">
      <w:bodyDiv w:val="1"/>
      <w:marLeft w:val="0"/>
      <w:marRight w:val="0"/>
      <w:marTop w:val="0"/>
      <w:marBottom w:val="0"/>
      <w:divBdr>
        <w:top w:val="none" w:sz="0" w:space="0" w:color="auto"/>
        <w:left w:val="none" w:sz="0" w:space="0" w:color="auto"/>
        <w:bottom w:val="none" w:sz="0" w:space="0" w:color="auto"/>
        <w:right w:val="none" w:sz="0" w:space="0" w:color="auto"/>
      </w:divBdr>
    </w:div>
    <w:div w:id="1141996160">
      <w:bodyDiv w:val="1"/>
      <w:marLeft w:val="0"/>
      <w:marRight w:val="0"/>
      <w:marTop w:val="0"/>
      <w:marBottom w:val="0"/>
      <w:divBdr>
        <w:top w:val="none" w:sz="0" w:space="0" w:color="auto"/>
        <w:left w:val="none" w:sz="0" w:space="0" w:color="auto"/>
        <w:bottom w:val="none" w:sz="0" w:space="0" w:color="auto"/>
        <w:right w:val="none" w:sz="0" w:space="0" w:color="auto"/>
      </w:divBdr>
    </w:div>
    <w:div w:id="1142041203">
      <w:bodyDiv w:val="1"/>
      <w:marLeft w:val="0"/>
      <w:marRight w:val="0"/>
      <w:marTop w:val="0"/>
      <w:marBottom w:val="0"/>
      <w:divBdr>
        <w:top w:val="none" w:sz="0" w:space="0" w:color="auto"/>
        <w:left w:val="none" w:sz="0" w:space="0" w:color="auto"/>
        <w:bottom w:val="none" w:sz="0" w:space="0" w:color="auto"/>
        <w:right w:val="none" w:sz="0" w:space="0" w:color="auto"/>
      </w:divBdr>
    </w:div>
    <w:div w:id="1142308519">
      <w:bodyDiv w:val="1"/>
      <w:marLeft w:val="0"/>
      <w:marRight w:val="0"/>
      <w:marTop w:val="0"/>
      <w:marBottom w:val="0"/>
      <w:divBdr>
        <w:top w:val="none" w:sz="0" w:space="0" w:color="auto"/>
        <w:left w:val="none" w:sz="0" w:space="0" w:color="auto"/>
        <w:bottom w:val="none" w:sz="0" w:space="0" w:color="auto"/>
        <w:right w:val="none" w:sz="0" w:space="0" w:color="auto"/>
      </w:divBdr>
    </w:div>
    <w:div w:id="1142698950">
      <w:bodyDiv w:val="1"/>
      <w:marLeft w:val="0"/>
      <w:marRight w:val="0"/>
      <w:marTop w:val="0"/>
      <w:marBottom w:val="0"/>
      <w:divBdr>
        <w:top w:val="none" w:sz="0" w:space="0" w:color="auto"/>
        <w:left w:val="none" w:sz="0" w:space="0" w:color="auto"/>
        <w:bottom w:val="none" w:sz="0" w:space="0" w:color="auto"/>
        <w:right w:val="none" w:sz="0" w:space="0" w:color="auto"/>
      </w:divBdr>
    </w:div>
    <w:div w:id="1142846107">
      <w:bodyDiv w:val="1"/>
      <w:marLeft w:val="0"/>
      <w:marRight w:val="0"/>
      <w:marTop w:val="0"/>
      <w:marBottom w:val="0"/>
      <w:divBdr>
        <w:top w:val="none" w:sz="0" w:space="0" w:color="auto"/>
        <w:left w:val="none" w:sz="0" w:space="0" w:color="auto"/>
        <w:bottom w:val="none" w:sz="0" w:space="0" w:color="auto"/>
        <w:right w:val="none" w:sz="0" w:space="0" w:color="auto"/>
      </w:divBdr>
    </w:div>
    <w:div w:id="1142967282">
      <w:bodyDiv w:val="1"/>
      <w:marLeft w:val="0"/>
      <w:marRight w:val="0"/>
      <w:marTop w:val="0"/>
      <w:marBottom w:val="0"/>
      <w:divBdr>
        <w:top w:val="none" w:sz="0" w:space="0" w:color="auto"/>
        <w:left w:val="none" w:sz="0" w:space="0" w:color="auto"/>
        <w:bottom w:val="none" w:sz="0" w:space="0" w:color="auto"/>
        <w:right w:val="none" w:sz="0" w:space="0" w:color="auto"/>
      </w:divBdr>
    </w:div>
    <w:div w:id="1143159792">
      <w:bodyDiv w:val="1"/>
      <w:marLeft w:val="0"/>
      <w:marRight w:val="0"/>
      <w:marTop w:val="0"/>
      <w:marBottom w:val="0"/>
      <w:divBdr>
        <w:top w:val="none" w:sz="0" w:space="0" w:color="auto"/>
        <w:left w:val="none" w:sz="0" w:space="0" w:color="auto"/>
        <w:bottom w:val="none" w:sz="0" w:space="0" w:color="auto"/>
        <w:right w:val="none" w:sz="0" w:space="0" w:color="auto"/>
      </w:divBdr>
    </w:div>
    <w:div w:id="1143231193">
      <w:bodyDiv w:val="1"/>
      <w:marLeft w:val="0"/>
      <w:marRight w:val="0"/>
      <w:marTop w:val="0"/>
      <w:marBottom w:val="0"/>
      <w:divBdr>
        <w:top w:val="none" w:sz="0" w:space="0" w:color="auto"/>
        <w:left w:val="none" w:sz="0" w:space="0" w:color="auto"/>
        <w:bottom w:val="none" w:sz="0" w:space="0" w:color="auto"/>
        <w:right w:val="none" w:sz="0" w:space="0" w:color="auto"/>
      </w:divBdr>
    </w:div>
    <w:div w:id="1143542655">
      <w:bodyDiv w:val="1"/>
      <w:marLeft w:val="0"/>
      <w:marRight w:val="0"/>
      <w:marTop w:val="0"/>
      <w:marBottom w:val="0"/>
      <w:divBdr>
        <w:top w:val="none" w:sz="0" w:space="0" w:color="auto"/>
        <w:left w:val="none" w:sz="0" w:space="0" w:color="auto"/>
        <w:bottom w:val="none" w:sz="0" w:space="0" w:color="auto"/>
        <w:right w:val="none" w:sz="0" w:space="0" w:color="auto"/>
      </w:divBdr>
    </w:div>
    <w:div w:id="1143814859">
      <w:bodyDiv w:val="1"/>
      <w:marLeft w:val="0"/>
      <w:marRight w:val="0"/>
      <w:marTop w:val="0"/>
      <w:marBottom w:val="0"/>
      <w:divBdr>
        <w:top w:val="none" w:sz="0" w:space="0" w:color="auto"/>
        <w:left w:val="none" w:sz="0" w:space="0" w:color="auto"/>
        <w:bottom w:val="none" w:sz="0" w:space="0" w:color="auto"/>
        <w:right w:val="none" w:sz="0" w:space="0" w:color="auto"/>
      </w:divBdr>
    </w:div>
    <w:div w:id="1144006021">
      <w:bodyDiv w:val="1"/>
      <w:marLeft w:val="0"/>
      <w:marRight w:val="0"/>
      <w:marTop w:val="0"/>
      <w:marBottom w:val="0"/>
      <w:divBdr>
        <w:top w:val="none" w:sz="0" w:space="0" w:color="auto"/>
        <w:left w:val="none" w:sz="0" w:space="0" w:color="auto"/>
        <w:bottom w:val="none" w:sz="0" w:space="0" w:color="auto"/>
        <w:right w:val="none" w:sz="0" w:space="0" w:color="auto"/>
      </w:divBdr>
    </w:div>
    <w:div w:id="1144199797">
      <w:bodyDiv w:val="1"/>
      <w:marLeft w:val="0"/>
      <w:marRight w:val="0"/>
      <w:marTop w:val="0"/>
      <w:marBottom w:val="0"/>
      <w:divBdr>
        <w:top w:val="none" w:sz="0" w:space="0" w:color="auto"/>
        <w:left w:val="none" w:sz="0" w:space="0" w:color="auto"/>
        <w:bottom w:val="none" w:sz="0" w:space="0" w:color="auto"/>
        <w:right w:val="none" w:sz="0" w:space="0" w:color="auto"/>
      </w:divBdr>
    </w:div>
    <w:div w:id="1144422309">
      <w:bodyDiv w:val="1"/>
      <w:marLeft w:val="0"/>
      <w:marRight w:val="0"/>
      <w:marTop w:val="0"/>
      <w:marBottom w:val="0"/>
      <w:divBdr>
        <w:top w:val="none" w:sz="0" w:space="0" w:color="auto"/>
        <w:left w:val="none" w:sz="0" w:space="0" w:color="auto"/>
        <w:bottom w:val="none" w:sz="0" w:space="0" w:color="auto"/>
        <w:right w:val="none" w:sz="0" w:space="0" w:color="auto"/>
      </w:divBdr>
    </w:div>
    <w:div w:id="1144929836">
      <w:bodyDiv w:val="1"/>
      <w:marLeft w:val="0"/>
      <w:marRight w:val="0"/>
      <w:marTop w:val="0"/>
      <w:marBottom w:val="0"/>
      <w:divBdr>
        <w:top w:val="none" w:sz="0" w:space="0" w:color="auto"/>
        <w:left w:val="none" w:sz="0" w:space="0" w:color="auto"/>
        <w:bottom w:val="none" w:sz="0" w:space="0" w:color="auto"/>
        <w:right w:val="none" w:sz="0" w:space="0" w:color="auto"/>
      </w:divBdr>
    </w:div>
    <w:div w:id="1145390680">
      <w:bodyDiv w:val="1"/>
      <w:marLeft w:val="0"/>
      <w:marRight w:val="0"/>
      <w:marTop w:val="0"/>
      <w:marBottom w:val="0"/>
      <w:divBdr>
        <w:top w:val="none" w:sz="0" w:space="0" w:color="auto"/>
        <w:left w:val="none" w:sz="0" w:space="0" w:color="auto"/>
        <w:bottom w:val="none" w:sz="0" w:space="0" w:color="auto"/>
        <w:right w:val="none" w:sz="0" w:space="0" w:color="auto"/>
      </w:divBdr>
    </w:div>
    <w:div w:id="1145470182">
      <w:bodyDiv w:val="1"/>
      <w:marLeft w:val="0"/>
      <w:marRight w:val="0"/>
      <w:marTop w:val="0"/>
      <w:marBottom w:val="0"/>
      <w:divBdr>
        <w:top w:val="none" w:sz="0" w:space="0" w:color="auto"/>
        <w:left w:val="none" w:sz="0" w:space="0" w:color="auto"/>
        <w:bottom w:val="none" w:sz="0" w:space="0" w:color="auto"/>
        <w:right w:val="none" w:sz="0" w:space="0" w:color="auto"/>
      </w:divBdr>
    </w:div>
    <w:div w:id="1146121697">
      <w:bodyDiv w:val="1"/>
      <w:marLeft w:val="0"/>
      <w:marRight w:val="0"/>
      <w:marTop w:val="0"/>
      <w:marBottom w:val="0"/>
      <w:divBdr>
        <w:top w:val="none" w:sz="0" w:space="0" w:color="auto"/>
        <w:left w:val="none" w:sz="0" w:space="0" w:color="auto"/>
        <w:bottom w:val="none" w:sz="0" w:space="0" w:color="auto"/>
        <w:right w:val="none" w:sz="0" w:space="0" w:color="auto"/>
      </w:divBdr>
    </w:div>
    <w:div w:id="1146626930">
      <w:bodyDiv w:val="1"/>
      <w:marLeft w:val="0"/>
      <w:marRight w:val="0"/>
      <w:marTop w:val="0"/>
      <w:marBottom w:val="0"/>
      <w:divBdr>
        <w:top w:val="none" w:sz="0" w:space="0" w:color="auto"/>
        <w:left w:val="none" w:sz="0" w:space="0" w:color="auto"/>
        <w:bottom w:val="none" w:sz="0" w:space="0" w:color="auto"/>
        <w:right w:val="none" w:sz="0" w:space="0" w:color="auto"/>
      </w:divBdr>
    </w:div>
    <w:div w:id="1147084820">
      <w:bodyDiv w:val="1"/>
      <w:marLeft w:val="0"/>
      <w:marRight w:val="0"/>
      <w:marTop w:val="0"/>
      <w:marBottom w:val="0"/>
      <w:divBdr>
        <w:top w:val="none" w:sz="0" w:space="0" w:color="auto"/>
        <w:left w:val="none" w:sz="0" w:space="0" w:color="auto"/>
        <w:bottom w:val="none" w:sz="0" w:space="0" w:color="auto"/>
        <w:right w:val="none" w:sz="0" w:space="0" w:color="auto"/>
      </w:divBdr>
    </w:div>
    <w:div w:id="1147431574">
      <w:bodyDiv w:val="1"/>
      <w:marLeft w:val="0"/>
      <w:marRight w:val="0"/>
      <w:marTop w:val="0"/>
      <w:marBottom w:val="0"/>
      <w:divBdr>
        <w:top w:val="none" w:sz="0" w:space="0" w:color="auto"/>
        <w:left w:val="none" w:sz="0" w:space="0" w:color="auto"/>
        <w:bottom w:val="none" w:sz="0" w:space="0" w:color="auto"/>
        <w:right w:val="none" w:sz="0" w:space="0" w:color="auto"/>
      </w:divBdr>
    </w:div>
    <w:div w:id="1147741501">
      <w:bodyDiv w:val="1"/>
      <w:marLeft w:val="0"/>
      <w:marRight w:val="0"/>
      <w:marTop w:val="0"/>
      <w:marBottom w:val="0"/>
      <w:divBdr>
        <w:top w:val="none" w:sz="0" w:space="0" w:color="auto"/>
        <w:left w:val="none" w:sz="0" w:space="0" w:color="auto"/>
        <w:bottom w:val="none" w:sz="0" w:space="0" w:color="auto"/>
        <w:right w:val="none" w:sz="0" w:space="0" w:color="auto"/>
      </w:divBdr>
    </w:div>
    <w:div w:id="1147819225">
      <w:bodyDiv w:val="1"/>
      <w:marLeft w:val="0"/>
      <w:marRight w:val="0"/>
      <w:marTop w:val="0"/>
      <w:marBottom w:val="0"/>
      <w:divBdr>
        <w:top w:val="none" w:sz="0" w:space="0" w:color="auto"/>
        <w:left w:val="none" w:sz="0" w:space="0" w:color="auto"/>
        <w:bottom w:val="none" w:sz="0" w:space="0" w:color="auto"/>
        <w:right w:val="none" w:sz="0" w:space="0" w:color="auto"/>
      </w:divBdr>
    </w:div>
    <w:div w:id="1147939698">
      <w:bodyDiv w:val="1"/>
      <w:marLeft w:val="0"/>
      <w:marRight w:val="0"/>
      <w:marTop w:val="0"/>
      <w:marBottom w:val="0"/>
      <w:divBdr>
        <w:top w:val="none" w:sz="0" w:space="0" w:color="auto"/>
        <w:left w:val="none" w:sz="0" w:space="0" w:color="auto"/>
        <w:bottom w:val="none" w:sz="0" w:space="0" w:color="auto"/>
        <w:right w:val="none" w:sz="0" w:space="0" w:color="auto"/>
      </w:divBdr>
    </w:div>
    <w:div w:id="1148136047">
      <w:bodyDiv w:val="1"/>
      <w:marLeft w:val="0"/>
      <w:marRight w:val="0"/>
      <w:marTop w:val="0"/>
      <w:marBottom w:val="0"/>
      <w:divBdr>
        <w:top w:val="none" w:sz="0" w:space="0" w:color="auto"/>
        <w:left w:val="none" w:sz="0" w:space="0" w:color="auto"/>
        <w:bottom w:val="none" w:sz="0" w:space="0" w:color="auto"/>
        <w:right w:val="none" w:sz="0" w:space="0" w:color="auto"/>
      </w:divBdr>
    </w:div>
    <w:div w:id="1148597559">
      <w:bodyDiv w:val="1"/>
      <w:marLeft w:val="0"/>
      <w:marRight w:val="0"/>
      <w:marTop w:val="0"/>
      <w:marBottom w:val="0"/>
      <w:divBdr>
        <w:top w:val="none" w:sz="0" w:space="0" w:color="auto"/>
        <w:left w:val="none" w:sz="0" w:space="0" w:color="auto"/>
        <w:bottom w:val="none" w:sz="0" w:space="0" w:color="auto"/>
        <w:right w:val="none" w:sz="0" w:space="0" w:color="auto"/>
      </w:divBdr>
    </w:div>
    <w:div w:id="1149326076">
      <w:bodyDiv w:val="1"/>
      <w:marLeft w:val="0"/>
      <w:marRight w:val="0"/>
      <w:marTop w:val="0"/>
      <w:marBottom w:val="0"/>
      <w:divBdr>
        <w:top w:val="none" w:sz="0" w:space="0" w:color="auto"/>
        <w:left w:val="none" w:sz="0" w:space="0" w:color="auto"/>
        <w:bottom w:val="none" w:sz="0" w:space="0" w:color="auto"/>
        <w:right w:val="none" w:sz="0" w:space="0" w:color="auto"/>
      </w:divBdr>
    </w:div>
    <w:div w:id="1149396043">
      <w:bodyDiv w:val="1"/>
      <w:marLeft w:val="0"/>
      <w:marRight w:val="0"/>
      <w:marTop w:val="0"/>
      <w:marBottom w:val="0"/>
      <w:divBdr>
        <w:top w:val="none" w:sz="0" w:space="0" w:color="auto"/>
        <w:left w:val="none" w:sz="0" w:space="0" w:color="auto"/>
        <w:bottom w:val="none" w:sz="0" w:space="0" w:color="auto"/>
        <w:right w:val="none" w:sz="0" w:space="0" w:color="auto"/>
      </w:divBdr>
    </w:div>
    <w:div w:id="1149522292">
      <w:bodyDiv w:val="1"/>
      <w:marLeft w:val="0"/>
      <w:marRight w:val="0"/>
      <w:marTop w:val="0"/>
      <w:marBottom w:val="0"/>
      <w:divBdr>
        <w:top w:val="none" w:sz="0" w:space="0" w:color="auto"/>
        <w:left w:val="none" w:sz="0" w:space="0" w:color="auto"/>
        <w:bottom w:val="none" w:sz="0" w:space="0" w:color="auto"/>
        <w:right w:val="none" w:sz="0" w:space="0" w:color="auto"/>
      </w:divBdr>
    </w:div>
    <w:div w:id="1149901710">
      <w:bodyDiv w:val="1"/>
      <w:marLeft w:val="0"/>
      <w:marRight w:val="0"/>
      <w:marTop w:val="0"/>
      <w:marBottom w:val="0"/>
      <w:divBdr>
        <w:top w:val="none" w:sz="0" w:space="0" w:color="auto"/>
        <w:left w:val="none" w:sz="0" w:space="0" w:color="auto"/>
        <w:bottom w:val="none" w:sz="0" w:space="0" w:color="auto"/>
        <w:right w:val="none" w:sz="0" w:space="0" w:color="auto"/>
      </w:divBdr>
    </w:div>
    <w:div w:id="1149975753">
      <w:bodyDiv w:val="1"/>
      <w:marLeft w:val="0"/>
      <w:marRight w:val="0"/>
      <w:marTop w:val="0"/>
      <w:marBottom w:val="0"/>
      <w:divBdr>
        <w:top w:val="none" w:sz="0" w:space="0" w:color="auto"/>
        <w:left w:val="none" w:sz="0" w:space="0" w:color="auto"/>
        <w:bottom w:val="none" w:sz="0" w:space="0" w:color="auto"/>
        <w:right w:val="none" w:sz="0" w:space="0" w:color="auto"/>
      </w:divBdr>
    </w:div>
    <w:div w:id="1150056939">
      <w:bodyDiv w:val="1"/>
      <w:marLeft w:val="0"/>
      <w:marRight w:val="0"/>
      <w:marTop w:val="0"/>
      <w:marBottom w:val="0"/>
      <w:divBdr>
        <w:top w:val="none" w:sz="0" w:space="0" w:color="auto"/>
        <w:left w:val="none" w:sz="0" w:space="0" w:color="auto"/>
        <w:bottom w:val="none" w:sz="0" w:space="0" w:color="auto"/>
        <w:right w:val="none" w:sz="0" w:space="0" w:color="auto"/>
      </w:divBdr>
    </w:div>
    <w:div w:id="1152061764">
      <w:bodyDiv w:val="1"/>
      <w:marLeft w:val="0"/>
      <w:marRight w:val="0"/>
      <w:marTop w:val="0"/>
      <w:marBottom w:val="0"/>
      <w:divBdr>
        <w:top w:val="none" w:sz="0" w:space="0" w:color="auto"/>
        <w:left w:val="none" w:sz="0" w:space="0" w:color="auto"/>
        <w:bottom w:val="none" w:sz="0" w:space="0" w:color="auto"/>
        <w:right w:val="none" w:sz="0" w:space="0" w:color="auto"/>
      </w:divBdr>
    </w:div>
    <w:div w:id="1152138591">
      <w:bodyDiv w:val="1"/>
      <w:marLeft w:val="0"/>
      <w:marRight w:val="0"/>
      <w:marTop w:val="0"/>
      <w:marBottom w:val="0"/>
      <w:divBdr>
        <w:top w:val="none" w:sz="0" w:space="0" w:color="auto"/>
        <w:left w:val="none" w:sz="0" w:space="0" w:color="auto"/>
        <w:bottom w:val="none" w:sz="0" w:space="0" w:color="auto"/>
        <w:right w:val="none" w:sz="0" w:space="0" w:color="auto"/>
      </w:divBdr>
    </w:div>
    <w:div w:id="1152335037">
      <w:bodyDiv w:val="1"/>
      <w:marLeft w:val="0"/>
      <w:marRight w:val="0"/>
      <w:marTop w:val="0"/>
      <w:marBottom w:val="0"/>
      <w:divBdr>
        <w:top w:val="none" w:sz="0" w:space="0" w:color="auto"/>
        <w:left w:val="none" w:sz="0" w:space="0" w:color="auto"/>
        <w:bottom w:val="none" w:sz="0" w:space="0" w:color="auto"/>
        <w:right w:val="none" w:sz="0" w:space="0" w:color="auto"/>
      </w:divBdr>
    </w:div>
    <w:div w:id="1152868002">
      <w:bodyDiv w:val="1"/>
      <w:marLeft w:val="0"/>
      <w:marRight w:val="0"/>
      <w:marTop w:val="0"/>
      <w:marBottom w:val="0"/>
      <w:divBdr>
        <w:top w:val="none" w:sz="0" w:space="0" w:color="auto"/>
        <w:left w:val="none" w:sz="0" w:space="0" w:color="auto"/>
        <w:bottom w:val="none" w:sz="0" w:space="0" w:color="auto"/>
        <w:right w:val="none" w:sz="0" w:space="0" w:color="auto"/>
      </w:divBdr>
    </w:div>
    <w:div w:id="1152913826">
      <w:bodyDiv w:val="1"/>
      <w:marLeft w:val="0"/>
      <w:marRight w:val="0"/>
      <w:marTop w:val="0"/>
      <w:marBottom w:val="0"/>
      <w:divBdr>
        <w:top w:val="none" w:sz="0" w:space="0" w:color="auto"/>
        <w:left w:val="none" w:sz="0" w:space="0" w:color="auto"/>
        <w:bottom w:val="none" w:sz="0" w:space="0" w:color="auto"/>
        <w:right w:val="none" w:sz="0" w:space="0" w:color="auto"/>
      </w:divBdr>
    </w:div>
    <w:div w:id="1153179537">
      <w:bodyDiv w:val="1"/>
      <w:marLeft w:val="0"/>
      <w:marRight w:val="0"/>
      <w:marTop w:val="0"/>
      <w:marBottom w:val="0"/>
      <w:divBdr>
        <w:top w:val="none" w:sz="0" w:space="0" w:color="auto"/>
        <w:left w:val="none" w:sz="0" w:space="0" w:color="auto"/>
        <w:bottom w:val="none" w:sz="0" w:space="0" w:color="auto"/>
        <w:right w:val="none" w:sz="0" w:space="0" w:color="auto"/>
      </w:divBdr>
    </w:div>
    <w:div w:id="1153527998">
      <w:bodyDiv w:val="1"/>
      <w:marLeft w:val="0"/>
      <w:marRight w:val="0"/>
      <w:marTop w:val="0"/>
      <w:marBottom w:val="0"/>
      <w:divBdr>
        <w:top w:val="none" w:sz="0" w:space="0" w:color="auto"/>
        <w:left w:val="none" w:sz="0" w:space="0" w:color="auto"/>
        <w:bottom w:val="none" w:sz="0" w:space="0" w:color="auto"/>
        <w:right w:val="none" w:sz="0" w:space="0" w:color="auto"/>
      </w:divBdr>
    </w:div>
    <w:div w:id="1154178234">
      <w:bodyDiv w:val="1"/>
      <w:marLeft w:val="0"/>
      <w:marRight w:val="0"/>
      <w:marTop w:val="0"/>
      <w:marBottom w:val="0"/>
      <w:divBdr>
        <w:top w:val="none" w:sz="0" w:space="0" w:color="auto"/>
        <w:left w:val="none" w:sz="0" w:space="0" w:color="auto"/>
        <w:bottom w:val="none" w:sz="0" w:space="0" w:color="auto"/>
        <w:right w:val="none" w:sz="0" w:space="0" w:color="auto"/>
      </w:divBdr>
    </w:div>
    <w:div w:id="1154295913">
      <w:bodyDiv w:val="1"/>
      <w:marLeft w:val="0"/>
      <w:marRight w:val="0"/>
      <w:marTop w:val="0"/>
      <w:marBottom w:val="0"/>
      <w:divBdr>
        <w:top w:val="none" w:sz="0" w:space="0" w:color="auto"/>
        <w:left w:val="none" w:sz="0" w:space="0" w:color="auto"/>
        <w:bottom w:val="none" w:sz="0" w:space="0" w:color="auto"/>
        <w:right w:val="none" w:sz="0" w:space="0" w:color="auto"/>
      </w:divBdr>
    </w:div>
    <w:div w:id="1154447501">
      <w:bodyDiv w:val="1"/>
      <w:marLeft w:val="0"/>
      <w:marRight w:val="0"/>
      <w:marTop w:val="0"/>
      <w:marBottom w:val="0"/>
      <w:divBdr>
        <w:top w:val="none" w:sz="0" w:space="0" w:color="auto"/>
        <w:left w:val="none" w:sz="0" w:space="0" w:color="auto"/>
        <w:bottom w:val="none" w:sz="0" w:space="0" w:color="auto"/>
        <w:right w:val="none" w:sz="0" w:space="0" w:color="auto"/>
      </w:divBdr>
    </w:div>
    <w:div w:id="1154684244">
      <w:bodyDiv w:val="1"/>
      <w:marLeft w:val="0"/>
      <w:marRight w:val="0"/>
      <w:marTop w:val="0"/>
      <w:marBottom w:val="0"/>
      <w:divBdr>
        <w:top w:val="none" w:sz="0" w:space="0" w:color="auto"/>
        <w:left w:val="none" w:sz="0" w:space="0" w:color="auto"/>
        <w:bottom w:val="none" w:sz="0" w:space="0" w:color="auto"/>
        <w:right w:val="none" w:sz="0" w:space="0" w:color="auto"/>
      </w:divBdr>
    </w:div>
    <w:div w:id="1155491904">
      <w:bodyDiv w:val="1"/>
      <w:marLeft w:val="0"/>
      <w:marRight w:val="0"/>
      <w:marTop w:val="0"/>
      <w:marBottom w:val="0"/>
      <w:divBdr>
        <w:top w:val="none" w:sz="0" w:space="0" w:color="auto"/>
        <w:left w:val="none" w:sz="0" w:space="0" w:color="auto"/>
        <w:bottom w:val="none" w:sz="0" w:space="0" w:color="auto"/>
        <w:right w:val="none" w:sz="0" w:space="0" w:color="auto"/>
      </w:divBdr>
    </w:div>
    <w:div w:id="1155533957">
      <w:bodyDiv w:val="1"/>
      <w:marLeft w:val="0"/>
      <w:marRight w:val="0"/>
      <w:marTop w:val="0"/>
      <w:marBottom w:val="0"/>
      <w:divBdr>
        <w:top w:val="none" w:sz="0" w:space="0" w:color="auto"/>
        <w:left w:val="none" w:sz="0" w:space="0" w:color="auto"/>
        <w:bottom w:val="none" w:sz="0" w:space="0" w:color="auto"/>
        <w:right w:val="none" w:sz="0" w:space="0" w:color="auto"/>
      </w:divBdr>
    </w:div>
    <w:div w:id="1155804664">
      <w:bodyDiv w:val="1"/>
      <w:marLeft w:val="0"/>
      <w:marRight w:val="0"/>
      <w:marTop w:val="0"/>
      <w:marBottom w:val="0"/>
      <w:divBdr>
        <w:top w:val="none" w:sz="0" w:space="0" w:color="auto"/>
        <w:left w:val="none" w:sz="0" w:space="0" w:color="auto"/>
        <w:bottom w:val="none" w:sz="0" w:space="0" w:color="auto"/>
        <w:right w:val="none" w:sz="0" w:space="0" w:color="auto"/>
      </w:divBdr>
    </w:div>
    <w:div w:id="1156267224">
      <w:bodyDiv w:val="1"/>
      <w:marLeft w:val="0"/>
      <w:marRight w:val="0"/>
      <w:marTop w:val="0"/>
      <w:marBottom w:val="0"/>
      <w:divBdr>
        <w:top w:val="none" w:sz="0" w:space="0" w:color="auto"/>
        <w:left w:val="none" w:sz="0" w:space="0" w:color="auto"/>
        <w:bottom w:val="none" w:sz="0" w:space="0" w:color="auto"/>
        <w:right w:val="none" w:sz="0" w:space="0" w:color="auto"/>
      </w:divBdr>
    </w:div>
    <w:div w:id="1156535752">
      <w:bodyDiv w:val="1"/>
      <w:marLeft w:val="0"/>
      <w:marRight w:val="0"/>
      <w:marTop w:val="0"/>
      <w:marBottom w:val="0"/>
      <w:divBdr>
        <w:top w:val="none" w:sz="0" w:space="0" w:color="auto"/>
        <w:left w:val="none" w:sz="0" w:space="0" w:color="auto"/>
        <w:bottom w:val="none" w:sz="0" w:space="0" w:color="auto"/>
        <w:right w:val="none" w:sz="0" w:space="0" w:color="auto"/>
      </w:divBdr>
    </w:div>
    <w:div w:id="1156654546">
      <w:bodyDiv w:val="1"/>
      <w:marLeft w:val="0"/>
      <w:marRight w:val="0"/>
      <w:marTop w:val="0"/>
      <w:marBottom w:val="0"/>
      <w:divBdr>
        <w:top w:val="none" w:sz="0" w:space="0" w:color="auto"/>
        <w:left w:val="none" w:sz="0" w:space="0" w:color="auto"/>
        <w:bottom w:val="none" w:sz="0" w:space="0" w:color="auto"/>
        <w:right w:val="none" w:sz="0" w:space="0" w:color="auto"/>
      </w:divBdr>
    </w:div>
    <w:div w:id="1157040414">
      <w:bodyDiv w:val="1"/>
      <w:marLeft w:val="0"/>
      <w:marRight w:val="0"/>
      <w:marTop w:val="0"/>
      <w:marBottom w:val="0"/>
      <w:divBdr>
        <w:top w:val="none" w:sz="0" w:space="0" w:color="auto"/>
        <w:left w:val="none" w:sz="0" w:space="0" w:color="auto"/>
        <w:bottom w:val="none" w:sz="0" w:space="0" w:color="auto"/>
        <w:right w:val="none" w:sz="0" w:space="0" w:color="auto"/>
      </w:divBdr>
    </w:div>
    <w:div w:id="1157526820">
      <w:bodyDiv w:val="1"/>
      <w:marLeft w:val="0"/>
      <w:marRight w:val="0"/>
      <w:marTop w:val="0"/>
      <w:marBottom w:val="0"/>
      <w:divBdr>
        <w:top w:val="none" w:sz="0" w:space="0" w:color="auto"/>
        <w:left w:val="none" w:sz="0" w:space="0" w:color="auto"/>
        <w:bottom w:val="none" w:sz="0" w:space="0" w:color="auto"/>
        <w:right w:val="none" w:sz="0" w:space="0" w:color="auto"/>
      </w:divBdr>
    </w:div>
    <w:div w:id="1158576864">
      <w:bodyDiv w:val="1"/>
      <w:marLeft w:val="0"/>
      <w:marRight w:val="0"/>
      <w:marTop w:val="0"/>
      <w:marBottom w:val="0"/>
      <w:divBdr>
        <w:top w:val="none" w:sz="0" w:space="0" w:color="auto"/>
        <w:left w:val="none" w:sz="0" w:space="0" w:color="auto"/>
        <w:bottom w:val="none" w:sz="0" w:space="0" w:color="auto"/>
        <w:right w:val="none" w:sz="0" w:space="0" w:color="auto"/>
      </w:divBdr>
    </w:div>
    <w:div w:id="1159228426">
      <w:bodyDiv w:val="1"/>
      <w:marLeft w:val="0"/>
      <w:marRight w:val="0"/>
      <w:marTop w:val="0"/>
      <w:marBottom w:val="0"/>
      <w:divBdr>
        <w:top w:val="none" w:sz="0" w:space="0" w:color="auto"/>
        <w:left w:val="none" w:sz="0" w:space="0" w:color="auto"/>
        <w:bottom w:val="none" w:sz="0" w:space="0" w:color="auto"/>
        <w:right w:val="none" w:sz="0" w:space="0" w:color="auto"/>
      </w:divBdr>
    </w:div>
    <w:div w:id="1159882360">
      <w:bodyDiv w:val="1"/>
      <w:marLeft w:val="0"/>
      <w:marRight w:val="0"/>
      <w:marTop w:val="0"/>
      <w:marBottom w:val="0"/>
      <w:divBdr>
        <w:top w:val="none" w:sz="0" w:space="0" w:color="auto"/>
        <w:left w:val="none" w:sz="0" w:space="0" w:color="auto"/>
        <w:bottom w:val="none" w:sz="0" w:space="0" w:color="auto"/>
        <w:right w:val="none" w:sz="0" w:space="0" w:color="auto"/>
      </w:divBdr>
    </w:div>
    <w:div w:id="1159885537">
      <w:bodyDiv w:val="1"/>
      <w:marLeft w:val="0"/>
      <w:marRight w:val="0"/>
      <w:marTop w:val="0"/>
      <w:marBottom w:val="0"/>
      <w:divBdr>
        <w:top w:val="none" w:sz="0" w:space="0" w:color="auto"/>
        <w:left w:val="none" w:sz="0" w:space="0" w:color="auto"/>
        <w:bottom w:val="none" w:sz="0" w:space="0" w:color="auto"/>
        <w:right w:val="none" w:sz="0" w:space="0" w:color="auto"/>
      </w:divBdr>
    </w:div>
    <w:div w:id="1160123413">
      <w:bodyDiv w:val="1"/>
      <w:marLeft w:val="0"/>
      <w:marRight w:val="0"/>
      <w:marTop w:val="0"/>
      <w:marBottom w:val="0"/>
      <w:divBdr>
        <w:top w:val="none" w:sz="0" w:space="0" w:color="auto"/>
        <w:left w:val="none" w:sz="0" w:space="0" w:color="auto"/>
        <w:bottom w:val="none" w:sz="0" w:space="0" w:color="auto"/>
        <w:right w:val="none" w:sz="0" w:space="0" w:color="auto"/>
      </w:divBdr>
    </w:div>
    <w:div w:id="1160737283">
      <w:bodyDiv w:val="1"/>
      <w:marLeft w:val="0"/>
      <w:marRight w:val="0"/>
      <w:marTop w:val="0"/>
      <w:marBottom w:val="0"/>
      <w:divBdr>
        <w:top w:val="none" w:sz="0" w:space="0" w:color="auto"/>
        <w:left w:val="none" w:sz="0" w:space="0" w:color="auto"/>
        <w:bottom w:val="none" w:sz="0" w:space="0" w:color="auto"/>
        <w:right w:val="none" w:sz="0" w:space="0" w:color="auto"/>
      </w:divBdr>
    </w:div>
    <w:div w:id="1160927361">
      <w:bodyDiv w:val="1"/>
      <w:marLeft w:val="0"/>
      <w:marRight w:val="0"/>
      <w:marTop w:val="0"/>
      <w:marBottom w:val="0"/>
      <w:divBdr>
        <w:top w:val="none" w:sz="0" w:space="0" w:color="auto"/>
        <w:left w:val="none" w:sz="0" w:space="0" w:color="auto"/>
        <w:bottom w:val="none" w:sz="0" w:space="0" w:color="auto"/>
        <w:right w:val="none" w:sz="0" w:space="0" w:color="auto"/>
      </w:divBdr>
    </w:div>
    <w:div w:id="1161001830">
      <w:bodyDiv w:val="1"/>
      <w:marLeft w:val="0"/>
      <w:marRight w:val="0"/>
      <w:marTop w:val="0"/>
      <w:marBottom w:val="0"/>
      <w:divBdr>
        <w:top w:val="none" w:sz="0" w:space="0" w:color="auto"/>
        <w:left w:val="none" w:sz="0" w:space="0" w:color="auto"/>
        <w:bottom w:val="none" w:sz="0" w:space="0" w:color="auto"/>
        <w:right w:val="none" w:sz="0" w:space="0" w:color="auto"/>
      </w:divBdr>
    </w:div>
    <w:div w:id="1161039323">
      <w:bodyDiv w:val="1"/>
      <w:marLeft w:val="0"/>
      <w:marRight w:val="0"/>
      <w:marTop w:val="0"/>
      <w:marBottom w:val="0"/>
      <w:divBdr>
        <w:top w:val="none" w:sz="0" w:space="0" w:color="auto"/>
        <w:left w:val="none" w:sz="0" w:space="0" w:color="auto"/>
        <w:bottom w:val="none" w:sz="0" w:space="0" w:color="auto"/>
        <w:right w:val="none" w:sz="0" w:space="0" w:color="auto"/>
      </w:divBdr>
    </w:div>
    <w:div w:id="1161308738">
      <w:bodyDiv w:val="1"/>
      <w:marLeft w:val="0"/>
      <w:marRight w:val="0"/>
      <w:marTop w:val="0"/>
      <w:marBottom w:val="0"/>
      <w:divBdr>
        <w:top w:val="none" w:sz="0" w:space="0" w:color="auto"/>
        <w:left w:val="none" w:sz="0" w:space="0" w:color="auto"/>
        <w:bottom w:val="none" w:sz="0" w:space="0" w:color="auto"/>
        <w:right w:val="none" w:sz="0" w:space="0" w:color="auto"/>
      </w:divBdr>
    </w:div>
    <w:div w:id="1161651712">
      <w:bodyDiv w:val="1"/>
      <w:marLeft w:val="0"/>
      <w:marRight w:val="0"/>
      <w:marTop w:val="0"/>
      <w:marBottom w:val="0"/>
      <w:divBdr>
        <w:top w:val="none" w:sz="0" w:space="0" w:color="auto"/>
        <w:left w:val="none" w:sz="0" w:space="0" w:color="auto"/>
        <w:bottom w:val="none" w:sz="0" w:space="0" w:color="auto"/>
        <w:right w:val="none" w:sz="0" w:space="0" w:color="auto"/>
      </w:divBdr>
    </w:div>
    <w:div w:id="1161654029">
      <w:bodyDiv w:val="1"/>
      <w:marLeft w:val="0"/>
      <w:marRight w:val="0"/>
      <w:marTop w:val="0"/>
      <w:marBottom w:val="0"/>
      <w:divBdr>
        <w:top w:val="none" w:sz="0" w:space="0" w:color="auto"/>
        <w:left w:val="none" w:sz="0" w:space="0" w:color="auto"/>
        <w:bottom w:val="none" w:sz="0" w:space="0" w:color="auto"/>
        <w:right w:val="none" w:sz="0" w:space="0" w:color="auto"/>
      </w:divBdr>
    </w:div>
    <w:div w:id="1161699620">
      <w:bodyDiv w:val="1"/>
      <w:marLeft w:val="0"/>
      <w:marRight w:val="0"/>
      <w:marTop w:val="0"/>
      <w:marBottom w:val="0"/>
      <w:divBdr>
        <w:top w:val="none" w:sz="0" w:space="0" w:color="auto"/>
        <w:left w:val="none" w:sz="0" w:space="0" w:color="auto"/>
        <w:bottom w:val="none" w:sz="0" w:space="0" w:color="auto"/>
        <w:right w:val="none" w:sz="0" w:space="0" w:color="auto"/>
      </w:divBdr>
    </w:div>
    <w:div w:id="1161892479">
      <w:bodyDiv w:val="1"/>
      <w:marLeft w:val="0"/>
      <w:marRight w:val="0"/>
      <w:marTop w:val="0"/>
      <w:marBottom w:val="0"/>
      <w:divBdr>
        <w:top w:val="none" w:sz="0" w:space="0" w:color="auto"/>
        <w:left w:val="none" w:sz="0" w:space="0" w:color="auto"/>
        <w:bottom w:val="none" w:sz="0" w:space="0" w:color="auto"/>
        <w:right w:val="none" w:sz="0" w:space="0" w:color="auto"/>
      </w:divBdr>
    </w:div>
    <w:div w:id="1162547559">
      <w:bodyDiv w:val="1"/>
      <w:marLeft w:val="0"/>
      <w:marRight w:val="0"/>
      <w:marTop w:val="0"/>
      <w:marBottom w:val="0"/>
      <w:divBdr>
        <w:top w:val="none" w:sz="0" w:space="0" w:color="auto"/>
        <w:left w:val="none" w:sz="0" w:space="0" w:color="auto"/>
        <w:bottom w:val="none" w:sz="0" w:space="0" w:color="auto"/>
        <w:right w:val="none" w:sz="0" w:space="0" w:color="auto"/>
      </w:divBdr>
    </w:div>
    <w:div w:id="1162770881">
      <w:bodyDiv w:val="1"/>
      <w:marLeft w:val="0"/>
      <w:marRight w:val="0"/>
      <w:marTop w:val="0"/>
      <w:marBottom w:val="0"/>
      <w:divBdr>
        <w:top w:val="none" w:sz="0" w:space="0" w:color="auto"/>
        <w:left w:val="none" w:sz="0" w:space="0" w:color="auto"/>
        <w:bottom w:val="none" w:sz="0" w:space="0" w:color="auto"/>
        <w:right w:val="none" w:sz="0" w:space="0" w:color="auto"/>
      </w:divBdr>
    </w:div>
    <w:div w:id="1163009827">
      <w:bodyDiv w:val="1"/>
      <w:marLeft w:val="0"/>
      <w:marRight w:val="0"/>
      <w:marTop w:val="0"/>
      <w:marBottom w:val="0"/>
      <w:divBdr>
        <w:top w:val="none" w:sz="0" w:space="0" w:color="auto"/>
        <w:left w:val="none" w:sz="0" w:space="0" w:color="auto"/>
        <w:bottom w:val="none" w:sz="0" w:space="0" w:color="auto"/>
        <w:right w:val="none" w:sz="0" w:space="0" w:color="auto"/>
      </w:divBdr>
    </w:div>
    <w:div w:id="1163163758">
      <w:bodyDiv w:val="1"/>
      <w:marLeft w:val="0"/>
      <w:marRight w:val="0"/>
      <w:marTop w:val="0"/>
      <w:marBottom w:val="0"/>
      <w:divBdr>
        <w:top w:val="none" w:sz="0" w:space="0" w:color="auto"/>
        <w:left w:val="none" w:sz="0" w:space="0" w:color="auto"/>
        <w:bottom w:val="none" w:sz="0" w:space="0" w:color="auto"/>
        <w:right w:val="none" w:sz="0" w:space="0" w:color="auto"/>
      </w:divBdr>
    </w:div>
    <w:div w:id="1163424851">
      <w:bodyDiv w:val="1"/>
      <w:marLeft w:val="0"/>
      <w:marRight w:val="0"/>
      <w:marTop w:val="0"/>
      <w:marBottom w:val="0"/>
      <w:divBdr>
        <w:top w:val="none" w:sz="0" w:space="0" w:color="auto"/>
        <w:left w:val="none" w:sz="0" w:space="0" w:color="auto"/>
        <w:bottom w:val="none" w:sz="0" w:space="0" w:color="auto"/>
        <w:right w:val="none" w:sz="0" w:space="0" w:color="auto"/>
      </w:divBdr>
    </w:div>
    <w:div w:id="1163593333">
      <w:bodyDiv w:val="1"/>
      <w:marLeft w:val="0"/>
      <w:marRight w:val="0"/>
      <w:marTop w:val="0"/>
      <w:marBottom w:val="0"/>
      <w:divBdr>
        <w:top w:val="none" w:sz="0" w:space="0" w:color="auto"/>
        <w:left w:val="none" w:sz="0" w:space="0" w:color="auto"/>
        <w:bottom w:val="none" w:sz="0" w:space="0" w:color="auto"/>
        <w:right w:val="none" w:sz="0" w:space="0" w:color="auto"/>
      </w:divBdr>
    </w:div>
    <w:div w:id="1163618824">
      <w:bodyDiv w:val="1"/>
      <w:marLeft w:val="0"/>
      <w:marRight w:val="0"/>
      <w:marTop w:val="0"/>
      <w:marBottom w:val="0"/>
      <w:divBdr>
        <w:top w:val="none" w:sz="0" w:space="0" w:color="auto"/>
        <w:left w:val="none" w:sz="0" w:space="0" w:color="auto"/>
        <w:bottom w:val="none" w:sz="0" w:space="0" w:color="auto"/>
        <w:right w:val="none" w:sz="0" w:space="0" w:color="auto"/>
      </w:divBdr>
    </w:div>
    <w:div w:id="1163929005">
      <w:bodyDiv w:val="1"/>
      <w:marLeft w:val="0"/>
      <w:marRight w:val="0"/>
      <w:marTop w:val="0"/>
      <w:marBottom w:val="0"/>
      <w:divBdr>
        <w:top w:val="none" w:sz="0" w:space="0" w:color="auto"/>
        <w:left w:val="none" w:sz="0" w:space="0" w:color="auto"/>
        <w:bottom w:val="none" w:sz="0" w:space="0" w:color="auto"/>
        <w:right w:val="none" w:sz="0" w:space="0" w:color="auto"/>
      </w:divBdr>
    </w:div>
    <w:div w:id="1164008514">
      <w:bodyDiv w:val="1"/>
      <w:marLeft w:val="0"/>
      <w:marRight w:val="0"/>
      <w:marTop w:val="0"/>
      <w:marBottom w:val="0"/>
      <w:divBdr>
        <w:top w:val="none" w:sz="0" w:space="0" w:color="auto"/>
        <w:left w:val="none" w:sz="0" w:space="0" w:color="auto"/>
        <w:bottom w:val="none" w:sz="0" w:space="0" w:color="auto"/>
        <w:right w:val="none" w:sz="0" w:space="0" w:color="auto"/>
      </w:divBdr>
    </w:div>
    <w:div w:id="1164125808">
      <w:bodyDiv w:val="1"/>
      <w:marLeft w:val="0"/>
      <w:marRight w:val="0"/>
      <w:marTop w:val="0"/>
      <w:marBottom w:val="0"/>
      <w:divBdr>
        <w:top w:val="none" w:sz="0" w:space="0" w:color="auto"/>
        <w:left w:val="none" w:sz="0" w:space="0" w:color="auto"/>
        <w:bottom w:val="none" w:sz="0" w:space="0" w:color="auto"/>
        <w:right w:val="none" w:sz="0" w:space="0" w:color="auto"/>
      </w:divBdr>
    </w:div>
    <w:div w:id="1164315307">
      <w:bodyDiv w:val="1"/>
      <w:marLeft w:val="0"/>
      <w:marRight w:val="0"/>
      <w:marTop w:val="0"/>
      <w:marBottom w:val="0"/>
      <w:divBdr>
        <w:top w:val="none" w:sz="0" w:space="0" w:color="auto"/>
        <w:left w:val="none" w:sz="0" w:space="0" w:color="auto"/>
        <w:bottom w:val="none" w:sz="0" w:space="0" w:color="auto"/>
        <w:right w:val="none" w:sz="0" w:space="0" w:color="auto"/>
      </w:divBdr>
    </w:div>
    <w:div w:id="1164399391">
      <w:bodyDiv w:val="1"/>
      <w:marLeft w:val="0"/>
      <w:marRight w:val="0"/>
      <w:marTop w:val="0"/>
      <w:marBottom w:val="0"/>
      <w:divBdr>
        <w:top w:val="none" w:sz="0" w:space="0" w:color="auto"/>
        <w:left w:val="none" w:sz="0" w:space="0" w:color="auto"/>
        <w:bottom w:val="none" w:sz="0" w:space="0" w:color="auto"/>
        <w:right w:val="none" w:sz="0" w:space="0" w:color="auto"/>
      </w:divBdr>
    </w:div>
    <w:div w:id="1165239924">
      <w:bodyDiv w:val="1"/>
      <w:marLeft w:val="0"/>
      <w:marRight w:val="0"/>
      <w:marTop w:val="0"/>
      <w:marBottom w:val="0"/>
      <w:divBdr>
        <w:top w:val="none" w:sz="0" w:space="0" w:color="auto"/>
        <w:left w:val="none" w:sz="0" w:space="0" w:color="auto"/>
        <w:bottom w:val="none" w:sz="0" w:space="0" w:color="auto"/>
        <w:right w:val="none" w:sz="0" w:space="0" w:color="auto"/>
      </w:divBdr>
    </w:div>
    <w:div w:id="1165515117">
      <w:bodyDiv w:val="1"/>
      <w:marLeft w:val="0"/>
      <w:marRight w:val="0"/>
      <w:marTop w:val="0"/>
      <w:marBottom w:val="0"/>
      <w:divBdr>
        <w:top w:val="none" w:sz="0" w:space="0" w:color="auto"/>
        <w:left w:val="none" w:sz="0" w:space="0" w:color="auto"/>
        <w:bottom w:val="none" w:sz="0" w:space="0" w:color="auto"/>
        <w:right w:val="none" w:sz="0" w:space="0" w:color="auto"/>
      </w:divBdr>
    </w:div>
    <w:div w:id="1165517500">
      <w:bodyDiv w:val="1"/>
      <w:marLeft w:val="0"/>
      <w:marRight w:val="0"/>
      <w:marTop w:val="0"/>
      <w:marBottom w:val="0"/>
      <w:divBdr>
        <w:top w:val="none" w:sz="0" w:space="0" w:color="auto"/>
        <w:left w:val="none" w:sz="0" w:space="0" w:color="auto"/>
        <w:bottom w:val="none" w:sz="0" w:space="0" w:color="auto"/>
        <w:right w:val="none" w:sz="0" w:space="0" w:color="auto"/>
      </w:divBdr>
    </w:div>
    <w:div w:id="1166507307">
      <w:bodyDiv w:val="1"/>
      <w:marLeft w:val="0"/>
      <w:marRight w:val="0"/>
      <w:marTop w:val="0"/>
      <w:marBottom w:val="0"/>
      <w:divBdr>
        <w:top w:val="none" w:sz="0" w:space="0" w:color="auto"/>
        <w:left w:val="none" w:sz="0" w:space="0" w:color="auto"/>
        <w:bottom w:val="none" w:sz="0" w:space="0" w:color="auto"/>
        <w:right w:val="none" w:sz="0" w:space="0" w:color="auto"/>
      </w:divBdr>
    </w:div>
    <w:div w:id="1166625216">
      <w:bodyDiv w:val="1"/>
      <w:marLeft w:val="0"/>
      <w:marRight w:val="0"/>
      <w:marTop w:val="0"/>
      <w:marBottom w:val="0"/>
      <w:divBdr>
        <w:top w:val="none" w:sz="0" w:space="0" w:color="auto"/>
        <w:left w:val="none" w:sz="0" w:space="0" w:color="auto"/>
        <w:bottom w:val="none" w:sz="0" w:space="0" w:color="auto"/>
        <w:right w:val="none" w:sz="0" w:space="0" w:color="auto"/>
      </w:divBdr>
    </w:div>
    <w:div w:id="1166937061">
      <w:bodyDiv w:val="1"/>
      <w:marLeft w:val="0"/>
      <w:marRight w:val="0"/>
      <w:marTop w:val="0"/>
      <w:marBottom w:val="0"/>
      <w:divBdr>
        <w:top w:val="none" w:sz="0" w:space="0" w:color="auto"/>
        <w:left w:val="none" w:sz="0" w:space="0" w:color="auto"/>
        <w:bottom w:val="none" w:sz="0" w:space="0" w:color="auto"/>
        <w:right w:val="none" w:sz="0" w:space="0" w:color="auto"/>
      </w:divBdr>
    </w:div>
    <w:div w:id="1167018075">
      <w:bodyDiv w:val="1"/>
      <w:marLeft w:val="0"/>
      <w:marRight w:val="0"/>
      <w:marTop w:val="0"/>
      <w:marBottom w:val="0"/>
      <w:divBdr>
        <w:top w:val="none" w:sz="0" w:space="0" w:color="auto"/>
        <w:left w:val="none" w:sz="0" w:space="0" w:color="auto"/>
        <w:bottom w:val="none" w:sz="0" w:space="0" w:color="auto"/>
        <w:right w:val="none" w:sz="0" w:space="0" w:color="auto"/>
      </w:divBdr>
    </w:div>
    <w:div w:id="1167136190">
      <w:bodyDiv w:val="1"/>
      <w:marLeft w:val="0"/>
      <w:marRight w:val="0"/>
      <w:marTop w:val="0"/>
      <w:marBottom w:val="0"/>
      <w:divBdr>
        <w:top w:val="none" w:sz="0" w:space="0" w:color="auto"/>
        <w:left w:val="none" w:sz="0" w:space="0" w:color="auto"/>
        <w:bottom w:val="none" w:sz="0" w:space="0" w:color="auto"/>
        <w:right w:val="none" w:sz="0" w:space="0" w:color="auto"/>
      </w:divBdr>
    </w:div>
    <w:div w:id="1167281119">
      <w:bodyDiv w:val="1"/>
      <w:marLeft w:val="0"/>
      <w:marRight w:val="0"/>
      <w:marTop w:val="0"/>
      <w:marBottom w:val="0"/>
      <w:divBdr>
        <w:top w:val="none" w:sz="0" w:space="0" w:color="auto"/>
        <w:left w:val="none" w:sz="0" w:space="0" w:color="auto"/>
        <w:bottom w:val="none" w:sz="0" w:space="0" w:color="auto"/>
        <w:right w:val="none" w:sz="0" w:space="0" w:color="auto"/>
      </w:divBdr>
    </w:div>
    <w:div w:id="1167786546">
      <w:bodyDiv w:val="1"/>
      <w:marLeft w:val="0"/>
      <w:marRight w:val="0"/>
      <w:marTop w:val="0"/>
      <w:marBottom w:val="0"/>
      <w:divBdr>
        <w:top w:val="none" w:sz="0" w:space="0" w:color="auto"/>
        <w:left w:val="none" w:sz="0" w:space="0" w:color="auto"/>
        <w:bottom w:val="none" w:sz="0" w:space="0" w:color="auto"/>
        <w:right w:val="none" w:sz="0" w:space="0" w:color="auto"/>
      </w:divBdr>
    </w:div>
    <w:div w:id="1167786607">
      <w:bodyDiv w:val="1"/>
      <w:marLeft w:val="0"/>
      <w:marRight w:val="0"/>
      <w:marTop w:val="0"/>
      <w:marBottom w:val="0"/>
      <w:divBdr>
        <w:top w:val="none" w:sz="0" w:space="0" w:color="auto"/>
        <w:left w:val="none" w:sz="0" w:space="0" w:color="auto"/>
        <w:bottom w:val="none" w:sz="0" w:space="0" w:color="auto"/>
        <w:right w:val="none" w:sz="0" w:space="0" w:color="auto"/>
      </w:divBdr>
    </w:div>
    <w:div w:id="1168518378">
      <w:bodyDiv w:val="1"/>
      <w:marLeft w:val="0"/>
      <w:marRight w:val="0"/>
      <w:marTop w:val="0"/>
      <w:marBottom w:val="0"/>
      <w:divBdr>
        <w:top w:val="none" w:sz="0" w:space="0" w:color="auto"/>
        <w:left w:val="none" w:sz="0" w:space="0" w:color="auto"/>
        <w:bottom w:val="none" w:sz="0" w:space="0" w:color="auto"/>
        <w:right w:val="none" w:sz="0" w:space="0" w:color="auto"/>
      </w:divBdr>
    </w:div>
    <w:div w:id="1169566942">
      <w:bodyDiv w:val="1"/>
      <w:marLeft w:val="0"/>
      <w:marRight w:val="0"/>
      <w:marTop w:val="0"/>
      <w:marBottom w:val="0"/>
      <w:divBdr>
        <w:top w:val="none" w:sz="0" w:space="0" w:color="auto"/>
        <w:left w:val="none" w:sz="0" w:space="0" w:color="auto"/>
        <w:bottom w:val="none" w:sz="0" w:space="0" w:color="auto"/>
        <w:right w:val="none" w:sz="0" w:space="0" w:color="auto"/>
      </w:divBdr>
    </w:div>
    <w:div w:id="1169716097">
      <w:bodyDiv w:val="1"/>
      <w:marLeft w:val="0"/>
      <w:marRight w:val="0"/>
      <w:marTop w:val="0"/>
      <w:marBottom w:val="0"/>
      <w:divBdr>
        <w:top w:val="none" w:sz="0" w:space="0" w:color="auto"/>
        <w:left w:val="none" w:sz="0" w:space="0" w:color="auto"/>
        <w:bottom w:val="none" w:sz="0" w:space="0" w:color="auto"/>
        <w:right w:val="none" w:sz="0" w:space="0" w:color="auto"/>
      </w:divBdr>
    </w:div>
    <w:div w:id="1170218314">
      <w:bodyDiv w:val="1"/>
      <w:marLeft w:val="0"/>
      <w:marRight w:val="0"/>
      <w:marTop w:val="0"/>
      <w:marBottom w:val="0"/>
      <w:divBdr>
        <w:top w:val="none" w:sz="0" w:space="0" w:color="auto"/>
        <w:left w:val="none" w:sz="0" w:space="0" w:color="auto"/>
        <w:bottom w:val="none" w:sz="0" w:space="0" w:color="auto"/>
        <w:right w:val="none" w:sz="0" w:space="0" w:color="auto"/>
      </w:divBdr>
    </w:div>
    <w:div w:id="1170414845">
      <w:bodyDiv w:val="1"/>
      <w:marLeft w:val="0"/>
      <w:marRight w:val="0"/>
      <w:marTop w:val="0"/>
      <w:marBottom w:val="0"/>
      <w:divBdr>
        <w:top w:val="none" w:sz="0" w:space="0" w:color="auto"/>
        <w:left w:val="none" w:sz="0" w:space="0" w:color="auto"/>
        <w:bottom w:val="none" w:sz="0" w:space="0" w:color="auto"/>
        <w:right w:val="none" w:sz="0" w:space="0" w:color="auto"/>
      </w:divBdr>
    </w:div>
    <w:div w:id="1170557632">
      <w:bodyDiv w:val="1"/>
      <w:marLeft w:val="0"/>
      <w:marRight w:val="0"/>
      <w:marTop w:val="0"/>
      <w:marBottom w:val="0"/>
      <w:divBdr>
        <w:top w:val="none" w:sz="0" w:space="0" w:color="auto"/>
        <w:left w:val="none" w:sz="0" w:space="0" w:color="auto"/>
        <w:bottom w:val="none" w:sz="0" w:space="0" w:color="auto"/>
        <w:right w:val="none" w:sz="0" w:space="0" w:color="auto"/>
      </w:divBdr>
    </w:div>
    <w:div w:id="1170875651">
      <w:bodyDiv w:val="1"/>
      <w:marLeft w:val="0"/>
      <w:marRight w:val="0"/>
      <w:marTop w:val="0"/>
      <w:marBottom w:val="0"/>
      <w:divBdr>
        <w:top w:val="none" w:sz="0" w:space="0" w:color="auto"/>
        <w:left w:val="none" w:sz="0" w:space="0" w:color="auto"/>
        <w:bottom w:val="none" w:sz="0" w:space="0" w:color="auto"/>
        <w:right w:val="none" w:sz="0" w:space="0" w:color="auto"/>
      </w:divBdr>
    </w:div>
    <w:div w:id="1170943680">
      <w:bodyDiv w:val="1"/>
      <w:marLeft w:val="0"/>
      <w:marRight w:val="0"/>
      <w:marTop w:val="0"/>
      <w:marBottom w:val="0"/>
      <w:divBdr>
        <w:top w:val="none" w:sz="0" w:space="0" w:color="auto"/>
        <w:left w:val="none" w:sz="0" w:space="0" w:color="auto"/>
        <w:bottom w:val="none" w:sz="0" w:space="0" w:color="auto"/>
        <w:right w:val="none" w:sz="0" w:space="0" w:color="auto"/>
      </w:divBdr>
    </w:div>
    <w:div w:id="1171605657">
      <w:bodyDiv w:val="1"/>
      <w:marLeft w:val="0"/>
      <w:marRight w:val="0"/>
      <w:marTop w:val="0"/>
      <w:marBottom w:val="0"/>
      <w:divBdr>
        <w:top w:val="none" w:sz="0" w:space="0" w:color="auto"/>
        <w:left w:val="none" w:sz="0" w:space="0" w:color="auto"/>
        <w:bottom w:val="none" w:sz="0" w:space="0" w:color="auto"/>
        <w:right w:val="none" w:sz="0" w:space="0" w:color="auto"/>
      </w:divBdr>
    </w:div>
    <w:div w:id="1171793966">
      <w:bodyDiv w:val="1"/>
      <w:marLeft w:val="0"/>
      <w:marRight w:val="0"/>
      <w:marTop w:val="0"/>
      <w:marBottom w:val="0"/>
      <w:divBdr>
        <w:top w:val="none" w:sz="0" w:space="0" w:color="auto"/>
        <w:left w:val="none" w:sz="0" w:space="0" w:color="auto"/>
        <w:bottom w:val="none" w:sz="0" w:space="0" w:color="auto"/>
        <w:right w:val="none" w:sz="0" w:space="0" w:color="auto"/>
      </w:divBdr>
    </w:div>
    <w:div w:id="1172334748">
      <w:bodyDiv w:val="1"/>
      <w:marLeft w:val="0"/>
      <w:marRight w:val="0"/>
      <w:marTop w:val="0"/>
      <w:marBottom w:val="0"/>
      <w:divBdr>
        <w:top w:val="none" w:sz="0" w:space="0" w:color="auto"/>
        <w:left w:val="none" w:sz="0" w:space="0" w:color="auto"/>
        <w:bottom w:val="none" w:sz="0" w:space="0" w:color="auto"/>
        <w:right w:val="none" w:sz="0" w:space="0" w:color="auto"/>
      </w:divBdr>
    </w:div>
    <w:div w:id="1173226940">
      <w:bodyDiv w:val="1"/>
      <w:marLeft w:val="0"/>
      <w:marRight w:val="0"/>
      <w:marTop w:val="0"/>
      <w:marBottom w:val="0"/>
      <w:divBdr>
        <w:top w:val="none" w:sz="0" w:space="0" w:color="auto"/>
        <w:left w:val="none" w:sz="0" w:space="0" w:color="auto"/>
        <w:bottom w:val="none" w:sz="0" w:space="0" w:color="auto"/>
        <w:right w:val="none" w:sz="0" w:space="0" w:color="auto"/>
      </w:divBdr>
    </w:div>
    <w:div w:id="1174341451">
      <w:bodyDiv w:val="1"/>
      <w:marLeft w:val="0"/>
      <w:marRight w:val="0"/>
      <w:marTop w:val="0"/>
      <w:marBottom w:val="0"/>
      <w:divBdr>
        <w:top w:val="none" w:sz="0" w:space="0" w:color="auto"/>
        <w:left w:val="none" w:sz="0" w:space="0" w:color="auto"/>
        <w:bottom w:val="none" w:sz="0" w:space="0" w:color="auto"/>
        <w:right w:val="none" w:sz="0" w:space="0" w:color="auto"/>
      </w:divBdr>
    </w:div>
    <w:div w:id="1174371122">
      <w:bodyDiv w:val="1"/>
      <w:marLeft w:val="0"/>
      <w:marRight w:val="0"/>
      <w:marTop w:val="0"/>
      <w:marBottom w:val="0"/>
      <w:divBdr>
        <w:top w:val="none" w:sz="0" w:space="0" w:color="auto"/>
        <w:left w:val="none" w:sz="0" w:space="0" w:color="auto"/>
        <w:bottom w:val="none" w:sz="0" w:space="0" w:color="auto"/>
        <w:right w:val="none" w:sz="0" w:space="0" w:color="auto"/>
      </w:divBdr>
    </w:div>
    <w:div w:id="1175263321">
      <w:bodyDiv w:val="1"/>
      <w:marLeft w:val="0"/>
      <w:marRight w:val="0"/>
      <w:marTop w:val="0"/>
      <w:marBottom w:val="0"/>
      <w:divBdr>
        <w:top w:val="none" w:sz="0" w:space="0" w:color="auto"/>
        <w:left w:val="none" w:sz="0" w:space="0" w:color="auto"/>
        <w:bottom w:val="none" w:sz="0" w:space="0" w:color="auto"/>
        <w:right w:val="none" w:sz="0" w:space="0" w:color="auto"/>
      </w:divBdr>
    </w:div>
    <w:div w:id="1175614103">
      <w:bodyDiv w:val="1"/>
      <w:marLeft w:val="0"/>
      <w:marRight w:val="0"/>
      <w:marTop w:val="0"/>
      <w:marBottom w:val="0"/>
      <w:divBdr>
        <w:top w:val="none" w:sz="0" w:space="0" w:color="auto"/>
        <w:left w:val="none" w:sz="0" w:space="0" w:color="auto"/>
        <w:bottom w:val="none" w:sz="0" w:space="0" w:color="auto"/>
        <w:right w:val="none" w:sz="0" w:space="0" w:color="auto"/>
      </w:divBdr>
    </w:div>
    <w:div w:id="1175995052">
      <w:bodyDiv w:val="1"/>
      <w:marLeft w:val="0"/>
      <w:marRight w:val="0"/>
      <w:marTop w:val="0"/>
      <w:marBottom w:val="0"/>
      <w:divBdr>
        <w:top w:val="none" w:sz="0" w:space="0" w:color="auto"/>
        <w:left w:val="none" w:sz="0" w:space="0" w:color="auto"/>
        <w:bottom w:val="none" w:sz="0" w:space="0" w:color="auto"/>
        <w:right w:val="none" w:sz="0" w:space="0" w:color="auto"/>
      </w:divBdr>
    </w:div>
    <w:div w:id="1176380360">
      <w:bodyDiv w:val="1"/>
      <w:marLeft w:val="0"/>
      <w:marRight w:val="0"/>
      <w:marTop w:val="0"/>
      <w:marBottom w:val="0"/>
      <w:divBdr>
        <w:top w:val="none" w:sz="0" w:space="0" w:color="auto"/>
        <w:left w:val="none" w:sz="0" w:space="0" w:color="auto"/>
        <w:bottom w:val="none" w:sz="0" w:space="0" w:color="auto"/>
        <w:right w:val="none" w:sz="0" w:space="0" w:color="auto"/>
      </w:divBdr>
    </w:div>
    <w:div w:id="1176768839">
      <w:bodyDiv w:val="1"/>
      <w:marLeft w:val="0"/>
      <w:marRight w:val="0"/>
      <w:marTop w:val="0"/>
      <w:marBottom w:val="0"/>
      <w:divBdr>
        <w:top w:val="none" w:sz="0" w:space="0" w:color="auto"/>
        <w:left w:val="none" w:sz="0" w:space="0" w:color="auto"/>
        <w:bottom w:val="none" w:sz="0" w:space="0" w:color="auto"/>
        <w:right w:val="none" w:sz="0" w:space="0" w:color="auto"/>
      </w:divBdr>
    </w:div>
    <w:div w:id="1176841875">
      <w:bodyDiv w:val="1"/>
      <w:marLeft w:val="0"/>
      <w:marRight w:val="0"/>
      <w:marTop w:val="0"/>
      <w:marBottom w:val="0"/>
      <w:divBdr>
        <w:top w:val="none" w:sz="0" w:space="0" w:color="auto"/>
        <w:left w:val="none" w:sz="0" w:space="0" w:color="auto"/>
        <w:bottom w:val="none" w:sz="0" w:space="0" w:color="auto"/>
        <w:right w:val="none" w:sz="0" w:space="0" w:color="auto"/>
      </w:divBdr>
    </w:div>
    <w:div w:id="1177041030">
      <w:bodyDiv w:val="1"/>
      <w:marLeft w:val="0"/>
      <w:marRight w:val="0"/>
      <w:marTop w:val="0"/>
      <w:marBottom w:val="0"/>
      <w:divBdr>
        <w:top w:val="none" w:sz="0" w:space="0" w:color="auto"/>
        <w:left w:val="none" w:sz="0" w:space="0" w:color="auto"/>
        <w:bottom w:val="none" w:sz="0" w:space="0" w:color="auto"/>
        <w:right w:val="none" w:sz="0" w:space="0" w:color="auto"/>
      </w:divBdr>
    </w:div>
    <w:div w:id="1177116459">
      <w:bodyDiv w:val="1"/>
      <w:marLeft w:val="0"/>
      <w:marRight w:val="0"/>
      <w:marTop w:val="0"/>
      <w:marBottom w:val="0"/>
      <w:divBdr>
        <w:top w:val="none" w:sz="0" w:space="0" w:color="auto"/>
        <w:left w:val="none" w:sz="0" w:space="0" w:color="auto"/>
        <w:bottom w:val="none" w:sz="0" w:space="0" w:color="auto"/>
        <w:right w:val="none" w:sz="0" w:space="0" w:color="auto"/>
      </w:divBdr>
    </w:div>
    <w:div w:id="1177161462">
      <w:bodyDiv w:val="1"/>
      <w:marLeft w:val="0"/>
      <w:marRight w:val="0"/>
      <w:marTop w:val="0"/>
      <w:marBottom w:val="0"/>
      <w:divBdr>
        <w:top w:val="none" w:sz="0" w:space="0" w:color="auto"/>
        <w:left w:val="none" w:sz="0" w:space="0" w:color="auto"/>
        <w:bottom w:val="none" w:sz="0" w:space="0" w:color="auto"/>
        <w:right w:val="none" w:sz="0" w:space="0" w:color="auto"/>
      </w:divBdr>
    </w:div>
    <w:div w:id="1177184741">
      <w:bodyDiv w:val="1"/>
      <w:marLeft w:val="0"/>
      <w:marRight w:val="0"/>
      <w:marTop w:val="0"/>
      <w:marBottom w:val="0"/>
      <w:divBdr>
        <w:top w:val="none" w:sz="0" w:space="0" w:color="auto"/>
        <w:left w:val="none" w:sz="0" w:space="0" w:color="auto"/>
        <w:bottom w:val="none" w:sz="0" w:space="0" w:color="auto"/>
        <w:right w:val="none" w:sz="0" w:space="0" w:color="auto"/>
      </w:divBdr>
    </w:div>
    <w:div w:id="1177423854">
      <w:bodyDiv w:val="1"/>
      <w:marLeft w:val="0"/>
      <w:marRight w:val="0"/>
      <w:marTop w:val="0"/>
      <w:marBottom w:val="0"/>
      <w:divBdr>
        <w:top w:val="none" w:sz="0" w:space="0" w:color="auto"/>
        <w:left w:val="none" w:sz="0" w:space="0" w:color="auto"/>
        <w:bottom w:val="none" w:sz="0" w:space="0" w:color="auto"/>
        <w:right w:val="none" w:sz="0" w:space="0" w:color="auto"/>
      </w:divBdr>
    </w:div>
    <w:div w:id="1177649019">
      <w:bodyDiv w:val="1"/>
      <w:marLeft w:val="0"/>
      <w:marRight w:val="0"/>
      <w:marTop w:val="0"/>
      <w:marBottom w:val="0"/>
      <w:divBdr>
        <w:top w:val="none" w:sz="0" w:space="0" w:color="auto"/>
        <w:left w:val="none" w:sz="0" w:space="0" w:color="auto"/>
        <w:bottom w:val="none" w:sz="0" w:space="0" w:color="auto"/>
        <w:right w:val="none" w:sz="0" w:space="0" w:color="auto"/>
      </w:divBdr>
    </w:div>
    <w:div w:id="1177691937">
      <w:bodyDiv w:val="1"/>
      <w:marLeft w:val="0"/>
      <w:marRight w:val="0"/>
      <w:marTop w:val="0"/>
      <w:marBottom w:val="0"/>
      <w:divBdr>
        <w:top w:val="none" w:sz="0" w:space="0" w:color="auto"/>
        <w:left w:val="none" w:sz="0" w:space="0" w:color="auto"/>
        <w:bottom w:val="none" w:sz="0" w:space="0" w:color="auto"/>
        <w:right w:val="none" w:sz="0" w:space="0" w:color="auto"/>
      </w:divBdr>
    </w:div>
    <w:div w:id="1177697209">
      <w:bodyDiv w:val="1"/>
      <w:marLeft w:val="0"/>
      <w:marRight w:val="0"/>
      <w:marTop w:val="0"/>
      <w:marBottom w:val="0"/>
      <w:divBdr>
        <w:top w:val="none" w:sz="0" w:space="0" w:color="auto"/>
        <w:left w:val="none" w:sz="0" w:space="0" w:color="auto"/>
        <w:bottom w:val="none" w:sz="0" w:space="0" w:color="auto"/>
        <w:right w:val="none" w:sz="0" w:space="0" w:color="auto"/>
      </w:divBdr>
    </w:div>
    <w:div w:id="1178233918">
      <w:bodyDiv w:val="1"/>
      <w:marLeft w:val="0"/>
      <w:marRight w:val="0"/>
      <w:marTop w:val="0"/>
      <w:marBottom w:val="0"/>
      <w:divBdr>
        <w:top w:val="none" w:sz="0" w:space="0" w:color="auto"/>
        <w:left w:val="none" w:sz="0" w:space="0" w:color="auto"/>
        <w:bottom w:val="none" w:sz="0" w:space="0" w:color="auto"/>
        <w:right w:val="none" w:sz="0" w:space="0" w:color="auto"/>
      </w:divBdr>
    </w:div>
    <w:div w:id="1178278366">
      <w:bodyDiv w:val="1"/>
      <w:marLeft w:val="0"/>
      <w:marRight w:val="0"/>
      <w:marTop w:val="0"/>
      <w:marBottom w:val="0"/>
      <w:divBdr>
        <w:top w:val="none" w:sz="0" w:space="0" w:color="auto"/>
        <w:left w:val="none" w:sz="0" w:space="0" w:color="auto"/>
        <w:bottom w:val="none" w:sz="0" w:space="0" w:color="auto"/>
        <w:right w:val="none" w:sz="0" w:space="0" w:color="auto"/>
      </w:divBdr>
    </w:div>
    <w:div w:id="1178733934">
      <w:bodyDiv w:val="1"/>
      <w:marLeft w:val="0"/>
      <w:marRight w:val="0"/>
      <w:marTop w:val="0"/>
      <w:marBottom w:val="0"/>
      <w:divBdr>
        <w:top w:val="none" w:sz="0" w:space="0" w:color="auto"/>
        <w:left w:val="none" w:sz="0" w:space="0" w:color="auto"/>
        <w:bottom w:val="none" w:sz="0" w:space="0" w:color="auto"/>
        <w:right w:val="none" w:sz="0" w:space="0" w:color="auto"/>
      </w:divBdr>
    </w:div>
    <w:div w:id="1178882151">
      <w:bodyDiv w:val="1"/>
      <w:marLeft w:val="0"/>
      <w:marRight w:val="0"/>
      <w:marTop w:val="0"/>
      <w:marBottom w:val="0"/>
      <w:divBdr>
        <w:top w:val="none" w:sz="0" w:space="0" w:color="auto"/>
        <w:left w:val="none" w:sz="0" w:space="0" w:color="auto"/>
        <w:bottom w:val="none" w:sz="0" w:space="0" w:color="auto"/>
        <w:right w:val="none" w:sz="0" w:space="0" w:color="auto"/>
      </w:divBdr>
    </w:div>
    <w:div w:id="1178885103">
      <w:bodyDiv w:val="1"/>
      <w:marLeft w:val="0"/>
      <w:marRight w:val="0"/>
      <w:marTop w:val="0"/>
      <w:marBottom w:val="0"/>
      <w:divBdr>
        <w:top w:val="none" w:sz="0" w:space="0" w:color="auto"/>
        <w:left w:val="none" w:sz="0" w:space="0" w:color="auto"/>
        <w:bottom w:val="none" w:sz="0" w:space="0" w:color="auto"/>
        <w:right w:val="none" w:sz="0" w:space="0" w:color="auto"/>
      </w:divBdr>
    </w:div>
    <w:div w:id="1179079166">
      <w:bodyDiv w:val="1"/>
      <w:marLeft w:val="0"/>
      <w:marRight w:val="0"/>
      <w:marTop w:val="0"/>
      <w:marBottom w:val="0"/>
      <w:divBdr>
        <w:top w:val="none" w:sz="0" w:space="0" w:color="auto"/>
        <w:left w:val="none" w:sz="0" w:space="0" w:color="auto"/>
        <w:bottom w:val="none" w:sz="0" w:space="0" w:color="auto"/>
        <w:right w:val="none" w:sz="0" w:space="0" w:color="auto"/>
      </w:divBdr>
    </w:div>
    <w:div w:id="1179657070">
      <w:bodyDiv w:val="1"/>
      <w:marLeft w:val="0"/>
      <w:marRight w:val="0"/>
      <w:marTop w:val="0"/>
      <w:marBottom w:val="0"/>
      <w:divBdr>
        <w:top w:val="none" w:sz="0" w:space="0" w:color="auto"/>
        <w:left w:val="none" w:sz="0" w:space="0" w:color="auto"/>
        <w:bottom w:val="none" w:sz="0" w:space="0" w:color="auto"/>
        <w:right w:val="none" w:sz="0" w:space="0" w:color="auto"/>
      </w:divBdr>
    </w:div>
    <w:div w:id="1179854539">
      <w:bodyDiv w:val="1"/>
      <w:marLeft w:val="0"/>
      <w:marRight w:val="0"/>
      <w:marTop w:val="0"/>
      <w:marBottom w:val="0"/>
      <w:divBdr>
        <w:top w:val="none" w:sz="0" w:space="0" w:color="auto"/>
        <w:left w:val="none" w:sz="0" w:space="0" w:color="auto"/>
        <w:bottom w:val="none" w:sz="0" w:space="0" w:color="auto"/>
        <w:right w:val="none" w:sz="0" w:space="0" w:color="auto"/>
      </w:divBdr>
    </w:div>
    <w:div w:id="1180001373">
      <w:bodyDiv w:val="1"/>
      <w:marLeft w:val="0"/>
      <w:marRight w:val="0"/>
      <w:marTop w:val="0"/>
      <w:marBottom w:val="0"/>
      <w:divBdr>
        <w:top w:val="none" w:sz="0" w:space="0" w:color="auto"/>
        <w:left w:val="none" w:sz="0" w:space="0" w:color="auto"/>
        <w:bottom w:val="none" w:sz="0" w:space="0" w:color="auto"/>
        <w:right w:val="none" w:sz="0" w:space="0" w:color="auto"/>
      </w:divBdr>
    </w:div>
    <w:div w:id="1180504341">
      <w:bodyDiv w:val="1"/>
      <w:marLeft w:val="0"/>
      <w:marRight w:val="0"/>
      <w:marTop w:val="0"/>
      <w:marBottom w:val="0"/>
      <w:divBdr>
        <w:top w:val="none" w:sz="0" w:space="0" w:color="auto"/>
        <w:left w:val="none" w:sz="0" w:space="0" w:color="auto"/>
        <w:bottom w:val="none" w:sz="0" w:space="0" w:color="auto"/>
        <w:right w:val="none" w:sz="0" w:space="0" w:color="auto"/>
      </w:divBdr>
    </w:div>
    <w:div w:id="1180508949">
      <w:bodyDiv w:val="1"/>
      <w:marLeft w:val="0"/>
      <w:marRight w:val="0"/>
      <w:marTop w:val="0"/>
      <w:marBottom w:val="0"/>
      <w:divBdr>
        <w:top w:val="none" w:sz="0" w:space="0" w:color="auto"/>
        <w:left w:val="none" w:sz="0" w:space="0" w:color="auto"/>
        <w:bottom w:val="none" w:sz="0" w:space="0" w:color="auto"/>
        <w:right w:val="none" w:sz="0" w:space="0" w:color="auto"/>
      </w:divBdr>
    </w:div>
    <w:div w:id="1180584622">
      <w:bodyDiv w:val="1"/>
      <w:marLeft w:val="0"/>
      <w:marRight w:val="0"/>
      <w:marTop w:val="0"/>
      <w:marBottom w:val="0"/>
      <w:divBdr>
        <w:top w:val="none" w:sz="0" w:space="0" w:color="auto"/>
        <w:left w:val="none" w:sz="0" w:space="0" w:color="auto"/>
        <w:bottom w:val="none" w:sz="0" w:space="0" w:color="auto"/>
        <w:right w:val="none" w:sz="0" w:space="0" w:color="auto"/>
      </w:divBdr>
    </w:div>
    <w:div w:id="1180778513">
      <w:bodyDiv w:val="1"/>
      <w:marLeft w:val="0"/>
      <w:marRight w:val="0"/>
      <w:marTop w:val="0"/>
      <w:marBottom w:val="0"/>
      <w:divBdr>
        <w:top w:val="none" w:sz="0" w:space="0" w:color="auto"/>
        <w:left w:val="none" w:sz="0" w:space="0" w:color="auto"/>
        <w:bottom w:val="none" w:sz="0" w:space="0" w:color="auto"/>
        <w:right w:val="none" w:sz="0" w:space="0" w:color="auto"/>
      </w:divBdr>
    </w:div>
    <w:div w:id="1181117404">
      <w:bodyDiv w:val="1"/>
      <w:marLeft w:val="0"/>
      <w:marRight w:val="0"/>
      <w:marTop w:val="0"/>
      <w:marBottom w:val="0"/>
      <w:divBdr>
        <w:top w:val="none" w:sz="0" w:space="0" w:color="auto"/>
        <w:left w:val="none" w:sz="0" w:space="0" w:color="auto"/>
        <w:bottom w:val="none" w:sz="0" w:space="0" w:color="auto"/>
        <w:right w:val="none" w:sz="0" w:space="0" w:color="auto"/>
      </w:divBdr>
    </w:div>
    <w:div w:id="1181161119">
      <w:bodyDiv w:val="1"/>
      <w:marLeft w:val="0"/>
      <w:marRight w:val="0"/>
      <w:marTop w:val="0"/>
      <w:marBottom w:val="0"/>
      <w:divBdr>
        <w:top w:val="none" w:sz="0" w:space="0" w:color="auto"/>
        <w:left w:val="none" w:sz="0" w:space="0" w:color="auto"/>
        <w:bottom w:val="none" w:sz="0" w:space="0" w:color="auto"/>
        <w:right w:val="none" w:sz="0" w:space="0" w:color="auto"/>
      </w:divBdr>
    </w:div>
    <w:div w:id="1181316697">
      <w:bodyDiv w:val="1"/>
      <w:marLeft w:val="0"/>
      <w:marRight w:val="0"/>
      <w:marTop w:val="0"/>
      <w:marBottom w:val="0"/>
      <w:divBdr>
        <w:top w:val="none" w:sz="0" w:space="0" w:color="auto"/>
        <w:left w:val="none" w:sz="0" w:space="0" w:color="auto"/>
        <w:bottom w:val="none" w:sz="0" w:space="0" w:color="auto"/>
        <w:right w:val="none" w:sz="0" w:space="0" w:color="auto"/>
      </w:divBdr>
    </w:div>
    <w:div w:id="1181508249">
      <w:bodyDiv w:val="1"/>
      <w:marLeft w:val="0"/>
      <w:marRight w:val="0"/>
      <w:marTop w:val="0"/>
      <w:marBottom w:val="0"/>
      <w:divBdr>
        <w:top w:val="none" w:sz="0" w:space="0" w:color="auto"/>
        <w:left w:val="none" w:sz="0" w:space="0" w:color="auto"/>
        <w:bottom w:val="none" w:sz="0" w:space="0" w:color="auto"/>
        <w:right w:val="none" w:sz="0" w:space="0" w:color="auto"/>
      </w:divBdr>
    </w:div>
    <w:div w:id="1181554665">
      <w:bodyDiv w:val="1"/>
      <w:marLeft w:val="0"/>
      <w:marRight w:val="0"/>
      <w:marTop w:val="0"/>
      <w:marBottom w:val="0"/>
      <w:divBdr>
        <w:top w:val="none" w:sz="0" w:space="0" w:color="auto"/>
        <w:left w:val="none" w:sz="0" w:space="0" w:color="auto"/>
        <w:bottom w:val="none" w:sz="0" w:space="0" w:color="auto"/>
        <w:right w:val="none" w:sz="0" w:space="0" w:color="auto"/>
      </w:divBdr>
    </w:div>
    <w:div w:id="1181579472">
      <w:bodyDiv w:val="1"/>
      <w:marLeft w:val="0"/>
      <w:marRight w:val="0"/>
      <w:marTop w:val="0"/>
      <w:marBottom w:val="0"/>
      <w:divBdr>
        <w:top w:val="none" w:sz="0" w:space="0" w:color="auto"/>
        <w:left w:val="none" w:sz="0" w:space="0" w:color="auto"/>
        <w:bottom w:val="none" w:sz="0" w:space="0" w:color="auto"/>
        <w:right w:val="none" w:sz="0" w:space="0" w:color="auto"/>
      </w:divBdr>
    </w:div>
    <w:div w:id="1182090886">
      <w:bodyDiv w:val="1"/>
      <w:marLeft w:val="0"/>
      <w:marRight w:val="0"/>
      <w:marTop w:val="0"/>
      <w:marBottom w:val="0"/>
      <w:divBdr>
        <w:top w:val="none" w:sz="0" w:space="0" w:color="auto"/>
        <w:left w:val="none" w:sz="0" w:space="0" w:color="auto"/>
        <w:bottom w:val="none" w:sz="0" w:space="0" w:color="auto"/>
        <w:right w:val="none" w:sz="0" w:space="0" w:color="auto"/>
      </w:divBdr>
    </w:div>
    <w:div w:id="1182159032">
      <w:bodyDiv w:val="1"/>
      <w:marLeft w:val="0"/>
      <w:marRight w:val="0"/>
      <w:marTop w:val="0"/>
      <w:marBottom w:val="0"/>
      <w:divBdr>
        <w:top w:val="none" w:sz="0" w:space="0" w:color="auto"/>
        <w:left w:val="none" w:sz="0" w:space="0" w:color="auto"/>
        <w:bottom w:val="none" w:sz="0" w:space="0" w:color="auto"/>
        <w:right w:val="none" w:sz="0" w:space="0" w:color="auto"/>
      </w:divBdr>
    </w:div>
    <w:div w:id="1182284375">
      <w:bodyDiv w:val="1"/>
      <w:marLeft w:val="0"/>
      <w:marRight w:val="0"/>
      <w:marTop w:val="0"/>
      <w:marBottom w:val="0"/>
      <w:divBdr>
        <w:top w:val="none" w:sz="0" w:space="0" w:color="auto"/>
        <w:left w:val="none" w:sz="0" w:space="0" w:color="auto"/>
        <w:bottom w:val="none" w:sz="0" w:space="0" w:color="auto"/>
        <w:right w:val="none" w:sz="0" w:space="0" w:color="auto"/>
      </w:divBdr>
    </w:div>
    <w:div w:id="1183275640">
      <w:bodyDiv w:val="1"/>
      <w:marLeft w:val="0"/>
      <w:marRight w:val="0"/>
      <w:marTop w:val="0"/>
      <w:marBottom w:val="0"/>
      <w:divBdr>
        <w:top w:val="none" w:sz="0" w:space="0" w:color="auto"/>
        <w:left w:val="none" w:sz="0" w:space="0" w:color="auto"/>
        <w:bottom w:val="none" w:sz="0" w:space="0" w:color="auto"/>
        <w:right w:val="none" w:sz="0" w:space="0" w:color="auto"/>
      </w:divBdr>
    </w:div>
    <w:div w:id="1183280057">
      <w:bodyDiv w:val="1"/>
      <w:marLeft w:val="0"/>
      <w:marRight w:val="0"/>
      <w:marTop w:val="0"/>
      <w:marBottom w:val="0"/>
      <w:divBdr>
        <w:top w:val="none" w:sz="0" w:space="0" w:color="auto"/>
        <w:left w:val="none" w:sz="0" w:space="0" w:color="auto"/>
        <w:bottom w:val="none" w:sz="0" w:space="0" w:color="auto"/>
        <w:right w:val="none" w:sz="0" w:space="0" w:color="auto"/>
      </w:divBdr>
    </w:div>
    <w:div w:id="1183976488">
      <w:bodyDiv w:val="1"/>
      <w:marLeft w:val="0"/>
      <w:marRight w:val="0"/>
      <w:marTop w:val="0"/>
      <w:marBottom w:val="0"/>
      <w:divBdr>
        <w:top w:val="none" w:sz="0" w:space="0" w:color="auto"/>
        <w:left w:val="none" w:sz="0" w:space="0" w:color="auto"/>
        <w:bottom w:val="none" w:sz="0" w:space="0" w:color="auto"/>
        <w:right w:val="none" w:sz="0" w:space="0" w:color="auto"/>
      </w:divBdr>
    </w:div>
    <w:div w:id="1184980189">
      <w:bodyDiv w:val="1"/>
      <w:marLeft w:val="0"/>
      <w:marRight w:val="0"/>
      <w:marTop w:val="0"/>
      <w:marBottom w:val="0"/>
      <w:divBdr>
        <w:top w:val="none" w:sz="0" w:space="0" w:color="auto"/>
        <w:left w:val="none" w:sz="0" w:space="0" w:color="auto"/>
        <w:bottom w:val="none" w:sz="0" w:space="0" w:color="auto"/>
        <w:right w:val="none" w:sz="0" w:space="0" w:color="auto"/>
      </w:divBdr>
    </w:div>
    <w:div w:id="1185166966">
      <w:bodyDiv w:val="1"/>
      <w:marLeft w:val="0"/>
      <w:marRight w:val="0"/>
      <w:marTop w:val="0"/>
      <w:marBottom w:val="0"/>
      <w:divBdr>
        <w:top w:val="none" w:sz="0" w:space="0" w:color="auto"/>
        <w:left w:val="none" w:sz="0" w:space="0" w:color="auto"/>
        <w:bottom w:val="none" w:sz="0" w:space="0" w:color="auto"/>
        <w:right w:val="none" w:sz="0" w:space="0" w:color="auto"/>
      </w:divBdr>
    </w:div>
    <w:div w:id="1185293132">
      <w:bodyDiv w:val="1"/>
      <w:marLeft w:val="0"/>
      <w:marRight w:val="0"/>
      <w:marTop w:val="0"/>
      <w:marBottom w:val="0"/>
      <w:divBdr>
        <w:top w:val="none" w:sz="0" w:space="0" w:color="auto"/>
        <w:left w:val="none" w:sz="0" w:space="0" w:color="auto"/>
        <w:bottom w:val="none" w:sz="0" w:space="0" w:color="auto"/>
        <w:right w:val="none" w:sz="0" w:space="0" w:color="auto"/>
      </w:divBdr>
    </w:div>
    <w:div w:id="1185484726">
      <w:bodyDiv w:val="1"/>
      <w:marLeft w:val="0"/>
      <w:marRight w:val="0"/>
      <w:marTop w:val="0"/>
      <w:marBottom w:val="0"/>
      <w:divBdr>
        <w:top w:val="none" w:sz="0" w:space="0" w:color="auto"/>
        <w:left w:val="none" w:sz="0" w:space="0" w:color="auto"/>
        <w:bottom w:val="none" w:sz="0" w:space="0" w:color="auto"/>
        <w:right w:val="none" w:sz="0" w:space="0" w:color="auto"/>
      </w:divBdr>
    </w:div>
    <w:div w:id="1185939690">
      <w:bodyDiv w:val="1"/>
      <w:marLeft w:val="0"/>
      <w:marRight w:val="0"/>
      <w:marTop w:val="0"/>
      <w:marBottom w:val="0"/>
      <w:divBdr>
        <w:top w:val="none" w:sz="0" w:space="0" w:color="auto"/>
        <w:left w:val="none" w:sz="0" w:space="0" w:color="auto"/>
        <w:bottom w:val="none" w:sz="0" w:space="0" w:color="auto"/>
        <w:right w:val="none" w:sz="0" w:space="0" w:color="auto"/>
      </w:divBdr>
    </w:div>
    <w:div w:id="1185948144">
      <w:bodyDiv w:val="1"/>
      <w:marLeft w:val="0"/>
      <w:marRight w:val="0"/>
      <w:marTop w:val="0"/>
      <w:marBottom w:val="0"/>
      <w:divBdr>
        <w:top w:val="none" w:sz="0" w:space="0" w:color="auto"/>
        <w:left w:val="none" w:sz="0" w:space="0" w:color="auto"/>
        <w:bottom w:val="none" w:sz="0" w:space="0" w:color="auto"/>
        <w:right w:val="none" w:sz="0" w:space="0" w:color="auto"/>
      </w:divBdr>
    </w:div>
    <w:div w:id="1186137141">
      <w:bodyDiv w:val="1"/>
      <w:marLeft w:val="0"/>
      <w:marRight w:val="0"/>
      <w:marTop w:val="0"/>
      <w:marBottom w:val="0"/>
      <w:divBdr>
        <w:top w:val="none" w:sz="0" w:space="0" w:color="auto"/>
        <w:left w:val="none" w:sz="0" w:space="0" w:color="auto"/>
        <w:bottom w:val="none" w:sz="0" w:space="0" w:color="auto"/>
        <w:right w:val="none" w:sz="0" w:space="0" w:color="auto"/>
      </w:divBdr>
    </w:div>
    <w:div w:id="1186554924">
      <w:bodyDiv w:val="1"/>
      <w:marLeft w:val="0"/>
      <w:marRight w:val="0"/>
      <w:marTop w:val="0"/>
      <w:marBottom w:val="0"/>
      <w:divBdr>
        <w:top w:val="none" w:sz="0" w:space="0" w:color="auto"/>
        <w:left w:val="none" w:sz="0" w:space="0" w:color="auto"/>
        <w:bottom w:val="none" w:sz="0" w:space="0" w:color="auto"/>
        <w:right w:val="none" w:sz="0" w:space="0" w:color="auto"/>
      </w:divBdr>
    </w:div>
    <w:div w:id="1186672069">
      <w:bodyDiv w:val="1"/>
      <w:marLeft w:val="0"/>
      <w:marRight w:val="0"/>
      <w:marTop w:val="0"/>
      <w:marBottom w:val="0"/>
      <w:divBdr>
        <w:top w:val="none" w:sz="0" w:space="0" w:color="auto"/>
        <w:left w:val="none" w:sz="0" w:space="0" w:color="auto"/>
        <w:bottom w:val="none" w:sz="0" w:space="0" w:color="auto"/>
        <w:right w:val="none" w:sz="0" w:space="0" w:color="auto"/>
      </w:divBdr>
    </w:div>
    <w:div w:id="1187404574">
      <w:bodyDiv w:val="1"/>
      <w:marLeft w:val="0"/>
      <w:marRight w:val="0"/>
      <w:marTop w:val="0"/>
      <w:marBottom w:val="0"/>
      <w:divBdr>
        <w:top w:val="none" w:sz="0" w:space="0" w:color="auto"/>
        <w:left w:val="none" w:sz="0" w:space="0" w:color="auto"/>
        <w:bottom w:val="none" w:sz="0" w:space="0" w:color="auto"/>
        <w:right w:val="none" w:sz="0" w:space="0" w:color="auto"/>
      </w:divBdr>
    </w:div>
    <w:div w:id="1187525473">
      <w:bodyDiv w:val="1"/>
      <w:marLeft w:val="0"/>
      <w:marRight w:val="0"/>
      <w:marTop w:val="0"/>
      <w:marBottom w:val="0"/>
      <w:divBdr>
        <w:top w:val="none" w:sz="0" w:space="0" w:color="auto"/>
        <w:left w:val="none" w:sz="0" w:space="0" w:color="auto"/>
        <w:bottom w:val="none" w:sz="0" w:space="0" w:color="auto"/>
        <w:right w:val="none" w:sz="0" w:space="0" w:color="auto"/>
      </w:divBdr>
    </w:div>
    <w:div w:id="1187984405">
      <w:bodyDiv w:val="1"/>
      <w:marLeft w:val="0"/>
      <w:marRight w:val="0"/>
      <w:marTop w:val="0"/>
      <w:marBottom w:val="0"/>
      <w:divBdr>
        <w:top w:val="none" w:sz="0" w:space="0" w:color="auto"/>
        <w:left w:val="none" w:sz="0" w:space="0" w:color="auto"/>
        <w:bottom w:val="none" w:sz="0" w:space="0" w:color="auto"/>
        <w:right w:val="none" w:sz="0" w:space="0" w:color="auto"/>
      </w:divBdr>
    </w:div>
    <w:div w:id="1188789022">
      <w:bodyDiv w:val="1"/>
      <w:marLeft w:val="0"/>
      <w:marRight w:val="0"/>
      <w:marTop w:val="0"/>
      <w:marBottom w:val="0"/>
      <w:divBdr>
        <w:top w:val="none" w:sz="0" w:space="0" w:color="auto"/>
        <w:left w:val="none" w:sz="0" w:space="0" w:color="auto"/>
        <w:bottom w:val="none" w:sz="0" w:space="0" w:color="auto"/>
        <w:right w:val="none" w:sz="0" w:space="0" w:color="auto"/>
      </w:divBdr>
    </w:div>
    <w:div w:id="1189490667">
      <w:bodyDiv w:val="1"/>
      <w:marLeft w:val="0"/>
      <w:marRight w:val="0"/>
      <w:marTop w:val="0"/>
      <w:marBottom w:val="0"/>
      <w:divBdr>
        <w:top w:val="none" w:sz="0" w:space="0" w:color="auto"/>
        <w:left w:val="none" w:sz="0" w:space="0" w:color="auto"/>
        <w:bottom w:val="none" w:sz="0" w:space="0" w:color="auto"/>
        <w:right w:val="none" w:sz="0" w:space="0" w:color="auto"/>
      </w:divBdr>
    </w:div>
    <w:div w:id="1189952869">
      <w:bodyDiv w:val="1"/>
      <w:marLeft w:val="0"/>
      <w:marRight w:val="0"/>
      <w:marTop w:val="0"/>
      <w:marBottom w:val="0"/>
      <w:divBdr>
        <w:top w:val="none" w:sz="0" w:space="0" w:color="auto"/>
        <w:left w:val="none" w:sz="0" w:space="0" w:color="auto"/>
        <w:bottom w:val="none" w:sz="0" w:space="0" w:color="auto"/>
        <w:right w:val="none" w:sz="0" w:space="0" w:color="auto"/>
      </w:divBdr>
    </w:div>
    <w:div w:id="1189953152">
      <w:bodyDiv w:val="1"/>
      <w:marLeft w:val="0"/>
      <w:marRight w:val="0"/>
      <w:marTop w:val="0"/>
      <w:marBottom w:val="0"/>
      <w:divBdr>
        <w:top w:val="none" w:sz="0" w:space="0" w:color="auto"/>
        <w:left w:val="none" w:sz="0" w:space="0" w:color="auto"/>
        <w:bottom w:val="none" w:sz="0" w:space="0" w:color="auto"/>
        <w:right w:val="none" w:sz="0" w:space="0" w:color="auto"/>
      </w:divBdr>
    </w:div>
    <w:div w:id="1190141563">
      <w:bodyDiv w:val="1"/>
      <w:marLeft w:val="0"/>
      <w:marRight w:val="0"/>
      <w:marTop w:val="0"/>
      <w:marBottom w:val="0"/>
      <w:divBdr>
        <w:top w:val="none" w:sz="0" w:space="0" w:color="auto"/>
        <w:left w:val="none" w:sz="0" w:space="0" w:color="auto"/>
        <w:bottom w:val="none" w:sz="0" w:space="0" w:color="auto"/>
        <w:right w:val="none" w:sz="0" w:space="0" w:color="auto"/>
      </w:divBdr>
    </w:div>
    <w:div w:id="1190147056">
      <w:bodyDiv w:val="1"/>
      <w:marLeft w:val="0"/>
      <w:marRight w:val="0"/>
      <w:marTop w:val="0"/>
      <w:marBottom w:val="0"/>
      <w:divBdr>
        <w:top w:val="none" w:sz="0" w:space="0" w:color="auto"/>
        <w:left w:val="none" w:sz="0" w:space="0" w:color="auto"/>
        <w:bottom w:val="none" w:sz="0" w:space="0" w:color="auto"/>
        <w:right w:val="none" w:sz="0" w:space="0" w:color="auto"/>
      </w:divBdr>
    </w:div>
    <w:div w:id="1190216463">
      <w:bodyDiv w:val="1"/>
      <w:marLeft w:val="0"/>
      <w:marRight w:val="0"/>
      <w:marTop w:val="0"/>
      <w:marBottom w:val="0"/>
      <w:divBdr>
        <w:top w:val="none" w:sz="0" w:space="0" w:color="auto"/>
        <w:left w:val="none" w:sz="0" w:space="0" w:color="auto"/>
        <w:bottom w:val="none" w:sz="0" w:space="0" w:color="auto"/>
        <w:right w:val="none" w:sz="0" w:space="0" w:color="auto"/>
      </w:divBdr>
    </w:div>
    <w:div w:id="1190604030">
      <w:bodyDiv w:val="1"/>
      <w:marLeft w:val="0"/>
      <w:marRight w:val="0"/>
      <w:marTop w:val="0"/>
      <w:marBottom w:val="0"/>
      <w:divBdr>
        <w:top w:val="none" w:sz="0" w:space="0" w:color="auto"/>
        <w:left w:val="none" w:sz="0" w:space="0" w:color="auto"/>
        <w:bottom w:val="none" w:sz="0" w:space="0" w:color="auto"/>
        <w:right w:val="none" w:sz="0" w:space="0" w:color="auto"/>
      </w:divBdr>
    </w:div>
    <w:div w:id="1190874909">
      <w:bodyDiv w:val="1"/>
      <w:marLeft w:val="0"/>
      <w:marRight w:val="0"/>
      <w:marTop w:val="0"/>
      <w:marBottom w:val="0"/>
      <w:divBdr>
        <w:top w:val="none" w:sz="0" w:space="0" w:color="auto"/>
        <w:left w:val="none" w:sz="0" w:space="0" w:color="auto"/>
        <w:bottom w:val="none" w:sz="0" w:space="0" w:color="auto"/>
        <w:right w:val="none" w:sz="0" w:space="0" w:color="auto"/>
      </w:divBdr>
    </w:div>
    <w:div w:id="1190878869">
      <w:bodyDiv w:val="1"/>
      <w:marLeft w:val="0"/>
      <w:marRight w:val="0"/>
      <w:marTop w:val="0"/>
      <w:marBottom w:val="0"/>
      <w:divBdr>
        <w:top w:val="none" w:sz="0" w:space="0" w:color="auto"/>
        <w:left w:val="none" w:sz="0" w:space="0" w:color="auto"/>
        <w:bottom w:val="none" w:sz="0" w:space="0" w:color="auto"/>
        <w:right w:val="none" w:sz="0" w:space="0" w:color="auto"/>
      </w:divBdr>
    </w:div>
    <w:div w:id="1191533993">
      <w:bodyDiv w:val="1"/>
      <w:marLeft w:val="0"/>
      <w:marRight w:val="0"/>
      <w:marTop w:val="0"/>
      <w:marBottom w:val="0"/>
      <w:divBdr>
        <w:top w:val="none" w:sz="0" w:space="0" w:color="auto"/>
        <w:left w:val="none" w:sz="0" w:space="0" w:color="auto"/>
        <w:bottom w:val="none" w:sz="0" w:space="0" w:color="auto"/>
        <w:right w:val="none" w:sz="0" w:space="0" w:color="auto"/>
      </w:divBdr>
    </w:div>
    <w:div w:id="1191797795">
      <w:bodyDiv w:val="1"/>
      <w:marLeft w:val="0"/>
      <w:marRight w:val="0"/>
      <w:marTop w:val="0"/>
      <w:marBottom w:val="0"/>
      <w:divBdr>
        <w:top w:val="none" w:sz="0" w:space="0" w:color="auto"/>
        <w:left w:val="none" w:sz="0" w:space="0" w:color="auto"/>
        <w:bottom w:val="none" w:sz="0" w:space="0" w:color="auto"/>
        <w:right w:val="none" w:sz="0" w:space="0" w:color="auto"/>
      </w:divBdr>
    </w:div>
    <w:div w:id="1192572445">
      <w:bodyDiv w:val="1"/>
      <w:marLeft w:val="0"/>
      <w:marRight w:val="0"/>
      <w:marTop w:val="0"/>
      <w:marBottom w:val="0"/>
      <w:divBdr>
        <w:top w:val="none" w:sz="0" w:space="0" w:color="auto"/>
        <w:left w:val="none" w:sz="0" w:space="0" w:color="auto"/>
        <w:bottom w:val="none" w:sz="0" w:space="0" w:color="auto"/>
        <w:right w:val="none" w:sz="0" w:space="0" w:color="auto"/>
      </w:divBdr>
    </w:div>
    <w:div w:id="1192694729">
      <w:bodyDiv w:val="1"/>
      <w:marLeft w:val="0"/>
      <w:marRight w:val="0"/>
      <w:marTop w:val="0"/>
      <w:marBottom w:val="0"/>
      <w:divBdr>
        <w:top w:val="none" w:sz="0" w:space="0" w:color="auto"/>
        <w:left w:val="none" w:sz="0" w:space="0" w:color="auto"/>
        <w:bottom w:val="none" w:sz="0" w:space="0" w:color="auto"/>
        <w:right w:val="none" w:sz="0" w:space="0" w:color="auto"/>
      </w:divBdr>
    </w:div>
    <w:div w:id="1192718843">
      <w:bodyDiv w:val="1"/>
      <w:marLeft w:val="0"/>
      <w:marRight w:val="0"/>
      <w:marTop w:val="0"/>
      <w:marBottom w:val="0"/>
      <w:divBdr>
        <w:top w:val="none" w:sz="0" w:space="0" w:color="auto"/>
        <w:left w:val="none" w:sz="0" w:space="0" w:color="auto"/>
        <w:bottom w:val="none" w:sz="0" w:space="0" w:color="auto"/>
        <w:right w:val="none" w:sz="0" w:space="0" w:color="auto"/>
      </w:divBdr>
    </w:div>
    <w:div w:id="1193306823">
      <w:bodyDiv w:val="1"/>
      <w:marLeft w:val="0"/>
      <w:marRight w:val="0"/>
      <w:marTop w:val="0"/>
      <w:marBottom w:val="0"/>
      <w:divBdr>
        <w:top w:val="none" w:sz="0" w:space="0" w:color="auto"/>
        <w:left w:val="none" w:sz="0" w:space="0" w:color="auto"/>
        <w:bottom w:val="none" w:sz="0" w:space="0" w:color="auto"/>
        <w:right w:val="none" w:sz="0" w:space="0" w:color="auto"/>
      </w:divBdr>
    </w:div>
    <w:div w:id="1193808630">
      <w:bodyDiv w:val="1"/>
      <w:marLeft w:val="0"/>
      <w:marRight w:val="0"/>
      <w:marTop w:val="0"/>
      <w:marBottom w:val="0"/>
      <w:divBdr>
        <w:top w:val="none" w:sz="0" w:space="0" w:color="auto"/>
        <w:left w:val="none" w:sz="0" w:space="0" w:color="auto"/>
        <w:bottom w:val="none" w:sz="0" w:space="0" w:color="auto"/>
        <w:right w:val="none" w:sz="0" w:space="0" w:color="auto"/>
      </w:divBdr>
    </w:div>
    <w:div w:id="1194003690">
      <w:bodyDiv w:val="1"/>
      <w:marLeft w:val="0"/>
      <w:marRight w:val="0"/>
      <w:marTop w:val="0"/>
      <w:marBottom w:val="0"/>
      <w:divBdr>
        <w:top w:val="none" w:sz="0" w:space="0" w:color="auto"/>
        <w:left w:val="none" w:sz="0" w:space="0" w:color="auto"/>
        <w:bottom w:val="none" w:sz="0" w:space="0" w:color="auto"/>
        <w:right w:val="none" w:sz="0" w:space="0" w:color="auto"/>
      </w:divBdr>
    </w:div>
    <w:div w:id="1194029518">
      <w:bodyDiv w:val="1"/>
      <w:marLeft w:val="0"/>
      <w:marRight w:val="0"/>
      <w:marTop w:val="0"/>
      <w:marBottom w:val="0"/>
      <w:divBdr>
        <w:top w:val="none" w:sz="0" w:space="0" w:color="auto"/>
        <w:left w:val="none" w:sz="0" w:space="0" w:color="auto"/>
        <w:bottom w:val="none" w:sz="0" w:space="0" w:color="auto"/>
        <w:right w:val="none" w:sz="0" w:space="0" w:color="auto"/>
      </w:divBdr>
    </w:div>
    <w:div w:id="1194340552">
      <w:bodyDiv w:val="1"/>
      <w:marLeft w:val="0"/>
      <w:marRight w:val="0"/>
      <w:marTop w:val="0"/>
      <w:marBottom w:val="0"/>
      <w:divBdr>
        <w:top w:val="none" w:sz="0" w:space="0" w:color="auto"/>
        <w:left w:val="none" w:sz="0" w:space="0" w:color="auto"/>
        <w:bottom w:val="none" w:sz="0" w:space="0" w:color="auto"/>
        <w:right w:val="none" w:sz="0" w:space="0" w:color="auto"/>
      </w:divBdr>
    </w:div>
    <w:div w:id="1194542483">
      <w:bodyDiv w:val="1"/>
      <w:marLeft w:val="0"/>
      <w:marRight w:val="0"/>
      <w:marTop w:val="0"/>
      <w:marBottom w:val="0"/>
      <w:divBdr>
        <w:top w:val="none" w:sz="0" w:space="0" w:color="auto"/>
        <w:left w:val="none" w:sz="0" w:space="0" w:color="auto"/>
        <w:bottom w:val="none" w:sz="0" w:space="0" w:color="auto"/>
        <w:right w:val="none" w:sz="0" w:space="0" w:color="auto"/>
      </w:divBdr>
    </w:div>
    <w:div w:id="1195313202">
      <w:bodyDiv w:val="1"/>
      <w:marLeft w:val="0"/>
      <w:marRight w:val="0"/>
      <w:marTop w:val="0"/>
      <w:marBottom w:val="0"/>
      <w:divBdr>
        <w:top w:val="none" w:sz="0" w:space="0" w:color="auto"/>
        <w:left w:val="none" w:sz="0" w:space="0" w:color="auto"/>
        <w:bottom w:val="none" w:sz="0" w:space="0" w:color="auto"/>
        <w:right w:val="none" w:sz="0" w:space="0" w:color="auto"/>
      </w:divBdr>
    </w:div>
    <w:div w:id="1195463380">
      <w:bodyDiv w:val="1"/>
      <w:marLeft w:val="0"/>
      <w:marRight w:val="0"/>
      <w:marTop w:val="0"/>
      <w:marBottom w:val="0"/>
      <w:divBdr>
        <w:top w:val="none" w:sz="0" w:space="0" w:color="auto"/>
        <w:left w:val="none" w:sz="0" w:space="0" w:color="auto"/>
        <w:bottom w:val="none" w:sz="0" w:space="0" w:color="auto"/>
        <w:right w:val="none" w:sz="0" w:space="0" w:color="auto"/>
      </w:divBdr>
    </w:div>
    <w:div w:id="1195536954">
      <w:bodyDiv w:val="1"/>
      <w:marLeft w:val="0"/>
      <w:marRight w:val="0"/>
      <w:marTop w:val="0"/>
      <w:marBottom w:val="0"/>
      <w:divBdr>
        <w:top w:val="none" w:sz="0" w:space="0" w:color="auto"/>
        <w:left w:val="none" w:sz="0" w:space="0" w:color="auto"/>
        <w:bottom w:val="none" w:sz="0" w:space="0" w:color="auto"/>
        <w:right w:val="none" w:sz="0" w:space="0" w:color="auto"/>
      </w:divBdr>
    </w:div>
    <w:div w:id="1195773913">
      <w:bodyDiv w:val="1"/>
      <w:marLeft w:val="0"/>
      <w:marRight w:val="0"/>
      <w:marTop w:val="0"/>
      <w:marBottom w:val="0"/>
      <w:divBdr>
        <w:top w:val="none" w:sz="0" w:space="0" w:color="auto"/>
        <w:left w:val="none" w:sz="0" w:space="0" w:color="auto"/>
        <w:bottom w:val="none" w:sz="0" w:space="0" w:color="auto"/>
        <w:right w:val="none" w:sz="0" w:space="0" w:color="auto"/>
      </w:divBdr>
    </w:div>
    <w:div w:id="1195853089">
      <w:bodyDiv w:val="1"/>
      <w:marLeft w:val="0"/>
      <w:marRight w:val="0"/>
      <w:marTop w:val="0"/>
      <w:marBottom w:val="0"/>
      <w:divBdr>
        <w:top w:val="none" w:sz="0" w:space="0" w:color="auto"/>
        <w:left w:val="none" w:sz="0" w:space="0" w:color="auto"/>
        <w:bottom w:val="none" w:sz="0" w:space="0" w:color="auto"/>
        <w:right w:val="none" w:sz="0" w:space="0" w:color="auto"/>
      </w:divBdr>
    </w:div>
    <w:div w:id="1195925217">
      <w:bodyDiv w:val="1"/>
      <w:marLeft w:val="0"/>
      <w:marRight w:val="0"/>
      <w:marTop w:val="0"/>
      <w:marBottom w:val="0"/>
      <w:divBdr>
        <w:top w:val="none" w:sz="0" w:space="0" w:color="auto"/>
        <w:left w:val="none" w:sz="0" w:space="0" w:color="auto"/>
        <w:bottom w:val="none" w:sz="0" w:space="0" w:color="auto"/>
        <w:right w:val="none" w:sz="0" w:space="0" w:color="auto"/>
      </w:divBdr>
    </w:div>
    <w:div w:id="1196039090">
      <w:bodyDiv w:val="1"/>
      <w:marLeft w:val="0"/>
      <w:marRight w:val="0"/>
      <w:marTop w:val="0"/>
      <w:marBottom w:val="0"/>
      <w:divBdr>
        <w:top w:val="none" w:sz="0" w:space="0" w:color="auto"/>
        <w:left w:val="none" w:sz="0" w:space="0" w:color="auto"/>
        <w:bottom w:val="none" w:sz="0" w:space="0" w:color="auto"/>
        <w:right w:val="none" w:sz="0" w:space="0" w:color="auto"/>
      </w:divBdr>
    </w:div>
    <w:div w:id="1196039156">
      <w:bodyDiv w:val="1"/>
      <w:marLeft w:val="0"/>
      <w:marRight w:val="0"/>
      <w:marTop w:val="0"/>
      <w:marBottom w:val="0"/>
      <w:divBdr>
        <w:top w:val="none" w:sz="0" w:space="0" w:color="auto"/>
        <w:left w:val="none" w:sz="0" w:space="0" w:color="auto"/>
        <w:bottom w:val="none" w:sz="0" w:space="0" w:color="auto"/>
        <w:right w:val="none" w:sz="0" w:space="0" w:color="auto"/>
      </w:divBdr>
    </w:div>
    <w:div w:id="1196192345">
      <w:bodyDiv w:val="1"/>
      <w:marLeft w:val="0"/>
      <w:marRight w:val="0"/>
      <w:marTop w:val="0"/>
      <w:marBottom w:val="0"/>
      <w:divBdr>
        <w:top w:val="none" w:sz="0" w:space="0" w:color="auto"/>
        <w:left w:val="none" w:sz="0" w:space="0" w:color="auto"/>
        <w:bottom w:val="none" w:sz="0" w:space="0" w:color="auto"/>
        <w:right w:val="none" w:sz="0" w:space="0" w:color="auto"/>
      </w:divBdr>
    </w:div>
    <w:div w:id="1196239110">
      <w:bodyDiv w:val="1"/>
      <w:marLeft w:val="0"/>
      <w:marRight w:val="0"/>
      <w:marTop w:val="0"/>
      <w:marBottom w:val="0"/>
      <w:divBdr>
        <w:top w:val="none" w:sz="0" w:space="0" w:color="auto"/>
        <w:left w:val="none" w:sz="0" w:space="0" w:color="auto"/>
        <w:bottom w:val="none" w:sz="0" w:space="0" w:color="auto"/>
        <w:right w:val="none" w:sz="0" w:space="0" w:color="auto"/>
      </w:divBdr>
    </w:div>
    <w:div w:id="1196890128">
      <w:bodyDiv w:val="1"/>
      <w:marLeft w:val="0"/>
      <w:marRight w:val="0"/>
      <w:marTop w:val="0"/>
      <w:marBottom w:val="0"/>
      <w:divBdr>
        <w:top w:val="none" w:sz="0" w:space="0" w:color="auto"/>
        <w:left w:val="none" w:sz="0" w:space="0" w:color="auto"/>
        <w:bottom w:val="none" w:sz="0" w:space="0" w:color="auto"/>
        <w:right w:val="none" w:sz="0" w:space="0" w:color="auto"/>
      </w:divBdr>
    </w:div>
    <w:div w:id="1196960877">
      <w:bodyDiv w:val="1"/>
      <w:marLeft w:val="0"/>
      <w:marRight w:val="0"/>
      <w:marTop w:val="0"/>
      <w:marBottom w:val="0"/>
      <w:divBdr>
        <w:top w:val="none" w:sz="0" w:space="0" w:color="auto"/>
        <w:left w:val="none" w:sz="0" w:space="0" w:color="auto"/>
        <w:bottom w:val="none" w:sz="0" w:space="0" w:color="auto"/>
        <w:right w:val="none" w:sz="0" w:space="0" w:color="auto"/>
      </w:divBdr>
    </w:div>
    <w:div w:id="1197159345">
      <w:bodyDiv w:val="1"/>
      <w:marLeft w:val="0"/>
      <w:marRight w:val="0"/>
      <w:marTop w:val="0"/>
      <w:marBottom w:val="0"/>
      <w:divBdr>
        <w:top w:val="none" w:sz="0" w:space="0" w:color="auto"/>
        <w:left w:val="none" w:sz="0" w:space="0" w:color="auto"/>
        <w:bottom w:val="none" w:sz="0" w:space="0" w:color="auto"/>
        <w:right w:val="none" w:sz="0" w:space="0" w:color="auto"/>
      </w:divBdr>
    </w:div>
    <w:div w:id="1197550026">
      <w:bodyDiv w:val="1"/>
      <w:marLeft w:val="0"/>
      <w:marRight w:val="0"/>
      <w:marTop w:val="0"/>
      <w:marBottom w:val="0"/>
      <w:divBdr>
        <w:top w:val="none" w:sz="0" w:space="0" w:color="auto"/>
        <w:left w:val="none" w:sz="0" w:space="0" w:color="auto"/>
        <w:bottom w:val="none" w:sz="0" w:space="0" w:color="auto"/>
        <w:right w:val="none" w:sz="0" w:space="0" w:color="auto"/>
      </w:divBdr>
    </w:div>
    <w:div w:id="1197620299">
      <w:bodyDiv w:val="1"/>
      <w:marLeft w:val="0"/>
      <w:marRight w:val="0"/>
      <w:marTop w:val="0"/>
      <w:marBottom w:val="0"/>
      <w:divBdr>
        <w:top w:val="none" w:sz="0" w:space="0" w:color="auto"/>
        <w:left w:val="none" w:sz="0" w:space="0" w:color="auto"/>
        <w:bottom w:val="none" w:sz="0" w:space="0" w:color="auto"/>
        <w:right w:val="none" w:sz="0" w:space="0" w:color="auto"/>
      </w:divBdr>
    </w:div>
    <w:div w:id="1197885943">
      <w:bodyDiv w:val="1"/>
      <w:marLeft w:val="0"/>
      <w:marRight w:val="0"/>
      <w:marTop w:val="0"/>
      <w:marBottom w:val="0"/>
      <w:divBdr>
        <w:top w:val="none" w:sz="0" w:space="0" w:color="auto"/>
        <w:left w:val="none" w:sz="0" w:space="0" w:color="auto"/>
        <w:bottom w:val="none" w:sz="0" w:space="0" w:color="auto"/>
        <w:right w:val="none" w:sz="0" w:space="0" w:color="auto"/>
      </w:divBdr>
    </w:div>
    <w:div w:id="1198085262">
      <w:bodyDiv w:val="1"/>
      <w:marLeft w:val="0"/>
      <w:marRight w:val="0"/>
      <w:marTop w:val="0"/>
      <w:marBottom w:val="0"/>
      <w:divBdr>
        <w:top w:val="none" w:sz="0" w:space="0" w:color="auto"/>
        <w:left w:val="none" w:sz="0" w:space="0" w:color="auto"/>
        <w:bottom w:val="none" w:sz="0" w:space="0" w:color="auto"/>
        <w:right w:val="none" w:sz="0" w:space="0" w:color="auto"/>
      </w:divBdr>
    </w:div>
    <w:div w:id="1198928685">
      <w:bodyDiv w:val="1"/>
      <w:marLeft w:val="0"/>
      <w:marRight w:val="0"/>
      <w:marTop w:val="0"/>
      <w:marBottom w:val="0"/>
      <w:divBdr>
        <w:top w:val="none" w:sz="0" w:space="0" w:color="auto"/>
        <w:left w:val="none" w:sz="0" w:space="0" w:color="auto"/>
        <w:bottom w:val="none" w:sz="0" w:space="0" w:color="auto"/>
        <w:right w:val="none" w:sz="0" w:space="0" w:color="auto"/>
      </w:divBdr>
    </w:div>
    <w:div w:id="1199125459">
      <w:bodyDiv w:val="1"/>
      <w:marLeft w:val="0"/>
      <w:marRight w:val="0"/>
      <w:marTop w:val="0"/>
      <w:marBottom w:val="0"/>
      <w:divBdr>
        <w:top w:val="none" w:sz="0" w:space="0" w:color="auto"/>
        <w:left w:val="none" w:sz="0" w:space="0" w:color="auto"/>
        <w:bottom w:val="none" w:sz="0" w:space="0" w:color="auto"/>
        <w:right w:val="none" w:sz="0" w:space="0" w:color="auto"/>
      </w:divBdr>
    </w:div>
    <w:div w:id="1199706833">
      <w:bodyDiv w:val="1"/>
      <w:marLeft w:val="0"/>
      <w:marRight w:val="0"/>
      <w:marTop w:val="0"/>
      <w:marBottom w:val="0"/>
      <w:divBdr>
        <w:top w:val="none" w:sz="0" w:space="0" w:color="auto"/>
        <w:left w:val="none" w:sz="0" w:space="0" w:color="auto"/>
        <w:bottom w:val="none" w:sz="0" w:space="0" w:color="auto"/>
        <w:right w:val="none" w:sz="0" w:space="0" w:color="auto"/>
      </w:divBdr>
    </w:div>
    <w:div w:id="1199780439">
      <w:bodyDiv w:val="1"/>
      <w:marLeft w:val="0"/>
      <w:marRight w:val="0"/>
      <w:marTop w:val="0"/>
      <w:marBottom w:val="0"/>
      <w:divBdr>
        <w:top w:val="none" w:sz="0" w:space="0" w:color="auto"/>
        <w:left w:val="none" w:sz="0" w:space="0" w:color="auto"/>
        <w:bottom w:val="none" w:sz="0" w:space="0" w:color="auto"/>
        <w:right w:val="none" w:sz="0" w:space="0" w:color="auto"/>
      </w:divBdr>
    </w:div>
    <w:div w:id="1199851911">
      <w:bodyDiv w:val="1"/>
      <w:marLeft w:val="0"/>
      <w:marRight w:val="0"/>
      <w:marTop w:val="0"/>
      <w:marBottom w:val="0"/>
      <w:divBdr>
        <w:top w:val="none" w:sz="0" w:space="0" w:color="auto"/>
        <w:left w:val="none" w:sz="0" w:space="0" w:color="auto"/>
        <w:bottom w:val="none" w:sz="0" w:space="0" w:color="auto"/>
        <w:right w:val="none" w:sz="0" w:space="0" w:color="auto"/>
      </w:divBdr>
    </w:div>
    <w:div w:id="1199857386">
      <w:bodyDiv w:val="1"/>
      <w:marLeft w:val="0"/>
      <w:marRight w:val="0"/>
      <w:marTop w:val="0"/>
      <w:marBottom w:val="0"/>
      <w:divBdr>
        <w:top w:val="none" w:sz="0" w:space="0" w:color="auto"/>
        <w:left w:val="none" w:sz="0" w:space="0" w:color="auto"/>
        <w:bottom w:val="none" w:sz="0" w:space="0" w:color="auto"/>
        <w:right w:val="none" w:sz="0" w:space="0" w:color="auto"/>
      </w:divBdr>
    </w:div>
    <w:div w:id="1200126710">
      <w:bodyDiv w:val="1"/>
      <w:marLeft w:val="0"/>
      <w:marRight w:val="0"/>
      <w:marTop w:val="0"/>
      <w:marBottom w:val="0"/>
      <w:divBdr>
        <w:top w:val="none" w:sz="0" w:space="0" w:color="auto"/>
        <w:left w:val="none" w:sz="0" w:space="0" w:color="auto"/>
        <w:bottom w:val="none" w:sz="0" w:space="0" w:color="auto"/>
        <w:right w:val="none" w:sz="0" w:space="0" w:color="auto"/>
      </w:divBdr>
    </w:div>
    <w:div w:id="1200898559">
      <w:bodyDiv w:val="1"/>
      <w:marLeft w:val="0"/>
      <w:marRight w:val="0"/>
      <w:marTop w:val="0"/>
      <w:marBottom w:val="0"/>
      <w:divBdr>
        <w:top w:val="none" w:sz="0" w:space="0" w:color="auto"/>
        <w:left w:val="none" w:sz="0" w:space="0" w:color="auto"/>
        <w:bottom w:val="none" w:sz="0" w:space="0" w:color="auto"/>
        <w:right w:val="none" w:sz="0" w:space="0" w:color="auto"/>
      </w:divBdr>
    </w:div>
    <w:div w:id="1201089560">
      <w:bodyDiv w:val="1"/>
      <w:marLeft w:val="0"/>
      <w:marRight w:val="0"/>
      <w:marTop w:val="0"/>
      <w:marBottom w:val="0"/>
      <w:divBdr>
        <w:top w:val="none" w:sz="0" w:space="0" w:color="auto"/>
        <w:left w:val="none" w:sz="0" w:space="0" w:color="auto"/>
        <w:bottom w:val="none" w:sz="0" w:space="0" w:color="auto"/>
        <w:right w:val="none" w:sz="0" w:space="0" w:color="auto"/>
      </w:divBdr>
    </w:div>
    <w:div w:id="1201211804">
      <w:bodyDiv w:val="1"/>
      <w:marLeft w:val="0"/>
      <w:marRight w:val="0"/>
      <w:marTop w:val="0"/>
      <w:marBottom w:val="0"/>
      <w:divBdr>
        <w:top w:val="none" w:sz="0" w:space="0" w:color="auto"/>
        <w:left w:val="none" w:sz="0" w:space="0" w:color="auto"/>
        <w:bottom w:val="none" w:sz="0" w:space="0" w:color="auto"/>
        <w:right w:val="none" w:sz="0" w:space="0" w:color="auto"/>
      </w:divBdr>
    </w:div>
    <w:div w:id="1201631982">
      <w:bodyDiv w:val="1"/>
      <w:marLeft w:val="0"/>
      <w:marRight w:val="0"/>
      <w:marTop w:val="0"/>
      <w:marBottom w:val="0"/>
      <w:divBdr>
        <w:top w:val="none" w:sz="0" w:space="0" w:color="auto"/>
        <w:left w:val="none" w:sz="0" w:space="0" w:color="auto"/>
        <w:bottom w:val="none" w:sz="0" w:space="0" w:color="auto"/>
        <w:right w:val="none" w:sz="0" w:space="0" w:color="auto"/>
      </w:divBdr>
    </w:div>
    <w:div w:id="1201823839">
      <w:bodyDiv w:val="1"/>
      <w:marLeft w:val="0"/>
      <w:marRight w:val="0"/>
      <w:marTop w:val="0"/>
      <w:marBottom w:val="0"/>
      <w:divBdr>
        <w:top w:val="none" w:sz="0" w:space="0" w:color="auto"/>
        <w:left w:val="none" w:sz="0" w:space="0" w:color="auto"/>
        <w:bottom w:val="none" w:sz="0" w:space="0" w:color="auto"/>
        <w:right w:val="none" w:sz="0" w:space="0" w:color="auto"/>
      </w:divBdr>
    </w:div>
    <w:div w:id="1201896410">
      <w:bodyDiv w:val="1"/>
      <w:marLeft w:val="0"/>
      <w:marRight w:val="0"/>
      <w:marTop w:val="0"/>
      <w:marBottom w:val="0"/>
      <w:divBdr>
        <w:top w:val="none" w:sz="0" w:space="0" w:color="auto"/>
        <w:left w:val="none" w:sz="0" w:space="0" w:color="auto"/>
        <w:bottom w:val="none" w:sz="0" w:space="0" w:color="auto"/>
        <w:right w:val="none" w:sz="0" w:space="0" w:color="auto"/>
      </w:divBdr>
    </w:div>
    <w:div w:id="1202405516">
      <w:bodyDiv w:val="1"/>
      <w:marLeft w:val="0"/>
      <w:marRight w:val="0"/>
      <w:marTop w:val="0"/>
      <w:marBottom w:val="0"/>
      <w:divBdr>
        <w:top w:val="none" w:sz="0" w:space="0" w:color="auto"/>
        <w:left w:val="none" w:sz="0" w:space="0" w:color="auto"/>
        <w:bottom w:val="none" w:sz="0" w:space="0" w:color="auto"/>
        <w:right w:val="none" w:sz="0" w:space="0" w:color="auto"/>
      </w:divBdr>
    </w:div>
    <w:div w:id="1202589697">
      <w:bodyDiv w:val="1"/>
      <w:marLeft w:val="0"/>
      <w:marRight w:val="0"/>
      <w:marTop w:val="0"/>
      <w:marBottom w:val="0"/>
      <w:divBdr>
        <w:top w:val="none" w:sz="0" w:space="0" w:color="auto"/>
        <w:left w:val="none" w:sz="0" w:space="0" w:color="auto"/>
        <w:bottom w:val="none" w:sz="0" w:space="0" w:color="auto"/>
        <w:right w:val="none" w:sz="0" w:space="0" w:color="auto"/>
      </w:divBdr>
    </w:div>
    <w:div w:id="1202938599">
      <w:bodyDiv w:val="1"/>
      <w:marLeft w:val="0"/>
      <w:marRight w:val="0"/>
      <w:marTop w:val="0"/>
      <w:marBottom w:val="0"/>
      <w:divBdr>
        <w:top w:val="none" w:sz="0" w:space="0" w:color="auto"/>
        <w:left w:val="none" w:sz="0" w:space="0" w:color="auto"/>
        <w:bottom w:val="none" w:sz="0" w:space="0" w:color="auto"/>
        <w:right w:val="none" w:sz="0" w:space="0" w:color="auto"/>
      </w:divBdr>
    </w:div>
    <w:div w:id="1203636871">
      <w:bodyDiv w:val="1"/>
      <w:marLeft w:val="0"/>
      <w:marRight w:val="0"/>
      <w:marTop w:val="0"/>
      <w:marBottom w:val="0"/>
      <w:divBdr>
        <w:top w:val="none" w:sz="0" w:space="0" w:color="auto"/>
        <w:left w:val="none" w:sz="0" w:space="0" w:color="auto"/>
        <w:bottom w:val="none" w:sz="0" w:space="0" w:color="auto"/>
        <w:right w:val="none" w:sz="0" w:space="0" w:color="auto"/>
      </w:divBdr>
    </w:div>
    <w:div w:id="1203782833">
      <w:bodyDiv w:val="1"/>
      <w:marLeft w:val="0"/>
      <w:marRight w:val="0"/>
      <w:marTop w:val="0"/>
      <w:marBottom w:val="0"/>
      <w:divBdr>
        <w:top w:val="none" w:sz="0" w:space="0" w:color="auto"/>
        <w:left w:val="none" w:sz="0" w:space="0" w:color="auto"/>
        <w:bottom w:val="none" w:sz="0" w:space="0" w:color="auto"/>
        <w:right w:val="none" w:sz="0" w:space="0" w:color="auto"/>
      </w:divBdr>
    </w:div>
    <w:div w:id="1204252880">
      <w:bodyDiv w:val="1"/>
      <w:marLeft w:val="0"/>
      <w:marRight w:val="0"/>
      <w:marTop w:val="0"/>
      <w:marBottom w:val="0"/>
      <w:divBdr>
        <w:top w:val="none" w:sz="0" w:space="0" w:color="auto"/>
        <w:left w:val="none" w:sz="0" w:space="0" w:color="auto"/>
        <w:bottom w:val="none" w:sz="0" w:space="0" w:color="auto"/>
        <w:right w:val="none" w:sz="0" w:space="0" w:color="auto"/>
      </w:divBdr>
    </w:div>
    <w:div w:id="1204439466">
      <w:bodyDiv w:val="1"/>
      <w:marLeft w:val="0"/>
      <w:marRight w:val="0"/>
      <w:marTop w:val="0"/>
      <w:marBottom w:val="0"/>
      <w:divBdr>
        <w:top w:val="none" w:sz="0" w:space="0" w:color="auto"/>
        <w:left w:val="none" w:sz="0" w:space="0" w:color="auto"/>
        <w:bottom w:val="none" w:sz="0" w:space="0" w:color="auto"/>
        <w:right w:val="none" w:sz="0" w:space="0" w:color="auto"/>
      </w:divBdr>
    </w:div>
    <w:div w:id="1204444037">
      <w:bodyDiv w:val="1"/>
      <w:marLeft w:val="0"/>
      <w:marRight w:val="0"/>
      <w:marTop w:val="0"/>
      <w:marBottom w:val="0"/>
      <w:divBdr>
        <w:top w:val="none" w:sz="0" w:space="0" w:color="auto"/>
        <w:left w:val="none" w:sz="0" w:space="0" w:color="auto"/>
        <w:bottom w:val="none" w:sz="0" w:space="0" w:color="auto"/>
        <w:right w:val="none" w:sz="0" w:space="0" w:color="auto"/>
      </w:divBdr>
    </w:div>
    <w:div w:id="1204564011">
      <w:bodyDiv w:val="1"/>
      <w:marLeft w:val="0"/>
      <w:marRight w:val="0"/>
      <w:marTop w:val="0"/>
      <w:marBottom w:val="0"/>
      <w:divBdr>
        <w:top w:val="none" w:sz="0" w:space="0" w:color="auto"/>
        <w:left w:val="none" w:sz="0" w:space="0" w:color="auto"/>
        <w:bottom w:val="none" w:sz="0" w:space="0" w:color="auto"/>
        <w:right w:val="none" w:sz="0" w:space="0" w:color="auto"/>
      </w:divBdr>
    </w:div>
    <w:div w:id="1204635906">
      <w:bodyDiv w:val="1"/>
      <w:marLeft w:val="0"/>
      <w:marRight w:val="0"/>
      <w:marTop w:val="0"/>
      <w:marBottom w:val="0"/>
      <w:divBdr>
        <w:top w:val="none" w:sz="0" w:space="0" w:color="auto"/>
        <w:left w:val="none" w:sz="0" w:space="0" w:color="auto"/>
        <w:bottom w:val="none" w:sz="0" w:space="0" w:color="auto"/>
        <w:right w:val="none" w:sz="0" w:space="0" w:color="auto"/>
      </w:divBdr>
    </w:div>
    <w:div w:id="1206210479">
      <w:bodyDiv w:val="1"/>
      <w:marLeft w:val="0"/>
      <w:marRight w:val="0"/>
      <w:marTop w:val="0"/>
      <w:marBottom w:val="0"/>
      <w:divBdr>
        <w:top w:val="none" w:sz="0" w:space="0" w:color="auto"/>
        <w:left w:val="none" w:sz="0" w:space="0" w:color="auto"/>
        <w:bottom w:val="none" w:sz="0" w:space="0" w:color="auto"/>
        <w:right w:val="none" w:sz="0" w:space="0" w:color="auto"/>
      </w:divBdr>
    </w:div>
    <w:div w:id="1206332369">
      <w:bodyDiv w:val="1"/>
      <w:marLeft w:val="0"/>
      <w:marRight w:val="0"/>
      <w:marTop w:val="0"/>
      <w:marBottom w:val="0"/>
      <w:divBdr>
        <w:top w:val="none" w:sz="0" w:space="0" w:color="auto"/>
        <w:left w:val="none" w:sz="0" w:space="0" w:color="auto"/>
        <w:bottom w:val="none" w:sz="0" w:space="0" w:color="auto"/>
        <w:right w:val="none" w:sz="0" w:space="0" w:color="auto"/>
      </w:divBdr>
    </w:div>
    <w:div w:id="1206480102">
      <w:bodyDiv w:val="1"/>
      <w:marLeft w:val="0"/>
      <w:marRight w:val="0"/>
      <w:marTop w:val="0"/>
      <w:marBottom w:val="0"/>
      <w:divBdr>
        <w:top w:val="none" w:sz="0" w:space="0" w:color="auto"/>
        <w:left w:val="none" w:sz="0" w:space="0" w:color="auto"/>
        <w:bottom w:val="none" w:sz="0" w:space="0" w:color="auto"/>
        <w:right w:val="none" w:sz="0" w:space="0" w:color="auto"/>
      </w:divBdr>
    </w:div>
    <w:div w:id="1206716204">
      <w:bodyDiv w:val="1"/>
      <w:marLeft w:val="0"/>
      <w:marRight w:val="0"/>
      <w:marTop w:val="0"/>
      <w:marBottom w:val="0"/>
      <w:divBdr>
        <w:top w:val="none" w:sz="0" w:space="0" w:color="auto"/>
        <w:left w:val="none" w:sz="0" w:space="0" w:color="auto"/>
        <w:bottom w:val="none" w:sz="0" w:space="0" w:color="auto"/>
        <w:right w:val="none" w:sz="0" w:space="0" w:color="auto"/>
      </w:divBdr>
    </w:div>
    <w:div w:id="1206793651">
      <w:bodyDiv w:val="1"/>
      <w:marLeft w:val="0"/>
      <w:marRight w:val="0"/>
      <w:marTop w:val="0"/>
      <w:marBottom w:val="0"/>
      <w:divBdr>
        <w:top w:val="none" w:sz="0" w:space="0" w:color="auto"/>
        <w:left w:val="none" w:sz="0" w:space="0" w:color="auto"/>
        <w:bottom w:val="none" w:sz="0" w:space="0" w:color="auto"/>
        <w:right w:val="none" w:sz="0" w:space="0" w:color="auto"/>
      </w:divBdr>
    </w:div>
    <w:div w:id="1207835707">
      <w:bodyDiv w:val="1"/>
      <w:marLeft w:val="0"/>
      <w:marRight w:val="0"/>
      <w:marTop w:val="0"/>
      <w:marBottom w:val="0"/>
      <w:divBdr>
        <w:top w:val="none" w:sz="0" w:space="0" w:color="auto"/>
        <w:left w:val="none" w:sz="0" w:space="0" w:color="auto"/>
        <w:bottom w:val="none" w:sz="0" w:space="0" w:color="auto"/>
        <w:right w:val="none" w:sz="0" w:space="0" w:color="auto"/>
      </w:divBdr>
    </w:div>
    <w:div w:id="1207989703">
      <w:bodyDiv w:val="1"/>
      <w:marLeft w:val="0"/>
      <w:marRight w:val="0"/>
      <w:marTop w:val="0"/>
      <w:marBottom w:val="0"/>
      <w:divBdr>
        <w:top w:val="none" w:sz="0" w:space="0" w:color="auto"/>
        <w:left w:val="none" w:sz="0" w:space="0" w:color="auto"/>
        <w:bottom w:val="none" w:sz="0" w:space="0" w:color="auto"/>
        <w:right w:val="none" w:sz="0" w:space="0" w:color="auto"/>
      </w:divBdr>
    </w:div>
    <w:div w:id="1208179990">
      <w:bodyDiv w:val="1"/>
      <w:marLeft w:val="0"/>
      <w:marRight w:val="0"/>
      <w:marTop w:val="0"/>
      <w:marBottom w:val="0"/>
      <w:divBdr>
        <w:top w:val="none" w:sz="0" w:space="0" w:color="auto"/>
        <w:left w:val="none" w:sz="0" w:space="0" w:color="auto"/>
        <w:bottom w:val="none" w:sz="0" w:space="0" w:color="auto"/>
        <w:right w:val="none" w:sz="0" w:space="0" w:color="auto"/>
      </w:divBdr>
    </w:div>
    <w:div w:id="1208759788">
      <w:bodyDiv w:val="1"/>
      <w:marLeft w:val="0"/>
      <w:marRight w:val="0"/>
      <w:marTop w:val="0"/>
      <w:marBottom w:val="0"/>
      <w:divBdr>
        <w:top w:val="none" w:sz="0" w:space="0" w:color="auto"/>
        <w:left w:val="none" w:sz="0" w:space="0" w:color="auto"/>
        <w:bottom w:val="none" w:sz="0" w:space="0" w:color="auto"/>
        <w:right w:val="none" w:sz="0" w:space="0" w:color="auto"/>
      </w:divBdr>
    </w:div>
    <w:div w:id="1208831573">
      <w:bodyDiv w:val="1"/>
      <w:marLeft w:val="0"/>
      <w:marRight w:val="0"/>
      <w:marTop w:val="0"/>
      <w:marBottom w:val="0"/>
      <w:divBdr>
        <w:top w:val="none" w:sz="0" w:space="0" w:color="auto"/>
        <w:left w:val="none" w:sz="0" w:space="0" w:color="auto"/>
        <w:bottom w:val="none" w:sz="0" w:space="0" w:color="auto"/>
        <w:right w:val="none" w:sz="0" w:space="0" w:color="auto"/>
      </w:divBdr>
    </w:div>
    <w:div w:id="1208957096">
      <w:bodyDiv w:val="1"/>
      <w:marLeft w:val="0"/>
      <w:marRight w:val="0"/>
      <w:marTop w:val="0"/>
      <w:marBottom w:val="0"/>
      <w:divBdr>
        <w:top w:val="none" w:sz="0" w:space="0" w:color="auto"/>
        <w:left w:val="none" w:sz="0" w:space="0" w:color="auto"/>
        <w:bottom w:val="none" w:sz="0" w:space="0" w:color="auto"/>
        <w:right w:val="none" w:sz="0" w:space="0" w:color="auto"/>
      </w:divBdr>
    </w:div>
    <w:div w:id="1208957912">
      <w:bodyDiv w:val="1"/>
      <w:marLeft w:val="0"/>
      <w:marRight w:val="0"/>
      <w:marTop w:val="0"/>
      <w:marBottom w:val="0"/>
      <w:divBdr>
        <w:top w:val="none" w:sz="0" w:space="0" w:color="auto"/>
        <w:left w:val="none" w:sz="0" w:space="0" w:color="auto"/>
        <w:bottom w:val="none" w:sz="0" w:space="0" w:color="auto"/>
        <w:right w:val="none" w:sz="0" w:space="0" w:color="auto"/>
      </w:divBdr>
    </w:div>
    <w:div w:id="1209948895">
      <w:bodyDiv w:val="1"/>
      <w:marLeft w:val="0"/>
      <w:marRight w:val="0"/>
      <w:marTop w:val="0"/>
      <w:marBottom w:val="0"/>
      <w:divBdr>
        <w:top w:val="none" w:sz="0" w:space="0" w:color="auto"/>
        <w:left w:val="none" w:sz="0" w:space="0" w:color="auto"/>
        <w:bottom w:val="none" w:sz="0" w:space="0" w:color="auto"/>
        <w:right w:val="none" w:sz="0" w:space="0" w:color="auto"/>
      </w:divBdr>
    </w:div>
    <w:div w:id="1210146275">
      <w:bodyDiv w:val="1"/>
      <w:marLeft w:val="0"/>
      <w:marRight w:val="0"/>
      <w:marTop w:val="0"/>
      <w:marBottom w:val="0"/>
      <w:divBdr>
        <w:top w:val="none" w:sz="0" w:space="0" w:color="auto"/>
        <w:left w:val="none" w:sz="0" w:space="0" w:color="auto"/>
        <w:bottom w:val="none" w:sz="0" w:space="0" w:color="auto"/>
        <w:right w:val="none" w:sz="0" w:space="0" w:color="auto"/>
      </w:divBdr>
    </w:div>
    <w:div w:id="1210190462">
      <w:bodyDiv w:val="1"/>
      <w:marLeft w:val="0"/>
      <w:marRight w:val="0"/>
      <w:marTop w:val="0"/>
      <w:marBottom w:val="0"/>
      <w:divBdr>
        <w:top w:val="none" w:sz="0" w:space="0" w:color="auto"/>
        <w:left w:val="none" w:sz="0" w:space="0" w:color="auto"/>
        <w:bottom w:val="none" w:sz="0" w:space="0" w:color="auto"/>
        <w:right w:val="none" w:sz="0" w:space="0" w:color="auto"/>
      </w:divBdr>
    </w:div>
    <w:div w:id="1210216932">
      <w:bodyDiv w:val="1"/>
      <w:marLeft w:val="0"/>
      <w:marRight w:val="0"/>
      <w:marTop w:val="0"/>
      <w:marBottom w:val="0"/>
      <w:divBdr>
        <w:top w:val="none" w:sz="0" w:space="0" w:color="auto"/>
        <w:left w:val="none" w:sz="0" w:space="0" w:color="auto"/>
        <w:bottom w:val="none" w:sz="0" w:space="0" w:color="auto"/>
        <w:right w:val="none" w:sz="0" w:space="0" w:color="auto"/>
      </w:divBdr>
    </w:div>
    <w:div w:id="1210604267">
      <w:bodyDiv w:val="1"/>
      <w:marLeft w:val="0"/>
      <w:marRight w:val="0"/>
      <w:marTop w:val="0"/>
      <w:marBottom w:val="0"/>
      <w:divBdr>
        <w:top w:val="none" w:sz="0" w:space="0" w:color="auto"/>
        <w:left w:val="none" w:sz="0" w:space="0" w:color="auto"/>
        <w:bottom w:val="none" w:sz="0" w:space="0" w:color="auto"/>
        <w:right w:val="none" w:sz="0" w:space="0" w:color="auto"/>
      </w:divBdr>
    </w:div>
    <w:div w:id="1210610917">
      <w:bodyDiv w:val="1"/>
      <w:marLeft w:val="0"/>
      <w:marRight w:val="0"/>
      <w:marTop w:val="0"/>
      <w:marBottom w:val="0"/>
      <w:divBdr>
        <w:top w:val="none" w:sz="0" w:space="0" w:color="auto"/>
        <w:left w:val="none" w:sz="0" w:space="0" w:color="auto"/>
        <w:bottom w:val="none" w:sz="0" w:space="0" w:color="auto"/>
        <w:right w:val="none" w:sz="0" w:space="0" w:color="auto"/>
      </w:divBdr>
    </w:div>
    <w:div w:id="1210655164">
      <w:bodyDiv w:val="1"/>
      <w:marLeft w:val="0"/>
      <w:marRight w:val="0"/>
      <w:marTop w:val="0"/>
      <w:marBottom w:val="0"/>
      <w:divBdr>
        <w:top w:val="none" w:sz="0" w:space="0" w:color="auto"/>
        <w:left w:val="none" w:sz="0" w:space="0" w:color="auto"/>
        <w:bottom w:val="none" w:sz="0" w:space="0" w:color="auto"/>
        <w:right w:val="none" w:sz="0" w:space="0" w:color="auto"/>
      </w:divBdr>
    </w:div>
    <w:div w:id="1211111685">
      <w:bodyDiv w:val="1"/>
      <w:marLeft w:val="0"/>
      <w:marRight w:val="0"/>
      <w:marTop w:val="0"/>
      <w:marBottom w:val="0"/>
      <w:divBdr>
        <w:top w:val="none" w:sz="0" w:space="0" w:color="auto"/>
        <w:left w:val="none" w:sz="0" w:space="0" w:color="auto"/>
        <w:bottom w:val="none" w:sz="0" w:space="0" w:color="auto"/>
        <w:right w:val="none" w:sz="0" w:space="0" w:color="auto"/>
      </w:divBdr>
    </w:div>
    <w:div w:id="1211185504">
      <w:bodyDiv w:val="1"/>
      <w:marLeft w:val="0"/>
      <w:marRight w:val="0"/>
      <w:marTop w:val="0"/>
      <w:marBottom w:val="0"/>
      <w:divBdr>
        <w:top w:val="none" w:sz="0" w:space="0" w:color="auto"/>
        <w:left w:val="none" w:sz="0" w:space="0" w:color="auto"/>
        <w:bottom w:val="none" w:sz="0" w:space="0" w:color="auto"/>
        <w:right w:val="none" w:sz="0" w:space="0" w:color="auto"/>
      </w:divBdr>
    </w:div>
    <w:div w:id="1211266033">
      <w:bodyDiv w:val="1"/>
      <w:marLeft w:val="0"/>
      <w:marRight w:val="0"/>
      <w:marTop w:val="0"/>
      <w:marBottom w:val="0"/>
      <w:divBdr>
        <w:top w:val="none" w:sz="0" w:space="0" w:color="auto"/>
        <w:left w:val="none" w:sz="0" w:space="0" w:color="auto"/>
        <w:bottom w:val="none" w:sz="0" w:space="0" w:color="auto"/>
        <w:right w:val="none" w:sz="0" w:space="0" w:color="auto"/>
      </w:divBdr>
    </w:div>
    <w:div w:id="1211303266">
      <w:bodyDiv w:val="1"/>
      <w:marLeft w:val="0"/>
      <w:marRight w:val="0"/>
      <w:marTop w:val="0"/>
      <w:marBottom w:val="0"/>
      <w:divBdr>
        <w:top w:val="none" w:sz="0" w:space="0" w:color="auto"/>
        <w:left w:val="none" w:sz="0" w:space="0" w:color="auto"/>
        <w:bottom w:val="none" w:sz="0" w:space="0" w:color="auto"/>
        <w:right w:val="none" w:sz="0" w:space="0" w:color="auto"/>
      </w:divBdr>
    </w:div>
    <w:div w:id="1211498990">
      <w:bodyDiv w:val="1"/>
      <w:marLeft w:val="0"/>
      <w:marRight w:val="0"/>
      <w:marTop w:val="0"/>
      <w:marBottom w:val="0"/>
      <w:divBdr>
        <w:top w:val="none" w:sz="0" w:space="0" w:color="auto"/>
        <w:left w:val="none" w:sz="0" w:space="0" w:color="auto"/>
        <w:bottom w:val="none" w:sz="0" w:space="0" w:color="auto"/>
        <w:right w:val="none" w:sz="0" w:space="0" w:color="auto"/>
      </w:divBdr>
    </w:div>
    <w:div w:id="1212814370">
      <w:bodyDiv w:val="1"/>
      <w:marLeft w:val="0"/>
      <w:marRight w:val="0"/>
      <w:marTop w:val="0"/>
      <w:marBottom w:val="0"/>
      <w:divBdr>
        <w:top w:val="none" w:sz="0" w:space="0" w:color="auto"/>
        <w:left w:val="none" w:sz="0" w:space="0" w:color="auto"/>
        <w:bottom w:val="none" w:sz="0" w:space="0" w:color="auto"/>
        <w:right w:val="none" w:sz="0" w:space="0" w:color="auto"/>
      </w:divBdr>
    </w:div>
    <w:div w:id="1213807586">
      <w:bodyDiv w:val="1"/>
      <w:marLeft w:val="0"/>
      <w:marRight w:val="0"/>
      <w:marTop w:val="0"/>
      <w:marBottom w:val="0"/>
      <w:divBdr>
        <w:top w:val="none" w:sz="0" w:space="0" w:color="auto"/>
        <w:left w:val="none" w:sz="0" w:space="0" w:color="auto"/>
        <w:bottom w:val="none" w:sz="0" w:space="0" w:color="auto"/>
        <w:right w:val="none" w:sz="0" w:space="0" w:color="auto"/>
      </w:divBdr>
    </w:div>
    <w:div w:id="1213926273">
      <w:bodyDiv w:val="1"/>
      <w:marLeft w:val="0"/>
      <w:marRight w:val="0"/>
      <w:marTop w:val="0"/>
      <w:marBottom w:val="0"/>
      <w:divBdr>
        <w:top w:val="none" w:sz="0" w:space="0" w:color="auto"/>
        <w:left w:val="none" w:sz="0" w:space="0" w:color="auto"/>
        <w:bottom w:val="none" w:sz="0" w:space="0" w:color="auto"/>
        <w:right w:val="none" w:sz="0" w:space="0" w:color="auto"/>
      </w:divBdr>
    </w:div>
    <w:div w:id="1214199939">
      <w:bodyDiv w:val="1"/>
      <w:marLeft w:val="0"/>
      <w:marRight w:val="0"/>
      <w:marTop w:val="0"/>
      <w:marBottom w:val="0"/>
      <w:divBdr>
        <w:top w:val="none" w:sz="0" w:space="0" w:color="auto"/>
        <w:left w:val="none" w:sz="0" w:space="0" w:color="auto"/>
        <w:bottom w:val="none" w:sz="0" w:space="0" w:color="auto"/>
        <w:right w:val="none" w:sz="0" w:space="0" w:color="auto"/>
      </w:divBdr>
    </w:div>
    <w:div w:id="1216089539">
      <w:bodyDiv w:val="1"/>
      <w:marLeft w:val="0"/>
      <w:marRight w:val="0"/>
      <w:marTop w:val="0"/>
      <w:marBottom w:val="0"/>
      <w:divBdr>
        <w:top w:val="none" w:sz="0" w:space="0" w:color="auto"/>
        <w:left w:val="none" w:sz="0" w:space="0" w:color="auto"/>
        <w:bottom w:val="none" w:sz="0" w:space="0" w:color="auto"/>
        <w:right w:val="none" w:sz="0" w:space="0" w:color="auto"/>
      </w:divBdr>
    </w:div>
    <w:div w:id="1216233245">
      <w:bodyDiv w:val="1"/>
      <w:marLeft w:val="0"/>
      <w:marRight w:val="0"/>
      <w:marTop w:val="0"/>
      <w:marBottom w:val="0"/>
      <w:divBdr>
        <w:top w:val="none" w:sz="0" w:space="0" w:color="auto"/>
        <w:left w:val="none" w:sz="0" w:space="0" w:color="auto"/>
        <w:bottom w:val="none" w:sz="0" w:space="0" w:color="auto"/>
        <w:right w:val="none" w:sz="0" w:space="0" w:color="auto"/>
      </w:divBdr>
    </w:div>
    <w:div w:id="1217427366">
      <w:bodyDiv w:val="1"/>
      <w:marLeft w:val="0"/>
      <w:marRight w:val="0"/>
      <w:marTop w:val="0"/>
      <w:marBottom w:val="0"/>
      <w:divBdr>
        <w:top w:val="none" w:sz="0" w:space="0" w:color="auto"/>
        <w:left w:val="none" w:sz="0" w:space="0" w:color="auto"/>
        <w:bottom w:val="none" w:sz="0" w:space="0" w:color="auto"/>
        <w:right w:val="none" w:sz="0" w:space="0" w:color="auto"/>
      </w:divBdr>
    </w:div>
    <w:div w:id="1217857785">
      <w:bodyDiv w:val="1"/>
      <w:marLeft w:val="0"/>
      <w:marRight w:val="0"/>
      <w:marTop w:val="0"/>
      <w:marBottom w:val="0"/>
      <w:divBdr>
        <w:top w:val="none" w:sz="0" w:space="0" w:color="auto"/>
        <w:left w:val="none" w:sz="0" w:space="0" w:color="auto"/>
        <w:bottom w:val="none" w:sz="0" w:space="0" w:color="auto"/>
        <w:right w:val="none" w:sz="0" w:space="0" w:color="auto"/>
      </w:divBdr>
    </w:div>
    <w:div w:id="1218013007">
      <w:bodyDiv w:val="1"/>
      <w:marLeft w:val="0"/>
      <w:marRight w:val="0"/>
      <w:marTop w:val="0"/>
      <w:marBottom w:val="0"/>
      <w:divBdr>
        <w:top w:val="none" w:sz="0" w:space="0" w:color="auto"/>
        <w:left w:val="none" w:sz="0" w:space="0" w:color="auto"/>
        <w:bottom w:val="none" w:sz="0" w:space="0" w:color="auto"/>
        <w:right w:val="none" w:sz="0" w:space="0" w:color="auto"/>
      </w:divBdr>
    </w:div>
    <w:div w:id="1218126353">
      <w:bodyDiv w:val="1"/>
      <w:marLeft w:val="0"/>
      <w:marRight w:val="0"/>
      <w:marTop w:val="0"/>
      <w:marBottom w:val="0"/>
      <w:divBdr>
        <w:top w:val="none" w:sz="0" w:space="0" w:color="auto"/>
        <w:left w:val="none" w:sz="0" w:space="0" w:color="auto"/>
        <w:bottom w:val="none" w:sz="0" w:space="0" w:color="auto"/>
        <w:right w:val="none" w:sz="0" w:space="0" w:color="auto"/>
      </w:divBdr>
    </w:div>
    <w:div w:id="1218279461">
      <w:bodyDiv w:val="1"/>
      <w:marLeft w:val="0"/>
      <w:marRight w:val="0"/>
      <w:marTop w:val="0"/>
      <w:marBottom w:val="0"/>
      <w:divBdr>
        <w:top w:val="none" w:sz="0" w:space="0" w:color="auto"/>
        <w:left w:val="none" w:sz="0" w:space="0" w:color="auto"/>
        <w:bottom w:val="none" w:sz="0" w:space="0" w:color="auto"/>
        <w:right w:val="none" w:sz="0" w:space="0" w:color="auto"/>
      </w:divBdr>
    </w:div>
    <w:div w:id="1219434731">
      <w:bodyDiv w:val="1"/>
      <w:marLeft w:val="0"/>
      <w:marRight w:val="0"/>
      <w:marTop w:val="0"/>
      <w:marBottom w:val="0"/>
      <w:divBdr>
        <w:top w:val="none" w:sz="0" w:space="0" w:color="auto"/>
        <w:left w:val="none" w:sz="0" w:space="0" w:color="auto"/>
        <w:bottom w:val="none" w:sz="0" w:space="0" w:color="auto"/>
        <w:right w:val="none" w:sz="0" w:space="0" w:color="auto"/>
      </w:divBdr>
    </w:div>
    <w:div w:id="1219438850">
      <w:bodyDiv w:val="1"/>
      <w:marLeft w:val="0"/>
      <w:marRight w:val="0"/>
      <w:marTop w:val="0"/>
      <w:marBottom w:val="0"/>
      <w:divBdr>
        <w:top w:val="none" w:sz="0" w:space="0" w:color="auto"/>
        <w:left w:val="none" w:sz="0" w:space="0" w:color="auto"/>
        <w:bottom w:val="none" w:sz="0" w:space="0" w:color="auto"/>
        <w:right w:val="none" w:sz="0" w:space="0" w:color="auto"/>
      </w:divBdr>
    </w:div>
    <w:div w:id="1219824024">
      <w:bodyDiv w:val="1"/>
      <w:marLeft w:val="0"/>
      <w:marRight w:val="0"/>
      <w:marTop w:val="0"/>
      <w:marBottom w:val="0"/>
      <w:divBdr>
        <w:top w:val="none" w:sz="0" w:space="0" w:color="auto"/>
        <w:left w:val="none" w:sz="0" w:space="0" w:color="auto"/>
        <w:bottom w:val="none" w:sz="0" w:space="0" w:color="auto"/>
        <w:right w:val="none" w:sz="0" w:space="0" w:color="auto"/>
      </w:divBdr>
    </w:div>
    <w:div w:id="1220555086">
      <w:bodyDiv w:val="1"/>
      <w:marLeft w:val="0"/>
      <w:marRight w:val="0"/>
      <w:marTop w:val="0"/>
      <w:marBottom w:val="0"/>
      <w:divBdr>
        <w:top w:val="none" w:sz="0" w:space="0" w:color="auto"/>
        <w:left w:val="none" w:sz="0" w:space="0" w:color="auto"/>
        <w:bottom w:val="none" w:sz="0" w:space="0" w:color="auto"/>
        <w:right w:val="none" w:sz="0" w:space="0" w:color="auto"/>
      </w:divBdr>
    </w:div>
    <w:div w:id="1221406595">
      <w:bodyDiv w:val="1"/>
      <w:marLeft w:val="0"/>
      <w:marRight w:val="0"/>
      <w:marTop w:val="0"/>
      <w:marBottom w:val="0"/>
      <w:divBdr>
        <w:top w:val="none" w:sz="0" w:space="0" w:color="auto"/>
        <w:left w:val="none" w:sz="0" w:space="0" w:color="auto"/>
        <w:bottom w:val="none" w:sz="0" w:space="0" w:color="auto"/>
        <w:right w:val="none" w:sz="0" w:space="0" w:color="auto"/>
      </w:divBdr>
    </w:div>
    <w:div w:id="1221555835">
      <w:bodyDiv w:val="1"/>
      <w:marLeft w:val="0"/>
      <w:marRight w:val="0"/>
      <w:marTop w:val="0"/>
      <w:marBottom w:val="0"/>
      <w:divBdr>
        <w:top w:val="none" w:sz="0" w:space="0" w:color="auto"/>
        <w:left w:val="none" w:sz="0" w:space="0" w:color="auto"/>
        <w:bottom w:val="none" w:sz="0" w:space="0" w:color="auto"/>
        <w:right w:val="none" w:sz="0" w:space="0" w:color="auto"/>
      </w:divBdr>
    </w:div>
    <w:div w:id="1221746742">
      <w:bodyDiv w:val="1"/>
      <w:marLeft w:val="0"/>
      <w:marRight w:val="0"/>
      <w:marTop w:val="0"/>
      <w:marBottom w:val="0"/>
      <w:divBdr>
        <w:top w:val="none" w:sz="0" w:space="0" w:color="auto"/>
        <w:left w:val="none" w:sz="0" w:space="0" w:color="auto"/>
        <w:bottom w:val="none" w:sz="0" w:space="0" w:color="auto"/>
        <w:right w:val="none" w:sz="0" w:space="0" w:color="auto"/>
      </w:divBdr>
    </w:div>
    <w:div w:id="1222323549">
      <w:bodyDiv w:val="1"/>
      <w:marLeft w:val="0"/>
      <w:marRight w:val="0"/>
      <w:marTop w:val="0"/>
      <w:marBottom w:val="0"/>
      <w:divBdr>
        <w:top w:val="none" w:sz="0" w:space="0" w:color="auto"/>
        <w:left w:val="none" w:sz="0" w:space="0" w:color="auto"/>
        <w:bottom w:val="none" w:sz="0" w:space="0" w:color="auto"/>
        <w:right w:val="none" w:sz="0" w:space="0" w:color="auto"/>
      </w:divBdr>
    </w:div>
    <w:div w:id="1222517819">
      <w:bodyDiv w:val="1"/>
      <w:marLeft w:val="0"/>
      <w:marRight w:val="0"/>
      <w:marTop w:val="0"/>
      <w:marBottom w:val="0"/>
      <w:divBdr>
        <w:top w:val="none" w:sz="0" w:space="0" w:color="auto"/>
        <w:left w:val="none" w:sz="0" w:space="0" w:color="auto"/>
        <w:bottom w:val="none" w:sz="0" w:space="0" w:color="auto"/>
        <w:right w:val="none" w:sz="0" w:space="0" w:color="auto"/>
      </w:divBdr>
    </w:div>
    <w:div w:id="1222593395">
      <w:bodyDiv w:val="1"/>
      <w:marLeft w:val="0"/>
      <w:marRight w:val="0"/>
      <w:marTop w:val="0"/>
      <w:marBottom w:val="0"/>
      <w:divBdr>
        <w:top w:val="none" w:sz="0" w:space="0" w:color="auto"/>
        <w:left w:val="none" w:sz="0" w:space="0" w:color="auto"/>
        <w:bottom w:val="none" w:sz="0" w:space="0" w:color="auto"/>
        <w:right w:val="none" w:sz="0" w:space="0" w:color="auto"/>
      </w:divBdr>
    </w:div>
    <w:div w:id="1222715295">
      <w:bodyDiv w:val="1"/>
      <w:marLeft w:val="0"/>
      <w:marRight w:val="0"/>
      <w:marTop w:val="0"/>
      <w:marBottom w:val="0"/>
      <w:divBdr>
        <w:top w:val="none" w:sz="0" w:space="0" w:color="auto"/>
        <w:left w:val="none" w:sz="0" w:space="0" w:color="auto"/>
        <w:bottom w:val="none" w:sz="0" w:space="0" w:color="auto"/>
        <w:right w:val="none" w:sz="0" w:space="0" w:color="auto"/>
      </w:divBdr>
    </w:div>
    <w:div w:id="1222905217">
      <w:bodyDiv w:val="1"/>
      <w:marLeft w:val="0"/>
      <w:marRight w:val="0"/>
      <w:marTop w:val="0"/>
      <w:marBottom w:val="0"/>
      <w:divBdr>
        <w:top w:val="none" w:sz="0" w:space="0" w:color="auto"/>
        <w:left w:val="none" w:sz="0" w:space="0" w:color="auto"/>
        <w:bottom w:val="none" w:sz="0" w:space="0" w:color="auto"/>
        <w:right w:val="none" w:sz="0" w:space="0" w:color="auto"/>
      </w:divBdr>
    </w:div>
    <w:div w:id="1223714319">
      <w:bodyDiv w:val="1"/>
      <w:marLeft w:val="0"/>
      <w:marRight w:val="0"/>
      <w:marTop w:val="0"/>
      <w:marBottom w:val="0"/>
      <w:divBdr>
        <w:top w:val="none" w:sz="0" w:space="0" w:color="auto"/>
        <w:left w:val="none" w:sz="0" w:space="0" w:color="auto"/>
        <w:bottom w:val="none" w:sz="0" w:space="0" w:color="auto"/>
        <w:right w:val="none" w:sz="0" w:space="0" w:color="auto"/>
      </w:divBdr>
    </w:div>
    <w:div w:id="1224023862">
      <w:bodyDiv w:val="1"/>
      <w:marLeft w:val="0"/>
      <w:marRight w:val="0"/>
      <w:marTop w:val="0"/>
      <w:marBottom w:val="0"/>
      <w:divBdr>
        <w:top w:val="none" w:sz="0" w:space="0" w:color="auto"/>
        <w:left w:val="none" w:sz="0" w:space="0" w:color="auto"/>
        <w:bottom w:val="none" w:sz="0" w:space="0" w:color="auto"/>
        <w:right w:val="none" w:sz="0" w:space="0" w:color="auto"/>
      </w:divBdr>
    </w:div>
    <w:div w:id="1224171532">
      <w:bodyDiv w:val="1"/>
      <w:marLeft w:val="0"/>
      <w:marRight w:val="0"/>
      <w:marTop w:val="0"/>
      <w:marBottom w:val="0"/>
      <w:divBdr>
        <w:top w:val="none" w:sz="0" w:space="0" w:color="auto"/>
        <w:left w:val="none" w:sz="0" w:space="0" w:color="auto"/>
        <w:bottom w:val="none" w:sz="0" w:space="0" w:color="auto"/>
        <w:right w:val="none" w:sz="0" w:space="0" w:color="auto"/>
      </w:divBdr>
    </w:div>
    <w:div w:id="1224369275">
      <w:bodyDiv w:val="1"/>
      <w:marLeft w:val="0"/>
      <w:marRight w:val="0"/>
      <w:marTop w:val="0"/>
      <w:marBottom w:val="0"/>
      <w:divBdr>
        <w:top w:val="none" w:sz="0" w:space="0" w:color="auto"/>
        <w:left w:val="none" w:sz="0" w:space="0" w:color="auto"/>
        <w:bottom w:val="none" w:sz="0" w:space="0" w:color="auto"/>
        <w:right w:val="none" w:sz="0" w:space="0" w:color="auto"/>
      </w:divBdr>
    </w:div>
    <w:div w:id="1225485081">
      <w:bodyDiv w:val="1"/>
      <w:marLeft w:val="0"/>
      <w:marRight w:val="0"/>
      <w:marTop w:val="0"/>
      <w:marBottom w:val="0"/>
      <w:divBdr>
        <w:top w:val="none" w:sz="0" w:space="0" w:color="auto"/>
        <w:left w:val="none" w:sz="0" w:space="0" w:color="auto"/>
        <w:bottom w:val="none" w:sz="0" w:space="0" w:color="auto"/>
        <w:right w:val="none" w:sz="0" w:space="0" w:color="auto"/>
      </w:divBdr>
    </w:div>
    <w:div w:id="1225530091">
      <w:bodyDiv w:val="1"/>
      <w:marLeft w:val="0"/>
      <w:marRight w:val="0"/>
      <w:marTop w:val="0"/>
      <w:marBottom w:val="0"/>
      <w:divBdr>
        <w:top w:val="none" w:sz="0" w:space="0" w:color="auto"/>
        <w:left w:val="none" w:sz="0" w:space="0" w:color="auto"/>
        <w:bottom w:val="none" w:sz="0" w:space="0" w:color="auto"/>
        <w:right w:val="none" w:sz="0" w:space="0" w:color="auto"/>
      </w:divBdr>
    </w:div>
    <w:div w:id="1225726881">
      <w:bodyDiv w:val="1"/>
      <w:marLeft w:val="0"/>
      <w:marRight w:val="0"/>
      <w:marTop w:val="0"/>
      <w:marBottom w:val="0"/>
      <w:divBdr>
        <w:top w:val="none" w:sz="0" w:space="0" w:color="auto"/>
        <w:left w:val="none" w:sz="0" w:space="0" w:color="auto"/>
        <w:bottom w:val="none" w:sz="0" w:space="0" w:color="auto"/>
        <w:right w:val="none" w:sz="0" w:space="0" w:color="auto"/>
      </w:divBdr>
    </w:div>
    <w:div w:id="1225993809">
      <w:bodyDiv w:val="1"/>
      <w:marLeft w:val="0"/>
      <w:marRight w:val="0"/>
      <w:marTop w:val="0"/>
      <w:marBottom w:val="0"/>
      <w:divBdr>
        <w:top w:val="none" w:sz="0" w:space="0" w:color="auto"/>
        <w:left w:val="none" w:sz="0" w:space="0" w:color="auto"/>
        <w:bottom w:val="none" w:sz="0" w:space="0" w:color="auto"/>
        <w:right w:val="none" w:sz="0" w:space="0" w:color="auto"/>
      </w:divBdr>
    </w:div>
    <w:div w:id="1225994448">
      <w:bodyDiv w:val="1"/>
      <w:marLeft w:val="0"/>
      <w:marRight w:val="0"/>
      <w:marTop w:val="0"/>
      <w:marBottom w:val="0"/>
      <w:divBdr>
        <w:top w:val="none" w:sz="0" w:space="0" w:color="auto"/>
        <w:left w:val="none" w:sz="0" w:space="0" w:color="auto"/>
        <w:bottom w:val="none" w:sz="0" w:space="0" w:color="auto"/>
        <w:right w:val="none" w:sz="0" w:space="0" w:color="auto"/>
      </w:divBdr>
    </w:div>
    <w:div w:id="1226140162">
      <w:bodyDiv w:val="1"/>
      <w:marLeft w:val="0"/>
      <w:marRight w:val="0"/>
      <w:marTop w:val="0"/>
      <w:marBottom w:val="0"/>
      <w:divBdr>
        <w:top w:val="none" w:sz="0" w:space="0" w:color="auto"/>
        <w:left w:val="none" w:sz="0" w:space="0" w:color="auto"/>
        <w:bottom w:val="none" w:sz="0" w:space="0" w:color="auto"/>
        <w:right w:val="none" w:sz="0" w:space="0" w:color="auto"/>
      </w:divBdr>
    </w:div>
    <w:div w:id="1226182703">
      <w:bodyDiv w:val="1"/>
      <w:marLeft w:val="0"/>
      <w:marRight w:val="0"/>
      <w:marTop w:val="0"/>
      <w:marBottom w:val="0"/>
      <w:divBdr>
        <w:top w:val="none" w:sz="0" w:space="0" w:color="auto"/>
        <w:left w:val="none" w:sz="0" w:space="0" w:color="auto"/>
        <w:bottom w:val="none" w:sz="0" w:space="0" w:color="auto"/>
        <w:right w:val="none" w:sz="0" w:space="0" w:color="auto"/>
      </w:divBdr>
    </w:div>
    <w:div w:id="1226838585">
      <w:bodyDiv w:val="1"/>
      <w:marLeft w:val="0"/>
      <w:marRight w:val="0"/>
      <w:marTop w:val="0"/>
      <w:marBottom w:val="0"/>
      <w:divBdr>
        <w:top w:val="none" w:sz="0" w:space="0" w:color="auto"/>
        <w:left w:val="none" w:sz="0" w:space="0" w:color="auto"/>
        <w:bottom w:val="none" w:sz="0" w:space="0" w:color="auto"/>
        <w:right w:val="none" w:sz="0" w:space="0" w:color="auto"/>
      </w:divBdr>
    </w:div>
    <w:div w:id="1227063211">
      <w:bodyDiv w:val="1"/>
      <w:marLeft w:val="0"/>
      <w:marRight w:val="0"/>
      <w:marTop w:val="0"/>
      <w:marBottom w:val="0"/>
      <w:divBdr>
        <w:top w:val="none" w:sz="0" w:space="0" w:color="auto"/>
        <w:left w:val="none" w:sz="0" w:space="0" w:color="auto"/>
        <w:bottom w:val="none" w:sz="0" w:space="0" w:color="auto"/>
        <w:right w:val="none" w:sz="0" w:space="0" w:color="auto"/>
      </w:divBdr>
    </w:div>
    <w:div w:id="1227883722">
      <w:bodyDiv w:val="1"/>
      <w:marLeft w:val="0"/>
      <w:marRight w:val="0"/>
      <w:marTop w:val="0"/>
      <w:marBottom w:val="0"/>
      <w:divBdr>
        <w:top w:val="none" w:sz="0" w:space="0" w:color="auto"/>
        <w:left w:val="none" w:sz="0" w:space="0" w:color="auto"/>
        <w:bottom w:val="none" w:sz="0" w:space="0" w:color="auto"/>
        <w:right w:val="none" w:sz="0" w:space="0" w:color="auto"/>
      </w:divBdr>
    </w:div>
    <w:div w:id="1227911758">
      <w:bodyDiv w:val="1"/>
      <w:marLeft w:val="0"/>
      <w:marRight w:val="0"/>
      <w:marTop w:val="0"/>
      <w:marBottom w:val="0"/>
      <w:divBdr>
        <w:top w:val="none" w:sz="0" w:space="0" w:color="auto"/>
        <w:left w:val="none" w:sz="0" w:space="0" w:color="auto"/>
        <w:bottom w:val="none" w:sz="0" w:space="0" w:color="auto"/>
        <w:right w:val="none" w:sz="0" w:space="0" w:color="auto"/>
      </w:divBdr>
    </w:div>
    <w:div w:id="1228145139">
      <w:bodyDiv w:val="1"/>
      <w:marLeft w:val="0"/>
      <w:marRight w:val="0"/>
      <w:marTop w:val="0"/>
      <w:marBottom w:val="0"/>
      <w:divBdr>
        <w:top w:val="none" w:sz="0" w:space="0" w:color="auto"/>
        <w:left w:val="none" w:sz="0" w:space="0" w:color="auto"/>
        <w:bottom w:val="none" w:sz="0" w:space="0" w:color="auto"/>
        <w:right w:val="none" w:sz="0" w:space="0" w:color="auto"/>
      </w:divBdr>
    </w:div>
    <w:div w:id="1228373615">
      <w:bodyDiv w:val="1"/>
      <w:marLeft w:val="0"/>
      <w:marRight w:val="0"/>
      <w:marTop w:val="0"/>
      <w:marBottom w:val="0"/>
      <w:divBdr>
        <w:top w:val="none" w:sz="0" w:space="0" w:color="auto"/>
        <w:left w:val="none" w:sz="0" w:space="0" w:color="auto"/>
        <w:bottom w:val="none" w:sz="0" w:space="0" w:color="auto"/>
        <w:right w:val="none" w:sz="0" w:space="0" w:color="auto"/>
      </w:divBdr>
    </w:div>
    <w:div w:id="1228957632">
      <w:bodyDiv w:val="1"/>
      <w:marLeft w:val="0"/>
      <w:marRight w:val="0"/>
      <w:marTop w:val="0"/>
      <w:marBottom w:val="0"/>
      <w:divBdr>
        <w:top w:val="none" w:sz="0" w:space="0" w:color="auto"/>
        <w:left w:val="none" w:sz="0" w:space="0" w:color="auto"/>
        <w:bottom w:val="none" w:sz="0" w:space="0" w:color="auto"/>
        <w:right w:val="none" w:sz="0" w:space="0" w:color="auto"/>
      </w:divBdr>
    </w:div>
    <w:div w:id="1228958359">
      <w:bodyDiv w:val="1"/>
      <w:marLeft w:val="0"/>
      <w:marRight w:val="0"/>
      <w:marTop w:val="0"/>
      <w:marBottom w:val="0"/>
      <w:divBdr>
        <w:top w:val="none" w:sz="0" w:space="0" w:color="auto"/>
        <w:left w:val="none" w:sz="0" w:space="0" w:color="auto"/>
        <w:bottom w:val="none" w:sz="0" w:space="0" w:color="auto"/>
        <w:right w:val="none" w:sz="0" w:space="0" w:color="auto"/>
      </w:divBdr>
    </w:div>
    <w:div w:id="1230657754">
      <w:bodyDiv w:val="1"/>
      <w:marLeft w:val="0"/>
      <w:marRight w:val="0"/>
      <w:marTop w:val="0"/>
      <w:marBottom w:val="0"/>
      <w:divBdr>
        <w:top w:val="none" w:sz="0" w:space="0" w:color="auto"/>
        <w:left w:val="none" w:sz="0" w:space="0" w:color="auto"/>
        <w:bottom w:val="none" w:sz="0" w:space="0" w:color="auto"/>
        <w:right w:val="none" w:sz="0" w:space="0" w:color="auto"/>
      </w:divBdr>
    </w:div>
    <w:div w:id="1230768777">
      <w:bodyDiv w:val="1"/>
      <w:marLeft w:val="0"/>
      <w:marRight w:val="0"/>
      <w:marTop w:val="0"/>
      <w:marBottom w:val="0"/>
      <w:divBdr>
        <w:top w:val="none" w:sz="0" w:space="0" w:color="auto"/>
        <w:left w:val="none" w:sz="0" w:space="0" w:color="auto"/>
        <w:bottom w:val="none" w:sz="0" w:space="0" w:color="auto"/>
        <w:right w:val="none" w:sz="0" w:space="0" w:color="auto"/>
      </w:divBdr>
    </w:div>
    <w:div w:id="1230775753">
      <w:bodyDiv w:val="1"/>
      <w:marLeft w:val="0"/>
      <w:marRight w:val="0"/>
      <w:marTop w:val="0"/>
      <w:marBottom w:val="0"/>
      <w:divBdr>
        <w:top w:val="none" w:sz="0" w:space="0" w:color="auto"/>
        <w:left w:val="none" w:sz="0" w:space="0" w:color="auto"/>
        <w:bottom w:val="none" w:sz="0" w:space="0" w:color="auto"/>
        <w:right w:val="none" w:sz="0" w:space="0" w:color="auto"/>
      </w:divBdr>
    </w:div>
    <w:div w:id="1231233807">
      <w:bodyDiv w:val="1"/>
      <w:marLeft w:val="0"/>
      <w:marRight w:val="0"/>
      <w:marTop w:val="0"/>
      <w:marBottom w:val="0"/>
      <w:divBdr>
        <w:top w:val="none" w:sz="0" w:space="0" w:color="auto"/>
        <w:left w:val="none" w:sz="0" w:space="0" w:color="auto"/>
        <w:bottom w:val="none" w:sz="0" w:space="0" w:color="auto"/>
        <w:right w:val="none" w:sz="0" w:space="0" w:color="auto"/>
      </w:divBdr>
    </w:div>
    <w:div w:id="1231312221">
      <w:bodyDiv w:val="1"/>
      <w:marLeft w:val="0"/>
      <w:marRight w:val="0"/>
      <w:marTop w:val="0"/>
      <w:marBottom w:val="0"/>
      <w:divBdr>
        <w:top w:val="none" w:sz="0" w:space="0" w:color="auto"/>
        <w:left w:val="none" w:sz="0" w:space="0" w:color="auto"/>
        <w:bottom w:val="none" w:sz="0" w:space="0" w:color="auto"/>
        <w:right w:val="none" w:sz="0" w:space="0" w:color="auto"/>
      </w:divBdr>
    </w:div>
    <w:div w:id="1231429558">
      <w:bodyDiv w:val="1"/>
      <w:marLeft w:val="0"/>
      <w:marRight w:val="0"/>
      <w:marTop w:val="0"/>
      <w:marBottom w:val="0"/>
      <w:divBdr>
        <w:top w:val="none" w:sz="0" w:space="0" w:color="auto"/>
        <w:left w:val="none" w:sz="0" w:space="0" w:color="auto"/>
        <w:bottom w:val="none" w:sz="0" w:space="0" w:color="auto"/>
        <w:right w:val="none" w:sz="0" w:space="0" w:color="auto"/>
      </w:divBdr>
    </w:div>
    <w:div w:id="1231767277">
      <w:bodyDiv w:val="1"/>
      <w:marLeft w:val="0"/>
      <w:marRight w:val="0"/>
      <w:marTop w:val="0"/>
      <w:marBottom w:val="0"/>
      <w:divBdr>
        <w:top w:val="none" w:sz="0" w:space="0" w:color="auto"/>
        <w:left w:val="none" w:sz="0" w:space="0" w:color="auto"/>
        <w:bottom w:val="none" w:sz="0" w:space="0" w:color="auto"/>
        <w:right w:val="none" w:sz="0" w:space="0" w:color="auto"/>
      </w:divBdr>
    </w:div>
    <w:div w:id="1231772660">
      <w:bodyDiv w:val="1"/>
      <w:marLeft w:val="0"/>
      <w:marRight w:val="0"/>
      <w:marTop w:val="0"/>
      <w:marBottom w:val="0"/>
      <w:divBdr>
        <w:top w:val="none" w:sz="0" w:space="0" w:color="auto"/>
        <w:left w:val="none" w:sz="0" w:space="0" w:color="auto"/>
        <w:bottom w:val="none" w:sz="0" w:space="0" w:color="auto"/>
        <w:right w:val="none" w:sz="0" w:space="0" w:color="auto"/>
      </w:divBdr>
    </w:div>
    <w:div w:id="1231773846">
      <w:bodyDiv w:val="1"/>
      <w:marLeft w:val="0"/>
      <w:marRight w:val="0"/>
      <w:marTop w:val="0"/>
      <w:marBottom w:val="0"/>
      <w:divBdr>
        <w:top w:val="none" w:sz="0" w:space="0" w:color="auto"/>
        <w:left w:val="none" w:sz="0" w:space="0" w:color="auto"/>
        <w:bottom w:val="none" w:sz="0" w:space="0" w:color="auto"/>
        <w:right w:val="none" w:sz="0" w:space="0" w:color="auto"/>
      </w:divBdr>
    </w:div>
    <w:div w:id="1232040128">
      <w:bodyDiv w:val="1"/>
      <w:marLeft w:val="0"/>
      <w:marRight w:val="0"/>
      <w:marTop w:val="0"/>
      <w:marBottom w:val="0"/>
      <w:divBdr>
        <w:top w:val="none" w:sz="0" w:space="0" w:color="auto"/>
        <w:left w:val="none" w:sz="0" w:space="0" w:color="auto"/>
        <w:bottom w:val="none" w:sz="0" w:space="0" w:color="auto"/>
        <w:right w:val="none" w:sz="0" w:space="0" w:color="auto"/>
      </w:divBdr>
    </w:div>
    <w:div w:id="1232040533">
      <w:bodyDiv w:val="1"/>
      <w:marLeft w:val="0"/>
      <w:marRight w:val="0"/>
      <w:marTop w:val="0"/>
      <w:marBottom w:val="0"/>
      <w:divBdr>
        <w:top w:val="none" w:sz="0" w:space="0" w:color="auto"/>
        <w:left w:val="none" w:sz="0" w:space="0" w:color="auto"/>
        <w:bottom w:val="none" w:sz="0" w:space="0" w:color="auto"/>
        <w:right w:val="none" w:sz="0" w:space="0" w:color="auto"/>
      </w:divBdr>
    </w:div>
    <w:div w:id="1232347217">
      <w:bodyDiv w:val="1"/>
      <w:marLeft w:val="0"/>
      <w:marRight w:val="0"/>
      <w:marTop w:val="0"/>
      <w:marBottom w:val="0"/>
      <w:divBdr>
        <w:top w:val="none" w:sz="0" w:space="0" w:color="auto"/>
        <w:left w:val="none" w:sz="0" w:space="0" w:color="auto"/>
        <w:bottom w:val="none" w:sz="0" w:space="0" w:color="auto"/>
        <w:right w:val="none" w:sz="0" w:space="0" w:color="auto"/>
      </w:divBdr>
    </w:div>
    <w:div w:id="1232349243">
      <w:bodyDiv w:val="1"/>
      <w:marLeft w:val="0"/>
      <w:marRight w:val="0"/>
      <w:marTop w:val="0"/>
      <w:marBottom w:val="0"/>
      <w:divBdr>
        <w:top w:val="none" w:sz="0" w:space="0" w:color="auto"/>
        <w:left w:val="none" w:sz="0" w:space="0" w:color="auto"/>
        <w:bottom w:val="none" w:sz="0" w:space="0" w:color="auto"/>
        <w:right w:val="none" w:sz="0" w:space="0" w:color="auto"/>
      </w:divBdr>
    </w:div>
    <w:div w:id="1233274218">
      <w:bodyDiv w:val="1"/>
      <w:marLeft w:val="0"/>
      <w:marRight w:val="0"/>
      <w:marTop w:val="0"/>
      <w:marBottom w:val="0"/>
      <w:divBdr>
        <w:top w:val="none" w:sz="0" w:space="0" w:color="auto"/>
        <w:left w:val="none" w:sz="0" w:space="0" w:color="auto"/>
        <w:bottom w:val="none" w:sz="0" w:space="0" w:color="auto"/>
        <w:right w:val="none" w:sz="0" w:space="0" w:color="auto"/>
      </w:divBdr>
    </w:div>
    <w:div w:id="1233353181">
      <w:bodyDiv w:val="1"/>
      <w:marLeft w:val="0"/>
      <w:marRight w:val="0"/>
      <w:marTop w:val="0"/>
      <w:marBottom w:val="0"/>
      <w:divBdr>
        <w:top w:val="none" w:sz="0" w:space="0" w:color="auto"/>
        <w:left w:val="none" w:sz="0" w:space="0" w:color="auto"/>
        <w:bottom w:val="none" w:sz="0" w:space="0" w:color="auto"/>
        <w:right w:val="none" w:sz="0" w:space="0" w:color="auto"/>
      </w:divBdr>
    </w:div>
    <w:div w:id="1233664048">
      <w:bodyDiv w:val="1"/>
      <w:marLeft w:val="0"/>
      <w:marRight w:val="0"/>
      <w:marTop w:val="0"/>
      <w:marBottom w:val="0"/>
      <w:divBdr>
        <w:top w:val="none" w:sz="0" w:space="0" w:color="auto"/>
        <w:left w:val="none" w:sz="0" w:space="0" w:color="auto"/>
        <w:bottom w:val="none" w:sz="0" w:space="0" w:color="auto"/>
        <w:right w:val="none" w:sz="0" w:space="0" w:color="auto"/>
      </w:divBdr>
    </w:div>
    <w:div w:id="1233852020">
      <w:bodyDiv w:val="1"/>
      <w:marLeft w:val="0"/>
      <w:marRight w:val="0"/>
      <w:marTop w:val="0"/>
      <w:marBottom w:val="0"/>
      <w:divBdr>
        <w:top w:val="none" w:sz="0" w:space="0" w:color="auto"/>
        <w:left w:val="none" w:sz="0" w:space="0" w:color="auto"/>
        <w:bottom w:val="none" w:sz="0" w:space="0" w:color="auto"/>
        <w:right w:val="none" w:sz="0" w:space="0" w:color="auto"/>
      </w:divBdr>
    </w:div>
    <w:div w:id="1234194248">
      <w:bodyDiv w:val="1"/>
      <w:marLeft w:val="0"/>
      <w:marRight w:val="0"/>
      <w:marTop w:val="0"/>
      <w:marBottom w:val="0"/>
      <w:divBdr>
        <w:top w:val="none" w:sz="0" w:space="0" w:color="auto"/>
        <w:left w:val="none" w:sz="0" w:space="0" w:color="auto"/>
        <w:bottom w:val="none" w:sz="0" w:space="0" w:color="auto"/>
        <w:right w:val="none" w:sz="0" w:space="0" w:color="auto"/>
      </w:divBdr>
    </w:div>
    <w:div w:id="1234270686">
      <w:bodyDiv w:val="1"/>
      <w:marLeft w:val="0"/>
      <w:marRight w:val="0"/>
      <w:marTop w:val="0"/>
      <w:marBottom w:val="0"/>
      <w:divBdr>
        <w:top w:val="none" w:sz="0" w:space="0" w:color="auto"/>
        <w:left w:val="none" w:sz="0" w:space="0" w:color="auto"/>
        <w:bottom w:val="none" w:sz="0" w:space="0" w:color="auto"/>
        <w:right w:val="none" w:sz="0" w:space="0" w:color="auto"/>
      </w:divBdr>
    </w:div>
    <w:div w:id="1234857966">
      <w:bodyDiv w:val="1"/>
      <w:marLeft w:val="0"/>
      <w:marRight w:val="0"/>
      <w:marTop w:val="0"/>
      <w:marBottom w:val="0"/>
      <w:divBdr>
        <w:top w:val="none" w:sz="0" w:space="0" w:color="auto"/>
        <w:left w:val="none" w:sz="0" w:space="0" w:color="auto"/>
        <w:bottom w:val="none" w:sz="0" w:space="0" w:color="auto"/>
        <w:right w:val="none" w:sz="0" w:space="0" w:color="auto"/>
      </w:divBdr>
    </w:div>
    <w:div w:id="1234900679">
      <w:bodyDiv w:val="1"/>
      <w:marLeft w:val="0"/>
      <w:marRight w:val="0"/>
      <w:marTop w:val="0"/>
      <w:marBottom w:val="0"/>
      <w:divBdr>
        <w:top w:val="none" w:sz="0" w:space="0" w:color="auto"/>
        <w:left w:val="none" w:sz="0" w:space="0" w:color="auto"/>
        <w:bottom w:val="none" w:sz="0" w:space="0" w:color="auto"/>
        <w:right w:val="none" w:sz="0" w:space="0" w:color="auto"/>
      </w:divBdr>
    </w:div>
    <w:div w:id="1235310942">
      <w:bodyDiv w:val="1"/>
      <w:marLeft w:val="0"/>
      <w:marRight w:val="0"/>
      <w:marTop w:val="0"/>
      <w:marBottom w:val="0"/>
      <w:divBdr>
        <w:top w:val="none" w:sz="0" w:space="0" w:color="auto"/>
        <w:left w:val="none" w:sz="0" w:space="0" w:color="auto"/>
        <w:bottom w:val="none" w:sz="0" w:space="0" w:color="auto"/>
        <w:right w:val="none" w:sz="0" w:space="0" w:color="auto"/>
      </w:divBdr>
    </w:div>
    <w:div w:id="1235434274">
      <w:bodyDiv w:val="1"/>
      <w:marLeft w:val="0"/>
      <w:marRight w:val="0"/>
      <w:marTop w:val="0"/>
      <w:marBottom w:val="0"/>
      <w:divBdr>
        <w:top w:val="none" w:sz="0" w:space="0" w:color="auto"/>
        <w:left w:val="none" w:sz="0" w:space="0" w:color="auto"/>
        <w:bottom w:val="none" w:sz="0" w:space="0" w:color="auto"/>
        <w:right w:val="none" w:sz="0" w:space="0" w:color="auto"/>
      </w:divBdr>
    </w:div>
    <w:div w:id="1235553197">
      <w:bodyDiv w:val="1"/>
      <w:marLeft w:val="0"/>
      <w:marRight w:val="0"/>
      <w:marTop w:val="0"/>
      <w:marBottom w:val="0"/>
      <w:divBdr>
        <w:top w:val="none" w:sz="0" w:space="0" w:color="auto"/>
        <w:left w:val="none" w:sz="0" w:space="0" w:color="auto"/>
        <w:bottom w:val="none" w:sz="0" w:space="0" w:color="auto"/>
        <w:right w:val="none" w:sz="0" w:space="0" w:color="auto"/>
      </w:divBdr>
    </w:div>
    <w:div w:id="1235624437">
      <w:bodyDiv w:val="1"/>
      <w:marLeft w:val="0"/>
      <w:marRight w:val="0"/>
      <w:marTop w:val="0"/>
      <w:marBottom w:val="0"/>
      <w:divBdr>
        <w:top w:val="none" w:sz="0" w:space="0" w:color="auto"/>
        <w:left w:val="none" w:sz="0" w:space="0" w:color="auto"/>
        <w:bottom w:val="none" w:sz="0" w:space="0" w:color="auto"/>
        <w:right w:val="none" w:sz="0" w:space="0" w:color="auto"/>
      </w:divBdr>
    </w:div>
    <w:div w:id="1235696922">
      <w:bodyDiv w:val="1"/>
      <w:marLeft w:val="0"/>
      <w:marRight w:val="0"/>
      <w:marTop w:val="0"/>
      <w:marBottom w:val="0"/>
      <w:divBdr>
        <w:top w:val="none" w:sz="0" w:space="0" w:color="auto"/>
        <w:left w:val="none" w:sz="0" w:space="0" w:color="auto"/>
        <w:bottom w:val="none" w:sz="0" w:space="0" w:color="auto"/>
        <w:right w:val="none" w:sz="0" w:space="0" w:color="auto"/>
      </w:divBdr>
    </w:div>
    <w:div w:id="1235818240">
      <w:bodyDiv w:val="1"/>
      <w:marLeft w:val="0"/>
      <w:marRight w:val="0"/>
      <w:marTop w:val="0"/>
      <w:marBottom w:val="0"/>
      <w:divBdr>
        <w:top w:val="none" w:sz="0" w:space="0" w:color="auto"/>
        <w:left w:val="none" w:sz="0" w:space="0" w:color="auto"/>
        <w:bottom w:val="none" w:sz="0" w:space="0" w:color="auto"/>
        <w:right w:val="none" w:sz="0" w:space="0" w:color="auto"/>
      </w:divBdr>
    </w:div>
    <w:div w:id="1236012537">
      <w:bodyDiv w:val="1"/>
      <w:marLeft w:val="0"/>
      <w:marRight w:val="0"/>
      <w:marTop w:val="0"/>
      <w:marBottom w:val="0"/>
      <w:divBdr>
        <w:top w:val="none" w:sz="0" w:space="0" w:color="auto"/>
        <w:left w:val="none" w:sz="0" w:space="0" w:color="auto"/>
        <w:bottom w:val="none" w:sz="0" w:space="0" w:color="auto"/>
        <w:right w:val="none" w:sz="0" w:space="0" w:color="auto"/>
      </w:divBdr>
    </w:div>
    <w:div w:id="1236090521">
      <w:bodyDiv w:val="1"/>
      <w:marLeft w:val="0"/>
      <w:marRight w:val="0"/>
      <w:marTop w:val="0"/>
      <w:marBottom w:val="0"/>
      <w:divBdr>
        <w:top w:val="none" w:sz="0" w:space="0" w:color="auto"/>
        <w:left w:val="none" w:sz="0" w:space="0" w:color="auto"/>
        <w:bottom w:val="none" w:sz="0" w:space="0" w:color="auto"/>
        <w:right w:val="none" w:sz="0" w:space="0" w:color="auto"/>
      </w:divBdr>
    </w:div>
    <w:div w:id="1236092222">
      <w:bodyDiv w:val="1"/>
      <w:marLeft w:val="0"/>
      <w:marRight w:val="0"/>
      <w:marTop w:val="0"/>
      <w:marBottom w:val="0"/>
      <w:divBdr>
        <w:top w:val="none" w:sz="0" w:space="0" w:color="auto"/>
        <w:left w:val="none" w:sz="0" w:space="0" w:color="auto"/>
        <w:bottom w:val="none" w:sz="0" w:space="0" w:color="auto"/>
        <w:right w:val="none" w:sz="0" w:space="0" w:color="auto"/>
      </w:divBdr>
    </w:div>
    <w:div w:id="1236477661">
      <w:bodyDiv w:val="1"/>
      <w:marLeft w:val="0"/>
      <w:marRight w:val="0"/>
      <w:marTop w:val="0"/>
      <w:marBottom w:val="0"/>
      <w:divBdr>
        <w:top w:val="none" w:sz="0" w:space="0" w:color="auto"/>
        <w:left w:val="none" w:sz="0" w:space="0" w:color="auto"/>
        <w:bottom w:val="none" w:sz="0" w:space="0" w:color="auto"/>
        <w:right w:val="none" w:sz="0" w:space="0" w:color="auto"/>
      </w:divBdr>
    </w:div>
    <w:div w:id="1236553371">
      <w:bodyDiv w:val="1"/>
      <w:marLeft w:val="0"/>
      <w:marRight w:val="0"/>
      <w:marTop w:val="0"/>
      <w:marBottom w:val="0"/>
      <w:divBdr>
        <w:top w:val="none" w:sz="0" w:space="0" w:color="auto"/>
        <w:left w:val="none" w:sz="0" w:space="0" w:color="auto"/>
        <w:bottom w:val="none" w:sz="0" w:space="0" w:color="auto"/>
        <w:right w:val="none" w:sz="0" w:space="0" w:color="auto"/>
      </w:divBdr>
    </w:div>
    <w:div w:id="1236622704">
      <w:bodyDiv w:val="1"/>
      <w:marLeft w:val="0"/>
      <w:marRight w:val="0"/>
      <w:marTop w:val="0"/>
      <w:marBottom w:val="0"/>
      <w:divBdr>
        <w:top w:val="none" w:sz="0" w:space="0" w:color="auto"/>
        <w:left w:val="none" w:sz="0" w:space="0" w:color="auto"/>
        <w:bottom w:val="none" w:sz="0" w:space="0" w:color="auto"/>
        <w:right w:val="none" w:sz="0" w:space="0" w:color="auto"/>
      </w:divBdr>
    </w:div>
    <w:div w:id="1236627056">
      <w:bodyDiv w:val="1"/>
      <w:marLeft w:val="0"/>
      <w:marRight w:val="0"/>
      <w:marTop w:val="0"/>
      <w:marBottom w:val="0"/>
      <w:divBdr>
        <w:top w:val="none" w:sz="0" w:space="0" w:color="auto"/>
        <w:left w:val="none" w:sz="0" w:space="0" w:color="auto"/>
        <w:bottom w:val="none" w:sz="0" w:space="0" w:color="auto"/>
        <w:right w:val="none" w:sz="0" w:space="0" w:color="auto"/>
      </w:divBdr>
    </w:div>
    <w:div w:id="1236667827">
      <w:bodyDiv w:val="1"/>
      <w:marLeft w:val="0"/>
      <w:marRight w:val="0"/>
      <w:marTop w:val="0"/>
      <w:marBottom w:val="0"/>
      <w:divBdr>
        <w:top w:val="none" w:sz="0" w:space="0" w:color="auto"/>
        <w:left w:val="none" w:sz="0" w:space="0" w:color="auto"/>
        <w:bottom w:val="none" w:sz="0" w:space="0" w:color="auto"/>
        <w:right w:val="none" w:sz="0" w:space="0" w:color="auto"/>
      </w:divBdr>
    </w:div>
    <w:div w:id="1236861290">
      <w:bodyDiv w:val="1"/>
      <w:marLeft w:val="0"/>
      <w:marRight w:val="0"/>
      <w:marTop w:val="0"/>
      <w:marBottom w:val="0"/>
      <w:divBdr>
        <w:top w:val="none" w:sz="0" w:space="0" w:color="auto"/>
        <w:left w:val="none" w:sz="0" w:space="0" w:color="auto"/>
        <w:bottom w:val="none" w:sz="0" w:space="0" w:color="auto"/>
        <w:right w:val="none" w:sz="0" w:space="0" w:color="auto"/>
      </w:divBdr>
    </w:div>
    <w:div w:id="1237324471">
      <w:bodyDiv w:val="1"/>
      <w:marLeft w:val="0"/>
      <w:marRight w:val="0"/>
      <w:marTop w:val="0"/>
      <w:marBottom w:val="0"/>
      <w:divBdr>
        <w:top w:val="none" w:sz="0" w:space="0" w:color="auto"/>
        <w:left w:val="none" w:sz="0" w:space="0" w:color="auto"/>
        <w:bottom w:val="none" w:sz="0" w:space="0" w:color="auto"/>
        <w:right w:val="none" w:sz="0" w:space="0" w:color="auto"/>
      </w:divBdr>
    </w:div>
    <w:div w:id="1238049782">
      <w:bodyDiv w:val="1"/>
      <w:marLeft w:val="0"/>
      <w:marRight w:val="0"/>
      <w:marTop w:val="0"/>
      <w:marBottom w:val="0"/>
      <w:divBdr>
        <w:top w:val="none" w:sz="0" w:space="0" w:color="auto"/>
        <w:left w:val="none" w:sz="0" w:space="0" w:color="auto"/>
        <w:bottom w:val="none" w:sz="0" w:space="0" w:color="auto"/>
        <w:right w:val="none" w:sz="0" w:space="0" w:color="auto"/>
      </w:divBdr>
    </w:div>
    <w:div w:id="1238125674">
      <w:bodyDiv w:val="1"/>
      <w:marLeft w:val="0"/>
      <w:marRight w:val="0"/>
      <w:marTop w:val="0"/>
      <w:marBottom w:val="0"/>
      <w:divBdr>
        <w:top w:val="none" w:sz="0" w:space="0" w:color="auto"/>
        <w:left w:val="none" w:sz="0" w:space="0" w:color="auto"/>
        <w:bottom w:val="none" w:sz="0" w:space="0" w:color="auto"/>
        <w:right w:val="none" w:sz="0" w:space="0" w:color="auto"/>
      </w:divBdr>
    </w:div>
    <w:div w:id="1238130866">
      <w:bodyDiv w:val="1"/>
      <w:marLeft w:val="0"/>
      <w:marRight w:val="0"/>
      <w:marTop w:val="0"/>
      <w:marBottom w:val="0"/>
      <w:divBdr>
        <w:top w:val="none" w:sz="0" w:space="0" w:color="auto"/>
        <w:left w:val="none" w:sz="0" w:space="0" w:color="auto"/>
        <w:bottom w:val="none" w:sz="0" w:space="0" w:color="auto"/>
        <w:right w:val="none" w:sz="0" w:space="0" w:color="auto"/>
      </w:divBdr>
    </w:div>
    <w:div w:id="1238242696">
      <w:bodyDiv w:val="1"/>
      <w:marLeft w:val="0"/>
      <w:marRight w:val="0"/>
      <w:marTop w:val="0"/>
      <w:marBottom w:val="0"/>
      <w:divBdr>
        <w:top w:val="none" w:sz="0" w:space="0" w:color="auto"/>
        <w:left w:val="none" w:sz="0" w:space="0" w:color="auto"/>
        <w:bottom w:val="none" w:sz="0" w:space="0" w:color="auto"/>
        <w:right w:val="none" w:sz="0" w:space="0" w:color="auto"/>
      </w:divBdr>
    </w:div>
    <w:div w:id="1238787687">
      <w:bodyDiv w:val="1"/>
      <w:marLeft w:val="0"/>
      <w:marRight w:val="0"/>
      <w:marTop w:val="0"/>
      <w:marBottom w:val="0"/>
      <w:divBdr>
        <w:top w:val="none" w:sz="0" w:space="0" w:color="auto"/>
        <w:left w:val="none" w:sz="0" w:space="0" w:color="auto"/>
        <w:bottom w:val="none" w:sz="0" w:space="0" w:color="auto"/>
        <w:right w:val="none" w:sz="0" w:space="0" w:color="auto"/>
      </w:divBdr>
    </w:div>
    <w:div w:id="1239169385">
      <w:bodyDiv w:val="1"/>
      <w:marLeft w:val="0"/>
      <w:marRight w:val="0"/>
      <w:marTop w:val="0"/>
      <w:marBottom w:val="0"/>
      <w:divBdr>
        <w:top w:val="none" w:sz="0" w:space="0" w:color="auto"/>
        <w:left w:val="none" w:sz="0" w:space="0" w:color="auto"/>
        <w:bottom w:val="none" w:sz="0" w:space="0" w:color="auto"/>
        <w:right w:val="none" w:sz="0" w:space="0" w:color="auto"/>
      </w:divBdr>
    </w:div>
    <w:div w:id="1239511799">
      <w:bodyDiv w:val="1"/>
      <w:marLeft w:val="0"/>
      <w:marRight w:val="0"/>
      <w:marTop w:val="0"/>
      <w:marBottom w:val="0"/>
      <w:divBdr>
        <w:top w:val="none" w:sz="0" w:space="0" w:color="auto"/>
        <w:left w:val="none" w:sz="0" w:space="0" w:color="auto"/>
        <w:bottom w:val="none" w:sz="0" w:space="0" w:color="auto"/>
        <w:right w:val="none" w:sz="0" w:space="0" w:color="auto"/>
      </w:divBdr>
    </w:div>
    <w:div w:id="1239637509">
      <w:bodyDiv w:val="1"/>
      <w:marLeft w:val="0"/>
      <w:marRight w:val="0"/>
      <w:marTop w:val="0"/>
      <w:marBottom w:val="0"/>
      <w:divBdr>
        <w:top w:val="none" w:sz="0" w:space="0" w:color="auto"/>
        <w:left w:val="none" w:sz="0" w:space="0" w:color="auto"/>
        <w:bottom w:val="none" w:sz="0" w:space="0" w:color="auto"/>
        <w:right w:val="none" w:sz="0" w:space="0" w:color="auto"/>
      </w:divBdr>
    </w:div>
    <w:div w:id="1241057507">
      <w:bodyDiv w:val="1"/>
      <w:marLeft w:val="0"/>
      <w:marRight w:val="0"/>
      <w:marTop w:val="0"/>
      <w:marBottom w:val="0"/>
      <w:divBdr>
        <w:top w:val="none" w:sz="0" w:space="0" w:color="auto"/>
        <w:left w:val="none" w:sz="0" w:space="0" w:color="auto"/>
        <w:bottom w:val="none" w:sz="0" w:space="0" w:color="auto"/>
        <w:right w:val="none" w:sz="0" w:space="0" w:color="auto"/>
      </w:divBdr>
    </w:div>
    <w:div w:id="1241594657">
      <w:bodyDiv w:val="1"/>
      <w:marLeft w:val="0"/>
      <w:marRight w:val="0"/>
      <w:marTop w:val="0"/>
      <w:marBottom w:val="0"/>
      <w:divBdr>
        <w:top w:val="none" w:sz="0" w:space="0" w:color="auto"/>
        <w:left w:val="none" w:sz="0" w:space="0" w:color="auto"/>
        <w:bottom w:val="none" w:sz="0" w:space="0" w:color="auto"/>
        <w:right w:val="none" w:sz="0" w:space="0" w:color="auto"/>
      </w:divBdr>
    </w:div>
    <w:div w:id="1241721863">
      <w:bodyDiv w:val="1"/>
      <w:marLeft w:val="0"/>
      <w:marRight w:val="0"/>
      <w:marTop w:val="0"/>
      <w:marBottom w:val="0"/>
      <w:divBdr>
        <w:top w:val="none" w:sz="0" w:space="0" w:color="auto"/>
        <w:left w:val="none" w:sz="0" w:space="0" w:color="auto"/>
        <w:bottom w:val="none" w:sz="0" w:space="0" w:color="auto"/>
        <w:right w:val="none" w:sz="0" w:space="0" w:color="auto"/>
      </w:divBdr>
    </w:div>
    <w:div w:id="1241983833">
      <w:bodyDiv w:val="1"/>
      <w:marLeft w:val="0"/>
      <w:marRight w:val="0"/>
      <w:marTop w:val="0"/>
      <w:marBottom w:val="0"/>
      <w:divBdr>
        <w:top w:val="none" w:sz="0" w:space="0" w:color="auto"/>
        <w:left w:val="none" w:sz="0" w:space="0" w:color="auto"/>
        <w:bottom w:val="none" w:sz="0" w:space="0" w:color="auto"/>
        <w:right w:val="none" w:sz="0" w:space="0" w:color="auto"/>
      </w:divBdr>
    </w:div>
    <w:div w:id="1242446363">
      <w:bodyDiv w:val="1"/>
      <w:marLeft w:val="0"/>
      <w:marRight w:val="0"/>
      <w:marTop w:val="0"/>
      <w:marBottom w:val="0"/>
      <w:divBdr>
        <w:top w:val="none" w:sz="0" w:space="0" w:color="auto"/>
        <w:left w:val="none" w:sz="0" w:space="0" w:color="auto"/>
        <w:bottom w:val="none" w:sz="0" w:space="0" w:color="auto"/>
        <w:right w:val="none" w:sz="0" w:space="0" w:color="auto"/>
      </w:divBdr>
    </w:div>
    <w:div w:id="1242526121">
      <w:bodyDiv w:val="1"/>
      <w:marLeft w:val="0"/>
      <w:marRight w:val="0"/>
      <w:marTop w:val="0"/>
      <w:marBottom w:val="0"/>
      <w:divBdr>
        <w:top w:val="none" w:sz="0" w:space="0" w:color="auto"/>
        <w:left w:val="none" w:sz="0" w:space="0" w:color="auto"/>
        <w:bottom w:val="none" w:sz="0" w:space="0" w:color="auto"/>
        <w:right w:val="none" w:sz="0" w:space="0" w:color="auto"/>
      </w:divBdr>
    </w:div>
    <w:div w:id="1242835756">
      <w:bodyDiv w:val="1"/>
      <w:marLeft w:val="0"/>
      <w:marRight w:val="0"/>
      <w:marTop w:val="0"/>
      <w:marBottom w:val="0"/>
      <w:divBdr>
        <w:top w:val="none" w:sz="0" w:space="0" w:color="auto"/>
        <w:left w:val="none" w:sz="0" w:space="0" w:color="auto"/>
        <w:bottom w:val="none" w:sz="0" w:space="0" w:color="auto"/>
        <w:right w:val="none" w:sz="0" w:space="0" w:color="auto"/>
      </w:divBdr>
    </w:div>
    <w:div w:id="1243098534">
      <w:bodyDiv w:val="1"/>
      <w:marLeft w:val="0"/>
      <w:marRight w:val="0"/>
      <w:marTop w:val="0"/>
      <w:marBottom w:val="0"/>
      <w:divBdr>
        <w:top w:val="none" w:sz="0" w:space="0" w:color="auto"/>
        <w:left w:val="none" w:sz="0" w:space="0" w:color="auto"/>
        <w:bottom w:val="none" w:sz="0" w:space="0" w:color="auto"/>
        <w:right w:val="none" w:sz="0" w:space="0" w:color="auto"/>
      </w:divBdr>
    </w:div>
    <w:div w:id="1243295142">
      <w:bodyDiv w:val="1"/>
      <w:marLeft w:val="0"/>
      <w:marRight w:val="0"/>
      <w:marTop w:val="0"/>
      <w:marBottom w:val="0"/>
      <w:divBdr>
        <w:top w:val="none" w:sz="0" w:space="0" w:color="auto"/>
        <w:left w:val="none" w:sz="0" w:space="0" w:color="auto"/>
        <w:bottom w:val="none" w:sz="0" w:space="0" w:color="auto"/>
        <w:right w:val="none" w:sz="0" w:space="0" w:color="auto"/>
      </w:divBdr>
    </w:div>
    <w:div w:id="1243416935">
      <w:bodyDiv w:val="1"/>
      <w:marLeft w:val="0"/>
      <w:marRight w:val="0"/>
      <w:marTop w:val="0"/>
      <w:marBottom w:val="0"/>
      <w:divBdr>
        <w:top w:val="none" w:sz="0" w:space="0" w:color="auto"/>
        <w:left w:val="none" w:sz="0" w:space="0" w:color="auto"/>
        <w:bottom w:val="none" w:sz="0" w:space="0" w:color="auto"/>
        <w:right w:val="none" w:sz="0" w:space="0" w:color="auto"/>
      </w:divBdr>
    </w:div>
    <w:div w:id="1243757338">
      <w:bodyDiv w:val="1"/>
      <w:marLeft w:val="0"/>
      <w:marRight w:val="0"/>
      <w:marTop w:val="0"/>
      <w:marBottom w:val="0"/>
      <w:divBdr>
        <w:top w:val="none" w:sz="0" w:space="0" w:color="auto"/>
        <w:left w:val="none" w:sz="0" w:space="0" w:color="auto"/>
        <w:bottom w:val="none" w:sz="0" w:space="0" w:color="auto"/>
        <w:right w:val="none" w:sz="0" w:space="0" w:color="auto"/>
      </w:divBdr>
    </w:div>
    <w:div w:id="1244756883">
      <w:bodyDiv w:val="1"/>
      <w:marLeft w:val="0"/>
      <w:marRight w:val="0"/>
      <w:marTop w:val="0"/>
      <w:marBottom w:val="0"/>
      <w:divBdr>
        <w:top w:val="none" w:sz="0" w:space="0" w:color="auto"/>
        <w:left w:val="none" w:sz="0" w:space="0" w:color="auto"/>
        <w:bottom w:val="none" w:sz="0" w:space="0" w:color="auto"/>
        <w:right w:val="none" w:sz="0" w:space="0" w:color="auto"/>
      </w:divBdr>
    </w:div>
    <w:div w:id="1245064015">
      <w:bodyDiv w:val="1"/>
      <w:marLeft w:val="0"/>
      <w:marRight w:val="0"/>
      <w:marTop w:val="0"/>
      <w:marBottom w:val="0"/>
      <w:divBdr>
        <w:top w:val="none" w:sz="0" w:space="0" w:color="auto"/>
        <w:left w:val="none" w:sz="0" w:space="0" w:color="auto"/>
        <w:bottom w:val="none" w:sz="0" w:space="0" w:color="auto"/>
        <w:right w:val="none" w:sz="0" w:space="0" w:color="auto"/>
      </w:divBdr>
    </w:div>
    <w:div w:id="1245458762">
      <w:bodyDiv w:val="1"/>
      <w:marLeft w:val="0"/>
      <w:marRight w:val="0"/>
      <w:marTop w:val="0"/>
      <w:marBottom w:val="0"/>
      <w:divBdr>
        <w:top w:val="none" w:sz="0" w:space="0" w:color="auto"/>
        <w:left w:val="none" w:sz="0" w:space="0" w:color="auto"/>
        <w:bottom w:val="none" w:sz="0" w:space="0" w:color="auto"/>
        <w:right w:val="none" w:sz="0" w:space="0" w:color="auto"/>
      </w:divBdr>
    </w:div>
    <w:div w:id="1246374526">
      <w:bodyDiv w:val="1"/>
      <w:marLeft w:val="0"/>
      <w:marRight w:val="0"/>
      <w:marTop w:val="0"/>
      <w:marBottom w:val="0"/>
      <w:divBdr>
        <w:top w:val="none" w:sz="0" w:space="0" w:color="auto"/>
        <w:left w:val="none" w:sz="0" w:space="0" w:color="auto"/>
        <w:bottom w:val="none" w:sz="0" w:space="0" w:color="auto"/>
        <w:right w:val="none" w:sz="0" w:space="0" w:color="auto"/>
      </w:divBdr>
    </w:div>
    <w:div w:id="1246843853">
      <w:bodyDiv w:val="1"/>
      <w:marLeft w:val="0"/>
      <w:marRight w:val="0"/>
      <w:marTop w:val="0"/>
      <w:marBottom w:val="0"/>
      <w:divBdr>
        <w:top w:val="none" w:sz="0" w:space="0" w:color="auto"/>
        <w:left w:val="none" w:sz="0" w:space="0" w:color="auto"/>
        <w:bottom w:val="none" w:sz="0" w:space="0" w:color="auto"/>
        <w:right w:val="none" w:sz="0" w:space="0" w:color="auto"/>
      </w:divBdr>
    </w:div>
    <w:div w:id="1247108424">
      <w:bodyDiv w:val="1"/>
      <w:marLeft w:val="0"/>
      <w:marRight w:val="0"/>
      <w:marTop w:val="0"/>
      <w:marBottom w:val="0"/>
      <w:divBdr>
        <w:top w:val="none" w:sz="0" w:space="0" w:color="auto"/>
        <w:left w:val="none" w:sz="0" w:space="0" w:color="auto"/>
        <w:bottom w:val="none" w:sz="0" w:space="0" w:color="auto"/>
        <w:right w:val="none" w:sz="0" w:space="0" w:color="auto"/>
      </w:divBdr>
    </w:div>
    <w:div w:id="1247181407">
      <w:bodyDiv w:val="1"/>
      <w:marLeft w:val="0"/>
      <w:marRight w:val="0"/>
      <w:marTop w:val="0"/>
      <w:marBottom w:val="0"/>
      <w:divBdr>
        <w:top w:val="none" w:sz="0" w:space="0" w:color="auto"/>
        <w:left w:val="none" w:sz="0" w:space="0" w:color="auto"/>
        <w:bottom w:val="none" w:sz="0" w:space="0" w:color="auto"/>
        <w:right w:val="none" w:sz="0" w:space="0" w:color="auto"/>
      </w:divBdr>
    </w:div>
    <w:div w:id="1247492798">
      <w:bodyDiv w:val="1"/>
      <w:marLeft w:val="0"/>
      <w:marRight w:val="0"/>
      <w:marTop w:val="0"/>
      <w:marBottom w:val="0"/>
      <w:divBdr>
        <w:top w:val="none" w:sz="0" w:space="0" w:color="auto"/>
        <w:left w:val="none" w:sz="0" w:space="0" w:color="auto"/>
        <w:bottom w:val="none" w:sz="0" w:space="0" w:color="auto"/>
        <w:right w:val="none" w:sz="0" w:space="0" w:color="auto"/>
      </w:divBdr>
    </w:div>
    <w:div w:id="1247690556">
      <w:bodyDiv w:val="1"/>
      <w:marLeft w:val="0"/>
      <w:marRight w:val="0"/>
      <w:marTop w:val="0"/>
      <w:marBottom w:val="0"/>
      <w:divBdr>
        <w:top w:val="none" w:sz="0" w:space="0" w:color="auto"/>
        <w:left w:val="none" w:sz="0" w:space="0" w:color="auto"/>
        <w:bottom w:val="none" w:sz="0" w:space="0" w:color="auto"/>
        <w:right w:val="none" w:sz="0" w:space="0" w:color="auto"/>
      </w:divBdr>
    </w:div>
    <w:div w:id="1248273990">
      <w:bodyDiv w:val="1"/>
      <w:marLeft w:val="0"/>
      <w:marRight w:val="0"/>
      <w:marTop w:val="0"/>
      <w:marBottom w:val="0"/>
      <w:divBdr>
        <w:top w:val="none" w:sz="0" w:space="0" w:color="auto"/>
        <w:left w:val="none" w:sz="0" w:space="0" w:color="auto"/>
        <w:bottom w:val="none" w:sz="0" w:space="0" w:color="auto"/>
        <w:right w:val="none" w:sz="0" w:space="0" w:color="auto"/>
      </w:divBdr>
    </w:div>
    <w:div w:id="1248616407">
      <w:bodyDiv w:val="1"/>
      <w:marLeft w:val="0"/>
      <w:marRight w:val="0"/>
      <w:marTop w:val="0"/>
      <w:marBottom w:val="0"/>
      <w:divBdr>
        <w:top w:val="none" w:sz="0" w:space="0" w:color="auto"/>
        <w:left w:val="none" w:sz="0" w:space="0" w:color="auto"/>
        <w:bottom w:val="none" w:sz="0" w:space="0" w:color="auto"/>
        <w:right w:val="none" w:sz="0" w:space="0" w:color="auto"/>
      </w:divBdr>
    </w:div>
    <w:div w:id="1249382549">
      <w:bodyDiv w:val="1"/>
      <w:marLeft w:val="0"/>
      <w:marRight w:val="0"/>
      <w:marTop w:val="0"/>
      <w:marBottom w:val="0"/>
      <w:divBdr>
        <w:top w:val="none" w:sz="0" w:space="0" w:color="auto"/>
        <w:left w:val="none" w:sz="0" w:space="0" w:color="auto"/>
        <w:bottom w:val="none" w:sz="0" w:space="0" w:color="auto"/>
        <w:right w:val="none" w:sz="0" w:space="0" w:color="auto"/>
      </w:divBdr>
    </w:div>
    <w:div w:id="1249996726">
      <w:bodyDiv w:val="1"/>
      <w:marLeft w:val="0"/>
      <w:marRight w:val="0"/>
      <w:marTop w:val="0"/>
      <w:marBottom w:val="0"/>
      <w:divBdr>
        <w:top w:val="none" w:sz="0" w:space="0" w:color="auto"/>
        <w:left w:val="none" w:sz="0" w:space="0" w:color="auto"/>
        <w:bottom w:val="none" w:sz="0" w:space="0" w:color="auto"/>
        <w:right w:val="none" w:sz="0" w:space="0" w:color="auto"/>
      </w:divBdr>
    </w:div>
    <w:div w:id="1250431519">
      <w:bodyDiv w:val="1"/>
      <w:marLeft w:val="0"/>
      <w:marRight w:val="0"/>
      <w:marTop w:val="0"/>
      <w:marBottom w:val="0"/>
      <w:divBdr>
        <w:top w:val="none" w:sz="0" w:space="0" w:color="auto"/>
        <w:left w:val="none" w:sz="0" w:space="0" w:color="auto"/>
        <w:bottom w:val="none" w:sz="0" w:space="0" w:color="auto"/>
        <w:right w:val="none" w:sz="0" w:space="0" w:color="auto"/>
      </w:divBdr>
    </w:div>
    <w:div w:id="1250582239">
      <w:bodyDiv w:val="1"/>
      <w:marLeft w:val="0"/>
      <w:marRight w:val="0"/>
      <w:marTop w:val="0"/>
      <w:marBottom w:val="0"/>
      <w:divBdr>
        <w:top w:val="none" w:sz="0" w:space="0" w:color="auto"/>
        <w:left w:val="none" w:sz="0" w:space="0" w:color="auto"/>
        <w:bottom w:val="none" w:sz="0" w:space="0" w:color="auto"/>
        <w:right w:val="none" w:sz="0" w:space="0" w:color="auto"/>
      </w:divBdr>
    </w:div>
    <w:div w:id="1250777763">
      <w:bodyDiv w:val="1"/>
      <w:marLeft w:val="0"/>
      <w:marRight w:val="0"/>
      <w:marTop w:val="0"/>
      <w:marBottom w:val="0"/>
      <w:divBdr>
        <w:top w:val="none" w:sz="0" w:space="0" w:color="auto"/>
        <w:left w:val="none" w:sz="0" w:space="0" w:color="auto"/>
        <w:bottom w:val="none" w:sz="0" w:space="0" w:color="auto"/>
        <w:right w:val="none" w:sz="0" w:space="0" w:color="auto"/>
      </w:divBdr>
    </w:div>
    <w:div w:id="1252010856">
      <w:bodyDiv w:val="1"/>
      <w:marLeft w:val="0"/>
      <w:marRight w:val="0"/>
      <w:marTop w:val="0"/>
      <w:marBottom w:val="0"/>
      <w:divBdr>
        <w:top w:val="none" w:sz="0" w:space="0" w:color="auto"/>
        <w:left w:val="none" w:sz="0" w:space="0" w:color="auto"/>
        <w:bottom w:val="none" w:sz="0" w:space="0" w:color="auto"/>
        <w:right w:val="none" w:sz="0" w:space="0" w:color="auto"/>
      </w:divBdr>
    </w:div>
    <w:div w:id="1252466402">
      <w:bodyDiv w:val="1"/>
      <w:marLeft w:val="0"/>
      <w:marRight w:val="0"/>
      <w:marTop w:val="0"/>
      <w:marBottom w:val="0"/>
      <w:divBdr>
        <w:top w:val="none" w:sz="0" w:space="0" w:color="auto"/>
        <w:left w:val="none" w:sz="0" w:space="0" w:color="auto"/>
        <w:bottom w:val="none" w:sz="0" w:space="0" w:color="auto"/>
        <w:right w:val="none" w:sz="0" w:space="0" w:color="auto"/>
      </w:divBdr>
    </w:div>
    <w:div w:id="1252541300">
      <w:bodyDiv w:val="1"/>
      <w:marLeft w:val="0"/>
      <w:marRight w:val="0"/>
      <w:marTop w:val="0"/>
      <w:marBottom w:val="0"/>
      <w:divBdr>
        <w:top w:val="none" w:sz="0" w:space="0" w:color="auto"/>
        <w:left w:val="none" w:sz="0" w:space="0" w:color="auto"/>
        <w:bottom w:val="none" w:sz="0" w:space="0" w:color="auto"/>
        <w:right w:val="none" w:sz="0" w:space="0" w:color="auto"/>
      </w:divBdr>
    </w:div>
    <w:div w:id="1253009002">
      <w:bodyDiv w:val="1"/>
      <w:marLeft w:val="0"/>
      <w:marRight w:val="0"/>
      <w:marTop w:val="0"/>
      <w:marBottom w:val="0"/>
      <w:divBdr>
        <w:top w:val="none" w:sz="0" w:space="0" w:color="auto"/>
        <w:left w:val="none" w:sz="0" w:space="0" w:color="auto"/>
        <w:bottom w:val="none" w:sz="0" w:space="0" w:color="auto"/>
        <w:right w:val="none" w:sz="0" w:space="0" w:color="auto"/>
      </w:divBdr>
    </w:div>
    <w:div w:id="1253048654">
      <w:bodyDiv w:val="1"/>
      <w:marLeft w:val="0"/>
      <w:marRight w:val="0"/>
      <w:marTop w:val="0"/>
      <w:marBottom w:val="0"/>
      <w:divBdr>
        <w:top w:val="none" w:sz="0" w:space="0" w:color="auto"/>
        <w:left w:val="none" w:sz="0" w:space="0" w:color="auto"/>
        <w:bottom w:val="none" w:sz="0" w:space="0" w:color="auto"/>
        <w:right w:val="none" w:sz="0" w:space="0" w:color="auto"/>
      </w:divBdr>
    </w:div>
    <w:div w:id="1253078409">
      <w:bodyDiv w:val="1"/>
      <w:marLeft w:val="0"/>
      <w:marRight w:val="0"/>
      <w:marTop w:val="0"/>
      <w:marBottom w:val="0"/>
      <w:divBdr>
        <w:top w:val="none" w:sz="0" w:space="0" w:color="auto"/>
        <w:left w:val="none" w:sz="0" w:space="0" w:color="auto"/>
        <w:bottom w:val="none" w:sz="0" w:space="0" w:color="auto"/>
        <w:right w:val="none" w:sz="0" w:space="0" w:color="auto"/>
      </w:divBdr>
    </w:div>
    <w:div w:id="1253512112">
      <w:bodyDiv w:val="1"/>
      <w:marLeft w:val="0"/>
      <w:marRight w:val="0"/>
      <w:marTop w:val="0"/>
      <w:marBottom w:val="0"/>
      <w:divBdr>
        <w:top w:val="none" w:sz="0" w:space="0" w:color="auto"/>
        <w:left w:val="none" w:sz="0" w:space="0" w:color="auto"/>
        <w:bottom w:val="none" w:sz="0" w:space="0" w:color="auto"/>
        <w:right w:val="none" w:sz="0" w:space="0" w:color="auto"/>
      </w:divBdr>
    </w:div>
    <w:div w:id="1253972324">
      <w:bodyDiv w:val="1"/>
      <w:marLeft w:val="0"/>
      <w:marRight w:val="0"/>
      <w:marTop w:val="0"/>
      <w:marBottom w:val="0"/>
      <w:divBdr>
        <w:top w:val="none" w:sz="0" w:space="0" w:color="auto"/>
        <w:left w:val="none" w:sz="0" w:space="0" w:color="auto"/>
        <w:bottom w:val="none" w:sz="0" w:space="0" w:color="auto"/>
        <w:right w:val="none" w:sz="0" w:space="0" w:color="auto"/>
      </w:divBdr>
    </w:div>
    <w:div w:id="1253978298">
      <w:bodyDiv w:val="1"/>
      <w:marLeft w:val="0"/>
      <w:marRight w:val="0"/>
      <w:marTop w:val="0"/>
      <w:marBottom w:val="0"/>
      <w:divBdr>
        <w:top w:val="none" w:sz="0" w:space="0" w:color="auto"/>
        <w:left w:val="none" w:sz="0" w:space="0" w:color="auto"/>
        <w:bottom w:val="none" w:sz="0" w:space="0" w:color="auto"/>
        <w:right w:val="none" w:sz="0" w:space="0" w:color="auto"/>
      </w:divBdr>
    </w:div>
    <w:div w:id="1254048260">
      <w:bodyDiv w:val="1"/>
      <w:marLeft w:val="0"/>
      <w:marRight w:val="0"/>
      <w:marTop w:val="0"/>
      <w:marBottom w:val="0"/>
      <w:divBdr>
        <w:top w:val="none" w:sz="0" w:space="0" w:color="auto"/>
        <w:left w:val="none" w:sz="0" w:space="0" w:color="auto"/>
        <w:bottom w:val="none" w:sz="0" w:space="0" w:color="auto"/>
        <w:right w:val="none" w:sz="0" w:space="0" w:color="auto"/>
      </w:divBdr>
    </w:div>
    <w:div w:id="1254127002">
      <w:bodyDiv w:val="1"/>
      <w:marLeft w:val="0"/>
      <w:marRight w:val="0"/>
      <w:marTop w:val="0"/>
      <w:marBottom w:val="0"/>
      <w:divBdr>
        <w:top w:val="none" w:sz="0" w:space="0" w:color="auto"/>
        <w:left w:val="none" w:sz="0" w:space="0" w:color="auto"/>
        <w:bottom w:val="none" w:sz="0" w:space="0" w:color="auto"/>
        <w:right w:val="none" w:sz="0" w:space="0" w:color="auto"/>
      </w:divBdr>
    </w:div>
    <w:div w:id="1254243544">
      <w:bodyDiv w:val="1"/>
      <w:marLeft w:val="0"/>
      <w:marRight w:val="0"/>
      <w:marTop w:val="0"/>
      <w:marBottom w:val="0"/>
      <w:divBdr>
        <w:top w:val="none" w:sz="0" w:space="0" w:color="auto"/>
        <w:left w:val="none" w:sz="0" w:space="0" w:color="auto"/>
        <w:bottom w:val="none" w:sz="0" w:space="0" w:color="auto"/>
        <w:right w:val="none" w:sz="0" w:space="0" w:color="auto"/>
      </w:divBdr>
    </w:div>
    <w:div w:id="1254316073">
      <w:bodyDiv w:val="1"/>
      <w:marLeft w:val="0"/>
      <w:marRight w:val="0"/>
      <w:marTop w:val="0"/>
      <w:marBottom w:val="0"/>
      <w:divBdr>
        <w:top w:val="none" w:sz="0" w:space="0" w:color="auto"/>
        <w:left w:val="none" w:sz="0" w:space="0" w:color="auto"/>
        <w:bottom w:val="none" w:sz="0" w:space="0" w:color="auto"/>
        <w:right w:val="none" w:sz="0" w:space="0" w:color="auto"/>
      </w:divBdr>
    </w:div>
    <w:div w:id="1254558549">
      <w:bodyDiv w:val="1"/>
      <w:marLeft w:val="0"/>
      <w:marRight w:val="0"/>
      <w:marTop w:val="0"/>
      <w:marBottom w:val="0"/>
      <w:divBdr>
        <w:top w:val="none" w:sz="0" w:space="0" w:color="auto"/>
        <w:left w:val="none" w:sz="0" w:space="0" w:color="auto"/>
        <w:bottom w:val="none" w:sz="0" w:space="0" w:color="auto"/>
        <w:right w:val="none" w:sz="0" w:space="0" w:color="auto"/>
      </w:divBdr>
    </w:div>
    <w:div w:id="1254632918">
      <w:bodyDiv w:val="1"/>
      <w:marLeft w:val="0"/>
      <w:marRight w:val="0"/>
      <w:marTop w:val="0"/>
      <w:marBottom w:val="0"/>
      <w:divBdr>
        <w:top w:val="none" w:sz="0" w:space="0" w:color="auto"/>
        <w:left w:val="none" w:sz="0" w:space="0" w:color="auto"/>
        <w:bottom w:val="none" w:sz="0" w:space="0" w:color="auto"/>
        <w:right w:val="none" w:sz="0" w:space="0" w:color="auto"/>
      </w:divBdr>
    </w:div>
    <w:div w:id="1254699662">
      <w:bodyDiv w:val="1"/>
      <w:marLeft w:val="0"/>
      <w:marRight w:val="0"/>
      <w:marTop w:val="0"/>
      <w:marBottom w:val="0"/>
      <w:divBdr>
        <w:top w:val="none" w:sz="0" w:space="0" w:color="auto"/>
        <w:left w:val="none" w:sz="0" w:space="0" w:color="auto"/>
        <w:bottom w:val="none" w:sz="0" w:space="0" w:color="auto"/>
        <w:right w:val="none" w:sz="0" w:space="0" w:color="auto"/>
      </w:divBdr>
    </w:div>
    <w:div w:id="1254901471">
      <w:bodyDiv w:val="1"/>
      <w:marLeft w:val="0"/>
      <w:marRight w:val="0"/>
      <w:marTop w:val="0"/>
      <w:marBottom w:val="0"/>
      <w:divBdr>
        <w:top w:val="none" w:sz="0" w:space="0" w:color="auto"/>
        <w:left w:val="none" w:sz="0" w:space="0" w:color="auto"/>
        <w:bottom w:val="none" w:sz="0" w:space="0" w:color="auto"/>
        <w:right w:val="none" w:sz="0" w:space="0" w:color="auto"/>
      </w:divBdr>
    </w:div>
    <w:div w:id="1255016314">
      <w:bodyDiv w:val="1"/>
      <w:marLeft w:val="0"/>
      <w:marRight w:val="0"/>
      <w:marTop w:val="0"/>
      <w:marBottom w:val="0"/>
      <w:divBdr>
        <w:top w:val="none" w:sz="0" w:space="0" w:color="auto"/>
        <w:left w:val="none" w:sz="0" w:space="0" w:color="auto"/>
        <w:bottom w:val="none" w:sz="0" w:space="0" w:color="auto"/>
        <w:right w:val="none" w:sz="0" w:space="0" w:color="auto"/>
      </w:divBdr>
    </w:div>
    <w:div w:id="1257057076">
      <w:bodyDiv w:val="1"/>
      <w:marLeft w:val="0"/>
      <w:marRight w:val="0"/>
      <w:marTop w:val="0"/>
      <w:marBottom w:val="0"/>
      <w:divBdr>
        <w:top w:val="none" w:sz="0" w:space="0" w:color="auto"/>
        <w:left w:val="none" w:sz="0" w:space="0" w:color="auto"/>
        <w:bottom w:val="none" w:sz="0" w:space="0" w:color="auto"/>
        <w:right w:val="none" w:sz="0" w:space="0" w:color="auto"/>
      </w:divBdr>
    </w:div>
    <w:div w:id="1257208442">
      <w:bodyDiv w:val="1"/>
      <w:marLeft w:val="0"/>
      <w:marRight w:val="0"/>
      <w:marTop w:val="0"/>
      <w:marBottom w:val="0"/>
      <w:divBdr>
        <w:top w:val="none" w:sz="0" w:space="0" w:color="auto"/>
        <w:left w:val="none" w:sz="0" w:space="0" w:color="auto"/>
        <w:bottom w:val="none" w:sz="0" w:space="0" w:color="auto"/>
        <w:right w:val="none" w:sz="0" w:space="0" w:color="auto"/>
      </w:divBdr>
    </w:div>
    <w:div w:id="1257403778">
      <w:bodyDiv w:val="1"/>
      <w:marLeft w:val="0"/>
      <w:marRight w:val="0"/>
      <w:marTop w:val="0"/>
      <w:marBottom w:val="0"/>
      <w:divBdr>
        <w:top w:val="none" w:sz="0" w:space="0" w:color="auto"/>
        <w:left w:val="none" w:sz="0" w:space="0" w:color="auto"/>
        <w:bottom w:val="none" w:sz="0" w:space="0" w:color="auto"/>
        <w:right w:val="none" w:sz="0" w:space="0" w:color="auto"/>
      </w:divBdr>
    </w:div>
    <w:div w:id="1257596665">
      <w:bodyDiv w:val="1"/>
      <w:marLeft w:val="0"/>
      <w:marRight w:val="0"/>
      <w:marTop w:val="0"/>
      <w:marBottom w:val="0"/>
      <w:divBdr>
        <w:top w:val="none" w:sz="0" w:space="0" w:color="auto"/>
        <w:left w:val="none" w:sz="0" w:space="0" w:color="auto"/>
        <w:bottom w:val="none" w:sz="0" w:space="0" w:color="auto"/>
        <w:right w:val="none" w:sz="0" w:space="0" w:color="auto"/>
      </w:divBdr>
    </w:div>
    <w:div w:id="1257709539">
      <w:bodyDiv w:val="1"/>
      <w:marLeft w:val="0"/>
      <w:marRight w:val="0"/>
      <w:marTop w:val="0"/>
      <w:marBottom w:val="0"/>
      <w:divBdr>
        <w:top w:val="none" w:sz="0" w:space="0" w:color="auto"/>
        <w:left w:val="none" w:sz="0" w:space="0" w:color="auto"/>
        <w:bottom w:val="none" w:sz="0" w:space="0" w:color="auto"/>
        <w:right w:val="none" w:sz="0" w:space="0" w:color="auto"/>
      </w:divBdr>
    </w:div>
    <w:div w:id="1258097274">
      <w:bodyDiv w:val="1"/>
      <w:marLeft w:val="0"/>
      <w:marRight w:val="0"/>
      <w:marTop w:val="0"/>
      <w:marBottom w:val="0"/>
      <w:divBdr>
        <w:top w:val="none" w:sz="0" w:space="0" w:color="auto"/>
        <w:left w:val="none" w:sz="0" w:space="0" w:color="auto"/>
        <w:bottom w:val="none" w:sz="0" w:space="0" w:color="auto"/>
        <w:right w:val="none" w:sz="0" w:space="0" w:color="auto"/>
      </w:divBdr>
    </w:div>
    <w:div w:id="1258100140">
      <w:bodyDiv w:val="1"/>
      <w:marLeft w:val="0"/>
      <w:marRight w:val="0"/>
      <w:marTop w:val="0"/>
      <w:marBottom w:val="0"/>
      <w:divBdr>
        <w:top w:val="none" w:sz="0" w:space="0" w:color="auto"/>
        <w:left w:val="none" w:sz="0" w:space="0" w:color="auto"/>
        <w:bottom w:val="none" w:sz="0" w:space="0" w:color="auto"/>
        <w:right w:val="none" w:sz="0" w:space="0" w:color="auto"/>
      </w:divBdr>
    </w:div>
    <w:div w:id="1259219527">
      <w:bodyDiv w:val="1"/>
      <w:marLeft w:val="0"/>
      <w:marRight w:val="0"/>
      <w:marTop w:val="0"/>
      <w:marBottom w:val="0"/>
      <w:divBdr>
        <w:top w:val="none" w:sz="0" w:space="0" w:color="auto"/>
        <w:left w:val="none" w:sz="0" w:space="0" w:color="auto"/>
        <w:bottom w:val="none" w:sz="0" w:space="0" w:color="auto"/>
        <w:right w:val="none" w:sz="0" w:space="0" w:color="auto"/>
      </w:divBdr>
    </w:div>
    <w:div w:id="1260062261">
      <w:bodyDiv w:val="1"/>
      <w:marLeft w:val="0"/>
      <w:marRight w:val="0"/>
      <w:marTop w:val="0"/>
      <w:marBottom w:val="0"/>
      <w:divBdr>
        <w:top w:val="none" w:sz="0" w:space="0" w:color="auto"/>
        <w:left w:val="none" w:sz="0" w:space="0" w:color="auto"/>
        <w:bottom w:val="none" w:sz="0" w:space="0" w:color="auto"/>
        <w:right w:val="none" w:sz="0" w:space="0" w:color="auto"/>
      </w:divBdr>
    </w:div>
    <w:div w:id="1261183553">
      <w:bodyDiv w:val="1"/>
      <w:marLeft w:val="0"/>
      <w:marRight w:val="0"/>
      <w:marTop w:val="0"/>
      <w:marBottom w:val="0"/>
      <w:divBdr>
        <w:top w:val="none" w:sz="0" w:space="0" w:color="auto"/>
        <w:left w:val="none" w:sz="0" w:space="0" w:color="auto"/>
        <w:bottom w:val="none" w:sz="0" w:space="0" w:color="auto"/>
        <w:right w:val="none" w:sz="0" w:space="0" w:color="auto"/>
      </w:divBdr>
    </w:div>
    <w:div w:id="1261252719">
      <w:bodyDiv w:val="1"/>
      <w:marLeft w:val="0"/>
      <w:marRight w:val="0"/>
      <w:marTop w:val="0"/>
      <w:marBottom w:val="0"/>
      <w:divBdr>
        <w:top w:val="none" w:sz="0" w:space="0" w:color="auto"/>
        <w:left w:val="none" w:sz="0" w:space="0" w:color="auto"/>
        <w:bottom w:val="none" w:sz="0" w:space="0" w:color="auto"/>
        <w:right w:val="none" w:sz="0" w:space="0" w:color="auto"/>
      </w:divBdr>
    </w:div>
    <w:div w:id="1261371573">
      <w:bodyDiv w:val="1"/>
      <w:marLeft w:val="0"/>
      <w:marRight w:val="0"/>
      <w:marTop w:val="0"/>
      <w:marBottom w:val="0"/>
      <w:divBdr>
        <w:top w:val="none" w:sz="0" w:space="0" w:color="auto"/>
        <w:left w:val="none" w:sz="0" w:space="0" w:color="auto"/>
        <w:bottom w:val="none" w:sz="0" w:space="0" w:color="auto"/>
        <w:right w:val="none" w:sz="0" w:space="0" w:color="auto"/>
      </w:divBdr>
    </w:div>
    <w:div w:id="1261645160">
      <w:bodyDiv w:val="1"/>
      <w:marLeft w:val="0"/>
      <w:marRight w:val="0"/>
      <w:marTop w:val="0"/>
      <w:marBottom w:val="0"/>
      <w:divBdr>
        <w:top w:val="none" w:sz="0" w:space="0" w:color="auto"/>
        <w:left w:val="none" w:sz="0" w:space="0" w:color="auto"/>
        <w:bottom w:val="none" w:sz="0" w:space="0" w:color="auto"/>
        <w:right w:val="none" w:sz="0" w:space="0" w:color="auto"/>
      </w:divBdr>
    </w:div>
    <w:div w:id="1261913088">
      <w:bodyDiv w:val="1"/>
      <w:marLeft w:val="0"/>
      <w:marRight w:val="0"/>
      <w:marTop w:val="0"/>
      <w:marBottom w:val="0"/>
      <w:divBdr>
        <w:top w:val="none" w:sz="0" w:space="0" w:color="auto"/>
        <w:left w:val="none" w:sz="0" w:space="0" w:color="auto"/>
        <w:bottom w:val="none" w:sz="0" w:space="0" w:color="auto"/>
        <w:right w:val="none" w:sz="0" w:space="0" w:color="auto"/>
      </w:divBdr>
    </w:div>
    <w:div w:id="1262452299">
      <w:bodyDiv w:val="1"/>
      <w:marLeft w:val="0"/>
      <w:marRight w:val="0"/>
      <w:marTop w:val="0"/>
      <w:marBottom w:val="0"/>
      <w:divBdr>
        <w:top w:val="none" w:sz="0" w:space="0" w:color="auto"/>
        <w:left w:val="none" w:sz="0" w:space="0" w:color="auto"/>
        <w:bottom w:val="none" w:sz="0" w:space="0" w:color="auto"/>
        <w:right w:val="none" w:sz="0" w:space="0" w:color="auto"/>
      </w:divBdr>
    </w:div>
    <w:div w:id="1262494992">
      <w:bodyDiv w:val="1"/>
      <w:marLeft w:val="0"/>
      <w:marRight w:val="0"/>
      <w:marTop w:val="0"/>
      <w:marBottom w:val="0"/>
      <w:divBdr>
        <w:top w:val="none" w:sz="0" w:space="0" w:color="auto"/>
        <w:left w:val="none" w:sz="0" w:space="0" w:color="auto"/>
        <w:bottom w:val="none" w:sz="0" w:space="0" w:color="auto"/>
        <w:right w:val="none" w:sz="0" w:space="0" w:color="auto"/>
      </w:divBdr>
    </w:div>
    <w:div w:id="1262958271">
      <w:bodyDiv w:val="1"/>
      <w:marLeft w:val="0"/>
      <w:marRight w:val="0"/>
      <w:marTop w:val="0"/>
      <w:marBottom w:val="0"/>
      <w:divBdr>
        <w:top w:val="none" w:sz="0" w:space="0" w:color="auto"/>
        <w:left w:val="none" w:sz="0" w:space="0" w:color="auto"/>
        <w:bottom w:val="none" w:sz="0" w:space="0" w:color="auto"/>
        <w:right w:val="none" w:sz="0" w:space="0" w:color="auto"/>
      </w:divBdr>
    </w:div>
    <w:div w:id="1263220481">
      <w:bodyDiv w:val="1"/>
      <w:marLeft w:val="0"/>
      <w:marRight w:val="0"/>
      <w:marTop w:val="0"/>
      <w:marBottom w:val="0"/>
      <w:divBdr>
        <w:top w:val="none" w:sz="0" w:space="0" w:color="auto"/>
        <w:left w:val="none" w:sz="0" w:space="0" w:color="auto"/>
        <w:bottom w:val="none" w:sz="0" w:space="0" w:color="auto"/>
        <w:right w:val="none" w:sz="0" w:space="0" w:color="auto"/>
      </w:divBdr>
    </w:div>
    <w:div w:id="1263488811">
      <w:bodyDiv w:val="1"/>
      <w:marLeft w:val="0"/>
      <w:marRight w:val="0"/>
      <w:marTop w:val="0"/>
      <w:marBottom w:val="0"/>
      <w:divBdr>
        <w:top w:val="none" w:sz="0" w:space="0" w:color="auto"/>
        <w:left w:val="none" w:sz="0" w:space="0" w:color="auto"/>
        <w:bottom w:val="none" w:sz="0" w:space="0" w:color="auto"/>
        <w:right w:val="none" w:sz="0" w:space="0" w:color="auto"/>
      </w:divBdr>
    </w:div>
    <w:div w:id="1263957651">
      <w:bodyDiv w:val="1"/>
      <w:marLeft w:val="0"/>
      <w:marRight w:val="0"/>
      <w:marTop w:val="0"/>
      <w:marBottom w:val="0"/>
      <w:divBdr>
        <w:top w:val="none" w:sz="0" w:space="0" w:color="auto"/>
        <w:left w:val="none" w:sz="0" w:space="0" w:color="auto"/>
        <w:bottom w:val="none" w:sz="0" w:space="0" w:color="auto"/>
        <w:right w:val="none" w:sz="0" w:space="0" w:color="auto"/>
      </w:divBdr>
    </w:div>
    <w:div w:id="1264341677">
      <w:bodyDiv w:val="1"/>
      <w:marLeft w:val="0"/>
      <w:marRight w:val="0"/>
      <w:marTop w:val="0"/>
      <w:marBottom w:val="0"/>
      <w:divBdr>
        <w:top w:val="none" w:sz="0" w:space="0" w:color="auto"/>
        <w:left w:val="none" w:sz="0" w:space="0" w:color="auto"/>
        <w:bottom w:val="none" w:sz="0" w:space="0" w:color="auto"/>
        <w:right w:val="none" w:sz="0" w:space="0" w:color="auto"/>
      </w:divBdr>
    </w:div>
    <w:div w:id="1264458633">
      <w:bodyDiv w:val="1"/>
      <w:marLeft w:val="0"/>
      <w:marRight w:val="0"/>
      <w:marTop w:val="0"/>
      <w:marBottom w:val="0"/>
      <w:divBdr>
        <w:top w:val="none" w:sz="0" w:space="0" w:color="auto"/>
        <w:left w:val="none" w:sz="0" w:space="0" w:color="auto"/>
        <w:bottom w:val="none" w:sz="0" w:space="0" w:color="auto"/>
        <w:right w:val="none" w:sz="0" w:space="0" w:color="auto"/>
      </w:divBdr>
    </w:div>
    <w:div w:id="1264726938">
      <w:bodyDiv w:val="1"/>
      <w:marLeft w:val="0"/>
      <w:marRight w:val="0"/>
      <w:marTop w:val="0"/>
      <w:marBottom w:val="0"/>
      <w:divBdr>
        <w:top w:val="none" w:sz="0" w:space="0" w:color="auto"/>
        <w:left w:val="none" w:sz="0" w:space="0" w:color="auto"/>
        <w:bottom w:val="none" w:sz="0" w:space="0" w:color="auto"/>
        <w:right w:val="none" w:sz="0" w:space="0" w:color="auto"/>
      </w:divBdr>
    </w:div>
    <w:div w:id="1265260157">
      <w:bodyDiv w:val="1"/>
      <w:marLeft w:val="0"/>
      <w:marRight w:val="0"/>
      <w:marTop w:val="0"/>
      <w:marBottom w:val="0"/>
      <w:divBdr>
        <w:top w:val="none" w:sz="0" w:space="0" w:color="auto"/>
        <w:left w:val="none" w:sz="0" w:space="0" w:color="auto"/>
        <w:bottom w:val="none" w:sz="0" w:space="0" w:color="auto"/>
        <w:right w:val="none" w:sz="0" w:space="0" w:color="auto"/>
      </w:divBdr>
    </w:div>
    <w:div w:id="1265384909">
      <w:bodyDiv w:val="1"/>
      <w:marLeft w:val="0"/>
      <w:marRight w:val="0"/>
      <w:marTop w:val="0"/>
      <w:marBottom w:val="0"/>
      <w:divBdr>
        <w:top w:val="none" w:sz="0" w:space="0" w:color="auto"/>
        <w:left w:val="none" w:sz="0" w:space="0" w:color="auto"/>
        <w:bottom w:val="none" w:sz="0" w:space="0" w:color="auto"/>
        <w:right w:val="none" w:sz="0" w:space="0" w:color="auto"/>
      </w:divBdr>
    </w:div>
    <w:div w:id="1265459683">
      <w:bodyDiv w:val="1"/>
      <w:marLeft w:val="0"/>
      <w:marRight w:val="0"/>
      <w:marTop w:val="0"/>
      <w:marBottom w:val="0"/>
      <w:divBdr>
        <w:top w:val="none" w:sz="0" w:space="0" w:color="auto"/>
        <w:left w:val="none" w:sz="0" w:space="0" w:color="auto"/>
        <w:bottom w:val="none" w:sz="0" w:space="0" w:color="auto"/>
        <w:right w:val="none" w:sz="0" w:space="0" w:color="auto"/>
      </w:divBdr>
    </w:div>
    <w:div w:id="1266032560">
      <w:bodyDiv w:val="1"/>
      <w:marLeft w:val="0"/>
      <w:marRight w:val="0"/>
      <w:marTop w:val="0"/>
      <w:marBottom w:val="0"/>
      <w:divBdr>
        <w:top w:val="none" w:sz="0" w:space="0" w:color="auto"/>
        <w:left w:val="none" w:sz="0" w:space="0" w:color="auto"/>
        <w:bottom w:val="none" w:sz="0" w:space="0" w:color="auto"/>
        <w:right w:val="none" w:sz="0" w:space="0" w:color="auto"/>
      </w:divBdr>
    </w:div>
    <w:div w:id="1266427175">
      <w:bodyDiv w:val="1"/>
      <w:marLeft w:val="0"/>
      <w:marRight w:val="0"/>
      <w:marTop w:val="0"/>
      <w:marBottom w:val="0"/>
      <w:divBdr>
        <w:top w:val="none" w:sz="0" w:space="0" w:color="auto"/>
        <w:left w:val="none" w:sz="0" w:space="0" w:color="auto"/>
        <w:bottom w:val="none" w:sz="0" w:space="0" w:color="auto"/>
        <w:right w:val="none" w:sz="0" w:space="0" w:color="auto"/>
      </w:divBdr>
    </w:div>
    <w:div w:id="1267426979">
      <w:bodyDiv w:val="1"/>
      <w:marLeft w:val="0"/>
      <w:marRight w:val="0"/>
      <w:marTop w:val="0"/>
      <w:marBottom w:val="0"/>
      <w:divBdr>
        <w:top w:val="none" w:sz="0" w:space="0" w:color="auto"/>
        <w:left w:val="none" w:sz="0" w:space="0" w:color="auto"/>
        <w:bottom w:val="none" w:sz="0" w:space="0" w:color="auto"/>
        <w:right w:val="none" w:sz="0" w:space="0" w:color="auto"/>
      </w:divBdr>
    </w:div>
    <w:div w:id="1267469615">
      <w:bodyDiv w:val="1"/>
      <w:marLeft w:val="0"/>
      <w:marRight w:val="0"/>
      <w:marTop w:val="0"/>
      <w:marBottom w:val="0"/>
      <w:divBdr>
        <w:top w:val="none" w:sz="0" w:space="0" w:color="auto"/>
        <w:left w:val="none" w:sz="0" w:space="0" w:color="auto"/>
        <w:bottom w:val="none" w:sz="0" w:space="0" w:color="auto"/>
        <w:right w:val="none" w:sz="0" w:space="0" w:color="auto"/>
      </w:divBdr>
    </w:div>
    <w:div w:id="1267536738">
      <w:bodyDiv w:val="1"/>
      <w:marLeft w:val="0"/>
      <w:marRight w:val="0"/>
      <w:marTop w:val="0"/>
      <w:marBottom w:val="0"/>
      <w:divBdr>
        <w:top w:val="none" w:sz="0" w:space="0" w:color="auto"/>
        <w:left w:val="none" w:sz="0" w:space="0" w:color="auto"/>
        <w:bottom w:val="none" w:sz="0" w:space="0" w:color="auto"/>
        <w:right w:val="none" w:sz="0" w:space="0" w:color="auto"/>
      </w:divBdr>
    </w:div>
    <w:div w:id="1267615233">
      <w:bodyDiv w:val="1"/>
      <w:marLeft w:val="0"/>
      <w:marRight w:val="0"/>
      <w:marTop w:val="0"/>
      <w:marBottom w:val="0"/>
      <w:divBdr>
        <w:top w:val="none" w:sz="0" w:space="0" w:color="auto"/>
        <w:left w:val="none" w:sz="0" w:space="0" w:color="auto"/>
        <w:bottom w:val="none" w:sz="0" w:space="0" w:color="auto"/>
        <w:right w:val="none" w:sz="0" w:space="0" w:color="auto"/>
      </w:divBdr>
    </w:div>
    <w:div w:id="1267616622">
      <w:bodyDiv w:val="1"/>
      <w:marLeft w:val="0"/>
      <w:marRight w:val="0"/>
      <w:marTop w:val="0"/>
      <w:marBottom w:val="0"/>
      <w:divBdr>
        <w:top w:val="none" w:sz="0" w:space="0" w:color="auto"/>
        <w:left w:val="none" w:sz="0" w:space="0" w:color="auto"/>
        <w:bottom w:val="none" w:sz="0" w:space="0" w:color="auto"/>
        <w:right w:val="none" w:sz="0" w:space="0" w:color="auto"/>
      </w:divBdr>
    </w:div>
    <w:div w:id="1267807663">
      <w:bodyDiv w:val="1"/>
      <w:marLeft w:val="0"/>
      <w:marRight w:val="0"/>
      <w:marTop w:val="0"/>
      <w:marBottom w:val="0"/>
      <w:divBdr>
        <w:top w:val="none" w:sz="0" w:space="0" w:color="auto"/>
        <w:left w:val="none" w:sz="0" w:space="0" w:color="auto"/>
        <w:bottom w:val="none" w:sz="0" w:space="0" w:color="auto"/>
        <w:right w:val="none" w:sz="0" w:space="0" w:color="auto"/>
      </w:divBdr>
    </w:div>
    <w:div w:id="1267887935">
      <w:bodyDiv w:val="1"/>
      <w:marLeft w:val="0"/>
      <w:marRight w:val="0"/>
      <w:marTop w:val="0"/>
      <w:marBottom w:val="0"/>
      <w:divBdr>
        <w:top w:val="none" w:sz="0" w:space="0" w:color="auto"/>
        <w:left w:val="none" w:sz="0" w:space="0" w:color="auto"/>
        <w:bottom w:val="none" w:sz="0" w:space="0" w:color="auto"/>
        <w:right w:val="none" w:sz="0" w:space="0" w:color="auto"/>
      </w:divBdr>
    </w:div>
    <w:div w:id="1267928407">
      <w:bodyDiv w:val="1"/>
      <w:marLeft w:val="0"/>
      <w:marRight w:val="0"/>
      <w:marTop w:val="0"/>
      <w:marBottom w:val="0"/>
      <w:divBdr>
        <w:top w:val="none" w:sz="0" w:space="0" w:color="auto"/>
        <w:left w:val="none" w:sz="0" w:space="0" w:color="auto"/>
        <w:bottom w:val="none" w:sz="0" w:space="0" w:color="auto"/>
        <w:right w:val="none" w:sz="0" w:space="0" w:color="auto"/>
      </w:divBdr>
    </w:div>
    <w:div w:id="1268196214">
      <w:bodyDiv w:val="1"/>
      <w:marLeft w:val="0"/>
      <w:marRight w:val="0"/>
      <w:marTop w:val="0"/>
      <w:marBottom w:val="0"/>
      <w:divBdr>
        <w:top w:val="none" w:sz="0" w:space="0" w:color="auto"/>
        <w:left w:val="none" w:sz="0" w:space="0" w:color="auto"/>
        <w:bottom w:val="none" w:sz="0" w:space="0" w:color="auto"/>
        <w:right w:val="none" w:sz="0" w:space="0" w:color="auto"/>
      </w:divBdr>
    </w:div>
    <w:div w:id="1268660633">
      <w:bodyDiv w:val="1"/>
      <w:marLeft w:val="0"/>
      <w:marRight w:val="0"/>
      <w:marTop w:val="0"/>
      <w:marBottom w:val="0"/>
      <w:divBdr>
        <w:top w:val="none" w:sz="0" w:space="0" w:color="auto"/>
        <w:left w:val="none" w:sz="0" w:space="0" w:color="auto"/>
        <w:bottom w:val="none" w:sz="0" w:space="0" w:color="auto"/>
        <w:right w:val="none" w:sz="0" w:space="0" w:color="auto"/>
      </w:divBdr>
    </w:div>
    <w:div w:id="1268662607">
      <w:bodyDiv w:val="1"/>
      <w:marLeft w:val="0"/>
      <w:marRight w:val="0"/>
      <w:marTop w:val="0"/>
      <w:marBottom w:val="0"/>
      <w:divBdr>
        <w:top w:val="none" w:sz="0" w:space="0" w:color="auto"/>
        <w:left w:val="none" w:sz="0" w:space="0" w:color="auto"/>
        <w:bottom w:val="none" w:sz="0" w:space="0" w:color="auto"/>
        <w:right w:val="none" w:sz="0" w:space="0" w:color="auto"/>
      </w:divBdr>
    </w:div>
    <w:div w:id="1269002579">
      <w:bodyDiv w:val="1"/>
      <w:marLeft w:val="0"/>
      <w:marRight w:val="0"/>
      <w:marTop w:val="0"/>
      <w:marBottom w:val="0"/>
      <w:divBdr>
        <w:top w:val="none" w:sz="0" w:space="0" w:color="auto"/>
        <w:left w:val="none" w:sz="0" w:space="0" w:color="auto"/>
        <w:bottom w:val="none" w:sz="0" w:space="0" w:color="auto"/>
        <w:right w:val="none" w:sz="0" w:space="0" w:color="auto"/>
      </w:divBdr>
    </w:div>
    <w:div w:id="1269433099">
      <w:bodyDiv w:val="1"/>
      <w:marLeft w:val="0"/>
      <w:marRight w:val="0"/>
      <w:marTop w:val="0"/>
      <w:marBottom w:val="0"/>
      <w:divBdr>
        <w:top w:val="none" w:sz="0" w:space="0" w:color="auto"/>
        <w:left w:val="none" w:sz="0" w:space="0" w:color="auto"/>
        <w:bottom w:val="none" w:sz="0" w:space="0" w:color="auto"/>
        <w:right w:val="none" w:sz="0" w:space="0" w:color="auto"/>
      </w:divBdr>
    </w:div>
    <w:div w:id="1269435565">
      <w:bodyDiv w:val="1"/>
      <w:marLeft w:val="0"/>
      <w:marRight w:val="0"/>
      <w:marTop w:val="0"/>
      <w:marBottom w:val="0"/>
      <w:divBdr>
        <w:top w:val="none" w:sz="0" w:space="0" w:color="auto"/>
        <w:left w:val="none" w:sz="0" w:space="0" w:color="auto"/>
        <w:bottom w:val="none" w:sz="0" w:space="0" w:color="auto"/>
        <w:right w:val="none" w:sz="0" w:space="0" w:color="auto"/>
      </w:divBdr>
    </w:div>
    <w:div w:id="1269852811">
      <w:bodyDiv w:val="1"/>
      <w:marLeft w:val="0"/>
      <w:marRight w:val="0"/>
      <w:marTop w:val="0"/>
      <w:marBottom w:val="0"/>
      <w:divBdr>
        <w:top w:val="none" w:sz="0" w:space="0" w:color="auto"/>
        <w:left w:val="none" w:sz="0" w:space="0" w:color="auto"/>
        <w:bottom w:val="none" w:sz="0" w:space="0" w:color="auto"/>
        <w:right w:val="none" w:sz="0" w:space="0" w:color="auto"/>
      </w:divBdr>
    </w:div>
    <w:div w:id="1270161110">
      <w:bodyDiv w:val="1"/>
      <w:marLeft w:val="0"/>
      <w:marRight w:val="0"/>
      <w:marTop w:val="0"/>
      <w:marBottom w:val="0"/>
      <w:divBdr>
        <w:top w:val="none" w:sz="0" w:space="0" w:color="auto"/>
        <w:left w:val="none" w:sz="0" w:space="0" w:color="auto"/>
        <w:bottom w:val="none" w:sz="0" w:space="0" w:color="auto"/>
        <w:right w:val="none" w:sz="0" w:space="0" w:color="auto"/>
      </w:divBdr>
    </w:div>
    <w:div w:id="1270233438">
      <w:bodyDiv w:val="1"/>
      <w:marLeft w:val="0"/>
      <w:marRight w:val="0"/>
      <w:marTop w:val="0"/>
      <w:marBottom w:val="0"/>
      <w:divBdr>
        <w:top w:val="none" w:sz="0" w:space="0" w:color="auto"/>
        <w:left w:val="none" w:sz="0" w:space="0" w:color="auto"/>
        <w:bottom w:val="none" w:sz="0" w:space="0" w:color="auto"/>
        <w:right w:val="none" w:sz="0" w:space="0" w:color="auto"/>
      </w:divBdr>
    </w:div>
    <w:div w:id="1270700603">
      <w:bodyDiv w:val="1"/>
      <w:marLeft w:val="0"/>
      <w:marRight w:val="0"/>
      <w:marTop w:val="0"/>
      <w:marBottom w:val="0"/>
      <w:divBdr>
        <w:top w:val="none" w:sz="0" w:space="0" w:color="auto"/>
        <w:left w:val="none" w:sz="0" w:space="0" w:color="auto"/>
        <w:bottom w:val="none" w:sz="0" w:space="0" w:color="auto"/>
        <w:right w:val="none" w:sz="0" w:space="0" w:color="auto"/>
      </w:divBdr>
    </w:div>
    <w:div w:id="1270770915">
      <w:bodyDiv w:val="1"/>
      <w:marLeft w:val="0"/>
      <w:marRight w:val="0"/>
      <w:marTop w:val="0"/>
      <w:marBottom w:val="0"/>
      <w:divBdr>
        <w:top w:val="none" w:sz="0" w:space="0" w:color="auto"/>
        <w:left w:val="none" w:sz="0" w:space="0" w:color="auto"/>
        <w:bottom w:val="none" w:sz="0" w:space="0" w:color="auto"/>
        <w:right w:val="none" w:sz="0" w:space="0" w:color="auto"/>
      </w:divBdr>
    </w:div>
    <w:div w:id="1270773813">
      <w:bodyDiv w:val="1"/>
      <w:marLeft w:val="0"/>
      <w:marRight w:val="0"/>
      <w:marTop w:val="0"/>
      <w:marBottom w:val="0"/>
      <w:divBdr>
        <w:top w:val="none" w:sz="0" w:space="0" w:color="auto"/>
        <w:left w:val="none" w:sz="0" w:space="0" w:color="auto"/>
        <w:bottom w:val="none" w:sz="0" w:space="0" w:color="auto"/>
        <w:right w:val="none" w:sz="0" w:space="0" w:color="auto"/>
      </w:divBdr>
    </w:div>
    <w:div w:id="1271086925">
      <w:bodyDiv w:val="1"/>
      <w:marLeft w:val="0"/>
      <w:marRight w:val="0"/>
      <w:marTop w:val="0"/>
      <w:marBottom w:val="0"/>
      <w:divBdr>
        <w:top w:val="none" w:sz="0" w:space="0" w:color="auto"/>
        <w:left w:val="none" w:sz="0" w:space="0" w:color="auto"/>
        <w:bottom w:val="none" w:sz="0" w:space="0" w:color="auto"/>
        <w:right w:val="none" w:sz="0" w:space="0" w:color="auto"/>
      </w:divBdr>
    </w:div>
    <w:div w:id="1271738905">
      <w:bodyDiv w:val="1"/>
      <w:marLeft w:val="0"/>
      <w:marRight w:val="0"/>
      <w:marTop w:val="0"/>
      <w:marBottom w:val="0"/>
      <w:divBdr>
        <w:top w:val="none" w:sz="0" w:space="0" w:color="auto"/>
        <w:left w:val="none" w:sz="0" w:space="0" w:color="auto"/>
        <w:bottom w:val="none" w:sz="0" w:space="0" w:color="auto"/>
        <w:right w:val="none" w:sz="0" w:space="0" w:color="auto"/>
      </w:divBdr>
    </w:div>
    <w:div w:id="1271858272">
      <w:bodyDiv w:val="1"/>
      <w:marLeft w:val="0"/>
      <w:marRight w:val="0"/>
      <w:marTop w:val="0"/>
      <w:marBottom w:val="0"/>
      <w:divBdr>
        <w:top w:val="none" w:sz="0" w:space="0" w:color="auto"/>
        <w:left w:val="none" w:sz="0" w:space="0" w:color="auto"/>
        <w:bottom w:val="none" w:sz="0" w:space="0" w:color="auto"/>
        <w:right w:val="none" w:sz="0" w:space="0" w:color="auto"/>
      </w:divBdr>
    </w:div>
    <w:div w:id="1272670002">
      <w:bodyDiv w:val="1"/>
      <w:marLeft w:val="0"/>
      <w:marRight w:val="0"/>
      <w:marTop w:val="0"/>
      <w:marBottom w:val="0"/>
      <w:divBdr>
        <w:top w:val="none" w:sz="0" w:space="0" w:color="auto"/>
        <w:left w:val="none" w:sz="0" w:space="0" w:color="auto"/>
        <w:bottom w:val="none" w:sz="0" w:space="0" w:color="auto"/>
        <w:right w:val="none" w:sz="0" w:space="0" w:color="auto"/>
      </w:divBdr>
    </w:div>
    <w:div w:id="1272738017">
      <w:bodyDiv w:val="1"/>
      <w:marLeft w:val="0"/>
      <w:marRight w:val="0"/>
      <w:marTop w:val="0"/>
      <w:marBottom w:val="0"/>
      <w:divBdr>
        <w:top w:val="none" w:sz="0" w:space="0" w:color="auto"/>
        <w:left w:val="none" w:sz="0" w:space="0" w:color="auto"/>
        <w:bottom w:val="none" w:sz="0" w:space="0" w:color="auto"/>
        <w:right w:val="none" w:sz="0" w:space="0" w:color="auto"/>
      </w:divBdr>
    </w:div>
    <w:div w:id="1273397084">
      <w:bodyDiv w:val="1"/>
      <w:marLeft w:val="0"/>
      <w:marRight w:val="0"/>
      <w:marTop w:val="0"/>
      <w:marBottom w:val="0"/>
      <w:divBdr>
        <w:top w:val="none" w:sz="0" w:space="0" w:color="auto"/>
        <w:left w:val="none" w:sz="0" w:space="0" w:color="auto"/>
        <w:bottom w:val="none" w:sz="0" w:space="0" w:color="auto"/>
        <w:right w:val="none" w:sz="0" w:space="0" w:color="auto"/>
      </w:divBdr>
    </w:div>
    <w:div w:id="1273435229">
      <w:bodyDiv w:val="1"/>
      <w:marLeft w:val="0"/>
      <w:marRight w:val="0"/>
      <w:marTop w:val="0"/>
      <w:marBottom w:val="0"/>
      <w:divBdr>
        <w:top w:val="none" w:sz="0" w:space="0" w:color="auto"/>
        <w:left w:val="none" w:sz="0" w:space="0" w:color="auto"/>
        <w:bottom w:val="none" w:sz="0" w:space="0" w:color="auto"/>
        <w:right w:val="none" w:sz="0" w:space="0" w:color="auto"/>
      </w:divBdr>
    </w:div>
    <w:div w:id="1274289081">
      <w:bodyDiv w:val="1"/>
      <w:marLeft w:val="0"/>
      <w:marRight w:val="0"/>
      <w:marTop w:val="0"/>
      <w:marBottom w:val="0"/>
      <w:divBdr>
        <w:top w:val="none" w:sz="0" w:space="0" w:color="auto"/>
        <w:left w:val="none" w:sz="0" w:space="0" w:color="auto"/>
        <w:bottom w:val="none" w:sz="0" w:space="0" w:color="auto"/>
        <w:right w:val="none" w:sz="0" w:space="0" w:color="auto"/>
      </w:divBdr>
    </w:div>
    <w:div w:id="1274359238">
      <w:bodyDiv w:val="1"/>
      <w:marLeft w:val="0"/>
      <w:marRight w:val="0"/>
      <w:marTop w:val="0"/>
      <w:marBottom w:val="0"/>
      <w:divBdr>
        <w:top w:val="none" w:sz="0" w:space="0" w:color="auto"/>
        <w:left w:val="none" w:sz="0" w:space="0" w:color="auto"/>
        <w:bottom w:val="none" w:sz="0" w:space="0" w:color="auto"/>
        <w:right w:val="none" w:sz="0" w:space="0" w:color="auto"/>
      </w:divBdr>
    </w:div>
    <w:div w:id="1274435585">
      <w:bodyDiv w:val="1"/>
      <w:marLeft w:val="0"/>
      <w:marRight w:val="0"/>
      <w:marTop w:val="0"/>
      <w:marBottom w:val="0"/>
      <w:divBdr>
        <w:top w:val="none" w:sz="0" w:space="0" w:color="auto"/>
        <w:left w:val="none" w:sz="0" w:space="0" w:color="auto"/>
        <w:bottom w:val="none" w:sz="0" w:space="0" w:color="auto"/>
        <w:right w:val="none" w:sz="0" w:space="0" w:color="auto"/>
      </w:divBdr>
    </w:div>
    <w:div w:id="1274479653">
      <w:bodyDiv w:val="1"/>
      <w:marLeft w:val="0"/>
      <w:marRight w:val="0"/>
      <w:marTop w:val="0"/>
      <w:marBottom w:val="0"/>
      <w:divBdr>
        <w:top w:val="none" w:sz="0" w:space="0" w:color="auto"/>
        <w:left w:val="none" w:sz="0" w:space="0" w:color="auto"/>
        <w:bottom w:val="none" w:sz="0" w:space="0" w:color="auto"/>
        <w:right w:val="none" w:sz="0" w:space="0" w:color="auto"/>
      </w:divBdr>
    </w:div>
    <w:div w:id="1274626486">
      <w:bodyDiv w:val="1"/>
      <w:marLeft w:val="0"/>
      <w:marRight w:val="0"/>
      <w:marTop w:val="0"/>
      <w:marBottom w:val="0"/>
      <w:divBdr>
        <w:top w:val="none" w:sz="0" w:space="0" w:color="auto"/>
        <w:left w:val="none" w:sz="0" w:space="0" w:color="auto"/>
        <w:bottom w:val="none" w:sz="0" w:space="0" w:color="auto"/>
        <w:right w:val="none" w:sz="0" w:space="0" w:color="auto"/>
      </w:divBdr>
    </w:div>
    <w:div w:id="1274747069">
      <w:bodyDiv w:val="1"/>
      <w:marLeft w:val="0"/>
      <w:marRight w:val="0"/>
      <w:marTop w:val="0"/>
      <w:marBottom w:val="0"/>
      <w:divBdr>
        <w:top w:val="none" w:sz="0" w:space="0" w:color="auto"/>
        <w:left w:val="none" w:sz="0" w:space="0" w:color="auto"/>
        <w:bottom w:val="none" w:sz="0" w:space="0" w:color="auto"/>
        <w:right w:val="none" w:sz="0" w:space="0" w:color="auto"/>
      </w:divBdr>
    </w:div>
    <w:div w:id="1274748521">
      <w:bodyDiv w:val="1"/>
      <w:marLeft w:val="0"/>
      <w:marRight w:val="0"/>
      <w:marTop w:val="0"/>
      <w:marBottom w:val="0"/>
      <w:divBdr>
        <w:top w:val="none" w:sz="0" w:space="0" w:color="auto"/>
        <w:left w:val="none" w:sz="0" w:space="0" w:color="auto"/>
        <w:bottom w:val="none" w:sz="0" w:space="0" w:color="auto"/>
        <w:right w:val="none" w:sz="0" w:space="0" w:color="auto"/>
      </w:divBdr>
    </w:div>
    <w:div w:id="1275094568">
      <w:bodyDiv w:val="1"/>
      <w:marLeft w:val="0"/>
      <w:marRight w:val="0"/>
      <w:marTop w:val="0"/>
      <w:marBottom w:val="0"/>
      <w:divBdr>
        <w:top w:val="none" w:sz="0" w:space="0" w:color="auto"/>
        <w:left w:val="none" w:sz="0" w:space="0" w:color="auto"/>
        <w:bottom w:val="none" w:sz="0" w:space="0" w:color="auto"/>
        <w:right w:val="none" w:sz="0" w:space="0" w:color="auto"/>
      </w:divBdr>
    </w:div>
    <w:div w:id="1275135636">
      <w:bodyDiv w:val="1"/>
      <w:marLeft w:val="0"/>
      <w:marRight w:val="0"/>
      <w:marTop w:val="0"/>
      <w:marBottom w:val="0"/>
      <w:divBdr>
        <w:top w:val="none" w:sz="0" w:space="0" w:color="auto"/>
        <w:left w:val="none" w:sz="0" w:space="0" w:color="auto"/>
        <w:bottom w:val="none" w:sz="0" w:space="0" w:color="auto"/>
        <w:right w:val="none" w:sz="0" w:space="0" w:color="auto"/>
      </w:divBdr>
    </w:div>
    <w:div w:id="1275865223">
      <w:bodyDiv w:val="1"/>
      <w:marLeft w:val="0"/>
      <w:marRight w:val="0"/>
      <w:marTop w:val="0"/>
      <w:marBottom w:val="0"/>
      <w:divBdr>
        <w:top w:val="none" w:sz="0" w:space="0" w:color="auto"/>
        <w:left w:val="none" w:sz="0" w:space="0" w:color="auto"/>
        <w:bottom w:val="none" w:sz="0" w:space="0" w:color="auto"/>
        <w:right w:val="none" w:sz="0" w:space="0" w:color="auto"/>
      </w:divBdr>
    </w:div>
    <w:div w:id="1275866204">
      <w:bodyDiv w:val="1"/>
      <w:marLeft w:val="0"/>
      <w:marRight w:val="0"/>
      <w:marTop w:val="0"/>
      <w:marBottom w:val="0"/>
      <w:divBdr>
        <w:top w:val="none" w:sz="0" w:space="0" w:color="auto"/>
        <w:left w:val="none" w:sz="0" w:space="0" w:color="auto"/>
        <w:bottom w:val="none" w:sz="0" w:space="0" w:color="auto"/>
        <w:right w:val="none" w:sz="0" w:space="0" w:color="auto"/>
      </w:divBdr>
    </w:div>
    <w:div w:id="1276055513">
      <w:bodyDiv w:val="1"/>
      <w:marLeft w:val="0"/>
      <w:marRight w:val="0"/>
      <w:marTop w:val="0"/>
      <w:marBottom w:val="0"/>
      <w:divBdr>
        <w:top w:val="none" w:sz="0" w:space="0" w:color="auto"/>
        <w:left w:val="none" w:sz="0" w:space="0" w:color="auto"/>
        <w:bottom w:val="none" w:sz="0" w:space="0" w:color="auto"/>
        <w:right w:val="none" w:sz="0" w:space="0" w:color="auto"/>
      </w:divBdr>
    </w:div>
    <w:div w:id="1276059942">
      <w:bodyDiv w:val="1"/>
      <w:marLeft w:val="0"/>
      <w:marRight w:val="0"/>
      <w:marTop w:val="0"/>
      <w:marBottom w:val="0"/>
      <w:divBdr>
        <w:top w:val="none" w:sz="0" w:space="0" w:color="auto"/>
        <w:left w:val="none" w:sz="0" w:space="0" w:color="auto"/>
        <w:bottom w:val="none" w:sz="0" w:space="0" w:color="auto"/>
        <w:right w:val="none" w:sz="0" w:space="0" w:color="auto"/>
      </w:divBdr>
    </w:div>
    <w:div w:id="1276408425">
      <w:bodyDiv w:val="1"/>
      <w:marLeft w:val="0"/>
      <w:marRight w:val="0"/>
      <w:marTop w:val="0"/>
      <w:marBottom w:val="0"/>
      <w:divBdr>
        <w:top w:val="none" w:sz="0" w:space="0" w:color="auto"/>
        <w:left w:val="none" w:sz="0" w:space="0" w:color="auto"/>
        <w:bottom w:val="none" w:sz="0" w:space="0" w:color="auto"/>
        <w:right w:val="none" w:sz="0" w:space="0" w:color="auto"/>
      </w:divBdr>
    </w:div>
    <w:div w:id="1276517099">
      <w:bodyDiv w:val="1"/>
      <w:marLeft w:val="0"/>
      <w:marRight w:val="0"/>
      <w:marTop w:val="0"/>
      <w:marBottom w:val="0"/>
      <w:divBdr>
        <w:top w:val="none" w:sz="0" w:space="0" w:color="auto"/>
        <w:left w:val="none" w:sz="0" w:space="0" w:color="auto"/>
        <w:bottom w:val="none" w:sz="0" w:space="0" w:color="auto"/>
        <w:right w:val="none" w:sz="0" w:space="0" w:color="auto"/>
      </w:divBdr>
    </w:div>
    <w:div w:id="1276643958">
      <w:bodyDiv w:val="1"/>
      <w:marLeft w:val="0"/>
      <w:marRight w:val="0"/>
      <w:marTop w:val="0"/>
      <w:marBottom w:val="0"/>
      <w:divBdr>
        <w:top w:val="none" w:sz="0" w:space="0" w:color="auto"/>
        <w:left w:val="none" w:sz="0" w:space="0" w:color="auto"/>
        <w:bottom w:val="none" w:sz="0" w:space="0" w:color="auto"/>
        <w:right w:val="none" w:sz="0" w:space="0" w:color="auto"/>
      </w:divBdr>
    </w:div>
    <w:div w:id="1276984687">
      <w:bodyDiv w:val="1"/>
      <w:marLeft w:val="0"/>
      <w:marRight w:val="0"/>
      <w:marTop w:val="0"/>
      <w:marBottom w:val="0"/>
      <w:divBdr>
        <w:top w:val="none" w:sz="0" w:space="0" w:color="auto"/>
        <w:left w:val="none" w:sz="0" w:space="0" w:color="auto"/>
        <w:bottom w:val="none" w:sz="0" w:space="0" w:color="auto"/>
        <w:right w:val="none" w:sz="0" w:space="0" w:color="auto"/>
      </w:divBdr>
    </w:div>
    <w:div w:id="1278023048">
      <w:bodyDiv w:val="1"/>
      <w:marLeft w:val="0"/>
      <w:marRight w:val="0"/>
      <w:marTop w:val="0"/>
      <w:marBottom w:val="0"/>
      <w:divBdr>
        <w:top w:val="none" w:sz="0" w:space="0" w:color="auto"/>
        <w:left w:val="none" w:sz="0" w:space="0" w:color="auto"/>
        <w:bottom w:val="none" w:sz="0" w:space="0" w:color="auto"/>
        <w:right w:val="none" w:sz="0" w:space="0" w:color="auto"/>
      </w:divBdr>
    </w:div>
    <w:div w:id="1278024452">
      <w:bodyDiv w:val="1"/>
      <w:marLeft w:val="0"/>
      <w:marRight w:val="0"/>
      <w:marTop w:val="0"/>
      <w:marBottom w:val="0"/>
      <w:divBdr>
        <w:top w:val="none" w:sz="0" w:space="0" w:color="auto"/>
        <w:left w:val="none" w:sz="0" w:space="0" w:color="auto"/>
        <w:bottom w:val="none" w:sz="0" w:space="0" w:color="auto"/>
        <w:right w:val="none" w:sz="0" w:space="0" w:color="auto"/>
      </w:divBdr>
    </w:div>
    <w:div w:id="1278099090">
      <w:bodyDiv w:val="1"/>
      <w:marLeft w:val="0"/>
      <w:marRight w:val="0"/>
      <w:marTop w:val="0"/>
      <w:marBottom w:val="0"/>
      <w:divBdr>
        <w:top w:val="none" w:sz="0" w:space="0" w:color="auto"/>
        <w:left w:val="none" w:sz="0" w:space="0" w:color="auto"/>
        <w:bottom w:val="none" w:sz="0" w:space="0" w:color="auto"/>
        <w:right w:val="none" w:sz="0" w:space="0" w:color="auto"/>
      </w:divBdr>
    </w:div>
    <w:div w:id="1278214436">
      <w:bodyDiv w:val="1"/>
      <w:marLeft w:val="0"/>
      <w:marRight w:val="0"/>
      <w:marTop w:val="0"/>
      <w:marBottom w:val="0"/>
      <w:divBdr>
        <w:top w:val="none" w:sz="0" w:space="0" w:color="auto"/>
        <w:left w:val="none" w:sz="0" w:space="0" w:color="auto"/>
        <w:bottom w:val="none" w:sz="0" w:space="0" w:color="auto"/>
        <w:right w:val="none" w:sz="0" w:space="0" w:color="auto"/>
      </w:divBdr>
    </w:div>
    <w:div w:id="1278221916">
      <w:bodyDiv w:val="1"/>
      <w:marLeft w:val="0"/>
      <w:marRight w:val="0"/>
      <w:marTop w:val="0"/>
      <w:marBottom w:val="0"/>
      <w:divBdr>
        <w:top w:val="none" w:sz="0" w:space="0" w:color="auto"/>
        <w:left w:val="none" w:sz="0" w:space="0" w:color="auto"/>
        <w:bottom w:val="none" w:sz="0" w:space="0" w:color="auto"/>
        <w:right w:val="none" w:sz="0" w:space="0" w:color="auto"/>
      </w:divBdr>
    </w:div>
    <w:div w:id="1278416465">
      <w:bodyDiv w:val="1"/>
      <w:marLeft w:val="0"/>
      <w:marRight w:val="0"/>
      <w:marTop w:val="0"/>
      <w:marBottom w:val="0"/>
      <w:divBdr>
        <w:top w:val="none" w:sz="0" w:space="0" w:color="auto"/>
        <w:left w:val="none" w:sz="0" w:space="0" w:color="auto"/>
        <w:bottom w:val="none" w:sz="0" w:space="0" w:color="auto"/>
        <w:right w:val="none" w:sz="0" w:space="0" w:color="auto"/>
      </w:divBdr>
    </w:div>
    <w:div w:id="1278635594">
      <w:bodyDiv w:val="1"/>
      <w:marLeft w:val="0"/>
      <w:marRight w:val="0"/>
      <w:marTop w:val="0"/>
      <w:marBottom w:val="0"/>
      <w:divBdr>
        <w:top w:val="none" w:sz="0" w:space="0" w:color="auto"/>
        <w:left w:val="none" w:sz="0" w:space="0" w:color="auto"/>
        <w:bottom w:val="none" w:sz="0" w:space="0" w:color="auto"/>
        <w:right w:val="none" w:sz="0" w:space="0" w:color="auto"/>
      </w:divBdr>
    </w:div>
    <w:div w:id="1278950749">
      <w:bodyDiv w:val="1"/>
      <w:marLeft w:val="0"/>
      <w:marRight w:val="0"/>
      <w:marTop w:val="0"/>
      <w:marBottom w:val="0"/>
      <w:divBdr>
        <w:top w:val="none" w:sz="0" w:space="0" w:color="auto"/>
        <w:left w:val="none" w:sz="0" w:space="0" w:color="auto"/>
        <w:bottom w:val="none" w:sz="0" w:space="0" w:color="auto"/>
        <w:right w:val="none" w:sz="0" w:space="0" w:color="auto"/>
      </w:divBdr>
    </w:div>
    <w:div w:id="1279219782">
      <w:bodyDiv w:val="1"/>
      <w:marLeft w:val="0"/>
      <w:marRight w:val="0"/>
      <w:marTop w:val="0"/>
      <w:marBottom w:val="0"/>
      <w:divBdr>
        <w:top w:val="none" w:sz="0" w:space="0" w:color="auto"/>
        <w:left w:val="none" w:sz="0" w:space="0" w:color="auto"/>
        <w:bottom w:val="none" w:sz="0" w:space="0" w:color="auto"/>
        <w:right w:val="none" w:sz="0" w:space="0" w:color="auto"/>
      </w:divBdr>
    </w:div>
    <w:div w:id="1279222874">
      <w:bodyDiv w:val="1"/>
      <w:marLeft w:val="0"/>
      <w:marRight w:val="0"/>
      <w:marTop w:val="0"/>
      <w:marBottom w:val="0"/>
      <w:divBdr>
        <w:top w:val="none" w:sz="0" w:space="0" w:color="auto"/>
        <w:left w:val="none" w:sz="0" w:space="0" w:color="auto"/>
        <w:bottom w:val="none" w:sz="0" w:space="0" w:color="auto"/>
        <w:right w:val="none" w:sz="0" w:space="0" w:color="auto"/>
      </w:divBdr>
    </w:div>
    <w:div w:id="1279412592">
      <w:bodyDiv w:val="1"/>
      <w:marLeft w:val="0"/>
      <w:marRight w:val="0"/>
      <w:marTop w:val="0"/>
      <w:marBottom w:val="0"/>
      <w:divBdr>
        <w:top w:val="none" w:sz="0" w:space="0" w:color="auto"/>
        <w:left w:val="none" w:sz="0" w:space="0" w:color="auto"/>
        <w:bottom w:val="none" w:sz="0" w:space="0" w:color="auto"/>
        <w:right w:val="none" w:sz="0" w:space="0" w:color="auto"/>
      </w:divBdr>
    </w:div>
    <w:div w:id="1279484234">
      <w:bodyDiv w:val="1"/>
      <w:marLeft w:val="0"/>
      <w:marRight w:val="0"/>
      <w:marTop w:val="0"/>
      <w:marBottom w:val="0"/>
      <w:divBdr>
        <w:top w:val="none" w:sz="0" w:space="0" w:color="auto"/>
        <w:left w:val="none" w:sz="0" w:space="0" w:color="auto"/>
        <w:bottom w:val="none" w:sz="0" w:space="0" w:color="auto"/>
        <w:right w:val="none" w:sz="0" w:space="0" w:color="auto"/>
      </w:divBdr>
    </w:div>
    <w:div w:id="1279993402">
      <w:bodyDiv w:val="1"/>
      <w:marLeft w:val="0"/>
      <w:marRight w:val="0"/>
      <w:marTop w:val="0"/>
      <w:marBottom w:val="0"/>
      <w:divBdr>
        <w:top w:val="none" w:sz="0" w:space="0" w:color="auto"/>
        <w:left w:val="none" w:sz="0" w:space="0" w:color="auto"/>
        <w:bottom w:val="none" w:sz="0" w:space="0" w:color="auto"/>
        <w:right w:val="none" w:sz="0" w:space="0" w:color="auto"/>
      </w:divBdr>
    </w:div>
    <w:div w:id="1280063844">
      <w:bodyDiv w:val="1"/>
      <w:marLeft w:val="0"/>
      <w:marRight w:val="0"/>
      <w:marTop w:val="0"/>
      <w:marBottom w:val="0"/>
      <w:divBdr>
        <w:top w:val="none" w:sz="0" w:space="0" w:color="auto"/>
        <w:left w:val="none" w:sz="0" w:space="0" w:color="auto"/>
        <w:bottom w:val="none" w:sz="0" w:space="0" w:color="auto"/>
        <w:right w:val="none" w:sz="0" w:space="0" w:color="auto"/>
      </w:divBdr>
    </w:div>
    <w:div w:id="1280334769">
      <w:bodyDiv w:val="1"/>
      <w:marLeft w:val="0"/>
      <w:marRight w:val="0"/>
      <w:marTop w:val="0"/>
      <w:marBottom w:val="0"/>
      <w:divBdr>
        <w:top w:val="none" w:sz="0" w:space="0" w:color="auto"/>
        <w:left w:val="none" w:sz="0" w:space="0" w:color="auto"/>
        <w:bottom w:val="none" w:sz="0" w:space="0" w:color="auto"/>
        <w:right w:val="none" w:sz="0" w:space="0" w:color="auto"/>
      </w:divBdr>
    </w:div>
    <w:div w:id="1280457069">
      <w:bodyDiv w:val="1"/>
      <w:marLeft w:val="0"/>
      <w:marRight w:val="0"/>
      <w:marTop w:val="0"/>
      <w:marBottom w:val="0"/>
      <w:divBdr>
        <w:top w:val="none" w:sz="0" w:space="0" w:color="auto"/>
        <w:left w:val="none" w:sz="0" w:space="0" w:color="auto"/>
        <w:bottom w:val="none" w:sz="0" w:space="0" w:color="auto"/>
        <w:right w:val="none" w:sz="0" w:space="0" w:color="auto"/>
      </w:divBdr>
    </w:div>
    <w:div w:id="1280601515">
      <w:bodyDiv w:val="1"/>
      <w:marLeft w:val="0"/>
      <w:marRight w:val="0"/>
      <w:marTop w:val="0"/>
      <w:marBottom w:val="0"/>
      <w:divBdr>
        <w:top w:val="none" w:sz="0" w:space="0" w:color="auto"/>
        <w:left w:val="none" w:sz="0" w:space="0" w:color="auto"/>
        <w:bottom w:val="none" w:sz="0" w:space="0" w:color="auto"/>
        <w:right w:val="none" w:sz="0" w:space="0" w:color="auto"/>
      </w:divBdr>
    </w:div>
    <w:div w:id="1280986502">
      <w:bodyDiv w:val="1"/>
      <w:marLeft w:val="0"/>
      <w:marRight w:val="0"/>
      <w:marTop w:val="0"/>
      <w:marBottom w:val="0"/>
      <w:divBdr>
        <w:top w:val="none" w:sz="0" w:space="0" w:color="auto"/>
        <w:left w:val="none" w:sz="0" w:space="0" w:color="auto"/>
        <w:bottom w:val="none" w:sz="0" w:space="0" w:color="auto"/>
        <w:right w:val="none" w:sz="0" w:space="0" w:color="auto"/>
      </w:divBdr>
    </w:div>
    <w:div w:id="1281185715">
      <w:bodyDiv w:val="1"/>
      <w:marLeft w:val="0"/>
      <w:marRight w:val="0"/>
      <w:marTop w:val="0"/>
      <w:marBottom w:val="0"/>
      <w:divBdr>
        <w:top w:val="none" w:sz="0" w:space="0" w:color="auto"/>
        <w:left w:val="none" w:sz="0" w:space="0" w:color="auto"/>
        <w:bottom w:val="none" w:sz="0" w:space="0" w:color="auto"/>
        <w:right w:val="none" w:sz="0" w:space="0" w:color="auto"/>
      </w:divBdr>
    </w:div>
    <w:div w:id="1281187018">
      <w:bodyDiv w:val="1"/>
      <w:marLeft w:val="0"/>
      <w:marRight w:val="0"/>
      <w:marTop w:val="0"/>
      <w:marBottom w:val="0"/>
      <w:divBdr>
        <w:top w:val="none" w:sz="0" w:space="0" w:color="auto"/>
        <w:left w:val="none" w:sz="0" w:space="0" w:color="auto"/>
        <w:bottom w:val="none" w:sz="0" w:space="0" w:color="auto"/>
        <w:right w:val="none" w:sz="0" w:space="0" w:color="auto"/>
      </w:divBdr>
    </w:div>
    <w:div w:id="1282032038">
      <w:bodyDiv w:val="1"/>
      <w:marLeft w:val="0"/>
      <w:marRight w:val="0"/>
      <w:marTop w:val="0"/>
      <w:marBottom w:val="0"/>
      <w:divBdr>
        <w:top w:val="none" w:sz="0" w:space="0" w:color="auto"/>
        <w:left w:val="none" w:sz="0" w:space="0" w:color="auto"/>
        <w:bottom w:val="none" w:sz="0" w:space="0" w:color="auto"/>
        <w:right w:val="none" w:sz="0" w:space="0" w:color="auto"/>
      </w:divBdr>
    </w:div>
    <w:div w:id="1282032880">
      <w:bodyDiv w:val="1"/>
      <w:marLeft w:val="0"/>
      <w:marRight w:val="0"/>
      <w:marTop w:val="0"/>
      <w:marBottom w:val="0"/>
      <w:divBdr>
        <w:top w:val="none" w:sz="0" w:space="0" w:color="auto"/>
        <w:left w:val="none" w:sz="0" w:space="0" w:color="auto"/>
        <w:bottom w:val="none" w:sz="0" w:space="0" w:color="auto"/>
        <w:right w:val="none" w:sz="0" w:space="0" w:color="auto"/>
      </w:divBdr>
    </w:div>
    <w:div w:id="1282614571">
      <w:bodyDiv w:val="1"/>
      <w:marLeft w:val="0"/>
      <w:marRight w:val="0"/>
      <w:marTop w:val="0"/>
      <w:marBottom w:val="0"/>
      <w:divBdr>
        <w:top w:val="none" w:sz="0" w:space="0" w:color="auto"/>
        <w:left w:val="none" w:sz="0" w:space="0" w:color="auto"/>
        <w:bottom w:val="none" w:sz="0" w:space="0" w:color="auto"/>
        <w:right w:val="none" w:sz="0" w:space="0" w:color="auto"/>
      </w:divBdr>
    </w:div>
    <w:div w:id="1283003757">
      <w:bodyDiv w:val="1"/>
      <w:marLeft w:val="0"/>
      <w:marRight w:val="0"/>
      <w:marTop w:val="0"/>
      <w:marBottom w:val="0"/>
      <w:divBdr>
        <w:top w:val="none" w:sz="0" w:space="0" w:color="auto"/>
        <w:left w:val="none" w:sz="0" w:space="0" w:color="auto"/>
        <w:bottom w:val="none" w:sz="0" w:space="0" w:color="auto"/>
        <w:right w:val="none" w:sz="0" w:space="0" w:color="auto"/>
      </w:divBdr>
    </w:div>
    <w:div w:id="1283226817">
      <w:bodyDiv w:val="1"/>
      <w:marLeft w:val="0"/>
      <w:marRight w:val="0"/>
      <w:marTop w:val="0"/>
      <w:marBottom w:val="0"/>
      <w:divBdr>
        <w:top w:val="none" w:sz="0" w:space="0" w:color="auto"/>
        <w:left w:val="none" w:sz="0" w:space="0" w:color="auto"/>
        <w:bottom w:val="none" w:sz="0" w:space="0" w:color="auto"/>
        <w:right w:val="none" w:sz="0" w:space="0" w:color="auto"/>
      </w:divBdr>
    </w:div>
    <w:div w:id="1283263966">
      <w:bodyDiv w:val="1"/>
      <w:marLeft w:val="0"/>
      <w:marRight w:val="0"/>
      <w:marTop w:val="0"/>
      <w:marBottom w:val="0"/>
      <w:divBdr>
        <w:top w:val="none" w:sz="0" w:space="0" w:color="auto"/>
        <w:left w:val="none" w:sz="0" w:space="0" w:color="auto"/>
        <w:bottom w:val="none" w:sz="0" w:space="0" w:color="auto"/>
        <w:right w:val="none" w:sz="0" w:space="0" w:color="auto"/>
      </w:divBdr>
    </w:div>
    <w:div w:id="1283535219">
      <w:bodyDiv w:val="1"/>
      <w:marLeft w:val="0"/>
      <w:marRight w:val="0"/>
      <w:marTop w:val="0"/>
      <w:marBottom w:val="0"/>
      <w:divBdr>
        <w:top w:val="none" w:sz="0" w:space="0" w:color="auto"/>
        <w:left w:val="none" w:sz="0" w:space="0" w:color="auto"/>
        <w:bottom w:val="none" w:sz="0" w:space="0" w:color="auto"/>
        <w:right w:val="none" w:sz="0" w:space="0" w:color="auto"/>
      </w:divBdr>
    </w:div>
    <w:div w:id="1283881105">
      <w:bodyDiv w:val="1"/>
      <w:marLeft w:val="0"/>
      <w:marRight w:val="0"/>
      <w:marTop w:val="0"/>
      <w:marBottom w:val="0"/>
      <w:divBdr>
        <w:top w:val="none" w:sz="0" w:space="0" w:color="auto"/>
        <w:left w:val="none" w:sz="0" w:space="0" w:color="auto"/>
        <w:bottom w:val="none" w:sz="0" w:space="0" w:color="auto"/>
        <w:right w:val="none" w:sz="0" w:space="0" w:color="auto"/>
      </w:divBdr>
    </w:div>
    <w:div w:id="1283920479">
      <w:bodyDiv w:val="1"/>
      <w:marLeft w:val="0"/>
      <w:marRight w:val="0"/>
      <w:marTop w:val="0"/>
      <w:marBottom w:val="0"/>
      <w:divBdr>
        <w:top w:val="none" w:sz="0" w:space="0" w:color="auto"/>
        <w:left w:val="none" w:sz="0" w:space="0" w:color="auto"/>
        <w:bottom w:val="none" w:sz="0" w:space="0" w:color="auto"/>
        <w:right w:val="none" w:sz="0" w:space="0" w:color="auto"/>
      </w:divBdr>
    </w:div>
    <w:div w:id="1283921251">
      <w:bodyDiv w:val="1"/>
      <w:marLeft w:val="0"/>
      <w:marRight w:val="0"/>
      <w:marTop w:val="0"/>
      <w:marBottom w:val="0"/>
      <w:divBdr>
        <w:top w:val="none" w:sz="0" w:space="0" w:color="auto"/>
        <w:left w:val="none" w:sz="0" w:space="0" w:color="auto"/>
        <w:bottom w:val="none" w:sz="0" w:space="0" w:color="auto"/>
        <w:right w:val="none" w:sz="0" w:space="0" w:color="auto"/>
      </w:divBdr>
    </w:div>
    <w:div w:id="1283999792">
      <w:bodyDiv w:val="1"/>
      <w:marLeft w:val="0"/>
      <w:marRight w:val="0"/>
      <w:marTop w:val="0"/>
      <w:marBottom w:val="0"/>
      <w:divBdr>
        <w:top w:val="none" w:sz="0" w:space="0" w:color="auto"/>
        <w:left w:val="none" w:sz="0" w:space="0" w:color="auto"/>
        <w:bottom w:val="none" w:sz="0" w:space="0" w:color="auto"/>
        <w:right w:val="none" w:sz="0" w:space="0" w:color="auto"/>
      </w:divBdr>
    </w:div>
    <w:div w:id="1284121188">
      <w:bodyDiv w:val="1"/>
      <w:marLeft w:val="0"/>
      <w:marRight w:val="0"/>
      <w:marTop w:val="0"/>
      <w:marBottom w:val="0"/>
      <w:divBdr>
        <w:top w:val="none" w:sz="0" w:space="0" w:color="auto"/>
        <w:left w:val="none" w:sz="0" w:space="0" w:color="auto"/>
        <w:bottom w:val="none" w:sz="0" w:space="0" w:color="auto"/>
        <w:right w:val="none" w:sz="0" w:space="0" w:color="auto"/>
      </w:divBdr>
    </w:div>
    <w:div w:id="1284530820">
      <w:bodyDiv w:val="1"/>
      <w:marLeft w:val="0"/>
      <w:marRight w:val="0"/>
      <w:marTop w:val="0"/>
      <w:marBottom w:val="0"/>
      <w:divBdr>
        <w:top w:val="none" w:sz="0" w:space="0" w:color="auto"/>
        <w:left w:val="none" w:sz="0" w:space="0" w:color="auto"/>
        <w:bottom w:val="none" w:sz="0" w:space="0" w:color="auto"/>
        <w:right w:val="none" w:sz="0" w:space="0" w:color="auto"/>
      </w:divBdr>
    </w:div>
    <w:div w:id="1284578019">
      <w:bodyDiv w:val="1"/>
      <w:marLeft w:val="0"/>
      <w:marRight w:val="0"/>
      <w:marTop w:val="0"/>
      <w:marBottom w:val="0"/>
      <w:divBdr>
        <w:top w:val="none" w:sz="0" w:space="0" w:color="auto"/>
        <w:left w:val="none" w:sz="0" w:space="0" w:color="auto"/>
        <w:bottom w:val="none" w:sz="0" w:space="0" w:color="auto"/>
        <w:right w:val="none" w:sz="0" w:space="0" w:color="auto"/>
      </w:divBdr>
    </w:div>
    <w:div w:id="1284731794">
      <w:bodyDiv w:val="1"/>
      <w:marLeft w:val="0"/>
      <w:marRight w:val="0"/>
      <w:marTop w:val="0"/>
      <w:marBottom w:val="0"/>
      <w:divBdr>
        <w:top w:val="none" w:sz="0" w:space="0" w:color="auto"/>
        <w:left w:val="none" w:sz="0" w:space="0" w:color="auto"/>
        <w:bottom w:val="none" w:sz="0" w:space="0" w:color="auto"/>
        <w:right w:val="none" w:sz="0" w:space="0" w:color="auto"/>
      </w:divBdr>
    </w:div>
    <w:div w:id="1285114969">
      <w:bodyDiv w:val="1"/>
      <w:marLeft w:val="0"/>
      <w:marRight w:val="0"/>
      <w:marTop w:val="0"/>
      <w:marBottom w:val="0"/>
      <w:divBdr>
        <w:top w:val="none" w:sz="0" w:space="0" w:color="auto"/>
        <w:left w:val="none" w:sz="0" w:space="0" w:color="auto"/>
        <w:bottom w:val="none" w:sz="0" w:space="0" w:color="auto"/>
        <w:right w:val="none" w:sz="0" w:space="0" w:color="auto"/>
      </w:divBdr>
    </w:div>
    <w:div w:id="1285228721">
      <w:bodyDiv w:val="1"/>
      <w:marLeft w:val="0"/>
      <w:marRight w:val="0"/>
      <w:marTop w:val="0"/>
      <w:marBottom w:val="0"/>
      <w:divBdr>
        <w:top w:val="none" w:sz="0" w:space="0" w:color="auto"/>
        <w:left w:val="none" w:sz="0" w:space="0" w:color="auto"/>
        <w:bottom w:val="none" w:sz="0" w:space="0" w:color="auto"/>
        <w:right w:val="none" w:sz="0" w:space="0" w:color="auto"/>
      </w:divBdr>
    </w:div>
    <w:div w:id="1285847309">
      <w:bodyDiv w:val="1"/>
      <w:marLeft w:val="0"/>
      <w:marRight w:val="0"/>
      <w:marTop w:val="0"/>
      <w:marBottom w:val="0"/>
      <w:divBdr>
        <w:top w:val="none" w:sz="0" w:space="0" w:color="auto"/>
        <w:left w:val="none" w:sz="0" w:space="0" w:color="auto"/>
        <w:bottom w:val="none" w:sz="0" w:space="0" w:color="auto"/>
        <w:right w:val="none" w:sz="0" w:space="0" w:color="auto"/>
      </w:divBdr>
    </w:div>
    <w:div w:id="1286425239">
      <w:bodyDiv w:val="1"/>
      <w:marLeft w:val="0"/>
      <w:marRight w:val="0"/>
      <w:marTop w:val="0"/>
      <w:marBottom w:val="0"/>
      <w:divBdr>
        <w:top w:val="none" w:sz="0" w:space="0" w:color="auto"/>
        <w:left w:val="none" w:sz="0" w:space="0" w:color="auto"/>
        <w:bottom w:val="none" w:sz="0" w:space="0" w:color="auto"/>
        <w:right w:val="none" w:sz="0" w:space="0" w:color="auto"/>
      </w:divBdr>
    </w:div>
    <w:div w:id="1286766590">
      <w:bodyDiv w:val="1"/>
      <w:marLeft w:val="0"/>
      <w:marRight w:val="0"/>
      <w:marTop w:val="0"/>
      <w:marBottom w:val="0"/>
      <w:divBdr>
        <w:top w:val="none" w:sz="0" w:space="0" w:color="auto"/>
        <w:left w:val="none" w:sz="0" w:space="0" w:color="auto"/>
        <w:bottom w:val="none" w:sz="0" w:space="0" w:color="auto"/>
        <w:right w:val="none" w:sz="0" w:space="0" w:color="auto"/>
      </w:divBdr>
    </w:div>
    <w:div w:id="1287201383">
      <w:bodyDiv w:val="1"/>
      <w:marLeft w:val="0"/>
      <w:marRight w:val="0"/>
      <w:marTop w:val="0"/>
      <w:marBottom w:val="0"/>
      <w:divBdr>
        <w:top w:val="none" w:sz="0" w:space="0" w:color="auto"/>
        <w:left w:val="none" w:sz="0" w:space="0" w:color="auto"/>
        <w:bottom w:val="none" w:sz="0" w:space="0" w:color="auto"/>
        <w:right w:val="none" w:sz="0" w:space="0" w:color="auto"/>
      </w:divBdr>
    </w:div>
    <w:div w:id="1287472768">
      <w:bodyDiv w:val="1"/>
      <w:marLeft w:val="0"/>
      <w:marRight w:val="0"/>
      <w:marTop w:val="0"/>
      <w:marBottom w:val="0"/>
      <w:divBdr>
        <w:top w:val="none" w:sz="0" w:space="0" w:color="auto"/>
        <w:left w:val="none" w:sz="0" w:space="0" w:color="auto"/>
        <w:bottom w:val="none" w:sz="0" w:space="0" w:color="auto"/>
        <w:right w:val="none" w:sz="0" w:space="0" w:color="auto"/>
      </w:divBdr>
    </w:div>
    <w:div w:id="1287616880">
      <w:bodyDiv w:val="1"/>
      <w:marLeft w:val="0"/>
      <w:marRight w:val="0"/>
      <w:marTop w:val="0"/>
      <w:marBottom w:val="0"/>
      <w:divBdr>
        <w:top w:val="none" w:sz="0" w:space="0" w:color="auto"/>
        <w:left w:val="none" w:sz="0" w:space="0" w:color="auto"/>
        <w:bottom w:val="none" w:sz="0" w:space="0" w:color="auto"/>
        <w:right w:val="none" w:sz="0" w:space="0" w:color="auto"/>
      </w:divBdr>
    </w:div>
    <w:div w:id="1288198796">
      <w:bodyDiv w:val="1"/>
      <w:marLeft w:val="0"/>
      <w:marRight w:val="0"/>
      <w:marTop w:val="0"/>
      <w:marBottom w:val="0"/>
      <w:divBdr>
        <w:top w:val="none" w:sz="0" w:space="0" w:color="auto"/>
        <w:left w:val="none" w:sz="0" w:space="0" w:color="auto"/>
        <w:bottom w:val="none" w:sz="0" w:space="0" w:color="auto"/>
        <w:right w:val="none" w:sz="0" w:space="0" w:color="auto"/>
      </w:divBdr>
    </w:div>
    <w:div w:id="1288469532">
      <w:bodyDiv w:val="1"/>
      <w:marLeft w:val="0"/>
      <w:marRight w:val="0"/>
      <w:marTop w:val="0"/>
      <w:marBottom w:val="0"/>
      <w:divBdr>
        <w:top w:val="none" w:sz="0" w:space="0" w:color="auto"/>
        <w:left w:val="none" w:sz="0" w:space="0" w:color="auto"/>
        <w:bottom w:val="none" w:sz="0" w:space="0" w:color="auto"/>
        <w:right w:val="none" w:sz="0" w:space="0" w:color="auto"/>
      </w:divBdr>
    </w:div>
    <w:div w:id="1288732250">
      <w:bodyDiv w:val="1"/>
      <w:marLeft w:val="0"/>
      <w:marRight w:val="0"/>
      <w:marTop w:val="0"/>
      <w:marBottom w:val="0"/>
      <w:divBdr>
        <w:top w:val="none" w:sz="0" w:space="0" w:color="auto"/>
        <w:left w:val="none" w:sz="0" w:space="0" w:color="auto"/>
        <w:bottom w:val="none" w:sz="0" w:space="0" w:color="auto"/>
        <w:right w:val="none" w:sz="0" w:space="0" w:color="auto"/>
      </w:divBdr>
    </w:div>
    <w:div w:id="1288855372">
      <w:bodyDiv w:val="1"/>
      <w:marLeft w:val="0"/>
      <w:marRight w:val="0"/>
      <w:marTop w:val="0"/>
      <w:marBottom w:val="0"/>
      <w:divBdr>
        <w:top w:val="none" w:sz="0" w:space="0" w:color="auto"/>
        <w:left w:val="none" w:sz="0" w:space="0" w:color="auto"/>
        <w:bottom w:val="none" w:sz="0" w:space="0" w:color="auto"/>
        <w:right w:val="none" w:sz="0" w:space="0" w:color="auto"/>
      </w:divBdr>
    </w:div>
    <w:div w:id="1288972765">
      <w:bodyDiv w:val="1"/>
      <w:marLeft w:val="0"/>
      <w:marRight w:val="0"/>
      <w:marTop w:val="0"/>
      <w:marBottom w:val="0"/>
      <w:divBdr>
        <w:top w:val="none" w:sz="0" w:space="0" w:color="auto"/>
        <w:left w:val="none" w:sz="0" w:space="0" w:color="auto"/>
        <w:bottom w:val="none" w:sz="0" w:space="0" w:color="auto"/>
        <w:right w:val="none" w:sz="0" w:space="0" w:color="auto"/>
      </w:divBdr>
    </w:div>
    <w:div w:id="1289510298">
      <w:bodyDiv w:val="1"/>
      <w:marLeft w:val="0"/>
      <w:marRight w:val="0"/>
      <w:marTop w:val="0"/>
      <w:marBottom w:val="0"/>
      <w:divBdr>
        <w:top w:val="none" w:sz="0" w:space="0" w:color="auto"/>
        <w:left w:val="none" w:sz="0" w:space="0" w:color="auto"/>
        <w:bottom w:val="none" w:sz="0" w:space="0" w:color="auto"/>
        <w:right w:val="none" w:sz="0" w:space="0" w:color="auto"/>
      </w:divBdr>
    </w:div>
    <w:div w:id="1289816756">
      <w:bodyDiv w:val="1"/>
      <w:marLeft w:val="0"/>
      <w:marRight w:val="0"/>
      <w:marTop w:val="0"/>
      <w:marBottom w:val="0"/>
      <w:divBdr>
        <w:top w:val="none" w:sz="0" w:space="0" w:color="auto"/>
        <w:left w:val="none" w:sz="0" w:space="0" w:color="auto"/>
        <w:bottom w:val="none" w:sz="0" w:space="0" w:color="auto"/>
        <w:right w:val="none" w:sz="0" w:space="0" w:color="auto"/>
      </w:divBdr>
    </w:div>
    <w:div w:id="1289820884">
      <w:bodyDiv w:val="1"/>
      <w:marLeft w:val="0"/>
      <w:marRight w:val="0"/>
      <w:marTop w:val="0"/>
      <w:marBottom w:val="0"/>
      <w:divBdr>
        <w:top w:val="none" w:sz="0" w:space="0" w:color="auto"/>
        <w:left w:val="none" w:sz="0" w:space="0" w:color="auto"/>
        <w:bottom w:val="none" w:sz="0" w:space="0" w:color="auto"/>
        <w:right w:val="none" w:sz="0" w:space="0" w:color="auto"/>
      </w:divBdr>
    </w:div>
    <w:div w:id="1289968343">
      <w:bodyDiv w:val="1"/>
      <w:marLeft w:val="0"/>
      <w:marRight w:val="0"/>
      <w:marTop w:val="0"/>
      <w:marBottom w:val="0"/>
      <w:divBdr>
        <w:top w:val="none" w:sz="0" w:space="0" w:color="auto"/>
        <w:left w:val="none" w:sz="0" w:space="0" w:color="auto"/>
        <w:bottom w:val="none" w:sz="0" w:space="0" w:color="auto"/>
        <w:right w:val="none" w:sz="0" w:space="0" w:color="auto"/>
      </w:divBdr>
    </w:div>
    <w:div w:id="1290043278">
      <w:bodyDiv w:val="1"/>
      <w:marLeft w:val="0"/>
      <w:marRight w:val="0"/>
      <w:marTop w:val="0"/>
      <w:marBottom w:val="0"/>
      <w:divBdr>
        <w:top w:val="none" w:sz="0" w:space="0" w:color="auto"/>
        <w:left w:val="none" w:sz="0" w:space="0" w:color="auto"/>
        <w:bottom w:val="none" w:sz="0" w:space="0" w:color="auto"/>
        <w:right w:val="none" w:sz="0" w:space="0" w:color="auto"/>
      </w:divBdr>
    </w:div>
    <w:div w:id="1290698156">
      <w:bodyDiv w:val="1"/>
      <w:marLeft w:val="0"/>
      <w:marRight w:val="0"/>
      <w:marTop w:val="0"/>
      <w:marBottom w:val="0"/>
      <w:divBdr>
        <w:top w:val="none" w:sz="0" w:space="0" w:color="auto"/>
        <w:left w:val="none" w:sz="0" w:space="0" w:color="auto"/>
        <w:bottom w:val="none" w:sz="0" w:space="0" w:color="auto"/>
        <w:right w:val="none" w:sz="0" w:space="0" w:color="auto"/>
      </w:divBdr>
    </w:div>
    <w:div w:id="1290749157">
      <w:bodyDiv w:val="1"/>
      <w:marLeft w:val="0"/>
      <w:marRight w:val="0"/>
      <w:marTop w:val="0"/>
      <w:marBottom w:val="0"/>
      <w:divBdr>
        <w:top w:val="none" w:sz="0" w:space="0" w:color="auto"/>
        <w:left w:val="none" w:sz="0" w:space="0" w:color="auto"/>
        <w:bottom w:val="none" w:sz="0" w:space="0" w:color="auto"/>
        <w:right w:val="none" w:sz="0" w:space="0" w:color="auto"/>
      </w:divBdr>
    </w:div>
    <w:div w:id="1291086158">
      <w:bodyDiv w:val="1"/>
      <w:marLeft w:val="0"/>
      <w:marRight w:val="0"/>
      <w:marTop w:val="0"/>
      <w:marBottom w:val="0"/>
      <w:divBdr>
        <w:top w:val="none" w:sz="0" w:space="0" w:color="auto"/>
        <w:left w:val="none" w:sz="0" w:space="0" w:color="auto"/>
        <w:bottom w:val="none" w:sz="0" w:space="0" w:color="auto"/>
        <w:right w:val="none" w:sz="0" w:space="0" w:color="auto"/>
      </w:divBdr>
    </w:div>
    <w:div w:id="1292204947">
      <w:bodyDiv w:val="1"/>
      <w:marLeft w:val="0"/>
      <w:marRight w:val="0"/>
      <w:marTop w:val="0"/>
      <w:marBottom w:val="0"/>
      <w:divBdr>
        <w:top w:val="none" w:sz="0" w:space="0" w:color="auto"/>
        <w:left w:val="none" w:sz="0" w:space="0" w:color="auto"/>
        <w:bottom w:val="none" w:sz="0" w:space="0" w:color="auto"/>
        <w:right w:val="none" w:sz="0" w:space="0" w:color="auto"/>
      </w:divBdr>
    </w:div>
    <w:div w:id="1292517357">
      <w:bodyDiv w:val="1"/>
      <w:marLeft w:val="0"/>
      <w:marRight w:val="0"/>
      <w:marTop w:val="0"/>
      <w:marBottom w:val="0"/>
      <w:divBdr>
        <w:top w:val="none" w:sz="0" w:space="0" w:color="auto"/>
        <w:left w:val="none" w:sz="0" w:space="0" w:color="auto"/>
        <w:bottom w:val="none" w:sz="0" w:space="0" w:color="auto"/>
        <w:right w:val="none" w:sz="0" w:space="0" w:color="auto"/>
      </w:divBdr>
    </w:div>
    <w:div w:id="1292975018">
      <w:bodyDiv w:val="1"/>
      <w:marLeft w:val="0"/>
      <w:marRight w:val="0"/>
      <w:marTop w:val="0"/>
      <w:marBottom w:val="0"/>
      <w:divBdr>
        <w:top w:val="none" w:sz="0" w:space="0" w:color="auto"/>
        <w:left w:val="none" w:sz="0" w:space="0" w:color="auto"/>
        <w:bottom w:val="none" w:sz="0" w:space="0" w:color="auto"/>
        <w:right w:val="none" w:sz="0" w:space="0" w:color="auto"/>
      </w:divBdr>
    </w:div>
    <w:div w:id="1292982867">
      <w:bodyDiv w:val="1"/>
      <w:marLeft w:val="0"/>
      <w:marRight w:val="0"/>
      <w:marTop w:val="0"/>
      <w:marBottom w:val="0"/>
      <w:divBdr>
        <w:top w:val="none" w:sz="0" w:space="0" w:color="auto"/>
        <w:left w:val="none" w:sz="0" w:space="0" w:color="auto"/>
        <w:bottom w:val="none" w:sz="0" w:space="0" w:color="auto"/>
        <w:right w:val="none" w:sz="0" w:space="0" w:color="auto"/>
      </w:divBdr>
    </w:div>
    <w:div w:id="1293559340">
      <w:bodyDiv w:val="1"/>
      <w:marLeft w:val="0"/>
      <w:marRight w:val="0"/>
      <w:marTop w:val="0"/>
      <w:marBottom w:val="0"/>
      <w:divBdr>
        <w:top w:val="none" w:sz="0" w:space="0" w:color="auto"/>
        <w:left w:val="none" w:sz="0" w:space="0" w:color="auto"/>
        <w:bottom w:val="none" w:sz="0" w:space="0" w:color="auto"/>
        <w:right w:val="none" w:sz="0" w:space="0" w:color="auto"/>
      </w:divBdr>
    </w:div>
    <w:div w:id="1293559621">
      <w:bodyDiv w:val="1"/>
      <w:marLeft w:val="0"/>
      <w:marRight w:val="0"/>
      <w:marTop w:val="0"/>
      <w:marBottom w:val="0"/>
      <w:divBdr>
        <w:top w:val="none" w:sz="0" w:space="0" w:color="auto"/>
        <w:left w:val="none" w:sz="0" w:space="0" w:color="auto"/>
        <w:bottom w:val="none" w:sz="0" w:space="0" w:color="auto"/>
        <w:right w:val="none" w:sz="0" w:space="0" w:color="auto"/>
      </w:divBdr>
    </w:div>
    <w:div w:id="1293708830">
      <w:bodyDiv w:val="1"/>
      <w:marLeft w:val="0"/>
      <w:marRight w:val="0"/>
      <w:marTop w:val="0"/>
      <w:marBottom w:val="0"/>
      <w:divBdr>
        <w:top w:val="none" w:sz="0" w:space="0" w:color="auto"/>
        <w:left w:val="none" w:sz="0" w:space="0" w:color="auto"/>
        <w:bottom w:val="none" w:sz="0" w:space="0" w:color="auto"/>
        <w:right w:val="none" w:sz="0" w:space="0" w:color="auto"/>
      </w:divBdr>
    </w:div>
    <w:div w:id="1293749438">
      <w:bodyDiv w:val="1"/>
      <w:marLeft w:val="0"/>
      <w:marRight w:val="0"/>
      <w:marTop w:val="0"/>
      <w:marBottom w:val="0"/>
      <w:divBdr>
        <w:top w:val="none" w:sz="0" w:space="0" w:color="auto"/>
        <w:left w:val="none" w:sz="0" w:space="0" w:color="auto"/>
        <w:bottom w:val="none" w:sz="0" w:space="0" w:color="auto"/>
        <w:right w:val="none" w:sz="0" w:space="0" w:color="auto"/>
      </w:divBdr>
    </w:div>
    <w:div w:id="1294023689">
      <w:bodyDiv w:val="1"/>
      <w:marLeft w:val="0"/>
      <w:marRight w:val="0"/>
      <w:marTop w:val="0"/>
      <w:marBottom w:val="0"/>
      <w:divBdr>
        <w:top w:val="none" w:sz="0" w:space="0" w:color="auto"/>
        <w:left w:val="none" w:sz="0" w:space="0" w:color="auto"/>
        <w:bottom w:val="none" w:sz="0" w:space="0" w:color="auto"/>
        <w:right w:val="none" w:sz="0" w:space="0" w:color="auto"/>
      </w:divBdr>
    </w:div>
    <w:div w:id="1294363456">
      <w:bodyDiv w:val="1"/>
      <w:marLeft w:val="0"/>
      <w:marRight w:val="0"/>
      <w:marTop w:val="0"/>
      <w:marBottom w:val="0"/>
      <w:divBdr>
        <w:top w:val="none" w:sz="0" w:space="0" w:color="auto"/>
        <w:left w:val="none" w:sz="0" w:space="0" w:color="auto"/>
        <w:bottom w:val="none" w:sz="0" w:space="0" w:color="auto"/>
        <w:right w:val="none" w:sz="0" w:space="0" w:color="auto"/>
      </w:divBdr>
    </w:div>
    <w:div w:id="1294483664">
      <w:bodyDiv w:val="1"/>
      <w:marLeft w:val="0"/>
      <w:marRight w:val="0"/>
      <w:marTop w:val="0"/>
      <w:marBottom w:val="0"/>
      <w:divBdr>
        <w:top w:val="none" w:sz="0" w:space="0" w:color="auto"/>
        <w:left w:val="none" w:sz="0" w:space="0" w:color="auto"/>
        <w:bottom w:val="none" w:sz="0" w:space="0" w:color="auto"/>
        <w:right w:val="none" w:sz="0" w:space="0" w:color="auto"/>
      </w:divBdr>
    </w:div>
    <w:div w:id="1294752166">
      <w:bodyDiv w:val="1"/>
      <w:marLeft w:val="0"/>
      <w:marRight w:val="0"/>
      <w:marTop w:val="0"/>
      <w:marBottom w:val="0"/>
      <w:divBdr>
        <w:top w:val="none" w:sz="0" w:space="0" w:color="auto"/>
        <w:left w:val="none" w:sz="0" w:space="0" w:color="auto"/>
        <w:bottom w:val="none" w:sz="0" w:space="0" w:color="auto"/>
        <w:right w:val="none" w:sz="0" w:space="0" w:color="auto"/>
      </w:divBdr>
    </w:div>
    <w:div w:id="1295330631">
      <w:bodyDiv w:val="1"/>
      <w:marLeft w:val="0"/>
      <w:marRight w:val="0"/>
      <w:marTop w:val="0"/>
      <w:marBottom w:val="0"/>
      <w:divBdr>
        <w:top w:val="none" w:sz="0" w:space="0" w:color="auto"/>
        <w:left w:val="none" w:sz="0" w:space="0" w:color="auto"/>
        <w:bottom w:val="none" w:sz="0" w:space="0" w:color="auto"/>
        <w:right w:val="none" w:sz="0" w:space="0" w:color="auto"/>
      </w:divBdr>
    </w:div>
    <w:div w:id="1295453257">
      <w:bodyDiv w:val="1"/>
      <w:marLeft w:val="0"/>
      <w:marRight w:val="0"/>
      <w:marTop w:val="0"/>
      <w:marBottom w:val="0"/>
      <w:divBdr>
        <w:top w:val="none" w:sz="0" w:space="0" w:color="auto"/>
        <w:left w:val="none" w:sz="0" w:space="0" w:color="auto"/>
        <w:bottom w:val="none" w:sz="0" w:space="0" w:color="auto"/>
        <w:right w:val="none" w:sz="0" w:space="0" w:color="auto"/>
      </w:divBdr>
    </w:div>
    <w:div w:id="1295789166">
      <w:bodyDiv w:val="1"/>
      <w:marLeft w:val="0"/>
      <w:marRight w:val="0"/>
      <w:marTop w:val="0"/>
      <w:marBottom w:val="0"/>
      <w:divBdr>
        <w:top w:val="none" w:sz="0" w:space="0" w:color="auto"/>
        <w:left w:val="none" w:sz="0" w:space="0" w:color="auto"/>
        <w:bottom w:val="none" w:sz="0" w:space="0" w:color="auto"/>
        <w:right w:val="none" w:sz="0" w:space="0" w:color="auto"/>
      </w:divBdr>
    </w:div>
    <w:div w:id="1296448526">
      <w:bodyDiv w:val="1"/>
      <w:marLeft w:val="0"/>
      <w:marRight w:val="0"/>
      <w:marTop w:val="0"/>
      <w:marBottom w:val="0"/>
      <w:divBdr>
        <w:top w:val="none" w:sz="0" w:space="0" w:color="auto"/>
        <w:left w:val="none" w:sz="0" w:space="0" w:color="auto"/>
        <w:bottom w:val="none" w:sz="0" w:space="0" w:color="auto"/>
        <w:right w:val="none" w:sz="0" w:space="0" w:color="auto"/>
      </w:divBdr>
    </w:div>
    <w:div w:id="1296911020">
      <w:bodyDiv w:val="1"/>
      <w:marLeft w:val="0"/>
      <w:marRight w:val="0"/>
      <w:marTop w:val="0"/>
      <w:marBottom w:val="0"/>
      <w:divBdr>
        <w:top w:val="none" w:sz="0" w:space="0" w:color="auto"/>
        <w:left w:val="none" w:sz="0" w:space="0" w:color="auto"/>
        <w:bottom w:val="none" w:sz="0" w:space="0" w:color="auto"/>
        <w:right w:val="none" w:sz="0" w:space="0" w:color="auto"/>
      </w:divBdr>
    </w:div>
    <w:div w:id="1297098914">
      <w:bodyDiv w:val="1"/>
      <w:marLeft w:val="0"/>
      <w:marRight w:val="0"/>
      <w:marTop w:val="0"/>
      <w:marBottom w:val="0"/>
      <w:divBdr>
        <w:top w:val="none" w:sz="0" w:space="0" w:color="auto"/>
        <w:left w:val="none" w:sz="0" w:space="0" w:color="auto"/>
        <w:bottom w:val="none" w:sz="0" w:space="0" w:color="auto"/>
        <w:right w:val="none" w:sz="0" w:space="0" w:color="auto"/>
      </w:divBdr>
    </w:div>
    <w:div w:id="1298488011">
      <w:bodyDiv w:val="1"/>
      <w:marLeft w:val="0"/>
      <w:marRight w:val="0"/>
      <w:marTop w:val="0"/>
      <w:marBottom w:val="0"/>
      <w:divBdr>
        <w:top w:val="none" w:sz="0" w:space="0" w:color="auto"/>
        <w:left w:val="none" w:sz="0" w:space="0" w:color="auto"/>
        <w:bottom w:val="none" w:sz="0" w:space="0" w:color="auto"/>
        <w:right w:val="none" w:sz="0" w:space="0" w:color="auto"/>
      </w:divBdr>
    </w:div>
    <w:div w:id="1298531967">
      <w:bodyDiv w:val="1"/>
      <w:marLeft w:val="0"/>
      <w:marRight w:val="0"/>
      <w:marTop w:val="0"/>
      <w:marBottom w:val="0"/>
      <w:divBdr>
        <w:top w:val="none" w:sz="0" w:space="0" w:color="auto"/>
        <w:left w:val="none" w:sz="0" w:space="0" w:color="auto"/>
        <w:bottom w:val="none" w:sz="0" w:space="0" w:color="auto"/>
        <w:right w:val="none" w:sz="0" w:space="0" w:color="auto"/>
      </w:divBdr>
    </w:div>
    <w:div w:id="1299260714">
      <w:bodyDiv w:val="1"/>
      <w:marLeft w:val="0"/>
      <w:marRight w:val="0"/>
      <w:marTop w:val="0"/>
      <w:marBottom w:val="0"/>
      <w:divBdr>
        <w:top w:val="none" w:sz="0" w:space="0" w:color="auto"/>
        <w:left w:val="none" w:sz="0" w:space="0" w:color="auto"/>
        <w:bottom w:val="none" w:sz="0" w:space="0" w:color="auto"/>
        <w:right w:val="none" w:sz="0" w:space="0" w:color="auto"/>
      </w:divBdr>
    </w:div>
    <w:div w:id="1299337419">
      <w:bodyDiv w:val="1"/>
      <w:marLeft w:val="0"/>
      <w:marRight w:val="0"/>
      <w:marTop w:val="0"/>
      <w:marBottom w:val="0"/>
      <w:divBdr>
        <w:top w:val="none" w:sz="0" w:space="0" w:color="auto"/>
        <w:left w:val="none" w:sz="0" w:space="0" w:color="auto"/>
        <w:bottom w:val="none" w:sz="0" w:space="0" w:color="auto"/>
        <w:right w:val="none" w:sz="0" w:space="0" w:color="auto"/>
      </w:divBdr>
    </w:div>
    <w:div w:id="1299997523">
      <w:bodyDiv w:val="1"/>
      <w:marLeft w:val="0"/>
      <w:marRight w:val="0"/>
      <w:marTop w:val="0"/>
      <w:marBottom w:val="0"/>
      <w:divBdr>
        <w:top w:val="none" w:sz="0" w:space="0" w:color="auto"/>
        <w:left w:val="none" w:sz="0" w:space="0" w:color="auto"/>
        <w:bottom w:val="none" w:sz="0" w:space="0" w:color="auto"/>
        <w:right w:val="none" w:sz="0" w:space="0" w:color="auto"/>
      </w:divBdr>
    </w:div>
    <w:div w:id="1300259159">
      <w:bodyDiv w:val="1"/>
      <w:marLeft w:val="0"/>
      <w:marRight w:val="0"/>
      <w:marTop w:val="0"/>
      <w:marBottom w:val="0"/>
      <w:divBdr>
        <w:top w:val="none" w:sz="0" w:space="0" w:color="auto"/>
        <w:left w:val="none" w:sz="0" w:space="0" w:color="auto"/>
        <w:bottom w:val="none" w:sz="0" w:space="0" w:color="auto"/>
        <w:right w:val="none" w:sz="0" w:space="0" w:color="auto"/>
      </w:divBdr>
    </w:div>
    <w:div w:id="1300301730">
      <w:bodyDiv w:val="1"/>
      <w:marLeft w:val="0"/>
      <w:marRight w:val="0"/>
      <w:marTop w:val="0"/>
      <w:marBottom w:val="0"/>
      <w:divBdr>
        <w:top w:val="none" w:sz="0" w:space="0" w:color="auto"/>
        <w:left w:val="none" w:sz="0" w:space="0" w:color="auto"/>
        <w:bottom w:val="none" w:sz="0" w:space="0" w:color="auto"/>
        <w:right w:val="none" w:sz="0" w:space="0" w:color="auto"/>
      </w:divBdr>
    </w:div>
    <w:div w:id="1300648481">
      <w:bodyDiv w:val="1"/>
      <w:marLeft w:val="0"/>
      <w:marRight w:val="0"/>
      <w:marTop w:val="0"/>
      <w:marBottom w:val="0"/>
      <w:divBdr>
        <w:top w:val="none" w:sz="0" w:space="0" w:color="auto"/>
        <w:left w:val="none" w:sz="0" w:space="0" w:color="auto"/>
        <w:bottom w:val="none" w:sz="0" w:space="0" w:color="auto"/>
        <w:right w:val="none" w:sz="0" w:space="0" w:color="auto"/>
      </w:divBdr>
    </w:div>
    <w:div w:id="1300695263">
      <w:bodyDiv w:val="1"/>
      <w:marLeft w:val="0"/>
      <w:marRight w:val="0"/>
      <w:marTop w:val="0"/>
      <w:marBottom w:val="0"/>
      <w:divBdr>
        <w:top w:val="none" w:sz="0" w:space="0" w:color="auto"/>
        <w:left w:val="none" w:sz="0" w:space="0" w:color="auto"/>
        <w:bottom w:val="none" w:sz="0" w:space="0" w:color="auto"/>
        <w:right w:val="none" w:sz="0" w:space="0" w:color="auto"/>
      </w:divBdr>
    </w:div>
    <w:div w:id="1301231620">
      <w:bodyDiv w:val="1"/>
      <w:marLeft w:val="0"/>
      <w:marRight w:val="0"/>
      <w:marTop w:val="0"/>
      <w:marBottom w:val="0"/>
      <w:divBdr>
        <w:top w:val="none" w:sz="0" w:space="0" w:color="auto"/>
        <w:left w:val="none" w:sz="0" w:space="0" w:color="auto"/>
        <w:bottom w:val="none" w:sz="0" w:space="0" w:color="auto"/>
        <w:right w:val="none" w:sz="0" w:space="0" w:color="auto"/>
      </w:divBdr>
    </w:div>
    <w:div w:id="1301497070">
      <w:bodyDiv w:val="1"/>
      <w:marLeft w:val="0"/>
      <w:marRight w:val="0"/>
      <w:marTop w:val="0"/>
      <w:marBottom w:val="0"/>
      <w:divBdr>
        <w:top w:val="none" w:sz="0" w:space="0" w:color="auto"/>
        <w:left w:val="none" w:sz="0" w:space="0" w:color="auto"/>
        <w:bottom w:val="none" w:sz="0" w:space="0" w:color="auto"/>
        <w:right w:val="none" w:sz="0" w:space="0" w:color="auto"/>
      </w:divBdr>
    </w:div>
    <w:div w:id="1301956709">
      <w:bodyDiv w:val="1"/>
      <w:marLeft w:val="0"/>
      <w:marRight w:val="0"/>
      <w:marTop w:val="0"/>
      <w:marBottom w:val="0"/>
      <w:divBdr>
        <w:top w:val="none" w:sz="0" w:space="0" w:color="auto"/>
        <w:left w:val="none" w:sz="0" w:space="0" w:color="auto"/>
        <w:bottom w:val="none" w:sz="0" w:space="0" w:color="auto"/>
        <w:right w:val="none" w:sz="0" w:space="0" w:color="auto"/>
      </w:divBdr>
    </w:div>
    <w:div w:id="1302423490">
      <w:bodyDiv w:val="1"/>
      <w:marLeft w:val="0"/>
      <w:marRight w:val="0"/>
      <w:marTop w:val="0"/>
      <w:marBottom w:val="0"/>
      <w:divBdr>
        <w:top w:val="none" w:sz="0" w:space="0" w:color="auto"/>
        <w:left w:val="none" w:sz="0" w:space="0" w:color="auto"/>
        <w:bottom w:val="none" w:sz="0" w:space="0" w:color="auto"/>
        <w:right w:val="none" w:sz="0" w:space="0" w:color="auto"/>
      </w:divBdr>
    </w:div>
    <w:div w:id="1302535378">
      <w:bodyDiv w:val="1"/>
      <w:marLeft w:val="0"/>
      <w:marRight w:val="0"/>
      <w:marTop w:val="0"/>
      <w:marBottom w:val="0"/>
      <w:divBdr>
        <w:top w:val="none" w:sz="0" w:space="0" w:color="auto"/>
        <w:left w:val="none" w:sz="0" w:space="0" w:color="auto"/>
        <w:bottom w:val="none" w:sz="0" w:space="0" w:color="auto"/>
        <w:right w:val="none" w:sz="0" w:space="0" w:color="auto"/>
      </w:divBdr>
    </w:div>
    <w:div w:id="1302661066">
      <w:bodyDiv w:val="1"/>
      <w:marLeft w:val="0"/>
      <w:marRight w:val="0"/>
      <w:marTop w:val="0"/>
      <w:marBottom w:val="0"/>
      <w:divBdr>
        <w:top w:val="none" w:sz="0" w:space="0" w:color="auto"/>
        <w:left w:val="none" w:sz="0" w:space="0" w:color="auto"/>
        <w:bottom w:val="none" w:sz="0" w:space="0" w:color="auto"/>
        <w:right w:val="none" w:sz="0" w:space="0" w:color="auto"/>
      </w:divBdr>
    </w:div>
    <w:div w:id="1302930710">
      <w:bodyDiv w:val="1"/>
      <w:marLeft w:val="0"/>
      <w:marRight w:val="0"/>
      <w:marTop w:val="0"/>
      <w:marBottom w:val="0"/>
      <w:divBdr>
        <w:top w:val="none" w:sz="0" w:space="0" w:color="auto"/>
        <w:left w:val="none" w:sz="0" w:space="0" w:color="auto"/>
        <w:bottom w:val="none" w:sz="0" w:space="0" w:color="auto"/>
        <w:right w:val="none" w:sz="0" w:space="0" w:color="auto"/>
      </w:divBdr>
    </w:div>
    <w:div w:id="1304654985">
      <w:bodyDiv w:val="1"/>
      <w:marLeft w:val="0"/>
      <w:marRight w:val="0"/>
      <w:marTop w:val="0"/>
      <w:marBottom w:val="0"/>
      <w:divBdr>
        <w:top w:val="none" w:sz="0" w:space="0" w:color="auto"/>
        <w:left w:val="none" w:sz="0" w:space="0" w:color="auto"/>
        <w:bottom w:val="none" w:sz="0" w:space="0" w:color="auto"/>
        <w:right w:val="none" w:sz="0" w:space="0" w:color="auto"/>
      </w:divBdr>
    </w:div>
    <w:div w:id="1304774280">
      <w:bodyDiv w:val="1"/>
      <w:marLeft w:val="0"/>
      <w:marRight w:val="0"/>
      <w:marTop w:val="0"/>
      <w:marBottom w:val="0"/>
      <w:divBdr>
        <w:top w:val="none" w:sz="0" w:space="0" w:color="auto"/>
        <w:left w:val="none" w:sz="0" w:space="0" w:color="auto"/>
        <w:bottom w:val="none" w:sz="0" w:space="0" w:color="auto"/>
        <w:right w:val="none" w:sz="0" w:space="0" w:color="auto"/>
      </w:divBdr>
    </w:div>
    <w:div w:id="1304852597">
      <w:bodyDiv w:val="1"/>
      <w:marLeft w:val="0"/>
      <w:marRight w:val="0"/>
      <w:marTop w:val="0"/>
      <w:marBottom w:val="0"/>
      <w:divBdr>
        <w:top w:val="none" w:sz="0" w:space="0" w:color="auto"/>
        <w:left w:val="none" w:sz="0" w:space="0" w:color="auto"/>
        <w:bottom w:val="none" w:sz="0" w:space="0" w:color="auto"/>
        <w:right w:val="none" w:sz="0" w:space="0" w:color="auto"/>
      </w:divBdr>
    </w:div>
    <w:div w:id="1305087601">
      <w:bodyDiv w:val="1"/>
      <w:marLeft w:val="0"/>
      <w:marRight w:val="0"/>
      <w:marTop w:val="0"/>
      <w:marBottom w:val="0"/>
      <w:divBdr>
        <w:top w:val="none" w:sz="0" w:space="0" w:color="auto"/>
        <w:left w:val="none" w:sz="0" w:space="0" w:color="auto"/>
        <w:bottom w:val="none" w:sz="0" w:space="0" w:color="auto"/>
        <w:right w:val="none" w:sz="0" w:space="0" w:color="auto"/>
      </w:divBdr>
    </w:div>
    <w:div w:id="1305509039">
      <w:bodyDiv w:val="1"/>
      <w:marLeft w:val="0"/>
      <w:marRight w:val="0"/>
      <w:marTop w:val="0"/>
      <w:marBottom w:val="0"/>
      <w:divBdr>
        <w:top w:val="none" w:sz="0" w:space="0" w:color="auto"/>
        <w:left w:val="none" w:sz="0" w:space="0" w:color="auto"/>
        <w:bottom w:val="none" w:sz="0" w:space="0" w:color="auto"/>
        <w:right w:val="none" w:sz="0" w:space="0" w:color="auto"/>
      </w:divBdr>
    </w:div>
    <w:div w:id="1305694854">
      <w:bodyDiv w:val="1"/>
      <w:marLeft w:val="0"/>
      <w:marRight w:val="0"/>
      <w:marTop w:val="0"/>
      <w:marBottom w:val="0"/>
      <w:divBdr>
        <w:top w:val="none" w:sz="0" w:space="0" w:color="auto"/>
        <w:left w:val="none" w:sz="0" w:space="0" w:color="auto"/>
        <w:bottom w:val="none" w:sz="0" w:space="0" w:color="auto"/>
        <w:right w:val="none" w:sz="0" w:space="0" w:color="auto"/>
      </w:divBdr>
    </w:div>
    <w:div w:id="1306198662">
      <w:bodyDiv w:val="1"/>
      <w:marLeft w:val="0"/>
      <w:marRight w:val="0"/>
      <w:marTop w:val="0"/>
      <w:marBottom w:val="0"/>
      <w:divBdr>
        <w:top w:val="none" w:sz="0" w:space="0" w:color="auto"/>
        <w:left w:val="none" w:sz="0" w:space="0" w:color="auto"/>
        <w:bottom w:val="none" w:sz="0" w:space="0" w:color="auto"/>
        <w:right w:val="none" w:sz="0" w:space="0" w:color="auto"/>
      </w:divBdr>
    </w:div>
    <w:div w:id="1306467553">
      <w:bodyDiv w:val="1"/>
      <w:marLeft w:val="0"/>
      <w:marRight w:val="0"/>
      <w:marTop w:val="0"/>
      <w:marBottom w:val="0"/>
      <w:divBdr>
        <w:top w:val="none" w:sz="0" w:space="0" w:color="auto"/>
        <w:left w:val="none" w:sz="0" w:space="0" w:color="auto"/>
        <w:bottom w:val="none" w:sz="0" w:space="0" w:color="auto"/>
        <w:right w:val="none" w:sz="0" w:space="0" w:color="auto"/>
      </w:divBdr>
    </w:div>
    <w:div w:id="1306474255">
      <w:bodyDiv w:val="1"/>
      <w:marLeft w:val="0"/>
      <w:marRight w:val="0"/>
      <w:marTop w:val="0"/>
      <w:marBottom w:val="0"/>
      <w:divBdr>
        <w:top w:val="none" w:sz="0" w:space="0" w:color="auto"/>
        <w:left w:val="none" w:sz="0" w:space="0" w:color="auto"/>
        <w:bottom w:val="none" w:sz="0" w:space="0" w:color="auto"/>
        <w:right w:val="none" w:sz="0" w:space="0" w:color="auto"/>
      </w:divBdr>
    </w:div>
    <w:div w:id="1306548053">
      <w:bodyDiv w:val="1"/>
      <w:marLeft w:val="0"/>
      <w:marRight w:val="0"/>
      <w:marTop w:val="0"/>
      <w:marBottom w:val="0"/>
      <w:divBdr>
        <w:top w:val="none" w:sz="0" w:space="0" w:color="auto"/>
        <w:left w:val="none" w:sz="0" w:space="0" w:color="auto"/>
        <w:bottom w:val="none" w:sz="0" w:space="0" w:color="auto"/>
        <w:right w:val="none" w:sz="0" w:space="0" w:color="auto"/>
      </w:divBdr>
    </w:div>
    <w:div w:id="1306661850">
      <w:bodyDiv w:val="1"/>
      <w:marLeft w:val="0"/>
      <w:marRight w:val="0"/>
      <w:marTop w:val="0"/>
      <w:marBottom w:val="0"/>
      <w:divBdr>
        <w:top w:val="none" w:sz="0" w:space="0" w:color="auto"/>
        <w:left w:val="none" w:sz="0" w:space="0" w:color="auto"/>
        <w:bottom w:val="none" w:sz="0" w:space="0" w:color="auto"/>
        <w:right w:val="none" w:sz="0" w:space="0" w:color="auto"/>
      </w:divBdr>
    </w:div>
    <w:div w:id="1306933136">
      <w:bodyDiv w:val="1"/>
      <w:marLeft w:val="0"/>
      <w:marRight w:val="0"/>
      <w:marTop w:val="0"/>
      <w:marBottom w:val="0"/>
      <w:divBdr>
        <w:top w:val="none" w:sz="0" w:space="0" w:color="auto"/>
        <w:left w:val="none" w:sz="0" w:space="0" w:color="auto"/>
        <w:bottom w:val="none" w:sz="0" w:space="0" w:color="auto"/>
        <w:right w:val="none" w:sz="0" w:space="0" w:color="auto"/>
      </w:divBdr>
    </w:div>
    <w:div w:id="1307319022">
      <w:bodyDiv w:val="1"/>
      <w:marLeft w:val="0"/>
      <w:marRight w:val="0"/>
      <w:marTop w:val="0"/>
      <w:marBottom w:val="0"/>
      <w:divBdr>
        <w:top w:val="none" w:sz="0" w:space="0" w:color="auto"/>
        <w:left w:val="none" w:sz="0" w:space="0" w:color="auto"/>
        <w:bottom w:val="none" w:sz="0" w:space="0" w:color="auto"/>
        <w:right w:val="none" w:sz="0" w:space="0" w:color="auto"/>
      </w:divBdr>
    </w:div>
    <w:div w:id="1307319347">
      <w:bodyDiv w:val="1"/>
      <w:marLeft w:val="0"/>
      <w:marRight w:val="0"/>
      <w:marTop w:val="0"/>
      <w:marBottom w:val="0"/>
      <w:divBdr>
        <w:top w:val="none" w:sz="0" w:space="0" w:color="auto"/>
        <w:left w:val="none" w:sz="0" w:space="0" w:color="auto"/>
        <w:bottom w:val="none" w:sz="0" w:space="0" w:color="auto"/>
        <w:right w:val="none" w:sz="0" w:space="0" w:color="auto"/>
      </w:divBdr>
    </w:div>
    <w:div w:id="1307320451">
      <w:bodyDiv w:val="1"/>
      <w:marLeft w:val="0"/>
      <w:marRight w:val="0"/>
      <w:marTop w:val="0"/>
      <w:marBottom w:val="0"/>
      <w:divBdr>
        <w:top w:val="none" w:sz="0" w:space="0" w:color="auto"/>
        <w:left w:val="none" w:sz="0" w:space="0" w:color="auto"/>
        <w:bottom w:val="none" w:sz="0" w:space="0" w:color="auto"/>
        <w:right w:val="none" w:sz="0" w:space="0" w:color="auto"/>
      </w:divBdr>
    </w:div>
    <w:div w:id="1307397596">
      <w:bodyDiv w:val="1"/>
      <w:marLeft w:val="0"/>
      <w:marRight w:val="0"/>
      <w:marTop w:val="0"/>
      <w:marBottom w:val="0"/>
      <w:divBdr>
        <w:top w:val="none" w:sz="0" w:space="0" w:color="auto"/>
        <w:left w:val="none" w:sz="0" w:space="0" w:color="auto"/>
        <w:bottom w:val="none" w:sz="0" w:space="0" w:color="auto"/>
        <w:right w:val="none" w:sz="0" w:space="0" w:color="auto"/>
      </w:divBdr>
    </w:div>
    <w:div w:id="1308127011">
      <w:bodyDiv w:val="1"/>
      <w:marLeft w:val="0"/>
      <w:marRight w:val="0"/>
      <w:marTop w:val="0"/>
      <w:marBottom w:val="0"/>
      <w:divBdr>
        <w:top w:val="none" w:sz="0" w:space="0" w:color="auto"/>
        <w:left w:val="none" w:sz="0" w:space="0" w:color="auto"/>
        <w:bottom w:val="none" w:sz="0" w:space="0" w:color="auto"/>
        <w:right w:val="none" w:sz="0" w:space="0" w:color="auto"/>
      </w:divBdr>
    </w:div>
    <w:div w:id="1309166080">
      <w:bodyDiv w:val="1"/>
      <w:marLeft w:val="0"/>
      <w:marRight w:val="0"/>
      <w:marTop w:val="0"/>
      <w:marBottom w:val="0"/>
      <w:divBdr>
        <w:top w:val="none" w:sz="0" w:space="0" w:color="auto"/>
        <w:left w:val="none" w:sz="0" w:space="0" w:color="auto"/>
        <w:bottom w:val="none" w:sz="0" w:space="0" w:color="auto"/>
        <w:right w:val="none" w:sz="0" w:space="0" w:color="auto"/>
      </w:divBdr>
    </w:div>
    <w:div w:id="1309481604">
      <w:bodyDiv w:val="1"/>
      <w:marLeft w:val="0"/>
      <w:marRight w:val="0"/>
      <w:marTop w:val="0"/>
      <w:marBottom w:val="0"/>
      <w:divBdr>
        <w:top w:val="none" w:sz="0" w:space="0" w:color="auto"/>
        <w:left w:val="none" w:sz="0" w:space="0" w:color="auto"/>
        <w:bottom w:val="none" w:sz="0" w:space="0" w:color="auto"/>
        <w:right w:val="none" w:sz="0" w:space="0" w:color="auto"/>
      </w:divBdr>
    </w:div>
    <w:div w:id="1309552863">
      <w:bodyDiv w:val="1"/>
      <w:marLeft w:val="0"/>
      <w:marRight w:val="0"/>
      <w:marTop w:val="0"/>
      <w:marBottom w:val="0"/>
      <w:divBdr>
        <w:top w:val="none" w:sz="0" w:space="0" w:color="auto"/>
        <w:left w:val="none" w:sz="0" w:space="0" w:color="auto"/>
        <w:bottom w:val="none" w:sz="0" w:space="0" w:color="auto"/>
        <w:right w:val="none" w:sz="0" w:space="0" w:color="auto"/>
      </w:divBdr>
    </w:div>
    <w:div w:id="1309820813">
      <w:bodyDiv w:val="1"/>
      <w:marLeft w:val="0"/>
      <w:marRight w:val="0"/>
      <w:marTop w:val="0"/>
      <w:marBottom w:val="0"/>
      <w:divBdr>
        <w:top w:val="none" w:sz="0" w:space="0" w:color="auto"/>
        <w:left w:val="none" w:sz="0" w:space="0" w:color="auto"/>
        <w:bottom w:val="none" w:sz="0" w:space="0" w:color="auto"/>
        <w:right w:val="none" w:sz="0" w:space="0" w:color="auto"/>
      </w:divBdr>
    </w:div>
    <w:div w:id="1309893638">
      <w:bodyDiv w:val="1"/>
      <w:marLeft w:val="0"/>
      <w:marRight w:val="0"/>
      <w:marTop w:val="0"/>
      <w:marBottom w:val="0"/>
      <w:divBdr>
        <w:top w:val="none" w:sz="0" w:space="0" w:color="auto"/>
        <w:left w:val="none" w:sz="0" w:space="0" w:color="auto"/>
        <w:bottom w:val="none" w:sz="0" w:space="0" w:color="auto"/>
        <w:right w:val="none" w:sz="0" w:space="0" w:color="auto"/>
      </w:divBdr>
    </w:div>
    <w:div w:id="1310089559">
      <w:bodyDiv w:val="1"/>
      <w:marLeft w:val="0"/>
      <w:marRight w:val="0"/>
      <w:marTop w:val="0"/>
      <w:marBottom w:val="0"/>
      <w:divBdr>
        <w:top w:val="none" w:sz="0" w:space="0" w:color="auto"/>
        <w:left w:val="none" w:sz="0" w:space="0" w:color="auto"/>
        <w:bottom w:val="none" w:sz="0" w:space="0" w:color="auto"/>
        <w:right w:val="none" w:sz="0" w:space="0" w:color="auto"/>
      </w:divBdr>
    </w:div>
    <w:div w:id="1310135775">
      <w:bodyDiv w:val="1"/>
      <w:marLeft w:val="0"/>
      <w:marRight w:val="0"/>
      <w:marTop w:val="0"/>
      <w:marBottom w:val="0"/>
      <w:divBdr>
        <w:top w:val="none" w:sz="0" w:space="0" w:color="auto"/>
        <w:left w:val="none" w:sz="0" w:space="0" w:color="auto"/>
        <w:bottom w:val="none" w:sz="0" w:space="0" w:color="auto"/>
        <w:right w:val="none" w:sz="0" w:space="0" w:color="auto"/>
      </w:divBdr>
    </w:div>
    <w:div w:id="1311404970">
      <w:bodyDiv w:val="1"/>
      <w:marLeft w:val="0"/>
      <w:marRight w:val="0"/>
      <w:marTop w:val="0"/>
      <w:marBottom w:val="0"/>
      <w:divBdr>
        <w:top w:val="none" w:sz="0" w:space="0" w:color="auto"/>
        <w:left w:val="none" w:sz="0" w:space="0" w:color="auto"/>
        <w:bottom w:val="none" w:sz="0" w:space="0" w:color="auto"/>
        <w:right w:val="none" w:sz="0" w:space="0" w:color="auto"/>
      </w:divBdr>
    </w:div>
    <w:div w:id="1312249529">
      <w:bodyDiv w:val="1"/>
      <w:marLeft w:val="0"/>
      <w:marRight w:val="0"/>
      <w:marTop w:val="0"/>
      <w:marBottom w:val="0"/>
      <w:divBdr>
        <w:top w:val="none" w:sz="0" w:space="0" w:color="auto"/>
        <w:left w:val="none" w:sz="0" w:space="0" w:color="auto"/>
        <w:bottom w:val="none" w:sz="0" w:space="0" w:color="auto"/>
        <w:right w:val="none" w:sz="0" w:space="0" w:color="auto"/>
      </w:divBdr>
    </w:div>
    <w:div w:id="1312251661">
      <w:bodyDiv w:val="1"/>
      <w:marLeft w:val="0"/>
      <w:marRight w:val="0"/>
      <w:marTop w:val="0"/>
      <w:marBottom w:val="0"/>
      <w:divBdr>
        <w:top w:val="none" w:sz="0" w:space="0" w:color="auto"/>
        <w:left w:val="none" w:sz="0" w:space="0" w:color="auto"/>
        <w:bottom w:val="none" w:sz="0" w:space="0" w:color="auto"/>
        <w:right w:val="none" w:sz="0" w:space="0" w:color="auto"/>
      </w:divBdr>
    </w:div>
    <w:div w:id="1312364866">
      <w:bodyDiv w:val="1"/>
      <w:marLeft w:val="0"/>
      <w:marRight w:val="0"/>
      <w:marTop w:val="0"/>
      <w:marBottom w:val="0"/>
      <w:divBdr>
        <w:top w:val="none" w:sz="0" w:space="0" w:color="auto"/>
        <w:left w:val="none" w:sz="0" w:space="0" w:color="auto"/>
        <w:bottom w:val="none" w:sz="0" w:space="0" w:color="auto"/>
        <w:right w:val="none" w:sz="0" w:space="0" w:color="auto"/>
      </w:divBdr>
    </w:div>
    <w:div w:id="1312716805">
      <w:bodyDiv w:val="1"/>
      <w:marLeft w:val="0"/>
      <w:marRight w:val="0"/>
      <w:marTop w:val="0"/>
      <w:marBottom w:val="0"/>
      <w:divBdr>
        <w:top w:val="none" w:sz="0" w:space="0" w:color="auto"/>
        <w:left w:val="none" w:sz="0" w:space="0" w:color="auto"/>
        <w:bottom w:val="none" w:sz="0" w:space="0" w:color="auto"/>
        <w:right w:val="none" w:sz="0" w:space="0" w:color="auto"/>
      </w:divBdr>
    </w:div>
    <w:div w:id="1313217279">
      <w:bodyDiv w:val="1"/>
      <w:marLeft w:val="0"/>
      <w:marRight w:val="0"/>
      <w:marTop w:val="0"/>
      <w:marBottom w:val="0"/>
      <w:divBdr>
        <w:top w:val="none" w:sz="0" w:space="0" w:color="auto"/>
        <w:left w:val="none" w:sz="0" w:space="0" w:color="auto"/>
        <w:bottom w:val="none" w:sz="0" w:space="0" w:color="auto"/>
        <w:right w:val="none" w:sz="0" w:space="0" w:color="auto"/>
      </w:divBdr>
    </w:div>
    <w:div w:id="1314018823">
      <w:bodyDiv w:val="1"/>
      <w:marLeft w:val="0"/>
      <w:marRight w:val="0"/>
      <w:marTop w:val="0"/>
      <w:marBottom w:val="0"/>
      <w:divBdr>
        <w:top w:val="none" w:sz="0" w:space="0" w:color="auto"/>
        <w:left w:val="none" w:sz="0" w:space="0" w:color="auto"/>
        <w:bottom w:val="none" w:sz="0" w:space="0" w:color="auto"/>
        <w:right w:val="none" w:sz="0" w:space="0" w:color="auto"/>
      </w:divBdr>
    </w:div>
    <w:div w:id="1314871550">
      <w:bodyDiv w:val="1"/>
      <w:marLeft w:val="0"/>
      <w:marRight w:val="0"/>
      <w:marTop w:val="0"/>
      <w:marBottom w:val="0"/>
      <w:divBdr>
        <w:top w:val="none" w:sz="0" w:space="0" w:color="auto"/>
        <w:left w:val="none" w:sz="0" w:space="0" w:color="auto"/>
        <w:bottom w:val="none" w:sz="0" w:space="0" w:color="auto"/>
        <w:right w:val="none" w:sz="0" w:space="0" w:color="auto"/>
      </w:divBdr>
    </w:div>
    <w:div w:id="1315184396">
      <w:bodyDiv w:val="1"/>
      <w:marLeft w:val="0"/>
      <w:marRight w:val="0"/>
      <w:marTop w:val="0"/>
      <w:marBottom w:val="0"/>
      <w:divBdr>
        <w:top w:val="none" w:sz="0" w:space="0" w:color="auto"/>
        <w:left w:val="none" w:sz="0" w:space="0" w:color="auto"/>
        <w:bottom w:val="none" w:sz="0" w:space="0" w:color="auto"/>
        <w:right w:val="none" w:sz="0" w:space="0" w:color="auto"/>
      </w:divBdr>
    </w:div>
    <w:div w:id="1315723199">
      <w:bodyDiv w:val="1"/>
      <w:marLeft w:val="0"/>
      <w:marRight w:val="0"/>
      <w:marTop w:val="0"/>
      <w:marBottom w:val="0"/>
      <w:divBdr>
        <w:top w:val="none" w:sz="0" w:space="0" w:color="auto"/>
        <w:left w:val="none" w:sz="0" w:space="0" w:color="auto"/>
        <w:bottom w:val="none" w:sz="0" w:space="0" w:color="auto"/>
        <w:right w:val="none" w:sz="0" w:space="0" w:color="auto"/>
      </w:divBdr>
    </w:div>
    <w:div w:id="1315796176">
      <w:bodyDiv w:val="1"/>
      <w:marLeft w:val="0"/>
      <w:marRight w:val="0"/>
      <w:marTop w:val="0"/>
      <w:marBottom w:val="0"/>
      <w:divBdr>
        <w:top w:val="none" w:sz="0" w:space="0" w:color="auto"/>
        <w:left w:val="none" w:sz="0" w:space="0" w:color="auto"/>
        <w:bottom w:val="none" w:sz="0" w:space="0" w:color="auto"/>
        <w:right w:val="none" w:sz="0" w:space="0" w:color="auto"/>
      </w:divBdr>
    </w:div>
    <w:div w:id="1316029571">
      <w:bodyDiv w:val="1"/>
      <w:marLeft w:val="0"/>
      <w:marRight w:val="0"/>
      <w:marTop w:val="0"/>
      <w:marBottom w:val="0"/>
      <w:divBdr>
        <w:top w:val="none" w:sz="0" w:space="0" w:color="auto"/>
        <w:left w:val="none" w:sz="0" w:space="0" w:color="auto"/>
        <w:bottom w:val="none" w:sz="0" w:space="0" w:color="auto"/>
        <w:right w:val="none" w:sz="0" w:space="0" w:color="auto"/>
      </w:divBdr>
    </w:div>
    <w:div w:id="1317799448">
      <w:bodyDiv w:val="1"/>
      <w:marLeft w:val="0"/>
      <w:marRight w:val="0"/>
      <w:marTop w:val="0"/>
      <w:marBottom w:val="0"/>
      <w:divBdr>
        <w:top w:val="none" w:sz="0" w:space="0" w:color="auto"/>
        <w:left w:val="none" w:sz="0" w:space="0" w:color="auto"/>
        <w:bottom w:val="none" w:sz="0" w:space="0" w:color="auto"/>
        <w:right w:val="none" w:sz="0" w:space="0" w:color="auto"/>
      </w:divBdr>
    </w:div>
    <w:div w:id="1317881844">
      <w:bodyDiv w:val="1"/>
      <w:marLeft w:val="0"/>
      <w:marRight w:val="0"/>
      <w:marTop w:val="0"/>
      <w:marBottom w:val="0"/>
      <w:divBdr>
        <w:top w:val="none" w:sz="0" w:space="0" w:color="auto"/>
        <w:left w:val="none" w:sz="0" w:space="0" w:color="auto"/>
        <w:bottom w:val="none" w:sz="0" w:space="0" w:color="auto"/>
        <w:right w:val="none" w:sz="0" w:space="0" w:color="auto"/>
      </w:divBdr>
    </w:div>
    <w:div w:id="1319187870">
      <w:bodyDiv w:val="1"/>
      <w:marLeft w:val="0"/>
      <w:marRight w:val="0"/>
      <w:marTop w:val="0"/>
      <w:marBottom w:val="0"/>
      <w:divBdr>
        <w:top w:val="none" w:sz="0" w:space="0" w:color="auto"/>
        <w:left w:val="none" w:sz="0" w:space="0" w:color="auto"/>
        <w:bottom w:val="none" w:sz="0" w:space="0" w:color="auto"/>
        <w:right w:val="none" w:sz="0" w:space="0" w:color="auto"/>
      </w:divBdr>
    </w:div>
    <w:div w:id="1319768880">
      <w:bodyDiv w:val="1"/>
      <w:marLeft w:val="0"/>
      <w:marRight w:val="0"/>
      <w:marTop w:val="0"/>
      <w:marBottom w:val="0"/>
      <w:divBdr>
        <w:top w:val="none" w:sz="0" w:space="0" w:color="auto"/>
        <w:left w:val="none" w:sz="0" w:space="0" w:color="auto"/>
        <w:bottom w:val="none" w:sz="0" w:space="0" w:color="auto"/>
        <w:right w:val="none" w:sz="0" w:space="0" w:color="auto"/>
      </w:divBdr>
    </w:div>
    <w:div w:id="1320036628">
      <w:bodyDiv w:val="1"/>
      <w:marLeft w:val="0"/>
      <w:marRight w:val="0"/>
      <w:marTop w:val="0"/>
      <w:marBottom w:val="0"/>
      <w:divBdr>
        <w:top w:val="none" w:sz="0" w:space="0" w:color="auto"/>
        <w:left w:val="none" w:sz="0" w:space="0" w:color="auto"/>
        <w:bottom w:val="none" w:sz="0" w:space="0" w:color="auto"/>
        <w:right w:val="none" w:sz="0" w:space="0" w:color="auto"/>
      </w:divBdr>
    </w:div>
    <w:div w:id="1320304206">
      <w:bodyDiv w:val="1"/>
      <w:marLeft w:val="0"/>
      <w:marRight w:val="0"/>
      <w:marTop w:val="0"/>
      <w:marBottom w:val="0"/>
      <w:divBdr>
        <w:top w:val="none" w:sz="0" w:space="0" w:color="auto"/>
        <w:left w:val="none" w:sz="0" w:space="0" w:color="auto"/>
        <w:bottom w:val="none" w:sz="0" w:space="0" w:color="auto"/>
        <w:right w:val="none" w:sz="0" w:space="0" w:color="auto"/>
      </w:divBdr>
    </w:div>
    <w:div w:id="1320575230">
      <w:bodyDiv w:val="1"/>
      <w:marLeft w:val="0"/>
      <w:marRight w:val="0"/>
      <w:marTop w:val="0"/>
      <w:marBottom w:val="0"/>
      <w:divBdr>
        <w:top w:val="none" w:sz="0" w:space="0" w:color="auto"/>
        <w:left w:val="none" w:sz="0" w:space="0" w:color="auto"/>
        <w:bottom w:val="none" w:sz="0" w:space="0" w:color="auto"/>
        <w:right w:val="none" w:sz="0" w:space="0" w:color="auto"/>
      </w:divBdr>
    </w:div>
    <w:div w:id="1320618640">
      <w:bodyDiv w:val="1"/>
      <w:marLeft w:val="0"/>
      <w:marRight w:val="0"/>
      <w:marTop w:val="0"/>
      <w:marBottom w:val="0"/>
      <w:divBdr>
        <w:top w:val="none" w:sz="0" w:space="0" w:color="auto"/>
        <w:left w:val="none" w:sz="0" w:space="0" w:color="auto"/>
        <w:bottom w:val="none" w:sz="0" w:space="0" w:color="auto"/>
        <w:right w:val="none" w:sz="0" w:space="0" w:color="auto"/>
      </w:divBdr>
    </w:div>
    <w:div w:id="1320883028">
      <w:bodyDiv w:val="1"/>
      <w:marLeft w:val="0"/>
      <w:marRight w:val="0"/>
      <w:marTop w:val="0"/>
      <w:marBottom w:val="0"/>
      <w:divBdr>
        <w:top w:val="none" w:sz="0" w:space="0" w:color="auto"/>
        <w:left w:val="none" w:sz="0" w:space="0" w:color="auto"/>
        <w:bottom w:val="none" w:sz="0" w:space="0" w:color="auto"/>
        <w:right w:val="none" w:sz="0" w:space="0" w:color="auto"/>
      </w:divBdr>
    </w:div>
    <w:div w:id="1321037017">
      <w:bodyDiv w:val="1"/>
      <w:marLeft w:val="0"/>
      <w:marRight w:val="0"/>
      <w:marTop w:val="0"/>
      <w:marBottom w:val="0"/>
      <w:divBdr>
        <w:top w:val="none" w:sz="0" w:space="0" w:color="auto"/>
        <w:left w:val="none" w:sz="0" w:space="0" w:color="auto"/>
        <w:bottom w:val="none" w:sz="0" w:space="0" w:color="auto"/>
        <w:right w:val="none" w:sz="0" w:space="0" w:color="auto"/>
      </w:divBdr>
    </w:div>
    <w:div w:id="1321079594">
      <w:bodyDiv w:val="1"/>
      <w:marLeft w:val="0"/>
      <w:marRight w:val="0"/>
      <w:marTop w:val="0"/>
      <w:marBottom w:val="0"/>
      <w:divBdr>
        <w:top w:val="none" w:sz="0" w:space="0" w:color="auto"/>
        <w:left w:val="none" w:sz="0" w:space="0" w:color="auto"/>
        <w:bottom w:val="none" w:sz="0" w:space="0" w:color="auto"/>
        <w:right w:val="none" w:sz="0" w:space="0" w:color="auto"/>
      </w:divBdr>
    </w:div>
    <w:div w:id="1321084436">
      <w:bodyDiv w:val="1"/>
      <w:marLeft w:val="0"/>
      <w:marRight w:val="0"/>
      <w:marTop w:val="0"/>
      <w:marBottom w:val="0"/>
      <w:divBdr>
        <w:top w:val="none" w:sz="0" w:space="0" w:color="auto"/>
        <w:left w:val="none" w:sz="0" w:space="0" w:color="auto"/>
        <w:bottom w:val="none" w:sz="0" w:space="0" w:color="auto"/>
        <w:right w:val="none" w:sz="0" w:space="0" w:color="auto"/>
      </w:divBdr>
    </w:div>
    <w:div w:id="1322125416">
      <w:bodyDiv w:val="1"/>
      <w:marLeft w:val="0"/>
      <w:marRight w:val="0"/>
      <w:marTop w:val="0"/>
      <w:marBottom w:val="0"/>
      <w:divBdr>
        <w:top w:val="none" w:sz="0" w:space="0" w:color="auto"/>
        <w:left w:val="none" w:sz="0" w:space="0" w:color="auto"/>
        <w:bottom w:val="none" w:sz="0" w:space="0" w:color="auto"/>
        <w:right w:val="none" w:sz="0" w:space="0" w:color="auto"/>
      </w:divBdr>
    </w:div>
    <w:div w:id="1322150484">
      <w:bodyDiv w:val="1"/>
      <w:marLeft w:val="0"/>
      <w:marRight w:val="0"/>
      <w:marTop w:val="0"/>
      <w:marBottom w:val="0"/>
      <w:divBdr>
        <w:top w:val="none" w:sz="0" w:space="0" w:color="auto"/>
        <w:left w:val="none" w:sz="0" w:space="0" w:color="auto"/>
        <w:bottom w:val="none" w:sz="0" w:space="0" w:color="auto"/>
        <w:right w:val="none" w:sz="0" w:space="0" w:color="auto"/>
      </w:divBdr>
    </w:div>
    <w:div w:id="1322349395">
      <w:bodyDiv w:val="1"/>
      <w:marLeft w:val="0"/>
      <w:marRight w:val="0"/>
      <w:marTop w:val="0"/>
      <w:marBottom w:val="0"/>
      <w:divBdr>
        <w:top w:val="none" w:sz="0" w:space="0" w:color="auto"/>
        <w:left w:val="none" w:sz="0" w:space="0" w:color="auto"/>
        <w:bottom w:val="none" w:sz="0" w:space="0" w:color="auto"/>
        <w:right w:val="none" w:sz="0" w:space="0" w:color="auto"/>
      </w:divBdr>
    </w:div>
    <w:div w:id="1322929262">
      <w:bodyDiv w:val="1"/>
      <w:marLeft w:val="0"/>
      <w:marRight w:val="0"/>
      <w:marTop w:val="0"/>
      <w:marBottom w:val="0"/>
      <w:divBdr>
        <w:top w:val="none" w:sz="0" w:space="0" w:color="auto"/>
        <w:left w:val="none" w:sz="0" w:space="0" w:color="auto"/>
        <w:bottom w:val="none" w:sz="0" w:space="0" w:color="auto"/>
        <w:right w:val="none" w:sz="0" w:space="0" w:color="auto"/>
      </w:divBdr>
    </w:div>
    <w:div w:id="1323197461">
      <w:bodyDiv w:val="1"/>
      <w:marLeft w:val="0"/>
      <w:marRight w:val="0"/>
      <w:marTop w:val="0"/>
      <w:marBottom w:val="0"/>
      <w:divBdr>
        <w:top w:val="none" w:sz="0" w:space="0" w:color="auto"/>
        <w:left w:val="none" w:sz="0" w:space="0" w:color="auto"/>
        <w:bottom w:val="none" w:sz="0" w:space="0" w:color="auto"/>
        <w:right w:val="none" w:sz="0" w:space="0" w:color="auto"/>
      </w:divBdr>
    </w:div>
    <w:div w:id="1323394105">
      <w:bodyDiv w:val="1"/>
      <w:marLeft w:val="0"/>
      <w:marRight w:val="0"/>
      <w:marTop w:val="0"/>
      <w:marBottom w:val="0"/>
      <w:divBdr>
        <w:top w:val="none" w:sz="0" w:space="0" w:color="auto"/>
        <w:left w:val="none" w:sz="0" w:space="0" w:color="auto"/>
        <w:bottom w:val="none" w:sz="0" w:space="0" w:color="auto"/>
        <w:right w:val="none" w:sz="0" w:space="0" w:color="auto"/>
      </w:divBdr>
    </w:div>
    <w:div w:id="1323899267">
      <w:bodyDiv w:val="1"/>
      <w:marLeft w:val="0"/>
      <w:marRight w:val="0"/>
      <w:marTop w:val="0"/>
      <w:marBottom w:val="0"/>
      <w:divBdr>
        <w:top w:val="none" w:sz="0" w:space="0" w:color="auto"/>
        <w:left w:val="none" w:sz="0" w:space="0" w:color="auto"/>
        <w:bottom w:val="none" w:sz="0" w:space="0" w:color="auto"/>
        <w:right w:val="none" w:sz="0" w:space="0" w:color="auto"/>
      </w:divBdr>
    </w:div>
    <w:div w:id="1324822656">
      <w:bodyDiv w:val="1"/>
      <w:marLeft w:val="0"/>
      <w:marRight w:val="0"/>
      <w:marTop w:val="0"/>
      <w:marBottom w:val="0"/>
      <w:divBdr>
        <w:top w:val="none" w:sz="0" w:space="0" w:color="auto"/>
        <w:left w:val="none" w:sz="0" w:space="0" w:color="auto"/>
        <w:bottom w:val="none" w:sz="0" w:space="0" w:color="auto"/>
        <w:right w:val="none" w:sz="0" w:space="0" w:color="auto"/>
      </w:divBdr>
    </w:div>
    <w:div w:id="1324893633">
      <w:bodyDiv w:val="1"/>
      <w:marLeft w:val="0"/>
      <w:marRight w:val="0"/>
      <w:marTop w:val="0"/>
      <w:marBottom w:val="0"/>
      <w:divBdr>
        <w:top w:val="none" w:sz="0" w:space="0" w:color="auto"/>
        <w:left w:val="none" w:sz="0" w:space="0" w:color="auto"/>
        <w:bottom w:val="none" w:sz="0" w:space="0" w:color="auto"/>
        <w:right w:val="none" w:sz="0" w:space="0" w:color="auto"/>
      </w:divBdr>
    </w:div>
    <w:div w:id="1325016480">
      <w:bodyDiv w:val="1"/>
      <w:marLeft w:val="0"/>
      <w:marRight w:val="0"/>
      <w:marTop w:val="0"/>
      <w:marBottom w:val="0"/>
      <w:divBdr>
        <w:top w:val="none" w:sz="0" w:space="0" w:color="auto"/>
        <w:left w:val="none" w:sz="0" w:space="0" w:color="auto"/>
        <w:bottom w:val="none" w:sz="0" w:space="0" w:color="auto"/>
        <w:right w:val="none" w:sz="0" w:space="0" w:color="auto"/>
      </w:divBdr>
    </w:div>
    <w:div w:id="1325159070">
      <w:bodyDiv w:val="1"/>
      <w:marLeft w:val="0"/>
      <w:marRight w:val="0"/>
      <w:marTop w:val="0"/>
      <w:marBottom w:val="0"/>
      <w:divBdr>
        <w:top w:val="none" w:sz="0" w:space="0" w:color="auto"/>
        <w:left w:val="none" w:sz="0" w:space="0" w:color="auto"/>
        <w:bottom w:val="none" w:sz="0" w:space="0" w:color="auto"/>
        <w:right w:val="none" w:sz="0" w:space="0" w:color="auto"/>
      </w:divBdr>
    </w:div>
    <w:div w:id="1325281879">
      <w:bodyDiv w:val="1"/>
      <w:marLeft w:val="0"/>
      <w:marRight w:val="0"/>
      <w:marTop w:val="0"/>
      <w:marBottom w:val="0"/>
      <w:divBdr>
        <w:top w:val="none" w:sz="0" w:space="0" w:color="auto"/>
        <w:left w:val="none" w:sz="0" w:space="0" w:color="auto"/>
        <w:bottom w:val="none" w:sz="0" w:space="0" w:color="auto"/>
        <w:right w:val="none" w:sz="0" w:space="0" w:color="auto"/>
      </w:divBdr>
    </w:div>
    <w:div w:id="1325548234">
      <w:bodyDiv w:val="1"/>
      <w:marLeft w:val="0"/>
      <w:marRight w:val="0"/>
      <w:marTop w:val="0"/>
      <w:marBottom w:val="0"/>
      <w:divBdr>
        <w:top w:val="none" w:sz="0" w:space="0" w:color="auto"/>
        <w:left w:val="none" w:sz="0" w:space="0" w:color="auto"/>
        <w:bottom w:val="none" w:sz="0" w:space="0" w:color="auto"/>
        <w:right w:val="none" w:sz="0" w:space="0" w:color="auto"/>
      </w:divBdr>
    </w:div>
    <w:div w:id="1325666844">
      <w:bodyDiv w:val="1"/>
      <w:marLeft w:val="0"/>
      <w:marRight w:val="0"/>
      <w:marTop w:val="0"/>
      <w:marBottom w:val="0"/>
      <w:divBdr>
        <w:top w:val="none" w:sz="0" w:space="0" w:color="auto"/>
        <w:left w:val="none" w:sz="0" w:space="0" w:color="auto"/>
        <w:bottom w:val="none" w:sz="0" w:space="0" w:color="auto"/>
        <w:right w:val="none" w:sz="0" w:space="0" w:color="auto"/>
      </w:divBdr>
    </w:div>
    <w:div w:id="1325814014">
      <w:bodyDiv w:val="1"/>
      <w:marLeft w:val="0"/>
      <w:marRight w:val="0"/>
      <w:marTop w:val="0"/>
      <w:marBottom w:val="0"/>
      <w:divBdr>
        <w:top w:val="none" w:sz="0" w:space="0" w:color="auto"/>
        <w:left w:val="none" w:sz="0" w:space="0" w:color="auto"/>
        <w:bottom w:val="none" w:sz="0" w:space="0" w:color="auto"/>
        <w:right w:val="none" w:sz="0" w:space="0" w:color="auto"/>
      </w:divBdr>
    </w:div>
    <w:div w:id="1326085375">
      <w:bodyDiv w:val="1"/>
      <w:marLeft w:val="0"/>
      <w:marRight w:val="0"/>
      <w:marTop w:val="0"/>
      <w:marBottom w:val="0"/>
      <w:divBdr>
        <w:top w:val="none" w:sz="0" w:space="0" w:color="auto"/>
        <w:left w:val="none" w:sz="0" w:space="0" w:color="auto"/>
        <w:bottom w:val="none" w:sz="0" w:space="0" w:color="auto"/>
        <w:right w:val="none" w:sz="0" w:space="0" w:color="auto"/>
      </w:divBdr>
    </w:div>
    <w:div w:id="1326588819">
      <w:bodyDiv w:val="1"/>
      <w:marLeft w:val="0"/>
      <w:marRight w:val="0"/>
      <w:marTop w:val="0"/>
      <w:marBottom w:val="0"/>
      <w:divBdr>
        <w:top w:val="none" w:sz="0" w:space="0" w:color="auto"/>
        <w:left w:val="none" w:sz="0" w:space="0" w:color="auto"/>
        <w:bottom w:val="none" w:sz="0" w:space="0" w:color="auto"/>
        <w:right w:val="none" w:sz="0" w:space="0" w:color="auto"/>
      </w:divBdr>
    </w:div>
    <w:div w:id="1326665105">
      <w:bodyDiv w:val="1"/>
      <w:marLeft w:val="0"/>
      <w:marRight w:val="0"/>
      <w:marTop w:val="0"/>
      <w:marBottom w:val="0"/>
      <w:divBdr>
        <w:top w:val="none" w:sz="0" w:space="0" w:color="auto"/>
        <w:left w:val="none" w:sz="0" w:space="0" w:color="auto"/>
        <w:bottom w:val="none" w:sz="0" w:space="0" w:color="auto"/>
        <w:right w:val="none" w:sz="0" w:space="0" w:color="auto"/>
      </w:divBdr>
    </w:div>
    <w:div w:id="1327516706">
      <w:bodyDiv w:val="1"/>
      <w:marLeft w:val="0"/>
      <w:marRight w:val="0"/>
      <w:marTop w:val="0"/>
      <w:marBottom w:val="0"/>
      <w:divBdr>
        <w:top w:val="none" w:sz="0" w:space="0" w:color="auto"/>
        <w:left w:val="none" w:sz="0" w:space="0" w:color="auto"/>
        <w:bottom w:val="none" w:sz="0" w:space="0" w:color="auto"/>
        <w:right w:val="none" w:sz="0" w:space="0" w:color="auto"/>
      </w:divBdr>
    </w:div>
    <w:div w:id="1327593801">
      <w:bodyDiv w:val="1"/>
      <w:marLeft w:val="0"/>
      <w:marRight w:val="0"/>
      <w:marTop w:val="0"/>
      <w:marBottom w:val="0"/>
      <w:divBdr>
        <w:top w:val="none" w:sz="0" w:space="0" w:color="auto"/>
        <w:left w:val="none" w:sz="0" w:space="0" w:color="auto"/>
        <w:bottom w:val="none" w:sz="0" w:space="0" w:color="auto"/>
        <w:right w:val="none" w:sz="0" w:space="0" w:color="auto"/>
      </w:divBdr>
    </w:div>
    <w:div w:id="1327706805">
      <w:bodyDiv w:val="1"/>
      <w:marLeft w:val="0"/>
      <w:marRight w:val="0"/>
      <w:marTop w:val="0"/>
      <w:marBottom w:val="0"/>
      <w:divBdr>
        <w:top w:val="none" w:sz="0" w:space="0" w:color="auto"/>
        <w:left w:val="none" w:sz="0" w:space="0" w:color="auto"/>
        <w:bottom w:val="none" w:sz="0" w:space="0" w:color="auto"/>
        <w:right w:val="none" w:sz="0" w:space="0" w:color="auto"/>
      </w:divBdr>
    </w:div>
    <w:div w:id="1327781225">
      <w:bodyDiv w:val="1"/>
      <w:marLeft w:val="0"/>
      <w:marRight w:val="0"/>
      <w:marTop w:val="0"/>
      <w:marBottom w:val="0"/>
      <w:divBdr>
        <w:top w:val="none" w:sz="0" w:space="0" w:color="auto"/>
        <w:left w:val="none" w:sz="0" w:space="0" w:color="auto"/>
        <w:bottom w:val="none" w:sz="0" w:space="0" w:color="auto"/>
        <w:right w:val="none" w:sz="0" w:space="0" w:color="auto"/>
      </w:divBdr>
    </w:div>
    <w:div w:id="1328249645">
      <w:bodyDiv w:val="1"/>
      <w:marLeft w:val="0"/>
      <w:marRight w:val="0"/>
      <w:marTop w:val="0"/>
      <w:marBottom w:val="0"/>
      <w:divBdr>
        <w:top w:val="none" w:sz="0" w:space="0" w:color="auto"/>
        <w:left w:val="none" w:sz="0" w:space="0" w:color="auto"/>
        <w:bottom w:val="none" w:sz="0" w:space="0" w:color="auto"/>
        <w:right w:val="none" w:sz="0" w:space="0" w:color="auto"/>
      </w:divBdr>
    </w:div>
    <w:div w:id="1328441368">
      <w:bodyDiv w:val="1"/>
      <w:marLeft w:val="0"/>
      <w:marRight w:val="0"/>
      <w:marTop w:val="0"/>
      <w:marBottom w:val="0"/>
      <w:divBdr>
        <w:top w:val="none" w:sz="0" w:space="0" w:color="auto"/>
        <w:left w:val="none" w:sz="0" w:space="0" w:color="auto"/>
        <w:bottom w:val="none" w:sz="0" w:space="0" w:color="auto"/>
        <w:right w:val="none" w:sz="0" w:space="0" w:color="auto"/>
      </w:divBdr>
    </w:div>
    <w:div w:id="1328512891">
      <w:bodyDiv w:val="1"/>
      <w:marLeft w:val="0"/>
      <w:marRight w:val="0"/>
      <w:marTop w:val="0"/>
      <w:marBottom w:val="0"/>
      <w:divBdr>
        <w:top w:val="none" w:sz="0" w:space="0" w:color="auto"/>
        <w:left w:val="none" w:sz="0" w:space="0" w:color="auto"/>
        <w:bottom w:val="none" w:sz="0" w:space="0" w:color="auto"/>
        <w:right w:val="none" w:sz="0" w:space="0" w:color="auto"/>
      </w:divBdr>
    </w:div>
    <w:div w:id="1328679215">
      <w:bodyDiv w:val="1"/>
      <w:marLeft w:val="0"/>
      <w:marRight w:val="0"/>
      <w:marTop w:val="0"/>
      <w:marBottom w:val="0"/>
      <w:divBdr>
        <w:top w:val="none" w:sz="0" w:space="0" w:color="auto"/>
        <w:left w:val="none" w:sz="0" w:space="0" w:color="auto"/>
        <w:bottom w:val="none" w:sz="0" w:space="0" w:color="auto"/>
        <w:right w:val="none" w:sz="0" w:space="0" w:color="auto"/>
      </w:divBdr>
    </w:div>
    <w:div w:id="1328827796">
      <w:bodyDiv w:val="1"/>
      <w:marLeft w:val="0"/>
      <w:marRight w:val="0"/>
      <w:marTop w:val="0"/>
      <w:marBottom w:val="0"/>
      <w:divBdr>
        <w:top w:val="none" w:sz="0" w:space="0" w:color="auto"/>
        <w:left w:val="none" w:sz="0" w:space="0" w:color="auto"/>
        <w:bottom w:val="none" w:sz="0" w:space="0" w:color="auto"/>
        <w:right w:val="none" w:sz="0" w:space="0" w:color="auto"/>
      </w:divBdr>
    </w:div>
    <w:div w:id="1328829446">
      <w:bodyDiv w:val="1"/>
      <w:marLeft w:val="0"/>
      <w:marRight w:val="0"/>
      <w:marTop w:val="0"/>
      <w:marBottom w:val="0"/>
      <w:divBdr>
        <w:top w:val="none" w:sz="0" w:space="0" w:color="auto"/>
        <w:left w:val="none" w:sz="0" w:space="0" w:color="auto"/>
        <w:bottom w:val="none" w:sz="0" w:space="0" w:color="auto"/>
        <w:right w:val="none" w:sz="0" w:space="0" w:color="auto"/>
      </w:divBdr>
    </w:div>
    <w:div w:id="1329091044">
      <w:bodyDiv w:val="1"/>
      <w:marLeft w:val="0"/>
      <w:marRight w:val="0"/>
      <w:marTop w:val="0"/>
      <w:marBottom w:val="0"/>
      <w:divBdr>
        <w:top w:val="none" w:sz="0" w:space="0" w:color="auto"/>
        <w:left w:val="none" w:sz="0" w:space="0" w:color="auto"/>
        <w:bottom w:val="none" w:sz="0" w:space="0" w:color="auto"/>
        <w:right w:val="none" w:sz="0" w:space="0" w:color="auto"/>
      </w:divBdr>
    </w:div>
    <w:div w:id="1329360406">
      <w:bodyDiv w:val="1"/>
      <w:marLeft w:val="0"/>
      <w:marRight w:val="0"/>
      <w:marTop w:val="0"/>
      <w:marBottom w:val="0"/>
      <w:divBdr>
        <w:top w:val="none" w:sz="0" w:space="0" w:color="auto"/>
        <w:left w:val="none" w:sz="0" w:space="0" w:color="auto"/>
        <w:bottom w:val="none" w:sz="0" w:space="0" w:color="auto"/>
        <w:right w:val="none" w:sz="0" w:space="0" w:color="auto"/>
      </w:divBdr>
    </w:div>
    <w:div w:id="1329402758">
      <w:bodyDiv w:val="1"/>
      <w:marLeft w:val="0"/>
      <w:marRight w:val="0"/>
      <w:marTop w:val="0"/>
      <w:marBottom w:val="0"/>
      <w:divBdr>
        <w:top w:val="none" w:sz="0" w:space="0" w:color="auto"/>
        <w:left w:val="none" w:sz="0" w:space="0" w:color="auto"/>
        <w:bottom w:val="none" w:sz="0" w:space="0" w:color="auto"/>
        <w:right w:val="none" w:sz="0" w:space="0" w:color="auto"/>
      </w:divBdr>
    </w:div>
    <w:div w:id="1329409467">
      <w:bodyDiv w:val="1"/>
      <w:marLeft w:val="0"/>
      <w:marRight w:val="0"/>
      <w:marTop w:val="0"/>
      <w:marBottom w:val="0"/>
      <w:divBdr>
        <w:top w:val="none" w:sz="0" w:space="0" w:color="auto"/>
        <w:left w:val="none" w:sz="0" w:space="0" w:color="auto"/>
        <w:bottom w:val="none" w:sz="0" w:space="0" w:color="auto"/>
        <w:right w:val="none" w:sz="0" w:space="0" w:color="auto"/>
      </w:divBdr>
    </w:div>
    <w:div w:id="1330710940">
      <w:bodyDiv w:val="1"/>
      <w:marLeft w:val="0"/>
      <w:marRight w:val="0"/>
      <w:marTop w:val="0"/>
      <w:marBottom w:val="0"/>
      <w:divBdr>
        <w:top w:val="none" w:sz="0" w:space="0" w:color="auto"/>
        <w:left w:val="none" w:sz="0" w:space="0" w:color="auto"/>
        <w:bottom w:val="none" w:sz="0" w:space="0" w:color="auto"/>
        <w:right w:val="none" w:sz="0" w:space="0" w:color="auto"/>
      </w:divBdr>
    </w:div>
    <w:div w:id="1330864274">
      <w:bodyDiv w:val="1"/>
      <w:marLeft w:val="0"/>
      <w:marRight w:val="0"/>
      <w:marTop w:val="0"/>
      <w:marBottom w:val="0"/>
      <w:divBdr>
        <w:top w:val="none" w:sz="0" w:space="0" w:color="auto"/>
        <w:left w:val="none" w:sz="0" w:space="0" w:color="auto"/>
        <w:bottom w:val="none" w:sz="0" w:space="0" w:color="auto"/>
        <w:right w:val="none" w:sz="0" w:space="0" w:color="auto"/>
      </w:divBdr>
    </w:div>
    <w:div w:id="1331519026">
      <w:bodyDiv w:val="1"/>
      <w:marLeft w:val="0"/>
      <w:marRight w:val="0"/>
      <w:marTop w:val="0"/>
      <w:marBottom w:val="0"/>
      <w:divBdr>
        <w:top w:val="none" w:sz="0" w:space="0" w:color="auto"/>
        <w:left w:val="none" w:sz="0" w:space="0" w:color="auto"/>
        <w:bottom w:val="none" w:sz="0" w:space="0" w:color="auto"/>
        <w:right w:val="none" w:sz="0" w:space="0" w:color="auto"/>
      </w:divBdr>
    </w:div>
    <w:div w:id="1332030238">
      <w:bodyDiv w:val="1"/>
      <w:marLeft w:val="0"/>
      <w:marRight w:val="0"/>
      <w:marTop w:val="0"/>
      <w:marBottom w:val="0"/>
      <w:divBdr>
        <w:top w:val="none" w:sz="0" w:space="0" w:color="auto"/>
        <w:left w:val="none" w:sz="0" w:space="0" w:color="auto"/>
        <w:bottom w:val="none" w:sz="0" w:space="0" w:color="auto"/>
        <w:right w:val="none" w:sz="0" w:space="0" w:color="auto"/>
      </w:divBdr>
    </w:div>
    <w:div w:id="1332218029">
      <w:bodyDiv w:val="1"/>
      <w:marLeft w:val="0"/>
      <w:marRight w:val="0"/>
      <w:marTop w:val="0"/>
      <w:marBottom w:val="0"/>
      <w:divBdr>
        <w:top w:val="none" w:sz="0" w:space="0" w:color="auto"/>
        <w:left w:val="none" w:sz="0" w:space="0" w:color="auto"/>
        <w:bottom w:val="none" w:sz="0" w:space="0" w:color="auto"/>
        <w:right w:val="none" w:sz="0" w:space="0" w:color="auto"/>
      </w:divBdr>
    </w:div>
    <w:div w:id="1332299038">
      <w:bodyDiv w:val="1"/>
      <w:marLeft w:val="0"/>
      <w:marRight w:val="0"/>
      <w:marTop w:val="0"/>
      <w:marBottom w:val="0"/>
      <w:divBdr>
        <w:top w:val="none" w:sz="0" w:space="0" w:color="auto"/>
        <w:left w:val="none" w:sz="0" w:space="0" w:color="auto"/>
        <w:bottom w:val="none" w:sz="0" w:space="0" w:color="auto"/>
        <w:right w:val="none" w:sz="0" w:space="0" w:color="auto"/>
      </w:divBdr>
    </w:div>
    <w:div w:id="1332370293">
      <w:bodyDiv w:val="1"/>
      <w:marLeft w:val="0"/>
      <w:marRight w:val="0"/>
      <w:marTop w:val="0"/>
      <w:marBottom w:val="0"/>
      <w:divBdr>
        <w:top w:val="none" w:sz="0" w:space="0" w:color="auto"/>
        <w:left w:val="none" w:sz="0" w:space="0" w:color="auto"/>
        <w:bottom w:val="none" w:sz="0" w:space="0" w:color="auto"/>
        <w:right w:val="none" w:sz="0" w:space="0" w:color="auto"/>
      </w:divBdr>
    </w:div>
    <w:div w:id="1332558736">
      <w:bodyDiv w:val="1"/>
      <w:marLeft w:val="0"/>
      <w:marRight w:val="0"/>
      <w:marTop w:val="0"/>
      <w:marBottom w:val="0"/>
      <w:divBdr>
        <w:top w:val="none" w:sz="0" w:space="0" w:color="auto"/>
        <w:left w:val="none" w:sz="0" w:space="0" w:color="auto"/>
        <w:bottom w:val="none" w:sz="0" w:space="0" w:color="auto"/>
        <w:right w:val="none" w:sz="0" w:space="0" w:color="auto"/>
      </w:divBdr>
    </w:div>
    <w:div w:id="1332758576">
      <w:bodyDiv w:val="1"/>
      <w:marLeft w:val="0"/>
      <w:marRight w:val="0"/>
      <w:marTop w:val="0"/>
      <w:marBottom w:val="0"/>
      <w:divBdr>
        <w:top w:val="none" w:sz="0" w:space="0" w:color="auto"/>
        <w:left w:val="none" w:sz="0" w:space="0" w:color="auto"/>
        <w:bottom w:val="none" w:sz="0" w:space="0" w:color="auto"/>
        <w:right w:val="none" w:sz="0" w:space="0" w:color="auto"/>
      </w:divBdr>
    </w:div>
    <w:div w:id="1332878953">
      <w:bodyDiv w:val="1"/>
      <w:marLeft w:val="0"/>
      <w:marRight w:val="0"/>
      <w:marTop w:val="0"/>
      <w:marBottom w:val="0"/>
      <w:divBdr>
        <w:top w:val="none" w:sz="0" w:space="0" w:color="auto"/>
        <w:left w:val="none" w:sz="0" w:space="0" w:color="auto"/>
        <w:bottom w:val="none" w:sz="0" w:space="0" w:color="auto"/>
        <w:right w:val="none" w:sz="0" w:space="0" w:color="auto"/>
      </w:divBdr>
    </w:div>
    <w:div w:id="1333220455">
      <w:bodyDiv w:val="1"/>
      <w:marLeft w:val="0"/>
      <w:marRight w:val="0"/>
      <w:marTop w:val="0"/>
      <w:marBottom w:val="0"/>
      <w:divBdr>
        <w:top w:val="none" w:sz="0" w:space="0" w:color="auto"/>
        <w:left w:val="none" w:sz="0" w:space="0" w:color="auto"/>
        <w:bottom w:val="none" w:sz="0" w:space="0" w:color="auto"/>
        <w:right w:val="none" w:sz="0" w:space="0" w:color="auto"/>
      </w:divBdr>
    </w:div>
    <w:div w:id="1333952082">
      <w:bodyDiv w:val="1"/>
      <w:marLeft w:val="0"/>
      <w:marRight w:val="0"/>
      <w:marTop w:val="0"/>
      <w:marBottom w:val="0"/>
      <w:divBdr>
        <w:top w:val="none" w:sz="0" w:space="0" w:color="auto"/>
        <w:left w:val="none" w:sz="0" w:space="0" w:color="auto"/>
        <w:bottom w:val="none" w:sz="0" w:space="0" w:color="auto"/>
        <w:right w:val="none" w:sz="0" w:space="0" w:color="auto"/>
      </w:divBdr>
    </w:div>
    <w:div w:id="1334265296">
      <w:bodyDiv w:val="1"/>
      <w:marLeft w:val="0"/>
      <w:marRight w:val="0"/>
      <w:marTop w:val="0"/>
      <w:marBottom w:val="0"/>
      <w:divBdr>
        <w:top w:val="none" w:sz="0" w:space="0" w:color="auto"/>
        <w:left w:val="none" w:sz="0" w:space="0" w:color="auto"/>
        <w:bottom w:val="none" w:sz="0" w:space="0" w:color="auto"/>
        <w:right w:val="none" w:sz="0" w:space="0" w:color="auto"/>
      </w:divBdr>
    </w:div>
    <w:div w:id="1334646073">
      <w:bodyDiv w:val="1"/>
      <w:marLeft w:val="0"/>
      <w:marRight w:val="0"/>
      <w:marTop w:val="0"/>
      <w:marBottom w:val="0"/>
      <w:divBdr>
        <w:top w:val="none" w:sz="0" w:space="0" w:color="auto"/>
        <w:left w:val="none" w:sz="0" w:space="0" w:color="auto"/>
        <w:bottom w:val="none" w:sz="0" w:space="0" w:color="auto"/>
        <w:right w:val="none" w:sz="0" w:space="0" w:color="auto"/>
      </w:divBdr>
    </w:div>
    <w:div w:id="1334647259">
      <w:bodyDiv w:val="1"/>
      <w:marLeft w:val="0"/>
      <w:marRight w:val="0"/>
      <w:marTop w:val="0"/>
      <w:marBottom w:val="0"/>
      <w:divBdr>
        <w:top w:val="none" w:sz="0" w:space="0" w:color="auto"/>
        <w:left w:val="none" w:sz="0" w:space="0" w:color="auto"/>
        <w:bottom w:val="none" w:sz="0" w:space="0" w:color="auto"/>
        <w:right w:val="none" w:sz="0" w:space="0" w:color="auto"/>
      </w:divBdr>
    </w:div>
    <w:div w:id="1334989805">
      <w:bodyDiv w:val="1"/>
      <w:marLeft w:val="0"/>
      <w:marRight w:val="0"/>
      <w:marTop w:val="0"/>
      <w:marBottom w:val="0"/>
      <w:divBdr>
        <w:top w:val="none" w:sz="0" w:space="0" w:color="auto"/>
        <w:left w:val="none" w:sz="0" w:space="0" w:color="auto"/>
        <w:bottom w:val="none" w:sz="0" w:space="0" w:color="auto"/>
        <w:right w:val="none" w:sz="0" w:space="0" w:color="auto"/>
      </w:divBdr>
    </w:div>
    <w:div w:id="1335110949">
      <w:bodyDiv w:val="1"/>
      <w:marLeft w:val="0"/>
      <w:marRight w:val="0"/>
      <w:marTop w:val="0"/>
      <w:marBottom w:val="0"/>
      <w:divBdr>
        <w:top w:val="none" w:sz="0" w:space="0" w:color="auto"/>
        <w:left w:val="none" w:sz="0" w:space="0" w:color="auto"/>
        <w:bottom w:val="none" w:sz="0" w:space="0" w:color="auto"/>
        <w:right w:val="none" w:sz="0" w:space="0" w:color="auto"/>
      </w:divBdr>
    </w:div>
    <w:div w:id="1335382773">
      <w:bodyDiv w:val="1"/>
      <w:marLeft w:val="0"/>
      <w:marRight w:val="0"/>
      <w:marTop w:val="0"/>
      <w:marBottom w:val="0"/>
      <w:divBdr>
        <w:top w:val="none" w:sz="0" w:space="0" w:color="auto"/>
        <w:left w:val="none" w:sz="0" w:space="0" w:color="auto"/>
        <w:bottom w:val="none" w:sz="0" w:space="0" w:color="auto"/>
        <w:right w:val="none" w:sz="0" w:space="0" w:color="auto"/>
      </w:divBdr>
    </w:div>
    <w:div w:id="1335844224">
      <w:bodyDiv w:val="1"/>
      <w:marLeft w:val="0"/>
      <w:marRight w:val="0"/>
      <w:marTop w:val="0"/>
      <w:marBottom w:val="0"/>
      <w:divBdr>
        <w:top w:val="none" w:sz="0" w:space="0" w:color="auto"/>
        <w:left w:val="none" w:sz="0" w:space="0" w:color="auto"/>
        <w:bottom w:val="none" w:sz="0" w:space="0" w:color="auto"/>
        <w:right w:val="none" w:sz="0" w:space="0" w:color="auto"/>
      </w:divBdr>
    </w:div>
    <w:div w:id="1336033934">
      <w:bodyDiv w:val="1"/>
      <w:marLeft w:val="0"/>
      <w:marRight w:val="0"/>
      <w:marTop w:val="0"/>
      <w:marBottom w:val="0"/>
      <w:divBdr>
        <w:top w:val="none" w:sz="0" w:space="0" w:color="auto"/>
        <w:left w:val="none" w:sz="0" w:space="0" w:color="auto"/>
        <w:bottom w:val="none" w:sz="0" w:space="0" w:color="auto"/>
        <w:right w:val="none" w:sz="0" w:space="0" w:color="auto"/>
      </w:divBdr>
    </w:div>
    <w:div w:id="1336226532">
      <w:bodyDiv w:val="1"/>
      <w:marLeft w:val="0"/>
      <w:marRight w:val="0"/>
      <w:marTop w:val="0"/>
      <w:marBottom w:val="0"/>
      <w:divBdr>
        <w:top w:val="none" w:sz="0" w:space="0" w:color="auto"/>
        <w:left w:val="none" w:sz="0" w:space="0" w:color="auto"/>
        <w:bottom w:val="none" w:sz="0" w:space="0" w:color="auto"/>
        <w:right w:val="none" w:sz="0" w:space="0" w:color="auto"/>
      </w:divBdr>
    </w:div>
    <w:div w:id="1336572959">
      <w:bodyDiv w:val="1"/>
      <w:marLeft w:val="0"/>
      <w:marRight w:val="0"/>
      <w:marTop w:val="0"/>
      <w:marBottom w:val="0"/>
      <w:divBdr>
        <w:top w:val="none" w:sz="0" w:space="0" w:color="auto"/>
        <w:left w:val="none" w:sz="0" w:space="0" w:color="auto"/>
        <w:bottom w:val="none" w:sz="0" w:space="0" w:color="auto"/>
        <w:right w:val="none" w:sz="0" w:space="0" w:color="auto"/>
      </w:divBdr>
    </w:div>
    <w:div w:id="1336689463">
      <w:bodyDiv w:val="1"/>
      <w:marLeft w:val="0"/>
      <w:marRight w:val="0"/>
      <w:marTop w:val="0"/>
      <w:marBottom w:val="0"/>
      <w:divBdr>
        <w:top w:val="none" w:sz="0" w:space="0" w:color="auto"/>
        <w:left w:val="none" w:sz="0" w:space="0" w:color="auto"/>
        <w:bottom w:val="none" w:sz="0" w:space="0" w:color="auto"/>
        <w:right w:val="none" w:sz="0" w:space="0" w:color="auto"/>
      </w:divBdr>
    </w:div>
    <w:div w:id="1336808888">
      <w:bodyDiv w:val="1"/>
      <w:marLeft w:val="0"/>
      <w:marRight w:val="0"/>
      <w:marTop w:val="0"/>
      <w:marBottom w:val="0"/>
      <w:divBdr>
        <w:top w:val="none" w:sz="0" w:space="0" w:color="auto"/>
        <w:left w:val="none" w:sz="0" w:space="0" w:color="auto"/>
        <w:bottom w:val="none" w:sz="0" w:space="0" w:color="auto"/>
        <w:right w:val="none" w:sz="0" w:space="0" w:color="auto"/>
      </w:divBdr>
    </w:div>
    <w:div w:id="1337071751">
      <w:bodyDiv w:val="1"/>
      <w:marLeft w:val="0"/>
      <w:marRight w:val="0"/>
      <w:marTop w:val="0"/>
      <w:marBottom w:val="0"/>
      <w:divBdr>
        <w:top w:val="none" w:sz="0" w:space="0" w:color="auto"/>
        <w:left w:val="none" w:sz="0" w:space="0" w:color="auto"/>
        <w:bottom w:val="none" w:sz="0" w:space="0" w:color="auto"/>
        <w:right w:val="none" w:sz="0" w:space="0" w:color="auto"/>
      </w:divBdr>
    </w:div>
    <w:div w:id="1337148013">
      <w:bodyDiv w:val="1"/>
      <w:marLeft w:val="0"/>
      <w:marRight w:val="0"/>
      <w:marTop w:val="0"/>
      <w:marBottom w:val="0"/>
      <w:divBdr>
        <w:top w:val="none" w:sz="0" w:space="0" w:color="auto"/>
        <w:left w:val="none" w:sz="0" w:space="0" w:color="auto"/>
        <w:bottom w:val="none" w:sz="0" w:space="0" w:color="auto"/>
        <w:right w:val="none" w:sz="0" w:space="0" w:color="auto"/>
      </w:divBdr>
    </w:div>
    <w:div w:id="1337222823">
      <w:bodyDiv w:val="1"/>
      <w:marLeft w:val="0"/>
      <w:marRight w:val="0"/>
      <w:marTop w:val="0"/>
      <w:marBottom w:val="0"/>
      <w:divBdr>
        <w:top w:val="none" w:sz="0" w:space="0" w:color="auto"/>
        <w:left w:val="none" w:sz="0" w:space="0" w:color="auto"/>
        <w:bottom w:val="none" w:sz="0" w:space="0" w:color="auto"/>
        <w:right w:val="none" w:sz="0" w:space="0" w:color="auto"/>
      </w:divBdr>
    </w:div>
    <w:div w:id="1338077593">
      <w:bodyDiv w:val="1"/>
      <w:marLeft w:val="0"/>
      <w:marRight w:val="0"/>
      <w:marTop w:val="0"/>
      <w:marBottom w:val="0"/>
      <w:divBdr>
        <w:top w:val="none" w:sz="0" w:space="0" w:color="auto"/>
        <w:left w:val="none" w:sz="0" w:space="0" w:color="auto"/>
        <w:bottom w:val="none" w:sz="0" w:space="0" w:color="auto"/>
        <w:right w:val="none" w:sz="0" w:space="0" w:color="auto"/>
      </w:divBdr>
    </w:div>
    <w:div w:id="1339191772">
      <w:bodyDiv w:val="1"/>
      <w:marLeft w:val="0"/>
      <w:marRight w:val="0"/>
      <w:marTop w:val="0"/>
      <w:marBottom w:val="0"/>
      <w:divBdr>
        <w:top w:val="none" w:sz="0" w:space="0" w:color="auto"/>
        <w:left w:val="none" w:sz="0" w:space="0" w:color="auto"/>
        <w:bottom w:val="none" w:sz="0" w:space="0" w:color="auto"/>
        <w:right w:val="none" w:sz="0" w:space="0" w:color="auto"/>
      </w:divBdr>
    </w:div>
    <w:div w:id="1339652570">
      <w:bodyDiv w:val="1"/>
      <w:marLeft w:val="0"/>
      <w:marRight w:val="0"/>
      <w:marTop w:val="0"/>
      <w:marBottom w:val="0"/>
      <w:divBdr>
        <w:top w:val="none" w:sz="0" w:space="0" w:color="auto"/>
        <w:left w:val="none" w:sz="0" w:space="0" w:color="auto"/>
        <w:bottom w:val="none" w:sz="0" w:space="0" w:color="auto"/>
        <w:right w:val="none" w:sz="0" w:space="0" w:color="auto"/>
      </w:divBdr>
    </w:div>
    <w:div w:id="1340081371">
      <w:bodyDiv w:val="1"/>
      <w:marLeft w:val="0"/>
      <w:marRight w:val="0"/>
      <w:marTop w:val="0"/>
      <w:marBottom w:val="0"/>
      <w:divBdr>
        <w:top w:val="none" w:sz="0" w:space="0" w:color="auto"/>
        <w:left w:val="none" w:sz="0" w:space="0" w:color="auto"/>
        <w:bottom w:val="none" w:sz="0" w:space="0" w:color="auto"/>
        <w:right w:val="none" w:sz="0" w:space="0" w:color="auto"/>
      </w:divBdr>
    </w:div>
    <w:div w:id="1340355724">
      <w:bodyDiv w:val="1"/>
      <w:marLeft w:val="0"/>
      <w:marRight w:val="0"/>
      <w:marTop w:val="0"/>
      <w:marBottom w:val="0"/>
      <w:divBdr>
        <w:top w:val="none" w:sz="0" w:space="0" w:color="auto"/>
        <w:left w:val="none" w:sz="0" w:space="0" w:color="auto"/>
        <w:bottom w:val="none" w:sz="0" w:space="0" w:color="auto"/>
        <w:right w:val="none" w:sz="0" w:space="0" w:color="auto"/>
      </w:divBdr>
    </w:div>
    <w:div w:id="1340549432">
      <w:bodyDiv w:val="1"/>
      <w:marLeft w:val="0"/>
      <w:marRight w:val="0"/>
      <w:marTop w:val="0"/>
      <w:marBottom w:val="0"/>
      <w:divBdr>
        <w:top w:val="none" w:sz="0" w:space="0" w:color="auto"/>
        <w:left w:val="none" w:sz="0" w:space="0" w:color="auto"/>
        <w:bottom w:val="none" w:sz="0" w:space="0" w:color="auto"/>
        <w:right w:val="none" w:sz="0" w:space="0" w:color="auto"/>
      </w:divBdr>
    </w:div>
    <w:div w:id="1340813008">
      <w:bodyDiv w:val="1"/>
      <w:marLeft w:val="0"/>
      <w:marRight w:val="0"/>
      <w:marTop w:val="0"/>
      <w:marBottom w:val="0"/>
      <w:divBdr>
        <w:top w:val="none" w:sz="0" w:space="0" w:color="auto"/>
        <w:left w:val="none" w:sz="0" w:space="0" w:color="auto"/>
        <w:bottom w:val="none" w:sz="0" w:space="0" w:color="auto"/>
        <w:right w:val="none" w:sz="0" w:space="0" w:color="auto"/>
      </w:divBdr>
    </w:div>
    <w:div w:id="1340889701">
      <w:bodyDiv w:val="1"/>
      <w:marLeft w:val="0"/>
      <w:marRight w:val="0"/>
      <w:marTop w:val="0"/>
      <w:marBottom w:val="0"/>
      <w:divBdr>
        <w:top w:val="none" w:sz="0" w:space="0" w:color="auto"/>
        <w:left w:val="none" w:sz="0" w:space="0" w:color="auto"/>
        <w:bottom w:val="none" w:sz="0" w:space="0" w:color="auto"/>
        <w:right w:val="none" w:sz="0" w:space="0" w:color="auto"/>
      </w:divBdr>
    </w:div>
    <w:div w:id="1340962994">
      <w:bodyDiv w:val="1"/>
      <w:marLeft w:val="0"/>
      <w:marRight w:val="0"/>
      <w:marTop w:val="0"/>
      <w:marBottom w:val="0"/>
      <w:divBdr>
        <w:top w:val="none" w:sz="0" w:space="0" w:color="auto"/>
        <w:left w:val="none" w:sz="0" w:space="0" w:color="auto"/>
        <w:bottom w:val="none" w:sz="0" w:space="0" w:color="auto"/>
        <w:right w:val="none" w:sz="0" w:space="0" w:color="auto"/>
      </w:divBdr>
    </w:div>
    <w:div w:id="1341347823">
      <w:bodyDiv w:val="1"/>
      <w:marLeft w:val="0"/>
      <w:marRight w:val="0"/>
      <w:marTop w:val="0"/>
      <w:marBottom w:val="0"/>
      <w:divBdr>
        <w:top w:val="none" w:sz="0" w:space="0" w:color="auto"/>
        <w:left w:val="none" w:sz="0" w:space="0" w:color="auto"/>
        <w:bottom w:val="none" w:sz="0" w:space="0" w:color="auto"/>
        <w:right w:val="none" w:sz="0" w:space="0" w:color="auto"/>
      </w:divBdr>
    </w:div>
    <w:div w:id="1341927197">
      <w:bodyDiv w:val="1"/>
      <w:marLeft w:val="0"/>
      <w:marRight w:val="0"/>
      <w:marTop w:val="0"/>
      <w:marBottom w:val="0"/>
      <w:divBdr>
        <w:top w:val="none" w:sz="0" w:space="0" w:color="auto"/>
        <w:left w:val="none" w:sz="0" w:space="0" w:color="auto"/>
        <w:bottom w:val="none" w:sz="0" w:space="0" w:color="auto"/>
        <w:right w:val="none" w:sz="0" w:space="0" w:color="auto"/>
      </w:divBdr>
    </w:div>
    <w:div w:id="1342010200">
      <w:bodyDiv w:val="1"/>
      <w:marLeft w:val="0"/>
      <w:marRight w:val="0"/>
      <w:marTop w:val="0"/>
      <w:marBottom w:val="0"/>
      <w:divBdr>
        <w:top w:val="none" w:sz="0" w:space="0" w:color="auto"/>
        <w:left w:val="none" w:sz="0" w:space="0" w:color="auto"/>
        <w:bottom w:val="none" w:sz="0" w:space="0" w:color="auto"/>
        <w:right w:val="none" w:sz="0" w:space="0" w:color="auto"/>
      </w:divBdr>
    </w:div>
    <w:div w:id="1342127233">
      <w:bodyDiv w:val="1"/>
      <w:marLeft w:val="0"/>
      <w:marRight w:val="0"/>
      <w:marTop w:val="0"/>
      <w:marBottom w:val="0"/>
      <w:divBdr>
        <w:top w:val="none" w:sz="0" w:space="0" w:color="auto"/>
        <w:left w:val="none" w:sz="0" w:space="0" w:color="auto"/>
        <w:bottom w:val="none" w:sz="0" w:space="0" w:color="auto"/>
        <w:right w:val="none" w:sz="0" w:space="0" w:color="auto"/>
      </w:divBdr>
    </w:div>
    <w:div w:id="1343357396">
      <w:bodyDiv w:val="1"/>
      <w:marLeft w:val="0"/>
      <w:marRight w:val="0"/>
      <w:marTop w:val="0"/>
      <w:marBottom w:val="0"/>
      <w:divBdr>
        <w:top w:val="none" w:sz="0" w:space="0" w:color="auto"/>
        <w:left w:val="none" w:sz="0" w:space="0" w:color="auto"/>
        <w:bottom w:val="none" w:sz="0" w:space="0" w:color="auto"/>
        <w:right w:val="none" w:sz="0" w:space="0" w:color="auto"/>
      </w:divBdr>
    </w:div>
    <w:div w:id="1343361904">
      <w:bodyDiv w:val="1"/>
      <w:marLeft w:val="0"/>
      <w:marRight w:val="0"/>
      <w:marTop w:val="0"/>
      <w:marBottom w:val="0"/>
      <w:divBdr>
        <w:top w:val="none" w:sz="0" w:space="0" w:color="auto"/>
        <w:left w:val="none" w:sz="0" w:space="0" w:color="auto"/>
        <w:bottom w:val="none" w:sz="0" w:space="0" w:color="auto"/>
        <w:right w:val="none" w:sz="0" w:space="0" w:color="auto"/>
      </w:divBdr>
    </w:div>
    <w:div w:id="1343438746">
      <w:bodyDiv w:val="1"/>
      <w:marLeft w:val="0"/>
      <w:marRight w:val="0"/>
      <w:marTop w:val="0"/>
      <w:marBottom w:val="0"/>
      <w:divBdr>
        <w:top w:val="none" w:sz="0" w:space="0" w:color="auto"/>
        <w:left w:val="none" w:sz="0" w:space="0" w:color="auto"/>
        <w:bottom w:val="none" w:sz="0" w:space="0" w:color="auto"/>
        <w:right w:val="none" w:sz="0" w:space="0" w:color="auto"/>
      </w:divBdr>
    </w:div>
    <w:div w:id="1343625800">
      <w:bodyDiv w:val="1"/>
      <w:marLeft w:val="0"/>
      <w:marRight w:val="0"/>
      <w:marTop w:val="0"/>
      <w:marBottom w:val="0"/>
      <w:divBdr>
        <w:top w:val="none" w:sz="0" w:space="0" w:color="auto"/>
        <w:left w:val="none" w:sz="0" w:space="0" w:color="auto"/>
        <w:bottom w:val="none" w:sz="0" w:space="0" w:color="auto"/>
        <w:right w:val="none" w:sz="0" w:space="0" w:color="auto"/>
      </w:divBdr>
    </w:div>
    <w:div w:id="1343629189">
      <w:bodyDiv w:val="1"/>
      <w:marLeft w:val="0"/>
      <w:marRight w:val="0"/>
      <w:marTop w:val="0"/>
      <w:marBottom w:val="0"/>
      <w:divBdr>
        <w:top w:val="none" w:sz="0" w:space="0" w:color="auto"/>
        <w:left w:val="none" w:sz="0" w:space="0" w:color="auto"/>
        <w:bottom w:val="none" w:sz="0" w:space="0" w:color="auto"/>
        <w:right w:val="none" w:sz="0" w:space="0" w:color="auto"/>
      </w:divBdr>
    </w:div>
    <w:div w:id="1343779946">
      <w:bodyDiv w:val="1"/>
      <w:marLeft w:val="0"/>
      <w:marRight w:val="0"/>
      <w:marTop w:val="0"/>
      <w:marBottom w:val="0"/>
      <w:divBdr>
        <w:top w:val="none" w:sz="0" w:space="0" w:color="auto"/>
        <w:left w:val="none" w:sz="0" w:space="0" w:color="auto"/>
        <w:bottom w:val="none" w:sz="0" w:space="0" w:color="auto"/>
        <w:right w:val="none" w:sz="0" w:space="0" w:color="auto"/>
      </w:divBdr>
    </w:div>
    <w:div w:id="1343825474">
      <w:bodyDiv w:val="1"/>
      <w:marLeft w:val="0"/>
      <w:marRight w:val="0"/>
      <w:marTop w:val="0"/>
      <w:marBottom w:val="0"/>
      <w:divBdr>
        <w:top w:val="none" w:sz="0" w:space="0" w:color="auto"/>
        <w:left w:val="none" w:sz="0" w:space="0" w:color="auto"/>
        <w:bottom w:val="none" w:sz="0" w:space="0" w:color="auto"/>
        <w:right w:val="none" w:sz="0" w:space="0" w:color="auto"/>
      </w:divBdr>
    </w:div>
    <w:div w:id="1345061172">
      <w:bodyDiv w:val="1"/>
      <w:marLeft w:val="0"/>
      <w:marRight w:val="0"/>
      <w:marTop w:val="0"/>
      <w:marBottom w:val="0"/>
      <w:divBdr>
        <w:top w:val="none" w:sz="0" w:space="0" w:color="auto"/>
        <w:left w:val="none" w:sz="0" w:space="0" w:color="auto"/>
        <w:bottom w:val="none" w:sz="0" w:space="0" w:color="auto"/>
        <w:right w:val="none" w:sz="0" w:space="0" w:color="auto"/>
      </w:divBdr>
    </w:div>
    <w:div w:id="1345127257">
      <w:bodyDiv w:val="1"/>
      <w:marLeft w:val="0"/>
      <w:marRight w:val="0"/>
      <w:marTop w:val="0"/>
      <w:marBottom w:val="0"/>
      <w:divBdr>
        <w:top w:val="none" w:sz="0" w:space="0" w:color="auto"/>
        <w:left w:val="none" w:sz="0" w:space="0" w:color="auto"/>
        <w:bottom w:val="none" w:sz="0" w:space="0" w:color="auto"/>
        <w:right w:val="none" w:sz="0" w:space="0" w:color="auto"/>
      </w:divBdr>
    </w:div>
    <w:div w:id="1345398733">
      <w:bodyDiv w:val="1"/>
      <w:marLeft w:val="0"/>
      <w:marRight w:val="0"/>
      <w:marTop w:val="0"/>
      <w:marBottom w:val="0"/>
      <w:divBdr>
        <w:top w:val="none" w:sz="0" w:space="0" w:color="auto"/>
        <w:left w:val="none" w:sz="0" w:space="0" w:color="auto"/>
        <w:bottom w:val="none" w:sz="0" w:space="0" w:color="auto"/>
        <w:right w:val="none" w:sz="0" w:space="0" w:color="auto"/>
      </w:divBdr>
    </w:div>
    <w:div w:id="1345522658">
      <w:bodyDiv w:val="1"/>
      <w:marLeft w:val="0"/>
      <w:marRight w:val="0"/>
      <w:marTop w:val="0"/>
      <w:marBottom w:val="0"/>
      <w:divBdr>
        <w:top w:val="none" w:sz="0" w:space="0" w:color="auto"/>
        <w:left w:val="none" w:sz="0" w:space="0" w:color="auto"/>
        <w:bottom w:val="none" w:sz="0" w:space="0" w:color="auto"/>
        <w:right w:val="none" w:sz="0" w:space="0" w:color="auto"/>
      </w:divBdr>
    </w:div>
    <w:div w:id="1345938239">
      <w:bodyDiv w:val="1"/>
      <w:marLeft w:val="0"/>
      <w:marRight w:val="0"/>
      <w:marTop w:val="0"/>
      <w:marBottom w:val="0"/>
      <w:divBdr>
        <w:top w:val="none" w:sz="0" w:space="0" w:color="auto"/>
        <w:left w:val="none" w:sz="0" w:space="0" w:color="auto"/>
        <w:bottom w:val="none" w:sz="0" w:space="0" w:color="auto"/>
        <w:right w:val="none" w:sz="0" w:space="0" w:color="auto"/>
      </w:divBdr>
    </w:div>
    <w:div w:id="1346054190">
      <w:bodyDiv w:val="1"/>
      <w:marLeft w:val="0"/>
      <w:marRight w:val="0"/>
      <w:marTop w:val="0"/>
      <w:marBottom w:val="0"/>
      <w:divBdr>
        <w:top w:val="none" w:sz="0" w:space="0" w:color="auto"/>
        <w:left w:val="none" w:sz="0" w:space="0" w:color="auto"/>
        <w:bottom w:val="none" w:sz="0" w:space="0" w:color="auto"/>
        <w:right w:val="none" w:sz="0" w:space="0" w:color="auto"/>
      </w:divBdr>
    </w:div>
    <w:div w:id="1346245232">
      <w:bodyDiv w:val="1"/>
      <w:marLeft w:val="0"/>
      <w:marRight w:val="0"/>
      <w:marTop w:val="0"/>
      <w:marBottom w:val="0"/>
      <w:divBdr>
        <w:top w:val="none" w:sz="0" w:space="0" w:color="auto"/>
        <w:left w:val="none" w:sz="0" w:space="0" w:color="auto"/>
        <w:bottom w:val="none" w:sz="0" w:space="0" w:color="auto"/>
        <w:right w:val="none" w:sz="0" w:space="0" w:color="auto"/>
      </w:divBdr>
    </w:div>
    <w:div w:id="1346325608">
      <w:bodyDiv w:val="1"/>
      <w:marLeft w:val="0"/>
      <w:marRight w:val="0"/>
      <w:marTop w:val="0"/>
      <w:marBottom w:val="0"/>
      <w:divBdr>
        <w:top w:val="none" w:sz="0" w:space="0" w:color="auto"/>
        <w:left w:val="none" w:sz="0" w:space="0" w:color="auto"/>
        <w:bottom w:val="none" w:sz="0" w:space="0" w:color="auto"/>
        <w:right w:val="none" w:sz="0" w:space="0" w:color="auto"/>
      </w:divBdr>
    </w:div>
    <w:div w:id="1346597687">
      <w:bodyDiv w:val="1"/>
      <w:marLeft w:val="0"/>
      <w:marRight w:val="0"/>
      <w:marTop w:val="0"/>
      <w:marBottom w:val="0"/>
      <w:divBdr>
        <w:top w:val="none" w:sz="0" w:space="0" w:color="auto"/>
        <w:left w:val="none" w:sz="0" w:space="0" w:color="auto"/>
        <w:bottom w:val="none" w:sz="0" w:space="0" w:color="auto"/>
        <w:right w:val="none" w:sz="0" w:space="0" w:color="auto"/>
      </w:divBdr>
    </w:div>
    <w:div w:id="1346635864">
      <w:bodyDiv w:val="1"/>
      <w:marLeft w:val="0"/>
      <w:marRight w:val="0"/>
      <w:marTop w:val="0"/>
      <w:marBottom w:val="0"/>
      <w:divBdr>
        <w:top w:val="none" w:sz="0" w:space="0" w:color="auto"/>
        <w:left w:val="none" w:sz="0" w:space="0" w:color="auto"/>
        <w:bottom w:val="none" w:sz="0" w:space="0" w:color="auto"/>
        <w:right w:val="none" w:sz="0" w:space="0" w:color="auto"/>
      </w:divBdr>
    </w:div>
    <w:div w:id="1347321815">
      <w:bodyDiv w:val="1"/>
      <w:marLeft w:val="0"/>
      <w:marRight w:val="0"/>
      <w:marTop w:val="0"/>
      <w:marBottom w:val="0"/>
      <w:divBdr>
        <w:top w:val="none" w:sz="0" w:space="0" w:color="auto"/>
        <w:left w:val="none" w:sz="0" w:space="0" w:color="auto"/>
        <w:bottom w:val="none" w:sz="0" w:space="0" w:color="auto"/>
        <w:right w:val="none" w:sz="0" w:space="0" w:color="auto"/>
      </w:divBdr>
    </w:div>
    <w:div w:id="1348555734">
      <w:bodyDiv w:val="1"/>
      <w:marLeft w:val="0"/>
      <w:marRight w:val="0"/>
      <w:marTop w:val="0"/>
      <w:marBottom w:val="0"/>
      <w:divBdr>
        <w:top w:val="none" w:sz="0" w:space="0" w:color="auto"/>
        <w:left w:val="none" w:sz="0" w:space="0" w:color="auto"/>
        <w:bottom w:val="none" w:sz="0" w:space="0" w:color="auto"/>
        <w:right w:val="none" w:sz="0" w:space="0" w:color="auto"/>
      </w:divBdr>
    </w:div>
    <w:div w:id="1348869570">
      <w:bodyDiv w:val="1"/>
      <w:marLeft w:val="0"/>
      <w:marRight w:val="0"/>
      <w:marTop w:val="0"/>
      <w:marBottom w:val="0"/>
      <w:divBdr>
        <w:top w:val="none" w:sz="0" w:space="0" w:color="auto"/>
        <w:left w:val="none" w:sz="0" w:space="0" w:color="auto"/>
        <w:bottom w:val="none" w:sz="0" w:space="0" w:color="auto"/>
        <w:right w:val="none" w:sz="0" w:space="0" w:color="auto"/>
      </w:divBdr>
    </w:div>
    <w:div w:id="1349058601">
      <w:bodyDiv w:val="1"/>
      <w:marLeft w:val="0"/>
      <w:marRight w:val="0"/>
      <w:marTop w:val="0"/>
      <w:marBottom w:val="0"/>
      <w:divBdr>
        <w:top w:val="none" w:sz="0" w:space="0" w:color="auto"/>
        <w:left w:val="none" w:sz="0" w:space="0" w:color="auto"/>
        <w:bottom w:val="none" w:sz="0" w:space="0" w:color="auto"/>
        <w:right w:val="none" w:sz="0" w:space="0" w:color="auto"/>
      </w:divBdr>
    </w:div>
    <w:div w:id="1349522009">
      <w:bodyDiv w:val="1"/>
      <w:marLeft w:val="0"/>
      <w:marRight w:val="0"/>
      <w:marTop w:val="0"/>
      <w:marBottom w:val="0"/>
      <w:divBdr>
        <w:top w:val="none" w:sz="0" w:space="0" w:color="auto"/>
        <w:left w:val="none" w:sz="0" w:space="0" w:color="auto"/>
        <w:bottom w:val="none" w:sz="0" w:space="0" w:color="auto"/>
        <w:right w:val="none" w:sz="0" w:space="0" w:color="auto"/>
      </w:divBdr>
    </w:div>
    <w:div w:id="1349672313">
      <w:bodyDiv w:val="1"/>
      <w:marLeft w:val="0"/>
      <w:marRight w:val="0"/>
      <w:marTop w:val="0"/>
      <w:marBottom w:val="0"/>
      <w:divBdr>
        <w:top w:val="none" w:sz="0" w:space="0" w:color="auto"/>
        <w:left w:val="none" w:sz="0" w:space="0" w:color="auto"/>
        <w:bottom w:val="none" w:sz="0" w:space="0" w:color="auto"/>
        <w:right w:val="none" w:sz="0" w:space="0" w:color="auto"/>
      </w:divBdr>
    </w:div>
    <w:div w:id="1349911491">
      <w:bodyDiv w:val="1"/>
      <w:marLeft w:val="0"/>
      <w:marRight w:val="0"/>
      <w:marTop w:val="0"/>
      <w:marBottom w:val="0"/>
      <w:divBdr>
        <w:top w:val="none" w:sz="0" w:space="0" w:color="auto"/>
        <w:left w:val="none" w:sz="0" w:space="0" w:color="auto"/>
        <w:bottom w:val="none" w:sz="0" w:space="0" w:color="auto"/>
        <w:right w:val="none" w:sz="0" w:space="0" w:color="auto"/>
      </w:divBdr>
    </w:div>
    <w:div w:id="1350643190">
      <w:bodyDiv w:val="1"/>
      <w:marLeft w:val="0"/>
      <w:marRight w:val="0"/>
      <w:marTop w:val="0"/>
      <w:marBottom w:val="0"/>
      <w:divBdr>
        <w:top w:val="none" w:sz="0" w:space="0" w:color="auto"/>
        <w:left w:val="none" w:sz="0" w:space="0" w:color="auto"/>
        <w:bottom w:val="none" w:sz="0" w:space="0" w:color="auto"/>
        <w:right w:val="none" w:sz="0" w:space="0" w:color="auto"/>
      </w:divBdr>
    </w:div>
    <w:div w:id="1350912330">
      <w:bodyDiv w:val="1"/>
      <w:marLeft w:val="0"/>
      <w:marRight w:val="0"/>
      <w:marTop w:val="0"/>
      <w:marBottom w:val="0"/>
      <w:divBdr>
        <w:top w:val="none" w:sz="0" w:space="0" w:color="auto"/>
        <w:left w:val="none" w:sz="0" w:space="0" w:color="auto"/>
        <w:bottom w:val="none" w:sz="0" w:space="0" w:color="auto"/>
        <w:right w:val="none" w:sz="0" w:space="0" w:color="auto"/>
      </w:divBdr>
    </w:div>
    <w:div w:id="1351108978">
      <w:bodyDiv w:val="1"/>
      <w:marLeft w:val="0"/>
      <w:marRight w:val="0"/>
      <w:marTop w:val="0"/>
      <w:marBottom w:val="0"/>
      <w:divBdr>
        <w:top w:val="none" w:sz="0" w:space="0" w:color="auto"/>
        <w:left w:val="none" w:sz="0" w:space="0" w:color="auto"/>
        <w:bottom w:val="none" w:sz="0" w:space="0" w:color="auto"/>
        <w:right w:val="none" w:sz="0" w:space="0" w:color="auto"/>
      </w:divBdr>
    </w:div>
    <w:div w:id="1351831990">
      <w:bodyDiv w:val="1"/>
      <w:marLeft w:val="0"/>
      <w:marRight w:val="0"/>
      <w:marTop w:val="0"/>
      <w:marBottom w:val="0"/>
      <w:divBdr>
        <w:top w:val="none" w:sz="0" w:space="0" w:color="auto"/>
        <w:left w:val="none" w:sz="0" w:space="0" w:color="auto"/>
        <w:bottom w:val="none" w:sz="0" w:space="0" w:color="auto"/>
        <w:right w:val="none" w:sz="0" w:space="0" w:color="auto"/>
      </w:divBdr>
    </w:div>
    <w:div w:id="1351832674">
      <w:bodyDiv w:val="1"/>
      <w:marLeft w:val="0"/>
      <w:marRight w:val="0"/>
      <w:marTop w:val="0"/>
      <w:marBottom w:val="0"/>
      <w:divBdr>
        <w:top w:val="none" w:sz="0" w:space="0" w:color="auto"/>
        <w:left w:val="none" w:sz="0" w:space="0" w:color="auto"/>
        <w:bottom w:val="none" w:sz="0" w:space="0" w:color="auto"/>
        <w:right w:val="none" w:sz="0" w:space="0" w:color="auto"/>
      </w:divBdr>
    </w:div>
    <w:div w:id="1351949246">
      <w:bodyDiv w:val="1"/>
      <w:marLeft w:val="0"/>
      <w:marRight w:val="0"/>
      <w:marTop w:val="0"/>
      <w:marBottom w:val="0"/>
      <w:divBdr>
        <w:top w:val="none" w:sz="0" w:space="0" w:color="auto"/>
        <w:left w:val="none" w:sz="0" w:space="0" w:color="auto"/>
        <w:bottom w:val="none" w:sz="0" w:space="0" w:color="auto"/>
        <w:right w:val="none" w:sz="0" w:space="0" w:color="auto"/>
      </w:divBdr>
    </w:div>
    <w:div w:id="1352101483">
      <w:bodyDiv w:val="1"/>
      <w:marLeft w:val="0"/>
      <w:marRight w:val="0"/>
      <w:marTop w:val="0"/>
      <w:marBottom w:val="0"/>
      <w:divBdr>
        <w:top w:val="none" w:sz="0" w:space="0" w:color="auto"/>
        <w:left w:val="none" w:sz="0" w:space="0" w:color="auto"/>
        <w:bottom w:val="none" w:sz="0" w:space="0" w:color="auto"/>
        <w:right w:val="none" w:sz="0" w:space="0" w:color="auto"/>
      </w:divBdr>
    </w:div>
    <w:div w:id="1352222555">
      <w:bodyDiv w:val="1"/>
      <w:marLeft w:val="0"/>
      <w:marRight w:val="0"/>
      <w:marTop w:val="0"/>
      <w:marBottom w:val="0"/>
      <w:divBdr>
        <w:top w:val="none" w:sz="0" w:space="0" w:color="auto"/>
        <w:left w:val="none" w:sz="0" w:space="0" w:color="auto"/>
        <w:bottom w:val="none" w:sz="0" w:space="0" w:color="auto"/>
        <w:right w:val="none" w:sz="0" w:space="0" w:color="auto"/>
      </w:divBdr>
    </w:div>
    <w:div w:id="1352416525">
      <w:bodyDiv w:val="1"/>
      <w:marLeft w:val="0"/>
      <w:marRight w:val="0"/>
      <w:marTop w:val="0"/>
      <w:marBottom w:val="0"/>
      <w:divBdr>
        <w:top w:val="none" w:sz="0" w:space="0" w:color="auto"/>
        <w:left w:val="none" w:sz="0" w:space="0" w:color="auto"/>
        <w:bottom w:val="none" w:sz="0" w:space="0" w:color="auto"/>
        <w:right w:val="none" w:sz="0" w:space="0" w:color="auto"/>
      </w:divBdr>
    </w:div>
    <w:div w:id="1352492537">
      <w:bodyDiv w:val="1"/>
      <w:marLeft w:val="0"/>
      <w:marRight w:val="0"/>
      <w:marTop w:val="0"/>
      <w:marBottom w:val="0"/>
      <w:divBdr>
        <w:top w:val="none" w:sz="0" w:space="0" w:color="auto"/>
        <w:left w:val="none" w:sz="0" w:space="0" w:color="auto"/>
        <w:bottom w:val="none" w:sz="0" w:space="0" w:color="auto"/>
        <w:right w:val="none" w:sz="0" w:space="0" w:color="auto"/>
      </w:divBdr>
    </w:div>
    <w:div w:id="1352535433">
      <w:bodyDiv w:val="1"/>
      <w:marLeft w:val="0"/>
      <w:marRight w:val="0"/>
      <w:marTop w:val="0"/>
      <w:marBottom w:val="0"/>
      <w:divBdr>
        <w:top w:val="none" w:sz="0" w:space="0" w:color="auto"/>
        <w:left w:val="none" w:sz="0" w:space="0" w:color="auto"/>
        <w:bottom w:val="none" w:sz="0" w:space="0" w:color="auto"/>
        <w:right w:val="none" w:sz="0" w:space="0" w:color="auto"/>
      </w:divBdr>
    </w:div>
    <w:div w:id="1352680879">
      <w:bodyDiv w:val="1"/>
      <w:marLeft w:val="0"/>
      <w:marRight w:val="0"/>
      <w:marTop w:val="0"/>
      <w:marBottom w:val="0"/>
      <w:divBdr>
        <w:top w:val="none" w:sz="0" w:space="0" w:color="auto"/>
        <w:left w:val="none" w:sz="0" w:space="0" w:color="auto"/>
        <w:bottom w:val="none" w:sz="0" w:space="0" w:color="auto"/>
        <w:right w:val="none" w:sz="0" w:space="0" w:color="auto"/>
      </w:divBdr>
    </w:div>
    <w:div w:id="1352876115">
      <w:bodyDiv w:val="1"/>
      <w:marLeft w:val="0"/>
      <w:marRight w:val="0"/>
      <w:marTop w:val="0"/>
      <w:marBottom w:val="0"/>
      <w:divBdr>
        <w:top w:val="none" w:sz="0" w:space="0" w:color="auto"/>
        <w:left w:val="none" w:sz="0" w:space="0" w:color="auto"/>
        <w:bottom w:val="none" w:sz="0" w:space="0" w:color="auto"/>
        <w:right w:val="none" w:sz="0" w:space="0" w:color="auto"/>
      </w:divBdr>
    </w:div>
    <w:div w:id="1352948402">
      <w:bodyDiv w:val="1"/>
      <w:marLeft w:val="0"/>
      <w:marRight w:val="0"/>
      <w:marTop w:val="0"/>
      <w:marBottom w:val="0"/>
      <w:divBdr>
        <w:top w:val="none" w:sz="0" w:space="0" w:color="auto"/>
        <w:left w:val="none" w:sz="0" w:space="0" w:color="auto"/>
        <w:bottom w:val="none" w:sz="0" w:space="0" w:color="auto"/>
        <w:right w:val="none" w:sz="0" w:space="0" w:color="auto"/>
      </w:divBdr>
    </w:div>
    <w:div w:id="1353023299">
      <w:bodyDiv w:val="1"/>
      <w:marLeft w:val="0"/>
      <w:marRight w:val="0"/>
      <w:marTop w:val="0"/>
      <w:marBottom w:val="0"/>
      <w:divBdr>
        <w:top w:val="none" w:sz="0" w:space="0" w:color="auto"/>
        <w:left w:val="none" w:sz="0" w:space="0" w:color="auto"/>
        <w:bottom w:val="none" w:sz="0" w:space="0" w:color="auto"/>
        <w:right w:val="none" w:sz="0" w:space="0" w:color="auto"/>
      </w:divBdr>
    </w:div>
    <w:div w:id="1353191587">
      <w:bodyDiv w:val="1"/>
      <w:marLeft w:val="0"/>
      <w:marRight w:val="0"/>
      <w:marTop w:val="0"/>
      <w:marBottom w:val="0"/>
      <w:divBdr>
        <w:top w:val="none" w:sz="0" w:space="0" w:color="auto"/>
        <w:left w:val="none" w:sz="0" w:space="0" w:color="auto"/>
        <w:bottom w:val="none" w:sz="0" w:space="0" w:color="auto"/>
        <w:right w:val="none" w:sz="0" w:space="0" w:color="auto"/>
      </w:divBdr>
    </w:div>
    <w:div w:id="1353531028">
      <w:bodyDiv w:val="1"/>
      <w:marLeft w:val="0"/>
      <w:marRight w:val="0"/>
      <w:marTop w:val="0"/>
      <w:marBottom w:val="0"/>
      <w:divBdr>
        <w:top w:val="none" w:sz="0" w:space="0" w:color="auto"/>
        <w:left w:val="none" w:sz="0" w:space="0" w:color="auto"/>
        <w:bottom w:val="none" w:sz="0" w:space="0" w:color="auto"/>
        <w:right w:val="none" w:sz="0" w:space="0" w:color="auto"/>
      </w:divBdr>
    </w:div>
    <w:div w:id="1353801889">
      <w:bodyDiv w:val="1"/>
      <w:marLeft w:val="0"/>
      <w:marRight w:val="0"/>
      <w:marTop w:val="0"/>
      <w:marBottom w:val="0"/>
      <w:divBdr>
        <w:top w:val="none" w:sz="0" w:space="0" w:color="auto"/>
        <w:left w:val="none" w:sz="0" w:space="0" w:color="auto"/>
        <w:bottom w:val="none" w:sz="0" w:space="0" w:color="auto"/>
        <w:right w:val="none" w:sz="0" w:space="0" w:color="auto"/>
      </w:divBdr>
    </w:div>
    <w:div w:id="1353993021">
      <w:bodyDiv w:val="1"/>
      <w:marLeft w:val="0"/>
      <w:marRight w:val="0"/>
      <w:marTop w:val="0"/>
      <w:marBottom w:val="0"/>
      <w:divBdr>
        <w:top w:val="none" w:sz="0" w:space="0" w:color="auto"/>
        <w:left w:val="none" w:sz="0" w:space="0" w:color="auto"/>
        <w:bottom w:val="none" w:sz="0" w:space="0" w:color="auto"/>
        <w:right w:val="none" w:sz="0" w:space="0" w:color="auto"/>
      </w:divBdr>
    </w:div>
    <w:div w:id="1354066698">
      <w:bodyDiv w:val="1"/>
      <w:marLeft w:val="0"/>
      <w:marRight w:val="0"/>
      <w:marTop w:val="0"/>
      <w:marBottom w:val="0"/>
      <w:divBdr>
        <w:top w:val="none" w:sz="0" w:space="0" w:color="auto"/>
        <w:left w:val="none" w:sz="0" w:space="0" w:color="auto"/>
        <w:bottom w:val="none" w:sz="0" w:space="0" w:color="auto"/>
        <w:right w:val="none" w:sz="0" w:space="0" w:color="auto"/>
      </w:divBdr>
    </w:div>
    <w:div w:id="1354957949">
      <w:bodyDiv w:val="1"/>
      <w:marLeft w:val="0"/>
      <w:marRight w:val="0"/>
      <w:marTop w:val="0"/>
      <w:marBottom w:val="0"/>
      <w:divBdr>
        <w:top w:val="none" w:sz="0" w:space="0" w:color="auto"/>
        <w:left w:val="none" w:sz="0" w:space="0" w:color="auto"/>
        <w:bottom w:val="none" w:sz="0" w:space="0" w:color="auto"/>
        <w:right w:val="none" w:sz="0" w:space="0" w:color="auto"/>
      </w:divBdr>
    </w:div>
    <w:div w:id="1356148683">
      <w:bodyDiv w:val="1"/>
      <w:marLeft w:val="0"/>
      <w:marRight w:val="0"/>
      <w:marTop w:val="0"/>
      <w:marBottom w:val="0"/>
      <w:divBdr>
        <w:top w:val="none" w:sz="0" w:space="0" w:color="auto"/>
        <w:left w:val="none" w:sz="0" w:space="0" w:color="auto"/>
        <w:bottom w:val="none" w:sz="0" w:space="0" w:color="auto"/>
        <w:right w:val="none" w:sz="0" w:space="0" w:color="auto"/>
      </w:divBdr>
    </w:div>
    <w:div w:id="1356227120">
      <w:bodyDiv w:val="1"/>
      <w:marLeft w:val="0"/>
      <w:marRight w:val="0"/>
      <w:marTop w:val="0"/>
      <w:marBottom w:val="0"/>
      <w:divBdr>
        <w:top w:val="none" w:sz="0" w:space="0" w:color="auto"/>
        <w:left w:val="none" w:sz="0" w:space="0" w:color="auto"/>
        <w:bottom w:val="none" w:sz="0" w:space="0" w:color="auto"/>
        <w:right w:val="none" w:sz="0" w:space="0" w:color="auto"/>
      </w:divBdr>
    </w:div>
    <w:div w:id="1356228808">
      <w:bodyDiv w:val="1"/>
      <w:marLeft w:val="0"/>
      <w:marRight w:val="0"/>
      <w:marTop w:val="0"/>
      <w:marBottom w:val="0"/>
      <w:divBdr>
        <w:top w:val="none" w:sz="0" w:space="0" w:color="auto"/>
        <w:left w:val="none" w:sz="0" w:space="0" w:color="auto"/>
        <w:bottom w:val="none" w:sz="0" w:space="0" w:color="auto"/>
        <w:right w:val="none" w:sz="0" w:space="0" w:color="auto"/>
      </w:divBdr>
    </w:div>
    <w:div w:id="1356272970">
      <w:bodyDiv w:val="1"/>
      <w:marLeft w:val="0"/>
      <w:marRight w:val="0"/>
      <w:marTop w:val="0"/>
      <w:marBottom w:val="0"/>
      <w:divBdr>
        <w:top w:val="none" w:sz="0" w:space="0" w:color="auto"/>
        <w:left w:val="none" w:sz="0" w:space="0" w:color="auto"/>
        <w:bottom w:val="none" w:sz="0" w:space="0" w:color="auto"/>
        <w:right w:val="none" w:sz="0" w:space="0" w:color="auto"/>
      </w:divBdr>
    </w:div>
    <w:div w:id="1356467618">
      <w:bodyDiv w:val="1"/>
      <w:marLeft w:val="0"/>
      <w:marRight w:val="0"/>
      <w:marTop w:val="0"/>
      <w:marBottom w:val="0"/>
      <w:divBdr>
        <w:top w:val="none" w:sz="0" w:space="0" w:color="auto"/>
        <w:left w:val="none" w:sz="0" w:space="0" w:color="auto"/>
        <w:bottom w:val="none" w:sz="0" w:space="0" w:color="auto"/>
        <w:right w:val="none" w:sz="0" w:space="0" w:color="auto"/>
      </w:divBdr>
    </w:div>
    <w:div w:id="1356884996">
      <w:bodyDiv w:val="1"/>
      <w:marLeft w:val="0"/>
      <w:marRight w:val="0"/>
      <w:marTop w:val="0"/>
      <w:marBottom w:val="0"/>
      <w:divBdr>
        <w:top w:val="none" w:sz="0" w:space="0" w:color="auto"/>
        <w:left w:val="none" w:sz="0" w:space="0" w:color="auto"/>
        <w:bottom w:val="none" w:sz="0" w:space="0" w:color="auto"/>
        <w:right w:val="none" w:sz="0" w:space="0" w:color="auto"/>
      </w:divBdr>
    </w:div>
    <w:div w:id="1357854086">
      <w:bodyDiv w:val="1"/>
      <w:marLeft w:val="0"/>
      <w:marRight w:val="0"/>
      <w:marTop w:val="0"/>
      <w:marBottom w:val="0"/>
      <w:divBdr>
        <w:top w:val="none" w:sz="0" w:space="0" w:color="auto"/>
        <w:left w:val="none" w:sz="0" w:space="0" w:color="auto"/>
        <w:bottom w:val="none" w:sz="0" w:space="0" w:color="auto"/>
        <w:right w:val="none" w:sz="0" w:space="0" w:color="auto"/>
      </w:divBdr>
    </w:div>
    <w:div w:id="1358002992">
      <w:bodyDiv w:val="1"/>
      <w:marLeft w:val="0"/>
      <w:marRight w:val="0"/>
      <w:marTop w:val="0"/>
      <w:marBottom w:val="0"/>
      <w:divBdr>
        <w:top w:val="none" w:sz="0" w:space="0" w:color="auto"/>
        <w:left w:val="none" w:sz="0" w:space="0" w:color="auto"/>
        <w:bottom w:val="none" w:sz="0" w:space="0" w:color="auto"/>
        <w:right w:val="none" w:sz="0" w:space="0" w:color="auto"/>
      </w:divBdr>
    </w:div>
    <w:div w:id="1358047877">
      <w:bodyDiv w:val="1"/>
      <w:marLeft w:val="0"/>
      <w:marRight w:val="0"/>
      <w:marTop w:val="0"/>
      <w:marBottom w:val="0"/>
      <w:divBdr>
        <w:top w:val="none" w:sz="0" w:space="0" w:color="auto"/>
        <w:left w:val="none" w:sz="0" w:space="0" w:color="auto"/>
        <w:bottom w:val="none" w:sz="0" w:space="0" w:color="auto"/>
        <w:right w:val="none" w:sz="0" w:space="0" w:color="auto"/>
      </w:divBdr>
    </w:div>
    <w:div w:id="1358196559">
      <w:bodyDiv w:val="1"/>
      <w:marLeft w:val="0"/>
      <w:marRight w:val="0"/>
      <w:marTop w:val="0"/>
      <w:marBottom w:val="0"/>
      <w:divBdr>
        <w:top w:val="none" w:sz="0" w:space="0" w:color="auto"/>
        <w:left w:val="none" w:sz="0" w:space="0" w:color="auto"/>
        <w:bottom w:val="none" w:sz="0" w:space="0" w:color="auto"/>
        <w:right w:val="none" w:sz="0" w:space="0" w:color="auto"/>
      </w:divBdr>
    </w:div>
    <w:div w:id="1358196672">
      <w:bodyDiv w:val="1"/>
      <w:marLeft w:val="0"/>
      <w:marRight w:val="0"/>
      <w:marTop w:val="0"/>
      <w:marBottom w:val="0"/>
      <w:divBdr>
        <w:top w:val="none" w:sz="0" w:space="0" w:color="auto"/>
        <w:left w:val="none" w:sz="0" w:space="0" w:color="auto"/>
        <w:bottom w:val="none" w:sz="0" w:space="0" w:color="auto"/>
        <w:right w:val="none" w:sz="0" w:space="0" w:color="auto"/>
      </w:divBdr>
    </w:div>
    <w:div w:id="1358695393">
      <w:bodyDiv w:val="1"/>
      <w:marLeft w:val="0"/>
      <w:marRight w:val="0"/>
      <w:marTop w:val="0"/>
      <w:marBottom w:val="0"/>
      <w:divBdr>
        <w:top w:val="none" w:sz="0" w:space="0" w:color="auto"/>
        <w:left w:val="none" w:sz="0" w:space="0" w:color="auto"/>
        <w:bottom w:val="none" w:sz="0" w:space="0" w:color="auto"/>
        <w:right w:val="none" w:sz="0" w:space="0" w:color="auto"/>
      </w:divBdr>
    </w:div>
    <w:div w:id="1358891474">
      <w:bodyDiv w:val="1"/>
      <w:marLeft w:val="0"/>
      <w:marRight w:val="0"/>
      <w:marTop w:val="0"/>
      <w:marBottom w:val="0"/>
      <w:divBdr>
        <w:top w:val="none" w:sz="0" w:space="0" w:color="auto"/>
        <w:left w:val="none" w:sz="0" w:space="0" w:color="auto"/>
        <w:bottom w:val="none" w:sz="0" w:space="0" w:color="auto"/>
        <w:right w:val="none" w:sz="0" w:space="0" w:color="auto"/>
      </w:divBdr>
    </w:div>
    <w:div w:id="1358971140">
      <w:bodyDiv w:val="1"/>
      <w:marLeft w:val="0"/>
      <w:marRight w:val="0"/>
      <w:marTop w:val="0"/>
      <w:marBottom w:val="0"/>
      <w:divBdr>
        <w:top w:val="none" w:sz="0" w:space="0" w:color="auto"/>
        <w:left w:val="none" w:sz="0" w:space="0" w:color="auto"/>
        <w:bottom w:val="none" w:sz="0" w:space="0" w:color="auto"/>
        <w:right w:val="none" w:sz="0" w:space="0" w:color="auto"/>
      </w:divBdr>
    </w:div>
    <w:div w:id="1359772837">
      <w:bodyDiv w:val="1"/>
      <w:marLeft w:val="0"/>
      <w:marRight w:val="0"/>
      <w:marTop w:val="0"/>
      <w:marBottom w:val="0"/>
      <w:divBdr>
        <w:top w:val="none" w:sz="0" w:space="0" w:color="auto"/>
        <w:left w:val="none" w:sz="0" w:space="0" w:color="auto"/>
        <w:bottom w:val="none" w:sz="0" w:space="0" w:color="auto"/>
        <w:right w:val="none" w:sz="0" w:space="0" w:color="auto"/>
      </w:divBdr>
    </w:div>
    <w:div w:id="1360743804">
      <w:bodyDiv w:val="1"/>
      <w:marLeft w:val="0"/>
      <w:marRight w:val="0"/>
      <w:marTop w:val="0"/>
      <w:marBottom w:val="0"/>
      <w:divBdr>
        <w:top w:val="none" w:sz="0" w:space="0" w:color="auto"/>
        <w:left w:val="none" w:sz="0" w:space="0" w:color="auto"/>
        <w:bottom w:val="none" w:sz="0" w:space="0" w:color="auto"/>
        <w:right w:val="none" w:sz="0" w:space="0" w:color="auto"/>
      </w:divBdr>
    </w:div>
    <w:div w:id="1361006584">
      <w:bodyDiv w:val="1"/>
      <w:marLeft w:val="0"/>
      <w:marRight w:val="0"/>
      <w:marTop w:val="0"/>
      <w:marBottom w:val="0"/>
      <w:divBdr>
        <w:top w:val="none" w:sz="0" w:space="0" w:color="auto"/>
        <w:left w:val="none" w:sz="0" w:space="0" w:color="auto"/>
        <w:bottom w:val="none" w:sz="0" w:space="0" w:color="auto"/>
        <w:right w:val="none" w:sz="0" w:space="0" w:color="auto"/>
      </w:divBdr>
    </w:div>
    <w:div w:id="1361128446">
      <w:bodyDiv w:val="1"/>
      <w:marLeft w:val="0"/>
      <w:marRight w:val="0"/>
      <w:marTop w:val="0"/>
      <w:marBottom w:val="0"/>
      <w:divBdr>
        <w:top w:val="none" w:sz="0" w:space="0" w:color="auto"/>
        <w:left w:val="none" w:sz="0" w:space="0" w:color="auto"/>
        <w:bottom w:val="none" w:sz="0" w:space="0" w:color="auto"/>
        <w:right w:val="none" w:sz="0" w:space="0" w:color="auto"/>
      </w:divBdr>
    </w:div>
    <w:div w:id="1361278356">
      <w:bodyDiv w:val="1"/>
      <w:marLeft w:val="0"/>
      <w:marRight w:val="0"/>
      <w:marTop w:val="0"/>
      <w:marBottom w:val="0"/>
      <w:divBdr>
        <w:top w:val="none" w:sz="0" w:space="0" w:color="auto"/>
        <w:left w:val="none" w:sz="0" w:space="0" w:color="auto"/>
        <w:bottom w:val="none" w:sz="0" w:space="0" w:color="auto"/>
        <w:right w:val="none" w:sz="0" w:space="0" w:color="auto"/>
      </w:divBdr>
    </w:div>
    <w:div w:id="1361853092">
      <w:bodyDiv w:val="1"/>
      <w:marLeft w:val="0"/>
      <w:marRight w:val="0"/>
      <w:marTop w:val="0"/>
      <w:marBottom w:val="0"/>
      <w:divBdr>
        <w:top w:val="none" w:sz="0" w:space="0" w:color="auto"/>
        <w:left w:val="none" w:sz="0" w:space="0" w:color="auto"/>
        <w:bottom w:val="none" w:sz="0" w:space="0" w:color="auto"/>
        <w:right w:val="none" w:sz="0" w:space="0" w:color="auto"/>
      </w:divBdr>
    </w:div>
    <w:div w:id="1362049073">
      <w:bodyDiv w:val="1"/>
      <w:marLeft w:val="0"/>
      <w:marRight w:val="0"/>
      <w:marTop w:val="0"/>
      <w:marBottom w:val="0"/>
      <w:divBdr>
        <w:top w:val="none" w:sz="0" w:space="0" w:color="auto"/>
        <w:left w:val="none" w:sz="0" w:space="0" w:color="auto"/>
        <w:bottom w:val="none" w:sz="0" w:space="0" w:color="auto"/>
        <w:right w:val="none" w:sz="0" w:space="0" w:color="auto"/>
      </w:divBdr>
    </w:div>
    <w:div w:id="1362052707">
      <w:bodyDiv w:val="1"/>
      <w:marLeft w:val="0"/>
      <w:marRight w:val="0"/>
      <w:marTop w:val="0"/>
      <w:marBottom w:val="0"/>
      <w:divBdr>
        <w:top w:val="none" w:sz="0" w:space="0" w:color="auto"/>
        <w:left w:val="none" w:sz="0" w:space="0" w:color="auto"/>
        <w:bottom w:val="none" w:sz="0" w:space="0" w:color="auto"/>
        <w:right w:val="none" w:sz="0" w:space="0" w:color="auto"/>
      </w:divBdr>
    </w:div>
    <w:div w:id="1362053786">
      <w:bodyDiv w:val="1"/>
      <w:marLeft w:val="0"/>
      <w:marRight w:val="0"/>
      <w:marTop w:val="0"/>
      <w:marBottom w:val="0"/>
      <w:divBdr>
        <w:top w:val="none" w:sz="0" w:space="0" w:color="auto"/>
        <w:left w:val="none" w:sz="0" w:space="0" w:color="auto"/>
        <w:bottom w:val="none" w:sz="0" w:space="0" w:color="auto"/>
        <w:right w:val="none" w:sz="0" w:space="0" w:color="auto"/>
      </w:divBdr>
    </w:div>
    <w:div w:id="1362362460">
      <w:bodyDiv w:val="1"/>
      <w:marLeft w:val="0"/>
      <w:marRight w:val="0"/>
      <w:marTop w:val="0"/>
      <w:marBottom w:val="0"/>
      <w:divBdr>
        <w:top w:val="none" w:sz="0" w:space="0" w:color="auto"/>
        <w:left w:val="none" w:sz="0" w:space="0" w:color="auto"/>
        <w:bottom w:val="none" w:sz="0" w:space="0" w:color="auto"/>
        <w:right w:val="none" w:sz="0" w:space="0" w:color="auto"/>
      </w:divBdr>
    </w:div>
    <w:div w:id="1362583663">
      <w:bodyDiv w:val="1"/>
      <w:marLeft w:val="0"/>
      <w:marRight w:val="0"/>
      <w:marTop w:val="0"/>
      <w:marBottom w:val="0"/>
      <w:divBdr>
        <w:top w:val="none" w:sz="0" w:space="0" w:color="auto"/>
        <w:left w:val="none" w:sz="0" w:space="0" w:color="auto"/>
        <w:bottom w:val="none" w:sz="0" w:space="0" w:color="auto"/>
        <w:right w:val="none" w:sz="0" w:space="0" w:color="auto"/>
      </w:divBdr>
    </w:div>
    <w:div w:id="1362706235">
      <w:bodyDiv w:val="1"/>
      <w:marLeft w:val="0"/>
      <w:marRight w:val="0"/>
      <w:marTop w:val="0"/>
      <w:marBottom w:val="0"/>
      <w:divBdr>
        <w:top w:val="none" w:sz="0" w:space="0" w:color="auto"/>
        <w:left w:val="none" w:sz="0" w:space="0" w:color="auto"/>
        <w:bottom w:val="none" w:sz="0" w:space="0" w:color="auto"/>
        <w:right w:val="none" w:sz="0" w:space="0" w:color="auto"/>
      </w:divBdr>
    </w:div>
    <w:div w:id="1362710380">
      <w:bodyDiv w:val="1"/>
      <w:marLeft w:val="0"/>
      <w:marRight w:val="0"/>
      <w:marTop w:val="0"/>
      <w:marBottom w:val="0"/>
      <w:divBdr>
        <w:top w:val="none" w:sz="0" w:space="0" w:color="auto"/>
        <w:left w:val="none" w:sz="0" w:space="0" w:color="auto"/>
        <w:bottom w:val="none" w:sz="0" w:space="0" w:color="auto"/>
        <w:right w:val="none" w:sz="0" w:space="0" w:color="auto"/>
      </w:divBdr>
    </w:div>
    <w:div w:id="1362825714">
      <w:bodyDiv w:val="1"/>
      <w:marLeft w:val="0"/>
      <w:marRight w:val="0"/>
      <w:marTop w:val="0"/>
      <w:marBottom w:val="0"/>
      <w:divBdr>
        <w:top w:val="none" w:sz="0" w:space="0" w:color="auto"/>
        <w:left w:val="none" w:sz="0" w:space="0" w:color="auto"/>
        <w:bottom w:val="none" w:sz="0" w:space="0" w:color="auto"/>
        <w:right w:val="none" w:sz="0" w:space="0" w:color="auto"/>
      </w:divBdr>
    </w:div>
    <w:div w:id="1363089610">
      <w:bodyDiv w:val="1"/>
      <w:marLeft w:val="0"/>
      <w:marRight w:val="0"/>
      <w:marTop w:val="0"/>
      <w:marBottom w:val="0"/>
      <w:divBdr>
        <w:top w:val="none" w:sz="0" w:space="0" w:color="auto"/>
        <w:left w:val="none" w:sz="0" w:space="0" w:color="auto"/>
        <w:bottom w:val="none" w:sz="0" w:space="0" w:color="auto"/>
        <w:right w:val="none" w:sz="0" w:space="0" w:color="auto"/>
      </w:divBdr>
    </w:div>
    <w:div w:id="1363282117">
      <w:bodyDiv w:val="1"/>
      <w:marLeft w:val="0"/>
      <w:marRight w:val="0"/>
      <w:marTop w:val="0"/>
      <w:marBottom w:val="0"/>
      <w:divBdr>
        <w:top w:val="none" w:sz="0" w:space="0" w:color="auto"/>
        <w:left w:val="none" w:sz="0" w:space="0" w:color="auto"/>
        <w:bottom w:val="none" w:sz="0" w:space="0" w:color="auto"/>
        <w:right w:val="none" w:sz="0" w:space="0" w:color="auto"/>
      </w:divBdr>
    </w:div>
    <w:div w:id="1363283572">
      <w:bodyDiv w:val="1"/>
      <w:marLeft w:val="0"/>
      <w:marRight w:val="0"/>
      <w:marTop w:val="0"/>
      <w:marBottom w:val="0"/>
      <w:divBdr>
        <w:top w:val="none" w:sz="0" w:space="0" w:color="auto"/>
        <w:left w:val="none" w:sz="0" w:space="0" w:color="auto"/>
        <w:bottom w:val="none" w:sz="0" w:space="0" w:color="auto"/>
        <w:right w:val="none" w:sz="0" w:space="0" w:color="auto"/>
      </w:divBdr>
    </w:div>
    <w:div w:id="1363286186">
      <w:bodyDiv w:val="1"/>
      <w:marLeft w:val="0"/>
      <w:marRight w:val="0"/>
      <w:marTop w:val="0"/>
      <w:marBottom w:val="0"/>
      <w:divBdr>
        <w:top w:val="none" w:sz="0" w:space="0" w:color="auto"/>
        <w:left w:val="none" w:sz="0" w:space="0" w:color="auto"/>
        <w:bottom w:val="none" w:sz="0" w:space="0" w:color="auto"/>
        <w:right w:val="none" w:sz="0" w:space="0" w:color="auto"/>
      </w:divBdr>
    </w:div>
    <w:div w:id="1363743472">
      <w:bodyDiv w:val="1"/>
      <w:marLeft w:val="0"/>
      <w:marRight w:val="0"/>
      <w:marTop w:val="0"/>
      <w:marBottom w:val="0"/>
      <w:divBdr>
        <w:top w:val="none" w:sz="0" w:space="0" w:color="auto"/>
        <w:left w:val="none" w:sz="0" w:space="0" w:color="auto"/>
        <w:bottom w:val="none" w:sz="0" w:space="0" w:color="auto"/>
        <w:right w:val="none" w:sz="0" w:space="0" w:color="auto"/>
      </w:divBdr>
    </w:div>
    <w:div w:id="1363936431">
      <w:bodyDiv w:val="1"/>
      <w:marLeft w:val="0"/>
      <w:marRight w:val="0"/>
      <w:marTop w:val="0"/>
      <w:marBottom w:val="0"/>
      <w:divBdr>
        <w:top w:val="none" w:sz="0" w:space="0" w:color="auto"/>
        <w:left w:val="none" w:sz="0" w:space="0" w:color="auto"/>
        <w:bottom w:val="none" w:sz="0" w:space="0" w:color="auto"/>
        <w:right w:val="none" w:sz="0" w:space="0" w:color="auto"/>
      </w:divBdr>
    </w:div>
    <w:div w:id="1364013741">
      <w:bodyDiv w:val="1"/>
      <w:marLeft w:val="0"/>
      <w:marRight w:val="0"/>
      <w:marTop w:val="0"/>
      <w:marBottom w:val="0"/>
      <w:divBdr>
        <w:top w:val="none" w:sz="0" w:space="0" w:color="auto"/>
        <w:left w:val="none" w:sz="0" w:space="0" w:color="auto"/>
        <w:bottom w:val="none" w:sz="0" w:space="0" w:color="auto"/>
        <w:right w:val="none" w:sz="0" w:space="0" w:color="auto"/>
      </w:divBdr>
    </w:div>
    <w:div w:id="1364481708">
      <w:bodyDiv w:val="1"/>
      <w:marLeft w:val="0"/>
      <w:marRight w:val="0"/>
      <w:marTop w:val="0"/>
      <w:marBottom w:val="0"/>
      <w:divBdr>
        <w:top w:val="none" w:sz="0" w:space="0" w:color="auto"/>
        <w:left w:val="none" w:sz="0" w:space="0" w:color="auto"/>
        <w:bottom w:val="none" w:sz="0" w:space="0" w:color="auto"/>
        <w:right w:val="none" w:sz="0" w:space="0" w:color="auto"/>
      </w:divBdr>
    </w:div>
    <w:div w:id="1364940373">
      <w:bodyDiv w:val="1"/>
      <w:marLeft w:val="0"/>
      <w:marRight w:val="0"/>
      <w:marTop w:val="0"/>
      <w:marBottom w:val="0"/>
      <w:divBdr>
        <w:top w:val="none" w:sz="0" w:space="0" w:color="auto"/>
        <w:left w:val="none" w:sz="0" w:space="0" w:color="auto"/>
        <w:bottom w:val="none" w:sz="0" w:space="0" w:color="auto"/>
        <w:right w:val="none" w:sz="0" w:space="0" w:color="auto"/>
      </w:divBdr>
    </w:div>
    <w:div w:id="1365207678">
      <w:bodyDiv w:val="1"/>
      <w:marLeft w:val="0"/>
      <w:marRight w:val="0"/>
      <w:marTop w:val="0"/>
      <w:marBottom w:val="0"/>
      <w:divBdr>
        <w:top w:val="none" w:sz="0" w:space="0" w:color="auto"/>
        <w:left w:val="none" w:sz="0" w:space="0" w:color="auto"/>
        <w:bottom w:val="none" w:sz="0" w:space="0" w:color="auto"/>
        <w:right w:val="none" w:sz="0" w:space="0" w:color="auto"/>
      </w:divBdr>
    </w:div>
    <w:div w:id="1365208334">
      <w:bodyDiv w:val="1"/>
      <w:marLeft w:val="0"/>
      <w:marRight w:val="0"/>
      <w:marTop w:val="0"/>
      <w:marBottom w:val="0"/>
      <w:divBdr>
        <w:top w:val="none" w:sz="0" w:space="0" w:color="auto"/>
        <w:left w:val="none" w:sz="0" w:space="0" w:color="auto"/>
        <w:bottom w:val="none" w:sz="0" w:space="0" w:color="auto"/>
        <w:right w:val="none" w:sz="0" w:space="0" w:color="auto"/>
      </w:divBdr>
    </w:div>
    <w:div w:id="1365406266">
      <w:bodyDiv w:val="1"/>
      <w:marLeft w:val="0"/>
      <w:marRight w:val="0"/>
      <w:marTop w:val="0"/>
      <w:marBottom w:val="0"/>
      <w:divBdr>
        <w:top w:val="none" w:sz="0" w:space="0" w:color="auto"/>
        <w:left w:val="none" w:sz="0" w:space="0" w:color="auto"/>
        <w:bottom w:val="none" w:sz="0" w:space="0" w:color="auto"/>
        <w:right w:val="none" w:sz="0" w:space="0" w:color="auto"/>
      </w:divBdr>
    </w:div>
    <w:div w:id="1365791602">
      <w:bodyDiv w:val="1"/>
      <w:marLeft w:val="0"/>
      <w:marRight w:val="0"/>
      <w:marTop w:val="0"/>
      <w:marBottom w:val="0"/>
      <w:divBdr>
        <w:top w:val="none" w:sz="0" w:space="0" w:color="auto"/>
        <w:left w:val="none" w:sz="0" w:space="0" w:color="auto"/>
        <w:bottom w:val="none" w:sz="0" w:space="0" w:color="auto"/>
        <w:right w:val="none" w:sz="0" w:space="0" w:color="auto"/>
      </w:divBdr>
    </w:div>
    <w:div w:id="1366099524">
      <w:bodyDiv w:val="1"/>
      <w:marLeft w:val="0"/>
      <w:marRight w:val="0"/>
      <w:marTop w:val="0"/>
      <w:marBottom w:val="0"/>
      <w:divBdr>
        <w:top w:val="none" w:sz="0" w:space="0" w:color="auto"/>
        <w:left w:val="none" w:sz="0" w:space="0" w:color="auto"/>
        <w:bottom w:val="none" w:sz="0" w:space="0" w:color="auto"/>
        <w:right w:val="none" w:sz="0" w:space="0" w:color="auto"/>
      </w:divBdr>
    </w:div>
    <w:div w:id="1366255270">
      <w:bodyDiv w:val="1"/>
      <w:marLeft w:val="0"/>
      <w:marRight w:val="0"/>
      <w:marTop w:val="0"/>
      <w:marBottom w:val="0"/>
      <w:divBdr>
        <w:top w:val="none" w:sz="0" w:space="0" w:color="auto"/>
        <w:left w:val="none" w:sz="0" w:space="0" w:color="auto"/>
        <w:bottom w:val="none" w:sz="0" w:space="0" w:color="auto"/>
        <w:right w:val="none" w:sz="0" w:space="0" w:color="auto"/>
      </w:divBdr>
    </w:div>
    <w:div w:id="1366296307">
      <w:bodyDiv w:val="1"/>
      <w:marLeft w:val="0"/>
      <w:marRight w:val="0"/>
      <w:marTop w:val="0"/>
      <w:marBottom w:val="0"/>
      <w:divBdr>
        <w:top w:val="none" w:sz="0" w:space="0" w:color="auto"/>
        <w:left w:val="none" w:sz="0" w:space="0" w:color="auto"/>
        <w:bottom w:val="none" w:sz="0" w:space="0" w:color="auto"/>
        <w:right w:val="none" w:sz="0" w:space="0" w:color="auto"/>
      </w:divBdr>
    </w:div>
    <w:div w:id="1367365662">
      <w:bodyDiv w:val="1"/>
      <w:marLeft w:val="0"/>
      <w:marRight w:val="0"/>
      <w:marTop w:val="0"/>
      <w:marBottom w:val="0"/>
      <w:divBdr>
        <w:top w:val="none" w:sz="0" w:space="0" w:color="auto"/>
        <w:left w:val="none" w:sz="0" w:space="0" w:color="auto"/>
        <w:bottom w:val="none" w:sz="0" w:space="0" w:color="auto"/>
        <w:right w:val="none" w:sz="0" w:space="0" w:color="auto"/>
      </w:divBdr>
    </w:div>
    <w:div w:id="1368287926">
      <w:bodyDiv w:val="1"/>
      <w:marLeft w:val="0"/>
      <w:marRight w:val="0"/>
      <w:marTop w:val="0"/>
      <w:marBottom w:val="0"/>
      <w:divBdr>
        <w:top w:val="none" w:sz="0" w:space="0" w:color="auto"/>
        <w:left w:val="none" w:sz="0" w:space="0" w:color="auto"/>
        <w:bottom w:val="none" w:sz="0" w:space="0" w:color="auto"/>
        <w:right w:val="none" w:sz="0" w:space="0" w:color="auto"/>
      </w:divBdr>
    </w:div>
    <w:div w:id="1368679631">
      <w:bodyDiv w:val="1"/>
      <w:marLeft w:val="0"/>
      <w:marRight w:val="0"/>
      <w:marTop w:val="0"/>
      <w:marBottom w:val="0"/>
      <w:divBdr>
        <w:top w:val="none" w:sz="0" w:space="0" w:color="auto"/>
        <w:left w:val="none" w:sz="0" w:space="0" w:color="auto"/>
        <w:bottom w:val="none" w:sz="0" w:space="0" w:color="auto"/>
        <w:right w:val="none" w:sz="0" w:space="0" w:color="auto"/>
      </w:divBdr>
    </w:div>
    <w:div w:id="1368874142">
      <w:bodyDiv w:val="1"/>
      <w:marLeft w:val="0"/>
      <w:marRight w:val="0"/>
      <w:marTop w:val="0"/>
      <w:marBottom w:val="0"/>
      <w:divBdr>
        <w:top w:val="none" w:sz="0" w:space="0" w:color="auto"/>
        <w:left w:val="none" w:sz="0" w:space="0" w:color="auto"/>
        <w:bottom w:val="none" w:sz="0" w:space="0" w:color="auto"/>
        <w:right w:val="none" w:sz="0" w:space="0" w:color="auto"/>
      </w:divBdr>
    </w:div>
    <w:div w:id="1368985280">
      <w:bodyDiv w:val="1"/>
      <w:marLeft w:val="0"/>
      <w:marRight w:val="0"/>
      <w:marTop w:val="0"/>
      <w:marBottom w:val="0"/>
      <w:divBdr>
        <w:top w:val="none" w:sz="0" w:space="0" w:color="auto"/>
        <w:left w:val="none" w:sz="0" w:space="0" w:color="auto"/>
        <w:bottom w:val="none" w:sz="0" w:space="0" w:color="auto"/>
        <w:right w:val="none" w:sz="0" w:space="0" w:color="auto"/>
      </w:divBdr>
    </w:div>
    <w:div w:id="1369717196">
      <w:bodyDiv w:val="1"/>
      <w:marLeft w:val="0"/>
      <w:marRight w:val="0"/>
      <w:marTop w:val="0"/>
      <w:marBottom w:val="0"/>
      <w:divBdr>
        <w:top w:val="none" w:sz="0" w:space="0" w:color="auto"/>
        <w:left w:val="none" w:sz="0" w:space="0" w:color="auto"/>
        <w:bottom w:val="none" w:sz="0" w:space="0" w:color="auto"/>
        <w:right w:val="none" w:sz="0" w:space="0" w:color="auto"/>
      </w:divBdr>
    </w:div>
    <w:div w:id="1369792422">
      <w:bodyDiv w:val="1"/>
      <w:marLeft w:val="0"/>
      <w:marRight w:val="0"/>
      <w:marTop w:val="0"/>
      <w:marBottom w:val="0"/>
      <w:divBdr>
        <w:top w:val="none" w:sz="0" w:space="0" w:color="auto"/>
        <w:left w:val="none" w:sz="0" w:space="0" w:color="auto"/>
        <w:bottom w:val="none" w:sz="0" w:space="0" w:color="auto"/>
        <w:right w:val="none" w:sz="0" w:space="0" w:color="auto"/>
      </w:divBdr>
    </w:div>
    <w:div w:id="1370062326">
      <w:bodyDiv w:val="1"/>
      <w:marLeft w:val="0"/>
      <w:marRight w:val="0"/>
      <w:marTop w:val="0"/>
      <w:marBottom w:val="0"/>
      <w:divBdr>
        <w:top w:val="none" w:sz="0" w:space="0" w:color="auto"/>
        <w:left w:val="none" w:sz="0" w:space="0" w:color="auto"/>
        <w:bottom w:val="none" w:sz="0" w:space="0" w:color="auto"/>
        <w:right w:val="none" w:sz="0" w:space="0" w:color="auto"/>
      </w:divBdr>
    </w:div>
    <w:div w:id="1370181217">
      <w:bodyDiv w:val="1"/>
      <w:marLeft w:val="0"/>
      <w:marRight w:val="0"/>
      <w:marTop w:val="0"/>
      <w:marBottom w:val="0"/>
      <w:divBdr>
        <w:top w:val="none" w:sz="0" w:space="0" w:color="auto"/>
        <w:left w:val="none" w:sz="0" w:space="0" w:color="auto"/>
        <w:bottom w:val="none" w:sz="0" w:space="0" w:color="auto"/>
        <w:right w:val="none" w:sz="0" w:space="0" w:color="auto"/>
      </w:divBdr>
    </w:div>
    <w:div w:id="1370571017">
      <w:bodyDiv w:val="1"/>
      <w:marLeft w:val="0"/>
      <w:marRight w:val="0"/>
      <w:marTop w:val="0"/>
      <w:marBottom w:val="0"/>
      <w:divBdr>
        <w:top w:val="none" w:sz="0" w:space="0" w:color="auto"/>
        <w:left w:val="none" w:sz="0" w:space="0" w:color="auto"/>
        <w:bottom w:val="none" w:sz="0" w:space="0" w:color="auto"/>
        <w:right w:val="none" w:sz="0" w:space="0" w:color="auto"/>
      </w:divBdr>
    </w:div>
    <w:div w:id="1370952107">
      <w:bodyDiv w:val="1"/>
      <w:marLeft w:val="0"/>
      <w:marRight w:val="0"/>
      <w:marTop w:val="0"/>
      <w:marBottom w:val="0"/>
      <w:divBdr>
        <w:top w:val="none" w:sz="0" w:space="0" w:color="auto"/>
        <w:left w:val="none" w:sz="0" w:space="0" w:color="auto"/>
        <w:bottom w:val="none" w:sz="0" w:space="0" w:color="auto"/>
        <w:right w:val="none" w:sz="0" w:space="0" w:color="auto"/>
      </w:divBdr>
    </w:div>
    <w:div w:id="1371565825">
      <w:bodyDiv w:val="1"/>
      <w:marLeft w:val="0"/>
      <w:marRight w:val="0"/>
      <w:marTop w:val="0"/>
      <w:marBottom w:val="0"/>
      <w:divBdr>
        <w:top w:val="none" w:sz="0" w:space="0" w:color="auto"/>
        <w:left w:val="none" w:sz="0" w:space="0" w:color="auto"/>
        <w:bottom w:val="none" w:sz="0" w:space="0" w:color="auto"/>
        <w:right w:val="none" w:sz="0" w:space="0" w:color="auto"/>
      </w:divBdr>
    </w:div>
    <w:div w:id="1372148626">
      <w:bodyDiv w:val="1"/>
      <w:marLeft w:val="0"/>
      <w:marRight w:val="0"/>
      <w:marTop w:val="0"/>
      <w:marBottom w:val="0"/>
      <w:divBdr>
        <w:top w:val="none" w:sz="0" w:space="0" w:color="auto"/>
        <w:left w:val="none" w:sz="0" w:space="0" w:color="auto"/>
        <w:bottom w:val="none" w:sz="0" w:space="0" w:color="auto"/>
        <w:right w:val="none" w:sz="0" w:space="0" w:color="auto"/>
      </w:divBdr>
    </w:div>
    <w:div w:id="1372219624">
      <w:bodyDiv w:val="1"/>
      <w:marLeft w:val="0"/>
      <w:marRight w:val="0"/>
      <w:marTop w:val="0"/>
      <w:marBottom w:val="0"/>
      <w:divBdr>
        <w:top w:val="none" w:sz="0" w:space="0" w:color="auto"/>
        <w:left w:val="none" w:sz="0" w:space="0" w:color="auto"/>
        <w:bottom w:val="none" w:sz="0" w:space="0" w:color="auto"/>
        <w:right w:val="none" w:sz="0" w:space="0" w:color="auto"/>
      </w:divBdr>
    </w:div>
    <w:div w:id="1372535456">
      <w:bodyDiv w:val="1"/>
      <w:marLeft w:val="0"/>
      <w:marRight w:val="0"/>
      <w:marTop w:val="0"/>
      <w:marBottom w:val="0"/>
      <w:divBdr>
        <w:top w:val="none" w:sz="0" w:space="0" w:color="auto"/>
        <w:left w:val="none" w:sz="0" w:space="0" w:color="auto"/>
        <w:bottom w:val="none" w:sz="0" w:space="0" w:color="auto"/>
        <w:right w:val="none" w:sz="0" w:space="0" w:color="auto"/>
      </w:divBdr>
    </w:div>
    <w:div w:id="1372606995">
      <w:bodyDiv w:val="1"/>
      <w:marLeft w:val="0"/>
      <w:marRight w:val="0"/>
      <w:marTop w:val="0"/>
      <w:marBottom w:val="0"/>
      <w:divBdr>
        <w:top w:val="none" w:sz="0" w:space="0" w:color="auto"/>
        <w:left w:val="none" w:sz="0" w:space="0" w:color="auto"/>
        <w:bottom w:val="none" w:sz="0" w:space="0" w:color="auto"/>
        <w:right w:val="none" w:sz="0" w:space="0" w:color="auto"/>
      </w:divBdr>
    </w:div>
    <w:div w:id="1372731852">
      <w:bodyDiv w:val="1"/>
      <w:marLeft w:val="0"/>
      <w:marRight w:val="0"/>
      <w:marTop w:val="0"/>
      <w:marBottom w:val="0"/>
      <w:divBdr>
        <w:top w:val="none" w:sz="0" w:space="0" w:color="auto"/>
        <w:left w:val="none" w:sz="0" w:space="0" w:color="auto"/>
        <w:bottom w:val="none" w:sz="0" w:space="0" w:color="auto"/>
        <w:right w:val="none" w:sz="0" w:space="0" w:color="auto"/>
      </w:divBdr>
    </w:div>
    <w:div w:id="1373382120">
      <w:bodyDiv w:val="1"/>
      <w:marLeft w:val="0"/>
      <w:marRight w:val="0"/>
      <w:marTop w:val="0"/>
      <w:marBottom w:val="0"/>
      <w:divBdr>
        <w:top w:val="none" w:sz="0" w:space="0" w:color="auto"/>
        <w:left w:val="none" w:sz="0" w:space="0" w:color="auto"/>
        <w:bottom w:val="none" w:sz="0" w:space="0" w:color="auto"/>
        <w:right w:val="none" w:sz="0" w:space="0" w:color="auto"/>
      </w:divBdr>
    </w:div>
    <w:div w:id="1373578131">
      <w:bodyDiv w:val="1"/>
      <w:marLeft w:val="0"/>
      <w:marRight w:val="0"/>
      <w:marTop w:val="0"/>
      <w:marBottom w:val="0"/>
      <w:divBdr>
        <w:top w:val="none" w:sz="0" w:space="0" w:color="auto"/>
        <w:left w:val="none" w:sz="0" w:space="0" w:color="auto"/>
        <w:bottom w:val="none" w:sz="0" w:space="0" w:color="auto"/>
        <w:right w:val="none" w:sz="0" w:space="0" w:color="auto"/>
      </w:divBdr>
    </w:div>
    <w:div w:id="1374038978">
      <w:bodyDiv w:val="1"/>
      <w:marLeft w:val="0"/>
      <w:marRight w:val="0"/>
      <w:marTop w:val="0"/>
      <w:marBottom w:val="0"/>
      <w:divBdr>
        <w:top w:val="none" w:sz="0" w:space="0" w:color="auto"/>
        <w:left w:val="none" w:sz="0" w:space="0" w:color="auto"/>
        <w:bottom w:val="none" w:sz="0" w:space="0" w:color="auto"/>
        <w:right w:val="none" w:sz="0" w:space="0" w:color="auto"/>
      </w:divBdr>
    </w:div>
    <w:div w:id="1374114376">
      <w:bodyDiv w:val="1"/>
      <w:marLeft w:val="0"/>
      <w:marRight w:val="0"/>
      <w:marTop w:val="0"/>
      <w:marBottom w:val="0"/>
      <w:divBdr>
        <w:top w:val="none" w:sz="0" w:space="0" w:color="auto"/>
        <w:left w:val="none" w:sz="0" w:space="0" w:color="auto"/>
        <w:bottom w:val="none" w:sz="0" w:space="0" w:color="auto"/>
        <w:right w:val="none" w:sz="0" w:space="0" w:color="auto"/>
      </w:divBdr>
    </w:div>
    <w:div w:id="1374646917">
      <w:bodyDiv w:val="1"/>
      <w:marLeft w:val="0"/>
      <w:marRight w:val="0"/>
      <w:marTop w:val="0"/>
      <w:marBottom w:val="0"/>
      <w:divBdr>
        <w:top w:val="none" w:sz="0" w:space="0" w:color="auto"/>
        <w:left w:val="none" w:sz="0" w:space="0" w:color="auto"/>
        <w:bottom w:val="none" w:sz="0" w:space="0" w:color="auto"/>
        <w:right w:val="none" w:sz="0" w:space="0" w:color="auto"/>
      </w:divBdr>
    </w:div>
    <w:div w:id="1374767271">
      <w:bodyDiv w:val="1"/>
      <w:marLeft w:val="0"/>
      <w:marRight w:val="0"/>
      <w:marTop w:val="0"/>
      <w:marBottom w:val="0"/>
      <w:divBdr>
        <w:top w:val="none" w:sz="0" w:space="0" w:color="auto"/>
        <w:left w:val="none" w:sz="0" w:space="0" w:color="auto"/>
        <w:bottom w:val="none" w:sz="0" w:space="0" w:color="auto"/>
        <w:right w:val="none" w:sz="0" w:space="0" w:color="auto"/>
      </w:divBdr>
    </w:div>
    <w:div w:id="1374964074">
      <w:bodyDiv w:val="1"/>
      <w:marLeft w:val="0"/>
      <w:marRight w:val="0"/>
      <w:marTop w:val="0"/>
      <w:marBottom w:val="0"/>
      <w:divBdr>
        <w:top w:val="none" w:sz="0" w:space="0" w:color="auto"/>
        <w:left w:val="none" w:sz="0" w:space="0" w:color="auto"/>
        <w:bottom w:val="none" w:sz="0" w:space="0" w:color="auto"/>
        <w:right w:val="none" w:sz="0" w:space="0" w:color="auto"/>
      </w:divBdr>
    </w:div>
    <w:div w:id="1375236139">
      <w:bodyDiv w:val="1"/>
      <w:marLeft w:val="0"/>
      <w:marRight w:val="0"/>
      <w:marTop w:val="0"/>
      <w:marBottom w:val="0"/>
      <w:divBdr>
        <w:top w:val="none" w:sz="0" w:space="0" w:color="auto"/>
        <w:left w:val="none" w:sz="0" w:space="0" w:color="auto"/>
        <w:bottom w:val="none" w:sz="0" w:space="0" w:color="auto"/>
        <w:right w:val="none" w:sz="0" w:space="0" w:color="auto"/>
      </w:divBdr>
    </w:div>
    <w:div w:id="1375427501">
      <w:bodyDiv w:val="1"/>
      <w:marLeft w:val="0"/>
      <w:marRight w:val="0"/>
      <w:marTop w:val="0"/>
      <w:marBottom w:val="0"/>
      <w:divBdr>
        <w:top w:val="none" w:sz="0" w:space="0" w:color="auto"/>
        <w:left w:val="none" w:sz="0" w:space="0" w:color="auto"/>
        <w:bottom w:val="none" w:sz="0" w:space="0" w:color="auto"/>
        <w:right w:val="none" w:sz="0" w:space="0" w:color="auto"/>
      </w:divBdr>
    </w:div>
    <w:div w:id="1376079113">
      <w:bodyDiv w:val="1"/>
      <w:marLeft w:val="0"/>
      <w:marRight w:val="0"/>
      <w:marTop w:val="0"/>
      <w:marBottom w:val="0"/>
      <w:divBdr>
        <w:top w:val="none" w:sz="0" w:space="0" w:color="auto"/>
        <w:left w:val="none" w:sz="0" w:space="0" w:color="auto"/>
        <w:bottom w:val="none" w:sz="0" w:space="0" w:color="auto"/>
        <w:right w:val="none" w:sz="0" w:space="0" w:color="auto"/>
      </w:divBdr>
    </w:div>
    <w:div w:id="1376151782">
      <w:bodyDiv w:val="1"/>
      <w:marLeft w:val="0"/>
      <w:marRight w:val="0"/>
      <w:marTop w:val="0"/>
      <w:marBottom w:val="0"/>
      <w:divBdr>
        <w:top w:val="none" w:sz="0" w:space="0" w:color="auto"/>
        <w:left w:val="none" w:sz="0" w:space="0" w:color="auto"/>
        <w:bottom w:val="none" w:sz="0" w:space="0" w:color="auto"/>
        <w:right w:val="none" w:sz="0" w:space="0" w:color="auto"/>
      </w:divBdr>
    </w:div>
    <w:div w:id="1376467852">
      <w:bodyDiv w:val="1"/>
      <w:marLeft w:val="0"/>
      <w:marRight w:val="0"/>
      <w:marTop w:val="0"/>
      <w:marBottom w:val="0"/>
      <w:divBdr>
        <w:top w:val="none" w:sz="0" w:space="0" w:color="auto"/>
        <w:left w:val="none" w:sz="0" w:space="0" w:color="auto"/>
        <w:bottom w:val="none" w:sz="0" w:space="0" w:color="auto"/>
        <w:right w:val="none" w:sz="0" w:space="0" w:color="auto"/>
      </w:divBdr>
    </w:div>
    <w:div w:id="1376584546">
      <w:bodyDiv w:val="1"/>
      <w:marLeft w:val="0"/>
      <w:marRight w:val="0"/>
      <w:marTop w:val="0"/>
      <w:marBottom w:val="0"/>
      <w:divBdr>
        <w:top w:val="none" w:sz="0" w:space="0" w:color="auto"/>
        <w:left w:val="none" w:sz="0" w:space="0" w:color="auto"/>
        <w:bottom w:val="none" w:sz="0" w:space="0" w:color="auto"/>
        <w:right w:val="none" w:sz="0" w:space="0" w:color="auto"/>
      </w:divBdr>
    </w:div>
    <w:div w:id="1376809012">
      <w:bodyDiv w:val="1"/>
      <w:marLeft w:val="0"/>
      <w:marRight w:val="0"/>
      <w:marTop w:val="0"/>
      <w:marBottom w:val="0"/>
      <w:divBdr>
        <w:top w:val="none" w:sz="0" w:space="0" w:color="auto"/>
        <w:left w:val="none" w:sz="0" w:space="0" w:color="auto"/>
        <w:bottom w:val="none" w:sz="0" w:space="0" w:color="auto"/>
        <w:right w:val="none" w:sz="0" w:space="0" w:color="auto"/>
      </w:divBdr>
    </w:div>
    <w:div w:id="1376930909">
      <w:bodyDiv w:val="1"/>
      <w:marLeft w:val="0"/>
      <w:marRight w:val="0"/>
      <w:marTop w:val="0"/>
      <w:marBottom w:val="0"/>
      <w:divBdr>
        <w:top w:val="none" w:sz="0" w:space="0" w:color="auto"/>
        <w:left w:val="none" w:sz="0" w:space="0" w:color="auto"/>
        <w:bottom w:val="none" w:sz="0" w:space="0" w:color="auto"/>
        <w:right w:val="none" w:sz="0" w:space="0" w:color="auto"/>
      </w:divBdr>
    </w:div>
    <w:div w:id="1377391161">
      <w:bodyDiv w:val="1"/>
      <w:marLeft w:val="0"/>
      <w:marRight w:val="0"/>
      <w:marTop w:val="0"/>
      <w:marBottom w:val="0"/>
      <w:divBdr>
        <w:top w:val="none" w:sz="0" w:space="0" w:color="auto"/>
        <w:left w:val="none" w:sz="0" w:space="0" w:color="auto"/>
        <w:bottom w:val="none" w:sz="0" w:space="0" w:color="auto"/>
        <w:right w:val="none" w:sz="0" w:space="0" w:color="auto"/>
      </w:divBdr>
    </w:div>
    <w:div w:id="1377899268">
      <w:bodyDiv w:val="1"/>
      <w:marLeft w:val="0"/>
      <w:marRight w:val="0"/>
      <w:marTop w:val="0"/>
      <w:marBottom w:val="0"/>
      <w:divBdr>
        <w:top w:val="none" w:sz="0" w:space="0" w:color="auto"/>
        <w:left w:val="none" w:sz="0" w:space="0" w:color="auto"/>
        <w:bottom w:val="none" w:sz="0" w:space="0" w:color="auto"/>
        <w:right w:val="none" w:sz="0" w:space="0" w:color="auto"/>
      </w:divBdr>
    </w:div>
    <w:div w:id="1377971633">
      <w:bodyDiv w:val="1"/>
      <w:marLeft w:val="0"/>
      <w:marRight w:val="0"/>
      <w:marTop w:val="0"/>
      <w:marBottom w:val="0"/>
      <w:divBdr>
        <w:top w:val="none" w:sz="0" w:space="0" w:color="auto"/>
        <w:left w:val="none" w:sz="0" w:space="0" w:color="auto"/>
        <w:bottom w:val="none" w:sz="0" w:space="0" w:color="auto"/>
        <w:right w:val="none" w:sz="0" w:space="0" w:color="auto"/>
      </w:divBdr>
    </w:div>
    <w:div w:id="1378817174">
      <w:bodyDiv w:val="1"/>
      <w:marLeft w:val="0"/>
      <w:marRight w:val="0"/>
      <w:marTop w:val="0"/>
      <w:marBottom w:val="0"/>
      <w:divBdr>
        <w:top w:val="none" w:sz="0" w:space="0" w:color="auto"/>
        <w:left w:val="none" w:sz="0" w:space="0" w:color="auto"/>
        <w:bottom w:val="none" w:sz="0" w:space="0" w:color="auto"/>
        <w:right w:val="none" w:sz="0" w:space="0" w:color="auto"/>
      </w:divBdr>
    </w:div>
    <w:div w:id="1379164368">
      <w:bodyDiv w:val="1"/>
      <w:marLeft w:val="0"/>
      <w:marRight w:val="0"/>
      <w:marTop w:val="0"/>
      <w:marBottom w:val="0"/>
      <w:divBdr>
        <w:top w:val="none" w:sz="0" w:space="0" w:color="auto"/>
        <w:left w:val="none" w:sz="0" w:space="0" w:color="auto"/>
        <w:bottom w:val="none" w:sz="0" w:space="0" w:color="auto"/>
        <w:right w:val="none" w:sz="0" w:space="0" w:color="auto"/>
      </w:divBdr>
    </w:div>
    <w:div w:id="1379432787">
      <w:bodyDiv w:val="1"/>
      <w:marLeft w:val="0"/>
      <w:marRight w:val="0"/>
      <w:marTop w:val="0"/>
      <w:marBottom w:val="0"/>
      <w:divBdr>
        <w:top w:val="none" w:sz="0" w:space="0" w:color="auto"/>
        <w:left w:val="none" w:sz="0" w:space="0" w:color="auto"/>
        <w:bottom w:val="none" w:sz="0" w:space="0" w:color="auto"/>
        <w:right w:val="none" w:sz="0" w:space="0" w:color="auto"/>
      </w:divBdr>
    </w:div>
    <w:div w:id="1379472963">
      <w:bodyDiv w:val="1"/>
      <w:marLeft w:val="0"/>
      <w:marRight w:val="0"/>
      <w:marTop w:val="0"/>
      <w:marBottom w:val="0"/>
      <w:divBdr>
        <w:top w:val="none" w:sz="0" w:space="0" w:color="auto"/>
        <w:left w:val="none" w:sz="0" w:space="0" w:color="auto"/>
        <w:bottom w:val="none" w:sz="0" w:space="0" w:color="auto"/>
        <w:right w:val="none" w:sz="0" w:space="0" w:color="auto"/>
      </w:divBdr>
    </w:div>
    <w:div w:id="1380011018">
      <w:bodyDiv w:val="1"/>
      <w:marLeft w:val="0"/>
      <w:marRight w:val="0"/>
      <w:marTop w:val="0"/>
      <w:marBottom w:val="0"/>
      <w:divBdr>
        <w:top w:val="none" w:sz="0" w:space="0" w:color="auto"/>
        <w:left w:val="none" w:sz="0" w:space="0" w:color="auto"/>
        <w:bottom w:val="none" w:sz="0" w:space="0" w:color="auto"/>
        <w:right w:val="none" w:sz="0" w:space="0" w:color="auto"/>
      </w:divBdr>
    </w:div>
    <w:div w:id="1380083169">
      <w:bodyDiv w:val="1"/>
      <w:marLeft w:val="0"/>
      <w:marRight w:val="0"/>
      <w:marTop w:val="0"/>
      <w:marBottom w:val="0"/>
      <w:divBdr>
        <w:top w:val="none" w:sz="0" w:space="0" w:color="auto"/>
        <w:left w:val="none" w:sz="0" w:space="0" w:color="auto"/>
        <w:bottom w:val="none" w:sz="0" w:space="0" w:color="auto"/>
        <w:right w:val="none" w:sz="0" w:space="0" w:color="auto"/>
      </w:divBdr>
    </w:div>
    <w:div w:id="1380277551">
      <w:bodyDiv w:val="1"/>
      <w:marLeft w:val="0"/>
      <w:marRight w:val="0"/>
      <w:marTop w:val="0"/>
      <w:marBottom w:val="0"/>
      <w:divBdr>
        <w:top w:val="none" w:sz="0" w:space="0" w:color="auto"/>
        <w:left w:val="none" w:sz="0" w:space="0" w:color="auto"/>
        <w:bottom w:val="none" w:sz="0" w:space="0" w:color="auto"/>
        <w:right w:val="none" w:sz="0" w:space="0" w:color="auto"/>
      </w:divBdr>
    </w:div>
    <w:div w:id="1380788681">
      <w:bodyDiv w:val="1"/>
      <w:marLeft w:val="0"/>
      <w:marRight w:val="0"/>
      <w:marTop w:val="0"/>
      <w:marBottom w:val="0"/>
      <w:divBdr>
        <w:top w:val="none" w:sz="0" w:space="0" w:color="auto"/>
        <w:left w:val="none" w:sz="0" w:space="0" w:color="auto"/>
        <w:bottom w:val="none" w:sz="0" w:space="0" w:color="auto"/>
        <w:right w:val="none" w:sz="0" w:space="0" w:color="auto"/>
      </w:divBdr>
    </w:div>
    <w:div w:id="1380932110">
      <w:bodyDiv w:val="1"/>
      <w:marLeft w:val="0"/>
      <w:marRight w:val="0"/>
      <w:marTop w:val="0"/>
      <w:marBottom w:val="0"/>
      <w:divBdr>
        <w:top w:val="none" w:sz="0" w:space="0" w:color="auto"/>
        <w:left w:val="none" w:sz="0" w:space="0" w:color="auto"/>
        <w:bottom w:val="none" w:sz="0" w:space="0" w:color="auto"/>
        <w:right w:val="none" w:sz="0" w:space="0" w:color="auto"/>
      </w:divBdr>
    </w:div>
    <w:div w:id="1381780249">
      <w:bodyDiv w:val="1"/>
      <w:marLeft w:val="0"/>
      <w:marRight w:val="0"/>
      <w:marTop w:val="0"/>
      <w:marBottom w:val="0"/>
      <w:divBdr>
        <w:top w:val="none" w:sz="0" w:space="0" w:color="auto"/>
        <w:left w:val="none" w:sz="0" w:space="0" w:color="auto"/>
        <w:bottom w:val="none" w:sz="0" w:space="0" w:color="auto"/>
        <w:right w:val="none" w:sz="0" w:space="0" w:color="auto"/>
      </w:divBdr>
    </w:div>
    <w:div w:id="1381979083">
      <w:bodyDiv w:val="1"/>
      <w:marLeft w:val="0"/>
      <w:marRight w:val="0"/>
      <w:marTop w:val="0"/>
      <w:marBottom w:val="0"/>
      <w:divBdr>
        <w:top w:val="none" w:sz="0" w:space="0" w:color="auto"/>
        <w:left w:val="none" w:sz="0" w:space="0" w:color="auto"/>
        <w:bottom w:val="none" w:sz="0" w:space="0" w:color="auto"/>
        <w:right w:val="none" w:sz="0" w:space="0" w:color="auto"/>
      </w:divBdr>
    </w:div>
    <w:div w:id="1382367321">
      <w:bodyDiv w:val="1"/>
      <w:marLeft w:val="0"/>
      <w:marRight w:val="0"/>
      <w:marTop w:val="0"/>
      <w:marBottom w:val="0"/>
      <w:divBdr>
        <w:top w:val="none" w:sz="0" w:space="0" w:color="auto"/>
        <w:left w:val="none" w:sz="0" w:space="0" w:color="auto"/>
        <w:bottom w:val="none" w:sz="0" w:space="0" w:color="auto"/>
        <w:right w:val="none" w:sz="0" w:space="0" w:color="auto"/>
      </w:divBdr>
    </w:div>
    <w:div w:id="1382972237">
      <w:bodyDiv w:val="1"/>
      <w:marLeft w:val="0"/>
      <w:marRight w:val="0"/>
      <w:marTop w:val="0"/>
      <w:marBottom w:val="0"/>
      <w:divBdr>
        <w:top w:val="none" w:sz="0" w:space="0" w:color="auto"/>
        <w:left w:val="none" w:sz="0" w:space="0" w:color="auto"/>
        <w:bottom w:val="none" w:sz="0" w:space="0" w:color="auto"/>
        <w:right w:val="none" w:sz="0" w:space="0" w:color="auto"/>
      </w:divBdr>
    </w:div>
    <w:div w:id="1383210753">
      <w:bodyDiv w:val="1"/>
      <w:marLeft w:val="0"/>
      <w:marRight w:val="0"/>
      <w:marTop w:val="0"/>
      <w:marBottom w:val="0"/>
      <w:divBdr>
        <w:top w:val="none" w:sz="0" w:space="0" w:color="auto"/>
        <w:left w:val="none" w:sz="0" w:space="0" w:color="auto"/>
        <w:bottom w:val="none" w:sz="0" w:space="0" w:color="auto"/>
        <w:right w:val="none" w:sz="0" w:space="0" w:color="auto"/>
      </w:divBdr>
    </w:div>
    <w:div w:id="1383213001">
      <w:bodyDiv w:val="1"/>
      <w:marLeft w:val="0"/>
      <w:marRight w:val="0"/>
      <w:marTop w:val="0"/>
      <w:marBottom w:val="0"/>
      <w:divBdr>
        <w:top w:val="none" w:sz="0" w:space="0" w:color="auto"/>
        <w:left w:val="none" w:sz="0" w:space="0" w:color="auto"/>
        <w:bottom w:val="none" w:sz="0" w:space="0" w:color="auto"/>
        <w:right w:val="none" w:sz="0" w:space="0" w:color="auto"/>
      </w:divBdr>
    </w:div>
    <w:div w:id="1383283270">
      <w:bodyDiv w:val="1"/>
      <w:marLeft w:val="0"/>
      <w:marRight w:val="0"/>
      <w:marTop w:val="0"/>
      <w:marBottom w:val="0"/>
      <w:divBdr>
        <w:top w:val="none" w:sz="0" w:space="0" w:color="auto"/>
        <w:left w:val="none" w:sz="0" w:space="0" w:color="auto"/>
        <w:bottom w:val="none" w:sz="0" w:space="0" w:color="auto"/>
        <w:right w:val="none" w:sz="0" w:space="0" w:color="auto"/>
      </w:divBdr>
    </w:div>
    <w:div w:id="1383402294">
      <w:bodyDiv w:val="1"/>
      <w:marLeft w:val="0"/>
      <w:marRight w:val="0"/>
      <w:marTop w:val="0"/>
      <w:marBottom w:val="0"/>
      <w:divBdr>
        <w:top w:val="none" w:sz="0" w:space="0" w:color="auto"/>
        <w:left w:val="none" w:sz="0" w:space="0" w:color="auto"/>
        <w:bottom w:val="none" w:sz="0" w:space="0" w:color="auto"/>
        <w:right w:val="none" w:sz="0" w:space="0" w:color="auto"/>
      </w:divBdr>
    </w:div>
    <w:div w:id="1383403814">
      <w:bodyDiv w:val="1"/>
      <w:marLeft w:val="0"/>
      <w:marRight w:val="0"/>
      <w:marTop w:val="0"/>
      <w:marBottom w:val="0"/>
      <w:divBdr>
        <w:top w:val="none" w:sz="0" w:space="0" w:color="auto"/>
        <w:left w:val="none" w:sz="0" w:space="0" w:color="auto"/>
        <w:bottom w:val="none" w:sz="0" w:space="0" w:color="auto"/>
        <w:right w:val="none" w:sz="0" w:space="0" w:color="auto"/>
      </w:divBdr>
    </w:div>
    <w:div w:id="1383479079">
      <w:bodyDiv w:val="1"/>
      <w:marLeft w:val="0"/>
      <w:marRight w:val="0"/>
      <w:marTop w:val="0"/>
      <w:marBottom w:val="0"/>
      <w:divBdr>
        <w:top w:val="none" w:sz="0" w:space="0" w:color="auto"/>
        <w:left w:val="none" w:sz="0" w:space="0" w:color="auto"/>
        <w:bottom w:val="none" w:sz="0" w:space="0" w:color="auto"/>
        <w:right w:val="none" w:sz="0" w:space="0" w:color="auto"/>
      </w:divBdr>
    </w:div>
    <w:div w:id="1383793542">
      <w:bodyDiv w:val="1"/>
      <w:marLeft w:val="0"/>
      <w:marRight w:val="0"/>
      <w:marTop w:val="0"/>
      <w:marBottom w:val="0"/>
      <w:divBdr>
        <w:top w:val="none" w:sz="0" w:space="0" w:color="auto"/>
        <w:left w:val="none" w:sz="0" w:space="0" w:color="auto"/>
        <w:bottom w:val="none" w:sz="0" w:space="0" w:color="auto"/>
        <w:right w:val="none" w:sz="0" w:space="0" w:color="auto"/>
      </w:divBdr>
    </w:div>
    <w:div w:id="1383943025">
      <w:bodyDiv w:val="1"/>
      <w:marLeft w:val="0"/>
      <w:marRight w:val="0"/>
      <w:marTop w:val="0"/>
      <w:marBottom w:val="0"/>
      <w:divBdr>
        <w:top w:val="none" w:sz="0" w:space="0" w:color="auto"/>
        <w:left w:val="none" w:sz="0" w:space="0" w:color="auto"/>
        <w:bottom w:val="none" w:sz="0" w:space="0" w:color="auto"/>
        <w:right w:val="none" w:sz="0" w:space="0" w:color="auto"/>
      </w:divBdr>
    </w:div>
    <w:div w:id="1384254935">
      <w:bodyDiv w:val="1"/>
      <w:marLeft w:val="0"/>
      <w:marRight w:val="0"/>
      <w:marTop w:val="0"/>
      <w:marBottom w:val="0"/>
      <w:divBdr>
        <w:top w:val="none" w:sz="0" w:space="0" w:color="auto"/>
        <w:left w:val="none" w:sz="0" w:space="0" w:color="auto"/>
        <w:bottom w:val="none" w:sz="0" w:space="0" w:color="auto"/>
        <w:right w:val="none" w:sz="0" w:space="0" w:color="auto"/>
      </w:divBdr>
    </w:div>
    <w:div w:id="1384402098">
      <w:bodyDiv w:val="1"/>
      <w:marLeft w:val="0"/>
      <w:marRight w:val="0"/>
      <w:marTop w:val="0"/>
      <w:marBottom w:val="0"/>
      <w:divBdr>
        <w:top w:val="none" w:sz="0" w:space="0" w:color="auto"/>
        <w:left w:val="none" w:sz="0" w:space="0" w:color="auto"/>
        <w:bottom w:val="none" w:sz="0" w:space="0" w:color="auto"/>
        <w:right w:val="none" w:sz="0" w:space="0" w:color="auto"/>
      </w:divBdr>
    </w:div>
    <w:div w:id="1384980394">
      <w:bodyDiv w:val="1"/>
      <w:marLeft w:val="0"/>
      <w:marRight w:val="0"/>
      <w:marTop w:val="0"/>
      <w:marBottom w:val="0"/>
      <w:divBdr>
        <w:top w:val="none" w:sz="0" w:space="0" w:color="auto"/>
        <w:left w:val="none" w:sz="0" w:space="0" w:color="auto"/>
        <w:bottom w:val="none" w:sz="0" w:space="0" w:color="auto"/>
        <w:right w:val="none" w:sz="0" w:space="0" w:color="auto"/>
      </w:divBdr>
    </w:div>
    <w:div w:id="1385105908">
      <w:bodyDiv w:val="1"/>
      <w:marLeft w:val="0"/>
      <w:marRight w:val="0"/>
      <w:marTop w:val="0"/>
      <w:marBottom w:val="0"/>
      <w:divBdr>
        <w:top w:val="none" w:sz="0" w:space="0" w:color="auto"/>
        <w:left w:val="none" w:sz="0" w:space="0" w:color="auto"/>
        <w:bottom w:val="none" w:sz="0" w:space="0" w:color="auto"/>
        <w:right w:val="none" w:sz="0" w:space="0" w:color="auto"/>
      </w:divBdr>
    </w:div>
    <w:div w:id="1385257593">
      <w:bodyDiv w:val="1"/>
      <w:marLeft w:val="0"/>
      <w:marRight w:val="0"/>
      <w:marTop w:val="0"/>
      <w:marBottom w:val="0"/>
      <w:divBdr>
        <w:top w:val="none" w:sz="0" w:space="0" w:color="auto"/>
        <w:left w:val="none" w:sz="0" w:space="0" w:color="auto"/>
        <w:bottom w:val="none" w:sz="0" w:space="0" w:color="auto"/>
        <w:right w:val="none" w:sz="0" w:space="0" w:color="auto"/>
      </w:divBdr>
    </w:div>
    <w:div w:id="1385324709">
      <w:bodyDiv w:val="1"/>
      <w:marLeft w:val="0"/>
      <w:marRight w:val="0"/>
      <w:marTop w:val="0"/>
      <w:marBottom w:val="0"/>
      <w:divBdr>
        <w:top w:val="none" w:sz="0" w:space="0" w:color="auto"/>
        <w:left w:val="none" w:sz="0" w:space="0" w:color="auto"/>
        <w:bottom w:val="none" w:sz="0" w:space="0" w:color="auto"/>
        <w:right w:val="none" w:sz="0" w:space="0" w:color="auto"/>
      </w:divBdr>
    </w:div>
    <w:div w:id="1385761172">
      <w:bodyDiv w:val="1"/>
      <w:marLeft w:val="0"/>
      <w:marRight w:val="0"/>
      <w:marTop w:val="0"/>
      <w:marBottom w:val="0"/>
      <w:divBdr>
        <w:top w:val="none" w:sz="0" w:space="0" w:color="auto"/>
        <w:left w:val="none" w:sz="0" w:space="0" w:color="auto"/>
        <w:bottom w:val="none" w:sz="0" w:space="0" w:color="auto"/>
        <w:right w:val="none" w:sz="0" w:space="0" w:color="auto"/>
      </w:divBdr>
    </w:div>
    <w:div w:id="1385904322">
      <w:bodyDiv w:val="1"/>
      <w:marLeft w:val="0"/>
      <w:marRight w:val="0"/>
      <w:marTop w:val="0"/>
      <w:marBottom w:val="0"/>
      <w:divBdr>
        <w:top w:val="none" w:sz="0" w:space="0" w:color="auto"/>
        <w:left w:val="none" w:sz="0" w:space="0" w:color="auto"/>
        <w:bottom w:val="none" w:sz="0" w:space="0" w:color="auto"/>
        <w:right w:val="none" w:sz="0" w:space="0" w:color="auto"/>
      </w:divBdr>
    </w:div>
    <w:div w:id="1387027391">
      <w:bodyDiv w:val="1"/>
      <w:marLeft w:val="0"/>
      <w:marRight w:val="0"/>
      <w:marTop w:val="0"/>
      <w:marBottom w:val="0"/>
      <w:divBdr>
        <w:top w:val="none" w:sz="0" w:space="0" w:color="auto"/>
        <w:left w:val="none" w:sz="0" w:space="0" w:color="auto"/>
        <w:bottom w:val="none" w:sz="0" w:space="0" w:color="auto"/>
        <w:right w:val="none" w:sz="0" w:space="0" w:color="auto"/>
      </w:divBdr>
    </w:div>
    <w:div w:id="1387605913">
      <w:bodyDiv w:val="1"/>
      <w:marLeft w:val="0"/>
      <w:marRight w:val="0"/>
      <w:marTop w:val="0"/>
      <w:marBottom w:val="0"/>
      <w:divBdr>
        <w:top w:val="none" w:sz="0" w:space="0" w:color="auto"/>
        <w:left w:val="none" w:sz="0" w:space="0" w:color="auto"/>
        <w:bottom w:val="none" w:sz="0" w:space="0" w:color="auto"/>
        <w:right w:val="none" w:sz="0" w:space="0" w:color="auto"/>
      </w:divBdr>
    </w:div>
    <w:div w:id="1387799040">
      <w:bodyDiv w:val="1"/>
      <w:marLeft w:val="0"/>
      <w:marRight w:val="0"/>
      <w:marTop w:val="0"/>
      <w:marBottom w:val="0"/>
      <w:divBdr>
        <w:top w:val="none" w:sz="0" w:space="0" w:color="auto"/>
        <w:left w:val="none" w:sz="0" w:space="0" w:color="auto"/>
        <w:bottom w:val="none" w:sz="0" w:space="0" w:color="auto"/>
        <w:right w:val="none" w:sz="0" w:space="0" w:color="auto"/>
      </w:divBdr>
    </w:div>
    <w:div w:id="1387802894">
      <w:bodyDiv w:val="1"/>
      <w:marLeft w:val="0"/>
      <w:marRight w:val="0"/>
      <w:marTop w:val="0"/>
      <w:marBottom w:val="0"/>
      <w:divBdr>
        <w:top w:val="none" w:sz="0" w:space="0" w:color="auto"/>
        <w:left w:val="none" w:sz="0" w:space="0" w:color="auto"/>
        <w:bottom w:val="none" w:sz="0" w:space="0" w:color="auto"/>
        <w:right w:val="none" w:sz="0" w:space="0" w:color="auto"/>
      </w:divBdr>
    </w:div>
    <w:div w:id="1388337455">
      <w:bodyDiv w:val="1"/>
      <w:marLeft w:val="0"/>
      <w:marRight w:val="0"/>
      <w:marTop w:val="0"/>
      <w:marBottom w:val="0"/>
      <w:divBdr>
        <w:top w:val="none" w:sz="0" w:space="0" w:color="auto"/>
        <w:left w:val="none" w:sz="0" w:space="0" w:color="auto"/>
        <w:bottom w:val="none" w:sz="0" w:space="0" w:color="auto"/>
        <w:right w:val="none" w:sz="0" w:space="0" w:color="auto"/>
      </w:divBdr>
    </w:div>
    <w:div w:id="1388802943">
      <w:bodyDiv w:val="1"/>
      <w:marLeft w:val="0"/>
      <w:marRight w:val="0"/>
      <w:marTop w:val="0"/>
      <w:marBottom w:val="0"/>
      <w:divBdr>
        <w:top w:val="none" w:sz="0" w:space="0" w:color="auto"/>
        <w:left w:val="none" w:sz="0" w:space="0" w:color="auto"/>
        <w:bottom w:val="none" w:sz="0" w:space="0" w:color="auto"/>
        <w:right w:val="none" w:sz="0" w:space="0" w:color="auto"/>
      </w:divBdr>
    </w:div>
    <w:div w:id="1389185077">
      <w:bodyDiv w:val="1"/>
      <w:marLeft w:val="0"/>
      <w:marRight w:val="0"/>
      <w:marTop w:val="0"/>
      <w:marBottom w:val="0"/>
      <w:divBdr>
        <w:top w:val="none" w:sz="0" w:space="0" w:color="auto"/>
        <w:left w:val="none" w:sz="0" w:space="0" w:color="auto"/>
        <w:bottom w:val="none" w:sz="0" w:space="0" w:color="auto"/>
        <w:right w:val="none" w:sz="0" w:space="0" w:color="auto"/>
      </w:divBdr>
    </w:div>
    <w:div w:id="1389376775">
      <w:bodyDiv w:val="1"/>
      <w:marLeft w:val="0"/>
      <w:marRight w:val="0"/>
      <w:marTop w:val="0"/>
      <w:marBottom w:val="0"/>
      <w:divBdr>
        <w:top w:val="none" w:sz="0" w:space="0" w:color="auto"/>
        <w:left w:val="none" w:sz="0" w:space="0" w:color="auto"/>
        <w:bottom w:val="none" w:sz="0" w:space="0" w:color="auto"/>
        <w:right w:val="none" w:sz="0" w:space="0" w:color="auto"/>
      </w:divBdr>
    </w:div>
    <w:div w:id="1389457659">
      <w:bodyDiv w:val="1"/>
      <w:marLeft w:val="0"/>
      <w:marRight w:val="0"/>
      <w:marTop w:val="0"/>
      <w:marBottom w:val="0"/>
      <w:divBdr>
        <w:top w:val="none" w:sz="0" w:space="0" w:color="auto"/>
        <w:left w:val="none" w:sz="0" w:space="0" w:color="auto"/>
        <w:bottom w:val="none" w:sz="0" w:space="0" w:color="auto"/>
        <w:right w:val="none" w:sz="0" w:space="0" w:color="auto"/>
      </w:divBdr>
    </w:div>
    <w:div w:id="1390106372">
      <w:bodyDiv w:val="1"/>
      <w:marLeft w:val="0"/>
      <w:marRight w:val="0"/>
      <w:marTop w:val="0"/>
      <w:marBottom w:val="0"/>
      <w:divBdr>
        <w:top w:val="none" w:sz="0" w:space="0" w:color="auto"/>
        <w:left w:val="none" w:sz="0" w:space="0" w:color="auto"/>
        <w:bottom w:val="none" w:sz="0" w:space="0" w:color="auto"/>
        <w:right w:val="none" w:sz="0" w:space="0" w:color="auto"/>
      </w:divBdr>
    </w:div>
    <w:div w:id="1390151962">
      <w:bodyDiv w:val="1"/>
      <w:marLeft w:val="0"/>
      <w:marRight w:val="0"/>
      <w:marTop w:val="0"/>
      <w:marBottom w:val="0"/>
      <w:divBdr>
        <w:top w:val="none" w:sz="0" w:space="0" w:color="auto"/>
        <w:left w:val="none" w:sz="0" w:space="0" w:color="auto"/>
        <w:bottom w:val="none" w:sz="0" w:space="0" w:color="auto"/>
        <w:right w:val="none" w:sz="0" w:space="0" w:color="auto"/>
      </w:divBdr>
    </w:div>
    <w:div w:id="1391465098">
      <w:bodyDiv w:val="1"/>
      <w:marLeft w:val="0"/>
      <w:marRight w:val="0"/>
      <w:marTop w:val="0"/>
      <w:marBottom w:val="0"/>
      <w:divBdr>
        <w:top w:val="none" w:sz="0" w:space="0" w:color="auto"/>
        <w:left w:val="none" w:sz="0" w:space="0" w:color="auto"/>
        <w:bottom w:val="none" w:sz="0" w:space="0" w:color="auto"/>
        <w:right w:val="none" w:sz="0" w:space="0" w:color="auto"/>
      </w:divBdr>
    </w:div>
    <w:div w:id="1391683636">
      <w:bodyDiv w:val="1"/>
      <w:marLeft w:val="0"/>
      <w:marRight w:val="0"/>
      <w:marTop w:val="0"/>
      <w:marBottom w:val="0"/>
      <w:divBdr>
        <w:top w:val="none" w:sz="0" w:space="0" w:color="auto"/>
        <w:left w:val="none" w:sz="0" w:space="0" w:color="auto"/>
        <w:bottom w:val="none" w:sz="0" w:space="0" w:color="auto"/>
        <w:right w:val="none" w:sz="0" w:space="0" w:color="auto"/>
      </w:divBdr>
    </w:div>
    <w:div w:id="1392263892">
      <w:bodyDiv w:val="1"/>
      <w:marLeft w:val="0"/>
      <w:marRight w:val="0"/>
      <w:marTop w:val="0"/>
      <w:marBottom w:val="0"/>
      <w:divBdr>
        <w:top w:val="none" w:sz="0" w:space="0" w:color="auto"/>
        <w:left w:val="none" w:sz="0" w:space="0" w:color="auto"/>
        <w:bottom w:val="none" w:sz="0" w:space="0" w:color="auto"/>
        <w:right w:val="none" w:sz="0" w:space="0" w:color="auto"/>
      </w:divBdr>
    </w:div>
    <w:div w:id="1392919601">
      <w:bodyDiv w:val="1"/>
      <w:marLeft w:val="0"/>
      <w:marRight w:val="0"/>
      <w:marTop w:val="0"/>
      <w:marBottom w:val="0"/>
      <w:divBdr>
        <w:top w:val="none" w:sz="0" w:space="0" w:color="auto"/>
        <w:left w:val="none" w:sz="0" w:space="0" w:color="auto"/>
        <w:bottom w:val="none" w:sz="0" w:space="0" w:color="auto"/>
        <w:right w:val="none" w:sz="0" w:space="0" w:color="auto"/>
      </w:divBdr>
    </w:div>
    <w:div w:id="1393194744">
      <w:bodyDiv w:val="1"/>
      <w:marLeft w:val="0"/>
      <w:marRight w:val="0"/>
      <w:marTop w:val="0"/>
      <w:marBottom w:val="0"/>
      <w:divBdr>
        <w:top w:val="none" w:sz="0" w:space="0" w:color="auto"/>
        <w:left w:val="none" w:sz="0" w:space="0" w:color="auto"/>
        <w:bottom w:val="none" w:sz="0" w:space="0" w:color="auto"/>
        <w:right w:val="none" w:sz="0" w:space="0" w:color="auto"/>
      </w:divBdr>
    </w:div>
    <w:div w:id="1393389577">
      <w:bodyDiv w:val="1"/>
      <w:marLeft w:val="0"/>
      <w:marRight w:val="0"/>
      <w:marTop w:val="0"/>
      <w:marBottom w:val="0"/>
      <w:divBdr>
        <w:top w:val="none" w:sz="0" w:space="0" w:color="auto"/>
        <w:left w:val="none" w:sz="0" w:space="0" w:color="auto"/>
        <w:bottom w:val="none" w:sz="0" w:space="0" w:color="auto"/>
        <w:right w:val="none" w:sz="0" w:space="0" w:color="auto"/>
      </w:divBdr>
    </w:div>
    <w:div w:id="1393775418">
      <w:bodyDiv w:val="1"/>
      <w:marLeft w:val="0"/>
      <w:marRight w:val="0"/>
      <w:marTop w:val="0"/>
      <w:marBottom w:val="0"/>
      <w:divBdr>
        <w:top w:val="none" w:sz="0" w:space="0" w:color="auto"/>
        <w:left w:val="none" w:sz="0" w:space="0" w:color="auto"/>
        <w:bottom w:val="none" w:sz="0" w:space="0" w:color="auto"/>
        <w:right w:val="none" w:sz="0" w:space="0" w:color="auto"/>
      </w:divBdr>
    </w:div>
    <w:div w:id="1394503689">
      <w:bodyDiv w:val="1"/>
      <w:marLeft w:val="0"/>
      <w:marRight w:val="0"/>
      <w:marTop w:val="0"/>
      <w:marBottom w:val="0"/>
      <w:divBdr>
        <w:top w:val="none" w:sz="0" w:space="0" w:color="auto"/>
        <w:left w:val="none" w:sz="0" w:space="0" w:color="auto"/>
        <w:bottom w:val="none" w:sz="0" w:space="0" w:color="auto"/>
        <w:right w:val="none" w:sz="0" w:space="0" w:color="auto"/>
      </w:divBdr>
    </w:div>
    <w:div w:id="1394738069">
      <w:bodyDiv w:val="1"/>
      <w:marLeft w:val="0"/>
      <w:marRight w:val="0"/>
      <w:marTop w:val="0"/>
      <w:marBottom w:val="0"/>
      <w:divBdr>
        <w:top w:val="none" w:sz="0" w:space="0" w:color="auto"/>
        <w:left w:val="none" w:sz="0" w:space="0" w:color="auto"/>
        <w:bottom w:val="none" w:sz="0" w:space="0" w:color="auto"/>
        <w:right w:val="none" w:sz="0" w:space="0" w:color="auto"/>
      </w:divBdr>
    </w:div>
    <w:div w:id="1394814551">
      <w:bodyDiv w:val="1"/>
      <w:marLeft w:val="0"/>
      <w:marRight w:val="0"/>
      <w:marTop w:val="0"/>
      <w:marBottom w:val="0"/>
      <w:divBdr>
        <w:top w:val="none" w:sz="0" w:space="0" w:color="auto"/>
        <w:left w:val="none" w:sz="0" w:space="0" w:color="auto"/>
        <w:bottom w:val="none" w:sz="0" w:space="0" w:color="auto"/>
        <w:right w:val="none" w:sz="0" w:space="0" w:color="auto"/>
      </w:divBdr>
    </w:div>
    <w:div w:id="1395005475">
      <w:bodyDiv w:val="1"/>
      <w:marLeft w:val="0"/>
      <w:marRight w:val="0"/>
      <w:marTop w:val="0"/>
      <w:marBottom w:val="0"/>
      <w:divBdr>
        <w:top w:val="none" w:sz="0" w:space="0" w:color="auto"/>
        <w:left w:val="none" w:sz="0" w:space="0" w:color="auto"/>
        <w:bottom w:val="none" w:sz="0" w:space="0" w:color="auto"/>
        <w:right w:val="none" w:sz="0" w:space="0" w:color="auto"/>
      </w:divBdr>
    </w:div>
    <w:div w:id="1395621533">
      <w:bodyDiv w:val="1"/>
      <w:marLeft w:val="0"/>
      <w:marRight w:val="0"/>
      <w:marTop w:val="0"/>
      <w:marBottom w:val="0"/>
      <w:divBdr>
        <w:top w:val="none" w:sz="0" w:space="0" w:color="auto"/>
        <w:left w:val="none" w:sz="0" w:space="0" w:color="auto"/>
        <w:bottom w:val="none" w:sz="0" w:space="0" w:color="auto"/>
        <w:right w:val="none" w:sz="0" w:space="0" w:color="auto"/>
      </w:divBdr>
    </w:div>
    <w:div w:id="1395661005">
      <w:bodyDiv w:val="1"/>
      <w:marLeft w:val="0"/>
      <w:marRight w:val="0"/>
      <w:marTop w:val="0"/>
      <w:marBottom w:val="0"/>
      <w:divBdr>
        <w:top w:val="none" w:sz="0" w:space="0" w:color="auto"/>
        <w:left w:val="none" w:sz="0" w:space="0" w:color="auto"/>
        <w:bottom w:val="none" w:sz="0" w:space="0" w:color="auto"/>
        <w:right w:val="none" w:sz="0" w:space="0" w:color="auto"/>
      </w:divBdr>
    </w:div>
    <w:div w:id="1395738501">
      <w:bodyDiv w:val="1"/>
      <w:marLeft w:val="0"/>
      <w:marRight w:val="0"/>
      <w:marTop w:val="0"/>
      <w:marBottom w:val="0"/>
      <w:divBdr>
        <w:top w:val="none" w:sz="0" w:space="0" w:color="auto"/>
        <w:left w:val="none" w:sz="0" w:space="0" w:color="auto"/>
        <w:bottom w:val="none" w:sz="0" w:space="0" w:color="auto"/>
        <w:right w:val="none" w:sz="0" w:space="0" w:color="auto"/>
      </w:divBdr>
    </w:div>
    <w:div w:id="1396389038">
      <w:bodyDiv w:val="1"/>
      <w:marLeft w:val="0"/>
      <w:marRight w:val="0"/>
      <w:marTop w:val="0"/>
      <w:marBottom w:val="0"/>
      <w:divBdr>
        <w:top w:val="none" w:sz="0" w:space="0" w:color="auto"/>
        <w:left w:val="none" w:sz="0" w:space="0" w:color="auto"/>
        <w:bottom w:val="none" w:sz="0" w:space="0" w:color="auto"/>
        <w:right w:val="none" w:sz="0" w:space="0" w:color="auto"/>
      </w:divBdr>
    </w:div>
    <w:div w:id="1397583041">
      <w:bodyDiv w:val="1"/>
      <w:marLeft w:val="0"/>
      <w:marRight w:val="0"/>
      <w:marTop w:val="0"/>
      <w:marBottom w:val="0"/>
      <w:divBdr>
        <w:top w:val="none" w:sz="0" w:space="0" w:color="auto"/>
        <w:left w:val="none" w:sz="0" w:space="0" w:color="auto"/>
        <w:bottom w:val="none" w:sz="0" w:space="0" w:color="auto"/>
        <w:right w:val="none" w:sz="0" w:space="0" w:color="auto"/>
      </w:divBdr>
    </w:div>
    <w:div w:id="1397632478">
      <w:bodyDiv w:val="1"/>
      <w:marLeft w:val="0"/>
      <w:marRight w:val="0"/>
      <w:marTop w:val="0"/>
      <w:marBottom w:val="0"/>
      <w:divBdr>
        <w:top w:val="none" w:sz="0" w:space="0" w:color="auto"/>
        <w:left w:val="none" w:sz="0" w:space="0" w:color="auto"/>
        <w:bottom w:val="none" w:sz="0" w:space="0" w:color="auto"/>
        <w:right w:val="none" w:sz="0" w:space="0" w:color="auto"/>
      </w:divBdr>
    </w:div>
    <w:div w:id="1398476388">
      <w:bodyDiv w:val="1"/>
      <w:marLeft w:val="0"/>
      <w:marRight w:val="0"/>
      <w:marTop w:val="0"/>
      <w:marBottom w:val="0"/>
      <w:divBdr>
        <w:top w:val="none" w:sz="0" w:space="0" w:color="auto"/>
        <w:left w:val="none" w:sz="0" w:space="0" w:color="auto"/>
        <w:bottom w:val="none" w:sz="0" w:space="0" w:color="auto"/>
        <w:right w:val="none" w:sz="0" w:space="0" w:color="auto"/>
      </w:divBdr>
    </w:div>
    <w:div w:id="1398700191">
      <w:bodyDiv w:val="1"/>
      <w:marLeft w:val="0"/>
      <w:marRight w:val="0"/>
      <w:marTop w:val="0"/>
      <w:marBottom w:val="0"/>
      <w:divBdr>
        <w:top w:val="none" w:sz="0" w:space="0" w:color="auto"/>
        <w:left w:val="none" w:sz="0" w:space="0" w:color="auto"/>
        <w:bottom w:val="none" w:sz="0" w:space="0" w:color="auto"/>
        <w:right w:val="none" w:sz="0" w:space="0" w:color="auto"/>
      </w:divBdr>
    </w:div>
    <w:div w:id="1398819392">
      <w:bodyDiv w:val="1"/>
      <w:marLeft w:val="0"/>
      <w:marRight w:val="0"/>
      <w:marTop w:val="0"/>
      <w:marBottom w:val="0"/>
      <w:divBdr>
        <w:top w:val="none" w:sz="0" w:space="0" w:color="auto"/>
        <w:left w:val="none" w:sz="0" w:space="0" w:color="auto"/>
        <w:bottom w:val="none" w:sz="0" w:space="0" w:color="auto"/>
        <w:right w:val="none" w:sz="0" w:space="0" w:color="auto"/>
      </w:divBdr>
    </w:div>
    <w:div w:id="1398821775">
      <w:bodyDiv w:val="1"/>
      <w:marLeft w:val="0"/>
      <w:marRight w:val="0"/>
      <w:marTop w:val="0"/>
      <w:marBottom w:val="0"/>
      <w:divBdr>
        <w:top w:val="none" w:sz="0" w:space="0" w:color="auto"/>
        <w:left w:val="none" w:sz="0" w:space="0" w:color="auto"/>
        <w:bottom w:val="none" w:sz="0" w:space="0" w:color="auto"/>
        <w:right w:val="none" w:sz="0" w:space="0" w:color="auto"/>
      </w:divBdr>
    </w:div>
    <w:div w:id="1398936613">
      <w:bodyDiv w:val="1"/>
      <w:marLeft w:val="0"/>
      <w:marRight w:val="0"/>
      <w:marTop w:val="0"/>
      <w:marBottom w:val="0"/>
      <w:divBdr>
        <w:top w:val="none" w:sz="0" w:space="0" w:color="auto"/>
        <w:left w:val="none" w:sz="0" w:space="0" w:color="auto"/>
        <w:bottom w:val="none" w:sz="0" w:space="0" w:color="auto"/>
        <w:right w:val="none" w:sz="0" w:space="0" w:color="auto"/>
      </w:divBdr>
    </w:div>
    <w:div w:id="1399018196">
      <w:bodyDiv w:val="1"/>
      <w:marLeft w:val="0"/>
      <w:marRight w:val="0"/>
      <w:marTop w:val="0"/>
      <w:marBottom w:val="0"/>
      <w:divBdr>
        <w:top w:val="none" w:sz="0" w:space="0" w:color="auto"/>
        <w:left w:val="none" w:sz="0" w:space="0" w:color="auto"/>
        <w:bottom w:val="none" w:sz="0" w:space="0" w:color="auto"/>
        <w:right w:val="none" w:sz="0" w:space="0" w:color="auto"/>
      </w:divBdr>
    </w:div>
    <w:div w:id="1399401337">
      <w:bodyDiv w:val="1"/>
      <w:marLeft w:val="0"/>
      <w:marRight w:val="0"/>
      <w:marTop w:val="0"/>
      <w:marBottom w:val="0"/>
      <w:divBdr>
        <w:top w:val="none" w:sz="0" w:space="0" w:color="auto"/>
        <w:left w:val="none" w:sz="0" w:space="0" w:color="auto"/>
        <w:bottom w:val="none" w:sz="0" w:space="0" w:color="auto"/>
        <w:right w:val="none" w:sz="0" w:space="0" w:color="auto"/>
      </w:divBdr>
    </w:div>
    <w:div w:id="1400399358">
      <w:bodyDiv w:val="1"/>
      <w:marLeft w:val="0"/>
      <w:marRight w:val="0"/>
      <w:marTop w:val="0"/>
      <w:marBottom w:val="0"/>
      <w:divBdr>
        <w:top w:val="none" w:sz="0" w:space="0" w:color="auto"/>
        <w:left w:val="none" w:sz="0" w:space="0" w:color="auto"/>
        <w:bottom w:val="none" w:sz="0" w:space="0" w:color="auto"/>
        <w:right w:val="none" w:sz="0" w:space="0" w:color="auto"/>
      </w:divBdr>
    </w:div>
    <w:div w:id="1401168670">
      <w:bodyDiv w:val="1"/>
      <w:marLeft w:val="0"/>
      <w:marRight w:val="0"/>
      <w:marTop w:val="0"/>
      <w:marBottom w:val="0"/>
      <w:divBdr>
        <w:top w:val="none" w:sz="0" w:space="0" w:color="auto"/>
        <w:left w:val="none" w:sz="0" w:space="0" w:color="auto"/>
        <w:bottom w:val="none" w:sz="0" w:space="0" w:color="auto"/>
        <w:right w:val="none" w:sz="0" w:space="0" w:color="auto"/>
      </w:divBdr>
    </w:div>
    <w:div w:id="1402293570">
      <w:bodyDiv w:val="1"/>
      <w:marLeft w:val="0"/>
      <w:marRight w:val="0"/>
      <w:marTop w:val="0"/>
      <w:marBottom w:val="0"/>
      <w:divBdr>
        <w:top w:val="none" w:sz="0" w:space="0" w:color="auto"/>
        <w:left w:val="none" w:sz="0" w:space="0" w:color="auto"/>
        <w:bottom w:val="none" w:sz="0" w:space="0" w:color="auto"/>
        <w:right w:val="none" w:sz="0" w:space="0" w:color="auto"/>
      </w:divBdr>
    </w:div>
    <w:div w:id="1402949535">
      <w:bodyDiv w:val="1"/>
      <w:marLeft w:val="0"/>
      <w:marRight w:val="0"/>
      <w:marTop w:val="0"/>
      <w:marBottom w:val="0"/>
      <w:divBdr>
        <w:top w:val="none" w:sz="0" w:space="0" w:color="auto"/>
        <w:left w:val="none" w:sz="0" w:space="0" w:color="auto"/>
        <w:bottom w:val="none" w:sz="0" w:space="0" w:color="auto"/>
        <w:right w:val="none" w:sz="0" w:space="0" w:color="auto"/>
      </w:divBdr>
    </w:div>
    <w:div w:id="1403260869">
      <w:bodyDiv w:val="1"/>
      <w:marLeft w:val="0"/>
      <w:marRight w:val="0"/>
      <w:marTop w:val="0"/>
      <w:marBottom w:val="0"/>
      <w:divBdr>
        <w:top w:val="none" w:sz="0" w:space="0" w:color="auto"/>
        <w:left w:val="none" w:sz="0" w:space="0" w:color="auto"/>
        <w:bottom w:val="none" w:sz="0" w:space="0" w:color="auto"/>
        <w:right w:val="none" w:sz="0" w:space="0" w:color="auto"/>
      </w:divBdr>
    </w:div>
    <w:div w:id="1403337493">
      <w:bodyDiv w:val="1"/>
      <w:marLeft w:val="0"/>
      <w:marRight w:val="0"/>
      <w:marTop w:val="0"/>
      <w:marBottom w:val="0"/>
      <w:divBdr>
        <w:top w:val="none" w:sz="0" w:space="0" w:color="auto"/>
        <w:left w:val="none" w:sz="0" w:space="0" w:color="auto"/>
        <w:bottom w:val="none" w:sz="0" w:space="0" w:color="auto"/>
        <w:right w:val="none" w:sz="0" w:space="0" w:color="auto"/>
      </w:divBdr>
    </w:div>
    <w:div w:id="1403797534">
      <w:bodyDiv w:val="1"/>
      <w:marLeft w:val="0"/>
      <w:marRight w:val="0"/>
      <w:marTop w:val="0"/>
      <w:marBottom w:val="0"/>
      <w:divBdr>
        <w:top w:val="none" w:sz="0" w:space="0" w:color="auto"/>
        <w:left w:val="none" w:sz="0" w:space="0" w:color="auto"/>
        <w:bottom w:val="none" w:sz="0" w:space="0" w:color="auto"/>
        <w:right w:val="none" w:sz="0" w:space="0" w:color="auto"/>
      </w:divBdr>
    </w:div>
    <w:div w:id="1403942305">
      <w:bodyDiv w:val="1"/>
      <w:marLeft w:val="0"/>
      <w:marRight w:val="0"/>
      <w:marTop w:val="0"/>
      <w:marBottom w:val="0"/>
      <w:divBdr>
        <w:top w:val="none" w:sz="0" w:space="0" w:color="auto"/>
        <w:left w:val="none" w:sz="0" w:space="0" w:color="auto"/>
        <w:bottom w:val="none" w:sz="0" w:space="0" w:color="auto"/>
        <w:right w:val="none" w:sz="0" w:space="0" w:color="auto"/>
      </w:divBdr>
    </w:div>
    <w:div w:id="1404058615">
      <w:bodyDiv w:val="1"/>
      <w:marLeft w:val="0"/>
      <w:marRight w:val="0"/>
      <w:marTop w:val="0"/>
      <w:marBottom w:val="0"/>
      <w:divBdr>
        <w:top w:val="none" w:sz="0" w:space="0" w:color="auto"/>
        <w:left w:val="none" w:sz="0" w:space="0" w:color="auto"/>
        <w:bottom w:val="none" w:sz="0" w:space="0" w:color="auto"/>
        <w:right w:val="none" w:sz="0" w:space="0" w:color="auto"/>
      </w:divBdr>
    </w:div>
    <w:div w:id="1404596210">
      <w:bodyDiv w:val="1"/>
      <w:marLeft w:val="0"/>
      <w:marRight w:val="0"/>
      <w:marTop w:val="0"/>
      <w:marBottom w:val="0"/>
      <w:divBdr>
        <w:top w:val="none" w:sz="0" w:space="0" w:color="auto"/>
        <w:left w:val="none" w:sz="0" w:space="0" w:color="auto"/>
        <w:bottom w:val="none" w:sz="0" w:space="0" w:color="auto"/>
        <w:right w:val="none" w:sz="0" w:space="0" w:color="auto"/>
      </w:divBdr>
    </w:div>
    <w:div w:id="1404832340">
      <w:bodyDiv w:val="1"/>
      <w:marLeft w:val="0"/>
      <w:marRight w:val="0"/>
      <w:marTop w:val="0"/>
      <w:marBottom w:val="0"/>
      <w:divBdr>
        <w:top w:val="none" w:sz="0" w:space="0" w:color="auto"/>
        <w:left w:val="none" w:sz="0" w:space="0" w:color="auto"/>
        <w:bottom w:val="none" w:sz="0" w:space="0" w:color="auto"/>
        <w:right w:val="none" w:sz="0" w:space="0" w:color="auto"/>
      </w:divBdr>
    </w:div>
    <w:div w:id="1404987846">
      <w:bodyDiv w:val="1"/>
      <w:marLeft w:val="0"/>
      <w:marRight w:val="0"/>
      <w:marTop w:val="0"/>
      <w:marBottom w:val="0"/>
      <w:divBdr>
        <w:top w:val="none" w:sz="0" w:space="0" w:color="auto"/>
        <w:left w:val="none" w:sz="0" w:space="0" w:color="auto"/>
        <w:bottom w:val="none" w:sz="0" w:space="0" w:color="auto"/>
        <w:right w:val="none" w:sz="0" w:space="0" w:color="auto"/>
      </w:divBdr>
    </w:div>
    <w:div w:id="1405179913">
      <w:bodyDiv w:val="1"/>
      <w:marLeft w:val="0"/>
      <w:marRight w:val="0"/>
      <w:marTop w:val="0"/>
      <w:marBottom w:val="0"/>
      <w:divBdr>
        <w:top w:val="none" w:sz="0" w:space="0" w:color="auto"/>
        <w:left w:val="none" w:sz="0" w:space="0" w:color="auto"/>
        <w:bottom w:val="none" w:sz="0" w:space="0" w:color="auto"/>
        <w:right w:val="none" w:sz="0" w:space="0" w:color="auto"/>
      </w:divBdr>
    </w:div>
    <w:div w:id="1405252735">
      <w:bodyDiv w:val="1"/>
      <w:marLeft w:val="0"/>
      <w:marRight w:val="0"/>
      <w:marTop w:val="0"/>
      <w:marBottom w:val="0"/>
      <w:divBdr>
        <w:top w:val="none" w:sz="0" w:space="0" w:color="auto"/>
        <w:left w:val="none" w:sz="0" w:space="0" w:color="auto"/>
        <w:bottom w:val="none" w:sz="0" w:space="0" w:color="auto"/>
        <w:right w:val="none" w:sz="0" w:space="0" w:color="auto"/>
      </w:divBdr>
    </w:div>
    <w:div w:id="1405714409">
      <w:bodyDiv w:val="1"/>
      <w:marLeft w:val="0"/>
      <w:marRight w:val="0"/>
      <w:marTop w:val="0"/>
      <w:marBottom w:val="0"/>
      <w:divBdr>
        <w:top w:val="none" w:sz="0" w:space="0" w:color="auto"/>
        <w:left w:val="none" w:sz="0" w:space="0" w:color="auto"/>
        <w:bottom w:val="none" w:sz="0" w:space="0" w:color="auto"/>
        <w:right w:val="none" w:sz="0" w:space="0" w:color="auto"/>
      </w:divBdr>
    </w:div>
    <w:div w:id="1405957226">
      <w:bodyDiv w:val="1"/>
      <w:marLeft w:val="0"/>
      <w:marRight w:val="0"/>
      <w:marTop w:val="0"/>
      <w:marBottom w:val="0"/>
      <w:divBdr>
        <w:top w:val="none" w:sz="0" w:space="0" w:color="auto"/>
        <w:left w:val="none" w:sz="0" w:space="0" w:color="auto"/>
        <w:bottom w:val="none" w:sz="0" w:space="0" w:color="auto"/>
        <w:right w:val="none" w:sz="0" w:space="0" w:color="auto"/>
      </w:divBdr>
    </w:div>
    <w:div w:id="1406492138">
      <w:bodyDiv w:val="1"/>
      <w:marLeft w:val="0"/>
      <w:marRight w:val="0"/>
      <w:marTop w:val="0"/>
      <w:marBottom w:val="0"/>
      <w:divBdr>
        <w:top w:val="none" w:sz="0" w:space="0" w:color="auto"/>
        <w:left w:val="none" w:sz="0" w:space="0" w:color="auto"/>
        <w:bottom w:val="none" w:sz="0" w:space="0" w:color="auto"/>
        <w:right w:val="none" w:sz="0" w:space="0" w:color="auto"/>
      </w:divBdr>
    </w:div>
    <w:div w:id="1406687024">
      <w:bodyDiv w:val="1"/>
      <w:marLeft w:val="0"/>
      <w:marRight w:val="0"/>
      <w:marTop w:val="0"/>
      <w:marBottom w:val="0"/>
      <w:divBdr>
        <w:top w:val="none" w:sz="0" w:space="0" w:color="auto"/>
        <w:left w:val="none" w:sz="0" w:space="0" w:color="auto"/>
        <w:bottom w:val="none" w:sz="0" w:space="0" w:color="auto"/>
        <w:right w:val="none" w:sz="0" w:space="0" w:color="auto"/>
      </w:divBdr>
    </w:div>
    <w:div w:id="1407191597">
      <w:bodyDiv w:val="1"/>
      <w:marLeft w:val="0"/>
      <w:marRight w:val="0"/>
      <w:marTop w:val="0"/>
      <w:marBottom w:val="0"/>
      <w:divBdr>
        <w:top w:val="none" w:sz="0" w:space="0" w:color="auto"/>
        <w:left w:val="none" w:sz="0" w:space="0" w:color="auto"/>
        <w:bottom w:val="none" w:sz="0" w:space="0" w:color="auto"/>
        <w:right w:val="none" w:sz="0" w:space="0" w:color="auto"/>
      </w:divBdr>
    </w:div>
    <w:div w:id="1407414433">
      <w:bodyDiv w:val="1"/>
      <w:marLeft w:val="0"/>
      <w:marRight w:val="0"/>
      <w:marTop w:val="0"/>
      <w:marBottom w:val="0"/>
      <w:divBdr>
        <w:top w:val="none" w:sz="0" w:space="0" w:color="auto"/>
        <w:left w:val="none" w:sz="0" w:space="0" w:color="auto"/>
        <w:bottom w:val="none" w:sz="0" w:space="0" w:color="auto"/>
        <w:right w:val="none" w:sz="0" w:space="0" w:color="auto"/>
      </w:divBdr>
    </w:div>
    <w:div w:id="1407722224">
      <w:bodyDiv w:val="1"/>
      <w:marLeft w:val="0"/>
      <w:marRight w:val="0"/>
      <w:marTop w:val="0"/>
      <w:marBottom w:val="0"/>
      <w:divBdr>
        <w:top w:val="none" w:sz="0" w:space="0" w:color="auto"/>
        <w:left w:val="none" w:sz="0" w:space="0" w:color="auto"/>
        <w:bottom w:val="none" w:sz="0" w:space="0" w:color="auto"/>
        <w:right w:val="none" w:sz="0" w:space="0" w:color="auto"/>
      </w:divBdr>
    </w:div>
    <w:div w:id="1407796978">
      <w:bodyDiv w:val="1"/>
      <w:marLeft w:val="0"/>
      <w:marRight w:val="0"/>
      <w:marTop w:val="0"/>
      <w:marBottom w:val="0"/>
      <w:divBdr>
        <w:top w:val="none" w:sz="0" w:space="0" w:color="auto"/>
        <w:left w:val="none" w:sz="0" w:space="0" w:color="auto"/>
        <w:bottom w:val="none" w:sz="0" w:space="0" w:color="auto"/>
        <w:right w:val="none" w:sz="0" w:space="0" w:color="auto"/>
      </w:divBdr>
    </w:div>
    <w:div w:id="1407915513">
      <w:bodyDiv w:val="1"/>
      <w:marLeft w:val="0"/>
      <w:marRight w:val="0"/>
      <w:marTop w:val="0"/>
      <w:marBottom w:val="0"/>
      <w:divBdr>
        <w:top w:val="none" w:sz="0" w:space="0" w:color="auto"/>
        <w:left w:val="none" w:sz="0" w:space="0" w:color="auto"/>
        <w:bottom w:val="none" w:sz="0" w:space="0" w:color="auto"/>
        <w:right w:val="none" w:sz="0" w:space="0" w:color="auto"/>
      </w:divBdr>
    </w:div>
    <w:div w:id="1408530230">
      <w:bodyDiv w:val="1"/>
      <w:marLeft w:val="0"/>
      <w:marRight w:val="0"/>
      <w:marTop w:val="0"/>
      <w:marBottom w:val="0"/>
      <w:divBdr>
        <w:top w:val="none" w:sz="0" w:space="0" w:color="auto"/>
        <w:left w:val="none" w:sz="0" w:space="0" w:color="auto"/>
        <w:bottom w:val="none" w:sz="0" w:space="0" w:color="auto"/>
        <w:right w:val="none" w:sz="0" w:space="0" w:color="auto"/>
      </w:divBdr>
    </w:div>
    <w:div w:id="1409620209">
      <w:bodyDiv w:val="1"/>
      <w:marLeft w:val="0"/>
      <w:marRight w:val="0"/>
      <w:marTop w:val="0"/>
      <w:marBottom w:val="0"/>
      <w:divBdr>
        <w:top w:val="none" w:sz="0" w:space="0" w:color="auto"/>
        <w:left w:val="none" w:sz="0" w:space="0" w:color="auto"/>
        <w:bottom w:val="none" w:sz="0" w:space="0" w:color="auto"/>
        <w:right w:val="none" w:sz="0" w:space="0" w:color="auto"/>
      </w:divBdr>
    </w:div>
    <w:div w:id="1409838930">
      <w:bodyDiv w:val="1"/>
      <w:marLeft w:val="0"/>
      <w:marRight w:val="0"/>
      <w:marTop w:val="0"/>
      <w:marBottom w:val="0"/>
      <w:divBdr>
        <w:top w:val="none" w:sz="0" w:space="0" w:color="auto"/>
        <w:left w:val="none" w:sz="0" w:space="0" w:color="auto"/>
        <w:bottom w:val="none" w:sz="0" w:space="0" w:color="auto"/>
        <w:right w:val="none" w:sz="0" w:space="0" w:color="auto"/>
      </w:divBdr>
    </w:div>
    <w:div w:id="1410614781">
      <w:bodyDiv w:val="1"/>
      <w:marLeft w:val="0"/>
      <w:marRight w:val="0"/>
      <w:marTop w:val="0"/>
      <w:marBottom w:val="0"/>
      <w:divBdr>
        <w:top w:val="none" w:sz="0" w:space="0" w:color="auto"/>
        <w:left w:val="none" w:sz="0" w:space="0" w:color="auto"/>
        <w:bottom w:val="none" w:sz="0" w:space="0" w:color="auto"/>
        <w:right w:val="none" w:sz="0" w:space="0" w:color="auto"/>
      </w:divBdr>
    </w:div>
    <w:div w:id="1410689837">
      <w:bodyDiv w:val="1"/>
      <w:marLeft w:val="0"/>
      <w:marRight w:val="0"/>
      <w:marTop w:val="0"/>
      <w:marBottom w:val="0"/>
      <w:divBdr>
        <w:top w:val="none" w:sz="0" w:space="0" w:color="auto"/>
        <w:left w:val="none" w:sz="0" w:space="0" w:color="auto"/>
        <w:bottom w:val="none" w:sz="0" w:space="0" w:color="auto"/>
        <w:right w:val="none" w:sz="0" w:space="0" w:color="auto"/>
      </w:divBdr>
    </w:div>
    <w:div w:id="1410729234">
      <w:bodyDiv w:val="1"/>
      <w:marLeft w:val="0"/>
      <w:marRight w:val="0"/>
      <w:marTop w:val="0"/>
      <w:marBottom w:val="0"/>
      <w:divBdr>
        <w:top w:val="none" w:sz="0" w:space="0" w:color="auto"/>
        <w:left w:val="none" w:sz="0" w:space="0" w:color="auto"/>
        <w:bottom w:val="none" w:sz="0" w:space="0" w:color="auto"/>
        <w:right w:val="none" w:sz="0" w:space="0" w:color="auto"/>
      </w:divBdr>
    </w:div>
    <w:div w:id="1411004372">
      <w:bodyDiv w:val="1"/>
      <w:marLeft w:val="0"/>
      <w:marRight w:val="0"/>
      <w:marTop w:val="0"/>
      <w:marBottom w:val="0"/>
      <w:divBdr>
        <w:top w:val="none" w:sz="0" w:space="0" w:color="auto"/>
        <w:left w:val="none" w:sz="0" w:space="0" w:color="auto"/>
        <w:bottom w:val="none" w:sz="0" w:space="0" w:color="auto"/>
        <w:right w:val="none" w:sz="0" w:space="0" w:color="auto"/>
      </w:divBdr>
    </w:div>
    <w:div w:id="1411122168">
      <w:bodyDiv w:val="1"/>
      <w:marLeft w:val="0"/>
      <w:marRight w:val="0"/>
      <w:marTop w:val="0"/>
      <w:marBottom w:val="0"/>
      <w:divBdr>
        <w:top w:val="none" w:sz="0" w:space="0" w:color="auto"/>
        <w:left w:val="none" w:sz="0" w:space="0" w:color="auto"/>
        <w:bottom w:val="none" w:sz="0" w:space="0" w:color="auto"/>
        <w:right w:val="none" w:sz="0" w:space="0" w:color="auto"/>
      </w:divBdr>
    </w:div>
    <w:div w:id="1411846471">
      <w:bodyDiv w:val="1"/>
      <w:marLeft w:val="0"/>
      <w:marRight w:val="0"/>
      <w:marTop w:val="0"/>
      <w:marBottom w:val="0"/>
      <w:divBdr>
        <w:top w:val="none" w:sz="0" w:space="0" w:color="auto"/>
        <w:left w:val="none" w:sz="0" w:space="0" w:color="auto"/>
        <w:bottom w:val="none" w:sz="0" w:space="0" w:color="auto"/>
        <w:right w:val="none" w:sz="0" w:space="0" w:color="auto"/>
      </w:divBdr>
    </w:div>
    <w:div w:id="1412196489">
      <w:bodyDiv w:val="1"/>
      <w:marLeft w:val="0"/>
      <w:marRight w:val="0"/>
      <w:marTop w:val="0"/>
      <w:marBottom w:val="0"/>
      <w:divBdr>
        <w:top w:val="none" w:sz="0" w:space="0" w:color="auto"/>
        <w:left w:val="none" w:sz="0" w:space="0" w:color="auto"/>
        <w:bottom w:val="none" w:sz="0" w:space="0" w:color="auto"/>
        <w:right w:val="none" w:sz="0" w:space="0" w:color="auto"/>
      </w:divBdr>
    </w:div>
    <w:div w:id="1412196681">
      <w:bodyDiv w:val="1"/>
      <w:marLeft w:val="0"/>
      <w:marRight w:val="0"/>
      <w:marTop w:val="0"/>
      <w:marBottom w:val="0"/>
      <w:divBdr>
        <w:top w:val="none" w:sz="0" w:space="0" w:color="auto"/>
        <w:left w:val="none" w:sz="0" w:space="0" w:color="auto"/>
        <w:bottom w:val="none" w:sz="0" w:space="0" w:color="auto"/>
        <w:right w:val="none" w:sz="0" w:space="0" w:color="auto"/>
      </w:divBdr>
    </w:div>
    <w:div w:id="1412501981">
      <w:bodyDiv w:val="1"/>
      <w:marLeft w:val="0"/>
      <w:marRight w:val="0"/>
      <w:marTop w:val="0"/>
      <w:marBottom w:val="0"/>
      <w:divBdr>
        <w:top w:val="none" w:sz="0" w:space="0" w:color="auto"/>
        <w:left w:val="none" w:sz="0" w:space="0" w:color="auto"/>
        <w:bottom w:val="none" w:sz="0" w:space="0" w:color="auto"/>
        <w:right w:val="none" w:sz="0" w:space="0" w:color="auto"/>
      </w:divBdr>
    </w:div>
    <w:div w:id="1412504264">
      <w:bodyDiv w:val="1"/>
      <w:marLeft w:val="0"/>
      <w:marRight w:val="0"/>
      <w:marTop w:val="0"/>
      <w:marBottom w:val="0"/>
      <w:divBdr>
        <w:top w:val="none" w:sz="0" w:space="0" w:color="auto"/>
        <w:left w:val="none" w:sz="0" w:space="0" w:color="auto"/>
        <w:bottom w:val="none" w:sz="0" w:space="0" w:color="auto"/>
        <w:right w:val="none" w:sz="0" w:space="0" w:color="auto"/>
      </w:divBdr>
    </w:div>
    <w:div w:id="1412970137">
      <w:bodyDiv w:val="1"/>
      <w:marLeft w:val="0"/>
      <w:marRight w:val="0"/>
      <w:marTop w:val="0"/>
      <w:marBottom w:val="0"/>
      <w:divBdr>
        <w:top w:val="none" w:sz="0" w:space="0" w:color="auto"/>
        <w:left w:val="none" w:sz="0" w:space="0" w:color="auto"/>
        <w:bottom w:val="none" w:sz="0" w:space="0" w:color="auto"/>
        <w:right w:val="none" w:sz="0" w:space="0" w:color="auto"/>
      </w:divBdr>
    </w:div>
    <w:div w:id="1413307590">
      <w:bodyDiv w:val="1"/>
      <w:marLeft w:val="0"/>
      <w:marRight w:val="0"/>
      <w:marTop w:val="0"/>
      <w:marBottom w:val="0"/>
      <w:divBdr>
        <w:top w:val="none" w:sz="0" w:space="0" w:color="auto"/>
        <w:left w:val="none" w:sz="0" w:space="0" w:color="auto"/>
        <w:bottom w:val="none" w:sz="0" w:space="0" w:color="auto"/>
        <w:right w:val="none" w:sz="0" w:space="0" w:color="auto"/>
      </w:divBdr>
    </w:div>
    <w:div w:id="1413743549">
      <w:bodyDiv w:val="1"/>
      <w:marLeft w:val="0"/>
      <w:marRight w:val="0"/>
      <w:marTop w:val="0"/>
      <w:marBottom w:val="0"/>
      <w:divBdr>
        <w:top w:val="none" w:sz="0" w:space="0" w:color="auto"/>
        <w:left w:val="none" w:sz="0" w:space="0" w:color="auto"/>
        <w:bottom w:val="none" w:sz="0" w:space="0" w:color="auto"/>
        <w:right w:val="none" w:sz="0" w:space="0" w:color="auto"/>
      </w:divBdr>
    </w:div>
    <w:div w:id="1413743776">
      <w:bodyDiv w:val="1"/>
      <w:marLeft w:val="0"/>
      <w:marRight w:val="0"/>
      <w:marTop w:val="0"/>
      <w:marBottom w:val="0"/>
      <w:divBdr>
        <w:top w:val="none" w:sz="0" w:space="0" w:color="auto"/>
        <w:left w:val="none" w:sz="0" w:space="0" w:color="auto"/>
        <w:bottom w:val="none" w:sz="0" w:space="0" w:color="auto"/>
        <w:right w:val="none" w:sz="0" w:space="0" w:color="auto"/>
      </w:divBdr>
    </w:div>
    <w:div w:id="1413894437">
      <w:bodyDiv w:val="1"/>
      <w:marLeft w:val="0"/>
      <w:marRight w:val="0"/>
      <w:marTop w:val="0"/>
      <w:marBottom w:val="0"/>
      <w:divBdr>
        <w:top w:val="none" w:sz="0" w:space="0" w:color="auto"/>
        <w:left w:val="none" w:sz="0" w:space="0" w:color="auto"/>
        <w:bottom w:val="none" w:sz="0" w:space="0" w:color="auto"/>
        <w:right w:val="none" w:sz="0" w:space="0" w:color="auto"/>
      </w:divBdr>
    </w:div>
    <w:div w:id="1414206987">
      <w:bodyDiv w:val="1"/>
      <w:marLeft w:val="0"/>
      <w:marRight w:val="0"/>
      <w:marTop w:val="0"/>
      <w:marBottom w:val="0"/>
      <w:divBdr>
        <w:top w:val="none" w:sz="0" w:space="0" w:color="auto"/>
        <w:left w:val="none" w:sz="0" w:space="0" w:color="auto"/>
        <w:bottom w:val="none" w:sz="0" w:space="0" w:color="auto"/>
        <w:right w:val="none" w:sz="0" w:space="0" w:color="auto"/>
      </w:divBdr>
    </w:div>
    <w:div w:id="1414549781">
      <w:bodyDiv w:val="1"/>
      <w:marLeft w:val="0"/>
      <w:marRight w:val="0"/>
      <w:marTop w:val="0"/>
      <w:marBottom w:val="0"/>
      <w:divBdr>
        <w:top w:val="none" w:sz="0" w:space="0" w:color="auto"/>
        <w:left w:val="none" w:sz="0" w:space="0" w:color="auto"/>
        <w:bottom w:val="none" w:sz="0" w:space="0" w:color="auto"/>
        <w:right w:val="none" w:sz="0" w:space="0" w:color="auto"/>
      </w:divBdr>
    </w:div>
    <w:div w:id="1414863612">
      <w:bodyDiv w:val="1"/>
      <w:marLeft w:val="0"/>
      <w:marRight w:val="0"/>
      <w:marTop w:val="0"/>
      <w:marBottom w:val="0"/>
      <w:divBdr>
        <w:top w:val="none" w:sz="0" w:space="0" w:color="auto"/>
        <w:left w:val="none" w:sz="0" w:space="0" w:color="auto"/>
        <w:bottom w:val="none" w:sz="0" w:space="0" w:color="auto"/>
        <w:right w:val="none" w:sz="0" w:space="0" w:color="auto"/>
      </w:divBdr>
    </w:div>
    <w:div w:id="1415472932">
      <w:bodyDiv w:val="1"/>
      <w:marLeft w:val="0"/>
      <w:marRight w:val="0"/>
      <w:marTop w:val="0"/>
      <w:marBottom w:val="0"/>
      <w:divBdr>
        <w:top w:val="none" w:sz="0" w:space="0" w:color="auto"/>
        <w:left w:val="none" w:sz="0" w:space="0" w:color="auto"/>
        <w:bottom w:val="none" w:sz="0" w:space="0" w:color="auto"/>
        <w:right w:val="none" w:sz="0" w:space="0" w:color="auto"/>
      </w:divBdr>
    </w:div>
    <w:div w:id="1415778879">
      <w:bodyDiv w:val="1"/>
      <w:marLeft w:val="0"/>
      <w:marRight w:val="0"/>
      <w:marTop w:val="0"/>
      <w:marBottom w:val="0"/>
      <w:divBdr>
        <w:top w:val="none" w:sz="0" w:space="0" w:color="auto"/>
        <w:left w:val="none" w:sz="0" w:space="0" w:color="auto"/>
        <w:bottom w:val="none" w:sz="0" w:space="0" w:color="auto"/>
        <w:right w:val="none" w:sz="0" w:space="0" w:color="auto"/>
      </w:divBdr>
    </w:div>
    <w:div w:id="1416517005">
      <w:bodyDiv w:val="1"/>
      <w:marLeft w:val="0"/>
      <w:marRight w:val="0"/>
      <w:marTop w:val="0"/>
      <w:marBottom w:val="0"/>
      <w:divBdr>
        <w:top w:val="none" w:sz="0" w:space="0" w:color="auto"/>
        <w:left w:val="none" w:sz="0" w:space="0" w:color="auto"/>
        <w:bottom w:val="none" w:sz="0" w:space="0" w:color="auto"/>
        <w:right w:val="none" w:sz="0" w:space="0" w:color="auto"/>
      </w:divBdr>
    </w:div>
    <w:div w:id="1416824491">
      <w:bodyDiv w:val="1"/>
      <w:marLeft w:val="0"/>
      <w:marRight w:val="0"/>
      <w:marTop w:val="0"/>
      <w:marBottom w:val="0"/>
      <w:divBdr>
        <w:top w:val="none" w:sz="0" w:space="0" w:color="auto"/>
        <w:left w:val="none" w:sz="0" w:space="0" w:color="auto"/>
        <w:bottom w:val="none" w:sz="0" w:space="0" w:color="auto"/>
        <w:right w:val="none" w:sz="0" w:space="0" w:color="auto"/>
      </w:divBdr>
    </w:div>
    <w:div w:id="1416899073">
      <w:bodyDiv w:val="1"/>
      <w:marLeft w:val="0"/>
      <w:marRight w:val="0"/>
      <w:marTop w:val="0"/>
      <w:marBottom w:val="0"/>
      <w:divBdr>
        <w:top w:val="none" w:sz="0" w:space="0" w:color="auto"/>
        <w:left w:val="none" w:sz="0" w:space="0" w:color="auto"/>
        <w:bottom w:val="none" w:sz="0" w:space="0" w:color="auto"/>
        <w:right w:val="none" w:sz="0" w:space="0" w:color="auto"/>
      </w:divBdr>
    </w:div>
    <w:div w:id="1417436316">
      <w:bodyDiv w:val="1"/>
      <w:marLeft w:val="0"/>
      <w:marRight w:val="0"/>
      <w:marTop w:val="0"/>
      <w:marBottom w:val="0"/>
      <w:divBdr>
        <w:top w:val="none" w:sz="0" w:space="0" w:color="auto"/>
        <w:left w:val="none" w:sz="0" w:space="0" w:color="auto"/>
        <w:bottom w:val="none" w:sz="0" w:space="0" w:color="auto"/>
        <w:right w:val="none" w:sz="0" w:space="0" w:color="auto"/>
      </w:divBdr>
    </w:div>
    <w:div w:id="1417440668">
      <w:bodyDiv w:val="1"/>
      <w:marLeft w:val="0"/>
      <w:marRight w:val="0"/>
      <w:marTop w:val="0"/>
      <w:marBottom w:val="0"/>
      <w:divBdr>
        <w:top w:val="none" w:sz="0" w:space="0" w:color="auto"/>
        <w:left w:val="none" w:sz="0" w:space="0" w:color="auto"/>
        <w:bottom w:val="none" w:sz="0" w:space="0" w:color="auto"/>
        <w:right w:val="none" w:sz="0" w:space="0" w:color="auto"/>
      </w:divBdr>
    </w:div>
    <w:div w:id="1417481497">
      <w:bodyDiv w:val="1"/>
      <w:marLeft w:val="0"/>
      <w:marRight w:val="0"/>
      <w:marTop w:val="0"/>
      <w:marBottom w:val="0"/>
      <w:divBdr>
        <w:top w:val="none" w:sz="0" w:space="0" w:color="auto"/>
        <w:left w:val="none" w:sz="0" w:space="0" w:color="auto"/>
        <w:bottom w:val="none" w:sz="0" w:space="0" w:color="auto"/>
        <w:right w:val="none" w:sz="0" w:space="0" w:color="auto"/>
      </w:divBdr>
    </w:div>
    <w:div w:id="1417626101">
      <w:bodyDiv w:val="1"/>
      <w:marLeft w:val="0"/>
      <w:marRight w:val="0"/>
      <w:marTop w:val="0"/>
      <w:marBottom w:val="0"/>
      <w:divBdr>
        <w:top w:val="none" w:sz="0" w:space="0" w:color="auto"/>
        <w:left w:val="none" w:sz="0" w:space="0" w:color="auto"/>
        <w:bottom w:val="none" w:sz="0" w:space="0" w:color="auto"/>
        <w:right w:val="none" w:sz="0" w:space="0" w:color="auto"/>
      </w:divBdr>
    </w:div>
    <w:div w:id="1417896653">
      <w:bodyDiv w:val="1"/>
      <w:marLeft w:val="0"/>
      <w:marRight w:val="0"/>
      <w:marTop w:val="0"/>
      <w:marBottom w:val="0"/>
      <w:divBdr>
        <w:top w:val="none" w:sz="0" w:space="0" w:color="auto"/>
        <w:left w:val="none" w:sz="0" w:space="0" w:color="auto"/>
        <w:bottom w:val="none" w:sz="0" w:space="0" w:color="auto"/>
        <w:right w:val="none" w:sz="0" w:space="0" w:color="auto"/>
      </w:divBdr>
    </w:div>
    <w:div w:id="1418020781">
      <w:bodyDiv w:val="1"/>
      <w:marLeft w:val="0"/>
      <w:marRight w:val="0"/>
      <w:marTop w:val="0"/>
      <w:marBottom w:val="0"/>
      <w:divBdr>
        <w:top w:val="none" w:sz="0" w:space="0" w:color="auto"/>
        <w:left w:val="none" w:sz="0" w:space="0" w:color="auto"/>
        <w:bottom w:val="none" w:sz="0" w:space="0" w:color="auto"/>
        <w:right w:val="none" w:sz="0" w:space="0" w:color="auto"/>
      </w:divBdr>
    </w:div>
    <w:div w:id="1418095241">
      <w:bodyDiv w:val="1"/>
      <w:marLeft w:val="0"/>
      <w:marRight w:val="0"/>
      <w:marTop w:val="0"/>
      <w:marBottom w:val="0"/>
      <w:divBdr>
        <w:top w:val="none" w:sz="0" w:space="0" w:color="auto"/>
        <w:left w:val="none" w:sz="0" w:space="0" w:color="auto"/>
        <w:bottom w:val="none" w:sz="0" w:space="0" w:color="auto"/>
        <w:right w:val="none" w:sz="0" w:space="0" w:color="auto"/>
      </w:divBdr>
    </w:div>
    <w:div w:id="1418601206">
      <w:bodyDiv w:val="1"/>
      <w:marLeft w:val="0"/>
      <w:marRight w:val="0"/>
      <w:marTop w:val="0"/>
      <w:marBottom w:val="0"/>
      <w:divBdr>
        <w:top w:val="none" w:sz="0" w:space="0" w:color="auto"/>
        <w:left w:val="none" w:sz="0" w:space="0" w:color="auto"/>
        <w:bottom w:val="none" w:sz="0" w:space="0" w:color="auto"/>
        <w:right w:val="none" w:sz="0" w:space="0" w:color="auto"/>
      </w:divBdr>
    </w:div>
    <w:div w:id="1418746227">
      <w:bodyDiv w:val="1"/>
      <w:marLeft w:val="0"/>
      <w:marRight w:val="0"/>
      <w:marTop w:val="0"/>
      <w:marBottom w:val="0"/>
      <w:divBdr>
        <w:top w:val="none" w:sz="0" w:space="0" w:color="auto"/>
        <w:left w:val="none" w:sz="0" w:space="0" w:color="auto"/>
        <w:bottom w:val="none" w:sz="0" w:space="0" w:color="auto"/>
        <w:right w:val="none" w:sz="0" w:space="0" w:color="auto"/>
      </w:divBdr>
    </w:div>
    <w:div w:id="1418861508">
      <w:bodyDiv w:val="1"/>
      <w:marLeft w:val="0"/>
      <w:marRight w:val="0"/>
      <w:marTop w:val="0"/>
      <w:marBottom w:val="0"/>
      <w:divBdr>
        <w:top w:val="none" w:sz="0" w:space="0" w:color="auto"/>
        <w:left w:val="none" w:sz="0" w:space="0" w:color="auto"/>
        <w:bottom w:val="none" w:sz="0" w:space="0" w:color="auto"/>
        <w:right w:val="none" w:sz="0" w:space="0" w:color="auto"/>
      </w:divBdr>
    </w:div>
    <w:div w:id="1418936520">
      <w:bodyDiv w:val="1"/>
      <w:marLeft w:val="0"/>
      <w:marRight w:val="0"/>
      <w:marTop w:val="0"/>
      <w:marBottom w:val="0"/>
      <w:divBdr>
        <w:top w:val="none" w:sz="0" w:space="0" w:color="auto"/>
        <w:left w:val="none" w:sz="0" w:space="0" w:color="auto"/>
        <w:bottom w:val="none" w:sz="0" w:space="0" w:color="auto"/>
        <w:right w:val="none" w:sz="0" w:space="0" w:color="auto"/>
      </w:divBdr>
    </w:div>
    <w:div w:id="1419403439">
      <w:bodyDiv w:val="1"/>
      <w:marLeft w:val="0"/>
      <w:marRight w:val="0"/>
      <w:marTop w:val="0"/>
      <w:marBottom w:val="0"/>
      <w:divBdr>
        <w:top w:val="none" w:sz="0" w:space="0" w:color="auto"/>
        <w:left w:val="none" w:sz="0" w:space="0" w:color="auto"/>
        <w:bottom w:val="none" w:sz="0" w:space="0" w:color="auto"/>
        <w:right w:val="none" w:sz="0" w:space="0" w:color="auto"/>
      </w:divBdr>
    </w:div>
    <w:div w:id="1419447059">
      <w:bodyDiv w:val="1"/>
      <w:marLeft w:val="0"/>
      <w:marRight w:val="0"/>
      <w:marTop w:val="0"/>
      <w:marBottom w:val="0"/>
      <w:divBdr>
        <w:top w:val="none" w:sz="0" w:space="0" w:color="auto"/>
        <w:left w:val="none" w:sz="0" w:space="0" w:color="auto"/>
        <w:bottom w:val="none" w:sz="0" w:space="0" w:color="auto"/>
        <w:right w:val="none" w:sz="0" w:space="0" w:color="auto"/>
      </w:divBdr>
    </w:div>
    <w:div w:id="1419524055">
      <w:bodyDiv w:val="1"/>
      <w:marLeft w:val="0"/>
      <w:marRight w:val="0"/>
      <w:marTop w:val="0"/>
      <w:marBottom w:val="0"/>
      <w:divBdr>
        <w:top w:val="none" w:sz="0" w:space="0" w:color="auto"/>
        <w:left w:val="none" w:sz="0" w:space="0" w:color="auto"/>
        <w:bottom w:val="none" w:sz="0" w:space="0" w:color="auto"/>
        <w:right w:val="none" w:sz="0" w:space="0" w:color="auto"/>
      </w:divBdr>
    </w:div>
    <w:div w:id="1419714478">
      <w:bodyDiv w:val="1"/>
      <w:marLeft w:val="0"/>
      <w:marRight w:val="0"/>
      <w:marTop w:val="0"/>
      <w:marBottom w:val="0"/>
      <w:divBdr>
        <w:top w:val="none" w:sz="0" w:space="0" w:color="auto"/>
        <w:left w:val="none" w:sz="0" w:space="0" w:color="auto"/>
        <w:bottom w:val="none" w:sz="0" w:space="0" w:color="auto"/>
        <w:right w:val="none" w:sz="0" w:space="0" w:color="auto"/>
      </w:divBdr>
    </w:div>
    <w:div w:id="1420715375">
      <w:bodyDiv w:val="1"/>
      <w:marLeft w:val="0"/>
      <w:marRight w:val="0"/>
      <w:marTop w:val="0"/>
      <w:marBottom w:val="0"/>
      <w:divBdr>
        <w:top w:val="none" w:sz="0" w:space="0" w:color="auto"/>
        <w:left w:val="none" w:sz="0" w:space="0" w:color="auto"/>
        <w:bottom w:val="none" w:sz="0" w:space="0" w:color="auto"/>
        <w:right w:val="none" w:sz="0" w:space="0" w:color="auto"/>
      </w:divBdr>
    </w:div>
    <w:div w:id="1420836518">
      <w:bodyDiv w:val="1"/>
      <w:marLeft w:val="0"/>
      <w:marRight w:val="0"/>
      <w:marTop w:val="0"/>
      <w:marBottom w:val="0"/>
      <w:divBdr>
        <w:top w:val="none" w:sz="0" w:space="0" w:color="auto"/>
        <w:left w:val="none" w:sz="0" w:space="0" w:color="auto"/>
        <w:bottom w:val="none" w:sz="0" w:space="0" w:color="auto"/>
        <w:right w:val="none" w:sz="0" w:space="0" w:color="auto"/>
      </w:divBdr>
    </w:div>
    <w:div w:id="1420910285">
      <w:bodyDiv w:val="1"/>
      <w:marLeft w:val="0"/>
      <w:marRight w:val="0"/>
      <w:marTop w:val="0"/>
      <w:marBottom w:val="0"/>
      <w:divBdr>
        <w:top w:val="none" w:sz="0" w:space="0" w:color="auto"/>
        <w:left w:val="none" w:sz="0" w:space="0" w:color="auto"/>
        <w:bottom w:val="none" w:sz="0" w:space="0" w:color="auto"/>
        <w:right w:val="none" w:sz="0" w:space="0" w:color="auto"/>
      </w:divBdr>
    </w:div>
    <w:div w:id="1421213761">
      <w:bodyDiv w:val="1"/>
      <w:marLeft w:val="0"/>
      <w:marRight w:val="0"/>
      <w:marTop w:val="0"/>
      <w:marBottom w:val="0"/>
      <w:divBdr>
        <w:top w:val="none" w:sz="0" w:space="0" w:color="auto"/>
        <w:left w:val="none" w:sz="0" w:space="0" w:color="auto"/>
        <w:bottom w:val="none" w:sz="0" w:space="0" w:color="auto"/>
        <w:right w:val="none" w:sz="0" w:space="0" w:color="auto"/>
      </w:divBdr>
    </w:div>
    <w:div w:id="1422097440">
      <w:bodyDiv w:val="1"/>
      <w:marLeft w:val="0"/>
      <w:marRight w:val="0"/>
      <w:marTop w:val="0"/>
      <w:marBottom w:val="0"/>
      <w:divBdr>
        <w:top w:val="none" w:sz="0" w:space="0" w:color="auto"/>
        <w:left w:val="none" w:sz="0" w:space="0" w:color="auto"/>
        <w:bottom w:val="none" w:sz="0" w:space="0" w:color="auto"/>
        <w:right w:val="none" w:sz="0" w:space="0" w:color="auto"/>
      </w:divBdr>
    </w:div>
    <w:div w:id="1422291738">
      <w:bodyDiv w:val="1"/>
      <w:marLeft w:val="0"/>
      <w:marRight w:val="0"/>
      <w:marTop w:val="0"/>
      <w:marBottom w:val="0"/>
      <w:divBdr>
        <w:top w:val="none" w:sz="0" w:space="0" w:color="auto"/>
        <w:left w:val="none" w:sz="0" w:space="0" w:color="auto"/>
        <w:bottom w:val="none" w:sz="0" w:space="0" w:color="auto"/>
        <w:right w:val="none" w:sz="0" w:space="0" w:color="auto"/>
      </w:divBdr>
    </w:div>
    <w:div w:id="1422293993">
      <w:bodyDiv w:val="1"/>
      <w:marLeft w:val="0"/>
      <w:marRight w:val="0"/>
      <w:marTop w:val="0"/>
      <w:marBottom w:val="0"/>
      <w:divBdr>
        <w:top w:val="none" w:sz="0" w:space="0" w:color="auto"/>
        <w:left w:val="none" w:sz="0" w:space="0" w:color="auto"/>
        <w:bottom w:val="none" w:sz="0" w:space="0" w:color="auto"/>
        <w:right w:val="none" w:sz="0" w:space="0" w:color="auto"/>
      </w:divBdr>
    </w:div>
    <w:div w:id="1422340190">
      <w:bodyDiv w:val="1"/>
      <w:marLeft w:val="0"/>
      <w:marRight w:val="0"/>
      <w:marTop w:val="0"/>
      <w:marBottom w:val="0"/>
      <w:divBdr>
        <w:top w:val="none" w:sz="0" w:space="0" w:color="auto"/>
        <w:left w:val="none" w:sz="0" w:space="0" w:color="auto"/>
        <w:bottom w:val="none" w:sz="0" w:space="0" w:color="auto"/>
        <w:right w:val="none" w:sz="0" w:space="0" w:color="auto"/>
      </w:divBdr>
    </w:div>
    <w:div w:id="1422677182">
      <w:bodyDiv w:val="1"/>
      <w:marLeft w:val="0"/>
      <w:marRight w:val="0"/>
      <w:marTop w:val="0"/>
      <w:marBottom w:val="0"/>
      <w:divBdr>
        <w:top w:val="none" w:sz="0" w:space="0" w:color="auto"/>
        <w:left w:val="none" w:sz="0" w:space="0" w:color="auto"/>
        <w:bottom w:val="none" w:sz="0" w:space="0" w:color="auto"/>
        <w:right w:val="none" w:sz="0" w:space="0" w:color="auto"/>
      </w:divBdr>
    </w:div>
    <w:div w:id="1422992621">
      <w:bodyDiv w:val="1"/>
      <w:marLeft w:val="0"/>
      <w:marRight w:val="0"/>
      <w:marTop w:val="0"/>
      <w:marBottom w:val="0"/>
      <w:divBdr>
        <w:top w:val="none" w:sz="0" w:space="0" w:color="auto"/>
        <w:left w:val="none" w:sz="0" w:space="0" w:color="auto"/>
        <w:bottom w:val="none" w:sz="0" w:space="0" w:color="auto"/>
        <w:right w:val="none" w:sz="0" w:space="0" w:color="auto"/>
      </w:divBdr>
    </w:div>
    <w:div w:id="1423064505">
      <w:bodyDiv w:val="1"/>
      <w:marLeft w:val="0"/>
      <w:marRight w:val="0"/>
      <w:marTop w:val="0"/>
      <w:marBottom w:val="0"/>
      <w:divBdr>
        <w:top w:val="none" w:sz="0" w:space="0" w:color="auto"/>
        <w:left w:val="none" w:sz="0" w:space="0" w:color="auto"/>
        <w:bottom w:val="none" w:sz="0" w:space="0" w:color="auto"/>
        <w:right w:val="none" w:sz="0" w:space="0" w:color="auto"/>
      </w:divBdr>
    </w:div>
    <w:div w:id="1423064828">
      <w:bodyDiv w:val="1"/>
      <w:marLeft w:val="0"/>
      <w:marRight w:val="0"/>
      <w:marTop w:val="0"/>
      <w:marBottom w:val="0"/>
      <w:divBdr>
        <w:top w:val="none" w:sz="0" w:space="0" w:color="auto"/>
        <w:left w:val="none" w:sz="0" w:space="0" w:color="auto"/>
        <w:bottom w:val="none" w:sz="0" w:space="0" w:color="auto"/>
        <w:right w:val="none" w:sz="0" w:space="0" w:color="auto"/>
      </w:divBdr>
    </w:div>
    <w:div w:id="1423070048">
      <w:bodyDiv w:val="1"/>
      <w:marLeft w:val="0"/>
      <w:marRight w:val="0"/>
      <w:marTop w:val="0"/>
      <w:marBottom w:val="0"/>
      <w:divBdr>
        <w:top w:val="none" w:sz="0" w:space="0" w:color="auto"/>
        <w:left w:val="none" w:sz="0" w:space="0" w:color="auto"/>
        <w:bottom w:val="none" w:sz="0" w:space="0" w:color="auto"/>
        <w:right w:val="none" w:sz="0" w:space="0" w:color="auto"/>
      </w:divBdr>
    </w:div>
    <w:div w:id="1424036535">
      <w:bodyDiv w:val="1"/>
      <w:marLeft w:val="0"/>
      <w:marRight w:val="0"/>
      <w:marTop w:val="0"/>
      <w:marBottom w:val="0"/>
      <w:divBdr>
        <w:top w:val="none" w:sz="0" w:space="0" w:color="auto"/>
        <w:left w:val="none" w:sz="0" w:space="0" w:color="auto"/>
        <w:bottom w:val="none" w:sz="0" w:space="0" w:color="auto"/>
        <w:right w:val="none" w:sz="0" w:space="0" w:color="auto"/>
      </w:divBdr>
    </w:div>
    <w:div w:id="1425613636">
      <w:bodyDiv w:val="1"/>
      <w:marLeft w:val="0"/>
      <w:marRight w:val="0"/>
      <w:marTop w:val="0"/>
      <w:marBottom w:val="0"/>
      <w:divBdr>
        <w:top w:val="none" w:sz="0" w:space="0" w:color="auto"/>
        <w:left w:val="none" w:sz="0" w:space="0" w:color="auto"/>
        <w:bottom w:val="none" w:sz="0" w:space="0" w:color="auto"/>
        <w:right w:val="none" w:sz="0" w:space="0" w:color="auto"/>
      </w:divBdr>
    </w:div>
    <w:div w:id="1425878741">
      <w:bodyDiv w:val="1"/>
      <w:marLeft w:val="0"/>
      <w:marRight w:val="0"/>
      <w:marTop w:val="0"/>
      <w:marBottom w:val="0"/>
      <w:divBdr>
        <w:top w:val="none" w:sz="0" w:space="0" w:color="auto"/>
        <w:left w:val="none" w:sz="0" w:space="0" w:color="auto"/>
        <w:bottom w:val="none" w:sz="0" w:space="0" w:color="auto"/>
        <w:right w:val="none" w:sz="0" w:space="0" w:color="auto"/>
      </w:divBdr>
    </w:div>
    <w:div w:id="1425879812">
      <w:bodyDiv w:val="1"/>
      <w:marLeft w:val="0"/>
      <w:marRight w:val="0"/>
      <w:marTop w:val="0"/>
      <w:marBottom w:val="0"/>
      <w:divBdr>
        <w:top w:val="none" w:sz="0" w:space="0" w:color="auto"/>
        <w:left w:val="none" w:sz="0" w:space="0" w:color="auto"/>
        <w:bottom w:val="none" w:sz="0" w:space="0" w:color="auto"/>
        <w:right w:val="none" w:sz="0" w:space="0" w:color="auto"/>
      </w:divBdr>
    </w:div>
    <w:div w:id="1426000408">
      <w:bodyDiv w:val="1"/>
      <w:marLeft w:val="0"/>
      <w:marRight w:val="0"/>
      <w:marTop w:val="0"/>
      <w:marBottom w:val="0"/>
      <w:divBdr>
        <w:top w:val="none" w:sz="0" w:space="0" w:color="auto"/>
        <w:left w:val="none" w:sz="0" w:space="0" w:color="auto"/>
        <w:bottom w:val="none" w:sz="0" w:space="0" w:color="auto"/>
        <w:right w:val="none" w:sz="0" w:space="0" w:color="auto"/>
      </w:divBdr>
    </w:div>
    <w:div w:id="1426221540">
      <w:bodyDiv w:val="1"/>
      <w:marLeft w:val="0"/>
      <w:marRight w:val="0"/>
      <w:marTop w:val="0"/>
      <w:marBottom w:val="0"/>
      <w:divBdr>
        <w:top w:val="none" w:sz="0" w:space="0" w:color="auto"/>
        <w:left w:val="none" w:sz="0" w:space="0" w:color="auto"/>
        <w:bottom w:val="none" w:sz="0" w:space="0" w:color="auto"/>
        <w:right w:val="none" w:sz="0" w:space="0" w:color="auto"/>
      </w:divBdr>
    </w:div>
    <w:div w:id="1426536667">
      <w:bodyDiv w:val="1"/>
      <w:marLeft w:val="0"/>
      <w:marRight w:val="0"/>
      <w:marTop w:val="0"/>
      <w:marBottom w:val="0"/>
      <w:divBdr>
        <w:top w:val="none" w:sz="0" w:space="0" w:color="auto"/>
        <w:left w:val="none" w:sz="0" w:space="0" w:color="auto"/>
        <w:bottom w:val="none" w:sz="0" w:space="0" w:color="auto"/>
        <w:right w:val="none" w:sz="0" w:space="0" w:color="auto"/>
      </w:divBdr>
    </w:div>
    <w:div w:id="1426657655">
      <w:bodyDiv w:val="1"/>
      <w:marLeft w:val="0"/>
      <w:marRight w:val="0"/>
      <w:marTop w:val="0"/>
      <w:marBottom w:val="0"/>
      <w:divBdr>
        <w:top w:val="none" w:sz="0" w:space="0" w:color="auto"/>
        <w:left w:val="none" w:sz="0" w:space="0" w:color="auto"/>
        <w:bottom w:val="none" w:sz="0" w:space="0" w:color="auto"/>
        <w:right w:val="none" w:sz="0" w:space="0" w:color="auto"/>
      </w:divBdr>
    </w:div>
    <w:div w:id="1426997292">
      <w:bodyDiv w:val="1"/>
      <w:marLeft w:val="0"/>
      <w:marRight w:val="0"/>
      <w:marTop w:val="0"/>
      <w:marBottom w:val="0"/>
      <w:divBdr>
        <w:top w:val="none" w:sz="0" w:space="0" w:color="auto"/>
        <w:left w:val="none" w:sz="0" w:space="0" w:color="auto"/>
        <w:bottom w:val="none" w:sz="0" w:space="0" w:color="auto"/>
        <w:right w:val="none" w:sz="0" w:space="0" w:color="auto"/>
      </w:divBdr>
    </w:div>
    <w:div w:id="1427071771">
      <w:bodyDiv w:val="1"/>
      <w:marLeft w:val="0"/>
      <w:marRight w:val="0"/>
      <w:marTop w:val="0"/>
      <w:marBottom w:val="0"/>
      <w:divBdr>
        <w:top w:val="none" w:sz="0" w:space="0" w:color="auto"/>
        <w:left w:val="none" w:sz="0" w:space="0" w:color="auto"/>
        <w:bottom w:val="none" w:sz="0" w:space="0" w:color="auto"/>
        <w:right w:val="none" w:sz="0" w:space="0" w:color="auto"/>
      </w:divBdr>
    </w:div>
    <w:div w:id="1427458445">
      <w:bodyDiv w:val="1"/>
      <w:marLeft w:val="0"/>
      <w:marRight w:val="0"/>
      <w:marTop w:val="0"/>
      <w:marBottom w:val="0"/>
      <w:divBdr>
        <w:top w:val="none" w:sz="0" w:space="0" w:color="auto"/>
        <w:left w:val="none" w:sz="0" w:space="0" w:color="auto"/>
        <w:bottom w:val="none" w:sz="0" w:space="0" w:color="auto"/>
        <w:right w:val="none" w:sz="0" w:space="0" w:color="auto"/>
      </w:divBdr>
    </w:div>
    <w:div w:id="1428038055">
      <w:bodyDiv w:val="1"/>
      <w:marLeft w:val="0"/>
      <w:marRight w:val="0"/>
      <w:marTop w:val="0"/>
      <w:marBottom w:val="0"/>
      <w:divBdr>
        <w:top w:val="none" w:sz="0" w:space="0" w:color="auto"/>
        <w:left w:val="none" w:sz="0" w:space="0" w:color="auto"/>
        <w:bottom w:val="none" w:sz="0" w:space="0" w:color="auto"/>
        <w:right w:val="none" w:sz="0" w:space="0" w:color="auto"/>
      </w:divBdr>
    </w:div>
    <w:div w:id="1428110588">
      <w:bodyDiv w:val="1"/>
      <w:marLeft w:val="0"/>
      <w:marRight w:val="0"/>
      <w:marTop w:val="0"/>
      <w:marBottom w:val="0"/>
      <w:divBdr>
        <w:top w:val="none" w:sz="0" w:space="0" w:color="auto"/>
        <w:left w:val="none" w:sz="0" w:space="0" w:color="auto"/>
        <w:bottom w:val="none" w:sz="0" w:space="0" w:color="auto"/>
        <w:right w:val="none" w:sz="0" w:space="0" w:color="auto"/>
      </w:divBdr>
    </w:div>
    <w:div w:id="1428162409">
      <w:bodyDiv w:val="1"/>
      <w:marLeft w:val="0"/>
      <w:marRight w:val="0"/>
      <w:marTop w:val="0"/>
      <w:marBottom w:val="0"/>
      <w:divBdr>
        <w:top w:val="none" w:sz="0" w:space="0" w:color="auto"/>
        <w:left w:val="none" w:sz="0" w:space="0" w:color="auto"/>
        <w:bottom w:val="none" w:sz="0" w:space="0" w:color="auto"/>
        <w:right w:val="none" w:sz="0" w:space="0" w:color="auto"/>
      </w:divBdr>
    </w:div>
    <w:div w:id="1428454927">
      <w:bodyDiv w:val="1"/>
      <w:marLeft w:val="0"/>
      <w:marRight w:val="0"/>
      <w:marTop w:val="0"/>
      <w:marBottom w:val="0"/>
      <w:divBdr>
        <w:top w:val="none" w:sz="0" w:space="0" w:color="auto"/>
        <w:left w:val="none" w:sz="0" w:space="0" w:color="auto"/>
        <w:bottom w:val="none" w:sz="0" w:space="0" w:color="auto"/>
        <w:right w:val="none" w:sz="0" w:space="0" w:color="auto"/>
      </w:divBdr>
    </w:div>
    <w:div w:id="1428503738">
      <w:bodyDiv w:val="1"/>
      <w:marLeft w:val="0"/>
      <w:marRight w:val="0"/>
      <w:marTop w:val="0"/>
      <w:marBottom w:val="0"/>
      <w:divBdr>
        <w:top w:val="none" w:sz="0" w:space="0" w:color="auto"/>
        <w:left w:val="none" w:sz="0" w:space="0" w:color="auto"/>
        <w:bottom w:val="none" w:sz="0" w:space="0" w:color="auto"/>
        <w:right w:val="none" w:sz="0" w:space="0" w:color="auto"/>
      </w:divBdr>
    </w:div>
    <w:div w:id="1428892767">
      <w:bodyDiv w:val="1"/>
      <w:marLeft w:val="0"/>
      <w:marRight w:val="0"/>
      <w:marTop w:val="0"/>
      <w:marBottom w:val="0"/>
      <w:divBdr>
        <w:top w:val="none" w:sz="0" w:space="0" w:color="auto"/>
        <w:left w:val="none" w:sz="0" w:space="0" w:color="auto"/>
        <w:bottom w:val="none" w:sz="0" w:space="0" w:color="auto"/>
        <w:right w:val="none" w:sz="0" w:space="0" w:color="auto"/>
      </w:divBdr>
    </w:div>
    <w:div w:id="1429305954">
      <w:bodyDiv w:val="1"/>
      <w:marLeft w:val="0"/>
      <w:marRight w:val="0"/>
      <w:marTop w:val="0"/>
      <w:marBottom w:val="0"/>
      <w:divBdr>
        <w:top w:val="none" w:sz="0" w:space="0" w:color="auto"/>
        <w:left w:val="none" w:sz="0" w:space="0" w:color="auto"/>
        <w:bottom w:val="none" w:sz="0" w:space="0" w:color="auto"/>
        <w:right w:val="none" w:sz="0" w:space="0" w:color="auto"/>
      </w:divBdr>
    </w:div>
    <w:div w:id="1429430254">
      <w:bodyDiv w:val="1"/>
      <w:marLeft w:val="0"/>
      <w:marRight w:val="0"/>
      <w:marTop w:val="0"/>
      <w:marBottom w:val="0"/>
      <w:divBdr>
        <w:top w:val="none" w:sz="0" w:space="0" w:color="auto"/>
        <w:left w:val="none" w:sz="0" w:space="0" w:color="auto"/>
        <w:bottom w:val="none" w:sz="0" w:space="0" w:color="auto"/>
        <w:right w:val="none" w:sz="0" w:space="0" w:color="auto"/>
      </w:divBdr>
    </w:div>
    <w:div w:id="1431194684">
      <w:bodyDiv w:val="1"/>
      <w:marLeft w:val="0"/>
      <w:marRight w:val="0"/>
      <w:marTop w:val="0"/>
      <w:marBottom w:val="0"/>
      <w:divBdr>
        <w:top w:val="none" w:sz="0" w:space="0" w:color="auto"/>
        <w:left w:val="none" w:sz="0" w:space="0" w:color="auto"/>
        <w:bottom w:val="none" w:sz="0" w:space="0" w:color="auto"/>
        <w:right w:val="none" w:sz="0" w:space="0" w:color="auto"/>
      </w:divBdr>
    </w:div>
    <w:div w:id="1431387416">
      <w:bodyDiv w:val="1"/>
      <w:marLeft w:val="0"/>
      <w:marRight w:val="0"/>
      <w:marTop w:val="0"/>
      <w:marBottom w:val="0"/>
      <w:divBdr>
        <w:top w:val="none" w:sz="0" w:space="0" w:color="auto"/>
        <w:left w:val="none" w:sz="0" w:space="0" w:color="auto"/>
        <w:bottom w:val="none" w:sz="0" w:space="0" w:color="auto"/>
        <w:right w:val="none" w:sz="0" w:space="0" w:color="auto"/>
      </w:divBdr>
    </w:div>
    <w:div w:id="1431658821">
      <w:bodyDiv w:val="1"/>
      <w:marLeft w:val="0"/>
      <w:marRight w:val="0"/>
      <w:marTop w:val="0"/>
      <w:marBottom w:val="0"/>
      <w:divBdr>
        <w:top w:val="none" w:sz="0" w:space="0" w:color="auto"/>
        <w:left w:val="none" w:sz="0" w:space="0" w:color="auto"/>
        <w:bottom w:val="none" w:sz="0" w:space="0" w:color="auto"/>
        <w:right w:val="none" w:sz="0" w:space="0" w:color="auto"/>
      </w:divBdr>
    </w:div>
    <w:div w:id="1431897618">
      <w:bodyDiv w:val="1"/>
      <w:marLeft w:val="0"/>
      <w:marRight w:val="0"/>
      <w:marTop w:val="0"/>
      <w:marBottom w:val="0"/>
      <w:divBdr>
        <w:top w:val="none" w:sz="0" w:space="0" w:color="auto"/>
        <w:left w:val="none" w:sz="0" w:space="0" w:color="auto"/>
        <w:bottom w:val="none" w:sz="0" w:space="0" w:color="auto"/>
        <w:right w:val="none" w:sz="0" w:space="0" w:color="auto"/>
      </w:divBdr>
    </w:div>
    <w:div w:id="1431926150">
      <w:bodyDiv w:val="1"/>
      <w:marLeft w:val="0"/>
      <w:marRight w:val="0"/>
      <w:marTop w:val="0"/>
      <w:marBottom w:val="0"/>
      <w:divBdr>
        <w:top w:val="none" w:sz="0" w:space="0" w:color="auto"/>
        <w:left w:val="none" w:sz="0" w:space="0" w:color="auto"/>
        <w:bottom w:val="none" w:sz="0" w:space="0" w:color="auto"/>
        <w:right w:val="none" w:sz="0" w:space="0" w:color="auto"/>
      </w:divBdr>
    </w:div>
    <w:div w:id="1431974152">
      <w:bodyDiv w:val="1"/>
      <w:marLeft w:val="0"/>
      <w:marRight w:val="0"/>
      <w:marTop w:val="0"/>
      <w:marBottom w:val="0"/>
      <w:divBdr>
        <w:top w:val="none" w:sz="0" w:space="0" w:color="auto"/>
        <w:left w:val="none" w:sz="0" w:space="0" w:color="auto"/>
        <w:bottom w:val="none" w:sz="0" w:space="0" w:color="auto"/>
        <w:right w:val="none" w:sz="0" w:space="0" w:color="auto"/>
      </w:divBdr>
    </w:div>
    <w:div w:id="1432432514">
      <w:bodyDiv w:val="1"/>
      <w:marLeft w:val="0"/>
      <w:marRight w:val="0"/>
      <w:marTop w:val="0"/>
      <w:marBottom w:val="0"/>
      <w:divBdr>
        <w:top w:val="none" w:sz="0" w:space="0" w:color="auto"/>
        <w:left w:val="none" w:sz="0" w:space="0" w:color="auto"/>
        <w:bottom w:val="none" w:sz="0" w:space="0" w:color="auto"/>
        <w:right w:val="none" w:sz="0" w:space="0" w:color="auto"/>
      </w:divBdr>
    </w:div>
    <w:div w:id="1432582764">
      <w:bodyDiv w:val="1"/>
      <w:marLeft w:val="0"/>
      <w:marRight w:val="0"/>
      <w:marTop w:val="0"/>
      <w:marBottom w:val="0"/>
      <w:divBdr>
        <w:top w:val="none" w:sz="0" w:space="0" w:color="auto"/>
        <w:left w:val="none" w:sz="0" w:space="0" w:color="auto"/>
        <w:bottom w:val="none" w:sz="0" w:space="0" w:color="auto"/>
        <w:right w:val="none" w:sz="0" w:space="0" w:color="auto"/>
      </w:divBdr>
    </w:div>
    <w:div w:id="1432819319">
      <w:bodyDiv w:val="1"/>
      <w:marLeft w:val="0"/>
      <w:marRight w:val="0"/>
      <w:marTop w:val="0"/>
      <w:marBottom w:val="0"/>
      <w:divBdr>
        <w:top w:val="none" w:sz="0" w:space="0" w:color="auto"/>
        <w:left w:val="none" w:sz="0" w:space="0" w:color="auto"/>
        <w:bottom w:val="none" w:sz="0" w:space="0" w:color="auto"/>
        <w:right w:val="none" w:sz="0" w:space="0" w:color="auto"/>
      </w:divBdr>
    </w:div>
    <w:div w:id="1432894165">
      <w:bodyDiv w:val="1"/>
      <w:marLeft w:val="0"/>
      <w:marRight w:val="0"/>
      <w:marTop w:val="0"/>
      <w:marBottom w:val="0"/>
      <w:divBdr>
        <w:top w:val="none" w:sz="0" w:space="0" w:color="auto"/>
        <w:left w:val="none" w:sz="0" w:space="0" w:color="auto"/>
        <w:bottom w:val="none" w:sz="0" w:space="0" w:color="auto"/>
        <w:right w:val="none" w:sz="0" w:space="0" w:color="auto"/>
      </w:divBdr>
    </w:div>
    <w:div w:id="1433210339">
      <w:bodyDiv w:val="1"/>
      <w:marLeft w:val="0"/>
      <w:marRight w:val="0"/>
      <w:marTop w:val="0"/>
      <w:marBottom w:val="0"/>
      <w:divBdr>
        <w:top w:val="none" w:sz="0" w:space="0" w:color="auto"/>
        <w:left w:val="none" w:sz="0" w:space="0" w:color="auto"/>
        <w:bottom w:val="none" w:sz="0" w:space="0" w:color="auto"/>
        <w:right w:val="none" w:sz="0" w:space="0" w:color="auto"/>
      </w:divBdr>
    </w:div>
    <w:div w:id="1433670380">
      <w:bodyDiv w:val="1"/>
      <w:marLeft w:val="0"/>
      <w:marRight w:val="0"/>
      <w:marTop w:val="0"/>
      <w:marBottom w:val="0"/>
      <w:divBdr>
        <w:top w:val="none" w:sz="0" w:space="0" w:color="auto"/>
        <w:left w:val="none" w:sz="0" w:space="0" w:color="auto"/>
        <w:bottom w:val="none" w:sz="0" w:space="0" w:color="auto"/>
        <w:right w:val="none" w:sz="0" w:space="0" w:color="auto"/>
      </w:divBdr>
    </w:div>
    <w:div w:id="1434008674">
      <w:bodyDiv w:val="1"/>
      <w:marLeft w:val="0"/>
      <w:marRight w:val="0"/>
      <w:marTop w:val="0"/>
      <w:marBottom w:val="0"/>
      <w:divBdr>
        <w:top w:val="none" w:sz="0" w:space="0" w:color="auto"/>
        <w:left w:val="none" w:sz="0" w:space="0" w:color="auto"/>
        <w:bottom w:val="none" w:sz="0" w:space="0" w:color="auto"/>
        <w:right w:val="none" w:sz="0" w:space="0" w:color="auto"/>
      </w:divBdr>
    </w:div>
    <w:div w:id="1434280629">
      <w:bodyDiv w:val="1"/>
      <w:marLeft w:val="0"/>
      <w:marRight w:val="0"/>
      <w:marTop w:val="0"/>
      <w:marBottom w:val="0"/>
      <w:divBdr>
        <w:top w:val="none" w:sz="0" w:space="0" w:color="auto"/>
        <w:left w:val="none" w:sz="0" w:space="0" w:color="auto"/>
        <w:bottom w:val="none" w:sz="0" w:space="0" w:color="auto"/>
        <w:right w:val="none" w:sz="0" w:space="0" w:color="auto"/>
      </w:divBdr>
    </w:div>
    <w:div w:id="1434785901">
      <w:bodyDiv w:val="1"/>
      <w:marLeft w:val="0"/>
      <w:marRight w:val="0"/>
      <w:marTop w:val="0"/>
      <w:marBottom w:val="0"/>
      <w:divBdr>
        <w:top w:val="none" w:sz="0" w:space="0" w:color="auto"/>
        <w:left w:val="none" w:sz="0" w:space="0" w:color="auto"/>
        <w:bottom w:val="none" w:sz="0" w:space="0" w:color="auto"/>
        <w:right w:val="none" w:sz="0" w:space="0" w:color="auto"/>
      </w:divBdr>
    </w:div>
    <w:div w:id="1435590315">
      <w:bodyDiv w:val="1"/>
      <w:marLeft w:val="0"/>
      <w:marRight w:val="0"/>
      <w:marTop w:val="0"/>
      <w:marBottom w:val="0"/>
      <w:divBdr>
        <w:top w:val="none" w:sz="0" w:space="0" w:color="auto"/>
        <w:left w:val="none" w:sz="0" w:space="0" w:color="auto"/>
        <w:bottom w:val="none" w:sz="0" w:space="0" w:color="auto"/>
        <w:right w:val="none" w:sz="0" w:space="0" w:color="auto"/>
      </w:divBdr>
    </w:div>
    <w:div w:id="1435631951">
      <w:bodyDiv w:val="1"/>
      <w:marLeft w:val="0"/>
      <w:marRight w:val="0"/>
      <w:marTop w:val="0"/>
      <w:marBottom w:val="0"/>
      <w:divBdr>
        <w:top w:val="none" w:sz="0" w:space="0" w:color="auto"/>
        <w:left w:val="none" w:sz="0" w:space="0" w:color="auto"/>
        <w:bottom w:val="none" w:sz="0" w:space="0" w:color="auto"/>
        <w:right w:val="none" w:sz="0" w:space="0" w:color="auto"/>
      </w:divBdr>
    </w:div>
    <w:div w:id="1435709947">
      <w:bodyDiv w:val="1"/>
      <w:marLeft w:val="0"/>
      <w:marRight w:val="0"/>
      <w:marTop w:val="0"/>
      <w:marBottom w:val="0"/>
      <w:divBdr>
        <w:top w:val="none" w:sz="0" w:space="0" w:color="auto"/>
        <w:left w:val="none" w:sz="0" w:space="0" w:color="auto"/>
        <w:bottom w:val="none" w:sz="0" w:space="0" w:color="auto"/>
        <w:right w:val="none" w:sz="0" w:space="0" w:color="auto"/>
      </w:divBdr>
    </w:div>
    <w:div w:id="1435973328">
      <w:bodyDiv w:val="1"/>
      <w:marLeft w:val="0"/>
      <w:marRight w:val="0"/>
      <w:marTop w:val="0"/>
      <w:marBottom w:val="0"/>
      <w:divBdr>
        <w:top w:val="none" w:sz="0" w:space="0" w:color="auto"/>
        <w:left w:val="none" w:sz="0" w:space="0" w:color="auto"/>
        <w:bottom w:val="none" w:sz="0" w:space="0" w:color="auto"/>
        <w:right w:val="none" w:sz="0" w:space="0" w:color="auto"/>
      </w:divBdr>
    </w:div>
    <w:div w:id="1436250675">
      <w:bodyDiv w:val="1"/>
      <w:marLeft w:val="0"/>
      <w:marRight w:val="0"/>
      <w:marTop w:val="0"/>
      <w:marBottom w:val="0"/>
      <w:divBdr>
        <w:top w:val="none" w:sz="0" w:space="0" w:color="auto"/>
        <w:left w:val="none" w:sz="0" w:space="0" w:color="auto"/>
        <w:bottom w:val="none" w:sz="0" w:space="0" w:color="auto"/>
        <w:right w:val="none" w:sz="0" w:space="0" w:color="auto"/>
      </w:divBdr>
    </w:div>
    <w:div w:id="1436514400">
      <w:bodyDiv w:val="1"/>
      <w:marLeft w:val="0"/>
      <w:marRight w:val="0"/>
      <w:marTop w:val="0"/>
      <w:marBottom w:val="0"/>
      <w:divBdr>
        <w:top w:val="none" w:sz="0" w:space="0" w:color="auto"/>
        <w:left w:val="none" w:sz="0" w:space="0" w:color="auto"/>
        <w:bottom w:val="none" w:sz="0" w:space="0" w:color="auto"/>
        <w:right w:val="none" w:sz="0" w:space="0" w:color="auto"/>
      </w:divBdr>
    </w:div>
    <w:div w:id="1436943911">
      <w:bodyDiv w:val="1"/>
      <w:marLeft w:val="0"/>
      <w:marRight w:val="0"/>
      <w:marTop w:val="0"/>
      <w:marBottom w:val="0"/>
      <w:divBdr>
        <w:top w:val="none" w:sz="0" w:space="0" w:color="auto"/>
        <w:left w:val="none" w:sz="0" w:space="0" w:color="auto"/>
        <w:bottom w:val="none" w:sz="0" w:space="0" w:color="auto"/>
        <w:right w:val="none" w:sz="0" w:space="0" w:color="auto"/>
      </w:divBdr>
    </w:div>
    <w:div w:id="1437865538">
      <w:bodyDiv w:val="1"/>
      <w:marLeft w:val="0"/>
      <w:marRight w:val="0"/>
      <w:marTop w:val="0"/>
      <w:marBottom w:val="0"/>
      <w:divBdr>
        <w:top w:val="none" w:sz="0" w:space="0" w:color="auto"/>
        <w:left w:val="none" w:sz="0" w:space="0" w:color="auto"/>
        <w:bottom w:val="none" w:sz="0" w:space="0" w:color="auto"/>
        <w:right w:val="none" w:sz="0" w:space="0" w:color="auto"/>
      </w:divBdr>
    </w:div>
    <w:div w:id="1437946769">
      <w:bodyDiv w:val="1"/>
      <w:marLeft w:val="0"/>
      <w:marRight w:val="0"/>
      <w:marTop w:val="0"/>
      <w:marBottom w:val="0"/>
      <w:divBdr>
        <w:top w:val="none" w:sz="0" w:space="0" w:color="auto"/>
        <w:left w:val="none" w:sz="0" w:space="0" w:color="auto"/>
        <w:bottom w:val="none" w:sz="0" w:space="0" w:color="auto"/>
        <w:right w:val="none" w:sz="0" w:space="0" w:color="auto"/>
      </w:divBdr>
    </w:div>
    <w:div w:id="1438058217">
      <w:bodyDiv w:val="1"/>
      <w:marLeft w:val="0"/>
      <w:marRight w:val="0"/>
      <w:marTop w:val="0"/>
      <w:marBottom w:val="0"/>
      <w:divBdr>
        <w:top w:val="none" w:sz="0" w:space="0" w:color="auto"/>
        <w:left w:val="none" w:sz="0" w:space="0" w:color="auto"/>
        <w:bottom w:val="none" w:sz="0" w:space="0" w:color="auto"/>
        <w:right w:val="none" w:sz="0" w:space="0" w:color="auto"/>
      </w:divBdr>
    </w:div>
    <w:div w:id="1438065582">
      <w:bodyDiv w:val="1"/>
      <w:marLeft w:val="0"/>
      <w:marRight w:val="0"/>
      <w:marTop w:val="0"/>
      <w:marBottom w:val="0"/>
      <w:divBdr>
        <w:top w:val="none" w:sz="0" w:space="0" w:color="auto"/>
        <w:left w:val="none" w:sz="0" w:space="0" w:color="auto"/>
        <w:bottom w:val="none" w:sz="0" w:space="0" w:color="auto"/>
        <w:right w:val="none" w:sz="0" w:space="0" w:color="auto"/>
      </w:divBdr>
    </w:div>
    <w:div w:id="1438326657">
      <w:bodyDiv w:val="1"/>
      <w:marLeft w:val="0"/>
      <w:marRight w:val="0"/>
      <w:marTop w:val="0"/>
      <w:marBottom w:val="0"/>
      <w:divBdr>
        <w:top w:val="none" w:sz="0" w:space="0" w:color="auto"/>
        <w:left w:val="none" w:sz="0" w:space="0" w:color="auto"/>
        <w:bottom w:val="none" w:sz="0" w:space="0" w:color="auto"/>
        <w:right w:val="none" w:sz="0" w:space="0" w:color="auto"/>
      </w:divBdr>
    </w:div>
    <w:div w:id="1438332433">
      <w:bodyDiv w:val="1"/>
      <w:marLeft w:val="0"/>
      <w:marRight w:val="0"/>
      <w:marTop w:val="0"/>
      <w:marBottom w:val="0"/>
      <w:divBdr>
        <w:top w:val="none" w:sz="0" w:space="0" w:color="auto"/>
        <w:left w:val="none" w:sz="0" w:space="0" w:color="auto"/>
        <w:bottom w:val="none" w:sz="0" w:space="0" w:color="auto"/>
        <w:right w:val="none" w:sz="0" w:space="0" w:color="auto"/>
      </w:divBdr>
    </w:div>
    <w:div w:id="1439330075">
      <w:bodyDiv w:val="1"/>
      <w:marLeft w:val="0"/>
      <w:marRight w:val="0"/>
      <w:marTop w:val="0"/>
      <w:marBottom w:val="0"/>
      <w:divBdr>
        <w:top w:val="none" w:sz="0" w:space="0" w:color="auto"/>
        <w:left w:val="none" w:sz="0" w:space="0" w:color="auto"/>
        <w:bottom w:val="none" w:sz="0" w:space="0" w:color="auto"/>
        <w:right w:val="none" w:sz="0" w:space="0" w:color="auto"/>
      </w:divBdr>
    </w:div>
    <w:div w:id="1439595785">
      <w:bodyDiv w:val="1"/>
      <w:marLeft w:val="0"/>
      <w:marRight w:val="0"/>
      <w:marTop w:val="0"/>
      <w:marBottom w:val="0"/>
      <w:divBdr>
        <w:top w:val="none" w:sz="0" w:space="0" w:color="auto"/>
        <w:left w:val="none" w:sz="0" w:space="0" w:color="auto"/>
        <w:bottom w:val="none" w:sz="0" w:space="0" w:color="auto"/>
        <w:right w:val="none" w:sz="0" w:space="0" w:color="auto"/>
      </w:divBdr>
    </w:div>
    <w:div w:id="1439987527">
      <w:bodyDiv w:val="1"/>
      <w:marLeft w:val="0"/>
      <w:marRight w:val="0"/>
      <w:marTop w:val="0"/>
      <w:marBottom w:val="0"/>
      <w:divBdr>
        <w:top w:val="none" w:sz="0" w:space="0" w:color="auto"/>
        <w:left w:val="none" w:sz="0" w:space="0" w:color="auto"/>
        <w:bottom w:val="none" w:sz="0" w:space="0" w:color="auto"/>
        <w:right w:val="none" w:sz="0" w:space="0" w:color="auto"/>
      </w:divBdr>
    </w:div>
    <w:div w:id="1440370094">
      <w:bodyDiv w:val="1"/>
      <w:marLeft w:val="0"/>
      <w:marRight w:val="0"/>
      <w:marTop w:val="0"/>
      <w:marBottom w:val="0"/>
      <w:divBdr>
        <w:top w:val="none" w:sz="0" w:space="0" w:color="auto"/>
        <w:left w:val="none" w:sz="0" w:space="0" w:color="auto"/>
        <w:bottom w:val="none" w:sz="0" w:space="0" w:color="auto"/>
        <w:right w:val="none" w:sz="0" w:space="0" w:color="auto"/>
      </w:divBdr>
    </w:div>
    <w:div w:id="1440830257">
      <w:bodyDiv w:val="1"/>
      <w:marLeft w:val="0"/>
      <w:marRight w:val="0"/>
      <w:marTop w:val="0"/>
      <w:marBottom w:val="0"/>
      <w:divBdr>
        <w:top w:val="none" w:sz="0" w:space="0" w:color="auto"/>
        <w:left w:val="none" w:sz="0" w:space="0" w:color="auto"/>
        <w:bottom w:val="none" w:sz="0" w:space="0" w:color="auto"/>
        <w:right w:val="none" w:sz="0" w:space="0" w:color="auto"/>
      </w:divBdr>
    </w:div>
    <w:div w:id="1441022318">
      <w:bodyDiv w:val="1"/>
      <w:marLeft w:val="0"/>
      <w:marRight w:val="0"/>
      <w:marTop w:val="0"/>
      <w:marBottom w:val="0"/>
      <w:divBdr>
        <w:top w:val="none" w:sz="0" w:space="0" w:color="auto"/>
        <w:left w:val="none" w:sz="0" w:space="0" w:color="auto"/>
        <w:bottom w:val="none" w:sz="0" w:space="0" w:color="auto"/>
        <w:right w:val="none" w:sz="0" w:space="0" w:color="auto"/>
      </w:divBdr>
    </w:div>
    <w:div w:id="1441333555">
      <w:bodyDiv w:val="1"/>
      <w:marLeft w:val="0"/>
      <w:marRight w:val="0"/>
      <w:marTop w:val="0"/>
      <w:marBottom w:val="0"/>
      <w:divBdr>
        <w:top w:val="none" w:sz="0" w:space="0" w:color="auto"/>
        <w:left w:val="none" w:sz="0" w:space="0" w:color="auto"/>
        <w:bottom w:val="none" w:sz="0" w:space="0" w:color="auto"/>
        <w:right w:val="none" w:sz="0" w:space="0" w:color="auto"/>
      </w:divBdr>
    </w:div>
    <w:div w:id="1441416661">
      <w:bodyDiv w:val="1"/>
      <w:marLeft w:val="0"/>
      <w:marRight w:val="0"/>
      <w:marTop w:val="0"/>
      <w:marBottom w:val="0"/>
      <w:divBdr>
        <w:top w:val="none" w:sz="0" w:space="0" w:color="auto"/>
        <w:left w:val="none" w:sz="0" w:space="0" w:color="auto"/>
        <w:bottom w:val="none" w:sz="0" w:space="0" w:color="auto"/>
        <w:right w:val="none" w:sz="0" w:space="0" w:color="auto"/>
      </w:divBdr>
    </w:div>
    <w:div w:id="1441727509">
      <w:bodyDiv w:val="1"/>
      <w:marLeft w:val="0"/>
      <w:marRight w:val="0"/>
      <w:marTop w:val="0"/>
      <w:marBottom w:val="0"/>
      <w:divBdr>
        <w:top w:val="none" w:sz="0" w:space="0" w:color="auto"/>
        <w:left w:val="none" w:sz="0" w:space="0" w:color="auto"/>
        <w:bottom w:val="none" w:sz="0" w:space="0" w:color="auto"/>
        <w:right w:val="none" w:sz="0" w:space="0" w:color="auto"/>
      </w:divBdr>
    </w:div>
    <w:div w:id="1442532065">
      <w:bodyDiv w:val="1"/>
      <w:marLeft w:val="0"/>
      <w:marRight w:val="0"/>
      <w:marTop w:val="0"/>
      <w:marBottom w:val="0"/>
      <w:divBdr>
        <w:top w:val="none" w:sz="0" w:space="0" w:color="auto"/>
        <w:left w:val="none" w:sz="0" w:space="0" w:color="auto"/>
        <w:bottom w:val="none" w:sz="0" w:space="0" w:color="auto"/>
        <w:right w:val="none" w:sz="0" w:space="0" w:color="auto"/>
      </w:divBdr>
    </w:div>
    <w:div w:id="1442534596">
      <w:bodyDiv w:val="1"/>
      <w:marLeft w:val="0"/>
      <w:marRight w:val="0"/>
      <w:marTop w:val="0"/>
      <w:marBottom w:val="0"/>
      <w:divBdr>
        <w:top w:val="none" w:sz="0" w:space="0" w:color="auto"/>
        <w:left w:val="none" w:sz="0" w:space="0" w:color="auto"/>
        <w:bottom w:val="none" w:sz="0" w:space="0" w:color="auto"/>
        <w:right w:val="none" w:sz="0" w:space="0" w:color="auto"/>
      </w:divBdr>
    </w:div>
    <w:div w:id="1442915300">
      <w:bodyDiv w:val="1"/>
      <w:marLeft w:val="0"/>
      <w:marRight w:val="0"/>
      <w:marTop w:val="0"/>
      <w:marBottom w:val="0"/>
      <w:divBdr>
        <w:top w:val="none" w:sz="0" w:space="0" w:color="auto"/>
        <w:left w:val="none" w:sz="0" w:space="0" w:color="auto"/>
        <w:bottom w:val="none" w:sz="0" w:space="0" w:color="auto"/>
        <w:right w:val="none" w:sz="0" w:space="0" w:color="auto"/>
      </w:divBdr>
    </w:div>
    <w:div w:id="1443499953">
      <w:bodyDiv w:val="1"/>
      <w:marLeft w:val="0"/>
      <w:marRight w:val="0"/>
      <w:marTop w:val="0"/>
      <w:marBottom w:val="0"/>
      <w:divBdr>
        <w:top w:val="none" w:sz="0" w:space="0" w:color="auto"/>
        <w:left w:val="none" w:sz="0" w:space="0" w:color="auto"/>
        <w:bottom w:val="none" w:sz="0" w:space="0" w:color="auto"/>
        <w:right w:val="none" w:sz="0" w:space="0" w:color="auto"/>
      </w:divBdr>
    </w:div>
    <w:div w:id="1443843858">
      <w:bodyDiv w:val="1"/>
      <w:marLeft w:val="0"/>
      <w:marRight w:val="0"/>
      <w:marTop w:val="0"/>
      <w:marBottom w:val="0"/>
      <w:divBdr>
        <w:top w:val="none" w:sz="0" w:space="0" w:color="auto"/>
        <w:left w:val="none" w:sz="0" w:space="0" w:color="auto"/>
        <w:bottom w:val="none" w:sz="0" w:space="0" w:color="auto"/>
        <w:right w:val="none" w:sz="0" w:space="0" w:color="auto"/>
      </w:divBdr>
    </w:div>
    <w:div w:id="1443918729">
      <w:bodyDiv w:val="1"/>
      <w:marLeft w:val="0"/>
      <w:marRight w:val="0"/>
      <w:marTop w:val="0"/>
      <w:marBottom w:val="0"/>
      <w:divBdr>
        <w:top w:val="none" w:sz="0" w:space="0" w:color="auto"/>
        <w:left w:val="none" w:sz="0" w:space="0" w:color="auto"/>
        <w:bottom w:val="none" w:sz="0" w:space="0" w:color="auto"/>
        <w:right w:val="none" w:sz="0" w:space="0" w:color="auto"/>
      </w:divBdr>
    </w:div>
    <w:div w:id="1443921442">
      <w:bodyDiv w:val="1"/>
      <w:marLeft w:val="0"/>
      <w:marRight w:val="0"/>
      <w:marTop w:val="0"/>
      <w:marBottom w:val="0"/>
      <w:divBdr>
        <w:top w:val="none" w:sz="0" w:space="0" w:color="auto"/>
        <w:left w:val="none" w:sz="0" w:space="0" w:color="auto"/>
        <w:bottom w:val="none" w:sz="0" w:space="0" w:color="auto"/>
        <w:right w:val="none" w:sz="0" w:space="0" w:color="auto"/>
      </w:divBdr>
    </w:div>
    <w:div w:id="1443961671">
      <w:bodyDiv w:val="1"/>
      <w:marLeft w:val="0"/>
      <w:marRight w:val="0"/>
      <w:marTop w:val="0"/>
      <w:marBottom w:val="0"/>
      <w:divBdr>
        <w:top w:val="none" w:sz="0" w:space="0" w:color="auto"/>
        <w:left w:val="none" w:sz="0" w:space="0" w:color="auto"/>
        <w:bottom w:val="none" w:sz="0" w:space="0" w:color="auto"/>
        <w:right w:val="none" w:sz="0" w:space="0" w:color="auto"/>
      </w:divBdr>
    </w:div>
    <w:div w:id="1444231959">
      <w:bodyDiv w:val="1"/>
      <w:marLeft w:val="0"/>
      <w:marRight w:val="0"/>
      <w:marTop w:val="0"/>
      <w:marBottom w:val="0"/>
      <w:divBdr>
        <w:top w:val="none" w:sz="0" w:space="0" w:color="auto"/>
        <w:left w:val="none" w:sz="0" w:space="0" w:color="auto"/>
        <w:bottom w:val="none" w:sz="0" w:space="0" w:color="auto"/>
        <w:right w:val="none" w:sz="0" w:space="0" w:color="auto"/>
      </w:divBdr>
    </w:div>
    <w:div w:id="1444500548">
      <w:bodyDiv w:val="1"/>
      <w:marLeft w:val="0"/>
      <w:marRight w:val="0"/>
      <w:marTop w:val="0"/>
      <w:marBottom w:val="0"/>
      <w:divBdr>
        <w:top w:val="none" w:sz="0" w:space="0" w:color="auto"/>
        <w:left w:val="none" w:sz="0" w:space="0" w:color="auto"/>
        <w:bottom w:val="none" w:sz="0" w:space="0" w:color="auto"/>
        <w:right w:val="none" w:sz="0" w:space="0" w:color="auto"/>
      </w:divBdr>
    </w:div>
    <w:div w:id="1444612735">
      <w:bodyDiv w:val="1"/>
      <w:marLeft w:val="0"/>
      <w:marRight w:val="0"/>
      <w:marTop w:val="0"/>
      <w:marBottom w:val="0"/>
      <w:divBdr>
        <w:top w:val="none" w:sz="0" w:space="0" w:color="auto"/>
        <w:left w:val="none" w:sz="0" w:space="0" w:color="auto"/>
        <w:bottom w:val="none" w:sz="0" w:space="0" w:color="auto"/>
        <w:right w:val="none" w:sz="0" w:space="0" w:color="auto"/>
      </w:divBdr>
    </w:div>
    <w:div w:id="1445231275">
      <w:bodyDiv w:val="1"/>
      <w:marLeft w:val="0"/>
      <w:marRight w:val="0"/>
      <w:marTop w:val="0"/>
      <w:marBottom w:val="0"/>
      <w:divBdr>
        <w:top w:val="none" w:sz="0" w:space="0" w:color="auto"/>
        <w:left w:val="none" w:sz="0" w:space="0" w:color="auto"/>
        <w:bottom w:val="none" w:sz="0" w:space="0" w:color="auto"/>
        <w:right w:val="none" w:sz="0" w:space="0" w:color="auto"/>
      </w:divBdr>
    </w:div>
    <w:div w:id="1445267230">
      <w:bodyDiv w:val="1"/>
      <w:marLeft w:val="0"/>
      <w:marRight w:val="0"/>
      <w:marTop w:val="0"/>
      <w:marBottom w:val="0"/>
      <w:divBdr>
        <w:top w:val="none" w:sz="0" w:space="0" w:color="auto"/>
        <w:left w:val="none" w:sz="0" w:space="0" w:color="auto"/>
        <w:bottom w:val="none" w:sz="0" w:space="0" w:color="auto"/>
        <w:right w:val="none" w:sz="0" w:space="0" w:color="auto"/>
      </w:divBdr>
    </w:div>
    <w:div w:id="1445269930">
      <w:bodyDiv w:val="1"/>
      <w:marLeft w:val="0"/>
      <w:marRight w:val="0"/>
      <w:marTop w:val="0"/>
      <w:marBottom w:val="0"/>
      <w:divBdr>
        <w:top w:val="none" w:sz="0" w:space="0" w:color="auto"/>
        <w:left w:val="none" w:sz="0" w:space="0" w:color="auto"/>
        <w:bottom w:val="none" w:sz="0" w:space="0" w:color="auto"/>
        <w:right w:val="none" w:sz="0" w:space="0" w:color="auto"/>
      </w:divBdr>
    </w:div>
    <w:div w:id="1445610994">
      <w:bodyDiv w:val="1"/>
      <w:marLeft w:val="0"/>
      <w:marRight w:val="0"/>
      <w:marTop w:val="0"/>
      <w:marBottom w:val="0"/>
      <w:divBdr>
        <w:top w:val="none" w:sz="0" w:space="0" w:color="auto"/>
        <w:left w:val="none" w:sz="0" w:space="0" w:color="auto"/>
        <w:bottom w:val="none" w:sz="0" w:space="0" w:color="auto"/>
        <w:right w:val="none" w:sz="0" w:space="0" w:color="auto"/>
      </w:divBdr>
    </w:div>
    <w:div w:id="1445926882">
      <w:bodyDiv w:val="1"/>
      <w:marLeft w:val="0"/>
      <w:marRight w:val="0"/>
      <w:marTop w:val="0"/>
      <w:marBottom w:val="0"/>
      <w:divBdr>
        <w:top w:val="none" w:sz="0" w:space="0" w:color="auto"/>
        <w:left w:val="none" w:sz="0" w:space="0" w:color="auto"/>
        <w:bottom w:val="none" w:sz="0" w:space="0" w:color="auto"/>
        <w:right w:val="none" w:sz="0" w:space="0" w:color="auto"/>
      </w:divBdr>
    </w:div>
    <w:div w:id="1446267343">
      <w:bodyDiv w:val="1"/>
      <w:marLeft w:val="0"/>
      <w:marRight w:val="0"/>
      <w:marTop w:val="0"/>
      <w:marBottom w:val="0"/>
      <w:divBdr>
        <w:top w:val="none" w:sz="0" w:space="0" w:color="auto"/>
        <w:left w:val="none" w:sz="0" w:space="0" w:color="auto"/>
        <w:bottom w:val="none" w:sz="0" w:space="0" w:color="auto"/>
        <w:right w:val="none" w:sz="0" w:space="0" w:color="auto"/>
      </w:divBdr>
    </w:div>
    <w:div w:id="1446581852">
      <w:bodyDiv w:val="1"/>
      <w:marLeft w:val="0"/>
      <w:marRight w:val="0"/>
      <w:marTop w:val="0"/>
      <w:marBottom w:val="0"/>
      <w:divBdr>
        <w:top w:val="none" w:sz="0" w:space="0" w:color="auto"/>
        <w:left w:val="none" w:sz="0" w:space="0" w:color="auto"/>
        <w:bottom w:val="none" w:sz="0" w:space="0" w:color="auto"/>
        <w:right w:val="none" w:sz="0" w:space="0" w:color="auto"/>
      </w:divBdr>
    </w:div>
    <w:div w:id="1446775016">
      <w:bodyDiv w:val="1"/>
      <w:marLeft w:val="0"/>
      <w:marRight w:val="0"/>
      <w:marTop w:val="0"/>
      <w:marBottom w:val="0"/>
      <w:divBdr>
        <w:top w:val="none" w:sz="0" w:space="0" w:color="auto"/>
        <w:left w:val="none" w:sz="0" w:space="0" w:color="auto"/>
        <w:bottom w:val="none" w:sz="0" w:space="0" w:color="auto"/>
        <w:right w:val="none" w:sz="0" w:space="0" w:color="auto"/>
      </w:divBdr>
    </w:div>
    <w:div w:id="1447113756">
      <w:bodyDiv w:val="1"/>
      <w:marLeft w:val="0"/>
      <w:marRight w:val="0"/>
      <w:marTop w:val="0"/>
      <w:marBottom w:val="0"/>
      <w:divBdr>
        <w:top w:val="none" w:sz="0" w:space="0" w:color="auto"/>
        <w:left w:val="none" w:sz="0" w:space="0" w:color="auto"/>
        <w:bottom w:val="none" w:sz="0" w:space="0" w:color="auto"/>
        <w:right w:val="none" w:sz="0" w:space="0" w:color="auto"/>
      </w:divBdr>
    </w:div>
    <w:div w:id="1447192767">
      <w:bodyDiv w:val="1"/>
      <w:marLeft w:val="0"/>
      <w:marRight w:val="0"/>
      <w:marTop w:val="0"/>
      <w:marBottom w:val="0"/>
      <w:divBdr>
        <w:top w:val="none" w:sz="0" w:space="0" w:color="auto"/>
        <w:left w:val="none" w:sz="0" w:space="0" w:color="auto"/>
        <w:bottom w:val="none" w:sz="0" w:space="0" w:color="auto"/>
        <w:right w:val="none" w:sz="0" w:space="0" w:color="auto"/>
      </w:divBdr>
    </w:div>
    <w:div w:id="1447237503">
      <w:bodyDiv w:val="1"/>
      <w:marLeft w:val="0"/>
      <w:marRight w:val="0"/>
      <w:marTop w:val="0"/>
      <w:marBottom w:val="0"/>
      <w:divBdr>
        <w:top w:val="none" w:sz="0" w:space="0" w:color="auto"/>
        <w:left w:val="none" w:sz="0" w:space="0" w:color="auto"/>
        <w:bottom w:val="none" w:sz="0" w:space="0" w:color="auto"/>
        <w:right w:val="none" w:sz="0" w:space="0" w:color="auto"/>
      </w:divBdr>
    </w:div>
    <w:div w:id="1447457478">
      <w:bodyDiv w:val="1"/>
      <w:marLeft w:val="0"/>
      <w:marRight w:val="0"/>
      <w:marTop w:val="0"/>
      <w:marBottom w:val="0"/>
      <w:divBdr>
        <w:top w:val="none" w:sz="0" w:space="0" w:color="auto"/>
        <w:left w:val="none" w:sz="0" w:space="0" w:color="auto"/>
        <w:bottom w:val="none" w:sz="0" w:space="0" w:color="auto"/>
        <w:right w:val="none" w:sz="0" w:space="0" w:color="auto"/>
      </w:divBdr>
    </w:div>
    <w:div w:id="1447505077">
      <w:bodyDiv w:val="1"/>
      <w:marLeft w:val="0"/>
      <w:marRight w:val="0"/>
      <w:marTop w:val="0"/>
      <w:marBottom w:val="0"/>
      <w:divBdr>
        <w:top w:val="none" w:sz="0" w:space="0" w:color="auto"/>
        <w:left w:val="none" w:sz="0" w:space="0" w:color="auto"/>
        <w:bottom w:val="none" w:sz="0" w:space="0" w:color="auto"/>
        <w:right w:val="none" w:sz="0" w:space="0" w:color="auto"/>
      </w:divBdr>
    </w:div>
    <w:div w:id="1447889300">
      <w:bodyDiv w:val="1"/>
      <w:marLeft w:val="0"/>
      <w:marRight w:val="0"/>
      <w:marTop w:val="0"/>
      <w:marBottom w:val="0"/>
      <w:divBdr>
        <w:top w:val="none" w:sz="0" w:space="0" w:color="auto"/>
        <w:left w:val="none" w:sz="0" w:space="0" w:color="auto"/>
        <w:bottom w:val="none" w:sz="0" w:space="0" w:color="auto"/>
        <w:right w:val="none" w:sz="0" w:space="0" w:color="auto"/>
      </w:divBdr>
    </w:div>
    <w:div w:id="1448038076">
      <w:bodyDiv w:val="1"/>
      <w:marLeft w:val="0"/>
      <w:marRight w:val="0"/>
      <w:marTop w:val="0"/>
      <w:marBottom w:val="0"/>
      <w:divBdr>
        <w:top w:val="none" w:sz="0" w:space="0" w:color="auto"/>
        <w:left w:val="none" w:sz="0" w:space="0" w:color="auto"/>
        <w:bottom w:val="none" w:sz="0" w:space="0" w:color="auto"/>
        <w:right w:val="none" w:sz="0" w:space="0" w:color="auto"/>
      </w:divBdr>
    </w:div>
    <w:div w:id="1448280805">
      <w:bodyDiv w:val="1"/>
      <w:marLeft w:val="0"/>
      <w:marRight w:val="0"/>
      <w:marTop w:val="0"/>
      <w:marBottom w:val="0"/>
      <w:divBdr>
        <w:top w:val="none" w:sz="0" w:space="0" w:color="auto"/>
        <w:left w:val="none" w:sz="0" w:space="0" w:color="auto"/>
        <w:bottom w:val="none" w:sz="0" w:space="0" w:color="auto"/>
        <w:right w:val="none" w:sz="0" w:space="0" w:color="auto"/>
      </w:divBdr>
    </w:div>
    <w:div w:id="1448282121">
      <w:bodyDiv w:val="1"/>
      <w:marLeft w:val="0"/>
      <w:marRight w:val="0"/>
      <w:marTop w:val="0"/>
      <w:marBottom w:val="0"/>
      <w:divBdr>
        <w:top w:val="none" w:sz="0" w:space="0" w:color="auto"/>
        <w:left w:val="none" w:sz="0" w:space="0" w:color="auto"/>
        <w:bottom w:val="none" w:sz="0" w:space="0" w:color="auto"/>
        <w:right w:val="none" w:sz="0" w:space="0" w:color="auto"/>
      </w:divBdr>
    </w:div>
    <w:div w:id="1448501475">
      <w:bodyDiv w:val="1"/>
      <w:marLeft w:val="0"/>
      <w:marRight w:val="0"/>
      <w:marTop w:val="0"/>
      <w:marBottom w:val="0"/>
      <w:divBdr>
        <w:top w:val="none" w:sz="0" w:space="0" w:color="auto"/>
        <w:left w:val="none" w:sz="0" w:space="0" w:color="auto"/>
        <w:bottom w:val="none" w:sz="0" w:space="0" w:color="auto"/>
        <w:right w:val="none" w:sz="0" w:space="0" w:color="auto"/>
      </w:divBdr>
    </w:div>
    <w:div w:id="1449083358">
      <w:bodyDiv w:val="1"/>
      <w:marLeft w:val="0"/>
      <w:marRight w:val="0"/>
      <w:marTop w:val="0"/>
      <w:marBottom w:val="0"/>
      <w:divBdr>
        <w:top w:val="none" w:sz="0" w:space="0" w:color="auto"/>
        <w:left w:val="none" w:sz="0" w:space="0" w:color="auto"/>
        <w:bottom w:val="none" w:sz="0" w:space="0" w:color="auto"/>
        <w:right w:val="none" w:sz="0" w:space="0" w:color="auto"/>
      </w:divBdr>
    </w:div>
    <w:div w:id="1449206302">
      <w:bodyDiv w:val="1"/>
      <w:marLeft w:val="0"/>
      <w:marRight w:val="0"/>
      <w:marTop w:val="0"/>
      <w:marBottom w:val="0"/>
      <w:divBdr>
        <w:top w:val="none" w:sz="0" w:space="0" w:color="auto"/>
        <w:left w:val="none" w:sz="0" w:space="0" w:color="auto"/>
        <w:bottom w:val="none" w:sz="0" w:space="0" w:color="auto"/>
        <w:right w:val="none" w:sz="0" w:space="0" w:color="auto"/>
      </w:divBdr>
    </w:div>
    <w:div w:id="1450003212">
      <w:bodyDiv w:val="1"/>
      <w:marLeft w:val="0"/>
      <w:marRight w:val="0"/>
      <w:marTop w:val="0"/>
      <w:marBottom w:val="0"/>
      <w:divBdr>
        <w:top w:val="none" w:sz="0" w:space="0" w:color="auto"/>
        <w:left w:val="none" w:sz="0" w:space="0" w:color="auto"/>
        <w:bottom w:val="none" w:sz="0" w:space="0" w:color="auto"/>
        <w:right w:val="none" w:sz="0" w:space="0" w:color="auto"/>
      </w:divBdr>
    </w:div>
    <w:div w:id="1450588678">
      <w:bodyDiv w:val="1"/>
      <w:marLeft w:val="0"/>
      <w:marRight w:val="0"/>
      <w:marTop w:val="0"/>
      <w:marBottom w:val="0"/>
      <w:divBdr>
        <w:top w:val="none" w:sz="0" w:space="0" w:color="auto"/>
        <w:left w:val="none" w:sz="0" w:space="0" w:color="auto"/>
        <w:bottom w:val="none" w:sz="0" w:space="0" w:color="auto"/>
        <w:right w:val="none" w:sz="0" w:space="0" w:color="auto"/>
      </w:divBdr>
    </w:div>
    <w:div w:id="1451127853">
      <w:bodyDiv w:val="1"/>
      <w:marLeft w:val="0"/>
      <w:marRight w:val="0"/>
      <w:marTop w:val="0"/>
      <w:marBottom w:val="0"/>
      <w:divBdr>
        <w:top w:val="none" w:sz="0" w:space="0" w:color="auto"/>
        <w:left w:val="none" w:sz="0" w:space="0" w:color="auto"/>
        <w:bottom w:val="none" w:sz="0" w:space="0" w:color="auto"/>
        <w:right w:val="none" w:sz="0" w:space="0" w:color="auto"/>
      </w:divBdr>
    </w:div>
    <w:div w:id="1451972656">
      <w:bodyDiv w:val="1"/>
      <w:marLeft w:val="0"/>
      <w:marRight w:val="0"/>
      <w:marTop w:val="0"/>
      <w:marBottom w:val="0"/>
      <w:divBdr>
        <w:top w:val="none" w:sz="0" w:space="0" w:color="auto"/>
        <w:left w:val="none" w:sz="0" w:space="0" w:color="auto"/>
        <w:bottom w:val="none" w:sz="0" w:space="0" w:color="auto"/>
        <w:right w:val="none" w:sz="0" w:space="0" w:color="auto"/>
      </w:divBdr>
    </w:div>
    <w:div w:id="1452163158">
      <w:bodyDiv w:val="1"/>
      <w:marLeft w:val="0"/>
      <w:marRight w:val="0"/>
      <w:marTop w:val="0"/>
      <w:marBottom w:val="0"/>
      <w:divBdr>
        <w:top w:val="none" w:sz="0" w:space="0" w:color="auto"/>
        <w:left w:val="none" w:sz="0" w:space="0" w:color="auto"/>
        <w:bottom w:val="none" w:sz="0" w:space="0" w:color="auto"/>
        <w:right w:val="none" w:sz="0" w:space="0" w:color="auto"/>
      </w:divBdr>
    </w:div>
    <w:div w:id="1452170656">
      <w:bodyDiv w:val="1"/>
      <w:marLeft w:val="0"/>
      <w:marRight w:val="0"/>
      <w:marTop w:val="0"/>
      <w:marBottom w:val="0"/>
      <w:divBdr>
        <w:top w:val="none" w:sz="0" w:space="0" w:color="auto"/>
        <w:left w:val="none" w:sz="0" w:space="0" w:color="auto"/>
        <w:bottom w:val="none" w:sz="0" w:space="0" w:color="auto"/>
        <w:right w:val="none" w:sz="0" w:space="0" w:color="auto"/>
      </w:divBdr>
    </w:div>
    <w:div w:id="1452434272">
      <w:bodyDiv w:val="1"/>
      <w:marLeft w:val="0"/>
      <w:marRight w:val="0"/>
      <w:marTop w:val="0"/>
      <w:marBottom w:val="0"/>
      <w:divBdr>
        <w:top w:val="none" w:sz="0" w:space="0" w:color="auto"/>
        <w:left w:val="none" w:sz="0" w:space="0" w:color="auto"/>
        <w:bottom w:val="none" w:sz="0" w:space="0" w:color="auto"/>
        <w:right w:val="none" w:sz="0" w:space="0" w:color="auto"/>
      </w:divBdr>
    </w:div>
    <w:div w:id="1452675768">
      <w:bodyDiv w:val="1"/>
      <w:marLeft w:val="0"/>
      <w:marRight w:val="0"/>
      <w:marTop w:val="0"/>
      <w:marBottom w:val="0"/>
      <w:divBdr>
        <w:top w:val="none" w:sz="0" w:space="0" w:color="auto"/>
        <w:left w:val="none" w:sz="0" w:space="0" w:color="auto"/>
        <w:bottom w:val="none" w:sz="0" w:space="0" w:color="auto"/>
        <w:right w:val="none" w:sz="0" w:space="0" w:color="auto"/>
      </w:divBdr>
    </w:div>
    <w:div w:id="1452899369">
      <w:bodyDiv w:val="1"/>
      <w:marLeft w:val="0"/>
      <w:marRight w:val="0"/>
      <w:marTop w:val="0"/>
      <w:marBottom w:val="0"/>
      <w:divBdr>
        <w:top w:val="none" w:sz="0" w:space="0" w:color="auto"/>
        <w:left w:val="none" w:sz="0" w:space="0" w:color="auto"/>
        <w:bottom w:val="none" w:sz="0" w:space="0" w:color="auto"/>
        <w:right w:val="none" w:sz="0" w:space="0" w:color="auto"/>
      </w:divBdr>
    </w:div>
    <w:div w:id="1453282318">
      <w:bodyDiv w:val="1"/>
      <w:marLeft w:val="0"/>
      <w:marRight w:val="0"/>
      <w:marTop w:val="0"/>
      <w:marBottom w:val="0"/>
      <w:divBdr>
        <w:top w:val="none" w:sz="0" w:space="0" w:color="auto"/>
        <w:left w:val="none" w:sz="0" w:space="0" w:color="auto"/>
        <w:bottom w:val="none" w:sz="0" w:space="0" w:color="auto"/>
        <w:right w:val="none" w:sz="0" w:space="0" w:color="auto"/>
      </w:divBdr>
    </w:div>
    <w:div w:id="1453598645">
      <w:bodyDiv w:val="1"/>
      <w:marLeft w:val="0"/>
      <w:marRight w:val="0"/>
      <w:marTop w:val="0"/>
      <w:marBottom w:val="0"/>
      <w:divBdr>
        <w:top w:val="none" w:sz="0" w:space="0" w:color="auto"/>
        <w:left w:val="none" w:sz="0" w:space="0" w:color="auto"/>
        <w:bottom w:val="none" w:sz="0" w:space="0" w:color="auto"/>
        <w:right w:val="none" w:sz="0" w:space="0" w:color="auto"/>
      </w:divBdr>
    </w:div>
    <w:div w:id="1453865605">
      <w:bodyDiv w:val="1"/>
      <w:marLeft w:val="0"/>
      <w:marRight w:val="0"/>
      <w:marTop w:val="0"/>
      <w:marBottom w:val="0"/>
      <w:divBdr>
        <w:top w:val="none" w:sz="0" w:space="0" w:color="auto"/>
        <w:left w:val="none" w:sz="0" w:space="0" w:color="auto"/>
        <w:bottom w:val="none" w:sz="0" w:space="0" w:color="auto"/>
        <w:right w:val="none" w:sz="0" w:space="0" w:color="auto"/>
      </w:divBdr>
    </w:div>
    <w:div w:id="1454208204">
      <w:bodyDiv w:val="1"/>
      <w:marLeft w:val="0"/>
      <w:marRight w:val="0"/>
      <w:marTop w:val="0"/>
      <w:marBottom w:val="0"/>
      <w:divBdr>
        <w:top w:val="none" w:sz="0" w:space="0" w:color="auto"/>
        <w:left w:val="none" w:sz="0" w:space="0" w:color="auto"/>
        <w:bottom w:val="none" w:sz="0" w:space="0" w:color="auto"/>
        <w:right w:val="none" w:sz="0" w:space="0" w:color="auto"/>
      </w:divBdr>
    </w:div>
    <w:div w:id="1454249916">
      <w:bodyDiv w:val="1"/>
      <w:marLeft w:val="0"/>
      <w:marRight w:val="0"/>
      <w:marTop w:val="0"/>
      <w:marBottom w:val="0"/>
      <w:divBdr>
        <w:top w:val="none" w:sz="0" w:space="0" w:color="auto"/>
        <w:left w:val="none" w:sz="0" w:space="0" w:color="auto"/>
        <w:bottom w:val="none" w:sz="0" w:space="0" w:color="auto"/>
        <w:right w:val="none" w:sz="0" w:space="0" w:color="auto"/>
      </w:divBdr>
    </w:div>
    <w:div w:id="1454402838">
      <w:bodyDiv w:val="1"/>
      <w:marLeft w:val="0"/>
      <w:marRight w:val="0"/>
      <w:marTop w:val="0"/>
      <w:marBottom w:val="0"/>
      <w:divBdr>
        <w:top w:val="none" w:sz="0" w:space="0" w:color="auto"/>
        <w:left w:val="none" w:sz="0" w:space="0" w:color="auto"/>
        <w:bottom w:val="none" w:sz="0" w:space="0" w:color="auto"/>
        <w:right w:val="none" w:sz="0" w:space="0" w:color="auto"/>
      </w:divBdr>
    </w:div>
    <w:div w:id="1454667951">
      <w:bodyDiv w:val="1"/>
      <w:marLeft w:val="0"/>
      <w:marRight w:val="0"/>
      <w:marTop w:val="0"/>
      <w:marBottom w:val="0"/>
      <w:divBdr>
        <w:top w:val="none" w:sz="0" w:space="0" w:color="auto"/>
        <w:left w:val="none" w:sz="0" w:space="0" w:color="auto"/>
        <w:bottom w:val="none" w:sz="0" w:space="0" w:color="auto"/>
        <w:right w:val="none" w:sz="0" w:space="0" w:color="auto"/>
      </w:divBdr>
    </w:div>
    <w:div w:id="1454860405">
      <w:bodyDiv w:val="1"/>
      <w:marLeft w:val="0"/>
      <w:marRight w:val="0"/>
      <w:marTop w:val="0"/>
      <w:marBottom w:val="0"/>
      <w:divBdr>
        <w:top w:val="none" w:sz="0" w:space="0" w:color="auto"/>
        <w:left w:val="none" w:sz="0" w:space="0" w:color="auto"/>
        <w:bottom w:val="none" w:sz="0" w:space="0" w:color="auto"/>
        <w:right w:val="none" w:sz="0" w:space="0" w:color="auto"/>
      </w:divBdr>
    </w:div>
    <w:div w:id="1455292851">
      <w:bodyDiv w:val="1"/>
      <w:marLeft w:val="0"/>
      <w:marRight w:val="0"/>
      <w:marTop w:val="0"/>
      <w:marBottom w:val="0"/>
      <w:divBdr>
        <w:top w:val="none" w:sz="0" w:space="0" w:color="auto"/>
        <w:left w:val="none" w:sz="0" w:space="0" w:color="auto"/>
        <w:bottom w:val="none" w:sz="0" w:space="0" w:color="auto"/>
        <w:right w:val="none" w:sz="0" w:space="0" w:color="auto"/>
      </w:divBdr>
    </w:div>
    <w:div w:id="1455324495">
      <w:bodyDiv w:val="1"/>
      <w:marLeft w:val="0"/>
      <w:marRight w:val="0"/>
      <w:marTop w:val="0"/>
      <w:marBottom w:val="0"/>
      <w:divBdr>
        <w:top w:val="none" w:sz="0" w:space="0" w:color="auto"/>
        <w:left w:val="none" w:sz="0" w:space="0" w:color="auto"/>
        <w:bottom w:val="none" w:sz="0" w:space="0" w:color="auto"/>
        <w:right w:val="none" w:sz="0" w:space="0" w:color="auto"/>
      </w:divBdr>
    </w:div>
    <w:div w:id="1455367198">
      <w:bodyDiv w:val="1"/>
      <w:marLeft w:val="0"/>
      <w:marRight w:val="0"/>
      <w:marTop w:val="0"/>
      <w:marBottom w:val="0"/>
      <w:divBdr>
        <w:top w:val="none" w:sz="0" w:space="0" w:color="auto"/>
        <w:left w:val="none" w:sz="0" w:space="0" w:color="auto"/>
        <w:bottom w:val="none" w:sz="0" w:space="0" w:color="auto"/>
        <w:right w:val="none" w:sz="0" w:space="0" w:color="auto"/>
      </w:divBdr>
    </w:div>
    <w:div w:id="1456174691">
      <w:bodyDiv w:val="1"/>
      <w:marLeft w:val="0"/>
      <w:marRight w:val="0"/>
      <w:marTop w:val="0"/>
      <w:marBottom w:val="0"/>
      <w:divBdr>
        <w:top w:val="none" w:sz="0" w:space="0" w:color="auto"/>
        <w:left w:val="none" w:sz="0" w:space="0" w:color="auto"/>
        <w:bottom w:val="none" w:sz="0" w:space="0" w:color="auto"/>
        <w:right w:val="none" w:sz="0" w:space="0" w:color="auto"/>
      </w:divBdr>
    </w:div>
    <w:div w:id="1456213573">
      <w:bodyDiv w:val="1"/>
      <w:marLeft w:val="0"/>
      <w:marRight w:val="0"/>
      <w:marTop w:val="0"/>
      <w:marBottom w:val="0"/>
      <w:divBdr>
        <w:top w:val="none" w:sz="0" w:space="0" w:color="auto"/>
        <w:left w:val="none" w:sz="0" w:space="0" w:color="auto"/>
        <w:bottom w:val="none" w:sz="0" w:space="0" w:color="auto"/>
        <w:right w:val="none" w:sz="0" w:space="0" w:color="auto"/>
      </w:divBdr>
    </w:div>
    <w:div w:id="1456830724">
      <w:bodyDiv w:val="1"/>
      <w:marLeft w:val="0"/>
      <w:marRight w:val="0"/>
      <w:marTop w:val="0"/>
      <w:marBottom w:val="0"/>
      <w:divBdr>
        <w:top w:val="none" w:sz="0" w:space="0" w:color="auto"/>
        <w:left w:val="none" w:sz="0" w:space="0" w:color="auto"/>
        <w:bottom w:val="none" w:sz="0" w:space="0" w:color="auto"/>
        <w:right w:val="none" w:sz="0" w:space="0" w:color="auto"/>
      </w:divBdr>
    </w:div>
    <w:div w:id="1457026346">
      <w:bodyDiv w:val="1"/>
      <w:marLeft w:val="0"/>
      <w:marRight w:val="0"/>
      <w:marTop w:val="0"/>
      <w:marBottom w:val="0"/>
      <w:divBdr>
        <w:top w:val="none" w:sz="0" w:space="0" w:color="auto"/>
        <w:left w:val="none" w:sz="0" w:space="0" w:color="auto"/>
        <w:bottom w:val="none" w:sz="0" w:space="0" w:color="auto"/>
        <w:right w:val="none" w:sz="0" w:space="0" w:color="auto"/>
      </w:divBdr>
    </w:div>
    <w:div w:id="1457718357">
      <w:bodyDiv w:val="1"/>
      <w:marLeft w:val="0"/>
      <w:marRight w:val="0"/>
      <w:marTop w:val="0"/>
      <w:marBottom w:val="0"/>
      <w:divBdr>
        <w:top w:val="none" w:sz="0" w:space="0" w:color="auto"/>
        <w:left w:val="none" w:sz="0" w:space="0" w:color="auto"/>
        <w:bottom w:val="none" w:sz="0" w:space="0" w:color="auto"/>
        <w:right w:val="none" w:sz="0" w:space="0" w:color="auto"/>
      </w:divBdr>
    </w:div>
    <w:div w:id="1457794940">
      <w:bodyDiv w:val="1"/>
      <w:marLeft w:val="0"/>
      <w:marRight w:val="0"/>
      <w:marTop w:val="0"/>
      <w:marBottom w:val="0"/>
      <w:divBdr>
        <w:top w:val="none" w:sz="0" w:space="0" w:color="auto"/>
        <w:left w:val="none" w:sz="0" w:space="0" w:color="auto"/>
        <w:bottom w:val="none" w:sz="0" w:space="0" w:color="auto"/>
        <w:right w:val="none" w:sz="0" w:space="0" w:color="auto"/>
      </w:divBdr>
    </w:div>
    <w:div w:id="1458327778">
      <w:bodyDiv w:val="1"/>
      <w:marLeft w:val="0"/>
      <w:marRight w:val="0"/>
      <w:marTop w:val="0"/>
      <w:marBottom w:val="0"/>
      <w:divBdr>
        <w:top w:val="none" w:sz="0" w:space="0" w:color="auto"/>
        <w:left w:val="none" w:sz="0" w:space="0" w:color="auto"/>
        <w:bottom w:val="none" w:sz="0" w:space="0" w:color="auto"/>
        <w:right w:val="none" w:sz="0" w:space="0" w:color="auto"/>
      </w:divBdr>
    </w:div>
    <w:div w:id="1458526893">
      <w:bodyDiv w:val="1"/>
      <w:marLeft w:val="0"/>
      <w:marRight w:val="0"/>
      <w:marTop w:val="0"/>
      <w:marBottom w:val="0"/>
      <w:divBdr>
        <w:top w:val="none" w:sz="0" w:space="0" w:color="auto"/>
        <w:left w:val="none" w:sz="0" w:space="0" w:color="auto"/>
        <w:bottom w:val="none" w:sz="0" w:space="0" w:color="auto"/>
        <w:right w:val="none" w:sz="0" w:space="0" w:color="auto"/>
      </w:divBdr>
    </w:div>
    <w:div w:id="1458644673">
      <w:bodyDiv w:val="1"/>
      <w:marLeft w:val="0"/>
      <w:marRight w:val="0"/>
      <w:marTop w:val="0"/>
      <w:marBottom w:val="0"/>
      <w:divBdr>
        <w:top w:val="none" w:sz="0" w:space="0" w:color="auto"/>
        <w:left w:val="none" w:sz="0" w:space="0" w:color="auto"/>
        <w:bottom w:val="none" w:sz="0" w:space="0" w:color="auto"/>
        <w:right w:val="none" w:sz="0" w:space="0" w:color="auto"/>
      </w:divBdr>
    </w:div>
    <w:div w:id="1458719003">
      <w:bodyDiv w:val="1"/>
      <w:marLeft w:val="0"/>
      <w:marRight w:val="0"/>
      <w:marTop w:val="0"/>
      <w:marBottom w:val="0"/>
      <w:divBdr>
        <w:top w:val="none" w:sz="0" w:space="0" w:color="auto"/>
        <w:left w:val="none" w:sz="0" w:space="0" w:color="auto"/>
        <w:bottom w:val="none" w:sz="0" w:space="0" w:color="auto"/>
        <w:right w:val="none" w:sz="0" w:space="0" w:color="auto"/>
      </w:divBdr>
    </w:div>
    <w:div w:id="1458832880">
      <w:bodyDiv w:val="1"/>
      <w:marLeft w:val="0"/>
      <w:marRight w:val="0"/>
      <w:marTop w:val="0"/>
      <w:marBottom w:val="0"/>
      <w:divBdr>
        <w:top w:val="none" w:sz="0" w:space="0" w:color="auto"/>
        <w:left w:val="none" w:sz="0" w:space="0" w:color="auto"/>
        <w:bottom w:val="none" w:sz="0" w:space="0" w:color="auto"/>
        <w:right w:val="none" w:sz="0" w:space="0" w:color="auto"/>
      </w:divBdr>
    </w:div>
    <w:div w:id="1459953022">
      <w:bodyDiv w:val="1"/>
      <w:marLeft w:val="0"/>
      <w:marRight w:val="0"/>
      <w:marTop w:val="0"/>
      <w:marBottom w:val="0"/>
      <w:divBdr>
        <w:top w:val="none" w:sz="0" w:space="0" w:color="auto"/>
        <w:left w:val="none" w:sz="0" w:space="0" w:color="auto"/>
        <w:bottom w:val="none" w:sz="0" w:space="0" w:color="auto"/>
        <w:right w:val="none" w:sz="0" w:space="0" w:color="auto"/>
      </w:divBdr>
    </w:div>
    <w:div w:id="1460417655">
      <w:bodyDiv w:val="1"/>
      <w:marLeft w:val="0"/>
      <w:marRight w:val="0"/>
      <w:marTop w:val="0"/>
      <w:marBottom w:val="0"/>
      <w:divBdr>
        <w:top w:val="none" w:sz="0" w:space="0" w:color="auto"/>
        <w:left w:val="none" w:sz="0" w:space="0" w:color="auto"/>
        <w:bottom w:val="none" w:sz="0" w:space="0" w:color="auto"/>
        <w:right w:val="none" w:sz="0" w:space="0" w:color="auto"/>
      </w:divBdr>
    </w:div>
    <w:div w:id="1460605920">
      <w:bodyDiv w:val="1"/>
      <w:marLeft w:val="0"/>
      <w:marRight w:val="0"/>
      <w:marTop w:val="0"/>
      <w:marBottom w:val="0"/>
      <w:divBdr>
        <w:top w:val="none" w:sz="0" w:space="0" w:color="auto"/>
        <w:left w:val="none" w:sz="0" w:space="0" w:color="auto"/>
        <w:bottom w:val="none" w:sz="0" w:space="0" w:color="auto"/>
        <w:right w:val="none" w:sz="0" w:space="0" w:color="auto"/>
      </w:divBdr>
    </w:div>
    <w:div w:id="1461417088">
      <w:bodyDiv w:val="1"/>
      <w:marLeft w:val="0"/>
      <w:marRight w:val="0"/>
      <w:marTop w:val="0"/>
      <w:marBottom w:val="0"/>
      <w:divBdr>
        <w:top w:val="none" w:sz="0" w:space="0" w:color="auto"/>
        <w:left w:val="none" w:sz="0" w:space="0" w:color="auto"/>
        <w:bottom w:val="none" w:sz="0" w:space="0" w:color="auto"/>
        <w:right w:val="none" w:sz="0" w:space="0" w:color="auto"/>
      </w:divBdr>
    </w:div>
    <w:div w:id="1461655501">
      <w:bodyDiv w:val="1"/>
      <w:marLeft w:val="0"/>
      <w:marRight w:val="0"/>
      <w:marTop w:val="0"/>
      <w:marBottom w:val="0"/>
      <w:divBdr>
        <w:top w:val="none" w:sz="0" w:space="0" w:color="auto"/>
        <w:left w:val="none" w:sz="0" w:space="0" w:color="auto"/>
        <w:bottom w:val="none" w:sz="0" w:space="0" w:color="auto"/>
        <w:right w:val="none" w:sz="0" w:space="0" w:color="auto"/>
      </w:divBdr>
    </w:div>
    <w:div w:id="1462071605">
      <w:bodyDiv w:val="1"/>
      <w:marLeft w:val="0"/>
      <w:marRight w:val="0"/>
      <w:marTop w:val="0"/>
      <w:marBottom w:val="0"/>
      <w:divBdr>
        <w:top w:val="none" w:sz="0" w:space="0" w:color="auto"/>
        <w:left w:val="none" w:sz="0" w:space="0" w:color="auto"/>
        <w:bottom w:val="none" w:sz="0" w:space="0" w:color="auto"/>
        <w:right w:val="none" w:sz="0" w:space="0" w:color="auto"/>
      </w:divBdr>
    </w:div>
    <w:div w:id="1462110333">
      <w:bodyDiv w:val="1"/>
      <w:marLeft w:val="0"/>
      <w:marRight w:val="0"/>
      <w:marTop w:val="0"/>
      <w:marBottom w:val="0"/>
      <w:divBdr>
        <w:top w:val="none" w:sz="0" w:space="0" w:color="auto"/>
        <w:left w:val="none" w:sz="0" w:space="0" w:color="auto"/>
        <w:bottom w:val="none" w:sz="0" w:space="0" w:color="auto"/>
        <w:right w:val="none" w:sz="0" w:space="0" w:color="auto"/>
      </w:divBdr>
    </w:div>
    <w:div w:id="1462571879">
      <w:bodyDiv w:val="1"/>
      <w:marLeft w:val="0"/>
      <w:marRight w:val="0"/>
      <w:marTop w:val="0"/>
      <w:marBottom w:val="0"/>
      <w:divBdr>
        <w:top w:val="none" w:sz="0" w:space="0" w:color="auto"/>
        <w:left w:val="none" w:sz="0" w:space="0" w:color="auto"/>
        <w:bottom w:val="none" w:sz="0" w:space="0" w:color="auto"/>
        <w:right w:val="none" w:sz="0" w:space="0" w:color="auto"/>
      </w:divBdr>
    </w:div>
    <w:div w:id="1462773145">
      <w:bodyDiv w:val="1"/>
      <w:marLeft w:val="0"/>
      <w:marRight w:val="0"/>
      <w:marTop w:val="0"/>
      <w:marBottom w:val="0"/>
      <w:divBdr>
        <w:top w:val="none" w:sz="0" w:space="0" w:color="auto"/>
        <w:left w:val="none" w:sz="0" w:space="0" w:color="auto"/>
        <w:bottom w:val="none" w:sz="0" w:space="0" w:color="auto"/>
        <w:right w:val="none" w:sz="0" w:space="0" w:color="auto"/>
      </w:divBdr>
    </w:div>
    <w:div w:id="1463308888">
      <w:bodyDiv w:val="1"/>
      <w:marLeft w:val="0"/>
      <w:marRight w:val="0"/>
      <w:marTop w:val="0"/>
      <w:marBottom w:val="0"/>
      <w:divBdr>
        <w:top w:val="none" w:sz="0" w:space="0" w:color="auto"/>
        <w:left w:val="none" w:sz="0" w:space="0" w:color="auto"/>
        <w:bottom w:val="none" w:sz="0" w:space="0" w:color="auto"/>
        <w:right w:val="none" w:sz="0" w:space="0" w:color="auto"/>
      </w:divBdr>
    </w:div>
    <w:div w:id="1463839215">
      <w:bodyDiv w:val="1"/>
      <w:marLeft w:val="0"/>
      <w:marRight w:val="0"/>
      <w:marTop w:val="0"/>
      <w:marBottom w:val="0"/>
      <w:divBdr>
        <w:top w:val="none" w:sz="0" w:space="0" w:color="auto"/>
        <w:left w:val="none" w:sz="0" w:space="0" w:color="auto"/>
        <w:bottom w:val="none" w:sz="0" w:space="0" w:color="auto"/>
        <w:right w:val="none" w:sz="0" w:space="0" w:color="auto"/>
      </w:divBdr>
    </w:div>
    <w:div w:id="1463890342">
      <w:bodyDiv w:val="1"/>
      <w:marLeft w:val="0"/>
      <w:marRight w:val="0"/>
      <w:marTop w:val="0"/>
      <w:marBottom w:val="0"/>
      <w:divBdr>
        <w:top w:val="none" w:sz="0" w:space="0" w:color="auto"/>
        <w:left w:val="none" w:sz="0" w:space="0" w:color="auto"/>
        <w:bottom w:val="none" w:sz="0" w:space="0" w:color="auto"/>
        <w:right w:val="none" w:sz="0" w:space="0" w:color="auto"/>
      </w:divBdr>
    </w:div>
    <w:div w:id="1464155548">
      <w:bodyDiv w:val="1"/>
      <w:marLeft w:val="0"/>
      <w:marRight w:val="0"/>
      <w:marTop w:val="0"/>
      <w:marBottom w:val="0"/>
      <w:divBdr>
        <w:top w:val="none" w:sz="0" w:space="0" w:color="auto"/>
        <w:left w:val="none" w:sz="0" w:space="0" w:color="auto"/>
        <w:bottom w:val="none" w:sz="0" w:space="0" w:color="auto"/>
        <w:right w:val="none" w:sz="0" w:space="0" w:color="auto"/>
      </w:divBdr>
    </w:div>
    <w:div w:id="1464540083">
      <w:bodyDiv w:val="1"/>
      <w:marLeft w:val="0"/>
      <w:marRight w:val="0"/>
      <w:marTop w:val="0"/>
      <w:marBottom w:val="0"/>
      <w:divBdr>
        <w:top w:val="none" w:sz="0" w:space="0" w:color="auto"/>
        <w:left w:val="none" w:sz="0" w:space="0" w:color="auto"/>
        <w:bottom w:val="none" w:sz="0" w:space="0" w:color="auto"/>
        <w:right w:val="none" w:sz="0" w:space="0" w:color="auto"/>
      </w:divBdr>
    </w:div>
    <w:div w:id="1465999101">
      <w:bodyDiv w:val="1"/>
      <w:marLeft w:val="0"/>
      <w:marRight w:val="0"/>
      <w:marTop w:val="0"/>
      <w:marBottom w:val="0"/>
      <w:divBdr>
        <w:top w:val="none" w:sz="0" w:space="0" w:color="auto"/>
        <w:left w:val="none" w:sz="0" w:space="0" w:color="auto"/>
        <w:bottom w:val="none" w:sz="0" w:space="0" w:color="auto"/>
        <w:right w:val="none" w:sz="0" w:space="0" w:color="auto"/>
      </w:divBdr>
    </w:div>
    <w:div w:id="1466004577">
      <w:bodyDiv w:val="1"/>
      <w:marLeft w:val="0"/>
      <w:marRight w:val="0"/>
      <w:marTop w:val="0"/>
      <w:marBottom w:val="0"/>
      <w:divBdr>
        <w:top w:val="none" w:sz="0" w:space="0" w:color="auto"/>
        <w:left w:val="none" w:sz="0" w:space="0" w:color="auto"/>
        <w:bottom w:val="none" w:sz="0" w:space="0" w:color="auto"/>
        <w:right w:val="none" w:sz="0" w:space="0" w:color="auto"/>
      </w:divBdr>
    </w:div>
    <w:div w:id="1466509528">
      <w:bodyDiv w:val="1"/>
      <w:marLeft w:val="0"/>
      <w:marRight w:val="0"/>
      <w:marTop w:val="0"/>
      <w:marBottom w:val="0"/>
      <w:divBdr>
        <w:top w:val="none" w:sz="0" w:space="0" w:color="auto"/>
        <w:left w:val="none" w:sz="0" w:space="0" w:color="auto"/>
        <w:bottom w:val="none" w:sz="0" w:space="0" w:color="auto"/>
        <w:right w:val="none" w:sz="0" w:space="0" w:color="auto"/>
      </w:divBdr>
    </w:div>
    <w:div w:id="1466776574">
      <w:bodyDiv w:val="1"/>
      <w:marLeft w:val="0"/>
      <w:marRight w:val="0"/>
      <w:marTop w:val="0"/>
      <w:marBottom w:val="0"/>
      <w:divBdr>
        <w:top w:val="none" w:sz="0" w:space="0" w:color="auto"/>
        <w:left w:val="none" w:sz="0" w:space="0" w:color="auto"/>
        <w:bottom w:val="none" w:sz="0" w:space="0" w:color="auto"/>
        <w:right w:val="none" w:sz="0" w:space="0" w:color="auto"/>
      </w:divBdr>
    </w:div>
    <w:div w:id="1466896781">
      <w:bodyDiv w:val="1"/>
      <w:marLeft w:val="0"/>
      <w:marRight w:val="0"/>
      <w:marTop w:val="0"/>
      <w:marBottom w:val="0"/>
      <w:divBdr>
        <w:top w:val="none" w:sz="0" w:space="0" w:color="auto"/>
        <w:left w:val="none" w:sz="0" w:space="0" w:color="auto"/>
        <w:bottom w:val="none" w:sz="0" w:space="0" w:color="auto"/>
        <w:right w:val="none" w:sz="0" w:space="0" w:color="auto"/>
      </w:divBdr>
    </w:div>
    <w:div w:id="1467044651">
      <w:bodyDiv w:val="1"/>
      <w:marLeft w:val="0"/>
      <w:marRight w:val="0"/>
      <w:marTop w:val="0"/>
      <w:marBottom w:val="0"/>
      <w:divBdr>
        <w:top w:val="none" w:sz="0" w:space="0" w:color="auto"/>
        <w:left w:val="none" w:sz="0" w:space="0" w:color="auto"/>
        <w:bottom w:val="none" w:sz="0" w:space="0" w:color="auto"/>
        <w:right w:val="none" w:sz="0" w:space="0" w:color="auto"/>
      </w:divBdr>
    </w:div>
    <w:div w:id="1467704426">
      <w:bodyDiv w:val="1"/>
      <w:marLeft w:val="0"/>
      <w:marRight w:val="0"/>
      <w:marTop w:val="0"/>
      <w:marBottom w:val="0"/>
      <w:divBdr>
        <w:top w:val="none" w:sz="0" w:space="0" w:color="auto"/>
        <w:left w:val="none" w:sz="0" w:space="0" w:color="auto"/>
        <w:bottom w:val="none" w:sz="0" w:space="0" w:color="auto"/>
        <w:right w:val="none" w:sz="0" w:space="0" w:color="auto"/>
      </w:divBdr>
    </w:div>
    <w:div w:id="1467895754">
      <w:bodyDiv w:val="1"/>
      <w:marLeft w:val="0"/>
      <w:marRight w:val="0"/>
      <w:marTop w:val="0"/>
      <w:marBottom w:val="0"/>
      <w:divBdr>
        <w:top w:val="none" w:sz="0" w:space="0" w:color="auto"/>
        <w:left w:val="none" w:sz="0" w:space="0" w:color="auto"/>
        <w:bottom w:val="none" w:sz="0" w:space="0" w:color="auto"/>
        <w:right w:val="none" w:sz="0" w:space="0" w:color="auto"/>
      </w:divBdr>
    </w:div>
    <w:div w:id="1468471934">
      <w:bodyDiv w:val="1"/>
      <w:marLeft w:val="0"/>
      <w:marRight w:val="0"/>
      <w:marTop w:val="0"/>
      <w:marBottom w:val="0"/>
      <w:divBdr>
        <w:top w:val="none" w:sz="0" w:space="0" w:color="auto"/>
        <w:left w:val="none" w:sz="0" w:space="0" w:color="auto"/>
        <w:bottom w:val="none" w:sz="0" w:space="0" w:color="auto"/>
        <w:right w:val="none" w:sz="0" w:space="0" w:color="auto"/>
      </w:divBdr>
    </w:div>
    <w:div w:id="1468742561">
      <w:bodyDiv w:val="1"/>
      <w:marLeft w:val="0"/>
      <w:marRight w:val="0"/>
      <w:marTop w:val="0"/>
      <w:marBottom w:val="0"/>
      <w:divBdr>
        <w:top w:val="none" w:sz="0" w:space="0" w:color="auto"/>
        <w:left w:val="none" w:sz="0" w:space="0" w:color="auto"/>
        <w:bottom w:val="none" w:sz="0" w:space="0" w:color="auto"/>
        <w:right w:val="none" w:sz="0" w:space="0" w:color="auto"/>
      </w:divBdr>
    </w:div>
    <w:div w:id="1468863655">
      <w:bodyDiv w:val="1"/>
      <w:marLeft w:val="0"/>
      <w:marRight w:val="0"/>
      <w:marTop w:val="0"/>
      <w:marBottom w:val="0"/>
      <w:divBdr>
        <w:top w:val="none" w:sz="0" w:space="0" w:color="auto"/>
        <w:left w:val="none" w:sz="0" w:space="0" w:color="auto"/>
        <w:bottom w:val="none" w:sz="0" w:space="0" w:color="auto"/>
        <w:right w:val="none" w:sz="0" w:space="0" w:color="auto"/>
      </w:divBdr>
    </w:div>
    <w:div w:id="1469057506">
      <w:bodyDiv w:val="1"/>
      <w:marLeft w:val="0"/>
      <w:marRight w:val="0"/>
      <w:marTop w:val="0"/>
      <w:marBottom w:val="0"/>
      <w:divBdr>
        <w:top w:val="none" w:sz="0" w:space="0" w:color="auto"/>
        <w:left w:val="none" w:sz="0" w:space="0" w:color="auto"/>
        <w:bottom w:val="none" w:sz="0" w:space="0" w:color="auto"/>
        <w:right w:val="none" w:sz="0" w:space="0" w:color="auto"/>
      </w:divBdr>
    </w:div>
    <w:div w:id="1469207425">
      <w:bodyDiv w:val="1"/>
      <w:marLeft w:val="0"/>
      <w:marRight w:val="0"/>
      <w:marTop w:val="0"/>
      <w:marBottom w:val="0"/>
      <w:divBdr>
        <w:top w:val="none" w:sz="0" w:space="0" w:color="auto"/>
        <w:left w:val="none" w:sz="0" w:space="0" w:color="auto"/>
        <w:bottom w:val="none" w:sz="0" w:space="0" w:color="auto"/>
        <w:right w:val="none" w:sz="0" w:space="0" w:color="auto"/>
      </w:divBdr>
    </w:div>
    <w:div w:id="1469469274">
      <w:bodyDiv w:val="1"/>
      <w:marLeft w:val="0"/>
      <w:marRight w:val="0"/>
      <w:marTop w:val="0"/>
      <w:marBottom w:val="0"/>
      <w:divBdr>
        <w:top w:val="none" w:sz="0" w:space="0" w:color="auto"/>
        <w:left w:val="none" w:sz="0" w:space="0" w:color="auto"/>
        <w:bottom w:val="none" w:sz="0" w:space="0" w:color="auto"/>
        <w:right w:val="none" w:sz="0" w:space="0" w:color="auto"/>
      </w:divBdr>
    </w:div>
    <w:div w:id="1469661857">
      <w:bodyDiv w:val="1"/>
      <w:marLeft w:val="0"/>
      <w:marRight w:val="0"/>
      <w:marTop w:val="0"/>
      <w:marBottom w:val="0"/>
      <w:divBdr>
        <w:top w:val="none" w:sz="0" w:space="0" w:color="auto"/>
        <w:left w:val="none" w:sz="0" w:space="0" w:color="auto"/>
        <w:bottom w:val="none" w:sz="0" w:space="0" w:color="auto"/>
        <w:right w:val="none" w:sz="0" w:space="0" w:color="auto"/>
      </w:divBdr>
    </w:div>
    <w:div w:id="1469934791">
      <w:bodyDiv w:val="1"/>
      <w:marLeft w:val="0"/>
      <w:marRight w:val="0"/>
      <w:marTop w:val="0"/>
      <w:marBottom w:val="0"/>
      <w:divBdr>
        <w:top w:val="none" w:sz="0" w:space="0" w:color="auto"/>
        <w:left w:val="none" w:sz="0" w:space="0" w:color="auto"/>
        <w:bottom w:val="none" w:sz="0" w:space="0" w:color="auto"/>
        <w:right w:val="none" w:sz="0" w:space="0" w:color="auto"/>
      </w:divBdr>
    </w:div>
    <w:div w:id="1470170125">
      <w:bodyDiv w:val="1"/>
      <w:marLeft w:val="0"/>
      <w:marRight w:val="0"/>
      <w:marTop w:val="0"/>
      <w:marBottom w:val="0"/>
      <w:divBdr>
        <w:top w:val="none" w:sz="0" w:space="0" w:color="auto"/>
        <w:left w:val="none" w:sz="0" w:space="0" w:color="auto"/>
        <w:bottom w:val="none" w:sz="0" w:space="0" w:color="auto"/>
        <w:right w:val="none" w:sz="0" w:space="0" w:color="auto"/>
      </w:divBdr>
    </w:div>
    <w:div w:id="1470316553">
      <w:bodyDiv w:val="1"/>
      <w:marLeft w:val="0"/>
      <w:marRight w:val="0"/>
      <w:marTop w:val="0"/>
      <w:marBottom w:val="0"/>
      <w:divBdr>
        <w:top w:val="none" w:sz="0" w:space="0" w:color="auto"/>
        <w:left w:val="none" w:sz="0" w:space="0" w:color="auto"/>
        <w:bottom w:val="none" w:sz="0" w:space="0" w:color="auto"/>
        <w:right w:val="none" w:sz="0" w:space="0" w:color="auto"/>
      </w:divBdr>
    </w:div>
    <w:div w:id="1470441686">
      <w:bodyDiv w:val="1"/>
      <w:marLeft w:val="0"/>
      <w:marRight w:val="0"/>
      <w:marTop w:val="0"/>
      <w:marBottom w:val="0"/>
      <w:divBdr>
        <w:top w:val="none" w:sz="0" w:space="0" w:color="auto"/>
        <w:left w:val="none" w:sz="0" w:space="0" w:color="auto"/>
        <w:bottom w:val="none" w:sz="0" w:space="0" w:color="auto"/>
        <w:right w:val="none" w:sz="0" w:space="0" w:color="auto"/>
      </w:divBdr>
    </w:div>
    <w:div w:id="1470512298">
      <w:bodyDiv w:val="1"/>
      <w:marLeft w:val="0"/>
      <w:marRight w:val="0"/>
      <w:marTop w:val="0"/>
      <w:marBottom w:val="0"/>
      <w:divBdr>
        <w:top w:val="none" w:sz="0" w:space="0" w:color="auto"/>
        <w:left w:val="none" w:sz="0" w:space="0" w:color="auto"/>
        <w:bottom w:val="none" w:sz="0" w:space="0" w:color="auto"/>
        <w:right w:val="none" w:sz="0" w:space="0" w:color="auto"/>
      </w:divBdr>
    </w:div>
    <w:div w:id="1471053557">
      <w:bodyDiv w:val="1"/>
      <w:marLeft w:val="0"/>
      <w:marRight w:val="0"/>
      <w:marTop w:val="0"/>
      <w:marBottom w:val="0"/>
      <w:divBdr>
        <w:top w:val="none" w:sz="0" w:space="0" w:color="auto"/>
        <w:left w:val="none" w:sz="0" w:space="0" w:color="auto"/>
        <w:bottom w:val="none" w:sz="0" w:space="0" w:color="auto"/>
        <w:right w:val="none" w:sz="0" w:space="0" w:color="auto"/>
      </w:divBdr>
    </w:div>
    <w:div w:id="1471365987">
      <w:bodyDiv w:val="1"/>
      <w:marLeft w:val="0"/>
      <w:marRight w:val="0"/>
      <w:marTop w:val="0"/>
      <w:marBottom w:val="0"/>
      <w:divBdr>
        <w:top w:val="none" w:sz="0" w:space="0" w:color="auto"/>
        <w:left w:val="none" w:sz="0" w:space="0" w:color="auto"/>
        <w:bottom w:val="none" w:sz="0" w:space="0" w:color="auto"/>
        <w:right w:val="none" w:sz="0" w:space="0" w:color="auto"/>
      </w:divBdr>
    </w:div>
    <w:div w:id="1471678061">
      <w:bodyDiv w:val="1"/>
      <w:marLeft w:val="0"/>
      <w:marRight w:val="0"/>
      <w:marTop w:val="0"/>
      <w:marBottom w:val="0"/>
      <w:divBdr>
        <w:top w:val="none" w:sz="0" w:space="0" w:color="auto"/>
        <w:left w:val="none" w:sz="0" w:space="0" w:color="auto"/>
        <w:bottom w:val="none" w:sz="0" w:space="0" w:color="auto"/>
        <w:right w:val="none" w:sz="0" w:space="0" w:color="auto"/>
      </w:divBdr>
    </w:div>
    <w:div w:id="1472288655">
      <w:bodyDiv w:val="1"/>
      <w:marLeft w:val="0"/>
      <w:marRight w:val="0"/>
      <w:marTop w:val="0"/>
      <w:marBottom w:val="0"/>
      <w:divBdr>
        <w:top w:val="none" w:sz="0" w:space="0" w:color="auto"/>
        <w:left w:val="none" w:sz="0" w:space="0" w:color="auto"/>
        <w:bottom w:val="none" w:sz="0" w:space="0" w:color="auto"/>
        <w:right w:val="none" w:sz="0" w:space="0" w:color="auto"/>
      </w:divBdr>
    </w:div>
    <w:div w:id="1472675374">
      <w:bodyDiv w:val="1"/>
      <w:marLeft w:val="0"/>
      <w:marRight w:val="0"/>
      <w:marTop w:val="0"/>
      <w:marBottom w:val="0"/>
      <w:divBdr>
        <w:top w:val="none" w:sz="0" w:space="0" w:color="auto"/>
        <w:left w:val="none" w:sz="0" w:space="0" w:color="auto"/>
        <w:bottom w:val="none" w:sz="0" w:space="0" w:color="auto"/>
        <w:right w:val="none" w:sz="0" w:space="0" w:color="auto"/>
      </w:divBdr>
    </w:div>
    <w:div w:id="1472745697">
      <w:bodyDiv w:val="1"/>
      <w:marLeft w:val="0"/>
      <w:marRight w:val="0"/>
      <w:marTop w:val="0"/>
      <w:marBottom w:val="0"/>
      <w:divBdr>
        <w:top w:val="none" w:sz="0" w:space="0" w:color="auto"/>
        <w:left w:val="none" w:sz="0" w:space="0" w:color="auto"/>
        <w:bottom w:val="none" w:sz="0" w:space="0" w:color="auto"/>
        <w:right w:val="none" w:sz="0" w:space="0" w:color="auto"/>
      </w:divBdr>
    </w:div>
    <w:div w:id="1472752591">
      <w:bodyDiv w:val="1"/>
      <w:marLeft w:val="0"/>
      <w:marRight w:val="0"/>
      <w:marTop w:val="0"/>
      <w:marBottom w:val="0"/>
      <w:divBdr>
        <w:top w:val="none" w:sz="0" w:space="0" w:color="auto"/>
        <w:left w:val="none" w:sz="0" w:space="0" w:color="auto"/>
        <w:bottom w:val="none" w:sz="0" w:space="0" w:color="auto"/>
        <w:right w:val="none" w:sz="0" w:space="0" w:color="auto"/>
      </w:divBdr>
    </w:div>
    <w:div w:id="1473057469">
      <w:bodyDiv w:val="1"/>
      <w:marLeft w:val="0"/>
      <w:marRight w:val="0"/>
      <w:marTop w:val="0"/>
      <w:marBottom w:val="0"/>
      <w:divBdr>
        <w:top w:val="none" w:sz="0" w:space="0" w:color="auto"/>
        <w:left w:val="none" w:sz="0" w:space="0" w:color="auto"/>
        <w:bottom w:val="none" w:sz="0" w:space="0" w:color="auto"/>
        <w:right w:val="none" w:sz="0" w:space="0" w:color="auto"/>
      </w:divBdr>
    </w:div>
    <w:div w:id="1473599476">
      <w:bodyDiv w:val="1"/>
      <w:marLeft w:val="0"/>
      <w:marRight w:val="0"/>
      <w:marTop w:val="0"/>
      <w:marBottom w:val="0"/>
      <w:divBdr>
        <w:top w:val="none" w:sz="0" w:space="0" w:color="auto"/>
        <w:left w:val="none" w:sz="0" w:space="0" w:color="auto"/>
        <w:bottom w:val="none" w:sz="0" w:space="0" w:color="auto"/>
        <w:right w:val="none" w:sz="0" w:space="0" w:color="auto"/>
      </w:divBdr>
    </w:div>
    <w:div w:id="1474560626">
      <w:bodyDiv w:val="1"/>
      <w:marLeft w:val="0"/>
      <w:marRight w:val="0"/>
      <w:marTop w:val="0"/>
      <w:marBottom w:val="0"/>
      <w:divBdr>
        <w:top w:val="none" w:sz="0" w:space="0" w:color="auto"/>
        <w:left w:val="none" w:sz="0" w:space="0" w:color="auto"/>
        <w:bottom w:val="none" w:sz="0" w:space="0" w:color="auto"/>
        <w:right w:val="none" w:sz="0" w:space="0" w:color="auto"/>
      </w:divBdr>
    </w:div>
    <w:div w:id="1474565689">
      <w:bodyDiv w:val="1"/>
      <w:marLeft w:val="0"/>
      <w:marRight w:val="0"/>
      <w:marTop w:val="0"/>
      <w:marBottom w:val="0"/>
      <w:divBdr>
        <w:top w:val="none" w:sz="0" w:space="0" w:color="auto"/>
        <w:left w:val="none" w:sz="0" w:space="0" w:color="auto"/>
        <w:bottom w:val="none" w:sz="0" w:space="0" w:color="auto"/>
        <w:right w:val="none" w:sz="0" w:space="0" w:color="auto"/>
      </w:divBdr>
    </w:div>
    <w:div w:id="1474714878">
      <w:bodyDiv w:val="1"/>
      <w:marLeft w:val="0"/>
      <w:marRight w:val="0"/>
      <w:marTop w:val="0"/>
      <w:marBottom w:val="0"/>
      <w:divBdr>
        <w:top w:val="none" w:sz="0" w:space="0" w:color="auto"/>
        <w:left w:val="none" w:sz="0" w:space="0" w:color="auto"/>
        <w:bottom w:val="none" w:sz="0" w:space="0" w:color="auto"/>
        <w:right w:val="none" w:sz="0" w:space="0" w:color="auto"/>
      </w:divBdr>
    </w:div>
    <w:div w:id="1474833388">
      <w:bodyDiv w:val="1"/>
      <w:marLeft w:val="0"/>
      <w:marRight w:val="0"/>
      <w:marTop w:val="0"/>
      <w:marBottom w:val="0"/>
      <w:divBdr>
        <w:top w:val="none" w:sz="0" w:space="0" w:color="auto"/>
        <w:left w:val="none" w:sz="0" w:space="0" w:color="auto"/>
        <w:bottom w:val="none" w:sz="0" w:space="0" w:color="auto"/>
        <w:right w:val="none" w:sz="0" w:space="0" w:color="auto"/>
      </w:divBdr>
    </w:div>
    <w:div w:id="1475290453">
      <w:bodyDiv w:val="1"/>
      <w:marLeft w:val="0"/>
      <w:marRight w:val="0"/>
      <w:marTop w:val="0"/>
      <w:marBottom w:val="0"/>
      <w:divBdr>
        <w:top w:val="none" w:sz="0" w:space="0" w:color="auto"/>
        <w:left w:val="none" w:sz="0" w:space="0" w:color="auto"/>
        <w:bottom w:val="none" w:sz="0" w:space="0" w:color="auto"/>
        <w:right w:val="none" w:sz="0" w:space="0" w:color="auto"/>
      </w:divBdr>
    </w:div>
    <w:div w:id="1475566022">
      <w:bodyDiv w:val="1"/>
      <w:marLeft w:val="0"/>
      <w:marRight w:val="0"/>
      <w:marTop w:val="0"/>
      <w:marBottom w:val="0"/>
      <w:divBdr>
        <w:top w:val="none" w:sz="0" w:space="0" w:color="auto"/>
        <w:left w:val="none" w:sz="0" w:space="0" w:color="auto"/>
        <w:bottom w:val="none" w:sz="0" w:space="0" w:color="auto"/>
        <w:right w:val="none" w:sz="0" w:space="0" w:color="auto"/>
      </w:divBdr>
    </w:div>
    <w:div w:id="1475754386">
      <w:bodyDiv w:val="1"/>
      <w:marLeft w:val="0"/>
      <w:marRight w:val="0"/>
      <w:marTop w:val="0"/>
      <w:marBottom w:val="0"/>
      <w:divBdr>
        <w:top w:val="none" w:sz="0" w:space="0" w:color="auto"/>
        <w:left w:val="none" w:sz="0" w:space="0" w:color="auto"/>
        <w:bottom w:val="none" w:sz="0" w:space="0" w:color="auto"/>
        <w:right w:val="none" w:sz="0" w:space="0" w:color="auto"/>
      </w:divBdr>
    </w:div>
    <w:div w:id="1475944853">
      <w:bodyDiv w:val="1"/>
      <w:marLeft w:val="0"/>
      <w:marRight w:val="0"/>
      <w:marTop w:val="0"/>
      <w:marBottom w:val="0"/>
      <w:divBdr>
        <w:top w:val="none" w:sz="0" w:space="0" w:color="auto"/>
        <w:left w:val="none" w:sz="0" w:space="0" w:color="auto"/>
        <w:bottom w:val="none" w:sz="0" w:space="0" w:color="auto"/>
        <w:right w:val="none" w:sz="0" w:space="0" w:color="auto"/>
      </w:divBdr>
    </w:div>
    <w:div w:id="1476070842">
      <w:bodyDiv w:val="1"/>
      <w:marLeft w:val="0"/>
      <w:marRight w:val="0"/>
      <w:marTop w:val="0"/>
      <w:marBottom w:val="0"/>
      <w:divBdr>
        <w:top w:val="none" w:sz="0" w:space="0" w:color="auto"/>
        <w:left w:val="none" w:sz="0" w:space="0" w:color="auto"/>
        <w:bottom w:val="none" w:sz="0" w:space="0" w:color="auto"/>
        <w:right w:val="none" w:sz="0" w:space="0" w:color="auto"/>
      </w:divBdr>
    </w:div>
    <w:div w:id="1476071454">
      <w:bodyDiv w:val="1"/>
      <w:marLeft w:val="0"/>
      <w:marRight w:val="0"/>
      <w:marTop w:val="0"/>
      <w:marBottom w:val="0"/>
      <w:divBdr>
        <w:top w:val="none" w:sz="0" w:space="0" w:color="auto"/>
        <w:left w:val="none" w:sz="0" w:space="0" w:color="auto"/>
        <w:bottom w:val="none" w:sz="0" w:space="0" w:color="auto"/>
        <w:right w:val="none" w:sz="0" w:space="0" w:color="auto"/>
      </w:divBdr>
    </w:div>
    <w:div w:id="1476680930">
      <w:bodyDiv w:val="1"/>
      <w:marLeft w:val="0"/>
      <w:marRight w:val="0"/>
      <w:marTop w:val="0"/>
      <w:marBottom w:val="0"/>
      <w:divBdr>
        <w:top w:val="none" w:sz="0" w:space="0" w:color="auto"/>
        <w:left w:val="none" w:sz="0" w:space="0" w:color="auto"/>
        <w:bottom w:val="none" w:sz="0" w:space="0" w:color="auto"/>
        <w:right w:val="none" w:sz="0" w:space="0" w:color="auto"/>
      </w:divBdr>
    </w:div>
    <w:div w:id="1476681801">
      <w:bodyDiv w:val="1"/>
      <w:marLeft w:val="0"/>
      <w:marRight w:val="0"/>
      <w:marTop w:val="0"/>
      <w:marBottom w:val="0"/>
      <w:divBdr>
        <w:top w:val="none" w:sz="0" w:space="0" w:color="auto"/>
        <w:left w:val="none" w:sz="0" w:space="0" w:color="auto"/>
        <w:bottom w:val="none" w:sz="0" w:space="0" w:color="auto"/>
        <w:right w:val="none" w:sz="0" w:space="0" w:color="auto"/>
      </w:divBdr>
    </w:div>
    <w:div w:id="1476870864">
      <w:bodyDiv w:val="1"/>
      <w:marLeft w:val="0"/>
      <w:marRight w:val="0"/>
      <w:marTop w:val="0"/>
      <w:marBottom w:val="0"/>
      <w:divBdr>
        <w:top w:val="none" w:sz="0" w:space="0" w:color="auto"/>
        <w:left w:val="none" w:sz="0" w:space="0" w:color="auto"/>
        <w:bottom w:val="none" w:sz="0" w:space="0" w:color="auto"/>
        <w:right w:val="none" w:sz="0" w:space="0" w:color="auto"/>
      </w:divBdr>
    </w:div>
    <w:div w:id="1476874192">
      <w:bodyDiv w:val="1"/>
      <w:marLeft w:val="0"/>
      <w:marRight w:val="0"/>
      <w:marTop w:val="0"/>
      <w:marBottom w:val="0"/>
      <w:divBdr>
        <w:top w:val="none" w:sz="0" w:space="0" w:color="auto"/>
        <w:left w:val="none" w:sz="0" w:space="0" w:color="auto"/>
        <w:bottom w:val="none" w:sz="0" w:space="0" w:color="auto"/>
        <w:right w:val="none" w:sz="0" w:space="0" w:color="auto"/>
      </w:divBdr>
    </w:div>
    <w:div w:id="1476996326">
      <w:bodyDiv w:val="1"/>
      <w:marLeft w:val="0"/>
      <w:marRight w:val="0"/>
      <w:marTop w:val="0"/>
      <w:marBottom w:val="0"/>
      <w:divBdr>
        <w:top w:val="none" w:sz="0" w:space="0" w:color="auto"/>
        <w:left w:val="none" w:sz="0" w:space="0" w:color="auto"/>
        <w:bottom w:val="none" w:sz="0" w:space="0" w:color="auto"/>
        <w:right w:val="none" w:sz="0" w:space="0" w:color="auto"/>
      </w:divBdr>
    </w:div>
    <w:div w:id="1478065833">
      <w:bodyDiv w:val="1"/>
      <w:marLeft w:val="0"/>
      <w:marRight w:val="0"/>
      <w:marTop w:val="0"/>
      <w:marBottom w:val="0"/>
      <w:divBdr>
        <w:top w:val="none" w:sz="0" w:space="0" w:color="auto"/>
        <w:left w:val="none" w:sz="0" w:space="0" w:color="auto"/>
        <w:bottom w:val="none" w:sz="0" w:space="0" w:color="auto"/>
        <w:right w:val="none" w:sz="0" w:space="0" w:color="auto"/>
      </w:divBdr>
    </w:div>
    <w:div w:id="1478573624">
      <w:bodyDiv w:val="1"/>
      <w:marLeft w:val="0"/>
      <w:marRight w:val="0"/>
      <w:marTop w:val="0"/>
      <w:marBottom w:val="0"/>
      <w:divBdr>
        <w:top w:val="none" w:sz="0" w:space="0" w:color="auto"/>
        <w:left w:val="none" w:sz="0" w:space="0" w:color="auto"/>
        <w:bottom w:val="none" w:sz="0" w:space="0" w:color="auto"/>
        <w:right w:val="none" w:sz="0" w:space="0" w:color="auto"/>
      </w:divBdr>
    </w:div>
    <w:div w:id="1478644270">
      <w:bodyDiv w:val="1"/>
      <w:marLeft w:val="0"/>
      <w:marRight w:val="0"/>
      <w:marTop w:val="0"/>
      <w:marBottom w:val="0"/>
      <w:divBdr>
        <w:top w:val="none" w:sz="0" w:space="0" w:color="auto"/>
        <w:left w:val="none" w:sz="0" w:space="0" w:color="auto"/>
        <w:bottom w:val="none" w:sz="0" w:space="0" w:color="auto"/>
        <w:right w:val="none" w:sz="0" w:space="0" w:color="auto"/>
      </w:divBdr>
    </w:div>
    <w:div w:id="1478649471">
      <w:bodyDiv w:val="1"/>
      <w:marLeft w:val="0"/>
      <w:marRight w:val="0"/>
      <w:marTop w:val="0"/>
      <w:marBottom w:val="0"/>
      <w:divBdr>
        <w:top w:val="none" w:sz="0" w:space="0" w:color="auto"/>
        <w:left w:val="none" w:sz="0" w:space="0" w:color="auto"/>
        <w:bottom w:val="none" w:sz="0" w:space="0" w:color="auto"/>
        <w:right w:val="none" w:sz="0" w:space="0" w:color="auto"/>
      </w:divBdr>
    </w:div>
    <w:div w:id="1478691623">
      <w:bodyDiv w:val="1"/>
      <w:marLeft w:val="0"/>
      <w:marRight w:val="0"/>
      <w:marTop w:val="0"/>
      <w:marBottom w:val="0"/>
      <w:divBdr>
        <w:top w:val="none" w:sz="0" w:space="0" w:color="auto"/>
        <w:left w:val="none" w:sz="0" w:space="0" w:color="auto"/>
        <w:bottom w:val="none" w:sz="0" w:space="0" w:color="auto"/>
        <w:right w:val="none" w:sz="0" w:space="0" w:color="auto"/>
      </w:divBdr>
    </w:div>
    <w:div w:id="1478912149">
      <w:bodyDiv w:val="1"/>
      <w:marLeft w:val="0"/>
      <w:marRight w:val="0"/>
      <w:marTop w:val="0"/>
      <w:marBottom w:val="0"/>
      <w:divBdr>
        <w:top w:val="none" w:sz="0" w:space="0" w:color="auto"/>
        <w:left w:val="none" w:sz="0" w:space="0" w:color="auto"/>
        <w:bottom w:val="none" w:sz="0" w:space="0" w:color="auto"/>
        <w:right w:val="none" w:sz="0" w:space="0" w:color="auto"/>
      </w:divBdr>
    </w:div>
    <w:div w:id="1479179050">
      <w:bodyDiv w:val="1"/>
      <w:marLeft w:val="0"/>
      <w:marRight w:val="0"/>
      <w:marTop w:val="0"/>
      <w:marBottom w:val="0"/>
      <w:divBdr>
        <w:top w:val="none" w:sz="0" w:space="0" w:color="auto"/>
        <w:left w:val="none" w:sz="0" w:space="0" w:color="auto"/>
        <w:bottom w:val="none" w:sz="0" w:space="0" w:color="auto"/>
        <w:right w:val="none" w:sz="0" w:space="0" w:color="auto"/>
      </w:divBdr>
    </w:div>
    <w:div w:id="1479495889">
      <w:bodyDiv w:val="1"/>
      <w:marLeft w:val="0"/>
      <w:marRight w:val="0"/>
      <w:marTop w:val="0"/>
      <w:marBottom w:val="0"/>
      <w:divBdr>
        <w:top w:val="none" w:sz="0" w:space="0" w:color="auto"/>
        <w:left w:val="none" w:sz="0" w:space="0" w:color="auto"/>
        <w:bottom w:val="none" w:sz="0" w:space="0" w:color="auto"/>
        <w:right w:val="none" w:sz="0" w:space="0" w:color="auto"/>
      </w:divBdr>
    </w:div>
    <w:div w:id="1479805673">
      <w:bodyDiv w:val="1"/>
      <w:marLeft w:val="0"/>
      <w:marRight w:val="0"/>
      <w:marTop w:val="0"/>
      <w:marBottom w:val="0"/>
      <w:divBdr>
        <w:top w:val="none" w:sz="0" w:space="0" w:color="auto"/>
        <w:left w:val="none" w:sz="0" w:space="0" w:color="auto"/>
        <w:bottom w:val="none" w:sz="0" w:space="0" w:color="auto"/>
        <w:right w:val="none" w:sz="0" w:space="0" w:color="auto"/>
      </w:divBdr>
    </w:div>
    <w:div w:id="1479953652">
      <w:bodyDiv w:val="1"/>
      <w:marLeft w:val="0"/>
      <w:marRight w:val="0"/>
      <w:marTop w:val="0"/>
      <w:marBottom w:val="0"/>
      <w:divBdr>
        <w:top w:val="none" w:sz="0" w:space="0" w:color="auto"/>
        <w:left w:val="none" w:sz="0" w:space="0" w:color="auto"/>
        <w:bottom w:val="none" w:sz="0" w:space="0" w:color="auto"/>
        <w:right w:val="none" w:sz="0" w:space="0" w:color="auto"/>
      </w:divBdr>
    </w:div>
    <w:div w:id="1480029954">
      <w:bodyDiv w:val="1"/>
      <w:marLeft w:val="0"/>
      <w:marRight w:val="0"/>
      <w:marTop w:val="0"/>
      <w:marBottom w:val="0"/>
      <w:divBdr>
        <w:top w:val="none" w:sz="0" w:space="0" w:color="auto"/>
        <w:left w:val="none" w:sz="0" w:space="0" w:color="auto"/>
        <w:bottom w:val="none" w:sz="0" w:space="0" w:color="auto"/>
        <w:right w:val="none" w:sz="0" w:space="0" w:color="auto"/>
      </w:divBdr>
    </w:div>
    <w:div w:id="1480730226">
      <w:bodyDiv w:val="1"/>
      <w:marLeft w:val="0"/>
      <w:marRight w:val="0"/>
      <w:marTop w:val="0"/>
      <w:marBottom w:val="0"/>
      <w:divBdr>
        <w:top w:val="none" w:sz="0" w:space="0" w:color="auto"/>
        <w:left w:val="none" w:sz="0" w:space="0" w:color="auto"/>
        <w:bottom w:val="none" w:sz="0" w:space="0" w:color="auto"/>
        <w:right w:val="none" w:sz="0" w:space="0" w:color="auto"/>
      </w:divBdr>
    </w:div>
    <w:div w:id="1481195148">
      <w:bodyDiv w:val="1"/>
      <w:marLeft w:val="0"/>
      <w:marRight w:val="0"/>
      <w:marTop w:val="0"/>
      <w:marBottom w:val="0"/>
      <w:divBdr>
        <w:top w:val="none" w:sz="0" w:space="0" w:color="auto"/>
        <w:left w:val="none" w:sz="0" w:space="0" w:color="auto"/>
        <w:bottom w:val="none" w:sz="0" w:space="0" w:color="auto"/>
        <w:right w:val="none" w:sz="0" w:space="0" w:color="auto"/>
      </w:divBdr>
    </w:div>
    <w:div w:id="1481384311">
      <w:bodyDiv w:val="1"/>
      <w:marLeft w:val="0"/>
      <w:marRight w:val="0"/>
      <w:marTop w:val="0"/>
      <w:marBottom w:val="0"/>
      <w:divBdr>
        <w:top w:val="none" w:sz="0" w:space="0" w:color="auto"/>
        <w:left w:val="none" w:sz="0" w:space="0" w:color="auto"/>
        <w:bottom w:val="none" w:sz="0" w:space="0" w:color="auto"/>
        <w:right w:val="none" w:sz="0" w:space="0" w:color="auto"/>
      </w:divBdr>
    </w:div>
    <w:div w:id="1481458942">
      <w:bodyDiv w:val="1"/>
      <w:marLeft w:val="0"/>
      <w:marRight w:val="0"/>
      <w:marTop w:val="0"/>
      <w:marBottom w:val="0"/>
      <w:divBdr>
        <w:top w:val="none" w:sz="0" w:space="0" w:color="auto"/>
        <w:left w:val="none" w:sz="0" w:space="0" w:color="auto"/>
        <w:bottom w:val="none" w:sz="0" w:space="0" w:color="auto"/>
        <w:right w:val="none" w:sz="0" w:space="0" w:color="auto"/>
      </w:divBdr>
    </w:div>
    <w:div w:id="1481771665">
      <w:bodyDiv w:val="1"/>
      <w:marLeft w:val="0"/>
      <w:marRight w:val="0"/>
      <w:marTop w:val="0"/>
      <w:marBottom w:val="0"/>
      <w:divBdr>
        <w:top w:val="none" w:sz="0" w:space="0" w:color="auto"/>
        <w:left w:val="none" w:sz="0" w:space="0" w:color="auto"/>
        <w:bottom w:val="none" w:sz="0" w:space="0" w:color="auto"/>
        <w:right w:val="none" w:sz="0" w:space="0" w:color="auto"/>
      </w:divBdr>
    </w:div>
    <w:div w:id="1481994743">
      <w:bodyDiv w:val="1"/>
      <w:marLeft w:val="0"/>
      <w:marRight w:val="0"/>
      <w:marTop w:val="0"/>
      <w:marBottom w:val="0"/>
      <w:divBdr>
        <w:top w:val="none" w:sz="0" w:space="0" w:color="auto"/>
        <w:left w:val="none" w:sz="0" w:space="0" w:color="auto"/>
        <w:bottom w:val="none" w:sz="0" w:space="0" w:color="auto"/>
        <w:right w:val="none" w:sz="0" w:space="0" w:color="auto"/>
      </w:divBdr>
    </w:div>
    <w:div w:id="1482162402">
      <w:bodyDiv w:val="1"/>
      <w:marLeft w:val="0"/>
      <w:marRight w:val="0"/>
      <w:marTop w:val="0"/>
      <w:marBottom w:val="0"/>
      <w:divBdr>
        <w:top w:val="none" w:sz="0" w:space="0" w:color="auto"/>
        <w:left w:val="none" w:sz="0" w:space="0" w:color="auto"/>
        <w:bottom w:val="none" w:sz="0" w:space="0" w:color="auto"/>
        <w:right w:val="none" w:sz="0" w:space="0" w:color="auto"/>
      </w:divBdr>
    </w:div>
    <w:div w:id="1482189345">
      <w:bodyDiv w:val="1"/>
      <w:marLeft w:val="0"/>
      <w:marRight w:val="0"/>
      <w:marTop w:val="0"/>
      <w:marBottom w:val="0"/>
      <w:divBdr>
        <w:top w:val="none" w:sz="0" w:space="0" w:color="auto"/>
        <w:left w:val="none" w:sz="0" w:space="0" w:color="auto"/>
        <w:bottom w:val="none" w:sz="0" w:space="0" w:color="auto"/>
        <w:right w:val="none" w:sz="0" w:space="0" w:color="auto"/>
      </w:divBdr>
    </w:div>
    <w:div w:id="1482236878">
      <w:bodyDiv w:val="1"/>
      <w:marLeft w:val="0"/>
      <w:marRight w:val="0"/>
      <w:marTop w:val="0"/>
      <w:marBottom w:val="0"/>
      <w:divBdr>
        <w:top w:val="none" w:sz="0" w:space="0" w:color="auto"/>
        <w:left w:val="none" w:sz="0" w:space="0" w:color="auto"/>
        <w:bottom w:val="none" w:sz="0" w:space="0" w:color="auto"/>
        <w:right w:val="none" w:sz="0" w:space="0" w:color="auto"/>
      </w:divBdr>
    </w:div>
    <w:div w:id="1482426569">
      <w:bodyDiv w:val="1"/>
      <w:marLeft w:val="0"/>
      <w:marRight w:val="0"/>
      <w:marTop w:val="0"/>
      <w:marBottom w:val="0"/>
      <w:divBdr>
        <w:top w:val="none" w:sz="0" w:space="0" w:color="auto"/>
        <w:left w:val="none" w:sz="0" w:space="0" w:color="auto"/>
        <w:bottom w:val="none" w:sz="0" w:space="0" w:color="auto"/>
        <w:right w:val="none" w:sz="0" w:space="0" w:color="auto"/>
      </w:divBdr>
    </w:div>
    <w:div w:id="1482696126">
      <w:bodyDiv w:val="1"/>
      <w:marLeft w:val="0"/>
      <w:marRight w:val="0"/>
      <w:marTop w:val="0"/>
      <w:marBottom w:val="0"/>
      <w:divBdr>
        <w:top w:val="none" w:sz="0" w:space="0" w:color="auto"/>
        <w:left w:val="none" w:sz="0" w:space="0" w:color="auto"/>
        <w:bottom w:val="none" w:sz="0" w:space="0" w:color="auto"/>
        <w:right w:val="none" w:sz="0" w:space="0" w:color="auto"/>
      </w:divBdr>
    </w:div>
    <w:div w:id="1482772438">
      <w:bodyDiv w:val="1"/>
      <w:marLeft w:val="0"/>
      <w:marRight w:val="0"/>
      <w:marTop w:val="0"/>
      <w:marBottom w:val="0"/>
      <w:divBdr>
        <w:top w:val="none" w:sz="0" w:space="0" w:color="auto"/>
        <w:left w:val="none" w:sz="0" w:space="0" w:color="auto"/>
        <w:bottom w:val="none" w:sz="0" w:space="0" w:color="auto"/>
        <w:right w:val="none" w:sz="0" w:space="0" w:color="auto"/>
      </w:divBdr>
    </w:div>
    <w:div w:id="1483233958">
      <w:bodyDiv w:val="1"/>
      <w:marLeft w:val="0"/>
      <w:marRight w:val="0"/>
      <w:marTop w:val="0"/>
      <w:marBottom w:val="0"/>
      <w:divBdr>
        <w:top w:val="none" w:sz="0" w:space="0" w:color="auto"/>
        <w:left w:val="none" w:sz="0" w:space="0" w:color="auto"/>
        <w:bottom w:val="none" w:sz="0" w:space="0" w:color="auto"/>
        <w:right w:val="none" w:sz="0" w:space="0" w:color="auto"/>
      </w:divBdr>
    </w:div>
    <w:div w:id="1483696318">
      <w:bodyDiv w:val="1"/>
      <w:marLeft w:val="0"/>
      <w:marRight w:val="0"/>
      <w:marTop w:val="0"/>
      <w:marBottom w:val="0"/>
      <w:divBdr>
        <w:top w:val="none" w:sz="0" w:space="0" w:color="auto"/>
        <w:left w:val="none" w:sz="0" w:space="0" w:color="auto"/>
        <w:bottom w:val="none" w:sz="0" w:space="0" w:color="auto"/>
        <w:right w:val="none" w:sz="0" w:space="0" w:color="auto"/>
      </w:divBdr>
    </w:div>
    <w:div w:id="1483811915">
      <w:bodyDiv w:val="1"/>
      <w:marLeft w:val="0"/>
      <w:marRight w:val="0"/>
      <w:marTop w:val="0"/>
      <w:marBottom w:val="0"/>
      <w:divBdr>
        <w:top w:val="none" w:sz="0" w:space="0" w:color="auto"/>
        <w:left w:val="none" w:sz="0" w:space="0" w:color="auto"/>
        <w:bottom w:val="none" w:sz="0" w:space="0" w:color="auto"/>
        <w:right w:val="none" w:sz="0" w:space="0" w:color="auto"/>
      </w:divBdr>
    </w:div>
    <w:div w:id="1484009043">
      <w:bodyDiv w:val="1"/>
      <w:marLeft w:val="0"/>
      <w:marRight w:val="0"/>
      <w:marTop w:val="0"/>
      <w:marBottom w:val="0"/>
      <w:divBdr>
        <w:top w:val="none" w:sz="0" w:space="0" w:color="auto"/>
        <w:left w:val="none" w:sz="0" w:space="0" w:color="auto"/>
        <w:bottom w:val="none" w:sz="0" w:space="0" w:color="auto"/>
        <w:right w:val="none" w:sz="0" w:space="0" w:color="auto"/>
      </w:divBdr>
    </w:div>
    <w:div w:id="1484157333">
      <w:bodyDiv w:val="1"/>
      <w:marLeft w:val="0"/>
      <w:marRight w:val="0"/>
      <w:marTop w:val="0"/>
      <w:marBottom w:val="0"/>
      <w:divBdr>
        <w:top w:val="none" w:sz="0" w:space="0" w:color="auto"/>
        <w:left w:val="none" w:sz="0" w:space="0" w:color="auto"/>
        <w:bottom w:val="none" w:sz="0" w:space="0" w:color="auto"/>
        <w:right w:val="none" w:sz="0" w:space="0" w:color="auto"/>
      </w:divBdr>
    </w:div>
    <w:div w:id="1484350158">
      <w:bodyDiv w:val="1"/>
      <w:marLeft w:val="0"/>
      <w:marRight w:val="0"/>
      <w:marTop w:val="0"/>
      <w:marBottom w:val="0"/>
      <w:divBdr>
        <w:top w:val="none" w:sz="0" w:space="0" w:color="auto"/>
        <w:left w:val="none" w:sz="0" w:space="0" w:color="auto"/>
        <w:bottom w:val="none" w:sz="0" w:space="0" w:color="auto"/>
        <w:right w:val="none" w:sz="0" w:space="0" w:color="auto"/>
      </w:divBdr>
    </w:div>
    <w:div w:id="1484589105">
      <w:bodyDiv w:val="1"/>
      <w:marLeft w:val="0"/>
      <w:marRight w:val="0"/>
      <w:marTop w:val="0"/>
      <w:marBottom w:val="0"/>
      <w:divBdr>
        <w:top w:val="none" w:sz="0" w:space="0" w:color="auto"/>
        <w:left w:val="none" w:sz="0" w:space="0" w:color="auto"/>
        <w:bottom w:val="none" w:sz="0" w:space="0" w:color="auto"/>
        <w:right w:val="none" w:sz="0" w:space="0" w:color="auto"/>
      </w:divBdr>
    </w:div>
    <w:div w:id="1485321102">
      <w:bodyDiv w:val="1"/>
      <w:marLeft w:val="0"/>
      <w:marRight w:val="0"/>
      <w:marTop w:val="0"/>
      <w:marBottom w:val="0"/>
      <w:divBdr>
        <w:top w:val="none" w:sz="0" w:space="0" w:color="auto"/>
        <w:left w:val="none" w:sz="0" w:space="0" w:color="auto"/>
        <w:bottom w:val="none" w:sz="0" w:space="0" w:color="auto"/>
        <w:right w:val="none" w:sz="0" w:space="0" w:color="auto"/>
      </w:divBdr>
    </w:div>
    <w:div w:id="1486504807">
      <w:bodyDiv w:val="1"/>
      <w:marLeft w:val="0"/>
      <w:marRight w:val="0"/>
      <w:marTop w:val="0"/>
      <w:marBottom w:val="0"/>
      <w:divBdr>
        <w:top w:val="none" w:sz="0" w:space="0" w:color="auto"/>
        <w:left w:val="none" w:sz="0" w:space="0" w:color="auto"/>
        <w:bottom w:val="none" w:sz="0" w:space="0" w:color="auto"/>
        <w:right w:val="none" w:sz="0" w:space="0" w:color="auto"/>
      </w:divBdr>
    </w:div>
    <w:div w:id="1486623854">
      <w:bodyDiv w:val="1"/>
      <w:marLeft w:val="0"/>
      <w:marRight w:val="0"/>
      <w:marTop w:val="0"/>
      <w:marBottom w:val="0"/>
      <w:divBdr>
        <w:top w:val="none" w:sz="0" w:space="0" w:color="auto"/>
        <w:left w:val="none" w:sz="0" w:space="0" w:color="auto"/>
        <w:bottom w:val="none" w:sz="0" w:space="0" w:color="auto"/>
        <w:right w:val="none" w:sz="0" w:space="0" w:color="auto"/>
      </w:divBdr>
    </w:div>
    <w:div w:id="1486891599">
      <w:bodyDiv w:val="1"/>
      <w:marLeft w:val="0"/>
      <w:marRight w:val="0"/>
      <w:marTop w:val="0"/>
      <w:marBottom w:val="0"/>
      <w:divBdr>
        <w:top w:val="none" w:sz="0" w:space="0" w:color="auto"/>
        <w:left w:val="none" w:sz="0" w:space="0" w:color="auto"/>
        <w:bottom w:val="none" w:sz="0" w:space="0" w:color="auto"/>
        <w:right w:val="none" w:sz="0" w:space="0" w:color="auto"/>
      </w:divBdr>
    </w:div>
    <w:div w:id="1486973373">
      <w:bodyDiv w:val="1"/>
      <w:marLeft w:val="0"/>
      <w:marRight w:val="0"/>
      <w:marTop w:val="0"/>
      <w:marBottom w:val="0"/>
      <w:divBdr>
        <w:top w:val="none" w:sz="0" w:space="0" w:color="auto"/>
        <w:left w:val="none" w:sz="0" w:space="0" w:color="auto"/>
        <w:bottom w:val="none" w:sz="0" w:space="0" w:color="auto"/>
        <w:right w:val="none" w:sz="0" w:space="0" w:color="auto"/>
      </w:divBdr>
    </w:div>
    <w:div w:id="1487477871">
      <w:bodyDiv w:val="1"/>
      <w:marLeft w:val="0"/>
      <w:marRight w:val="0"/>
      <w:marTop w:val="0"/>
      <w:marBottom w:val="0"/>
      <w:divBdr>
        <w:top w:val="none" w:sz="0" w:space="0" w:color="auto"/>
        <w:left w:val="none" w:sz="0" w:space="0" w:color="auto"/>
        <w:bottom w:val="none" w:sz="0" w:space="0" w:color="auto"/>
        <w:right w:val="none" w:sz="0" w:space="0" w:color="auto"/>
      </w:divBdr>
    </w:div>
    <w:div w:id="1487478973">
      <w:bodyDiv w:val="1"/>
      <w:marLeft w:val="0"/>
      <w:marRight w:val="0"/>
      <w:marTop w:val="0"/>
      <w:marBottom w:val="0"/>
      <w:divBdr>
        <w:top w:val="none" w:sz="0" w:space="0" w:color="auto"/>
        <w:left w:val="none" w:sz="0" w:space="0" w:color="auto"/>
        <w:bottom w:val="none" w:sz="0" w:space="0" w:color="auto"/>
        <w:right w:val="none" w:sz="0" w:space="0" w:color="auto"/>
      </w:divBdr>
    </w:div>
    <w:div w:id="1487939002">
      <w:bodyDiv w:val="1"/>
      <w:marLeft w:val="0"/>
      <w:marRight w:val="0"/>
      <w:marTop w:val="0"/>
      <w:marBottom w:val="0"/>
      <w:divBdr>
        <w:top w:val="none" w:sz="0" w:space="0" w:color="auto"/>
        <w:left w:val="none" w:sz="0" w:space="0" w:color="auto"/>
        <w:bottom w:val="none" w:sz="0" w:space="0" w:color="auto"/>
        <w:right w:val="none" w:sz="0" w:space="0" w:color="auto"/>
      </w:divBdr>
    </w:div>
    <w:div w:id="1488008783">
      <w:bodyDiv w:val="1"/>
      <w:marLeft w:val="0"/>
      <w:marRight w:val="0"/>
      <w:marTop w:val="0"/>
      <w:marBottom w:val="0"/>
      <w:divBdr>
        <w:top w:val="none" w:sz="0" w:space="0" w:color="auto"/>
        <w:left w:val="none" w:sz="0" w:space="0" w:color="auto"/>
        <w:bottom w:val="none" w:sz="0" w:space="0" w:color="auto"/>
        <w:right w:val="none" w:sz="0" w:space="0" w:color="auto"/>
      </w:divBdr>
    </w:div>
    <w:div w:id="1488134675">
      <w:bodyDiv w:val="1"/>
      <w:marLeft w:val="0"/>
      <w:marRight w:val="0"/>
      <w:marTop w:val="0"/>
      <w:marBottom w:val="0"/>
      <w:divBdr>
        <w:top w:val="none" w:sz="0" w:space="0" w:color="auto"/>
        <w:left w:val="none" w:sz="0" w:space="0" w:color="auto"/>
        <w:bottom w:val="none" w:sz="0" w:space="0" w:color="auto"/>
        <w:right w:val="none" w:sz="0" w:space="0" w:color="auto"/>
      </w:divBdr>
    </w:div>
    <w:div w:id="1488202097">
      <w:bodyDiv w:val="1"/>
      <w:marLeft w:val="0"/>
      <w:marRight w:val="0"/>
      <w:marTop w:val="0"/>
      <w:marBottom w:val="0"/>
      <w:divBdr>
        <w:top w:val="none" w:sz="0" w:space="0" w:color="auto"/>
        <w:left w:val="none" w:sz="0" w:space="0" w:color="auto"/>
        <w:bottom w:val="none" w:sz="0" w:space="0" w:color="auto"/>
        <w:right w:val="none" w:sz="0" w:space="0" w:color="auto"/>
      </w:divBdr>
    </w:div>
    <w:div w:id="1488202537">
      <w:bodyDiv w:val="1"/>
      <w:marLeft w:val="0"/>
      <w:marRight w:val="0"/>
      <w:marTop w:val="0"/>
      <w:marBottom w:val="0"/>
      <w:divBdr>
        <w:top w:val="none" w:sz="0" w:space="0" w:color="auto"/>
        <w:left w:val="none" w:sz="0" w:space="0" w:color="auto"/>
        <w:bottom w:val="none" w:sz="0" w:space="0" w:color="auto"/>
        <w:right w:val="none" w:sz="0" w:space="0" w:color="auto"/>
      </w:divBdr>
    </w:div>
    <w:div w:id="1488322911">
      <w:bodyDiv w:val="1"/>
      <w:marLeft w:val="0"/>
      <w:marRight w:val="0"/>
      <w:marTop w:val="0"/>
      <w:marBottom w:val="0"/>
      <w:divBdr>
        <w:top w:val="none" w:sz="0" w:space="0" w:color="auto"/>
        <w:left w:val="none" w:sz="0" w:space="0" w:color="auto"/>
        <w:bottom w:val="none" w:sz="0" w:space="0" w:color="auto"/>
        <w:right w:val="none" w:sz="0" w:space="0" w:color="auto"/>
      </w:divBdr>
    </w:div>
    <w:div w:id="1488740775">
      <w:bodyDiv w:val="1"/>
      <w:marLeft w:val="0"/>
      <w:marRight w:val="0"/>
      <w:marTop w:val="0"/>
      <w:marBottom w:val="0"/>
      <w:divBdr>
        <w:top w:val="none" w:sz="0" w:space="0" w:color="auto"/>
        <w:left w:val="none" w:sz="0" w:space="0" w:color="auto"/>
        <w:bottom w:val="none" w:sz="0" w:space="0" w:color="auto"/>
        <w:right w:val="none" w:sz="0" w:space="0" w:color="auto"/>
      </w:divBdr>
    </w:div>
    <w:div w:id="1489595497">
      <w:bodyDiv w:val="1"/>
      <w:marLeft w:val="0"/>
      <w:marRight w:val="0"/>
      <w:marTop w:val="0"/>
      <w:marBottom w:val="0"/>
      <w:divBdr>
        <w:top w:val="none" w:sz="0" w:space="0" w:color="auto"/>
        <w:left w:val="none" w:sz="0" w:space="0" w:color="auto"/>
        <w:bottom w:val="none" w:sz="0" w:space="0" w:color="auto"/>
        <w:right w:val="none" w:sz="0" w:space="0" w:color="auto"/>
      </w:divBdr>
    </w:div>
    <w:div w:id="1489636390">
      <w:bodyDiv w:val="1"/>
      <w:marLeft w:val="0"/>
      <w:marRight w:val="0"/>
      <w:marTop w:val="0"/>
      <w:marBottom w:val="0"/>
      <w:divBdr>
        <w:top w:val="none" w:sz="0" w:space="0" w:color="auto"/>
        <w:left w:val="none" w:sz="0" w:space="0" w:color="auto"/>
        <w:bottom w:val="none" w:sz="0" w:space="0" w:color="auto"/>
        <w:right w:val="none" w:sz="0" w:space="0" w:color="auto"/>
      </w:divBdr>
    </w:div>
    <w:div w:id="1489787399">
      <w:bodyDiv w:val="1"/>
      <w:marLeft w:val="0"/>
      <w:marRight w:val="0"/>
      <w:marTop w:val="0"/>
      <w:marBottom w:val="0"/>
      <w:divBdr>
        <w:top w:val="none" w:sz="0" w:space="0" w:color="auto"/>
        <w:left w:val="none" w:sz="0" w:space="0" w:color="auto"/>
        <w:bottom w:val="none" w:sz="0" w:space="0" w:color="auto"/>
        <w:right w:val="none" w:sz="0" w:space="0" w:color="auto"/>
      </w:divBdr>
    </w:div>
    <w:div w:id="1491561813">
      <w:bodyDiv w:val="1"/>
      <w:marLeft w:val="0"/>
      <w:marRight w:val="0"/>
      <w:marTop w:val="0"/>
      <w:marBottom w:val="0"/>
      <w:divBdr>
        <w:top w:val="none" w:sz="0" w:space="0" w:color="auto"/>
        <w:left w:val="none" w:sz="0" w:space="0" w:color="auto"/>
        <w:bottom w:val="none" w:sz="0" w:space="0" w:color="auto"/>
        <w:right w:val="none" w:sz="0" w:space="0" w:color="auto"/>
      </w:divBdr>
    </w:div>
    <w:div w:id="1491679892">
      <w:bodyDiv w:val="1"/>
      <w:marLeft w:val="0"/>
      <w:marRight w:val="0"/>
      <w:marTop w:val="0"/>
      <w:marBottom w:val="0"/>
      <w:divBdr>
        <w:top w:val="none" w:sz="0" w:space="0" w:color="auto"/>
        <w:left w:val="none" w:sz="0" w:space="0" w:color="auto"/>
        <w:bottom w:val="none" w:sz="0" w:space="0" w:color="auto"/>
        <w:right w:val="none" w:sz="0" w:space="0" w:color="auto"/>
      </w:divBdr>
    </w:div>
    <w:div w:id="1491826008">
      <w:bodyDiv w:val="1"/>
      <w:marLeft w:val="0"/>
      <w:marRight w:val="0"/>
      <w:marTop w:val="0"/>
      <w:marBottom w:val="0"/>
      <w:divBdr>
        <w:top w:val="none" w:sz="0" w:space="0" w:color="auto"/>
        <w:left w:val="none" w:sz="0" w:space="0" w:color="auto"/>
        <w:bottom w:val="none" w:sz="0" w:space="0" w:color="auto"/>
        <w:right w:val="none" w:sz="0" w:space="0" w:color="auto"/>
      </w:divBdr>
    </w:div>
    <w:div w:id="1492260138">
      <w:bodyDiv w:val="1"/>
      <w:marLeft w:val="0"/>
      <w:marRight w:val="0"/>
      <w:marTop w:val="0"/>
      <w:marBottom w:val="0"/>
      <w:divBdr>
        <w:top w:val="none" w:sz="0" w:space="0" w:color="auto"/>
        <w:left w:val="none" w:sz="0" w:space="0" w:color="auto"/>
        <w:bottom w:val="none" w:sz="0" w:space="0" w:color="auto"/>
        <w:right w:val="none" w:sz="0" w:space="0" w:color="auto"/>
      </w:divBdr>
    </w:div>
    <w:div w:id="1492598324">
      <w:bodyDiv w:val="1"/>
      <w:marLeft w:val="0"/>
      <w:marRight w:val="0"/>
      <w:marTop w:val="0"/>
      <w:marBottom w:val="0"/>
      <w:divBdr>
        <w:top w:val="none" w:sz="0" w:space="0" w:color="auto"/>
        <w:left w:val="none" w:sz="0" w:space="0" w:color="auto"/>
        <w:bottom w:val="none" w:sz="0" w:space="0" w:color="auto"/>
        <w:right w:val="none" w:sz="0" w:space="0" w:color="auto"/>
      </w:divBdr>
    </w:div>
    <w:div w:id="1493138302">
      <w:bodyDiv w:val="1"/>
      <w:marLeft w:val="0"/>
      <w:marRight w:val="0"/>
      <w:marTop w:val="0"/>
      <w:marBottom w:val="0"/>
      <w:divBdr>
        <w:top w:val="none" w:sz="0" w:space="0" w:color="auto"/>
        <w:left w:val="none" w:sz="0" w:space="0" w:color="auto"/>
        <w:bottom w:val="none" w:sz="0" w:space="0" w:color="auto"/>
        <w:right w:val="none" w:sz="0" w:space="0" w:color="auto"/>
      </w:divBdr>
    </w:div>
    <w:div w:id="1493372603">
      <w:bodyDiv w:val="1"/>
      <w:marLeft w:val="0"/>
      <w:marRight w:val="0"/>
      <w:marTop w:val="0"/>
      <w:marBottom w:val="0"/>
      <w:divBdr>
        <w:top w:val="none" w:sz="0" w:space="0" w:color="auto"/>
        <w:left w:val="none" w:sz="0" w:space="0" w:color="auto"/>
        <w:bottom w:val="none" w:sz="0" w:space="0" w:color="auto"/>
        <w:right w:val="none" w:sz="0" w:space="0" w:color="auto"/>
      </w:divBdr>
    </w:div>
    <w:div w:id="1493911395">
      <w:bodyDiv w:val="1"/>
      <w:marLeft w:val="0"/>
      <w:marRight w:val="0"/>
      <w:marTop w:val="0"/>
      <w:marBottom w:val="0"/>
      <w:divBdr>
        <w:top w:val="none" w:sz="0" w:space="0" w:color="auto"/>
        <w:left w:val="none" w:sz="0" w:space="0" w:color="auto"/>
        <w:bottom w:val="none" w:sz="0" w:space="0" w:color="auto"/>
        <w:right w:val="none" w:sz="0" w:space="0" w:color="auto"/>
      </w:divBdr>
    </w:div>
    <w:div w:id="1493915275">
      <w:bodyDiv w:val="1"/>
      <w:marLeft w:val="0"/>
      <w:marRight w:val="0"/>
      <w:marTop w:val="0"/>
      <w:marBottom w:val="0"/>
      <w:divBdr>
        <w:top w:val="none" w:sz="0" w:space="0" w:color="auto"/>
        <w:left w:val="none" w:sz="0" w:space="0" w:color="auto"/>
        <w:bottom w:val="none" w:sz="0" w:space="0" w:color="auto"/>
        <w:right w:val="none" w:sz="0" w:space="0" w:color="auto"/>
      </w:divBdr>
    </w:div>
    <w:div w:id="1494099346">
      <w:bodyDiv w:val="1"/>
      <w:marLeft w:val="0"/>
      <w:marRight w:val="0"/>
      <w:marTop w:val="0"/>
      <w:marBottom w:val="0"/>
      <w:divBdr>
        <w:top w:val="none" w:sz="0" w:space="0" w:color="auto"/>
        <w:left w:val="none" w:sz="0" w:space="0" w:color="auto"/>
        <w:bottom w:val="none" w:sz="0" w:space="0" w:color="auto"/>
        <w:right w:val="none" w:sz="0" w:space="0" w:color="auto"/>
      </w:divBdr>
    </w:div>
    <w:div w:id="1494294066">
      <w:bodyDiv w:val="1"/>
      <w:marLeft w:val="0"/>
      <w:marRight w:val="0"/>
      <w:marTop w:val="0"/>
      <w:marBottom w:val="0"/>
      <w:divBdr>
        <w:top w:val="none" w:sz="0" w:space="0" w:color="auto"/>
        <w:left w:val="none" w:sz="0" w:space="0" w:color="auto"/>
        <w:bottom w:val="none" w:sz="0" w:space="0" w:color="auto"/>
        <w:right w:val="none" w:sz="0" w:space="0" w:color="auto"/>
      </w:divBdr>
    </w:div>
    <w:div w:id="1494371771">
      <w:bodyDiv w:val="1"/>
      <w:marLeft w:val="0"/>
      <w:marRight w:val="0"/>
      <w:marTop w:val="0"/>
      <w:marBottom w:val="0"/>
      <w:divBdr>
        <w:top w:val="none" w:sz="0" w:space="0" w:color="auto"/>
        <w:left w:val="none" w:sz="0" w:space="0" w:color="auto"/>
        <w:bottom w:val="none" w:sz="0" w:space="0" w:color="auto"/>
        <w:right w:val="none" w:sz="0" w:space="0" w:color="auto"/>
      </w:divBdr>
    </w:div>
    <w:div w:id="1494371781">
      <w:bodyDiv w:val="1"/>
      <w:marLeft w:val="0"/>
      <w:marRight w:val="0"/>
      <w:marTop w:val="0"/>
      <w:marBottom w:val="0"/>
      <w:divBdr>
        <w:top w:val="none" w:sz="0" w:space="0" w:color="auto"/>
        <w:left w:val="none" w:sz="0" w:space="0" w:color="auto"/>
        <w:bottom w:val="none" w:sz="0" w:space="0" w:color="auto"/>
        <w:right w:val="none" w:sz="0" w:space="0" w:color="auto"/>
      </w:divBdr>
    </w:div>
    <w:div w:id="1494639286">
      <w:bodyDiv w:val="1"/>
      <w:marLeft w:val="0"/>
      <w:marRight w:val="0"/>
      <w:marTop w:val="0"/>
      <w:marBottom w:val="0"/>
      <w:divBdr>
        <w:top w:val="none" w:sz="0" w:space="0" w:color="auto"/>
        <w:left w:val="none" w:sz="0" w:space="0" w:color="auto"/>
        <w:bottom w:val="none" w:sz="0" w:space="0" w:color="auto"/>
        <w:right w:val="none" w:sz="0" w:space="0" w:color="auto"/>
      </w:divBdr>
    </w:div>
    <w:div w:id="1494908785">
      <w:bodyDiv w:val="1"/>
      <w:marLeft w:val="0"/>
      <w:marRight w:val="0"/>
      <w:marTop w:val="0"/>
      <w:marBottom w:val="0"/>
      <w:divBdr>
        <w:top w:val="none" w:sz="0" w:space="0" w:color="auto"/>
        <w:left w:val="none" w:sz="0" w:space="0" w:color="auto"/>
        <w:bottom w:val="none" w:sz="0" w:space="0" w:color="auto"/>
        <w:right w:val="none" w:sz="0" w:space="0" w:color="auto"/>
      </w:divBdr>
    </w:div>
    <w:div w:id="1496266724">
      <w:bodyDiv w:val="1"/>
      <w:marLeft w:val="0"/>
      <w:marRight w:val="0"/>
      <w:marTop w:val="0"/>
      <w:marBottom w:val="0"/>
      <w:divBdr>
        <w:top w:val="none" w:sz="0" w:space="0" w:color="auto"/>
        <w:left w:val="none" w:sz="0" w:space="0" w:color="auto"/>
        <w:bottom w:val="none" w:sz="0" w:space="0" w:color="auto"/>
        <w:right w:val="none" w:sz="0" w:space="0" w:color="auto"/>
      </w:divBdr>
    </w:div>
    <w:div w:id="1496385664">
      <w:bodyDiv w:val="1"/>
      <w:marLeft w:val="0"/>
      <w:marRight w:val="0"/>
      <w:marTop w:val="0"/>
      <w:marBottom w:val="0"/>
      <w:divBdr>
        <w:top w:val="none" w:sz="0" w:space="0" w:color="auto"/>
        <w:left w:val="none" w:sz="0" w:space="0" w:color="auto"/>
        <w:bottom w:val="none" w:sz="0" w:space="0" w:color="auto"/>
        <w:right w:val="none" w:sz="0" w:space="0" w:color="auto"/>
      </w:divBdr>
    </w:div>
    <w:div w:id="1496648176">
      <w:bodyDiv w:val="1"/>
      <w:marLeft w:val="0"/>
      <w:marRight w:val="0"/>
      <w:marTop w:val="0"/>
      <w:marBottom w:val="0"/>
      <w:divBdr>
        <w:top w:val="none" w:sz="0" w:space="0" w:color="auto"/>
        <w:left w:val="none" w:sz="0" w:space="0" w:color="auto"/>
        <w:bottom w:val="none" w:sz="0" w:space="0" w:color="auto"/>
        <w:right w:val="none" w:sz="0" w:space="0" w:color="auto"/>
      </w:divBdr>
    </w:div>
    <w:div w:id="1497771482">
      <w:bodyDiv w:val="1"/>
      <w:marLeft w:val="0"/>
      <w:marRight w:val="0"/>
      <w:marTop w:val="0"/>
      <w:marBottom w:val="0"/>
      <w:divBdr>
        <w:top w:val="none" w:sz="0" w:space="0" w:color="auto"/>
        <w:left w:val="none" w:sz="0" w:space="0" w:color="auto"/>
        <w:bottom w:val="none" w:sz="0" w:space="0" w:color="auto"/>
        <w:right w:val="none" w:sz="0" w:space="0" w:color="auto"/>
      </w:divBdr>
    </w:div>
    <w:div w:id="1497917215">
      <w:bodyDiv w:val="1"/>
      <w:marLeft w:val="0"/>
      <w:marRight w:val="0"/>
      <w:marTop w:val="0"/>
      <w:marBottom w:val="0"/>
      <w:divBdr>
        <w:top w:val="none" w:sz="0" w:space="0" w:color="auto"/>
        <w:left w:val="none" w:sz="0" w:space="0" w:color="auto"/>
        <w:bottom w:val="none" w:sz="0" w:space="0" w:color="auto"/>
        <w:right w:val="none" w:sz="0" w:space="0" w:color="auto"/>
      </w:divBdr>
    </w:div>
    <w:div w:id="1498306286">
      <w:bodyDiv w:val="1"/>
      <w:marLeft w:val="0"/>
      <w:marRight w:val="0"/>
      <w:marTop w:val="0"/>
      <w:marBottom w:val="0"/>
      <w:divBdr>
        <w:top w:val="none" w:sz="0" w:space="0" w:color="auto"/>
        <w:left w:val="none" w:sz="0" w:space="0" w:color="auto"/>
        <w:bottom w:val="none" w:sz="0" w:space="0" w:color="auto"/>
        <w:right w:val="none" w:sz="0" w:space="0" w:color="auto"/>
      </w:divBdr>
    </w:div>
    <w:div w:id="1498307125">
      <w:bodyDiv w:val="1"/>
      <w:marLeft w:val="0"/>
      <w:marRight w:val="0"/>
      <w:marTop w:val="0"/>
      <w:marBottom w:val="0"/>
      <w:divBdr>
        <w:top w:val="none" w:sz="0" w:space="0" w:color="auto"/>
        <w:left w:val="none" w:sz="0" w:space="0" w:color="auto"/>
        <w:bottom w:val="none" w:sz="0" w:space="0" w:color="auto"/>
        <w:right w:val="none" w:sz="0" w:space="0" w:color="auto"/>
      </w:divBdr>
    </w:div>
    <w:div w:id="1498308860">
      <w:bodyDiv w:val="1"/>
      <w:marLeft w:val="0"/>
      <w:marRight w:val="0"/>
      <w:marTop w:val="0"/>
      <w:marBottom w:val="0"/>
      <w:divBdr>
        <w:top w:val="none" w:sz="0" w:space="0" w:color="auto"/>
        <w:left w:val="none" w:sz="0" w:space="0" w:color="auto"/>
        <w:bottom w:val="none" w:sz="0" w:space="0" w:color="auto"/>
        <w:right w:val="none" w:sz="0" w:space="0" w:color="auto"/>
      </w:divBdr>
    </w:div>
    <w:div w:id="1498376775">
      <w:bodyDiv w:val="1"/>
      <w:marLeft w:val="0"/>
      <w:marRight w:val="0"/>
      <w:marTop w:val="0"/>
      <w:marBottom w:val="0"/>
      <w:divBdr>
        <w:top w:val="none" w:sz="0" w:space="0" w:color="auto"/>
        <w:left w:val="none" w:sz="0" w:space="0" w:color="auto"/>
        <w:bottom w:val="none" w:sz="0" w:space="0" w:color="auto"/>
        <w:right w:val="none" w:sz="0" w:space="0" w:color="auto"/>
      </w:divBdr>
    </w:div>
    <w:div w:id="1498811530">
      <w:bodyDiv w:val="1"/>
      <w:marLeft w:val="0"/>
      <w:marRight w:val="0"/>
      <w:marTop w:val="0"/>
      <w:marBottom w:val="0"/>
      <w:divBdr>
        <w:top w:val="none" w:sz="0" w:space="0" w:color="auto"/>
        <w:left w:val="none" w:sz="0" w:space="0" w:color="auto"/>
        <w:bottom w:val="none" w:sz="0" w:space="0" w:color="auto"/>
        <w:right w:val="none" w:sz="0" w:space="0" w:color="auto"/>
      </w:divBdr>
    </w:div>
    <w:div w:id="1499687045">
      <w:bodyDiv w:val="1"/>
      <w:marLeft w:val="0"/>
      <w:marRight w:val="0"/>
      <w:marTop w:val="0"/>
      <w:marBottom w:val="0"/>
      <w:divBdr>
        <w:top w:val="none" w:sz="0" w:space="0" w:color="auto"/>
        <w:left w:val="none" w:sz="0" w:space="0" w:color="auto"/>
        <w:bottom w:val="none" w:sz="0" w:space="0" w:color="auto"/>
        <w:right w:val="none" w:sz="0" w:space="0" w:color="auto"/>
      </w:divBdr>
    </w:div>
    <w:div w:id="1500121745">
      <w:bodyDiv w:val="1"/>
      <w:marLeft w:val="0"/>
      <w:marRight w:val="0"/>
      <w:marTop w:val="0"/>
      <w:marBottom w:val="0"/>
      <w:divBdr>
        <w:top w:val="none" w:sz="0" w:space="0" w:color="auto"/>
        <w:left w:val="none" w:sz="0" w:space="0" w:color="auto"/>
        <w:bottom w:val="none" w:sz="0" w:space="0" w:color="auto"/>
        <w:right w:val="none" w:sz="0" w:space="0" w:color="auto"/>
      </w:divBdr>
    </w:div>
    <w:div w:id="1500385877">
      <w:bodyDiv w:val="1"/>
      <w:marLeft w:val="0"/>
      <w:marRight w:val="0"/>
      <w:marTop w:val="0"/>
      <w:marBottom w:val="0"/>
      <w:divBdr>
        <w:top w:val="none" w:sz="0" w:space="0" w:color="auto"/>
        <w:left w:val="none" w:sz="0" w:space="0" w:color="auto"/>
        <w:bottom w:val="none" w:sz="0" w:space="0" w:color="auto"/>
        <w:right w:val="none" w:sz="0" w:space="0" w:color="auto"/>
      </w:divBdr>
    </w:div>
    <w:div w:id="1500464298">
      <w:bodyDiv w:val="1"/>
      <w:marLeft w:val="0"/>
      <w:marRight w:val="0"/>
      <w:marTop w:val="0"/>
      <w:marBottom w:val="0"/>
      <w:divBdr>
        <w:top w:val="none" w:sz="0" w:space="0" w:color="auto"/>
        <w:left w:val="none" w:sz="0" w:space="0" w:color="auto"/>
        <w:bottom w:val="none" w:sz="0" w:space="0" w:color="auto"/>
        <w:right w:val="none" w:sz="0" w:space="0" w:color="auto"/>
      </w:divBdr>
    </w:div>
    <w:div w:id="1501116917">
      <w:bodyDiv w:val="1"/>
      <w:marLeft w:val="0"/>
      <w:marRight w:val="0"/>
      <w:marTop w:val="0"/>
      <w:marBottom w:val="0"/>
      <w:divBdr>
        <w:top w:val="none" w:sz="0" w:space="0" w:color="auto"/>
        <w:left w:val="none" w:sz="0" w:space="0" w:color="auto"/>
        <w:bottom w:val="none" w:sz="0" w:space="0" w:color="auto"/>
        <w:right w:val="none" w:sz="0" w:space="0" w:color="auto"/>
      </w:divBdr>
    </w:div>
    <w:div w:id="1501117070">
      <w:bodyDiv w:val="1"/>
      <w:marLeft w:val="0"/>
      <w:marRight w:val="0"/>
      <w:marTop w:val="0"/>
      <w:marBottom w:val="0"/>
      <w:divBdr>
        <w:top w:val="none" w:sz="0" w:space="0" w:color="auto"/>
        <w:left w:val="none" w:sz="0" w:space="0" w:color="auto"/>
        <w:bottom w:val="none" w:sz="0" w:space="0" w:color="auto"/>
        <w:right w:val="none" w:sz="0" w:space="0" w:color="auto"/>
      </w:divBdr>
    </w:div>
    <w:div w:id="1501309081">
      <w:bodyDiv w:val="1"/>
      <w:marLeft w:val="0"/>
      <w:marRight w:val="0"/>
      <w:marTop w:val="0"/>
      <w:marBottom w:val="0"/>
      <w:divBdr>
        <w:top w:val="none" w:sz="0" w:space="0" w:color="auto"/>
        <w:left w:val="none" w:sz="0" w:space="0" w:color="auto"/>
        <w:bottom w:val="none" w:sz="0" w:space="0" w:color="auto"/>
        <w:right w:val="none" w:sz="0" w:space="0" w:color="auto"/>
      </w:divBdr>
    </w:div>
    <w:div w:id="1501383232">
      <w:bodyDiv w:val="1"/>
      <w:marLeft w:val="0"/>
      <w:marRight w:val="0"/>
      <w:marTop w:val="0"/>
      <w:marBottom w:val="0"/>
      <w:divBdr>
        <w:top w:val="none" w:sz="0" w:space="0" w:color="auto"/>
        <w:left w:val="none" w:sz="0" w:space="0" w:color="auto"/>
        <w:bottom w:val="none" w:sz="0" w:space="0" w:color="auto"/>
        <w:right w:val="none" w:sz="0" w:space="0" w:color="auto"/>
      </w:divBdr>
    </w:div>
    <w:div w:id="1501502442">
      <w:bodyDiv w:val="1"/>
      <w:marLeft w:val="0"/>
      <w:marRight w:val="0"/>
      <w:marTop w:val="0"/>
      <w:marBottom w:val="0"/>
      <w:divBdr>
        <w:top w:val="none" w:sz="0" w:space="0" w:color="auto"/>
        <w:left w:val="none" w:sz="0" w:space="0" w:color="auto"/>
        <w:bottom w:val="none" w:sz="0" w:space="0" w:color="auto"/>
        <w:right w:val="none" w:sz="0" w:space="0" w:color="auto"/>
      </w:divBdr>
    </w:div>
    <w:div w:id="1502041821">
      <w:bodyDiv w:val="1"/>
      <w:marLeft w:val="0"/>
      <w:marRight w:val="0"/>
      <w:marTop w:val="0"/>
      <w:marBottom w:val="0"/>
      <w:divBdr>
        <w:top w:val="none" w:sz="0" w:space="0" w:color="auto"/>
        <w:left w:val="none" w:sz="0" w:space="0" w:color="auto"/>
        <w:bottom w:val="none" w:sz="0" w:space="0" w:color="auto"/>
        <w:right w:val="none" w:sz="0" w:space="0" w:color="auto"/>
      </w:divBdr>
    </w:div>
    <w:div w:id="1502505397">
      <w:bodyDiv w:val="1"/>
      <w:marLeft w:val="0"/>
      <w:marRight w:val="0"/>
      <w:marTop w:val="0"/>
      <w:marBottom w:val="0"/>
      <w:divBdr>
        <w:top w:val="none" w:sz="0" w:space="0" w:color="auto"/>
        <w:left w:val="none" w:sz="0" w:space="0" w:color="auto"/>
        <w:bottom w:val="none" w:sz="0" w:space="0" w:color="auto"/>
        <w:right w:val="none" w:sz="0" w:space="0" w:color="auto"/>
      </w:divBdr>
    </w:div>
    <w:div w:id="1502621950">
      <w:bodyDiv w:val="1"/>
      <w:marLeft w:val="0"/>
      <w:marRight w:val="0"/>
      <w:marTop w:val="0"/>
      <w:marBottom w:val="0"/>
      <w:divBdr>
        <w:top w:val="none" w:sz="0" w:space="0" w:color="auto"/>
        <w:left w:val="none" w:sz="0" w:space="0" w:color="auto"/>
        <w:bottom w:val="none" w:sz="0" w:space="0" w:color="auto"/>
        <w:right w:val="none" w:sz="0" w:space="0" w:color="auto"/>
      </w:divBdr>
    </w:div>
    <w:div w:id="1502698493">
      <w:bodyDiv w:val="1"/>
      <w:marLeft w:val="0"/>
      <w:marRight w:val="0"/>
      <w:marTop w:val="0"/>
      <w:marBottom w:val="0"/>
      <w:divBdr>
        <w:top w:val="none" w:sz="0" w:space="0" w:color="auto"/>
        <w:left w:val="none" w:sz="0" w:space="0" w:color="auto"/>
        <w:bottom w:val="none" w:sz="0" w:space="0" w:color="auto"/>
        <w:right w:val="none" w:sz="0" w:space="0" w:color="auto"/>
      </w:divBdr>
    </w:div>
    <w:div w:id="1502889286">
      <w:bodyDiv w:val="1"/>
      <w:marLeft w:val="0"/>
      <w:marRight w:val="0"/>
      <w:marTop w:val="0"/>
      <w:marBottom w:val="0"/>
      <w:divBdr>
        <w:top w:val="none" w:sz="0" w:space="0" w:color="auto"/>
        <w:left w:val="none" w:sz="0" w:space="0" w:color="auto"/>
        <w:bottom w:val="none" w:sz="0" w:space="0" w:color="auto"/>
        <w:right w:val="none" w:sz="0" w:space="0" w:color="auto"/>
      </w:divBdr>
    </w:div>
    <w:div w:id="1503203354">
      <w:bodyDiv w:val="1"/>
      <w:marLeft w:val="0"/>
      <w:marRight w:val="0"/>
      <w:marTop w:val="0"/>
      <w:marBottom w:val="0"/>
      <w:divBdr>
        <w:top w:val="none" w:sz="0" w:space="0" w:color="auto"/>
        <w:left w:val="none" w:sz="0" w:space="0" w:color="auto"/>
        <w:bottom w:val="none" w:sz="0" w:space="0" w:color="auto"/>
        <w:right w:val="none" w:sz="0" w:space="0" w:color="auto"/>
      </w:divBdr>
    </w:div>
    <w:div w:id="1503350715">
      <w:bodyDiv w:val="1"/>
      <w:marLeft w:val="0"/>
      <w:marRight w:val="0"/>
      <w:marTop w:val="0"/>
      <w:marBottom w:val="0"/>
      <w:divBdr>
        <w:top w:val="none" w:sz="0" w:space="0" w:color="auto"/>
        <w:left w:val="none" w:sz="0" w:space="0" w:color="auto"/>
        <w:bottom w:val="none" w:sz="0" w:space="0" w:color="auto"/>
        <w:right w:val="none" w:sz="0" w:space="0" w:color="auto"/>
      </w:divBdr>
    </w:div>
    <w:div w:id="1503620553">
      <w:bodyDiv w:val="1"/>
      <w:marLeft w:val="0"/>
      <w:marRight w:val="0"/>
      <w:marTop w:val="0"/>
      <w:marBottom w:val="0"/>
      <w:divBdr>
        <w:top w:val="none" w:sz="0" w:space="0" w:color="auto"/>
        <w:left w:val="none" w:sz="0" w:space="0" w:color="auto"/>
        <w:bottom w:val="none" w:sz="0" w:space="0" w:color="auto"/>
        <w:right w:val="none" w:sz="0" w:space="0" w:color="auto"/>
      </w:divBdr>
    </w:div>
    <w:div w:id="1503811338">
      <w:bodyDiv w:val="1"/>
      <w:marLeft w:val="0"/>
      <w:marRight w:val="0"/>
      <w:marTop w:val="0"/>
      <w:marBottom w:val="0"/>
      <w:divBdr>
        <w:top w:val="none" w:sz="0" w:space="0" w:color="auto"/>
        <w:left w:val="none" w:sz="0" w:space="0" w:color="auto"/>
        <w:bottom w:val="none" w:sz="0" w:space="0" w:color="auto"/>
        <w:right w:val="none" w:sz="0" w:space="0" w:color="auto"/>
      </w:divBdr>
    </w:div>
    <w:div w:id="1503931339">
      <w:bodyDiv w:val="1"/>
      <w:marLeft w:val="0"/>
      <w:marRight w:val="0"/>
      <w:marTop w:val="0"/>
      <w:marBottom w:val="0"/>
      <w:divBdr>
        <w:top w:val="none" w:sz="0" w:space="0" w:color="auto"/>
        <w:left w:val="none" w:sz="0" w:space="0" w:color="auto"/>
        <w:bottom w:val="none" w:sz="0" w:space="0" w:color="auto"/>
        <w:right w:val="none" w:sz="0" w:space="0" w:color="auto"/>
      </w:divBdr>
    </w:div>
    <w:div w:id="1504003605">
      <w:bodyDiv w:val="1"/>
      <w:marLeft w:val="0"/>
      <w:marRight w:val="0"/>
      <w:marTop w:val="0"/>
      <w:marBottom w:val="0"/>
      <w:divBdr>
        <w:top w:val="none" w:sz="0" w:space="0" w:color="auto"/>
        <w:left w:val="none" w:sz="0" w:space="0" w:color="auto"/>
        <w:bottom w:val="none" w:sz="0" w:space="0" w:color="auto"/>
        <w:right w:val="none" w:sz="0" w:space="0" w:color="auto"/>
      </w:divBdr>
    </w:div>
    <w:div w:id="1504198791">
      <w:bodyDiv w:val="1"/>
      <w:marLeft w:val="0"/>
      <w:marRight w:val="0"/>
      <w:marTop w:val="0"/>
      <w:marBottom w:val="0"/>
      <w:divBdr>
        <w:top w:val="none" w:sz="0" w:space="0" w:color="auto"/>
        <w:left w:val="none" w:sz="0" w:space="0" w:color="auto"/>
        <w:bottom w:val="none" w:sz="0" w:space="0" w:color="auto"/>
        <w:right w:val="none" w:sz="0" w:space="0" w:color="auto"/>
      </w:divBdr>
    </w:div>
    <w:div w:id="1504466932">
      <w:bodyDiv w:val="1"/>
      <w:marLeft w:val="0"/>
      <w:marRight w:val="0"/>
      <w:marTop w:val="0"/>
      <w:marBottom w:val="0"/>
      <w:divBdr>
        <w:top w:val="none" w:sz="0" w:space="0" w:color="auto"/>
        <w:left w:val="none" w:sz="0" w:space="0" w:color="auto"/>
        <w:bottom w:val="none" w:sz="0" w:space="0" w:color="auto"/>
        <w:right w:val="none" w:sz="0" w:space="0" w:color="auto"/>
      </w:divBdr>
    </w:div>
    <w:div w:id="1504736785">
      <w:bodyDiv w:val="1"/>
      <w:marLeft w:val="0"/>
      <w:marRight w:val="0"/>
      <w:marTop w:val="0"/>
      <w:marBottom w:val="0"/>
      <w:divBdr>
        <w:top w:val="none" w:sz="0" w:space="0" w:color="auto"/>
        <w:left w:val="none" w:sz="0" w:space="0" w:color="auto"/>
        <w:bottom w:val="none" w:sz="0" w:space="0" w:color="auto"/>
        <w:right w:val="none" w:sz="0" w:space="0" w:color="auto"/>
      </w:divBdr>
    </w:div>
    <w:div w:id="1504933424">
      <w:bodyDiv w:val="1"/>
      <w:marLeft w:val="0"/>
      <w:marRight w:val="0"/>
      <w:marTop w:val="0"/>
      <w:marBottom w:val="0"/>
      <w:divBdr>
        <w:top w:val="none" w:sz="0" w:space="0" w:color="auto"/>
        <w:left w:val="none" w:sz="0" w:space="0" w:color="auto"/>
        <w:bottom w:val="none" w:sz="0" w:space="0" w:color="auto"/>
        <w:right w:val="none" w:sz="0" w:space="0" w:color="auto"/>
      </w:divBdr>
    </w:div>
    <w:div w:id="1505628659">
      <w:bodyDiv w:val="1"/>
      <w:marLeft w:val="0"/>
      <w:marRight w:val="0"/>
      <w:marTop w:val="0"/>
      <w:marBottom w:val="0"/>
      <w:divBdr>
        <w:top w:val="none" w:sz="0" w:space="0" w:color="auto"/>
        <w:left w:val="none" w:sz="0" w:space="0" w:color="auto"/>
        <w:bottom w:val="none" w:sz="0" w:space="0" w:color="auto"/>
        <w:right w:val="none" w:sz="0" w:space="0" w:color="auto"/>
      </w:divBdr>
    </w:div>
    <w:div w:id="1505971366">
      <w:bodyDiv w:val="1"/>
      <w:marLeft w:val="0"/>
      <w:marRight w:val="0"/>
      <w:marTop w:val="0"/>
      <w:marBottom w:val="0"/>
      <w:divBdr>
        <w:top w:val="none" w:sz="0" w:space="0" w:color="auto"/>
        <w:left w:val="none" w:sz="0" w:space="0" w:color="auto"/>
        <w:bottom w:val="none" w:sz="0" w:space="0" w:color="auto"/>
        <w:right w:val="none" w:sz="0" w:space="0" w:color="auto"/>
      </w:divBdr>
    </w:div>
    <w:div w:id="1507213907">
      <w:bodyDiv w:val="1"/>
      <w:marLeft w:val="0"/>
      <w:marRight w:val="0"/>
      <w:marTop w:val="0"/>
      <w:marBottom w:val="0"/>
      <w:divBdr>
        <w:top w:val="none" w:sz="0" w:space="0" w:color="auto"/>
        <w:left w:val="none" w:sz="0" w:space="0" w:color="auto"/>
        <w:bottom w:val="none" w:sz="0" w:space="0" w:color="auto"/>
        <w:right w:val="none" w:sz="0" w:space="0" w:color="auto"/>
      </w:divBdr>
    </w:div>
    <w:div w:id="1507400116">
      <w:bodyDiv w:val="1"/>
      <w:marLeft w:val="0"/>
      <w:marRight w:val="0"/>
      <w:marTop w:val="0"/>
      <w:marBottom w:val="0"/>
      <w:divBdr>
        <w:top w:val="none" w:sz="0" w:space="0" w:color="auto"/>
        <w:left w:val="none" w:sz="0" w:space="0" w:color="auto"/>
        <w:bottom w:val="none" w:sz="0" w:space="0" w:color="auto"/>
        <w:right w:val="none" w:sz="0" w:space="0" w:color="auto"/>
      </w:divBdr>
    </w:div>
    <w:div w:id="1507481350">
      <w:bodyDiv w:val="1"/>
      <w:marLeft w:val="0"/>
      <w:marRight w:val="0"/>
      <w:marTop w:val="0"/>
      <w:marBottom w:val="0"/>
      <w:divBdr>
        <w:top w:val="none" w:sz="0" w:space="0" w:color="auto"/>
        <w:left w:val="none" w:sz="0" w:space="0" w:color="auto"/>
        <w:bottom w:val="none" w:sz="0" w:space="0" w:color="auto"/>
        <w:right w:val="none" w:sz="0" w:space="0" w:color="auto"/>
      </w:divBdr>
    </w:div>
    <w:div w:id="1508252555">
      <w:bodyDiv w:val="1"/>
      <w:marLeft w:val="0"/>
      <w:marRight w:val="0"/>
      <w:marTop w:val="0"/>
      <w:marBottom w:val="0"/>
      <w:divBdr>
        <w:top w:val="none" w:sz="0" w:space="0" w:color="auto"/>
        <w:left w:val="none" w:sz="0" w:space="0" w:color="auto"/>
        <w:bottom w:val="none" w:sz="0" w:space="0" w:color="auto"/>
        <w:right w:val="none" w:sz="0" w:space="0" w:color="auto"/>
      </w:divBdr>
    </w:div>
    <w:div w:id="1508983529">
      <w:bodyDiv w:val="1"/>
      <w:marLeft w:val="0"/>
      <w:marRight w:val="0"/>
      <w:marTop w:val="0"/>
      <w:marBottom w:val="0"/>
      <w:divBdr>
        <w:top w:val="none" w:sz="0" w:space="0" w:color="auto"/>
        <w:left w:val="none" w:sz="0" w:space="0" w:color="auto"/>
        <w:bottom w:val="none" w:sz="0" w:space="0" w:color="auto"/>
        <w:right w:val="none" w:sz="0" w:space="0" w:color="auto"/>
      </w:divBdr>
    </w:div>
    <w:div w:id="1509254952">
      <w:bodyDiv w:val="1"/>
      <w:marLeft w:val="0"/>
      <w:marRight w:val="0"/>
      <w:marTop w:val="0"/>
      <w:marBottom w:val="0"/>
      <w:divBdr>
        <w:top w:val="none" w:sz="0" w:space="0" w:color="auto"/>
        <w:left w:val="none" w:sz="0" w:space="0" w:color="auto"/>
        <w:bottom w:val="none" w:sz="0" w:space="0" w:color="auto"/>
        <w:right w:val="none" w:sz="0" w:space="0" w:color="auto"/>
      </w:divBdr>
    </w:div>
    <w:div w:id="1510943010">
      <w:bodyDiv w:val="1"/>
      <w:marLeft w:val="0"/>
      <w:marRight w:val="0"/>
      <w:marTop w:val="0"/>
      <w:marBottom w:val="0"/>
      <w:divBdr>
        <w:top w:val="none" w:sz="0" w:space="0" w:color="auto"/>
        <w:left w:val="none" w:sz="0" w:space="0" w:color="auto"/>
        <w:bottom w:val="none" w:sz="0" w:space="0" w:color="auto"/>
        <w:right w:val="none" w:sz="0" w:space="0" w:color="auto"/>
      </w:divBdr>
    </w:div>
    <w:div w:id="1511286643">
      <w:bodyDiv w:val="1"/>
      <w:marLeft w:val="0"/>
      <w:marRight w:val="0"/>
      <w:marTop w:val="0"/>
      <w:marBottom w:val="0"/>
      <w:divBdr>
        <w:top w:val="none" w:sz="0" w:space="0" w:color="auto"/>
        <w:left w:val="none" w:sz="0" w:space="0" w:color="auto"/>
        <w:bottom w:val="none" w:sz="0" w:space="0" w:color="auto"/>
        <w:right w:val="none" w:sz="0" w:space="0" w:color="auto"/>
      </w:divBdr>
    </w:div>
    <w:div w:id="1511988385">
      <w:bodyDiv w:val="1"/>
      <w:marLeft w:val="0"/>
      <w:marRight w:val="0"/>
      <w:marTop w:val="0"/>
      <w:marBottom w:val="0"/>
      <w:divBdr>
        <w:top w:val="none" w:sz="0" w:space="0" w:color="auto"/>
        <w:left w:val="none" w:sz="0" w:space="0" w:color="auto"/>
        <w:bottom w:val="none" w:sz="0" w:space="0" w:color="auto"/>
        <w:right w:val="none" w:sz="0" w:space="0" w:color="auto"/>
      </w:divBdr>
    </w:div>
    <w:div w:id="1512840433">
      <w:bodyDiv w:val="1"/>
      <w:marLeft w:val="0"/>
      <w:marRight w:val="0"/>
      <w:marTop w:val="0"/>
      <w:marBottom w:val="0"/>
      <w:divBdr>
        <w:top w:val="none" w:sz="0" w:space="0" w:color="auto"/>
        <w:left w:val="none" w:sz="0" w:space="0" w:color="auto"/>
        <w:bottom w:val="none" w:sz="0" w:space="0" w:color="auto"/>
        <w:right w:val="none" w:sz="0" w:space="0" w:color="auto"/>
      </w:divBdr>
    </w:div>
    <w:div w:id="1513689443">
      <w:bodyDiv w:val="1"/>
      <w:marLeft w:val="0"/>
      <w:marRight w:val="0"/>
      <w:marTop w:val="0"/>
      <w:marBottom w:val="0"/>
      <w:divBdr>
        <w:top w:val="none" w:sz="0" w:space="0" w:color="auto"/>
        <w:left w:val="none" w:sz="0" w:space="0" w:color="auto"/>
        <w:bottom w:val="none" w:sz="0" w:space="0" w:color="auto"/>
        <w:right w:val="none" w:sz="0" w:space="0" w:color="auto"/>
      </w:divBdr>
    </w:div>
    <w:div w:id="1513910106">
      <w:bodyDiv w:val="1"/>
      <w:marLeft w:val="0"/>
      <w:marRight w:val="0"/>
      <w:marTop w:val="0"/>
      <w:marBottom w:val="0"/>
      <w:divBdr>
        <w:top w:val="none" w:sz="0" w:space="0" w:color="auto"/>
        <w:left w:val="none" w:sz="0" w:space="0" w:color="auto"/>
        <w:bottom w:val="none" w:sz="0" w:space="0" w:color="auto"/>
        <w:right w:val="none" w:sz="0" w:space="0" w:color="auto"/>
      </w:divBdr>
    </w:div>
    <w:div w:id="1513951645">
      <w:bodyDiv w:val="1"/>
      <w:marLeft w:val="0"/>
      <w:marRight w:val="0"/>
      <w:marTop w:val="0"/>
      <w:marBottom w:val="0"/>
      <w:divBdr>
        <w:top w:val="none" w:sz="0" w:space="0" w:color="auto"/>
        <w:left w:val="none" w:sz="0" w:space="0" w:color="auto"/>
        <w:bottom w:val="none" w:sz="0" w:space="0" w:color="auto"/>
        <w:right w:val="none" w:sz="0" w:space="0" w:color="auto"/>
      </w:divBdr>
    </w:div>
    <w:div w:id="1513957148">
      <w:bodyDiv w:val="1"/>
      <w:marLeft w:val="0"/>
      <w:marRight w:val="0"/>
      <w:marTop w:val="0"/>
      <w:marBottom w:val="0"/>
      <w:divBdr>
        <w:top w:val="none" w:sz="0" w:space="0" w:color="auto"/>
        <w:left w:val="none" w:sz="0" w:space="0" w:color="auto"/>
        <w:bottom w:val="none" w:sz="0" w:space="0" w:color="auto"/>
        <w:right w:val="none" w:sz="0" w:space="0" w:color="auto"/>
      </w:divBdr>
    </w:div>
    <w:div w:id="1513959266">
      <w:bodyDiv w:val="1"/>
      <w:marLeft w:val="0"/>
      <w:marRight w:val="0"/>
      <w:marTop w:val="0"/>
      <w:marBottom w:val="0"/>
      <w:divBdr>
        <w:top w:val="none" w:sz="0" w:space="0" w:color="auto"/>
        <w:left w:val="none" w:sz="0" w:space="0" w:color="auto"/>
        <w:bottom w:val="none" w:sz="0" w:space="0" w:color="auto"/>
        <w:right w:val="none" w:sz="0" w:space="0" w:color="auto"/>
      </w:divBdr>
    </w:div>
    <w:div w:id="1514226523">
      <w:bodyDiv w:val="1"/>
      <w:marLeft w:val="0"/>
      <w:marRight w:val="0"/>
      <w:marTop w:val="0"/>
      <w:marBottom w:val="0"/>
      <w:divBdr>
        <w:top w:val="none" w:sz="0" w:space="0" w:color="auto"/>
        <w:left w:val="none" w:sz="0" w:space="0" w:color="auto"/>
        <w:bottom w:val="none" w:sz="0" w:space="0" w:color="auto"/>
        <w:right w:val="none" w:sz="0" w:space="0" w:color="auto"/>
      </w:divBdr>
    </w:div>
    <w:div w:id="1514422009">
      <w:bodyDiv w:val="1"/>
      <w:marLeft w:val="0"/>
      <w:marRight w:val="0"/>
      <w:marTop w:val="0"/>
      <w:marBottom w:val="0"/>
      <w:divBdr>
        <w:top w:val="none" w:sz="0" w:space="0" w:color="auto"/>
        <w:left w:val="none" w:sz="0" w:space="0" w:color="auto"/>
        <w:bottom w:val="none" w:sz="0" w:space="0" w:color="auto"/>
        <w:right w:val="none" w:sz="0" w:space="0" w:color="auto"/>
      </w:divBdr>
    </w:div>
    <w:div w:id="1514611735">
      <w:bodyDiv w:val="1"/>
      <w:marLeft w:val="0"/>
      <w:marRight w:val="0"/>
      <w:marTop w:val="0"/>
      <w:marBottom w:val="0"/>
      <w:divBdr>
        <w:top w:val="none" w:sz="0" w:space="0" w:color="auto"/>
        <w:left w:val="none" w:sz="0" w:space="0" w:color="auto"/>
        <w:bottom w:val="none" w:sz="0" w:space="0" w:color="auto"/>
        <w:right w:val="none" w:sz="0" w:space="0" w:color="auto"/>
      </w:divBdr>
    </w:div>
    <w:div w:id="1514682106">
      <w:bodyDiv w:val="1"/>
      <w:marLeft w:val="0"/>
      <w:marRight w:val="0"/>
      <w:marTop w:val="0"/>
      <w:marBottom w:val="0"/>
      <w:divBdr>
        <w:top w:val="none" w:sz="0" w:space="0" w:color="auto"/>
        <w:left w:val="none" w:sz="0" w:space="0" w:color="auto"/>
        <w:bottom w:val="none" w:sz="0" w:space="0" w:color="auto"/>
        <w:right w:val="none" w:sz="0" w:space="0" w:color="auto"/>
      </w:divBdr>
    </w:div>
    <w:div w:id="1515414327">
      <w:bodyDiv w:val="1"/>
      <w:marLeft w:val="0"/>
      <w:marRight w:val="0"/>
      <w:marTop w:val="0"/>
      <w:marBottom w:val="0"/>
      <w:divBdr>
        <w:top w:val="none" w:sz="0" w:space="0" w:color="auto"/>
        <w:left w:val="none" w:sz="0" w:space="0" w:color="auto"/>
        <w:bottom w:val="none" w:sz="0" w:space="0" w:color="auto"/>
        <w:right w:val="none" w:sz="0" w:space="0" w:color="auto"/>
      </w:divBdr>
    </w:div>
    <w:div w:id="1515415569">
      <w:bodyDiv w:val="1"/>
      <w:marLeft w:val="0"/>
      <w:marRight w:val="0"/>
      <w:marTop w:val="0"/>
      <w:marBottom w:val="0"/>
      <w:divBdr>
        <w:top w:val="none" w:sz="0" w:space="0" w:color="auto"/>
        <w:left w:val="none" w:sz="0" w:space="0" w:color="auto"/>
        <w:bottom w:val="none" w:sz="0" w:space="0" w:color="auto"/>
        <w:right w:val="none" w:sz="0" w:space="0" w:color="auto"/>
      </w:divBdr>
    </w:div>
    <w:div w:id="1515731593">
      <w:bodyDiv w:val="1"/>
      <w:marLeft w:val="0"/>
      <w:marRight w:val="0"/>
      <w:marTop w:val="0"/>
      <w:marBottom w:val="0"/>
      <w:divBdr>
        <w:top w:val="none" w:sz="0" w:space="0" w:color="auto"/>
        <w:left w:val="none" w:sz="0" w:space="0" w:color="auto"/>
        <w:bottom w:val="none" w:sz="0" w:space="0" w:color="auto"/>
        <w:right w:val="none" w:sz="0" w:space="0" w:color="auto"/>
      </w:divBdr>
    </w:div>
    <w:div w:id="1516455180">
      <w:bodyDiv w:val="1"/>
      <w:marLeft w:val="0"/>
      <w:marRight w:val="0"/>
      <w:marTop w:val="0"/>
      <w:marBottom w:val="0"/>
      <w:divBdr>
        <w:top w:val="none" w:sz="0" w:space="0" w:color="auto"/>
        <w:left w:val="none" w:sz="0" w:space="0" w:color="auto"/>
        <w:bottom w:val="none" w:sz="0" w:space="0" w:color="auto"/>
        <w:right w:val="none" w:sz="0" w:space="0" w:color="auto"/>
      </w:divBdr>
    </w:div>
    <w:div w:id="1516504121">
      <w:bodyDiv w:val="1"/>
      <w:marLeft w:val="0"/>
      <w:marRight w:val="0"/>
      <w:marTop w:val="0"/>
      <w:marBottom w:val="0"/>
      <w:divBdr>
        <w:top w:val="none" w:sz="0" w:space="0" w:color="auto"/>
        <w:left w:val="none" w:sz="0" w:space="0" w:color="auto"/>
        <w:bottom w:val="none" w:sz="0" w:space="0" w:color="auto"/>
        <w:right w:val="none" w:sz="0" w:space="0" w:color="auto"/>
      </w:divBdr>
    </w:div>
    <w:div w:id="1516530806">
      <w:bodyDiv w:val="1"/>
      <w:marLeft w:val="0"/>
      <w:marRight w:val="0"/>
      <w:marTop w:val="0"/>
      <w:marBottom w:val="0"/>
      <w:divBdr>
        <w:top w:val="none" w:sz="0" w:space="0" w:color="auto"/>
        <w:left w:val="none" w:sz="0" w:space="0" w:color="auto"/>
        <w:bottom w:val="none" w:sz="0" w:space="0" w:color="auto"/>
        <w:right w:val="none" w:sz="0" w:space="0" w:color="auto"/>
      </w:divBdr>
    </w:div>
    <w:div w:id="1516533856">
      <w:bodyDiv w:val="1"/>
      <w:marLeft w:val="0"/>
      <w:marRight w:val="0"/>
      <w:marTop w:val="0"/>
      <w:marBottom w:val="0"/>
      <w:divBdr>
        <w:top w:val="none" w:sz="0" w:space="0" w:color="auto"/>
        <w:left w:val="none" w:sz="0" w:space="0" w:color="auto"/>
        <w:bottom w:val="none" w:sz="0" w:space="0" w:color="auto"/>
        <w:right w:val="none" w:sz="0" w:space="0" w:color="auto"/>
      </w:divBdr>
    </w:div>
    <w:div w:id="1516774296">
      <w:bodyDiv w:val="1"/>
      <w:marLeft w:val="0"/>
      <w:marRight w:val="0"/>
      <w:marTop w:val="0"/>
      <w:marBottom w:val="0"/>
      <w:divBdr>
        <w:top w:val="none" w:sz="0" w:space="0" w:color="auto"/>
        <w:left w:val="none" w:sz="0" w:space="0" w:color="auto"/>
        <w:bottom w:val="none" w:sz="0" w:space="0" w:color="auto"/>
        <w:right w:val="none" w:sz="0" w:space="0" w:color="auto"/>
      </w:divBdr>
    </w:div>
    <w:div w:id="1517036002">
      <w:bodyDiv w:val="1"/>
      <w:marLeft w:val="0"/>
      <w:marRight w:val="0"/>
      <w:marTop w:val="0"/>
      <w:marBottom w:val="0"/>
      <w:divBdr>
        <w:top w:val="none" w:sz="0" w:space="0" w:color="auto"/>
        <w:left w:val="none" w:sz="0" w:space="0" w:color="auto"/>
        <w:bottom w:val="none" w:sz="0" w:space="0" w:color="auto"/>
        <w:right w:val="none" w:sz="0" w:space="0" w:color="auto"/>
      </w:divBdr>
    </w:div>
    <w:div w:id="1517039305">
      <w:bodyDiv w:val="1"/>
      <w:marLeft w:val="0"/>
      <w:marRight w:val="0"/>
      <w:marTop w:val="0"/>
      <w:marBottom w:val="0"/>
      <w:divBdr>
        <w:top w:val="none" w:sz="0" w:space="0" w:color="auto"/>
        <w:left w:val="none" w:sz="0" w:space="0" w:color="auto"/>
        <w:bottom w:val="none" w:sz="0" w:space="0" w:color="auto"/>
        <w:right w:val="none" w:sz="0" w:space="0" w:color="auto"/>
      </w:divBdr>
    </w:div>
    <w:div w:id="1517425194">
      <w:bodyDiv w:val="1"/>
      <w:marLeft w:val="0"/>
      <w:marRight w:val="0"/>
      <w:marTop w:val="0"/>
      <w:marBottom w:val="0"/>
      <w:divBdr>
        <w:top w:val="none" w:sz="0" w:space="0" w:color="auto"/>
        <w:left w:val="none" w:sz="0" w:space="0" w:color="auto"/>
        <w:bottom w:val="none" w:sz="0" w:space="0" w:color="auto"/>
        <w:right w:val="none" w:sz="0" w:space="0" w:color="auto"/>
      </w:divBdr>
    </w:div>
    <w:div w:id="1517960679">
      <w:bodyDiv w:val="1"/>
      <w:marLeft w:val="0"/>
      <w:marRight w:val="0"/>
      <w:marTop w:val="0"/>
      <w:marBottom w:val="0"/>
      <w:divBdr>
        <w:top w:val="none" w:sz="0" w:space="0" w:color="auto"/>
        <w:left w:val="none" w:sz="0" w:space="0" w:color="auto"/>
        <w:bottom w:val="none" w:sz="0" w:space="0" w:color="auto"/>
        <w:right w:val="none" w:sz="0" w:space="0" w:color="auto"/>
      </w:divBdr>
    </w:div>
    <w:div w:id="1518039592">
      <w:bodyDiv w:val="1"/>
      <w:marLeft w:val="0"/>
      <w:marRight w:val="0"/>
      <w:marTop w:val="0"/>
      <w:marBottom w:val="0"/>
      <w:divBdr>
        <w:top w:val="none" w:sz="0" w:space="0" w:color="auto"/>
        <w:left w:val="none" w:sz="0" w:space="0" w:color="auto"/>
        <w:bottom w:val="none" w:sz="0" w:space="0" w:color="auto"/>
        <w:right w:val="none" w:sz="0" w:space="0" w:color="auto"/>
      </w:divBdr>
    </w:div>
    <w:div w:id="1518541358">
      <w:bodyDiv w:val="1"/>
      <w:marLeft w:val="0"/>
      <w:marRight w:val="0"/>
      <w:marTop w:val="0"/>
      <w:marBottom w:val="0"/>
      <w:divBdr>
        <w:top w:val="none" w:sz="0" w:space="0" w:color="auto"/>
        <w:left w:val="none" w:sz="0" w:space="0" w:color="auto"/>
        <w:bottom w:val="none" w:sz="0" w:space="0" w:color="auto"/>
        <w:right w:val="none" w:sz="0" w:space="0" w:color="auto"/>
      </w:divBdr>
    </w:div>
    <w:div w:id="1518810024">
      <w:bodyDiv w:val="1"/>
      <w:marLeft w:val="0"/>
      <w:marRight w:val="0"/>
      <w:marTop w:val="0"/>
      <w:marBottom w:val="0"/>
      <w:divBdr>
        <w:top w:val="none" w:sz="0" w:space="0" w:color="auto"/>
        <w:left w:val="none" w:sz="0" w:space="0" w:color="auto"/>
        <w:bottom w:val="none" w:sz="0" w:space="0" w:color="auto"/>
        <w:right w:val="none" w:sz="0" w:space="0" w:color="auto"/>
      </w:divBdr>
    </w:div>
    <w:div w:id="1519004992">
      <w:bodyDiv w:val="1"/>
      <w:marLeft w:val="0"/>
      <w:marRight w:val="0"/>
      <w:marTop w:val="0"/>
      <w:marBottom w:val="0"/>
      <w:divBdr>
        <w:top w:val="none" w:sz="0" w:space="0" w:color="auto"/>
        <w:left w:val="none" w:sz="0" w:space="0" w:color="auto"/>
        <w:bottom w:val="none" w:sz="0" w:space="0" w:color="auto"/>
        <w:right w:val="none" w:sz="0" w:space="0" w:color="auto"/>
      </w:divBdr>
    </w:div>
    <w:div w:id="1519154854">
      <w:bodyDiv w:val="1"/>
      <w:marLeft w:val="0"/>
      <w:marRight w:val="0"/>
      <w:marTop w:val="0"/>
      <w:marBottom w:val="0"/>
      <w:divBdr>
        <w:top w:val="none" w:sz="0" w:space="0" w:color="auto"/>
        <w:left w:val="none" w:sz="0" w:space="0" w:color="auto"/>
        <w:bottom w:val="none" w:sz="0" w:space="0" w:color="auto"/>
        <w:right w:val="none" w:sz="0" w:space="0" w:color="auto"/>
      </w:divBdr>
    </w:div>
    <w:div w:id="1519388835">
      <w:bodyDiv w:val="1"/>
      <w:marLeft w:val="0"/>
      <w:marRight w:val="0"/>
      <w:marTop w:val="0"/>
      <w:marBottom w:val="0"/>
      <w:divBdr>
        <w:top w:val="none" w:sz="0" w:space="0" w:color="auto"/>
        <w:left w:val="none" w:sz="0" w:space="0" w:color="auto"/>
        <w:bottom w:val="none" w:sz="0" w:space="0" w:color="auto"/>
        <w:right w:val="none" w:sz="0" w:space="0" w:color="auto"/>
      </w:divBdr>
    </w:div>
    <w:div w:id="1520047863">
      <w:bodyDiv w:val="1"/>
      <w:marLeft w:val="0"/>
      <w:marRight w:val="0"/>
      <w:marTop w:val="0"/>
      <w:marBottom w:val="0"/>
      <w:divBdr>
        <w:top w:val="none" w:sz="0" w:space="0" w:color="auto"/>
        <w:left w:val="none" w:sz="0" w:space="0" w:color="auto"/>
        <w:bottom w:val="none" w:sz="0" w:space="0" w:color="auto"/>
        <w:right w:val="none" w:sz="0" w:space="0" w:color="auto"/>
      </w:divBdr>
    </w:div>
    <w:div w:id="1520462088">
      <w:bodyDiv w:val="1"/>
      <w:marLeft w:val="0"/>
      <w:marRight w:val="0"/>
      <w:marTop w:val="0"/>
      <w:marBottom w:val="0"/>
      <w:divBdr>
        <w:top w:val="none" w:sz="0" w:space="0" w:color="auto"/>
        <w:left w:val="none" w:sz="0" w:space="0" w:color="auto"/>
        <w:bottom w:val="none" w:sz="0" w:space="0" w:color="auto"/>
        <w:right w:val="none" w:sz="0" w:space="0" w:color="auto"/>
      </w:divBdr>
    </w:div>
    <w:div w:id="1520697761">
      <w:bodyDiv w:val="1"/>
      <w:marLeft w:val="0"/>
      <w:marRight w:val="0"/>
      <w:marTop w:val="0"/>
      <w:marBottom w:val="0"/>
      <w:divBdr>
        <w:top w:val="none" w:sz="0" w:space="0" w:color="auto"/>
        <w:left w:val="none" w:sz="0" w:space="0" w:color="auto"/>
        <w:bottom w:val="none" w:sz="0" w:space="0" w:color="auto"/>
        <w:right w:val="none" w:sz="0" w:space="0" w:color="auto"/>
      </w:divBdr>
    </w:div>
    <w:div w:id="1520729097">
      <w:bodyDiv w:val="1"/>
      <w:marLeft w:val="0"/>
      <w:marRight w:val="0"/>
      <w:marTop w:val="0"/>
      <w:marBottom w:val="0"/>
      <w:divBdr>
        <w:top w:val="none" w:sz="0" w:space="0" w:color="auto"/>
        <w:left w:val="none" w:sz="0" w:space="0" w:color="auto"/>
        <w:bottom w:val="none" w:sz="0" w:space="0" w:color="auto"/>
        <w:right w:val="none" w:sz="0" w:space="0" w:color="auto"/>
      </w:divBdr>
    </w:div>
    <w:div w:id="1521162223">
      <w:bodyDiv w:val="1"/>
      <w:marLeft w:val="0"/>
      <w:marRight w:val="0"/>
      <w:marTop w:val="0"/>
      <w:marBottom w:val="0"/>
      <w:divBdr>
        <w:top w:val="none" w:sz="0" w:space="0" w:color="auto"/>
        <w:left w:val="none" w:sz="0" w:space="0" w:color="auto"/>
        <w:bottom w:val="none" w:sz="0" w:space="0" w:color="auto"/>
        <w:right w:val="none" w:sz="0" w:space="0" w:color="auto"/>
      </w:divBdr>
    </w:div>
    <w:div w:id="1522932067">
      <w:bodyDiv w:val="1"/>
      <w:marLeft w:val="0"/>
      <w:marRight w:val="0"/>
      <w:marTop w:val="0"/>
      <w:marBottom w:val="0"/>
      <w:divBdr>
        <w:top w:val="none" w:sz="0" w:space="0" w:color="auto"/>
        <w:left w:val="none" w:sz="0" w:space="0" w:color="auto"/>
        <w:bottom w:val="none" w:sz="0" w:space="0" w:color="auto"/>
        <w:right w:val="none" w:sz="0" w:space="0" w:color="auto"/>
      </w:divBdr>
    </w:div>
    <w:div w:id="1523013113">
      <w:bodyDiv w:val="1"/>
      <w:marLeft w:val="0"/>
      <w:marRight w:val="0"/>
      <w:marTop w:val="0"/>
      <w:marBottom w:val="0"/>
      <w:divBdr>
        <w:top w:val="none" w:sz="0" w:space="0" w:color="auto"/>
        <w:left w:val="none" w:sz="0" w:space="0" w:color="auto"/>
        <w:bottom w:val="none" w:sz="0" w:space="0" w:color="auto"/>
        <w:right w:val="none" w:sz="0" w:space="0" w:color="auto"/>
      </w:divBdr>
    </w:div>
    <w:div w:id="1523209209">
      <w:bodyDiv w:val="1"/>
      <w:marLeft w:val="0"/>
      <w:marRight w:val="0"/>
      <w:marTop w:val="0"/>
      <w:marBottom w:val="0"/>
      <w:divBdr>
        <w:top w:val="none" w:sz="0" w:space="0" w:color="auto"/>
        <w:left w:val="none" w:sz="0" w:space="0" w:color="auto"/>
        <w:bottom w:val="none" w:sz="0" w:space="0" w:color="auto"/>
        <w:right w:val="none" w:sz="0" w:space="0" w:color="auto"/>
      </w:divBdr>
    </w:div>
    <w:div w:id="1523280458">
      <w:bodyDiv w:val="1"/>
      <w:marLeft w:val="0"/>
      <w:marRight w:val="0"/>
      <w:marTop w:val="0"/>
      <w:marBottom w:val="0"/>
      <w:divBdr>
        <w:top w:val="none" w:sz="0" w:space="0" w:color="auto"/>
        <w:left w:val="none" w:sz="0" w:space="0" w:color="auto"/>
        <w:bottom w:val="none" w:sz="0" w:space="0" w:color="auto"/>
        <w:right w:val="none" w:sz="0" w:space="0" w:color="auto"/>
      </w:divBdr>
    </w:div>
    <w:div w:id="1523320689">
      <w:bodyDiv w:val="1"/>
      <w:marLeft w:val="0"/>
      <w:marRight w:val="0"/>
      <w:marTop w:val="0"/>
      <w:marBottom w:val="0"/>
      <w:divBdr>
        <w:top w:val="none" w:sz="0" w:space="0" w:color="auto"/>
        <w:left w:val="none" w:sz="0" w:space="0" w:color="auto"/>
        <w:bottom w:val="none" w:sz="0" w:space="0" w:color="auto"/>
        <w:right w:val="none" w:sz="0" w:space="0" w:color="auto"/>
      </w:divBdr>
    </w:div>
    <w:div w:id="1523517755">
      <w:bodyDiv w:val="1"/>
      <w:marLeft w:val="0"/>
      <w:marRight w:val="0"/>
      <w:marTop w:val="0"/>
      <w:marBottom w:val="0"/>
      <w:divBdr>
        <w:top w:val="none" w:sz="0" w:space="0" w:color="auto"/>
        <w:left w:val="none" w:sz="0" w:space="0" w:color="auto"/>
        <w:bottom w:val="none" w:sz="0" w:space="0" w:color="auto"/>
        <w:right w:val="none" w:sz="0" w:space="0" w:color="auto"/>
      </w:divBdr>
    </w:div>
    <w:div w:id="1523588578">
      <w:bodyDiv w:val="1"/>
      <w:marLeft w:val="0"/>
      <w:marRight w:val="0"/>
      <w:marTop w:val="0"/>
      <w:marBottom w:val="0"/>
      <w:divBdr>
        <w:top w:val="none" w:sz="0" w:space="0" w:color="auto"/>
        <w:left w:val="none" w:sz="0" w:space="0" w:color="auto"/>
        <w:bottom w:val="none" w:sz="0" w:space="0" w:color="auto"/>
        <w:right w:val="none" w:sz="0" w:space="0" w:color="auto"/>
      </w:divBdr>
    </w:div>
    <w:div w:id="1523932385">
      <w:bodyDiv w:val="1"/>
      <w:marLeft w:val="0"/>
      <w:marRight w:val="0"/>
      <w:marTop w:val="0"/>
      <w:marBottom w:val="0"/>
      <w:divBdr>
        <w:top w:val="none" w:sz="0" w:space="0" w:color="auto"/>
        <w:left w:val="none" w:sz="0" w:space="0" w:color="auto"/>
        <w:bottom w:val="none" w:sz="0" w:space="0" w:color="auto"/>
        <w:right w:val="none" w:sz="0" w:space="0" w:color="auto"/>
      </w:divBdr>
    </w:div>
    <w:div w:id="1524442416">
      <w:bodyDiv w:val="1"/>
      <w:marLeft w:val="0"/>
      <w:marRight w:val="0"/>
      <w:marTop w:val="0"/>
      <w:marBottom w:val="0"/>
      <w:divBdr>
        <w:top w:val="none" w:sz="0" w:space="0" w:color="auto"/>
        <w:left w:val="none" w:sz="0" w:space="0" w:color="auto"/>
        <w:bottom w:val="none" w:sz="0" w:space="0" w:color="auto"/>
        <w:right w:val="none" w:sz="0" w:space="0" w:color="auto"/>
      </w:divBdr>
    </w:div>
    <w:div w:id="1524711679">
      <w:bodyDiv w:val="1"/>
      <w:marLeft w:val="0"/>
      <w:marRight w:val="0"/>
      <w:marTop w:val="0"/>
      <w:marBottom w:val="0"/>
      <w:divBdr>
        <w:top w:val="none" w:sz="0" w:space="0" w:color="auto"/>
        <w:left w:val="none" w:sz="0" w:space="0" w:color="auto"/>
        <w:bottom w:val="none" w:sz="0" w:space="0" w:color="auto"/>
        <w:right w:val="none" w:sz="0" w:space="0" w:color="auto"/>
      </w:divBdr>
    </w:div>
    <w:div w:id="1525090705">
      <w:bodyDiv w:val="1"/>
      <w:marLeft w:val="0"/>
      <w:marRight w:val="0"/>
      <w:marTop w:val="0"/>
      <w:marBottom w:val="0"/>
      <w:divBdr>
        <w:top w:val="none" w:sz="0" w:space="0" w:color="auto"/>
        <w:left w:val="none" w:sz="0" w:space="0" w:color="auto"/>
        <w:bottom w:val="none" w:sz="0" w:space="0" w:color="auto"/>
        <w:right w:val="none" w:sz="0" w:space="0" w:color="auto"/>
      </w:divBdr>
    </w:div>
    <w:div w:id="1525289915">
      <w:bodyDiv w:val="1"/>
      <w:marLeft w:val="0"/>
      <w:marRight w:val="0"/>
      <w:marTop w:val="0"/>
      <w:marBottom w:val="0"/>
      <w:divBdr>
        <w:top w:val="none" w:sz="0" w:space="0" w:color="auto"/>
        <w:left w:val="none" w:sz="0" w:space="0" w:color="auto"/>
        <w:bottom w:val="none" w:sz="0" w:space="0" w:color="auto"/>
        <w:right w:val="none" w:sz="0" w:space="0" w:color="auto"/>
      </w:divBdr>
    </w:div>
    <w:div w:id="1525703326">
      <w:bodyDiv w:val="1"/>
      <w:marLeft w:val="0"/>
      <w:marRight w:val="0"/>
      <w:marTop w:val="0"/>
      <w:marBottom w:val="0"/>
      <w:divBdr>
        <w:top w:val="none" w:sz="0" w:space="0" w:color="auto"/>
        <w:left w:val="none" w:sz="0" w:space="0" w:color="auto"/>
        <w:bottom w:val="none" w:sz="0" w:space="0" w:color="auto"/>
        <w:right w:val="none" w:sz="0" w:space="0" w:color="auto"/>
      </w:divBdr>
    </w:div>
    <w:div w:id="1525746574">
      <w:bodyDiv w:val="1"/>
      <w:marLeft w:val="0"/>
      <w:marRight w:val="0"/>
      <w:marTop w:val="0"/>
      <w:marBottom w:val="0"/>
      <w:divBdr>
        <w:top w:val="none" w:sz="0" w:space="0" w:color="auto"/>
        <w:left w:val="none" w:sz="0" w:space="0" w:color="auto"/>
        <w:bottom w:val="none" w:sz="0" w:space="0" w:color="auto"/>
        <w:right w:val="none" w:sz="0" w:space="0" w:color="auto"/>
      </w:divBdr>
    </w:div>
    <w:div w:id="1526169053">
      <w:bodyDiv w:val="1"/>
      <w:marLeft w:val="0"/>
      <w:marRight w:val="0"/>
      <w:marTop w:val="0"/>
      <w:marBottom w:val="0"/>
      <w:divBdr>
        <w:top w:val="none" w:sz="0" w:space="0" w:color="auto"/>
        <w:left w:val="none" w:sz="0" w:space="0" w:color="auto"/>
        <w:bottom w:val="none" w:sz="0" w:space="0" w:color="auto"/>
        <w:right w:val="none" w:sz="0" w:space="0" w:color="auto"/>
      </w:divBdr>
    </w:div>
    <w:div w:id="1526677013">
      <w:bodyDiv w:val="1"/>
      <w:marLeft w:val="0"/>
      <w:marRight w:val="0"/>
      <w:marTop w:val="0"/>
      <w:marBottom w:val="0"/>
      <w:divBdr>
        <w:top w:val="none" w:sz="0" w:space="0" w:color="auto"/>
        <w:left w:val="none" w:sz="0" w:space="0" w:color="auto"/>
        <w:bottom w:val="none" w:sz="0" w:space="0" w:color="auto"/>
        <w:right w:val="none" w:sz="0" w:space="0" w:color="auto"/>
      </w:divBdr>
    </w:div>
    <w:div w:id="1526747027">
      <w:bodyDiv w:val="1"/>
      <w:marLeft w:val="0"/>
      <w:marRight w:val="0"/>
      <w:marTop w:val="0"/>
      <w:marBottom w:val="0"/>
      <w:divBdr>
        <w:top w:val="none" w:sz="0" w:space="0" w:color="auto"/>
        <w:left w:val="none" w:sz="0" w:space="0" w:color="auto"/>
        <w:bottom w:val="none" w:sz="0" w:space="0" w:color="auto"/>
        <w:right w:val="none" w:sz="0" w:space="0" w:color="auto"/>
      </w:divBdr>
    </w:div>
    <w:div w:id="1527208235">
      <w:bodyDiv w:val="1"/>
      <w:marLeft w:val="0"/>
      <w:marRight w:val="0"/>
      <w:marTop w:val="0"/>
      <w:marBottom w:val="0"/>
      <w:divBdr>
        <w:top w:val="none" w:sz="0" w:space="0" w:color="auto"/>
        <w:left w:val="none" w:sz="0" w:space="0" w:color="auto"/>
        <w:bottom w:val="none" w:sz="0" w:space="0" w:color="auto"/>
        <w:right w:val="none" w:sz="0" w:space="0" w:color="auto"/>
      </w:divBdr>
    </w:div>
    <w:div w:id="1527451901">
      <w:bodyDiv w:val="1"/>
      <w:marLeft w:val="0"/>
      <w:marRight w:val="0"/>
      <w:marTop w:val="0"/>
      <w:marBottom w:val="0"/>
      <w:divBdr>
        <w:top w:val="none" w:sz="0" w:space="0" w:color="auto"/>
        <w:left w:val="none" w:sz="0" w:space="0" w:color="auto"/>
        <w:bottom w:val="none" w:sz="0" w:space="0" w:color="auto"/>
        <w:right w:val="none" w:sz="0" w:space="0" w:color="auto"/>
      </w:divBdr>
    </w:div>
    <w:div w:id="1528450491">
      <w:bodyDiv w:val="1"/>
      <w:marLeft w:val="0"/>
      <w:marRight w:val="0"/>
      <w:marTop w:val="0"/>
      <w:marBottom w:val="0"/>
      <w:divBdr>
        <w:top w:val="none" w:sz="0" w:space="0" w:color="auto"/>
        <w:left w:val="none" w:sz="0" w:space="0" w:color="auto"/>
        <w:bottom w:val="none" w:sz="0" w:space="0" w:color="auto"/>
        <w:right w:val="none" w:sz="0" w:space="0" w:color="auto"/>
      </w:divBdr>
    </w:div>
    <w:div w:id="1528643438">
      <w:bodyDiv w:val="1"/>
      <w:marLeft w:val="0"/>
      <w:marRight w:val="0"/>
      <w:marTop w:val="0"/>
      <w:marBottom w:val="0"/>
      <w:divBdr>
        <w:top w:val="none" w:sz="0" w:space="0" w:color="auto"/>
        <w:left w:val="none" w:sz="0" w:space="0" w:color="auto"/>
        <w:bottom w:val="none" w:sz="0" w:space="0" w:color="auto"/>
        <w:right w:val="none" w:sz="0" w:space="0" w:color="auto"/>
      </w:divBdr>
    </w:div>
    <w:div w:id="1528788906">
      <w:bodyDiv w:val="1"/>
      <w:marLeft w:val="0"/>
      <w:marRight w:val="0"/>
      <w:marTop w:val="0"/>
      <w:marBottom w:val="0"/>
      <w:divBdr>
        <w:top w:val="none" w:sz="0" w:space="0" w:color="auto"/>
        <w:left w:val="none" w:sz="0" w:space="0" w:color="auto"/>
        <w:bottom w:val="none" w:sz="0" w:space="0" w:color="auto"/>
        <w:right w:val="none" w:sz="0" w:space="0" w:color="auto"/>
      </w:divBdr>
    </w:div>
    <w:div w:id="1529639064">
      <w:bodyDiv w:val="1"/>
      <w:marLeft w:val="0"/>
      <w:marRight w:val="0"/>
      <w:marTop w:val="0"/>
      <w:marBottom w:val="0"/>
      <w:divBdr>
        <w:top w:val="none" w:sz="0" w:space="0" w:color="auto"/>
        <w:left w:val="none" w:sz="0" w:space="0" w:color="auto"/>
        <w:bottom w:val="none" w:sz="0" w:space="0" w:color="auto"/>
        <w:right w:val="none" w:sz="0" w:space="0" w:color="auto"/>
      </w:divBdr>
    </w:div>
    <w:div w:id="1530144739">
      <w:bodyDiv w:val="1"/>
      <w:marLeft w:val="0"/>
      <w:marRight w:val="0"/>
      <w:marTop w:val="0"/>
      <w:marBottom w:val="0"/>
      <w:divBdr>
        <w:top w:val="none" w:sz="0" w:space="0" w:color="auto"/>
        <w:left w:val="none" w:sz="0" w:space="0" w:color="auto"/>
        <w:bottom w:val="none" w:sz="0" w:space="0" w:color="auto"/>
        <w:right w:val="none" w:sz="0" w:space="0" w:color="auto"/>
      </w:divBdr>
    </w:div>
    <w:div w:id="1530148062">
      <w:bodyDiv w:val="1"/>
      <w:marLeft w:val="0"/>
      <w:marRight w:val="0"/>
      <w:marTop w:val="0"/>
      <w:marBottom w:val="0"/>
      <w:divBdr>
        <w:top w:val="none" w:sz="0" w:space="0" w:color="auto"/>
        <w:left w:val="none" w:sz="0" w:space="0" w:color="auto"/>
        <w:bottom w:val="none" w:sz="0" w:space="0" w:color="auto"/>
        <w:right w:val="none" w:sz="0" w:space="0" w:color="auto"/>
      </w:divBdr>
    </w:div>
    <w:div w:id="1530558241">
      <w:bodyDiv w:val="1"/>
      <w:marLeft w:val="0"/>
      <w:marRight w:val="0"/>
      <w:marTop w:val="0"/>
      <w:marBottom w:val="0"/>
      <w:divBdr>
        <w:top w:val="none" w:sz="0" w:space="0" w:color="auto"/>
        <w:left w:val="none" w:sz="0" w:space="0" w:color="auto"/>
        <w:bottom w:val="none" w:sz="0" w:space="0" w:color="auto"/>
        <w:right w:val="none" w:sz="0" w:space="0" w:color="auto"/>
      </w:divBdr>
    </w:div>
    <w:div w:id="1530603504">
      <w:bodyDiv w:val="1"/>
      <w:marLeft w:val="0"/>
      <w:marRight w:val="0"/>
      <w:marTop w:val="0"/>
      <w:marBottom w:val="0"/>
      <w:divBdr>
        <w:top w:val="none" w:sz="0" w:space="0" w:color="auto"/>
        <w:left w:val="none" w:sz="0" w:space="0" w:color="auto"/>
        <w:bottom w:val="none" w:sz="0" w:space="0" w:color="auto"/>
        <w:right w:val="none" w:sz="0" w:space="0" w:color="auto"/>
      </w:divBdr>
    </w:div>
    <w:div w:id="1530950029">
      <w:bodyDiv w:val="1"/>
      <w:marLeft w:val="0"/>
      <w:marRight w:val="0"/>
      <w:marTop w:val="0"/>
      <w:marBottom w:val="0"/>
      <w:divBdr>
        <w:top w:val="none" w:sz="0" w:space="0" w:color="auto"/>
        <w:left w:val="none" w:sz="0" w:space="0" w:color="auto"/>
        <w:bottom w:val="none" w:sz="0" w:space="0" w:color="auto"/>
        <w:right w:val="none" w:sz="0" w:space="0" w:color="auto"/>
      </w:divBdr>
    </w:div>
    <w:div w:id="1531065853">
      <w:bodyDiv w:val="1"/>
      <w:marLeft w:val="0"/>
      <w:marRight w:val="0"/>
      <w:marTop w:val="0"/>
      <w:marBottom w:val="0"/>
      <w:divBdr>
        <w:top w:val="none" w:sz="0" w:space="0" w:color="auto"/>
        <w:left w:val="none" w:sz="0" w:space="0" w:color="auto"/>
        <w:bottom w:val="none" w:sz="0" w:space="0" w:color="auto"/>
        <w:right w:val="none" w:sz="0" w:space="0" w:color="auto"/>
      </w:divBdr>
    </w:div>
    <w:div w:id="1531649101">
      <w:bodyDiv w:val="1"/>
      <w:marLeft w:val="0"/>
      <w:marRight w:val="0"/>
      <w:marTop w:val="0"/>
      <w:marBottom w:val="0"/>
      <w:divBdr>
        <w:top w:val="none" w:sz="0" w:space="0" w:color="auto"/>
        <w:left w:val="none" w:sz="0" w:space="0" w:color="auto"/>
        <w:bottom w:val="none" w:sz="0" w:space="0" w:color="auto"/>
        <w:right w:val="none" w:sz="0" w:space="0" w:color="auto"/>
      </w:divBdr>
    </w:div>
    <w:div w:id="1531993780">
      <w:bodyDiv w:val="1"/>
      <w:marLeft w:val="0"/>
      <w:marRight w:val="0"/>
      <w:marTop w:val="0"/>
      <w:marBottom w:val="0"/>
      <w:divBdr>
        <w:top w:val="none" w:sz="0" w:space="0" w:color="auto"/>
        <w:left w:val="none" w:sz="0" w:space="0" w:color="auto"/>
        <w:bottom w:val="none" w:sz="0" w:space="0" w:color="auto"/>
        <w:right w:val="none" w:sz="0" w:space="0" w:color="auto"/>
      </w:divBdr>
    </w:div>
    <w:div w:id="1532065540">
      <w:bodyDiv w:val="1"/>
      <w:marLeft w:val="0"/>
      <w:marRight w:val="0"/>
      <w:marTop w:val="0"/>
      <w:marBottom w:val="0"/>
      <w:divBdr>
        <w:top w:val="none" w:sz="0" w:space="0" w:color="auto"/>
        <w:left w:val="none" w:sz="0" w:space="0" w:color="auto"/>
        <w:bottom w:val="none" w:sz="0" w:space="0" w:color="auto"/>
        <w:right w:val="none" w:sz="0" w:space="0" w:color="auto"/>
      </w:divBdr>
    </w:div>
    <w:div w:id="1532107324">
      <w:bodyDiv w:val="1"/>
      <w:marLeft w:val="0"/>
      <w:marRight w:val="0"/>
      <w:marTop w:val="0"/>
      <w:marBottom w:val="0"/>
      <w:divBdr>
        <w:top w:val="none" w:sz="0" w:space="0" w:color="auto"/>
        <w:left w:val="none" w:sz="0" w:space="0" w:color="auto"/>
        <w:bottom w:val="none" w:sz="0" w:space="0" w:color="auto"/>
        <w:right w:val="none" w:sz="0" w:space="0" w:color="auto"/>
      </w:divBdr>
    </w:div>
    <w:div w:id="1532302032">
      <w:bodyDiv w:val="1"/>
      <w:marLeft w:val="0"/>
      <w:marRight w:val="0"/>
      <w:marTop w:val="0"/>
      <w:marBottom w:val="0"/>
      <w:divBdr>
        <w:top w:val="none" w:sz="0" w:space="0" w:color="auto"/>
        <w:left w:val="none" w:sz="0" w:space="0" w:color="auto"/>
        <w:bottom w:val="none" w:sz="0" w:space="0" w:color="auto"/>
        <w:right w:val="none" w:sz="0" w:space="0" w:color="auto"/>
      </w:divBdr>
    </w:div>
    <w:div w:id="1532378006">
      <w:bodyDiv w:val="1"/>
      <w:marLeft w:val="0"/>
      <w:marRight w:val="0"/>
      <w:marTop w:val="0"/>
      <w:marBottom w:val="0"/>
      <w:divBdr>
        <w:top w:val="none" w:sz="0" w:space="0" w:color="auto"/>
        <w:left w:val="none" w:sz="0" w:space="0" w:color="auto"/>
        <w:bottom w:val="none" w:sz="0" w:space="0" w:color="auto"/>
        <w:right w:val="none" w:sz="0" w:space="0" w:color="auto"/>
      </w:divBdr>
    </w:div>
    <w:div w:id="1532569665">
      <w:bodyDiv w:val="1"/>
      <w:marLeft w:val="0"/>
      <w:marRight w:val="0"/>
      <w:marTop w:val="0"/>
      <w:marBottom w:val="0"/>
      <w:divBdr>
        <w:top w:val="none" w:sz="0" w:space="0" w:color="auto"/>
        <w:left w:val="none" w:sz="0" w:space="0" w:color="auto"/>
        <w:bottom w:val="none" w:sz="0" w:space="0" w:color="auto"/>
        <w:right w:val="none" w:sz="0" w:space="0" w:color="auto"/>
      </w:divBdr>
    </w:div>
    <w:div w:id="1532838096">
      <w:bodyDiv w:val="1"/>
      <w:marLeft w:val="0"/>
      <w:marRight w:val="0"/>
      <w:marTop w:val="0"/>
      <w:marBottom w:val="0"/>
      <w:divBdr>
        <w:top w:val="none" w:sz="0" w:space="0" w:color="auto"/>
        <w:left w:val="none" w:sz="0" w:space="0" w:color="auto"/>
        <w:bottom w:val="none" w:sz="0" w:space="0" w:color="auto"/>
        <w:right w:val="none" w:sz="0" w:space="0" w:color="auto"/>
      </w:divBdr>
    </w:div>
    <w:div w:id="1532838996">
      <w:bodyDiv w:val="1"/>
      <w:marLeft w:val="0"/>
      <w:marRight w:val="0"/>
      <w:marTop w:val="0"/>
      <w:marBottom w:val="0"/>
      <w:divBdr>
        <w:top w:val="none" w:sz="0" w:space="0" w:color="auto"/>
        <w:left w:val="none" w:sz="0" w:space="0" w:color="auto"/>
        <w:bottom w:val="none" w:sz="0" w:space="0" w:color="auto"/>
        <w:right w:val="none" w:sz="0" w:space="0" w:color="auto"/>
      </w:divBdr>
    </w:div>
    <w:div w:id="1533104432">
      <w:bodyDiv w:val="1"/>
      <w:marLeft w:val="0"/>
      <w:marRight w:val="0"/>
      <w:marTop w:val="0"/>
      <w:marBottom w:val="0"/>
      <w:divBdr>
        <w:top w:val="none" w:sz="0" w:space="0" w:color="auto"/>
        <w:left w:val="none" w:sz="0" w:space="0" w:color="auto"/>
        <w:bottom w:val="none" w:sz="0" w:space="0" w:color="auto"/>
        <w:right w:val="none" w:sz="0" w:space="0" w:color="auto"/>
      </w:divBdr>
    </w:div>
    <w:div w:id="1533415856">
      <w:bodyDiv w:val="1"/>
      <w:marLeft w:val="0"/>
      <w:marRight w:val="0"/>
      <w:marTop w:val="0"/>
      <w:marBottom w:val="0"/>
      <w:divBdr>
        <w:top w:val="none" w:sz="0" w:space="0" w:color="auto"/>
        <w:left w:val="none" w:sz="0" w:space="0" w:color="auto"/>
        <w:bottom w:val="none" w:sz="0" w:space="0" w:color="auto"/>
        <w:right w:val="none" w:sz="0" w:space="0" w:color="auto"/>
      </w:divBdr>
    </w:div>
    <w:div w:id="1533805393">
      <w:bodyDiv w:val="1"/>
      <w:marLeft w:val="0"/>
      <w:marRight w:val="0"/>
      <w:marTop w:val="0"/>
      <w:marBottom w:val="0"/>
      <w:divBdr>
        <w:top w:val="none" w:sz="0" w:space="0" w:color="auto"/>
        <w:left w:val="none" w:sz="0" w:space="0" w:color="auto"/>
        <w:bottom w:val="none" w:sz="0" w:space="0" w:color="auto"/>
        <w:right w:val="none" w:sz="0" w:space="0" w:color="auto"/>
      </w:divBdr>
    </w:div>
    <w:div w:id="1533834689">
      <w:bodyDiv w:val="1"/>
      <w:marLeft w:val="0"/>
      <w:marRight w:val="0"/>
      <w:marTop w:val="0"/>
      <w:marBottom w:val="0"/>
      <w:divBdr>
        <w:top w:val="none" w:sz="0" w:space="0" w:color="auto"/>
        <w:left w:val="none" w:sz="0" w:space="0" w:color="auto"/>
        <w:bottom w:val="none" w:sz="0" w:space="0" w:color="auto"/>
        <w:right w:val="none" w:sz="0" w:space="0" w:color="auto"/>
      </w:divBdr>
    </w:div>
    <w:div w:id="1533884891">
      <w:bodyDiv w:val="1"/>
      <w:marLeft w:val="0"/>
      <w:marRight w:val="0"/>
      <w:marTop w:val="0"/>
      <w:marBottom w:val="0"/>
      <w:divBdr>
        <w:top w:val="none" w:sz="0" w:space="0" w:color="auto"/>
        <w:left w:val="none" w:sz="0" w:space="0" w:color="auto"/>
        <w:bottom w:val="none" w:sz="0" w:space="0" w:color="auto"/>
        <w:right w:val="none" w:sz="0" w:space="0" w:color="auto"/>
      </w:divBdr>
    </w:div>
    <w:div w:id="1534078329">
      <w:bodyDiv w:val="1"/>
      <w:marLeft w:val="0"/>
      <w:marRight w:val="0"/>
      <w:marTop w:val="0"/>
      <w:marBottom w:val="0"/>
      <w:divBdr>
        <w:top w:val="none" w:sz="0" w:space="0" w:color="auto"/>
        <w:left w:val="none" w:sz="0" w:space="0" w:color="auto"/>
        <w:bottom w:val="none" w:sz="0" w:space="0" w:color="auto"/>
        <w:right w:val="none" w:sz="0" w:space="0" w:color="auto"/>
      </w:divBdr>
    </w:div>
    <w:div w:id="1534728024">
      <w:bodyDiv w:val="1"/>
      <w:marLeft w:val="0"/>
      <w:marRight w:val="0"/>
      <w:marTop w:val="0"/>
      <w:marBottom w:val="0"/>
      <w:divBdr>
        <w:top w:val="none" w:sz="0" w:space="0" w:color="auto"/>
        <w:left w:val="none" w:sz="0" w:space="0" w:color="auto"/>
        <w:bottom w:val="none" w:sz="0" w:space="0" w:color="auto"/>
        <w:right w:val="none" w:sz="0" w:space="0" w:color="auto"/>
      </w:divBdr>
    </w:div>
    <w:div w:id="1534881440">
      <w:bodyDiv w:val="1"/>
      <w:marLeft w:val="0"/>
      <w:marRight w:val="0"/>
      <w:marTop w:val="0"/>
      <w:marBottom w:val="0"/>
      <w:divBdr>
        <w:top w:val="none" w:sz="0" w:space="0" w:color="auto"/>
        <w:left w:val="none" w:sz="0" w:space="0" w:color="auto"/>
        <w:bottom w:val="none" w:sz="0" w:space="0" w:color="auto"/>
        <w:right w:val="none" w:sz="0" w:space="0" w:color="auto"/>
      </w:divBdr>
    </w:div>
    <w:div w:id="1534925381">
      <w:bodyDiv w:val="1"/>
      <w:marLeft w:val="0"/>
      <w:marRight w:val="0"/>
      <w:marTop w:val="0"/>
      <w:marBottom w:val="0"/>
      <w:divBdr>
        <w:top w:val="none" w:sz="0" w:space="0" w:color="auto"/>
        <w:left w:val="none" w:sz="0" w:space="0" w:color="auto"/>
        <w:bottom w:val="none" w:sz="0" w:space="0" w:color="auto"/>
        <w:right w:val="none" w:sz="0" w:space="0" w:color="auto"/>
      </w:divBdr>
    </w:div>
    <w:div w:id="1535120776">
      <w:bodyDiv w:val="1"/>
      <w:marLeft w:val="0"/>
      <w:marRight w:val="0"/>
      <w:marTop w:val="0"/>
      <w:marBottom w:val="0"/>
      <w:divBdr>
        <w:top w:val="none" w:sz="0" w:space="0" w:color="auto"/>
        <w:left w:val="none" w:sz="0" w:space="0" w:color="auto"/>
        <w:bottom w:val="none" w:sz="0" w:space="0" w:color="auto"/>
        <w:right w:val="none" w:sz="0" w:space="0" w:color="auto"/>
      </w:divBdr>
    </w:div>
    <w:div w:id="1535192785">
      <w:bodyDiv w:val="1"/>
      <w:marLeft w:val="0"/>
      <w:marRight w:val="0"/>
      <w:marTop w:val="0"/>
      <w:marBottom w:val="0"/>
      <w:divBdr>
        <w:top w:val="none" w:sz="0" w:space="0" w:color="auto"/>
        <w:left w:val="none" w:sz="0" w:space="0" w:color="auto"/>
        <w:bottom w:val="none" w:sz="0" w:space="0" w:color="auto"/>
        <w:right w:val="none" w:sz="0" w:space="0" w:color="auto"/>
      </w:divBdr>
    </w:div>
    <w:div w:id="1535847319">
      <w:bodyDiv w:val="1"/>
      <w:marLeft w:val="0"/>
      <w:marRight w:val="0"/>
      <w:marTop w:val="0"/>
      <w:marBottom w:val="0"/>
      <w:divBdr>
        <w:top w:val="none" w:sz="0" w:space="0" w:color="auto"/>
        <w:left w:val="none" w:sz="0" w:space="0" w:color="auto"/>
        <w:bottom w:val="none" w:sz="0" w:space="0" w:color="auto"/>
        <w:right w:val="none" w:sz="0" w:space="0" w:color="auto"/>
      </w:divBdr>
    </w:div>
    <w:div w:id="1536114892">
      <w:bodyDiv w:val="1"/>
      <w:marLeft w:val="0"/>
      <w:marRight w:val="0"/>
      <w:marTop w:val="0"/>
      <w:marBottom w:val="0"/>
      <w:divBdr>
        <w:top w:val="none" w:sz="0" w:space="0" w:color="auto"/>
        <w:left w:val="none" w:sz="0" w:space="0" w:color="auto"/>
        <w:bottom w:val="none" w:sz="0" w:space="0" w:color="auto"/>
        <w:right w:val="none" w:sz="0" w:space="0" w:color="auto"/>
      </w:divBdr>
    </w:div>
    <w:div w:id="1536575324">
      <w:bodyDiv w:val="1"/>
      <w:marLeft w:val="0"/>
      <w:marRight w:val="0"/>
      <w:marTop w:val="0"/>
      <w:marBottom w:val="0"/>
      <w:divBdr>
        <w:top w:val="none" w:sz="0" w:space="0" w:color="auto"/>
        <w:left w:val="none" w:sz="0" w:space="0" w:color="auto"/>
        <w:bottom w:val="none" w:sz="0" w:space="0" w:color="auto"/>
        <w:right w:val="none" w:sz="0" w:space="0" w:color="auto"/>
      </w:divBdr>
    </w:div>
    <w:div w:id="1536578114">
      <w:bodyDiv w:val="1"/>
      <w:marLeft w:val="0"/>
      <w:marRight w:val="0"/>
      <w:marTop w:val="0"/>
      <w:marBottom w:val="0"/>
      <w:divBdr>
        <w:top w:val="none" w:sz="0" w:space="0" w:color="auto"/>
        <w:left w:val="none" w:sz="0" w:space="0" w:color="auto"/>
        <w:bottom w:val="none" w:sz="0" w:space="0" w:color="auto"/>
        <w:right w:val="none" w:sz="0" w:space="0" w:color="auto"/>
      </w:divBdr>
    </w:div>
    <w:div w:id="1536651615">
      <w:bodyDiv w:val="1"/>
      <w:marLeft w:val="0"/>
      <w:marRight w:val="0"/>
      <w:marTop w:val="0"/>
      <w:marBottom w:val="0"/>
      <w:divBdr>
        <w:top w:val="none" w:sz="0" w:space="0" w:color="auto"/>
        <w:left w:val="none" w:sz="0" w:space="0" w:color="auto"/>
        <w:bottom w:val="none" w:sz="0" w:space="0" w:color="auto"/>
        <w:right w:val="none" w:sz="0" w:space="0" w:color="auto"/>
      </w:divBdr>
    </w:div>
    <w:div w:id="1536772163">
      <w:bodyDiv w:val="1"/>
      <w:marLeft w:val="0"/>
      <w:marRight w:val="0"/>
      <w:marTop w:val="0"/>
      <w:marBottom w:val="0"/>
      <w:divBdr>
        <w:top w:val="none" w:sz="0" w:space="0" w:color="auto"/>
        <w:left w:val="none" w:sz="0" w:space="0" w:color="auto"/>
        <w:bottom w:val="none" w:sz="0" w:space="0" w:color="auto"/>
        <w:right w:val="none" w:sz="0" w:space="0" w:color="auto"/>
      </w:divBdr>
    </w:div>
    <w:div w:id="1537158581">
      <w:bodyDiv w:val="1"/>
      <w:marLeft w:val="0"/>
      <w:marRight w:val="0"/>
      <w:marTop w:val="0"/>
      <w:marBottom w:val="0"/>
      <w:divBdr>
        <w:top w:val="none" w:sz="0" w:space="0" w:color="auto"/>
        <w:left w:val="none" w:sz="0" w:space="0" w:color="auto"/>
        <w:bottom w:val="none" w:sz="0" w:space="0" w:color="auto"/>
        <w:right w:val="none" w:sz="0" w:space="0" w:color="auto"/>
      </w:divBdr>
    </w:div>
    <w:div w:id="1537280117">
      <w:bodyDiv w:val="1"/>
      <w:marLeft w:val="0"/>
      <w:marRight w:val="0"/>
      <w:marTop w:val="0"/>
      <w:marBottom w:val="0"/>
      <w:divBdr>
        <w:top w:val="none" w:sz="0" w:space="0" w:color="auto"/>
        <w:left w:val="none" w:sz="0" w:space="0" w:color="auto"/>
        <w:bottom w:val="none" w:sz="0" w:space="0" w:color="auto"/>
        <w:right w:val="none" w:sz="0" w:space="0" w:color="auto"/>
      </w:divBdr>
    </w:div>
    <w:div w:id="1537280132">
      <w:bodyDiv w:val="1"/>
      <w:marLeft w:val="0"/>
      <w:marRight w:val="0"/>
      <w:marTop w:val="0"/>
      <w:marBottom w:val="0"/>
      <w:divBdr>
        <w:top w:val="none" w:sz="0" w:space="0" w:color="auto"/>
        <w:left w:val="none" w:sz="0" w:space="0" w:color="auto"/>
        <w:bottom w:val="none" w:sz="0" w:space="0" w:color="auto"/>
        <w:right w:val="none" w:sz="0" w:space="0" w:color="auto"/>
      </w:divBdr>
    </w:div>
    <w:div w:id="1537423231">
      <w:bodyDiv w:val="1"/>
      <w:marLeft w:val="0"/>
      <w:marRight w:val="0"/>
      <w:marTop w:val="0"/>
      <w:marBottom w:val="0"/>
      <w:divBdr>
        <w:top w:val="none" w:sz="0" w:space="0" w:color="auto"/>
        <w:left w:val="none" w:sz="0" w:space="0" w:color="auto"/>
        <w:bottom w:val="none" w:sz="0" w:space="0" w:color="auto"/>
        <w:right w:val="none" w:sz="0" w:space="0" w:color="auto"/>
      </w:divBdr>
    </w:div>
    <w:div w:id="1537542891">
      <w:bodyDiv w:val="1"/>
      <w:marLeft w:val="0"/>
      <w:marRight w:val="0"/>
      <w:marTop w:val="0"/>
      <w:marBottom w:val="0"/>
      <w:divBdr>
        <w:top w:val="none" w:sz="0" w:space="0" w:color="auto"/>
        <w:left w:val="none" w:sz="0" w:space="0" w:color="auto"/>
        <w:bottom w:val="none" w:sz="0" w:space="0" w:color="auto"/>
        <w:right w:val="none" w:sz="0" w:space="0" w:color="auto"/>
      </w:divBdr>
    </w:div>
    <w:div w:id="1537622255">
      <w:bodyDiv w:val="1"/>
      <w:marLeft w:val="0"/>
      <w:marRight w:val="0"/>
      <w:marTop w:val="0"/>
      <w:marBottom w:val="0"/>
      <w:divBdr>
        <w:top w:val="none" w:sz="0" w:space="0" w:color="auto"/>
        <w:left w:val="none" w:sz="0" w:space="0" w:color="auto"/>
        <w:bottom w:val="none" w:sz="0" w:space="0" w:color="auto"/>
        <w:right w:val="none" w:sz="0" w:space="0" w:color="auto"/>
      </w:divBdr>
    </w:div>
    <w:div w:id="1537623177">
      <w:bodyDiv w:val="1"/>
      <w:marLeft w:val="0"/>
      <w:marRight w:val="0"/>
      <w:marTop w:val="0"/>
      <w:marBottom w:val="0"/>
      <w:divBdr>
        <w:top w:val="none" w:sz="0" w:space="0" w:color="auto"/>
        <w:left w:val="none" w:sz="0" w:space="0" w:color="auto"/>
        <w:bottom w:val="none" w:sz="0" w:space="0" w:color="auto"/>
        <w:right w:val="none" w:sz="0" w:space="0" w:color="auto"/>
      </w:divBdr>
    </w:div>
    <w:div w:id="1538196312">
      <w:bodyDiv w:val="1"/>
      <w:marLeft w:val="0"/>
      <w:marRight w:val="0"/>
      <w:marTop w:val="0"/>
      <w:marBottom w:val="0"/>
      <w:divBdr>
        <w:top w:val="none" w:sz="0" w:space="0" w:color="auto"/>
        <w:left w:val="none" w:sz="0" w:space="0" w:color="auto"/>
        <w:bottom w:val="none" w:sz="0" w:space="0" w:color="auto"/>
        <w:right w:val="none" w:sz="0" w:space="0" w:color="auto"/>
      </w:divBdr>
    </w:div>
    <w:div w:id="1538350001">
      <w:bodyDiv w:val="1"/>
      <w:marLeft w:val="0"/>
      <w:marRight w:val="0"/>
      <w:marTop w:val="0"/>
      <w:marBottom w:val="0"/>
      <w:divBdr>
        <w:top w:val="none" w:sz="0" w:space="0" w:color="auto"/>
        <w:left w:val="none" w:sz="0" w:space="0" w:color="auto"/>
        <w:bottom w:val="none" w:sz="0" w:space="0" w:color="auto"/>
        <w:right w:val="none" w:sz="0" w:space="0" w:color="auto"/>
      </w:divBdr>
    </w:div>
    <w:div w:id="1539009953">
      <w:bodyDiv w:val="1"/>
      <w:marLeft w:val="0"/>
      <w:marRight w:val="0"/>
      <w:marTop w:val="0"/>
      <w:marBottom w:val="0"/>
      <w:divBdr>
        <w:top w:val="none" w:sz="0" w:space="0" w:color="auto"/>
        <w:left w:val="none" w:sz="0" w:space="0" w:color="auto"/>
        <w:bottom w:val="none" w:sz="0" w:space="0" w:color="auto"/>
        <w:right w:val="none" w:sz="0" w:space="0" w:color="auto"/>
      </w:divBdr>
    </w:div>
    <w:div w:id="1539586019">
      <w:bodyDiv w:val="1"/>
      <w:marLeft w:val="0"/>
      <w:marRight w:val="0"/>
      <w:marTop w:val="0"/>
      <w:marBottom w:val="0"/>
      <w:divBdr>
        <w:top w:val="none" w:sz="0" w:space="0" w:color="auto"/>
        <w:left w:val="none" w:sz="0" w:space="0" w:color="auto"/>
        <w:bottom w:val="none" w:sz="0" w:space="0" w:color="auto"/>
        <w:right w:val="none" w:sz="0" w:space="0" w:color="auto"/>
      </w:divBdr>
    </w:div>
    <w:div w:id="1539705413">
      <w:bodyDiv w:val="1"/>
      <w:marLeft w:val="0"/>
      <w:marRight w:val="0"/>
      <w:marTop w:val="0"/>
      <w:marBottom w:val="0"/>
      <w:divBdr>
        <w:top w:val="none" w:sz="0" w:space="0" w:color="auto"/>
        <w:left w:val="none" w:sz="0" w:space="0" w:color="auto"/>
        <w:bottom w:val="none" w:sz="0" w:space="0" w:color="auto"/>
        <w:right w:val="none" w:sz="0" w:space="0" w:color="auto"/>
      </w:divBdr>
    </w:div>
    <w:div w:id="1540043877">
      <w:bodyDiv w:val="1"/>
      <w:marLeft w:val="0"/>
      <w:marRight w:val="0"/>
      <w:marTop w:val="0"/>
      <w:marBottom w:val="0"/>
      <w:divBdr>
        <w:top w:val="none" w:sz="0" w:space="0" w:color="auto"/>
        <w:left w:val="none" w:sz="0" w:space="0" w:color="auto"/>
        <w:bottom w:val="none" w:sz="0" w:space="0" w:color="auto"/>
        <w:right w:val="none" w:sz="0" w:space="0" w:color="auto"/>
      </w:divBdr>
    </w:div>
    <w:div w:id="1540432960">
      <w:bodyDiv w:val="1"/>
      <w:marLeft w:val="0"/>
      <w:marRight w:val="0"/>
      <w:marTop w:val="0"/>
      <w:marBottom w:val="0"/>
      <w:divBdr>
        <w:top w:val="none" w:sz="0" w:space="0" w:color="auto"/>
        <w:left w:val="none" w:sz="0" w:space="0" w:color="auto"/>
        <w:bottom w:val="none" w:sz="0" w:space="0" w:color="auto"/>
        <w:right w:val="none" w:sz="0" w:space="0" w:color="auto"/>
      </w:divBdr>
    </w:div>
    <w:div w:id="1540895625">
      <w:bodyDiv w:val="1"/>
      <w:marLeft w:val="0"/>
      <w:marRight w:val="0"/>
      <w:marTop w:val="0"/>
      <w:marBottom w:val="0"/>
      <w:divBdr>
        <w:top w:val="none" w:sz="0" w:space="0" w:color="auto"/>
        <w:left w:val="none" w:sz="0" w:space="0" w:color="auto"/>
        <w:bottom w:val="none" w:sz="0" w:space="0" w:color="auto"/>
        <w:right w:val="none" w:sz="0" w:space="0" w:color="auto"/>
      </w:divBdr>
    </w:div>
    <w:div w:id="1541168360">
      <w:bodyDiv w:val="1"/>
      <w:marLeft w:val="0"/>
      <w:marRight w:val="0"/>
      <w:marTop w:val="0"/>
      <w:marBottom w:val="0"/>
      <w:divBdr>
        <w:top w:val="none" w:sz="0" w:space="0" w:color="auto"/>
        <w:left w:val="none" w:sz="0" w:space="0" w:color="auto"/>
        <w:bottom w:val="none" w:sz="0" w:space="0" w:color="auto"/>
        <w:right w:val="none" w:sz="0" w:space="0" w:color="auto"/>
      </w:divBdr>
    </w:div>
    <w:div w:id="1541477688">
      <w:bodyDiv w:val="1"/>
      <w:marLeft w:val="0"/>
      <w:marRight w:val="0"/>
      <w:marTop w:val="0"/>
      <w:marBottom w:val="0"/>
      <w:divBdr>
        <w:top w:val="none" w:sz="0" w:space="0" w:color="auto"/>
        <w:left w:val="none" w:sz="0" w:space="0" w:color="auto"/>
        <w:bottom w:val="none" w:sz="0" w:space="0" w:color="auto"/>
        <w:right w:val="none" w:sz="0" w:space="0" w:color="auto"/>
      </w:divBdr>
    </w:div>
    <w:div w:id="1541741697">
      <w:bodyDiv w:val="1"/>
      <w:marLeft w:val="0"/>
      <w:marRight w:val="0"/>
      <w:marTop w:val="0"/>
      <w:marBottom w:val="0"/>
      <w:divBdr>
        <w:top w:val="none" w:sz="0" w:space="0" w:color="auto"/>
        <w:left w:val="none" w:sz="0" w:space="0" w:color="auto"/>
        <w:bottom w:val="none" w:sz="0" w:space="0" w:color="auto"/>
        <w:right w:val="none" w:sz="0" w:space="0" w:color="auto"/>
      </w:divBdr>
    </w:div>
    <w:div w:id="1542018683">
      <w:bodyDiv w:val="1"/>
      <w:marLeft w:val="0"/>
      <w:marRight w:val="0"/>
      <w:marTop w:val="0"/>
      <w:marBottom w:val="0"/>
      <w:divBdr>
        <w:top w:val="none" w:sz="0" w:space="0" w:color="auto"/>
        <w:left w:val="none" w:sz="0" w:space="0" w:color="auto"/>
        <w:bottom w:val="none" w:sz="0" w:space="0" w:color="auto"/>
        <w:right w:val="none" w:sz="0" w:space="0" w:color="auto"/>
      </w:divBdr>
    </w:div>
    <w:div w:id="1542981079">
      <w:bodyDiv w:val="1"/>
      <w:marLeft w:val="0"/>
      <w:marRight w:val="0"/>
      <w:marTop w:val="0"/>
      <w:marBottom w:val="0"/>
      <w:divBdr>
        <w:top w:val="none" w:sz="0" w:space="0" w:color="auto"/>
        <w:left w:val="none" w:sz="0" w:space="0" w:color="auto"/>
        <w:bottom w:val="none" w:sz="0" w:space="0" w:color="auto"/>
        <w:right w:val="none" w:sz="0" w:space="0" w:color="auto"/>
      </w:divBdr>
    </w:div>
    <w:div w:id="1543130970">
      <w:bodyDiv w:val="1"/>
      <w:marLeft w:val="0"/>
      <w:marRight w:val="0"/>
      <w:marTop w:val="0"/>
      <w:marBottom w:val="0"/>
      <w:divBdr>
        <w:top w:val="none" w:sz="0" w:space="0" w:color="auto"/>
        <w:left w:val="none" w:sz="0" w:space="0" w:color="auto"/>
        <w:bottom w:val="none" w:sz="0" w:space="0" w:color="auto"/>
        <w:right w:val="none" w:sz="0" w:space="0" w:color="auto"/>
      </w:divBdr>
    </w:div>
    <w:div w:id="1543977735">
      <w:bodyDiv w:val="1"/>
      <w:marLeft w:val="0"/>
      <w:marRight w:val="0"/>
      <w:marTop w:val="0"/>
      <w:marBottom w:val="0"/>
      <w:divBdr>
        <w:top w:val="none" w:sz="0" w:space="0" w:color="auto"/>
        <w:left w:val="none" w:sz="0" w:space="0" w:color="auto"/>
        <w:bottom w:val="none" w:sz="0" w:space="0" w:color="auto"/>
        <w:right w:val="none" w:sz="0" w:space="0" w:color="auto"/>
      </w:divBdr>
    </w:div>
    <w:div w:id="1544291679">
      <w:bodyDiv w:val="1"/>
      <w:marLeft w:val="0"/>
      <w:marRight w:val="0"/>
      <w:marTop w:val="0"/>
      <w:marBottom w:val="0"/>
      <w:divBdr>
        <w:top w:val="none" w:sz="0" w:space="0" w:color="auto"/>
        <w:left w:val="none" w:sz="0" w:space="0" w:color="auto"/>
        <w:bottom w:val="none" w:sz="0" w:space="0" w:color="auto"/>
        <w:right w:val="none" w:sz="0" w:space="0" w:color="auto"/>
      </w:divBdr>
    </w:div>
    <w:div w:id="1544709012">
      <w:bodyDiv w:val="1"/>
      <w:marLeft w:val="0"/>
      <w:marRight w:val="0"/>
      <w:marTop w:val="0"/>
      <w:marBottom w:val="0"/>
      <w:divBdr>
        <w:top w:val="none" w:sz="0" w:space="0" w:color="auto"/>
        <w:left w:val="none" w:sz="0" w:space="0" w:color="auto"/>
        <w:bottom w:val="none" w:sz="0" w:space="0" w:color="auto"/>
        <w:right w:val="none" w:sz="0" w:space="0" w:color="auto"/>
      </w:divBdr>
    </w:div>
    <w:div w:id="1544756250">
      <w:bodyDiv w:val="1"/>
      <w:marLeft w:val="0"/>
      <w:marRight w:val="0"/>
      <w:marTop w:val="0"/>
      <w:marBottom w:val="0"/>
      <w:divBdr>
        <w:top w:val="none" w:sz="0" w:space="0" w:color="auto"/>
        <w:left w:val="none" w:sz="0" w:space="0" w:color="auto"/>
        <w:bottom w:val="none" w:sz="0" w:space="0" w:color="auto"/>
        <w:right w:val="none" w:sz="0" w:space="0" w:color="auto"/>
      </w:divBdr>
    </w:div>
    <w:div w:id="1544830229">
      <w:bodyDiv w:val="1"/>
      <w:marLeft w:val="0"/>
      <w:marRight w:val="0"/>
      <w:marTop w:val="0"/>
      <w:marBottom w:val="0"/>
      <w:divBdr>
        <w:top w:val="none" w:sz="0" w:space="0" w:color="auto"/>
        <w:left w:val="none" w:sz="0" w:space="0" w:color="auto"/>
        <w:bottom w:val="none" w:sz="0" w:space="0" w:color="auto"/>
        <w:right w:val="none" w:sz="0" w:space="0" w:color="auto"/>
      </w:divBdr>
    </w:div>
    <w:div w:id="1547332397">
      <w:bodyDiv w:val="1"/>
      <w:marLeft w:val="0"/>
      <w:marRight w:val="0"/>
      <w:marTop w:val="0"/>
      <w:marBottom w:val="0"/>
      <w:divBdr>
        <w:top w:val="none" w:sz="0" w:space="0" w:color="auto"/>
        <w:left w:val="none" w:sz="0" w:space="0" w:color="auto"/>
        <w:bottom w:val="none" w:sz="0" w:space="0" w:color="auto"/>
        <w:right w:val="none" w:sz="0" w:space="0" w:color="auto"/>
      </w:divBdr>
    </w:div>
    <w:div w:id="1547913493">
      <w:bodyDiv w:val="1"/>
      <w:marLeft w:val="0"/>
      <w:marRight w:val="0"/>
      <w:marTop w:val="0"/>
      <w:marBottom w:val="0"/>
      <w:divBdr>
        <w:top w:val="none" w:sz="0" w:space="0" w:color="auto"/>
        <w:left w:val="none" w:sz="0" w:space="0" w:color="auto"/>
        <w:bottom w:val="none" w:sz="0" w:space="0" w:color="auto"/>
        <w:right w:val="none" w:sz="0" w:space="0" w:color="auto"/>
      </w:divBdr>
    </w:div>
    <w:div w:id="1548294402">
      <w:bodyDiv w:val="1"/>
      <w:marLeft w:val="0"/>
      <w:marRight w:val="0"/>
      <w:marTop w:val="0"/>
      <w:marBottom w:val="0"/>
      <w:divBdr>
        <w:top w:val="none" w:sz="0" w:space="0" w:color="auto"/>
        <w:left w:val="none" w:sz="0" w:space="0" w:color="auto"/>
        <w:bottom w:val="none" w:sz="0" w:space="0" w:color="auto"/>
        <w:right w:val="none" w:sz="0" w:space="0" w:color="auto"/>
      </w:divBdr>
    </w:div>
    <w:div w:id="1548446125">
      <w:bodyDiv w:val="1"/>
      <w:marLeft w:val="0"/>
      <w:marRight w:val="0"/>
      <w:marTop w:val="0"/>
      <w:marBottom w:val="0"/>
      <w:divBdr>
        <w:top w:val="none" w:sz="0" w:space="0" w:color="auto"/>
        <w:left w:val="none" w:sz="0" w:space="0" w:color="auto"/>
        <w:bottom w:val="none" w:sz="0" w:space="0" w:color="auto"/>
        <w:right w:val="none" w:sz="0" w:space="0" w:color="auto"/>
      </w:divBdr>
    </w:div>
    <w:div w:id="1548837138">
      <w:bodyDiv w:val="1"/>
      <w:marLeft w:val="0"/>
      <w:marRight w:val="0"/>
      <w:marTop w:val="0"/>
      <w:marBottom w:val="0"/>
      <w:divBdr>
        <w:top w:val="none" w:sz="0" w:space="0" w:color="auto"/>
        <w:left w:val="none" w:sz="0" w:space="0" w:color="auto"/>
        <w:bottom w:val="none" w:sz="0" w:space="0" w:color="auto"/>
        <w:right w:val="none" w:sz="0" w:space="0" w:color="auto"/>
      </w:divBdr>
    </w:div>
    <w:div w:id="1549101868">
      <w:bodyDiv w:val="1"/>
      <w:marLeft w:val="0"/>
      <w:marRight w:val="0"/>
      <w:marTop w:val="0"/>
      <w:marBottom w:val="0"/>
      <w:divBdr>
        <w:top w:val="none" w:sz="0" w:space="0" w:color="auto"/>
        <w:left w:val="none" w:sz="0" w:space="0" w:color="auto"/>
        <w:bottom w:val="none" w:sz="0" w:space="0" w:color="auto"/>
        <w:right w:val="none" w:sz="0" w:space="0" w:color="auto"/>
      </w:divBdr>
    </w:div>
    <w:div w:id="1550458718">
      <w:bodyDiv w:val="1"/>
      <w:marLeft w:val="0"/>
      <w:marRight w:val="0"/>
      <w:marTop w:val="0"/>
      <w:marBottom w:val="0"/>
      <w:divBdr>
        <w:top w:val="none" w:sz="0" w:space="0" w:color="auto"/>
        <w:left w:val="none" w:sz="0" w:space="0" w:color="auto"/>
        <w:bottom w:val="none" w:sz="0" w:space="0" w:color="auto"/>
        <w:right w:val="none" w:sz="0" w:space="0" w:color="auto"/>
      </w:divBdr>
    </w:div>
    <w:div w:id="1550800820">
      <w:bodyDiv w:val="1"/>
      <w:marLeft w:val="0"/>
      <w:marRight w:val="0"/>
      <w:marTop w:val="0"/>
      <w:marBottom w:val="0"/>
      <w:divBdr>
        <w:top w:val="none" w:sz="0" w:space="0" w:color="auto"/>
        <w:left w:val="none" w:sz="0" w:space="0" w:color="auto"/>
        <w:bottom w:val="none" w:sz="0" w:space="0" w:color="auto"/>
        <w:right w:val="none" w:sz="0" w:space="0" w:color="auto"/>
      </w:divBdr>
    </w:div>
    <w:div w:id="1551261448">
      <w:bodyDiv w:val="1"/>
      <w:marLeft w:val="0"/>
      <w:marRight w:val="0"/>
      <w:marTop w:val="0"/>
      <w:marBottom w:val="0"/>
      <w:divBdr>
        <w:top w:val="none" w:sz="0" w:space="0" w:color="auto"/>
        <w:left w:val="none" w:sz="0" w:space="0" w:color="auto"/>
        <w:bottom w:val="none" w:sz="0" w:space="0" w:color="auto"/>
        <w:right w:val="none" w:sz="0" w:space="0" w:color="auto"/>
      </w:divBdr>
    </w:div>
    <w:div w:id="1551499522">
      <w:bodyDiv w:val="1"/>
      <w:marLeft w:val="0"/>
      <w:marRight w:val="0"/>
      <w:marTop w:val="0"/>
      <w:marBottom w:val="0"/>
      <w:divBdr>
        <w:top w:val="none" w:sz="0" w:space="0" w:color="auto"/>
        <w:left w:val="none" w:sz="0" w:space="0" w:color="auto"/>
        <w:bottom w:val="none" w:sz="0" w:space="0" w:color="auto"/>
        <w:right w:val="none" w:sz="0" w:space="0" w:color="auto"/>
      </w:divBdr>
    </w:div>
    <w:div w:id="1551726557">
      <w:bodyDiv w:val="1"/>
      <w:marLeft w:val="0"/>
      <w:marRight w:val="0"/>
      <w:marTop w:val="0"/>
      <w:marBottom w:val="0"/>
      <w:divBdr>
        <w:top w:val="none" w:sz="0" w:space="0" w:color="auto"/>
        <w:left w:val="none" w:sz="0" w:space="0" w:color="auto"/>
        <w:bottom w:val="none" w:sz="0" w:space="0" w:color="auto"/>
        <w:right w:val="none" w:sz="0" w:space="0" w:color="auto"/>
      </w:divBdr>
    </w:div>
    <w:div w:id="1552038470">
      <w:bodyDiv w:val="1"/>
      <w:marLeft w:val="0"/>
      <w:marRight w:val="0"/>
      <w:marTop w:val="0"/>
      <w:marBottom w:val="0"/>
      <w:divBdr>
        <w:top w:val="none" w:sz="0" w:space="0" w:color="auto"/>
        <w:left w:val="none" w:sz="0" w:space="0" w:color="auto"/>
        <w:bottom w:val="none" w:sz="0" w:space="0" w:color="auto"/>
        <w:right w:val="none" w:sz="0" w:space="0" w:color="auto"/>
      </w:divBdr>
    </w:div>
    <w:div w:id="1552112153">
      <w:bodyDiv w:val="1"/>
      <w:marLeft w:val="0"/>
      <w:marRight w:val="0"/>
      <w:marTop w:val="0"/>
      <w:marBottom w:val="0"/>
      <w:divBdr>
        <w:top w:val="none" w:sz="0" w:space="0" w:color="auto"/>
        <w:left w:val="none" w:sz="0" w:space="0" w:color="auto"/>
        <w:bottom w:val="none" w:sz="0" w:space="0" w:color="auto"/>
        <w:right w:val="none" w:sz="0" w:space="0" w:color="auto"/>
      </w:divBdr>
    </w:div>
    <w:div w:id="1552619170">
      <w:bodyDiv w:val="1"/>
      <w:marLeft w:val="0"/>
      <w:marRight w:val="0"/>
      <w:marTop w:val="0"/>
      <w:marBottom w:val="0"/>
      <w:divBdr>
        <w:top w:val="none" w:sz="0" w:space="0" w:color="auto"/>
        <w:left w:val="none" w:sz="0" w:space="0" w:color="auto"/>
        <w:bottom w:val="none" w:sz="0" w:space="0" w:color="auto"/>
        <w:right w:val="none" w:sz="0" w:space="0" w:color="auto"/>
      </w:divBdr>
    </w:div>
    <w:div w:id="1552813472">
      <w:bodyDiv w:val="1"/>
      <w:marLeft w:val="0"/>
      <w:marRight w:val="0"/>
      <w:marTop w:val="0"/>
      <w:marBottom w:val="0"/>
      <w:divBdr>
        <w:top w:val="none" w:sz="0" w:space="0" w:color="auto"/>
        <w:left w:val="none" w:sz="0" w:space="0" w:color="auto"/>
        <w:bottom w:val="none" w:sz="0" w:space="0" w:color="auto"/>
        <w:right w:val="none" w:sz="0" w:space="0" w:color="auto"/>
      </w:divBdr>
    </w:div>
    <w:div w:id="1553154973">
      <w:bodyDiv w:val="1"/>
      <w:marLeft w:val="0"/>
      <w:marRight w:val="0"/>
      <w:marTop w:val="0"/>
      <w:marBottom w:val="0"/>
      <w:divBdr>
        <w:top w:val="none" w:sz="0" w:space="0" w:color="auto"/>
        <w:left w:val="none" w:sz="0" w:space="0" w:color="auto"/>
        <w:bottom w:val="none" w:sz="0" w:space="0" w:color="auto"/>
        <w:right w:val="none" w:sz="0" w:space="0" w:color="auto"/>
      </w:divBdr>
    </w:div>
    <w:div w:id="1553273282">
      <w:bodyDiv w:val="1"/>
      <w:marLeft w:val="0"/>
      <w:marRight w:val="0"/>
      <w:marTop w:val="0"/>
      <w:marBottom w:val="0"/>
      <w:divBdr>
        <w:top w:val="none" w:sz="0" w:space="0" w:color="auto"/>
        <w:left w:val="none" w:sz="0" w:space="0" w:color="auto"/>
        <w:bottom w:val="none" w:sz="0" w:space="0" w:color="auto"/>
        <w:right w:val="none" w:sz="0" w:space="0" w:color="auto"/>
      </w:divBdr>
    </w:div>
    <w:div w:id="1553300383">
      <w:bodyDiv w:val="1"/>
      <w:marLeft w:val="0"/>
      <w:marRight w:val="0"/>
      <w:marTop w:val="0"/>
      <w:marBottom w:val="0"/>
      <w:divBdr>
        <w:top w:val="none" w:sz="0" w:space="0" w:color="auto"/>
        <w:left w:val="none" w:sz="0" w:space="0" w:color="auto"/>
        <w:bottom w:val="none" w:sz="0" w:space="0" w:color="auto"/>
        <w:right w:val="none" w:sz="0" w:space="0" w:color="auto"/>
      </w:divBdr>
    </w:div>
    <w:div w:id="1553880099">
      <w:bodyDiv w:val="1"/>
      <w:marLeft w:val="0"/>
      <w:marRight w:val="0"/>
      <w:marTop w:val="0"/>
      <w:marBottom w:val="0"/>
      <w:divBdr>
        <w:top w:val="none" w:sz="0" w:space="0" w:color="auto"/>
        <w:left w:val="none" w:sz="0" w:space="0" w:color="auto"/>
        <w:bottom w:val="none" w:sz="0" w:space="0" w:color="auto"/>
        <w:right w:val="none" w:sz="0" w:space="0" w:color="auto"/>
      </w:divBdr>
    </w:div>
    <w:div w:id="1554652523">
      <w:bodyDiv w:val="1"/>
      <w:marLeft w:val="0"/>
      <w:marRight w:val="0"/>
      <w:marTop w:val="0"/>
      <w:marBottom w:val="0"/>
      <w:divBdr>
        <w:top w:val="none" w:sz="0" w:space="0" w:color="auto"/>
        <w:left w:val="none" w:sz="0" w:space="0" w:color="auto"/>
        <w:bottom w:val="none" w:sz="0" w:space="0" w:color="auto"/>
        <w:right w:val="none" w:sz="0" w:space="0" w:color="auto"/>
      </w:divBdr>
    </w:div>
    <w:div w:id="1554734429">
      <w:bodyDiv w:val="1"/>
      <w:marLeft w:val="0"/>
      <w:marRight w:val="0"/>
      <w:marTop w:val="0"/>
      <w:marBottom w:val="0"/>
      <w:divBdr>
        <w:top w:val="none" w:sz="0" w:space="0" w:color="auto"/>
        <w:left w:val="none" w:sz="0" w:space="0" w:color="auto"/>
        <w:bottom w:val="none" w:sz="0" w:space="0" w:color="auto"/>
        <w:right w:val="none" w:sz="0" w:space="0" w:color="auto"/>
      </w:divBdr>
    </w:div>
    <w:div w:id="1554736063">
      <w:bodyDiv w:val="1"/>
      <w:marLeft w:val="0"/>
      <w:marRight w:val="0"/>
      <w:marTop w:val="0"/>
      <w:marBottom w:val="0"/>
      <w:divBdr>
        <w:top w:val="none" w:sz="0" w:space="0" w:color="auto"/>
        <w:left w:val="none" w:sz="0" w:space="0" w:color="auto"/>
        <w:bottom w:val="none" w:sz="0" w:space="0" w:color="auto"/>
        <w:right w:val="none" w:sz="0" w:space="0" w:color="auto"/>
      </w:divBdr>
    </w:div>
    <w:div w:id="1555120633">
      <w:bodyDiv w:val="1"/>
      <w:marLeft w:val="0"/>
      <w:marRight w:val="0"/>
      <w:marTop w:val="0"/>
      <w:marBottom w:val="0"/>
      <w:divBdr>
        <w:top w:val="none" w:sz="0" w:space="0" w:color="auto"/>
        <w:left w:val="none" w:sz="0" w:space="0" w:color="auto"/>
        <w:bottom w:val="none" w:sz="0" w:space="0" w:color="auto"/>
        <w:right w:val="none" w:sz="0" w:space="0" w:color="auto"/>
      </w:divBdr>
    </w:div>
    <w:div w:id="1555316911">
      <w:bodyDiv w:val="1"/>
      <w:marLeft w:val="0"/>
      <w:marRight w:val="0"/>
      <w:marTop w:val="0"/>
      <w:marBottom w:val="0"/>
      <w:divBdr>
        <w:top w:val="none" w:sz="0" w:space="0" w:color="auto"/>
        <w:left w:val="none" w:sz="0" w:space="0" w:color="auto"/>
        <w:bottom w:val="none" w:sz="0" w:space="0" w:color="auto"/>
        <w:right w:val="none" w:sz="0" w:space="0" w:color="auto"/>
      </w:divBdr>
    </w:div>
    <w:div w:id="1555501912">
      <w:bodyDiv w:val="1"/>
      <w:marLeft w:val="0"/>
      <w:marRight w:val="0"/>
      <w:marTop w:val="0"/>
      <w:marBottom w:val="0"/>
      <w:divBdr>
        <w:top w:val="none" w:sz="0" w:space="0" w:color="auto"/>
        <w:left w:val="none" w:sz="0" w:space="0" w:color="auto"/>
        <w:bottom w:val="none" w:sz="0" w:space="0" w:color="auto"/>
        <w:right w:val="none" w:sz="0" w:space="0" w:color="auto"/>
      </w:divBdr>
    </w:div>
    <w:div w:id="1555580019">
      <w:bodyDiv w:val="1"/>
      <w:marLeft w:val="0"/>
      <w:marRight w:val="0"/>
      <w:marTop w:val="0"/>
      <w:marBottom w:val="0"/>
      <w:divBdr>
        <w:top w:val="none" w:sz="0" w:space="0" w:color="auto"/>
        <w:left w:val="none" w:sz="0" w:space="0" w:color="auto"/>
        <w:bottom w:val="none" w:sz="0" w:space="0" w:color="auto"/>
        <w:right w:val="none" w:sz="0" w:space="0" w:color="auto"/>
      </w:divBdr>
    </w:div>
    <w:div w:id="1555702808">
      <w:bodyDiv w:val="1"/>
      <w:marLeft w:val="0"/>
      <w:marRight w:val="0"/>
      <w:marTop w:val="0"/>
      <w:marBottom w:val="0"/>
      <w:divBdr>
        <w:top w:val="none" w:sz="0" w:space="0" w:color="auto"/>
        <w:left w:val="none" w:sz="0" w:space="0" w:color="auto"/>
        <w:bottom w:val="none" w:sz="0" w:space="0" w:color="auto"/>
        <w:right w:val="none" w:sz="0" w:space="0" w:color="auto"/>
      </w:divBdr>
    </w:div>
    <w:div w:id="1556577992">
      <w:bodyDiv w:val="1"/>
      <w:marLeft w:val="0"/>
      <w:marRight w:val="0"/>
      <w:marTop w:val="0"/>
      <w:marBottom w:val="0"/>
      <w:divBdr>
        <w:top w:val="none" w:sz="0" w:space="0" w:color="auto"/>
        <w:left w:val="none" w:sz="0" w:space="0" w:color="auto"/>
        <w:bottom w:val="none" w:sz="0" w:space="0" w:color="auto"/>
        <w:right w:val="none" w:sz="0" w:space="0" w:color="auto"/>
      </w:divBdr>
    </w:div>
    <w:div w:id="1556622955">
      <w:bodyDiv w:val="1"/>
      <w:marLeft w:val="0"/>
      <w:marRight w:val="0"/>
      <w:marTop w:val="0"/>
      <w:marBottom w:val="0"/>
      <w:divBdr>
        <w:top w:val="none" w:sz="0" w:space="0" w:color="auto"/>
        <w:left w:val="none" w:sz="0" w:space="0" w:color="auto"/>
        <w:bottom w:val="none" w:sz="0" w:space="0" w:color="auto"/>
        <w:right w:val="none" w:sz="0" w:space="0" w:color="auto"/>
      </w:divBdr>
    </w:div>
    <w:div w:id="1556744237">
      <w:bodyDiv w:val="1"/>
      <w:marLeft w:val="0"/>
      <w:marRight w:val="0"/>
      <w:marTop w:val="0"/>
      <w:marBottom w:val="0"/>
      <w:divBdr>
        <w:top w:val="none" w:sz="0" w:space="0" w:color="auto"/>
        <w:left w:val="none" w:sz="0" w:space="0" w:color="auto"/>
        <w:bottom w:val="none" w:sz="0" w:space="0" w:color="auto"/>
        <w:right w:val="none" w:sz="0" w:space="0" w:color="auto"/>
      </w:divBdr>
    </w:div>
    <w:div w:id="1556968211">
      <w:bodyDiv w:val="1"/>
      <w:marLeft w:val="0"/>
      <w:marRight w:val="0"/>
      <w:marTop w:val="0"/>
      <w:marBottom w:val="0"/>
      <w:divBdr>
        <w:top w:val="none" w:sz="0" w:space="0" w:color="auto"/>
        <w:left w:val="none" w:sz="0" w:space="0" w:color="auto"/>
        <w:bottom w:val="none" w:sz="0" w:space="0" w:color="auto"/>
        <w:right w:val="none" w:sz="0" w:space="0" w:color="auto"/>
      </w:divBdr>
    </w:div>
    <w:div w:id="1557084105">
      <w:bodyDiv w:val="1"/>
      <w:marLeft w:val="0"/>
      <w:marRight w:val="0"/>
      <w:marTop w:val="0"/>
      <w:marBottom w:val="0"/>
      <w:divBdr>
        <w:top w:val="none" w:sz="0" w:space="0" w:color="auto"/>
        <w:left w:val="none" w:sz="0" w:space="0" w:color="auto"/>
        <w:bottom w:val="none" w:sz="0" w:space="0" w:color="auto"/>
        <w:right w:val="none" w:sz="0" w:space="0" w:color="auto"/>
      </w:divBdr>
    </w:div>
    <w:div w:id="1557162222">
      <w:bodyDiv w:val="1"/>
      <w:marLeft w:val="0"/>
      <w:marRight w:val="0"/>
      <w:marTop w:val="0"/>
      <w:marBottom w:val="0"/>
      <w:divBdr>
        <w:top w:val="none" w:sz="0" w:space="0" w:color="auto"/>
        <w:left w:val="none" w:sz="0" w:space="0" w:color="auto"/>
        <w:bottom w:val="none" w:sz="0" w:space="0" w:color="auto"/>
        <w:right w:val="none" w:sz="0" w:space="0" w:color="auto"/>
      </w:divBdr>
    </w:div>
    <w:div w:id="1557203448">
      <w:bodyDiv w:val="1"/>
      <w:marLeft w:val="0"/>
      <w:marRight w:val="0"/>
      <w:marTop w:val="0"/>
      <w:marBottom w:val="0"/>
      <w:divBdr>
        <w:top w:val="none" w:sz="0" w:space="0" w:color="auto"/>
        <w:left w:val="none" w:sz="0" w:space="0" w:color="auto"/>
        <w:bottom w:val="none" w:sz="0" w:space="0" w:color="auto"/>
        <w:right w:val="none" w:sz="0" w:space="0" w:color="auto"/>
      </w:divBdr>
    </w:div>
    <w:div w:id="1557349053">
      <w:bodyDiv w:val="1"/>
      <w:marLeft w:val="0"/>
      <w:marRight w:val="0"/>
      <w:marTop w:val="0"/>
      <w:marBottom w:val="0"/>
      <w:divBdr>
        <w:top w:val="none" w:sz="0" w:space="0" w:color="auto"/>
        <w:left w:val="none" w:sz="0" w:space="0" w:color="auto"/>
        <w:bottom w:val="none" w:sz="0" w:space="0" w:color="auto"/>
        <w:right w:val="none" w:sz="0" w:space="0" w:color="auto"/>
      </w:divBdr>
    </w:div>
    <w:div w:id="1557668426">
      <w:bodyDiv w:val="1"/>
      <w:marLeft w:val="0"/>
      <w:marRight w:val="0"/>
      <w:marTop w:val="0"/>
      <w:marBottom w:val="0"/>
      <w:divBdr>
        <w:top w:val="none" w:sz="0" w:space="0" w:color="auto"/>
        <w:left w:val="none" w:sz="0" w:space="0" w:color="auto"/>
        <w:bottom w:val="none" w:sz="0" w:space="0" w:color="auto"/>
        <w:right w:val="none" w:sz="0" w:space="0" w:color="auto"/>
      </w:divBdr>
    </w:div>
    <w:div w:id="1557742119">
      <w:bodyDiv w:val="1"/>
      <w:marLeft w:val="0"/>
      <w:marRight w:val="0"/>
      <w:marTop w:val="0"/>
      <w:marBottom w:val="0"/>
      <w:divBdr>
        <w:top w:val="none" w:sz="0" w:space="0" w:color="auto"/>
        <w:left w:val="none" w:sz="0" w:space="0" w:color="auto"/>
        <w:bottom w:val="none" w:sz="0" w:space="0" w:color="auto"/>
        <w:right w:val="none" w:sz="0" w:space="0" w:color="auto"/>
      </w:divBdr>
    </w:div>
    <w:div w:id="1558468333">
      <w:bodyDiv w:val="1"/>
      <w:marLeft w:val="0"/>
      <w:marRight w:val="0"/>
      <w:marTop w:val="0"/>
      <w:marBottom w:val="0"/>
      <w:divBdr>
        <w:top w:val="none" w:sz="0" w:space="0" w:color="auto"/>
        <w:left w:val="none" w:sz="0" w:space="0" w:color="auto"/>
        <w:bottom w:val="none" w:sz="0" w:space="0" w:color="auto"/>
        <w:right w:val="none" w:sz="0" w:space="0" w:color="auto"/>
      </w:divBdr>
    </w:div>
    <w:div w:id="1558516902">
      <w:bodyDiv w:val="1"/>
      <w:marLeft w:val="0"/>
      <w:marRight w:val="0"/>
      <w:marTop w:val="0"/>
      <w:marBottom w:val="0"/>
      <w:divBdr>
        <w:top w:val="none" w:sz="0" w:space="0" w:color="auto"/>
        <w:left w:val="none" w:sz="0" w:space="0" w:color="auto"/>
        <w:bottom w:val="none" w:sz="0" w:space="0" w:color="auto"/>
        <w:right w:val="none" w:sz="0" w:space="0" w:color="auto"/>
      </w:divBdr>
    </w:div>
    <w:div w:id="1559515359">
      <w:bodyDiv w:val="1"/>
      <w:marLeft w:val="0"/>
      <w:marRight w:val="0"/>
      <w:marTop w:val="0"/>
      <w:marBottom w:val="0"/>
      <w:divBdr>
        <w:top w:val="none" w:sz="0" w:space="0" w:color="auto"/>
        <w:left w:val="none" w:sz="0" w:space="0" w:color="auto"/>
        <w:bottom w:val="none" w:sz="0" w:space="0" w:color="auto"/>
        <w:right w:val="none" w:sz="0" w:space="0" w:color="auto"/>
      </w:divBdr>
    </w:div>
    <w:div w:id="1560049739">
      <w:bodyDiv w:val="1"/>
      <w:marLeft w:val="0"/>
      <w:marRight w:val="0"/>
      <w:marTop w:val="0"/>
      <w:marBottom w:val="0"/>
      <w:divBdr>
        <w:top w:val="none" w:sz="0" w:space="0" w:color="auto"/>
        <w:left w:val="none" w:sz="0" w:space="0" w:color="auto"/>
        <w:bottom w:val="none" w:sz="0" w:space="0" w:color="auto"/>
        <w:right w:val="none" w:sz="0" w:space="0" w:color="auto"/>
      </w:divBdr>
    </w:div>
    <w:div w:id="1560172890">
      <w:bodyDiv w:val="1"/>
      <w:marLeft w:val="0"/>
      <w:marRight w:val="0"/>
      <w:marTop w:val="0"/>
      <w:marBottom w:val="0"/>
      <w:divBdr>
        <w:top w:val="none" w:sz="0" w:space="0" w:color="auto"/>
        <w:left w:val="none" w:sz="0" w:space="0" w:color="auto"/>
        <w:bottom w:val="none" w:sz="0" w:space="0" w:color="auto"/>
        <w:right w:val="none" w:sz="0" w:space="0" w:color="auto"/>
      </w:divBdr>
    </w:div>
    <w:div w:id="1560360220">
      <w:bodyDiv w:val="1"/>
      <w:marLeft w:val="0"/>
      <w:marRight w:val="0"/>
      <w:marTop w:val="0"/>
      <w:marBottom w:val="0"/>
      <w:divBdr>
        <w:top w:val="none" w:sz="0" w:space="0" w:color="auto"/>
        <w:left w:val="none" w:sz="0" w:space="0" w:color="auto"/>
        <w:bottom w:val="none" w:sz="0" w:space="0" w:color="auto"/>
        <w:right w:val="none" w:sz="0" w:space="0" w:color="auto"/>
      </w:divBdr>
    </w:div>
    <w:div w:id="1560939241">
      <w:bodyDiv w:val="1"/>
      <w:marLeft w:val="0"/>
      <w:marRight w:val="0"/>
      <w:marTop w:val="0"/>
      <w:marBottom w:val="0"/>
      <w:divBdr>
        <w:top w:val="none" w:sz="0" w:space="0" w:color="auto"/>
        <w:left w:val="none" w:sz="0" w:space="0" w:color="auto"/>
        <w:bottom w:val="none" w:sz="0" w:space="0" w:color="auto"/>
        <w:right w:val="none" w:sz="0" w:space="0" w:color="auto"/>
      </w:divBdr>
    </w:div>
    <w:div w:id="1561164232">
      <w:bodyDiv w:val="1"/>
      <w:marLeft w:val="0"/>
      <w:marRight w:val="0"/>
      <w:marTop w:val="0"/>
      <w:marBottom w:val="0"/>
      <w:divBdr>
        <w:top w:val="none" w:sz="0" w:space="0" w:color="auto"/>
        <w:left w:val="none" w:sz="0" w:space="0" w:color="auto"/>
        <w:bottom w:val="none" w:sz="0" w:space="0" w:color="auto"/>
        <w:right w:val="none" w:sz="0" w:space="0" w:color="auto"/>
      </w:divBdr>
    </w:div>
    <w:div w:id="1561482220">
      <w:bodyDiv w:val="1"/>
      <w:marLeft w:val="0"/>
      <w:marRight w:val="0"/>
      <w:marTop w:val="0"/>
      <w:marBottom w:val="0"/>
      <w:divBdr>
        <w:top w:val="none" w:sz="0" w:space="0" w:color="auto"/>
        <w:left w:val="none" w:sz="0" w:space="0" w:color="auto"/>
        <w:bottom w:val="none" w:sz="0" w:space="0" w:color="auto"/>
        <w:right w:val="none" w:sz="0" w:space="0" w:color="auto"/>
      </w:divBdr>
    </w:div>
    <w:div w:id="1561595961">
      <w:bodyDiv w:val="1"/>
      <w:marLeft w:val="0"/>
      <w:marRight w:val="0"/>
      <w:marTop w:val="0"/>
      <w:marBottom w:val="0"/>
      <w:divBdr>
        <w:top w:val="none" w:sz="0" w:space="0" w:color="auto"/>
        <w:left w:val="none" w:sz="0" w:space="0" w:color="auto"/>
        <w:bottom w:val="none" w:sz="0" w:space="0" w:color="auto"/>
        <w:right w:val="none" w:sz="0" w:space="0" w:color="auto"/>
      </w:divBdr>
    </w:div>
    <w:div w:id="1562014927">
      <w:bodyDiv w:val="1"/>
      <w:marLeft w:val="0"/>
      <w:marRight w:val="0"/>
      <w:marTop w:val="0"/>
      <w:marBottom w:val="0"/>
      <w:divBdr>
        <w:top w:val="none" w:sz="0" w:space="0" w:color="auto"/>
        <w:left w:val="none" w:sz="0" w:space="0" w:color="auto"/>
        <w:bottom w:val="none" w:sz="0" w:space="0" w:color="auto"/>
        <w:right w:val="none" w:sz="0" w:space="0" w:color="auto"/>
      </w:divBdr>
    </w:div>
    <w:div w:id="1562057765">
      <w:bodyDiv w:val="1"/>
      <w:marLeft w:val="0"/>
      <w:marRight w:val="0"/>
      <w:marTop w:val="0"/>
      <w:marBottom w:val="0"/>
      <w:divBdr>
        <w:top w:val="none" w:sz="0" w:space="0" w:color="auto"/>
        <w:left w:val="none" w:sz="0" w:space="0" w:color="auto"/>
        <w:bottom w:val="none" w:sz="0" w:space="0" w:color="auto"/>
        <w:right w:val="none" w:sz="0" w:space="0" w:color="auto"/>
      </w:divBdr>
    </w:div>
    <w:div w:id="1562329973">
      <w:bodyDiv w:val="1"/>
      <w:marLeft w:val="0"/>
      <w:marRight w:val="0"/>
      <w:marTop w:val="0"/>
      <w:marBottom w:val="0"/>
      <w:divBdr>
        <w:top w:val="none" w:sz="0" w:space="0" w:color="auto"/>
        <w:left w:val="none" w:sz="0" w:space="0" w:color="auto"/>
        <w:bottom w:val="none" w:sz="0" w:space="0" w:color="auto"/>
        <w:right w:val="none" w:sz="0" w:space="0" w:color="auto"/>
      </w:divBdr>
    </w:div>
    <w:div w:id="1562523896">
      <w:bodyDiv w:val="1"/>
      <w:marLeft w:val="0"/>
      <w:marRight w:val="0"/>
      <w:marTop w:val="0"/>
      <w:marBottom w:val="0"/>
      <w:divBdr>
        <w:top w:val="none" w:sz="0" w:space="0" w:color="auto"/>
        <w:left w:val="none" w:sz="0" w:space="0" w:color="auto"/>
        <w:bottom w:val="none" w:sz="0" w:space="0" w:color="auto"/>
        <w:right w:val="none" w:sz="0" w:space="0" w:color="auto"/>
      </w:divBdr>
    </w:div>
    <w:div w:id="1562984624">
      <w:bodyDiv w:val="1"/>
      <w:marLeft w:val="0"/>
      <w:marRight w:val="0"/>
      <w:marTop w:val="0"/>
      <w:marBottom w:val="0"/>
      <w:divBdr>
        <w:top w:val="none" w:sz="0" w:space="0" w:color="auto"/>
        <w:left w:val="none" w:sz="0" w:space="0" w:color="auto"/>
        <w:bottom w:val="none" w:sz="0" w:space="0" w:color="auto"/>
        <w:right w:val="none" w:sz="0" w:space="0" w:color="auto"/>
      </w:divBdr>
    </w:div>
    <w:div w:id="1563172835">
      <w:bodyDiv w:val="1"/>
      <w:marLeft w:val="0"/>
      <w:marRight w:val="0"/>
      <w:marTop w:val="0"/>
      <w:marBottom w:val="0"/>
      <w:divBdr>
        <w:top w:val="none" w:sz="0" w:space="0" w:color="auto"/>
        <w:left w:val="none" w:sz="0" w:space="0" w:color="auto"/>
        <w:bottom w:val="none" w:sz="0" w:space="0" w:color="auto"/>
        <w:right w:val="none" w:sz="0" w:space="0" w:color="auto"/>
      </w:divBdr>
    </w:div>
    <w:div w:id="1563560372">
      <w:bodyDiv w:val="1"/>
      <w:marLeft w:val="0"/>
      <w:marRight w:val="0"/>
      <w:marTop w:val="0"/>
      <w:marBottom w:val="0"/>
      <w:divBdr>
        <w:top w:val="none" w:sz="0" w:space="0" w:color="auto"/>
        <w:left w:val="none" w:sz="0" w:space="0" w:color="auto"/>
        <w:bottom w:val="none" w:sz="0" w:space="0" w:color="auto"/>
        <w:right w:val="none" w:sz="0" w:space="0" w:color="auto"/>
      </w:divBdr>
    </w:div>
    <w:div w:id="1563567013">
      <w:bodyDiv w:val="1"/>
      <w:marLeft w:val="0"/>
      <w:marRight w:val="0"/>
      <w:marTop w:val="0"/>
      <w:marBottom w:val="0"/>
      <w:divBdr>
        <w:top w:val="none" w:sz="0" w:space="0" w:color="auto"/>
        <w:left w:val="none" w:sz="0" w:space="0" w:color="auto"/>
        <w:bottom w:val="none" w:sz="0" w:space="0" w:color="auto"/>
        <w:right w:val="none" w:sz="0" w:space="0" w:color="auto"/>
      </w:divBdr>
    </w:div>
    <w:div w:id="1563759058">
      <w:bodyDiv w:val="1"/>
      <w:marLeft w:val="0"/>
      <w:marRight w:val="0"/>
      <w:marTop w:val="0"/>
      <w:marBottom w:val="0"/>
      <w:divBdr>
        <w:top w:val="none" w:sz="0" w:space="0" w:color="auto"/>
        <w:left w:val="none" w:sz="0" w:space="0" w:color="auto"/>
        <w:bottom w:val="none" w:sz="0" w:space="0" w:color="auto"/>
        <w:right w:val="none" w:sz="0" w:space="0" w:color="auto"/>
      </w:divBdr>
    </w:div>
    <w:div w:id="1563981390">
      <w:bodyDiv w:val="1"/>
      <w:marLeft w:val="0"/>
      <w:marRight w:val="0"/>
      <w:marTop w:val="0"/>
      <w:marBottom w:val="0"/>
      <w:divBdr>
        <w:top w:val="none" w:sz="0" w:space="0" w:color="auto"/>
        <w:left w:val="none" w:sz="0" w:space="0" w:color="auto"/>
        <w:bottom w:val="none" w:sz="0" w:space="0" w:color="auto"/>
        <w:right w:val="none" w:sz="0" w:space="0" w:color="auto"/>
      </w:divBdr>
    </w:div>
    <w:div w:id="1564176134">
      <w:bodyDiv w:val="1"/>
      <w:marLeft w:val="0"/>
      <w:marRight w:val="0"/>
      <w:marTop w:val="0"/>
      <w:marBottom w:val="0"/>
      <w:divBdr>
        <w:top w:val="none" w:sz="0" w:space="0" w:color="auto"/>
        <w:left w:val="none" w:sz="0" w:space="0" w:color="auto"/>
        <w:bottom w:val="none" w:sz="0" w:space="0" w:color="auto"/>
        <w:right w:val="none" w:sz="0" w:space="0" w:color="auto"/>
      </w:divBdr>
    </w:div>
    <w:div w:id="1564214280">
      <w:bodyDiv w:val="1"/>
      <w:marLeft w:val="0"/>
      <w:marRight w:val="0"/>
      <w:marTop w:val="0"/>
      <w:marBottom w:val="0"/>
      <w:divBdr>
        <w:top w:val="none" w:sz="0" w:space="0" w:color="auto"/>
        <w:left w:val="none" w:sz="0" w:space="0" w:color="auto"/>
        <w:bottom w:val="none" w:sz="0" w:space="0" w:color="auto"/>
        <w:right w:val="none" w:sz="0" w:space="0" w:color="auto"/>
      </w:divBdr>
    </w:div>
    <w:div w:id="1564296048">
      <w:bodyDiv w:val="1"/>
      <w:marLeft w:val="0"/>
      <w:marRight w:val="0"/>
      <w:marTop w:val="0"/>
      <w:marBottom w:val="0"/>
      <w:divBdr>
        <w:top w:val="none" w:sz="0" w:space="0" w:color="auto"/>
        <w:left w:val="none" w:sz="0" w:space="0" w:color="auto"/>
        <w:bottom w:val="none" w:sz="0" w:space="0" w:color="auto"/>
        <w:right w:val="none" w:sz="0" w:space="0" w:color="auto"/>
      </w:divBdr>
    </w:div>
    <w:div w:id="1564371055">
      <w:bodyDiv w:val="1"/>
      <w:marLeft w:val="0"/>
      <w:marRight w:val="0"/>
      <w:marTop w:val="0"/>
      <w:marBottom w:val="0"/>
      <w:divBdr>
        <w:top w:val="none" w:sz="0" w:space="0" w:color="auto"/>
        <w:left w:val="none" w:sz="0" w:space="0" w:color="auto"/>
        <w:bottom w:val="none" w:sz="0" w:space="0" w:color="auto"/>
        <w:right w:val="none" w:sz="0" w:space="0" w:color="auto"/>
      </w:divBdr>
    </w:div>
    <w:div w:id="1565025069">
      <w:bodyDiv w:val="1"/>
      <w:marLeft w:val="0"/>
      <w:marRight w:val="0"/>
      <w:marTop w:val="0"/>
      <w:marBottom w:val="0"/>
      <w:divBdr>
        <w:top w:val="none" w:sz="0" w:space="0" w:color="auto"/>
        <w:left w:val="none" w:sz="0" w:space="0" w:color="auto"/>
        <w:bottom w:val="none" w:sz="0" w:space="0" w:color="auto"/>
        <w:right w:val="none" w:sz="0" w:space="0" w:color="auto"/>
      </w:divBdr>
    </w:div>
    <w:div w:id="1565066464">
      <w:bodyDiv w:val="1"/>
      <w:marLeft w:val="0"/>
      <w:marRight w:val="0"/>
      <w:marTop w:val="0"/>
      <w:marBottom w:val="0"/>
      <w:divBdr>
        <w:top w:val="none" w:sz="0" w:space="0" w:color="auto"/>
        <w:left w:val="none" w:sz="0" w:space="0" w:color="auto"/>
        <w:bottom w:val="none" w:sz="0" w:space="0" w:color="auto"/>
        <w:right w:val="none" w:sz="0" w:space="0" w:color="auto"/>
      </w:divBdr>
    </w:div>
    <w:div w:id="1565291989">
      <w:bodyDiv w:val="1"/>
      <w:marLeft w:val="0"/>
      <w:marRight w:val="0"/>
      <w:marTop w:val="0"/>
      <w:marBottom w:val="0"/>
      <w:divBdr>
        <w:top w:val="none" w:sz="0" w:space="0" w:color="auto"/>
        <w:left w:val="none" w:sz="0" w:space="0" w:color="auto"/>
        <w:bottom w:val="none" w:sz="0" w:space="0" w:color="auto"/>
        <w:right w:val="none" w:sz="0" w:space="0" w:color="auto"/>
      </w:divBdr>
    </w:div>
    <w:div w:id="1566254037">
      <w:bodyDiv w:val="1"/>
      <w:marLeft w:val="0"/>
      <w:marRight w:val="0"/>
      <w:marTop w:val="0"/>
      <w:marBottom w:val="0"/>
      <w:divBdr>
        <w:top w:val="none" w:sz="0" w:space="0" w:color="auto"/>
        <w:left w:val="none" w:sz="0" w:space="0" w:color="auto"/>
        <w:bottom w:val="none" w:sz="0" w:space="0" w:color="auto"/>
        <w:right w:val="none" w:sz="0" w:space="0" w:color="auto"/>
      </w:divBdr>
    </w:div>
    <w:div w:id="1566380480">
      <w:bodyDiv w:val="1"/>
      <w:marLeft w:val="0"/>
      <w:marRight w:val="0"/>
      <w:marTop w:val="0"/>
      <w:marBottom w:val="0"/>
      <w:divBdr>
        <w:top w:val="none" w:sz="0" w:space="0" w:color="auto"/>
        <w:left w:val="none" w:sz="0" w:space="0" w:color="auto"/>
        <w:bottom w:val="none" w:sz="0" w:space="0" w:color="auto"/>
        <w:right w:val="none" w:sz="0" w:space="0" w:color="auto"/>
      </w:divBdr>
    </w:div>
    <w:div w:id="1566836212">
      <w:bodyDiv w:val="1"/>
      <w:marLeft w:val="0"/>
      <w:marRight w:val="0"/>
      <w:marTop w:val="0"/>
      <w:marBottom w:val="0"/>
      <w:divBdr>
        <w:top w:val="none" w:sz="0" w:space="0" w:color="auto"/>
        <w:left w:val="none" w:sz="0" w:space="0" w:color="auto"/>
        <w:bottom w:val="none" w:sz="0" w:space="0" w:color="auto"/>
        <w:right w:val="none" w:sz="0" w:space="0" w:color="auto"/>
      </w:divBdr>
    </w:div>
    <w:div w:id="1567253557">
      <w:bodyDiv w:val="1"/>
      <w:marLeft w:val="0"/>
      <w:marRight w:val="0"/>
      <w:marTop w:val="0"/>
      <w:marBottom w:val="0"/>
      <w:divBdr>
        <w:top w:val="none" w:sz="0" w:space="0" w:color="auto"/>
        <w:left w:val="none" w:sz="0" w:space="0" w:color="auto"/>
        <w:bottom w:val="none" w:sz="0" w:space="0" w:color="auto"/>
        <w:right w:val="none" w:sz="0" w:space="0" w:color="auto"/>
      </w:divBdr>
    </w:div>
    <w:div w:id="1567649481">
      <w:bodyDiv w:val="1"/>
      <w:marLeft w:val="0"/>
      <w:marRight w:val="0"/>
      <w:marTop w:val="0"/>
      <w:marBottom w:val="0"/>
      <w:divBdr>
        <w:top w:val="none" w:sz="0" w:space="0" w:color="auto"/>
        <w:left w:val="none" w:sz="0" w:space="0" w:color="auto"/>
        <w:bottom w:val="none" w:sz="0" w:space="0" w:color="auto"/>
        <w:right w:val="none" w:sz="0" w:space="0" w:color="auto"/>
      </w:divBdr>
    </w:div>
    <w:div w:id="1568031996">
      <w:bodyDiv w:val="1"/>
      <w:marLeft w:val="0"/>
      <w:marRight w:val="0"/>
      <w:marTop w:val="0"/>
      <w:marBottom w:val="0"/>
      <w:divBdr>
        <w:top w:val="none" w:sz="0" w:space="0" w:color="auto"/>
        <w:left w:val="none" w:sz="0" w:space="0" w:color="auto"/>
        <w:bottom w:val="none" w:sz="0" w:space="0" w:color="auto"/>
        <w:right w:val="none" w:sz="0" w:space="0" w:color="auto"/>
      </w:divBdr>
    </w:div>
    <w:div w:id="1568102564">
      <w:bodyDiv w:val="1"/>
      <w:marLeft w:val="0"/>
      <w:marRight w:val="0"/>
      <w:marTop w:val="0"/>
      <w:marBottom w:val="0"/>
      <w:divBdr>
        <w:top w:val="none" w:sz="0" w:space="0" w:color="auto"/>
        <w:left w:val="none" w:sz="0" w:space="0" w:color="auto"/>
        <w:bottom w:val="none" w:sz="0" w:space="0" w:color="auto"/>
        <w:right w:val="none" w:sz="0" w:space="0" w:color="auto"/>
      </w:divBdr>
    </w:div>
    <w:div w:id="1568497149">
      <w:bodyDiv w:val="1"/>
      <w:marLeft w:val="0"/>
      <w:marRight w:val="0"/>
      <w:marTop w:val="0"/>
      <w:marBottom w:val="0"/>
      <w:divBdr>
        <w:top w:val="none" w:sz="0" w:space="0" w:color="auto"/>
        <w:left w:val="none" w:sz="0" w:space="0" w:color="auto"/>
        <w:bottom w:val="none" w:sz="0" w:space="0" w:color="auto"/>
        <w:right w:val="none" w:sz="0" w:space="0" w:color="auto"/>
      </w:divBdr>
    </w:div>
    <w:div w:id="1568956654">
      <w:bodyDiv w:val="1"/>
      <w:marLeft w:val="0"/>
      <w:marRight w:val="0"/>
      <w:marTop w:val="0"/>
      <w:marBottom w:val="0"/>
      <w:divBdr>
        <w:top w:val="none" w:sz="0" w:space="0" w:color="auto"/>
        <w:left w:val="none" w:sz="0" w:space="0" w:color="auto"/>
        <w:bottom w:val="none" w:sz="0" w:space="0" w:color="auto"/>
        <w:right w:val="none" w:sz="0" w:space="0" w:color="auto"/>
      </w:divBdr>
    </w:div>
    <w:div w:id="1569195839">
      <w:bodyDiv w:val="1"/>
      <w:marLeft w:val="0"/>
      <w:marRight w:val="0"/>
      <w:marTop w:val="0"/>
      <w:marBottom w:val="0"/>
      <w:divBdr>
        <w:top w:val="none" w:sz="0" w:space="0" w:color="auto"/>
        <w:left w:val="none" w:sz="0" w:space="0" w:color="auto"/>
        <w:bottom w:val="none" w:sz="0" w:space="0" w:color="auto"/>
        <w:right w:val="none" w:sz="0" w:space="0" w:color="auto"/>
      </w:divBdr>
    </w:div>
    <w:div w:id="1569268089">
      <w:bodyDiv w:val="1"/>
      <w:marLeft w:val="0"/>
      <w:marRight w:val="0"/>
      <w:marTop w:val="0"/>
      <w:marBottom w:val="0"/>
      <w:divBdr>
        <w:top w:val="none" w:sz="0" w:space="0" w:color="auto"/>
        <w:left w:val="none" w:sz="0" w:space="0" w:color="auto"/>
        <w:bottom w:val="none" w:sz="0" w:space="0" w:color="auto"/>
        <w:right w:val="none" w:sz="0" w:space="0" w:color="auto"/>
      </w:divBdr>
    </w:div>
    <w:div w:id="1569270297">
      <w:bodyDiv w:val="1"/>
      <w:marLeft w:val="0"/>
      <w:marRight w:val="0"/>
      <w:marTop w:val="0"/>
      <w:marBottom w:val="0"/>
      <w:divBdr>
        <w:top w:val="none" w:sz="0" w:space="0" w:color="auto"/>
        <w:left w:val="none" w:sz="0" w:space="0" w:color="auto"/>
        <w:bottom w:val="none" w:sz="0" w:space="0" w:color="auto"/>
        <w:right w:val="none" w:sz="0" w:space="0" w:color="auto"/>
      </w:divBdr>
    </w:div>
    <w:div w:id="1570312721">
      <w:bodyDiv w:val="1"/>
      <w:marLeft w:val="0"/>
      <w:marRight w:val="0"/>
      <w:marTop w:val="0"/>
      <w:marBottom w:val="0"/>
      <w:divBdr>
        <w:top w:val="none" w:sz="0" w:space="0" w:color="auto"/>
        <w:left w:val="none" w:sz="0" w:space="0" w:color="auto"/>
        <w:bottom w:val="none" w:sz="0" w:space="0" w:color="auto"/>
        <w:right w:val="none" w:sz="0" w:space="0" w:color="auto"/>
      </w:divBdr>
    </w:div>
    <w:div w:id="1571384452">
      <w:bodyDiv w:val="1"/>
      <w:marLeft w:val="0"/>
      <w:marRight w:val="0"/>
      <w:marTop w:val="0"/>
      <w:marBottom w:val="0"/>
      <w:divBdr>
        <w:top w:val="none" w:sz="0" w:space="0" w:color="auto"/>
        <w:left w:val="none" w:sz="0" w:space="0" w:color="auto"/>
        <w:bottom w:val="none" w:sz="0" w:space="0" w:color="auto"/>
        <w:right w:val="none" w:sz="0" w:space="0" w:color="auto"/>
      </w:divBdr>
    </w:div>
    <w:div w:id="1571621873">
      <w:bodyDiv w:val="1"/>
      <w:marLeft w:val="0"/>
      <w:marRight w:val="0"/>
      <w:marTop w:val="0"/>
      <w:marBottom w:val="0"/>
      <w:divBdr>
        <w:top w:val="none" w:sz="0" w:space="0" w:color="auto"/>
        <w:left w:val="none" w:sz="0" w:space="0" w:color="auto"/>
        <w:bottom w:val="none" w:sz="0" w:space="0" w:color="auto"/>
        <w:right w:val="none" w:sz="0" w:space="0" w:color="auto"/>
      </w:divBdr>
    </w:div>
    <w:div w:id="1571646861">
      <w:bodyDiv w:val="1"/>
      <w:marLeft w:val="0"/>
      <w:marRight w:val="0"/>
      <w:marTop w:val="0"/>
      <w:marBottom w:val="0"/>
      <w:divBdr>
        <w:top w:val="none" w:sz="0" w:space="0" w:color="auto"/>
        <w:left w:val="none" w:sz="0" w:space="0" w:color="auto"/>
        <w:bottom w:val="none" w:sz="0" w:space="0" w:color="auto"/>
        <w:right w:val="none" w:sz="0" w:space="0" w:color="auto"/>
      </w:divBdr>
    </w:div>
    <w:div w:id="1572348098">
      <w:bodyDiv w:val="1"/>
      <w:marLeft w:val="0"/>
      <w:marRight w:val="0"/>
      <w:marTop w:val="0"/>
      <w:marBottom w:val="0"/>
      <w:divBdr>
        <w:top w:val="none" w:sz="0" w:space="0" w:color="auto"/>
        <w:left w:val="none" w:sz="0" w:space="0" w:color="auto"/>
        <w:bottom w:val="none" w:sz="0" w:space="0" w:color="auto"/>
        <w:right w:val="none" w:sz="0" w:space="0" w:color="auto"/>
      </w:divBdr>
    </w:div>
    <w:div w:id="1573198376">
      <w:bodyDiv w:val="1"/>
      <w:marLeft w:val="0"/>
      <w:marRight w:val="0"/>
      <w:marTop w:val="0"/>
      <w:marBottom w:val="0"/>
      <w:divBdr>
        <w:top w:val="none" w:sz="0" w:space="0" w:color="auto"/>
        <w:left w:val="none" w:sz="0" w:space="0" w:color="auto"/>
        <w:bottom w:val="none" w:sz="0" w:space="0" w:color="auto"/>
        <w:right w:val="none" w:sz="0" w:space="0" w:color="auto"/>
      </w:divBdr>
    </w:div>
    <w:div w:id="1573655306">
      <w:bodyDiv w:val="1"/>
      <w:marLeft w:val="0"/>
      <w:marRight w:val="0"/>
      <w:marTop w:val="0"/>
      <w:marBottom w:val="0"/>
      <w:divBdr>
        <w:top w:val="none" w:sz="0" w:space="0" w:color="auto"/>
        <w:left w:val="none" w:sz="0" w:space="0" w:color="auto"/>
        <w:bottom w:val="none" w:sz="0" w:space="0" w:color="auto"/>
        <w:right w:val="none" w:sz="0" w:space="0" w:color="auto"/>
      </w:divBdr>
    </w:div>
    <w:div w:id="1573849830">
      <w:bodyDiv w:val="1"/>
      <w:marLeft w:val="0"/>
      <w:marRight w:val="0"/>
      <w:marTop w:val="0"/>
      <w:marBottom w:val="0"/>
      <w:divBdr>
        <w:top w:val="none" w:sz="0" w:space="0" w:color="auto"/>
        <w:left w:val="none" w:sz="0" w:space="0" w:color="auto"/>
        <w:bottom w:val="none" w:sz="0" w:space="0" w:color="auto"/>
        <w:right w:val="none" w:sz="0" w:space="0" w:color="auto"/>
      </w:divBdr>
    </w:div>
    <w:div w:id="1573927050">
      <w:bodyDiv w:val="1"/>
      <w:marLeft w:val="0"/>
      <w:marRight w:val="0"/>
      <w:marTop w:val="0"/>
      <w:marBottom w:val="0"/>
      <w:divBdr>
        <w:top w:val="none" w:sz="0" w:space="0" w:color="auto"/>
        <w:left w:val="none" w:sz="0" w:space="0" w:color="auto"/>
        <w:bottom w:val="none" w:sz="0" w:space="0" w:color="auto"/>
        <w:right w:val="none" w:sz="0" w:space="0" w:color="auto"/>
      </w:divBdr>
    </w:div>
    <w:div w:id="1574192988">
      <w:bodyDiv w:val="1"/>
      <w:marLeft w:val="0"/>
      <w:marRight w:val="0"/>
      <w:marTop w:val="0"/>
      <w:marBottom w:val="0"/>
      <w:divBdr>
        <w:top w:val="none" w:sz="0" w:space="0" w:color="auto"/>
        <w:left w:val="none" w:sz="0" w:space="0" w:color="auto"/>
        <w:bottom w:val="none" w:sz="0" w:space="0" w:color="auto"/>
        <w:right w:val="none" w:sz="0" w:space="0" w:color="auto"/>
      </w:divBdr>
    </w:div>
    <w:div w:id="1574896211">
      <w:bodyDiv w:val="1"/>
      <w:marLeft w:val="0"/>
      <w:marRight w:val="0"/>
      <w:marTop w:val="0"/>
      <w:marBottom w:val="0"/>
      <w:divBdr>
        <w:top w:val="none" w:sz="0" w:space="0" w:color="auto"/>
        <w:left w:val="none" w:sz="0" w:space="0" w:color="auto"/>
        <w:bottom w:val="none" w:sz="0" w:space="0" w:color="auto"/>
        <w:right w:val="none" w:sz="0" w:space="0" w:color="auto"/>
      </w:divBdr>
    </w:div>
    <w:div w:id="1575042459">
      <w:bodyDiv w:val="1"/>
      <w:marLeft w:val="0"/>
      <w:marRight w:val="0"/>
      <w:marTop w:val="0"/>
      <w:marBottom w:val="0"/>
      <w:divBdr>
        <w:top w:val="none" w:sz="0" w:space="0" w:color="auto"/>
        <w:left w:val="none" w:sz="0" w:space="0" w:color="auto"/>
        <w:bottom w:val="none" w:sz="0" w:space="0" w:color="auto"/>
        <w:right w:val="none" w:sz="0" w:space="0" w:color="auto"/>
      </w:divBdr>
    </w:div>
    <w:div w:id="1575117108">
      <w:bodyDiv w:val="1"/>
      <w:marLeft w:val="0"/>
      <w:marRight w:val="0"/>
      <w:marTop w:val="0"/>
      <w:marBottom w:val="0"/>
      <w:divBdr>
        <w:top w:val="none" w:sz="0" w:space="0" w:color="auto"/>
        <w:left w:val="none" w:sz="0" w:space="0" w:color="auto"/>
        <w:bottom w:val="none" w:sz="0" w:space="0" w:color="auto"/>
        <w:right w:val="none" w:sz="0" w:space="0" w:color="auto"/>
      </w:divBdr>
    </w:div>
    <w:div w:id="1575506557">
      <w:bodyDiv w:val="1"/>
      <w:marLeft w:val="0"/>
      <w:marRight w:val="0"/>
      <w:marTop w:val="0"/>
      <w:marBottom w:val="0"/>
      <w:divBdr>
        <w:top w:val="none" w:sz="0" w:space="0" w:color="auto"/>
        <w:left w:val="none" w:sz="0" w:space="0" w:color="auto"/>
        <w:bottom w:val="none" w:sz="0" w:space="0" w:color="auto"/>
        <w:right w:val="none" w:sz="0" w:space="0" w:color="auto"/>
      </w:divBdr>
    </w:div>
    <w:div w:id="1575625068">
      <w:bodyDiv w:val="1"/>
      <w:marLeft w:val="0"/>
      <w:marRight w:val="0"/>
      <w:marTop w:val="0"/>
      <w:marBottom w:val="0"/>
      <w:divBdr>
        <w:top w:val="none" w:sz="0" w:space="0" w:color="auto"/>
        <w:left w:val="none" w:sz="0" w:space="0" w:color="auto"/>
        <w:bottom w:val="none" w:sz="0" w:space="0" w:color="auto"/>
        <w:right w:val="none" w:sz="0" w:space="0" w:color="auto"/>
      </w:divBdr>
    </w:div>
    <w:div w:id="1575775043">
      <w:bodyDiv w:val="1"/>
      <w:marLeft w:val="0"/>
      <w:marRight w:val="0"/>
      <w:marTop w:val="0"/>
      <w:marBottom w:val="0"/>
      <w:divBdr>
        <w:top w:val="none" w:sz="0" w:space="0" w:color="auto"/>
        <w:left w:val="none" w:sz="0" w:space="0" w:color="auto"/>
        <w:bottom w:val="none" w:sz="0" w:space="0" w:color="auto"/>
        <w:right w:val="none" w:sz="0" w:space="0" w:color="auto"/>
      </w:divBdr>
    </w:div>
    <w:div w:id="1575970455">
      <w:bodyDiv w:val="1"/>
      <w:marLeft w:val="0"/>
      <w:marRight w:val="0"/>
      <w:marTop w:val="0"/>
      <w:marBottom w:val="0"/>
      <w:divBdr>
        <w:top w:val="none" w:sz="0" w:space="0" w:color="auto"/>
        <w:left w:val="none" w:sz="0" w:space="0" w:color="auto"/>
        <w:bottom w:val="none" w:sz="0" w:space="0" w:color="auto"/>
        <w:right w:val="none" w:sz="0" w:space="0" w:color="auto"/>
      </w:divBdr>
    </w:div>
    <w:div w:id="1576088695">
      <w:bodyDiv w:val="1"/>
      <w:marLeft w:val="0"/>
      <w:marRight w:val="0"/>
      <w:marTop w:val="0"/>
      <w:marBottom w:val="0"/>
      <w:divBdr>
        <w:top w:val="none" w:sz="0" w:space="0" w:color="auto"/>
        <w:left w:val="none" w:sz="0" w:space="0" w:color="auto"/>
        <w:bottom w:val="none" w:sz="0" w:space="0" w:color="auto"/>
        <w:right w:val="none" w:sz="0" w:space="0" w:color="auto"/>
      </w:divBdr>
    </w:div>
    <w:div w:id="1576165992">
      <w:bodyDiv w:val="1"/>
      <w:marLeft w:val="0"/>
      <w:marRight w:val="0"/>
      <w:marTop w:val="0"/>
      <w:marBottom w:val="0"/>
      <w:divBdr>
        <w:top w:val="none" w:sz="0" w:space="0" w:color="auto"/>
        <w:left w:val="none" w:sz="0" w:space="0" w:color="auto"/>
        <w:bottom w:val="none" w:sz="0" w:space="0" w:color="auto"/>
        <w:right w:val="none" w:sz="0" w:space="0" w:color="auto"/>
      </w:divBdr>
    </w:div>
    <w:div w:id="1577277238">
      <w:bodyDiv w:val="1"/>
      <w:marLeft w:val="0"/>
      <w:marRight w:val="0"/>
      <w:marTop w:val="0"/>
      <w:marBottom w:val="0"/>
      <w:divBdr>
        <w:top w:val="none" w:sz="0" w:space="0" w:color="auto"/>
        <w:left w:val="none" w:sz="0" w:space="0" w:color="auto"/>
        <w:bottom w:val="none" w:sz="0" w:space="0" w:color="auto"/>
        <w:right w:val="none" w:sz="0" w:space="0" w:color="auto"/>
      </w:divBdr>
    </w:div>
    <w:div w:id="1577745977">
      <w:bodyDiv w:val="1"/>
      <w:marLeft w:val="0"/>
      <w:marRight w:val="0"/>
      <w:marTop w:val="0"/>
      <w:marBottom w:val="0"/>
      <w:divBdr>
        <w:top w:val="none" w:sz="0" w:space="0" w:color="auto"/>
        <w:left w:val="none" w:sz="0" w:space="0" w:color="auto"/>
        <w:bottom w:val="none" w:sz="0" w:space="0" w:color="auto"/>
        <w:right w:val="none" w:sz="0" w:space="0" w:color="auto"/>
      </w:divBdr>
    </w:div>
    <w:div w:id="1578125469">
      <w:bodyDiv w:val="1"/>
      <w:marLeft w:val="0"/>
      <w:marRight w:val="0"/>
      <w:marTop w:val="0"/>
      <w:marBottom w:val="0"/>
      <w:divBdr>
        <w:top w:val="none" w:sz="0" w:space="0" w:color="auto"/>
        <w:left w:val="none" w:sz="0" w:space="0" w:color="auto"/>
        <w:bottom w:val="none" w:sz="0" w:space="0" w:color="auto"/>
        <w:right w:val="none" w:sz="0" w:space="0" w:color="auto"/>
      </w:divBdr>
    </w:div>
    <w:div w:id="1578398548">
      <w:bodyDiv w:val="1"/>
      <w:marLeft w:val="0"/>
      <w:marRight w:val="0"/>
      <w:marTop w:val="0"/>
      <w:marBottom w:val="0"/>
      <w:divBdr>
        <w:top w:val="none" w:sz="0" w:space="0" w:color="auto"/>
        <w:left w:val="none" w:sz="0" w:space="0" w:color="auto"/>
        <w:bottom w:val="none" w:sz="0" w:space="0" w:color="auto"/>
        <w:right w:val="none" w:sz="0" w:space="0" w:color="auto"/>
      </w:divBdr>
    </w:div>
    <w:div w:id="1578662224">
      <w:bodyDiv w:val="1"/>
      <w:marLeft w:val="0"/>
      <w:marRight w:val="0"/>
      <w:marTop w:val="0"/>
      <w:marBottom w:val="0"/>
      <w:divBdr>
        <w:top w:val="none" w:sz="0" w:space="0" w:color="auto"/>
        <w:left w:val="none" w:sz="0" w:space="0" w:color="auto"/>
        <w:bottom w:val="none" w:sz="0" w:space="0" w:color="auto"/>
        <w:right w:val="none" w:sz="0" w:space="0" w:color="auto"/>
      </w:divBdr>
    </w:div>
    <w:div w:id="1579168810">
      <w:bodyDiv w:val="1"/>
      <w:marLeft w:val="0"/>
      <w:marRight w:val="0"/>
      <w:marTop w:val="0"/>
      <w:marBottom w:val="0"/>
      <w:divBdr>
        <w:top w:val="none" w:sz="0" w:space="0" w:color="auto"/>
        <w:left w:val="none" w:sz="0" w:space="0" w:color="auto"/>
        <w:bottom w:val="none" w:sz="0" w:space="0" w:color="auto"/>
        <w:right w:val="none" w:sz="0" w:space="0" w:color="auto"/>
      </w:divBdr>
    </w:div>
    <w:div w:id="1579553843">
      <w:bodyDiv w:val="1"/>
      <w:marLeft w:val="0"/>
      <w:marRight w:val="0"/>
      <w:marTop w:val="0"/>
      <w:marBottom w:val="0"/>
      <w:divBdr>
        <w:top w:val="none" w:sz="0" w:space="0" w:color="auto"/>
        <w:left w:val="none" w:sz="0" w:space="0" w:color="auto"/>
        <w:bottom w:val="none" w:sz="0" w:space="0" w:color="auto"/>
        <w:right w:val="none" w:sz="0" w:space="0" w:color="auto"/>
      </w:divBdr>
    </w:div>
    <w:div w:id="1579706215">
      <w:bodyDiv w:val="1"/>
      <w:marLeft w:val="0"/>
      <w:marRight w:val="0"/>
      <w:marTop w:val="0"/>
      <w:marBottom w:val="0"/>
      <w:divBdr>
        <w:top w:val="none" w:sz="0" w:space="0" w:color="auto"/>
        <w:left w:val="none" w:sz="0" w:space="0" w:color="auto"/>
        <w:bottom w:val="none" w:sz="0" w:space="0" w:color="auto"/>
        <w:right w:val="none" w:sz="0" w:space="0" w:color="auto"/>
      </w:divBdr>
    </w:div>
    <w:div w:id="1580090392">
      <w:bodyDiv w:val="1"/>
      <w:marLeft w:val="0"/>
      <w:marRight w:val="0"/>
      <w:marTop w:val="0"/>
      <w:marBottom w:val="0"/>
      <w:divBdr>
        <w:top w:val="none" w:sz="0" w:space="0" w:color="auto"/>
        <w:left w:val="none" w:sz="0" w:space="0" w:color="auto"/>
        <w:bottom w:val="none" w:sz="0" w:space="0" w:color="auto"/>
        <w:right w:val="none" w:sz="0" w:space="0" w:color="auto"/>
      </w:divBdr>
    </w:div>
    <w:div w:id="1580141428">
      <w:bodyDiv w:val="1"/>
      <w:marLeft w:val="0"/>
      <w:marRight w:val="0"/>
      <w:marTop w:val="0"/>
      <w:marBottom w:val="0"/>
      <w:divBdr>
        <w:top w:val="none" w:sz="0" w:space="0" w:color="auto"/>
        <w:left w:val="none" w:sz="0" w:space="0" w:color="auto"/>
        <w:bottom w:val="none" w:sz="0" w:space="0" w:color="auto"/>
        <w:right w:val="none" w:sz="0" w:space="0" w:color="auto"/>
      </w:divBdr>
    </w:div>
    <w:div w:id="1580215927">
      <w:bodyDiv w:val="1"/>
      <w:marLeft w:val="0"/>
      <w:marRight w:val="0"/>
      <w:marTop w:val="0"/>
      <w:marBottom w:val="0"/>
      <w:divBdr>
        <w:top w:val="none" w:sz="0" w:space="0" w:color="auto"/>
        <w:left w:val="none" w:sz="0" w:space="0" w:color="auto"/>
        <w:bottom w:val="none" w:sz="0" w:space="0" w:color="auto"/>
        <w:right w:val="none" w:sz="0" w:space="0" w:color="auto"/>
      </w:divBdr>
    </w:div>
    <w:div w:id="1580366775">
      <w:bodyDiv w:val="1"/>
      <w:marLeft w:val="0"/>
      <w:marRight w:val="0"/>
      <w:marTop w:val="0"/>
      <w:marBottom w:val="0"/>
      <w:divBdr>
        <w:top w:val="none" w:sz="0" w:space="0" w:color="auto"/>
        <w:left w:val="none" w:sz="0" w:space="0" w:color="auto"/>
        <w:bottom w:val="none" w:sz="0" w:space="0" w:color="auto"/>
        <w:right w:val="none" w:sz="0" w:space="0" w:color="auto"/>
      </w:divBdr>
    </w:div>
    <w:div w:id="1580941311">
      <w:bodyDiv w:val="1"/>
      <w:marLeft w:val="0"/>
      <w:marRight w:val="0"/>
      <w:marTop w:val="0"/>
      <w:marBottom w:val="0"/>
      <w:divBdr>
        <w:top w:val="none" w:sz="0" w:space="0" w:color="auto"/>
        <w:left w:val="none" w:sz="0" w:space="0" w:color="auto"/>
        <w:bottom w:val="none" w:sz="0" w:space="0" w:color="auto"/>
        <w:right w:val="none" w:sz="0" w:space="0" w:color="auto"/>
      </w:divBdr>
    </w:div>
    <w:div w:id="1581060129">
      <w:bodyDiv w:val="1"/>
      <w:marLeft w:val="0"/>
      <w:marRight w:val="0"/>
      <w:marTop w:val="0"/>
      <w:marBottom w:val="0"/>
      <w:divBdr>
        <w:top w:val="none" w:sz="0" w:space="0" w:color="auto"/>
        <w:left w:val="none" w:sz="0" w:space="0" w:color="auto"/>
        <w:bottom w:val="none" w:sz="0" w:space="0" w:color="auto"/>
        <w:right w:val="none" w:sz="0" w:space="0" w:color="auto"/>
      </w:divBdr>
    </w:div>
    <w:div w:id="1581285234">
      <w:bodyDiv w:val="1"/>
      <w:marLeft w:val="0"/>
      <w:marRight w:val="0"/>
      <w:marTop w:val="0"/>
      <w:marBottom w:val="0"/>
      <w:divBdr>
        <w:top w:val="none" w:sz="0" w:space="0" w:color="auto"/>
        <w:left w:val="none" w:sz="0" w:space="0" w:color="auto"/>
        <w:bottom w:val="none" w:sz="0" w:space="0" w:color="auto"/>
        <w:right w:val="none" w:sz="0" w:space="0" w:color="auto"/>
      </w:divBdr>
    </w:div>
    <w:div w:id="1581403473">
      <w:bodyDiv w:val="1"/>
      <w:marLeft w:val="0"/>
      <w:marRight w:val="0"/>
      <w:marTop w:val="0"/>
      <w:marBottom w:val="0"/>
      <w:divBdr>
        <w:top w:val="none" w:sz="0" w:space="0" w:color="auto"/>
        <w:left w:val="none" w:sz="0" w:space="0" w:color="auto"/>
        <w:bottom w:val="none" w:sz="0" w:space="0" w:color="auto"/>
        <w:right w:val="none" w:sz="0" w:space="0" w:color="auto"/>
      </w:divBdr>
    </w:div>
    <w:div w:id="1581676088">
      <w:bodyDiv w:val="1"/>
      <w:marLeft w:val="0"/>
      <w:marRight w:val="0"/>
      <w:marTop w:val="0"/>
      <w:marBottom w:val="0"/>
      <w:divBdr>
        <w:top w:val="none" w:sz="0" w:space="0" w:color="auto"/>
        <w:left w:val="none" w:sz="0" w:space="0" w:color="auto"/>
        <w:bottom w:val="none" w:sz="0" w:space="0" w:color="auto"/>
        <w:right w:val="none" w:sz="0" w:space="0" w:color="auto"/>
      </w:divBdr>
    </w:div>
    <w:div w:id="1581795322">
      <w:bodyDiv w:val="1"/>
      <w:marLeft w:val="0"/>
      <w:marRight w:val="0"/>
      <w:marTop w:val="0"/>
      <w:marBottom w:val="0"/>
      <w:divBdr>
        <w:top w:val="none" w:sz="0" w:space="0" w:color="auto"/>
        <w:left w:val="none" w:sz="0" w:space="0" w:color="auto"/>
        <w:bottom w:val="none" w:sz="0" w:space="0" w:color="auto"/>
        <w:right w:val="none" w:sz="0" w:space="0" w:color="auto"/>
      </w:divBdr>
    </w:div>
    <w:div w:id="1581862523">
      <w:bodyDiv w:val="1"/>
      <w:marLeft w:val="0"/>
      <w:marRight w:val="0"/>
      <w:marTop w:val="0"/>
      <w:marBottom w:val="0"/>
      <w:divBdr>
        <w:top w:val="none" w:sz="0" w:space="0" w:color="auto"/>
        <w:left w:val="none" w:sz="0" w:space="0" w:color="auto"/>
        <w:bottom w:val="none" w:sz="0" w:space="0" w:color="auto"/>
        <w:right w:val="none" w:sz="0" w:space="0" w:color="auto"/>
      </w:divBdr>
    </w:div>
    <w:div w:id="1583173979">
      <w:bodyDiv w:val="1"/>
      <w:marLeft w:val="0"/>
      <w:marRight w:val="0"/>
      <w:marTop w:val="0"/>
      <w:marBottom w:val="0"/>
      <w:divBdr>
        <w:top w:val="none" w:sz="0" w:space="0" w:color="auto"/>
        <w:left w:val="none" w:sz="0" w:space="0" w:color="auto"/>
        <w:bottom w:val="none" w:sz="0" w:space="0" w:color="auto"/>
        <w:right w:val="none" w:sz="0" w:space="0" w:color="auto"/>
      </w:divBdr>
    </w:div>
    <w:div w:id="1583297067">
      <w:bodyDiv w:val="1"/>
      <w:marLeft w:val="0"/>
      <w:marRight w:val="0"/>
      <w:marTop w:val="0"/>
      <w:marBottom w:val="0"/>
      <w:divBdr>
        <w:top w:val="none" w:sz="0" w:space="0" w:color="auto"/>
        <w:left w:val="none" w:sz="0" w:space="0" w:color="auto"/>
        <w:bottom w:val="none" w:sz="0" w:space="0" w:color="auto"/>
        <w:right w:val="none" w:sz="0" w:space="0" w:color="auto"/>
      </w:divBdr>
    </w:div>
    <w:div w:id="1583445980">
      <w:bodyDiv w:val="1"/>
      <w:marLeft w:val="0"/>
      <w:marRight w:val="0"/>
      <w:marTop w:val="0"/>
      <w:marBottom w:val="0"/>
      <w:divBdr>
        <w:top w:val="none" w:sz="0" w:space="0" w:color="auto"/>
        <w:left w:val="none" w:sz="0" w:space="0" w:color="auto"/>
        <w:bottom w:val="none" w:sz="0" w:space="0" w:color="auto"/>
        <w:right w:val="none" w:sz="0" w:space="0" w:color="auto"/>
      </w:divBdr>
    </w:div>
    <w:div w:id="1583564624">
      <w:bodyDiv w:val="1"/>
      <w:marLeft w:val="0"/>
      <w:marRight w:val="0"/>
      <w:marTop w:val="0"/>
      <w:marBottom w:val="0"/>
      <w:divBdr>
        <w:top w:val="none" w:sz="0" w:space="0" w:color="auto"/>
        <w:left w:val="none" w:sz="0" w:space="0" w:color="auto"/>
        <w:bottom w:val="none" w:sz="0" w:space="0" w:color="auto"/>
        <w:right w:val="none" w:sz="0" w:space="0" w:color="auto"/>
      </w:divBdr>
    </w:div>
    <w:div w:id="1583681951">
      <w:bodyDiv w:val="1"/>
      <w:marLeft w:val="0"/>
      <w:marRight w:val="0"/>
      <w:marTop w:val="0"/>
      <w:marBottom w:val="0"/>
      <w:divBdr>
        <w:top w:val="none" w:sz="0" w:space="0" w:color="auto"/>
        <w:left w:val="none" w:sz="0" w:space="0" w:color="auto"/>
        <w:bottom w:val="none" w:sz="0" w:space="0" w:color="auto"/>
        <w:right w:val="none" w:sz="0" w:space="0" w:color="auto"/>
      </w:divBdr>
    </w:div>
    <w:div w:id="1583686168">
      <w:bodyDiv w:val="1"/>
      <w:marLeft w:val="0"/>
      <w:marRight w:val="0"/>
      <w:marTop w:val="0"/>
      <w:marBottom w:val="0"/>
      <w:divBdr>
        <w:top w:val="none" w:sz="0" w:space="0" w:color="auto"/>
        <w:left w:val="none" w:sz="0" w:space="0" w:color="auto"/>
        <w:bottom w:val="none" w:sz="0" w:space="0" w:color="auto"/>
        <w:right w:val="none" w:sz="0" w:space="0" w:color="auto"/>
      </w:divBdr>
    </w:div>
    <w:div w:id="1583761181">
      <w:bodyDiv w:val="1"/>
      <w:marLeft w:val="0"/>
      <w:marRight w:val="0"/>
      <w:marTop w:val="0"/>
      <w:marBottom w:val="0"/>
      <w:divBdr>
        <w:top w:val="none" w:sz="0" w:space="0" w:color="auto"/>
        <w:left w:val="none" w:sz="0" w:space="0" w:color="auto"/>
        <w:bottom w:val="none" w:sz="0" w:space="0" w:color="auto"/>
        <w:right w:val="none" w:sz="0" w:space="0" w:color="auto"/>
      </w:divBdr>
    </w:div>
    <w:div w:id="1583878905">
      <w:bodyDiv w:val="1"/>
      <w:marLeft w:val="0"/>
      <w:marRight w:val="0"/>
      <w:marTop w:val="0"/>
      <w:marBottom w:val="0"/>
      <w:divBdr>
        <w:top w:val="none" w:sz="0" w:space="0" w:color="auto"/>
        <w:left w:val="none" w:sz="0" w:space="0" w:color="auto"/>
        <w:bottom w:val="none" w:sz="0" w:space="0" w:color="auto"/>
        <w:right w:val="none" w:sz="0" w:space="0" w:color="auto"/>
      </w:divBdr>
    </w:div>
    <w:div w:id="1584871507">
      <w:bodyDiv w:val="1"/>
      <w:marLeft w:val="0"/>
      <w:marRight w:val="0"/>
      <w:marTop w:val="0"/>
      <w:marBottom w:val="0"/>
      <w:divBdr>
        <w:top w:val="none" w:sz="0" w:space="0" w:color="auto"/>
        <w:left w:val="none" w:sz="0" w:space="0" w:color="auto"/>
        <w:bottom w:val="none" w:sz="0" w:space="0" w:color="auto"/>
        <w:right w:val="none" w:sz="0" w:space="0" w:color="auto"/>
      </w:divBdr>
    </w:div>
    <w:div w:id="1584951802">
      <w:bodyDiv w:val="1"/>
      <w:marLeft w:val="0"/>
      <w:marRight w:val="0"/>
      <w:marTop w:val="0"/>
      <w:marBottom w:val="0"/>
      <w:divBdr>
        <w:top w:val="none" w:sz="0" w:space="0" w:color="auto"/>
        <w:left w:val="none" w:sz="0" w:space="0" w:color="auto"/>
        <w:bottom w:val="none" w:sz="0" w:space="0" w:color="auto"/>
        <w:right w:val="none" w:sz="0" w:space="0" w:color="auto"/>
      </w:divBdr>
    </w:div>
    <w:div w:id="1585413020">
      <w:bodyDiv w:val="1"/>
      <w:marLeft w:val="0"/>
      <w:marRight w:val="0"/>
      <w:marTop w:val="0"/>
      <w:marBottom w:val="0"/>
      <w:divBdr>
        <w:top w:val="none" w:sz="0" w:space="0" w:color="auto"/>
        <w:left w:val="none" w:sz="0" w:space="0" w:color="auto"/>
        <w:bottom w:val="none" w:sz="0" w:space="0" w:color="auto"/>
        <w:right w:val="none" w:sz="0" w:space="0" w:color="auto"/>
      </w:divBdr>
    </w:div>
    <w:div w:id="1585451256">
      <w:bodyDiv w:val="1"/>
      <w:marLeft w:val="0"/>
      <w:marRight w:val="0"/>
      <w:marTop w:val="0"/>
      <w:marBottom w:val="0"/>
      <w:divBdr>
        <w:top w:val="none" w:sz="0" w:space="0" w:color="auto"/>
        <w:left w:val="none" w:sz="0" w:space="0" w:color="auto"/>
        <w:bottom w:val="none" w:sz="0" w:space="0" w:color="auto"/>
        <w:right w:val="none" w:sz="0" w:space="0" w:color="auto"/>
      </w:divBdr>
    </w:div>
    <w:div w:id="1585801066">
      <w:bodyDiv w:val="1"/>
      <w:marLeft w:val="0"/>
      <w:marRight w:val="0"/>
      <w:marTop w:val="0"/>
      <w:marBottom w:val="0"/>
      <w:divBdr>
        <w:top w:val="none" w:sz="0" w:space="0" w:color="auto"/>
        <w:left w:val="none" w:sz="0" w:space="0" w:color="auto"/>
        <w:bottom w:val="none" w:sz="0" w:space="0" w:color="auto"/>
        <w:right w:val="none" w:sz="0" w:space="0" w:color="auto"/>
      </w:divBdr>
    </w:div>
    <w:div w:id="1585990018">
      <w:bodyDiv w:val="1"/>
      <w:marLeft w:val="0"/>
      <w:marRight w:val="0"/>
      <w:marTop w:val="0"/>
      <w:marBottom w:val="0"/>
      <w:divBdr>
        <w:top w:val="none" w:sz="0" w:space="0" w:color="auto"/>
        <w:left w:val="none" w:sz="0" w:space="0" w:color="auto"/>
        <w:bottom w:val="none" w:sz="0" w:space="0" w:color="auto"/>
        <w:right w:val="none" w:sz="0" w:space="0" w:color="auto"/>
      </w:divBdr>
    </w:div>
    <w:div w:id="1586305909">
      <w:bodyDiv w:val="1"/>
      <w:marLeft w:val="0"/>
      <w:marRight w:val="0"/>
      <w:marTop w:val="0"/>
      <w:marBottom w:val="0"/>
      <w:divBdr>
        <w:top w:val="none" w:sz="0" w:space="0" w:color="auto"/>
        <w:left w:val="none" w:sz="0" w:space="0" w:color="auto"/>
        <w:bottom w:val="none" w:sz="0" w:space="0" w:color="auto"/>
        <w:right w:val="none" w:sz="0" w:space="0" w:color="auto"/>
      </w:divBdr>
    </w:div>
    <w:div w:id="1587222644">
      <w:bodyDiv w:val="1"/>
      <w:marLeft w:val="0"/>
      <w:marRight w:val="0"/>
      <w:marTop w:val="0"/>
      <w:marBottom w:val="0"/>
      <w:divBdr>
        <w:top w:val="none" w:sz="0" w:space="0" w:color="auto"/>
        <w:left w:val="none" w:sz="0" w:space="0" w:color="auto"/>
        <w:bottom w:val="none" w:sz="0" w:space="0" w:color="auto"/>
        <w:right w:val="none" w:sz="0" w:space="0" w:color="auto"/>
      </w:divBdr>
    </w:div>
    <w:div w:id="1587570615">
      <w:bodyDiv w:val="1"/>
      <w:marLeft w:val="0"/>
      <w:marRight w:val="0"/>
      <w:marTop w:val="0"/>
      <w:marBottom w:val="0"/>
      <w:divBdr>
        <w:top w:val="none" w:sz="0" w:space="0" w:color="auto"/>
        <w:left w:val="none" w:sz="0" w:space="0" w:color="auto"/>
        <w:bottom w:val="none" w:sz="0" w:space="0" w:color="auto"/>
        <w:right w:val="none" w:sz="0" w:space="0" w:color="auto"/>
      </w:divBdr>
    </w:div>
    <w:div w:id="1587883972">
      <w:bodyDiv w:val="1"/>
      <w:marLeft w:val="0"/>
      <w:marRight w:val="0"/>
      <w:marTop w:val="0"/>
      <w:marBottom w:val="0"/>
      <w:divBdr>
        <w:top w:val="none" w:sz="0" w:space="0" w:color="auto"/>
        <w:left w:val="none" w:sz="0" w:space="0" w:color="auto"/>
        <w:bottom w:val="none" w:sz="0" w:space="0" w:color="auto"/>
        <w:right w:val="none" w:sz="0" w:space="0" w:color="auto"/>
      </w:divBdr>
    </w:div>
    <w:div w:id="1587961837">
      <w:bodyDiv w:val="1"/>
      <w:marLeft w:val="0"/>
      <w:marRight w:val="0"/>
      <w:marTop w:val="0"/>
      <w:marBottom w:val="0"/>
      <w:divBdr>
        <w:top w:val="none" w:sz="0" w:space="0" w:color="auto"/>
        <w:left w:val="none" w:sz="0" w:space="0" w:color="auto"/>
        <w:bottom w:val="none" w:sz="0" w:space="0" w:color="auto"/>
        <w:right w:val="none" w:sz="0" w:space="0" w:color="auto"/>
      </w:divBdr>
    </w:div>
    <w:div w:id="1588343406">
      <w:bodyDiv w:val="1"/>
      <w:marLeft w:val="0"/>
      <w:marRight w:val="0"/>
      <w:marTop w:val="0"/>
      <w:marBottom w:val="0"/>
      <w:divBdr>
        <w:top w:val="none" w:sz="0" w:space="0" w:color="auto"/>
        <w:left w:val="none" w:sz="0" w:space="0" w:color="auto"/>
        <w:bottom w:val="none" w:sz="0" w:space="0" w:color="auto"/>
        <w:right w:val="none" w:sz="0" w:space="0" w:color="auto"/>
      </w:divBdr>
    </w:div>
    <w:div w:id="1588461572">
      <w:bodyDiv w:val="1"/>
      <w:marLeft w:val="0"/>
      <w:marRight w:val="0"/>
      <w:marTop w:val="0"/>
      <w:marBottom w:val="0"/>
      <w:divBdr>
        <w:top w:val="none" w:sz="0" w:space="0" w:color="auto"/>
        <w:left w:val="none" w:sz="0" w:space="0" w:color="auto"/>
        <w:bottom w:val="none" w:sz="0" w:space="0" w:color="auto"/>
        <w:right w:val="none" w:sz="0" w:space="0" w:color="auto"/>
      </w:divBdr>
    </w:div>
    <w:div w:id="1589341330">
      <w:bodyDiv w:val="1"/>
      <w:marLeft w:val="0"/>
      <w:marRight w:val="0"/>
      <w:marTop w:val="0"/>
      <w:marBottom w:val="0"/>
      <w:divBdr>
        <w:top w:val="none" w:sz="0" w:space="0" w:color="auto"/>
        <w:left w:val="none" w:sz="0" w:space="0" w:color="auto"/>
        <w:bottom w:val="none" w:sz="0" w:space="0" w:color="auto"/>
        <w:right w:val="none" w:sz="0" w:space="0" w:color="auto"/>
      </w:divBdr>
    </w:div>
    <w:div w:id="1589388452">
      <w:bodyDiv w:val="1"/>
      <w:marLeft w:val="0"/>
      <w:marRight w:val="0"/>
      <w:marTop w:val="0"/>
      <w:marBottom w:val="0"/>
      <w:divBdr>
        <w:top w:val="none" w:sz="0" w:space="0" w:color="auto"/>
        <w:left w:val="none" w:sz="0" w:space="0" w:color="auto"/>
        <w:bottom w:val="none" w:sz="0" w:space="0" w:color="auto"/>
        <w:right w:val="none" w:sz="0" w:space="0" w:color="auto"/>
      </w:divBdr>
    </w:div>
    <w:div w:id="1589658847">
      <w:bodyDiv w:val="1"/>
      <w:marLeft w:val="0"/>
      <w:marRight w:val="0"/>
      <w:marTop w:val="0"/>
      <w:marBottom w:val="0"/>
      <w:divBdr>
        <w:top w:val="none" w:sz="0" w:space="0" w:color="auto"/>
        <w:left w:val="none" w:sz="0" w:space="0" w:color="auto"/>
        <w:bottom w:val="none" w:sz="0" w:space="0" w:color="auto"/>
        <w:right w:val="none" w:sz="0" w:space="0" w:color="auto"/>
      </w:divBdr>
    </w:div>
    <w:div w:id="1589970016">
      <w:bodyDiv w:val="1"/>
      <w:marLeft w:val="0"/>
      <w:marRight w:val="0"/>
      <w:marTop w:val="0"/>
      <w:marBottom w:val="0"/>
      <w:divBdr>
        <w:top w:val="none" w:sz="0" w:space="0" w:color="auto"/>
        <w:left w:val="none" w:sz="0" w:space="0" w:color="auto"/>
        <w:bottom w:val="none" w:sz="0" w:space="0" w:color="auto"/>
        <w:right w:val="none" w:sz="0" w:space="0" w:color="auto"/>
      </w:divBdr>
    </w:div>
    <w:div w:id="1590625845">
      <w:bodyDiv w:val="1"/>
      <w:marLeft w:val="0"/>
      <w:marRight w:val="0"/>
      <w:marTop w:val="0"/>
      <w:marBottom w:val="0"/>
      <w:divBdr>
        <w:top w:val="none" w:sz="0" w:space="0" w:color="auto"/>
        <w:left w:val="none" w:sz="0" w:space="0" w:color="auto"/>
        <w:bottom w:val="none" w:sz="0" w:space="0" w:color="auto"/>
        <w:right w:val="none" w:sz="0" w:space="0" w:color="auto"/>
      </w:divBdr>
    </w:div>
    <w:div w:id="1590652629">
      <w:bodyDiv w:val="1"/>
      <w:marLeft w:val="0"/>
      <w:marRight w:val="0"/>
      <w:marTop w:val="0"/>
      <w:marBottom w:val="0"/>
      <w:divBdr>
        <w:top w:val="none" w:sz="0" w:space="0" w:color="auto"/>
        <w:left w:val="none" w:sz="0" w:space="0" w:color="auto"/>
        <w:bottom w:val="none" w:sz="0" w:space="0" w:color="auto"/>
        <w:right w:val="none" w:sz="0" w:space="0" w:color="auto"/>
      </w:divBdr>
    </w:div>
    <w:div w:id="1590889873">
      <w:bodyDiv w:val="1"/>
      <w:marLeft w:val="0"/>
      <w:marRight w:val="0"/>
      <w:marTop w:val="0"/>
      <w:marBottom w:val="0"/>
      <w:divBdr>
        <w:top w:val="none" w:sz="0" w:space="0" w:color="auto"/>
        <w:left w:val="none" w:sz="0" w:space="0" w:color="auto"/>
        <w:bottom w:val="none" w:sz="0" w:space="0" w:color="auto"/>
        <w:right w:val="none" w:sz="0" w:space="0" w:color="auto"/>
      </w:divBdr>
    </w:div>
    <w:div w:id="1590893941">
      <w:bodyDiv w:val="1"/>
      <w:marLeft w:val="0"/>
      <w:marRight w:val="0"/>
      <w:marTop w:val="0"/>
      <w:marBottom w:val="0"/>
      <w:divBdr>
        <w:top w:val="none" w:sz="0" w:space="0" w:color="auto"/>
        <w:left w:val="none" w:sz="0" w:space="0" w:color="auto"/>
        <w:bottom w:val="none" w:sz="0" w:space="0" w:color="auto"/>
        <w:right w:val="none" w:sz="0" w:space="0" w:color="auto"/>
      </w:divBdr>
    </w:div>
    <w:div w:id="1591544606">
      <w:bodyDiv w:val="1"/>
      <w:marLeft w:val="0"/>
      <w:marRight w:val="0"/>
      <w:marTop w:val="0"/>
      <w:marBottom w:val="0"/>
      <w:divBdr>
        <w:top w:val="none" w:sz="0" w:space="0" w:color="auto"/>
        <w:left w:val="none" w:sz="0" w:space="0" w:color="auto"/>
        <w:bottom w:val="none" w:sz="0" w:space="0" w:color="auto"/>
        <w:right w:val="none" w:sz="0" w:space="0" w:color="auto"/>
      </w:divBdr>
    </w:div>
    <w:div w:id="1591694169">
      <w:bodyDiv w:val="1"/>
      <w:marLeft w:val="0"/>
      <w:marRight w:val="0"/>
      <w:marTop w:val="0"/>
      <w:marBottom w:val="0"/>
      <w:divBdr>
        <w:top w:val="none" w:sz="0" w:space="0" w:color="auto"/>
        <w:left w:val="none" w:sz="0" w:space="0" w:color="auto"/>
        <w:bottom w:val="none" w:sz="0" w:space="0" w:color="auto"/>
        <w:right w:val="none" w:sz="0" w:space="0" w:color="auto"/>
      </w:divBdr>
    </w:div>
    <w:div w:id="1591891469">
      <w:bodyDiv w:val="1"/>
      <w:marLeft w:val="0"/>
      <w:marRight w:val="0"/>
      <w:marTop w:val="0"/>
      <w:marBottom w:val="0"/>
      <w:divBdr>
        <w:top w:val="none" w:sz="0" w:space="0" w:color="auto"/>
        <w:left w:val="none" w:sz="0" w:space="0" w:color="auto"/>
        <w:bottom w:val="none" w:sz="0" w:space="0" w:color="auto"/>
        <w:right w:val="none" w:sz="0" w:space="0" w:color="auto"/>
      </w:divBdr>
    </w:div>
    <w:div w:id="1592004090">
      <w:bodyDiv w:val="1"/>
      <w:marLeft w:val="0"/>
      <w:marRight w:val="0"/>
      <w:marTop w:val="0"/>
      <w:marBottom w:val="0"/>
      <w:divBdr>
        <w:top w:val="none" w:sz="0" w:space="0" w:color="auto"/>
        <w:left w:val="none" w:sz="0" w:space="0" w:color="auto"/>
        <w:bottom w:val="none" w:sz="0" w:space="0" w:color="auto"/>
        <w:right w:val="none" w:sz="0" w:space="0" w:color="auto"/>
      </w:divBdr>
    </w:div>
    <w:div w:id="1592006734">
      <w:bodyDiv w:val="1"/>
      <w:marLeft w:val="0"/>
      <w:marRight w:val="0"/>
      <w:marTop w:val="0"/>
      <w:marBottom w:val="0"/>
      <w:divBdr>
        <w:top w:val="none" w:sz="0" w:space="0" w:color="auto"/>
        <w:left w:val="none" w:sz="0" w:space="0" w:color="auto"/>
        <w:bottom w:val="none" w:sz="0" w:space="0" w:color="auto"/>
        <w:right w:val="none" w:sz="0" w:space="0" w:color="auto"/>
      </w:divBdr>
    </w:div>
    <w:div w:id="1592084095">
      <w:bodyDiv w:val="1"/>
      <w:marLeft w:val="0"/>
      <w:marRight w:val="0"/>
      <w:marTop w:val="0"/>
      <w:marBottom w:val="0"/>
      <w:divBdr>
        <w:top w:val="none" w:sz="0" w:space="0" w:color="auto"/>
        <w:left w:val="none" w:sz="0" w:space="0" w:color="auto"/>
        <w:bottom w:val="none" w:sz="0" w:space="0" w:color="auto"/>
        <w:right w:val="none" w:sz="0" w:space="0" w:color="auto"/>
      </w:divBdr>
    </w:div>
    <w:div w:id="1592542560">
      <w:bodyDiv w:val="1"/>
      <w:marLeft w:val="0"/>
      <w:marRight w:val="0"/>
      <w:marTop w:val="0"/>
      <w:marBottom w:val="0"/>
      <w:divBdr>
        <w:top w:val="none" w:sz="0" w:space="0" w:color="auto"/>
        <w:left w:val="none" w:sz="0" w:space="0" w:color="auto"/>
        <w:bottom w:val="none" w:sz="0" w:space="0" w:color="auto"/>
        <w:right w:val="none" w:sz="0" w:space="0" w:color="auto"/>
      </w:divBdr>
    </w:div>
    <w:div w:id="1592809565">
      <w:bodyDiv w:val="1"/>
      <w:marLeft w:val="0"/>
      <w:marRight w:val="0"/>
      <w:marTop w:val="0"/>
      <w:marBottom w:val="0"/>
      <w:divBdr>
        <w:top w:val="none" w:sz="0" w:space="0" w:color="auto"/>
        <w:left w:val="none" w:sz="0" w:space="0" w:color="auto"/>
        <w:bottom w:val="none" w:sz="0" w:space="0" w:color="auto"/>
        <w:right w:val="none" w:sz="0" w:space="0" w:color="auto"/>
      </w:divBdr>
    </w:div>
    <w:div w:id="1592814664">
      <w:bodyDiv w:val="1"/>
      <w:marLeft w:val="0"/>
      <w:marRight w:val="0"/>
      <w:marTop w:val="0"/>
      <w:marBottom w:val="0"/>
      <w:divBdr>
        <w:top w:val="none" w:sz="0" w:space="0" w:color="auto"/>
        <w:left w:val="none" w:sz="0" w:space="0" w:color="auto"/>
        <w:bottom w:val="none" w:sz="0" w:space="0" w:color="auto"/>
        <w:right w:val="none" w:sz="0" w:space="0" w:color="auto"/>
      </w:divBdr>
    </w:div>
    <w:div w:id="1592933083">
      <w:bodyDiv w:val="1"/>
      <w:marLeft w:val="0"/>
      <w:marRight w:val="0"/>
      <w:marTop w:val="0"/>
      <w:marBottom w:val="0"/>
      <w:divBdr>
        <w:top w:val="none" w:sz="0" w:space="0" w:color="auto"/>
        <w:left w:val="none" w:sz="0" w:space="0" w:color="auto"/>
        <w:bottom w:val="none" w:sz="0" w:space="0" w:color="auto"/>
        <w:right w:val="none" w:sz="0" w:space="0" w:color="auto"/>
      </w:divBdr>
    </w:div>
    <w:div w:id="1593008447">
      <w:bodyDiv w:val="1"/>
      <w:marLeft w:val="0"/>
      <w:marRight w:val="0"/>
      <w:marTop w:val="0"/>
      <w:marBottom w:val="0"/>
      <w:divBdr>
        <w:top w:val="none" w:sz="0" w:space="0" w:color="auto"/>
        <w:left w:val="none" w:sz="0" w:space="0" w:color="auto"/>
        <w:bottom w:val="none" w:sz="0" w:space="0" w:color="auto"/>
        <w:right w:val="none" w:sz="0" w:space="0" w:color="auto"/>
      </w:divBdr>
    </w:div>
    <w:div w:id="1593126445">
      <w:bodyDiv w:val="1"/>
      <w:marLeft w:val="0"/>
      <w:marRight w:val="0"/>
      <w:marTop w:val="0"/>
      <w:marBottom w:val="0"/>
      <w:divBdr>
        <w:top w:val="none" w:sz="0" w:space="0" w:color="auto"/>
        <w:left w:val="none" w:sz="0" w:space="0" w:color="auto"/>
        <w:bottom w:val="none" w:sz="0" w:space="0" w:color="auto"/>
        <w:right w:val="none" w:sz="0" w:space="0" w:color="auto"/>
      </w:divBdr>
    </w:div>
    <w:div w:id="1593245989">
      <w:bodyDiv w:val="1"/>
      <w:marLeft w:val="0"/>
      <w:marRight w:val="0"/>
      <w:marTop w:val="0"/>
      <w:marBottom w:val="0"/>
      <w:divBdr>
        <w:top w:val="none" w:sz="0" w:space="0" w:color="auto"/>
        <w:left w:val="none" w:sz="0" w:space="0" w:color="auto"/>
        <w:bottom w:val="none" w:sz="0" w:space="0" w:color="auto"/>
        <w:right w:val="none" w:sz="0" w:space="0" w:color="auto"/>
      </w:divBdr>
    </w:div>
    <w:div w:id="1593274692">
      <w:bodyDiv w:val="1"/>
      <w:marLeft w:val="0"/>
      <w:marRight w:val="0"/>
      <w:marTop w:val="0"/>
      <w:marBottom w:val="0"/>
      <w:divBdr>
        <w:top w:val="none" w:sz="0" w:space="0" w:color="auto"/>
        <w:left w:val="none" w:sz="0" w:space="0" w:color="auto"/>
        <w:bottom w:val="none" w:sz="0" w:space="0" w:color="auto"/>
        <w:right w:val="none" w:sz="0" w:space="0" w:color="auto"/>
      </w:divBdr>
    </w:div>
    <w:div w:id="1593396615">
      <w:bodyDiv w:val="1"/>
      <w:marLeft w:val="0"/>
      <w:marRight w:val="0"/>
      <w:marTop w:val="0"/>
      <w:marBottom w:val="0"/>
      <w:divBdr>
        <w:top w:val="none" w:sz="0" w:space="0" w:color="auto"/>
        <w:left w:val="none" w:sz="0" w:space="0" w:color="auto"/>
        <w:bottom w:val="none" w:sz="0" w:space="0" w:color="auto"/>
        <w:right w:val="none" w:sz="0" w:space="0" w:color="auto"/>
      </w:divBdr>
    </w:div>
    <w:div w:id="1593778225">
      <w:bodyDiv w:val="1"/>
      <w:marLeft w:val="0"/>
      <w:marRight w:val="0"/>
      <w:marTop w:val="0"/>
      <w:marBottom w:val="0"/>
      <w:divBdr>
        <w:top w:val="none" w:sz="0" w:space="0" w:color="auto"/>
        <w:left w:val="none" w:sz="0" w:space="0" w:color="auto"/>
        <w:bottom w:val="none" w:sz="0" w:space="0" w:color="auto"/>
        <w:right w:val="none" w:sz="0" w:space="0" w:color="auto"/>
      </w:divBdr>
    </w:div>
    <w:div w:id="1594166005">
      <w:bodyDiv w:val="1"/>
      <w:marLeft w:val="0"/>
      <w:marRight w:val="0"/>
      <w:marTop w:val="0"/>
      <w:marBottom w:val="0"/>
      <w:divBdr>
        <w:top w:val="none" w:sz="0" w:space="0" w:color="auto"/>
        <w:left w:val="none" w:sz="0" w:space="0" w:color="auto"/>
        <w:bottom w:val="none" w:sz="0" w:space="0" w:color="auto"/>
        <w:right w:val="none" w:sz="0" w:space="0" w:color="auto"/>
      </w:divBdr>
    </w:div>
    <w:div w:id="1594237685">
      <w:bodyDiv w:val="1"/>
      <w:marLeft w:val="0"/>
      <w:marRight w:val="0"/>
      <w:marTop w:val="0"/>
      <w:marBottom w:val="0"/>
      <w:divBdr>
        <w:top w:val="none" w:sz="0" w:space="0" w:color="auto"/>
        <w:left w:val="none" w:sz="0" w:space="0" w:color="auto"/>
        <w:bottom w:val="none" w:sz="0" w:space="0" w:color="auto"/>
        <w:right w:val="none" w:sz="0" w:space="0" w:color="auto"/>
      </w:divBdr>
    </w:div>
    <w:div w:id="1595091019">
      <w:bodyDiv w:val="1"/>
      <w:marLeft w:val="0"/>
      <w:marRight w:val="0"/>
      <w:marTop w:val="0"/>
      <w:marBottom w:val="0"/>
      <w:divBdr>
        <w:top w:val="none" w:sz="0" w:space="0" w:color="auto"/>
        <w:left w:val="none" w:sz="0" w:space="0" w:color="auto"/>
        <w:bottom w:val="none" w:sz="0" w:space="0" w:color="auto"/>
        <w:right w:val="none" w:sz="0" w:space="0" w:color="auto"/>
      </w:divBdr>
    </w:div>
    <w:div w:id="1595243127">
      <w:bodyDiv w:val="1"/>
      <w:marLeft w:val="0"/>
      <w:marRight w:val="0"/>
      <w:marTop w:val="0"/>
      <w:marBottom w:val="0"/>
      <w:divBdr>
        <w:top w:val="none" w:sz="0" w:space="0" w:color="auto"/>
        <w:left w:val="none" w:sz="0" w:space="0" w:color="auto"/>
        <w:bottom w:val="none" w:sz="0" w:space="0" w:color="auto"/>
        <w:right w:val="none" w:sz="0" w:space="0" w:color="auto"/>
      </w:divBdr>
    </w:div>
    <w:div w:id="1595288459">
      <w:bodyDiv w:val="1"/>
      <w:marLeft w:val="0"/>
      <w:marRight w:val="0"/>
      <w:marTop w:val="0"/>
      <w:marBottom w:val="0"/>
      <w:divBdr>
        <w:top w:val="none" w:sz="0" w:space="0" w:color="auto"/>
        <w:left w:val="none" w:sz="0" w:space="0" w:color="auto"/>
        <w:bottom w:val="none" w:sz="0" w:space="0" w:color="auto"/>
        <w:right w:val="none" w:sz="0" w:space="0" w:color="auto"/>
      </w:divBdr>
    </w:div>
    <w:div w:id="1595357705">
      <w:bodyDiv w:val="1"/>
      <w:marLeft w:val="0"/>
      <w:marRight w:val="0"/>
      <w:marTop w:val="0"/>
      <w:marBottom w:val="0"/>
      <w:divBdr>
        <w:top w:val="none" w:sz="0" w:space="0" w:color="auto"/>
        <w:left w:val="none" w:sz="0" w:space="0" w:color="auto"/>
        <w:bottom w:val="none" w:sz="0" w:space="0" w:color="auto"/>
        <w:right w:val="none" w:sz="0" w:space="0" w:color="auto"/>
      </w:divBdr>
    </w:div>
    <w:div w:id="1595557407">
      <w:bodyDiv w:val="1"/>
      <w:marLeft w:val="0"/>
      <w:marRight w:val="0"/>
      <w:marTop w:val="0"/>
      <w:marBottom w:val="0"/>
      <w:divBdr>
        <w:top w:val="none" w:sz="0" w:space="0" w:color="auto"/>
        <w:left w:val="none" w:sz="0" w:space="0" w:color="auto"/>
        <w:bottom w:val="none" w:sz="0" w:space="0" w:color="auto"/>
        <w:right w:val="none" w:sz="0" w:space="0" w:color="auto"/>
      </w:divBdr>
    </w:div>
    <w:div w:id="1595631161">
      <w:bodyDiv w:val="1"/>
      <w:marLeft w:val="0"/>
      <w:marRight w:val="0"/>
      <w:marTop w:val="0"/>
      <w:marBottom w:val="0"/>
      <w:divBdr>
        <w:top w:val="none" w:sz="0" w:space="0" w:color="auto"/>
        <w:left w:val="none" w:sz="0" w:space="0" w:color="auto"/>
        <w:bottom w:val="none" w:sz="0" w:space="0" w:color="auto"/>
        <w:right w:val="none" w:sz="0" w:space="0" w:color="auto"/>
      </w:divBdr>
    </w:div>
    <w:div w:id="1596086567">
      <w:bodyDiv w:val="1"/>
      <w:marLeft w:val="0"/>
      <w:marRight w:val="0"/>
      <w:marTop w:val="0"/>
      <w:marBottom w:val="0"/>
      <w:divBdr>
        <w:top w:val="none" w:sz="0" w:space="0" w:color="auto"/>
        <w:left w:val="none" w:sz="0" w:space="0" w:color="auto"/>
        <w:bottom w:val="none" w:sz="0" w:space="0" w:color="auto"/>
        <w:right w:val="none" w:sz="0" w:space="0" w:color="auto"/>
      </w:divBdr>
    </w:div>
    <w:div w:id="1596206740">
      <w:bodyDiv w:val="1"/>
      <w:marLeft w:val="0"/>
      <w:marRight w:val="0"/>
      <w:marTop w:val="0"/>
      <w:marBottom w:val="0"/>
      <w:divBdr>
        <w:top w:val="none" w:sz="0" w:space="0" w:color="auto"/>
        <w:left w:val="none" w:sz="0" w:space="0" w:color="auto"/>
        <w:bottom w:val="none" w:sz="0" w:space="0" w:color="auto"/>
        <w:right w:val="none" w:sz="0" w:space="0" w:color="auto"/>
      </w:divBdr>
    </w:div>
    <w:div w:id="1596548372">
      <w:bodyDiv w:val="1"/>
      <w:marLeft w:val="0"/>
      <w:marRight w:val="0"/>
      <w:marTop w:val="0"/>
      <w:marBottom w:val="0"/>
      <w:divBdr>
        <w:top w:val="none" w:sz="0" w:space="0" w:color="auto"/>
        <w:left w:val="none" w:sz="0" w:space="0" w:color="auto"/>
        <w:bottom w:val="none" w:sz="0" w:space="0" w:color="auto"/>
        <w:right w:val="none" w:sz="0" w:space="0" w:color="auto"/>
      </w:divBdr>
    </w:div>
    <w:div w:id="1596554172">
      <w:bodyDiv w:val="1"/>
      <w:marLeft w:val="0"/>
      <w:marRight w:val="0"/>
      <w:marTop w:val="0"/>
      <w:marBottom w:val="0"/>
      <w:divBdr>
        <w:top w:val="none" w:sz="0" w:space="0" w:color="auto"/>
        <w:left w:val="none" w:sz="0" w:space="0" w:color="auto"/>
        <w:bottom w:val="none" w:sz="0" w:space="0" w:color="auto"/>
        <w:right w:val="none" w:sz="0" w:space="0" w:color="auto"/>
      </w:divBdr>
    </w:div>
    <w:div w:id="1596673216">
      <w:bodyDiv w:val="1"/>
      <w:marLeft w:val="0"/>
      <w:marRight w:val="0"/>
      <w:marTop w:val="0"/>
      <w:marBottom w:val="0"/>
      <w:divBdr>
        <w:top w:val="none" w:sz="0" w:space="0" w:color="auto"/>
        <w:left w:val="none" w:sz="0" w:space="0" w:color="auto"/>
        <w:bottom w:val="none" w:sz="0" w:space="0" w:color="auto"/>
        <w:right w:val="none" w:sz="0" w:space="0" w:color="auto"/>
      </w:divBdr>
    </w:div>
    <w:div w:id="1597060766">
      <w:bodyDiv w:val="1"/>
      <w:marLeft w:val="0"/>
      <w:marRight w:val="0"/>
      <w:marTop w:val="0"/>
      <w:marBottom w:val="0"/>
      <w:divBdr>
        <w:top w:val="none" w:sz="0" w:space="0" w:color="auto"/>
        <w:left w:val="none" w:sz="0" w:space="0" w:color="auto"/>
        <w:bottom w:val="none" w:sz="0" w:space="0" w:color="auto"/>
        <w:right w:val="none" w:sz="0" w:space="0" w:color="auto"/>
      </w:divBdr>
    </w:div>
    <w:div w:id="1597905298">
      <w:bodyDiv w:val="1"/>
      <w:marLeft w:val="0"/>
      <w:marRight w:val="0"/>
      <w:marTop w:val="0"/>
      <w:marBottom w:val="0"/>
      <w:divBdr>
        <w:top w:val="none" w:sz="0" w:space="0" w:color="auto"/>
        <w:left w:val="none" w:sz="0" w:space="0" w:color="auto"/>
        <w:bottom w:val="none" w:sz="0" w:space="0" w:color="auto"/>
        <w:right w:val="none" w:sz="0" w:space="0" w:color="auto"/>
      </w:divBdr>
    </w:div>
    <w:div w:id="1597978991">
      <w:bodyDiv w:val="1"/>
      <w:marLeft w:val="0"/>
      <w:marRight w:val="0"/>
      <w:marTop w:val="0"/>
      <w:marBottom w:val="0"/>
      <w:divBdr>
        <w:top w:val="none" w:sz="0" w:space="0" w:color="auto"/>
        <w:left w:val="none" w:sz="0" w:space="0" w:color="auto"/>
        <w:bottom w:val="none" w:sz="0" w:space="0" w:color="auto"/>
        <w:right w:val="none" w:sz="0" w:space="0" w:color="auto"/>
      </w:divBdr>
    </w:div>
    <w:div w:id="1598058761">
      <w:bodyDiv w:val="1"/>
      <w:marLeft w:val="0"/>
      <w:marRight w:val="0"/>
      <w:marTop w:val="0"/>
      <w:marBottom w:val="0"/>
      <w:divBdr>
        <w:top w:val="none" w:sz="0" w:space="0" w:color="auto"/>
        <w:left w:val="none" w:sz="0" w:space="0" w:color="auto"/>
        <w:bottom w:val="none" w:sz="0" w:space="0" w:color="auto"/>
        <w:right w:val="none" w:sz="0" w:space="0" w:color="auto"/>
      </w:divBdr>
    </w:div>
    <w:div w:id="1598320634">
      <w:bodyDiv w:val="1"/>
      <w:marLeft w:val="0"/>
      <w:marRight w:val="0"/>
      <w:marTop w:val="0"/>
      <w:marBottom w:val="0"/>
      <w:divBdr>
        <w:top w:val="none" w:sz="0" w:space="0" w:color="auto"/>
        <w:left w:val="none" w:sz="0" w:space="0" w:color="auto"/>
        <w:bottom w:val="none" w:sz="0" w:space="0" w:color="auto"/>
        <w:right w:val="none" w:sz="0" w:space="0" w:color="auto"/>
      </w:divBdr>
    </w:div>
    <w:div w:id="1598441725">
      <w:bodyDiv w:val="1"/>
      <w:marLeft w:val="0"/>
      <w:marRight w:val="0"/>
      <w:marTop w:val="0"/>
      <w:marBottom w:val="0"/>
      <w:divBdr>
        <w:top w:val="none" w:sz="0" w:space="0" w:color="auto"/>
        <w:left w:val="none" w:sz="0" w:space="0" w:color="auto"/>
        <w:bottom w:val="none" w:sz="0" w:space="0" w:color="auto"/>
        <w:right w:val="none" w:sz="0" w:space="0" w:color="auto"/>
      </w:divBdr>
    </w:div>
    <w:div w:id="1598631475">
      <w:bodyDiv w:val="1"/>
      <w:marLeft w:val="0"/>
      <w:marRight w:val="0"/>
      <w:marTop w:val="0"/>
      <w:marBottom w:val="0"/>
      <w:divBdr>
        <w:top w:val="none" w:sz="0" w:space="0" w:color="auto"/>
        <w:left w:val="none" w:sz="0" w:space="0" w:color="auto"/>
        <w:bottom w:val="none" w:sz="0" w:space="0" w:color="auto"/>
        <w:right w:val="none" w:sz="0" w:space="0" w:color="auto"/>
      </w:divBdr>
    </w:div>
    <w:div w:id="1599294057">
      <w:bodyDiv w:val="1"/>
      <w:marLeft w:val="0"/>
      <w:marRight w:val="0"/>
      <w:marTop w:val="0"/>
      <w:marBottom w:val="0"/>
      <w:divBdr>
        <w:top w:val="none" w:sz="0" w:space="0" w:color="auto"/>
        <w:left w:val="none" w:sz="0" w:space="0" w:color="auto"/>
        <w:bottom w:val="none" w:sz="0" w:space="0" w:color="auto"/>
        <w:right w:val="none" w:sz="0" w:space="0" w:color="auto"/>
      </w:divBdr>
    </w:div>
    <w:div w:id="1599364178">
      <w:bodyDiv w:val="1"/>
      <w:marLeft w:val="0"/>
      <w:marRight w:val="0"/>
      <w:marTop w:val="0"/>
      <w:marBottom w:val="0"/>
      <w:divBdr>
        <w:top w:val="none" w:sz="0" w:space="0" w:color="auto"/>
        <w:left w:val="none" w:sz="0" w:space="0" w:color="auto"/>
        <w:bottom w:val="none" w:sz="0" w:space="0" w:color="auto"/>
        <w:right w:val="none" w:sz="0" w:space="0" w:color="auto"/>
      </w:divBdr>
    </w:div>
    <w:div w:id="1599367411">
      <w:bodyDiv w:val="1"/>
      <w:marLeft w:val="0"/>
      <w:marRight w:val="0"/>
      <w:marTop w:val="0"/>
      <w:marBottom w:val="0"/>
      <w:divBdr>
        <w:top w:val="none" w:sz="0" w:space="0" w:color="auto"/>
        <w:left w:val="none" w:sz="0" w:space="0" w:color="auto"/>
        <w:bottom w:val="none" w:sz="0" w:space="0" w:color="auto"/>
        <w:right w:val="none" w:sz="0" w:space="0" w:color="auto"/>
      </w:divBdr>
    </w:div>
    <w:div w:id="1599604911">
      <w:bodyDiv w:val="1"/>
      <w:marLeft w:val="0"/>
      <w:marRight w:val="0"/>
      <w:marTop w:val="0"/>
      <w:marBottom w:val="0"/>
      <w:divBdr>
        <w:top w:val="none" w:sz="0" w:space="0" w:color="auto"/>
        <w:left w:val="none" w:sz="0" w:space="0" w:color="auto"/>
        <w:bottom w:val="none" w:sz="0" w:space="0" w:color="auto"/>
        <w:right w:val="none" w:sz="0" w:space="0" w:color="auto"/>
      </w:divBdr>
    </w:div>
    <w:div w:id="1599681871">
      <w:bodyDiv w:val="1"/>
      <w:marLeft w:val="0"/>
      <w:marRight w:val="0"/>
      <w:marTop w:val="0"/>
      <w:marBottom w:val="0"/>
      <w:divBdr>
        <w:top w:val="none" w:sz="0" w:space="0" w:color="auto"/>
        <w:left w:val="none" w:sz="0" w:space="0" w:color="auto"/>
        <w:bottom w:val="none" w:sz="0" w:space="0" w:color="auto"/>
        <w:right w:val="none" w:sz="0" w:space="0" w:color="auto"/>
      </w:divBdr>
    </w:div>
    <w:div w:id="1599873145">
      <w:bodyDiv w:val="1"/>
      <w:marLeft w:val="0"/>
      <w:marRight w:val="0"/>
      <w:marTop w:val="0"/>
      <w:marBottom w:val="0"/>
      <w:divBdr>
        <w:top w:val="none" w:sz="0" w:space="0" w:color="auto"/>
        <w:left w:val="none" w:sz="0" w:space="0" w:color="auto"/>
        <w:bottom w:val="none" w:sz="0" w:space="0" w:color="auto"/>
        <w:right w:val="none" w:sz="0" w:space="0" w:color="auto"/>
      </w:divBdr>
    </w:div>
    <w:div w:id="1600597490">
      <w:bodyDiv w:val="1"/>
      <w:marLeft w:val="0"/>
      <w:marRight w:val="0"/>
      <w:marTop w:val="0"/>
      <w:marBottom w:val="0"/>
      <w:divBdr>
        <w:top w:val="none" w:sz="0" w:space="0" w:color="auto"/>
        <w:left w:val="none" w:sz="0" w:space="0" w:color="auto"/>
        <w:bottom w:val="none" w:sz="0" w:space="0" w:color="auto"/>
        <w:right w:val="none" w:sz="0" w:space="0" w:color="auto"/>
      </w:divBdr>
    </w:div>
    <w:div w:id="1600598820">
      <w:bodyDiv w:val="1"/>
      <w:marLeft w:val="0"/>
      <w:marRight w:val="0"/>
      <w:marTop w:val="0"/>
      <w:marBottom w:val="0"/>
      <w:divBdr>
        <w:top w:val="none" w:sz="0" w:space="0" w:color="auto"/>
        <w:left w:val="none" w:sz="0" w:space="0" w:color="auto"/>
        <w:bottom w:val="none" w:sz="0" w:space="0" w:color="auto"/>
        <w:right w:val="none" w:sz="0" w:space="0" w:color="auto"/>
      </w:divBdr>
    </w:div>
    <w:div w:id="1600679147">
      <w:bodyDiv w:val="1"/>
      <w:marLeft w:val="0"/>
      <w:marRight w:val="0"/>
      <w:marTop w:val="0"/>
      <w:marBottom w:val="0"/>
      <w:divBdr>
        <w:top w:val="none" w:sz="0" w:space="0" w:color="auto"/>
        <w:left w:val="none" w:sz="0" w:space="0" w:color="auto"/>
        <w:bottom w:val="none" w:sz="0" w:space="0" w:color="auto"/>
        <w:right w:val="none" w:sz="0" w:space="0" w:color="auto"/>
      </w:divBdr>
    </w:div>
    <w:div w:id="1600794412">
      <w:bodyDiv w:val="1"/>
      <w:marLeft w:val="0"/>
      <w:marRight w:val="0"/>
      <w:marTop w:val="0"/>
      <w:marBottom w:val="0"/>
      <w:divBdr>
        <w:top w:val="none" w:sz="0" w:space="0" w:color="auto"/>
        <w:left w:val="none" w:sz="0" w:space="0" w:color="auto"/>
        <w:bottom w:val="none" w:sz="0" w:space="0" w:color="auto"/>
        <w:right w:val="none" w:sz="0" w:space="0" w:color="auto"/>
      </w:divBdr>
    </w:div>
    <w:div w:id="1601328546">
      <w:bodyDiv w:val="1"/>
      <w:marLeft w:val="0"/>
      <w:marRight w:val="0"/>
      <w:marTop w:val="0"/>
      <w:marBottom w:val="0"/>
      <w:divBdr>
        <w:top w:val="none" w:sz="0" w:space="0" w:color="auto"/>
        <w:left w:val="none" w:sz="0" w:space="0" w:color="auto"/>
        <w:bottom w:val="none" w:sz="0" w:space="0" w:color="auto"/>
        <w:right w:val="none" w:sz="0" w:space="0" w:color="auto"/>
      </w:divBdr>
    </w:div>
    <w:div w:id="1601376973">
      <w:bodyDiv w:val="1"/>
      <w:marLeft w:val="0"/>
      <w:marRight w:val="0"/>
      <w:marTop w:val="0"/>
      <w:marBottom w:val="0"/>
      <w:divBdr>
        <w:top w:val="none" w:sz="0" w:space="0" w:color="auto"/>
        <w:left w:val="none" w:sz="0" w:space="0" w:color="auto"/>
        <w:bottom w:val="none" w:sz="0" w:space="0" w:color="auto"/>
        <w:right w:val="none" w:sz="0" w:space="0" w:color="auto"/>
      </w:divBdr>
    </w:div>
    <w:div w:id="1601452568">
      <w:bodyDiv w:val="1"/>
      <w:marLeft w:val="0"/>
      <w:marRight w:val="0"/>
      <w:marTop w:val="0"/>
      <w:marBottom w:val="0"/>
      <w:divBdr>
        <w:top w:val="none" w:sz="0" w:space="0" w:color="auto"/>
        <w:left w:val="none" w:sz="0" w:space="0" w:color="auto"/>
        <w:bottom w:val="none" w:sz="0" w:space="0" w:color="auto"/>
        <w:right w:val="none" w:sz="0" w:space="0" w:color="auto"/>
      </w:divBdr>
    </w:div>
    <w:div w:id="1601571921">
      <w:bodyDiv w:val="1"/>
      <w:marLeft w:val="0"/>
      <w:marRight w:val="0"/>
      <w:marTop w:val="0"/>
      <w:marBottom w:val="0"/>
      <w:divBdr>
        <w:top w:val="none" w:sz="0" w:space="0" w:color="auto"/>
        <w:left w:val="none" w:sz="0" w:space="0" w:color="auto"/>
        <w:bottom w:val="none" w:sz="0" w:space="0" w:color="auto"/>
        <w:right w:val="none" w:sz="0" w:space="0" w:color="auto"/>
      </w:divBdr>
    </w:div>
    <w:div w:id="1601916777">
      <w:bodyDiv w:val="1"/>
      <w:marLeft w:val="0"/>
      <w:marRight w:val="0"/>
      <w:marTop w:val="0"/>
      <w:marBottom w:val="0"/>
      <w:divBdr>
        <w:top w:val="none" w:sz="0" w:space="0" w:color="auto"/>
        <w:left w:val="none" w:sz="0" w:space="0" w:color="auto"/>
        <w:bottom w:val="none" w:sz="0" w:space="0" w:color="auto"/>
        <w:right w:val="none" w:sz="0" w:space="0" w:color="auto"/>
      </w:divBdr>
    </w:div>
    <w:div w:id="1602377818">
      <w:bodyDiv w:val="1"/>
      <w:marLeft w:val="0"/>
      <w:marRight w:val="0"/>
      <w:marTop w:val="0"/>
      <w:marBottom w:val="0"/>
      <w:divBdr>
        <w:top w:val="none" w:sz="0" w:space="0" w:color="auto"/>
        <w:left w:val="none" w:sz="0" w:space="0" w:color="auto"/>
        <w:bottom w:val="none" w:sz="0" w:space="0" w:color="auto"/>
        <w:right w:val="none" w:sz="0" w:space="0" w:color="auto"/>
      </w:divBdr>
    </w:div>
    <w:div w:id="1603101181">
      <w:bodyDiv w:val="1"/>
      <w:marLeft w:val="0"/>
      <w:marRight w:val="0"/>
      <w:marTop w:val="0"/>
      <w:marBottom w:val="0"/>
      <w:divBdr>
        <w:top w:val="none" w:sz="0" w:space="0" w:color="auto"/>
        <w:left w:val="none" w:sz="0" w:space="0" w:color="auto"/>
        <w:bottom w:val="none" w:sz="0" w:space="0" w:color="auto"/>
        <w:right w:val="none" w:sz="0" w:space="0" w:color="auto"/>
      </w:divBdr>
    </w:div>
    <w:div w:id="1603340149">
      <w:bodyDiv w:val="1"/>
      <w:marLeft w:val="0"/>
      <w:marRight w:val="0"/>
      <w:marTop w:val="0"/>
      <w:marBottom w:val="0"/>
      <w:divBdr>
        <w:top w:val="none" w:sz="0" w:space="0" w:color="auto"/>
        <w:left w:val="none" w:sz="0" w:space="0" w:color="auto"/>
        <w:bottom w:val="none" w:sz="0" w:space="0" w:color="auto"/>
        <w:right w:val="none" w:sz="0" w:space="0" w:color="auto"/>
      </w:divBdr>
    </w:div>
    <w:div w:id="1604342485">
      <w:bodyDiv w:val="1"/>
      <w:marLeft w:val="0"/>
      <w:marRight w:val="0"/>
      <w:marTop w:val="0"/>
      <w:marBottom w:val="0"/>
      <w:divBdr>
        <w:top w:val="none" w:sz="0" w:space="0" w:color="auto"/>
        <w:left w:val="none" w:sz="0" w:space="0" w:color="auto"/>
        <w:bottom w:val="none" w:sz="0" w:space="0" w:color="auto"/>
        <w:right w:val="none" w:sz="0" w:space="0" w:color="auto"/>
      </w:divBdr>
    </w:div>
    <w:div w:id="1605191852">
      <w:bodyDiv w:val="1"/>
      <w:marLeft w:val="0"/>
      <w:marRight w:val="0"/>
      <w:marTop w:val="0"/>
      <w:marBottom w:val="0"/>
      <w:divBdr>
        <w:top w:val="none" w:sz="0" w:space="0" w:color="auto"/>
        <w:left w:val="none" w:sz="0" w:space="0" w:color="auto"/>
        <w:bottom w:val="none" w:sz="0" w:space="0" w:color="auto"/>
        <w:right w:val="none" w:sz="0" w:space="0" w:color="auto"/>
      </w:divBdr>
    </w:div>
    <w:div w:id="1606693070">
      <w:bodyDiv w:val="1"/>
      <w:marLeft w:val="0"/>
      <w:marRight w:val="0"/>
      <w:marTop w:val="0"/>
      <w:marBottom w:val="0"/>
      <w:divBdr>
        <w:top w:val="none" w:sz="0" w:space="0" w:color="auto"/>
        <w:left w:val="none" w:sz="0" w:space="0" w:color="auto"/>
        <w:bottom w:val="none" w:sz="0" w:space="0" w:color="auto"/>
        <w:right w:val="none" w:sz="0" w:space="0" w:color="auto"/>
      </w:divBdr>
    </w:div>
    <w:div w:id="1606812821">
      <w:bodyDiv w:val="1"/>
      <w:marLeft w:val="0"/>
      <w:marRight w:val="0"/>
      <w:marTop w:val="0"/>
      <w:marBottom w:val="0"/>
      <w:divBdr>
        <w:top w:val="none" w:sz="0" w:space="0" w:color="auto"/>
        <w:left w:val="none" w:sz="0" w:space="0" w:color="auto"/>
        <w:bottom w:val="none" w:sz="0" w:space="0" w:color="auto"/>
        <w:right w:val="none" w:sz="0" w:space="0" w:color="auto"/>
      </w:divBdr>
    </w:div>
    <w:div w:id="1607154072">
      <w:bodyDiv w:val="1"/>
      <w:marLeft w:val="0"/>
      <w:marRight w:val="0"/>
      <w:marTop w:val="0"/>
      <w:marBottom w:val="0"/>
      <w:divBdr>
        <w:top w:val="none" w:sz="0" w:space="0" w:color="auto"/>
        <w:left w:val="none" w:sz="0" w:space="0" w:color="auto"/>
        <w:bottom w:val="none" w:sz="0" w:space="0" w:color="auto"/>
        <w:right w:val="none" w:sz="0" w:space="0" w:color="auto"/>
      </w:divBdr>
    </w:div>
    <w:div w:id="1607494897">
      <w:bodyDiv w:val="1"/>
      <w:marLeft w:val="0"/>
      <w:marRight w:val="0"/>
      <w:marTop w:val="0"/>
      <w:marBottom w:val="0"/>
      <w:divBdr>
        <w:top w:val="none" w:sz="0" w:space="0" w:color="auto"/>
        <w:left w:val="none" w:sz="0" w:space="0" w:color="auto"/>
        <w:bottom w:val="none" w:sz="0" w:space="0" w:color="auto"/>
        <w:right w:val="none" w:sz="0" w:space="0" w:color="auto"/>
      </w:divBdr>
    </w:div>
    <w:div w:id="1607618907">
      <w:bodyDiv w:val="1"/>
      <w:marLeft w:val="0"/>
      <w:marRight w:val="0"/>
      <w:marTop w:val="0"/>
      <w:marBottom w:val="0"/>
      <w:divBdr>
        <w:top w:val="none" w:sz="0" w:space="0" w:color="auto"/>
        <w:left w:val="none" w:sz="0" w:space="0" w:color="auto"/>
        <w:bottom w:val="none" w:sz="0" w:space="0" w:color="auto"/>
        <w:right w:val="none" w:sz="0" w:space="0" w:color="auto"/>
      </w:divBdr>
    </w:div>
    <w:div w:id="1607809316">
      <w:bodyDiv w:val="1"/>
      <w:marLeft w:val="0"/>
      <w:marRight w:val="0"/>
      <w:marTop w:val="0"/>
      <w:marBottom w:val="0"/>
      <w:divBdr>
        <w:top w:val="none" w:sz="0" w:space="0" w:color="auto"/>
        <w:left w:val="none" w:sz="0" w:space="0" w:color="auto"/>
        <w:bottom w:val="none" w:sz="0" w:space="0" w:color="auto"/>
        <w:right w:val="none" w:sz="0" w:space="0" w:color="auto"/>
      </w:divBdr>
    </w:div>
    <w:div w:id="1607926296">
      <w:bodyDiv w:val="1"/>
      <w:marLeft w:val="0"/>
      <w:marRight w:val="0"/>
      <w:marTop w:val="0"/>
      <w:marBottom w:val="0"/>
      <w:divBdr>
        <w:top w:val="none" w:sz="0" w:space="0" w:color="auto"/>
        <w:left w:val="none" w:sz="0" w:space="0" w:color="auto"/>
        <w:bottom w:val="none" w:sz="0" w:space="0" w:color="auto"/>
        <w:right w:val="none" w:sz="0" w:space="0" w:color="auto"/>
      </w:divBdr>
    </w:div>
    <w:div w:id="1608000607">
      <w:bodyDiv w:val="1"/>
      <w:marLeft w:val="0"/>
      <w:marRight w:val="0"/>
      <w:marTop w:val="0"/>
      <w:marBottom w:val="0"/>
      <w:divBdr>
        <w:top w:val="none" w:sz="0" w:space="0" w:color="auto"/>
        <w:left w:val="none" w:sz="0" w:space="0" w:color="auto"/>
        <w:bottom w:val="none" w:sz="0" w:space="0" w:color="auto"/>
        <w:right w:val="none" w:sz="0" w:space="0" w:color="auto"/>
      </w:divBdr>
    </w:div>
    <w:div w:id="1608275936">
      <w:bodyDiv w:val="1"/>
      <w:marLeft w:val="0"/>
      <w:marRight w:val="0"/>
      <w:marTop w:val="0"/>
      <w:marBottom w:val="0"/>
      <w:divBdr>
        <w:top w:val="none" w:sz="0" w:space="0" w:color="auto"/>
        <w:left w:val="none" w:sz="0" w:space="0" w:color="auto"/>
        <w:bottom w:val="none" w:sz="0" w:space="0" w:color="auto"/>
        <w:right w:val="none" w:sz="0" w:space="0" w:color="auto"/>
      </w:divBdr>
    </w:div>
    <w:div w:id="1608536535">
      <w:bodyDiv w:val="1"/>
      <w:marLeft w:val="0"/>
      <w:marRight w:val="0"/>
      <w:marTop w:val="0"/>
      <w:marBottom w:val="0"/>
      <w:divBdr>
        <w:top w:val="none" w:sz="0" w:space="0" w:color="auto"/>
        <w:left w:val="none" w:sz="0" w:space="0" w:color="auto"/>
        <w:bottom w:val="none" w:sz="0" w:space="0" w:color="auto"/>
        <w:right w:val="none" w:sz="0" w:space="0" w:color="auto"/>
      </w:divBdr>
    </w:div>
    <w:div w:id="1608997215">
      <w:bodyDiv w:val="1"/>
      <w:marLeft w:val="0"/>
      <w:marRight w:val="0"/>
      <w:marTop w:val="0"/>
      <w:marBottom w:val="0"/>
      <w:divBdr>
        <w:top w:val="none" w:sz="0" w:space="0" w:color="auto"/>
        <w:left w:val="none" w:sz="0" w:space="0" w:color="auto"/>
        <w:bottom w:val="none" w:sz="0" w:space="0" w:color="auto"/>
        <w:right w:val="none" w:sz="0" w:space="0" w:color="auto"/>
      </w:divBdr>
    </w:div>
    <w:div w:id="1609041954">
      <w:bodyDiv w:val="1"/>
      <w:marLeft w:val="0"/>
      <w:marRight w:val="0"/>
      <w:marTop w:val="0"/>
      <w:marBottom w:val="0"/>
      <w:divBdr>
        <w:top w:val="none" w:sz="0" w:space="0" w:color="auto"/>
        <w:left w:val="none" w:sz="0" w:space="0" w:color="auto"/>
        <w:bottom w:val="none" w:sz="0" w:space="0" w:color="auto"/>
        <w:right w:val="none" w:sz="0" w:space="0" w:color="auto"/>
      </w:divBdr>
    </w:div>
    <w:div w:id="1609117742">
      <w:bodyDiv w:val="1"/>
      <w:marLeft w:val="0"/>
      <w:marRight w:val="0"/>
      <w:marTop w:val="0"/>
      <w:marBottom w:val="0"/>
      <w:divBdr>
        <w:top w:val="none" w:sz="0" w:space="0" w:color="auto"/>
        <w:left w:val="none" w:sz="0" w:space="0" w:color="auto"/>
        <w:bottom w:val="none" w:sz="0" w:space="0" w:color="auto"/>
        <w:right w:val="none" w:sz="0" w:space="0" w:color="auto"/>
      </w:divBdr>
    </w:div>
    <w:div w:id="1609121520">
      <w:bodyDiv w:val="1"/>
      <w:marLeft w:val="0"/>
      <w:marRight w:val="0"/>
      <w:marTop w:val="0"/>
      <w:marBottom w:val="0"/>
      <w:divBdr>
        <w:top w:val="none" w:sz="0" w:space="0" w:color="auto"/>
        <w:left w:val="none" w:sz="0" w:space="0" w:color="auto"/>
        <w:bottom w:val="none" w:sz="0" w:space="0" w:color="auto"/>
        <w:right w:val="none" w:sz="0" w:space="0" w:color="auto"/>
      </w:divBdr>
    </w:div>
    <w:div w:id="1609121562">
      <w:bodyDiv w:val="1"/>
      <w:marLeft w:val="0"/>
      <w:marRight w:val="0"/>
      <w:marTop w:val="0"/>
      <w:marBottom w:val="0"/>
      <w:divBdr>
        <w:top w:val="none" w:sz="0" w:space="0" w:color="auto"/>
        <w:left w:val="none" w:sz="0" w:space="0" w:color="auto"/>
        <w:bottom w:val="none" w:sz="0" w:space="0" w:color="auto"/>
        <w:right w:val="none" w:sz="0" w:space="0" w:color="auto"/>
      </w:divBdr>
    </w:div>
    <w:div w:id="1609308951">
      <w:bodyDiv w:val="1"/>
      <w:marLeft w:val="0"/>
      <w:marRight w:val="0"/>
      <w:marTop w:val="0"/>
      <w:marBottom w:val="0"/>
      <w:divBdr>
        <w:top w:val="none" w:sz="0" w:space="0" w:color="auto"/>
        <w:left w:val="none" w:sz="0" w:space="0" w:color="auto"/>
        <w:bottom w:val="none" w:sz="0" w:space="0" w:color="auto"/>
        <w:right w:val="none" w:sz="0" w:space="0" w:color="auto"/>
      </w:divBdr>
    </w:div>
    <w:div w:id="1609659631">
      <w:bodyDiv w:val="1"/>
      <w:marLeft w:val="0"/>
      <w:marRight w:val="0"/>
      <w:marTop w:val="0"/>
      <w:marBottom w:val="0"/>
      <w:divBdr>
        <w:top w:val="none" w:sz="0" w:space="0" w:color="auto"/>
        <w:left w:val="none" w:sz="0" w:space="0" w:color="auto"/>
        <w:bottom w:val="none" w:sz="0" w:space="0" w:color="auto"/>
        <w:right w:val="none" w:sz="0" w:space="0" w:color="auto"/>
      </w:divBdr>
    </w:div>
    <w:div w:id="1609661684">
      <w:bodyDiv w:val="1"/>
      <w:marLeft w:val="0"/>
      <w:marRight w:val="0"/>
      <w:marTop w:val="0"/>
      <w:marBottom w:val="0"/>
      <w:divBdr>
        <w:top w:val="none" w:sz="0" w:space="0" w:color="auto"/>
        <w:left w:val="none" w:sz="0" w:space="0" w:color="auto"/>
        <w:bottom w:val="none" w:sz="0" w:space="0" w:color="auto"/>
        <w:right w:val="none" w:sz="0" w:space="0" w:color="auto"/>
      </w:divBdr>
    </w:div>
    <w:div w:id="1609776594">
      <w:bodyDiv w:val="1"/>
      <w:marLeft w:val="0"/>
      <w:marRight w:val="0"/>
      <w:marTop w:val="0"/>
      <w:marBottom w:val="0"/>
      <w:divBdr>
        <w:top w:val="none" w:sz="0" w:space="0" w:color="auto"/>
        <w:left w:val="none" w:sz="0" w:space="0" w:color="auto"/>
        <w:bottom w:val="none" w:sz="0" w:space="0" w:color="auto"/>
        <w:right w:val="none" w:sz="0" w:space="0" w:color="auto"/>
      </w:divBdr>
    </w:div>
    <w:div w:id="1610234474">
      <w:bodyDiv w:val="1"/>
      <w:marLeft w:val="0"/>
      <w:marRight w:val="0"/>
      <w:marTop w:val="0"/>
      <w:marBottom w:val="0"/>
      <w:divBdr>
        <w:top w:val="none" w:sz="0" w:space="0" w:color="auto"/>
        <w:left w:val="none" w:sz="0" w:space="0" w:color="auto"/>
        <w:bottom w:val="none" w:sz="0" w:space="0" w:color="auto"/>
        <w:right w:val="none" w:sz="0" w:space="0" w:color="auto"/>
      </w:divBdr>
    </w:div>
    <w:div w:id="1610506429">
      <w:bodyDiv w:val="1"/>
      <w:marLeft w:val="0"/>
      <w:marRight w:val="0"/>
      <w:marTop w:val="0"/>
      <w:marBottom w:val="0"/>
      <w:divBdr>
        <w:top w:val="none" w:sz="0" w:space="0" w:color="auto"/>
        <w:left w:val="none" w:sz="0" w:space="0" w:color="auto"/>
        <w:bottom w:val="none" w:sz="0" w:space="0" w:color="auto"/>
        <w:right w:val="none" w:sz="0" w:space="0" w:color="auto"/>
      </w:divBdr>
    </w:div>
    <w:div w:id="1610774079">
      <w:bodyDiv w:val="1"/>
      <w:marLeft w:val="0"/>
      <w:marRight w:val="0"/>
      <w:marTop w:val="0"/>
      <w:marBottom w:val="0"/>
      <w:divBdr>
        <w:top w:val="none" w:sz="0" w:space="0" w:color="auto"/>
        <w:left w:val="none" w:sz="0" w:space="0" w:color="auto"/>
        <w:bottom w:val="none" w:sz="0" w:space="0" w:color="auto"/>
        <w:right w:val="none" w:sz="0" w:space="0" w:color="auto"/>
      </w:divBdr>
    </w:div>
    <w:div w:id="1610813779">
      <w:bodyDiv w:val="1"/>
      <w:marLeft w:val="0"/>
      <w:marRight w:val="0"/>
      <w:marTop w:val="0"/>
      <w:marBottom w:val="0"/>
      <w:divBdr>
        <w:top w:val="none" w:sz="0" w:space="0" w:color="auto"/>
        <w:left w:val="none" w:sz="0" w:space="0" w:color="auto"/>
        <w:bottom w:val="none" w:sz="0" w:space="0" w:color="auto"/>
        <w:right w:val="none" w:sz="0" w:space="0" w:color="auto"/>
      </w:divBdr>
    </w:div>
    <w:div w:id="1611469192">
      <w:bodyDiv w:val="1"/>
      <w:marLeft w:val="0"/>
      <w:marRight w:val="0"/>
      <w:marTop w:val="0"/>
      <w:marBottom w:val="0"/>
      <w:divBdr>
        <w:top w:val="none" w:sz="0" w:space="0" w:color="auto"/>
        <w:left w:val="none" w:sz="0" w:space="0" w:color="auto"/>
        <w:bottom w:val="none" w:sz="0" w:space="0" w:color="auto"/>
        <w:right w:val="none" w:sz="0" w:space="0" w:color="auto"/>
      </w:divBdr>
    </w:div>
    <w:div w:id="1611862240">
      <w:bodyDiv w:val="1"/>
      <w:marLeft w:val="0"/>
      <w:marRight w:val="0"/>
      <w:marTop w:val="0"/>
      <w:marBottom w:val="0"/>
      <w:divBdr>
        <w:top w:val="none" w:sz="0" w:space="0" w:color="auto"/>
        <w:left w:val="none" w:sz="0" w:space="0" w:color="auto"/>
        <w:bottom w:val="none" w:sz="0" w:space="0" w:color="auto"/>
        <w:right w:val="none" w:sz="0" w:space="0" w:color="auto"/>
      </w:divBdr>
    </w:div>
    <w:div w:id="1611933160">
      <w:bodyDiv w:val="1"/>
      <w:marLeft w:val="0"/>
      <w:marRight w:val="0"/>
      <w:marTop w:val="0"/>
      <w:marBottom w:val="0"/>
      <w:divBdr>
        <w:top w:val="none" w:sz="0" w:space="0" w:color="auto"/>
        <w:left w:val="none" w:sz="0" w:space="0" w:color="auto"/>
        <w:bottom w:val="none" w:sz="0" w:space="0" w:color="auto"/>
        <w:right w:val="none" w:sz="0" w:space="0" w:color="auto"/>
      </w:divBdr>
    </w:div>
    <w:div w:id="1612010436">
      <w:bodyDiv w:val="1"/>
      <w:marLeft w:val="0"/>
      <w:marRight w:val="0"/>
      <w:marTop w:val="0"/>
      <w:marBottom w:val="0"/>
      <w:divBdr>
        <w:top w:val="none" w:sz="0" w:space="0" w:color="auto"/>
        <w:left w:val="none" w:sz="0" w:space="0" w:color="auto"/>
        <w:bottom w:val="none" w:sz="0" w:space="0" w:color="auto"/>
        <w:right w:val="none" w:sz="0" w:space="0" w:color="auto"/>
      </w:divBdr>
    </w:div>
    <w:div w:id="1612393362">
      <w:bodyDiv w:val="1"/>
      <w:marLeft w:val="0"/>
      <w:marRight w:val="0"/>
      <w:marTop w:val="0"/>
      <w:marBottom w:val="0"/>
      <w:divBdr>
        <w:top w:val="none" w:sz="0" w:space="0" w:color="auto"/>
        <w:left w:val="none" w:sz="0" w:space="0" w:color="auto"/>
        <w:bottom w:val="none" w:sz="0" w:space="0" w:color="auto"/>
        <w:right w:val="none" w:sz="0" w:space="0" w:color="auto"/>
      </w:divBdr>
    </w:div>
    <w:div w:id="1612469829">
      <w:bodyDiv w:val="1"/>
      <w:marLeft w:val="0"/>
      <w:marRight w:val="0"/>
      <w:marTop w:val="0"/>
      <w:marBottom w:val="0"/>
      <w:divBdr>
        <w:top w:val="none" w:sz="0" w:space="0" w:color="auto"/>
        <w:left w:val="none" w:sz="0" w:space="0" w:color="auto"/>
        <w:bottom w:val="none" w:sz="0" w:space="0" w:color="auto"/>
        <w:right w:val="none" w:sz="0" w:space="0" w:color="auto"/>
      </w:divBdr>
    </w:div>
    <w:div w:id="1612929552">
      <w:bodyDiv w:val="1"/>
      <w:marLeft w:val="0"/>
      <w:marRight w:val="0"/>
      <w:marTop w:val="0"/>
      <w:marBottom w:val="0"/>
      <w:divBdr>
        <w:top w:val="none" w:sz="0" w:space="0" w:color="auto"/>
        <w:left w:val="none" w:sz="0" w:space="0" w:color="auto"/>
        <w:bottom w:val="none" w:sz="0" w:space="0" w:color="auto"/>
        <w:right w:val="none" w:sz="0" w:space="0" w:color="auto"/>
      </w:divBdr>
    </w:div>
    <w:div w:id="1612931051">
      <w:bodyDiv w:val="1"/>
      <w:marLeft w:val="0"/>
      <w:marRight w:val="0"/>
      <w:marTop w:val="0"/>
      <w:marBottom w:val="0"/>
      <w:divBdr>
        <w:top w:val="none" w:sz="0" w:space="0" w:color="auto"/>
        <w:left w:val="none" w:sz="0" w:space="0" w:color="auto"/>
        <w:bottom w:val="none" w:sz="0" w:space="0" w:color="auto"/>
        <w:right w:val="none" w:sz="0" w:space="0" w:color="auto"/>
      </w:divBdr>
    </w:div>
    <w:div w:id="1612932499">
      <w:bodyDiv w:val="1"/>
      <w:marLeft w:val="0"/>
      <w:marRight w:val="0"/>
      <w:marTop w:val="0"/>
      <w:marBottom w:val="0"/>
      <w:divBdr>
        <w:top w:val="none" w:sz="0" w:space="0" w:color="auto"/>
        <w:left w:val="none" w:sz="0" w:space="0" w:color="auto"/>
        <w:bottom w:val="none" w:sz="0" w:space="0" w:color="auto"/>
        <w:right w:val="none" w:sz="0" w:space="0" w:color="auto"/>
      </w:divBdr>
    </w:div>
    <w:div w:id="1613124818">
      <w:bodyDiv w:val="1"/>
      <w:marLeft w:val="0"/>
      <w:marRight w:val="0"/>
      <w:marTop w:val="0"/>
      <w:marBottom w:val="0"/>
      <w:divBdr>
        <w:top w:val="none" w:sz="0" w:space="0" w:color="auto"/>
        <w:left w:val="none" w:sz="0" w:space="0" w:color="auto"/>
        <w:bottom w:val="none" w:sz="0" w:space="0" w:color="auto"/>
        <w:right w:val="none" w:sz="0" w:space="0" w:color="auto"/>
      </w:divBdr>
    </w:div>
    <w:div w:id="1613315340">
      <w:bodyDiv w:val="1"/>
      <w:marLeft w:val="0"/>
      <w:marRight w:val="0"/>
      <w:marTop w:val="0"/>
      <w:marBottom w:val="0"/>
      <w:divBdr>
        <w:top w:val="none" w:sz="0" w:space="0" w:color="auto"/>
        <w:left w:val="none" w:sz="0" w:space="0" w:color="auto"/>
        <w:bottom w:val="none" w:sz="0" w:space="0" w:color="auto"/>
        <w:right w:val="none" w:sz="0" w:space="0" w:color="auto"/>
      </w:divBdr>
    </w:div>
    <w:div w:id="1613702381">
      <w:bodyDiv w:val="1"/>
      <w:marLeft w:val="0"/>
      <w:marRight w:val="0"/>
      <w:marTop w:val="0"/>
      <w:marBottom w:val="0"/>
      <w:divBdr>
        <w:top w:val="none" w:sz="0" w:space="0" w:color="auto"/>
        <w:left w:val="none" w:sz="0" w:space="0" w:color="auto"/>
        <w:bottom w:val="none" w:sz="0" w:space="0" w:color="auto"/>
        <w:right w:val="none" w:sz="0" w:space="0" w:color="auto"/>
      </w:divBdr>
    </w:div>
    <w:div w:id="1613827340">
      <w:bodyDiv w:val="1"/>
      <w:marLeft w:val="0"/>
      <w:marRight w:val="0"/>
      <w:marTop w:val="0"/>
      <w:marBottom w:val="0"/>
      <w:divBdr>
        <w:top w:val="none" w:sz="0" w:space="0" w:color="auto"/>
        <w:left w:val="none" w:sz="0" w:space="0" w:color="auto"/>
        <w:bottom w:val="none" w:sz="0" w:space="0" w:color="auto"/>
        <w:right w:val="none" w:sz="0" w:space="0" w:color="auto"/>
      </w:divBdr>
    </w:div>
    <w:div w:id="1614050356">
      <w:bodyDiv w:val="1"/>
      <w:marLeft w:val="0"/>
      <w:marRight w:val="0"/>
      <w:marTop w:val="0"/>
      <w:marBottom w:val="0"/>
      <w:divBdr>
        <w:top w:val="none" w:sz="0" w:space="0" w:color="auto"/>
        <w:left w:val="none" w:sz="0" w:space="0" w:color="auto"/>
        <w:bottom w:val="none" w:sz="0" w:space="0" w:color="auto"/>
        <w:right w:val="none" w:sz="0" w:space="0" w:color="auto"/>
      </w:divBdr>
    </w:div>
    <w:div w:id="1614096589">
      <w:bodyDiv w:val="1"/>
      <w:marLeft w:val="0"/>
      <w:marRight w:val="0"/>
      <w:marTop w:val="0"/>
      <w:marBottom w:val="0"/>
      <w:divBdr>
        <w:top w:val="none" w:sz="0" w:space="0" w:color="auto"/>
        <w:left w:val="none" w:sz="0" w:space="0" w:color="auto"/>
        <w:bottom w:val="none" w:sz="0" w:space="0" w:color="auto"/>
        <w:right w:val="none" w:sz="0" w:space="0" w:color="auto"/>
      </w:divBdr>
    </w:div>
    <w:div w:id="1614096680">
      <w:bodyDiv w:val="1"/>
      <w:marLeft w:val="0"/>
      <w:marRight w:val="0"/>
      <w:marTop w:val="0"/>
      <w:marBottom w:val="0"/>
      <w:divBdr>
        <w:top w:val="none" w:sz="0" w:space="0" w:color="auto"/>
        <w:left w:val="none" w:sz="0" w:space="0" w:color="auto"/>
        <w:bottom w:val="none" w:sz="0" w:space="0" w:color="auto"/>
        <w:right w:val="none" w:sz="0" w:space="0" w:color="auto"/>
      </w:divBdr>
    </w:div>
    <w:div w:id="1614707685">
      <w:bodyDiv w:val="1"/>
      <w:marLeft w:val="0"/>
      <w:marRight w:val="0"/>
      <w:marTop w:val="0"/>
      <w:marBottom w:val="0"/>
      <w:divBdr>
        <w:top w:val="none" w:sz="0" w:space="0" w:color="auto"/>
        <w:left w:val="none" w:sz="0" w:space="0" w:color="auto"/>
        <w:bottom w:val="none" w:sz="0" w:space="0" w:color="auto"/>
        <w:right w:val="none" w:sz="0" w:space="0" w:color="auto"/>
      </w:divBdr>
    </w:div>
    <w:div w:id="1614707840">
      <w:bodyDiv w:val="1"/>
      <w:marLeft w:val="0"/>
      <w:marRight w:val="0"/>
      <w:marTop w:val="0"/>
      <w:marBottom w:val="0"/>
      <w:divBdr>
        <w:top w:val="none" w:sz="0" w:space="0" w:color="auto"/>
        <w:left w:val="none" w:sz="0" w:space="0" w:color="auto"/>
        <w:bottom w:val="none" w:sz="0" w:space="0" w:color="auto"/>
        <w:right w:val="none" w:sz="0" w:space="0" w:color="auto"/>
      </w:divBdr>
    </w:div>
    <w:div w:id="1615014171">
      <w:bodyDiv w:val="1"/>
      <w:marLeft w:val="0"/>
      <w:marRight w:val="0"/>
      <w:marTop w:val="0"/>
      <w:marBottom w:val="0"/>
      <w:divBdr>
        <w:top w:val="none" w:sz="0" w:space="0" w:color="auto"/>
        <w:left w:val="none" w:sz="0" w:space="0" w:color="auto"/>
        <w:bottom w:val="none" w:sz="0" w:space="0" w:color="auto"/>
        <w:right w:val="none" w:sz="0" w:space="0" w:color="auto"/>
      </w:divBdr>
    </w:div>
    <w:div w:id="1615137512">
      <w:bodyDiv w:val="1"/>
      <w:marLeft w:val="0"/>
      <w:marRight w:val="0"/>
      <w:marTop w:val="0"/>
      <w:marBottom w:val="0"/>
      <w:divBdr>
        <w:top w:val="none" w:sz="0" w:space="0" w:color="auto"/>
        <w:left w:val="none" w:sz="0" w:space="0" w:color="auto"/>
        <w:bottom w:val="none" w:sz="0" w:space="0" w:color="auto"/>
        <w:right w:val="none" w:sz="0" w:space="0" w:color="auto"/>
      </w:divBdr>
    </w:div>
    <w:div w:id="1615404995">
      <w:bodyDiv w:val="1"/>
      <w:marLeft w:val="0"/>
      <w:marRight w:val="0"/>
      <w:marTop w:val="0"/>
      <w:marBottom w:val="0"/>
      <w:divBdr>
        <w:top w:val="none" w:sz="0" w:space="0" w:color="auto"/>
        <w:left w:val="none" w:sz="0" w:space="0" w:color="auto"/>
        <w:bottom w:val="none" w:sz="0" w:space="0" w:color="auto"/>
        <w:right w:val="none" w:sz="0" w:space="0" w:color="auto"/>
      </w:divBdr>
    </w:div>
    <w:div w:id="1615601302">
      <w:bodyDiv w:val="1"/>
      <w:marLeft w:val="0"/>
      <w:marRight w:val="0"/>
      <w:marTop w:val="0"/>
      <w:marBottom w:val="0"/>
      <w:divBdr>
        <w:top w:val="none" w:sz="0" w:space="0" w:color="auto"/>
        <w:left w:val="none" w:sz="0" w:space="0" w:color="auto"/>
        <w:bottom w:val="none" w:sz="0" w:space="0" w:color="auto"/>
        <w:right w:val="none" w:sz="0" w:space="0" w:color="auto"/>
      </w:divBdr>
    </w:div>
    <w:div w:id="1617130722">
      <w:bodyDiv w:val="1"/>
      <w:marLeft w:val="0"/>
      <w:marRight w:val="0"/>
      <w:marTop w:val="0"/>
      <w:marBottom w:val="0"/>
      <w:divBdr>
        <w:top w:val="none" w:sz="0" w:space="0" w:color="auto"/>
        <w:left w:val="none" w:sz="0" w:space="0" w:color="auto"/>
        <w:bottom w:val="none" w:sz="0" w:space="0" w:color="auto"/>
        <w:right w:val="none" w:sz="0" w:space="0" w:color="auto"/>
      </w:divBdr>
    </w:div>
    <w:div w:id="1617716081">
      <w:bodyDiv w:val="1"/>
      <w:marLeft w:val="0"/>
      <w:marRight w:val="0"/>
      <w:marTop w:val="0"/>
      <w:marBottom w:val="0"/>
      <w:divBdr>
        <w:top w:val="none" w:sz="0" w:space="0" w:color="auto"/>
        <w:left w:val="none" w:sz="0" w:space="0" w:color="auto"/>
        <w:bottom w:val="none" w:sz="0" w:space="0" w:color="auto"/>
        <w:right w:val="none" w:sz="0" w:space="0" w:color="auto"/>
      </w:divBdr>
    </w:div>
    <w:div w:id="1617980388">
      <w:bodyDiv w:val="1"/>
      <w:marLeft w:val="0"/>
      <w:marRight w:val="0"/>
      <w:marTop w:val="0"/>
      <w:marBottom w:val="0"/>
      <w:divBdr>
        <w:top w:val="none" w:sz="0" w:space="0" w:color="auto"/>
        <w:left w:val="none" w:sz="0" w:space="0" w:color="auto"/>
        <w:bottom w:val="none" w:sz="0" w:space="0" w:color="auto"/>
        <w:right w:val="none" w:sz="0" w:space="0" w:color="auto"/>
      </w:divBdr>
    </w:div>
    <w:div w:id="1618485581">
      <w:bodyDiv w:val="1"/>
      <w:marLeft w:val="0"/>
      <w:marRight w:val="0"/>
      <w:marTop w:val="0"/>
      <w:marBottom w:val="0"/>
      <w:divBdr>
        <w:top w:val="none" w:sz="0" w:space="0" w:color="auto"/>
        <w:left w:val="none" w:sz="0" w:space="0" w:color="auto"/>
        <w:bottom w:val="none" w:sz="0" w:space="0" w:color="auto"/>
        <w:right w:val="none" w:sz="0" w:space="0" w:color="auto"/>
      </w:divBdr>
    </w:div>
    <w:div w:id="1618564563">
      <w:bodyDiv w:val="1"/>
      <w:marLeft w:val="0"/>
      <w:marRight w:val="0"/>
      <w:marTop w:val="0"/>
      <w:marBottom w:val="0"/>
      <w:divBdr>
        <w:top w:val="none" w:sz="0" w:space="0" w:color="auto"/>
        <w:left w:val="none" w:sz="0" w:space="0" w:color="auto"/>
        <w:bottom w:val="none" w:sz="0" w:space="0" w:color="auto"/>
        <w:right w:val="none" w:sz="0" w:space="0" w:color="auto"/>
      </w:divBdr>
    </w:div>
    <w:div w:id="1618826354">
      <w:bodyDiv w:val="1"/>
      <w:marLeft w:val="0"/>
      <w:marRight w:val="0"/>
      <w:marTop w:val="0"/>
      <w:marBottom w:val="0"/>
      <w:divBdr>
        <w:top w:val="none" w:sz="0" w:space="0" w:color="auto"/>
        <w:left w:val="none" w:sz="0" w:space="0" w:color="auto"/>
        <w:bottom w:val="none" w:sz="0" w:space="0" w:color="auto"/>
        <w:right w:val="none" w:sz="0" w:space="0" w:color="auto"/>
      </w:divBdr>
    </w:div>
    <w:div w:id="1619096035">
      <w:bodyDiv w:val="1"/>
      <w:marLeft w:val="0"/>
      <w:marRight w:val="0"/>
      <w:marTop w:val="0"/>
      <w:marBottom w:val="0"/>
      <w:divBdr>
        <w:top w:val="none" w:sz="0" w:space="0" w:color="auto"/>
        <w:left w:val="none" w:sz="0" w:space="0" w:color="auto"/>
        <w:bottom w:val="none" w:sz="0" w:space="0" w:color="auto"/>
        <w:right w:val="none" w:sz="0" w:space="0" w:color="auto"/>
      </w:divBdr>
    </w:div>
    <w:div w:id="1619336724">
      <w:bodyDiv w:val="1"/>
      <w:marLeft w:val="0"/>
      <w:marRight w:val="0"/>
      <w:marTop w:val="0"/>
      <w:marBottom w:val="0"/>
      <w:divBdr>
        <w:top w:val="none" w:sz="0" w:space="0" w:color="auto"/>
        <w:left w:val="none" w:sz="0" w:space="0" w:color="auto"/>
        <w:bottom w:val="none" w:sz="0" w:space="0" w:color="auto"/>
        <w:right w:val="none" w:sz="0" w:space="0" w:color="auto"/>
      </w:divBdr>
    </w:div>
    <w:div w:id="1619987475">
      <w:bodyDiv w:val="1"/>
      <w:marLeft w:val="0"/>
      <w:marRight w:val="0"/>
      <w:marTop w:val="0"/>
      <w:marBottom w:val="0"/>
      <w:divBdr>
        <w:top w:val="none" w:sz="0" w:space="0" w:color="auto"/>
        <w:left w:val="none" w:sz="0" w:space="0" w:color="auto"/>
        <w:bottom w:val="none" w:sz="0" w:space="0" w:color="auto"/>
        <w:right w:val="none" w:sz="0" w:space="0" w:color="auto"/>
      </w:divBdr>
    </w:div>
    <w:div w:id="1620066563">
      <w:bodyDiv w:val="1"/>
      <w:marLeft w:val="0"/>
      <w:marRight w:val="0"/>
      <w:marTop w:val="0"/>
      <w:marBottom w:val="0"/>
      <w:divBdr>
        <w:top w:val="none" w:sz="0" w:space="0" w:color="auto"/>
        <w:left w:val="none" w:sz="0" w:space="0" w:color="auto"/>
        <w:bottom w:val="none" w:sz="0" w:space="0" w:color="auto"/>
        <w:right w:val="none" w:sz="0" w:space="0" w:color="auto"/>
      </w:divBdr>
    </w:div>
    <w:div w:id="1620069828">
      <w:bodyDiv w:val="1"/>
      <w:marLeft w:val="0"/>
      <w:marRight w:val="0"/>
      <w:marTop w:val="0"/>
      <w:marBottom w:val="0"/>
      <w:divBdr>
        <w:top w:val="none" w:sz="0" w:space="0" w:color="auto"/>
        <w:left w:val="none" w:sz="0" w:space="0" w:color="auto"/>
        <w:bottom w:val="none" w:sz="0" w:space="0" w:color="auto"/>
        <w:right w:val="none" w:sz="0" w:space="0" w:color="auto"/>
      </w:divBdr>
    </w:div>
    <w:div w:id="1620188424">
      <w:bodyDiv w:val="1"/>
      <w:marLeft w:val="0"/>
      <w:marRight w:val="0"/>
      <w:marTop w:val="0"/>
      <w:marBottom w:val="0"/>
      <w:divBdr>
        <w:top w:val="none" w:sz="0" w:space="0" w:color="auto"/>
        <w:left w:val="none" w:sz="0" w:space="0" w:color="auto"/>
        <w:bottom w:val="none" w:sz="0" w:space="0" w:color="auto"/>
        <w:right w:val="none" w:sz="0" w:space="0" w:color="auto"/>
      </w:divBdr>
    </w:div>
    <w:div w:id="1620189028">
      <w:bodyDiv w:val="1"/>
      <w:marLeft w:val="0"/>
      <w:marRight w:val="0"/>
      <w:marTop w:val="0"/>
      <w:marBottom w:val="0"/>
      <w:divBdr>
        <w:top w:val="none" w:sz="0" w:space="0" w:color="auto"/>
        <w:left w:val="none" w:sz="0" w:space="0" w:color="auto"/>
        <w:bottom w:val="none" w:sz="0" w:space="0" w:color="auto"/>
        <w:right w:val="none" w:sz="0" w:space="0" w:color="auto"/>
      </w:divBdr>
    </w:div>
    <w:div w:id="1620380787">
      <w:bodyDiv w:val="1"/>
      <w:marLeft w:val="0"/>
      <w:marRight w:val="0"/>
      <w:marTop w:val="0"/>
      <w:marBottom w:val="0"/>
      <w:divBdr>
        <w:top w:val="none" w:sz="0" w:space="0" w:color="auto"/>
        <w:left w:val="none" w:sz="0" w:space="0" w:color="auto"/>
        <w:bottom w:val="none" w:sz="0" w:space="0" w:color="auto"/>
        <w:right w:val="none" w:sz="0" w:space="0" w:color="auto"/>
      </w:divBdr>
    </w:div>
    <w:div w:id="1620530124">
      <w:bodyDiv w:val="1"/>
      <w:marLeft w:val="0"/>
      <w:marRight w:val="0"/>
      <w:marTop w:val="0"/>
      <w:marBottom w:val="0"/>
      <w:divBdr>
        <w:top w:val="none" w:sz="0" w:space="0" w:color="auto"/>
        <w:left w:val="none" w:sz="0" w:space="0" w:color="auto"/>
        <w:bottom w:val="none" w:sz="0" w:space="0" w:color="auto"/>
        <w:right w:val="none" w:sz="0" w:space="0" w:color="auto"/>
      </w:divBdr>
    </w:div>
    <w:div w:id="1620724547">
      <w:bodyDiv w:val="1"/>
      <w:marLeft w:val="0"/>
      <w:marRight w:val="0"/>
      <w:marTop w:val="0"/>
      <w:marBottom w:val="0"/>
      <w:divBdr>
        <w:top w:val="none" w:sz="0" w:space="0" w:color="auto"/>
        <w:left w:val="none" w:sz="0" w:space="0" w:color="auto"/>
        <w:bottom w:val="none" w:sz="0" w:space="0" w:color="auto"/>
        <w:right w:val="none" w:sz="0" w:space="0" w:color="auto"/>
      </w:divBdr>
    </w:div>
    <w:div w:id="1620797341">
      <w:bodyDiv w:val="1"/>
      <w:marLeft w:val="0"/>
      <w:marRight w:val="0"/>
      <w:marTop w:val="0"/>
      <w:marBottom w:val="0"/>
      <w:divBdr>
        <w:top w:val="none" w:sz="0" w:space="0" w:color="auto"/>
        <w:left w:val="none" w:sz="0" w:space="0" w:color="auto"/>
        <w:bottom w:val="none" w:sz="0" w:space="0" w:color="auto"/>
        <w:right w:val="none" w:sz="0" w:space="0" w:color="auto"/>
      </w:divBdr>
    </w:div>
    <w:div w:id="1620911041">
      <w:bodyDiv w:val="1"/>
      <w:marLeft w:val="0"/>
      <w:marRight w:val="0"/>
      <w:marTop w:val="0"/>
      <w:marBottom w:val="0"/>
      <w:divBdr>
        <w:top w:val="none" w:sz="0" w:space="0" w:color="auto"/>
        <w:left w:val="none" w:sz="0" w:space="0" w:color="auto"/>
        <w:bottom w:val="none" w:sz="0" w:space="0" w:color="auto"/>
        <w:right w:val="none" w:sz="0" w:space="0" w:color="auto"/>
      </w:divBdr>
    </w:div>
    <w:div w:id="1620919536">
      <w:bodyDiv w:val="1"/>
      <w:marLeft w:val="0"/>
      <w:marRight w:val="0"/>
      <w:marTop w:val="0"/>
      <w:marBottom w:val="0"/>
      <w:divBdr>
        <w:top w:val="none" w:sz="0" w:space="0" w:color="auto"/>
        <w:left w:val="none" w:sz="0" w:space="0" w:color="auto"/>
        <w:bottom w:val="none" w:sz="0" w:space="0" w:color="auto"/>
        <w:right w:val="none" w:sz="0" w:space="0" w:color="auto"/>
      </w:divBdr>
    </w:div>
    <w:div w:id="1620985422">
      <w:bodyDiv w:val="1"/>
      <w:marLeft w:val="0"/>
      <w:marRight w:val="0"/>
      <w:marTop w:val="0"/>
      <w:marBottom w:val="0"/>
      <w:divBdr>
        <w:top w:val="none" w:sz="0" w:space="0" w:color="auto"/>
        <w:left w:val="none" w:sz="0" w:space="0" w:color="auto"/>
        <w:bottom w:val="none" w:sz="0" w:space="0" w:color="auto"/>
        <w:right w:val="none" w:sz="0" w:space="0" w:color="auto"/>
      </w:divBdr>
    </w:div>
    <w:div w:id="1620991986">
      <w:bodyDiv w:val="1"/>
      <w:marLeft w:val="0"/>
      <w:marRight w:val="0"/>
      <w:marTop w:val="0"/>
      <w:marBottom w:val="0"/>
      <w:divBdr>
        <w:top w:val="none" w:sz="0" w:space="0" w:color="auto"/>
        <w:left w:val="none" w:sz="0" w:space="0" w:color="auto"/>
        <w:bottom w:val="none" w:sz="0" w:space="0" w:color="auto"/>
        <w:right w:val="none" w:sz="0" w:space="0" w:color="auto"/>
      </w:divBdr>
    </w:div>
    <w:div w:id="1621034839">
      <w:bodyDiv w:val="1"/>
      <w:marLeft w:val="0"/>
      <w:marRight w:val="0"/>
      <w:marTop w:val="0"/>
      <w:marBottom w:val="0"/>
      <w:divBdr>
        <w:top w:val="none" w:sz="0" w:space="0" w:color="auto"/>
        <w:left w:val="none" w:sz="0" w:space="0" w:color="auto"/>
        <w:bottom w:val="none" w:sz="0" w:space="0" w:color="auto"/>
        <w:right w:val="none" w:sz="0" w:space="0" w:color="auto"/>
      </w:divBdr>
    </w:div>
    <w:div w:id="1621691749">
      <w:bodyDiv w:val="1"/>
      <w:marLeft w:val="0"/>
      <w:marRight w:val="0"/>
      <w:marTop w:val="0"/>
      <w:marBottom w:val="0"/>
      <w:divBdr>
        <w:top w:val="none" w:sz="0" w:space="0" w:color="auto"/>
        <w:left w:val="none" w:sz="0" w:space="0" w:color="auto"/>
        <w:bottom w:val="none" w:sz="0" w:space="0" w:color="auto"/>
        <w:right w:val="none" w:sz="0" w:space="0" w:color="auto"/>
      </w:divBdr>
    </w:div>
    <w:div w:id="1621836368">
      <w:bodyDiv w:val="1"/>
      <w:marLeft w:val="0"/>
      <w:marRight w:val="0"/>
      <w:marTop w:val="0"/>
      <w:marBottom w:val="0"/>
      <w:divBdr>
        <w:top w:val="none" w:sz="0" w:space="0" w:color="auto"/>
        <w:left w:val="none" w:sz="0" w:space="0" w:color="auto"/>
        <w:bottom w:val="none" w:sz="0" w:space="0" w:color="auto"/>
        <w:right w:val="none" w:sz="0" w:space="0" w:color="auto"/>
      </w:divBdr>
    </w:div>
    <w:div w:id="1621840541">
      <w:bodyDiv w:val="1"/>
      <w:marLeft w:val="0"/>
      <w:marRight w:val="0"/>
      <w:marTop w:val="0"/>
      <w:marBottom w:val="0"/>
      <w:divBdr>
        <w:top w:val="none" w:sz="0" w:space="0" w:color="auto"/>
        <w:left w:val="none" w:sz="0" w:space="0" w:color="auto"/>
        <w:bottom w:val="none" w:sz="0" w:space="0" w:color="auto"/>
        <w:right w:val="none" w:sz="0" w:space="0" w:color="auto"/>
      </w:divBdr>
    </w:div>
    <w:div w:id="1622302707">
      <w:bodyDiv w:val="1"/>
      <w:marLeft w:val="0"/>
      <w:marRight w:val="0"/>
      <w:marTop w:val="0"/>
      <w:marBottom w:val="0"/>
      <w:divBdr>
        <w:top w:val="none" w:sz="0" w:space="0" w:color="auto"/>
        <w:left w:val="none" w:sz="0" w:space="0" w:color="auto"/>
        <w:bottom w:val="none" w:sz="0" w:space="0" w:color="auto"/>
        <w:right w:val="none" w:sz="0" w:space="0" w:color="auto"/>
      </w:divBdr>
    </w:div>
    <w:div w:id="1622305449">
      <w:bodyDiv w:val="1"/>
      <w:marLeft w:val="0"/>
      <w:marRight w:val="0"/>
      <w:marTop w:val="0"/>
      <w:marBottom w:val="0"/>
      <w:divBdr>
        <w:top w:val="none" w:sz="0" w:space="0" w:color="auto"/>
        <w:left w:val="none" w:sz="0" w:space="0" w:color="auto"/>
        <w:bottom w:val="none" w:sz="0" w:space="0" w:color="auto"/>
        <w:right w:val="none" w:sz="0" w:space="0" w:color="auto"/>
      </w:divBdr>
    </w:div>
    <w:div w:id="1622371411">
      <w:bodyDiv w:val="1"/>
      <w:marLeft w:val="0"/>
      <w:marRight w:val="0"/>
      <w:marTop w:val="0"/>
      <w:marBottom w:val="0"/>
      <w:divBdr>
        <w:top w:val="none" w:sz="0" w:space="0" w:color="auto"/>
        <w:left w:val="none" w:sz="0" w:space="0" w:color="auto"/>
        <w:bottom w:val="none" w:sz="0" w:space="0" w:color="auto"/>
        <w:right w:val="none" w:sz="0" w:space="0" w:color="auto"/>
      </w:divBdr>
    </w:div>
    <w:div w:id="1623154092">
      <w:bodyDiv w:val="1"/>
      <w:marLeft w:val="0"/>
      <w:marRight w:val="0"/>
      <w:marTop w:val="0"/>
      <w:marBottom w:val="0"/>
      <w:divBdr>
        <w:top w:val="none" w:sz="0" w:space="0" w:color="auto"/>
        <w:left w:val="none" w:sz="0" w:space="0" w:color="auto"/>
        <w:bottom w:val="none" w:sz="0" w:space="0" w:color="auto"/>
        <w:right w:val="none" w:sz="0" w:space="0" w:color="auto"/>
      </w:divBdr>
    </w:div>
    <w:div w:id="1623344361">
      <w:bodyDiv w:val="1"/>
      <w:marLeft w:val="0"/>
      <w:marRight w:val="0"/>
      <w:marTop w:val="0"/>
      <w:marBottom w:val="0"/>
      <w:divBdr>
        <w:top w:val="none" w:sz="0" w:space="0" w:color="auto"/>
        <w:left w:val="none" w:sz="0" w:space="0" w:color="auto"/>
        <w:bottom w:val="none" w:sz="0" w:space="0" w:color="auto"/>
        <w:right w:val="none" w:sz="0" w:space="0" w:color="auto"/>
      </w:divBdr>
    </w:div>
    <w:div w:id="1623613646">
      <w:bodyDiv w:val="1"/>
      <w:marLeft w:val="0"/>
      <w:marRight w:val="0"/>
      <w:marTop w:val="0"/>
      <w:marBottom w:val="0"/>
      <w:divBdr>
        <w:top w:val="none" w:sz="0" w:space="0" w:color="auto"/>
        <w:left w:val="none" w:sz="0" w:space="0" w:color="auto"/>
        <w:bottom w:val="none" w:sz="0" w:space="0" w:color="auto"/>
        <w:right w:val="none" w:sz="0" w:space="0" w:color="auto"/>
      </w:divBdr>
    </w:div>
    <w:div w:id="1624846395">
      <w:bodyDiv w:val="1"/>
      <w:marLeft w:val="0"/>
      <w:marRight w:val="0"/>
      <w:marTop w:val="0"/>
      <w:marBottom w:val="0"/>
      <w:divBdr>
        <w:top w:val="none" w:sz="0" w:space="0" w:color="auto"/>
        <w:left w:val="none" w:sz="0" w:space="0" w:color="auto"/>
        <w:bottom w:val="none" w:sz="0" w:space="0" w:color="auto"/>
        <w:right w:val="none" w:sz="0" w:space="0" w:color="auto"/>
      </w:divBdr>
    </w:div>
    <w:div w:id="1625191892">
      <w:bodyDiv w:val="1"/>
      <w:marLeft w:val="0"/>
      <w:marRight w:val="0"/>
      <w:marTop w:val="0"/>
      <w:marBottom w:val="0"/>
      <w:divBdr>
        <w:top w:val="none" w:sz="0" w:space="0" w:color="auto"/>
        <w:left w:val="none" w:sz="0" w:space="0" w:color="auto"/>
        <w:bottom w:val="none" w:sz="0" w:space="0" w:color="auto"/>
        <w:right w:val="none" w:sz="0" w:space="0" w:color="auto"/>
      </w:divBdr>
    </w:div>
    <w:div w:id="1625383389">
      <w:bodyDiv w:val="1"/>
      <w:marLeft w:val="0"/>
      <w:marRight w:val="0"/>
      <w:marTop w:val="0"/>
      <w:marBottom w:val="0"/>
      <w:divBdr>
        <w:top w:val="none" w:sz="0" w:space="0" w:color="auto"/>
        <w:left w:val="none" w:sz="0" w:space="0" w:color="auto"/>
        <w:bottom w:val="none" w:sz="0" w:space="0" w:color="auto"/>
        <w:right w:val="none" w:sz="0" w:space="0" w:color="auto"/>
      </w:divBdr>
    </w:div>
    <w:div w:id="1625579521">
      <w:bodyDiv w:val="1"/>
      <w:marLeft w:val="0"/>
      <w:marRight w:val="0"/>
      <w:marTop w:val="0"/>
      <w:marBottom w:val="0"/>
      <w:divBdr>
        <w:top w:val="none" w:sz="0" w:space="0" w:color="auto"/>
        <w:left w:val="none" w:sz="0" w:space="0" w:color="auto"/>
        <w:bottom w:val="none" w:sz="0" w:space="0" w:color="auto"/>
        <w:right w:val="none" w:sz="0" w:space="0" w:color="auto"/>
      </w:divBdr>
    </w:div>
    <w:div w:id="1625843143">
      <w:bodyDiv w:val="1"/>
      <w:marLeft w:val="0"/>
      <w:marRight w:val="0"/>
      <w:marTop w:val="0"/>
      <w:marBottom w:val="0"/>
      <w:divBdr>
        <w:top w:val="none" w:sz="0" w:space="0" w:color="auto"/>
        <w:left w:val="none" w:sz="0" w:space="0" w:color="auto"/>
        <w:bottom w:val="none" w:sz="0" w:space="0" w:color="auto"/>
        <w:right w:val="none" w:sz="0" w:space="0" w:color="auto"/>
      </w:divBdr>
    </w:div>
    <w:div w:id="1625891376">
      <w:bodyDiv w:val="1"/>
      <w:marLeft w:val="0"/>
      <w:marRight w:val="0"/>
      <w:marTop w:val="0"/>
      <w:marBottom w:val="0"/>
      <w:divBdr>
        <w:top w:val="none" w:sz="0" w:space="0" w:color="auto"/>
        <w:left w:val="none" w:sz="0" w:space="0" w:color="auto"/>
        <w:bottom w:val="none" w:sz="0" w:space="0" w:color="auto"/>
        <w:right w:val="none" w:sz="0" w:space="0" w:color="auto"/>
      </w:divBdr>
    </w:div>
    <w:div w:id="1626276201">
      <w:bodyDiv w:val="1"/>
      <w:marLeft w:val="0"/>
      <w:marRight w:val="0"/>
      <w:marTop w:val="0"/>
      <w:marBottom w:val="0"/>
      <w:divBdr>
        <w:top w:val="none" w:sz="0" w:space="0" w:color="auto"/>
        <w:left w:val="none" w:sz="0" w:space="0" w:color="auto"/>
        <w:bottom w:val="none" w:sz="0" w:space="0" w:color="auto"/>
        <w:right w:val="none" w:sz="0" w:space="0" w:color="auto"/>
      </w:divBdr>
    </w:div>
    <w:div w:id="1626352828">
      <w:bodyDiv w:val="1"/>
      <w:marLeft w:val="0"/>
      <w:marRight w:val="0"/>
      <w:marTop w:val="0"/>
      <w:marBottom w:val="0"/>
      <w:divBdr>
        <w:top w:val="none" w:sz="0" w:space="0" w:color="auto"/>
        <w:left w:val="none" w:sz="0" w:space="0" w:color="auto"/>
        <w:bottom w:val="none" w:sz="0" w:space="0" w:color="auto"/>
        <w:right w:val="none" w:sz="0" w:space="0" w:color="auto"/>
      </w:divBdr>
    </w:div>
    <w:div w:id="1626540189">
      <w:bodyDiv w:val="1"/>
      <w:marLeft w:val="0"/>
      <w:marRight w:val="0"/>
      <w:marTop w:val="0"/>
      <w:marBottom w:val="0"/>
      <w:divBdr>
        <w:top w:val="none" w:sz="0" w:space="0" w:color="auto"/>
        <w:left w:val="none" w:sz="0" w:space="0" w:color="auto"/>
        <w:bottom w:val="none" w:sz="0" w:space="0" w:color="auto"/>
        <w:right w:val="none" w:sz="0" w:space="0" w:color="auto"/>
      </w:divBdr>
    </w:div>
    <w:div w:id="1626961279">
      <w:bodyDiv w:val="1"/>
      <w:marLeft w:val="0"/>
      <w:marRight w:val="0"/>
      <w:marTop w:val="0"/>
      <w:marBottom w:val="0"/>
      <w:divBdr>
        <w:top w:val="none" w:sz="0" w:space="0" w:color="auto"/>
        <w:left w:val="none" w:sz="0" w:space="0" w:color="auto"/>
        <w:bottom w:val="none" w:sz="0" w:space="0" w:color="auto"/>
        <w:right w:val="none" w:sz="0" w:space="0" w:color="auto"/>
      </w:divBdr>
    </w:div>
    <w:div w:id="1626963197">
      <w:bodyDiv w:val="1"/>
      <w:marLeft w:val="0"/>
      <w:marRight w:val="0"/>
      <w:marTop w:val="0"/>
      <w:marBottom w:val="0"/>
      <w:divBdr>
        <w:top w:val="none" w:sz="0" w:space="0" w:color="auto"/>
        <w:left w:val="none" w:sz="0" w:space="0" w:color="auto"/>
        <w:bottom w:val="none" w:sz="0" w:space="0" w:color="auto"/>
        <w:right w:val="none" w:sz="0" w:space="0" w:color="auto"/>
      </w:divBdr>
    </w:div>
    <w:div w:id="1627004087">
      <w:bodyDiv w:val="1"/>
      <w:marLeft w:val="0"/>
      <w:marRight w:val="0"/>
      <w:marTop w:val="0"/>
      <w:marBottom w:val="0"/>
      <w:divBdr>
        <w:top w:val="none" w:sz="0" w:space="0" w:color="auto"/>
        <w:left w:val="none" w:sz="0" w:space="0" w:color="auto"/>
        <w:bottom w:val="none" w:sz="0" w:space="0" w:color="auto"/>
        <w:right w:val="none" w:sz="0" w:space="0" w:color="auto"/>
      </w:divBdr>
    </w:div>
    <w:div w:id="1627396109">
      <w:bodyDiv w:val="1"/>
      <w:marLeft w:val="0"/>
      <w:marRight w:val="0"/>
      <w:marTop w:val="0"/>
      <w:marBottom w:val="0"/>
      <w:divBdr>
        <w:top w:val="none" w:sz="0" w:space="0" w:color="auto"/>
        <w:left w:val="none" w:sz="0" w:space="0" w:color="auto"/>
        <w:bottom w:val="none" w:sz="0" w:space="0" w:color="auto"/>
        <w:right w:val="none" w:sz="0" w:space="0" w:color="auto"/>
      </w:divBdr>
    </w:div>
    <w:div w:id="1627662392">
      <w:bodyDiv w:val="1"/>
      <w:marLeft w:val="0"/>
      <w:marRight w:val="0"/>
      <w:marTop w:val="0"/>
      <w:marBottom w:val="0"/>
      <w:divBdr>
        <w:top w:val="none" w:sz="0" w:space="0" w:color="auto"/>
        <w:left w:val="none" w:sz="0" w:space="0" w:color="auto"/>
        <w:bottom w:val="none" w:sz="0" w:space="0" w:color="auto"/>
        <w:right w:val="none" w:sz="0" w:space="0" w:color="auto"/>
      </w:divBdr>
    </w:div>
    <w:div w:id="1627807121">
      <w:bodyDiv w:val="1"/>
      <w:marLeft w:val="0"/>
      <w:marRight w:val="0"/>
      <w:marTop w:val="0"/>
      <w:marBottom w:val="0"/>
      <w:divBdr>
        <w:top w:val="none" w:sz="0" w:space="0" w:color="auto"/>
        <w:left w:val="none" w:sz="0" w:space="0" w:color="auto"/>
        <w:bottom w:val="none" w:sz="0" w:space="0" w:color="auto"/>
        <w:right w:val="none" w:sz="0" w:space="0" w:color="auto"/>
      </w:divBdr>
    </w:div>
    <w:div w:id="1628051739">
      <w:bodyDiv w:val="1"/>
      <w:marLeft w:val="0"/>
      <w:marRight w:val="0"/>
      <w:marTop w:val="0"/>
      <w:marBottom w:val="0"/>
      <w:divBdr>
        <w:top w:val="none" w:sz="0" w:space="0" w:color="auto"/>
        <w:left w:val="none" w:sz="0" w:space="0" w:color="auto"/>
        <w:bottom w:val="none" w:sz="0" w:space="0" w:color="auto"/>
        <w:right w:val="none" w:sz="0" w:space="0" w:color="auto"/>
      </w:divBdr>
    </w:div>
    <w:div w:id="1628466624">
      <w:bodyDiv w:val="1"/>
      <w:marLeft w:val="0"/>
      <w:marRight w:val="0"/>
      <w:marTop w:val="0"/>
      <w:marBottom w:val="0"/>
      <w:divBdr>
        <w:top w:val="none" w:sz="0" w:space="0" w:color="auto"/>
        <w:left w:val="none" w:sz="0" w:space="0" w:color="auto"/>
        <w:bottom w:val="none" w:sz="0" w:space="0" w:color="auto"/>
        <w:right w:val="none" w:sz="0" w:space="0" w:color="auto"/>
      </w:divBdr>
    </w:div>
    <w:div w:id="1628658148">
      <w:bodyDiv w:val="1"/>
      <w:marLeft w:val="0"/>
      <w:marRight w:val="0"/>
      <w:marTop w:val="0"/>
      <w:marBottom w:val="0"/>
      <w:divBdr>
        <w:top w:val="none" w:sz="0" w:space="0" w:color="auto"/>
        <w:left w:val="none" w:sz="0" w:space="0" w:color="auto"/>
        <w:bottom w:val="none" w:sz="0" w:space="0" w:color="auto"/>
        <w:right w:val="none" w:sz="0" w:space="0" w:color="auto"/>
      </w:divBdr>
    </w:div>
    <w:div w:id="1628853242">
      <w:bodyDiv w:val="1"/>
      <w:marLeft w:val="0"/>
      <w:marRight w:val="0"/>
      <w:marTop w:val="0"/>
      <w:marBottom w:val="0"/>
      <w:divBdr>
        <w:top w:val="none" w:sz="0" w:space="0" w:color="auto"/>
        <w:left w:val="none" w:sz="0" w:space="0" w:color="auto"/>
        <w:bottom w:val="none" w:sz="0" w:space="0" w:color="auto"/>
        <w:right w:val="none" w:sz="0" w:space="0" w:color="auto"/>
      </w:divBdr>
    </w:div>
    <w:div w:id="1629167925">
      <w:bodyDiv w:val="1"/>
      <w:marLeft w:val="0"/>
      <w:marRight w:val="0"/>
      <w:marTop w:val="0"/>
      <w:marBottom w:val="0"/>
      <w:divBdr>
        <w:top w:val="none" w:sz="0" w:space="0" w:color="auto"/>
        <w:left w:val="none" w:sz="0" w:space="0" w:color="auto"/>
        <w:bottom w:val="none" w:sz="0" w:space="0" w:color="auto"/>
        <w:right w:val="none" w:sz="0" w:space="0" w:color="auto"/>
      </w:divBdr>
    </w:div>
    <w:div w:id="1629435783">
      <w:bodyDiv w:val="1"/>
      <w:marLeft w:val="0"/>
      <w:marRight w:val="0"/>
      <w:marTop w:val="0"/>
      <w:marBottom w:val="0"/>
      <w:divBdr>
        <w:top w:val="none" w:sz="0" w:space="0" w:color="auto"/>
        <w:left w:val="none" w:sz="0" w:space="0" w:color="auto"/>
        <w:bottom w:val="none" w:sz="0" w:space="0" w:color="auto"/>
        <w:right w:val="none" w:sz="0" w:space="0" w:color="auto"/>
      </w:divBdr>
    </w:div>
    <w:div w:id="1629698521">
      <w:bodyDiv w:val="1"/>
      <w:marLeft w:val="0"/>
      <w:marRight w:val="0"/>
      <w:marTop w:val="0"/>
      <w:marBottom w:val="0"/>
      <w:divBdr>
        <w:top w:val="none" w:sz="0" w:space="0" w:color="auto"/>
        <w:left w:val="none" w:sz="0" w:space="0" w:color="auto"/>
        <w:bottom w:val="none" w:sz="0" w:space="0" w:color="auto"/>
        <w:right w:val="none" w:sz="0" w:space="0" w:color="auto"/>
      </w:divBdr>
    </w:div>
    <w:div w:id="1630745377">
      <w:bodyDiv w:val="1"/>
      <w:marLeft w:val="0"/>
      <w:marRight w:val="0"/>
      <w:marTop w:val="0"/>
      <w:marBottom w:val="0"/>
      <w:divBdr>
        <w:top w:val="none" w:sz="0" w:space="0" w:color="auto"/>
        <w:left w:val="none" w:sz="0" w:space="0" w:color="auto"/>
        <w:bottom w:val="none" w:sz="0" w:space="0" w:color="auto"/>
        <w:right w:val="none" w:sz="0" w:space="0" w:color="auto"/>
      </w:divBdr>
    </w:div>
    <w:div w:id="1631015024">
      <w:bodyDiv w:val="1"/>
      <w:marLeft w:val="0"/>
      <w:marRight w:val="0"/>
      <w:marTop w:val="0"/>
      <w:marBottom w:val="0"/>
      <w:divBdr>
        <w:top w:val="none" w:sz="0" w:space="0" w:color="auto"/>
        <w:left w:val="none" w:sz="0" w:space="0" w:color="auto"/>
        <w:bottom w:val="none" w:sz="0" w:space="0" w:color="auto"/>
        <w:right w:val="none" w:sz="0" w:space="0" w:color="auto"/>
      </w:divBdr>
    </w:div>
    <w:div w:id="1631395332">
      <w:bodyDiv w:val="1"/>
      <w:marLeft w:val="0"/>
      <w:marRight w:val="0"/>
      <w:marTop w:val="0"/>
      <w:marBottom w:val="0"/>
      <w:divBdr>
        <w:top w:val="none" w:sz="0" w:space="0" w:color="auto"/>
        <w:left w:val="none" w:sz="0" w:space="0" w:color="auto"/>
        <w:bottom w:val="none" w:sz="0" w:space="0" w:color="auto"/>
        <w:right w:val="none" w:sz="0" w:space="0" w:color="auto"/>
      </w:divBdr>
    </w:div>
    <w:div w:id="1632053191">
      <w:bodyDiv w:val="1"/>
      <w:marLeft w:val="0"/>
      <w:marRight w:val="0"/>
      <w:marTop w:val="0"/>
      <w:marBottom w:val="0"/>
      <w:divBdr>
        <w:top w:val="none" w:sz="0" w:space="0" w:color="auto"/>
        <w:left w:val="none" w:sz="0" w:space="0" w:color="auto"/>
        <w:bottom w:val="none" w:sz="0" w:space="0" w:color="auto"/>
        <w:right w:val="none" w:sz="0" w:space="0" w:color="auto"/>
      </w:divBdr>
    </w:div>
    <w:div w:id="1632054212">
      <w:bodyDiv w:val="1"/>
      <w:marLeft w:val="0"/>
      <w:marRight w:val="0"/>
      <w:marTop w:val="0"/>
      <w:marBottom w:val="0"/>
      <w:divBdr>
        <w:top w:val="none" w:sz="0" w:space="0" w:color="auto"/>
        <w:left w:val="none" w:sz="0" w:space="0" w:color="auto"/>
        <w:bottom w:val="none" w:sz="0" w:space="0" w:color="auto"/>
        <w:right w:val="none" w:sz="0" w:space="0" w:color="auto"/>
      </w:divBdr>
    </w:div>
    <w:div w:id="1632436656">
      <w:bodyDiv w:val="1"/>
      <w:marLeft w:val="0"/>
      <w:marRight w:val="0"/>
      <w:marTop w:val="0"/>
      <w:marBottom w:val="0"/>
      <w:divBdr>
        <w:top w:val="none" w:sz="0" w:space="0" w:color="auto"/>
        <w:left w:val="none" w:sz="0" w:space="0" w:color="auto"/>
        <w:bottom w:val="none" w:sz="0" w:space="0" w:color="auto"/>
        <w:right w:val="none" w:sz="0" w:space="0" w:color="auto"/>
      </w:divBdr>
    </w:div>
    <w:div w:id="1632633271">
      <w:bodyDiv w:val="1"/>
      <w:marLeft w:val="0"/>
      <w:marRight w:val="0"/>
      <w:marTop w:val="0"/>
      <w:marBottom w:val="0"/>
      <w:divBdr>
        <w:top w:val="none" w:sz="0" w:space="0" w:color="auto"/>
        <w:left w:val="none" w:sz="0" w:space="0" w:color="auto"/>
        <w:bottom w:val="none" w:sz="0" w:space="0" w:color="auto"/>
        <w:right w:val="none" w:sz="0" w:space="0" w:color="auto"/>
      </w:divBdr>
    </w:div>
    <w:div w:id="1632633344">
      <w:bodyDiv w:val="1"/>
      <w:marLeft w:val="0"/>
      <w:marRight w:val="0"/>
      <w:marTop w:val="0"/>
      <w:marBottom w:val="0"/>
      <w:divBdr>
        <w:top w:val="none" w:sz="0" w:space="0" w:color="auto"/>
        <w:left w:val="none" w:sz="0" w:space="0" w:color="auto"/>
        <w:bottom w:val="none" w:sz="0" w:space="0" w:color="auto"/>
        <w:right w:val="none" w:sz="0" w:space="0" w:color="auto"/>
      </w:divBdr>
    </w:div>
    <w:div w:id="1632978927">
      <w:bodyDiv w:val="1"/>
      <w:marLeft w:val="0"/>
      <w:marRight w:val="0"/>
      <w:marTop w:val="0"/>
      <w:marBottom w:val="0"/>
      <w:divBdr>
        <w:top w:val="none" w:sz="0" w:space="0" w:color="auto"/>
        <w:left w:val="none" w:sz="0" w:space="0" w:color="auto"/>
        <w:bottom w:val="none" w:sz="0" w:space="0" w:color="auto"/>
        <w:right w:val="none" w:sz="0" w:space="0" w:color="auto"/>
      </w:divBdr>
    </w:div>
    <w:div w:id="1633050595">
      <w:bodyDiv w:val="1"/>
      <w:marLeft w:val="0"/>
      <w:marRight w:val="0"/>
      <w:marTop w:val="0"/>
      <w:marBottom w:val="0"/>
      <w:divBdr>
        <w:top w:val="none" w:sz="0" w:space="0" w:color="auto"/>
        <w:left w:val="none" w:sz="0" w:space="0" w:color="auto"/>
        <w:bottom w:val="none" w:sz="0" w:space="0" w:color="auto"/>
        <w:right w:val="none" w:sz="0" w:space="0" w:color="auto"/>
      </w:divBdr>
    </w:div>
    <w:div w:id="1633097505">
      <w:bodyDiv w:val="1"/>
      <w:marLeft w:val="0"/>
      <w:marRight w:val="0"/>
      <w:marTop w:val="0"/>
      <w:marBottom w:val="0"/>
      <w:divBdr>
        <w:top w:val="none" w:sz="0" w:space="0" w:color="auto"/>
        <w:left w:val="none" w:sz="0" w:space="0" w:color="auto"/>
        <w:bottom w:val="none" w:sz="0" w:space="0" w:color="auto"/>
        <w:right w:val="none" w:sz="0" w:space="0" w:color="auto"/>
      </w:divBdr>
    </w:div>
    <w:div w:id="1633514718">
      <w:bodyDiv w:val="1"/>
      <w:marLeft w:val="0"/>
      <w:marRight w:val="0"/>
      <w:marTop w:val="0"/>
      <w:marBottom w:val="0"/>
      <w:divBdr>
        <w:top w:val="none" w:sz="0" w:space="0" w:color="auto"/>
        <w:left w:val="none" w:sz="0" w:space="0" w:color="auto"/>
        <w:bottom w:val="none" w:sz="0" w:space="0" w:color="auto"/>
        <w:right w:val="none" w:sz="0" w:space="0" w:color="auto"/>
      </w:divBdr>
    </w:div>
    <w:div w:id="1634096027">
      <w:bodyDiv w:val="1"/>
      <w:marLeft w:val="0"/>
      <w:marRight w:val="0"/>
      <w:marTop w:val="0"/>
      <w:marBottom w:val="0"/>
      <w:divBdr>
        <w:top w:val="none" w:sz="0" w:space="0" w:color="auto"/>
        <w:left w:val="none" w:sz="0" w:space="0" w:color="auto"/>
        <w:bottom w:val="none" w:sz="0" w:space="0" w:color="auto"/>
        <w:right w:val="none" w:sz="0" w:space="0" w:color="auto"/>
      </w:divBdr>
    </w:div>
    <w:div w:id="1634556234">
      <w:bodyDiv w:val="1"/>
      <w:marLeft w:val="0"/>
      <w:marRight w:val="0"/>
      <w:marTop w:val="0"/>
      <w:marBottom w:val="0"/>
      <w:divBdr>
        <w:top w:val="none" w:sz="0" w:space="0" w:color="auto"/>
        <w:left w:val="none" w:sz="0" w:space="0" w:color="auto"/>
        <w:bottom w:val="none" w:sz="0" w:space="0" w:color="auto"/>
        <w:right w:val="none" w:sz="0" w:space="0" w:color="auto"/>
      </w:divBdr>
    </w:div>
    <w:div w:id="1634629705">
      <w:bodyDiv w:val="1"/>
      <w:marLeft w:val="0"/>
      <w:marRight w:val="0"/>
      <w:marTop w:val="0"/>
      <w:marBottom w:val="0"/>
      <w:divBdr>
        <w:top w:val="none" w:sz="0" w:space="0" w:color="auto"/>
        <w:left w:val="none" w:sz="0" w:space="0" w:color="auto"/>
        <w:bottom w:val="none" w:sz="0" w:space="0" w:color="auto"/>
        <w:right w:val="none" w:sz="0" w:space="0" w:color="auto"/>
      </w:divBdr>
    </w:div>
    <w:div w:id="1634746316">
      <w:bodyDiv w:val="1"/>
      <w:marLeft w:val="0"/>
      <w:marRight w:val="0"/>
      <w:marTop w:val="0"/>
      <w:marBottom w:val="0"/>
      <w:divBdr>
        <w:top w:val="none" w:sz="0" w:space="0" w:color="auto"/>
        <w:left w:val="none" w:sz="0" w:space="0" w:color="auto"/>
        <w:bottom w:val="none" w:sz="0" w:space="0" w:color="auto"/>
        <w:right w:val="none" w:sz="0" w:space="0" w:color="auto"/>
      </w:divBdr>
    </w:div>
    <w:div w:id="1634754431">
      <w:bodyDiv w:val="1"/>
      <w:marLeft w:val="0"/>
      <w:marRight w:val="0"/>
      <w:marTop w:val="0"/>
      <w:marBottom w:val="0"/>
      <w:divBdr>
        <w:top w:val="none" w:sz="0" w:space="0" w:color="auto"/>
        <w:left w:val="none" w:sz="0" w:space="0" w:color="auto"/>
        <w:bottom w:val="none" w:sz="0" w:space="0" w:color="auto"/>
        <w:right w:val="none" w:sz="0" w:space="0" w:color="auto"/>
      </w:divBdr>
    </w:div>
    <w:div w:id="1635675901">
      <w:bodyDiv w:val="1"/>
      <w:marLeft w:val="0"/>
      <w:marRight w:val="0"/>
      <w:marTop w:val="0"/>
      <w:marBottom w:val="0"/>
      <w:divBdr>
        <w:top w:val="none" w:sz="0" w:space="0" w:color="auto"/>
        <w:left w:val="none" w:sz="0" w:space="0" w:color="auto"/>
        <w:bottom w:val="none" w:sz="0" w:space="0" w:color="auto"/>
        <w:right w:val="none" w:sz="0" w:space="0" w:color="auto"/>
      </w:divBdr>
    </w:div>
    <w:div w:id="1635863515">
      <w:bodyDiv w:val="1"/>
      <w:marLeft w:val="0"/>
      <w:marRight w:val="0"/>
      <w:marTop w:val="0"/>
      <w:marBottom w:val="0"/>
      <w:divBdr>
        <w:top w:val="none" w:sz="0" w:space="0" w:color="auto"/>
        <w:left w:val="none" w:sz="0" w:space="0" w:color="auto"/>
        <w:bottom w:val="none" w:sz="0" w:space="0" w:color="auto"/>
        <w:right w:val="none" w:sz="0" w:space="0" w:color="auto"/>
      </w:divBdr>
    </w:div>
    <w:div w:id="1636331263">
      <w:bodyDiv w:val="1"/>
      <w:marLeft w:val="0"/>
      <w:marRight w:val="0"/>
      <w:marTop w:val="0"/>
      <w:marBottom w:val="0"/>
      <w:divBdr>
        <w:top w:val="none" w:sz="0" w:space="0" w:color="auto"/>
        <w:left w:val="none" w:sz="0" w:space="0" w:color="auto"/>
        <w:bottom w:val="none" w:sz="0" w:space="0" w:color="auto"/>
        <w:right w:val="none" w:sz="0" w:space="0" w:color="auto"/>
      </w:divBdr>
    </w:div>
    <w:div w:id="1636639999">
      <w:bodyDiv w:val="1"/>
      <w:marLeft w:val="0"/>
      <w:marRight w:val="0"/>
      <w:marTop w:val="0"/>
      <w:marBottom w:val="0"/>
      <w:divBdr>
        <w:top w:val="none" w:sz="0" w:space="0" w:color="auto"/>
        <w:left w:val="none" w:sz="0" w:space="0" w:color="auto"/>
        <w:bottom w:val="none" w:sz="0" w:space="0" w:color="auto"/>
        <w:right w:val="none" w:sz="0" w:space="0" w:color="auto"/>
      </w:divBdr>
    </w:div>
    <w:div w:id="1636719178">
      <w:bodyDiv w:val="1"/>
      <w:marLeft w:val="0"/>
      <w:marRight w:val="0"/>
      <w:marTop w:val="0"/>
      <w:marBottom w:val="0"/>
      <w:divBdr>
        <w:top w:val="none" w:sz="0" w:space="0" w:color="auto"/>
        <w:left w:val="none" w:sz="0" w:space="0" w:color="auto"/>
        <w:bottom w:val="none" w:sz="0" w:space="0" w:color="auto"/>
        <w:right w:val="none" w:sz="0" w:space="0" w:color="auto"/>
      </w:divBdr>
    </w:div>
    <w:div w:id="1637565491">
      <w:bodyDiv w:val="1"/>
      <w:marLeft w:val="0"/>
      <w:marRight w:val="0"/>
      <w:marTop w:val="0"/>
      <w:marBottom w:val="0"/>
      <w:divBdr>
        <w:top w:val="none" w:sz="0" w:space="0" w:color="auto"/>
        <w:left w:val="none" w:sz="0" w:space="0" w:color="auto"/>
        <w:bottom w:val="none" w:sz="0" w:space="0" w:color="auto"/>
        <w:right w:val="none" w:sz="0" w:space="0" w:color="auto"/>
      </w:divBdr>
    </w:div>
    <w:div w:id="1637755107">
      <w:bodyDiv w:val="1"/>
      <w:marLeft w:val="0"/>
      <w:marRight w:val="0"/>
      <w:marTop w:val="0"/>
      <w:marBottom w:val="0"/>
      <w:divBdr>
        <w:top w:val="none" w:sz="0" w:space="0" w:color="auto"/>
        <w:left w:val="none" w:sz="0" w:space="0" w:color="auto"/>
        <w:bottom w:val="none" w:sz="0" w:space="0" w:color="auto"/>
        <w:right w:val="none" w:sz="0" w:space="0" w:color="auto"/>
      </w:divBdr>
    </w:div>
    <w:div w:id="1638143417">
      <w:bodyDiv w:val="1"/>
      <w:marLeft w:val="0"/>
      <w:marRight w:val="0"/>
      <w:marTop w:val="0"/>
      <w:marBottom w:val="0"/>
      <w:divBdr>
        <w:top w:val="none" w:sz="0" w:space="0" w:color="auto"/>
        <w:left w:val="none" w:sz="0" w:space="0" w:color="auto"/>
        <w:bottom w:val="none" w:sz="0" w:space="0" w:color="auto"/>
        <w:right w:val="none" w:sz="0" w:space="0" w:color="auto"/>
      </w:divBdr>
    </w:div>
    <w:div w:id="1638686412">
      <w:bodyDiv w:val="1"/>
      <w:marLeft w:val="0"/>
      <w:marRight w:val="0"/>
      <w:marTop w:val="0"/>
      <w:marBottom w:val="0"/>
      <w:divBdr>
        <w:top w:val="none" w:sz="0" w:space="0" w:color="auto"/>
        <w:left w:val="none" w:sz="0" w:space="0" w:color="auto"/>
        <w:bottom w:val="none" w:sz="0" w:space="0" w:color="auto"/>
        <w:right w:val="none" w:sz="0" w:space="0" w:color="auto"/>
      </w:divBdr>
    </w:div>
    <w:div w:id="1638686581">
      <w:bodyDiv w:val="1"/>
      <w:marLeft w:val="0"/>
      <w:marRight w:val="0"/>
      <w:marTop w:val="0"/>
      <w:marBottom w:val="0"/>
      <w:divBdr>
        <w:top w:val="none" w:sz="0" w:space="0" w:color="auto"/>
        <w:left w:val="none" w:sz="0" w:space="0" w:color="auto"/>
        <w:bottom w:val="none" w:sz="0" w:space="0" w:color="auto"/>
        <w:right w:val="none" w:sz="0" w:space="0" w:color="auto"/>
      </w:divBdr>
    </w:div>
    <w:div w:id="1638952690">
      <w:bodyDiv w:val="1"/>
      <w:marLeft w:val="0"/>
      <w:marRight w:val="0"/>
      <w:marTop w:val="0"/>
      <w:marBottom w:val="0"/>
      <w:divBdr>
        <w:top w:val="none" w:sz="0" w:space="0" w:color="auto"/>
        <w:left w:val="none" w:sz="0" w:space="0" w:color="auto"/>
        <w:bottom w:val="none" w:sz="0" w:space="0" w:color="auto"/>
        <w:right w:val="none" w:sz="0" w:space="0" w:color="auto"/>
      </w:divBdr>
    </w:div>
    <w:div w:id="1639727038">
      <w:bodyDiv w:val="1"/>
      <w:marLeft w:val="0"/>
      <w:marRight w:val="0"/>
      <w:marTop w:val="0"/>
      <w:marBottom w:val="0"/>
      <w:divBdr>
        <w:top w:val="none" w:sz="0" w:space="0" w:color="auto"/>
        <w:left w:val="none" w:sz="0" w:space="0" w:color="auto"/>
        <w:bottom w:val="none" w:sz="0" w:space="0" w:color="auto"/>
        <w:right w:val="none" w:sz="0" w:space="0" w:color="auto"/>
      </w:divBdr>
    </w:div>
    <w:div w:id="1640308352">
      <w:bodyDiv w:val="1"/>
      <w:marLeft w:val="0"/>
      <w:marRight w:val="0"/>
      <w:marTop w:val="0"/>
      <w:marBottom w:val="0"/>
      <w:divBdr>
        <w:top w:val="none" w:sz="0" w:space="0" w:color="auto"/>
        <w:left w:val="none" w:sz="0" w:space="0" w:color="auto"/>
        <w:bottom w:val="none" w:sz="0" w:space="0" w:color="auto"/>
        <w:right w:val="none" w:sz="0" w:space="0" w:color="auto"/>
      </w:divBdr>
    </w:div>
    <w:div w:id="1640381384">
      <w:bodyDiv w:val="1"/>
      <w:marLeft w:val="0"/>
      <w:marRight w:val="0"/>
      <w:marTop w:val="0"/>
      <w:marBottom w:val="0"/>
      <w:divBdr>
        <w:top w:val="none" w:sz="0" w:space="0" w:color="auto"/>
        <w:left w:val="none" w:sz="0" w:space="0" w:color="auto"/>
        <w:bottom w:val="none" w:sz="0" w:space="0" w:color="auto"/>
        <w:right w:val="none" w:sz="0" w:space="0" w:color="auto"/>
      </w:divBdr>
    </w:div>
    <w:div w:id="1641037974">
      <w:bodyDiv w:val="1"/>
      <w:marLeft w:val="0"/>
      <w:marRight w:val="0"/>
      <w:marTop w:val="0"/>
      <w:marBottom w:val="0"/>
      <w:divBdr>
        <w:top w:val="none" w:sz="0" w:space="0" w:color="auto"/>
        <w:left w:val="none" w:sz="0" w:space="0" w:color="auto"/>
        <w:bottom w:val="none" w:sz="0" w:space="0" w:color="auto"/>
        <w:right w:val="none" w:sz="0" w:space="0" w:color="auto"/>
      </w:divBdr>
    </w:div>
    <w:div w:id="1641304867">
      <w:bodyDiv w:val="1"/>
      <w:marLeft w:val="0"/>
      <w:marRight w:val="0"/>
      <w:marTop w:val="0"/>
      <w:marBottom w:val="0"/>
      <w:divBdr>
        <w:top w:val="none" w:sz="0" w:space="0" w:color="auto"/>
        <w:left w:val="none" w:sz="0" w:space="0" w:color="auto"/>
        <w:bottom w:val="none" w:sz="0" w:space="0" w:color="auto"/>
        <w:right w:val="none" w:sz="0" w:space="0" w:color="auto"/>
      </w:divBdr>
    </w:div>
    <w:div w:id="1641423014">
      <w:bodyDiv w:val="1"/>
      <w:marLeft w:val="0"/>
      <w:marRight w:val="0"/>
      <w:marTop w:val="0"/>
      <w:marBottom w:val="0"/>
      <w:divBdr>
        <w:top w:val="none" w:sz="0" w:space="0" w:color="auto"/>
        <w:left w:val="none" w:sz="0" w:space="0" w:color="auto"/>
        <w:bottom w:val="none" w:sz="0" w:space="0" w:color="auto"/>
        <w:right w:val="none" w:sz="0" w:space="0" w:color="auto"/>
      </w:divBdr>
    </w:div>
    <w:div w:id="1641496770">
      <w:bodyDiv w:val="1"/>
      <w:marLeft w:val="0"/>
      <w:marRight w:val="0"/>
      <w:marTop w:val="0"/>
      <w:marBottom w:val="0"/>
      <w:divBdr>
        <w:top w:val="none" w:sz="0" w:space="0" w:color="auto"/>
        <w:left w:val="none" w:sz="0" w:space="0" w:color="auto"/>
        <w:bottom w:val="none" w:sz="0" w:space="0" w:color="auto"/>
        <w:right w:val="none" w:sz="0" w:space="0" w:color="auto"/>
      </w:divBdr>
    </w:div>
    <w:div w:id="1642073753">
      <w:bodyDiv w:val="1"/>
      <w:marLeft w:val="0"/>
      <w:marRight w:val="0"/>
      <w:marTop w:val="0"/>
      <w:marBottom w:val="0"/>
      <w:divBdr>
        <w:top w:val="none" w:sz="0" w:space="0" w:color="auto"/>
        <w:left w:val="none" w:sz="0" w:space="0" w:color="auto"/>
        <w:bottom w:val="none" w:sz="0" w:space="0" w:color="auto"/>
        <w:right w:val="none" w:sz="0" w:space="0" w:color="auto"/>
      </w:divBdr>
    </w:div>
    <w:div w:id="1642271933">
      <w:bodyDiv w:val="1"/>
      <w:marLeft w:val="0"/>
      <w:marRight w:val="0"/>
      <w:marTop w:val="0"/>
      <w:marBottom w:val="0"/>
      <w:divBdr>
        <w:top w:val="none" w:sz="0" w:space="0" w:color="auto"/>
        <w:left w:val="none" w:sz="0" w:space="0" w:color="auto"/>
        <w:bottom w:val="none" w:sz="0" w:space="0" w:color="auto"/>
        <w:right w:val="none" w:sz="0" w:space="0" w:color="auto"/>
      </w:divBdr>
    </w:div>
    <w:div w:id="1642272253">
      <w:bodyDiv w:val="1"/>
      <w:marLeft w:val="0"/>
      <w:marRight w:val="0"/>
      <w:marTop w:val="0"/>
      <w:marBottom w:val="0"/>
      <w:divBdr>
        <w:top w:val="none" w:sz="0" w:space="0" w:color="auto"/>
        <w:left w:val="none" w:sz="0" w:space="0" w:color="auto"/>
        <w:bottom w:val="none" w:sz="0" w:space="0" w:color="auto"/>
        <w:right w:val="none" w:sz="0" w:space="0" w:color="auto"/>
      </w:divBdr>
    </w:div>
    <w:div w:id="1642342123">
      <w:bodyDiv w:val="1"/>
      <w:marLeft w:val="0"/>
      <w:marRight w:val="0"/>
      <w:marTop w:val="0"/>
      <w:marBottom w:val="0"/>
      <w:divBdr>
        <w:top w:val="none" w:sz="0" w:space="0" w:color="auto"/>
        <w:left w:val="none" w:sz="0" w:space="0" w:color="auto"/>
        <w:bottom w:val="none" w:sz="0" w:space="0" w:color="auto"/>
        <w:right w:val="none" w:sz="0" w:space="0" w:color="auto"/>
      </w:divBdr>
    </w:div>
    <w:div w:id="1642463437">
      <w:bodyDiv w:val="1"/>
      <w:marLeft w:val="0"/>
      <w:marRight w:val="0"/>
      <w:marTop w:val="0"/>
      <w:marBottom w:val="0"/>
      <w:divBdr>
        <w:top w:val="none" w:sz="0" w:space="0" w:color="auto"/>
        <w:left w:val="none" w:sz="0" w:space="0" w:color="auto"/>
        <w:bottom w:val="none" w:sz="0" w:space="0" w:color="auto"/>
        <w:right w:val="none" w:sz="0" w:space="0" w:color="auto"/>
      </w:divBdr>
    </w:div>
    <w:div w:id="1642463471">
      <w:bodyDiv w:val="1"/>
      <w:marLeft w:val="0"/>
      <w:marRight w:val="0"/>
      <w:marTop w:val="0"/>
      <w:marBottom w:val="0"/>
      <w:divBdr>
        <w:top w:val="none" w:sz="0" w:space="0" w:color="auto"/>
        <w:left w:val="none" w:sz="0" w:space="0" w:color="auto"/>
        <w:bottom w:val="none" w:sz="0" w:space="0" w:color="auto"/>
        <w:right w:val="none" w:sz="0" w:space="0" w:color="auto"/>
      </w:divBdr>
    </w:div>
    <w:div w:id="1642616433">
      <w:bodyDiv w:val="1"/>
      <w:marLeft w:val="0"/>
      <w:marRight w:val="0"/>
      <w:marTop w:val="0"/>
      <w:marBottom w:val="0"/>
      <w:divBdr>
        <w:top w:val="none" w:sz="0" w:space="0" w:color="auto"/>
        <w:left w:val="none" w:sz="0" w:space="0" w:color="auto"/>
        <w:bottom w:val="none" w:sz="0" w:space="0" w:color="auto"/>
        <w:right w:val="none" w:sz="0" w:space="0" w:color="auto"/>
      </w:divBdr>
    </w:div>
    <w:div w:id="1642879670">
      <w:bodyDiv w:val="1"/>
      <w:marLeft w:val="0"/>
      <w:marRight w:val="0"/>
      <w:marTop w:val="0"/>
      <w:marBottom w:val="0"/>
      <w:divBdr>
        <w:top w:val="none" w:sz="0" w:space="0" w:color="auto"/>
        <w:left w:val="none" w:sz="0" w:space="0" w:color="auto"/>
        <w:bottom w:val="none" w:sz="0" w:space="0" w:color="auto"/>
        <w:right w:val="none" w:sz="0" w:space="0" w:color="auto"/>
      </w:divBdr>
    </w:div>
    <w:div w:id="1643535281">
      <w:bodyDiv w:val="1"/>
      <w:marLeft w:val="0"/>
      <w:marRight w:val="0"/>
      <w:marTop w:val="0"/>
      <w:marBottom w:val="0"/>
      <w:divBdr>
        <w:top w:val="none" w:sz="0" w:space="0" w:color="auto"/>
        <w:left w:val="none" w:sz="0" w:space="0" w:color="auto"/>
        <w:bottom w:val="none" w:sz="0" w:space="0" w:color="auto"/>
        <w:right w:val="none" w:sz="0" w:space="0" w:color="auto"/>
      </w:divBdr>
    </w:div>
    <w:div w:id="1644581264">
      <w:bodyDiv w:val="1"/>
      <w:marLeft w:val="0"/>
      <w:marRight w:val="0"/>
      <w:marTop w:val="0"/>
      <w:marBottom w:val="0"/>
      <w:divBdr>
        <w:top w:val="none" w:sz="0" w:space="0" w:color="auto"/>
        <w:left w:val="none" w:sz="0" w:space="0" w:color="auto"/>
        <w:bottom w:val="none" w:sz="0" w:space="0" w:color="auto"/>
        <w:right w:val="none" w:sz="0" w:space="0" w:color="auto"/>
      </w:divBdr>
    </w:div>
    <w:div w:id="1644626415">
      <w:bodyDiv w:val="1"/>
      <w:marLeft w:val="0"/>
      <w:marRight w:val="0"/>
      <w:marTop w:val="0"/>
      <w:marBottom w:val="0"/>
      <w:divBdr>
        <w:top w:val="none" w:sz="0" w:space="0" w:color="auto"/>
        <w:left w:val="none" w:sz="0" w:space="0" w:color="auto"/>
        <w:bottom w:val="none" w:sz="0" w:space="0" w:color="auto"/>
        <w:right w:val="none" w:sz="0" w:space="0" w:color="auto"/>
      </w:divBdr>
    </w:div>
    <w:div w:id="1644774192">
      <w:bodyDiv w:val="1"/>
      <w:marLeft w:val="0"/>
      <w:marRight w:val="0"/>
      <w:marTop w:val="0"/>
      <w:marBottom w:val="0"/>
      <w:divBdr>
        <w:top w:val="none" w:sz="0" w:space="0" w:color="auto"/>
        <w:left w:val="none" w:sz="0" w:space="0" w:color="auto"/>
        <w:bottom w:val="none" w:sz="0" w:space="0" w:color="auto"/>
        <w:right w:val="none" w:sz="0" w:space="0" w:color="auto"/>
      </w:divBdr>
    </w:div>
    <w:div w:id="1644889290">
      <w:bodyDiv w:val="1"/>
      <w:marLeft w:val="0"/>
      <w:marRight w:val="0"/>
      <w:marTop w:val="0"/>
      <w:marBottom w:val="0"/>
      <w:divBdr>
        <w:top w:val="none" w:sz="0" w:space="0" w:color="auto"/>
        <w:left w:val="none" w:sz="0" w:space="0" w:color="auto"/>
        <w:bottom w:val="none" w:sz="0" w:space="0" w:color="auto"/>
        <w:right w:val="none" w:sz="0" w:space="0" w:color="auto"/>
      </w:divBdr>
    </w:div>
    <w:div w:id="1645310048">
      <w:bodyDiv w:val="1"/>
      <w:marLeft w:val="0"/>
      <w:marRight w:val="0"/>
      <w:marTop w:val="0"/>
      <w:marBottom w:val="0"/>
      <w:divBdr>
        <w:top w:val="none" w:sz="0" w:space="0" w:color="auto"/>
        <w:left w:val="none" w:sz="0" w:space="0" w:color="auto"/>
        <w:bottom w:val="none" w:sz="0" w:space="0" w:color="auto"/>
        <w:right w:val="none" w:sz="0" w:space="0" w:color="auto"/>
      </w:divBdr>
    </w:div>
    <w:div w:id="1646085302">
      <w:bodyDiv w:val="1"/>
      <w:marLeft w:val="0"/>
      <w:marRight w:val="0"/>
      <w:marTop w:val="0"/>
      <w:marBottom w:val="0"/>
      <w:divBdr>
        <w:top w:val="none" w:sz="0" w:space="0" w:color="auto"/>
        <w:left w:val="none" w:sz="0" w:space="0" w:color="auto"/>
        <w:bottom w:val="none" w:sz="0" w:space="0" w:color="auto"/>
        <w:right w:val="none" w:sz="0" w:space="0" w:color="auto"/>
      </w:divBdr>
    </w:div>
    <w:div w:id="1646425285">
      <w:bodyDiv w:val="1"/>
      <w:marLeft w:val="0"/>
      <w:marRight w:val="0"/>
      <w:marTop w:val="0"/>
      <w:marBottom w:val="0"/>
      <w:divBdr>
        <w:top w:val="none" w:sz="0" w:space="0" w:color="auto"/>
        <w:left w:val="none" w:sz="0" w:space="0" w:color="auto"/>
        <w:bottom w:val="none" w:sz="0" w:space="0" w:color="auto"/>
        <w:right w:val="none" w:sz="0" w:space="0" w:color="auto"/>
      </w:divBdr>
    </w:div>
    <w:div w:id="1646884967">
      <w:bodyDiv w:val="1"/>
      <w:marLeft w:val="0"/>
      <w:marRight w:val="0"/>
      <w:marTop w:val="0"/>
      <w:marBottom w:val="0"/>
      <w:divBdr>
        <w:top w:val="none" w:sz="0" w:space="0" w:color="auto"/>
        <w:left w:val="none" w:sz="0" w:space="0" w:color="auto"/>
        <w:bottom w:val="none" w:sz="0" w:space="0" w:color="auto"/>
        <w:right w:val="none" w:sz="0" w:space="0" w:color="auto"/>
      </w:divBdr>
    </w:div>
    <w:div w:id="1647392829">
      <w:bodyDiv w:val="1"/>
      <w:marLeft w:val="0"/>
      <w:marRight w:val="0"/>
      <w:marTop w:val="0"/>
      <w:marBottom w:val="0"/>
      <w:divBdr>
        <w:top w:val="none" w:sz="0" w:space="0" w:color="auto"/>
        <w:left w:val="none" w:sz="0" w:space="0" w:color="auto"/>
        <w:bottom w:val="none" w:sz="0" w:space="0" w:color="auto"/>
        <w:right w:val="none" w:sz="0" w:space="0" w:color="auto"/>
      </w:divBdr>
    </w:div>
    <w:div w:id="1647514154">
      <w:bodyDiv w:val="1"/>
      <w:marLeft w:val="0"/>
      <w:marRight w:val="0"/>
      <w:marTop w:val="0"/>
      <w:marBottom w:val="0"/>
      <w:divBdr>
        <w:top w:val="none" w:sz="0" w:space="0" w:color="auto"/>
        <w:left w:val="none" w:sz="0" w:space="0" w:color="auto"/>
        <w:bottom w:val="none" w:sz="0" w:space="0" w:color="auto"/>
        <w:right w:val="none" w:sz="0" w:space="0" w:color="auto"/>
      </w:divBdr>
    </w:div>
    <w:div w:id="1647587079">
      <w:bodyDiv w:val="1"/>
      <w:marLeft w:val="0"/>
      <w:marRight w:val="0"/>
      <w:marTop w:val="0"/>
      <w:marBottom w:val="0"/>
      <w:divBdr>
        <w:top w:val="none" w:sz="0" w:space="0" w:color="auto"/>
        <w:left w:val="none" w:sz="0" w:space="0" w:color="auto"/>
        <w:bottom w:val="none" w:sz="0" w:space="0" w:color="auto"/>
        <w:right w:val="none" w:sz="0" w:space="0" w:color="auto"/>
      </w:divBdr>
    </w:div>
    <w:div w:id="1647736852">
      <w:bodyDiv w:val="1"/>
      <w:marLeft w:val="0"/>
      <w:marRight w:val="0"/>
      <w:marTop w:val="0"/>
      <w:marBottom w:val="0"/>
      <w:divBdr>
        <w:top w:val="none" w:sz="0" w:space="0" w:color="auto"/>
        <w:left w:val="none" w:sz="0" w:space="0" w:color="auto"/>
        <w:bottom w:val="none" w:sz="0" w:space="0" w:color="auto"/>
        <w:right w:val="none" w:sz="0" w:space="0" w:color="auto"/>
      </w:divBdr>
    </w:div>
    <w:div w:id="1647784228">
      <w:bodyDiv w:val="1"/>
      <w:marLeft w:val="0"/>
      <w:marRight w:val="0"/>
      <w:marTop w:val="0"/>
      <w:marBottom w:val="0"/>
      <w:divBdr>
        <w:top w:val="none" w:sz="0" w:space="0" w:color="auto"/>
        <w:left w:val="none" w:sz="0" w:space="0" w:color="auto"/>
        <w:bottom w:val="none" w:sz="0" w:space="0" w:color="auto"/>
        <w:right w:val="none" w:sz="0" w:space="0" w:color="auto"/>
      </w:divBdr>
    </w:div>
    <w:div w:id="1648049983">
      <w:bodyDiv w:val="1"/>
      <w:marLeft w:val="0"/>
      <w:marRight w:val="0"/>
      <w:marTop w:val="0"/>
      <w:marBottom w:val="0"/>
      <w:divBdr>
        <w:top w:val="none" w:sz="0" w:space="0" w:color="auto"/>
        <w:left w:val="none" w:sz="0" w:space="0" w:color="auto"/>
        <w:bottom w:val="none" w:sz="0" w:space="0" w:color="auto"/>
        <w:right w:val="none" w:sz="0" w:space="0" w:color="auto"/>
      </w:divBdr>
    </w:div>
    <w:div w:id="1648120668">
      <w:bodyDiv w:val="1"/>
      <w:marLeft w:val="0"/>
      <w:marRight w:val="0"/>
      <w:marTop w:val="0"/>
      <w:marBottom w:val="0"/>
      <w:divBdr>
        <w:top w:val="none" w:sz="0" w:space="0" w:color="auto"/>
        <w:left w:val="none" w:sz="0" w:space="0" w:color="auto"/>
        <w:bottom w:val="none" w:sz="0" w:space="0" w:color="auto"/>
        <w:right w:val="none" w:sz="0" w:space="0" w:color="auto"/>
      </w:divBdr>
    </w:div>
    <w:div w:id="1648196597">
      <w:bodyDiv w:val="1"/>
      <w:marLeft w:val="0"/>
      <w:marRight w:val="0"/>
      <w:marTop w:val="0"/>
      <w:marBottom w:val="0"/>
      <w:divBdr>
        <w:top w:val="none" w:sz="0" w:space="0" w:color="auto"/>
        <w:left w:val="none" w:sz="0" w:space="0" w:color="auto"/>
        <w:bottom w:val="none" w:sz="0" w:space="0" w:color="auto"/>
        <w:right w:val="none" w:sz="0" w:space="0" w:color="auto"/>
      </w:divBdr>
    </w:div>
    <w:div w:id="1648314297">
      <w:bodyDiv w:val="1"/>
      <w:marLeft w:val="0"/>
      <w:marRight w:val="0"/>
      <w:marTop w:val="0"/>
      <w:marBottom w:val="0"/>
      <w:divBdr>
        <w:top w:val="none" w:sz="0" w:space="0" w:color="auto"/>
        <w:left w:val="none" w:sz="0" w:space="0" w:color="auto"/>
        <w:bottom w:val="none" w:sz="0" w:space="0" w:color="auto"/>
        <w:right w:val="none" w:sz="0" w:space="0" w:color="auto"/>
      </w:divBdr>
    </w:div>
    <w:div w:id="1648436656">
      <w:bodyDiv w:val="1"/>
      <w:marLeft w:val="0"/>
      <w:marRight w:val="0"/>
      <w:marTop w:val="0"/>
      <w:marBottom w:val="0"/>
      <w:divBdr>
        <w:top w:val="none" w:sz="0" w:space="0" w:color="auto"/>
        <w:left w:val="none" w:sz="0" w:space="0" w:color="auto"/>
        <w:bottom w:val="none" w:sz="0" w:space="0" w:color="auto"/>
        <w:right w:val="none" w:sz="0" w:space="0" w:color="auto"/>
      </w:divBdr>
    </w:div>
    <w:div w:id="1648703959">
      <w:bodyDiv w:val="1"/>
      <w:marLeft w:val="0"/>
      <w:marRight w:val="0"/>
      <w:marTop w:val="0"/>
      <w:marBottom w:val="0"/>
      <w:divBdr>
        <w:top w:val="none" w:sz="0" w:space="0" w:color="auto"/>
        <w:left w:val="none" w:sz="0" w:space="0" w:color="auto"/>
        <w:bottom w:val="none" w:sz="0" w:space="0" w:color="auto"/>
        <w:right w:val="none" w:sz="0" w:space="0" w:color="auto"/>
      </w:divBdr>
    </w:div>
    <w:div w:id="1649434803">
      <w:bodyDiv w:val="1"/>
      <w:marLeft w:val="0"/>
      <w:marRight w:val="0"/>
      <w:marTop w:val="0"/>
      <w:marBottom w:val="0"/>
      <w:divBdr>
        <w:top w:val="none" w:sz="0" w:space="0" w:color="auto"/>
        <w:left w:val="none" w:sz="0" w:space="0" w:color="auto"/>
        <w:bottom w:val="none" w:sz="0" w:space="0" w:color="auto"/>
        <w:right w:val="none" w:sz="0" w:space="0" w:color="auto"/>
      </w:divBdr>
    </w:div>
    <w:div w:id="1649673438">
      <w:bodyDiv w:val="1"/>
      <w:marLeft w:val="0"/>
      <w:marRight w:val="0"/>
      <w:marTop w:val="0"/>
      <w:marBottom w:val="0"/>
      <w:divBdr>
        <w:top w:val="none" w:sz="0" w:space="0" w:color="auto"/>
        <w:left w:val="none" w:sz="0" w:space="0" w:color="auto"/>
        <w:bottom w:val="none" w:sz="0" w:space="0" w:color="auto"/>
        <w:right w:val="none" w:sz="0" w:space="0" w:color="auto"/>
      </w:divBdr>
    </w:div>
    <w:div w:id="1650279822">
      <w:bodyDiv w:val="1"/>
      <w:marLeft w:val="0"/>
      <w:marRight w:val="0"/>
      <w:marTop w:val="0"/>
      <w:marBottom w:val="0"/>
      <w:divBdr>
        <w:top w:val="none" w:sz="0" w:space="0" w:color="auto"/>
        <w:left w:val="none" w:sz="0" w:space="0" w:color="auto"/>
        <w:bottom w:val="none" w:sz="0" w:space="0" w:color="auto"/>
        <w:right w:val="none" w:sz="0" w:space="0" w:color="auto"/>
      </w:divBdr>
    </w:div>
    <w:div w:id="1650284907">
      <w:bodyDiv w:val="1"/>
      <w:marLeft w:val="0"/>
      <w:marRight w:val="0"/>
      <w:marTop w:val="0"/>
      <w:marBottom w:val="0"/>
      <w:divBdr>
        <w:top w:val="none" w:sz="0" w:space="0" w:color="auto"/>
        <w:left w:val="none" w:sz="0" w:space="0" w:color="auto"/>
        <w:bottom w:val="none" w:sz="0" w:space="0" w:color="auto"/>
        <w:right w:val="none" w:sz="0" w:space="0" w:color="auto"/>
      </w:divBdr>
    </w:div>
    <w:div w:id="1650473085">
      <w:bodyDiv w:val="1"/>
      <w:marLeft w:val="0"/>
      <w:marRight w:val="0"/>
      <w:marTop w:val="0"/>
      <w:marBottom w:val="0"/>
      <w:divBdr>
        <w:top w:val="none" w:sz="0" w:space="0" w:color="auto"/>
        <w:left w:val="none" w:sz="0" w:space="0" w:color="auto"/>
        <w:bottom w:val="none" w:sz="0" w:space="0" w:color="auto"/>
        <w:right w:val="none" w:sz="0" w:space="0" w:color="auto"/>
      </w:divBdr>
    </w:div>
    <w:div w:id="1650595942">
      <w:bodyDiv w:val="1"/>
      <w:marLeft w:val="0"/>
      <w:marRight w:val="0"/>
      <w:marTop w:val="0"/>
      <w:marBottom w:val="0"/>
      <w:divBdr>
        <w:top w:val="none" w:sz="0" w:space="0" w:color="auto"/>
        <w:left w:val="none" w:sz="0" w:space="0" w:color="auto"/>
        <w:bottom w:val="none" w:sz="0" w:space="0" w:color="auto"/>
        <w:right w:val="none" w:sz="0" w:space="0" w:color="auto"/>
      </w:divBdr>
    </w:div>
    <w:div w:id="1650935379">
      <w:bodyDiv w:val="1"/>
      <w:marLeft w:val="0"/>
      <w:marRight w:val="0"/>
      <w:marTop w:val="0"/>
      <w:marBottom w:val="0"/>
      <w:divBdr>
        <w:top w:val="none" w:sz="0" w:space="0" w:color="auto"/>
        <w:left w:val="none" w:sz="0" w:space="0" w:color="auto"/>
        <w:bottom w:val="none" w:sz="0" w:space="0" w:color="auto"/>
        <w:right w:val="none" w:sz="0" w:space="0" w:color="auto"/>
      </w:divBdr>
    </w:div>
    <w:div w:id="1650936328">
      <w:bodyDiv w:val="1"/>
      <w:marLeft w:val="0"/>
      <w:marRight w:val="0"/>
      <w:marTop w:val="0"/>
      <w:marBottom w:val="0"/>
      <w:divBdr>
        <w:top w:val="none" w:sz="0" w:space="0" w:color="auto"/>
        <w:left w:val="none" w:sz="0" w:space="0" w:color="auto"/>
        <w:bottom w:val="none" w:sz="0" w:space="0" w:color="auto"/>
        <w:right w:val="none" w:sz="0" w:space="0" w:color="auto"/>
      </w:divBdr>
    </w:div>
    <w:div w:id="1650986059">
      <w:bodyDiv w:val="1"/>
      <w:marLeft w:val="0"/>
      <w:marRight w:val="0"/>
      <w:marTop w:val="0"/>
      <w:marBottom w:val="0"/>
      <w:divBdr>
        <w:top w:val="none" w:sz="0" w:space="0" w:color="auto"/>
        <w:left w:val="none" w:sz="0" w:space="0" w:color="auto"/>
        <w:bottom w:val="none" w:sz="0" w:space="0" w:color="auto"/>
        <w:right w:val="none" w:sz="0" w:space="0" w:color="auto"/>
      </w:divBdr>
    </w:div>
    <w:div w:id="1651056827">
      <w:bodyDiv w:val="1"/>
      <w:marLeft w:val="0"/>
      <w:marRight w:val="0"/>
      <w:marTop w:val="0"/>
      <w:marBottom w:val="0"/>
      <w:divBdr>
        <w:top w:val="none" w:sz="0" w:space="0" w:color="auto"/>
        <w:left w:val="none" w:sz="0" w:space="0" w:color="auto"/>
        <w:bottom w:val="none" w:sz="0" w:space="0" w:color="auto"/>
        <w:right w:val="none" w:sz="0" w:space="0" w:color="auto"/>
      </w:divBdr>
    </w:div>
    <w:div w:id="1651599350">
      <w:bodyDiv w:val="1"/>
      <w:marLeft w:val="0"/>
      <w:marRight w:val="0"/>
      <w:marTop w:val="0"/>
      <w:marBottom w:val="0"/>
      <w:divBdr>
        <w:top w:val="none" w:sz="0" w:space="0" w:color="auto"/>
        <w:left w:val="none" w:sz="0" w:space="0" w:color="auto"/>
        <w:bottom w:val="none" w:sz="0" w:space="0" w:color="auto"/>
        <w:right w:val="none" w:sz="0" w:space="0" w:color="auto"/>
      </w:divBdr>
    </w:div>
    <w:div w:id="1651905831">
      <w:bodyDiv w:val="1"/>
      <w:marLeft w:val="0"/>
      <w:marRight w:val="0"/>
      <w:marTop w:val="0"/>
      <w:marBottom w:val="0"/>
      <w:divBdr>
        <w:top w:val="none" w:sz="0" w:space="0" w:color="auto"/>
        <w:left w:val="none" w:sz="0" w:space="0" w:color="auto"/>
        <w:bottom w:val="none" w:sz="0" w:space="0" w:color="auto"/>
        <w:right w:val="none" w:sz="0" w:space="0" w:color="auto"/>
      </w:divBdr>
    </w:div>
    <w:div w:id="1651981835">
      <w:bodyDiv w:val="1"/>
      <w:marLeft w:val="0"/>
      <w:marRight w:val="0"/>
      <w:marTop w:val="0"/>
      <w:marBottom w:val="0"/>
      <w:divBdr>
        <w:top w:val="none" w:sz="0" w:space="0" w:color="auto"/>
        <w:left w:val="none" w:sz="0" w:space="0" w:color="auto"/>
        <w:bottom w:val="none" w:sz="0" w:space="0" w:color="auto"/>
        <w:right w:val="none" w:sz="0" w:space="0" w:color="auto"/>
      </w:divBdr>
    </w:div>
    <w:div w:id="1652977680">
      <w:bodyDiv w:val="1"/>
      <w:marLeft w:val="0"/>
      <w:marRight w:val="0"/>
      <w:marTop w:val="0"/>
      <w:marBottom w:val="0"/>
      <w:divBdr>
        <w:top w:val="none" w:sz="0" w:space="0" w:color="auto"/>
        <w:left w:val="none" w:sz="0" w:space="0" w:color="auto"/>
        <w:bottom w:val="none" w:sz="0" w:space="0" w:color="auto"/>
        <w:right w:val="none" w:sz="0" w:space="0" w:color="auto"/>
      </w:divBdr>
    </w:div>
    <w:div w:id="1653169069">
      <w:bodyDiv w:val="1"/>
      <w:marLeft w:val="0"/>
      <w:marRight w:val="0"/>
      <w:marTop w:val="0"/>
      <w:marBottom w:val="0"/>
      <w:divBdr>
        <w:top w:val="none" w:sz="0" w:space="0" w:color="auto"/>
        <w:left w:val="none" w:sz="0" w:space="0" w:color="auto"/>
        <w:bottom w:val="none" w:sz="0" w:space="0" w:color="auto"/>
        <w:right w:val="none" w:sz="0" w:space="0" w:color="auto"/>
      </w:divBdr>
    </w:div>
    <w:div w:id="1655177429">
      <w:bodyDiv w:val="1"/>
      <w:marLeft w:val="0"/>
      <w:marRight w:val="0"/>
      <w:marTop w:val="0"/>
      <w:marBottom w:val="0"/>
      <w:divBdr>
        <w:top w:val="none" w:sz="0" w:space="0" w:color="auto"/>
        <w:left w:val="none" w:sz="0" w:space="0" w:color="auto"/>
        <w:bottom w:val="none" w:sz="0" w:space="0" w:color="auto"/>
        <w:right w:val="none" w:sz="0" w:space="0" w:color="auto"/>
      </w:divBdr>
    </w:div>
    <w:div w:id="1655255881">
      <w:bodyDiv w:val="1"/>
      <w:marLeft w:val="0"/>
      <w:marRight w:val="0"/>
      <w:marTop w:val="0"/>
      <w:marBottom w:val="0"/>
      <w:divBdr>
        <w:top w:val="none" w:sz="0" w:space="0" w:color="auto"/>
        <w:left w:val="none" w:sz="0" w:space="0" w:color="auto"/>
        <w:bottom w:val="none" w:sz="0" w:space="0" w:color="auto"/>
        <w:right w:val="none" w:sz="0" w:space="0" w:color="auto"/>
      </w:divBdr>
    </w:div>
    <w:div w:id="1655447346">
      <w:bodyDiv w:val="1"/>
      <w:marLeft w:val="0"/>
      <w:marRight w:val="0"/>
      <w:marTop w:val="0"/>
      <w:marBottom w:val="0"/>
      <w:divBdr>
        <w:top w:val="none" w:sz="0" w:space="0" w:color="auto"/>
        <w:left w:val="none" w:sz="0" w:space="0" w:color="auto"/>
        <w:bottom w:val="none" w:sz="0" w:space="0" w:color="auto"/>
        <w:right w:val="none" w:sz="0" w:space="0" w:color="auto"/>
      </w:divBdr>
    </w:div>
    <w:div w:id="1656180910">
      <w:bodyDiv w:val="1"/>
      <w:marLeft w:val="0"/>
      <w:marRight w:val="0"/>
      <w:marTop w:val="0"/>
      <w:marBottom w:val="0"/>
      <w:divBdr>
        <w:top w:val="none" w:sz="0" w:space="0" w:color="auto"/>
        <w:left w:val="none" w:sz="0" w:space="0" w:color="auto"/>
        <w:bottom w:val="none" w:sz="0" w:space="0" w:color="auto"/>
        <w:right w:val="none" w:sz="0" w:space="0" w:color="auto"/>
      </w:divBdr>
    </w:div>
    <w:div w:id="1656685215">
      <w:bodyDiv w:val="1"/>
      <w:marLeft w:val="0"/>
      <w:marRight w:val="0"/>
      <w:marTop w:val="0"/>
      <w:marBottom w:val="0"/>
      <w:divBdr>
        <w:top w:val="none" w:sz="0" w:space="0" w:color="auto"/>
        <w:left w:val="none" w:sz="0" w:space="0" w:color="auto"/>
        <w:bottom w:val="none" w:sz="0" w:space="0" w:color="auto"/>
        <w:right w:val="none" w:sz="0" w:space="0" w:color="auto"/>
      </w:divBdr>
    </w:div>
    <w:div w:id="1657110059">
      <w:bodyDiv w:val="1"/>
      <w:marLeft w:val="0"/>
      <w:marRight w:val="0"/>
      <w:marTop w:val="0"/>
      <w:marBottom w:val="0"/>
      <w:divBdr>
        <w:top w:val="none" w:sz="0" w:space="0" w:color="auto"/>
        <w:left w:val="none" w:sz="0" w:space="0" w:color="auto"/>
        <w:bottom w:val="none" w:sz="0" w:space="0" w:color="auto"/>
        <w:right w:val="none" w:sz="0" w:space="0" w:color="auto"/>
      </w:divBdr>
    </w:div>
    <w:div w:id="1657294810">
      <w:bodyDiv w:val="1"/>
      <w:marLeft w:val="0"/>
      <w:marRight w:val="0"/>
      <w:marTop w:val="0"/>
      <w:marBottom w:val="0"/>
      <w:divBdr>
        <w:top w:val="none" w:sz="0" w:space="0" w:color="auto"/>
        <w:left w:val="none" w:sz="0" w:space="0" w:color="auto"/>
        <w:bottom w:val="none" w:sz="0" w:space="0" w:color="auto"/>
        <w:right w:val="none" w:sz="0" w:space="0" w:color="auto"/>
      </w:divBdr>
    </w:div>
    <w:div w:id="1657342061">
      <w:bodyDiv w:val="1"/>
      <w:marLeft w:val="0"/>
      <w:marRight w:val="0"/>
      <w:marTop w:val="0"/>
      <w:marBottom w:val="0"/>
      <w:divBdr>
        <w:top w:val="none" w:sz="0" w:space="0" w:color="auto"/>
        <w:left w:val="none" w:sz="0" w:space="0" w:color="auto"/>
        <w:bottom w:val="none" w:sz="0" w:space="0" w:color="auto"/>
        <w:right w:val="none" w:sz="0" w:space="0" w:color="auto"/>
      </w:divBdr>
    </w:div>
    <w:div w:id="1657412314">
      <w:bodyDiv w:val="1"/>
      <w:marLeft w:val="0"/>
      <w:marRight w:val="0"/>
      <w:marTop w:val="0"/>
      <w:marBottom w:val="0"/>
      <w:divBdr>
        <w:top w:val="none" w:sz="0" w:space="0" w:color="auto"/>
        <w:left w:val="none" w:sz="0" w:space="0" w:color="auto"/>
        <w:bottom w:val="none" w:sz="0" w:space="0" w:color="auto"/>
        <w:right w:val="none" w:sz="0" w:space="0" w:color="auto"/>
      </w:divBdr>
    </w:div>
    <w:div w:id="1657804298">
      <w:bodyDiv w:val="1"/>
      <w:marLeft w:val="0"/>
      <w:marRight w:val="0"/>
      <w:marTop w:val="0"/>
      <w:marBottom w:val="0"/>
      <w:divBdr>
        <w:top w:val="none" w:sz="0" w:space="0" w:color="auto"/>
        <w:left w:val="none" w:sz="0" w:space="0" w:color="auto"/>
        <w:bottom w:val="none" w:sz="0" w:space="0" w:color="auto"/>
        <w:right w:val="none" w:sz="0" w:space="0" w:color="auto"/>
      </w:divBdr>
    </w:div>
    <w:div w:id="1658145506">
      <w:bodyDiv w:val="1"/>
      <w:marLeft w:val="0"/>
      <w:marRight w:val="0"/>
      <w:marTop w:val="0"/>
      <w:marBottom w:val="0"/>
      <w:divBdr>
        <w:top w:val="none" w:sz="0" w:space="0" w:color="auto"/>
        <w:left w:val="none" w:sz="0" w:space="0" w:color="auto"/>
        <w:bottom w:val="none" w:sz="0" w:space="0" w:color="auto"/>
        <w:right w:val="none" w:sz="0" w:space="0" w:color="auto"/>
      </w:divBdr>
    </w:div>
    <w:div w:id="1658462127">
      <w:bodyDiv w:val="1"/>
      <w:marLeft w:val="0"/>
      <w:marRight w:val="0"/>
      <w:marTop w:val="0"/>
      <w:marBottom w:val="0"/>
      <w:divBdr>
        <w:top w:val="none" w:sz="0" w:space="0" w:color="auto"/>
        <w:left w:val="none" w:sz="0" w:space="0" w:color="auto"/>
        <w:bottom w:val="none" w:sz="0" w:space="0" w:color="auto"/>
        <w:right w:val="none" w:sz="0" w:space="0" w:color="auto"/>
      </w:divBdr>
    </w:div>
    <w:div w:id="1658651189">
      <w:bodyDiv w:val="1"/>
      <w:marLeft w:val="0"/>
      <w:marRight w:val="0"/>
      <w:marTop w:val="0"/>
      <w:marBottom w:val="0"/>
      <w:divBdr>
        <w:top w:val="none" w:sz="0" w:space="0" w:color="auto"/>
        <w:left w:val="none" w:sz="0" w:space="0" w:color="auto"/>
        <w:bottom w:val="none" w:sz="0" w:space="0" w:color="auto"/>
        <w:right w:val="none" w:sz="0" w:space="0" w:color="auto"/>
      </w:divBdr>
    </w:div>
    <w:div w:id="1658924211">
      <w:bodyDiv w:val="1"/>
      <w:marLeft w:val="0"/>
      <w:marRight w:val="0"/>
      <w:marTop w:val="0"/>
      <w:marBottom w:val="0"/>
      <w:divBdr>
        <w:top w:val="none" w:sz="0" w:space="0" w:color="auto"/>
        <w:left w:val="none" w:sz="0" w:space="0" w:color="auto"/>
        <w:bottom w:val="none" w:sz="0" w:space="0" w:color="auto"/>
        <w:right w:val="none" w:sz="0" w:space="0" w:color="auto"/>
      </w:divBdr>
    </w:div>
    <w:div w:id="1658993149">
      <w:bodyDiv w:val="1"/>
      <w:marLeft w:val="0"/>
      <w:marRight w:val="0"/>
      <w:marTop w:val="0"/>
      <w:marBottom w:val="0"/>
      <w:divBdr>
        <w:top w:val="none" w:sz="0" w:space="0" w:color="auto"/>
        <w:left w:val="none" w:sz="0" w:space="0" w:color="auto"/>
        <w:bottom w:val="none" w:sz="0" w:space="0" w:color="auto"/>
        <w:right w:val="none" w:sz="0" w:space="0" w:color="auto"/>
      </w:divBdr>
    </w:div>
    <w:div w:id="1658993727">
      <w:bodyDiv w:val="1"/>
      <w:marLeft w:val="0"/>
      <w:marRight w:val="0"/>
      <w:marTop w:val="0"/>
      <w:marBottom w:val="0"/>
      <w:divBdr>
        <w:top w:val="none" w:sz="0" w:space="0" w:color="auto"/>
        <w:left w:val="none" w:sz="0" w:space="0" w:color="auto"/>
        <w:bottom w:val="none" w:sz="0" w:space="0" w:color="auto"/>
        <w:right w:val="none" w:sz="0" w:space="0" w:color="auto"/>
      </w:divBdr>
    </w:div>
    <w:div w:id="1659379544">
      <w:bodyDiv w:val="1"/>
      <w:marLeft w:val="0"/>
      <w:marRight w:val="0"/>
      <w:marTop w:val="0"/>
      <w:marBottom w:val="0"/>
      <w:divBdr>
        <w:top w:val="none" w:sz="0" w:space="0" w:color="auto"/>
        <w:left w:val="none" w:sz="0" w:space="0" w:color="auto"/>
        <w:bottom w:val="none" w:sz="0" w:space="0" w:color="auto"/>
        <w:right w:val="none" w:sz="0" w:space="0" w:color="auto"/>
      </w:divBdr>
    </w:div>
    <w:div w:id="1659571670">
      <w:bodyDiv w:val="1"/>
      <w:marLeft w:val="0"/>
      <w:marRight w:val="0"/>
      <w:marTop w:val="0"/>
      <w:marBottom w:val="0"/>
      <w:divBdr>
        <w:top w:val="none" w:sz="0" w:space="0" w:color="auto"/>
        <w:left w:val="none" w:sz="0" w:space="0" w:color="auto"/>
        <w:bottom w:val="none" w:sz="0" w:space="0" w:color="auto"/>
        <w:right w:val="none" w:sz="0" w:space="0" w:color="auto"/>
      </w:divBdr>
    </w:div>
    <w:div w:id="1660038159">
      <w:bodyDiv w:val="1"/>
      <w:marLeft w:val="0"/>
      <w:marRight w:val="0"/>
      <w:marTop w:val="0"/>
      <w:marBottom w:val="0"/>
      <w:divBdr>
        <w:top w:val="none" w:sz="0" w:space="0" w:color="auto"/>
        <w:left w:val="none" w:sz="0" w:space="0" w:color="auto"/>
        <w:bottom w:val="none" w:sz="0" w:space="0" w:color="auto"/>
        <w:right w:val="none" w:sz="0" w:space="0" w:color="auto"/>
      </w:divBdr>
    </w:div>
    <w:div w:id="1660160201">
      <w:bodyDiv w:val="1"/>
      <w:marLeft w:val="0"/>
      <w:marRight w:val="0"/>
      <w:marTop w:val="0"/>
      <w:marBottom w:val="0"/>
      <w:divBdr>
        <w:top w:val="none" w:sz="0" w:space="0" w:color="auto"/>
        <w:left w:val="none" w:sz="0" w:space="0" w:color="auto"/>
        <w:bottom w:val="none" w:sz="0" w:space="0" w:color="auto"/>
        <w:right w:val="none" w:sz="0" w:space="0" w:color="auto"/>
      </w:divBdr>
    </w:div>
    <w:div w:id="1660230459">
      <w:bodyDiv w:val="1"/>
      <w:marLeft w:val="0"/>
      <w:marRight w:val="0"/>
      <w:marTop w:val="0"/>
      <w:marBottom w:val="0"/>
      <w:divBdr>
        <w:top w:val="none" w:sz="0" w:space="0" w:color="auto"/>
        <w:left w:val="none" w:sz="0" w:space="0" w:color="auto"/>
        <w:bottom w:val="none" w:sz="0" w:space="0" w:color="auto"/>
        <w:right w:val="none" w:sz="0" w:space="0" w:color="auto"/>
      </w:divBdr>
    </w:div>
    <w:div w:id="1660962399">
      <w:bodyDiv w:val="1"/>
      <w:marLeft w:val="0"/>
      <w:marRight w:val="0"/>
      <w:marTop w:val="0"/>
      <w:marBottom w:val="0"/>
      <w:divBdr>
        <w:top w:val="none" w:sz="0" w:space="0" w:color="auto"/>
        <w:left w:val="none" w:sz="0" w:space="0" w:color="auto"/>
        <w:bottom w:val="none" w:sz="0" w:space="0" w:color="auto"/>
        <w:right w:val="none" w:sz="0" w:space="0" w:color="auto"/>
      </w:divBdr>
    </w:div>
    <w:div w:id="1661303818">
      <w:bodyDiv w:val="1"/>
      <w:marLeft w:val="0"/>
      <w:marRight w:val="0"/>
      <w:marTop w:val="0"/>
      <w:marBottom w:val="0"/>
      <w:divBdr>
        <w:top w:val="none" w:sz="0" w:space="0" w:color="auto"/>
        <w:left w:val="none" w:sz="0" w:space="0" w:color="auto"/>
        <w:bottom w:val="none" w:sz="0" w:space="0" w:color="auto"/>
        <w:right w:val="none" w:sz="0" w:space="0" w:color="auto"/>
      </w:divBdr>
    </w:div>
    <w:div w:id="1661688933">
      <w:bodyDiv w:val="1"/>
      <w:marLeft w:val="0"/>
      <w:marRight w:val="0"/>
      <w:marTop w:val="0"/>
      <w:marBottom w:val="0"/>
      <w:divBdr>
        <w:top w:val="none" w:sz="0" w:space="0" w:color="auto"/>
        <w:left w:val="none" w:sz="0" w:space="0" w:color="auto"/>
        <w:bottom w:val="none" w:sz="0" w:space="0" w:color="auto"/>
        <w:right w:val="none" w:sz="0" w:space="0" w:color="auto"/>
      </w:divBdr>
    </w:div>
    <w:div w:id="1661890002">
      <w:bodyDiv w:val="1"/>
      <w:marLeft w:val="0"/>
      <w:marRight w:val="0"/>
      <w:marTop w:val="0"/>
      <w:marBottom w:val="0"/>
      <w:divBdr>
        <w:top w:val="none" w:sz="0" w:space="0" w:color="auto"/>
        <w:left w:val="none" w:sz="0" w:space="0" w:color="auto"/>
        <w:bottom w:val="none" w:sz="0" w:space="0" w:color="auto"/>
        <w:right w:val="none" w:sz="0" w:space="0" w:color="auto"/>
      </w:divBdr>
    </w:div>
    <w:div w:id="1661932890">
      <w:bodyDiv w:val="1"/>
      <w:marLeft w:val="0"/>
      <w:marRight w:val="0"/>
      <w:marTop w:val="0"/>
      <w:marBottom w:val="0"/>
      <w:divBdr>
        <w:top w:val="none" w:sz="0" w:space="0" w:color="auto"/>
        <w:left w:val="none" w:sz="0" w:space="0" w:color="auto"/>
        <w:bottom w:val="none" w:sz="0" w:space="0" w:color="auto"/>
        <w:right w:val="none" w:sz="0" w:space="0" w:color="auto"/>
      </w:divBdr>
    </w:div>
    <w:div w:id="1662002808">
      <w:bodyDiv w:val="1"/>
      <w:marLeft w:val="0"/>
      <w:marRight w:val="0"/>
      <w:marTop w:val="0"/>
      <w:marBottom w:val="0"/>
      <w:divBdr>
        <w:top w:val="none" w:sz="0" w:space="0" w:color="auto"/>
        <w:left w:val="none" w:sz="0" w:space="0" w:color="auto"/>
        <w:bottom w:val="none" w:sz="0" w:space="0" w:color="auto"/>
        <w:right w:val="none" w:sz="0" w:space="0" w:color="auto"/>
      </w:divBdr>
    </w:div>
    <w:div w:id="1662152691">
      <w:bodyDiv w:val="1"/>
      <w:marLeft w:val="0"/>
      <w:marRight w:val="0"/>
      <w:marTop w:val="0"/>
      <w:marBottom w:val="0"/>
      <w:divBdr>
        <w:top w:val="none" w:sz="0" w:space="0" w:color="auto"/>
        <w:left w:val="none" w:sz="0" w:space="0" w:color="auto"/>
        <w:bottom w:val="none" w:sz="0" w:space="0" w:color="auto"/>
        <w:right w:val="none" w:sz="0" w:space="0" w:color="auto"/>
      </w:divBdr>
    </w:div>
    <w:div w:id="1662199186">
      <w:bodyDiv w:val="1"/>
      <w:marLeft w:val="0"/>
      <w:marRight w:val="0"/>
      <w:marTop w:val="0"/>
      <w:marBottom w:val="0"/>
      <w:divBdr>
        <w:top w:val="none" w:sz="0" w:space="0" w:color="auto"/>
        <w:left w:val="none" w:sz="0" w:space="0" w:color="auto"/>
        <w:bottom w:val="none" w:sz="0" w:space="0" w:color="auto"/>
        <w:right w:val="none" w:sz="0" w:space="0" w:color="auto"/>
      </w:divBdr>
    </w:div>
    <w:div w:id="1662348715">
      <w:bodyDiv w:val="1"/>
      <w:marLeft w:val="0"/>
      <w:marRight w:val="0"/>
      <w:marTop w:val="0"/>
      <w:marBottom w:val="0"/>
      <w:divBdr>
        <w:top w:val="none" w:sz="0" w:space="0" w:color="auto"/>
        <w:left w:val="none" w:sz="0" w:space="0" w:color="auto"/>
        <w:bottom w:val="none" w:sz="0" w:space="0" w:color="auto"/>
        <w:right w:val="none" w:sz="0" w:space="0" w:color="auto"/>
      </w:divBdr>
    </w:div>
    <w:div w:id="1662418381">
      <w:bodyDiv w:val="1"/>
      <w:marLeft w:val="0"/>
      <w:marRight w:val="0"/>
      <w:marTop w:val="0"/>
      <w:marBottom w:val="0"/>
      <w:divBdr>
        <w:top w:val="none" w:sz="0" w:space="0" w:color="auto"/>
        <w:left w:val="none" w:sz="0" w:space="0" w:color="auto"/>
        <w:bottom w:val="none" w:sz="0" w:space="0" w:color="auto"/>
        <w:right w:val="none" w:sz="0" w:space="0" w:color="auto"/>
      </w:divBdr>
    </w:div>
    <w:div w:id="1662541353">
      <w:bodyDiv w:val="1"/>
      <w:marLeft w:val="0"/>
      <w:marRight w:val="0"/>
      <w:marTop w:val="0"/>
      <w:marBottom w:val="0"/>
      <w:divBdr>
        <w:top w:val="none" w:sz="0" w:space="0" w:color="auto"/>
        <w:left w:val="none" w:sz="0" w:space="0" w:color="auto"/>
        <w:bottom w:val="none" w:sz="0" w:space="0" w:color="auto"/>
        <w:right w:val="none" w:sz="0" w:space="0" w:color="auto"/>
      </w:divBdr>
    </w:div>
    <w:div w:id="1662780695">
      <w:bodyDiv w:val="1"/>
      <w:marLeft w:val="0"/>
      <w:marRight w:val="0"/>
      <w:marTop w:val="0"/>
      <w:marBottom w:val="0"/>
      <w:divBdr>
        <w:top w:val="none" w:sz="0" w:space="0" w:color="auto"/>
        <w:left w:val="none" w:sz="0" w:space="0" w:color="auto"/>
        <w:bottom w:val="none" w:sz="0" w:space="0" w:color="auto"/>
        <w:right w:val="none" w:sz="0" w:space="0" w:color="auto"/>
      </w:divBdr>
    </w:div>
    <w:div w:id="1662930410">
      <w:bodyDiv w:val="1"/>
      <w:marLeft w:val="0"/>
      <w:marRight w:val="0"/>
      <w:marTop w:val="0"/>
      <w:marBottom w:val="0"/>
      <w:divBdr>
        <w:top w:val="none" w:sz="0" w:space="0" w:color="auto"/>
        <w:left w:val="none" w:sz="0" w:space="0" w:color="auto"/>
        <w:bottom w:val="none" w:sz="0" w:space="0" w:color="auto"/>
        <w:right w:val="none" w:sz="0" w:space="0" w:color="auto"/>
      </w:divBdr>
    </w:div>
    <w:div w:id="1663466360">
      <w:bodyDiv w:val="1"/>
      <w:marLeft w:val="0"/>
      <w:marRight w:val="0"/>
      <w:marTop w:val="0"/>
      <w:marBottom w:val="0"/>
      <w:divBdr>
        <w:top w:val="none" w:sz="0" w:space="0" w:color="auto"/>
        <w:left w:val="none" w:sz="0" w:space="0" w:color="auto"/>
        <w:bottom w:val="none" w:sz="0" w:space="0" w:color="auto"/>
        <w:right w:val="none" w:sz="0" w:space="0" w:color="auto"/>
      </w:divBdr>
    </w:div>
    <w:div w:id="1663512027">
      <w:bodyDiv w:val="1"/>
      <w:marLeft w:val="0"/>
      <w:marRight w:val="0"/>
      <w:marTop w:val="0"/>
      <w:marBottom w:val="0"/>
      <w:divBdr>
        <w:top w:val="none" w:sz="0" w:space="0" w:color="auto"/>
        <w:left w:val="none" w:sz="0" w:space="0" w:color="auto"/>
        <w:bottom w:val="none" w:sz="0" w:space="0" w:color="auto"/>
        <w:right w:val="none" w:sz="0" w:space="0" w:color="auto"/>
      </w:divBdr>
    </w:div>
    <w:div w:id="1664164992">
      <w:bodyDiv w:val="1"/>
      <w:marLeft w:val="0"/>
      <w:marRight w:val="0"/>
      <w:marTop w:val="0"/>
      <w:marBottom w:val="0"/>
      <w:divBdr>
        <w:top w:val="none" w:sz="0" w:space="0" w:color="auto"/>
        <w:left w:val="none" w:sz="0" w:space="0" w:color="auto"/>
        <w:bottom w:val="none" w:sz="0" w:space="0" w:color="auto"/>
        <w:right w:val="none" w:sz="0" w:space="0" w:color="auto"/>
      </w:divBdr>
    </w:div>
    <w:div w:id="1664629197">
      <w:bodyDiv w:val="1"/>
      <w:marLeft w:val="0"/>
      <w:marRight w:val="0"/>
      <w:marTop w:val="0"/>
      <w:marBottom w:val="0"/>
      <w:divBdr>
        <w:top w:val="none" w:sz="0" w:space="0" w:color="auto"/>
        <w:left w:val="none" w:sz="0" w:space="0" w:color="auto"/>
        <w:bottom w:val="none" w:sz="0" w:space="0" w:color="auto"/>
        <w:right w:val="none" w:sz="0" w:space="0" w:color="auto"/>
      </w:divBdr>
    </w:div>
    <w:div w:id="1664775207">
      <w:bodyDiv w:val="1"/>
      <w:marLeft w:val="0"/>
      <w:marRight w:val="0"/>
      <w:marTop w:val="0"/>
      <w:marBottom w:val="0"/>
      <w:divBdr>
        <w:top w:val="none" w:sz="0" w:space="0" w:color="auto"/>
        <w:left w:val="none" w:sz="0" w:space="0" w:color="auto"/>
        <w:bottom w:val="none" w:sz="0" w:space="0" w:color="auto"/>
        <w:right w:val="none" w:sz="0" w:space="0" w:color="auto"/>
      </w:divBdr>
    </w:div>
    <w:div w:id="1665085791">
      <w:bodyDiv w:val="1"/>
      <w:marLeft w:val="0"/>
      <w:marRight w:val="0"/>
      <w:marTop w:val="0"/>
      <w:marBottom w:val="0"/>
      <w:divBdr>
        <w:top w:val="none" w:sz="0" w:space="0" w:color="auto"/>
        <w:left w:val="none" w:sz="0" w:space="0" w:color="auto"/>
        <w:bottom w:val="none" w:sz="0" w:space="0" w:color="auto"/>
        <w:right w:val="none" w:sz="0" w:space="0" w:color="auto"/>
      </w:divBdr>
    </w:div>
    <w:div w:id="1666084500">
      <w:bodyDiv w:val="1"/>
      <w:marLeft w:val="0"/>
      <w:marRight w:val="0"/>
      <w:marTop w:val="0"/>
      <w:marBottom w:val="0"/>
      <w:divBdr>
        <w:top w:val="none" w:sz="0" w:space="0" w:color="auto"/>
        <w:left w:val="none" w:sz="0" w:space="0" w:color="auto"/>
        <w:bottom w:val="none" w:sz="0" w:space="0" w:color="auto"/>
        <w:right w:val="none" w:sz="0" w:space="0" w:color="auto"/>
      </w:divBdr>
    </w:div>
    <w:div w:id="1666199076">
      <w:bodyDiv w:val="1"/>
      <w:marLeft w:val="0"/>
      <w:marRight w:val="0"/>
      <w:marTop w:val="0"/>
      <w:marBottom w:val="0"/>
      <w:divBdr>
        <w:top w:val="none" w:sz="0" w:space="0" w:color="auto"/>
        <w:left w:val="none" w:sz="0" w:space="0" w:color="auto"/>
        <w:bottom w:val="none" w:sz="0" w:space="0" w:color="auto"/>
        <w:right w:val="none" w:sz="0" w:space="0" w:color="auto"/>
      </w:divBdr>
    </w:div>
    <w:div w:id="1666200890">
      <w:bodyDiv w:val="1"/>
      <w:marLeft w:val="0"/>
      <w:marRight w:val="0"/>
      <w:marTop w:val="0"/>
      <w:marBottom w:val="0"/>
      <w:divBdr>
        <w:top w:val="none" w:sz="0" w:space="0" w:color="auto"/>
        <w:left w:val="none" w:sz="0" w:space="0" w:color="auto"/>
        <w:bottom w:val="none" w:sz="0" w:space="0" w:color="auto"/>
        <w:right w:val="none" w:sz="0" w:space="0" w:color="auto"/>
      </w:divBdr>
    </w:div>
    <w:div w:id="1666203074">
      <w:bodyDiv w:val="1"/>
      <w:marLeft w:val="0"/>
      <w:marRight w:val="0"/>
      <w:marTop w:val="0"/>
      <w:marBottom w:val="0"/>
      <w:divBdr>
        <w:top w:val="none" w:sz="0" w:space="0" w:color="auto"/>
        <w:left w:val="none" w:sz="0" w:space="0" w:color="auto"/>
        <w:bottom w:val="none" w:sz="0" w:space="0" w:color="auto"/>
        <w:right w:val="none" w:sz="0" w:space="0" w:color="auto"/>
      </w:divBdr>
    </w:div>
    <w:div w:id="1666545857">
      <w:bodyDiv w:val="1"/>
      <w:marLeft w:val="0"/>
      <w:marRight w:val="0"/>
      <w:marTop w:val="0"/>
      <w:marBottom w:val="0"/>
      <w:divBdr>
        <w:top w:val="none" w:sz="0" w:space="0" w:color="auto"/>
        <w:left w:val="none" w:sz="0" w:space="0" w:color="auto"/>
        <w:bottom w:val="none" w:sz="0" w:space="0" w:color="auto"/>
        <w:right w:val="none" w:sz="0" w:space="0" w:color="auto"/>
      </w:divBdr>
    </w:div>
    <w:div w:id="1667124968">
      <w:bodyDiv w:val="1"/>
      <w:marLeft w:val="0"/>
      <w:marRight w:val="0"/>
      <w:marTop w:val="0"/>
      <w:marBottom w:val="0"/>
      <w:divBdr>
        <w:top w:val="none" w:sz="0" w:space="0" w:color="auto"/>
        <w:left w:val="none" w:sz="0" w:space="0" w:color="auto"/>
        <w:bottom w:val="none" w:sz="0" w:space="0" w:color="auto"/>
        <w:right w:val="none" w:sz="0" w:space="0" w:color="auto"/>
      </w:divBdr>
    </w:div>
    <w:div w:id="1667895905">
      <w:bodyDiv w:val="1"/>
      <w:marLeft w:val="0"/>
      <w:marRight w:val="0"/>
      <w:marTop w:val="0"/>
      <w:marBottom w:val="0"/>
      <w:divBdr>
        <w:top w:val="none" w:sz="0" w:space="0" w:color="auto"/>
        <w:left w:val="none" w:sz="0" w:space="0" w:color="auto"/>
        <w:bottom w:val="none" w:sz="0" w:space="0" w:color="auto"/>
        <w:right w:val="none" w:sz="0" w:space="0" w:color="auto"/>
      </w:divBdr>
    </w:div>
    <w:div w:id="1668091545">
      <w:bodyDiv w:val="1"/>
      <w:marLeft w:val="0"/>
      <w:marRight w:val="0"/>
      <w:marTop w:val="0"/>
      <w:marBottom w:val="0"/>
      <w:divBdr>
        <w:top w:val="none" w:sz="0" w:space="0" w:color="auto"/>
        <w:left w:val="none" w:sz="0" w:space="0" w:color="auto"/>
        <w:bottom w:val="none" w:sz="0" w:space="0" w:color="auto"/>
        <w:right w:val="none" w:sz="0" w:space="0" w:color="auto"/>
      </w:divBdr>
    </w:div>
    <w:div w:id="1668168167">
      <w:bodyDiv w:val="1"/>
      <w:marLeft w:val="0"/>
      <w:marRight w:val="0"/>
      <w:marTop w:val="0"/>
      <w:marBottom w:val="0"/>
      <w:divBdr>
        <w:top w:val="none" w:sz="0" w:space="0" w:color="auto"/>
        <w:left w:val="none" w:sz="0" w:space="0" w:color="auto"/>
        <w:bottom w:val="none" w:sz="0" w:space="0" w:color="auto"/>
        <w:right w:val="none" w:sz="0" w:space="0" w:color="auto"/>
      </w:divBdr>
    </w:div>
    <w:div w:id="1668626587">
      <w:bodyDiv w:val="1"/>
      <w:marLeft w:val="0"/>
      <w:marRight w:val="0"/>
      <w:marTop w:val="0"/>
      <w:marBottom w:val="0"/>
      <w:divBdr>
        <w:top w:val="none" w:sz="0" w:space="0" w:color="auto"/>
        <w:left w:val="none" w:sz="0" w:space="0" w:color="auto"/>
        <w:bottom w:val="none" w:sz="0" w:space="0" w:color="auto"/>
        <w:right w:val="none" w:sz="0" w:space="0" w:color="auto"/>
      </w:divBdr>
    </w:div>
    <w:div w:id="1668702987">
      <w:bodyDiv w:val="1"/>
      <w:marLeft w:val="0"/>
      <w:marRight w:val="0"/>
      <w:marTop w:val="0"/>
      <w:marBottom w:val="0"/>
      <w:divBdr>
        <w:top w:val="none" w:sz="0" w:space="0" w:color="auto"/>
        <w:left w:val="none" w:sz="0" w:space="0" w:color="auto"/>
        <w:bottom w:val="none" w:sz="0" w:space="0" w:color="auto"/>
        <w:right w:val="none" w:sz="0" w:space="0" w:color="auto"/>
      </w:divBdr>
    </w:div>
    <w:div w:id="1668748676">
      <w:bodyDiv w:val="1"/>
      <w:marLeft w:val="0"/>
      <w:marRight w:val="0"/>
      <w:marTop w:val="0"/>
      <w:marBottom w:val="0"/>
      <w:divBdr>
        <w:top w:val="none" w:sz="0" w:space="0" w:color="auto"/>
        <w:left w:val="none" w:sz="0" w:space="0" w:color="auto"/>
        <w:bottom w:val="none" w:sz="0" w:space="0" w:color="auto"/>
        <w:right w:val="none" w:sz="0" w:space="0" w:color="auto"/>
      </w:divBdr>
    </w:div>
    <w:div w:id="1668826702">
      <w:bodyDiv w:val="1"/>
      <w:marLeft w:val="0"/>
      <w:marRight w:val="0"/>
      <w:marTop w:val="0"/>
      <w:marBottom w:val="0"/>
      <w:divBdr>
        <w:top w:val="none" w:sz="0" w:space="0" w:color="auto"/>
        <w:left w:val="none" w:sz="0" w:space="0" w:color="auto"/>
        <w:bottom w:val="none" w:sz="0" w:space="0" w:color="auto"/>
        <w:right w:val="none" w:sz="0" w:space="0" w:color="auto"/>
      </w:divBdr>
    </w:div>
    <w:div w:id="1669166040">
      <w:bodyDiv w:val="1"/>
      <w:marLeft w:val="0"/>
      <w:marRight w:val="0"/>
      <w:marTop w:val="0"/>
      <w:marBottom w:val="0"/>
      <w:divBdr>
        <w:top w:val="none" w:sz="0" w:space="0" w:color="auto"/>
        <w:left w:val="none" w:sz="0" w:space="0" w:color="auto"/>
        <w:bottom w:val="none" w:sz="0" w:space="0" w:color="auto"/>
        <w:right w:val="none" w:sz="0" w:space="0" w:color="auto"/>
      </w:divBdr>
    </w:div>
    <w:div w:id="1669747326">
      <w:bodyDiv w:val="1"/>
      <w:marLeft w:val="0"/>
      <w:marRight w:val="0"/>
      <w:marTop w:val="0"/>
      <w:marBottom w:val="0"/>
      <w:divBdr>
        <w:top w:val="none" w:sz="0" w:space="0" w:color="auto"/>
        <w:left w:val="none" w:sz="0" w:space="0" w:color="auto"/>
        <w:bottom w:val="none" w:sz="0" w:space="0" w:color="auto"/>
        <w:right w:val="none" w:sz="0" w:space="0" w:color="auto"/>
      </w:divBdr>
    </w:div>
    <w:div w:id="1669795416">
      <w:bodyDiv w:val="1"/>
      <w:marLeft w:val="0"/>
      <w:marRight w:val="0"/>
      <w:marTop w:val="0"/>
      <w:marBottom w:val="0"/>
      <w:divBdr>
        <w:top w:val="none" w:sz="0" w:space="0" w:color="auto"/>
        <w:left w:val="none" w:sz="0" w:space="0" w:color="auto"/>
        <w:bottom w:val="none" w:sz="0" w:space="0" w:color="auto"/>
        <w:right w:val="none" w:sz="0" w:space="0" w:color="auto"/>
      </w:divBdr>
    </w:div>
    <w:div w:id="1670210352">
      <w:bodyDiv w:val="1"/>
      <w:marLeft w:val="0"/>
      <w:marRight w:val="0"/>
      <w:marTop w:val="0"/>
      <w:marBottom w:val="0"/>
      <w:divBdr>
        <w:top w:val="none" w:sz="0" w:space="0" w:color="auto"/>
        <w:left w:val="none" w:sz="0" w:space="0" w:color="auto"/>
        <w:bottom w:val="none" w:sz="0" w:space="0" w:color="auto"/>
        <w:right w:val="none" w:sz="0" w:space="0" w:color="auto"/>
      </w:divBdr>
    </w:div>
    <w:div w:id="1670593157">
      <w:bodyDiv w:val="1"/>
      <w:marLeft w:val="0"/>
      <w:marRight w:val="0"/>
      <w:marTop w:val="0"/>
      <w:marBottom w:val="0"/>
      <w:divBdr>
        <w:top w:val="none" w:sz="0" w:space="0" w:color="auto"/>
        <w:left w:val="none" w:sz="0" w:space="0" w:color="auto"/>
        <w:bottom w:val="none" w:sz="0" w:space="0" w:color="auto"/>
        <w:right w:val="none" w:sz="0" w:space="0" w:color="auto"/>
      </w:divBdr>
    </w:div>
    <w:div w:id="1671562184">
      <w:bodyDiv w:val="1"/>
      <w:marLeft w:val="0"/>
      <w:marRight w:val="0"/>
      <w:marTop w:val="0"/>
      <w:marBottom w:val="0"/>
      <w:divBdr>
        <w:top w:val="none" w:sz="0" w:space="0" w:color="auto"/>
        <w:left w:val="none" w:sz="0" w:space="0" w:color="auto"/>
        <w:bottom w:val="none" w:sz="0" w:space="0" w:color="auto"/>
        <w:right w:val="none" w:sz="0" w:space="0" w:color="auto"/>
      </w:divBdr>
    </w:div>
    <w:div w:id="1672100370">
      <w:bodyDiv w:val="1"/>
      <w:marLeft w:val="0"/>
      <w:marRight w:val="0"/>
      <w:marTop w:val="0"/>
      <w:marBottom w:val="0"/>
      <w:divBdr>
        <w:top w:val="none" w:sz="0" w:space="0" w:color="auto"/>
        <w:left w:val="none" w:sz="0" w:space="0" w:color="auto"/>
        <w:bottom w:val="none" w:sz="0" w:space="0" w:color="auto"/>
        <w:right w:val="none" w:sz="0" w:space="0" w:color="auto"/>
      </w:divBdr>
    </w:div>
    <w:div w:id="1672683165">
      <w:bodyDiv w:val="1"/>
      <w:marLeft w:val="0"/>
      <w:marRight w:val="0"/>
      <w:marTop w:val="0"/>
      <w:marBottom w:val="0"/>
      <w:divBdr>
        <w:top w:val="none" w:sz="0" w:space="0" w:color="auto"/>
        <w:left w:val="none" w:sz="0" w:space="0" w:color="auto"/>
        <w:bottom w:val="none" w:sz="0" w:space="0" w:color="auto"/>
        <w:right w:val="none" w:sz="0" w:space="0" w:color="auto"/>
      </w:divBdr>
    </w:div>
    <w:div w:id="1672760703">
      <w:bodyDiv w:val="1"/>
      <w:marLeft w:val="0"/>
      <w:marRight w:val="0"/>
      <w:marTop w:val="0"/>
      <w:marBottom w:val="0"/>
      <w:divBdr>
        <w:top w:val="none" w:sz="0" w:space="0" w:color="auto"/>
        <w:left w:val="none" w:sz="0" w:space="0" w:color="auto"/>
        <w:bottom w:val="none" w:sz="0" w:space="0" w:color="auto"/>
        <w:right w:val="none" w:sz="0" w:space="0" w:color="auto"/>
      </w:divBdr>
    </w:div>
    <w:div w:id="1672832421">
      <w:bodyDiv w:val="1"/>
      <w:marLeft w:val="0"/>
      <w:marRight w:val="0"/>
      <w:marTop w:val="0"/>
      <w:marBottom w:val="0"/>
      <w:divBdr>
        <w:top w:val="none" w:sz="0" w:space="0" w:color="auto"/>
        <w:left w:val="none" w:sz="0" w:space="0" w:color="auto"/>
        <w:bottom w:val="none" w:sz="0" w:space="0" w:color="auto"/>
        <w:right w:val="none" w:sz="0" w:space="0" w:color="auto"/>
      </w:divBdr>
    </w:div>
    <w:div w:id="1672875543">
      <w:bodyDiv w:val="1"/>
      <w:marLeft w:val="0"/>
      <w:marRight w:val="0"/>
      <w:marTop w:val="0"/>
      <w:marBottom w:val="0"/>
      <w:divBdr>
        <w:top w:val="none" w:sz="0" w:space="0" w:color="auto"/>
        <w:left w:val="none" w:sz="0" w:space="0" w:color="auto"/>
        <w:bottom w:val="none" w:sz="0" w:space="0" w:color="auto"/>
        <w:right w:val="none" w:sz="0" w:space="0" w:color="auto"/>
      </w:divBdr>
    </w:div>
    <w:div w:id="1672877492">
      <w:bodyDiv w:val="1"/>
      <w:marLeft w:val="0"/>
      <w:marRight w:val="0"/>
      <w:marTop w:val="0"/>
      <w:marBottom w:val="0"/>
      <w:divBdr>
        <w:top w:val="none" w:sz="0" w:space="0" w:color="auto"/>
        <w:left w:val="none" w:sz="0" w:space="0" w:color="auto"/>
        <w:bottom w:val="none" w:sz="0" w:space="0" w:color="auto"/>
        <w:right w:val="none" w:sz="0" w:space="0" w:color="auto"/>
      </w:divBdr>
    </w:div>
    <w:div w:id="1673143699">
      <w:bodyDiv w:val="1"/>
      <w:marLeft w:val="0"/>
      <w:marRight w:val="0"/>
      <w:marTop w:val="0"/>
      <w:marBottom w:val="0"/>
      <w:divBdr>
        <w:top w:val="none" w:sz="0" w:space="0" w:color="auto"/>
        <w:left w:val="none" w:sz="0" w:space="0" w:color="auto"/>
        <w:bottom w:val="none" w:sz="0" w:space="0" w:color="auto"/>
        <w:right w:val="none" w:sz="0" w:space="0" w:color="auto"/>
      </w:divBdr>
    </w:div>
    <w:div w:id="1673145352">
      <w:bodyDiv w:val="1"/>
      <w:marLeft w:val="0"/>
      <w:marRight w:val="0"/>
      <w:marTop w:val="0"/>
      <w:marBottom w:val="0"/>
      <w:divBdr>
        <w:top w:val="none" w:sz="0" w:space="0" w:color="auto"/>
        <w:left w:val="none" w:sz="0" w:space="0" w:color="auto"/>
        <w:bottom w:val="none" w:sz="0" w:space="0" w:color="auto"/>
        <w:right w:val="none" w:sz="0" w:space="0" w:color="auto"/>
      </w:divBdr>
    </w:div>
    <w:div w:id="1673995945">
      <w:bodyDiv w:val="1"/>
      <w:marLeft w:val="0"/>
      <w:marRight w:val="0"/>
      <w:marTop w:val="0"/>
      <w:marBottom w:val="0"/>
      <w:divBdr>
        <w:top w:val="none" w:sz="0" w:space="0" w:color="auto"/>
        <w:left w:val="none" w:sz="0" w:space="0" w:color="auto"/>
        <w:bottom w:val="none" w:sz="0" w:space="0" w:color="auto"/>
        <w:right w:val="none" w:sz="0" w:space="0" w:color="auto"/>
      </w:divBdr>
    </w:div>
    <w:div w:id="1674262756">
      <w:bodyDiv w:val="1"/>
      <w:marLeft w:val="0"/>
      <w:marRight w:val="0"/>
      <w:marTop w:val="0"/>
      <w:marBottom w:val="0"/>
      <w:divBdr>
        <w:top w:val="none" w:sz="0" w:space="0" w:color="auto"/>
        <w:left w:val="none" w:sz="0" w:space="0" w:color="auto"/>
        <w:bottom w:val="none" w:sz="0" w:space="0" w:color="auto"/>
        <w:right w:val="none" w:sz="0" w:space="0" w:color="auto"/>
      </w:divBdr>
    </w:div>
    <w:div w:id="1674337796">
      <w:bodyDiv w:val="1"/>
      <w:marLeft w:val="0"/>
      <w:marRight w:val="0"/>
      <w:marTop w:val="0"/>
      <w:marBottom w:val="0"/>
      <w:divBdr>
        <w:top w:val="none" w:sz="0" w:space="0" w:color="auto"/>
        <w:left w:val="none" w:sz="0" w:space="0" w:color="auto"/>
        <w:bottom w:val="none" w:sz="0" w:space="0" w:color="auto"/>
        <w:right w:val="none" w:sz="0" w:space="0" w:color="auto"/>
      </w:divBdr>
    </w:div>
    <w:div w:id="1675065305">
      <w:bodyDiv w:val="1"/>
      <w:marLeft w:val="0"/>
      <w:marRight w:val="0"/>
      <w:marTop w:val="0"/>
      <w:marBottom w:val="0"/>
      <w:divBdr>
        <w:top w:val="none" w:sz="0" w:space="0" w:color="auto"/>
        <w:left w:val="none" w:sz="0" w:space="0" w:color="auto"/>
        <w:bottom w:val="none" w:sz="0" w:space="0" w:color="auto"/>
        <w:right w:val="none" w:sz="0" w:space="0" w:color="auto"/>
      </w:divBdr>
    </w:div>
    <w:div w:id="1675111859">
      <w:bodyDiv w:val="1"/>
      <w:marLeft w:val="0"/>
      <w:marRight w:val="0"/>
      <w:marTop w:val="0"/>
      <w:marBottom w:val="0"/>
      <w:divBdr>
        <w:top w:val="none" w:sz="0" w:space="0" w:color="auto"/>
        <w:left w:val="none" w:sz="0" w:space="0" w:color="auto"/>
        <w:bottom w:val="none" w:sz="0" w:space="0" w:color="auto"/>
        <w:right w:val="none" w:sz="0" w:space="0" w:color="auto"/>
      </w:divBdr>
    </w:div>
    <w:div w:id="1675453299">
      <w:bodyDiv w:val="1"/>
      <w:marLeft w:val="0"/>
      <w:marRight w:val="0"/>
      <w:marTop w:val="0"/>
      <w:marBottom w:val="0"/>
      <w:divBdr>
        <w:top w:val="none" w:sz="0" w:space="0" w:color="auto"/>
        <w:left w:val="none" w:sz="0" w:space="0" w:color="auto"/>
        <w:bottom w:val="none" w:sz="0" w:space="0" w:color="auto"/>
        <w:right w:val="none" w:sz="0" w:space="0" w:color="auto"/>
      </w:divBdr>
    </w:div>
    <w:div w:id="1675764157">
      <w:bodyDiv w:val="1"/>
      <w:marLeft w:val="0"/>
      <w:marRight w:val="0"/>
      <w:marTop w:val="0"/>
      <w:marBottom w:val="0"/>
      <w:divBdr>
        <w:top w:val="none" w:sz="0" w:space="0" w:color="auto"/>
        <w:left w:val="none" w:sz="0" w:space="0" w:color="auto"/>
        <w:bottom w:val="none" w:sz="0" w:space="0" w:color="auto"/>
        <w:right w:val="none" w:sz="0" w:space="0" w:color="auto"/>
      </w:divBdr>
    </w:div>
    <w:div w:id="1676105692">
      <w:bodyDiv w:val="1"/>
      <w:marLeft w:val="0"/>
      <w:marRight w:val="0"/>
      <w:marTop w:val="0"/>
      <w:marBottom w:val="0"/>
      <w:divBdr>
        <w:top w:val="none" w:sz="0" w:space="0" w:color="auto"/>
        <w:left w:val="none" w:sz="0" w:space="0" w:color="auto"/>
        <w:bottom w:val="none" w:sz="0" w:space="0" w:color="auto"/>
        <w:right w:val="none" w:sz="0" w:space="0" w:color="auto"/>
      </w:divBdr>
    </w:div>
    <w:div w:id="1676299475">
      <w:bodyDiv w:val="1"/>
      <w:marLeft w:val="0"/>
      <w:marRight w:val="0"/>
      <w:marTop w:val="0"/>
      <w:marBottom w:val="0"/>
      <w:divBdr>
        <w:top w:val="none" w:sz="0" w:space="0" w:color="auto"/>
        <w:left w:val="none" w:sz="0" w:space="0" w:color="auto"/>
        <w:bottom w:val="none" w:sz="0" w:space="0" w:color="auto"/>
        <w:right w:val="none" w:sz="0" w:space="0" w:color="auto"/>
      </w:divBdr>
    </w:div>
    <w:div w:id="1676302759">
      <w:bodyDiv w:val="1"/>
      <w:marLeft w:val="0"/>
      <w:marRight w:val="0"/>
      <w:marTop w:val="0"/>
      <w:marBottom w:val="0"/>
      <w:divBdr>
        <w:top w:val="none" w:sz="0" w:space="0" w:color="auto"/>
        <w:left w:val="none" w:sz="0" w:space="0" w:color="auto"/>
        <w:bottom w:val="none" w:sz="0" w:space="0" w:color="auto"/>
        <w:right w:val="none" w:sz="0" w:space="0" w:color="auto"/>
      </w:divBdr>
    </w:div>
    <w:div w:id="1676572757">
      <w:bodyDiv w:val="1"/>
      <w:marLeft w:val="0"/>
      <w:marRight w:val="0"/>
      <w:marTop w:val="0"/>
      <w:marBottom w:val="0"/>
      <w:divBdr>
        <w:top w:val="none" w:sz="0" w:space="0" w:color="auto"/>
        <w:left w:val="none" w:sz="0" w:space="0" w:color="auto"/>
        <w:bottom w:val="none" w:sz="0" w:space="0" w:color="auto"/>
        <w:right w:val="none" w:sz="0" w:space="0" w:color="auto"/>
      </w:divBdr>
    </w:div>
    <w:div w:id="1677538639">
      <w:bodyDiv w:val="1"/>
      <w:marLeft w:val="0"/>
      <w:marRight w:val="0"/>
      <w:marTop w:val="0"/>
      <w:marBottom w:val="0"/>
      <w:divBdr>
        <w:top w:val="none" w:sz="0" w:space="0" w:color="auto"/>
        <w:left w:val="none" w:sz="0" w:space="0" w:color="auto"/>
        <w:bottom w:val="none" w:sz="0" w:space="0" w:color="auto"/>
        <w:right w:val="none" w:sz="0" w:space="0" w:color="auto"/>
      </w:divBdr>
    </w:div>
    <w:div w:id="1677684195">
      <w:bodyDiv w:val="1"/>
      <w:marLeft w:val="0"/>
      <w:marRight w:val="0"/>
      <w:marTop w:val="0"/>
      <w:marBottom w:val="0"/>
      <w:divBdr>
        <w:top w:val="none" w:sz="0" w:space="0" w:color="auto"/>
        <w:left w:val="none" w:sz="0" w:space="0" w:color="auto"/>
        <w:bottom w:val="none" w:sz="0" w:space="0" w:color="auto"/>
        <w:right w:val="none" w:sz="0" w:space="0" w:color="auto"/>
      </w:divBdr>
    </w:div>
    <w:div w:id="1678724747">
      <w:bodyDiv w:val="1"/>
      <w:marLeft w:val="0"/>
      <w:marRight w:val="0"/>
      <w:marTop w:val="0"/>
      <w:marBottom w:val="0"/>
      <w:divBdr>
        <w:top w:val="none" w:sz="0" w:space="0" w:color="auto"/>
        <w:left w:val="none" w:sz="0" w:space="0" w:color="auto"/>
        <w:bottom w:val="none" w:sz="0" w:space="0" w:color="auto"/>
        <w:right w:val="none" w:sz="0" w:space="0" w:color="auto"/>
      </w:divBdr>
    </w:div>
    <w:div w:id="1679766418">
      <w:bodyDiv w:val="1"/>
      <w:marLeft w:val="0"/>
      <w:marRight w:val="0"/>
      <w:marTop w:val="0"/>
      <w:marBottom w:val="0"/>
      <w:divBdr>
        <w:top w:val="none" w:sz="0" w:space="0" w:color="auto"/>
        <w:left w:val="none" w:sz="0" w:space="0" w:color="auto"/>
        <w:bottom w:val="none" w:sz="0" w:space="0" w:color="auto"/>
        <w:right w:val="none" w:sz="0" w:space="0" w:color="auto"/>
      </w:divBdr>
    </w:div>
    <w:div w:id="1680086046">
      <w:bodyDiv w:val="1"/>
      <w:marLeft w:val="0"/>
      <w:marRight w:val="0"/>
      <w:marTop w:val="0"/>
      <w:marBottom w:val="0"/>
      <w:divBdr>
        <w:top w:val="none" w:sz="0" w:space="0" w:color="auto"/>
        <w:left w:val="none" w:sz="0" w:space="0" w:color="auto"/>
        <w:bottom w:val="none" w:sz="0" w:space="0" w:color="auto"/>
        <w:right w:val="none" w:sz="0" w:space="0" w:color="auto"/>
      </w:divBdr>
    </w:div>
    <w:div w:id="1680543571">
      <w:bodyDiv w:val="1"/>
      <w:marLeft w:val="0"/>
      <w:marRight w:val="0"/>
      <w:marTop w:val="0"/>
      <w:marBottom w:val="0"/>
      <w:divBdr>
        <w:top w:val="none" w:sz="0" w:space="0" w:color="auto"/>
        <w:left w:val="none" w:sz="0" w:space="0" w:color="auto"/>
        <w:bottom w:val="none" w:sz="0" w:space="0" w:color="auto"/>
        <w:right w:val="none" w:sz="0" w:space="0" w:color="auto"/>
      </w:divBdr>
    </w:div>
    <w:div w:id="1680620954">
      <w:bodyDiv w:val="1"/>
      <w:marLeft w:val="0"/>
      <w:marRight w:val="0"/>
      <w:marTop w:val="0"/>
      <w:marBottom w:val="0"/>
      <w:divBdr>
        <w:top w:val="none" w:sz="0" w:space="0" w:color="auto"/>
        <w:left w:val="none" w:sz="0" w:space="0" w:color="auto"/>
        <w:bottom w:val="none" w:sz="0" w:space="0" w:color="auto"/>
        <w:right w:val="none" w:sz="0" w:space="0" w:color="auto"/>
      </w:divBdr>
    </w:div>
    <w:div w:id="1680888933">
      <w:bodyDiv w:val="1"/>
      <w:marLeft w:val="0"/>
      <w:marRight w:val="0"/>
      <w:marTop w:val="0"/>
      <w:marBottom w:val="0"/>
      <w:divBdr>
        <w:top w:val="none" w:sz="0" w:space="0" w:color="auto"/>
        <w:left w:val="none" w:sz="0" w:space="0" w:color="auto"/>
        <w:bottom w:val="none" w:sz="0" w:space="0" w:color="auto"/>
        <w:right w:val="none" w:sz="0" w:space="0" w:color="auto"/>
      </w:divBdr>
    </w:div>
    <w:div w:id="1681159180">
      <w:bodyDiv w:val="1"/>
      <w:marLeft w:val="0"/>
      <w:marRight w:val="0"/>
      <w:marTop w:val="0"/>
      <w:marBottom w:val="0"/>
      <w:divBdr>
        <w:top w:val="none" w:sz="0" w:space="0" w:color="auto"/>
        <w:left w:val="none" w:sz="0" w:space="0" w:color="auto"/>
        <w:bottom w:val="none" w:sz="0" w:space="0" w:color="auto"/>
        <w:right w:val="none" w:sz="0" w:space="0" w:color="auto"/>
      </w:divBdr>
    </w:div>
    <w:div w:id="1681588533">
      <w:bodyDiv w:val="1"/>
      <w:marLeft w:val="0"/>
      <w:marRight w:val="0"/>
      <w:marTop w:val="0"/>
      <w:marBottom w:val="0"/>
      <w:divBdr>
        <w:top w:val="none" w:sz="0" w:space="0" w:color="auto"/>
        <w:left w:val="none" w:sz="0" w:space="0" w:color="auto"/>
        <w:bottom w:val="none" w:sz="0" w:space="0" w:color="auto"/>
        <w:right w:val="none" w:sz="0" w:space="0" w:color="auto"/>
      </w:divBdr>
    </w:div>
    <w:div w:id="1683162503">
      <w:bodyDiv w:val="1"/>
      <w:marLeft w:val="0"/>
      <w:marRight w:val="0"/>
      <w:marTop w:val="0"/>
      <w:marBottom w:val="0"/>
      <w:divBdr>
        <w:top w:val="none" w:sz="0" w:space="0" w:color="auto"/>
        <w:left w:val="none" w:sz="0" w:space="0" w:color="auto"/>
        <w:bottom w:val="none" w:sz="0" w:space="0" w:color="auto"/>
        <w:right w:val="none" w:sz="0" w:space="0" w:color="auto"/>
      </w:divBdr>
    </w:div>
    <w:div w:id="1683166759">
      <w:bodyDiv w:val="1"/>
      <w:marLeft w:val="0"/>
      <w:marRight w:val="0"/>
      <w:marTop w:val="0"/>
      <w:marBottom w:val="0"/>
      <w:divBdr>
        <w:top w:val="none" w:sz="0" w:space="0" w:color="auto"/>
        <w:left w:val="none" w:sz="0" w:space="0" w:color="auto"/>
        <w:bottom w:val="none" w:sz="0" w:space="0" w:color="auto"/>
        <w:right w:val="none" w:sz="0" w:space="0" w:color="auto"/>
      </w:divBdr>
    </w:div>
    <w:div w:id="1683508786">
      <w:bodyDiv w:val="1"/>
      <w:marLeft w:val="0"/>
      <w:marRight w:val="0"/>
      <w:marTop w:val="0"/>
      <w:marBottom w:val="0"/>
      <w:divBdr>
        <w:top w:val="none" w:sz="0" w:space="0" w:color="auto"/>
        <w:left w:val="none" w:sz="0" w:space="0" w:color="auto"/>
        <w:bottom w:val="none" w:sz="0" w:space="0" w:color="auto"/>
        <w:right w:val="none" w:sz="0" w:space="0" w:color="auto"/>
      </w:divBdr>
    </w:div>
    <w:div w:id="1683583436">
      <w:bodyDiv w:val="1"/>
      <w:marLeft w:val="0"/>
      <w:marRight w:val="0"/>
      <w:marTop w:val="0"/>
      <w:marBottom w:val="0"/>
      <w:divBdr>
        <w:top w:val="none" w:sz="0" w:space="0" w:color="auto"/>
        <w:left w:val="none" w:sz="0" w:space="0" w:color="auto"/>
        <w:bottom w:val="none" w:sz="0" w:space="0" w:color="auto"/>
        <w:right w:val="none" w:sz="0" w:space="0" w:color="auto"/>
      </w:divBdr>
    </w:div>
    <w:div w:id="1685129630">
      <w:bodyDiv w:val="1"/>
      <w:marLeft w:val="0"/>
      <w:marRight w:val="0"/>
      <w:marTop w:val="0"/>
      <w:marBottom w:val="0"/>
      <w:divBdr>
        <w:top w:val="none" w:sz="0" w:space="0" w:color="auto"/>
        <w:left w:val="none" w:sz="0" w:space="0" w:color="auto"/>
        <w:bottom w:val="none" w:sz="0" w:space="0" w:color="auto"/>
        <w:right w:val="none" w:sz="0" w:space="0" w:color="auto"/>
      </w:divBdr>
    </w:div>
    <w:div w:id="1685397861">
      <w:bodyDiv w:val="1"/>
      <w:marLeft w:val="0"/>
      <w:marRight w:val="0"/>
      <w:marTop w:val="0"/>
      <w:marBottom w:val="0"/>
      <w:divBdr>
        <w:top w:val="none" w:sz="0" w:space="0" w:color="auto"/>
        <w:left w:val="none" w:sz="0" w:space="0" w:color="auto"/>
        <w:bottom w:val="none" w:sz="0" w:space="0" w:color="auto"/>
        <w:right w:val="none" w:sz="0" w:space="0" w:color="auto"/>
      </w:divBdr>
    </w:div>
    <w:div w:id="1685597202">
      <w:bodyDiv w:val="1"/>
      <w:marLeft w:val="0"/>
      <w:marRight w:val="0"/>
      <w:marTop w:val="0"/>
      <w:marBottom w:val="0"/>
      <w:divBdr>
        <w:top w:val="none" w:sz="0" w:space="0" w:color="auto"/>
        <w:left w:val="none" w:sz="0" w:space="0" w:color="auto"/>
        <w:bottom w:val="none" w:sz="0" w:space="0" w:color="auto"/>
        <w:right w:val="none" w:sz="0" w:space="0" w:color="auto"/>
      </w:divBdr>
    </w:div>
    <w:div w:id="1686321657">
      <w:bodyDiv w:val="1"/>
      <w:marLeft w:val="0"/>
      <w:marRight w:val="0"/>
      <w:marTop w:val="0"/>
      <w:marBottom w:val="0"/>
      <w:divBdr>
        <w:top w:val="none" w:sz="0" w:space="0" w:color="auto"/>
        <w:left w:val="none" w:sz="0" w:space="0" w:color="auto"/>
        <w:bottom w:val="none" w:sz="0" w:space="0" w:color="auto"/>
        <w:right w:val="none" w:sz="0" w:space="0" w:color="auto"/>
      </w:divBdr>
    </w:div>
    <w:div w:id="1686666189">
      <w:bodyDiv w:val="1"/>
      <w:marLeft w:val="0"/>
      <w:marRight w:val="0"/>
      <w:marTop w:val="0"/>
      <w:marBottom w:val="0"/>
      <w:divBdr>
        <w:top w:val="none" w:sz="0" w:space="0" w:color="auto"/>
        <w:left w:val="none" w:sz="0" w:space="0" w:color="auto"/>
        <w:bottom w:val="none" w:sz="0" w:space="0" w:color="auto"/>
        <w:right w:val="none" w:sz="0" w:space="0" w:color="auto"/>
      </w:divBdr>
    </w:div>
    <w:div w:id="1686784226">
      <w:bodyDiv w:val="1"/>
      <w:marLeft w:val="0"/>
      <w:marRight w:val="0"/>
      <w:marTop w:val="0"/>
      <w:marBottom w:val="0"/>
      <w:divBdr>
        <w:top w:val="none" w:sz="0" w:space="0" w:color="auto"/>
        <w:left w:val="none" w:sz="0" w:space="0" w:color="auto"/>
        <w:bottom w:val="none" w:sz="0" w:space="0" w:color="auto"/>
        <w:right w:val="none" w:sz="0" w:space="0" w:color="auto"/>
      </w:divBdr>
    </w:div>
    <w:div w:id="1686860546">
      <w:bodyDiv w:val="1"/>
      <w:marLeft w:val="0"/>
      <w:marRight w:val="0"/>
      <w:marTop w:val="0"/>
      <w:marBottom w:val="0"/>
      <w:divBdr>
        <w:top w:val="none" w:sz="0" w:space="0" w:color="auto"/>
        <w:left w:val="none" w:sz="0" w:space="0" w:color="auto"/>
        <w:bottom w:val="none" w:sz="0" w:space="0" w:color="auto"/>
        <w:right w:val="none" w:sz="0" w:space="0" w:color="auto"/>
      </w:divBdr>
    </w:div>
    <w:div w:id="1687710853">
      <w:bodyDiv w:val="1"/>
      <w:marLeft w:val="0"/>
      <w:marRight w:val="0"/>
      <w:marTop w:val="0"/>
      <w:marBottom w:val="0"/>
      <w:divBdr>
        <w:top w:val="none" w:sz="0" w:space="0" w:color="auto"/>
        <w:left w:val="none" w:sz="0" w:space="0" w:color="auto"/>
        <w:bottom w:val="none" w:sz="0" w:space="0" w:color="auto"/>
        <w:right w:val="none" w:sz="0" w:space="0" w:color="auto"/>
      </w:divBdr>
    </w:div>
    <w:div w:id="1687906729">
      <w:bodyDiv w:val="1"/>
      <w:marLeft w:val="0"/>
      <w:marRight w:val="0"/>
      <w:marTop w:val="0"/>
      <w:marBottom w:val="0"/>
      <w:divBdr>
        <w:top w:val="none" w:sz="0" w:space="0" w:color="auto"/>
        <w:left w:val="none" w:sz="0" w:space="0" w:color="auto"/>
        <w:bottom w:val="none" w:sz="0" w:space="0" w:color="auto"/>
        <w:right w:val="none" w:sz="0" w:space="0" w:color="auto"/>
      </w:divBdr>
    </w:div>
    <w:div w:id="1687976506">
      <w:bodyDiv w:val="1"/>
      <w:marLeft w:val="0"/>
      <w:marRight w:val="0"/>
      <w:marTop w:val="0"/>
      <w:marBottom w:val="0"/>
      <w:divBdr>
        <w:top w:val="none" w:sz="0" w:space="0" w:color="auto"/>
        <w:left w:val="none" w:sz="0" w:space="0" w:color="auto"/>
        <w:bottom w:val="none" w:sz="0" w:space="0" w:color="auto"/>
        <w:right w:val="none" w:sz="0" w:space="0" w:color="auto"/>
      </w:divBdr>
    </w:div>
    <w:div w:id="1688172392">
      <w:bodyDiv w:val="1"/>
      <w:marLeft w:val="0"/>
      <w:marRight w:val="0"/>
      <w:marTop w:val="0"/>
      <w:marBottom w:val="0"/>
      <w:divBdr>
        <w:top w:val="none" w:sz="0" w:space="0" w:color="auto"/>
        <w:left w:val="none" w:sz="0" w:space="0" w:color="auto"/>
        <w:bottom w:val="none" w:sz="0" w:space="0" w:color="auto"/>
        <w:right w:val="none" w:sz="0" w:space="0" w:color="auto"/>
      </w:divBdr>
    </w:div>
    <w:div w:id="1688172585">
      <w:bodyDiv w:val="1"/>
      <w:marLeft w:val="0"/>
      <w:marRight w:val="0"/>
      <w:marTop w:val="0"/>
      <w:marBottom w:val="0"/>
      <w:divBdr>
        <w:top w:val="none" w:sz="0" w:space="0" w:color="auto"/>
        <w:left w:val="none" w:sz="0" w:space="0" w:color="auto"/>
        <w:bottom w:val="none" w:sz="0" w:space="0" w:color="auto"/>
        <w:right w:val="none" w:sz="0" w:space="0" w:color="auto"/>
      </w:divBdr>
    </w:div>
    <w:div w:id="1688366322">
      <w:bodyDiv w:val="1"/>
      <w:marLeft w:val="0"/>
      <w:marRight w:val="0"/>
      <w:marTop w:val="0"/>
      <w:marBottom w:val="0"/>
      <w:divBdr>
        <w:top w:val="none" w:sz="0" w:space="0" w:color="auto"/>
        <w:left w:val="none" w:sz="0" w:space="0" w:color="auto"/>
        <w:bottom w:val="none" w:sz="0" w:space="0" w:color="auto"/>
        <w:right w:val="none" w:sz="0" w:space="0" w:color="auto"/>
      </w:divBdr>
    </w:div>
    <w:div w:id="1688828639">
      <w:bodyDiv w:val="1"/>
      <w:marLeft w:val="0"/>
      <w:marRight w:val="0"/>
      <w:marTop w:val="0"/>
      <w:marBottom w:val="0"/>
      <w:divBdr>
        <w:top w:val="none" w:sz="0" w:space="0" w:color="auto"/>
        <w:left w:val="none" w:sz="0" w:space="0" w:color="auto"/>
        <w:bottom w:val="none" w:sz="0" w:space="0" w:color="auto"/>
        <w:right w:val="none" w:sz="0" w:space="0" w:color="auto"/>
      </w:divBdr>
    </w:div>
    <w:div w:id="1689062518">
      <w:bodyDiv w:val="1"/>
      <w:marLeft w:val="0"/>
      <w:marRight w:val="0"/>
      <w:marTop w:val="0"/>
      <w:marBottom w:val="0"/>
      <w:divBdr>
        <w:top w:val="none" w:sz="0" w:space="0" w:color="auto"/>
        <w:left w:val="none" w:sz="0" w:space="0" w:color="auto"/>
        <w:bottom w:val="none" w:sz="0" w:space="0" w:color="auto"/>
        <w:right w:val="none" w:sz="0" w:space="0" w:color="auto"/>
      </w:divBdr>
    </w:div>
    <w:div w:id="1689066023">
      <w:bodyDiv w:val="1"/>
      <w:marLeft w:val="0"/>
      <w:marRight w:val="0"/>
      <w:marTop w:val="0"/>
      <w:marBottom w:val="0"/>
      <w:divBdr>
        <w:top w:val="none" w:sz="0" w:space="0" w:color="auto"/>
        <w:left w:val="none" w:sz="0" w:space="0" w:color="auto"/>
        <w:bottom w:val="none" w:sz="0" w:space="0" w:color="auto"/>
        <w:right w:val="none" w:sz="0" w:space="0" w:color="auto"/>
      </w:divBdr>
    </w:div>
    <w:div w:id="1689215228">
      <w:bodyDiv w:val="1"/>
      <w:marLeft w:val="0"/>
      <w:marRight w:val="0"/>
      <w:marTop w:val="0"/>
      <w:marBottom w:val="0"/>
      <w:divBdr>
        <w:top w:val="none" w:sz="0" w:space="0" w:color="auto"/>
        <w:left w:val="none" w:sz="0" w:space="0" w:color="auto"/>
        <w:bottom w:val="none" w:sz="0" w:space="0" w:color="auto"/>
        <w:right w:val="none" w:sz="0" w:space="0" w:color="auto"/>
      </w:divBdr>
    </w:div>
    <w:div w:id="1689865618">
      <w:bodyDiv w:val="1"/>
      <w:marLeft w:val="0"/>
      <w:marRight w:val="0"/>
      <w:marTop w:val="0"/>
      <w:marBottom w:val="0"/>
      <w:divBdr>
        <w:top w:val="none" w:sz="0" w:space="0" w:color="auto"/>
        <w:left w:val="none" w:sz="0" w:space="0" w:color="auto"/>
        <w:bottom w:val="none" w:sz="0" w:space="0" w:color="auto"/>
        <w:right w:val="none" w:sz="0" w:space="0" w:color="auto"/>
      </w:divBdr>
    </w:div>
    <w:div w:id="1690057784">
      <w:bodyDiv w:val="1"/>
      <w:marLeft w:val="0"/>
      <w:marRight w:val="0"/>
      <w:marTop w:val="0"/>
      <w:marBottom w:val="0"/>
      <w:divBdr>
        <w:top w:val="none" w:sz="0" w:space="0" w:color="auto"/>
        <w:left w:val="none" w:sz="0" w:space="0" w:color="auto"/>
        <w:bottom w:val="none" w:sz="0" w:space="0" w:color="auto"/>
        <w:right w:val="none" w:sz="0" w:space="0" w:color="auto"/>
      </w:divBdr>
    </w:div>
    <w:div w:id="1690137585">
      <w:bodyDiv w:val="1"/>
      <w:marLeft w:val="0"/>
      <w:marRight w:val="0"/>
      <w:marTop w:val="0"/>
      <w:marBottom w:val="0"/>
      <w:divBdr>
        <w:top w:val="none" w:sz="0" w:space="0" w:color="auto"/>
        <w:left w:val="none" w:sz="0" w:space="0" w:color="auto"/>
        <w:bottom w:val="none" w:sz="0" w:space="0" w:color="auto"/>
        <w:right w:val="none" w:sz="0" w:space="0" w:color="auto"/>
      </w:divBdr>
    </w:div>
    <w:div w:id="1690253185">
      <w:bodyDiv w:val="1"/>
      <w:marLeft w:val="0"/>
      <w:marRight w:val="0"/>
      <w:marTop w:val="0"/>
      <w:marBottom w:val="0"/>
      <w:divBdr>
        <w:top w:val="none" w:sz="0" w:space="0" w:color="auto"/>
        <w:left w:val="none" w:sz="0" w:space="0" w:color="auto"/>
        <w:bottom w:val="none" w:sz="0" w:space="0" w:color="auto"/>
        <w:right w:val="none" w:sz="0" w:space="0" w:color="auto"/>
      </w:divBdr>
    </w:div>
    <w:div w:id="1690795156">
      <w:bodyDiv w:val="1"/>
      <w:marLeft w:val="0"/>
      <w:marRight w:val="0"/>
      <w:marTop w:val="0"/>
      <w:marBottom w:val="0"/>
      <w:divBdr>
        <w:top w:val="none" w:sz="0" w:space="0" w:color="auto"/>
        <w:left w:val="none" w:sz="0" w:space="0" w:color="auto"/>
        <w:bottom w:val="none" w:sz="0" w:space="0" w:color="auto"/>
        <w:right w:val="none" w:sz="0" w:space="0" w:color="auto"/>
      </w:divBdr>
    </w:div>
    <w:div w:id="1691179217">
      <w:bodyDiv w:val="1"/>
      <w:marLeft w:val="0"/>
      <w:marRight w:val="0"/>
      <w:marTop w:val="0"/>
      <w:marBottom w:val="0"/>
      <w:divBdr>
        <w:top w:val="none" w:sz="0" w:space="0" w:color="auto"/>
        <w:left w:val="none" w:sz="0" w:space="0" w:color="auto"/>
        <w:bottom w:val="none" w:sz="0" w:space="0" w:color="auto"/>
        <w:right w:val="none" w:sz="0" w:space="0" w:color="auto"/>
      </w:divBdr>
    </w:div>
    <w:div w:id="1692410292">
      <w:bodyDiv w:val="1"/>
      <w:marLeft w:val="0"/>
      <w:marRight w:val="0"/>
      <w:marTop w:val="0"/>
      <w:marBottom w:val="0"/>
      <w:divBdr>
        <w:top w:val="none" w:sz="0" w:space="0" w:color="auto"/>
        <w:left w:val="none" w:sz="0" w:space="0" w:color="auto"/>
        <w:bottom w:val="none" w:sz="0" w:space="0" w:color="auto"/>
        <w:right w:val="none" w:sz="0" w:space="0" w:color="auto"/>
      </w:divBdr>
    </w:div>
    <w:div w:id="1692488219">
      <w:bodyDiv w:val="1"/>
      <w:marLeft w:val="0"/>
      <w:marRight w:val="0"/>
      <w:marTop w:val="0"/>
      <w:marBottom w:val="0"/>
      <w:divBdr>
        <w:top w:val="none" w:sz="0" w:space="0" w:color="auto"/>
        <w:left w:val="none" w:sz="0" w:space="0" w:color="auto"/>
        <w:bottom w:val="none" w:sz="0" w:space="0" w:color="auto"/>
        <w:right w:val="none" w:sz="0" w:space="0" w:color="auto"/>
      </w:divBdr>
    </w:div>
    <w:div w:id="1692753656">
      <w:bodyDiv w:val="1"/>
      <w:marLeft w:val="0"/>
      <w:marRight w:val="0"/>
      <w:marTop w:val="0"/>
      <w:marBottom w:val="0"/>
      <w:divBdr>
        <w:top w:val="none" w:sz="0" w:space="0" w:color="auto"/>
        <w:left w:val="none" w:sz="0" w:space="0" w:color="auto"/>
        <w:bottom w:val="none" w:sz="0" w:space="0" w:color="auto"/>
        <w:right w:val="none" w:sz="0" w:space="0" w:color="auto"/>
      </w:divBdr>
    </w:div>
    <w:div w:id="1692873121">
      <w:bodyDiv w:val="1"/>
      <w:marLeft w:val="0"/>
      <w:marRight w:val="0"/>
      <w:marTop w:val="0"/>
      <w:marBottom w:val="0"/>
      <w:divBdr>
        <w:top w:val="none" w:sz="0" w:space="0" w:color="auto"/>
        <w:left w:val="none" w:sz="0" w:space="0" w:color="auto"/>
        <w:bottom w:val="none" w:sz="0" w:space="0" w:color="auto"/>
        <w:right w:val="none" w:sz="0" w:space="0" w:color="auto"/>
      </w:divBdr>
    </w:div>
    <w:div w:id="1693261546">
      <w:bodyDiv w:val="1"/>
      <w:marLeft w:val="0"/>
      <w:marRight w:val="0"/>
      <w:marTop w:val="0"/>
      <w:marBottom w:val="0"/>
      <w:divBdr>
        <w:top w:val="none" w:sz="0" w:space="0" w:color="auto"/>
        <w:left w:val="none" w:sz="0" w:space="0" w:color="auto"/>
        <w:bottom w:val="none" w:sz="0" w:space="0" w:color="auto"/>
        <w:right w:val="none" w:sz="0" w:space="0" w:color="auto"/>
      </w:divBdr>
    </w:div>
    <w:div w:id="1693843913">
      <w:bodyDiv w:val="1"/>
      <w:marLeft w:val="0"/>
      <w:marRight w:val="0"/>
      <w:marTop w:val="0"/>
      <w:marBottom w:val="0"/>
      <w:divBdr>
        <w:top w:val="none" w:sz="0" w:space="0" w:color="auto"/>
        <w:left w:val="none" w:sz="0" w:space="0" w:color="auto"/>
        <w:bottom w:val="none" w:sz="0" w:space="0" w:color="auto"/>
        <w:right w:val="none" w:sz="0" w:space="0" w:color="auto"/>
      </w:divBdr>
    </w:div>
    <w:div w:id="1694577388">
      <w:bodyDiv w:val="1"/>
      <w:marLeft w:val="0"/>
      <w:marRight w:val="0"/>
      <w:marTop w:val="0"/>
      <w:marBottom w:val="0"/>
      <w:divBdr>
        <w:top w:val="none" w:sz="0" w:space="0" w:color="auto"/>
        <w:left w:val="none" w:sz="0" w:space="0" w:color="auto"/>
        <w:bottom w:val="none" w:sz="0" w:space="0" w:color="auto"/>
        <w:right w:val="none" w:sz="0" w:space="0" w:color="auto"/>
      </w:divBdr>
    </w:div>
    <w:div w:id="1694696018">
      <w:bodyDiv w:val="1"/>
      <w:marLeft w:val="0"/>
      <w:marRight w:val="0"/>
      <w:marTop w:val="0"/>
      <w:marBottom w:val="0"/>
      <w:divBdr>
        <w:top w:val="none" w:sz="0" w:space="0" w:color="auto"/>
        <w:left w:val="none" w:sz="0" w:space="0" w:color="auto"/>
        <w:bottom w:val="none" w:sz="0" w:space="0" w:color="auto"/>
        <w:right w:val="none" w:sz="0" w:space="0" w:color="auto"/>
      </w:divBdr>
    </w:div>
    <w:div w:id="1695422011">
      <w:bodyDiv w:val="1"/>
      <w:marLeft w:val="0"/>
      <w:marRight w:val="0"/>
      <w:marTop w:val="0"/>
      <w:marBottom w:val="0"/>
      <w:divBdr>
        <w:top w:val="none" w:sz="0" w:space="0" w:color="auto"/>
        <w:left w:val="none" w:sz="0" w:space="0" w:color="auto"/>
        <w:bottom w:val="none" w:sz="0" w:space="0" w:color="auto"/>
        <w:right w:val="none" w:sz="0" w:space="0" w:color="auto"/>
      </w:divBdr>
    </w:div>
    <w:div w:id="1697270581">
      <w:bodyDiv w:val="1"/>
      <w:marLeft w:val="0"/>
      <w:marRight w:val="0"/>
      <w:marTop w:val="0"/>
      <w:marBottom w:val="0"/>
      <w:divBdr>
        <w:top w:val="none" w:sz="0" w:space="0" w:color="auto"/>
        <w:left w:val="none" w:sz="0" w:space="0" w:color="auto"/>
        <w:bottom w:val="none" w:sz="0" w:space="0" w:color="auto"/>
        <w:right w:val="none" w:sz="0" w:space="0" w:color="auto"/>
      </w:divBdr>
    </w:div>
    <w:div w:id="1697343373">
      <w:bodyDiv w:val="1"/>
      <w:marLeft w:val="0"/>
      <w:marRight w:val="0"/>
      <w:marTop w:val="0"/>
      <w:marBottom w:val="0"/>
      <w:divBdr>
        <w:top w:val="none" w:sz="0" w:space="0" w:color="auto"/>
        <w:left w:val="none" w:sz="0" w:space="0" w:color="auto"/>
        <w:bottom w:val="none" w:sz="0" w:space="0" w:color="auto"/>
        <w:right w:val="none" w:sz="0" w:space="0" w:color="auto"/>
      </w:divBdr>
    </w:div>
    <w:div w:id="1697383434">
      <w:bodyDiv w:val="1"/>
      <w:marLeft w:val="0"/>
      <w:marRight w:val="0"/>
      <w:marTop w:val="0"/>
      <w:marBottom w:val="0"/>
      <w:divBdr>
        <w:top w:val="none" w:sz="0" w:space="0" w:color="auto"/>
        <w:left w:val="none" w:sz="0" w:space="0" w:color="auto"/>
        <w:bottom w:val="none" w:sz="0" w:space="0" w:color="auto"/>
        <w:right w:val="none" w:sz="0" w:space="0" w:color="auto"/>
      </w:divBdr>
    </w:div>
    <w:div w:id="1697731259">
      <w:bodyDiv w:val="1"/>
      <w:marLeft w:val="0"/>
      <w:marRight w:val="0"/>
      <w:marTop w:val="0"/>
      <w:marBottom w:val="0"/>
      <w:divBdr>
        <w:top w:val="none" w:sz="0" w:space="0" w:color="auto"/>
        <w:left w:val="none" w:sz="0" w:space="0" w:color="auto"/>
        <w:bottom w:val="none" w:sz="0" w:space="0" w:color="auto"/>
        <w:right w:val="none" w:sz="0" w:space="0" w:color="auto"/>
      </w:divBdr>
    </w:div>
    <w:div w:id="1698114114">
      <w:bodyDiv w:val="1"/>
      <w:marLeft w:val="0"/>
      <w:marRight w:val="0"/>
      <w:marTop w:val="0"/>
      <w:marBottom w:val="0"/>
      <w:divBdr>
        <w:top w:val="none" w:sz="0" w:space="0" w:color="auto"/>
        <w:left w:val="none" w:sz="0" w:space="0" w:color="auto"/>
        <w:bottom w:val="none" w:sz="0" w:space="0" w:color="auto"/>
        <w:right w:val="none" w:sz="0" w:space="0" w:color="auto"/>
      </w:divBdr>
    </w:div>
    <w:div w:id="1698122384">
      <w:bodyDiv w:val="1"/>
      <w:marLeft w:val="0"/>
      <w:marRight w:val="0"/>
      <w:marTop w:val="0"/>
      <w:marBottom w:val="0"/>
      <w:divBdr>
        <w:top w:val="none" w:sz="0" w:space="0" w:color="auto"/>
        <w:left w:val="none" w:sz="0" w:space="0" w:color="auto"/>
        <w:bottom w:val="none" w:sz="0" w:space="0" w:color="auto"/>
        <w:right w:val="none" w:sz="0" w:space="0" w:color="auto"/>
      </w:divBdr>
    </w:div>
    <w:div w:id="1698500743">
      <w:bodyDiv w:val="1"/>
      <w:marLeft w:val="0"/>
      <w:marRight w:val="0"/>
      <w:marTop w:val="0"/>
      <w:marBottom w:val="0"/>
      <w:divBdr>
        <w:top w:val="none" w:sz="0" w:space="0" w:color="auto"/>
        <w:left w:val="none" w:sz="0" w:space="0" w:color="auto"/>
        <w:bottom w:val="none" w:sz="0" w:space="0" w:color="auto"/>
        <w:right w:val="none" w:sz="0" w:space="0" w:color="auto"/>
      </w:divBdr>
    </w:div>
    <w:div w:id="1698579937">
      <w:bodyDiv w:val="1"/>
      <w:marLeft w:val="0"/>
      <w:marRight w:val="0"/>
      <w:marTop w:val="0"/>
      <w:marBottom w:val="0"/>
      <w:divBdr>
        <w:top w:val="none" w:sz="0" w:space="0" w:color="auto"/>
        <w:left w:val="none" w:sz="0" w:space="0" w:color="auto"/>
        <w:bottom w:val="none" w:sz="0" w:space="0" w:color="auto"/>
        <w:right w:val="none" w:sz="0" w:space="0" w:color="auto"/>
      </w:divBdr>
    </w:div>
    <w:div w:id="1698703079">
      <w:bodyDiv w:val="1"/>
      <w:marLeft w:val="0"/>
      <w:marRight w:val="0"/>
      <w:marTop w:val="0"/>
      <w:marBottom w:val="0"/>
      <w:divBdr>
        <w:top w:val="none" w:sz="0" w:space="0" w:color="auto"/>
        <w:left w:val="none" w:sz="0" w:space="0" w:color="auto"/>
        <w:bottom w:val="none" w:sz="0" w:space="0" w:color="auto"/>
        <w:right w:val="none" w:sz="0" w:space="0" w:color="auto"/>
      </w:divBdr>
    </w:div>
    <w:div w:id="1698850524">
      <w:bodyDiv w:val="1"/>
      <w:marLeft w:val="0"/>
      <w:marRight w:val="0"/>
      <w:marTop w:val="0"/>
      <w:marBottom w:val="0"/>
      <w:divBdr>
        <w:top w:val="none" w:sz="0" w:space="0" w:color="auto"/>
        <w:left w:val="none" w:sz="0" w:space="0" w:color="auto"/>
        <w:bottom w:val="none" w:sz="0" w:space="0" w:color="auto"/>
        <w:right w:val="none" w:sz="0" w:space="0" w:color="auto"/>
      </w:divBdr>
    </w:div>
    <w:div w:id="1699041480">
      <w:bodyDiv w:val="1"/>
      <w:marLeft w:val="0"/>
      <w:marRight w:val="0"/>
      <w:marTop w:val="0"/>
      <w:marBottom w:val="0"/>
      <w:divBdr>
        <w:top w:val="none" w:sz="0" w:space="0" w:color="auto"/>
        <w:left w:val="none" w:sz="0" w:space="0" w:color="auto"/>
        <w:bottom w:val="none" w:sz="0" w:space="0" w:color="auto"/>
        <w:right w:val="none" w:sz="0" w:space="0" w:color="auto"/>
      </w:divBdr>
    </w:div>
    <w:div w:id="1699965806">
      <w:bodyDiv w:val="1"/>
      <w:marLeft w:val="0"/>
      <w:marRight w:val="0"/>
      <w:marTop w:val="0"/>
      <w:marBottom w:val="0"/>
      <w:divBdr>
        <w:top w:val="none" w:sz="0" w:space="0" w:color="auto"/>
        <w:left w:val="none" w:sz="0" w:space="0" w:color="auto"/>
        <w:bottom w:val="none" w:sz="0" w:space="0" w:color="auto"/>
        <w:right w:val="none" w:sz="0" w:space="0" w:color="auto"/>
      </w:divBdr>
    </w:div>
    <w:div w:id="1700160566">
      <w:bodyDiv w:val="1"/>
      <w:marLeft w:val="0"/>
      <w:marRight w:val="0"/>
      <w:marTop w:val="0"/>
      <w:marBottom w:val="0"/>
      <w:divBdr>
        <w:top w:val="none" w:sz="0" w:space="0" w:color="auto"/>
        <w:left w:val="none" w:sz="0" w:space="0" w:color="auto"/>
        <w:bottom w:val="none" w:sz="0" w:space="0" w:color="auto"/>
        <w:right w:val="none" w:sz="0" w:space="0" w:color="auto"/>
      </w:divBdr>
    </w:div>
    <w:div w:id="1700858510">
      <w:bodyDiv w:val="1"/>
      <w:marLeft w:val="0"/>
      <w:marRight w:val="0"/>
      <w:marTop w:val="0"/>
      <w:marBottom w:val="0"/>
      <w:divBdr>
        <w:top w:val="none" w:sz="0" w:space="0" w:color="auto"/>
        <w:left w:val="none" w:sz="0" w:space="0" w:color="auto"/>
        <w:bottom w:val="none" w:sz="0" w:space="0" w:color="auto"/>
        <w:right w:val="none" w:sz="0" w:space="0" w:color="auto"/>
      </w:divBdr>
    </w:div>
    <w:div w:id="1700859256">
      <w:bodyDiv w:val="1"/>
      <w:marLeft w:val="0"/>
      <w:marRight w:val="0"/>
      <w:marTop w:val="0"/>
      <w:marBottom w:val="0"/>
      <w:divBdr>
        <w:top w:val="none" w:sz="0" w:space="0" w:color="auto"/>
        <w:left w:val="none" w:sz="0" w:space="0" w:color="auto"/>
        <w:bottom w:val="none" w:sz="0" w:space="0" w:color="auto"/>
        <w:right w:val="none" w:sz="0" w:space="0" w:color="auto"/>
      </w:divBdr>
    </w:div>
    <w:div w:id="1701053591">
      <w:bodyDiv w:val="1"/>
      <w:marLeft w:val="0"/>
      <w:marRight w:val="0"/>
      <w:marTop w:val="0"/>
      <w:marBottom w:val="0"/>
      <w:divBdr>
        <w:top w:val="none" w:sz="0" w:space="0" w:color="auto"/>
        <w:left w:val="none" w:sz="0" w:space="0" w:color="auto"/>
        <w:bottom w:val="none" w:sz="0" w:space="0" w:color="auto"/>
        <w:right w:val="none" w:sz="0" w:space="0" w:color="auto"/>
      </w:divBdr>
    </w:div>
    <w:div w:id="1701280329">
      <w:bodyDiv w:val="1"/>
      <w:marLeft w:val="0"/>
      <w:marRight w:val="0"/>
      <w:marTop w:val="0"/>
      <w:marBottom w:val="0"/>
      <w:divBdr>
        <w:top w:val="none" w:sz="0" w:space="0" w:color="auto"/>
        <w:left w:val="none" w:sz="0" w:space="0" w:color="auto"/>
        <w:bottom w:val="none" w:sz="0" w:space="0" w:color="auto"/>
        <w:right w:val="none" w:sz="0" w:space="0" w:color="auto"/>
      </w:divBdr>
    </w:div>
    <w:div w:id="1701317379">
      <w:bodyDiv w:val="1"/>
      <w:marLeft w:val="0"/>
      <w:marRight w:val="0"/>
      <w:marTop w:val="0"/>
      <w:marBottom w:val="0"/>
      <w:divBdr>
        <w:top w:val="none" w:sz="0" w:space="0" w:color="auto"/>
        <w:left w:val="none" w:sz="0" w:space="0" w:color="auto"/>
        <w:bottom w:val="none" w:sz="0" w:space="0" w:color="auto"/>
        <w:right w:val="none" w:sz="0" w:space="0" w:color="auto"/>
      </w:divBdr>
    </w:div>
    <w:div w:id="1701590155">
      <w:bodyDiv w:val="1"/>
      <w:marLeft w:val="0"/>
      <w:marRight w:val="0"/>
      <w:marTop w:val="0"/>
      <w:marBottom w:val="0"/>
      <w:divBdr>
        <w:top w:val="none" w:sz="0" w:space="0" w:color="auto"/>
        <w:left w:val="none" w:sz="0" w:space="0" w:color="auto"/>
        <w:bottom w:val="none" w:sz="0" w:space="0" w:color="auto"/>
        <w:right w:val="none" w:sz="0" w:space="0" w:color="auto"/>
      </w:divBdr>
    </w:div>
    <w:div w:id="1701979228">
      <w:bodyDiv w:val="1"/>
      <w:marLeft w:val="0"/>
      <w:marRight w:val="0"/>
      <w:marTop w:val="0"/>
      <w:marBottom w:val="0"/>
      <w:divBdr>
        <w:top w:val="none" w:sz="0" w:space="0" w:color="auto"/>
        <w:left w:val="none" w:sz="0" w:space="0" w:color="auto"/>
        <w:bottom w:val="none" w:sz="0" w:space="0" w:color="auto"/>
        <w:right w:val="none" w:sz="0" w:space="0" w:color="auto"/>
      </w:divBdr>
    </w:div>
    <w:div w:id="1702784951">
      <w:bodyDiv w:val="1"/>
      <w:marLeft w:val="0"/>
      <w:marRight w:val="0"/>
      <w:marTop w:val="0"/>
      <w:marBottom w:val="0"/>
      <w:divBdr>
        <w:top w:val="none" w:sz="0" w:space="0" w:color="auto"/>
        <w:left w:val="none" w:sz="0" w:space="0" w:color="auto"/>
        <w:bottom w:val="none" w:sz="0" w:space="0" w:color="auto"/>
        <w:right w:val="none" w:sz="0" w:space="0" w:color="auto"/>
      </w:divBdr>
    </w:div>
    <w:div w:id="1703170630">
      <w:bodyDiv w:val="1"/>
      <w:marLeft w:val="0"/>
      <w:marRight w:val="0"/>
      <w:marTop w:val="0"/>
      <w:marBottom w:val="0"/>
      <w:divBdr>
        <w:top w:val="none" w:sz="0" w:space="0" w:color="auto"/>
        <w:left w:val="none" w:sz="0" w:space="0" w:color="auto"/>
        <w:bottom w:val="none" w:sz="0" w:space="0" w:color="auto"/>
        <w:right w:val="none" w:sz="0" w:space="0" w:color="auto"/>
      </w:divBdr>
    </w:div>
    <w:div w:id="1703437796">
      <w:bodyDiv w:val="1"/>
      <w:marLeft w:val="0"/>
      <w:marRight w:val="0"/>
      <w:marTop w:val="0"/>
      <w:marBottom w:val="0"/>
      <w:divBdr>
        <w:top w:val="none" w:sz="0" w:space="0" w:color="auto"/>
        <w:left w:val="none" w:sz="0" w:space="0" w:color="auto"/>
        <w:bottom w:val="none" w:sz="0" w:space="0" w:color="auto"/>
        <w:right w:val="none" w:sz="0" w:space="0" w:color="auto"/>
      </w:divBdr>
    </w:div>
    <w:div w:id="1703744212">
      <w:bodyDiv w:val="1"/>
      <w:marLeft w:val="0"/>
      <w:marRight w:val="0"/>
      <w:marTop w:val="0"/>
      <w:marBottom w:val="0"/>
      <w:divBdr>
        <w:top w:val="none" w:sz="0" w:space="0" w:color="auto"/>
        <w:left w:val="none" w:sz="0" w:space="0" w:color="auto"/>
        <w:bottom w:val="none" w:sz="0" w:space="0" w:color="auto"/>
        <w:right w:val="none" w:sz="0" w:space="0" w:color="auto"/>
      </w:divBdr>
    </w:div>
    <w:div w:id="1704091280">
      <w:bodyDiv w:val="1"/>
      <w:marLeft w:val="0"/>
      <w:marRight w:val="0"/>
      <w:marTop w:val="0"/>
      <w:marBottom w:val="0"/>
      <w:divBdr>
        <w:top w:val="none" w:sz="0" w:space="0" w:color="auto"/>
        <w:left w:val="none" w:sz="0" w:space="0" w:color="auto"/>
        <w:bottom w:val="none" w:sz="0" w:space="0" w:color="auto"/>
        <w:right w:val="none" w:sz="0" w:space="0" w:color="auto"/>
      </w:divBdr>
    </w:div>
    <w:div w:id="1704482144">
      <w:bodyDiv w:val="1"/>
      <w:marLeft w:val="0"/>
      <w:marRight w:val="0"/>
      <w:marTop w:val="0"/>
      <w:marBottom w:val="0"/>
      <w:divBdr>
        <w:top w:val="none" w:sz="0" w:space="0" w:color="auto"/>
        <w:left w:val="none" w:sz="0" w:space="0" w:color="auto"/>
        <w:bottom w:val="none" w:sz="0" w:space="0" w:color="auto"/>
        <w:right w:val="none" w:sz="0" w:space="0" w:color="auto"/>
      </w:divBdr>
    </w:div>
    <w:div w:id="1704674497">
      <w:bodyDiv w:val="1"/>
      <w:marLeft w:val="0"/>
      <w:marRight w:val="0"/>
      <w:marTop w:val="0"/>
      <w:marBottom w:val="0"/>
      <w:divBdr>
        <w:top w:val="none" w:sz="0" w:space="0" w:color="auto"/>
        <w:left w:val="none" w:sz="0" w:space="0" w:color="auto"/>
        <w:bottom w:val="none" w:sz="0" w:space="0" w:color="auto"/>
        <w:right w:val="none" w:sz="0" w:space="0" w:color="auto"/>
      </w:divBdr>
    </w:div>
    <w:div w:id="1705056249">
      <w:bodyDiv w:val="1"/>
      <w:marLeft w:val="0"/>
      <w:marRight w:val="0"/>
      <w:marTop w:val="0"/>
      <w:marBottom w:val="0"/>
      <w:divBdr>
        <w:top w:val="none" w:sz="0" w:space="0" w:color="auto"/>
        <w:left w:val="none" w:sz="0" w:space="0" w:color="auto"/>
        <w:bottom w:val="none" w:sz="0" w:space="0" w:color="auto"/>
        <w:right w:val="none" w:sz="0" w:space="0" w:color="auto"/>
      </w:divBdr>
    </w:div>
    <w:div w:id="1705060515">
      <w:bodyDiv w:val="1"/>
      <w:marLeft w:val="0"/>
      <w:marRight w:val="0"/>
      <w:marTop w:val="0"/>
      <w:marBottom w:val="0"/>
      <w:divBdr>
        <w:top w:val="none" w:sz="0" w:space="0" w:color="auto"/>
        <w:left w:val="none" w:sz="0" w:space="0" w:color="auto"/>
        <w:bottom w:val="none" w:sz="0" w:space="0" w:color="auto"/>
        <w:right w:val="none" w:sz="0" w:space="0" w:color="auto"/>
      </w:divBdr>
    </w:div>
    <w:div w:id="1705210975">
      <w:bodyDiv w:val="1"/>
      <w:marLeft w:val="0"/>
      <w:marRight w:val="0"/>
      <w:marTop w:val="0"/>
      <w:marBottom w:val="0"/>
      <w:divBdr>
        <w:top w:val="none" w:sz="0" w:space="0" w:color="auto"/>
        <w:left w:val="none" w:sz="0" w:space="0" w:color="auto"/>
        <w:bottom w:val="none" w:sz="0" w:space="0" w:color="auto"/>
        <w:right w:val="none" w:sz="0" w:space="0" w:color="auto"/>
      </w:divBdr>
    </w:div>
    <w:div w:id="1705396991">
      <w:bodyDiv w:val="1"/>
      <w:marLeft w:val="0"/>
      <w:marRight w:val="0"/>
      <w:marTop w:val="0"/>
      <w:marBottom w:val="0"/>
      <w:divBdr>
        <w:top w:val="none" w:sz="0" w:space="0" w:color="auto"/>
        <w:left w:val="none" w:sz="0" w:space="0" w:color="auto"/>
        <w:bottom w:val="none" w:sz="0" w:space="0" w:color="auto"/>
        <w:right w:val="none" w:sz="0" w:space="0" w:color="auto"/>
      </w:divBdr>
    </w:div>
    <w:div w:id="1705598893">
      <w:bodyDiv w:val="1"/>
      <w:marLeft w:val="0"/>
      <w:marRight w:val="0"/>
      <w:marTop w:val="0"/>
      <w:marBottom w:val="0"/>
      <w:divBdr>
        <w:top w:val="none" w:sz="0" w:space="0" w:color="auto"/>
        <w:left w:val="none" w:sz="0" w:space="0" w:color="auto"/>
        <w:bottom w:val="none" w:sz="0" w:space="0" w:color="auto"/>
        <w:right w:val="none" w:sz="0" w:space="0" w:color="auto"/>
      </w:divBdr>
    </w:div>
    <w:div w:id="1705717510">
      <w:bodyDiv w:val="1"/>
      <w:marLeft w:val="0"/>
      <w:marRight w:val="0"/>
      <w:marTop w:val="0"/>
      <w:marBottom w:val="0"/>
      <w:divBdr>
        <w:top w:val="none" w:sz="0" w:space="0" w:color="auto"/>
        <w:left w:val="none" w:sz="0" w:space="0" w:color="auto"/>
        <w:bottom w:val="none" w:sz="0" w:space="0" w:color="auto"/>
        <w:right w:val="none" w:sz="0" w:space="0" w:color="auto"/>
      </w:divBdr>
    </w:div>
    <w:div w:id="1706523237">
      <w:bodyDiv w:val="1"/>
      <w:marLeft w:val="0"/>
      <w:marRight w:val="0"/>
      <w:marTop w:val="0"/>
      <w:marBottom w:val="0"/>
      <w:divBdr>
        <w:top w:val="none" w:sz="0" w:space="0" w:color="auto"/>
        <w:left w:val="none" w:sz="0" w:space="0" w:color="auto"/>
        <w:bottom w:val="none" w:sz="0" w:space="0" w:color="auto"/>
        <w:right w:val="none" w:sz="0" w:space="0" w:color="auto"/>
      </w:divBdr>
    </w:div>
    <w:div w:id="1706560135">
      <w:bodyDiv w:val="1"/>
      <w:marLeft w:val="0"/>
      <w:marRight w:val="0"/>
      <w:marTop w:val="0"/>
      <w:marBottom w:val="0"/>
      <w:divBdr>
        <w:top w:val="none" w:sz="0" w:space="0" w:color="auto"/>
        <w:left w:val="none" w:sz="0" w:space="0" w:color="auto"/>
        <w:bottom w:val="none" w:sz="0" w:space="0" w:color="auto"/>
        <w:right w:val="none" w:sz="0" w:space="0" w:color="auto"/>
      </w:divBdr>
    </w:div>
    <w:div w:id="1706907186">
      <w:bodyDiv w:val="1"/>
      <w:marLeft w:val="0"/>
      <w:marRight w:val="0"/>
      <w:marTop w:val="0"/>
      <w:marBottom w:val="0"/>
      <w:divBdr>
        <w:top w:val="none" w:sz="0" w:space="0" w:color="auto"/>
        <w:left w:val="none" w:sz="0" w:space="0" w:color="auto"/>
        <w:bottom w:val="none" w:sz="0" w:space="0" w:color="auto"/>
        <w:right w:val="none" w:sz="0" w:space="0" w:color="auto"/>
      </w:divBdr>
    </w:div>
    <w:div w:id="1707363879">
      <w:bodyDiv w:val="1"/>
      <w:marLeft w:val="0"/>
      <w:marRight w:val="0"/>
      <w:marTop w:val="0"/>
      <w:marBottom w:val="0"/>
      <w:divBdr>
        <w:top w:val="none" w:sz="0" w:space="0" w:color="auto"/>
        <w:left w:val="none" w:sz="0" w:space="0" w:color="auto"/>
        <w:bottom w:val="none" w:sz="0" w:space="0" w:color="auto"/>
        <w:right w:val="none" w:sz="0" w:space="0" w:color="auto"/>
      </w:divBdr>
    </w:div>
    <w:div w:id="1707826736">
      <w:bodyDiv w:val="1"/>
      <w:marLeft w:val="0"/>
      <w:marRight w:val="0"/>
      <w:marTop w:val="0"/>
      <w:marBottom w:val="0"/>
      <w:divBdr>
        <w:top w:val="none" w:sz="0" w:space="0" w:color="auto"/>
        <w:left w:val="none" w:sz="0" w:space="0" w:color="auto"/>
        <w:bottom w:val="none" w:sz="0" w:space="0" w:color="auto"/>
        <w:right w:val="none" w:sz="0" w:space="0" w:color="auto"/>
      </w:divBdr>
    </w:div>
    <w:div w:id="1707833292">
      <w:bodyDiv w:val="1"/>
      <w:marLeft w:val="0"/>
      <w:marRight w:val="0"/>
      <w:marTop w:val="0"/>
      <w:marBottom w:val="0"/>
      <w:divBdr>
        <w:top w:val="none" w:sz="0" w:space="0" w:color="auto"/>
        <w:left w:val="none" w:sz="0" w:space="0" w:color="auto"/>
        <w:bottom w:val="none" w:sz="0" w:space="0" w:color="auto"/>
        <w:right w:val="none" w:sz="0" w:space="0" w:color="auto"/>
      </w:divBdr>
    </w:div>
    <w:div w:id="1708411272">
      <w:bodyDiv w:val="1"/>
      <w:marLeft w:val="0"/>
      <w:marRight w:val="0"/>
      <w:marTop w:val="0"/>
      <w:marBottom w:val="0"/>
      <w:divBdr>
        <w:top w:val="none" w:sz="0" w:space="0" w:color="auto"/>
        <w:left w:val="none" w:sz="0" w:space="0" w:color="auto"/>
        <w:bottom w:val="none" w:sz="0" w:space="0" w:color="auto"/>
        <w:right w:val="none" w:sz="0" w:space="0" w:color="auto"/>
      </w:divBdr>
    </w:div>
    <w:div w:id="1708489209">
      <w:bodyDiv w:val="1"/>
      <w:marLeft w:val="0"/>
      <w:marRight w:val="0"/>
      <w:marTop w:val="0"/>
      <w:marBottom w:val="0"/>
      <w:divBdr>
        <w:top w:val="none" w:sz="0" w:space="0" w:color="auto"/>
        <w:left w:val="none" w:sz="0" w:space="0" w:color="auto"/>
        <w:bottom w:val="none" w:sz="0" w:space="0" w:color="auto"/>
        <w:right w:val="none" w:sz="0" w:space="0" w:color="auto"/>
      </w:divBdr>
    </w:div>
    <w:div w:id="1708917889">
      <w:bodyDiv w:val="1"/>
      <w:marLeft w:val="0"/>
      <w:marRight w:val="0"/>
      <w:marTop w:val="0"/>
      <w:marBottom w:val="0"/>
      <w:divBdr>
        <w:top w:val="none" w:sz="0" w:space="0" w:color="auto"/>
        <w:left w:val="none" w:sz="0" w:space="0" w:color="auto"/>
        <w:bottom w:val="none" w:sz="0" w:space="0" w:color="auto"/>
        <w:right w:val="none" w:sz="0" w:space="0" w:color="auto"/>
      </w:divBdr>
    </w:div>
    <w:div w:id="1709405522">
      <w:bodyDiv w:val="1"/>
      <w:marLeft w:val="0"/>
      <w:marRight w:val="0"/>
      <w:marTop w:val="0"/>
      <w:marBottom w:val="0"/>
      <w:divBdr>
        <w:top w:val="none" w:sz="0" w:space="0" w:color="auto"/>
        <w:left w:val="none" w:sz="0" w:space="0" w:color="auto"/>
        <w:bottom w:val="none" w:sz="0" w:space="0" w:color="auto"/>
        <w:right w:val="none" w:sz="0" w:space="0" w:color="auto"/>
      </w:divBdr>
    </w:div>
    <w:div w:id="1709448119">
      <w:bodyDiv w:val="1"/>
      <w:marLeft w:val="0"/>
      <w:marRight w:val="0"/>
      <w:marTop w:val="0"/>
      <w:marBottom w:val="0"/>
      <w:divBdr>
        <w:top w:val="none" w:sz="0" w:space="0" w:color="auto"/>
        <w:left w:val="none" w:sz="0" w:space="0" w:color="auto"/>
        <w:bottom w:val="none" w:sz="0" w:space="0" w:color="auto"/>
        <w:right w:val="none" w:sz="0" w:space="0" w:color="auto"/>
      </w:divBdr>
    </w:div>
    <w:div w:id="1711105286">
      <w:bodyDiv w:val="1"/>
      <w:marLeft w:val="0"/>
      <w:marRight w:val="0"/>
      <w:marTop w:val="0"/>
      <w:marBottom w:val="0"/>
      <w:divBdr>
        <w:top w:val="none" w:sz="0" w:space="0" w:color="auto"/>
        <w:left w:val="none" w:sz="0" w:space="0" w:color="auto"/>
        <w:bottom w:val="none" w:sz="0" w:space="0" w:color="auto"/>
        <w:right w:val="none" w:sz="0" w:space="0" w:color="auto"/>
      </w:divBdr>
    </w:div>
    <w:div w:id="1712337942">
      <w:bodyDiv w:val="1"/>
      <w:marLeft w:val="0"/>
      <w:marRight w:val="0"/>
      <w:marTop w:val="0"/>
      <w:marBottom w:val="0"/>
      <w:divBdr>
        <w:top w:val="none" w:sz="0" w:space="0" w:color="auto"/>
        <w:left w:val="none" w:sz="0" w:space="0" w:color="auto"/>
        <w:bottom w:val="none" w:sz="0" w:space="0" w:color="auto"/>
        <w:right w:val="none" w:sz="0" w:space="0" w:color="auto"/>
      </w:divBdr>
    </w:div>
    <w:div w:id="1712804565">
      <w:bodyDiv w:val="1"/>
      <w:marLeft w:val="0"/>
      <w:marRight w:val="0"/>
      <w:marTop w:val="0"/>
      <w:marBottom w:val="0"/>
      <w:divBdr>
        <w:top w:val="none" w:sz="0" w:space="0" w:color="auto"/>
        <w:left w:val="none" w:sz="0" w:space="0" w:color="auto"/>
        <w:bottom w:val="none" w:sz="0" w:space="0" w:color="auto"/>
        <w:right w:val="none" w:sz="0" w:space="0" w:color="auto"/>
      </w:divBdr>
    </w:div>
    <w:div w:id="1712880318">
      <w:bodyDiv w:val="1"/>
      <w:marLeft w:val="0"/>
      <w:marRight w:val="0"/>
      <w:marTop w:val="0"/>
      <w:marBottom w:val="0"/>
      <w:divBdr>
        <w:top w:val="none" w:sz="0" w:space="0" w:color="auto"/>
        <w:left w:val="none" w:sz="0" w:space="0" w:color="auto"/>
        <w:bottom w:val="none" w:sz="0" w:space="0" w:color="auto"/>
        <w:right w:val="none" w:sz="0" w:space="0" w:color="auto"/>
      </w:divBdr>
    </w:div>
    <w:div w:id="1713072192">
      <w:bodyDiv w:val="1"/>
      <w:marLeft w:val="0"/>
      <w:marRight w:val="0"/>
      <w:marTop w:val="0"/>
      <w:marBottom w:val="0"/>
      <w:divBdr>
        <w:top w:val="none" w:sz="0" w:space="0" w:color="auto"/>
        <w:left w:val="none" w:sz="0" w:space="0" w:color="auto"/>
        <w:bottom w:val="none" w:sz="0" w:space="0" w:color="auto"/>
        <w:right w:val="none" w:sz="0" w:space="0" w:color="auto"/>
      </w:divBdr>
    </w:div>
    <w:div w:id="1713073908">
      <w:bodyDiv w:val="1"/>
      <w:marLeft w:val="0"/>
      <w:marRight w:val="0"/>
      <w:marTop w:val="0"/>
      <w:marBottom w:val="0"/>
      <w:divBdr>
        <w:top w:val="none" w:sz="0" w:space="0" w:color="auto"/>
        <w:left w:val="none" w:sz="0" w:space="0" w:color="auto"/>
        <w:bottom w:val="none" w:sz="0" w:space="0" w:color="auto"/>
        <w:right w:val="none" w:sz="0" w:space="0" w:color="auto"/>
      </w:divBdr>
    </w:div>
    <w:div w:id="1713112910">
      <w:bodyDiv w:val="1"/>
      <w:marLeft w:val="0"/>
      <w:marRight w:val="0"/>
      <w:marTop w:val="0"/>
      <w:marBottom w:val="0"/>
      <w:divBdr>
        <w:top w:val="none" w:sz="0" w:space="0" w:color="auto"/>
        <w:left w:val="none" w:sz="0" w:space="0" w:color="auto"/>
        <w:bottom w:val="none" w:sz="0" w:space="0" w:color="auto"/>
        <w:right w:val="none" w:sz="0" w:space="0" w:color="auto"/>
      </w:divBdr>
    </w:div>
    <w:div w:id="1713261157">
      <w:bodyDiv w:val="1"/>
      <w:marLeft w:val="0"/>
      <w:marRight w:val="0"/>
      <w:marTop w:val="0"/>
      <w:marBottom w:val="0"/>
      <w:divBdr>
        <w:top w:val="none" w:sz="0" w:space="0" w:color="auto"/>
        <w:left w:val="none" w:sz="0" w:space="0" w:color="auto"/>
        <w:bottom w:val="none" w:sz="0" w:space="0" w:color="auto"/>
        <w:right w:val="none" w:sz="0" w:space="0" w:color="auto"/>
      </w:divBdr>
    </w:div>
    <w:div w:id="1713653852">
      <w:bodyDiv w:val="1"/>
      <w:marLeft w:val="0"/>
      <w:marRight w:val="0"/>
      <w:marTop w:val="0"/>
      <w:marBottom w:val="0"/>
      <w:divBdr>
        <w:top w:val="none" w:sz="0" w:space="0" w:color="auto"/>
        <w:left w:val="none" w:sz="0" w:space="0" w:color="auto"/>
        <w:bottom w:val="none" w:sz="0" w:space="0" w:color="auto"/>
        <w:right w:val="none" w:sz="0" w:space="0" w:color="auto"/>
      </w:divBdr>
    </w:div>
    <w:div w:id="1713844518">
      <w:bodyDiv w:val="1"/>
      <w:marLeft w:val="0"/>
      <w:marRight w:val="0"/>
      <w:marTop w:val="0"/>
      <w:marBottom w:val="0"/>
      <w:divBdr>
        <w:top w:val="none" w:sz="0" w:space="0" w:color="auto"/>
        <w:left w:val="none" w:sz="0" w:space="0" w:color="auto"/>
        <w:bottom w:val="none" w:sz="0" w:space="0" w:color="auto"/>
        <w:right w:val="none" w:sz="0" w:space="0" w:color="auto"/>
      </w:divBdr>
    </w:div>
    <w:div w:id="1714111294">
      <w:bodyDiv w:val="1"/>
      <w:marLeft w:val="0"/>
      <w:marRight w:val="0"/>
      <w:marTop w:val="0"/>
      <w:marBottom w:val="0"/>
      <w:divBdr>
        <w:top w:val="none" w:sz="0" w:space="0" w:color="auto"/>
        <w:left w:val="none" w:sz="0" w:space="0" w:color="auto"/>
        <w:bottom w:val="none" w:sz="0" w:space="0" w:color="auto"/>
        <w:right w:val="none" w:sz="0" w:space="0" w:color="auto"/>
      </w:divBdr>
    </w:div>
    <w:div w:id="1714114824">
      <w:bodyDiv w:val="1"/>
      <w:marLeft w:val="0"/>
      <w:marRight w:val="0"/>
      <w:marTop w:val="0"/>
      <w:marBottom w:val="0"/>
      <w:divBdr>
        <w:top w:val="none" w:sz="0" w:space="0" w:color="auto"/>
        <w:left w:val="none" w:sz="0" w:space="0" w:color="auto"/>
        <w:bottom w:val="none" w:sz="0" w:space="0" w:color="auto"/>
        <w:right w:val="none" w:sz="0" w:space="0" w:color="auto"/>
      </w:divBdr>
    </w:div>
    <w:div w:id="1714576592">
      <w:bodyDiv w:val="1"/>
      <w:marLeft w:val="0"/>
      <w:marRight w:val="0"/>
      <w:marTop w:val="0"/>
      <w:marBottom w:val="0"/>
      <w:divBdr>
        <w:top w:val="none" w:sz="0" w:space="0" w:color="auto"/>
        <w:left w:val="none" w:sz="0" w:space="0" w:color="auto"/>
        <w:bottom w:val="none" w:sz="0" w:space="0" w:color="auto"/>
        <w:right w:val="none" w:sz="0" w:space="0" w:color="auto"/>
      </w:divBdr>
    </w:div>
    <w:div w:id="1714815307">
      <w:bodyDiv w:val="1"/>
      <w:marLeft w:val="0"/>
      <w:marRight w:val="0"/>
      <w:marTop w:val="0"/>
      <w:marBottom w:val="0"/>
      <w:divBdr>
        <w:top w:val="none" w:sz="0" w:space="0" w:color="auto"/>
        <w:left w:val="none" w:sz="0" w:space="0" w:color="auto"/>
        <w:bottom w:val="none" w:sz="0" w:space="0" w:color="auto"/>
        <w:right w:val="none" w:sz="0" w:space="0" w:color="auto"/>
      </w:divBdr>
    </w:div>
    <w:div w:id="1715276584">
      <w:bodyDiv w:val="1"/>
      <w:marLeft w:val="0"/>
      <w:marRight w:val="0"/>
      <w:marTop w:val="0"/>
      <w:marBottom w:val="0"/>
      <w:divBdr>
        <w:top w:val="none" w:sz="0" w:space="0" w:color="auto"/>
        <w:left w:val="none" w:sz="0" w:space="0" w:color="auto"/>
        <w:bottom w:val="none" w:sz="0" w:space="0" w:color="auto"/>
        <w:right w:val="none" w:sz="0" w:space="0" w:color="auto"/>
      </w:divBdr>
    </w:div>
    <w:div w:id="1715497390">
      <w:bodyDiv w:val="1"/>
      <w:marLeft w:val="0"/>
      <w:marRight w:val="0"/>
      <w:marTop w:val="0"/>
      <w:marBottom w:val="0"/>
      <w:divBdr>
        <w:top w:val="none" w:sz="0" w:space="0" w:color="auto"/>
        <w:left w:val="none" w:sz="0" w:space="0" w:color="auto"/>
        <w:bottom w:val="none" w:sz="0" w:space="0" w:color="auto"/>
        <w:right w:val="none" w:sz="0" w:space="0" w:color="auto"/>
      </w:divBdr>
    </w:div>
    <w:div w:id="1715812156">
      <w:bodyDiv w:val="1"/>
      <w:marLeft w:val="0"/>
      <w:marRight w:val="0"/>
      <w:marTop w:val="0"/>
      <w:marBottom w:val="0"/>
      <w:divBdr>
        <w:top w:val="none" w:sz="0" w:space="0" w:color="auto"/>
        <w:left w:val="none" w:sz="0" w:space="0" w:color="auto"/>
        <w:bottom w:val="none" w:sz="0" w:space="0" w:color="auto"/>
        <w:right w:val="none" w:sz="0" w:space="0" w:color="auto"/>
      </w:divBdr>
    </w:div>
    <w:div w:id="1715884382">
      <w:bodyDiv w:val="1"/>
      <w:marLeft w:val="0"/>
      <w:marRight w:val="0"/>
      <w:marTop w:val="0"/>
      <w:marBottom w:val="0"/>
      <w:divBdr>
        <w:top w:val="none" w:sz="0" w:space="0" w:color="auto"/>
        <w:left w:val="none" w:sz="0" w:space="0" w:color="auto"/>
        <w:bottom w:val="none" w:sz="0" w:space="0" w:color="auto"/>
        <w:right w:val="none" w:sz="0" w:space="0" w:color="auto"/>
      </w:divBdr>
    </w:div>
    <w:div w:id="1715888104">
      <w:bodyDiv w:val="1"/>
      <w:marLeft w:val="0"/>
      <w:marRight w:val="0"/>
      <w:marTop w:val="0"/>
      <w:marBottom w:val="0"/>
      <w:divBdr>
        <w:top w:val="none" w:sz="0" w:space="0" w:color="auto"/>
        <w:left w:val="none" w:sz="0" w:space="0" w:color="auto"/>
        <w:bottom w:val="none" w:sz="0" w:space="0" w:color="auto"/>
        <w:right w:val="none" w:sz="0" w:space="0" w:color="auto"/>
      </w:divBdr>
    </w:div>
    <w:div w:id="1715960588">
      <w:bodyDiv w:val="1"/>
      <w:marLeft w:val="0"/>
      <w:marRight w:val="0"/>
      <w:marTop w:val="0"/>
      <w:marBottom w:val="0"/>
      <w:divBdr>
        <w:top w:val="none" w:sz="0" w:space="0" w:color="auto"/>
        <w:left w:val="none" w:sz="0" w:space="0" w:color="auto"/>
        <w:bottom w:val="none" w:sz="0" w:space="0" w:color="auto"/>
        <w:right w:val="none" w:sz="0" w:space="0" w:color="auto"/>
      </w:divBdr>
    </w:div>
    <w:div w:id="1716005847">
      <w:bodyDiv w:val="1"/>
      <w:marLeft w:val="0"/>
      <w:marRight w:val="0"/>
      <w:marTop w:val="0"/>
      <w:marBottom w:val="0"/>
      <w:divBdr>
        <w:top w:val="none" w:sz="0" w:space="0" w:color="auto"/>
        <w:left w:val="none" w:sz="0" w:space="0" w:color="auto"/>
        <w:bottom w:val="none" w:sz="0" w:space="0" w:color="auto"/>
        <w:right w:val="none" w:sz="0" w:space="0" w:color="auto"/>
      </w:divBdr>
    </w:div>
    <w:div w:id="1716735943">
      <w:bodyDiv w:val="1"/>
      <w:marLeft w:val="0"/>
      <w:marRight w:val="0"/>
      <w:marTop w:val="0"/>
      <w:marBottom w:val="0"/>
      <w:divBdr>
        <w:top w:val="none" w:sz="0" w:space="0" w:color="auto"/>
        <w:left w:val="none" w:sz="0" w:space="0" w:color="auto"/>
        <w:bottom w:val="none" w:sz="0" w:space="0" w:color="auto"/>
        <w:right w:val="none" w:sz="0" w:space="0" w:color="auto"/>
      </w:divBdr>
    </w:div>
    <w:div w:id="1717122323">
      <w:bodyDiv w:val="1"/>
      <w:marLeft w:val="0"/>
      <w:marRight w:val="0"/>
      <w:marTop w:val="0"/>
      <w:marBottom w:val="0"/>
      <w:divBdr>
        <w:top w:val="none" w:sz="0" w:space="0" w:color="auto"/>
        <w:left w:val="none" w:sz="0" w:space="0" w:color="auto"/>
        <w:bottom w:val="none" w:sz="0" w:space="0" w:color="auto"/>
        <w:right w:val="none" w:sz="0" w:space="0" w:color="auto"/>
      </w:divBdr>
    </w:div>
    <w:div w:id="1717192536">
      <w:bodyDiv w:val="1"/>
      <w:marLeft w:val="0"/>
      <w:marRight w:val="0"/>
      <w:marTop w:val="0"/>
      <w:marBottom w:val="0"/>
      <w:divBdr>
        <w:top w:val="none" w:sz="0" w:space="0" w:color="auto"/>
        <w:left w:val="none" w:sz="0" w:space="0" w:color="auto"/>
        <w:bottom w:val="none" w:sz="0" w:space="0" w:color="auto"/>
        <w:right w:val="none" w:sz="0" w:space="0" w:color="auto"/>
      </w:divBdr>
    </w:div>
    <w:div w:id="1717388543">
      <w:bodyDiv w:val="1"/>
      <w:marLeft w:val="0"/>
      <w:marRight w:val="0"/>
      <w:marTop w:val="0"/>
      <w:marBottom w:val="0"/>
      <w:divBdr>
        <w:top w:val="none" w:sz="0" w:space="0" w:color="auto"/>
        <w:left w:val="none" w:sz="0" w:space="0" w:color="auto"/>
        <w:bottom w:val="none" w:sz="0" w:space="0" w:color="auto"/>
        <w:right w:val="none" w:sz="0" w:space="0" w:color="auto"/>
      </w:divBdr>
    </w:div>
    <w:div w:id="1717393258">
      <w:bodyDiv w:val="1"/>
      <w:marLeft w:val="0"/>
      <w:marRight w:val="0"/>
      <w:marTop w:val="0"/>
      <w:marBottom w:val="0"/>
      <w:divBdr>
        <w:top w:val="none" w:sz="0" w:space="0" w:color="auto"/>
        <w:left w:val="none" w:sz="0" w:space="0" w:color="auto"/>
        <w:bottom w:val="none" w:sz="0" w:space="0" w:color="auto"/>
        <w:right w:val="none" w:sz="0" w:space="0" w:color="auto"/>
      </w:divBdr>
    </w:div>
    <w:div w:id="1717504449">
      <w:bodyDiv w:val="1"/>
      <w:marLeft w:val="0"/>
      <w:marRight w:val="0"/>
      <w:marTop w:val="0"/>
      <w:marBottom w:val="0"/>
      <w:divBdr>
        <w:top w:val="none" w:sz="0" w:space="0" w:color="auto"/>
        <w:left w:val="none" w:sz="0" w:space="0" w:color="auto"/>
        <w:bottom w:val="none" w:sz="0" w:space="0" w:color="auto"/>
        <w:right w:val="none" w:sz="0" w:space="0" w:color="auto"/>
      </w:divBdr>
    </w:div>
    <w:div w:id="1717504927">
      <w:bodyDiv w:val="1"/>
      <w:marLeft w:val="0"/>
      <w:marRight w:val="0"/>
      <w:marTop w:val="0"/>
      <w:marBottom w:val="0"/>
      <w:divBdr>
        <w:top w:val="none" w:sz="0" w:space="0" w:color="auto"/>
        <w:left w:val="none" w:sz="0" w:space="0" w:color="auto"/>
        <w:bottom w:val="none" w:sz="0" w:space="0" w:color="auto"/>
        <w:right w:val="none" w:sz="0" w:space="0" w:color="auto"/>
      </w:divBdr>
    </w:div>
    <w:div w:id="1718436484">
      <w:bodyDiv w:val="1"/>
      <w:marLeft w:val="0"/>
      <w:marRight w:val="0"/>
      <w:marTop w:val="0"/>
      <w:marBottom w:val="0"/>
      <w:divBdr>
        <w:top w:val="none" w:sz="0" w:space="0" w:color="auto"/>
        <w:left w:val="none" w:sz="0" w:space="0" w:color="auto"/>
        <w:bottom w:val="none" w:sz="0" w:space="0" w:color="auto"/>
        <w:right w:val="none" w:sz="0" w:space="0" w:color="auto"/>
      </w:divBdr>
    </w:div>
    <w:div w:id="1718507451">
      <w:bodyDiv w:val="1"/>
      <w:marLeft w:val="0"/>
      <w:marRight w:val="0"/>
      <w:marTop w:val="0"/>
      <w:marBottom w:val="0"/>
      <w:divBdr>
        <w:top w:val="none" w:sz="0" w:space="0" w:color="auto"/>
        <w:left w:val="none" w:sz="0" w:space="0" w:color="auto"/>
        <w:bottom w:val="none" w:sz="0" w:space="0" w:color="auto"/>
        <w:right w:val="none" w:sz="0" w:space="0" w:color="auto"/>
      </w:divBdr>
    </w:div>
    <w:div w:id="1719207391">
      <w:bodyDiv w:val="1"/>
      <w:marLeft w:val="0"/>
      <w:marRight w:val="0"/>
      <w:marTop w:val="0"/>
      <w:marBottom w:val="0"/>
      <w:divBdr>
        <w:top w:val="none" w:sz="0" w:space="0" w:color="auto"/>
        <w:left w:val="none" w:sz="0" w:space="0" w:color="auto"/>
        <w:bottom w:val="none" w:sz="0" w:space="0" w:color="auto"/>
        <w:right w:val="none" w:sz="0" w:space="0" w:color="auto"/>
      </w:divBdr>
    </w:div>
    <w:div w:id="1719282087">
      <w:bodyDiv w:val="1"/>
      <w:marLeft w:val="0"/>
      <w:marRight w:val="0"/>
      <w:marTop w:val="0"/>
      <w:marBottom w:val="0"/>
      <w:divBdr>
        <w:top w:val="none" w:sz="0" w:space="0" w:color="auto"/>
        <w:left w:val="none" w:sz="0" w:space="0" w:color="auto"/>
        <w:bottom w:val="none" w:sz="0" w:space="0" w:color="auto"/>
        <w:right w:val="none" w:sz="0" w:space="0" w:color="auto"/>
      </w:divBdr>
    </w:div>
    <w:div w:id="1720084455">
      <w:bodyDiv w:val="1"/>
      <w:marLeft w:val="0"/>
      <w:marRight w:val="0"/>
      <w:marTop w:val="0"/>
      <w:marBottom w:val="0"/>
      <w:divBdr>
        <w:top w:val="none" w:sz="0" w:space="0" w:color="auto"/>
        <w:left w:val="none" w:sz="0" w:space="0" w:color="auto"/>
        <w:bottom w:val="none" w:sz="0" w:space="0" w:color="auto"/>
        <w:right w:val="none" w:sz="0" w:space="0" w:color="auto"/>
      </w:divBdr>
    </w:div>
    <w:div w:id="1720284466">
      <w:bodyDiv w:val="1"/>
      <w:marLeft w:val="0"/>
      <w:marRight w:val="0"/>
      <w:marTop w:val="0"/>
      <w:marBottom w:val="0"/>
      <w:divBdr>
        <w:top w:val="none" w:sz="0" w:space="0" w:color="auto"/>
        <w:left w:val="none" w:sz="0" w:space="0" w:color="auto"/>
        <w:bottom w:val="none" w:sz="0" w:space="0" w:color="auto"/>
        <w:right w:val="none" w:sz="0" w:space="0" w:color="auto"/>
      </w:divBdr>
    </w:div>
    <w:div w:id="1720326041">
      <w:bodyDiv w:val="1"/>
      <w:marLeft w:val="0"/>
      <w:marRight w:val="0"/>
      <w:marTop w:val="0"/>
      <w:marBottom w:val="0"/>
      <w:divBdr>
        <w:top w:val="none" w:sz="0" w:space="0" w:color="auto"/>
        <w:left w:val="none" w:sz="0" w:space="0" w:color="auto"/>
        <w:bottom w:val="none" w:sz="0" w:space="0" w:color="auto"/>
        <w:right w:val="none" w:sz="0" w:space="0" w:color="auto"/>
      </w:divBdr>
    </w:div>
    <w:div w:id="1720476106">
      <w:bodyDiv w:val="1"/>
      <w:marLeft w:val="0"/>
      <w:marRight w:val="0"/>
      <w:marTop w:val="0"/>
      <w:marBottom w:val="0"/>
      <w:divBdr>
        <w:top w:val="none" w:sz="0" w:space="0" w:color="auto"/>
        <w:left w:val="none" w:sz="0" w:space="0" w:color="auto"/>
        <w:bottom w:val="none" w:sz="0" w:space="0" w:color="auto"/>
        <w:right w:val="none" w:sz="0" w:space="0" w:color="auto"/>
      </w:divBdr>
    </w:div>
    <w:div w:id="1720744394">
      <w:bodyDiv w:val="1"/>
      <w:marLeft w:val="0"/>
      <w:marRight w:val="0"/>
      <w:marTop w:val="0"/>
      <w:marBottom w:val="0"/>
      <w:divBdr>
        <w:top w:val="none" w:sz="0" w:space="0" w:color="auto"/>
        <w:left w:val="none" w:sz="0" w:space="0" w:color="auto"/>
        <w:bottom w:val="none" w:sz="0" w:space="0" w:color="auto"/>
        <w:right w:val="none" w:sz="0" w:space="0" w:color="auto"/>
      </w:divBdr>
    </w:div>
    <w:div w:id="1720975884">
      <w:bodyDiv w:val="1"/>
      <w:marLeft w:val="0"/>
      <w:marRight w:val="0"/>
      <w:marTop w:val="0"/>
      <w:marBottom w:val="0"/>
      <w:divBdr>
        <w:top w:val="none" w:sz="0" w:space="0" w:color="auto"/>
        <w:left w:val="none" w:sz="0" w:space="0" w:color="auto"/>
        <w:bottom w:val="none" w:sz="0" w:space="0" w:color="auto"/>
        <w:right w:val="none" w:sz="0" w:space="0" w:color="auto"/>
      </w:divBdr>
    </w:div>
    <w:div w:id="1721512935">
      <w:bodyDiv w:val="1"/>
      <w:marLeft w:val="0"/>
      <w:marRight w:val="0"/>
      <w:marTop w:val="0"/>
      <w:marBottom w:val="0"/>
      <w:divBdr>
        <w:top w:val="none" w:sz="0" w:space="0" w:color="auto"/>
        <w:left w:val="none" w:sz="0" w:space="0" w:color="auto"/>
        <w:bottom w:val="none" w:sz="0" w:space="0" w:color="auto"/>
        <w:right w:val="none" w:sz="0" w:space="0" w:color="auto"/>
      </w:divBdr>
    </w:div>
    <w:div w:id="1721589365">
      <w:bodyDiv w:val="1"/>
      <w:marLeft w:val="0"/>
      <w:marRight w:val="0"/>
      <w:marTop w:val="0"/>
      <w:marBottom w:val="0"/>
      <w:divBdr>
        <w:top w:val="none" w:sz="0" w:space="0" w:color="auto"/>
        <w:left w:val="none" w:sz="0" w:space="0" w:color="auto"/>
        <w:bottom w:val="none" w:sz="0" w:space="0" w:color="auto"/>
        <w:right w:val="none" w:sz="0" w:space="0" w:color="auto"/>
      </w:divBdr>
    </w:div>
    <w:div w:id="1721903195">
      <w:bodyDiv w:val="1"/>
      <w:marLeft w:val="0"/>
      <w:marRight w:val="0"/>
      <w:marTop w:val="0"/>
      <w:marBottom w:val="0"/>
      <w:divBdr>
        <w:top w:val="none" w:sz="0" w:space="0" w:color="auto"/>
        <w:left w:val="none" w:sz="0" w:space="0" w:color="auto"/>
        <w:bottom w:val="none" w:sz="0" w:space="0" w:color="auto"/>
        <w:right w:val="none" w:sz="0" w:space="0" w:color="auto"/>
      </w:divBdr>
    </w:div>
    <w:div w:id="1721973886">
      <w:bodyDiv w:val="1"/>
      <w:marLeft w:val="0"/>
      <w:marRight w:val="0"/>
      <w:marTop w:val="0"/>
      <w:marBottom w:val="0"/>
      <w:divBdr>
        <w:top w:val="none" w:sz="0" w:space="0" w:color="auto"/>
        <w:left w:val="none" w:sz="0" w:space="0" w:color="auto"/>
        <w:bottom w:val="none" w:sz="0" w:space="0" w:color="auto"/>
        <w:right w:val="none" w:sz="0" w:space="0" w:color="auto"/>
      </w:divBdr>
    </w:div>
    <w:div w:id="1722245580">
      <w:bodyDiv w:val="1"/>
      <w:marLeft w:val="0"/>
      <w:marRight w:val="0"/>
      <w:marTop w:val="0"/>
      <w:marBottom w:val="0"/>
      <w:divBdr>
        <w:top w:val="none" w:sz="0" w:space="0" w:color="auto"/>
        <w:left w:val="none" w:sz="0" w:space="0" w:color="auto"/>
        <w:bottom w:val="none" w:sz="0" w:space="0" w:color="auto"/>
        <w:right w:val="none" w:sz="0" w:space="0" w:color="auto"/>
      </w:divBdr>
    </w:div>
    <w:div w:id="1722250171">
      <w:bodyDiv w:val="1"/>
      <w:marLeft w:val="0"/>
      <w:marRight w:val="0"/>
      <w:marTop w:val="0"/>
      <w:marBottom w:val="0"/>
      <w:divBdr>
        <w:top w:val="none" w:sz="0" w:space="0" w:color="auto"/>
        <w:left w:val="none" w:sz="0" w:space="0" w:color="auto"/>
        <w:bottom w:val="none" w:sz="0" w:space="0" w:color="auto"/>
        <w:right w:val="none" w:sz="0" w:space="0" w:color="auto"/>
      </w:divBdr>
    </w:div>
    <w:div w:id="1722368090">
      <w:bodyDiv w:val="1"/>
      <w:marLeft w:val="0"/>
      <w:marRight w:val="0"/>
      <w:marTop w:val="0"/>
      <w:marBottom w:val="0"/>
      <w:divBdr>
        <w:top w:val="none" w:sz="0" w:space="0" w:color="auto"/>
        <w:left w:val="none" w:sz="0" w:space="0" w:color="auto"/>
        <w:bottom w:val="none" w:sz="0" w:space="0" w:color="auto"/>
        <w:right w:val="none" w:sz="0" w:space="0" w:color="auto"/>
      </w:divBdr>
    </w:div>
    <w:div w:id="1722560860">
      <w:bodyDiv w:val="1"/>
      <w:marLeft w:val="0"/>
      <w:marRight w:val="0"/>
      <w:marTop w:val="0"/>
      <w:marBottom w:val="0"/>
      <w:divBdr>
        <w:top w:val="none" w:sz="0" w:space="0" w:color="auto"/>
        <w:left w:val="none" w:sz="0" w:space="0" w:color="auto"/>
        <w:bottom w:val="none" w:sz="0" w:space="0" w:color="auto"/>
        <w:right w:val="none" w:sz="0" w:space="0" w:color="auto"/>
      </w:divBdr>
    </w:div>
    <w:div w:id="1723096303">
      <w:bodyDiv w:val="1"/>
      <w:marLeft w:val="0"/>
      <w:marRight w:val="0"/>
      <w:marTop w:val="0"/>
      <w:marBottom w:val="0"/>
      <w:divBdr>
        <w:top w:val="none" w:sz="0" w:space="0" w:color="auto"/>
        <w:left w:val="none" w:sz="0" w:space="0" w:color="auto"/>
        <w:bottom w:val="none" w:sz="0" w:space="0" w:color="auto"/>
        <w:right w:val="none" w:sz="0" w:space="0" w:color="auto"/>
      </w:divBdr>
    </w:div>
    <w:div w:id="1723098667">
      <w:bodyDiv w:val="1"/>
      <w:marLeft w:val="0"/>
      <w:marRight w:val="0"/>
      <w:marTop w:val="0"/>
      <w:marBottom w:val="0"/>
      <w:divBdr>
        <w:top w:val="none" w:sz="0" w:space="0" w:color="auto"/>
        <w:left w:val="none" w:sz="0" w:space="0" w:color="auto"/>
        <w:bottom w:val="none" w:sz="0" w:space="0" w:color="auto"/>
        <w:right w:val="none" w:sz="0" w:space="0" w:color="auto"/>
      </w:divBdr>
    </w:div>
    <w:div w:id="1723598540">
      <w:bodyDiv w:val="1"/>
      <w:marLeft w:val="0"/>
      <w:marRight w:val="0"/>
      <w:marTop w:val="0"/>
      <w:marBottom w:val="0"/>
      <w:divBdr>
        <w:top w:val="none" w:sz="0" w:space="0" w:color="auto"/>
        <w:left w:val="none" w:sz="0" w:space="0" w:color="auto"/>
        <w:bottom w:val="none" w:sz="0" w:space="0" w:color="auto"/>
        <w:right w:val="none" w:sz="0" w:space="0" w:color="auto"/>
      </w:divBdr>
    </w:div>
    <w:div w:id="1723671758">
      <w:bodyDiv w:val="1"/>
      <w:marLeft w:val="0"/>
      <w:marRight w:val="0"/>
      <w:marTop w:val="0"/>
      <w:marBottom w:val="0"/>
      <w:divBdr>
        <w:top w:val="none" w:sz="0" w:space="0" w:color="auto"/>
        <w:left w:val="none" w:sz="0" w:space="0" w:color="auto"/>
        <w:bottom w:val="none" w:sz="0" w:space="0" w:color="auto"/>
        <w:right w:val="none" w:sz="0" w:space="0" w:color="auto"/>
      </w:divBdr>
    </w:div>
    <w:div w:id="1724022403">
      <w:bodyDiv w:val="1"/>
      <w:marLeft w:val="0"/>
      <w:marRight w:val="0"/>
      <w:marTop w:val="0"/>
      <w:marBottom w:val="0"/>
      <w:divBdr>
        <w:top w:val="none" w:sz="0" w:space="0" w:color="auto"/>
        <w:left w:val="none" w:sz="0" w:space="0" w:color="auto"/>
        <w:bottom w:val="none" w:sz="0" w:space="0" w:color="auto"/>
        <w:right w:val="none" w:sz="0" w:space="0" w:color="auto"/>
      </w:divBdr>
    </w:div>
    <w:div w:id="1724139730">
      <w:bodyDiv w:val="1"/>
      <w:marLeft w:val="0"/>
      <w:marRight w:val="0"/>
      <w:marTop w:val="0"/>
      <w:marBottom w:val="0"/>
      <w:divBdr>
        <w:top w:val="none" w:sz="0" w:space="0" w:color="auto"/>
        <w:left w:val="none" w:sz="0" w:space="0" w:color="auto"/>
        <w:bottom w:val="none" w:sz="0" w:space="0" w:color="auto"/>
        <w:right w:val="none" w:sz="0" w:space="0" w:color="auto"/>
      </w:divBdr>
    </w:div>
    <w:div w:id="1724256002">
      <w:bodyDiv w:val="1"/>
      <w:marLeft w:val="0"/>
      <w:marRight w:val="0"/>
      <w:marTop w:val="0"/>
      <w:marBottom w:val="0"/>
      <w:divBdr>
        <w:top w:val="none" w:sz="0" w:space="0" w:color="auto"/>
        <w:left w:val="none" w:sz="0" w:space="0" w:color="auto"/>
        <w:bottom w:val="none" w:sz="0" w:space="0" w:color="auto"/>
        <w:right w:val="none" w:sz="0" w:space="0" w:color="auto"/>
      </w:divBdr>
    </w:div>
    <w:div w:id="1725519482">
      <w:bodyDiv w:val="1"/>
      <w:marLeft w:val="0"/>
      <w:marRight w:val="0"/>
      <w:marTop w:val="0"/>
      <w:marBottom w:val="0"/>
      <w:divBdr>
        <w:top w:val="none" w:sz="0" w:space="0" w:color="auto"/>
        <w:left w:val="none" w:sz="0" w:space="0" w:color="auto"/>
        <w:bottom w:val="none" w:sz="0" w:space="0" w:color="auto"/>
        <w:right w:val="none" w:sz="0" w:space="0" w:color="auto"/>
      </w:divBdr>
    </w:div>
    <w:div w:id="1725711494">
      <w:bodyDiv w:val="1"/>
      <w:marLeft w:val="0"/>
      <w:marRight w:val="0"/>
      <w:marTop w:val="0"/>
      <w:marBottom w:val="0"/>
      <w:divBdr>
        <w:top w:val="none" w:sz="0" w:space="0" w:color="auto"/>
        <w:left w:val="none" w:sz="0" w:space="0" w:color="auto"/>
        <w:bottom w:val="none" w:sz="0" w:space="0" w:color="auto"/>
        <w:right w:val="none" w:sz="0" w:space="0" w:color="auto"/>
      </w:divBdr>
    </w:div>
    <w:div w:id="1725789845">
      <w:bodyDiv w:val="1"/>
      <w:marLeft w:val="0"/>
      <w:marRight w:val="0"/>
      <w:marTop w:val="0"/>
      <w:marBottom w:val="0"/>
      <w:divBdr>
        <w:top w:val="none" w:sz="0" w:space="0" w:color="auto"/>
        <w:left w:val="none" w:sz="0" w:space="0" w:color="auto"/>
        <w:bottom w:val="none" w:sz="0" w:space="0" w:color="auto"/>
        <w:right w:val="none" w:sz="0" w:space="0" w:color="auto"/>
      </w:divBdr>
    </w:div>
    <w:div w:id="1726027771">
      <w:bodyDiv w:val="1"/>
      <w:marLeft w:val="0"/>
      <w:marRight w:val="0"/>
      <w:marTop w:val="0"/>
      <w:marBottom w:val="0"/>
      <w:divBdr>
        <w:top w:val="none" w:sz="0" w:space="0" w:color="auto"/>
        <w:left w:val="none" w:sz="0" w:space="0" w:color="auto"/>
        <w:bottom w:val="none" w:sz="0" w:space="0" w:color="auto"/>
        <w:right w:val="none" w:sz="0" w:space="0" w:color="auto"/>
      </w:divBdr>
    </w:div>
    <w:div w:id="1726175585">
      <w:bodyDiv w:val="1"/>
      <w:marLeft w:val="0"/>
      <w:marRight w:val="0"/>
      <w:marTop w:val="0"/>
      <w:marBottom w:val="0"/>
      <w:divBdr>
        <w:top w:val="none" w:sz="0" w:space="0" w:color="auto"/>
        <w:left w:val="none" w:sz="0" w:space="0" w:color="auto"/>
        <w:bottom w:val="none" w:sz="0" w:space="0" w:color="auto"/>
        <w:right w:val="none" w:sz="0" w:space="0" w:color="auto"/>
      </w:divBdr>
    </w:div>
    <w:div w:id="1726293549">
      <w:bodyDiv w:val="1"/>
      <w:marLeft w:val="0"/>
      <w:marRight w:val="0"/>
      <w:marTop w:val="0"/>
      <w:marBottom w:val="0"/>
      <w:divBdr>
        <w:top w:val="none" w:sz="0" w:space="0" w:color="auto"/>
        <w:left w:val="none" w:sz="0" w:space="0" w:color="auto"/>
        <w:bottom w:val="none" w:sz="0" w:space="0" w:color="auto"/>
        <w:right w:val="none" w:sz="0" w:space="0" w:color="auto"/>
      </w:divBdr>
    </w:div>
    <w:div w:id="1726484755">
      <w:bodyDiv w:val="1"/>
      <w:marLeft w:val="0"/>
      <w:marRight w:val="0"/>
      <w:marTop w:val="0"/>
      <w:marBottom w:val="0"/>
      <w:divBdr>
        <w:top w:val="none" w:sz="0" w:space="0" w:color="auto"/>
        <w:left w:val="none" w:sz="0" w:space="0" w:color="auto"/>
        <w:bottom w:val="none" w:sz="0" w:space="0" w:color="auto"/>
        <w:right w:val="none" w:sz="0" w:space="0" w:color="auto"/>
      </w:divBdr>
    </w:div>
    <w:div w:id="1727026991">
      <w:bodyDiv w:val="1"/>
      <w:marLeft w:val="0"/>
      <w:marRight w:val="0"/>
      <w:marTop w:val="0"/>
      <w:marBottom w:val="0"/>
      <w:divBdr>
        <w:top w:val="none" w:sz="0" w:space="0" w:color="auto"/>
        <w:left w:val="none" w:sz="0" w:space="0" w:color="auto"/>
        <w:bottom w:val="none" w:sz="0" w:space="0" w:color="auto"/>
        <w:right w:val="none" w:sz="0" w:space="0" w:color="auto"/>
      </w:divBdr>
    </w:div>
    <w:div w:id="1727099230">
      <w:bodyDiv w:val="1"/>
      <w:marLeft w:val="0"/>
      <w:marRight w:val="0"/>
      <w:marTop w:val="0"/>
      <w:marBottom w:val="0"/>
      <w:divBdr>
        <w:top w:val="none" w:sz="0" w:space="0" w:color="auto"/>
        <w:left w:val="none" w:sz="0" w:space="0" w:color="auto"/>
        <w:bottom w:val="none" w:sz="0" w:space="0" w:color="auto"/>
        <w:right w:val="none" w:sz="0" w:space="0" w:color="auto"/>
      </w:divBdr>
    </w:div>
    <w:div w:id="1727681084">
      <w:bodyDiv w:val="1"/>
      <w:marLeft w:val="0"/>
      <w:marRight w:val="0"/>
      <w:marTop w:val="0"/>
      <w:marBottom w:val="0"/>
      <w:divBdr>
        <w:top w:val="none" w:sz="0" w:space="0" w:color="auto"/>
        <w:left w:val="none" w:sz="0" w:space="0" w:color="auto"/>
        <w:bottom w:val="none" w:sz="0" w:space="0" w:color="auto"/>
        <w:right w:val="none" w:sz="0" w:space="0" w:color="auto"/>
      </w:divBdr>
    </w:div>
    <w:div w:id="1727755006">
      <w:bodyDiv w:val="1"/>
      <w:marLeft w:val="0"/>
      <w:marRight w:val="0"/>
      <w:marTop w:val="0"/>
      <w:marBottom w:val="0"/>
      <w:divBdr>
        <w:top w:val="none" w:sz="0" w:space="0" w:color="auto"/>
        <w:left w:val="none" w:sz="0" w:space="0" w:color="auto"/>
        <w:bottom w:val="none" w:sz="0" w:space="0" w:color="auto"/>
        <w:right w:val="none" w:sz="0" w:space="0" w:color="auto"/>
      </w:divBdr>
    </w:div>
    <w:div w:id="1727993258">
      <w:bodyDiv w:val="1"/>
      <w:marLeft w:val="0"/>
      <w:marRight w:val="0"/>
      <w:marTop w:val="0"/>
      <w:marBottom w:val="0"/>
      <w:divBdr>
        <w:top w:val="none" w:sz="0" w:space="0" w:color="auto"/>
        <w:left w:val="none" w:sz="0" w:space="0" w:color="auto"/>
        <w:bottom w:val="none" w:sz="0" w:space="0" w:color="auto"/>
        <w:right w:val="none" w:sz="0" w:space="0" w:color="auto"/>
      </w:divBdr>
    </w:div>
    <w:div w:id="1728146608">
      <w:bodyDiv w:val="1"/>
      <w:marLeft w:val="0"/>
      <w:marRight w:val="0"/>
      <w:marTop w:val="0"/>
      <w:marBottom w:val="0"/>
      <w:divBdr>
        <w:top w:val="none" w:sz="0" w:space="0" w:color="auto"/>
        <w:left w:val="none" w:sz="0" w:space="0" w:color="auto"/>
        <w:bottom w:val="none" w:sz="0" w:space="0" w:color="auto"/>
        <w:right w:val="none" w:sz="0" w:space="0" w:color="auto"/>
      </w:divBdr>
    </w:div>
    <w:div w:id="1728643579">
      <w:bodyDiv w:val="1"/>
      <w:marLeft w:val="0"/>
      <w:marRight w:val="0"/>
      <w:marTop w:val="0"/>
      <w:marBottom w:val="0"/>
      <w:divBdr>
        <w:top w:val="none" w:sz="0" w:space="0" w:color="auto"/>
        <w:left w:val="none" w:sz="0" w:space="0" w:color="auto"/>
        <w:bottom w:val="none" w:sz="0" w:space="0" w:color="auto"/>
        <w:right w:val="none" w:sz="0" w:space="0" w:color="auto"/>
      </w:divBdr>
    </w:div>
    <w:div w:id="1728649748">
      <w:bodyDiv w:val="1"/>
      <w:marLeft w:val="0"/>
      <w:marRight w:val="0"/>
      <w:marTop w:val="0"/>
      <w:marBottom w:val="0"/>
      <w:divBdr>
        <w:top w:val="none" w:sz="0" w:space="0" w:color="auto"/>
        <w:left w:val="none" w:sz="0" w:space="0" w:color="auto"/>
        <w:bottom w:val="none" w:sz="0" w:space="0" w:color="auto"/>
        <w:right w:val="none" w:sz="0" w:space="0" w:color="auto"/>
      </w:divBdr>
    </w:div>
    <w:div w:id="1728802816">
      <w:bodyDiv w:val="1"/>
      <w:marLeft w:val="0"/>
      <w:marRight w:val="0"/>
      <w:marTop w:val="0"/>
      <w:marBottom w:val="0"/>
      <w:divBdr>
        <w:top w:val="none" w:sz="0" w:space="0" w:color="auto"/>
        <w:left w:val="none" w:sz="0" w:space="0" w:color="auto"/>
        <w:bottom w:val="none" w:sz="0" w:space="0" w:color="auto"/>
        <w:right w:val="none" w:sz="0" w:space="0" w:color="auto"/>
      </w:divBdr>
    </w:div>
    <w:div w:id="1728871738">
      <w:bodyDiv w:val="1"/>
      <w:marLeft w:val="0"/>
      <w:marRight w:val="0"/>
      <w:marTop w:val="0"/>
      <w:marBottom w:val="0"/>
      <w:divBdr>
        <w:top w:val="none" w:sz="0" w:space="0" w:color="auto"/>
        <w:left w:val="none" w:sz="0" w:space="0" w:color="auto"/>
        <w:bottom w:val="none" w:sz="0" w:space="0" w:color="auto"/>
        <w:right w:val="none" w:sz="0" w:space="0" w:color="auto"/>
      </w:divBdr>
    </w:div>
    <w:div w:id="1729256655">
      <w:bodyDiv w:val="1"/>
      <w:marLeft w:val="0"/>
      <w:marRight w:val="0"/>
      <w:marTop w:val="0"/>
      <w:marBottom w:val="0"/>
      <w:divBdr>
        <w:top w:val="none" w:sz="0" w:space="0" w:color="auto"/>
        <w:left w:val="none" w:sz="0" w:space="0" w:color="auto"/>
        <w:bottom w:val="none" w:sz="0" w:space="0" w:color="auto"/>
        <w:right w:val="none" w:sz="0" w:space="0" w:color="auto"/>
      </w:divBdr>
    </w:div>
    <w:div w:id="1729256981">
      <w:bodyDiv w:val="1"/>
      <w:marLeft w:val="0"/>
      <w:marRight w:val="0"/>
      <w:marTop w:val="0"/>
      <w:marBottom w:val="0"/>
      <w:divBdr>
        <w:top w:val="none" w:sz="0" w:space="0" w:color="auto"/>
        <w:left w:val="none" w:sz="0" w:space="0" w:color="auto"/>
        <w:bottom w:val="none" w:sz="0" w:space="0" w:color="auto"/>
        <w:right w:val="none" w:sz="0" w:space="0" w:color="auto"/>
      </w:divBdr>
    </w:div>
    <w:div w:id="1729642782">
      <w:bodyDiv w:val="1"/>
      <w:marLeft w:val="0"/>
      <w:marRight w:val="0"/>
      <w:marTop w:val="0"/>
      <w:marBottom w:val="0"/>
      <w:divBdr>
        <w:top w:val="none" w:sz="0" w:space="0" w:color="auto"/>
        <w:left w:val="none" w:sz="0" w:space="0" w:color="auto"/>
        <w:bottom w:val="none" w:sz="0" w:space="0" w:color="auto"/>
        <w:right w:val="none" w:sz="0" w:space="0" w:color="auto"/>
      </w:divBdr>
    </w:div>
    <w:div w:id="1729723387">
      <w:bodyDiv w:val="1"/>
      <w:marLeft w:val="0"/>
      <w:marRight w:val="0"/>
      <w:marTop w:val="0"/>
      <w:marBottom w:val="0"/>
      <w:divBdr>
        <w:top w:val="none" w:sz="0" w:space="0" w:color="auto"/>
        <w:left w:val="none" w:sz="0" w:space="0" w:color="auto"/>
        <w:bottom w:val="none" w:sz="0" w:space="0" w:color="auto"/>
        <w:right w:val="none" w:sz="0" w:space="0" w:color="auto"/>
      </w:divBdr>
    </w:div>
    <w:div w:id="1730229563">
      <w:bodyDiv w:val="1"/>
      <w:marLeft w:val="0"/>
      <w:marRight w:val="0"/>
      <w:marTop w:val="0"/>
      <w:marBottom w:val="0"/>
      <w:divBdr>
        <w:top w:val="none" w:sz="0" w:space="0" w:color="auto"/>
        <w:left w:val="none" w:sz="0" w:space="0" w:color="auto"/>
        <w:bottom w:val="none" w:sz="0" w:space="0" w:color="auto"/>
        <w:right w:val="none" w:sz="0" w:space="0" w:color="auto"/>
      </w:divBdr>
    </w:div>
    <w:div w:id="1730230160">
      <w:bodyDiv w:val="1"/>
      <w:marLeft w:val="0"/>
      <w:marRight w:val="0"/>
      <w:marTop w:val="0"/>
      <w:marBottom w:val="0"/>
      <w:divBdr>
        <w:top w:val="none" w:sz="0" w:space="0" w:color="auto"/>
        <w:left w:val="none" w:sz="0" w:space="0" w:color="auto"/>
        <w:bottom w:val="none" w:sz="0" w:space="0" w:color="auto"/>
        <w:right w:val="none" w:sz="0" w:space="0" w:color="auto"/>
      </w:divBdr>
    </w:div>
    <w:div w:id="1730347876">
      <w:bodyDiv w:val="1"/>
      <w:marLeft w:val="0"/>
      <w:marRight w:val="0"/>
      <w:marTop w:val="0"/>
      <w:marBottom w:val="0"/>
      <w:divBdr>
        <w:top w:val="none" w:sz="0" w:space="0" w:color="auto"/>
        <w:left w:val="none" w:sz="0" w:space="0" w:color="auto"/>
        <w:bottom w:val="none" w:sz="0" w:space="0" w:color="auto"/>
        <w:right w:val="none" w:sz="0" w:space="0" w:color="auto"/>
      </w:divBdr>
    </w:div>
    <w:div w:id="1730498568">
      <w:bodyDiv w:val="1"/>
      <w:marLeft w:val="0"/>
      <w:marRight w:val="0"/>
      <w:marTop w:val="0"/>
      <w:marBottom w:val="0"/>
      <w:divBdr>
        <w:top w:val="none" w:sz="0" w:space="0" w:color="auto"/>
        <w:left w:val="none" w:sz="0" w:space="0" w:color="auto"/>
        <w:bottom w:val="none" w:sz="0" w:space="0" w:color="auto"/>
        <w:right w:val="none" w:sz="0" w:space="0" w:color="auto"/>
      </w:divBdr>
    </w:div>
    <w:div w:id="1731147111">
      <w:bodyDiv w:val="1"/>
      <w:marLeft w:val="0"/>
      <w:marRight w:val="0"/>
      <w:marTop w:val="0"/>
      <w:marBottom w:val="0"/>
      <w:divBdr>
        <w:top w:val="none" w:sz="0" w:space="0" w:color="auto"/>
        <w:left w:val="none" w:sz="0" w:space="0" w:color="auto"/>
        <w:bottom w:val="none" w:sz="0" w:space="0" w:color="auto"/>
        <w:right w:val="none" w:sz="0" w:space="0" w:color="auto"/>
      </w:divBdr>
    </w:div>
    <w:div w:id="1731153979">
      <w:bodyDiv w:val="1"/>
      <w:marLeft w:val="0"/>
      <w:marRight w:val="0"/>
      <w:marTop w:val="0"/>
      <w:marBottom w:val="0"/>
      <w:divBdr>
        <w:top w:val="none" w:sz="0" w:space="0" w:color="auto"/>
        <w:left w:val="none" w:sz="0" w:space="0" w:color="auto"/>
        <w:bottom w:val="none" w:sz="0" w:space="0" w:color="auto"/>
        <w:right w:val="none" w:sz="0" w:space="0" w:color="auto"/>
      </w:divBdr>
    </w:div>
    <w:div w:id="1731222554">
      <w:bodyDiv w:val="1"/>
      <w:marLeft w:val="0"/>
      <w:marRight w:val="0"/>
      <w:marTop w:val="0"/>
      <w:marBottom w:val="0"/>
      <w:divBdr>
        <w:top w:val="none" w:sz="0" w:space="0" w:color="auto"/>
        <w:left w:val="none" w:sz="0" w:space="0" w:color="auto"/>
        <w:bottom w:val="none" w:sz="0" w:space="0" w:color="auto"/>
        <w:right w:val="none" w:sz="0" w:space="0" w:color="auto"/>
      </w:divBdr>
    </w:div>
    <w:div w:id="1731689003">
      <w:bodyDiv w:val="1"/>
      <w:marLeft w:val="0"/>
      <w:marRight w:val="0"/>
      <w:marTop w:val="0"/>
      <w:marBottom w:val="0"/>
      <w:divBdr>
        <w:top w:val="none" w:sz="0" w:space="0" w:color="auto"/>
        <w:left w:val="none" w:sz="0" w:space="0" w:color="auto"/>
        <w:bottom w:val="none" w:sz="0" w:space="0" w:color="auto"/>
        <w:right w:val="none" w:sz="0" w:space="0" w:color="auto"/>
      </w:divBdr>
    </w:div>
    <w:div w:id="1731730820">
      <w:bodyDiv w:val="1"/>
      <w:marLeft w:val="0"/>
      <w:marRight w:val="0"/>
      <w:marTop w:val="0"/>
      <w:marBottom w:val="0"/>
      <w:divBdr>
        <w:top w:val="none" w:sz="0" w:space="0" w:color="auto"/>
        <w:left w:val="none" w:sz="0" w:space="0" w:color="auto"/>
        <w:bottom w:val="none" w:sz="0" w:space="0" w:color="auto"/>
        <w:right w:val="none" w:sz="0" w:space="0" w:color="auto"/>
      </w:divBdr>
    </w:div>
    <w:div w:id="1731879777">
      <w:bodyDiv w:val="1"/>
      <w:marLeft w:val="0"/>
      <w:marRight w:val="0"/>
      <w:marTop w:val="0"/>
      <w:marBottom w:val="0"/>
      <w:divBdr>
        <w:top w:val="none" w:sz="0" w:space="0" w:color="auto"/>
        <w:left w:val="none" w:sz="0" w:space="0" w:color="auto"/>
        <w:bottom w:val="none" w:sz="0" w:space="0" w:color="auto"/>
        <w:right w:val="none" w:sz="0" w:space="0" w:color="auto"/>
      </w:divBdr>
    </w:div>
    <w:div w:id="1732071676">
      <w:bodyDiv w:val="1"/>
      <w:marLeft w:val="0"/>
      <w:marRight w:val="0"/>
      <w:marTop w:val="0"/>
      <w:marBottom w:val="0"/>
      <w:divBdr>
        <w:top w:val="none" w:sz="0" w:space="0" w:color="auto"/>
        <w:left w:val="none" w:sz="0" w:space="0" w:color="auto"/>
        <w:bottom w:val="none" w:sz="0" w:space="0" w:color="auto"/>
        <w:right w:val="none" w:sz="0" w:space="0" w:color="auto"/>
      </w:divBdr>
    </w:div>
    <w:div w:id="1732655259">
      <w:bodyDiv w:val="1"/>
      <w:marLeft w:val="0"/>
      <w:marRight w:val="0"/>
      <w:marTop w:val="0"/>
      <w:marBottom w:val="0"/>
      <w:divBdr>
        <w:top w:val="none" w:sz="0" w:space="0" w:color="auto"/>
        <w:left w:val="none" w:sz="0" w:space="0" w:color="auto"/>
        <w:bottom w:val="none" w:sz="0" w:space="0" w:color="auto"/>
        <w:right w:val="none" w:sz="0" w:space="0" w:color="auto"/>
      </w:divBdr>
    </w:div>
    <w:div w:id="1732776452">
      <w:bodyDiv w:val="1"/>
      <w:marLeft w:val="0"/>
      <w:marRight w:val="0"/>
      <w:marTop w:val="0"/>
      <w:marBottom w:val="0"/>
      <w:divBdr>
        <w:top w:val="none" w:sz="0" w:space="0" w:color="auto"/>
        <w:left w:val="none" w:sz="0" w:space="0" w:color="auto"/>
        <w:bottom w:val="none" w:sz="0" w:space="0" w:color="auto"/>
        <w:right w:val="none" w:sz="0" w:space="0" w:color="auto"/>
      </w:divBdr>
    </w:div>
    <w:div w:id="1732802291">
      <w:bodyDiv w:val="1"/>
      <w:marLeft w:val="0"/>
      <w:marRight w:val="0"/>
      <w:marTop w:val="0"/>
      <w:marBottom w:val="0"/>
      <w:divBdr>
        <w:top w:val="none" w:sz="0" w:space="0" w:color="auto"/>
        <w:left w:val="none" w:sz="0" w:space="0" w:color="auto"/>
        <w:bottom w:val="none" w:sz="0" w:space="0" w:color="auto"/>
        <w:right w:val="none" w:sz="0" w:space="0" w:color="auto"/>
      </w:divBdr>
    </w:div>
    <w:div w:id="1733313019">
      <w:bodyDiv w:val="1"/>
      <w:marLeft w:val="0"/>
      <w:marRight w:val="0"/>
      <w:marTop w:val="0"/>
      <w:marBottom w:val="0"/>
      <w:divBdr>
        <w:top w:val="none" w:sz="0" w:space="0" w:color="auto"/>
        <w:left w:val="none" w:sz="0" w:space="0" w:color="auto"/>
        <w:bottom w:val="none" w:sz="0" w:space="0" w:color="auto"/>
        <w:right w:val="none" w:sz="0" w:space="0" w:color="auto"/>
      </w:divBdr>
    </w:div>
    <w:div w:id="1733388040">
      <w:bodyDiv w:val="1"/>
      <w:marLeft w:val="0"/>
      <w:marRight w:val="0"/>
      <w:marTop w:val="0"/>
      <w:marBottom w:val="0"/>
      <w:divBdr>
        <w:top w:val="none" w:sz="0" w:space="0" w:color="auto"/>
        <w:left w:val="none" w:sz="0" w:space="0" w:color="auto"/>
        <w:bottom w:val="none" w:sz="0" w:space="0" w:color="auto"/>
        <w:right w:val="none" w:sz="0" w:space="0" w:color="auto"/>
      </w:divBdr>
    </w:div>
    <w:div w:id="1733693641">
      <w:bodyDiv w:val="1"/>
      <w:marLeft w:val="0"/>
      <w:marRight w:val="0"/>
      <w:marTop w:val="0"/>
      <w:marBottom w:val="0"/>
      <w:divBdr>
        <w:top w:val="none" w:sz="0" w:space="0" w:color="auto"/>
        <w:left w:val="none" w:sz="0" w:space="0" w:color="auto"/>
        <w:bottom w:val="none" w:sz="0" w:space="0" w:color="auto"/>
        <w:right w:val="none" w:sz="0" w:space="0" w:color="auto"/>
      </w:divBdr>
    </w:div>
    <w:div w:id="1734546896">
      <w:bodyDiv w:val="1"/>
      <w:marLeft w:val="0"/>
      <w:marRight w:val="0"/>
      <w:marTop w:val="0"/>
      <w:marBottom w:val="0"/>
      <w:divBdr>
        <w:top w:val="none" w:sz="0" w:space="0" w:color="auto"/>
        <w:left w:val="none" w:sz="0" w:space="0" w:color="auto"/>
        <w:bottom w:val="none" w:sz="0" w:space="0" w:color="auto"/>
        <w:right w:val="none" w:sz="0" w:space="0" w:color="auto"/>
      </w:divBdr>
    </w:div>
    <w:div w:id="1734961154">
      <w:bodyDiv w:val="1"/>
      <w:marLeft w:val="0"/>
      <w:marRight w:val="0"/>
      <w:marTop w:val="0"/>
      <w:marBottom w:val="0"/>
      <w:divBdr>
        <w:top w:val="none" w:sz="0" w:space="0" w:color="auto"/>
        <w:left w:val="none" w:sz="0" w:space="0" w:color="auto"/>
        <w:bottom w:val="none" w:sz="0" w:space="0" w:color="auto"/>
        <w:right w:val="none" w:sz="0" w:space="0" w:color="auto"/>
      </w:divBdr>
    </w:div>
    <w:div w:id="1735007739">
      <w:bodyDiv w:val="1"/>
      <w:marLeft w:val="0"/>
      <w:marRight w:val="0"/>
      <w:marTop w:val="0"/>
      <w:marBottom w:val="0"/>
      <w:divBdr>
        <w:top w:val="none" w:sz="0" w:space="0" w:color="auto"/>
        <w:left w:val="none" w:sz="0" w:space="0" w:color="auto"/>
        <w:bottom w:val="none" w:sz="0" w:space="0" w:color="auto"/>
        <w:right w:val="none" w:sz="0" w:space="0" w:color="auto"/>
      </w:divBdr>
    </w:div>
    <w:div w:id="1735817535">
      <w:bodyDiv w:val="1"/>
      <w:marLeft w:val="0"/>
      <w:marRight w:val="0"/>
      <w:marTop w:val="0"/>
      <w:marBottom w:val="0"/>
      <w:divBdr>
        <w:top w:val="none" w:sz="0" w:space="0" w:color="auto"/>
        <w:left w:val="none" w:sz="0" w:space="0" w:color="auto"/>
        <w:bottom w:val="none" w:sz="0" w:space="0" w:color="auto"/>
        <w:right w:val="none" w:sz="0" w:space="0" w:color="auto"/>
      </w:divBdr>
    </w:div>
    <w:div w:id="1735858640">
      <w:bodyDiv w:val="1"/>
      <w:marLeft w:val="0"/>
      <w:marRight w:val="0"/>
      <w:marTop w:val="0"/>
      <w:marBottom w:val="0"/>
      <w:divBdr>
        <w:top w:val="none" w:sz="0" w:space="0" w:color="auto"/>
        <w:left w:val="none" w:sz="0" w:space="0" w:color="auto"/>
        <w:bottom w:val="none" w:sz="0" w:space="0" w:color="auto"/>
        <w:right w:val="none" w:sz="0" w:space="0" w:color="auto"/>
      </w:divBdr>
    </w:div>
    <w:div w:id="1736001502">
      <w:bodyDiv w:val="1"/>
      <w:marLeft w:val="0"/>
      <w:marRight w:val="0"/>
      <w:marTop w:val="0"/>
      <w:marBottom w:val="0"/>
      <w:divBdr>
        <w:top w:val="none" w:sz="0" w:space="0" w:color="auto"/>
        <w:left w:val="none" w:sz="0" w:space="0" w:color="auto"/>
        <w:bottom w:val="none" w:sz="0" w:space="0" w:color="auto"/>
        <w:right w:val="none" w:sz="0" w:space="0" w:color="auto"/>
      </w:divBdr>
    </w:div>
    <w:div w:id="1736002765">
      <w:bodyDiv w:val="1"/>
      <w:marLeft w:val="0"/>
      <w:marRight w:val="0"/>
      <w:marTop w:val="0"/>
      <w:marBottom w:val="0"/>
      <w:divBdr>
        <w:top w:val="none" w:sz="0" w:space="0" w:color="auto"/>
        <w:left w:val="none" w:sz="0" w:space="0" w:color="auto"/>
        <w:bottom w:val="none" w:sz="0" w:space="0" w:color="auto"/>
        <w:right w:val="none" w:sz="0" w:space="0" w:color="auto"/>
      </w:divBdr>
    </w:div>
    <w:div w:id="1736783544">
      <w:bodyDiv w:val="1"/>
      <w:marLeft w:val="0"/>
      <w:marRight w:val="0"/>
      <w:marTop w:val="0"/>
      <w:marBottom w:val="0"/>
      <w:divBdr>
        <w:top w:val="none" w:sz="0" w:space="0" w:color="auto"/>
        <w:left w:val="none" w:sz="0" w:space="0" w:color="auto"/>
        <w:bottom w:val="none" w:sz="0" w:space="0" w:color="auto"/>
        <w:right w:val="none" w:sz="0" w:space="0" w:color="auto"/>
      </w:divBdr>
    </w:div>
    <w:div w:id="1736854779">
      <w:bodyDiv w:val="1"/>
      <w:marLeft w:val="0"/>
      <w:marRight w:val="0"/>
      <w:marTop w:val="0"/>
      <w:marBottom w:val="0"/>
      <w:divBdr>
        <w:top w:val="none" w:sz="0" w:space="0" w:color="auto"/>
        <w:left w:val="none" w:sz="0" w:space="0" w:color="auto"/>
        <w:bottom w:val="none" w:sz="0" w:space="0" w:color="auto"/>
        <w:right w:val="none" w:sz="0" w:space="0" w:color="auto"/>
      </w:divBdr>
    </w:div>
    <w:div w:id="1736902009">
      <w:bodyDiv w:val="1"/>
      <w:marLeft w:val="0"/>
      <w:marRight w:val="0"/>
      <w:marTop w:val="0"/>
      <w:marBottom w:val="0"/>
      <w:divBdr>
        <w:top w:val="none" w:sz="0" w:space="0" w:color="auto"/>
        <w:left w:val="none" w:sz="0" w:space="0" w:color="auto"/>
        <w:bottom w:val="none" w:sz="0" w:space="0" w:color="auto"/>
        <w:right w:val="none" w:sz="0" w:space="0" w:color="auto"/>
      </w:divBdr>
    </w:div>
    <w:div w:id="1737168073">
      <w:bodyDiv w:val="1"/>
      <w:marLeft w:val="0"/>
      <w:marRight w:val="0"/>
      <w:marTop w:val="0"/>
      <w:marBottom w:val="0"/>
      <w:divBdr>
        <w:top w:val="none" w:sz="0" w:space="0" w:color="auto"/>
        <w:left w:val="none" w:sz="0" w:space="0" w:color="auto"/>
        <w:bottom w:val="none" w:sz="0" w:space="0" w:color="auto"/>
        <w:right w:val="none" w:sz="0" w:space="0" w:color="auto"/>
      </w:divBdr>
    </w:div>
    <w:div w:id="1737432530">
      <w:bodyDiv w:val="1"/>
      <w:marLeft w:val="0"/>
      <w:marRight w:val="0"/>
      <w:marTop w:val="0"/>
      <w:marBottom w:val="0"/>
      <w:divBdr>
        <w:top w:val="none" w:sz="0" w:space="0" w:color="auto"/>
        <w:left w:val="none" w:sz="0" w:space="0" w:color="auto"/>
        <w:bottom w:val="none" w:sz="0" w:space="0" w:color="auto"/>
        <w:right w:val="none" w:sz="0" w:space="0" w:color="auto"/>
      </w:divBdr>
    </w:div>
    <w:div w:id="1737437344">
      <w:bodyDiv w:val="1"/>
      <w:marLeft w:val="0"/>
      <w:marRight w:val="0"/>
      <w:marTop w:val="0"/>
      <w:marBottom w:val="0"/>
      <w:divBdr>
        <w:top w:val="none" w:sz="0" w:space="0" w:color="auto"/>
        <w:left w:val="none" w:sz="0" w:space="0" w:color="auto"/>
        <w:bottom w:val="none" w:sz="0" w:space="0" w:color="auto"/>
        <w:right w:val="none" w:sz="0" w:space="0" w:color="auto"/>
      </w:divBdr>
    </w:div>
    <w:div w:id="1739553408">
      <w:bodyDiv w:val="1"/>
      <w:marLeft w:val="0"/>
      <w:marRight w:val="0"/>
      <w:marTop w:val="0"/>
      <w:marBottom w:val="0"/>
      <w:divBdr>
        <w:top w:val="none" w:sz="0" w:space="0" w:color="auto"/>
        <w:left w:val="none" w:sz="0" w:space="0" w:color="auto"/>
        <w:bottom w:val="none" w:sz="0" w:space="0" w:color="auto"/>
        <w:right w:val="none" w:sz="0" w:space="0" w:color="auto"/>
      </w:divBdr>
    </w:div>
    <w:div w:id="1739742182">
      <w:bodyDiv w:val="1"/>
      <w:marLeft w:val="0"/>
      <w:marRight w:val="0"/>
      <w:marTop w:val="0"/>
      <w:marBottom w:val="0"/>
      <w:divBdr>
        <w:top w:val="none" w:sz="0" w:space="0" w:color="auto"/>
        <w:left w:val="none" w:sz="0" w:space="0" w:color="auto"/>
        <w:bottom w:val="none" w:sz="0" w:space="0" w:color="auto"/>
        <w:right w:val="none" w:sz="0" w:space="0" w:color="auto"/>
      </w:divBdr>
    </w:div>
    <w:div w:id="1739742358">
      <w:bodyDiv w:val="1"/>
      <w:marLeft w:val="0"/>
      <w:marRight w:val="0"/>
      <w:marTop w:val="0"/>
      <w:marBottom w:val="0"/>
      <w:divBdr>
        <w:top w:val="none" w:sz="0" w:space="0" w:color="auto"/>
        <w:left w:val="none" w:sz="0" w:space="0" w:color="auto"/>
        <w:bottom w:val="none" w:sz="0" w:space="0" w:color="auto"/>
        <w:right w:val="none" w:sz="0" w:space="0" w:color="auto"/>
      </w:divBdr>
    </w:div>
    <w:div w:id="1740008938">
      <w:bodyDiv w:val="1"/>
      <w:marLeft w:val="0"/>
      <w:marRight w:val="0"/>
      <w:marTop w:val="0"/>
      <w:marBottom w:val="0"/>
      <w:divBdr>
        <w:top w:val="none" w:sz="0" w:space="0" w:color="auto"/>
        <w:left w:val="none" w:sz="0" w:space="0" w:color="auto"/>
        <w:bottom w:val="none" w:sz="0" w:space="0" w:color="auto"/>
        <w:right w:val="none" w:sz="0" w:space="0" w:color="auto"/>
      </w:divBdr>
    </w:div>
    <w:div w:id="1740054660">
      <w:bodyDiv w:val="1"/>
      <w:marLeft w:val="0"/>
      <w:marRight w:val="0"/>
      <w:marTop w:val="0"/>
      <w:marBottom w:val="0"/>
      <w:divBdr>
        <w:top w:val="none" w:sz="0" w:space="0" w:color="auto"/>
        <w:left w:val="none" w:sz="0" w:space="0" w:color="auto"/>
        <w:bottom w:val="none" w:sz="0" w:space="0" w:color="auto"/>
        <w:right w:val="none" w:sz="0" w:space="0" w:color="auto"/>
      </w:divBdr>
    </w:div>
    <w:div w:id="1740520799">
      <w:bodyDiv w:val="1"/>
      <w:marLeft w:val="0"/>
      <w:marRight w:val="0"/>
      <w:marTop w:val="0"/>
      <w:marBottom w:val="0"/>
      <w:divBdr>
        <w:top w:val="none" w:sz="0" w:space="0" w:color="auto"/>
        <w:left w:val="none" w:sz="0" w:space="0" w:color="auto"/>
        <w:bottom w:val="none" w:sz="0" w:space="0" w:color="auto"/>
        <w:right w:val="none" w:sz="0" w:space="0" w:color="auto"/>
      </w:divBdr>
    </w:div>
    <w:div w:id="1740790343">
      <w:bodyDiv w:val="1"/>
      <w:marLeft w:val="0"/>
      <w:marRight w:val="0"/>
      <w:marTop w:val="0"/>
      <w:marBottom w:val="0"/>
      <w:divBdr>
        <w:top w:val="none" w:sz="0" w:space="0" w:color="auto"/>
        <w:left w:val="none" w:sz="0" w:space="0" w:color="auto"/>
        <w:bottom w:val="none" w:sz="0" w:space="0" w:color="auto"/>
        <w:right w:val="none" w:sz="0" w:space="0" w:color="auto"/>
      </w:divBdr>
    </w:div>
    <w:div w:id="1741247970">
      <w:bodyDiv w:val="1"/>
      <w:marLeft w:val="0"/>
      <w:marRight w:val="0"/>
      <w:marTop w:val="0"/>
      <w:marBottom w:val="0"/>
      <w:divBdr>
        <w:top w:val="none" w:sz="0" w:space="0" w:color="auto"/>
        <w:left w:val="none" w:sz="0" w:space="0" w:color="auto"/>
        <w:bottom w:val="none" w:sz="0" w:space="0" w:color="auto"/>
        <w:right w:val="none" w:sz="0" w:space="0" w:color="auto"/>
      </w:divBdr>
    </w:div>
    <w:div w:id="1741365482">
      <w:bodyDiv w:val="1"/>
      <w:marLeft w:val="0"/>
      <w:marRight w:val="0"/>
      <w:marTop w:val="0"/>
      <w:marBottom w:val="0"/>
      <w:divBdr>
        <w:top w:val="none" w:sz="0" w:space="0" w:color="auto"/>
        <w:left w:val="none" w:sz="0" w:space="0" w:color="auto"/>
        <w:bottom w:val="none" w:sz="0" w:space="0" w:color="auto"/>
        <w:right w:val="none" w:sz="0" w:space="0" w:color="auto"/>
      </w:divBdr>
    </w:div>
    <w:div w:id="1741781792">
      <w:bodyDiv w:val="1"/>
      <w:marLeft w:val="0"/>
      <w:marRight w:val="0"/>
      <w:marTop w:val="0"/>
      <w:marBottom w:val="0"/>
      <w:divBdr>
        <w:top w:val="none" w:sz="0" w:space="0" w:color="auto"/>
        <w:left w:val="none" w:sz="0" w:space="0" w:color="auto"/>
        <w:bottom w:val="none" w:sz="0" w:space="0" w:color="auto"/>
        <w:right w:val="none" w:sz="0" w:space="0" w:color="auto"/>
      </w:divBdr>
    </w:div>
    <w:div w:id="1741906696">
      <w:bodyDiv w:val="1"/>
      <w:marLeft w:val="0"/>
      <w:marRight w:val="0"/>
      <w:marTop w:val="0"/>
      <w:marBottom w:val="0"/>
      <w:divBdr>
        <w:top w:val="none" w:sz="0" w:space="0" w:color="auto"/>
        <w:left w:val="none" w:sz="0" w:space="0" w:color="auto"/>
        <w:bottom w:val="none" w:sz="0" w:space="0" w:color="auto"/>
        <w:right w:val="none" w:sz="0" w:space="0" w:color="auto"/>
      </w:divBdr>
    </w:div>
    <w:div w:id="1742168039">
      <w:bodyDiv w:val="1"/>
      <w:marLeft w:val="0"/>
      <w:marRight w:val="0"/>
      <w:marTop w:val="0"/>
      <w:marBottom w:val="0"/>
      <w:divBdr>
        <w:top w:val="none" w:sz="0" w:space="0" w:color="auto"/>
        <w:left w:val="none" w:sz="0" w:space="0" w:color="auto"/>
        <w:bottom w:val="none" w:sz="0" w:space="0" w:color="auto"/>
        <w:right w:val="none" w:sz="0" w:space="0" w:color="auto"/>
      </w:divBdr>
    </w:div>
    <w:div w:id="1742174300">
      <w:bodyDiv w:val="1"/>
      <w:marLeft w:val="0"/>
      <w:marRight w:val="0"/>
      <w:marTop w:val="0"/>
      <w:marBottom w:val="0"/>
      <w:divBdr>
        <w:top w:val="none" w:sz="0" w:space="0" w:color="auto"/>
        <w:left w:val="none" w:sz="0" w:space="0" w:color="auto"/>
        <w:bottom w:val="none" w:sz="0" w:space="0" w:color="auto"/>
        <w:right w:val="none" w:sz="0" w:space="0" w:color="auto"/>
      </w:divBdr>
    </w:div>
    <w:div w:id="1742285664">
      <w:bodyDiv w:val="1"/>
      <w:marLeft w:val="0"/>
      <w:marRight w:val="0"/>
      <w:marTop w:val="0"/>
      <w:marBottom w:val="0"/>
      <w:divBdr>
        <w:top w:val="none" w:sz="0" w:space="0" w:color="auto"/>
        <w:left w:val="none" w:sz="0" w:space="0" w:color="auto"/>
        <w:bottom w:val="none" w:sz="0" w:space="0" w:color="auto"/>
        <w:right w:val="none" w:sz="0" w:space="0" w:color="auto"/>
      </w:divBdr>
    </w:div>
    <w:div w:id="1742484844">
      <w:bodyDiv w:val="1"/>
      <w:marLeft w:val="0"/>
      <w:marRight w:val="0"/>
      <w:marTop w:val="0"/>
      <w:marBottom w:val="0"/>
      <w:divBdr>
        <w:top w:val="none" w:sz="0" w:space="0" w:color="auto"/>
        <w:left w:val="none" w:sz="0" w:space="0" w:color="auto"/>
        <w:bottom w:val="none" w:sz="0" w:space="0" w:color="auto"/>
        <w:right w:val="none" w:sz="0" w:space="0" w:color="auto"/>
      </w:divBdr>
    </w:div>
    <w:div w:id="1742676467">
      <w:bodyDiv w:val="1"/>
      <w:marLeft w:val="0"/>
      <w:marRight w:val="0"/>
      <w:marTop w:val="0"/>
      <w:marBottom w:val="0"/>
      <w:divBdr>
        <w:top w:val="none" w:sz="0" w:space="0" w:color="auto"/>
        <w:left w:val="none" w:sz="0" w:space="0" w:color="auto"/>
        <w:bottom w:val="none" w:sz="0" w:space="0" w:color="auto"/>
        <w:right w:val="none" w:sz="0" w:space="0" w:color="auto"/>
      </w:divBdr>
    </w:div>
    <w:div w:id="1742757016">
      <w:bodyDiv w:val="1"/>
      <w:marLeft w:val="0"/>
      <w:marRight w:val="0"/>
      <w:marTop w:val="0"/>
      <w:marBottom w:val="0"/>
      <w:divBdr>
        <w:top w:val="none" w:sz="0" w:space="0" w:color="auto"/>
        <w:left w:val="none" w:sz="0" w:space="0" w:color="auto"/>
        <w:bottom w:val="none" w:sz="0" w:space="0" w:color="auto"/>
        <w:right w:val="none" w:sz="0" w:space="0" w:color="auto"/>
      </w:divBdr>
    </w:div>
    <w:div w:id="1743285587">
      <w:bodyDiv w:val="1"/>
      <w:marLeft w:val="0"/>
      <w:marRight w:val="0"/>
      <w:marTop w:val="0"/>
      <w:marBottom w:val="0"/>
      <w:divBdr>
        <w:top w:val="none" w:sz="0" w:space="0" w:color="auto"/>
        <w:left w:val="none" w:sz="0" w:space="0" w:color="auto"/>
        <w:bottom w:val="none" w:sz="0" w:space="0" w:color="auto"/>
        <w:right w:val="none" w:sz="0" w:space="0" w:color="auto"/>
      </w:divBdr>
    </w:div>
    <w:div w:id="1743596355">
      <w:bodyDiv w:val="1"/>
      <w:marLeft w:val="0"/>
      <w:marRight w:val="0"/>
      <w:marTop w:val="0"/>
      <w:marBottom w:val="0"/>
      <w:divBdr>
        <w:top w:val="none" w:sz="0" w:space="0" w:color="auto"/>
        <w:left w:val="none" w:sz="0" w:space="0" w:color="auto"/>
        <w:bottom w:val="none" w:sz="0" w:space="0" w:color="auto"/>
        <w:right w:val="none" w:sz="0" w:space="0" w:color="auto"/>
      </w:divBdr>
    </w:div>
    <w:div w:id="1743673517">
      <w:bodyDiv w:val="1"/>
      <w:marLeft w:val="0"/>
      <w:marRight w:val="0"/>
      <w:marTop w:val="0"/>
      <w:marBottom w:val="0"/>
      <w:divBdr>
        <w:top w:val="none" w:sz="0" w:space="0" w:color="auto"/>
        <w:left w:val="none" w:sz="0" w:space="0" w:color="auto"/>
        <w:bottom w:val="none" w:sz="0" w:space="0" w:color="auto"/>
        <w:right w:val="none" w:sz="0" w:space="0" w:color="auto"/>
      </w:divBdr>
    </w:div>
    <w:div w:id="1743940241">
      <w:bodyDiv w:val="1"/>
      <w:marLeft w:val="0"/>
      <w:marRight w:val="0"/>
      <w:marTop w:val="0"/>
      <w:marBottom w:val="0"/>
      <w:divBdr>
        <w:top w:val="none" w:sz="0" w:space="0" w:color="auto"/>
        <w:left w:val="none" w:sz="0" w:space="0" w:color="auto"/>
        <w:bottom w:val="none" w:sz="0" w:space="0" w:color="auto"/>
        <w:right w:val="none" w:sz="0" w:space="0" w:color="auto"/>
      </w:divBdr>
    </w:div>
    <w:div w:id="1744133870">
      <w:bodyDiv w:val="1"/>
      <w:marLeft w:val="0"/>
      <w:marRight w:val="0"/>
      <w:marTop w:val="0"/>
      <w:marBottom w:val="0"/>
      <w:divBdr>
        <w:top w:val="none" w:sz="0" w:space="0" w:color="auto"/>
        <w:left w:val="none" w:sz="0" w:space="0" w:color="auto"/>
        <w:bottom w:val="none" w:sz="0" w:space="0" w:color="auto"/>
        <w:right w:val="none" w:sz="0" w:space="0" w:color="auto"/>
      </w:divBdr>
    </w:div>
    <w:div w:id="1745183040">
      <w:bodyDiv w:val="1"/>
      <w:marLeft w:val="0"/>
      <w:marRight w:val="0"/>
      <w:marTop w:val="0"/>
      <w:marBottom w:val="0"/>
      <w:divBdr>
        <w:top w:val="none" w:sz="0" w:space="0" w:color="auto"/>
        <w:left w:val="none" w:sz="0" w:space="0" w:color="auto"/>
        <w:bottom w:val="none" w:sz="0" w:space="0" w:color="auto"/>
        <w:right w:val="none" w:sz="0" w:space="0" w:color="auto"/>
      </w:divBdr>
    </w:div>
    <w:div w:id="1745443968">
      <w:bodyDiv w:val="1"/>
      <w:marLeft w:val="0"/>
      <w:marRight w:val="0"/>
      <w:marTop w:val="0"/>
      <w:marBottom w:val="0"/>
      <w:divBdr>
        <w:top w:val="none" w:sz="0" w:space="0" w:color="auto"/>
        <w:left w:val="none" w:sz="0" w:space="0" w:color="auto"/>
        <w:bottom w:val="none" w:sz="0" w:space="0" w:color="auto"/>
        <w:right w:val="none" w:sz="0" w:space="0" w:color="auto"/>
      </w:divBdr>
    </w:div>
    <w:div w:id="1745561682">
      <w:bodyDiv w:val="1"/>
      <w:marLeft w:val="0"/>
      <w:marRight w:val="0"/>
      <w:marTop w:val="0"/>
      <w:marBottom w:val="0"/>
      <w:divBdr>
        <w:top w:val="none" w:sz="0" w:space="0" w:color="auto"/>
        <w:left w:val="none" w:sz="0" w:space="0" w:color="auto"/>
        <w:bottom w:val="none" w:sz="0" w:space="0" w:color="auto"/>
        <w:right w:val="none" w:sz="0" w:space="0" w:color="auto"/>
      </w:divBdr>
    </w:div>
    <w:div w:id="1746295293">
      <w:bodyDiv w:val="1"/>
      <w:marLeft w:val="0"/>
      <w:marRight w:val="0"/>
      <w:marTop w:val="0"/>
      <w:marBottom w:val="0"/>
      <w:divBdr>
        <w:top w:val="none" w:sz="0" w:space="0" w:color="auto"/>
        <w:left w:val="none" w:sz="0" w:space="0" w:color="auto"/>
        <w:bottom w:val="none" w:sz="0" w:space="0" w:color="auto"/>
        <w:right w:val="none" w:sz="0" w:space="0" w:color="auto"/>
      </w:divBdr>
    </w:div>
    <w:div w:id="1746948759">
      <w:bodyDiv w:val="1"/>
      <w:marLeft w:val="0"/>
      <w:marRight w:val="0"/>
      <w:marTop w:val="0"/>
      <w:marBottom w:val="0"/>
      <w:divBdr>
        <w:top w:val="none" w:sz="0" w:space="0" w:color="auto"/>
        <w:left w:val="none" w:sz="0" w:space="0" w:color="auto"/>
        <w:bottom w:val="none" w:sz="0" w:space="0" w:color="auto"/>
        <w:right w:val="none" w:sz="0" w:space="0" w:color="auto"/>
      </w:divBdr>
    </w:div>
    <w:div w:id="1747336405">
      <w:bodyDiv w:val="1"/>
      <w:marLeft w:val="0"/>
      <w:marRight w:val="0"/>
      <w:marTop w:val="0"/>
      <w:marBottom w:val="0"/>
      <w:divBdr>
        <w:top w:val="none" w:sz="0" w:space="0" w:color="auto"/>
        <w:left w:val="none" w:sz="0" w:space="0" w:color="auto"/>
        <w:bottom w:val="none" w:sz="0" w:space="0" w:color="auto"/>
        <w:right w:val="none" w:sz="0" w:space="0" w:color="auto"/>
      </w:divBdr>
    </w:div>
    <w:div w:id="1747679414">
      <w:bodyDiv w:val="1"/>
      <w:marLeft w:val="0"/>
      <w:marRight w:val="0"/>
      <w:marTop w:val="0"/>
      <w:marBottom w:val="0"/>
      <w:divBdr>
        <w:top w:val="none" w:sz="0" w:space="0" w:color="auto"/>
        <w:left w:val="none" w:sz="0" w:space="0" w:color="auto"/>
        <w:bottom w:val="none" w:sz="0" w:space="0" w:color="auto"/>
        <w:right w:val="none" w:sz="0" w:space="0" w:color="auto"/>
      </w:divBdr>
    </w:div>
    <w:div w:id="1748306213">
      <w:bodyDiv w:val="1"/>
      <w:marLeft w:val="0"/>
      <w:marRight w:val="0"/>
      <w:marTop w:val="0"/>
      <w:marBottom w:val="0"/>
      <w:divBdr>
        <w:top w:val="none" w:sz="0" w:space="0" w:color="auto"/>
        <w:left w:val="none" w:sz="0" w:space="0" w:color="auto"/>
        <w:bottom w:val="none" w:sz="0" w:space="0" w:color="auto"/>
        <w:right w:val="none" w:sz="0" w:space="0" w:color="auto"/>
      </w:divBdr>
    </w:div>
    <w:div w:id="1748724456">
      <w:bodyDiv w:val="1"/>
      <w:marLeft w:val="0"/>
      <w:marRight w:val="0"/>
      <w:marTop w:val="0"/>
      <w:marBottom w:val="0"/>
      <w:divBdr>
        <w:top w:val="none" w:sz="0" w:space="0" w:color="auto"/>
        <w:left w:val="none" w:sz="0" w:space="0" w:color="auto"/>
        <w:bottom w:val="none" w:sz="0" w:space="0" w:color="auto"/>
        <w:right w:val="none" w:sz="0" w:space="0" w:color="auto"/>
      </w:divBdr>
    </w:div>
    <w:div w:id="1748964276">
      <w:bodyDiv w:val="1"/>
      <w:marLeft w:val="0"/>
      <w:marRight w:val="0"/>
      <w:marTop w:val="0"/>
      <w:marBottom w:val="0"/>
      <w:divBdr>
        <w:top w:val="none" w:sz="0" w:space="0" w:color="auto"/>
        <w:left w:val="none" w:sz="0" w:space="0" w:color="auto"/>
        <w:bottom w:val="none" w:sz="0" w:space="0" w:color="auto"/>
        <w:right w:val="none" w:sz="0" w:space="0" w:color="auto"/>
      </w:divBdr>
    </w:div>
    <w:div w:id="1750076172">
      <w:bodyDiv w:val="1"/>
      <w:marLeft w:val="0"/>
      <w:marRight w:val="0"/>
      <w:marTop w:val="0"/>
      <w:marBottom w:val="0"/>
      <w:divBdr>
        <w:top w:val="none" w:sz="0" w:space="0" w:color="auto"/>
        <w:left w:val="none" w:sz="0" w:space="0" w:color="auto"/>
        <w:bottom w:val="none" w:sz="0" w:space="0" w:color="auto"/>
        <w:right w:val="none" w:sz="0" w:space="0" w:color="auto"/>
      </w:divBdr>
    </w:div>
    <w:div w:id="1750106026">
      <w:bodyDiv w:val="1"/>
      <w:marLeft w:val="0"/>
      <w:marRight w:val="0"/>
      <w:marTop w:val="0"/>
      <w:marBottom w:val="0"/>
      <w:divBdr>
        <w:top w:val="none" w:sz="0" w:space="0" w:color="auto"/>
        <w:left w:val="none" w:sz="0" w:space="0" w:color="auto"/>
        <w:bottom w:val="none" w:sz="0" w:space="0" w:color="auto"/>
        <w:right w:val="none" w:sz="0" w:space="0" w:color="auto"/>
      </w:divBdr>
    </w:div>
    <w:div w:id="1750154238">
      <w:bodyDiv w:val="1"/>
      <w:marLeft w:val="0"/>
      <w:marRight w:val="0"/>
      <w:marTop w:val="0"/>
      <w:marBottom w:val="0"/>
      <w:divBdr>
        <w:top w:val="none" w:sz="0" w:space="0" w:color="auto"/>
        <w:left w:val="none" w:sz="0" w:space="0" w:color="auto"/>
        <w:bottom w:val="none" w:sz="0" w:space="0" w:color="auto"/>
        <w:right w:val="none" w:sz="0" w:space="0" w:color="auto"/>
      </w:divBdr>
    </w:div>
    <w:div w:id="1750344635">
      <w:bodyDiv w:val="1"/>
      <w:marLeft w:val="0"/>
      <w:marRight w:val="0"/>
      <w:marTop w:val="0"/>
      <w:marBottom w:val="0"/>
      <w:divBdr>
        <w:top w:val="none" w:sz="0" w:space="0" w:color="auto"/>
        <w:left w:val="none" w:sz="0" w:space="0" w:color="auto"/>
        <w:bottom w:val="none" w:sz="0" w:space="0" w:color="auto"/>
        <w:right w:val="none" w:sz="0" w:space="0" w:color="auto"/>
      </w:divBdr>
    </w:div>
    <w:div w:id="1750956925">
      <w:bodyDiv w:val="1"/>
      <w:marLeft w:val="0"/>
      <w:marRight w:val="0"/>
      <w:marTop w:val="0"/>
      <w:marBottom w:val="0"/>
      <w:divBdr>
        <w:top w:val="none" w:sz="0" w:space="0" w:color="auto"/>
        <w:left w:val="none" w:sz="0" w:space="0" w:color="auto"/>
        <w:bottom w:val="none" w:sz="0" w:space="0" w:color="auto"/>
        <w:right w:val="none" w:sz="0" w:space="0" w:color="auto"/>
      </w:divBdr>
    </w:div>
    <w:div w:id="1750957304">
      <w:bodyDiv w:val="1"/>
      <w:marLeft w:val="0"/>
      <w:marRight w:val="0"/>
      <w:marTop w:val="0"/>
      <w:marBottom w:val="0"/>
      <w:divBdr>
        <w:top w:val="none" w:sz="0" w:space="0" w:color="auto"/>
        <w:left w:val="none" w:sz="0" w:space="0" w:color="auto"/>
        <w:bottom w:val="none" w:sz="0" w:space="0" w:color="auto"/>
        <w:right w:val="none" w:sz="0" w:space="0" w:color="auto"/>
      </w:divBdr>
    </w:div>
    <w:div w:id="1751076066">
      <w:bodyDiv w:val="1"/>
      <w:marLeft w:val="0"/>
      <w:marRight w:val="0"/>
      <w:marTop w:val="0"/>
      <w:marBottom w:val="0"/>
      <w:divBdr>
        <w:top w:val="none" w:sz="0" w:space="0" w:color="auto"/>
        <w:left w:val="none" w:sz="0" w:space="0" w:color="auto"/>
        <w:bottom w:val="none" w:sz="0" w:space="0" w:color="auto"/>
        <w:right w:val="none" w:sz="0" w:space="0" w:color="auto"/>
      </w:divBdr>
    </w:div>
    <w:div w:id="1751468252">
      <w:bodyDiv w:val="1"/>
      <w:marLeft w:val="0"/>
      <w:marRight w:val="0"/>
      <w:marTop w:val="0"/>
      <w:marBottom w:val="0"/>
      <w:divBdr>
        <w:top w:val="none" w:sz="0" w:space="0" w:color="auto"/>
        <w:left w:val="none" w:sz="0" w:space="0" w:color="auto"/>
        <w:bottom w:val="none" w:sz="0" w:space="0" w:color="auto"/>
        <w:right w:val="none" w:sz="0" w:space="0" w:color="auto"/>
      </w:divBdr>
    </w:div>
    <w:div w:id="1751928855">
      <w:bodyDiv w:val="1"/>
      <w:marLeft w:val="0"/>
      <w:marRight w:val="0"/>
      <w:marTop w:val="0"/>
      <w:marBottom w:val="0"/>
      <w:divBdr>
        <w:top w:val="none" w:sz="0" w:space="0" w:color="auto"/>
        <w:left w:val="none" w:sz="0" w:space="0" w:color="auto"/>
        <w:bottom w:val="none" w:sz="0" w:space="0" w:color="auto"/>
        <w:right w:val="none" w:sz="0" w:space="0" w:color="auto"/>
      </w:divBdr>
    </w:div>
    <w:div w:id="1752386691">
      <w:bodyDiv w:val="1"/>
      <w:marLeft w:val="0"/>
      <w:marRight w:val="0"/>
      <w:marTop w:val="0"/>
      <w:marBottom w:val="0"/>
      <w:divBdr>
        <w:top w:val="none" w:sz="0" w:space="0" w:color="auto"/>
        <w:left w:val="none" w:sz="0" w:space="0" w:color="auto"/>
        <w:bottom w:val="none" w:sz="0" w:space="0" w:color="auto"/>
        <w:right w:val="none" w:sz="0" w:space="0" w:color="auto"/>
      </w:divBdr>
    </w:div>
    <w:div w:id="1753158445">
      <w:bodyDiv w:val="1"/>
      <w:marLeft w:val="0"/>
      <w:marRight w:val="0"/>
      <w:marTop w:val="0"/>
      <w:marBottom w:val="0"/>
      <w:divBdr>
        <w:top w:val="none" w:sz="0" w:space="0" w:color="auto"/>
        <w:left w:val="none" w:sz="0" w:space="0" w:color="auto"/>
        <w:bottom w:val="none" w:sz="0" w:space="0" w:color="auto"/>
        <w:right w:val="none" w:sz="0" w:space="0" w:color="auto"/>
      </w:divBdr>
    </w:div>
    <w:div w:id="1753351432">
      <w:bodyDiv w:val="1"/>
      <w:marLeft w:val="0"/>
      <w:marRight w:val="0"/>
      <w:marTop w:val="0"/>
      <w:marBottom w:val="0"/>
      <w:divBdr>
        <w:top w:val="none" w:sz="0" w:space="0" w:color="auto"/>
        <w:left w:val="none" w:sz="0" w:space="0" w:color="auto"/>
        <w:bottom w:val="none" w:sz="0" w:space="0" w:color="auto"/>
        <w:right w:val="none" w:sz="0" w:space="0" w:color="auto"/>
      </w:divBdr>
    </w:div>
    <w:div w:id="1753432114">
      <w:bodyDiv w:val="1"/>
      <w:marLeft w:val="0"/>
      <w:marRight w:val="0"/>
      <w:marTop w:val="0"/>
      <w:marBottom w:val="0"/>
      <w:divBdr>
        <w:top w:val="none" w:sz="0" w:space="0" w:color="auto"/>
        <w:left w:val="none" w:sz="0" w:space="0" w:color="auto"/>
        <w:bottom w:val="none" w:sz="0" w:space="0" w:color="auto"/>
        <w:right w:val="none" w:sz="0" w:space="0" w:color="auto"/>
      </w:divBdr>
    </w:div>
    <w:div w:id="1753963188">
      <w:bodyDiv w:val="1"/>
      <w:marLeft w:val="0"/>
      <w:marRight w:val="0"/>
      <w:marTop w:val="0"/>
      <w:marBottom w:val="0"/>
      <w:divBdr>
        <w:top w:val="none" w:sz="0" w:space="0" w:color="auto"/>
        <w:left w:val="none" w:sz="0" w:space="0" w:color="auto"/>
        <w:bottom w:val="none" w:sz="0" w:space="0" w:color="auto"/>
        <w:right w:val="none" w:sz="0" w:space="0" w:color="auto"/>
      </w:divBdr>
    </w:div>
    <w:div w:id="1754204477">
      <w:bodyDiv w:val="1"/>
      <w:marLeft w:val="0"/>
      <w:marRight w:val="0"/>
      <w:marTop w:val="0"/>
      <w:marBottom w:val="0"/>
      <w:divBdr>
        <w:top w:val="none" w:sz="0" w:space="0" w:color="auto"/>
        <w:left w:val="none" w:sz="0" w:space="0" w:color="auto"/>
        <w:bottom w:val="none" w:sz="0" w:space="0" w:color="auto"/>
        <w:right w:val="none" w:sz="0" w:space="0" w:color="auto"/>
      </w:divBdr>
    </w:div>
    <w:div w:id="1754737499">
      <w:bodyDiv w:val="1"/>
      <w:marLeft w:val="0"/>
      <w:marRight w:val="0"/>
      <w:marTop w:val="0"/>
      <w:marBottom w:val="0"/>
      <w:divBdr>
        <w:top w:val="none" w:sz="0" w:space="0" w:color="auto"/>
        <w:left w:val="none" w:sz="0" w:space="0" w:color="auto"/>
        <w:bottom w:val="none" w:sz="0" w:space="0" w:color="auto"/>
        <w:right w:val="none" w:sz="0" w:space="0" w:color="auto"/>
      </w:divBdr>
    </w:div>
    <w:div w:id="1755319004">
      <w:bodyDiv w:val="1"/>
      <w:marLeft w:val="0"/>
      <w:marRight w:val="0"/>
      <w:marTop w:val="0"/>
      <w:marBottom w:val="0"/>
      <w:divBdr>
        <w:top w:val="none" w:sz="0" w:space="0" w:color="auto"/>
        <w:left w:val="none" w:sz="0" w:space="0" w:color="auto"/>
        <w:bottom w:val="none" w:sz="0" w:space="0" w:color="auto"/>
        <w:right w:val="none" w:sz="0" w:space="0" w:color="auto"/>
      </w:divBdr>
    </w:div>
    <w:div w:id="1755710254">
      <w:bodyDiv w:val="1"/>
      <w:marLeft w:val="0"/>
      <w:marRight w:val="0"/>
      <w:marTop w:val="0"/>
      <w:marBottom w:val="0"/>
      <w:divBdr>
        <w:top w:val="none" w:sz="0" w:space="0" w:color="auto"/>
        <w:left w:val="none" w:sz="0" w:space="0" w:color="auto"/>
        <w:bottom w:val="none" w:sz="0" w:space="0" w:color="auto"/>
        <w:right w:val="none" w:sz="0" w:space="0" w:color="auto"/>
      </w:divBdr>
    </w:div>
    <w:div w:id="1755778084">
      <w:bodyDiv w:val="1"/>
      <w:marLeft w:val="0"/>
      <w:marRight w:val="0"/>
      <w:marTop w:val="0"/>
      <w:marBottom w:val="0"/>
      <w:divBdr>
        <w:top w:val="none" w:sz="0" w:space="0" w:color="auto"/>
        <w:left w:val="none" w:sz="0" w:space="0" w:color="auto"/>
        <w:bottom w:val="none" w:sz="0" w:space="0" w:color="auto"/>
        <w:right w:val="none" w:sz="0" w:space="0" w:color="auto"/>
      </w:divBdr>
    </w:div>
    <w:div w:id="1755972605">
      <w:bodyDiv w:val="1"/>
      <w:marLeft w:val="0"/>
      <w:marRight w:val="0"/>
      <w:marTop w:val="0"/>
      <w:marBottom w:val="0"/>
      <w:divBdr>
        <w:top w:val="none" w:sz="0" w:space="0" w:color="auto"/>
        <w:left w:val="none" w:sz="0" w:space="0" w:color="auto"/>
        <w:bottom w:val="none" w:sz="0" w:space="0" w:color="auto"/>
        <w:right w:val="none" w:sz="0" w:space="0" w:color="auto"/>
      </w:divBdr>
    </w:div>
    <w:div w:id="1756124106">
      <w:bodyDiv w:val="1"/>
      <w:marLeft w:val="0"/>
      <w:marRight w:val="0"/>
      <w:marTop w:val="0"/>
      <w:marBottom w:val="0"/>
      <w:divBdr>
        <w:top w:val="none" w:sz="0" w:space="0" w:color="auto"/>
        <w:left w:val="none" w:sz="0" w:space="0" w:color="auto"/>
        <w:bottom w:val="none" w:sz="0" w:space="0" w:color="auto"/>
        <w:right w:val="none" w:sz="0" w:space="0" w:color="auto"/>
      </w:divBdr>
    </w:div>
    <w:div w:id="1756242903">
      <w:bodyDiv w:val="1"/>
      <w:marLeft w:val="0"/>
      <w:marRight w:val="0"/>
      <w:marTop w:val="0"/>
      <w:marBottom w:val="0"/>
      <w:divBdr>
        <w:top w:val="none" w:sz="0" w:space="0" w:color="auto"/>
        <w:left w:val="none" w:sz="0" w:space="0" w:color="auto"/>
        <w:bottom w:val="none" w:sz="0" w:space="0" w:color="auto"/>
        <w:right w:val="none" w:sz="0" w:space="0" w:color="auto"/>
      </w:divBdr>
    </w:div>
    <w:div w:id="1756318599">
      <w:bodyDiv w:val="1"/>
      <w:marLeft w:val="0"/>
      <w:marRight w:val="0"/>
      <w:marTop w:val="0"/>
      <w:marBottom w:val="0"/>
      <w:divBdr>
        <w:top w:val="none" w:sz="0" w:space="0" w:color="auto"/>
        <w:left w:val="none" w:sz="0" w:space="0" w:color="auto"/>
        <w:bottom w:val="none" w:sz="0" w:space="0" w:color="auto"/>
        <w:right w:val="none" w:sz="0" w:space="0" w:color="auto"/>
      </w:divBdr>
    </w:div>
    <w:div w:id="1756393720">
      <w:bodyDiv w:val="1"/>
      <w:marLeft w:val="0"/>
      <w:marRight w:val="0"/>
      <w:marTop w:val="0"/>
      <w:marBottom w:val="0"/>
      <w:divBdr>
        <w:top w:val="none" w:sz="0" w:space="0" w:color="auto"/>
        <w:left w:val="none" w:sz="0" w:space="0" w:color="auto"/>
        <w:bottom w:val="none" w:sz="0" w:space="0" w:color="auto"/>
        <w:right w:val="none" w:sz="0" w:space="0" w:color="auto"/>
      </w:divBdr>
    </w:div>
    <w:div w:id="1757049389">
      <w:bodyDiv w:val="1"/>
      <w:marLeft w:val="0"/>
      <w:marRight w:val="0"/>
      <w:marTop w:val="0"/>
      <w:marBottom w:val="0"/>
      <w:divBdr>
        <w:top w:val="none" w:sz="0" w:space="0" w:color="auto"/>
        <w:left w:val="none" w:sz="0" w:space="0" w:color="auto"/>
        <w:bottom w:val="none" w:sz="0" w:space="0" w:color="auto"/>
        <w:right w:val="none" w:sz="0" w:space="0" w:color="auto"/>
      </w:divBdr>
    </w:div>
    <w:div w:id="1757245008">
      <w:bodyDiv w:val="1"/>
      <w:marLeft w:val="0"/>
      <w:marRight w:val="0"/>
      <w:marTop w:val="0"/>
      <w:marBottom w:val="0"/>
      <w:divBdr>
        <w:top w:val="none" w:sz="0" w:space="0" w:color="auto"/>
        <w:left w:val="none" w:sz="0" w:space="0" w:color="auto"/>
        <w:bottom w:val="none" w:sz="0" w:space="0" w:color="auto"/>
        <w:right w:val="none" w:sz="0" w:space="0" w:color="auto"/>
      </w:divBdr>
    </w:div>
    <w:div w:id="1757361949">
      <w:bodyDiv w:val="1"/>
      <w:marLeft w:val="0"/>
      <w:marRight w:val="0"/>
      <w:marTop w:val="0"/>
      <w:marBottom w:val="0"/>
      <w:divBdr>
        <w:top w:val="none" w:sz="0" w:space="0" w:color="auto"/>
        <w:left w:val="none" w:sz="0" w:space="0" w:color="auto"/>
        <w:bottom w:val="none" w:sz="0" w:space="0" w:color="auto"/>
        <w:right w:val="none" w:sz="0" w:space="0" w:color="auto"/>
      </w:divBdr>
    </w:div>
    <w:div w:id="1758289119">
      <w:bodyDiv w:val="1"/>
      <w:marLeft w:val="0"/>
      <w:marRight w:val="0"/>
      <w:marTop w:val="0"/>
      <w:marBottom w:val="0"/>
      <w:divBdr>
        <w:top w:val="none" w:sz="0" w:space="0" w:color="auto"/>
        <w:left w:val="none" w:sz="0" w:space="0" w:color="auto"/>
        <w:bottom w:val="none" w:sz="0" w:space="0" w:color="auto"/>
        <w:right w:val="none" w:sz="0" w:space="0" w:color="auto"/>
      </w:divBdr>
    </w:div>
    <w:div w:id="1758332314">
      <w:bodyDiv w:val="1"/>
      <w:marLeft w:val="0"/>
      <w:marRight w:val="0"/>
      <w:marTop w:val="0"/>
      <w:marBottom w:val="0"/>
      <w:divBdr>
        <w:top w:val="none" w:sz="0" w:space="0" w:color="auto"/>
        <w:left w:val="none" w:sz="0" w:space="0" w:color="auto"/>
        <w:bottom w:val="none" w:sz="0" w:space="0" w:color="auto"/>
        <w:right w:val="none" w:sz="0" w:space="0" w:color="auto"/>
      </w:divBdr>
    </w:div>
    <w:div w:id="1758668129">
      <w:bodyDiv w:val="1"/>
      <w:marLeft w:val="0"/>
      <w:marRight w:val="0"/>
      <w:marTop w:val="0"/>
      <w:marBottom w:val="0"/>
      <w:divBdr>
        <w:top w:val="none" w:sz="0" w:space="0" w:color="auto"/>
        <w:left w:val="none" w:sz="0" w:space="0" w:color="auto"/>
        <w:bottom w:val="none" w:sz="0" w:space="0" w:color="auto"/>
        <w:right w:val="none" w:sz="0" w:space="0" w:color="auto"/>
      </w:divBdr>
    </w:div>
    <w:div w:id="1758790478">
      <w:bodyDiv w:val="1"/>
      <w:marLeft w:val="0"/>
      <w:marRight w:val="0"/>
      <w:marTop w:val="0"/>
      <w:marBottom w:val="0"/>
      <w:divBdr>
        <w:top w:val="none" w:sz="0" w:space="0" w:color="auto"/>
        <w:left w:val="none" w:sz="0" w:space="0" w:color="auto"/>
        <w:bottom w:val="none" w:sz="0" w:space="0" w:color="auto"/>
        <w:right w:val="none" w:sz="0" w:space="0" w:color="auto"/>
      </w:divBdr>
    </w:div>
    <w:div w:id="1758821928">
      <w:bodyDiv w:val="1"/>
      <w:marLeft w:val="0"/>
      <w:marRight w:val="0"/>
      <w:marTop w:val="0"/>
      <w:marBottom w:val="0"/>
      <w:divBdr>
        <w:top w:val="none" w:sz="0" w:space="0" w:color="auto"/>
        <w:left w:val="none" w:sz="0" w:space="0" w:color="auto"/>
        <w:bottom w:val="none" w:sz="0" w:space="0" w:color="auto"/>
        <w:right w:val="none" w:sz="0" w:space="0" w:color="auto"/>
      </w:divBdr>
    </w:div>
    <w:div w:id="1759137718">
      <w:bodyDiv w:val="1"/>
      <w:marLeft w:val="0"/>
      <w:marRight w:val="0"/>
      <w:marTop w:val="0"/>
      <w:marBottom w:val="0"/>
      <w:divBdr>
        <w:top w:val="none" w:sz="0" w:space="0" w:color="auto"/>
        <w:left w:val="none" w:sz="0" w:space="0" w:color="auto"/>
        <w:bottom w:val="none" w:sz="0" w:space="0" w:color="auto"/>
        <w:right w:val="none" w:sz="0" w:space="0" w:color="auto"/>
      </w:divBdr>
    </w:div>
    <w:div w:id="1759520265">
      <w:bodyDiv w:val="1"/>
      <w:marLeft w:val="0"/>
      <w:marRight w:val="0"/>
      <w:marTop w:val="0"/>
      <w:marBottom w:val="0"/>
      <w:divBdr>
        <w:top w:val="none" w:sz="0" w:space="0" w:color="auto"/>
        <w:left w:val="none" w:sz="0" w:space="0" w:color="auto"/>
        <w:bottom w:val="none" w:sz="0" w:space="0" w:color="auto"/>
        <w:right w:val="none" w:sz="0" w:space="0" w:color="auto"/>
      </w:divBdr>
    </w:div>
    <w:div w:id="1759786502">
      <w:bodyDiv w:val="1"/>
      <w:marLeft w:val="0"/>
      <w:marRight w:val="0"/>
      <w:marTop w:val="0"/>
      <w:marBottom w:val="0"/>
      <w:divBdr>
        <w:top w:val="none" w:sz="0" w:space="0" w:color="auto"/>
        <w:left w:val="none" w:sz="0" w:space="0" w:color="auto"/>
        <w:bottom w:val="none" w:sz="0" w:space="0" w:color="auto"/>
        <w:right w:val="none" w:sz="0" w:space="0" w:color="auto"/>
      </w:divBdr>
    </w:div>
    <w:div w:id="1760908544">
      <w:bodyDiv w:val="1"/>
      <w:marLeft w:val="0"/>
      <w:marRight w:val="0"/>
      <w:marTop w:val="0"/>
      <w:marBottom w:val="0"/>
      <w:divBdr>
        <w:top w:val="none" w:sz="0" w:space="0" w:color="auto"/>
        <w:left w:val="none" w:sz="0" w:space="0" w:color="auto"/>
        <w:bottom w:val="none" w:sz="0" w:space="0" w:color="auto"/>
        <w:right w:val="none" w:sz="0" w:space="0" w:color="auto"/>
      </w:divBdr>
    </w:div>
    <w:div w:id="1760952901">
      <w:bodyDiv w:val="1"/>
      <w:marLeft w:val="0"/>
      <w:marRight w:val="0"/>
      <w:marTop w:val="0"/>
      <w:marBottom w:val="0"/>
      <w:divBdr>
        <w:top w:val="none" w:sz="0" w:space="0" w:color="auto"/>
        <w:left w:val="none" w:sz="0" w:space="0" w:color="auto"/>
        <w:bottom w:val="none" w:sz="0" w:space="0" w:color="auto"/>
        <w:right w:val="none" w:sz="0" w:space="0" w:color="auto"/>
      </w:divBdr>
    </w:div>
    <w:div w:id="1761219150">
      <w:bodyDiv w:val="1"/>
      <w:marLeft w:val="0"/>
      <w:marRight w:val="0"/>
      <w:marTop w:val="0"/>
      <w:marBottom w:val="0"/>
      <w:divBdr>
        <w:top w:val="none" w:sz="0" w:space="0" w:color="auto"/>
        <w:left w:val="none" w:sz="0" w:space="0" w:color="auto"/>
        <w:bottom w:val="none" w:sz="0" w:space="0" w:color="auto"/>
        <w:right w:val="none" w:sz="0" w:space="0" w:color="auto"/>
      </w:divBdr>
    </w:div>
    <w:div w:id="1762532584">
      <w:bodyDiv w:val="1"/>
      <w:marLeft w:val="0"/>
      <w:marRight w:val="0"/>
      <w:marTop w:val="0"/>
      <w:marBottom w:val="0"/>
      <w:divBdr>
        <w:top w:val="none" w:sz="0" w:space="0" w:color="auto"/>
        <w:left w:val="none" w:sz="0" w:space="0" w:color="auto"/>
        <w:bottom w:val="none" w:sz="0" w:space="0" w:color="auto"/>
        <w:right w:val="none" w:sz="0" w:space="0" w:color="auto"/>
      </w:divBdr>
    </w:div>
    <w:div w:id="1762603420">
      <w:bodyDiv w:val="1"/>
      <w:marLeft w:val="0"/>
      <w:marRight w:val="0"/>
      <w:marTop w:val="0"/>
      <w:marBottom w:val="0"/>
      <w:divBdr>
        <w:top w:val="none" w:sz="0" w:space="0" w:color="auto"/>
        <w:left w:val="none" w:sz="0" w:space="0" w:color="auto"/>
        <w:bottom w:val="none" w:sz="0" w:space="0" w:color="auto"/>
        <w:right w:val="none" w:sz="0" w:space="0" w:color="auto"/>
      </w:divBdr>
    </w:div>
    <w:div w:id="1762605518">
      <w:bodyDiv w:val="1"/>
      <w:marLeft w:val="0"/>
      <w:marRight w:val="0"/>
      <w:marTop w:val="0"/>
      <w:marBottom w:val="0"/>
      <w:divBdr>
        <w:top w:val="none" w:sz="0" w:space="0" w:color="auto"/>
        <w:left w:val="none" w:sz="0" w:space="0" w:color="auto"/>
        <w:bottom w:val="none" w:sz="0" w:space="0" w:color="auto"/>
        <w:right w:val="none" w:sz="0" w:space="0" w:color="auto"/>
      </w:divBdr>
    </w:div>
    <w:div w:id="1762680597">
      <w:bodyDiv w:val="1"/>
      <w:marLeft w:val="0"/>
      <w:marRight w:val="0"/>
      <w:marTop w:val="0"/>
      <w:marBottom w:val="0"/>
      <w:divBdr>
        <w:top w:val="none" w:sz="0" w:space="0" w:color="auto"/>
        <w:left w:val="none" w:sz="0" w:space="0" w:color="auto"/>
        <w:bottom w:val="none" w:sz="0" w:space="0" w:color="auto"/>
        <w:right w:val="none" w:sz="0" w:space="0" w:color="auto"/>
      </w:divBdr>
    </w:div>
    <w:div w:id="1763917734">
      <w:bodyDiv w:val="1"/>
      <w:marLeft w:val="0"/>
      <w:marRight w:val="0"/>
      <w:marTop w:val="0"/>
      <w:marBottom w:val="0"/>
      <w:divBdr>
        <w:top w:val="none" w:sz="0" w:space="0" w:color="auto"/>
        <w:left w:val="none" w:sz="0" w:space="0" w:color="auto"/>
        <w:bottom w:val="none" w:sz="0" w:space="0" w:color="auto"/>
        <w:right w:val="none" w:sz="0" w:space="0" w:color="auto"/>
      </w:divBdr>
    </w:div>
    <w:div w:id="1764379358">
      <w:bodyDiv w:val="1"/>
      <w:marLeft w:val="0"/>
      <w:marRight w:val="0"/>
      <w:marTop w:val="0"/>
      <w:marBottom w:val="0"/>
      <w:divBdr>
        <w:top w:val="none" w:sz="0" w:space="0" w:color="auto"/>
        <w:left w:val="none" w:sz="0" w:space="0" w:color="auto"/>
        <w:bottom w:val="none" w:sz="0" w:space="0" w:color="auto"/>
        <w:right w:val="none" w:sz="0" w:space="0" w:color="auto"/>
      </w:divBdr>
    </w:div>
    <w:div w:id="1764496533">
      <w:bodyDiv w:val="1"/>
      <w:marLeft w:val="0"/>
      <w:marRight w:val="0"/>
      <w:marTop w:val="0"/>
      <w:marBottom w:val="0"/>
      <w:divBdr>
        <w:top w:val="none" w:sz="0" w:space="0" w:color="auto"/>
        <w:left w:val="none" w:sz="0" w:space="0" w:color="auto"/>
        <w:bottom w:val="none" w:sz="0" w:space="0" w:color="auto"/>
        <w:right w:val="none" w:sz="0" w:space="0" w:color="auto"/>
      </w:divBdr>
    </w:div>
    <w:div w:id="1764565518">
      <w:bodyDiv w:val="1"/>
      <w:marLeft w:val="0"/>
      <w:marRight w:val="0"/>
      <w:marTop w:val="0"/>
      <w:marBottom w:val="0"/>
      <w:divBdr>
        <w:top w:val="none" w:sz="0" w:space="0" w:color="auto"/>
        <w:left w:val="none" w:sz="0" w:space="0" w:color="auto"/>
        <w:bottom w:val="none" w:sz="0" w:space="0" w:color="auto"/>
        <w:right w:val="none" w:sz="0" w:space="0" w:color="auto"/>
      </w:divBdr>
    </w:div>
    <w:div w:id="1764836504">
      <w:bodyDiv w:val="1"/>
      <w:marLeft w:val="0"/>
      <w:marRight w:val="0"/>
      <w:marTop w:val="0"/>
      <w:marBottom w:val="0"/>
      <w:divBdr>
        <w:top w:val="none" w:sz="0" w:space="0" w:color="auto"/>
        <w:left w:val="none" w:sz="0" w:space="0" w:color="auto"/>
        <w:bottom w:val="none" w:sz="0" w:space="0" w:color="auto"/>
        <w:right w:val="none" w:sz="0" w:space="0" w:color="auto"/>
      </w:divBdr>
    </w:div>
    <w:div w:id="1765034645">
      <w:bodyDiv w:val="1"/>
      <w:marLeft w:val="0"/>
      <w:marRight w:val="0"/>
      <w:marTop w:val="0"/>
      <w:marBottom w:val="0"/>
      <w:divBdr>
        <w:top w:val="none" w:sz="0" w:space="0" w:color="auto"/>
        <w:left w:val="none" w:sz="0" w:space="0" w:color="auto"/>
        <w:bottom w:val="none" w:sz="0" w:space="0" w:color="auto"/>
        <w:right w:val="none" w:sz="0" w:space="0" w:color="auto"/>
      </w:divBdr>
    </w:div>
    <w:div w:id="1765035865">
      <w:bodyDiv w:val="1"/>
      <w:marLeft w:val="0"/>
      <w:marRight w:val="0"/>
      <w:marTop w:val="0"/>
      <w:marBottom w:val="0"/>
      <w:divBdr>
        <w:top w:val="none" w:sz="0" w:space="0" w:color="auto"/>
        <w:left w:val="none" w:sz="0" w:space="0" w:color="auto"/>
        <w:bottom w:val="none" w:sz="0" w:space="0" w:color="auto"/>
        <w:right w:val="none" w:sz="0" w:space="0" w:color="auto"/>
      </w:divBdr>
    </w:div>
    <w:div w:id="1765757718">
      <w:bodyDiv w:val="1"/>
      <w:marLeft w:val="0"/>
      <w:marRight w:val="0"/>
      <w:marTop w:val="0"/>
      <w:marBottom w:val="0"/>
      <w:divBdr>
        <w:top w:val="none" w:sz="0" w:space="0" w:color="auto"/>
        <w:left w:val="none" w:sz="0" w:space="0" w:color="auto"/>
        <w:bottom w:val="none" w:sz="0" w:space="0" w:color="auto"/>
        <w:right w:val="none" w:sz="0" w:space="0" w:color="auto"/>
      </w:divBdr>
    </w:div>
    <w:div w:id="1765956530">
      <w:bodyDiv w:val="1"/>
      <w:marLeft w:val="0"/>
      <w:marRight w:val="0"/>
      <w:marTop w:val="0"/>
      <w:marBottom w:val="0"/>
      <w:divBdr>
        <w:top w:val="none" w:sz="0" w:space="0" w:color="auto"/>
        <w:left w:val="none" w:sz="0" w:space="0" w:color="auto"/>
        <w:bottom w:val="none" w:sz="0" w:space="0" w:color="auto"/>
        <w:right w:val="none" w:sz="0" w:space="0" w:color="auto"/>
      </w:divBdr>
    </w:div>
    <w:div w:id="1766263617">
      <w:bodyDiv w:val="1"/>
      <w:marLeft w:val="0"/>
      <w:marRight w:val="0"/>
      <w:marTop w:val="0"/>
      <w:marBottom w:val="0"/>
      <w:divBdr>
        <w:top w:val="none" w:sz="0" w:space="0" w:color="auto"/>
        <w:left w:val="none" w:sz="0" w:space="0" w:color="auto"/>
        <w:bottom w:val="none" w:sz="0" w:space="0" w:color="auto"/>
        <w:right w:val="none" w:sz="0" w:space="0" w:color="auto"/>
      </w:divBdr>
    </w:div>
    <w:div w:id="1767069159">
      <w:bodyDiv w:val="1"/>
      <w:marLeft w:val="0"/>
      <w:marRight w:val="0"/>
      <w:marTop w:val="0"/>
      <w:marBottom w:val="0"/>
      <w:divBdr>
        <w:top w:val="none" w:sz="0" w:space="0" w:color="auto"/>
        <w:left w:val="none" w:sz="0" w:space="0" w:color="auto"/>
        <w:bottom w:val="none" w:sz="0" w:space="0" w:color="auto"/>
        <w:right w:val="none" w:sz="0" w:space="0" w:color="auto"/>
      </w:divBdr>
    </w:div>
    <w:div w:id="1767774038">
      <w:bodyDiv w:val="1"/>
      <w:marLeft w:val="0"/>
      <w:marRight w:val="0"/>
      <w:marTop w:val="0"/>
      <w:marBottom w:val="0"/>
      <w:divBdr>
        <w:top w:val="none" w:sz="0" w:space="0" w:color="auto"/>
        <w:left w:val="none" w:sz="0" w:space="0" w:color="auto"/>
        <w:bottom w:val="none" w:sz="0" w:space="0" w:color="auto"/>
        <w:right w:val="none" w:sz="0" w:space="0" w:color="auto"/>
      </w:divBdr>
    </w:div>
    <w:div w:id="1767925463">
      <w:bodyDiv w:val="1"/>
      <w:marLeft w:val="0"/>
      <w:marRight w:val="0"/>
      <w:marTop w:val="0"/>
      <w:marBottom w:val="0"/>
      <w:divBdr>
        <w:top w:val="none" w:sz="0" w:space="0" w:color="auto"/>
        <w:left w:val="none" w:sz="0" w:space="0" w:color="auto"/>
        <w:bottom w:val="none" w:sz="0" w:space="0" w:color="auto"/>
        <w:right w:val="none" w:sz="0" w:space="0" w:color="auto"/>
      </w:divBdr>
    </w:div>
    <w:div w:id="1768303960">
      <w:bodyDiv w:val="1"/>
      <w:marLeft w:val="0"/>
      <w:marRight w:val="0"/>
      <w:marTop w:val="0"/>
      <w:marBottom w:val="0"/>
      <w:divBdr>
        <w:top w:val="none" w:sz="0" w:space="0" w:color="auto"/>
        <w:left w:val="none" w:sz="0" w:space="0" w:color="auto"/>
        <w:bottom w:val="none" w:sz="0" w:space="0" w:color="auto"/>
        <w:right w:val="none" w:sz="0" w:space="0" w:color="auto"/>
      </w:divBdr>
    </w:div>
    <w:div w:id="1768382947">
      <w:bodyDiv w:val="1"/>
      <w:marLeft w:val="0"/>
      <w:marRight w:val="0"/>
      <w:marTop w:val="0"/>
      <w:marBottom w:val="0"/>
      <w:divBdr>
        <w:top w:val="none" w:sz="0" w:space="0" w:color="auto"/>
        <w:left w:val="none" w:sz="0" w:space="0" w:color="auto"/>
        <w:bottom w:val="none" w:sz="0" w:space="0" w:color="auto"/>
        <w:right w:val="none" w:sz="0" w:space="0" w:color="auto"/>
      </w:divBdr>
    </w:div>
    <w:div w:id="1768772674">
      <w:bodyDiv w:val="1"/>
      <w:marLeft w:val="0"/>
      <w:marRight w:val="0"/>
      <w:marTop w:val="0"/>
      <w:marBottom w:val="0"/>
      <w:divBdr>
        <w:top w:val="none" w:sz="0" w:space="0" w:color="auto"/>
        <w:left w:val="none" w:sz="0" w:space="0" w:color="auto"/>
        <w:bottom w:val="none" w:sz="0" w:space="0" w:color="auto"/>
        <w:right w:val="none" w:sz="0" w:space="0" w:color="auto"/>
      </w:divBdr>
    </w:div>
    <w:div w:id="1769083410">
      <w:bodyDiv w:val="1"/>
      <w:marLeft w:val="0"/>
      <w:marRight w:val="0"/>
      <w:marTop w:val="0"/>
      <w:marBottom w:val="0"/>
      <w:divBdr>
        <w:top w:val="none" w:sz="0" w:space="0" w:color="auto"/>
        <w:left w:val="none" w:sz="0" w:space="0" w:color="auto"/>
        <w:bottom w:val="none" w:sz="0" w:space="0" w:color="auto"/>
        <w:right w:val="none" w:sz="0" w:space="0" w:color="auto"/>
      </w:divBdr>
    </w:div>
    <w:div w:id="1769275657">
      <w:bodyDiv w:val="1"/>
      <w:marLeft w:val="0"/>
      <w:marRight w:val="0"/>
      <w:marTop w:val="0"/>
      <w:marBottom w:val="0"/>
      <w:divBdr>
        <w:top w:val="none" w:sz="0" w:space="0" w:color="auto"/>
        <w:left w:val="none" w:sz="0" w:space="0" w:color="auto"/>
        <w:bottom w:val="none" w:sz="0" w:space="0" w:color="auto"/>
        <w:right w:val="none" w:sz="0" w:space="0" w:color="auto"/>
      </w:divBdr>
    </w:div>
    <w:div w:id="1769620567">
      <w:bodyDiv w:val="1"/>
      <w:marLeft w:val="0"/>
      <w:marRight w:val="0"/>
      <w:marTop w:val="0"/>
      <w:marBottom w:val="0"/>
      <w:divBdr>
        <w:top w:val="none" w:sz="0" w:space="0" w:color="auto"/>
        <w:left w:val="none" w:sz="0" w:space="0" w:color="auto"/>
        <w:bottom w:val="none" w:sz="0" w:space="0" w:color="auto"/>
        <w:right w:val="none" w:sz="0" w:space="0" w:color="auto"/>
      </w:divBdr>
    </w:div>
    <w:div w:id="1769811059">
      <w:bodyDiv w:val="1"/>
      <w:marLeft w:val="0"/>
      <w:marRight w:val="0"/>
      <w:marTop w:val="0"/>
      <w:marBottom w:val="0"/>
      <w:divBdr>
        <w:top w:val="none" w:sz="0" w:space="0" w:color="auto"/>
        <w:left w:val="none" w:sz="0" w:space="0" w:color="auto"/>
        <w:bottom w:val="none" w:sz="0" w:space="0" w:color="auto"/>
        <w:right w:val="none" w:sz="0" w:space="0" w:color="auto"/>
      </w:divBdr>
    </w:div>
    <w:div w:id="1770155629">
      <w:bodyDiv w:val="1"/>
      <w:marLeft w:val="0"/>
      <w:marRight w:val="0"/>
      <w:marTop w:val="0"/>
      <w:marBottom w:val="0"/>
      <w:divBdr>
        <w:top w:val="none" w:sz="0" w:space="0" w:color="auto"/>
        <w:left w:val="none" w:sz="0" w:space="0" w:color="auto"/>
        <w:bottom w:val="none" w:sz="0" w:space="0" w:color="auto"/>
        <w:right w:val="none" w:sz="0" w:space="0" w:color="auto"/>
      </w:divBdr>
    </w:div>
    <w:div w:id="1770663871">
      <w:bodyDiv w:val="1"/>
      <w:marLeft w:val="0"/>
      <w:marRight w:val="0"/>
      <w:marTop w:val="0"/>
      <w:marBottom w:val="0"/>
      <w:divBdr>
        <w:top w:val="none" w:sz="0" w:space="0" w:color="auto"/>
        <w:left w:val="none" w:sz="0" w:space="0" w:color="auto"/>
        <w:bottom w:val="none" w:sz="0" w:space="0" w:color="auto"/>
        <w:right w:val="none" w:sz="0" w:space="0" w:color="auto"/>
      </w:divBdr>
    </w:div>
    <w:div w:id="1771003057">
      <w:bodyDiv w:val="1"/>
      <w:marLeft w:val="0"/>
      <w:marRight w:val="0"/>
      <w:marTop w:val="0"/>
      <w:marBottom w:val="0"/>
      <w:divBdr>
        <w:top w:val="none" w:sz="0" w:space="0" w:color="auto"/>
        <w:left w:val="none" w:sz="0" w:space="0" w:color="auto"/>
        <w:bottom w:val="none" w:sz="0" w:space="0" w:color="auto"/>
        <w:right w:val="none" w:sz="0" w:space="0" w:color="auto"/>
      </w:divBdr>
    </w:div>
    <w:div w:id="1771271807">
      <w:bodyDiv w:val="1"/>
      <w:marLeft w:val="0"/>
      <w:marRight w:val="0"/>
      <w:marTop w:val="0"/>
      <w:marBottom w:val="0"/>
      <w:divBdr>
        <w:top w:val="none" w:sz="0" w:space="0" w:color="auto"/>
        <w:left w:val="none" w:sz="0" w:space="0" w:color="auto"/>
        <w:bottom w:val="none" w:sz="0" w:space="0" w:color="auto"/>
        <w:right w:val="none" w:sz="0" w:space="0" w:color="auto"/>
      </w:divBdr>
    </w:div>
    <w:div w:id="1771506804">
      <w:bodyDiv w:val="1"/>
      <w:marLeft w:val="0"/>
      <w:marRight w:val="0"/>
      <w:marTop w:val="0"/>
      <w:marBottom w:val="0"/>
      <w:divBdr>
        <w:top w:val="none" w:sz="0" w:space="0" w:color="auto"/>
        <w:left w:val="none" w:sz="0" w:space="0" w:color="auto"/>
        <w:bottom w:val="none" w:sz="0" w:space="0" w:color="auto"/>
        <w:right w:val="none" w:sz="0" w:space="0" w:color="auto"/>
      </w:divBdr>
    </w:div>
    <w:div w:id="1771580506">
      <w:bodyDiv w:val="1"/>
      <w:marLeft w:val="0"/>
      <w:marRight w:val="0"/>
      <w:marTop w:val="0"/>
      <w:marBottom w:val="0"/>
      <w:divBdr>
        <w:top w:val="none" w:sz="0" w:space="0" w:color="auto"/>
        <w:left w:val="none" w:sz="0" w:space="0" w:color="auto"/>
        <w:bottom w:val="none" w:sz="0" w:space="0" w:color="auto"/>
        <w:right w:val="none" w:sz="0" w:space="0" w:color="auto"/>
      </w:divBdr>
    </w:div>
    <w:div w:id="1771730591">
      <w:bodyDiv w:val="1"/>
      <w:marLeft w:val="0"/>
      <w:marRight w:val="0"/>
      <w:marTop w:val="0"/>
      <w:marBottom w:val="0"/>
      <w:divBdr>
        <w:top w:val="none" w:sz="0" w:space="0" w:color="auto"/>
        <w:left w:val="none" w:sz="0" w:space="0" w:color="auto"/>
        <w:bottom w:val="none" w:sz="0" w:space="0" w:color="auto"/>
        <w:right w:val="none" w:sz="0" w:space="0" w:color="auto"/>
      </w:divBdr>
    </w:div>
    <w:div w:id="1771773238">
      <w:bodyDiv w:val="1"/>
      <w:marLeft w:val="0"/>
      <w:marRight w:val="0"/>
      <w:marTop w:val="0"/>
      <w:marBottom w:val="0"/>
      <w:divBdr>
        <w:top w:val="none" w:sz="0" w:space="0" w:color="auto"/>
        <w:left w:val="none" w:sz="0" w:space="0" w:color="auto"/>
        <w:bottom w:val="none" w:sz="0" w:space="0" w:color="auto"/>
        <w:right w:val="none" w:sz="0" w:space="0" w:color="auto"/>
      </w:divBdr>
    </w:div>
    <w:div w:id="1772125771">
      <w:bodyDiv w:val="1"/>
      <w:marLeft w:val="0"/>
      <w:marRight w:val="0"/>
      <w:marTop w:val="0"/>
      <w:marBottom w:val="0"/>
      <w:divBdr>
        <w:top w:val="none" w:sz="0" w:space="0" w:color="auto"/>
        <w:left w:val="none" w:sz="0" w:space="0" w:color="auto"/>
        <w:bottom w:val="none" w:sz="0" w:space="0" w:color="auto"/>
        <w:right w:val="none" w:sz="0" w:space="0" w:color="auto"/>
      </w:divBdr>
    </w:div>
    <w:div w:id="1772579657">
      <w:bodyDiv w:val="1"/>
      <w:marLeft w:val="0"/>
      <w:marRight w:val="0"/>
      <w:marTop w:val="0"/>
      <w:marBottom w:val="0"/>
      <w:divBdr>
        <w:top w:val="none" w:sz="0" w:space="0" w:color="auto"/>
        <w:left w:val="none" w:sz="0" w:space="0" w:color="auto"/>
        <w:bottom w:val="none" w:sz="0" w:space="0" w:color="auto"/>
        <w:right w:val="none" w:sz="0" w:space="0" w:color="auto"/>
      </w:divBdr>
    </w:div>
    <w:div w:id="1773236883">
      <w:bodyDiv w:val="1"/>
      <w:marLeft w:val="0"/>
      <w:marRight w:val="0"/>
      <w:marTop w:val="0"/>
      <w:marBottom w:val="0"/>
      <w:divBdr>
        <w:top w:val="none" w:sz="0" w:space="0" w:color="auto"/>
        <w:left w:val="none" w:sz="0" w:space="0" w:color="auto"/>
        <w:bottom w:val="none" w:sz="0" w:space="0" w:color="auto"/>
        <w:right w:val="none" w:sz="0" w:space="0" w:color="auto"/>
      </w:divBdr>
    </w:div>
    <w:div w:id="1773743459">
      <w:bodyDiv w:val="1"/>
      <w:marLeft w:val="0"/>
      <w:marRight w:val="0"/>
      <w:marTop w:val="0"/>
      <w:marBottom w:val="0"/>
      <w:divBdr>
        <w:top w:val="none" w:sz="0" w:space="0" w:color="auto"/>
        <w:left w:val="none" w:sz="0" w:space="0" w:color="auto"/>
        <w:bottom w:val="none" w:sz="0" w:space="0" w:color="auto"/>
        <w:right w:val="none" w:sz="0" w:space="0" w:color="auto"/>
      </w:divBdr>
    </w:div>
    <w:div w:id="1774403087">
      <w:bodyDiv w:val="1"/>
      <w:marLeft w:val="0"/>
      <w:marRight w:val="0"/>
      <w:marTop w:val="0"/>
      <w:marBottom w:val="0"/>
      <w:divBdr>
        <w:top w:val="none" w:sz="0" w:space="0" w:color="auto"/>
        <w:left w:val="none" w:sz="0" w:space="0" w:color="auto"/>
        <w:bottom w:val="none" w:sz="0" w:space="0" w:color="auto"/>
        <w:right w:val="none" w:sz="0" w:space="0" w:color="auto"/>
      </w:divBdr>
    </w:div>
    <w:div w:id="1774478265">
      <w:bodyDiv w:val="1"/>
      <w:marLeft w:val="0"/>
      <w:marRight w:val="0"/>
      <w:marTop w:val="0"/>
      <w:marBottom w:val="0"/>
      <w:divBdr>
        <w:top w:val="none" w:sz="0" w:space="0" w:color="auto"/>
        <w:left w:val="none" w:sz="0" w:space="0" w:color="auto"/>
        <w:bottom w:val="none" w:sz="0" w:space="0" w:color="auto"/>
        <w:right w:val="none" w:sz="0" w:space="0" w:color="auto"/>
      </w:divBdr>
    </w:div>
    <w:div w:id="1774592535">
      <w:bodyDiv w:val="1"/>
      <w:marLeft w:val="0"/>
      <w:marRight w:val="0"/>
      <w:marTop w:val="0"/>
      <w:marBottom w:val="0"/>
      <w:divBdr>
        <w:top w:val="none" w:sz="0" w:space="0" w:color="auto"/>
        <w:left w:val="none" w:sz="0" w:space="0" w:color="auto"/>
        <w:bottom w:val="none" w:sz="0" w:space="0" w:color="auto"/>
        <w:right w:val="none" w:sz="0" w:space="0" w:color="auto"/>
      </w:divBdr>
    </w:div>
    <w:div w:id="1774786253">
      <w:bodyDiv w:val="1"/>
      <w:marLeft w:val="0"/>
      <w:marRight w:val="0"/>
      <w:marTop w:val="0"/>
      <w:marBottom w:val="0"/>
      <w:divBdr>
        <w:top w:val="none" w:sz="0" w:space="0" w:color="auto"/>
        <w:left w:val="none" w:sz="0" w:space="0" w:color="auto"/>
        <w:bottom w:val="none" w:sz="0" w:space="0" w:color="auto"/>
        <w:right w:val="none" w:sz="0" w:space="0" w:color="auto"/>
      </w:divBdr>
    </w:div>
    <w:div w:id="1775126216">
      <w:bodyDiv w:val="1"/>
      <w:marLeft w:val="0"/>
      <w:marRight w:val="0"/>
      <w:marTop w:val="0"/>
      <w:marBottom w:val="0"/>
      <w:divBdr>
        <w:top w:val="none" w:sz="0" w:space="0" w:color="auto"/>
        <w:left w:val="none" w:sz="0" w:space="0" w:color="auto"/>
        <w:bottom w:val="none" w:sz="0" w:space="0" w:color="auto"/>
        <w:right w:val="none" w:sz="0" w:space="0" w:color="auto"/>
      </w:divBdr>
    </w:div>
    <w:div w:id="1775206262">
      <w:bodyDiv w:val="1"/>
      <w:marLeft w:val="0"/>
      <w:marRight w:val="0"/>
      <w:marTop w:val="0"/>
      <w:marBottom w:val="0"/>
      <w:divBdr>
        <w:top w:val="none" w:sz="0" w:space="0" w:color="auto"/>
        <w:left w:val="none" w:sz="0" w:space="0" w:color="auto"/>
        <w:bottom w:val="none" w:sz="0" w:space="0" w:color="auto"/>
        <w:right w:val="none" w:sz="0" w:space="0" w:color="auto"/>
      </w:divBdr>
    </w:div>
    <w:div w:id="1775897725">
      <w:bodyDiv w:val="1"/>
      <w:marLeft w:val="0"/>
      <w:marRight w:val="0"/>
      <w:marTop w:val="0"/>
      <w:marBottom w:val="0"/>
      <w:divBdr>
        <w:top w:val="none" w:sz="0" w:space="0" w:color="auto"/>
        <w:left w:val="none" w:sz="0" w:space="0" w:color="auto"/>
        <w:bottom w:val="none" w:sz="0" w:space="0" w:color="auto"/>
        <w:right w:val="none" w:sz="0" w:space="0" w:color="auto"/>
      </w:divBdr>
    </w:div>
    <w:div w:id="1776094212">
      <w:bodyDiv w:val="1"/>
      <w:marLeft w:val="0"/>
      <w:marRight w:val="0"/>
      <w:marTop w:val="0"/>
      <w:marBottom w:val="0"/>
      <w:divBdr>
        <w:top w:val="none" w:sz="0" w:space="0" w:color="auto"/>
        <w:left w:val="none" w:sz="0" w:space="0" w:color="auto"/>
        <w:bottom w:val="none" w:sz="0" w:space="0" w:color="auto"/>
        <w:right w:val="none" w:sz="0" w:space="0" w:color="auto"/>
      </w:divBdr>
    </w:div>
    <w:div w:id="1776436287">
      <w:bodyDiv w:val="1"/>
      <w:marLeft w:val="0"/>
      <w:marRight w:val="0"/>
      <w:marTop w:val="0"/>
      <w:marBottom w:val="0"/>
      <w:divBdr>
        <w:top w:val="none" w:sz="0" w:space="0" w:color="auto"/>
        <w:left w:val="none" w:sz="0" w:space="0" w:color="auto"/>
        <w:bottom w:val="none" w:sz="0" w:space="0" w:color="auto"/>
        <w:right w:val="none" w:sz="0" w:space="0" w:color="auto"/>
      </w:divBdr>
    </w:div>
    <w:div w:id="1776558175">
      <w:bodyDiv w:val="1"/>
      <w:marLeft w:val="0"/>
      <w:marRight w:val="0"/>
      <w:marTop w:val="0"/>
      <w:marBottom w:val="0"/>
      <w:divBdr>
        <w:top w:val="none" w:sz="0" w:space="0" w:color="auto"/>
        <w:left w:val="none" w:sz="0" w:space="0" w:color="auto"/>
        <w:bottom w:val="none" w:sz="0" w:space="0" w:color="auto"/>
        <w:right w:val="none" w:sz="0" w:space="0" w:color="auto"/>
      </w:divBdr>
    </w:div>
    <w:div w:id="1777092080">
      <w:bodyDiv w:val="1"/>
      <w:marLeft w:val="0"/>
      <w:marRight w:val="0"/>
      <w:marTop w:val="0"/>
      <w:marBottom w:val="0"/>
      <w:divBdr>
        <w:top w:val="none" w:sz="0" w:space="0" w:color="auto"/>
        <w:left w:val="none" w:sz="0" w:space="0" w:color="auto"/>
        <w:bottom w:val="none" w:sz="0" w:space="0" w:color="auto"/>
        <w:right w:val="none" w:sz="0" w:space="0" w:color="auto"/>
      </w:divBdr>
    </w:div>
    <w:div w:id="1777477067">
      <w:bodyDiv w:val="1"/>
      <w:marLeft w:val="0"/>
      <w:marRight w:val="0"/>
      <w:marTop w:val="0"/>
      <w:marBottom w:val="0"/>
      <w:divBdr>
        <w:top w:val="none" w:sz="0" w:space="0" w:color="auto"/>
        <w:left w:val="none" w:sz="0" w:space="0" w:color="auto"/>
        <w:bottom w:val="none" w:sz="0" w:space="0" w:color="auto"/>
        <w:right w:val="none" w:sz="0" w:space="0" w:color="auto"/>
      </w:divBdr>
    </w:div>
    <w:div w:id="1778022364">
      <w:bodyDiv w:val="1"/>
      <w:marLeft w:val="0"/>
      <w:marRight w:val="0"/>
      <w:marTop w:val="0"/>
      <w:marBottom w:val="0"/>
      <w:divBdr>
        <w:top w:val="none" w:sz="0" w:space="0" w:color="auto"/>
        <w:left w:val="none" w:sz="0" w:space="0" w:color="auto"/>
        <w:bottom w:val="none" w:sz="0" w:space="0" w:color="auto"/>
        <w:right w:val="none" w:sz="0" w:space="0" w:color="auto"/>
      </w:divBdr>
    </w:div>
    <w:div w:id="1779250708">
      <w:bodyDiv w:val="1"/>
      <w:marLeft w:val="0"/>
      <w:marRight w:val="0"/>
      <w:marTop w:val="0"/>
      <w:marBottom w:val="0"/>
      <w:divBdr>
        <w:top w:val="none" w:sz="0" w:space="0" w:color="auto"/>
        <w:left w:val="none" w:sz="0" w:space="0" w:color="auto"/>
        <w:bottom w:val="none" w:sz="0" w:space="0" w:color="auto"/>
        <w:right w:val="none" w:sz="0" w:space="0" w:color="auto"/>
      </w:divBdr>
    </w:div>
    <w:div w:id="1779371003">
      <w:bodyDiv w:val="1"/>
      <w:marLeft w:val="0"/>
      <w:marRight w:val="0"/>
      <w:marTop w:val="0"/>
      <w:marBottom w:val="0"/>
      <w:divBdr>
        <w:top w:val="none" w:sz="0" w:space="0" w:color="auto"/>
        <w:left w:val="none" w:sz="0" w:space="0" w:color="auto"/>
        <w:bottom w:val="none" w:sz="0" w:space="0" w:color="auto"/>
        <w:right w:val="none" w:sz="0" w:space="0" w:color="auto"/>
      </w:divBdr>
    </w:div>
    <w:div w:id="1779913986">
      <w:bodyDiv w:val="1"/>
      <w:marLeft w:val="0"/>
      <w:marRight w:val="0"/>
      <w:marTop w:val="0"/>
      <w:marBottom w:val="0"/>
      <w:divBdr>
        <w:top w:val="none" w:sz="0" w:space="0" w:color="auto"/>
        <w:left w:val="none" w:sz="0" w:space="0" w:color="auto"/>
        <w:bottom w:val="none" w:sz="0" w:space="0" w:color="auto"/>
        <w:right w:val="none" w:sz="0" w:space="0" w:color="auto"/>
      </w:divBdr>
    </w:div>
    <w:div w:id="1780027716">
      <w:bodyDiv w:val="1"/>
      <w:marLeft w:val="0"/>
      <w:marRight w:val="0"/>
      <w:marTop w:val="0"/>
      <w:marBottom w:val="0"/>
      <w:divBdr>
        <w:top w:val="none" w:sz="0" w:space="0" w:color="auto"/>
        <w:left w:val="none" w:sz="0" w:space="0" w:color="auto"/>
        <w:bottom w:val="none" w:sz="0" w:space="0" w:color="auto"/>
        <w:right w:val="none" w:sz="0" w:space="0" w:color="auto"/>
      </w:divBdr>
    </w:div>
    <w:div w:id="1780030457">
      <w:bodyDiv w:val="1"/>
      <w:marLeft w:val="0"/>
      <w:marRight w:val="0"/>
      <w:marTop w:val="0"/>
      <w:marBottom w:val="0"/>
      <w:divBdr>
        <w:top w:val="none" w:sz="0" w:space="0" w:color="auto"/>
        <w:left w:val="none" w:sz="0" w:space="0" w:color="auto"/>
        <w:bottom w:val="none" w:sz="0" w:space="0" w:color="auto"/>
        <w:right w:val="none" w:sz="0" w:space="0" w:color="auto"/>
      </w:divBdr>
    </w:div>
    <w:div w:id="1780031083">
      <w:bodyDiv w:val="1"/>
      <w:marLeft w:val="0"/>
      <w:marRight w:val="0"/>
      <w:marTop w:val="0"/>
      <w:marBottom w:val="0"/>
      <w:divBdr>
        <w:top w:val="none" w:sz="0" w:space="0" w:color="auto"/>
        <w:left w:val="none" w:sz="0" w:space="0" w:color="auto"/>
        <w:bottom w:val="none" w:sz="0" w:space="0" w:color="auto"/>
        <w:right w:val="none" w:sz="0" w:space="0" w:color="auto"/>
      </w:divBdr>
    </w:div>
    <w:div w:id="1780031750">
      <w:bodyDiv w:val="1"/>
      <w:marLeft w:val="0"/>
      <w:marRight w:val="0"/>
      <w:marTop w:val="0"/>
      <w:marBottom w:val="0"/>
      <w:divBdr>
        <w:top w:val="none" w:sz="0" w:space="0" w:color="auto"/>
        <w:left w:val="none" w:sz="0" w:space="0" w:color="auto"/>
        <w:bottom w:val="none" w:sz="0" w:space="0" w:color="auto"/>
        <w:right w:val="none" w:sz="0" w:space="0" w:color="auto"/>
      </w:divBdr>
    </w:div>
    <w:div w:id="1780880017">
      <w:bodyDiv w:val="1"/>
      <w:marLeft w:val="0"/>
      <w:marRight w:val="0"/>
      <w:marTop w:val="0"/>
      <w:marBottom w:val="0"/>
      <w:divBdr>
        <w:top w:val="none" w:sz="0" w:space="0" w:color="auto"/>
        <w:left w:val="none" w:sz="0" w:space="0" w:color="auto"/>
        <w:bottom w:val="none" w:sz="0" w:space="0" w:color="auto"/>
        <w:right w:val="none" w:sz="0" w:space="0" w:color="auto"/>
      </w:divBdr>
    </w:div>
    <w:div w:id="1781215511">
      <w:bodyDiv w:val="1"/>
      <w:marLeft w:val="0"/>
      <w:marRight w:val="0"/>
      <w:marTop w:val="0"/>
      <w:marBottom w:val="0"/>
      <w:divBdr>
        <w:top w:val="none" w:sz="0" w:space="0" w:color="auto"/>
        <w:left w:val="none" w:sz="0" w:space="0" w:color="auto"/>
        <w:bottom w:val="none" w:sz="0" w:space="0" w:color="auto"/>
        <w:right w:val="none" w:sz="0" w:space="0" w:color="auto"/>
      </w:divBdr>
    </w:div>
    <w:div w:id="1781534876">
      <w:bodyDiv w:val="1"/>
      <w:marLeft w:val="0"/>
      <w:marRight w:val="0"/>
      <w:marTop w:val="0"/>
      <w:marBottom w:val="0"/>
      <w:divBdr>
        <w:top w:val="none" w:sz="0" w:space="0" w:color="auto"/>
        <w:left w:val="none" w:sz="0" w:space="0" w:color="auto"/>
        <w:bottom w:val="none" w:sz="0" w:space="0" w:color="auto"/>
        <w:right w:val="none" w:sz="0" w:space="0" w:color="auto"/>
      </w:divBdr>
    </w:div>
    <w:div w:id="1782456667">
      <w:bodyDiv w:val="1"/>
      <w:marLeft w:val="0"/>
      <w:marRight w:val="0"/>
      <w:marTop w:val="0"/>
      <w:marBottom w:val="0"/>
      <w:divBdr>
        <w:top w:val="none" w:sz="0" w:space="0" w:color="auto"/>
        <w:left w:val="none" w:sz="0" w:space="0" w:color="auto"/>
        <w:bottom w:val="none" w:sz="0" w:space="0" w:color="auto"/>
        <w:right w:val="none" w:sz="0" w:space="0" w:color="auto"/>
      </w:divBdr>
    </w:div>
    <w:div w:id="1783186661">
      <w:bodyDiv w:val="1"/>
      <w:marLeft w:val="0"/>
      <w:marRight w:val="0"/>
      <w:marTop w:val="0"/>
      <w:marBottom w:val="0"/>
      <w:divBdr>
        <w:top w:val="none" w:sz="0" w:space="0" w:color="auto"/>
        <w:left w:val="none" w:sz="0" w:space="0" w:color="auto"/>
        <w:bottom w:val="none" w:sz="0" w:space="0" w:color="auto"/>
        <w:right w:val="none" w:sz="0" w:space="0" w:color="auto"/>
      </w:divBdr>
    </w:div>
    <w:div w:id="1783725515">
      <w:bodyDiv w:val="1"/>
      <w:marLeft w:val="0"/>
      <w:marRight w:val="0"/>
      <w:marTop w:val="0"/>
      <w:marBottom w:val="0"/>
      <w:divBdr>
        <w:top w:val="none" w:sz="0" w:space="0" w:color="auto"/>
        <w:left w:val="none" w:sz="0" w:space="0" w:color="auto"/>
        <w:bottom w:val="none" w:sz="0" w:space="0" w:color="auto"/>
        <w:right w:val="none" w:sz="0" w:space="0" w:color="auto"/>
      </w:divBdr>
    </w:div>
    <w:div w:id="1783844017">
      <w:bodyDiv w:val="1"/>
      <w:marLeft w:val="0"/>
      <w:marRight w:val="0"/>
      <w:marTop w:val="0"/>
      <w:marBottom w:val="0"/>
      <w:divBdr>
        <w:top w:val="none" w:sz="0" w:space="0" w:color="auto"/>
        <w:left w:val="none" w:sz="0" w:space="0" w:color="auto"/>
        <w:bottom w:val="none" w:sz="0" w:space="0" w:color="auto"/>
        <w:right w:val="none" w:sz="0" w:space="0" w:color="auto"/>
      </w:divBdr>
    </w:div>
    <w:div w:id="1784304007">
      <w:bodyDiv w:val="1"/>
      <w:marLeft w:val="0"/>
      <w:marRight w:val="0"/>
      <w:marTop w:val="0"/>
      <w:marBottom w:val="0"/>
      <w:divBdr>
        <w:top w:val="none" w:sz="0" w:space="0" w:color="auto"/>
        <w:left w:val="none" w:sz="0" w:space="0" w:color="auto"/>
        <w:bottom w:val="none" w:sz="0" w:space="0" w:color="auto"/>
        <w:right w:val="none" w:sz="0" w:space="0" w:color="auto"/>
      </w:divBdr>
    </w:div>
    <w:div w:id="1784304919">
      <w:bodyDiv w:val="1"/>
      <w:marLeft w:val="0"/>
      <w:marRight w:val="0"/>
      <w:marTop w:val="0"/>
      <w:marBottom w:val="0"/>
      <w:divBdr>
        <w:top w:val="none" w:sz="0" w:space="0" w:color="auto"/>
        <w:left w:val="none" w:sz="0" w:space="0" w:color="auto"/>
        <w:bottom w:val="none" w:sz="0" w:space="0" w:color="auto"/>
        <w:right w:val="none" w:sz="0" w:space="0" w:color="auto"/>
      </w:divBdr>
    </w:div>
    <w:div w:id="1784376098">
      <w:bodyDiv w:val="1"/>
      <w:marLeft w:val="0"/>
      <w:marRight w:val="0"/>
      <w:marTop w:val="0"/>
      <w:marBottom w:val="0"/>
      <w:divBdr>
        <w:top w:val="none" w:sz="0" w:space="0" w:color="auto"/>
        <w:left w:val="none" w:sz="0" w:space="0" w:color="auto"/>
        <w:bottom w:val="none" w:sz="0" w:space="0" w:color="auto"/>
        <w:right w:val="none" w:sz="0" w:space="0" w:color="auto"/>
      </w:divBdr>
    </w:div>
    <w:div w:id="1784612076">
      <w:bodyDiv w:val="1"/>
      <w:marLeft w:val="0"/>
      <w:marRight w:val="0"/>
      <w:marTop w:val="0"/>
      <w:marBottom w:val="0"/>
      <w:divBdr>
        <w:top w:val="none" w:sz="0" w:space="0" w:color="auto"/>
        <w:left w:val="none" w:sz="0" w:space="0" w:color="auto"/>
        <w:bottom w:val="none" w:sz="0" w:space="0" w:color="auto"/>
        <w:right w:val="none" w:sz="0" w:space="0" w:color="auto"/>
      </w:divBdr>
    </w:div>
    <w:div w:id="1784694173">
      <w:bodyDiv w:val="1"/>
      <w:marLeft w:val="0"/>
      <w:marRight w:val="0"/>
      <w:marTop w:val="0"/>
      <w:marBottom w:val="0"/>
      <w:divBdr>
        <w:top w:val="none" w:sz="0" w:space="0" w:color="auto"/>
        <w:left w:val="none" w:sz="0" w:space="0" w:color="auto"/>
        <w:bottom w:val="none" w:sz="0" w:space="0" w:color="auto"/>
        <w:right w:val="none" w:sz="0" w:space="0" w:color="auto"/>
      </w:divBdr>
    </w:div>
    <w:div w:id="1784761018">
      <w:bodyDiv w:val="1"/>
      <w:marLeft w:val="0"/>
      <w:marRight w:val="0"/>
      <w:marTop w:val="0"/>
      <w:marBottom w:val="0"/>
      <w:divBdr>
        <w:top w:val="none" w:sz="0" w:space="0" w:color="auto"/>
        <w:left w:val="none" w:sz="0" w:space="0" w:color="auto"/>
        <w:bottom w:val="none" w:sz="0" w:space="0" w:color="auto"/>
        <w:right w:val="none" w:sz="0" w:space="0" w:color="auto"/>
      </w:divBdr>
    </w:div>
    <w:div w:id="1784811467">
      <w:bodyDiv w:val="1"/>
      <w:marLeft w:val="0"/>
      <w:marRight w:val="0"/>
      <w:marTop w:val="0"/>
      <w:marBottom w:val="0"/>
      <w:divBdr>
        <w:top w:val="none" w:sz="0" w:space="0" w:color="auto"/>
        <w:left w:val="none" w:sz="0" w:space="0" w:color="auto"/>
        <w:bottom w:val="none" w:sz="0" w:space="0" w:color="auto"/>
        <w:right w:val="none" w:sz="0" w:space="0" w:color="auto"/>
      </w:divBdr>
    </w:div>
    <w:div w:id="1785030868">
      <w:bodyDiv w:val="1"/>
      <w:marLeft w:val="0"/>
      <w:marRight w:val="0"/>
      <w:marTop w:val="0"/>
      <w:marBottom w:val="0"/>
      <w:divBdr>
        <w:top w:val="none" w:sz="0" w:space="0" w:color="auto"/>
        <w:left w:val="none" w:sz="0" w:space="0" w:color="auto"/>
        <w:bottom w:val="none" w:sz="0" w:space="0" w:color="auto"/>
        <w:right w:val="none" w:sz="0" w:space="0" w:color="auto"/>
      </w:divBdr>
    </w:div>
    <w:div w:id="1785151741">
      <w:bodyDiv w:val="1"/>
      <w:marLeft w:val="0"/>
      <w:marRight w:val="0"/>
      <w:marTop w:val="0"/>
      <w:marBottom w:val="0"/>
      <w:divBdr>
        <w:top w:val="none" w:sz="0" w:space="0" w:color="auto"/>
        <w:left w:val="none" w:sz="0" w:space="0" w:color="auto"/>
        <w:bottom w:val="none" w:sz="0" w:space="0" w:color="auto"/>
        <w:right w:val="none" w:sz="0" w:space="0" w:color="auto"/>
      </w:divBdr>
    </w:div>
    <w:div w:id="1785343225">
      <w:bodyDiv w:val="1"/>
      <w:marLeft w:val="0"/>
      <w:marRight w:val="0"/>
      <w:marTop w:val="0"/>
      <w:marBottom w:val="0"/>
      <w:divBdr>
        <w:top w:val="none" w:sz="0" w:space="0" w:color="auto"/>
        <w:left w:val="none" w:sz="0" w:space="0" w:color="auto"/>
        <w:bottom w:val="none" w:sz="0" w:space="0" w:color="auto"/>
        <w:right w:val="none" w:sz="0" w:space="0" w:color="auto"/>
      </w:divBdr>
    </w:div>
    <w:div w:id="1785615632">
      <w:bodyDiv w:val="1"/>
      <w:marLeft w:val="0"/>
      <w:marRight w:val="0"/>
      <w:marTop w:val="0"/>
      <w:marBottom w:val="0"/>
      <w:divBdr>
        <w:top w:val="none" w:sz="0" w:space="0" w:color="auto"/>
        <w:left w:val="none" w:sz="0" w:space="0" w:color="auto"/>
        <w:bottom w:val="none" w:sz="0" w:space="0" w:color="auto"/>
        <w:right w:val="none" w:sz="0" w:space="0" w:color="auto"/>
      </w:divBdr>
    </w:div>
    <w:div w:id="1786196601">
      <w:bodyDiv w:val="1"/>
      <w:marLeft w:val="0"/>
      <w:marRight w:val="0"/>
      <w:marTop w:val="0"/>
      <w:marBottom w:val="0"/>
      <w:divBdr>
        <w:top w:val="none" w:sz="0" w:space="0" w:color="auto"/>
        <w:left w:val="none" w:sz="0" w:space="0" w:color="auto"/>
        <w:bottom w:val="none" w:sz="0" w:space="0" w:color="auto"/>
        <w:right w:val="none" w:sz="0" w:space="0" w:color="auto"/>
      </w:divBdr>
    </w:div>
    <w:div w:id="1786462097">
      <w:bodyDiv w:val="1"/>
      <w:marLeft w:val="0"/>
      <w:marRight w:val="0"/>
      <w:marTop w:val="0"/>
      <w:marBottom w:val="0"/>
      <w:divBdr>
        <w:top w:val="none" w:sz="0" w:space="0" w:color="auto"/>
        <w:left w:val="none" w:sz="0" w:space="0" w:color="auto"/>
        <w:bottom w:val="none" w:sz="0" w:space="0" w:color="auto"/>
        <w:right w:val="none" w:sz="0" w:space="0" w:color="auto"/>
      </w:divBdr>
    </w:div>
    <w:div w:id="1786843691">
      <w:bodyDiv w:val="1"/>
      <w:marLeft w:val="0"/>
      <w:marRight w:val="0"/>
      <w:marTop w:val="0"/>
      <w:marBottom w:val="0"/>
      <w:divBdr>
        <w:top w:val="none" w:sz="0" w:space="0" w:color="auto"/>
        <w:left w:val="none" w:sz="0" w:space="0" w:color="auto"/>
        <w:bottom w:val="none" w:sz="0" w:space="0" w:color="auto"/>
        <w:right w:val="none" w:sz="0" w:space="0" w:color="auto"/>
      </w:divBdr>
    </w:div>
    <w:div w:id="1786850719">
      <w:bodyDiv w:val="1"/>
      <w:marLeft w:val="0"/>
      <w:marRight w:val="0"/>
      <w:marTop w:val="0"/>
      <w:marBottom w:val="0"/>
      <w:divBdr>
        <w:top w:val="none" w:sz="0" w:space="0" w:color="auto"/>
        <w:left w:val="none" w:sz="0" w:space="0" w:color="auto"/>
        <w:bottom w:val="none" w:sz="0" w:space="0" w:color="auto"/>
        <w:right w:val="none" w:sz="0" w:space="0" w:color="auto"/>
      </w:divBdr>
    </w:div>
    <w:div w:id="1787457842">
      <w:bodyDiv w:val="1"/>
      <w:marLeft w:val="0"/>
      <w:marRight w:val="0"/>
      <w:marTop w:val="0"/>
      <w:marBottom w:val="0"/>
      <w:divBdr>
        <w:top w:val="none" w:sz="0" w:space="0" w:color="auto"/>
        <w:left w:val="none" w:sz="0" w:space="0" w:color="auto"/>
        <w:bottom w:val="none" w:sz="0" w:space="0" w:color="auto"/>
        <w:right w:val="none" w:sz="0" w:space="0" w:color="auto"/>
      </w:divBdr>
    </w:div>
    <w:div w:id="1789353147">
      <w:bodyDiv w:val="1"/>
      <w:marLeft w:val="0"/>
      <w:marRight w:val="0"/>
      <w:marTop w:val="0"/>
      <w:marBottom w:val="0"/>
      <w:divBdr>
        <w:top w:val="none" w:sz="0" w:space="0" w:color="auto"/>
        <w:left w:val="none" w:sz="0" w:space="0" w:color="auto"/>
        <w:bottom w:val="none" w:sz="0" w:space="0" w:color="auto"/>
        <w:right w:val="none" w:sz="0" w:space="0" w:color="auto"/>
      </w:divBdr>
    </w:div>
    <w:div w:id="1789423456">
      <w:bodyDiv w:val="1"/>
      <w:marLeft w:val="0"/>
      <w:marRight w:val="0"/>
      <w:marTop w:val="0"/>
      <w:marBottom w:val="0"/>
      <w:divBdr>
        <w:top w:val="none" w:sz="0" w:space="0" w:color="auto"/>
        <w:left w:val="none" w:sz="0" w:space="0" w:color="auto"/>
        <w:bottom w:val="none" w:sz="0" w:space="0" w:color="auto"/>
        <w:right w:val="none" w:sz="0" w:space="0" w:color="auto"/>
      </w:divBdr>
    </w:div>
    <w:div w:id="1789813625">
      <w:bodyDiv w:val="1"/>
      <w:marLeft w:val="0"/>
      <w:marRight w:val="0"/>
      <w:marTop w:val="0"/>
      <w:marBottom w:val="0"/>
      <w:divBdr>
        <w:top w:val="none" w:sz="0" w:space="0" w:color="auto"/>
        <w:left w:val="none" w:sz="0" w:space="0" w:color="auto"/>
        <w:bottom w:val="none" w:sz="0" w:space="0" w:color="auto"/>
        <w:right w:val="none" w:sz="0" w:space="0" w:color="auto"/>
      </w:divBdr>
    </w:div>
    <w:div w:id="1790121016">
      <w:bodyDiv w:val="1"/>
      <w:marLeft w:val="0"/>
      <w:marRight w:val="0"/>
      <w:marTop w:val="0"/>
      <w:marBottom w:val="0"/>
      <w:divBdr>
        <w:top w:val="none" w:sz="0" w:space="0" w:color="auto"/>
        <w:left w:val="none" w:sz="0" w:space="0" w:color="auto"/>
        <w:bottom w:val="none" w:sz="0" w:space="0" w:color="auto"/>
        <w:right w:val="none" w:sz="0" w:space="0" w:color="auto"/>
      </w:divBdr>
    </w:div>
    <w:div w:id="1790513400">
      <w:bodyDiv w:val="1"/>
      <w:marLeft w:val="0"/>
      <w:marRight w:val="0"/>
      <w:marTop w:val="0"/>
      <w:marBottom w:val="0"/>
      <w:divBdr>
        <w:top w:val="none" w:sz="0" w:space="0" w:color="auto"/>
        <w:left w:val="none" w:sz="0" w:space="0" w:color="auto"/>
        <w:bottom w:val="none" w:sz="0" w:space="0" w:color="auto"/>
        <w:right w:val="none" w:sz="0" w:space="0" w:color="auto"/>
      </w:divBdr>
    </w:div>
    <w:div w:id="1790929173">
      <w:bodyDiv w:val="1"/>
      <w:marLeft w:val="0"/>
      <w:marRight w:val="0"/>
      <w:marTop w:val="0"/>
      <w:marBottom w:val="0"/>
      <w:divBdr>
        <w:top w:val="none" w:sz="0" w:space="0" w:color="auto"/>
        <w:left w:val="none" w:sz="0" w:space="0" w:color="auto"/>
        <w:bottom w:val="none" w:sz="0" w:space="0" w:color="auto"/>
        <w:right w:val="none" w:sz="0" w:space="0" w:color="auto"/>
      </w:divBdr>
    </w:div>
    <w:div w:id="1790975928">
      <w:bodyDiv w:val="1"/>
      <w:marLeft w:val="0"/>
      <w:marRight w:val="0"/>
      <w:marTop w:val="0"/>
      <w:marBottom w:val="0"/>
      <w:divBdr>
        <w:top w:val="none" w:sz="0" w:space="0" w:color="auto"/>
        <w:left w:val="none" w:sz="0" w:space="0" w:color="auto"/>
        <w:bottom w:val="none" w:sz="0" w:space="0" w:color="auto"/>
        <w:right w:val="none" w:sz="0" w:space="0" w:color="auto"/>
      </w:divBdr>
    </w:div>
    <w:div w:id="1791972889">
      <w:bodyDiv w:val="1"/>
      <w:marLeft w:val="0"/>
      <w:marRight w:val="0"/>
      <w:marTop w:val="0"/>
      <w:marBottom w:val="0"/>
      <w:divBdr>
        <w:top w:val="none" w:sz="0" w:space="0" w:color="auto"/>
        <w:left w:val="none" w:sz="0" w:space="0" w:color="auto"/>
        <w:bottom w:val="none" w:sz="0" w:space="0" w:color="auto"/>
        <w:right w:val="none" w:sz="0" w:space="0" w:color="auto"/>
      </w:divBdr>
    </w:div>
    <w:div w:id="1792088557">
      <w:bodyDiv w:val="1"/>
      <w:marLeft w:val="0"/>
      <w:marRight w:val="0"/>
      <w:marTop w:val="0"/>
      <w:marBottom w:val="0"/>
      <w:divBdr>
        <w:top w:val="none" w:sz="0" w:space="0" w:color="auto"/>
        <w:left w:val="none" w:sz="0" w:space="0" w:color="auto"/>
        <w:bottom w:val="none" w:sz="0" w:space="0" w:color="auto"/>
        <w:right w:val="none" w:sz="0" w:space="0" w:color="auto"/>
      </w:divBdr>
    </w:div>
    <w:div w:id="1792279962">
      <w:bodyDiv w:val="1"/>
      <w:marLeft w:val="0"/>
      <w:marRight w:val="0"/>
      <w:marTop w:val="0"/>
      <w:marBottom w:val="0"/>
      <w:divBdr>
        <w:top w:val="none" w:sz="0" w:space="0" w:color="auto"/>
        <w:left w:val="none" w:sz="0" w:space="0" w:color="auto"/>
        <w:bottom w:val="none" w:sz="0" w:space="0" w:color="auto"/>
        <w:right w:val="none" w:sz="0" w:space="0" w:color="auto"/>
      </w:divBdr>
    </w:div>
    <w:div w:id="1792549471">
      <w:bodyDiv w:val="1"/>
      <w:marLeft w:val="0"/>
      <w:marRight w:val="0"/>
      <w:marTop w:val="0"/>
      <w:marBottom w:val="0"/>
      <w:divBdr>
        <w:top w:val="none" w:sz="0" w:space="0" w:color="auto"/>
        <w:left w:val="none" w:sz="0" w:space="0" w:color="auto"/>
        <w:bottom w:val="none" w:sz="0" w:space="0" w:color="auto"/>
        <w:right w:val="none" w:sz="0" w:space="0" w:color="auto"/>
      </w:divBdr>
    </w:div>
    <w:div w:id="1792632354">
      <w:bodyDiv w:val="1"/>
      <w:marLeft w:val="0"/>
      <w:marRight w:val="0"/>
      <w:marTop w:val="0"/>
      <w:marBottom w:val="0"/>
      <w:divBdr>
        <w:top w:val="none" w:sz="0" w:space="0" w:color="auto"/>
        <w:left w:val="none" w:sz="0" w:space="0" w:color="auto"/>
        <w:bottom w:val="none" w:sz="0" w:space="0" w:color="auto"/>
        <w:right w:val="none" w:sz="0" w:space="0" w:color="auto"/>
      </w:divBdr>
    </w:div>
    <w:div w:id="1793940170">
      <w:bodyDiv w:val="1"/>
      <w:marLeft w:val="0"/>
      <w:marRight w:val="0"/>
      <w:marTop w:val="0"/>
      <w:marBottom w:val="0"/>
      <w:divBdr>
        <w:top w:val="none" w:sz="0" w:space="0" w:color="auto"/>
        <w:left w:val="none" w:sz="0" w:space="0" w:color="auto"/>
        <w:bottom w:val="none" w:sz="0" w:space="0" w:color="auto"/>
        <w:right w:val="none" w:sz="0" w:space="0" w:color="auto"/>
      </w:divBdr>
    </w:div>
    <w:div w:id="1794056024">
      <w:bodyDiv w:val="1"/>
      <w:marLeft w:val="0"/>
      <w:marRight w:val="0"/>
      <w:marTop w:val="0"/>
      <w:marBottom w:val="0"/>
      <w:divBdr>
        <w:top w:val="none" w:sz="0" w:space="0" w:color="auto"/>
        <w:left w:val="none" w:sz="0" w:space="0" w:color="auto"/>
        <w:bottom w:val="none" w:sz="0" w:space="0" w:color="auto"/>
        <w:right w:val="none" w:sz="0" w:space="0" w:color="auto"/>
      </w:divBdr>
    </w:div>
    <w:div w:id="1794666351">
      <w:bodyDiv w:val="1"/>
      <w:marLeft w:val="0"/>
      <w:marRight w:val="0"/>
      <w:marTop w:val="0"/>
      <w:marBottom w:val="0"/>
      <w:divBdr>
        <w:top w:val="none" w:sz="0" w:space="0" w:color="auto"/>
        <w:left w:val="none" w:sz="0" w:space="0" w:color="auto"/>
        <w:bottom w:val="none" w:sz="0" w:space="0" w:color="auto"/>
        <w:right w:val="none" w:sz="0" w:space="0" w:color="auto"/>
      </w:divBdr>
    </w:div>
    <w:div w:id="1795055430">
      <w:bodyDiv w:val="1"/>
      <w:marLeft w:val="0"/>
      <w:marRight w:val="0"/>
      <w:marTop w:val="0"/>
      <w:marBottom w:val="0"/>
      <w:divBdr>
        <w:top w:val="none" w:sz="0" w:space="0" w:color="auto"/>
        <w:left w:val="none" w:sz="0" w:space="0" w:color="auto"/>
        <w:bottom w:val="none" w:sz="0" w:space="0" w:color="auto"/>
        <w:right w:val="none" w:sz="0" w:space="0" w:color="auto"/>
      </w:divBdr>
    </w:div>
    <w:div w:id="1795322382">
      <w:bodyDiv w:val="1"/>
      <w:marLeft w:val="0"/>
      <w:marRight w:val="0"/>
      <w:marTop w:val="0"/>
      <w:marBottom w:val="0"/>
      <w:divBdr>
        <w:top w:val="none" w:sz="0" w:space="0" w:color="auto"/>
        <w:left w:val="none" w:sz="0" w:space="0" w:color="auto"/>
        <w:bottom w:val="none" w:sz="0" w:space="0" w:color="auto"/>
        <w:right w:val="none" w:sz="0" w:space="0" w:color="auto"/>
      </w:divBdr>
    </w:div>
    <w:div w:id="1796288269">
      <w:bodyDiv w:val="1"/>
      <w:marLeft w:val="0"/>
      <w:marRight w:val="0"/>
      <w:marTop w:val="0"/>
      <w:marBottom w:val="0"/>
      <w:divBdr>
        <w:top w:val="none" w:sz="0" w:space="0" w:color="auto"/>
        <w:left w:val="none" w:sz="0" w:space="0" w:color="auto"/>
        <w:bottom w:val="none" w:sz="0" w:space="0" w:color="auto"/>
        <w:right w:val="none" w:sz="0" w:space="0" w:color="auto"/>
      </w:divBdr>
    </w:div>
    <w:div w:id="1796367260">
      <w:bodyDiv w:val="1"/>
      <w:marLeft w:val="0"/>
      <w:marRight w:val="0"/>
      <w:marTop w:val="0"/>
      <w:marBottom w:val="0"/>
      <w:divBdr>
        <w:top w:val="none" w:sz="0" w:space="0" w:color="auto"/>
        <w:left w:val="none" w:sz="0" w:space="0" w:color="auto"/>
        <w:bottom w:val="none" w:sz="0" w:space="0" w:color="auto"/>
        <w:right w:val="none" w:sz="0" w:space="0" w:color="auto"/>
      </w:divBdr>
    </w:div>
    <w:div w:id="1796409783">
      <w:bodyDiv w:val="1"/>
      <w:marLeft w:val="0"/>
      <w:marRight w:val="0"/>
      <w:marTop w:val="0"/>
      <w:marBottom w:val="0"/>
      <w:divBdr>
        <w:top w:val="none" w:sz="0" w:space="0" w:color="auto"/>
        <w:left w:val="none" w:sz="0" w:space="0" w:color="auto"/>
        <w:bottom w:val="none" w:sz="0" w:space="0" w:color="auto"/>
        <w:right w:val="none" w:sz="0" w:space="0" w:color="auto"/>
      </w:divBdr>
    </w:div>
    <w:div w:id="1796480042">
      <w:bodyDiv w:val="1"/>
      <w:marLeft w:val="0"/>
      <w:marRight w:val="0"/>
      <w:marTop w:val="0"/>
      <w:marBottom w:val="0"/>
      <w:divBdr>
        <w:top w:val="none" w:sz="0" w:space="0" w:color="auto"/>
        <w:left w:val="none" w:sz="0" w:space="0" w:color="auto"/>
        <w:bottom w:val="none" w:sz="0" w:space="0" w:color="auto"/>
        <w:right w:val="none" w:sz="0" w:space="0" w:color="auto"/>
      </w:divBdr>
    </w:div>
    <w:div w:id="1796484478">
      <w:bodyDiv w:val="1"/>
      <w:marLeft w:val="0"/>
      <w:marRight w:val="0"/>
      <w:marTop w:val="0"/>
      <w:marBottom w:val="0"/>
      <w:divBdr>
        <w:top w:val="none" w:sz="0" w:space="0" w:color="auto"/>
        <w:left w:val="none" w:sz="0" w:space="0" w:color="auto"/>
        <w:bottom w:val="none" w:sz="0" w:space="0" w:color="auto"/>
        <w:right w:val="none" w:sz="0" w:space="0" w:color="auto"/>
      </w:divBdr>
    </w:div>
    <w:div w:id="1796755192">
      <w:bodyDiv w:val="1"/>
      <w:marLeft w:val="0"/>
      <w:marRight w:val="0"/>
      <w:marTop w:val="0"/>
      <w:marBottom w:val="0"/>
      <w:divBdr>
        <w:top w:val="none" w:sz="0" w:space="0" w:color="auto"/>
        <w:left w:val="none" w:sz="0" w:space="0" w:color="auto"/>
        <w:bottom w:val="none" w:sz="0" w:space="0" w:color="auto"/>
        <w:right w:val="none" w:sz="0" w:space="0" w:color="auto"/>
      </w:divBdr>
    </w:div>
    <w:div w:id="1797137518">
      <w:bodyDiv w:val="1"/>
      <w:marLeft w:val="0"/>
      <w:marRight w:val="0"/>
      <w:marTop w:val="0"/>
      <w:marBottom w:val="0"/>
      <w:divBdr>
        <w:top w:val="none" w:sz="0" w:space="0" w:color="auto"/>
        <w:left w:val="none" w:sz="0" w:space="0" w:color="auto"/>
        <w:bottom w:val="none" w:sz="0" w:space="0" w:color="auto"/>
        <w:right w:val="none" w:sz="0" w:space="0" w:color="auto"/>
      </w:divBdr>
    </w:div>
    <w:div w:id="1797144424">
      <w:bodyDiv w:val="1"/>
      <w:marLeft w:val="0"/>
      <w:marRight w:val="0"/>
      <w:marTop w:val="0"/>
      <w:marBottom w:val="0"/>
      <w:divBdr>
        <w:top w:val="none" w:sz="0" w:space="0" w:color="auto"/>
        <w:left w:val="none" w:sz="0" w:space="0" w:color="auto"/>
        <w:bottom w:val="none" w:sz="0" w:space="0" w:color="auto"/>
        <w:right w:val="none" w:sz="0" w:space="0" w:color="auto"/>
      </w:divBdr>
    </w:div>
    <w:div w:id="1797525735">
      <w:bodyDiv w:val="1"/>
      <w:marLeft w:val="0"/>
      <w:marRight w:val="0"/>
      <w:marTop w:val="0"/>
      <w:marBottom w:val="0"/>
      <w:divBdr>
        <w:top w:val="none" w:sz="0" w:space="0" w:color="auto"/>
        <w:left w:val="none" w:sz="0" w:space="0" w:color="auto"/>
        <w:bottom w:val="none" w:sz="0" w:space="0" w:color="auto"/>
        <w:right w:val="none" w:sz="0" w:space="0" w:color="auto"/>
      </w:divBdr>
    </w:div>
    <w:div w:id="1798259478">
      <w:bodyDiv w:val="1"/>
      <w:marLeft w:val="0"/>
      <w:marRight w:val="0"/>
      <w:marTop w:val="0"/>
      <w:marBottom w:val="0"/>
      <w:divBdr>
        <w:top w:val="none" w:sz="0" w:space="0" w:color="auto"/>
        <w:left w:val="none" w:sz="0" w:space="0" w:color="auto"/>
        <w:bottom w:val="none" w:sz="0" w:space="0" w:color="auto"/>
        <w:right w:val="none" w:sz="0" w:space="0" w:color="auto"/>
      </w:divBdr>
    </w:div>
    <w:div w:id="1798714923">
      <w:bodyDiv w:val="1"/>
      <w:marLeft w:val="0"/>
      <w:marRight w:val="0"/>
      <w:marTop w:val="0"/>
      <w:marBottom w:val="0"/>
      <w:divBdr>
        <w:top w:val="none" w:sz="0" w:space="0" w:color="auto"/>
        <w:left w:val="none" w:sz="0" w:space="0" w:color="auto"/>
        <w:bottom w:val="none" w:sz="0" w:space="0" w:color="auto"/>
        <w:right w:val="none" w:sz="0" w:space="0" w:color="auto"/>
      </w:divBdr>
    </w:div>
    <w:div w:id="1798908836">
      <w:bodyDiv w:val="1"/>
      <w:marLeft w:val="0"/>
      <w:marRight w:val="0"/>
      <w:marTop w:val="0"/>
      <w:marBottom w:val="0"/>
      <w:divBdr>
        <w:top w:val="none" w:sz="0" w:space="0" w:color="auto"/>
        <w:left w:val="none" w:sz="0" w:space="0" w:color="auto"/>
        <w:bottom w:val="none" w:sz="0" w:space="0" w:color="auto"/>
        <w:right w:val="none" w:sz="0" w:space="0" w:color="auto"/>
      </w:divBdr>
    </w:div>
    <w:div w:id="1798983336">
      <w:bodyDiv w:val="1"/>
      <w:marLeft w:val="0"/>
      <w:marRight w:val="0"/>
      <w:marTop w:val="0"/>
      <w:marBottom w:val="0"/>
      <w:divBdr>
        <w:top w:val="none" w:sz="0" w:space="0" w:color="auto"/>
        <w:left w:val="none" w:sz="0" w:space="0" w:color="auto"/>
        <w:bottom w:val="none" w:sz="0" w:space="0" w:color="auto"/>
        <w:right w:val="none" w:sz="0" w:space="0" w:color="auto"/>
      </w:divBdr>
    </w:div>
    <w:div w:id="1798985268">
      <w:bodyDiv w:val="1"/>
      <w:marLeft w:val="0"/>
      <w:marRight w:val="0"/>
      <w:marTop w:val="0"/>
      <w:marBottom w:val="0"/>
      <w:divBdr>
        <w:top w:val="none" w:sz="0" w:space="0" w:color="auto"/>
        <w:left w:val="none" w:sz="0" w:space="0" w:color="auto"/>
        <w:bottom w:val="none" w:sz="0" w:space="0" w:color="auto"/>
        <w:right w:val="none" w:sz="0" w:space="0" w:color="auto"/>
      </w:divBdr>
    </w:div>
    <w:div w:id="1799110199">
      <w:bodyDiv w:val="1"/>
      <w:marLeft w:val="0"/>
      <w:marRight w:val="0"/>
      <w:marTop w:val="0"/>
      <w:marBottom w:val="0"/>
      <w:divBdr>
        <w:top w:val="none" w:sz="0" w:space="0" w:color="auto"/>
        <w:left w:val="none" w:sz="0" w:space="0" w:color="auto"/>
        <w:bottom w:val="none" w:sz="0" w:space="0" w:color="auto"/>
        <w:right w:val="none" w:sz="0" w:space="0" w:color="auto"/>
      </w:divBdr>
    </w:div>
    <w:div w:id="1799715405">
      <w:bodyDiv w:val="1"/>
      <w:marLeft w:val="0"/>
      <w:marRight w:val="0"/>
      <w:marTop w:val="0"/>
      <w:marBottom w:val="0"/>
      <w:divBdr>
        <w:top w:val="none" w:sz="0" w:space="0" w:color="auto"/>
        <w:left w:val="none" w:sz="0" w:space="0" w:color="auto"/>
        <w:bottom w:val="none" w:sz="0" w:space="0" w:color="auto"/>
        <w:right w:val="none" w:sz="0" w:space="0" w:color="auto"/>
      </w:divBdr>
    </w:div>
    <w:div w:id="1799761224">
      <w:bodyDiv w:val="1"/>
      <w:marLeft w:val="0"/>
      <w:marRight w:val="0"/>
      <w:marTop w:val="0"/>
      <w:marBottom w:val="0"/>
      <w:divBdr>
        <w:top w:val="none" w:sz="0" w:space="0" w:color="auto"/>
        <w:left w:val="none" w:sz="0" w:space="0" w:color="auto"/>
        <w:bottom w:val="none" w:sz="0" w:space="0" w:color="auto"/>
        <w:right w:val="none" w:sz="0" w:space="0" w:color="auto"/>
      </w:divBdr>
    </w:div>
    <w:div w:id="1799951046">
      <w:bodyDiv w:val="1"/>
      <w:marLeft w:val="0"/>
      <w:marRight w:val="0"/>
      <w:marTop w:val="0"/>
      <w:marBottom w:val="0"/>
      <w:divBdr>
        <w:top w:val="none" w:sz="0" w:space="0" w:color="auto"/>
        <w:left w:val="none" w:sz="0" w:space="0" w:color="auto"/>
        <w:bottom w:val="none" w:sz="0" w:space="0" w:color="auto"/>
        <w:right w:val="none" w:sz="0" w:space="0" w:color="auto"/>
      </w:divBdr>
    </w:div>
    <w:div w:id="1800492101">
      <w:bodyDiv w:val="1"/>
      <w:marLeft w:val="0"/>
      <w:marRight w:val="0"/>
      <w:marTop w:val="0"/>
      <w:marBottom w:val="0"/>
      <w:divBdr>
        <w:top w:val="none" w:sz="0" w:space="0" w:color="auto"/>
        <w:left w:val="none" w:sz="0" w:space="0" w:color="auto"/>
        <w:bottom w:val="none" w:sz="0" w:space="0" w:color="auto"/>
        <w:right w:val="none" w:sz="0" w:space="0" w:color="auto"/>
      </w:divBdr>
    </w:div>
    <w:div w:id="1801335809">
      <w:bodyDiv w:val="1"/>
      <w:marLeft w:val="0"/>
      <w:marRight w:val="0"/>
      <w:marTop w:val="0"/>
      <w:marBottom w:val="0"/>
      <w:divBdr>
        <w:top w:val="none" w:sz="0" w:space="0" w:color="auto"/>
        <w:left w:val="none" w:sz="0" w:space="0" w:color="auto"/>
        <w:bottom w:val="none" w:sz="0" w:space="0" w:color="auto"/>
        <w:right w:val="none" w:sz="0" w:space="0" w:color="auto"/>
      </w:divBdr>
    </w:div>
    <w:div w:id="1801531863">
      <w:bodyDiv w:val="1"/>
      <w:marLeft w:val="0"/>
      <w:marRight w:val="0"/>
      <w:marTop w:val="0"/>
      <w:marBottom w:val="0"/>
      <w:divBdr>
        <w:top w:val="none" w:sz="0" w:space="0" w:color="auto"/>
        <w:left w:val="none" w:sz="0" w:space="0" w:color="auto"/>
        <w:bottom w:val="none" w:sz="0" w:space="0" w:color="auto"/>
        <w:right w:val="none" w:sz="0" w:space="0" w:color="auto"/>
      </w:divBdr>
    </w:div>
    <w:div w:id="1802071472">
      <w:bodyDiv w:val="1"/>
      <w:marLeft w:val="0"/>
      <w:marRight w:val="0"/>
      <w:marTop w:val="0"/>
      <w:marBottom w:val="0"/>
      <w:divBdr>
        <w:top w:val="none" w:sz="0" w:space="0" w:color="auto"/>
        <w:left w:val="none" w:sz="0" w:space="0" w:color="auto"/>
        <w:bottom w:val="none" w:sz="0" w:space="0" w:color="auto"/>
        <w:right w:val="none" w:sz="0" w:space="0" w:color="auto"/>
      </w:divBdr>
    </w:div>
    <w:div w:id="1803813898">
      <w:bodyDiv w:val="1"/>
      <w:marLeft w:val="0"/>
      <w:marRight w:val="0"/>
      <w:marTop w:val="0"/>
      <w:marBottom w:val="0"/>
      <w:divBdr>
        <w:top w:val="none" w:sz="0" w:space="0" w:color="auto"/>
        <w:left w:val="none" w:sz="0" w:space="0" w:color="auto"/>
        <w:bottom w:val="none" w:sz="0" w:space="0" w:color="auto"/>
        <w:right w:val="none" w:sz="0" w:space="0" w:color="auto"/>
      </w:divBdr>
    </w:div>
    <w:div w:id="1803888682">
      <w:bodyDiv w:val="1"/>
      <w:marLeft w:val="0"/>
      <w:marRight w:val="0"/>
      <w:marTop w:val="0"/>
      <w:marBottom w:val="0"/>
      <w:divBdr>
        <w:top w:val="none" w:sz="0" w:space="0" w:color="auto"/>
        <w:left w:val="none" w:sz="0" w:space="0" w:color="auto"/>
        <w:bottom w:val="none" w:sz="0" w:space="0" w:color="auto"/>
        <w:right w:val="none" w:sz="0" w:space="0" w:color="auto"/>
      </w:divBdr>
    </w:div>
    <w:div w:id="1804152673">
      <w:bodyDiv w:val="1"/>
      <w:marLeft w:val="0"/>
      <w:marRight w:val="0"/>
      <w:marTop w:val="0"/>
      <w:marBottom w:val="0"/>
      <w:divBdr>
        <w:top w:val="none" w:sz="0" w:space="0" w:color="auto"/>
        <w:left w:val="none" w:sz="0" w:space="0" w:color="auto"/>
        <w:bottom w:val="none" w:sz="0" w:space="0" w:color="auto"/>
        <w:right w:val="none" w:sz="0" w:space="0" w:color="auto"/>
      </w:divBdr>
    </w:div>
    <w:div w:id="1804344400">
      <w:bodyDiv w:val="1"/>
      <w:marLeft w:val="0"/>
      <w:marRight w:val="0"/>
      <w:marTop w:val="0"/>
      <w:marBottom w:val="0"/>
      <w:divBdr>
        <w:top w:val="none" w:sz="0" w:space="0" w:color="auto"/>
        <w:left w:val="none" w:sz="0" w:space="0" w:color="auto"/>
        <w:bottom w:val="none" w:sz="0" w:space="0" w:color="auto"/>
        <w:right w:val="none" w:sz="0" w:space="0" w:color="auto"/>
      </w:divBdr>
    </w:div>
    <w:div w:id="1804495001">
      <w:bodyDiv w:val="1"/>
      <w:marLeft w:val="0"/>
      <w:marRight w:val="0"/>
      <w:marTop w:val="0"/>
      <w:marBottom w:val="0"/>
      <w:divBdr>
        <w:top w:val="none" w:sz="0" w:space="0" w:color="auto"/>
        <w:left w:val="none" w:sz="0" w:space="0" w:color="auto"/>
        <w:bottom w:val="none" w:sz="0" w:space="0" w:color="auto"/>
        <w:right w:val="none" w:sz="0" w:space="0" w:color="auto"/>
      </w:divBdr>
    </w:div>
    <w:div w:id="1804692626">
      <w:bodyDiv w:val="1"/>
      <w:marLeft w:val="0"/>
      <w:marRight w:val="0"/>
      <w:marTop w:val="0"/>
      <w:marBottom w:val="0"/>
      <w:divBdr>
        <w:top w:val="none" w:sz="0" w:space="0" w:color="auto"/>
        <w:left w:val="none" w:sz="0" w:space="0" w:color="auto"/>
        <w:bottom w:val="none" w:sz="0" w:space="0" w:color="auto"/>
        <w:right w:val="none" w:sz="0" w:space="0" w:color="auto"/>
      </w:divBdr>
    </w:div>
    <w:div w:id="1805390440">
      <w:bodyDiv w:val="1"/>
      <w:marLeft w:val="0"/>
      <w:marRight w:val="0"/>
      <w:marTop w:val="0"/>
      <w:marBottom w:val="0"/>
      <w:divBdr>
        <w:top w:val="none" w:sz="0" w:space="0" w:color="auto"/>
        <w:left w:val="none" w:sz="0" w:space="0" w:color="auto"/>
        <w:bottom w:val="none" w:sz="0" w:space="0" w:color="auto"/>
        <w:right w:val="none" w:sz="0" w:space="0" w:color="auto"/>
      </w:divBdr>
    </w:div>
    <w:div w:id="1805537357">
      <w:bodyDiv w:val="1"/>
      <w:marLeft w:val="0"/>
      <w:marRight w:val="0"/>
      <w:marTop w:val="0"/>
      <w:marBottom w:val="0"/>
      <w:divBdr>
        <w:top w:val="none" w:sz="0" w:space="0" w:color="auto"/>
        <w:left w:val="none" w:sz="0" w:space="0" w:color="auto"/>
        <w:bottom w:val="none" w:sz="0" w:space="0" w:color="auto"/>
        <w:right w:val="none" w:sz="0" w:space="0" w:color="auto"/>
      </w:divBdr>
    </w:div>
    <w:div w:id="1805542821">
      <w:bodyDiv w:val="1"/>
      <w:marLeft w:val="0"/>
      <w:marRight w:val="0"/>
      <w:marTop w:val="0"/>
      <w:marBottom w:val="0"/>
      <w:divBdr>
        <w:top w:val="none" w:sz="0" w:space="0" w:color="auto"/>
        <w:left w:val="none" w:sz="0" w:space="0" w:color="auto"/>
        <w:bottom w:val="none" w:sz="0" w:space="0" w:color="auto"/>
        <w:right w:val="none" w:sz="0" w:space="0" w:color="auto"/>
      </w:divBdr>
    </w:div>
    <w:div w:id="1806577993">
      <w:bodyDiv w:val="1"/>
      <w:marLeft w:val="0"/>
      <w:marRight w:val="0"/>
      <w:marTop w:val="0"/>
      <w:marBottom w:val="0"/>
      <w:divBdr>
        <w:top w:val="none" w:sz="0" w:space="0" w:color="auto"/>
        <w:left w:val="none" w:sz="0" w:space="0" w:color="auto"/>
        <w:bottom w:val="none" w:sz="0" w:space="0" w:color="auto"/>
        <w:right w:val="none" w:sz="0" w:space="0" w:color="auto"/>
      </w:divBdr>
    </w:div>
    <w:div w:id="1807357642">
      <w:bodyDiv w:val="1"/>
      <w:marLeft w:val="0"/>
      <w:marRight w:val="0"/>
      <w:marTop w:val="0"/>
      <w:marBottom w:val="0"/>
      <w:divBdr>
        <w:top w:val="none" w:sz="0" w:space="0" w:color="auto"/>
        <w:left w:val="none" w:sz="0" w:space="0" w:color="auto"/>
        <w:bottom w:val="none" w:sz="0" w:space="0" w:color="auto"/>
        <w:right w:val="none" w:sz="0" w:space="0" w:color="auto"/>
      </w:divBdr>
    </w:div>
    <w:div w:id="1807507530">
      <w:bodyDiv w:val="1"/>
      <w:marLeft w:val="0"/>
      <w:marRight w:val="0"/>
      <w:marTop w:val="0"/>
      <w:marBottom w:val="0"/>
      <w:divBdr>
        <w:top w:val="none" w:sz="0" w:space="0" w:color="auto"/>
        <w:left w:val="none" w:sz="0" w:space="0" w:color="auto"/>
        <w:bottom w:val="none" w:sz="0" w:space="0" w:color="auto"/>
        <w:right w:val="none" w:sz="0" w:space="0" w:color="auto"/>
      </w:divBdr>
    </w:div>
    <w:div w:id="1808039524">
      <w:bodyDiv w:val="1"/>
      <w:marLeft w:val="0"/>
      <w:marRight w:val="0"/>
      <w:marTop w:val="0"/>
      <w:marBottom w:val="0"/>
      <w:divBdr>
        <w:top w:val="none" w:sz="0" w:space="0" w:color="auto"/>
        <w:left w:val="none" w:sz="0" w:space="0" w:color="auto"/>
        <w:bottom w:val="none" w:sz="0" w:space="0" w:color="auto"/>
        <w:right w:val="none" w:sz="0" w:space="0" w:color="auto"/>
      </w:divBdr>
    </w:div>
    <w:div w:id="1808158784">
      <w:bodyDiv w:val="1"/>
      <w:marLeft w:val="0"/>
      <w:marRight w:val="0"/>
      <w:marTop w:val="0"/>
      <w:marBottom w:val="0"/>
      <w:divBdr>
        <w:top w:val="none" w:sz="0" w:space="0" w:color="auto"/>
        <w:left w:val="none" w:sz="0" w:space="0" w:color="auto"/>
        <w:bottom w:val="none" w:sz="0" w:space="0" w:color="auto"/>
        <w:right w:val="none" w:sz="0" w:space="0" w:color="auto"/>
      </w:divBdr>
    </w:div>
    <w:div w:id="1808275738">
      <w:bodyDiv w:val="1"/>
      <w:marLeft w:val="0"/>
      <w:marRight w:val="0"/>
      <w:marTop w:val="0"/>
      <w:marBottom w:val="0"/>
      <w:divBdr>
        <w:top w:val="none" w:sz="0" w:space="0" w:color="auto"/>
        <w:left w:val="none" w:sz="0" w:space="0" w:color="auto"/>
        <w:bottom w:val="none" w:sz="0" w:space="0" w:color="auto"/>
        <w:right w:val="none" w:sz="0" w:space="0" w:color="auto"/>
      </w:divBdr>
    </w:div>
    <w:div w:id="1808351400">
      <w:bodyDiv w:val="1"/>
      <w:marLeft w:val="0"/>
      <w:marRight w:val="0"/>
      <w:marTop w:val="0"/>
      <w:marBottom w:val="0"/>
      <w:divBdr>
        <w:top w:val="none" w:sz="0" w:space="0" w:color="auto"/>
        <w:left w:val="none" w:sz="0" w:space="0" w:color="auto"/>
        <w:bottom w:val="none" w:sz="0" w:space="0" w:color="auto"/>
        <w:right w:val="none" w:sz="0" w:space="0" w:color="auto"/>
      </w:divBdr>
    </w:div>
    <w:div w:id="1808425118">
      <w:bodyDiv w:val="1"/>
      <w:marLeft w:val="0"/>
      <w:marRight w:val="0"/>
      <w:marTop w:val="0"/>
      <w:marBottom w:val="0"/>
      <w:divBdr>
        <w:top w:val="none" w:sz="0" w:space="0" w:color="auto"/>
        <w:left w:val="none" w:sz="0" w:space="0" w:color="auto"/>
        <w:bottom w:val="none" w:sz="0" w:space="0" w:color="auto"/>
        <w:right w:val="none" w:sz="0" w:space="0" w:color="auto"/>
      </w:divBdr>
    </w:div>
    <w:div w:id="1809082664">
      <w:bodyDiv w:val="1"/>
      <w:marLeft w:val="0"/>
      <w:marRight w:val="0"/>
      <w:marTop w:val="0"/>
      <w:marBottom w:val="0"/>
      <w:divBdr>
        <w:top w:val="none" w:sz="0" w:space="0" w:color="auto"/>
        <w:left w:val="none" w:sz="0" w:space="0" w:color="auto"/>
        <w:bottom w:val="none" w:sz="0" w:space="0" w:color="auto"/>
        <w:right w:val="none" w:sz="0" w:space="0" w:color="auto"/>
      </w:divBdr>
    </w:div>
    <w:div w:id="1809202348">
      <w:bodyDiv w:val="1"/>
      <w:marLeft w:val="0"/>
      <w:marRight w:val="0"/>
      <w:marTop w:val="0"/>
      <w:marBottom w:val="0"/>
      <w:divBdr>
        <w:top w:val="none" w:sz="0" w:space="0" w:color="auto"/>
        <w:left w:val="none" w:sz="0" w:space="0" w:color="auto"/>
        <w:bottom w:val="none" w:sz="0" w:space="0" w:color="auto"/>
        <w:right w:val="none" w:sz="0" w:space="0" w:color="auto"/>
      </w:divBdr>
    </w:div>
    <w:div w:id="1809589608">
      <w:bodyDiv w:val="1"/>
      <w:marLeft w:val="0"/>
      <w:marRight w:val="0"/>
      <w:marTop w:val="0"/>
      <w:marBottom w:val="0"/>
      <w:divBdr>
        <w:top w:val="none" w:sz="0" w:space="0" w:color="auto"/>
        <w:left w:val="none" w:sz="0" w:space="0" w:color="auto"/>
        <w:bottom w:val="none" w:sz="0" w:space="0" w:color="auto"/>
        <w:right w:val="none" w:sz="0" w:space="0" w:color="auto"/>
      </w:divBdr>
    </w:div>
    <w:div w:id="1809855435">
      <w:bodyDiv w:val="1"/>
      <w:marLeft w:val="0"/>
      <w:marRight w:val="0"/>
      <w:marTop w:val="0"/>
      <w:marBottom w:val="0"/>
      <w:divBdr>
        <w:top w:val="none" w:sz="0" w:space="0" w:color="auto"/>
        <w:left w:val="none" w:sz="0" w:space="0" w:color="auto"/>
        <w:bottom w:val="none" w:sz="0" w:space="0" w:color="auto"/>
        <w:right w:val="none" w:sz="0" w:space="0" w:color="auto"/>
      </w:divBdr>
    </w:div>
    <w:div w:id="1810660611">
      <w:bodyDiv w:val="1"/>
      <w:marLeft w:val="0"/>
      <w:marRight w:val="0"/>
      <w:marTop w:val="0"/>
      <w:marBottom w:val="0"/>
      <w:divBdr>
        <w:top w:val="none" w:sz="0" w:space="0" w:color="auto"/>
        <w:left w:val="none" w:sz="0" w:space="0" w:color="auto"/>
        <w:bottom w:val="none" w:sz="0" w:space="0" w:color="auto"/>
        <w:right w:val="none" w:sz="0" w:space="0" w:color="auto"/>
      </w:divBdr>
    </w:div>
    <w:div w:id="1810779152">
      <w:bodyDiv w:val="1"/>
      <w:marLeft w:val="0"/>
      <w:marRight w:val="0"/>
      <w:marTop w:val="0"/>
      <w:marBottom w:val="0"/>
      <w:divBdr>
        <w:top w:val="none" w:sz="0" w:space="0" w:color="auto"/>
        <w:left w:val="none" w:sz="0" w:space="0" w:color="auto"/>
        <w:bottom w:val="none" w:sz="0" w:space="0" w:color="auto"/>
        <w:right w:val="none" w:sz="0" w:space="0" w:color="auto"/>
      </w:divBdr>
    </w:div>
    <w:div w:id="1811022824">
      <w:bodyDiv w:val="1"/>
      <w:marLeft w:val="0"/>
      <w:marRight w:val="0"/>
      <w:marTop w:val="0"/>
      <w:marBottom w:val="0"/>
      <w:divBdr>
        <w:top w:val="none" w:sz="0" w:space="0" w:color="auto"/>
        <w:left w:val="none" w:sz="0" w:space="0" w:color="auto"/>
        <w:bottom w:val="none" w:sz="0" w:space="0" w:color="auto"/>
        <w:right w:val="none" w:sz="0" w:space="0" w:color="auto"/>
      </w:divBdr>
    </w:div>
    <w:div w:id="1811048630">
      <w:bodyDiv w:val="1"/>
      <w:marLeft w:val="0"/>
      <w:marRight w:val="0"/>
      <w:marTop w:val="0"/>
      <w:marBottom w:val="0"/>
      <w:divBdr>
        <w:top w:val="none" w:sz="0" w:space="0" w:color="auto"/>
        <w:left w:val="none" w:sz="0" w:space="0" w:color="auto"/>
        <w:bottom w:val="none" w:sz="0" w:space="0" w:color="auto"/>
        <w:right w:val="none" w:sz="0" w:space="0" w:color="auto"/>
      </w:divBdr>
    </w:div>
    <w:div w:id="1811164523">
      <w:bodyDiv w:val="1"/>
      <w:marLeft w:val="0"/>
      <w:marRight w:val="0"/>
      <w:marTop w:val="0"/>
      <w:marBottom w:val="0"/>
      <w:divBdr>
        <w:top w:val="none" w:sz="0" w:space="0" w:color="auto"/>
        <w:left w:val="none" w:sz="0" w:space="0" w:color="auto"/>
        <w:bottom w:val="none" w:sz="0" w:space="0" w:color="auto"/>
        <w:right w:val="none" w:sz="0" w:space="0" w:color="auto"/>
      </w:divBdr>
    </w:div>
    <w:div w:id="1812362263">
      <w:bodyDiv w:val="1"/>
      <w:marLeft w:val="0"/>
      <w:marRight w:val="0"/>
      <w:marTop w:val="0"/>
      <w:marBottom w:val="0"/>
      <w:divBdr>
        <w:top w:val="none" w:sz="0" w:space="0" w:color="auto"/>
        <w:left w:val="none" w:sz="0" w:space="0" w:color="auto"/>
        <w:bottom w:val="none" w:sz="0" w:space="0" w:color="auto"/>
        <w:right w:val="none" w:sz="0" w:space="0" w:color="auto"/>
      </w:divBdr>
    </w:div>
    <w:div w:id="1812479147">
      <w:bodyDiv w:val="1"/>
      <w:marLeft w:val="0"/>
      <w:marRight w:val="0"/>
      <w:marTop w:val="0"/>
      <w:marBottom w:val="0"/>
      <w:divBdr>
        <w:top w:val="none" w:sz="0" w:space="0" w:color="auto"/>
        <w:left w:val="none" w:sz="0" w:space="0" w:color="auto"/>
        <w:bottom w:val="none" w:sz="0" w:space="0" w:color="auto"/>
        <w:right w:val="none" w:sz="0" w:space="0" w:color="auto"/>
      </w:divBdr>
    </w:div>
    <w:div w:id="1812743997">
      <w:bodyDiv w:val="1"/>
      <w:marLeft w:val="0"/>
      <w:marRight w:val="0"/>
      <w:marTop w:val="0"/>
      <w:marBottom w:val="0"/>
      <w:divBdr>
        <w:top w:val="none" w:sz="0" w:space="0" w:color="auto"/>
        <w:left w:val="none" w:sz="0" w:space="0" w:color="auto"/>
        <w:bottom w:val="none" w:sz="0" w:space="0" w:color="auto"/>
        <w:right w:val="none" w:sz="0" w:space="0" w:color="auto"/>
      </w:divBdr>
    </w:div>
    <w:div w:id="1813130069">
      <w:bodyDiv w:val="1"/>
      <w:marLeft w:val="0"/>
      <w:marRight w:val="0"/>
      <w:marTop w:val="0"/>
      <w:marBottom w:val="0"/>
      <w:divBdr>
        <w:top w:val="none" w:sz="0" w:space="0" w:color="auto"/>
        <w:left w:val="none" w:sz="0" w:space="0" w:color="auto"/>
        <w:bottom w:val="none" w:sz="0" w:space="0" w:color="auto"/>
        <w:right w:val="none" w:sz="0" w:space="0" w:color="auto"/>
      </w:divBdr>
    </w:div>
    <w:div w:id="1813211512">
      <w:bodyDiv w:val="1"/>
      <w:marLeft w:val="0"/>
      <w:marRight w:val="0"/>
      <w:marTop w:val="0"/>
      <w:marBottom w:val="0"/>
      <w:divBdr>
        <w:top w:val="none" w:sz="0" w:space="0" w:color="auto"/>
        <w:left w:val="none" w:sz="0" w:space="0" w:color="auto"/>
        <w:bottom w:val="none" w:sz="0" w:space="0" w:color="auto"/>
        <w:right w:val="none" w:sz="0" w:space="0" w:color="auto"/>
      </w:divBdr>
    </w:div>
    <w:div w:id="1813406849">
      <w:bodyDiv w:val="1"/>
      <w:marLeft w:val="0"/>
      <w:marRight w:val="0"/>
      <w:marTop w:val="0"/>
      <w:marBottom w:val="0"/>
      <w:divBdr>
        <w:top w:val="none" w:sz="0" w:space="0" w:color="auto"/>
        <w:left w:val="none" w:sz="0" w:space="0" w:color="auto"/>
        <w:bottom w:val="none" w:sz="0" w:space="0" w:color="auto"/>
        <w:right w:val="none" w:sz="0" w:space="0" w:color="auto"/>
      </w:divBdr>
    </w:div>
    <w:div w:id="1813596768">
      <w:bodyDiv w:val="1"/>
      <w:marLeft w:val="0"/>
      <w:marRight w:val="0"/>
      <w:marTop w:val="0"/>
      <w:marBottom w:val="0"/>
      <w:divBdr>
        <w:top w:val="none" w:sz="0" w:space="0" w:color="auto"/>
        <w:left w:val="none" w:sz="0" w:space="0" w:color="auto"/>
        <w:bottom w:val="none" w:sz="0" w:space="0" w:color="auto"/>
        <w:right w:val="none" w:sz="0" w:space="0" w:color="auto"/>
      </w:divBdr>
    </w:div>
    <w:div w:id="1813670857">
      <w:bodyDiv w:val="1"/>
      <w:marLeft w:val="0"/>
      <w:marRight w:val="0"/>
      <w:marTop w:val="0"/>
      <w:marBottom w:val="0"/>
      <w:divBdr>
        <w:top w:val="none" w:sz="0" w:space="0" w:color="auto"/>
        <w:left w:val="none" w:sz="0" w:space="0" w:color="auto"/>
        <w:bottom w:val="none" w:sz="0" w:space="0" w:color="auto"/>
        <w:right w:val="none" w:sz="0" w:space="0" w:color="auto"/>
      </w:divBdr>
    </w:div>
    <w:div w:id="1813675119">
      <w:bodyDiv w:val="1"/>
      <w:marLeft w:val="0"/>
      <w:marRight w:val="0"/>
      <w:marTop w:val="0"/>
      <w:marBottom w:val="0"/>
      <w:divBdr>
        <w:top w:val="none" w:sz="0" w:space="0" w:color="auto"/>
        <w:left w:val="none" w:sz="0" w:space="0" w:color="auto"/>
        <w:bottom w:val="none" w:sz="0" w:space="0" w:color="auto"/>
        <w:right w:val="none" w:sz="0" w:space="0" w:color="auto"/>
      </w:divBdr>
    </w:div>
    <w:div w:id="1813912102">
      <w:bodyDiv w:val="1"/>
      <w:marLeft w:val="0"/>
      <w:marRight w:val="0"/>
      <w:marTop w:val="0"/>
      <w:marBottom w:val="0"/>
      <w:divBdr>
        <w:top w:val="none" w:sz="0" w:space="0" w:color="auto"/>
        <w:left w:val="none" w:sz="0" w:space="0" w:color="auto"/>
        <w:bottom w:val="none" w:sz="0" w:space="0" w:color="auto"/>
        <w:right w:val="none" w:sz="0" w:space="0" w:color="auto"/>
      </w:divBdr>
    </w:div>
    <w:div w:id="1814062370">
      <w:bodyDiv w:val="1"/>
      <w:marLeft w:val="0"/>
      <w:marRight w:val="0"/>
      <w:marTop w:val="0"/>
      <w:marBottom w:val="0"/>
      <w:divBdr>
        <w:top w:val="none" w:sz="0" w:space="0" w:color="auto"/>
        <w:left w:val="none" w:sz="0" w:space="0" w:color="auto"/>
        <w:bottom w:val="none" w:sz="0" w:space="0" w:color="auto"/>
        <w:right w:val="none" w:sz="0" w:space="0" w:color="auto"/>
      </w:divBdr>
    </w:div>
    <w:div w:id="1814983238">
      <w:bodyDiv w:val="1"/>
      <w:marLeft w:val="0"/>
      <w:marRight w:val="0"/>
      <w:marTop w:val="0"/>
      <w:marBottom w:val="0"/>
      <w:divBdr>
        <w:top w:val="none" w:sz="0" w:space="0" w:color="auto"/>
        <w:left w:val="none" w:sz="0" w:space="0" w:color="auto"/>
        <w:bottom w:val="none" w:sz="0" w:space="0" w:color="auto"/>
        <w:right w:val="none" w:sz="0" w:space="0" w:color="auto"/>
      </w:divBdr>
    </w:div>
    <w:div w:id="1815442848">
      <w:bodyDiv w:val="1"/>
      <w:marLeft w:val="0"/>
      <w:marRight w:val="0"/>
      <w:marTop w:val="0"/>
      <w:marBottom w:val="0"/>
      <w:divBdr>
        <w:top w:val="none" w:sz="0" w:space="0" w:color="auto"/>
        <w:left w:val="none" w:sz="0" w:space="0" w:color="auto"/>
        <w:bottom w:val="none" w:sz="0" w:space="0" w:color="auto"/>
        <w:right w:val="none" w:sz="0" w:space="0" w:color="auto"/>
      </w:divBdr>
    </w:div>
    <w:div w:id="1816024183">
      <w:bodyDiv w:val="1"/>
      <w:marLeft w:val="0"/>
      <w:marRight w:val="0"/>
      <w:marTop w:val="0"/>
      <w:marBottom w:val="0"/>
      <w:divBdr>
        <w:top w:val="none" w:sz="0" w:space="0" w:color="auto"/>
        <w:left w:val="none" w:sz="0" w:space="0" w:color="auto"/>
        <w:bottom w:val="none" w:sz="0" w:space="0" w:color="auto"/>
        <w:right w:val="none" w:sz="0" w:space="0" w:color="auto"/>
      </w:divBdr>
    </w:div>
    <w:div w:id="1816334759">
      <w:bodyDiv w:val="1"/>
      <w:marLeft w:val="0"/>
      <w:marRight w:val="0"/>
      <w:marTop w:val="0"/>
      <w:marBottom w:val="0"/>
      <w:divBdr>
        <w:top w:val="none" w:sz="0" w:space="0" w:color="auto"/>
        <w:left w:val="none" w:sz="0" w:space="0" w:color="auto"/>
        <w:bottom w:val="none" w:sz="0" w:space="0" w:color="auto"/>
        <w:right w:val="none" w:sz="0" w:space="0" w:color="auto"/>
      </w:divBdr>
    </w:div>
    <w:div w:id="1816723631">
      <w:bodyDiv w:val="1"/>
      <w:marLeft w:val="0"/>
      <w:marRight w:val="0"/>
      <w:marTop w:val="0"/>
      <w:marBottom w:val="0"/>
      <w:divBdr>
        <w:top w:val="none" w:sz="0" w:space="0" w:color="auto"/>
        <w:left w:val="none" w:sz="0" w:space="0" w:color="auto"/>
        <w:bottom w:val="none" w:sz="0" w:space="0" w:color="auto"/>
        <w:right w:val="none" w:sz="0" w:space="0" w:color="auto"/>
      </w:divBdr>
    </w:div>
    <w:div w:id="1816874249">
      <w:bodyDiv w:val="1"/>
      <w:marLeft w:val="0"/>
      <w:marRight w:val="0"/>
      <w:marTop w:val="0"/>
      <w:marBottom w:val="0"/>
      <w:divBdr>
        <w:top w:val="none" w:sz="0" w:space="0" w:color="auto"/>
        <w:left w:val="none" w:sz="0" w:space="0" w:color="auto"/>
        <w:bottom w:val="none" w:sz="0" w:space="0" w:color="auto"/>
        <w:right w:val="none" w:sz="0" w:space="0" w:color="auto"/>
      </w:divBdr>
    </w:div>
    <w:div w:id="1816952586">
      <w:bodyDiv w:val="1"/>
      <w:marLeft w:val="0"/>
      <w:marRight w:val="0"/>
      <w:marTop w:val="0"/>
      <w:marBottom w:val="0"/>
      <w:divBdr>
        <w:top w:val="none" w:sz="0" w:space="0" w:color="auto"/>
        <w:left w:val="none" w:sz="0" w:space="0" w:color="auto"/>
        <w:bottom w:val="none" w:sz="0" w:space="0" w:color="auto"/>
        <w:right w:val="none" w:sz="0" w:space="0" w:color="auto"/>
      </w:divBdr>
    </w:div>
    <w:div w:id="1817338758">
      <w:bodyDiv w:val="1"/>
      <w:marLeft w:val="0"/>
      <w:marRight w:val="0"/>
      <w:marTop w:val="0"/>
      <w:marBottom w:val="0"/>
      <w:divBdr>
        <w:top w:val="none" w:sz="0" w:space="0" w:color="auto"/>
        <w:left w:val="none" w:sz="0" w:space="0" w:color="auto"/>
        <w:bottom w:val="none" w:sz="0" w:space="0" w:color="auto"/>
        <w:right w:val="none" w:sz="0" w:space="0" w:color="auto"/>
      </w:divBdr>
    </w:div>
    <w:div w:id="1817452249">
      <w:bodyDiv w:val="1"/>
      <w:marLeft w:val="0"/>
      <w:marRight w:val="0"/>
      <w:marTop w:val="0"/>
      <w:marBottom w:val="0"/>
      <w:divBdr>
        <w:top w:val="none" w:sz="0" w:space="0" w:color="auto"/>
        <w:left w:val="none" w:sz="0" w:space="0" w:color="auto"/>
        <w:bottom w:val="none" w:sz="0" w:space="0" w:color="auto"/>
        <w:right w:val="none" w:sz="0" w:space="0" w:color="auto"/>
      </w:divBdr>
    </w:div>
    <w:div w:id="1818565393">
      <w:bodyDiv w:val="1"/>
      <w:marLeft w:val="0"/>
      <w:marRight w:val="0"/>
      <w:marTop w:val="0"/>
      <w:marBottom w:val="0"/>
      <w:divBdr>
        <w:top w:val="none" w:sz="0" w:space="0" w:color="auto"/>
        <w:left w:val="none" w:sz="0" w:space="0" w:color="auto"/>
        <w:bottom w:val="none" w:sz="0" w:space="0" w:color="auto"/>
        <w:right w:val="none" w:sz="0" w:space="0" w:color="auto"/>
      </w:divBdr>
    </w:div>
    <w:div w:id="1818645512">
      <w:bodyDiv w:val="1"/>
      <w:marLeft w:val="0"/>
      <w:marRight w:val="0"/>
      <w:marTop w:val="0"/>
      <w:marBottom w:val="0"/>
      <w:divBdr>
        <w:top w:val="none" w:sz="0" w:space="0" w:color="auto"/>
        <w:left w:val="none" w:sz="0" w:space="0" w:color="auto"/>
        <w:bottom w:val="none" w:sz="0" w:space="0" w:color="auto"/>
        <w:right w:val="none" w:sz="0" w:space="0" w:color="auto"/>
      </w:divBdr>
    </w:div>
    <w:div w:id="1818767965">
      <w:bodyDiv w:val="1"/>
      <w:marLeft w:val="0"/>
      <w:marRight w:val="0"/>
      <w:marTop w:val="0"/>
      <w:marBottom w:val="0"/>
      <w:divBdr>
        <w:top w:val="none" w:sz="0" w:space="0" w:color="auto"/>
        <w:left w:val="none" w:sz="0" w:space="0" w:color="auto"/>
        <w:bottom w:val="none" w:sz="0" w:space="0" w:color="auto"/>
        <w:right w:val="none" w:sz="0" w:space="0" w:color="auto"/>
      </w:divBdr>
    </w:div>
    <w:div w:id="1818843563">
      <w:bodyDiv w:val="1"/>
      <w:marLeft w:val="0"/>
      <w:marRight w:val="0"/>
      <w:marTop w:val="0"/>
      <w:marBottom w:val="0"/>
      <w:divBdr>
        <w:top w:val="none" w:sz="0" w:space="0" w:color="auto"/>
        <w:left w:val="none" w:sz="0" w:space="0" w:color="auto"/>
        <w:bottom w:val="none" w:sz="0" w:space="0" w:color="auto"/>
        <w:right w:val="none" w:sz="0" w:space="0" w:color="auto"/>
      </w:divBdr>
    </w:div>
    <w:div w:id="1819035721">
      <w:bodyDiv w:val="1"/>
      <w:marLeft w:val="0"/>
      <w:marRight w:val="0"/>
      <w:marTop w:val="0"/>
      <w:marBottom w:val="0"/>
      <w:divBdr>
        <w:top w:val="none" w:sz="0" w:space="0" w:color="auto"/>
        <w:left w:val="none" w:sz="0" w:space="0" w:color="auto"/>
        <w:bottom w:val="none" w:sz="0" w:space="0" w:color="auto"/>
        <w:right w:val="none" w:sz="0" w:space="0" w:color="auto"/>
      </w:divBdr>
    </w:div>
    <w:div w:id="1819225131">
      <w:bodyDiv w:val="1"/>
      <w:marLeft w:val="0"/>
      <w:marRight w:val="0"/>
      <w:marTop w:val="0"/>
      <w:marBottom w:val="0"/>
      <w:divBdr>
        <w:top w:val="none" w:sz="0" w:space="0" w:color="auto"/>
        <w:left w:val="none" w:sz="0" w:space="0" w:color="auto"/>
        <w:bottom w:val="none" w:sz="0" w:space="0" w:color="auto"/>
        <w:right w:val="none" w:sz="0" w:space="0" w:color="auto"/>
      </w:divBdr>
    </w:div>
    <w:div w:id="1819226650">
      <w:bodyDiv w:val="1"/>
      <w:marLeft w:val="0"/>
      <w:marRight w:val="0"/>
      <w:marTop w:val="0"/>
      <w:marBottom w:val="0"/>
      <w:divBdr>
        <w:top w:val="none" w:sz="0" w:space="0" w:color="auto"/>
        <w:left w:val="none" w:sz="0" w:space="0" w:color="auto"/>
        <w:bottom w:val="none" w:sz="0" w:space="0" w:color="auto"/>
        <w:right w:val="none" w:sz="0" w:space="0" w:color="auto"/>
      </w:divBdr>
    </w:div>
    <w:div w:id="1819346830">
      <w:bodyDiv w:val="1"/>
      <w:marLeft w:val="0"/>
      <w:marRight w:val="0"/>
      <w:marTop w:val="0"/>
      <w:marBottom w:val="0"/>
      <w:divBdr>
        <w:top w:val="none" w:sz="0" w:space="0" w:color="auto"/>
        <w:left w:val="none" w:sz="0" w:space="0" w:color="auto"/>
        <w:bottom w:val="none" w:sz="0" w:space="0" w:color="auto"/>
        <w:right w:val="none" w:sz="0" w:space="0" w:color="auto"/>
      </w:divBdr>
    </w:div>
    <w:div w:id="1820070851">
      <w:bodyDiv w:val="1"/>
      <w:marLeft w:val="0"/>
      <w:marRight w:val="0"/>
      <w:marTop w:val="0"/>
      <w:marBottom w:val="0"/>
      <w:divBdr>
        <w:top w:val="none" w:sz="0" w:space="0" w:color="auto"/>
        <w:left w:val="none" w:sz="0" w:space="0" w:color="auto"/>
        <w:bottom w:val="none" w:sz="0" w:space="0" w:color="auto"/>
        <w:right w:val="none" w:sz="0" w:space="0" w:color="auto"/>
      </w:divBdr>
    </w:div>
    <w:div w:id="1820343957">
      <w:bodyDiv w:val="1"/>
      <w:marLeft w:val="0"/>
      <w:marRight w:val="0"/>
      <w:marTop w:val="0"/>
      <w:marBottom w:val="0"/>
      <w:divBdr>
        <w:top w:val="none" w:sz="0" w:space="0" w:color="auto"/>
        <w:left w:val="none" w:sz="0" w:space="0" w:color="auto"/>
        <w:bottom w:val="none" w:sz="0" w:space="0" w:color="auto"/>
        <w:right w:val="none" w:sz="0" w:space="0" w:color="auto"/>
      </w:divBdr>
    </w:div>
    <w:div w:id="1820414074">
      <w:bodyDiv w:val="1"/>
      <w:marLeft w:val="0"/>
      <w:marRight w:val="0"/>
      <w:marTop w:val="0"/>
      <w:marBottom w:val="0"/>
      <w:divBdr>
        <w:top w:val="none" w:sz="0" w:space="0" w:color="auto"/>
        <w:left w:val="none" w:sz="0" w:space="0" w:color="auto"/>
        <w:bottom w:val="none" w:sz="0" w:space="0" w:color="auto"/>
        <w:right w:val="none" w:sz="0" w:space="0" w:color="auto"/>
      </w:divBdr>
    </w:div>
    <w:div w:id="1820534631">
      <w:bodyDiv w:val="1"/>
      <w:marLeft w:val="0"/>
      <w:marRight w:val="0"/>
      <w:marTop w:val="0"/>
      <w:marBottom w:val="0"/>
      <w:divBdr>
        <w:top w:val="none" w:sz="0" w:space="0" w:color="auto"/>
        <w:left w:val="none" w:sz="0" w:space="0" w:color="auto"/>
        <w:bottom w:val="none" w:sz="0" w:space="0" w:color="auto"/>
        <w:right w:val="none" w:sz="0" w:space="0" w:color="auto"/>
      </w:divBdr>
    </w:div>
    <w:div w:id="1820683645">
      <w:bodyDiv w:val="1"/>
      <w:marLeft w:val="0"/>
      <w:marRight w:val="0"/>
      <w:marTop w:val="0"/>
      <w:marBottom w:val="0"/>
      <w:divBdr>
        <w:top w:val="none" w:sz="0" w:space="0" w:color="auto"/>
        <w:left w:val="none" w:sz="0" w:space="0" w:color="auto"/>
        <w:bottom w:val="none" w:sz="0" w:space="0" w:color="auto"/>
        <w:right w:val="none" w:sz="0" w:space="0" w:color="auto"/>
      </w:divBdr>
    </w:div>
    <w:div w:id="1821117727">
      <w:bodyDiv w:val="1"/>
      <w:marLeft w:val="0"/>
      <w:marRight w:val="0"/>
      <w:marTop w:val="0"/>
      <w:marBottom w:val="0"/>
      <w:divBdr>
        <w:top w:val="none" w:sz="0" w:space="0" w:color="auto"/>
        <w:left w:val="none" w:sz="0" w:space="0" w:color="auto"/>
        <w:bottom w:val="none" w:sz="0" w:space="0" w:color="auto"/>
        <w:right w:val="none" w:sz="0" w:space="0" w:color="auto"/>
      </w:divBdr>
    </w:div>
    <w:div w:id="1821118991">
      <w:bodyDiv w:val="1"/>
      <w:marLeft w:val="0"/>
      <w:marRight w:val="0"/>
      <w:marTop w:val="0"/>
      <w:marBottom w:val="0"/>
      <w:divBdr>
        <w:top w:val="none" w:sz="0" w:space="0" w:color="auto"/>
        <w:left w:val="none" w:sz="0" w:space="0" w:color="auto"/>
        <w:bottom w:val="none" w:sz="0" w:space="0" w:color="auto"/>
        <w:right w:val="none" w:sz="0" w:space="0" w:color="auto"/>
      </w:divBdr>
    </w:div>
    <w:div w:id="1821190042">
      <w:bodyDiv w:val="1"/>
      <w:marLeft w:val="0"/>
      <w:marRight w:val="0"/>
      <w:marTop w:val="0"/>
      <w:marBottom w:val="0"/>
      <w:divBdr>
        <w:top w:val="none" w:sz="0" w:space="0" w:color="auto"/>
        <w:left w:val="none" w:sz="0" w:space="0" w:color="auto"/>
        <w:bottom w:val="none" w:sz="0" w:space="0" w:color="auto"/>
        <w:right w:val="none" w:sz="0" w:space="0" w:color="auto"/>
      </w:divBdr>
    </w:div>
    <w:div w:id="1821195250">
      <w:bodyDiv w:val="1"/>
      <w:marLeft w:val="0"/>
      <w:marRight w:val="0"/>
      <w:marTop w:val="0"/>
      <w:marBottom w:val="0"/>
      <w:divBdr>
        <w:top w:val="none" w:sz="0" w:space="0" w:color="auto"/>
        <w:left w:val="none" w:sz="0" w:space="0" w:color="auto"/>
        <w:bottom w:val="none" w:sz="0" w:space="0" w:color="auto"/>
        <w:right w:val="none" w:sz="0" w:space="0" w:color="auto"/>
      </w:divBdr>
    </w:div>
    <w:div w:id="1821267584">
      <w:bodyDiv w:val="1"/>
      <w:marLeft w:val="0"/>
      <w:marRight w:val="0"/>
      <w:marTop w:val="0"/>
      <w:marBottom w:val="0"/>
      <w:divBdr>
        <w:top w:val="none" w:sz="0" w:space="0" w:color="auto"/>
        <w:left w:val="none" w:sz="0" w:space="0" w:color="auto"/>
        <w:bottom w:val="none" w:sz="0" w:space="0" w:color="auto"/>
        <w:right w:val="none" w:sz="0" w:space="0" w:color="auto"/>
      </w:divBdr>
    </w:div>
    <w:div w:id="1821921251">
      <w:bodyDiv w:val="1"/>
      <w:marLeft w:val="0"/>
      <w:marRight w:val="0"/>
      <w:marTop w:val="0"/>
      <w:marBottom w:val="0"/>
      <w:divBdr>
        <w:top w:val="none" w:sz="0" w:space="0" w:color="auto"/>
        <w:left w:val="none" w:sz="0" w:space="0" w:color="auto"/>
        <w:bottom w:val="none" w:sz="0" w:space="0" w:color="auto"/>
        <w:right w:val="none" w:sz="0" w:space="0" w:color="auto"/>
      </w:divBdr>
    </w:div>
    <w:div w:id="1822044431">
      <w:bodyDiv w:val="1"/>
      <w:marLeft w:val="0"/>
      <w:marRight w:val="0"/>
      <w:marTop w:val="0"/>
      <w:marBottom w:val="0"/>
      <w:divBdr>
        <w:top w:val="none" w:sz="0" w:space="0" w:color="auto"/>
        <w:left w:val="none" w:sz="0" w:space="0" w:color="auto"/>
        <w:bottom w:val="none" w:sz="0" w:space="0" w:color="auto"/>
        <w:right w:val="none" w:sz="0" w:space="0" w:color="auto"/>
      </w:divBdr>
    </w:div>
    <w:div w:id="1822310939">
      <w:bodyDiv w:val="1"/>
      <w:marLeft w:val="0"/>
      <w:marRight w:val="0"/>
      <w:marTop w:val="0"/>
      <w:marBottom w:val="0"/>
      <w:divBdr>
        <w:top w:val="none" w:sz="0" w:space="0" w:color="auto"/>
        <w:left w:val="none" w:sz="0" w:space="0" w:color="auto"/>
        <w:bottom w:val="none" w:sz="0" w:space="0" w:color="auto"/>
        <w:right w:val="none" w:sz="0" w:space="0" w:color="auto"/>
      </w:divBdr>
    </w:div>
    <w:div w:id="1823039666">
      <w:bodyDiv w:val="1"/>
      <w:marLeft w:val="0"/>
      <w:marRight w:val="0"/>
      <w:marTop w:val="0"/>
      <w:marBottom w:val="0"/>
      <w:divBdr>
        <w:top w:val="none" w:sz="0" w:space="0" w:color="auto"/>
        <w:left w:val="none" w:sz="0" w:space="0" w:color="auto"/>
        <w:bottom w:val="none" w:sz="0" w:space="0" w:color="auto"/>
        <w:right w:val="none" w:sz="0" w:space="0" w:color="auto"/>
      </w:divBdr>
    </w:div>
    <w:div w:id="1823352842">
      <w:bodyDiv w:val="1"/>
      <w:marLeft w:val="0"/>
      <w:marRight w:val="0"/>
      <w:marTop w:val="0"/>
      <w:marBottom w:val="0"/>
      <w:divBdr>
        <w:top w:val="none" w:sz="0" w:space="0" w:color="auto"/>
        <w:left w:val="none" w:sz="0" w:space="0" w:color="auto"/>
        <w:bottom w:val="none" w:sz="0" w:space="0" w:color="auto"/>
        <w:right w:val="none" w:sz="0" w:space="0" w:color="auto"/>
      </w:divBdr>
    </w:div>
    <w:div w:id="1823622537">
      <w:bodyDiv w:val="1"/>
      <w:marLeft w:val="0"/>
      <w:marRight w:val="0"/>
      <w:marTop w:val="0"/>
      <w:marBottom w:val="0"/>
      <w:divBdr>
        <w:top w:val="none" w:sz="0" w:space="0" w:color="auto"/>
        <w:left w:val="none" w:sz="0" w:space="0" w:color="auto"/>
        <w:bottom w:val="none" w:sz="0" w:space="0" w:color="auto"/>
        <w:right w:val="none" w:sz="0" w:space="0" w:color="auto"/>
      </w:divBdr>
    </w:div>
    <w:div w:id="1824156502">
      <w:bodyDiv w:val="1"/>
      <w:marLeft w:val="0"/>
      <w:marRight w:val="0"/>
      <w:marTop w:val="0"/>
      <w:marBottom w:val="0"/>
      <w:divBdr>
        <w:top w:val="none" w:sz="0" w:space="0" w:color="auto"/>
        <w:left w:val="none" w:sz="0" w:space="0" w:color="auto"/>
        <w:bottom w:val="none" w:sz="0" w:space="0" w:color="auto"/>
        <w:right w:val="none" w:sz="0" w:space="0" w:color="auto"/>
      </w:divBdr>
    </w:div>
    <w:div w:id="1824200157">
      <w:bodyDiv w:val="1"/>
      <w:marLeft w:val="0"/>
      <w:marRight w:val="0"/>
      <w:marTop w:val="0"/>
      <w:marBottom w:val="0"/>
      <w:divBdr>
        <w:top w:val="none" w:sz="0" w:space="0" w:color="auto"/>
        <w:left w:val="none" w:sz="0" w:space="0" w:color="auto"/>
        <w:bottom w:val="none" w:sz="0" w:space="0" w:color="auto"/>
        <w:right w:val="none" w:sz="0" w:space="0" w:color="auto"/>
      </w:divBdr>
    </w:div>
    <w:div w:id="1824200344">
      <w:bodyDiv w:val="1"/>
      <w:marLeft w:val="0"/>
      <w:marRight w:val="0"/>
      <w:marTop w:val="0"/>
      <w:marBottom w:val="0"/>
      <w:divBdr>
        <w:top w:val="none" w:sz="0" w:space="0" w:color="auto"/>
        <w:left w:val="none" w:sz="0" w:space="0" w:color="auto"/>
        <w:bottom w:val="none" w:sz="0" w:space="0" w:color="auto"/>
        <w:right w:val="none" w:sz="0" w:space="0" w:color="auto"/>
      </w:divBdr>
    </w:div>
    <w:div w:id="1824662438">
      <w:bodyDiv w:val="1"/>
      <w:marLeft w:val="0"/>
      <w:marRight w:val="0"/>
      <w:marTop w:val="0"/>
      <w:marBottom w:val="0"/>
      <w:divBdr>
        <w:top w:val="none" w:sz="0" w:space="0" w:color="auto"/>
        <w:left w:val="none" w:sz="0" w:space="0" w:color="auto"/>
        <w:bottom w:val="none" w:sz="0" w:space="0" w:color="auto"/>
        <w:right w:val="none" w:sz="0" w:space="0" w:color="auto"/>
      </w:divBdr>
    </w:div>
    <w:div w:id="1824732592">
      <w:bodyDiv w:val="1"/>
      <w:marLeft w:val="0"/>
      <w:marRight w:val="0"/>
      <w:marTop w:val="0"/>
      <w:marBottom w:val="0"/>
      <w:divBdr>
        <w:top w:val="none" w:sz="0" w:space="0" w:color="auto"/>
        <w:left w:val="none" w:sz="0" w:space="0" w:color="auto"/>
        <w:bottom w:val="none" w:sz="0" w:space="0" w:color="auto"/>
        <w:right w:val="none" w:sz="0" w:space="0" w:color="auto"/>
      </w:divBdr>
    </w:div>
    <w:div w:id="1825005986">
      <w:bodyDiv w:val="1"/>
      <w:marLeft w:val="0"/>
      <w:marRight w:val="0"/>
      <w:marTop w:val="0"/>
      <w:marBottom w:val="0"/>
      <w:divBdr>
        <w:top w:val="none" w:sz="0" w:space="0" w:color="auto"/>
        <w:left w:val="none" w:sz="0" w:space="0" w:color="auto"/>
        <w:bottom w:val="none" w:sz="0" w:space="0" w:color="auto"/>
        <w:right w:val="none" w:sz="0" w:space="0" w:color="auto"/>
      </w:divBdr>
    </w:div>
    <w:div w:id="1825008469">
      <w:bodyDiv w:val="1"/>
      <w:marLeft w:val="0"/>
      <w:marRight w:val="0"/>
      <w:marTop w:val="0"/>
      <w:marBottom w:val="0"/>
      <w:divBdr>
        <w:top w:val="none" w:sz="0" w:space="0" w:color="auto"/>
        <w:left w:val="none" w:sz="0" w:space="0" w:color="auto"/>
        <w:bottom w:val="none" w:sz="0" w:space="0" w:color="auto"/>
        <w:right w:val="none" w:sz="0" w:space="0" w:color="auto"/>
      </w:divBdr>
    </w:div>
    <w:div w:id="1825126415">
      <w:bodyDiv w:val="1"/>
      <w:marLeft w:val="0"/>
      <w:marRight w:val="0"/>
      <w:marTop w:val="0"/>
      <w:marBottom w:val="0"/>
      <w:divBdr>
        <w:top w:val="none" w:sz="0" w:space="0" w:color="auto"/>
        <w:left w:val="none" w:sz="0" w:space="0" w:color="auto"/>
        <w:bottom w:val="none" w:sz="0" w:space="0" w:color="auto"/>
        <w:right w:val="none" w:sz="0" w:space="0" w:color="auto"/>
      </w:divBdr>
    </w:div>
    <w:div w:id="1825245356">
      <w:bodyDiv w:val="1"/>
      <w:marLeft w:val="0"/>
      <w:marRight w:val="0"/>
      <w:marTop w:val="0"/>
      <w:marBottom w:val="0"/>
      <w:divBdr>
        <w:top w:val="none" w:sz="0" w:space="0" w:color="auto"/>
        <w:left w:val="none" w:sz="0" w:space="0" w:color="auto"/>
        <w:bottom w:val="none" w:sz="0" w:space="0" w:color="auto"/>
        <w:right w:val="none" w:sz="0" w:space="0" w:color="auto"/>
      </w:divBdr>
    </w:div>
    <w:div w:id="1825273997">
      <w:bodyDiv w:val="1"/>
      <w:marLeft w:val="0"/>
      <w:marRight w:val="0"/>
      <w:marTop w:val="0"/>
      <w:marBottom w:val="0"/>
      <w:divBdr>
        <w:top w:val="none" w:sz="0" w:space="0" w:color="auto"/>
        <w:left w:val="none" w:sz="0" w:space="0" w:color="auto"/>
        <w:bottom w:val="none" w:sz="0" w:space="0" w:color="auto"/>
        <w:right w:val="none" w:sz="0" w:space="0" w:color="auto"/>
      </w:divBdr>
    </w:div>
    <w:div w:id="1825505850">
      <w:bodyDiv w:val="1"/>
      <w:marLeft w:val="0"/>
      <w:marRight w:val="0"/>
      <w:marTop w:val="0"/>
      <w:marBottom w:val="0"/>
      <w:divBdr>
        <w:top w:val="none" w:sz="0" w:space="0" w:color="auto"/>
        <w:left w:val="none" w:sz="0" w:space="0" w:color="auto"/>
        <w:bottom w:val="none" w:sz="0" w:space="0" w:color="auto"/>
        <w:right w:val="none" w:sz="0" w:space="0" w:color="auto"/>
      </w:divBdr>
    </w:div>
    <w:div w:id="1825781913">
      <w:bodyDiv w:val="1"/>
      <w:marLeft w:val="0"/>
      <w:marRight w:val="0"/>
      <w:marTop w:val="0"/>
      <w:marBottom w:val="0"/>
      <w:divBdr>
        <w:top w:val="none" w:sz="0" w:space="0" w:color="auto"/>
        <w:left w:val="none" w:sz="0" w:space="0" w:color="auto"/>
        <w:bottom w:val="none" w:sz="0" w:space="0" w:color="auto"/>
        <w:right w:val="none" w:sz="0" w:space="0" w:color="auto"/>
      </w:divBdr>
    </w:div>
    <w:div w:id="1826699403">
      <w:bodyDiv w:val="1"/>
      <w:marLeft w:val="0"/>
      <w:marRight w:val="0"/>
      <w:marTop w:val="0"/>
      <w:marBottom w:val="0"/>
      <w:divBdr>
        <w:top w:val="none" w:sz="0" w:space="0" w:color="auto"/>
        <w:left w:val="none" w:sz="0" w:space="0" w:color="auto"/>
        <w:bottom w:val="none" w:sz="0" w:space="0" w:color="auto"/>
        <w:right w:val="none" w:sz="0" w:space="0" w:color="auto"/>
      </w:divBdr>
    </w:div>
    <w:div w:id="1826822674">
      <w:bodyDiv w:val="1"/>
      <w:marLeft w:val="0"/>
      <w:marRight w:val="0"/>
      <w:marTop w:val="0"/>
      <w:marBottom w:val="0"/>
      <w:divBdr>
        <w:top w:val="none" w:sz="0" w:space="0" w:color="auto"/>
        <w:left w:val="none" w:sz="0" w:space="0" w:color="auto"/>
        <w:bottom w:val="none" w:sz="0" w:space="0" w:color="auto"/>
        <w:right w:val="none" w:sz="0" w:space="0" w:color="auto"/>
      </w:divBdr>
    </w:div>
    <w:div w:id="1827165288">
      <w:bodyDiv w:val="1"/>
      <w:marLeft w:val="0"/>
      <w:marRight w:val="0"/>
      <w:marTop w:val="0"/>
      <w:marBottom w:val="0"/>
      <w:divBdr>
        <w:top w:val="none" w:sz="0" w:space="0" w:color="auto"/>
        <w:left w:val="none" w:sz="0" w:space="0" w:color="auto"/>
        <w:bottom w:val="none" w:sz="0" w:space="0" w:color="auto"/>
        <w:right w:val="none" w:sz="0" w:space="0" w:color="auto"/>
      </w:divBdr>
    </w:div>
    <w:div w:id="1827210875">
      <w:bodyDiv w:val="1"/>
      <w:marLeft w:val="0"/>
      <w:marRight w:val="0"/>
      <w:marTop w:val="0"/>
      <w:marBottom w:val="0"/>
      <w:divBdr>
        <w:top w:val="none" w:sz="0" w:space="0" w:color="auto"/>
        <w:left w:val="none" w:sz="0" w:space="0" w:color="auto"/>
        <w:bottom w:val="none" w:sz="0" w:space="0" w:color="auto"/>
        <w:right w:val="none" w:sz="0" w:space="0" w:color="auto"/>
      </w:divBdr>
    </w:div>
    <w:div w:id="1827474087">
      <w:bodyDiv w:val="1"/>
      <w:marLeft w:val="0"/>
      <w:marRight w:val="0"/>
      <w:marTop w:val="0"/>
      <w:marBottom w:val="0"/>
      <w:divBdr>
        <w:top w:val="none" w:sz="0" w:space="0" w:color="auto"/>
        <w:left w:val="none" w:sz="0" w:space="0" w:color="auto"/>
        <w:bottom w:val="none" w:sz="0" w:space="0" w:color="auto"/>
        <w:right w:val="none" w:sz="0" w:space="0" w:color="auto"/>
      </w:divBdr>
    </w:div>
    <w:div w:id="1828783298">
      <w:bodyDiv w:val="1"/>
      <w:marLeft w:val="0"/>
      <w:marRight w:val="0"/>
      <w:marTop w:val="0"/>
      <w:marBottom w:val="0"/>
      <w:divBdr>
        <w:top w:val="none" w:sz="0" w:space="0" w:color="auto"/>
        <w:left w:val="none" w:sz="0" w:space="0" w:color="auto"/>
        <w:bottom w:val="none" w:sz="0" w:space="0" w:color="auto"/>
        <w:right w:val="none" w:sz="0" w:space="0" w:color="auto"/>
      </w:divBdr>
    </w:div>
    <w:div w:id="1829132536">
      <w:bodyDiv w:val="1"/>
      <w:marLeft w:val="0"/>
      <w:marRight w:val="0"/>
      <w:marTop w:val="0"/>
      <w:marBottom w:val="0"/>
      <w:divBdr>
        <w:top w:val="none" w:sz="0" w:space="0" w:color="auto"/>
        <w:left w:val="none" w:sz="0" w:space="0" w:color="auto"/>
        <w:bottom w:val="none" w:sz="0" w:space="0" w:color="auto"/>
        <w:right w:val="none" w:sz="0" w:space="0" w:color="auto"/>
      </w:divBdr>
    </w:div>
    <w:div w:id="1829176035">
      <w:bodyDiv w:val="1"/>
      <w:marLeft w:val="0"/>
      <w:marRight w:val="0"/>
      <w:marTop w:val="0"/>
      <w:marBottom w:val="0"/>
      <w:divBdr>
        <w:top w:val="none" w:sz="0" w:space="0" w:color="auto"/>
        <w:left w:val="none" w:sz="0" w:space="0" w:color="auto"/>
        <w:bottom w:val="none" w:sz="0" w:space="0" w:color="auto"/>
        <w:right w:val="none" w:sz="0" w:space="0" w:color="auto"/>
      </w:divBdr>
    </w:div>
    <w:div w:id="1829402367">
      <w:bodyDiv w:val="1"/>
      <w:marLeft w:val="0"/>
      <w:marRight w:val="0"/>
      <w:marTop w:val="0"/>
      <w:marBottom w:val="0"/>
      <w:divBdr>
        <w:top w:val="none" w:sz="0" w:space="0" w:color="auto"/>
        <w:left w:val="none" w:sz="0" w:space="0" w:color="auto"/>
        <w:bottom w:val="none" w:sz="0" w:space="0" w:color="auto"/>
        <w:right w:val="none" w:sz="0" w:space="0" w:color="auto"/>
      </w:divBdr>
    </w:div>
    <w:div w:id="1829593924">
      <w:bodyDiv w:val="1"/>
      <w:marLeft w:val="0"/>
      <w:marRight w:val="0"/>
      <w:marTop w:val="0"/>
      <w:marBottom w:val="0"/>
      <w:divBdr>
        <w:top w:val="none" w:sz="0" w:space="0" w:color="auto"/>
        <w:left w:val="none" w:sz="0" w:space="0" w:color="auto"/>
        <w:bottom w:val="none" w:sz="0" w:space="0" w:color="auto"/>
        <w:right w:val="none" w:sz="0" w:space="0" w:color="auto"/>
      </w:divBdr>
    </w:div>
    <w:div w:id="1829663212">
      <w:bodyDiv w:val="1"/>
      <w:marLeft w:val="0"/>
      <w:marRight w:val="0"/>
      <w:marTop w:val="0"/>
      <w:marBottom w:val="0"/>
      <w:divBdr>
        <w:top w:val="none" w:sz="0" w:space="0" w:color="auto"/>
        <w:left w:val="none" w:sz="0" w:space="0" w:color="auto"/>
        <w:bottom w:val="none" w:sz="0" w:space="0" w:color="auto"/>
        <w:right w:val="none" w:sz="0" w:space="0" w:color="auto"/>
      </w:divBdr>
    </w:div>
    <w:div w:id="1829783336">
      <w:bodyDiv w:val="1"/>
      <w:marLeft w:val="0"/>
      <w:marRight w:val="0"/>
      <w:marTop w:val="0"/>
      <w:marBottom w:val="0"/>
      <w:divBdr>
        <w:top w:val="none" w:sz="0" w:space="0" w:color="auto"/>
        <w:left w:val="none" w:sz="0" w:space="0" w:color="auto"/>
        <w:bottom w:val="none" w:sz="0" w:space="0" w:color="auto"/>
        <w:right w:val="none" w:sz="0" w:space="0" w:color="auto"/>
      </w:divBdr>
    </w:div>
    <w:div w:id="1830054483">
      <w:bodyDiv w:val="1"/>
      <w:marLeft w:val="0"/>
      <w:marRight w:val="0"/>
      <w:marTop w:val="0"/>
      <w:marBottom w:val="0"/>
      <w:divBdr>
        <w:top w:val="none" w:sz="0" w:space="0" w:color="auto"/>
        <w:left w:val="none" w:sz="0" w:space="0" w:color="auto"/>
        <w:bottom w:val="none" w:sz="0" w:space="0" w:color="auto"/>
        <w:right w:val="none" w:sz="0" w:space="0" w:color="auto"/>
      </w:divBdr>
    </w:div>
    <w:div w:id="1830442663">
      <w:bodyDiv w:val="1"/>
      <w:marLeft w:val="0"/>
      <w:marRight w:val="0"/>
      <w:marTop w:val="0"/>
      <w:marBottom w:val="0"/>
      <w:divBdr>
        <w:top w:val="none" w:sz="0" w:space="0" w:color="auto"/>
        <w:left w:val="none" w:sz="0" w:space="0" w:color="auto"/>
        <w:bottom w:val="none" w:sz="0" w:space="0" w:color="auto"/>
        <w:right w:val="none" w:sz="0" w:space="0" w:color="auto"/>
      </w:divBdr>
    </w:div>
    <w:div w:id="1830902155">
      <w:bodyDiv w:val="1"/>
      <w:marLeft w:val="0"/>
      <w:marRight w:val="0"/>
      <w:marTop w:val="0"/>
      <w:marBottom w:val="0"/>
      <w:divBdr>
        <w:top w:val="none" w:sz="0" w:space="0" w:color="auto"/>
        <w:left w:val="none" w:sz="0" w:space="0" w:color="auto"/>
        <w:bottom w:val="none" w:sz="0" w:space="0" w:color="auto"/>
        <w:right w:val="none" w:sz="0" w:space="0" w:color="auto"/>
      </w:divBdr>
    </w:div>
    <w:div w:id="1831141782">
      <w:bodyDiv w:val="1"/>
      <w:marLeft w:val="0"/>
      <w:marRight w:val="0"/>
      <w:marTop w:val="0"/>
      <w:marBottom w:val="0"/>
      <w:divBdr>
        <w:top w:val="none" w:sz="0" w:space="0" w:color="auto"/>
        <w:left w:val="none" w:sz="0" w:space="0" w:color="auto"/>
        <w:bottom w:val="none" w:sz="0" w:space="0" w:color="auto"/>
        <w:right w:val="none" w:sz="0" w:space="0" w:color="auto"/>
      </w:divBdr>
    </w:div>
    <w:div w:id="1831171802">
      <w:bodyDiv w:val="1"/>
      <w:marLeft w:val="0"/>
      <w:marRight w:val="0"/>
      <w:marTop w:val="0"/>
      <w:marBottom w:val="0"/>
      <w:divBdr>
        <w:top w:val="none" w:sz="0" w:space="0" w:color="auto"/>
        <w:left w:val="none" w:sz="0" w:space="0" w:color="auto"/>
        <w:bottom w:val="none" w:sz="0" w:space="0" w:color="auto"/>
        <w:right w:val="none" w:sz="0" w:space="0" w:color="auto"/>
      </w:divBdr>
    </w:div>
    <w:div w:id="1831284499">
      <w:bodyDiv w:val="1"/>
      <w:marLeft w:val="0"/>
      <w:marRight w:val="0"/>
      <w:marTop w:val="0"/>
      <w:marBottom w:val="0"/>
      <w:divBdr>
        <w:top w:val="none" w:sz="0" w:space="0" w:color="auto"/>
        <w:left w:val="none" w:sz="0" w:space="0" w:color="auto"/>
        <w:bottom w:val="none" w:sz="0" w:space="0" w:color="auto"/>
        <w:right w:val="none" w:sz="0" w:space="0" w:color="auto"/>
      </w:divBdr>
    </w:div>
    <w:div w:id="1831828679">
      <w:bodyDiv w:val="1"/>
      <w:marLeft w:val="0"/>
      <w:marRight w:val="0"/>
      <w:marTop w:val="0"/>
      <w:marBottom w:val="0"/>
      <w:divBdr>
        <w:top w:val="none" w:sz="0" w:space="0" w:color="auto"/>
        <w:left w:val="none" w:sz="0" w:space="0" w:color="auto"/>
        <w:bottom w:val="none" w:sz="0" w:space="0" w:color="auto"/>
        <w:right w:val="none" w:sz="0" w:space="0" w:color="auto"/>
      </w:divBdr>
    </w:div>
    <w:div w:id="1832256965">
      <w:bodyDiv w:val="1"/>
      <w:marLeft w:val="0"/>
      <w:marRight w:val="0"/>
      <w:marTop w:val="0"/>
      <w:marBottom w:val="0"/>
      <w:divBdr>
        <w:top w:val="none" w:sz="0" w:space="0" w:color="auto"/>
        <w:left w:val="none" w:sz="0" w:space="0" w:color="auto"/>
        <w:bottom w:val="none" w:sz="0" w:space="0" w:color="auto"/>
        <w:right w:val="none" w:sz="0" w:space="0" w:color="auto"/>
      </w:divBdr>
    </w:div>
    <w:div w:id="1833593946">
      <w:bodyDiv w:val="1"/>
      <w:marLeft w:val="0"/>
      <w:marRight w:val="0"/>
      <w:marTop w:val="0"/>
      <w:marBottom w:val="0"/>
      <w:divBdr>
        <w:top w:val="none" w:sz="0" w:space="0" w:color="auto"/>
        <w:left w:val="none" w:sz="0" w:space="0" w:color="auto"/>
        <w:bottom w:val="none" w:sz="0" w:space="0" w:color="auto"/>
        <w:right w:val="none" w:sz="0" w:space="0" w:color="auto"/>
      </w:divBdr>
    </w:div>
    <w:div w:id="1833793988">
      <w:bodyDiv w:val="1"/>
      <w:marLeft w:val="0"/>
      <w:marRight w:val="0"/>
      <w:marTop w:val="0"/>
      <w:marBottom w:val="0"/>
      <w:divBdr>
        <w:top w:val="none" w:sz="0" w:space="0" w:color="auto"/>
        <w:left w:val="none" w:sz="0" w:space="0" w:color="auto"/>
        <w:bottom w:val="none" w:sz="0" w:space="0" w:color="auto"/>
        <w:right w:val="none" w:sz="0" w:space="0" w:color="auto"/>
      </w:divBdr>
    </w:div>
    <w:div w:id="1834177005">
      <w:bodyDiv w:val="1"/>
      <w:marLeft w:val="0"/>
      <w:marRight w:val="0"/>
      <w:marTop w:val="0"/>
      <w:marBottom w:val="0"/>
      <w:divBdr>
        <w:top w:val="none" w:sz="0" w:space="0" w:color="auto"/>
        <w:left w:val="none" w:sz="0" w:space="0" w:color="auto"/>
        <w:bottom w:val="none" w:sz="0" w:space="0" w:color="auto"/>
        <w:right w:val="none" w:sz="0" w:space="0" w:color="auto"/>
      </w:divBdr>
    </w:div>
    <w:div w:id="1834372448">
      <w:bodyDiv w:val="1"/>
      <w:marLeft w:val="0"/>
      <w:marRight w:val="0"/>
      <w:marTop w:val="0"/>
      <w:marBottom w:val="0"/>
      <w:divBdr>
        <w:top w:val="none" w:sz="0" w:space="0" w:color="auto"/>
        <w:left w:val="none" w:sz="0" w:space="0" w:color="auto"/>
        <w:bottom w:val="none" w:sz="0" w:space="0" w:color="auto"/>
        <w:right w:val="none" w:sz="0" w:space="0" w:color="auto"/>
      </w:divBdr>
    </w:div>
    <w:div w:id="1834712451">
      <w:bodyDiv w:val="1"/>
      <w:marLeft w:val="0"/>
      <w:marRight w:val="0"/>
      <w:marTop w:val="0"/>
      <w:marBottom w:val="0"/>
      <w:divBdr>
        <w:top w:val="none" w:sz="0" w:space="0" w:color="auto"/>
        <w:left w:val="none" w:sz="0" w:space="0" w:color="auto"/>
        <w:bottom w:val="none" w:sz="0" w:space="0" w:color="auto"/>
        <w:right w:val="none" w:sz="0" w:space="0" w:color="auto"/>
      </w:divBdr>
    </w:div>
    <w:div w:id="1835098663">
      <w:bodyDiv w:val="1"/>
      <w:marLeft w:val="0"/>
      <w:marRight w:val="0"/>
      <w:marTop w:val="0"/>
      <w:marBottom w:val="0"/>
      <w:divBdr>
        <w:top w:val="none" w:sz="0" w:space="0" w:color="auto"/>
        <w:left w:val="none" w:sz="0" w:space="0" w:color="auto"/>
        <w:bottom w:val="none" w:sz="0" w:space="0" w:color="auto"/>
        <w:right w:val="none" w:sz="0" w:space="0" w:color="auto"/>
      </w:divBdr>
    </w:div>
    <w:div w:id="1835103072">
      <w:bodyDiv w:val="1"/>
      <w:marLeft w:val="0"/>
      <w:marRight w:val="0"/>
      <w:marTop w:val="0"/>
      <w:marBottom w:val="0"/>
      <w:divBdr>
        <w:top w:val="none" w:sz="0" w:space="0" w:color="auto"/>
        <w:left w:val="none" w:sz="0" w:space="0" w:color="auto"/>
        <w:bottom w:val="none" w:sz="0" w:space="0" w:color="auto"/>
        <w:right w:val="none" w:sz="0" w:space="0" w:color="auto"/>
      </w:divBdr>
    </w:div>
    <w:div w:id="1835143196">
      <w:bodyDiv w:val="1"/>
      <w:marLeft w:val="0"/>
      <w:marRight w:val="0"/>
      <w:marTop w:val="0"/>
      <w:marBottom w:val="0"/>
      <w:divBdr>
        <w:top w:val="none" w:sz="0" w:space="0" w:color="auto"/>
        <w:left w:val="none" w:sz="0" w:space="0" w:color="auto"/>
        <w:bottom w:val="none" w:sz="0" w:space="0" w:color="auto"/>
        <w:right w:val="none" w:sz="0" w:space="0" w:color="auto"/>
      </w:divBdr>
    </w:div>
    <w:div w:id="1835489471">
      <w:bodyDiv w:val="1"/>
      <w:marLeft w:val="0"/>
      <w:marRight w:val="0"/>
      <w:marTop w:val="0"/>
      <w:marBottom w:val="0"/>
      <w:divBdr>
        <w:top w:val="none" w:sz="0" w:space="0" w:color="auto"/>
        <w:left w:val="none" w:sz="0" w:space="0" w:color="auto"/>
        <w:bottom w:val="none" w:sz="0" w:space="0" w:color="auto"/>
        <w:right w:val="none" w:sz="0" w:space="0" w:color="auto"/>
      </w:divBdr>
    </w:div>
    <w:div w:id="1835491567">
      <w:bodyDiv w:val="1"/>
      <w:marLeft w:val="0"/>
      <w:marRight w:val="0"/>
      <w:marTop w:val="0"/>
      <w:marBottom w:val="0"/>
      <w:divBdr>
        <w:top w:val="none" w:sz="0" w:space="0" w:color="auto"/>
        <w:left w:val="none" w:sz="0" w:space="0" w:color="auto"/>
        <w:bottom w:val="none" w:sz="0" w:space="0" w:color="auto"/>
        <w:right w:val="none" w:sz="0" w:space="0" w:color="auto"/>
      </w:divBdr>
    </w:div>
    <w:div w:id="1835686421">
      <w:bodyDiv w:val="1"/>
      <w:marLeft w:val="0"/>
      <w:marRight w:val="0"/>
      <w:marTop w:val="0"/>
      <w:marBottom w:val="0"/>
      <w:divBdr>
        <w:top w:val="none" w:sz="0" w:space="0" w:color="auto"/>
        <w:left w:val="none" w:sz="0" w:space="0" w:color="auto"/>
        <w:bottom w:val="none" w:sz="0" w:space="0" w:color="auto"/>
        <w:right w:val="none" w:sz="0" w:space="0" w:color="auto"/>
      </w:divBdr>
    </w:div>
    <w:div w:id="1835686837">
      <w:bodyDiv w:val="1"/>
      <w:marLeft w:val="0"/>
      <w:marRight w:val="0"/>
      <w:marTop w:val="0"/>
      <w:marBottom w:val="0"/>
      <w:divBdr>
        <w:top w:val="none" w:sz="0" w:space="0" w:color="auto"/>
        <w:left w:val="none" w:sz="0" w:space="0" w:color="auto"/>
        <w:bottom w:val="none" w:sz="0" w:space="0" w:color="auto"/>
        <w:right w:val="none" w:sz="0" w:space="0" w:color="auto"/>
      </w:divBdr>
    </w:div>
    <w:div w:id="1836220335">
      <w:bodyDiv w:val="1"/>
      <w:marLeft w:val="0"/>
      <w:marRight w:val="0"/>
      <w:marTop w:val="0"/>
      <w:marBottom w:val="0"/>
      <w:divBdr>
        <w:top w:val="none" w:sz="0" w:space="0" w:color="auto"/>
        <w:left w:val="none" w:sz="0" w:space="0" w:color="auto"/>
        <w:bottom w:val="none" w:sz="0" w:space="0" w:color="auto"/>
        <w:right w:val="none" w:sz="0" w:space="0" w:color="auto"/>
      </w:divBdr>
    </w:div>
    <w:div w:id="1836530024">
      <w:bodyDiv w:val="1"/>
      <w:marLeft w:val="0"/>
      <w:marRight w:val="0"/>
      <w:marTop w:val="0"/>
      <w:marBottom w:val="0"/>
      <w:divBdr>
        <w:top w:val="none" w:sz="0" w:space="0" w:color="auto"/>
        <w:left w:val="none" w:sz="0" w:space="0" w:color="auto"/>
        <w:bottom w:val="none" w:sz="0" w:space="0" w:color="auto"/>
        <w:right w:val="none" w:sz="0" w:space="0" w:color="auto"/>
      </w:divBdr>
    </w:div>
    <w:div w:id="1836535308">
      <w:bodyDiv w:val="1"/>
      <w:marLeft w:val="0"/>
      <w:marRight w:val="0"/>
      <w:marTop w:val="0"/>
      <w:marBottom w:val="0"/>
      <w:divBdr>
        <w:top w:val="none" w:sz="0" w:space="0" w:color="auto"/>
        <w:left w:val="none" w:sz="0" w:space="0" w:color="auto"/>
        <w:bottom w:val="none" w:sz="0" w:space="0" w:color="auto"/>
        <w:right w:val="none" w:sz="0" w:space="0" w:color="auto"/>
      </w:divBdr>
    </w:div>
    <w:div w:id="1836918805">
      <w:bodyDiv w:val="1"/>
      <w:marLeft w:val="0"/>
      <w:marRight w:val="0"/>
      <w:marTop w:val="0"/>
      <w:marBottom w:val="0"/>
      <w:divBdr>
        <w:top w:val="none" w:sz="0" w:space="0" w:color="auto"/>
        <w:left w:val="none" w:sz="0" w:space="0" w:color="auto"/>
        <w:bottom w:val="none" w:sz="0" w:space="0" w:color="auto"/>
        <w:right w:val="none" w:sz="0" w:space="0" w:color="auto"/>
      </w:divBdr>
    </w:div>
    <w:div w:id="1836988675">
      <w:bodyDiv w:val="1"/>
      <w:marLeft w:val="0"/>
      <w:marRight w:val="0"/>
      <w:marTop w:val="0"/>
      <w:marBottom w:val="0"/>
      <w:divBdr>
        <w:top w:val="none" w:sz="0" w:space="0" w:color="auto"/>
        <w:left w:val="none" w:sz="0" w:space="0" w:color="auto"/>
        <w:bottom w:val="none" w:sz="0" w:space="0" w:color="auto"/>
        <w:right w:val="none" w:sz="0" w:space="0" w:color="auto"/>
      </w:divBdr>
    </w:div>
    <w:div w:id="1836990750">
      <w:bodyDiv w:val="1"/>
      <w:marLeft w:val="0"/>
      <w:marRight w:val="0"/>
      <w:marTop w:val="0"/>
      <w:marBottom w:val="0"/>
      <w:divBdr>
        <w:top w:val="none" w:sz="0" w:space="0" w:color="auto"/>
        <w:left w:val="none" w:sz="0" w:space="0" w:color="auto"/>
        <w:bottom w:val="none" w:sz="0" w:space="0" w:color="auto"/>
        <w:right w:val="none" w:sz="0" w:space="0" w:color="auto"/>
      </w:divBdr>
    </w:div>
    <w:div w:id="1836994452">
      <w:bodyDiv w:val="1"/>
      <w:marLeft w:val="0"/>
      <w:marRight w:val="0"/>
      <w:marTop w:val="0"/>
      <w:marBottom w:val="0"/>
      <w:divBdr>
        <w:top w:val="none" w:sz="0" w:space="0" w:color="auto"/>
        <w:left w:val="none" w:sz="0" w:space="0" w:color="auto"/>
        <w:bottom w:val="none" w:sz="0" w:space="0" w:color="auto"/>
        <w:right w:val="none" w:sz="0" w:space="0" w:color="auto"/>
      </w:divBdr>
    </w:div>
    <w:div w:id="1837112815">
      <w:bodyDiv w:val="1"/>
      <w:marLeft w:val="0"/>
      <w:marRight w:val="0"/>
      <w:marTop w:val="0"/>
      <w:marBottom w:val="0"/>
      <w:divBdr>
        <w:top w:val="none" w:sz="0" w:space="0" w:color="auto"/>
        <w:left w:val="none" w:sz="0" w:space="0" w:color="auto"/>
        <w:bottom w:val="none" w:sz="0" w:space="0" w:color="auto"/>
        <w:right w:val="none" w:sz="0" w:space="0" w:color="auto"/>
      </w:divBdr>
    </w:div>
    <w:div w:id="1837259794">
      <w:bodyDiv w:val="1"/>
      <w:marLeft w:val="0"/>
      <w:marRight w:val="0"/>
      <w:marTop w:val="0"/>
      <w:marBottom w:val="0"/>
      <w:divBdr>
        <w:top w:val="none" w:sz="0" w:space="0" w:color="auto"/>
        <w:left w:val="none" w:sz="0" w:space="0" w:color="auto"/>
        <w:bottom w:val="none" w:sz="0" w:space="0" w:color="auto"/>
        <w:right w:val="none" w:sz="0" w:space="0" w:color="auto"/>
      </w:divBdr>
    </w:div>
    <w:div w:id="1837498761">
      <w:bodyDiv w:val="1"/>
      <w:marLeft w:val="0"/>
      <w:marRight w:val="0"/>
      <w:marTop w:val="0"/>
      <w:marBottom w:val="0"/>
      <w:divBdr>
        <w:top w:val="none" w:sz="0" w:space="0" w:color="auto"/>
        <w:left w:val="none" w:sz="0" w:space="0" w:color="auto"/>
        <w:bottom w:val="none" w:sz="0" w:space="0" w:color="auto"/>
        <w:right w:val="none" w:sz="0" w:space="0" w:color="auto"/>
      </w:divBdr>
    </w:div>
    <w:div w:id="1838350879">
      <w:bodyDiv w:val="1"/>
      <w:marLeft w:val="0"/>
      <w:marRight w:val="0"/>
      <w:marTop w:val="0"/>
      <w:marBottom w:val="0"/>
      <w:divBdr>
        <w:top w:val="none" w:sz="0" w:space="0" w:color="auto"/>
        <w:left w:val="none" w:sz="0" w:space="0" w:color="auto"/>
        <w:bottom w:val="none" w:sz="0" w:space="0" w:color="auto"/>
        <w:right w:val="none" w:sz="0" w:space="0" w:color="auto"/>
      </w:divBdr>
    </w:div>
    <w:div w:id="1838500550">
      <w:bodyDiv w:val="1"/>
      <w:marLeft w:val="0"/>
      <w:marRight w:val="0"/>
      <w:marTop w:val="0"/>
      <w:marBottom w:val="0"/>
      <w:divBdr>
        <w:top w:val="none" w:sz="0" w:space="0" w:color="auto"/>
        <w:left w:val="none" w:sz="0" w:space="0" w:color="auto"/>
        <w:bottom w:val="none" w:sz="0" w:space="0" w:color="auto"/>
        <w:right w:val="none" w:sz="0" w:space="0" w:color="auto"/>
      </w:divBdr>
    </w:div>
    <w:div w:id="1839031216">
      <w:bodyDiv w:val="1"/>
      <w:marLeft w:val="0"/>
      <w:marRight w:val="0"/>
      <w:marTop w:val="0"/>
      <w:marBottom w:val="0"/>
      <w:divBdr>
        <w:top w:val="none" w:sz="0" w:space="0" w:color="auto"/>
        <w:left w:val="none" w:sz="0" w:space="0" w:color="auto"/>
        <w:bottom w:val="none" w:sz="0" w:space="0" w:color="auto"/>
        <w:right w:val="none" w:sz="0" w:space="0" w:color="auto"/>
      </w:divBdr>
    </w:div>
    <w:div w:id="1839077261">
      <w:bodyDiv w:val="1"/>
      <w:marLeft w:val="0"/>
      <w:marRight w:val="0"/>
      <w:marTop w:val="0"/>
      <w:marBottom w:val="0"/>
      <w:divBdr>
        <w:top w:val="none" w:sz="0" w:space="0" w:color="auto"/>
        <w:left w:val="none" w:sz="0" w:space="0" w:color="auto"/>
        <w:bottom w:val="none" w:sz="0" w:space="0" w:color="auto"/>
        <w:right w:val="none" w:sz="0" w:space="0" w:color="auto"/>
      </w:divBdr>
    </w:div>
    <w:div w:id="1839229346">
      <w:bodyDiv w:val="1"/>
      <w:marLeft w:val="0"/>
      <w:marRight w:val="0"/>
      <w:marTop w:val="0"/>
      <w:marBottom w:val="0"/>
      <w:divBdr>
        <w:top w:val="none" w:sz="0" w:space="0" w:color="auto"/>
        <w:left w:val="none" w:sz="0" w:space="0" w:color="auto"/>
        <w:bottom w:val="none" w:sz="0" w:space="0" w:color="auto"/>
        <w:right w:val="none" w:sz="0" w:space="0" w:color="auto"/>
      </w:divBdr>
    </w:div>
    <w:div w:id="1839345916">
      <w:bodyDiv w:val="1"/>
      <w:marLeft w:val="0"/>
      <w:marRight w:val="0"/>
      <w:marTop w:val="0"/>
      <w:marBottom w:val="0"/>
      <w:divBdr>
        <w:top w:val="none" w:sz="0" w:space="0" w:color="auto"/>
        <w:left w:val="none" w:sz="0" w:space="0" w:color="auto"/>
        <w:bottom w:val="none" w:sz="0" w:space="0" w:color="auto"/>
        <w:right w:val="none" w:sz="0" w:space="0" w:color="auto"/>
      </w:divBdr>
    </w:div>
    <w:div w:id="1839878885">
      <w:bodyDiv w:val="1"/>
      <w:marLeft w:val="0"/>
      <w:marRight w:val="0"/>
      <w:marTop w:val="0"/>
      <w:marBottom w:val="0"/>
      <w:divBdr>
        <w:top w:val="none" w:sz="0" w:space="0" w:color="auto"/>
        <w:left w:val="none" w:sz="0" w:space="0" w:color="auto"/>
        <w:bottom w:val="none" w:sz="0" w:space="0" w:color="auto"/>
        <w:right w:val="none" w:sz="0" w:space="0" w:color="auto"/>
      </w:divBdr>
    </w:div>
    <w:div w:id="1839926138">
      <w:bodyDiv w:val="1"/>
      <w:marLeft w:val="0"/>
      <w:marRight w:val="0"/>
      <w:marTop w:val="0"/>
      <w:marBottom w:val="0"/>
      <w:divBdr>
        <w:top w:val="none" w:sz="0" w:space="0" w:color="auto"/>
        <w:left w:val="none" w:sz="0" w:space="0" w:color="auto"/>
        <w:bottom w:val="none" w:sz="0" w:space="0" w:color="auto"/>
        <w:right w:val="none" w:sz="0" w:space="0" w:color="auto"/>
      </w:divBdr>
    </w:div>
    <w:div w:id="1840540086">
      <w:bodyDiv w:val="1"/>
      <w:marLeft w:val="0"/>
      <w:marRight w:val="0"/>
      <w:marTop w:val="0"/>
      <w:marBottom w:val="0"/>
      <w:divBdr>
        <w:top w:val="none" w:sz="0" w:space="0" w:color="auto"/>
        <w:left w:val="none" w:sz="0" w:space="0" w:color="auto"/>
        <w:bottom w:val="none" w:sz="0" w:space="0" w:color="auto"/>
        <w:right w:val="none" w:sz="0" w:space="0" w:color="auto"/>
      </w:divBdr>
    </w:div>
    <w:div w:id="1840778433">
      <w:bodyDiv w:val="1"/>
      <w:marLeft w:val="0"/>
      <w:marRight w:val="0"/>
      <w:marTop w:val="0"/>
      <w:marBottom w:val="0"/>
      <w:divBdr>
        <w:top w:val="none" w:sz="0" w:space="0" w:color="auto"/>
        <w:left w:val="none" w:sz="0" w:space="0" w:color="auto"/>
        <w:bottom w:val="none" w:sz="0" w:space="0" w:color="auto"/>
        <w:right w:val="none" w:sz="0" w:space="0" w:color="auto"/>
      </w:divBdr>
    </w:div>
    <w:div w:id="1841043918">
      <w:bodyDiv w:val="1"/>
      <w:marLeft w:val="0"/>
      <w:marRight w:val="0"/>
      <w:marTop w:val="0"/>
      <w:marBottom w:val="0"/>
      <w:divBdr>
        <w:top w:val="none" w:sz="0" w:space="0" w:color="auto"/>
        <w:left w:val="none" w:sz="0" w:space="0" w:color="auto"/>
        <w:bottom w:val="none" w:sz="0" w:space="0" w:color="auto"/>
        <w:right w:val="none" w:sz="0" w:space="0" w:color="auto"/>
      </w:divBdr>
    </w:div>
    <w:div w:id="1841508454">
      <w:bodyDiv w:val="1"/>
      <w:marLeft w:val="0"/>
      <w:marRight w:val="0"/>
      <w:marTop w:val="0"/>
      <w:marBottom w:val="0"/>
      <w:divBdr>
        <w:top w:val="none" w:sz="0" w:space="0" w:color="auto"/>
        <w:left w:val="none" w:sz="0" w:space="0" w:color="auto"/>
        <w:bottom w:val="none" w:sz="0" w:space="0" w:color="auto"/>
        <w:right w:val="none" w:sz="0" w:space="0" w:color="auto"/>
      </w:divBdr>
    </w:div>
    <w:div w:id="1841890431">
      <w:bodyDiv w:val="1"/>
      <w:marLeft w:val="0"/>
      <w:marRight w:val="0"/>
      <w:marTop w:val="0"/>
      <w:marBottom w:val="0"/>
      <w:divBdr>
        <w:top w:val="none" w:sz="0" w:space="0" w:color="auto"/>
        <w:left w:val="none" w:sz="0" w:space="0" w:color="auto"/>
        <w:bottom w:val="none" w:sz="0" w:space="0" w:color="auto"/>
        <w:right w:val="none" w:sz="0" w:space="0" w:color="auto"/>
      </w:divBdr>
    </w:div>
    <w:div w:id="1842118238">
      <w:bodyDiv w:val="1"/>
      <w:marLeft w:val="0"/>
      <w:marRight w:val="0"/>
      <w:marTop w:val="0"/>
      <w:marBottom w:val="0"/>
      <w:divBdr>
        <w:top w:val="none" w:sz="0" w:space="0" w:color="auto"/>
        <w:left w:val="none" w:sz="0" w:space="0" w:color="auto"/>
        <w:bottom w:val="none" w:sz="0" w:space="0" w:color="auto"/>
        <w:right w:val="none" w:sz="0" w:space="0" w:color="auto"/>
      </w:divBdr>
    </w:div>
    <w:div w:id="1842621949">
      <w:bodyDiv w:val="1"/>
      <w:marLeft w:val="0"/>
      <w:marRight w:val="0"/>
      <w:marTop w:val="0"/>
      <w:marBottom w:val="0"/>
      <w:divBdr>
        <w:top w:val="none" w:sz="0" w:space="0" w:color="auto"/>
        <w:left w:val="none" w:sz="0" w:space="0" w:color="auto"/>
        <w:bottom w:val="none" w:sz="0" w:space="0" w:color="auto"/>
        <w:right w:val="none" w:sz="0" w:space="0" w:color="auto"/>
      </w:divBdr>
    </w:div>
    <w:div w:id="1842693545">
      <w:bodyDiv w:val="1"/>
      <w:marLeft w:val="0"/>
      <w:marRight w:val="0"/>
      <w:marTop w:val="0"/>
      <w:marBottom w:val="0"/>
      <w:divBdr>
        <w:top w:val="none" w:sz="0" w:space="0" w:color="auto"/>
        <w:left w:val="none" w:sz="0" w:space="0" w:color="auto"/>
        <w:bottom w:val="none" w:sz="0" w:space="0" w:color="auto"/>
        <w:right w:val="none" w:sz="0" w:space="0" w:color="auto"/>
      </w:divBdr>
    </w:div>
    <w:div w:id="1845317444">
      <w:bodyDiv w:val="1"/>
      <w:marLeft w:val="0"/>
      <w:marRight w:val="0"/>
      <w:marTop w:val="0"/>
      <w:marBottom w:val="0"/>
      <w:divBdr>
        <w:top w:val="none" w:sz="0" w:space="0" w:color="auto"/>
        <w:left w:val="none" w:sz="0" w:space="0" w:color="auto"/>
        <w:bottom w:val="none" w:sz="0" w:space="0" w:color="auto"/>
        <w:right w:val="none" w:sz="0" w:space="0" w:color="auto"/>
      </w:divBdr>
    </w:div>
    <w:div w:id="1846086786">
      <w:bodyDiv w:val="1"/>
      <w:marLeft w:val="0"/>
      <w:marRight w:val="0"/>
      <w:marTop w:val="0"/>
      <w:marBottom w:val="0"/>
      <w:divBdr>
        <w:top w:val="none" w:sz="0" w:space="0" w:color="auto"/>
        <w:left w:val="none" w:sz="0" w:space="0" w:color="auto"/>
        <w:bottom w:val="none" w:sz="0" w:space="0" w:color="auto"/>
        <w:right w:val="none" w:sz="0" w:space="0" w:color="auto"/>
      </w:divBdr>
    </w:div>
    <w:div w:id="1846087306">
      <w:bodyDiv w:val="1"/>
      <w:marLeft w:val="0"/>
      <w:marRight w:val="0"/>
      <w:marTop w:val="0"/>
      <w:marBottom w:val="0"/>
      <w:divBdr>
        <w:top w:val="none" w:sz="0" w:space="0" w:color="auto"/>
        <w:left w:val="none" w:sz="0" w:space="0" w:color="auto"/>
        <w:bottom w:val="none" w:sz="0" w:space="0" w:color="auto"/>
        <w:right w:val="none" w:sz="0" w:space="0" w:color="auto"/>
      </w:divBdr>
    </w:div>
    <w:div w:id="1846433108">
      <w:bodyDiv w:val="1"/>
      <w:marLeft w:val="0"/>
      <w:marRight w:val="0"/>
      <w:marTop w:val="0"/>
      <w:marBottom w:val="0"/>
      <w:divBdr>
        <w:top w:val="none" w:sz="0" w:space="0" w:color="auto"/>
        <w:left w:val="none" w:sz="0" w:space="0" w:color="auto"/>
        <w:bottom w:val="none" w:sz="0" w:space="0" w:color="auto"/>
        <w:right w:val="none" w:sz="0" w:space="0" w:color="auto"/>
      </w:divBdr>
    </w:div>
    <w:div w:id="1846435382">
      <w:bodyDiv w:val="1"/>
      <w:marLeft w:val="0"/>
      <w:marRight w:val="0"/>
      <w:marTop w:val="0"/>
      <w:marBottom w:val="0"/>
      <w:divBdr>
        <w:top w:val="none" w:sz="0" w:space="0" w:color="auto"/>
        <w:left w:val="none" w:sz="0" w:space="0" w:color="auto"/>
        <w:bottom w:val="none" w:sz="0" w:space="0" w:color="auto"/>
        <w:right w:val="none" w:sz="0" w:space="0" w:color="auto"/>
      </w:divBdr>
    </w:div>
    <w:div w:id="1847133753">
      <w:bodyDiv w:val="1"/>
      <w:marLeft w:val="0"/>
      <w:marRight w:val="0"/>
      <w:marTop w:val="0"/>
      <w:marBottom w:val="0"/>
      <w:divBdr>
        <w:top w:val="none" w:sz="0" w:space="0" w:color="auto"/>
        <w:left w:val="none" w:sz="0" w:space="0" w:color="auto"/>
        <w:bottom w:val="none" w:sz="0" w:space="0" w:color="auto"/>
        <w:right w:val="none" w:sz="0" w:space="0" w:color="auto"/>
      </w:divBdr>
    </w:div>
    <w:div w:id="1847280858">
      <w:bodyDiv w:val="1"/>
      <w:marLeft w:val="0"/>
      <w:marRight w:val="0"/>
      <w:marTop w:val="0"/>
      <w:marBottom w:val="0"/>
      <w:divBdr>
        <w:top w:val="none" w:sz="0" w:space="0" w:color="auto"/>
        <w:left w:val="none" w:sz="0" w:space="0" w:color="auto"/>
        <w:bottom w:val="none" w:sz="0" w:space="0" w:color="auto"/>
        <w:right w:val="none" w:sz="0" w:space="0" w:color="auto"/>
      </w:divBdr>
    </w:div>
    <w:div w:id="1847480621">
      <w:bodyDiv w:val="1"/>
      <w:marLeft w:val="0"/>
      <w:marRight w:val="0"/>
      <w:marTop w:val="0"/>
      <w:marBottom w:val="0"/>
      <w:divBdr>
        <w:top w:val="none" w:sz="0" w:space="0" w:color="auto"/>
        <w:left w:val="none" w:sz="0" w:space="0" w:color="auto"/>
        <w:bottom w:val="none" w:sz="0" w:space="0" w:color="auto"/>
        <w:right w:val="none" w:sz="0" w:space="0" w:color="auto"/>
      </w:divBdr>
    </w:div>
    <w:div w:id="1847554233">
      <w:bodyDiv w:val="1"/>
      <w:marLeft w:val="0"/>
      <w:marRight w:val="0"/>
      <w:marTop w:val="0"/>
      <w:marBottom w:val="0"/>
      <w:divBdr>
        <w:top w:val="none" w:sz="0" w:space="0" w:color="auto"/>
        <w:left w:val="none" w:sz="0" w:space="0" w:color="auto"/>
        <w:bottom w:val="none" w:sz="0" w:space="0" w:color="auto"/>
        <w:right w:val="none" w:sz="0" w:space="0" w:color="auto"/>
      </w:divBdr>
    </w:div>
    <w:div w:id="1848052672">
      <w:bodyDiv w:val="1"/>
      <w:marLeft w:val="0"/>
      <w:marRight w:val="0"/>
      <w:marTop w:val="0"/>
      <w:marBottom w:val="0"/>
      <w:divBdr>
        <w:top w:val="none" w:sz="0" w:space="0" w:color="auto"/>
        <w:left w:val="none" w:sz="0" w:space="0" w:color="auto"/>
        <w:bottom w:val="none" w:sz="0" w:space="0" w:color="auto"/>
        <w:right w:val="none" w:sz="0" w:space="0" w:color="auto"/>
      </w:divBdr>
    </w:div>
    <w:div w:id="1848474575">
      <w:bodyDiv w:val="1"/>
      <w:marLeft w:val="0"/>
      <w:marRight w:val="0"/>
      <w:marTop w:val="0"/>
      <w:marBottom w:val="0"/>
      <w:divBdr>
        <w:top w:val="none" w:sz="0" w:space="0" w:color="auto"/>
        <w:left w:val="none" w:sz="0" w:space="0" w:color="auto"/>
        <w:bottom w:val="none" w:sz="0" w:space="0" w:color="auto"/>
        <w:right w:val="none" w:sz="0" w:space="0" w:color="auto"/>
      </w:divBdr>
    </w:div>
    <w:div w:id="1848858910">
      <w:bodyDiv w:val="1"/>
      <w:marLeft w:val="0"/>
      <w:marRight w:val="0"/>
      <w:marTop w:val="0"/>
      <w:marBottom w:val="0"/>
      <w:divBdr>
        <w:top w:val="none" w:sz="0" w:space="0" w:color="auto"/>
        <w:left w:val="none" w:sz="0" w:space="0" w:color="auto"/>
        <w:bottom w:val="none" w:sz="0" w:space="0" w:color="auto"/>
        <w:right w:val="none" w:sz="0" w:space="0" w:color="auto"/>
      </w:divBdr>
    </w:div>
    <w:div w:id="1848859402">
      <w:bodyDiv w:val="1"/>
      <w:marLeft w:val="0"/>
      <w:marRight w:val="0"/>
      <w:marTop w:val="0"/>
      <w:marBottom w:val="0"/>
      <w:divBdr>
        <w:top w:val="none" w:sz="0" w:space="0" w:color="auto"/>
        <w:left w:val="none" w:sz="0" w:space="0" w:color="auto"/>
        <w:bottom w:val="none" w:sz="0" w:space="0" w:color="auto"/>
        <w:right w:val="none" w:sz="0" w:space="0" w:color="auto"/>
      </w:divBdr>
    </w:div>
    <w:div w:id="1849951855">
      <w:bodyDiv w:val="1"/>
      <w:marLeft w:val="0"/>
      <w:marRight w:val="0"/>
      <w:marTop w:val="0"/>
      <w:marBottom w:val="0"/>
      <w:divBdr>
        <w:top w:val="none" w:sz="0" w:space="0" w:color="auto"/>
        <w:left w:val="none" w:sz="0" w:space="0" w:color="auto"/>
        <w:bottom w:val="none" w:sz="0" w:space="0" w:color="auto"/>
        <w:right w:val="none" w:sz="0" w:space="0" w:color="auto"/>
      </w:divBdr>
    </w:div>
    <w:div w:id="1849978926">
      <w:bodyDiv w:val="1"/>
      <w:marLeft w:val="0"/>
      <w:marRight w:val="0"/>
      <w:marTop w:val="0"/>
      <w:marBottom w:val="0"/>
      <w:divBdr>
        <w:top w:val="none" w:sz="0" w:space="0" w:color="auto"/>
        <w:left w:val="none" w:sz="0" w:space="0" w:color="auto"/>
        <w:bottom w:val="none" w:sz="0" w:space="0" w:color="auto"/>
        <w:right w:val="none" w:sz="0" w:space="0" w:color="auto"/>
      </w:divBdr>
    </w:div>
    <w:div w:id="1850178102">
      <w:bodyDiv w:val="1"/>
      <w:marLeft w:val="0"/>
      <w:marRight w:val="0"/>
      <w:marTop w:val="0"/>
      <w:marBottom w:val="0"/>
      <w:divBdr>
        <w:top w:val="none" w:sz="0" w:space="0" w:color="auto"/>
        <w:left w:val="none" w:sz="0" w:space="0" w:color="auto"/>
        <w:bottom w:val="none" w:sz="0" w:space="0" w:color="auto"/>
        <w:right w:val="none" w:sz="0" w:space="0" w:color="auto"/>
      </w:divBdr>
    </w:div>
    <w:div w:id="1851261940">
      <w:bodyDiv w:val="1"/>
      <w:marLeft w:val="0"/>
      <w:marRight w:val="0"/>
      <w:marTop w:val="0"/>
      <w:marBottom w:val="0"/>
      <w:divBdr>
        <w:top w:val="none" w:sz="0" w:space="0" w:color="auto"/>
        <w:left w:val="none" w:sz="0" w:space="0" w:color="auto"/>
        <w:bottom w:val="none" w:sz="0" w:space="0" w:color="auto"/>
        <w:right w:val="none" w:sz="0" w:space="0" w:color="auto"/>
      </w:divBdr>
    </w:div>
    <w:div w:id="1851483484">
      <w:bodyDiv w:val="1"/>
      <w:marLeft w:val="0"/>
      <w:marRight w:val="0"/>
      <w:marTop w:val="0"/>
      <w:marBottom w:val="0"/>
      <w:divBdr>
        <w:top w:val="none" w:sz="0" w:space="0" w:color="auto"/>
        <w:left w:val="none" w:sz="0" w:space="0" w:color="auto"/>
        <w:bottom w:val="none" w:sz="0" w:space="0" w:color="auto"/>
        <w:right w:val="none" w:sz="0" w:space="0" w:color="auto"/>
      </w:divBdr>
    </w:div>
    <w:div w:id="1851598850">
      <w:bodyDiv w:val="1"/>
      <w:marLeft w:val="0"/>
      <w:marRight w:val="0"/>
      <w:marTop w:val="0"/>
      <w:marBottom w:val="0"/>
      <w:divBdr>
        <w:top w:val="none" w:sz="0" w:space="0" w:color="auto"/>
        <w:left w:val="none" w:sz="0" w:space="0" w:color="auto"/>
        <w:bottom w:val="none" w:sz="0" w:space="0" w:color="auto"/>
        <w:right w:val="none" w:sz="0" w:space="0" w:color="auto"/>
      </w:divBdr>
    </w:div>
    <w:div w:id="1851792931">
      <w:bodyDiv w:val="1"/>
      <w:marLeft w:val="0"/>
      <w:marRight w:val="0"/>
      <w:marTop w:val="0"/>
      <w:marBottom w:val="0"/>
      <w:divBdr>
        <w:top w:val="none" w:sz="0" w:space="0" w:color="auto"/>
        <w:left w:val="none" w:sz="0" w:space="0" w:color="auto"/>
        <w:bottom w:val="none" w:sz="0" w:space="0" w:color="auto"/>
        <w:right w:val="none" w:sz="0" w:space="0" w:color="auto"/>
      </w:divBdr>
    </w:div>
    <w:div w:id="1854148727">
      <w:bodyDiv w:val="1"/>
      <w:marLeft w:val="0"/>
      <w:marRight w:val="0"/>
      <w:marTop w:val="0"/>
      <w:marBottom w:val="0"/>
      <w:divBdr>
        <w:top w:val="none" w:sz="0" w:space="0" w:color="auto"/>
        <w:left w:val="none" w:sz="0" w:space="0" w:color="auto"/>
        <w:bottom w:val="none" w:sz="0" w:space="0" w:color="auto"/>
        <w:right w:val="none" w:sz="0" w:space="0" w:color="auto"/>
      </w:divBdr>
    </w:div>
    <w:div w:id="1854873821">
      <w:bodyDiv w:val="1"/>
      <w:marLeft w:val="0"/>
      <w:marRight w:val="0"/>
      <w:marTop w:val="0"/>
      <w:marBottom w:val="0"/>
      <w:divBdr>
        <w:top w:val="none" w:sz="0" w:space="0" w:color="auto"/>
        <w:left w:val="none" w:sz="0" w:space="0" w:color="auto"/>
        <w:bottom w:val="none" w:sz="0" w:space="0" w:color="auto"/>
        <w:right w:val="none" w:sz="0" w:space="0" w:color="auto"/>
      </w:divBdr>
    </w:div>
    <w:div w:id="1854883243">
      <w:bodyDiv w:val="1"/>
      <w:marLeft w:val="0"/>
      <w:marRight w:val="0"/>
      <w:marTop w:val="0"/>
      <w:marBottom w:val="0"/>
      <w:divBdr>
        <w:top w:val="none" w:sz="0" w:space="0" w:color="auto"/>
        <w:left w:val="none" w:sz="0" w:space="0" w:color="auto"/>
        <w:bottom w:val="none" w:sz="0" w:space="0" w:color="auto"/>
        <w:right w:val="none" w:sz="0" w:space="0" w:color="auto"/>
      </w:divBdr>
    </w:div>
    <w:div w:id="1855026553">
      <w:bodyDiv w:val="1"/>
      <w:marLeft w:val="0"/>
      <w:marRight w:val="0"/>
      <w:marTop w:val="0"/>
      <w:marBottom w:val="0"/>
      <w:divBdr>
        <w:top w:val="none" w:sz="0" w:space="0" w:color="auto"/>
        <w:left w:val="none" w:sz="0" w:space="0" w:color="auto"/>
        <w:bottom w:val="none" w:sz="0" w:space="0" w:color="auto"/>
        <w:right w:val="none" w:sz="0" w:space="0" w:color="auto"/>
      </w:divBdr>
    </w:div>
    <w:div w:id="1855343171">
      <w:bodyDiv w:val="1"/>
      <w:marLeft w:val="0"/>
      <w:marRight w:val="0"/>
      <w:marTop w:val="0"/>
      <w:marBottom w:val="0"/>
      <w:divBdr>
        <w:top w:val="none" w:sz="0" w:space="0" w:color="auto"/>
        <w:left w:val="none" w:sz="0" w:space="0" w:color="auto"/>
        <w:bottom w:val="none" w:sz="0" w:space="0" w:color="auto"/>
        <w:right w:val="none" w:sz="0" w:space="0" w:color="auto"/>
      </w:divBdr>
    </w:div>
    <w:div w:id="1855414280">
      <w:bodyDiv w:val="1"/>
      <w:marLeft w:val="0"/>
      <w:marRight w:val="0"/>
      <w:marTop w:val="0"/>
      <w:marBottom w:val="0"/>
      <w:divBdr>
        <w:top w:val="none" w:sz="0" w:space="0" w:color="auto"/>
        <w:left w:val="none" w:sz="0" w:space="0" w:color="auto"/>
        <w:bottom w:val="none" w:sz="0" w:space="0" w:color="auto"/>
        <w:right w:val="none" w:sz="0" w:space="0" w:color="auto"/>
      </w:divBdr>
    </w:div>
    <w:div w:id="1855536902">
      <w:bodyDiv w:val="1"/>
      <w:marLeft w:val="0"/>
      <w:marRight w:val="0"/>
      <w:marTop w:val="0"/>
      <w:marBottom w:val="0"/>
      <w:divBdr>
        <w:top w:val="none" w:sz="0" w:space="0" w:color="auto"/>
        <w:left w:val="none" w:sz="0" w:space="0" w:color="auto"/>
        <w:bottom w:val="none" w:sz="0" w:space="0" w:color="auto"/>
        <w:right w:val="none" w:sz="0" w:space="0" w:color="auto"/>
      </w:divBdr>
    </w:div>
    <w:div w:id="1856115563">
      <w:bodyDiv w:val="1"/>
      <w:marLeft w:val="0"/>
      <w:marRight w:val="0"/>
      <w:marTop w:val="0"/>
      <w:marBottom w:val="0"/>
      <w:divBdr>
        <w:top w:val="none" w:sz="0" w:space="0" w:color="auto"/>
        <w:left w:val="none" w:sz="0" w:space="0" w:color="auto"/>
        <w:bottom w:val="none" w:sz="0" w:space="0" w:color="auto"/>
        <w:right w:val="none" w:sz="0" w:space="0" w:color="auto"/>
      </w:divBdr>
    </w:div>
    <w:div w:id="1856264597">
      <w:bodyDiv w:val="1"/>
      <w:marLeft w:val="0"/>
      <w:marRight w:val="0"/>
      <w:marTop w:val="0"/>
      <w:marBottom w:val="0"/>
      <w:divBdr>
        <w:top w:val="none" w:sz="0" w:space="0" w:color="auto"/>
        <w:left w:val="none" w:sz="0" w:space="0" w:color="auto"/>
        <w:bottom w:val="none" w:sz="0" w:space="0" w:color="auto"/>
        <w:right w:val="none" w:sz="0" w:space="0" w:color="auto"/>
      </w:divBdr>
    </w:div>
    <w:div w:id="1856456139">
      <w:bodyDiv w:val="1"/>
      <w:marLeft w:val="0"/>
      <w:marRight w:val="0"/>
      <w:marTop w:val="0"/>
      <w:marBottom w:val="0"/>
      <w:divBdr>
        <w:top w:val="none" w:sz="0" w:space="0" w:color="auto"/>
        <w:left w:val="none" w:sz="0" w:space="0" w:color="auto"/>
        <w:bottom w:val="none" w:sz="0" w:space="0" w:color="auto"/>
        <w:right w:val="none" w:sz="0" w:space="0" w:color="auto"/>
      </w:divBdr>
    </w:div>
    <w:div w:id="1856655704">
      <w:bodyDiv w:val="1"/>
      <w:marLeft w:val="0"/>
      <w:marRight w:val="0"/>
      <w:marTop w:val="0"/>
      <w:marBottom w:val="0"/>
      <w:divBdr>
        <w:top w:val="none" w:sz="0" w:space="0" w:color="auto"/>
        <w:left w:val="none" w:sz="0" w:space="0" w:color="auto"/>
        <w:bottom w:val="none" w:sz="0" w:space="0" w:color="auto"/>
        <w:right w:val="none" w:sz="0" w:space="0" w:color="auto"/>
      </w:divBdr>
    </w:div>
    <w:div w:id="1856914888">
      <w:bodyDiv w:val="1"/>
      <w:marLeft w:val="0"/>
      <w:marRight w:val="0"/>
      <w:marTop w:val="0"/>
      <w:marBottom w:val="0"/>
      <w:divBdr>
        <w:top w:val="none" w:sz="0" w:space="0" w:color="auto"/>
        <w:left w:val="none" w:sz="0" w:space="0" w:color="auto"/>
        <w:bottom w:val="none" w:sz="0" w:space="0" w:color="auto"/>
        <w:right w:val="none" w:sz="0" w:space="0" w:color="auto"/>
      </w:divBdr>
    </w:div>
    <w:div w:id="1857230097">
      <w:bodyDiv w:val="1"/>
      <w:marLeft w:val="0"/>
      <w:marRight w:val="0"/>
      <w:marTop w:val="0"/>
      <w:marBottom w:val="0"/>
      <w:divBdr>
        <w:top w:val="none" w:sz="0" w:space="0" w:color="auto"/>
        <w:left w:val="none" w:sz="0" w:space="0" w:color="auto"/>
        <w:bottom w:val="none" w:sz="0" w:space="0" w:color="auto"/>
        <w:right w:val="none" w:sz="0" w:space="0" w:color="auto"/>
      </w:divBdr>
    </w:div>
    <w:div w:id="1857502915">
      <w:bodyDiv w:val="1"/>
      <w:marLeft w:val="0"/>
      <w:marRight w:val="0"/>
      <w:marTop w:val="0"/>
      <w:marBottom w:val="0"/>
      <w:divBdr>
        <w:top w:val="none" w:sz="0" w:space="0" w:color="auto"/>
        <w:left w:val="none" w:sz="0" w:space="0" w:color="auto"/>
        <w:bottom w:val="none" w:sz="0" w:space="0" w:color="auto"/>
        <w:right w:val="none" w:sz="0" w:space="0" w:color="auto"/>
      </w:divBdr>
    </w:div>
    <w:div w:id="1858150526">
      <w:bodyDiv w:val="1"/>
      <w:marLeft w:val="0"/>
      <w:marRight w:val="0"/>
      <w:marTop w:val="0"/>
      <w:marBottom w:val="0"/>
      <w:divBdr>
        <w:top w:val="none" w:sz="0" w:space="0" w:color="auto"/>
        <w:left w:val="none" w:sz="0" w:space="0" w:color="auto"/>
        <w:bottom w:val="none" w:sz="0" w:space="0" w:color="auto"/>
        <w:right w:val="none" w:sz="0" w:space="0" w:color="auto"/>
      </w:divBdr>
    </w:div>
    <w:div w:id="1858157599">
      <w:bodyDiv w:val="1"/>
      <w:marLeft w:val="0"/>
      <w:marRight w:val="0"/>
      <w:marTop w:val="0"/>
      <w:marBottom w:val="0"/>
      <w:divBdr>
        <w:top w:val="none" w:sz="0" w:space="0" w:color="auto"/>
        <w:left w:val="none" w:sz="0" w:space="0" w:color="auto"/>
        <w:bottom w:val="none" w:sz="0" w:space="0" w:color="auto"/>
        <w:right w:val="none" w:sz="0" w:space="0" w:color="auto"/>
      </w:divBdr>
    </w:div>
    <w:div w:id="1858345442">
      <w:bodyDiv w:val="1"/>
      <w:marLeft w:val="0"/>
      <w:marRight w:val="0"/>
      <w:marTop w:val="0"/>
      <w:marBottom w:val="0"/>
      <w:divBdr>
        <w:top w:val="none" w:sz="0" w:space="0" w:color="auto"/>
        <w:left w:val="none" w:sz="0" w:space="0" w:color="auto"/>
        <w:bottom w:val="none" w:sz="0" w:space="0" w:color="auto"/>
        <w:right w:val="none" w:sz="0" w:space="0" w:color="auto"/>
      </w:divBdr>
    </w:div>
    <w:div w:id="1858537300">
      <w:bodyDiv w:val="1"/>
      <w:marLeft w:val="0"/>
      <w:marRight w:val="0"/>
      <w:marTop w:val="0"/>
      <w:marBottom w:val="0"/>
      <w:divBdr>
        <w:top w:val="none" w:sz="0" w:space="0" w:color="auto"/>
        <w:left w:val="none" w:sz="0" w:space="0" w:color="auto"/>
        <w:bottom w:val="none" w:sz="0" w:space="0" w:color="auto"/>
        <w:right w:val="none" w:sz="0" w:space="0" w:color="auto"/>
      </w:divBdr>
    </w:div>
    <w:div w:id="1858806786">
      <w:bodyDiv w:val="1"/>
      <w:marLeft w:val="0"/>
      <w:marRight w:val="0"/>
      <w:marTop w:val="0"/>
      <w:marBottom w:val="0"/>
      <w:divBdr>
        <w:top w:val="none" w:sz="0" w:space="0" w:color="auto"/>
        <w:left w:val="none" w:sz="0" w:space="0" w:color="auto"/>
        <w:bottom w:val="none" w:sz="0" w:space="0" w:color="auto"/>
        <w:right w:val="none" w:sz="0" w:space="0" w:color="auto"/>
      </w:divBdr>
    </w:div>
    <w:div w:id="1859343911">
      <w:bodyDiv w:val="1"/>
      <w:marLeft w:val="0"/>
      <w:marRight w:val="0"/>
      <w:marTop w:val="0"/>
      <w:marBottom w:val="0"/>
      <w:divBdr>
        <w:top w:val="none" w:sz="0" w:space="0" w:color="auto"/>
        <w:left w:val="none" w:sz="0" w:space="0" w:color="auto"/>
        <w:bottom w:val="none" w:sz="0" w:space="0" w:color="auto"/>
        <w:right w:val="none" w:sz="0" w:space="0" w:color="auto"/>
      </w:divBdr>
    </w:div>
    <w:div w:id="1859854614">
      <w:bodyDiv w:val="1"/>
      <w:marLeft w:val="0"/>
      <w:marRight w:val="0"/>
      <w:marTop w:val="0"/>
      <w:marBottom w:val="0"/>
      <w:divBdr>
        <w:top w:val="none" w:sz="0" w:space="0" w:color="auto"/>
        <w:left w:val="none" w:sz="0" w:space="0" w:color="auto"/>
        <w:bottom w:val="none" w:sz="0" w:space="0" w:color="auto"/>
        <w:right w:val="none" w:sz="0" w:space="0" w:color="auto"/>
      </w:divBdr>
    </w:div>
    <w:div w:id="1860124005">
      <w:bodyDiv w:val="1"/>
      <w:marLeft w:val="0"/>
      <w:marRight w:val="0"/>
      <w:marTop w:val="0"/>
      <w:marBottom w:val="0"/>
      <w:divBdr>
        <w:top w:val="none" w:sz="0" w:space="0" w:color="auto"/>
        <w:left w:val="none" w:sz="0" w:space="0" w:color="auto"/>
        <w:bottom w:val="none" w:sz="0" w:space="0" w:color="auto"/>
        <w:right w:val="none" w:sz="0" w:space="0" w:color="auto"/>
      </w:divBdr>
    </w:div>
    <w:div w:id="1860124892">
      <w:bodyDiv w:val="1"/>
      <w:marLeft w:val="0"/>
      <w:marRight w:val="0"/>
      <w:marTop w:val="0"/>
      <w:marBottom w:val="0"/>
      <w:divBdr>
        <w:top w:val="none" w:sz="0" w:space="0" w:color="auto"/>
        <w:left w:val="none" w:sz="0" w:space="0" w:color="auto"/>
        <w:bottom w:val="none" w:sz="0" w:space="0" w:color="auto"/>
        <w:right w:val="none" w:sz="0" w:space="0" w:color="auto"/>
      </w:divBdr>
    </w:div>
    <w:div w:id="1860461971">
      <w:bodyDiv w:val="1"/>
      <w:marLeft w:val="0"/>
      <w:marRight w:val="0"/>
      <w:marTop w:val="0"/>
      <w:marBottom w:val="0"/>
      <w:divBdr>
        <w:top w:val="none" w:sz="0" w:space="0" w:color="auto"/>
        <w:left w:val="none" w:sz="0" w:space="0" w:color="auto"/>
        <w:bottom w:val="none" w:sz="0" w:space="0" w:color="auto"/>
        <w:right w:val="none" w:sz="0" w:space="0" w:color="auto"/>
      </w:divBdr>
    </w:div>
    <w:div w:id="1860777797">
      <w:bodyDiv w:val="1"/>
      <w:marLeft w:val="0"/>
      <w:marRight w:val="0"/>
      <w:marTop w:val="0"/>
      <w:marBottom w:val="0"/>
      <w:divBdr>
        <w:top w:val="none" w:sz="0" w:space="0" w:color="auto"/>
        <w:left w:val="none" w:sz="0" w:space="0" w:color="auto"/>
        <w:bottom w:val="none" w:sz="0" w:space="0" w:color="auto"/>
        <w:right w:val="none" w:sz="0" w:space="0" w:color="auto"/>
      </w:divBdr>
    </w:div>
    <w:div w:id="1860923379">
      <w:bodyDiv w:val="1"/>
      <w:marLeft w:val="0"/>
      <w:marRight w:val="0"/>
      <w:marTop w:val="0"/>
      <w:marBottom w:val="0"/>
      <w:divBdr>
        <w:top w:val="none" w:sz="0" w:space="0" w:color="auto"/>
        <w:left w:val="none" w:sz="0" w:space="0" w:color="auto"/>
        <w:bottom w:val="none" w:sz="0" w:space="0" w:color="auto"/>
        <w:right w:val="none" w:sz="0" w:space="0" w:color="auto"/>
      </w:divBdr>
    </w:div>
    <w:div w:id="1861315266">
      <w:bodyDiv w:val="1"/>
      <w:marLeft w:val="0"/>
      <w:marRight w:val="0"/>
      <w:marTop w:val="0"/>
      <w:marBottom w:val="0"/>
      <w:divBdr>
        <w:top w:val="none" w:sz="0" w:space="0" w:color="auto"/>
        <w:left w:val="none" w:sz="0" w:space="0" w:color="auto"/>
        <w:bottom w:val="none" w:sz="0" w:space="0" w:color="auto"/>
        <w:right w:val="none" w:sz="0" w:space="0" w:color="auto"/>
      </w:divBdr>
    </w:div>
    <w:div w:id="1861628213">
      <w:bodyDiv w:val="1"/>
      <w:marLeft w:val="0"/>
      <w:marRight w:val="0"/>
      <w:marTop w:val="0"/>
      <w:marBottom w:val="0"/>
      <w:divBdr>
        <w:top w:val="none" w:sz="0" w:space="0" w:color="auto"/>
        <w:left w:val="none" w:sz="0" w:space="0" w:color="auto"/>
        <w:bottom w:val="none" w:sz="0" w:space="0" w:color="auto"/>
        <w:right w:val="none" w:sz="0" w:space="0" w:color="auto"/>
      </w:divBdr>
    </w:div>
    <w:div w:id="1861813505">
      <w:bodyDiv w:val="1"/>
      <w:marLeft w:val="0"/>
      <w:marRight w:val="0"/>
      <w:marTop w:val="0"/>
      <w:marBottom w:val="0"/>
      <w:divBdr>
        <w:top w:val="none" w:sz="0" w:space="0" w:color="auto"/>
        <w:left w:val="none" w:sz="0" w:space="0" w:color="auto"/>
        <w:bottom w:val="none" w:sz="0" w:space="0" w:color="auto"/>
        <w:right w:val="none" w:sz="0" w:space="0" w:color="auto"/>
      </w:divBdr>
    </w:div>
    <w:div w:id="1862627985">
      <w:bodyDiv w:val="1"/>
      <w:marLeft w:val="0"/>
      <w:marRight w:val="0"/>
      <w:marTop w:val="0"/>
      <w:marBottom w:val="0"/>
      <w:divBdr>
        <w:top w:val="none" w:sz="0" w:space="0" w:color="auto"/>
        <w:left w:val="none" w:sz="0" w:space="0" w:color="auto"/>
        <w:bottom w:val="none" w:sz="0" w:space="0" w:color="auto"/>
        <w:right w:val="none" w:sz="0" w:space="0" w:color="auto"/>
      </w:divBdr>
    </w:div>
    <w:div w:id="1863399691">
      <w:bodyDiv w:val="1"/>
      <w:marLeft w:val="0"/>
      <w:marRight w:val="0"/>
      <w:marTop w:val="0"/>
      <w:marBottom w:val="0"/>
      <w:divBdr>
        <w:top w:val="none" w:sz="0" w:space="0" w:color="auto"/>
        <w:left w:val="none" w:sz="0" w:space="0" w:color="auto"/>
        <w:bottom w:val="none" w:sz="0" w:space="0" w:color="auto"/>
        <w:right w:val="none" w:sz="0" w:space="0" w:color="auto"/>
      </w:divBdr>
    </w:div>
    <w:div w:id="1864051621">
      <w:bodyDiv w:val="1"/>
      <w:marLeft w:val="0"/>
      <w:marRight w:val="0"/>
      <w:marTop w:val="0"/>
      <w:marBottom w:val="0"/>
      <w:divBdr>
        <w:top w:val="none" w:sz="0" w:space="0" w:color="auto"/>
        <w:left w:val="none" w:sz="0" w:space="0" w:color="auto"/>
        <w:bottom w:val="none" w:sz="0" w:space="0" w:color="auto"/>
        <w:right w:val="none" w:sz="0" w:space="0" w:color="auto"/>
      </w:divBdr>
    </w:div>
    <w:div w:id="1864132124">
      <w:bodyDiv w:val="1"/>
      <w:marLeft w:val="0"/>
      <w:marRight w:val="0"/>
      <w:marTop w:val="0"/>
      <w:marBottom w:val="0"/>
      <w:divBdr>
        <w:top w:val="none" w:sz="0" w:space="0" w:color="auto"/>
        <w:left w:val="none" w:sz="0" w:space="0" w:color="auto"/>
        <w:bottom w:val="none" w:sz="0" w:space="0" w:color="auto"/>
        <w:right w:val="none" w:sz="0" w:space="0" w:color="auto"/>
      </w:divBdr>
    </w:div>
    <w:div w:id="1864319821">
      <w:bodyDiv w:val="1"/>
      <w:marLeft w:val="0"/>
      <w:marRight w:val="0"/>
      <w:marTop w:val="0"/>
      <w:marBottom w:val="0"/>
      <w:divBdr>
        <w:top w:val="none" w:sz="0" w:space="0" w:color="auto"/>
        <w:left w:val="none" w:sz="0" w:space="0" w:color="auto"/>
        <w:bottom w:val="none" w:sz="0" w:space="0" w:color="auto"/>
        <w:right w:val="none" w:sz="0" w:space="0" w:color="auto"/>
      </w:divBdr>
    </w:div>
    <w:div w:id="1864398223">
      <w:bodyDiv w:val="1"/>
      <w:marLeft w:val="0"/>
      <w:marRight w:val="0"/>
      <w:marTop w:val="0"/>
      <w:marBottom w:val="0"/>
      <w:divBdr>
        <w:top w:val="none" w:sz="0" w:space="0" w:color="auto"/>
        <w:left w:val="none" w:sz="0" w:space="0" w:color="auto"/>
        <w:bottom w:val="none" w:sz="0" w:space="0" w:color="auto"/>
        <w:right w:val="none" w:sz="0" w:space="0" w:color="auto"/>
      </w:divBdr>
    </w:div>
    <w:div w:id="1864711671">
      <w:bodyDiv w:val="1"/>
      <w:marLeft w:val="0"/>
      <w:marRight w:val="0"/>
      <w:marTop w:val="0"/>
      <w:marBottom w:val="0"/>
      <w:divBdr>
        <w:top w:val="none" w:sz="0" w:space="0" w:color="auto"/>
        <w:left w:val="none" w:sz="0" w:space="0" w:color="auto"/>
        <w:bottom w:val="none" w:sz="0" w:space="0" w:color="auto"/>
        <w:right w:val="none" w:sz="0" w:space="0" w:color="auto"/>
      </w:divBdr>
    </w:div>
    <w:div w:id="1864827682">
      <w:bodyDiv w:val="1"/>
      <w:marLeft w:val="0"/>
      <w:marRight w:val="0"/>
      <w:marTop w:val="0"/>
      <w:marBottom w:val="0"/>
      <w:divBdr>
        <w:top w:val="none" w:sz="0" w:space="0" w:color="auto"/>
        <w:left w:val="none" w:sz="0" w:space="0" w:color="auto"/>
        <w:bottom w:val="none" w:sz="0" w:space="0" w:color="auto"/>
        <w:right w:val="none" w:sz="0" w:space="0" w:color="auto"/>
      </w:divBdr>
    </w:div>
    <w:div w:id="1864854250">
      <w:bodyDiv w:val="1"/>
      <w:marLeft w:val="0"/>
      <w:marRight w:val="0"/>
      <w:marTop w:val="0"/>
      <w:marBottom w:val="0"/>
      <w:divBdr>
        <w:top w:val="none" w:sz="0" w:space="0" w:color="auto"/>
        <w:left w:val="none" w:sz="0" w:space="0" w:color="auto"/>
        <w:bottom w:val="none" w:sz="0" w:space="0" w:color="auto"/>
        <w:right w:val="none" w:sz="0" w:space="0" w:color="auto"/>
      </w:divBdr>
    </w:div>
    <w:div w:id="1865243669">
      <w:bodyDiv w:val="1"/>
      <w:marLeft w:val="0"/>
      <w:marRight w:val="0"/>
      <w:marTop w:val="0"/>
      <w:marBottom w:val="0"/>
      <w:divBdr>
        <w:top w:val="none" w:sz="0" w:space="0" w:color="auto"/>
        <w:left w:val="none" w:sz="0" w:space="0" w:color="auto"/>
        <w:bottom w:val="none" w:sz="0" w:space="0" w:color="auto"/>
        <w:right w:val="none" w:sz="0" w:space="0" w:color="auto"/>
      </w:divBdr>
    </w:div>
    <w:div w:id="1866672880">
      <w:bodyDiv w:val="1"/>
      <w:marLeft w:val="0"/>
      <w:marRight w:val="0"/>
      <w:marTop w:val="0"/>
      <w:marBottom w:val="0"/>
      <w:divBdr>
        <w:top w:val="none" w:sz="0" w:space="0" w:color="auto"/>
        <w:left w:val="none" w:sz="0" w:space="0" w:color="auto"/>
        <w:bottom w:val="none" w:sz="0" w:space="0" w:color="auto"/>
        <w:right w:val="none" w:sz="0" w:space="0" w:color="auto"/>
      </w:divBdr>
    </w:div>
    <w:div w:id="1867019415">
      <w:bodyDiv w:val="1"/>
      <w:marLeft w:val="0"/>
      <w:marRight w:val="0"/>
      <w:marTop w:val="0"/>
      <w:marBottom w:val="0"/>
      <w:divBdr>
        <w:top w:val="none" w:sz="0" w:space="0" w:color="auto"/>
        <w:left w:val="none" w:sz="0" w:space="0" w:color="auto"/>
        <w:bottom w:val="none" w:sz="0" w:space="0" w:color="auto"/>
        <w:right w:val="none" w:sz="0" w:space="0" w:color="auto"/>
      </w:divBdr>
    </w:div>
    <w:div w:id="1867327811">
      <w:bodyDiv w:val="1"/>
      <w:marLeft w:val="0"/>
      <w:marRight w:val="0"/>
      <w:marTop w:val="0"/>
      <w:marBottom w:val="0"/>
      <w:divBdr>
        <w:top w:val="none" w:sz="0" w:space="0" w:color="auto"/>
        <w:left w:val="none" w:sz="0" w:space="0" w:color="auto"/>
        <w:bottom w:val="none" w:sz="0" w:space="0" w:color="auto"/>
        <w:right w:val="none" w:sz="0" w:space="0" w:color="auto"/>
      </w:divBdr>
    </w:div>
    <w:div w:id="1867524697">
      <w:bodyDiv w:val="1"/>
      <w:marLeft w:val="0"/>
      <w:marRight w:val="0"/>
      <w:marTop w:val="0"/>
      <w:marBottom w:val="0"/>
      <w:divBdr>
        <w:top w:val="none" w:sz="0" w:space="0" w:color="auto"/>
        <w:left w:val="none" w:sz="0" w:space="0" w:color="auto"/>
        <w:bottom w:val="none" w:sz="0" w:space="0" w:color="auto"/>
        <w:right w:val="none" w:sz="0" w:space="0" w:color="auto"/>
      </w:divBdr>
    </w:div>
    <w:div w:id="1868450517">
      <w:bodyDiv w:val="1"/>
      <w:marLeft w:val="0"/>
      <w:marRight w:val="0"/>
      <w:marTop w:val="0"/>
      <w:marBottom w:val="0"/>
      <w:divBdr>
        <w:top w:val="none" w:sz="0" w:space="0" w:color="auto"/>
        <w:left w:val="none" w:sz="0" w:space="0" w:color="auto"/>
        <w:bottom w:val="none" w:sz="0" w:space="0" w:color="auto"/>
        <w:right w:val="none" w:sz="0" w:space="0" w:color="auto"/>
      </w:divBdr>
    </w:div>
    <w:div w:id="1868564795">
      <w:bodyDiv w:val="1"/>
      <w:marLeft w:val="0"/>
      <w:marRight w:val="0"/>
      <w:marTop w:val="0"/>
      <w:marBottom w:val="0"/>
      <w:divBdr>
        <w:top w:val="none" w:sz="0" w:space="0" w:color="auto"/>
        <w:left w:val="none" w:sz="0" w:space="0" w:color="auto"/>
        <w:bottom w:val="none" w:sz="0" w:space="0" w:color="auto"/>
        <w:right w:val="none" w:sz="0" w:space="0" w:color="auto"/>
      </w:divBdr>
    </w:div>
    <w:div w:id="1869952723">
      <w:bodyDiv w:val="1"/>
      <w:marLeft w:val="0"/>
      <w:marRight w:val="0"/>
      <w:marTop w:val="0"/>
      <w:marBottom w:val="0"/>
      <w:divBdr>
        <w:top w:val="none" w:sz="0" w:space="0" w:color="auto"/>
        <w:left w:val="none" w:sz="0" w:space="0" w:color="auto"/>
        <w:bottom w:val="none" w:sz="0" w:space="0" w:color="auto"/>
        <w:right w:val="none" w:sz="0" w:space="0" w:color="auto"/>
      </w:divBdr>
    </w:div>
    <w:div w:id="1870096373">
      <w:bodyDiv w:val="1"/>
      <w:marLeft w:val="0"/>
      <w:marRight w:val="0"/>
      <w:marTop w:val="0"/>
      <w:marBottom w:val="0"/>
      <w:divBdr>
        <w:top w:val="none" w:sz="0" w:space="0" w:color="auto"/>
        <w:left w:val="none" w:sz="0" w:space="0" w:color="auto"/>
        <w:bottom w:val="none" w:sz="0" w:space="0" w:color="auto"/>
        <w:right w:val="none" w:sz="0" w:space="0" w:color="auto"/>
      </w:divBdr>
    </w:div>
    <w:div w:id="1870755729">
      <w:bodyDiv w:val="1"/>
      <w:marLeft w:val="0"/>
      <w:marRight w:val="0"/>
      <w:marTop w:val="0"/>
      <w:marBottom w:val="0"/>
      <w:divBdr>
        <w:top w:val="none" w:sz="0" w:space="0" w:color="auto"/>
        <w:left w:val="none" w:sz="0" w:space="0" w:color="auto"/>
        <w:bottom w:val="none" w:sz="0" w:space="0" w:color="auto"/>
        <w:right w:val="none" w:sz="0" w:space="0" w:color="auto"/>
      </w:divBdr>
    </w:div>
    <w:div w:id="1870796288">
      <w:bodyDiv w:val="1"/>
      <w:marLeft w:val="0"/>
      <w:marRight w:val="0"/>
      <w:marTop w:val="0"/>
      <w:marBottom w:val="0"/>
      <w:divBdr>
        <w:top w:val="none" w:sz="0" w:space="0" w:color="auto"/>
        <w:left w:val="none" w:sz="0" w:space="0" w:color="auto"/>
        <w:bottom w:val="none" w:sz="0" w:space="0" w:color="auto"/>
        <w:right w:val="none" w:sz="0" w:space="0" w:color="auto"/>
      </w:divBdr>
    </w:div>
    <w:div w:id="1870949901">
      <w:bodyDiv w:val="1"/>
      <w:marLeft w:val="0"/>
      <w:marRight w:val="0"/>
      <w:marTop w:val="0"/>
      <w:marBottom w:val="0"/>
      <w:divBdr>
        <w:top w:val="none" w:sz="0" w:space="0" w:color="auto"/>
        <w:left w:val="none" w:sz="0" w:space="0" w:color="auto"/>
        <w:bottom w:val="none" w:sz="0" w:space="0" w:color="auto"/>
        <w:right w:val="none" w:sz="0" w:space="0" w:color="auto"/>
      </w:divBdr>
    </w:div>
    <w:div w:id="1870989165">
      <w:bodyDiv w:val="1"/>
      <w:marLeft w:val="0"/>
      <w:marRight w:val="0"/>
      <w:marTop w:val="0"/>
      <w:marBottom w:val="0"/>
      <w:divBdr>
        <w:top w:val="none" w:sz="0" w:space="0" w:color="auto"/>
        <w:left w:val="none" w:sz="0" w:space="0" w:color="auto"/>
        <w:bottom w:val="none" w:sz="0" w:space="0" w:color="auto"/>
        <w:right w:val="none" w:sz="0" w:space="0" w:color="auto"/>
      </w:divBdr>
    </w:div>
    <w:div w:id="1871140818">
      <w:bodyDiv w:val="1"/>
      <w:marLeft w:val="0"/>
      <w:marRight w:val="0"/>
      <w:marTop w:val="0"/>
      <w:marBottom w:val="0"/>
      <w:divBdr>
        <w:top w:val="none" w:sz="0" w:space="0" w:color="auto"/>
        <w:left w:val="none" w:sz="0" w:space="0" w:color="auto"/>
        <w:bottom w:val="none" w:sz="0" w:space="0" w:color="auto"/>
        <w:right w:val="none" w:sz="0" w:space="0" w:color="auto"/>
      </w:divBdr>
    </w:div>
    <w:div w:id="1871526609">
      <w:bodyDiv w:val="1"/>
      <w:marLeft w:val="0"/>
      <w:marRight w:val="0"/>
      <w:marTop w:val="0"/>
      <w:marBottom w:val="0"/>
      <w:divBdr>
        <w:top w:val="none" w:sz="0" w:space="0" w:color="auto"/>
        <w:left w:val="none" w:sz="0" w:space="0" w:color="auto"/>
        <w:bottom w:val="none" w:sz="0" w:space="0" w:color="auto"/>
        <w:right w:val="none" w:sz="0" w:space="0" w:color="auto"/>
      </w:divBdr>
    </w:div>
    <w:div w:id="1871797114">
      <w:bodyDiv w:val="1"/>
      <w:marLeft w:val="0"/>
      <w:marRight w:val="0"/>
      <w:marTop w:val="0"/>
      <w:marBottom w:val="0"/>
      <w:divBdr>
        <w:top w:val="none" w:sz="0" w:space="0" w:color="auto"/>
        <w:left w:val="none" w:sz="0" w:space="0" w:color="auto"/>
        <w:bottom w:val="none" w:sz="0" w:space="0" w:color="auto"/>
        <w:right w:val="none" w:sz="0" w:space="0" w:color="auto"/>
      </w:divBdr>
    </w:div>
    <w:div w:id="1872569655">
      <w:bodyDiv w:val="1"/>
      <w:marLeft w:val="0"/>
      <w:marRight w:val="0"/>
      <w:marTop w:val="0"/>
      <w:marBottom w:val="0"/>
      <w:divBdr>
        <w:top w:val="none" w:sz="0" w:space="0" w:color="auto"/>
        <w:left w:val="none" w:sz="0" w:space="0" w:color="auto"/>
        <w:bottom w:val="none" w:sz="0" w:space="0" w:color="auto"/>
        <w:right w:val="none" w:sz="0" w:space="0" w:color="auto"/>
      </w:divBdr>
    </w:div>
    <w:div w:id="1872839646">
      <w:bodyDiv w:val="1"/>
      <w:marLeft w:val="0"/>
      <w:marRight w:val="0"/>
      <w:marTop w:val="0"/>
      <w:marBottom w:val="0"/>
      <w:divBdr>
        <w:top w:val="none" w:sz="0" w:space="0" w:color="auto"/>
        <w:left w:val="none" w:sz="0" w:space="0" w:color="auto"/>
        <w:bottom w:val="none" w:sz="0" w:space="0" w:color="auto"/>
        <w:right w:val="none" w:sz="0" w:space="0" w:color="auto"/>
      </w:divBdr>
    </w:div>
    <w:div w:id="1873566022">
      <w:bodyDiv w:val="1"/>
      <w:marLeft w:val="0"/>
      <w:marRight w:val="0"/>
      <w:marTop w:val="0"/>
      <w:marBottom w:val="0"/>
      <w:divBdr>
        <w:top w:val="none" w:sz="0" w:space="0" w:color="auto"/>
        <w:left w:val="none" w:sz="0" w:space="0" w:color="auto"/>
        <w:bottom w:val="none" w:sz="0" w:space="0" w:color="auto"/>
        <w:right w:val="none" w:sz="0" w:space="0" w:color="auto"/>
      </w:divBdr>
    </w:div>
    <w:div w:id="1873691672">
      <w:bodyDiv w:val="1"/>
      <w:marLeft w:val="0"/>
      <w:marRight w:val="0"/>
      <w:marTop w:val="0"/>
      <w:marBottom w:val="0"/>
      <w:divBdr>
        <w:top w:val="none" w:sz="0" w:space="0" w:color="auto"/>
        <w:left w:val="none" w:sz="0" w:space="0" w:color="auto"/>
        <w:bottom w:val="none" w:sz="0" w:space="0" w:color="auto"/>
        <w:right w:val="none" w:sz="0" w:space="0" w:color="auto"/>
      </w:divBdr>
    </w:div>
    <w:div w:id="1874030403">
      <w:bodyDiv w:val="1"/>
      <w:marLeft w:val="0"/>
      <w:marRight w:val="0"/>
      <w:marTop w:val="0"/>
      <w:marBottom w:val="0"/>
      <w:divBdr>
        <w:top w:val="none" w:sz="0" w:space="0" w:color="auto"/>
        <w:left w:val="none" w:sz="0" w:space="0" w:color="auto"/>
        <w:bottom w:val="none" w:sz="0" w:space="0" w:color="auto"/>
        <w:right w:val="none" w:sz="0" w:space="0" w:color="auto"/>
      </w:divBdr>
    </w:div>
    <w:div w:id="1874152352">
      <w:bodyDiv w:val="1"/>
      <w:marLeft w:val="0"/>
      <w:marRight w:val="0"/>
      <w:marTop w:val="0"/>
      <w:marBottom w:val="0"/>
      <w:divBdr>
        <w:top w:val="none" w:sz="0" w:space="0" w:color="auto"/>
        <w:left w:val="none" w:sz="0" w:space="0" w:color="auto"/>
        <w:bottom w:val="none" w:sz="0" w:space="0" w:color="auto"/>
        <w:right w:val="none" w:sz="0" w:space="0" w:color="auto"/>
      </w:divBdr>
    </w:div>
    <w:div w:id="1874878240">
      <w:bodyDiv w:val="1"/>
      <w:marLeft w:val="0"/>
      <w:marRight w:val="0"/>
      <w:marTop w:val="0"/>
      <w:marBottom w:val="0"/>
      <w:divBdr>
        <w:top w:val="none" w:sz="0" w:space="0" w:color="auto"/>
        <w:left w:val="none" w:sz="0" w:space="0" w:color="auto"/>
        <w:bottom w:val="none" w:sz="0" w:space="0" w:color="auto"/>
        <w:right w:val="none" w:sz="0" w:space="0" w:color="auto"/>
      </w:divBdr>
    </w:div>
    <w:div w:id="1874999243">
      <w:bodyDiv w:val="1"/>
      <w:marLeft w:val="0"/>
      <w:marRight w:val="0"/>
      <w:marTop w:val="0"/>
      <w:marBottom w:val="0"/>
      <w:divBdr>
        <w:top w:val="none" w:sz="0" w:space="0" w:color="auto"/>
        <w:left w:val="none" w:sz="0" w:space="0" w:color="auto"/>
        <w:bottom w:val="none" w:sz="0" w:space="0" w:color="auto"/>
        <w:right w:val="none" w:sz="0" w:space="0" w:color="auto"/>
      </w:divBdr>
    </w:div>
    <w:div w:id="1875270289">
      <w:bodyDiv w:val="1"/>
      <w:marLeft w:val="0"/>
      <w:marRight w:val="0"/>
      <w:marTop w:val="0"/>
      <w:marBottom w:val="0"/>
      <w:divBdr>
        <w:top w:val="none" w:sz="0" w:space="0" w:color="auto"/>
        <w:left w:val="none" w:sz="0" w:space="0" w:color="auto"/>
        <w:bottom w:val="none" w:sz="0" w:space="0" w:color="auto"/>
        <w:right w:val="none" w:sz="0" w:space="0" w:color="auto"/>
      </w:divBdr>
    </w:div>
    <w:div w:id="1875341155">
      <w:bodyDiv w:val="1"/>
      <w:marLeft w:val="0"/>
      <w:marRight w:val="0"/>
      <w:marTop w:val="0"/>
      <w:marBottom w:val="0"/>
      <w:divBdr>
        <w:top w:val="none" w:sz="0" w:space="0" w:color="auto"/>
        <w:left w:val="none" w:sz="0" w:space="0" w:color="auto"/>
        <w:bottom w:val="none" w:sz="0" w:space="0" w:color="auto"/>
        <w:right w:val="none" w:sz="0" w:space="0" w:color="auto"/>
      </w:divBdr>
    </w:div>
    <w:div w:id="1875578576">
      <w:bodyDiv w:val="1"/>
      <w:marLeft w:val="0"/>
      <w:marRight w:val="0"/>
      <w:marTop w:val="0"/>
      <w:marBottom w:val="0"/>
      <w:divBdr>
        <w:top w:val="none" w:sz="0" w:space="0" w:color="auto"/>
        <w:left w:val="none" w:sz="0" w:space="0" w:color="auto"/>
        <w:bottom w:val="none" w:sz="0" w:space="0" w:color="auto"/>
        <w:right w:val="none" w:sz="0" w:space="0" w:color="auto"/>
      </w:divBdr>
    </w:div>
    <w:div w:id="1875776357">
      <w:bodyDiv w:val="1"/>
      <w:marLeft w:val="0"/>
      <w:marRight w:val="0"/>
      <w:marTop w:val="0"/>
      <w:marBottom w:val="0"/>
      <w:divBdr>
        <w:top w:val="none" w:sz="0" w:space="0" w:color="auto"/>
        <w:left w:val="none" w:sz="0" w:space="0" w:color="auto"/>
        <w:bottom w:val="none" w:sz="0" w:space="0" w:color="auto"/>
        <w:right w:val="none" w:sz="0" w:space="0" w:color="auto"/>
      </w:divBdr>
    </w:div>
    <w:div w:id="1875920379">
      <w:bodyDiv w:val="1"/>
      <w:marLeft w:val="0"/>
      <w:marRight w:val="0"/>
      <w:marTop w:val="0"/>
      <w:marBottom w:val="0"/>
      <w:divBdr>
        <w:top w:val="none" w:sz="0" w:space="0" w:color="auto"/>
        <w:left w:val="none" w:sz="0" w:space="0" w:color="auto"/>
        <w:bottom w:val="none" w:sz="0" w:space="0" w:color="auto"/>
        <w:right w:val="none" w:sz="0" w:space="0" w:color="auto"/>
      </w:divBdr>
    </w:div>
    <w:div w:id="1875996110">
      <w:bodyDiv w:val="1"/>
      <w:marLeft w:val="0"/>
      <w:marRight w:val="0"/>
      <w:marTop w:val="0"/>
      <w:marBottom w:val="0"/>
      <w:divBdr>
        <w:top w:val="none" w:sz="0" w:space="0" w:color="auto"/>
        <w:left w:val="none" w:sz="0" w:space="0" w:color="auto"/>
        <w:bottom w:val="none" w:sz="0" w:space="0" w:color="auto"/>
        <w:right w:val="none" w:sz="0" w:space="0" w:color="auto"/>
      </w:divBdr>
    </w:div>
    <w:div w:id="1876193477">
      <w:bodyDiv w:val="1"/>
      <w:marLeft w:val="0"/>
      <w:marRight w:val="0"/>
      <w:marTop w:val="0"/>
      <w:marBottom w:val="0"/>
      <w:divBdr>
        <w:top w:val="none" w:sz="0" w:space="0" w:color="auto"/>
        <w:left w:val="none" w:sz="0" w:space="0" w:color="auto"/>
        <w:bottom w:val="none" w:sz="0" w:space="0" w:color="auto"/>
        <w:right w:val="none" w:sz="0" w:space="0" w:color="auto"/>
      </w:divBdr>
    </w:div>
    <w:div w:id="1876386892">
      <w:bodyDiv w:val="1"/>
      <w:marLeft w:val="0"/>
      <w:marRight w:val="0"/>
      <w:marTop w:val="0"/>
      <w:marBottom w:val="0"/>
      <w:divBdr>
        <w:top w:val="none" w:sz="0" w:space="0" w:color="auto"/>
        <w:left w:val="none" w:sz="0" w:space="0" w:color="auto"/>
        <w:bottom w:val="none" w:sz="0" w:space="0" w:color="auto"/>
        <w:right w:val="none" w:sz="0" w:space="0" w:color="auto"/>
      </w:divBdr>
    </w:div>
    <w:div w:id="1877035245">
      <w:bodyDiv w:val="1"/>
      <w:marLeft w:val="0"/>
      <w:marRight w:val="0"/>
      <w:marTop w:val="0"/>
      <w:marBottom w:val="0"/>
      <w:divBdr>
        <w:top w:val="none" w:sz="0" w:space="0" w:color="auto"/>
        <w:left w:val="none" w:sz="0" w:space="0" w:color="auto"/>
        <w:bottom w:val="none" w:sz="0" w:space="0" w:color="auto"/>
        <w:right w:val="none" w:sz="0" w:space="0" w:color="auto"/>
      </w:divBdr>
    </w:div>
    <w:div w:id="1877695000">
      <w:bodyDiv w:val="1"/>
      <w:marLeft w:val="0"/>
      <w:marRight w:val="0"/>
      <w:marTop w:val="0"/>
      <w:marBottom w:val="0"/>
      <w:divBdr>
        <w:top w:val="none" w:sz="0" w:space="0" w:color="auto"/>
        <w:left w:val="none" w:sz="0" w:space="0" w:color="auto"/>
        <w:bottom w:val="none" w:sz="0" w:space="0" w:color="auto"/>
        <w:right w:val="none" w:sz="0" w:space="0" w:color="auto"/>
      </w:divBdr>
    </w:div>
    <w:div w:id="1877766643">
      <w:bodyDiv w:val="1"/>
      <w:marLeft w:val="0"/>
      <w:marRight w:val="0"/>
      <w:marTop w:val="0"/>
      <w:marBottom w:val="0"/>
      <w:divBdr>
        <w:top w:val="none" w:sz="0" w:space="0" w:color="auto"/>
        <w:left w:val="none" w:sz="0" w:space="0" w:color="auto"/>
        <w:bottom w:val="none" w:sz="0" w:space="0" w:color="auto"/>
        <w:right w:val="none" w:sz="0" w:space="0" w:color="auto"/>
      </w:divBdr>
    </w:div>
    <w:div w:id="1878349885">
      <w:bodyDiv w:val="1"/>
      <w:marLeft w:val="0"/>
      <w:marRight w:val="0"/>
      <w:marTop w:val="0"/>
      <w:marBottom w:val="0"/>
      <w:divBdr>
        <w:top w:val="none" w:sz="0" w:space="0" w:color="auto"/>
        <w:left w:val="none" w:sz="0" w:space="0" w:color="auto"/>
        <w:bottom w:val="none" w:sz="0" w:space="0" w:color="auto"/>
        <w:right w:val="none" w:sz="0" w:space="0" w:color="auto"/>
      </w:divBdr>
    </w:div>
    <w:div w:id="1878425366">
      <w:bodyDiv w:val="1"/>
      <w:marLeft w:val="0"/>
      <w:marRight w:val="0"/>
      <w:marTop w:val="0"/>
      <w:marBottom w:val="0"/>
      <w:divBdr>
        <w:top w:val="none" w:sz="0" w:space="0" w:color="auto"/>
        <w:left w:val="none" w:sz="0" w:space="0" w:color="auto"/>
        <w:bottom w:val="none" w:sz="0" w:space="0" w:color="auto"/>
        <w:right w:val="none" w:sz="0" w:space="0" w:color="auto"/>
      </w:divBdr>
    </w:div>
    <w:div w:id="1878816355">
      <w:bodyDiv w:val="1"/>
      <w:marLeft w:val="0"/>
      <w:marRight w:val="0"/>
      <w:marTop w:val="0"/>
      <w:marBottom w:val="0"/>
      <w:divBdr>
        <w:top w:val="none" w:sz="0" w:space="0" w:color="auto"/>
        <w:left w:val="none" w:sz="0" w:space="0" w:color="auto"/>
        <w:bottom w:val="none" w:sz="0" w:space="0" w:color="auto"/>
        <w:right w:val="none" w:sz="0" w:space="0" w:color="auto"/>
      </w:divBdr>
    </w:div>
    <w:div w:id="1879077949">
      <w:bodyDiv w:val="1"/>
      <w:marLeft w:val="0"/>
      <w:marRight w:val="0"/>
      <w:marTop w:val="0"/>
      <w:marBottom w:val="0"/>
      <w:divBdr>
        <w:top w:val="none" w:sz="0" w:space="0" w:color="auto"/>
        <w:left w:val="none" w:sz="0" w:space="0" w:color="auto"/>
        <w:bottom w:val="none" w:sz="0" w:space="0" w:color="auto"/>
        <w:right w:val="none" w:sz="0" w:space="0" w:color="auto"/>
      </w:divBdr>
    </w:div>
    <w:div w:id="1879274878">
      <w:bodyDiv w:val="1"/>
      <w:marLeft w:val="0"/>
      <w:marRight w:val="0"/>
      <w:marTop w:val="0"/>
      <w:marBottom w:val="0"/>
      <w:divBdr>
        <w:top w:val="none" w:sz="0" w:space="0" w:color="auto"/>
        <w:left w:val="none" w:sz="0" w:space="0" w:color="auto"/>
        <w:bottom w:val="none" w:sz="0" w:space="0" w:color="auto"/>
        <w:right w:val="none" w:sz="0" w:space="0" w:color="auto"/>
      </w:divBdr>
    </w:div>
    <w:div w:id="1879662480">
      <w:bodyDiv w:val="1"/>
      <w:marLeft w:val="0"/>
      <w:marRight w:val="0"/>
      <w:marTop w:val="0"/>
      <w:marBottom w:val="0"/>
      <w:divBdr>
        <w:top w:val="none" w:sz="0" w:space="0" w:color="auto"/>
        <w:left w:val="none" w:sz="0" w:space="0" w:color="auto"/>
        <w:bottom w:val="none" w:sz="0" w:space="0" w:color="auto"/>
        <w:right w:val="none" w:sz="0" w:space="0" w:color="auto"/>
      </w:divBdr>
    </w:div>
    <w:div w:id="1879705664">
      <w:bodyDiv w:val="1"/>
      <w:marLeft w:val="0"/>
      <w:marRight w:val="0"/>
      <w:marTop w:val="0"/>
      <w:marBottom w:val="0"/>
      <w:divBdr>
        <w:top w:val="none" w:sz="0" w:space="0" w:color="auto"/>
        <w:left w:val="none" w:sz="0" w:space="0" w:color="auto"/>
        <w:bottom w:val="none" w:sz="0" w:space="0" w:color="auto"/>
        <w:right w:val="none" w:sz="0" w:space="0" w:color="auto"/>
      </w:divBdr>
    </w:div>
    <w:div w:id="1879931886">
      <w:bodyDiv w:val="1"/>
      <w:marLeft w:val="0"/>
      <w:marRight w:val="0"/>
      <w:marTop w:val="0"/>
      <w:marBottom w:val="0"/>
      <w:divBdr>
        <w:top w:val="none" w:sz="0" w:space="0" w:color="auto"/>
        <w:left w:val="none" w:sz="0" w:space="0" w:color="auto"/>
        <w:bottom w:val="none" w:sz="0" w:space="0" w:color="auto"/>
        <w:right w:val="none" w:sz="0" w:space="0" w:color="auto"/>
      </w:divBdr>
    </w:div>
    <w:div w:id="1880120499">
      <w:bodyDiv w:val="1"/>
      <w:marLeft w:val="0"/>
      <w:marRight w:val="0"/>
      <w:marTop w:val="0"/>
      <w:marBottom w:val="0"/>
      <w:divBdr>
        <w:top w:val="none" w:sz="0" w:space="0" w:color="auto"/>
        <w:left w:val="none" w:sz="0" w:space="0" w:color="auto"/>
        <w:bottom w:val="none" w:sz="0" w:space="0" w:color="auto"/>
        <w:right w:val="none" w:sz="0" w:space="0" w:color="auto"/>
      </w:divBdr>
    </w:div>
    <w:div w:id="1880125471">
      <w:bodyDiv w:val="1"/>
      <w:marLeft w:val="0"/>
      <w:marRight w:val="0"/>
      <w:marTop w:val="0"/>
      <w:marBottom w:val="0"/>
      <w:divBdr>
        <w:top w:val="none" w:sz="0" w:space="0" w:color="auto"/>
        <w:left w:val="none" w:sz="0" w:space="0" w:color="auto"/>
        <w:bottom w:val="none" w:sz="0" w:space="0" w:color="auto"/>
        <w:right w:val="none" w:sz="0" w:space="0" w:color="auto"/>
      </w:divBdr>
    </w:div>
    <w:div w:id="1880126751">
      <w:bodyDiv w:val="1"/>
      <w:marLeft w:val="0"/>
      <w:marRight w:val="0"/>
      <w:marTop w:val="0"/>
      <w:marBottom w:val="0"/>
      <w:divBdr>
        <w:top w:val="none" w:sz="0" w:space="0" w:color="auto"/>
        <w:left w:val="none" w:sz="0" w:space="0" w:color="auto"/>
        <w:bottom w:val="none" w:sz="0" w:space="0" w:color="auto"/>
        <w:right w:val="none" w:sz="0" w:space="0" w:color="auto"/>
      </w:divBdr>
    </w:div>
    <w:div w:id="1880320320">
      <w:bodyDiv w:val="1"/>
      <w:marLeft w:val="0"/>
      <w:marRight w:val="0"/>
      <w:marTop w:val="0"/>
      <w:marBottom w:val="0"/>
      <w:divBdr>
        <w:top w:val="none" w:sz="0" w:space="0" w:color="auto"/>
        <w:left w:val="none" w:sz="0" w:space="0" w:color="auto"/>
        <w:bottom w:val="none" w:sz="0" w:space="0" w:color="auto"/>
        <w:right w:val="none" w:sz="0" w:space="0" w:color="auto"/>
      </w:divBdr>
    </w:div>
    <w:div w:id="1880434690">
      <w:bodyDiv w:val="1"/>
      <w:marLeft w:val="0"/>
      <w:marRight w:val="0"/>
      <w:marTop w:val="0"/>
      <w:marBottom w:val="0"/>
      <w:divBdr>
        <w:top w:val="none" w:sz="0" w:space="0" w:color="auto"/>
        <w:left w:val="none" w:sz="0" w:space="0" w:color="auto"/>
        <w:bottom w:val="none" w:sz="0" w:space="0" w:color="auto"/>
        <w:right w:val="none" w:sz="0" w:space="0" w:color="auto"/>
      </w:divBdr>
    </w:div>
    <w:div w:id="1880975824">
      <w:bodyDiv w:val="1"/>
      <w:marLeft w:val="0"/>
      <w:marRight w:val="0"/>
      <w:marTop w:val="0"/>
      <w:marBottom w:val="0"/>
      <w:divBdr>
        <w:top w:val="none" w:sz="0" w:space="0" w:color="auto"/>
        <w:left w:val="none" w:sz="0" w:space="0" w:color="auto"/>
        <w:bottom w:val="none" w:sz="0" w:space="0" w:color="auto"/>
        <w:right w:val="none" w:sz="0" w:space="0" w:color="auto"/>
      </w:divBdr>
    </w:div>
    <w:div w:id="1881085018">
      <w:bodyDiv w:val="1"/>
      <w:marLeft w:val="0"/>
      <w:marRight w:val="0"/>
      <w:marTop w:val="0"/>
      <w:marBottom w:val="0"/>
      <w:divBdr>
        <w:top w:val="none" w:sz="0" w:space="0" w:color="auto"/>
        <w:left w:val="none" w:sz="0" w:space="0" w:color="auto"/>
        <w:bottom w:val="none" w:sz="0" w:space="0" w:color="auto"/>
        <w:right w:val="none" w:sz="0" w:space="0" w:color="auto"/>
      </w:divBdr>
    </w:div>
    <w:div w:id="1881087017">
      <w:bodyDiv w:val="1"/>
      <w:marLeft w:val="0"/>
      <w:marRight w:val="0"/>
      <w:marTop w:val="0"/>
      <w:marBottom w:val="0"/>
      <w:divBdr>
        <w:top w:val="none" w:sz="0" w:space="0" w:color="auto"/>
        <w:left w:val="none" w:sz="0" w:space="0" w:color="auto"/>
        <w:bottom w:val="none" w:sz="0" w:space="0" w:color="auto"/>
        <w:right w:val="none" w:sz="0" w:space="0" w:color="auto"/>
      </w:divBdr>
    </w:div>
    <w:div w:id="1881211396">
      <w:bodyDiv w:val="1"/>
      <w:marLeft w:val="0"/>
      <w:marRight w:val="0"/>
      <w:marTop w:val="0"/>
      <w:marBottom w:val="0"/>
      <w:divBdr>
        <w:top w:val="none" w:sz="0" w:space="0" w:color="auto"/>
        <w:left w:val="none" w:sz="0" w:space="0" w:color="auto"/>
        <w:bottom w:val="none" w:sz="0" w:space="0" w:color="auto"/>
        <w:right w:val="none" w:sz="0" w:space="0" w:color="auto"/>
      </w:divBdr>
    </w:div>
    <w:div w:id="1881279421">
      <w:bodyDiv w:val="1"/>
      <w:marLeft w:val="0"/>
      <w:marRight w:val="0"/>
      <w:marTop w:val="0"/>
      <w:marBottom w:val="0"/>
      <w:divBdr>
        <w:top w:val="none" w:sz="0" w:space="0" w:color="auto"/>
        <w:left w:val="none" w:sz="0" w:space="0" w:color="auto"/>
        <w:bottom w:val="none" w:sz="0" w:space="0" w:color="auto"/>
        <w:right w:val="none" w:sz="0" w:space="0" w:color="auto"/>
      </w:divBdr>
    </w:div>
    <w:div w:id="1881745854">
      <w:bodyDiv w:val="1"/>
      <w:marLeft w:val="0"/>
      <w:marRight w:val="0"/>
      <w:marTop w:val="0"/>
      <w:marBottom w:val="0"/>
      <w:divBdr>
        <w:top w:val="none" w:sz="0" w:space="0" w:color="auto"/>
        <w:left w:val="none" w:sz="0" w:space="0" w:color="auto"/>
        <w:bottom w:val="none" w:sz="0" w:space="0" w:color="auto"/>
        <w:right w:val="none" w:sz="0" w:space="0" w:color="auto"/>
      </w:divBdr>
    </w:div>
    <w:div w:id="1881866498">
      <w:bodyDiv w:val="1"/>
      <w:marLeft w:val="0"/>
      <w:marRight w:val="0"/>
      <w:marTop w:val="0"/>
      <w:marBottom w:val="0"/>
      <w:divBdr>
        <w:top w:val="none" w:sz="0" w:space="0" w:color="auto"/>
        <w:left w:val="none" w:sz="0" w:space="0" w:color="auto"/>
        <w:bottom w:val="none" w:sz="0" w:space="0" w:color="auto"/>
        <w:right w:val="none" w:sz="0" w:space="0" w:color="auto"/>
      </w:divBdr>
    </w:div>
    <w:div w:id="1882208533">
      <w:bodyDiv w:val="1"/>
      <w:marLeft w:val="0"/>
      <w:marRight w:val="0"/>
      <w:marTop w:val="0"/>
      <w:marBottom w:val="0"/>
      <w:divBdr>
        <w:top w:val="none" w:sz="0" w:space="0" w:color="auto"/>
        <w:left w:val="none" w:sz="0" w:space="0" w:color="auto"/>
        <w:bottom w:val="none" w:sz="0" w:space="0" w:color="auto"/>
        <w:right w:val="none" w:sz="0" w:space="0" w:color="auto"/>
      </w:divBdr>
    </w:div>
    <w:div w:id="1882470546">
      <w:bodyDiv w:val="1"/>
      <w:marLeft w:val="0"/>
      <w:marRight w:val="0"/>
      <w:marTop w:val="0"/>
      <w:marBottom w:val="0"/>
      <w:divBdr>
        <w:top w:val="none" w:sz="0" w:space="0" w:color="auto"/>
        <w:left w:val="none" w:sz="0" w:space="0" w:color="auto"/>
        <w:bottom w:val="none" w:sz="0" w:space="0" w:color="auto"/>
        <w:right w:val="none" w:sz="0" w:space="0" w:color="auto"/>
      </w:divBdr>
    </w:div>
    <w:div w:id="1882784923">
      <w:bodyDiv w:val="1"/>
      <w:marLeft w:val="0"/>
      <w:marRight w:val="0"/>
      <w:marTop w:val="0"/>
      <w:marBottom w:val="0"/>
      <w:divBdr>
        <w:top w:val="none" w:sz="0" w:space="0" w:color="auto"/>
        <w:left w:val="none" w:sz="0" w:space="0" w:color="auto"/>
        <w:bottom w:val="none" w:sz="0" w:space="0" w:color="auto"/>
        <w:right w:val="none" w:sz="0" w:space="0" w:color="auto"/>
      </w:divBdr>
    </w:div>
    <w:div w:id="1883863398">
      <w:bodyDiv w:val="1"/>
      <w:marLeft w:val="0"/>
      <w:marRight w:val="0"/>
      <w:marTop w:val="0"/>
      <w:marBottom w:val="0"/>
      <w:divBdr>
        <w:top w:val="none" w:sz="0" w:space="0" w:color="auto"/>
        <w:left w:val="none" w:sz="0" w:space="0" w:color="auto"/>
        <w:bottom w:val="none" w:sz="0" w:space="0" w:color="auto"/>
        <w:right w:val="none" w:sz="0" w:space="0" w:color="auto"/>
      </w:divBdr>
    </w:div>
    <w:div w:id="1883907209">
      <w:bodyDiv w:val="1"/>
      <w:marLeft w:val="0"/>
      <w:marRight w:val="0"/>
      <w:marTop w:val="0"/>
      <w:marBottom w:val="0"/>
      <w:divBdr>
        <w:top w:val="none" w:sz="0" w:space="0" w:color="auto"/>
        <w:left w:val="none" w:sz="0" w:space="0" w:color="auto"/>
        <w:bottom w:val="none" w:sz="0" w:space="0" w:color="auto"/>
        <w:right w:val="none" w:sz="0" w:space="0" w:color="auto"/>
      </w:divBdr>
    </w:div>
    <w:div w:id="1883908196">
      <w:bodyDiv w:val="1"/>
      <w:marLeft w:val="0"/>
      <w:marRight w:val="0"/>
      <w:marTop w:val="0"/>
      <w:marBottom w:val="0"/>
      <w:divBdr>
        <w:top w:val="none" w:sz="0" w:space="0" w:color="auto"/>
        <w:left w:val="none" w:sz="0" w:space="0" w:color="auto"/>
        <w:bottom w:val="none" w:sz="0" w:space="0" w:color="auto"/>
        <w:right w:val="none" w:sz="0" w:space="0" w:color="auto"/>
      </w:divBdr>
    </w:div>
    <w:div w:id="1883979685">
      <w:bodyDiv w:val="1"/>
      <w:marLeft w:val="0"/>
      <w:marRight w:val="0"/>
      <w:marTop w:val="0"/>
      <w:marBottom w:val="0"/>
      <w:divBdr>
        <w:top w:val="none" w:sz="0" w:space="0" w:color="auto"/>
        <w:left w:val="none" w:sz="0" w:space="0" w:color="auto"/>
        <w:bottom w:val="none" w:sz="0" w:space="0" w:color="auto"/>
        <w:right w:val="none" w:sz="0" w:space="0" w:color="auto"/>
      </w:divBdr>
    </w:div>
    <w:div w:id="1884711357">
      <w:bodyDiv w:val="1"/>
      <w:marLeft w:val="0"/>
      <w:marRight w:val="0"/>
      <w:marTop w:val="0"/>
      <w:marBottom w:val="0"/>
      <w:divBdr>
        <w:top w:val="none" w:sz="0" w:space="0" w:color="auto"/>
        <w:left w:val="none" w:sz="0" w:space="0" w:color="auto"/>
        <w:bottom w:val="none" w:sz="0" w:space="0" w:color="auto"/>
        <w:right w:val="none" w:sz="0" w:space="0" w:color="auto"/>
      </w:divBdr>
    </w:div>
    <w:div w:id="1884750971">
      <w:bodyDiv w:val="1"/>
      <w:marLeft w:val="0"/>
      <w:marRight w:val="0"/>
      <w:marTop w:val="0"/>
      <w:marBottom w:val="0"/>
      <w:divBdr>
        <w:top w:val="none" w:sz="0" w:space="0" w:color="auto"/>
        <w:left w:val="none" w:sz="0" w:space="0" w:color="auto"/>
        <w:bottom w:val="none" w:sz="0" w:space="0" w:color="auto"/>
        <w:right w:val="none" w:sz="0" w:space="0" w:color="auto"/>
      </w:divBdr>
    </w:div>
    <w:div w:id="1884753620">
      <w:bodyDiv w:val="1"/>
      <w:marLeft w:val="0"/>
      <w:marRight w:val="0"/>
      <w:marTop w:val="0"/>
      <w:marBottom w:val="0"/>
      <w:divBdr>
        <w:top w:val="none" w:sz="0" w:space="0" w:color="auto"/>
        <w:left w:val="none" w:sz="0" w:space="0" w:color="auto"/>
        <w:bottom w:val="none" w:sz="0" w:space="0" w:color="auto"/>
        <w:right w:val="none" w:sz="0" w:space="0" w:color="auto"/>
      </w:divBdr>
    </w:div>
    <w:div w:id="1885143732">
      <w:bodyDiv w:val="1"/>
      <w:marLeft w:val="0"/>
      <w:marRight w:val="0"/>
      <w:marTop w:val="0"/>
      <w:marBottom w:val="0"/>
      <w:divBdr>
        <w:top w:val="none" w:sz="0" w:space="0" w:color="auto"/>
        <w:left w:val="none" w:sz="0" w:space="0" w:color="auto"/>
        <w:bottom w:val="none" w:sz="0" w:space="0" w:color="auto"/>
        <w:right w:val="none" w:sz="0" w:space="0" w:color="auto"/>
      </w:divBdr>
    </w:div>
    <w:div w:id="1885826599">
      <w:bodyDiv w:val="1"/>
      <w:marLeft w:val="0"/>
      <w:marRight w:val="0"/>
      <w:marTop w:val="0"/>
      <w:marBottom w:val="0"/>
      <w:divBdr>
        <w:top w:val="none" w:sz="0" w:space="0" w:color="auto"/>
        <w:left w:val="none" w:sz="0" w:space="0" w:color="auto"/>
        <w:bottom w:val="none" w:sz="0" w:space="0" w:color="auto"/>
        <w:right w:val="none" w:sz="0" w:space="0" w:color="auto"/>
      </w:divBdr>
    </w:div>
    <w:div w:id="1885942952">
      <w:bodyDiv w:val="1"/>
      <w:marLeft w:val="0"/>
      <w:marRight w:val="0"/>
      <w:marTop w:val="0"/>
      <w:marBottom w:val="0"/>
      <w:divBdr>
        <w:top w:val="none" w:sz="0" w:space="0" w:color="auto"/>
        <w:left w:val="none" w:sz="0" w:space="0" w:color="auto"/>
        <w:bottom w:val="none" w:sz="0" w:space="0" w:color="auto"/>
        <w:right w:val="none" w:sz="0" w:space="0" w:color="auto"/>
      </w:divBdr>
    </w:div>
    <w:div w:id="1886020696">
      <w:bodyDiv w:val="1"/>
      <w:marLeft w:val="0"/>
      <w:marRight w:val="0"/>
      <w:marTop w:val="0"/>
      <w:marBottom w:val="0"/>
      <w:divBdr>
        <w:top w:val="none" w:sz="0" w:space="0" w:color="auto"/>
        <w:left w:val="none" w:sz="0" w:space="0" w:color="auto"/>
        <w:bottom w:val="none" w:sz="0" w:space="0" w:color="auto"/>
        <w:right w:val="none" w:sz="0" w:space="0" w:color="auto"/>
      </w:divBdr>
    </w:div>
    <w:div w:id="1886915792">
      <w:bodyDiv w:val="1"/>
      <w:marLeft w:val="0"/>
      <w:marRight w:val="0"/>
      <w:marTop w:val="0"/>
      <w:marBottom w:val="0"/>
      <w:divBdr>
        <w:top w:val="none" w:sz="0" w:space="0" w:color="auto"/>
        <w:left w:val="none" w:sz="0" w:space="0" w:color="auto"/>
        <w:bottom w:val="none" w:sz="0" w:space="0" w:color="auto"/>
        <w:right w:val="none" w:sz="0" w:space="0" w:color="auto"/>
      </w:divBdr>
    </w:div>
    <w:div w:id="1886991279">
      <w:bodyDiv w:val="1"/>
      <w:marLeft w:val="0"/>
      <w:marRight w:val="0"/>
      <w:marTop w:val="0"/>
      <w:marBottom w:val="0"/>
      <w:divBdr>
        <w:top w:val="none" w:sz="0" w:space="0" w:color="auto"/>
        <w:left w:val="none" w:sz="0" w:space="0" w:color="auto"/>
        <w:bottom w:val="none" w:sz="0" w:space="0" w:color="auto"/>
        <w:right w:val="none" w:sz="0" w:space="0" w:color="auto"/>
      </w:divBdr>
    </w:div>
    <w:div w:id="1887450586">
      <w:bodyDiv w:val="1"/>
      <w:marLeft w:val="0"/>
      <w:marRight w:val="0"/>
      <w:marTop w:val="0"/>
      <w:marBottom w:val="0"/>
      <w:divBdr>
        <w:top w:val="none" w:sz="0" w:space="0" w:color="auto"/>
        <w:left w:val="none" w:sz="0" w:space="0" w:color="auto"/>
        <w:bottom w:val="none" w:sz="0" w:space="0" w:color="auto"/>
        <w:right w:val="none" w:sz="0" w:space="0" w:color="auto"/>
      </w:divBdr>
    </w:div>
    <w:div w:id="1887641942">
      <w:bodyDiv w:val="1"/>
      <w:marLeft w:val="0"/>
      <w:marRight w:val="0"/>
      <w:marTop w:val="0"/>
      <w:marBottom w:val="0"/>
      <w:divBdr>
        <w:top w:val="none" w:sz="0" w:space="0" w:color="auto"/>
        <w:left w:val="none" w:sz="0" w:space="0" w:color="auto"/>
        <w:bottom w:val="none" w:sz="0" w:space="0" w:color="auto"/>
        <w:right w:val="none" w:sz="0" w:space="0" w:color="auto"/>
      </w:divBdr>
    </w:div>
    <w:div w:id="1888180976">
      <w:bodyDiv w:val="1"/>
      <w:marLeft w:val="0"/>
      <w:marRight w:val="0"/>
      <w:marTop w:val="0"/>
      <w:marBottom w:val="0"/>
      <w:divBdr>
        <w:top w:val="none" w:sz="0" w:space="0" w:color="auto"/>
        <w:left w:val="none" w:sz="0" w:space="0" w:color="auto"/>
        <w:bottom w:val="none" w:sz="0" w:space="0" w:color="auto"/>
        <w:right w:val="none" w:sz="0" w:space="0" w:color="auto"/>
      </w:divBdr>
    </w:div>
    <w:div w:id="1888300322">
      <w:bodyDiv w:val="1"/>
      <w:marLeft w:val="0"/>
      <w:marRight w:val="0"/>
      <w:marTop w:val="0"/>
      <w:marBottom w:val="0"/>
      <w:divBdr>
        <w:top w:val="none" w:sz="0" w:space="0" w:color="auto"/>
        <w:left w:val="none" w:sz="0" w:space="0" w:color="auto"/>
        <w:bottom w:val="none" w:sz="0" w:space="0" w:color="auto"/>
        <w:right w:val="none" w:sz="0" w:space="0" w:color="auto"/>
      </w:divBdr>
    </w:div>
    <w:div w:id="1888688653">
      <w:bodyDiv w:val="1"/>
      <w:marLeft w:val="0"/>
      <w:marRight w:val="0"/>
      <w:marTop w:val="0"/>
      <w:marBottom w:val="0"/>
      <w:divBdr>
        <w:top w:val="none" w:sz="0" w:space="0" w:color="auto"/>
        <w:left w:val="none" w:sz="0" w:space="0" w:color="auto"/>
        <w:bottom w:val="none" w:sz="0" w:space="0" w:color="auto"/>
        <w:right w:val="none" w:sz="0" w:space="0" w:color="auto"/>
      </w:divBdr>
    </w:div>
    <w:div w:id="1889107390">
      <w:bodyDiv w:val="1"/>
      <w:marLeft w:val="0"/>
      <w:marRight w:val="0"/>
      <w:marTop w:val="0"/>
      <w:marBottom w:val="0"/>
      <w:divBdr>
        <w:top w:val="none" w:sz="0" w:space="0" w:color="auto"/>
        <w:left w:val="none" w:sz="0" w:space="0" w:color="auto"/>
        <w:bottom w:val="none" w:sz="0" w:space="0" w:color="auto"/>
        <w:right w:val="none" w:sz="0" w:space="0" w:color="auto"/>
      </w:divBdr>
    </w:div>
    <w:div w:id="1889341663">
      <w:bodyDiv w:val="1"/>
      <w:marLeft w:val="0"/>
      <w:marRight w:val="0"/>
      <w:marTop w:val="0"/>
      <w:marBottom w:val="0"/>
      <w:divBdr>
        <w:top w:val="none" w:sz="0" w:space="0" w:color="auto"/>
        <w:left w:val="none" w:sz="0" w:space="0" w:color="auto"/>
        <w:bottom w:val="none" w:sz="0" w:space="0" w:color="auto"/>
        <w:right w:val="none" w:sz="0" w:space="0" w:color="auto"/>
      </w:divBdr>
    </w:div>
    <w:div w:id="1889418985">
      <w:bodyDiv w:val="1"/>
      <w:marLeft w:val="0"/>
      <w:marRight w:val="0"/>
      <w:marTop w:val="0"/>
      <w:marBottom w:val="0"/>
      <w:divBdr>
        <w:top w:val="none" w:sz="0" w:space="0" w:color="auto"/>
        <w:left w:val="none" w:sz="0" w:space="0" w:color="auto"/>
        <w:bottom w:val="none" w:sz="0" w:space="0" w:color="auto"/>
        <w:right w:val="none" w:sz="0" w:space="0" w:color="auto"/>
      </w:divBdr>
    </w:div>
    <w:div w:id="1889490930">
      <w:bodyDiv w:val="1"/>
      <w:marLeft w:val="0"/>
      <w:marRight w:val="0"/>
      <w:marTop w:val="0"/>
      <w:marBottom w:val="0"/>
      <w:divBdr>
        <w:top w:val="none" w:sz="0" w:space="0" w:color="auto"/>
        <w:left w:val="none" w:sz="0" w:space="0" w:color="auto"/>
        <w:bottom w:val="none" w:sz="0" w:space="0" w:color="auto"/>
        <w:right w:val="none" w:sz="0" w:space="0" w:color="auto"/>
      </w:divBdr>
    </w:div>
    <w:div w:id="1889492437">
      <w:bodyDiv w:val="1"/>
      <w:marLeft w:val="0"/>
      <w:marRight w:val="0"/>
      <w:marTop w:val="0"/>
      <w:marBottom w:val="0"/>
      <w:divBdr>
        <w:top w:val="none" w:sz="0" w:space="0" w:color="auto"/>
        <w:left w:val="none" w:sz="0" w:space="0" w:color="auto"/>
        <w:bottom w:val="none" w:sz="0" w:space="0" w:color="auto"/>
        <w:right w:val="none" w:sz="0" w:space="0" w:color="auto"/>
      </w:divBdr>
    </w:div>
    <w:div w:id="1889537152">
      <w:bodyDiv w:val="1"/>
      <w:marLeft w:val="0"/>
      <w:marRight w:val="0"/>
      <w:marTop w:val="0"/>
      <w:marBottom w:val="0"/>
      <w:divBdr>
        <w:top w:val="none" w:sz="0" w:space="0" w:color="auto"/>
        <w:left w:val="none" w:sz="0" w:space="0" w:color="auto"/>
        <w:bottom w:val="none" w:sz="0" w:space="0" w:color="auto"/>
        <w:right w:val="none" w:sz="0" w:space="0" w:color="auto"/>
      </w:divBdr>
    </w:div>
    <w:div w:id="1889798835">
      <w:bodyDiv w:val="1"/>
      <w:marLeft w:val="0"/>
      <w:marRight w:val="0"/>
      <w:marTop w:val="0"/>
      <w:marBottom w:val="0"/>
      <w:divBdr>
        <w:top w:val="none" w:sz="0" w:space="0" w:color="auto"/>
        <w:left w:val="none" w:sz="0" w:space="0" w:color="auto"/>
        <w:bottom w:val="none" w:sz="0" w:space="0" w:color="auto"/>
        <w:right w:val="none" w:sz="0" w:space="0" w:color="auto"/>
      </w:divBdr>
    </w:div>
    <w:div w:id="1889874761">
      <w:bodyDiv w:val="1"/>
      <w:marLeft w:val="0"/>
      <w:marRight w:val="0"/>
      <w:marTop w:val="0"/>
      <w:marBottom w:val="0"/>
      <w:divBdr>
        <w:top w:val="none" w:sz="0" w:space="0" w:color="auto"/>
        <w:left w:val="none" w:sz="0" w:space="0" w:color="auto"/>
        <w:bottom w:val="none" w:sz="0" w:space="0" w:color="auto"/>
        <w:right w:val="none" w:sz="0" w:space="0" w:color="auto"/>
      </w:divBdr>
    </w:div>
    <w:div w:id="1889950000">
      <w:bodyDiv w:val="1"/>
      <w:marLeft w:val="0"/>
      <w:marRight w:val="0"/>
      <w:marTop w:val="0"/>
      <w:marBottom w:val="0"/>
      <w:divBdr>
        <w:top w:val="none" w:sz="0" w:space="0" w:color="auto"/>
        <w:left w:val="none" w:sz="0" w:space="0" w:color="auto"/>
        <w:bottom w:val="none" w:sz="0" w:space="0" w:color="auto"/>
        <w:right w:val="none" w:sz="0" w:space="0" w:color="auto"/>
      </w:divBdr>
    </w:div>
    <w:div w:id="1890141736">
      <w:bodyDiv w:val="1"/>
      <w:marLeft w:val="0"/>
      <w:marRight w:val="0"/>
      <w:marTop w:val="0"/>
      <w:marBottom w:val="0"/>
      <w:divBdr>
        <w:top w:val="none" w:sz="0" w:space="0" w:color="auto"/>
        <w:left w:val="none" w:sz="0" w:space="0" w:color="auto"/>
        <w:bottom w:val="none" w:sz="0" w:space="0" w:color="auto"/>
        <w:right w:val="none" w:sz="0" w:space="0" w:color="auto"/>
      </w:divBdr>
    </w:div>
    <w:div w:id="1890259732">
      <w:bodyDiv w:val="1"/>
      <w:marLeft w:val="0"/>
      <w:marRight w:val="0"/>
      <w:marTop w:val="0"/>
      <w:marBottom w:val="0"/>
      <w:divBdr>
        <w:top w:val="none" w:sz="0" w:space="0" w:color="auto"/>
        <w:left w:val="none" w:sz="0" w:space="0" w:color="auto"/>
        <w:bottom w:val="none" w:sz="0" w:space="0" w:color="auto"/>
        <w:right w:val="none" w:sz="0" w:space="0" w:color="auto"/>
      </w:divBdr>
    </w:div>
    <w:div w:id="1890678448">
      <w:bodyDiv w:val="1"/>
      <w:marLeft w:val="0"/>
      <w:marRight w:val="0"/>
      <w:marTop w:val="0"/>
      <w:marBottom w:val="0"/>
      <w:divBdr>
        <w:top w:val="none" w:sz="0" w:space="0" w:color="auto"/>
        <w:left w:val="none" w:sz="0" w:space="0" w:color="auto"/>
        <w:bottom w:val="none" w:sz="0" w:space="0" w:color="auto"/>
        <w:right w:val="none" w:sz="0" w:space="0" w:color="auto"/>
      </w:divBdr>
    </w:div>
    <w:div w:id="1890914263">
      <w:bodyDiv w:val="1"/>
      <w:marLeft w:val="0"/>
      <w:marRight w:val="0"/>
      <w:marTop w:val="0"/>
      <w:marBottom w:val="0"/>
      <w:divBdr>
        <w:top w:val="none" w:sz="0" w:space="0" w:color="auto"/>
        <w:left w:val="none" w:sz="0" w:space="0" w:color="auto"/>
        <w:bottom w:val="none" w:sz="0" w:space="0" w:color="auto"/>
        <w:right w:val="none" w:sz="0" w:space="0" w:color="auto"/>
      </w:divBdr>
    </w:div>
    <w:div w:id="1891189287">
      <w:bodyDiv w:val="1"/>
      <w:marLeft w:val="0"/>
      <w:marRight w:val="0"/>
      <w:marTop w:val="0"/>
      <w:marBottom w:val="0"/>
      <w:divBdr>
        <w:top w:val="none" w:sz="0" w:space="0" w:color="auto"/>
        <w:left w:val="none" w:sz="0" w:space="0" w:color="auto"/>
        <w:bottom w:val="none" w:sz="0" w:space="0" w:color="auto"/>
        <w:right w:val="none" w:sz="0" w:space="0" w:color="auto"/>
      </w:divBdr>
    </w:div>
    <w:div w:id="1891259612">
      <w:bodyDiv w:val="1"/>
      <w:marLeft w:val="0"/>
      <w:marRight w:val="0"/>
      <w:marTop w:val="0"/>
      <w:marBottom w:val="0"/>
      <w:divBdr>
        <w:top w:val="none" w:sz="0" w:space="0" w:color="auto"/>
        <w:left w:val="none" w:sz="0" w:space="0" w:color="auto"/>
        <w:bottom w:val="none" w:sz="0" w:space="0" w:color="auto"/>
        <w:right w:val="none" w:sz="0" w:space="0" w:color="auto"/>
      </w:divBdr>
    </w:div>
    <w:div w:id="1891308263">
      <w:bodyDiv w:val="1"/>
      <w:marLeft w:val="0"/>
      <w:marRight w:val="0"/>
      <w:marTop w:val="0"/>
      <w:marBottom w:val="0"/>
      <w:divBdr>
        <w:top w:val="none" w:sz="0" w:space="0" w:color="auto"/>
        <w:left w:val="none" w:sz="0" w:space="0" w:color="auto"/>
        <w:bottom w:val="none" w:sz="0" w:space="0" w:color="auto"/>
        <w:right w:val="none" w:sz="0" w:space="0" w:color="auto"/>
      </w:divBdr>
    </w:div>
    <w:div w:id="1891458305">
      <w:bodyDiv w:val="1"/>
      <w:marLeft w:val="0"/>
      <w:marRight w:val="0"/>
      <w:marTop w:val="0"/>
      <w:marBottom w:val="0"/>
      <w:divBdr>
        <w:top w:val="none" w:sz="0" w:space="0" w:color="auto"/>
        <w:left w:val="none" w:sz="0" w:space="0" w:color="auto"/>
        <w:bottom w:val="none" w:sz="0" w:space="0" w:color="auto"/>
        <w:right w:val="none" w:sz="0" w:space="0" w:color="auto"/>
      </w:divBdr>
    </w:div>
    <w:div w:id="1892307748">
      <w:bodyDiv w:val="1"/>
      <w:marLeft w:val="0"/>
      <w:marRight w:val="0"/>
      <w:marTop w:val="0"/>
      <w:marBottom w:val="0"/>
      <w:divBdr>
        <w:top w:val="none" w:sz="0" w:space="0" w:color="auto"/>
        <w:left w:val="none" w:sz="0" w:space="0" w:color="auto"/>
        <w:bottom w:val="none" w:sz="0" w:space="0" w:color="auto"/>
        <w:right w:val="none" w:sz="0" w:space="0" w:color="auto"/>
      </w:divBdr>
    </w:div>
    <w:div w:id="1892619602">
      <w:bodyDiv w:val="1"/>
      <w:marLeft w:val="0"/>
      <w:marRight w:val="0"/>
      <w:marTop w:val="0"/>
      <w:marBottom w:val="0"/>
      <w:divBdr>
        <w:top w:val="none" w:sz="0" w:space="0" w:color="auto"/>
        <w:left w:val="none" w:sz="0" w:space="0" w:color="auto"/>
        <w:bottom w:val="none" w:sz="0" w:space="0" w:color="auto"/>
        <w:right w:val="none" w:sz="0" w:space="0" w:color="auto"/>
      </w:divBdr>
    </w:div>
    <w:div w:id="1893036674">
      <w:bodyDiv w:val="1"/>
      <w:marLeft w:val="0"/>
      <w:marRight w:val="0"/>
      <w:marTop w:val="0"/>
      <w:marBottom w:val="0"/>
      <w:divBdr>
        <w:top w:val="none" w:sz="0" w:space="0" w:color="auto"/>
        <w:left w:val="none" w:sz="0" w:space="0" w:color="auto"/>
        <w:bottom w:val="none" w:sz="0" w:space="0" w:color="auto"/>
        <w:right w:val="none" w:sz="0" w:space="0" w:color="auto"/>
      </w:divBdr>
    </w:div>
    <w:div w:id="1894458928">
      <w:bodyDiv w:val="1"/>
      <w:marLeft w:val="0"/>
      <w:marRight w:val="0"/>
      <w:marTop w:val="0"/>
      <w:marBottom w:val="0"/>
      <w:divBdr>
        <w:top w:val="none" w:sz="0" w:space="0" w:color="auto"/>
        <w:left w:val="none" w:sz="0" w:space="0" w:color="auto"/>
        <w:bottom w:val="none" w:sz="0" w:space="0" w:color="auto"/>
        <w:right w:val="none" w:sz="0" w:space="0" w:color="auto"/>
      </w:divBdr>
    </w:div>
    <w:div w:id="1895000803">
      <w:bodyDiv w:val="1"/>
      <w:marLeft w:val="0"/>
      <w:marRight w:val="0"/>
      <w:marTop w:val="0"/>
      <w:marBottom w:val="0"/>
      <w:divBdr>
        <w:top w:val="none" w:sz="0" w:space="0" w:color="auto"/>
        <w:left w:val="none" w:sz="0" w:space="0" w:color="auto"/>
        <w:bottom w:val="none" w:sz="0" w:space="0" w:color="auto"/>
        <w:right w:val="none" w:sz="0" w:space="0" w:color="auto"/>
      </w:divBdr>
    </w:div>
    <w:div w:id="1895700541">
      <w:bodyDiv w:val="1"/>
      <w:marLeft w:val="0"/>
      <w:marRight w:val="0"/>
      <w:marTop w:val="0"/>
      <w:marBottom w:val="0"/>
      <w:divBdr>
        <w:top w:val="none" w:sz="0" w:space="0" w:color="auto"/>
        <w:left w:val="none" w:sz="0" w:space="0" w:color="auto"/>
        <w:bottom w:val="none" w:sz="0" w:space="0" w:color="auto"/>
        <w:right w:val="none" w:sz="0" w:space="0" w:color="auto"/>
      </w:divBdr>
    </w:div>
    <w:div w:id="1895893797">
      <w:bodyDiv w:val="1"/>
      <w:marLeft w:val="0"/>
      <w:marRight w:val="0"/>
      <w:marTop w:val="0"/>
      <w:marBottom w:val="0"/>
      <w:divBdr>
        <w:top w:val="none" w:sz="0" w:space="0" w:color="auto"/>
        <w:left w:val="none" w:sz="0" w:space="0" w:color="auto"/>
        <w:bottom w:val="none" w:sz="0" w:space="0" w:color="auto"/>
        <w:right w:val="none" w:sz="0" w:space="0" w:color="auto"/>
      </w:divBdr>
    </w:div>
    <w:div w:id="1896547150">
      <w:bodyDiv w:val="1"/>
      <w:marLeft w:val="0"/>
      <w:marRight w:val="0"/>
      <w:marTop w:val="0"/>
      <w:marBottom w:val="0"/>
      <w:divBdr>
        <w:top w:val="none" w:sz="0" w:space="0" w:color="auto"/>
        <w:left w:val="none" w:sz="0" w:space="0" w:color="auto"/>
        <w:bottom w:val="none" w:sz="0" w:space="0" w:color="auto"/>
        <w:right w:val="none" w:sz="0" w:space="0" w:color="auto"/>
      </w:divBdr>
    </w:div>
    <w:div w:id="1896575027">
      <w:bodyDiv w:val="1"/>
      <w:marLeft w:val="0"/>
      <w:marRight w:val="0"/>
      <w:marTop w:val="0"/>
      <w:marBottom w:val="0"/>
      <w:divBdr>
        <w:top w:val="none" w:sz="0" w:space="0" w:color="auto"/>
        <w:left w:val="none" w:sz="0" w:space="0" w:color="auto"/>
        <w:bottom w:val="none" w:sz="0" w:space="0" w:color="auto"/>
        <w:right w:val="none" w:sz="0" w:space="0" w:color="auto"/>
      </w:divBdr>
    </w:div>
    <w:div w:id="1896620972">
      <w:bodyDiv w:val="1"/>
      <w:marLeft w:val="0"/>
      <w:marRight w:val="0"/>
      <w:marTop w:val="0"/>
      <w:marBottom w:val="0"/>
      <w:divBdr>
        <w:top w:val="none" w:sz="0" w:space="0" w:color="auto"/>
        <w:left w:val="none" w:sz="0" w:space="0" w:color="auto"/>
        <w:bottom w:val="none" w:sz="0" w:space="0" w:color="auto"/>
        <w:right w:val="none" w:sz="0" w:space="0" w:color="auto"/>
      </w:divBdr>
    </w:div>
    <w:div w:id="1897274243">
      <w:bodyDiv w:val="1"/>
      <w:marLeft w:val="0"/>
      <w:marRight w:val="0"/>
      <w:marTop w:val="0"/>
      <w:marBottom w:val="0"/>
      <w:divBdr>
        <w:top w:val="none" w:sz="0" w:space="0" w:color="auto"/>
        <w:left w:val="none" w:sz="0" w:space="0" w:color="auto"/>
        <w:bottom w:val="none" w:sz="0" w:space="0" w:color="auto"/>
        <w:right w:val="none" w:sz="0" w:space="0" w:color="auto"/>
      </w:divBdr>
    </w:div>
    <w:div w:id="1897473119">
      <w:bodyDiv w:val="1"/>
      <w:marLeft w:val="0"/>
      <w:marRight w:val="0"/>
      <w:marTop w:val="0"/>
      <w:marBottom w:val="0"/>
      <w:divBdr>
        <w:top w:val="none" w:sz="0" w:space="0" w:color="auto"/>
        <w:left w:val="none" w:sz="0" w:space="0" w:color="auto"/>
        <w:bottom w:val="none" w:sz="0" w:space="0" w:color="auto"/>
        <w:right w:val="none" w:sz="0" w:space="0" w:color="auto"/>
      </w:divBdr>
    </w:div>
    <w:div w:id="1897622607">
      <w:bodyDiv w:val="1"/>
      <w:marLeft w:val="0"/>
      <w:marRight w:val="0"/>
      <w:marTop w:val="0"/>
      <w:marBottom w:val="0"/>
      <w:divBdr>
        <w:top w:val="none" w:sz="0" w:space="0" w:color="auto"/>
        <w:left w:val="none" w:sz="0" w:space="0" w:color="auto"/>
        <w:bottom w:val="none" w:sz="0" w:space="0" w:color="auto"/>
        <w:right w:val="none" w:sz="0" w:space="0" w:color="auto"/>
      </w:divBdr>
    </w:div>
    <w:div w:id="1897736200">
      <w:bodyDiv w:val="1"/>
      <w:marLeft w:val="0"/>
      <w:marRight w:val="0"/>
      <w:marTop w:val="0"/>
      <w:marBottom w:val="0"/>
      <w:divBdr>
        <w:top w:val="none" w:sz="0" w:space="0" w:color="auto"/>
        <w:left w:val="none" w:sz="0" w:space="0" w:color="auto"/>
        <w:bottom w:val="none" w:sz="0" w:space="0" w:color="auto"/>
        <w:right w:val="none" w:sz="0" w:space="0" w:color="auto"/>
      </w:divBdr>
    </w:div>
    <w:div w:id="1897860497">
      <w:bodyDiv w:val="1"/>
      <w:marLeft w:val="0"/>
      <w:marRight w:val="0"/>
      <w:marTop w:val="0"/>
      <w:marBottom w:val="0"/>
      <w:divBdr>
        <w:top w:val="none" w:sz="0" w:space="0" w:color="auto"/>
        <w:left w:val="none" w:sz="0" w:space="0" w:color="auto"/>
        <w:bottom w:val="none" w:sz="0" w:space="0" w:color="auto"/>
        <w:right w:val="none" w:sz="0" w:space="0" w:color="auto"/>
      </w:divBdr>
    </w:div>
    <w:div w:id="1898278275">
      <w:bodyDiv w:val="1"/>
      <w:marLeft w:val="0"/>
      <w:marRight w:val="0"/>
      <w:marTop w:val="0"/>
      <w:marBottom w:val="0"/>
      <w:divBdr>
        <w:top w:val="none" w:sz="0" w:space="0" w:color="auto"/>
        <w:left w:val="none" w:sz="0" w:space="0" w:color="auto"/>
        <w:bottom w:val="none" w:sz="0" w:space="0" w:color="auto"/>
        <w:right w:val="none" w:sz="0" w:space="0" w:color="auto"/>
      </w:divBdr>
    </w:div>
    <w:div w:id="1898318753">
      <w:bodyDiv w:val="1"/>
      <w:marLeft w:val="0"/>
      <w:marRight w:val="0"/>
      <w:marTop w:val="0"/>
      <w:marBottom w:val="0"/>
      <w:divBdr>
        <w:top w:val="none" w:sz="0" w:space="0" w:color="auto"/>
        <w:left w:val="none" w:sz="0" w:space="0" w:color="auto"/>
        <w:bottom w:val="none" w:sz="0" w:space="0" w:color="auto"/>
        <w:right w:val="none" w:sz="0" w:space="0" w:color="auto"/>
      </w:divBdr>
    </w:div>
    <w:div w:id="1899393659">
      <w:bodyDiv w:val="1"/>
      <w:marLeft w:val="0"/>
      <w:marRight w:val="0"/>
      <w:marTop w:val="0"/>
      <w:marBottom w:val="0"/>
      <w:divBdr>
        <w:top w:val="none" w:sz="0" w:space="0" w:color="auto"/>
        <w:left w:val="none" w:sz="0" w:space="0" w:color="auto"/>
        <w:bottom w:val="none" w:sz="0" w:space="0" w:color="auto"/>
        <w:right w:val="none" w:sz="0" w:space="0" w:color="auto"/>
      </w:divBdr>
    </w:div>
    <w:div w:id="1899658884">
      <w:bodyDiv w:val="1"/>
      <w:marLeft w:val="0"/>
      <w:marRight w:val="0"/>
      <w:marTop w:val="0"/>
      <w:marBottom w:val="0"/>
      <w:divBdr>
        <w:top w:val="none" w:sz="0" w:space="0" w:color="auto"/>
        <w:left w:val="none" w:sz="0" w:space="0" w:color="auto"/>
        <w:bottom w:val="none" w:sz="0" w:space="0" w:color="auto"/>
        <w:right w:val="none" w:sz="0" w:space="0" w:color="auto"/>
      </w:divBdr>
    </w:div>
    <w:div w:id="1899778132">
      <w:bodyDiv w:val="1"/>
      <w:marLeft w:val="0"/>
      <w:marRight w:val="0"/>
      <w:marTop w:val="0"/>
      <w:marBottom w:val="0"/>
      <w:divBdr>
        <w:top w:val="none" w:sz="0" w:space="0" w:color="auto"/>
        <w:left w:val="none" w:sz="0" w:space="0" w:color="auto"/>
        <w:bottom w:val="none" w:sz="0" w:space="0" w:color="auto"/>
        <w:right w:val="none" w:sz="0" w:space="0" w:color="auto"/>
      </w:divBdr>
    </w:div>
    <w:div w:id="1900089889">
      <w:bodyDiv w:val="1"/>
      <w:marLeft w:val="0"/>
      <w:marRight w:val="0"/>
      <w:marTop w:val="0"/>
      <w:marBottom w:val="0"/>
      <w:divBdr>
        <w:top w:val="none" w:sz="0" w:space="0" w:color="auto"/>
        <w:left w:val="none" w:sz="0" w:space="0" w:color="auto"/>
        <w:bottom w:val="none" w:sz="0" w:space="0" w:color="auto"/>
        <w:right w:val="none" w:sz="0" w:space="0" w:color="auto"/>
      </w:divBdr>
    </w:div>
    <w:div w:id="1900170965">
      <w:bodyDiv w:val="1"/>
      <w:marLeft w:val="0"/>
      <w:marRight w:val="0"/>
      <w:marTop w:val="0"/>
      <w:marBottom w:val="0"/>
      <w:divBdr>
        <w:top w:val="none" w:sz="0" w:space="0" w:color="auto"/>
        <w:left w:val="none" w:sz="0" w:space="0" w:color="auto"/>
        <w:bottom w:val="none" w:sz="0" w:space="0" w:color="auto"/>
        <w:right w:val="none" w:sz="0" w:space="0" w:color="auto"/>
      </w:divBdr>
    </w:div>
    <w:div w:id="1900364684">
      <w:bodyDiv w:val="1"/>
      <w:marLeft w:val="0"/>
      <w:marRight w:val="0"/>
      <w:marTop w:val="0"/>
      <w:marBottom w:val="0"/>
      <w:divBdr>
        <w:top w:val="none" w:sz="0" w:space="0" w:color="auto"/>
        <w:left w:val="none" w:sz="0" w:space="0" w:color="auto"/>
        <w:bottom w:val="none" w:sz="0" w:space="0" w:color="auto"/>
        <w:right w:val="none" w:sz="0" w:space="0" w:color="auto"/>
      </w:divBdr>
    </w:div>
    <w:div w:id="1900440437">
      <w:bodyDiv w:val="1"/>
      <w:marLeft w:val="0"/>
      <w:marRight w:val="0"/>
      <w:marTop w:val="0"/>
      <w:marBottom w:val="0"/>
      <w:divBdr>
        <w:top w:val="none" w:sz="0" w:space="0" w:color="auto"/>
        <w:left w:val="none" w:sz="0" w:space="0" w:color="auto"/>
        <w:bottom w:val="none" w:sz="0" w:space="0" w:color="auto"/>
        <w:right w:val="none" w:sz="0" w:space="0" w:color="auto"/>
      </w:divBdr>
    </w:div>
    <w:div w:id="1900626264">
      <w:bodyDiv w:val="1"/>
      <w:marLeft w:val="0"/>
      <w:marRight w:val="0"/>
      <w:marTop w:val="0"/>
      <w:marBottom w:val="0"/>
      <w:divBdr>
        <w:top w:val="none" w:sz="0" w:space="0" w:color="auto"/>
        <w:left w:val="none" w:sz="0" w:space="0" w:color="auto"/>
        <w:bottom w:val="none" w:sz="0" w:space="0" w:color="auto"/>
        <w:right w:val="none" w:sz="0" w:space="0" w:color="auto"/>
      </w:divBdr>
    </w:div>
    <w:div w:id="1901209718">
      <w:bodyDiv w:val="1"/>
      <w:marLeft w:val="0"/>
      <w:marRight w:val="0"/>
      <w:marTop w:val="0"/>
      <w:marBottom w:val="0"/>
      <w:divBdr>
        <w:top w:val="none" w:sz="0" w:space="0" w:color="auto"/>
        <w:left w:val="none" w:sz="0" w:space="0" w:color="auto"/>
        <w:bottom w:val="none" w:sz="0" w:space="0" w:color="auto"/>
        <w:right w:val="none" w:sz="0" w:space="0" w:color="auto"/>
      </w:divBdr>
    </w:div>
    <w:div w:id="1901331464">
      <w:bodyDiv w:val="1"/>
      <w:marLeft w:val="0"/>
      <w:marRight w:val="0"/>
      <w:marTop w:val="0"/>
      <w:marBottom w:val="0"/>
      <w:divBdr>
        <w:top w:val="none" w:sz="0" w:space="0" w:color="auto"/>
        <w:left w:val="none" w:sz="0" w:space="0" w:color="auto"/>
        <w:bottom w:val="none" w:sz="0" w:space="0" w:color="auto"/>
        <w:right w:val="none" w:sz="0" w:space="0" w:color="auto"/>
      </w:divBdr>
    </w:div>
    <w:div w:id="1901593401">
      <w:bodyDiv w:val="1"/>
      <w:marLeft w:val="0"/>
      <w:marRight w:val="0"/>
      <w:marTop w:val="0"/>
      <w:marBottom w:val="0"/>
      <w:divBdr>
        <w:top w:val="none" w:sz="0" w:space="0" w:color="auto"/>
        <w:left w:val="none" w:sz="0" w:space="0" w:color="auto"/>
        <w:bottom w:val="none" w:sz="0" w:space="0" w:color="auto"/>
        <w:right w:val="none" w:sz="0" w:space="0" w:color="auto"/>
      </w:divBdr>
    </w:div>
    <w:div w:id="1902978910">
      <w:bodyDiv w:val="1"/>
      <w:marLeft w:val="0"/>
      <w:marRight w:val="0"/>
      <w:marTop w:val="0"/>
      <w:marBottom w:val="0"/>
      <w:divBdr>
        <w:top w:val="none" w:sz="0" w:space="0" w:color="auto"/>
        <w:left w:val="none" w:sz="0" w:space="0" w:color="auto"/>
        <w:bottom w:val="none" w:sz="0" w:space="0" w:color="auto"/>
        <w:right w:val="none" w:sz="0" w:space="0" w:color="auto"/>
      </w:divBdr>
    </w:div>
    <w:div w:id="1903250101">
      <w:bodyDiv w:val="1"/>
      <w:marLeft w:val="0"/>
      <w:marRight w:val="0"/>
      <w:marTop w:val="0"/>
      <w:marBottom w:val="0"/>
      <w:divBdr>
        <w:top w:val="none" w:sz="0" w:space="0" w:color="auto"/>
        <w:left w:val="none" w:sz="0" w:space="0" w:color="auto"/>
        <w:bottom w:val="none" w:sz="0" w:space="0" w:color="auto"/>
        <w:right w:val="none" w:sz="0" w:space="0" w:color="auto"/>
      </w:divBdr>
    </w:div>
    <w:div w:id="1903565127">
      <w:bodyDiv w:val="1"/>
      <w:marLeft w:val="0"/>
      <w:marRight w:val="0"/>
      <w:marTop w:val="0"/>
      <w:marBottom w:val="0"/>
      <w:divBdr>
        <w:top w:val="none" w:sz="0" w:space="0" w:color="auto"/>
        <w:left w:val="none" w:sz="0" w:space="0" w:color="auto"/>
        <w:bottom w:val="none" w:sz="0" w:space="0" w:color="auto"/>
        <w:right w:val="none" w:sz="0" w:space="0" w:color="auto"/>
      </w:divBdr>
    </w:div>
    <w:div w:id="1904169953">
      <w:bodyDiv w:val="1"/>
      <w:marLeft w:val="0"/>
      <w:marRight w:val="0"/>
      <w:marTop w:val="0"/>
      <w:marBottom w:val="0"/>
      <w:divBdr>
        <w:top w:val="none" w:sz="0" w:space="0" w:color="auto"/>
        <w:left w:val="none" w:sz="0" w:space="0" w:color="auto"/>
        <w:bottom w:val="none" w:sz="0" w:space="0" w:color="auto"/>
        <w:right w:val="none" w:sz="0" w:space="0" w:color="auto"/>
      </w:divBdr>
    </w:div>
    <w:div w:id="1904952406">
      <w:bodyDiv w:val="1"/>
      <w:marLeft w:val="0"/>
      <w:marRight w:val="0"/>
      <w:marTop w:val="0"/>
      <w:marBottom w:val="0"/>
      <w:divBdr>
        <w:top w:val="none" w:sz="0" w:space="0" w:color="auto"/>
        <w:left w:val="none" w:sz="0" w:space="0" w:color="auto"/>
        <w:bottom w:val="none" w:sz="0" w:space="0" w:color="auto"/>
        <w:right w:val="none" w:sz="0" w:space="0" w:color="auto"/>
      </w:divBdr>
    </w:div>
    <w:div w:id="1905070396">
      <w:bodyDiv w:val="1"/>
      <w:marLeft w:val="0"/>
      <w:marRight w:val="0"/>
      <w:marTop w:val="0"/>
      <w:marBottom w:val="0"/>
      <w:divBdr>
        <w:top w:val="none" w:sz="0" w:space="0" w:color="auto"/>
        <w:left w:val="none" w:sz="0" w:space="0" w:color="auto"/>
        <w:bottom w:val="none" w:sz="0" w:space="0" w:color="auto"/>
        <w:right w:val="none" w:sz="0" w:space="0" w:color="auto"/>
      </w:divBdr>
    </w:div>
    <w:div w:id="1905096689">
      <w:bodyDiv w:val="1"/>
      <w:marLeft w:val="0"/>
      <w:marRight w:val="0"/>
      <w:marTop w:val="0"/>
      <w:marBottom w:val="0"/>
      <w:divBdr>
        <w:top w:val="none" w:sz="0" w:space="0" w:color="auto"/>
        <w:left w:val="none" w:sz="0" w:space="0" w:color="auto"/>
        <w:bottom w:val="none" w:sz="0" w:space="0" w:color="auto"/>
        <w:right w:val="none" w:sz="0" w:space="0" w:color="auto"/>
      </w:divBdr>
    </w:div>
    <w:div w:id="1905408389">
      <w:bodyDiv w:val="1"/>
      <w:marLeft w:val="0"/>
      <w:marRight w:val="0"/>
      <w:marTop w:val="0"/>
      <w:marBottom w:val="0"/>
      <w:divBdr>
        <w:top w:val="none" w:sz="0" w:space="0" w:color="auto"/>
        <w:left w:val="none" w:sz="0" w:space="0" w:color="auto"/>
        <w:bottom w:val="none" w:sz="0" w:space="0" w:color="auto"/>
        <w:right w:val="none" w:sz="0" w:space="0" w:color="auto"/>
      </w:divBdr>
    </w:div>
    <w:div w:id="1905413060">
      <w:bodyDiv w:val="1"/>
      <w:marLeft w:val="0"/>
      <w:marRight w:val="0"/>
      <w:marTop w:val="0"/>
      <w:marBottom w:val="0"/>
      <w:divBdr>
        <w:top w:val="none" w:sz="0" w:space="0" w:color="auto"/>
        <w:left w:val="none" w:sz="0" w:space="0" w:color="auto"/>
        <w:bottom w:val="none" w:sz="0" w:space="0" w:color="auto"/>
        <w:right w:val="none" w:sz="0" w:space="0" w:color="auto"/>
      </w:divBdr>
    </w:div>
    <w:div w:id="1905485006">
      <w:bodyDiv w:val="1"/>
      <w:marLeft w:val="0"/>
      <w:marRight w:val="0"/>
      <w:marTop w:val="0"/>
      <w:marBottom w:val="0"/>
      <w:divBdr>
        <w:top w:val="none" w:sz="0" w:space="0" w:color="auto"/>
        <w:left w:val="none" w:sz="0" w:space="0" w:color="auto"/>
        <w:bottom w:val="none" w:sz="0" w:space="0" w:color="auto"/>
        <w:right w:val="none" w:sz="0" w:space="0" w:color="auto"/>
      </w:divBdr>
    </w:div>
    <w:div w:id="1905752795">
      <w:bodyDiv w:val="1"/>
      <w:marLeft w:val="0"/>
      <w:marRight w:val="0"/>
      <w:marTop w:val="0"/>
      <w:marBottom w:val="0"/>
      <w:divBdr>
        <w:top w:val="none" w:sz="0" w:space="0" w:color="auto"/>
        <w:left w:val="none" w:sz="0" w:space="0" w:color="auto"/>
        <w:bottom w:val="none" w:sz="0" w:space="0" w:color="auto"/>
        <w:right w:val="none" w:sz="0" w:space="0" w:color="auto"/>
      </w:divBdr>
    </w:div>
    <w:div w:id="1905986885">
      <w:bodyDiv w:val="1"/>
      <w:marLeft w:val="0"/>
      <w:marRight w:val="0"/>
      <w:marTop w:val="0"/>
      <w:marBottom w:val="0"/>
      <w:divBdr>
        <w:top w:val="none" w:sz="0" w:space="0" w:color="auto"/>
        <w:left w:val="none" w:sz="0" w:space="0" w:color="auto"/>
        <w:bottom w:val="none" w:sz="0" w:space="0" w:color="auto"/>
        <w:right w:val="none" w:sz="0" w:space="0" w:color="auto"/>
      </w:divBdr>
    </w:div>
    <w:div w:id="1906140565">
      <w:bodyDiv w:val="1"/>
      <w:marLeft w:val="0"/>
      <w:marRight w:val="0"/>
      <w:marTop w:val="0"/>
      <w:marBottom w:val="0"/>
      <w:divBdr>
        <w:top w:val="none" w:sz="0" w:space="0" w:color="auto"/>
        <w:left w:val="none" w:sz="0" w:space="0" w:color="auto"/>
        <w:bottom w:val="none" w:sz="0" w:space="0" w:color="auto"/>
        <w:right w:val="none" w:sz="0" w:space="0" w:color="auto"/>
      </w:divBdr>
    </w:div>
    <w:div w:id="1906144061">
      <w:bodyDiv w:val="1"/>
      <w:marLeft w:val="0"/>
      <w:marRight w:val="0"/>
      <w:marTop w:val="0"/>
      <w:marBottom w:val="0"/>
      <w:divBdr>
        <w:top w:val="none" w:sz="0" w:space="0" w:color="auto"/>
        <w:left w:val="none" w:sz="0" w:space="0" w:color="auto"/>
        <w:bottom w:val="none" w:sz="0" w:space="0" w:color="auto"/>
        <w:right w:val="none" w:sz="0" w:space="0" w:color="auto"/>
      </w:divBdr>
    </w:div>
    <w:div w:id="1906333734">
      <w:bodyDiv w:val="1"/>
      <w:marLeft w:val="0"/>
      <w:marRight w:val="0"/>
      <w:marTop w:val="0"/>
      <w:marBottom w:val="0"/>
      <w:divBdr>
        <w:top w:val="none" w:sz="0" w:space="0" w:color="auto"/>
        <w:left w:val="none" w:sz="0" w:space="0" w:color="auto"/>
        <w:bottom w:val="none" w:sz="0" w:space="0" w:color="auto"/>
        <w:right w:val="none" w:sz="0" w:space="0" w:color="auto"/>
      </w:divBdr>
    </w:div>
    <w:div w:id="1907179143">
      <w:bodyDiv w:val="1"/>
      <w:marLeft w:val="0"/>
      <w:marRight w:val="0"/>
      <w:marTop w:val="0"/>
      <w:marBottom w:val="0"/>
      <w:divBdr>
        <w:top w:val="none" w:sz="0" w:space="0" w:color="auto"/>
        <w:left w:val="none" w:sz="0" w:space="0" w:color="auto"/>
        <w:bottom w:val="none" w:sz="0" w:space="0" w:color="auto"/>
        <w:right w:val="none" w:sz="0" w:space="0" w:color="auto"/>
      </w:divBdr>
    </w:div>
    <w:div w:id="1907372194">
      <w:bodyDiv w:val="1"/>
      <w:marLeft w:val="0"/>
      <w:marRight w:val="0"/>
      <w:marTop w:val="0"/>
      <w:marBottom w:val="0"/>
      <w:divBdr>
        <w:top w:val="none" w:sz="0" w:space="0" w:color="auto"/>
        <w:left w:val="none" w:sz="0" w:space="0" w:color="auto"/>
        <w:bottom w:val="none" w:sz="0" w:space="0" w:color="auto"/>
        <w:right w:val="none" w:sz="0" w:space="0" w:color="auto"/>
      </w:divBdr>
    </w:div>
    <w:div w:id="1907564170">
      <w:bodyDiv w:val="1"/>
      <w:marLeft w:val="0"/>
      <w:marRight w:val="0"/>
      <w:marTop w:val="0"/>
      <w:marBottom w:val="0"/>
      <w:divBdr>
        <w:top w:val="none" w:sz="0" w:space="0" w:color="auto"/>
        <w:left w:val="none" w:sz="0" w:space="0" w:color="auto"/>
        <w:bottom w:val="none" w:sz="0" w:space="0" w:color="auto"/>
        <w:right w:val="none" w:sz="0" w:space="0" w:color="auto"/>
      </w:divBdr>
    </w:div>
    <w:div w:id="1907765890">
      <w:bodyDiv w:val="1"/>
      <w:marLeft w:val="0"/>
      <w:marRight w:val="0"/>
      <w:marTop w:val="0"/>
      <w:marBottom w:val="0"/>
      <w:divBdr>
        <w:top w:val="none" w:sz="0" w:space="0" w:color="auto"/>
        <w:left w:val="none" w:sz="0" w:space="0" w:color="auto"/>
        <w:bottom w:val="none" w:sz="0" w:space="0" w:color="auto"/>
        <w:right w:val="none" w:sz="0" w:space="0" w:color="auto"/>
      </w:divBdr>
    </w:div>
    <w:div w:id="1907913946">
      <w:bodyDiv w:val="1"/>
      <w:marLeft w:val="0"/>
      <w:marRight w:val="0"/>
      <w:marTop w:val="0"/>
      <w:marBottom w:val="0"/>
      <w:divBdr>
        <w:top w:val="none" w:sz="0" w:space="0" w:color="auto"/>
        <w:left w:val="none" w:sz="0" w:space="0" w:color="auto"/>
        <w:bottom w:val="none" w:sz="0" w:space="0" w:color="auto"/>
        <w:right w:val="none" w:sz="0" w:space="0" w:color="auto"/>
      </w:divBdr>
    </w:div>
    <w:div w:id="1908104325">
      <w:bodyDiv w:val="1"/>
      <w:marLeft w:val="0"/>
      <w:marRight w:val="0"/>
      <w:marTop w:val="0"/>
      <w:marBottom w:val="0"/>
      <w:divBdr>
        <w:top w:val="none" w:sz="0" w:space="0" w:color="auto"/>
        <w:left w:val="none" w:sz="0" w:space="0" w:color="auto"/>
        <w:bottom w:val="none" w:sz="0" w:space="0" w:color="auto"/>
        <w:right w:val="none" w:sz="0" w:space="0" w:color="auto"/>
      </w:divBdr>
    </w:div>
    <w:div w:id="1908874647">
      <w:bodyDiv w:val="1"/>
      <w:marLeft w:val="0"/>
      <w:marRight w:val="0"/>
      <w:marTop w:val="0"/>
      <w:marBottom w:val="0"/>
      <w:divBdr>
        <w:top w:val="none" w:sz="0" w:space="0" w:color="auto"/>
        <w:left w:val="none" w:sz="0" w:space="0" w:color="auto"/>
        <w:bottom w:val="none" w:sz="0" w:space="0" w:color="auto"/>
        <w:right w:val="none" w:sz="0" w:space="0" w:color="auto"/>
      </w:divBdr>
    </w:div>
    <w:div w:id="1909026676">
      <w:bodyDiv w:val="1"/>
      <w:marLeft w:val="0"/>
      <w:marRight w:val="0"/>
      <w:marTop w:val="0"/>
      <w:marBottom w:val="0"/>
      <w:divBdr>
        <w:top w:val="none" w:sz="0" w:space="0" w:color="auto"/>
        <w:left w:val="none" w:sz="0" w:space="0" w:color="auto"/>
        <w:bottom w:val="none" w:sz="0" w:space="0" w:color="auto"/>
        <w:right w:val="none" w:sz="0" w:space="0" w:color="auto"/>
      </w:divBdr>
    </w:div>
    <w:div w:id="1909535489">
      <w:bodyDiv w:val="1"/>
      <w:marLeft w:val="0"/>
      <w:marRight w:val="0"/>
      <w:marTop w:val="0"/>
      <w:marBottom w:val="0"/>
      <w:divBdr>
        <w:top w:val="none" w:sz="0" w:space="0" w:color="auto"/>
        <w:left w:val="none" w:sz="0" w:space="0" w:color="auto"/>
        <w:bottom w:val="none" w:sz="0" w:space="0" w:color="auto"/>
        <w:right w:val="none" w:sz="0" w:space="0" w:color="auto"/>
      </w:divBdr>
    </w:div>
    <w:div w:id="1909605154">
      <w:bodyDiv w:val="1"/>
      <w:marLeft w:val="0"/>
      <w:marRight w:val="0"/>
      <w:marTop w:val="0"/>
      <w:marBottom w:val="0"/>
      <w:divBdr>
        <w:top w:val="none" w:sz="0" w:space="0" w:color="auto"/>
        <w:left w:val="none" w:sz="0" w:space="0" w:color="auto"/>
        <w:bottom w:val="none" w:sz="0" w:space="0" w:color="auto"/>
        <w:right w:val="none" w:sz="0" w:space="0" w:color="auto"/>
      </w:divBdr>
    </w:div>
    <w:div w:id="1909996404">
      <w:bodyDiv w:val="1"/>
      <w:marLeft w:val="0"/>
      <w:marRight w:val="0"/>
      <w:marTop w:val="0"/>
      <w:marBottom w:val="0"/>
      <w:divBdr>
        <w:top w:val="none" w:sz="0" w:space="0" w:color="auto"/>
        <w:left w:val="none" w:sz="0" w:space="0" w:color="auto"/>
        <w:bottom w:val="none" w:sz="0" w:space="0" w:color="auto"/>
        <w:right w:val="none" w:sz="0" w:space="0" w:color="auto"/>
      </w:divBdr>
    </w:div>
    <w:div w:id="1910537926">
      <w:bodyDiv w:val="1"/>
      <w:marLeft w:val="0"/>
      <w:marRight w:val="0"/>
      <w:marTop w:val="0"/>
      <w:marBottom w:val="0"/>
      <w:divBdr>
        <w:top w:val="none" w:sz="0" w:space="0" w:color="auto"/>
        <w:left w:val="none" w:sz="0" w:space="0" w:color="auto"/>
        <w:bottom w:val="none" w:sz="0" w:space="0" w:color="auto"/>
        <w:right w:val="none" w:sz="0" w:space="0" w:color="auto"/>
      </w:divBdr>
    </w:div>
    <w:div w:id="1910574027">
      <w:bodyDiv w:val="1"/>
      <w:marLeft w:val="0"/>
      <w:marRight w:val="0"/>
      <w:marTop w:val="0"/>
      <w:marBottom w:val="0"/>
      <w:divBdr>
        <w:top w:val="none" w:sz="0" w:space="0" w:color="auto"/>
        <w:left w:val="none" w:sz="0" w:space="0" w:color="auto"/>
        <w:bottom w:val="none" w:sz="0" w:space="0" w:color="auto"/>
        <w:right w:val="none" w:sz="0" w:space="0" w:color="auto"/>
      </w:divBdr>
    </w:div>
    <w:div w:id="1910651264">
      <w:bodyDiv w:val="1"/>
      <w:marLeft w:val="0"/>
      <w:marRight w:val="0"/>
      <w:marTop w:val="0"/>
      <w:marBottom w:val="0"/>
      <w:divBdr>
        <w:top w:val="none" w:sz="0" w:space="0" w:color="auto"/>
        <w:left w:val="none" w:sz="0" w:space="0" w:color="auto"/>
        <w:bottom w:val="none" w:sz="0" w:space="0" w:color="auto"/>
        <w:right w:val="none" w:sz="0" w:space="0" w:color="auto"/>
      </w:divBdr>
    </w:div>
    <w:div w:id="1910849926">
      <w:bodyDiv w:val="1"/>
      <w:marLeft w:val="0"/>
      <w:marRight w:val="0"/>
      <w:marTop w:val="0"/>
      <w:marBottom w:val="0"/>
      <w:divBdr>
        <w:top w:val="none" w:sz="0" w:space="0" w:color="auto"/>
        <w:left w:val="none" w:sz="0" w:space="0" w:color="auto"/>
        <w:bottom w:val="none" w:sz="0" w:space="0" w:color="auto"/>
        <w:right w:val="none" w:sz="0" w:space="0" w:color="auto"/>
      </w:divBdr>
    </w:div>
    <w:div w:id="1911231511">
      <w:bodyDiv w:val="1"/>
      <w:marLeft w:val="0"/>
      <w:marRight w:val="0"/>
      <w:marTop w:val="0"/>
      <w:marBottom w:val="0"/>
      <w:divBdr>
        <w:top w:val="none" w:sz="0" w:space="0" w:color="auto"/>
        <w:left w:val="none" w:sz="0" w:space="0" w:color="auto"/>
        <w:bottom w:val="none" w:sz="0" w:space="0" w:color="auto"/>
        <w:right w:val="none" w:sz="0" w:space="0" w:color="auto"/>
      </w:divBdr>
    </w:div>
    <w:div w:id="1911383774">
      <w:bodyDiv w:val="1"/>
      <w:marLeft w:val="0"/>
      <w:marRight w:val="0"/>
      <w:marTop w:val="0"/>
      <w:marBottom w:val="0"/>
      <w:divBdr>
        <w:top w:val="none" w:sz="0" w:space="0" w:color="auto"/>
        <w:left w:val="none" w:sz="0" w:space="0" w:color="auto"/>
        <w:bottom w:val="none" w:sz="0" w:space="0" w:color="auto"/>
        <w:right w:val="none" w:sz="0" w:space="0" w:color="auto"/>
      </w:divBdr>
    </w:div>
    <w:div w:id="1911579891">
      <w:bodyDiv w:val="1"/>
      <w:marLeft w:val="0"/>
      <w:marRight w:val="0"/>
      <w:marTop w:val="0"/>
      <w:marBottom w:val="0"/>
      <w:divBdr>
        <w:top w:val="none" w:sz="0" w:space="0" w:color="auto"/>
        <w:left w:val="none" w:sz="0" w:space="0" w:color="auto"/>
        <w:bottom w:val="none" w:sz="0" w:space="0" w:color="auto"/>
        <w:right w:val="none" w:sz="0" w:space="0" w:color="auto"/>
      </w:divBdr>
    </w:div>
    <w:div w:id="1911696126">
      <w:bodyDiv w:val="1"/>
      <w:marLeft w:val="0"/>
      <w:marRight w:val="0"/>
      <w:marTop w:val="0"/>
      <w:marBottom w:val="0"/>
      <w:divBdr>
        <w:top w:val="none" w:sz="0" w:space="0" w:color="auto"/>
        <w:left w:val="none" w:sz="0" w:space="0" w:color="auto"/>
        <w:bottom w:val="none" w:sz="0" w:space="0" w:color="auto"/>
        <w:right w:val="none" w:sz="0" w:space="0" w:color="auto"/>
      </w:divBdr>
    </w:div>
    <w:div w:id="1912108795">
      <w:bodyDiv w:val="1"/>
      <w:marLeft w:val="0"/>
      <w:marRight w:val="0"/>
      <w:marTop w:val="0"/>
      <w:marBottom w:val="0"/>
      <w:divBdr>
        <w:top w:val="none" w:sz="0" w:space="0" w:color="auto"/>
        <w:left w:val="none" w:sz="0" w:space="0" w:color="auto"/>
        <w:bottom w:val="none" w:sz="0" w:space="0" w:color="auto"/>
        <w:right w:val="none" w:sz="0" w:space="0" w:color="auto"/>
      </w:divBdr>
    </w:div>
    <w:div w:id="1912235615">
      <w:bodyDiv w:val="1"/>
      <w:marLeft w:val="0"/>
      <w:marRight w:val="0"/>
      <w:marTop w:val="0"/>
      <w:marBottom w:val="0"/>
      <w:divBdr>
        <w:top w:val="none" w:sz="0" w:space="0" w:color="auto"/>
        <w:left w:val="none" w:sz="0" w:space="0" w:color="auto"/>
        <w:bottom w:val="none" w:sz="0" w:space="0" w:color="auto"/>
        <w:right w:val="none" w:sz="0" w:space="0" w:color="auto"/>
      </w:divBdr>
    </w:div>
    <w:div w:id="1912540605">
      <w:bodyDiv w:val="1"/>
      <w:marLeft w:val="0"/>
      <w:marRight w:val="0"/>
      <w:marTop w:val="0"/>
      <w:marBottom w:val="0"/>
      <w:divBdr>
        <w:top w:val="none" w:sz="0" w:space="0" w:color="auto"/>
        <w:left w:val="none" w:sz="0" w:space="0" w:color="auto"/>
        <w:bottom w:val="none" w:sz="0" w:space="0" w:color="auto"/>
        <w:right w:val="none" w:sz="0" w:space="0" w:color="auto"/>
      </w:divBdr>
    </w:div>
    <w:div w:id="1912688111">
      <w:bodyDiv w:val="1"/>
      <w:marLeft w:val="0"/>
      <w:marRight w:val="0"/>
      <w:marTop w:val="0"/>
      <w:marBottom w:val="0"/>
      <w:divBdr>
        <w:top w:val="none" w:sz="0" w:space="0" w:color="auto"/>
        <w:left w:val="none" w:sz="0" w:space="0" w:color="auto"/>
        <w:bottom w:val="none" w:sz="0" w:space="0" w:color="auto"/>
        <w:right w:val="none" w:sz="0" w:space="0" w:color="auto"/>
      </w:divBdr>
    </w:div>
    <w:div w:id="1912688462">
      <w:bodyDiv w:val="1"/>
      <w:marLeft w:val="0"/>
      <w:marRight w:val="0"/>
      <w:marTop w:val="0"/>
      <w:marBottom w:val="0"/>
      <w:divBdr>
        <w:top w:val="none" w:sz="0" w:space="0" w:color="auto"/>
        <w:left w:val="none" w:sz="0" w:space="0" w:color="auto"/>
        <w:bottom w:val="none" w:sz="0" w:space="0" w:color="auto"/>
        <w:right w:val="none" w:sz="0" w:space="0" w:color="auto"/>
      </w:divBdr>
    </w:div>
    <w:div w:id="1913002959">
      <w:bodyDiv w:val="1"/>
      <w:marLeft w:val="0"/>
      <w:marRight w:val="0"/>
      <w:marTop w:val="0"/>
      <w:marBottom w:val="0"/>
      <w:divBdr>
        <w:top w:val="none" w:sz="0" w:space="0" w:color="auto"/>
        <w:left w:val="none" w:sz="0" w:space="0" w:color="auto"/>
        <w:bottom w:val="none" w:sz="0" w:space="0" w:color="auto"/>
        <w:right w:val="none" w:sz="0" w:space="0" w:color="auto"/>
      </w:divBdr>
    </w:div>
    <w:div w:id="1913080265">
      <w:bodyDiv w:val="1"/>
      <w:marLeft w:val="0"/>
      <w:marRight w:val="0"/>
      <w:marTop w:val="0"/>
      <w:marBottom w:val="0"/>
      <w:divBdr>
        <w:top w:val="none" w:sz="0" w:space="0" w:color="auto"/>
        <w:left w:val="none" w:sz="0" w:space="0" w:color="auto"/>
        <w:bottom w:val="none" w:sz="0" w:space="0" w:color="auto"/>
        <w:right w:val="none" w:sz="0" w:space="0" w:color="auto"/>
      </w:divBdr>
    </w:div>
    <w:div w:id="1913156672">
      <w:bodyDiv w:val="1"/>
      <w:marLeft w:val="0"/>
      <w:marRight w:val="0"/>
      <w:marTop w:val="0"/>
      <w:marBottom w:val="0"/>
      <w:divBdr>
        <w:top w:val="none" w:sz="0" w:space="0" w:color="auto"/>
        <w:left w:val="none" w:sz="0" w:space="0" w:color="auto"/>
        <w:bottom w:val="none" w:sz="0" w:space="0" w:color="auto"/>
        <w:right w:val="none" w:sz="0" w:space="0" w:color="auto"/>
      </w:divBdr>
    </w:div>
    <w:div w:id="1913159002">
      <w:bodyDiv w:val="1"/>
      <w:marLeft w:val="0"/>
      <w:marRight w:val="0"/>
      <w:marTop w:val="0"/>
      <w:marBottom w:val="0"/>
      <w:divBdr>
        <w:top w:val="none" w:sz="0" w:space="0" w:color="auto"/>
        <w:left w:val="none" w:sz="0" w:space="0" w:color="auto"/>
        <w:bottom w:val="none" w:sz="0" w:space="0" w:color="auto"/>
        <w:right w:val="none" w:sz="0" w:space="0" w:color="auto"/>
      </w:divBdr>
    </w:div>
    <w:div w:id="1913272825">
      <w:bodyDiv w:val="1"/>
      <w:marLeft w:val="0"/>
      <w:marRight w:val="0"/>
      <w:marTop w:val="0"/>
      <w:marBottom w:val="0"/>
      <w:divBdr>
        <w:top w:val="none" w:sz="0" w:space="0" w:color="auto"/>
        <w:left w:val="none" w:sz="0" w:space="0" w:color="auto"/>
        <w:bottom w:val="none" w:sz="0" w:space="0" w:color="auto"/>
        <w:right w:val="none" w:sz="0" w:space="0" w:color="auto"/>
      </w:divBdr>
    </w:div>
    <w:div w:id="1913277624">
      <w:bodyDiv w:val="1"/>
      <w:marLeft w:val="0"/>
      <w:marRight w:val="0"/>
      <w:marTop w:val="0"/>
      <w:marBottom w:val="0"/>
      <w:divBdr>
        <w:top w:val="none" w:sz="0" w:space="0" w:color="auto"/>
        <w:left w:val="none" w:sz="0" w:space="0" w:color="auto"/>
        <w:bottom w:val="none" w:sz="0" w:space="0" w:color="auto"/>
        <w:right w:val="none" w:sz="0" w:space="0" w:color="auto"/>
      </w:divBdr>
    </w:div>
    <w:div w:id="1913346059">
      <w:bodyDiv w:val="1"/>
      <w:marLeft w:val="0"/>
      <w:marRight w:val="0"/>
      <w:marTop w:val="0"/>
      <w:marBottom w:val="0"/>
      <w:divBdr>
        <w:top w:val="none" w:sz="0" w:space="0" w:color="auto"/>
        <w:left w:val="none" w:sz="0" w:space="0" w:color="auto"/>
        <w:bottom w:val="none" w:sz="0" w:space="0" w:color="auto"/>
        <w:right w:val="none" w:sz="0" w:space="0" w:color="auto"/>
      </w:divBdr>
    </w:div>
    <w:div w:id="1913463399">
      <w:bodyDiv w:val="1"/>
      <w:marLeft w:val="0"/>
      <w:marRight w:val="0"/>
      <w:marTop w:val="0"/>
      <w:marBottom w:val="0"/>
      <w:divBdr>
        <w:top w:val="none" w:sz="0" w:space="0" w:color="auto"/>
        <w:left w:val="none" w:sz="0" w:space="0" w:color="auto"/>
        <w:bottom w:val="none" w:sz="0" w:space="0" w:color="auto"/>
        <w:right w:val="none" w:sz="0" w:space="0" w:color="auto"/>
      </w:divBdr>
    </w:div>
    <w:div w:id="1914192483">
      <w:bodyDiv w:val="1"/>
      <w:marLeft w:val="0"/>
      <w:marRight w:val="0"/>
      <w:marTop w:val="0"/>
      <w:marBottom w:val="0"/>
      <w:divBdr>
        <w:top w:val="none" w:sz="0" w:space="0" w:color="auto"/>
        <w:left w:val="none" w:sz="0" w:space="0" w:color="auto"/>
        <w:bottom w:val="none" w:sz="0" w:space="0" w:color="auto"/>
        <w:right w:val="none" w:sz="0" w:space="0" w:color="auto"/>
      </w:divBdr>
    </w:div>
    <w:div w:id="1914466475">
      <w:bodyDiv w:val="1"/>
      <w:marLeft w:val="0"/>
      <w:marRight w:val="0"/>
      <w:marTop w:val="0"/>
      <w:marBottom w:val="0"/>
      <w:divBdr>
        <w:top w:val="none" w:sz="0" w:space="0" w:color="auto"/>
        <w:left w:val="none" w:sz="0" w:space="0" w:color="auto"/>
        <w:bottom w:val="none" w:sz="0" w:space="0" w:color="auto"/>
        <w:right w:val="none" w:sz="0" w:space="0" w:color="auto"/>
      </w:divBdr>
    </w:div>
    <w:div w:id="1915046233">
      <w:bodyDiv w:val="1"/>
      <w:marLeft w:val="0"/>
      <w:marRight w:val="0"/>
      <w:marTop w:val="0"/>
      <w:marBottom w:val="0"/>
      <w:divBdr>
        <w:top w:val="none" w:sz="0" w:space="0" w:color="auto"/>
        <w:left w:val="none" w:sz="0" w:space="0" w:color="auto"/>
        <w:bottom w:val="none" w:sz="0" w:space="0" w:color="auto"/>
        <w:right w:val="none" w:sz="0" w:space="0" w:color="auto"/>
      </w:divBdr>
    </w:div>
    <w:div w:id="1915125052">
      <w:bodyDiv w:val="1"/>
      <w:marLeft w:val="0"/>
      <w:marRight w:val="0"/>
      <w:marTop w:val="0"/>
      <w:marBottom w:val="0"/>
      <w:divBdr>
        <w:top w:val="none" w:sz="0" w:space="0" w:color="auto"/>
        <w:left w:val="none" w:sz="0" w:space="0" w:color="auto"/>
        <w:bottom w:val="none" w:sz="0" w:space="0" w:color="auto"/>
        <w:right w:val="none" w:sz="0" w:space="0" w:color="auto"/>
      </w:divBdr>
    </w:div>
    <w:div w:id="1915158657">
      <w:bodyDiv w:val="1"/>
      <w:marLeft w:val="0"/>
      <w:marRight w:val="0"/>
      <w:marTop w:val="0"/>
      <w:marBottom w:val="0"/>
      <w:divBdr>
        <w:top w:val="none" w:sz="0" w:space="0" w:color="auto"/>
        <w:left w:val="none" w:sz="0" w:space="0" w:color="auto"/>
        <w:bottom w:val="none" w:sz="0" w:space="0" w:color="auto"/>
        <w:right w:val="none" w:sz="0" w:space="0" w:color="auto"/>
      </w:divBdr>
    </w:div>
    <w:div w:id="1915360359">
      <w:bodyDiv w:val="1"/>
      <w:marLeft w:val="0"/>
      <w:marRight w:val="0"/>
      <w:marTop w:val="0"/>
      <w:marBottom w:val="0"/>
      <w:divBdr>
        <w:top w:val="none" w:sz="0" w:space="0" w:color="auto"/>
        <w:left w:val="none" w:sz="0" w:space="0" w:color="auto"/>
        <w:bottom w:val="none" w:sz="0" w:space="0" w:color="auto"/>
        <w:right w:val="none" w:sz="0" w:space="0" w:color="auto"/>
      </w:divBdr>
    </w:div>
    <w:div w:id="1916282110">
      <w:bodyDiv w:val="1"/>
      <w:marLeft w:val="0"/>
      <w:marRight w:val="0"/>
      <w:marTop w:val="0"/>
      <w:marBottom w:val="0"/>
      <w:divBdr>
        <w:top w:val="none" w:sz="0" w:space="0" w:color="auto"/>
        <w:left w:val="none" w:sz="0" w:space="0" w:color="auto"/>
        <w:bottom w:val="none" w:sz="0" w:space="0" w:color="auto"/>
        <w:right w:val="none" w:sz="0" w:space="0" w:color="auto"/>
      </w:divBdr>
    </w:div>
    <w:div w:id="1916888767">
      <w:bodyDiv w:val="1"/>
      <w:marLeft w:val="0"/>
      <w:marRight w:val="0"/>
      <w:marTop w:val="0"/>
      <w:marBottom w:val="0"/>
      <w:divBdr>
        <w:top w:val="none" w:sz="0" w:space="0" w:color="auto"/>
        <w:left w:val="none" w:sz="0" w:space="0" w:color="auto"/>
        <w:bottom w:val="none" w:sz="0" w:space="0" w:color="auto"/>
        <w:right w:val="none" w:sz="0" w:space="0" w:color="auto"/>
      </w:divBdr>
    </w:div>
    <w:div w:id="1917205939">
      <w:bodyDiv w:val="1"/>
      <w:marLeft w:val="0"/>
      <w:marRight w:val="0"/>
      <w:marTop w:val="0"/>
      <w:marBottom w:val="0"/>
      <w:divBdr>
        <w:top w:val="none" w:sz="0" w:space="0" w:color="auto"/>
        <w:left w:val="none" w:sz="0" w:space="0" w:color="auto"/>
        <w:bottom w:val="none" w:sz="0" w:space="0" w:color="auto"/>
        <w:right w:val="none" w:sz="0" w:space="0" w:color="auto"/>
      </w:divBdr>
    </w:div>
    <w:div w:id="1917784137">
      <w:bodyDiv w:val="1"/>
      <w:marLeft w:val="0"/>
      <w:marRight w:val="0"/>
      <w:marTop w:val="0"/>
      <w:marBottom w:val="0"/>
      <w:divBdr>
        <w:top w:val="none" w:sz="0" w:space="0" w:color="auto"/>
        <w:left w:val="none" w:sz="0" w:space="0" w:color="auto"/>
        <w:bottom w:val="none" w:sz="0" w:space="0" w:color="auto"/>
        <w:right w:val="none" w:sz="0" w:space="0" w:color="auto"/>
      </w:divBdr>
    </w:div>
    <w:div w:id="1918393425">
      <w:bodyDiv w:val="1"/>
      <w:marLeft w:val="0"/>
      <w:marRight w:val="0"/>
      <w:marTop w:val="0"/>
      <w:marBottom w:val="0"/>
      <w:divBdr>
        <w:top w:val="none" w:sz="0" w:space="0" w:color="auto"/>
        <w:left w:val="none" w:sz="0" w:space="0" w:color="auto"/>
        <w:bottom w:val="none" w:sz="0" w:space="0" w:color="auto"/>
        <w:right w:val="none" w:sz="0" w:space="0" w:color="auto"/>
      </w:divBdr>
    </w:div>
    <w:div w:id="1918708911">
      <w:bodyDiv w:val="1"/>
      <w:marLeft w:val="0"/>
      <w:marRight w:val="0"/>
      <w:marTop w:val="0"/>
      <w:marBottom w:val="0"/>
      <w:divBdr>
        <w:top w:val="none" w:sz="0" w:space="0" w:color="auto"/>
        <w:left w:val="none" w:sz="0" w:space="0" w:color="auto"/>
        <w:bottom w:val="none" w:sz="0" w:space="0" w:color="auto"/>
        <w:right w:val="none" w:sz="0" w:space="0" w:color="auto"/>
      </w:divBdr>
    </w:div>
    <w:div w:id="1919443438">
      <w:bodyDiv w:val="1"/>
      <w:marLeft w:val="0"/>
      <w:marRight w:val="0"/>
      <w:marTop w:val="0"/>
      <w:marBottom w:val="0"/>
      <w:divBdr>
        <w:top w:val="none" w:sz="0" w:space="0" w:color="auto"/>
        <w:left w:val="none" w:sz="0" w:space="0" w:color="auto"/>
        <w:bottom w:val="none" w:sz="0" w:space="0" w:color="auto"/>
        <w:right w:val="none" w:sz="0" w:space="0" w:color="auto"/>
      </w:divBdr>
    </w:div>
    <w:div w:id="1919636331">
      <w:bodyDiv w:val="1"/>
      <w:marLeft w:val="0"/>
      <w:marRight w:val="0"/>
      <w:marTop w:val="0"/>
      <w:marBottom w:val="0"/>
      <w:divBdr>
        <w:top w:val="none" w:sz="0" w:space="0" w:color="auto"/>
        <w:left w:val="none" w:sz="0" w:space="0" w:color="auto"/>
        <w:bottom w:val="none" w:sz="0" w:space="0" w:color="auto"/>
        <w:right w:val="none" w:sz="0" w:space="0" w:color="auto"/>
      </w:divBdr>
    </w:div>
    <w:div w:id="1919754575">
      <w:bodyDiv w:val="1"/>
      <w:marLeft w:val="0"/>
      <w:marRight w:val="0"/>
      <w:marTop w:val="0"/>
      <w:marBottom w:val="0"/>
      <w:divBdr>
        <w:top w:val="none" w:sz="0" w:space="0" w:color="auto"/>
        <w:left w:val="none" w:sz="0" w:space="0" w:color="auto"/>
        <w:bottom w:val="none" w:sz="0" w:space="0" w:color="auto"/>
        <w:right w:val="none" w:sz="0" w:space="0" w:color="auto"/>
      </w:divBdr>
    </w:div>
    <w:div w:id="1920405466">
      <w:bodyDiv w:val="1"/>
      <w:marLeft w:val="0"/>
      <w:marRight w:val="0"/>
      <w:marTop w:val="0"/>
      <w:marBottom w:val="0"/>
      <w:divBdr>
        <w:top w:val="none" w:sz="0" w:space="0" w:color="auto"/>
        <w:left w:val="none" w:sz="0" w:space="0" w:color="auto"/>
        <w:bottom w:val="none" w:sz="0" w:space="0" w:color="auto"/>
        <w:right w:val="none" w:sz="0" w:space="0" w:color="auto"/>
      </w:divBdr>
    </w:div>
    <w:div w:id="1920559787">
      <w:bodyDiv w:val="1"/>
      <w:marLeft w:val="0"/>
      <w:marRight w:val="0"/>
      <w:marTop w:val="0"/>
      <w:marBottom w:val="0"/>
      <w:divBdr>
        <w:top w:val="none" w:sz="0" w:space="0" w:color="auto"/>
        <w:left w:val="none" w:sz="0" w:space="0" w:color="auto"/>
        <w:bottom w:val="none" w:sz="0" w:space="0" w:color="auto"/>
        <w:right w:val="none" w:sz="0" w:space="0" w:color="auto"/>
      </w:divBdr>
    </w:div>
    <w:div w:id="1920823897">
      <w:bodyDiv w:val="1"/>
      <w:marLeft w:val="0"/>
      <w:marRight w:val="0"/>
      <w:marTop w:val="0"/>
      <w:marBottom w:val="0"/>
      <w:divBdr>
        <w:top w:val="none" w:sz="0" w:space="0" w:color="auto"/>
        <w:left w:val="none" w:sz="0" w:space="0" w:color="auto"/>
        <w:bottom w:val="none" w:sz="0" w:space="0" w:color="auto"/>
        <w:right w:val="none" w:sz="0" w:space="0" w:color="auto"/>
      </w:divBdr>
    </w:div>
    <w:div w:id="1921332469">
      <w:bodyDiv w:val="1"/>
      <w:marLeft w:val="0"/>
      <w:marRight w:val="0"/>
      <w:marTop w:val="0"/>
      <w:marBottom w:val="0"/>
      <w:divBdr>
        <w:top w:val="none" w:sz="0" w:space="0" w:color="auto"/>
        <w:left w:val="none" w:sz="0" w:space="0" w:color="auto"/>
        <w:bottom w:val="none" w:sz="0" w:space="0" w:color="auto"/>
        <w:right w:val="none" w:sz="0" w:space="0" w:color="auto"/>
      </w:divBdr>
    </w:div>
    <w:div w:id="1921601554">
      <w:bodyDiv w:val="1"/>
      <w:marLeft w:val="0"/>
      <w:marRight w:val="0"/>
      <w:marTop w:val="0"/>
      <w:marBottom w:val="0"/>
      <w:divBdr>
        <w:top w:val="none" w:sz="0" w:space="0" w:color="auto"/>
        <w:left w:val="none" w:sz="0" w:space="0" w:color="auto"/>
        <w:bottom w:val="none" w:sz="0" w:space="0" w:color="auto"/>
        <w:right w:val="none" w:sz="0" w:space="0" w:color="auto"/>
      </w:divBdr>
    </w:div>
    <w:div w:id="1921672922">
      <w:bodyDiv w:val="1"/>
      <w:marLeft w:val="0"/>
      <w:marRight w:val="0"/>
      <w:marTop w:val="0"/>
      <w:marBottom w:val="0"/>
      <w:divBdr>
        <w:top w:val="none" w:sz="0" w:space="0" w:color="auto"/>
        <w:left w:val="none" w:sz="0" w:space="0" w:color="auto"/>
        <w:bottom w:val="none" w:sz="0" w:space="0" w:color="auto"/>
        <w:right w:val="none" w:sz="0" w:space="0" w:color="auto"/>
      </w:divBdr>
    </w:div>
    <w:div w:id="1921910212">
      <w:bodyDiv w:val="1"/>
      <w:marLeft w:val="0"/>
      <w:marRight w:val="0"/>
      <w:marTop w:val="0"/>
      <w:marBottom w:val="0"/>
      <w:divBdr>
        <w:top w:val="none" w:sz="0" w:space="0" w:color="auto"/>
        <w:left w:val="none" w:sz="0" w:space="0" w:color="auto"/>
        <w:bottom w:val="none" w:sz="0" w:space="0" w:color="auto"/>
        <w:right w:val="none" w:sz="0" w:space="0" w:color="auto"/>
      </w:divBdr>
    </w:div>
    <w:div w:id="1922058014">
      <w:bodyDiv w:val="1"/>
      <w:marLeft w:val="0"/>
      <w:marRight w:val="0"/>
      <w:marTop w:val="0"/>
      <w:marBottom w:val="0"/>
      <w:divBdr>
        <w:top w:val="none" w:sz="0" w:space="0" w:color="auto"/>
        <w:left w:val="none" w:sz="0" w:space="0" w:color="auto"/>
        <w:bottom w:val="none" w:sz="0" w:space="0" w:color="auto"/>
        <w:right w:val="none" w:sz="0" w:space="0" w:color="auto"/>
      </w:divBdr>
    </w:div>
    <w:div w:id="1922173496">
      <w:bodyDiv w:val="1"/>
      <w:marLeft w:val="0"/>
      <w:marRight w:val="0"/>
      <w:marTop w:val="0"/>
      <w:marBottom w:val="0"/>
      <w:divBdr>
        <w:top w:val="none" w:sz="0" w:space="0" w:color="auto"/>
        <w:left w:val="none" w:sz="0" w:space="0" w:color="auto"/>
        <w:bottom w:val="none" w:sz="0" w:space="0" w:color="auto"/>
        <w:right w:val="none" w:sz="0" w:space="0" w:color="auto"/>
      </w:divBdr>
    </w:div>
    <w:div w:id="1922367938">
      <w:bodyDiv w:val="1"/>
      <w:marLeft w:val="0"/>
      <w:marRight w:val="0"/>
      <w:marTop w:val="0"/>
      <w:marBottom w:val="0"/>
      <w:divBdr>
        <w:top w:val="none" w:sz="0" w:space="0" w:color="auto"/>
        <w:left w:val="none" w:sz="0" w:space="0" w:color="auto"/>
        <w:bottom w:val="none" w:sz="0" w:space="0" w:color="auto"/>
        <w:right w:val="none" w:sz="0" w:space="0" w:color="auto"/>
      </w:divBdr>
    </w:div>
    <w:div w:id="1922370149">
      <w:bodyDiv w:val="1"/>
      <w:marLeft w:val="0"/>
      <w:marRight w:val="0"/>
      <w:marTop w:val="0"/>
      <w:marBottom w:val="0"/>
      <w:divBdr>
        <w:top w:val="none" w:sz="0" w:space="0" w:color="auto"/>
        <w:left w:val="none" w:sz="0" w:space="0" w:color="auto"/>
        <w:bottom w:val="none" w:sz="0" w:space="0" w:color="auto"/>
        <w:right w:val="none" w:sz="0" w:space="0" w:color="auto"/>
      </w:divBdr>
    </w:div>
    <w:div w:id="1922449850">
      <w:bodyDiv w:val="1"/>
      <w:marLeft w:val="0"/>
      <w:marRight w:val="0"/>
      <w:marTop w:val="0"/>
      <w:marBottom w:val="0"/>
      <w:divBdr>
        <w:top w:val="none" w:sz="0" w:space="0" w:color="auto"/>
        <w:left w:val="none" w:sz="0" w:space="0" w:color="auto"/>
        <w:bottom w:val="none" w:sz="0" w:space="0" w:color="auto"/>
        <w:right w:val="none" w:sz="0" w:space="0" w:color="auto"/>
      </w:divBdr>
    </w:div>
    <w:div w:id="1922637928">
      <w:bodyDiv w:val="1"/>
      <w:marLeft w:val="0"/>
      <w:marRight w:val="0"/>
      <w:marTop w:val="0"/>
      <w:marBottom w:val="0"/>
      <w:divBdr>
        <w:top w:val="none" w:sz="0" w:space="0" w:color="auto"/>
        <w:left w:val="none" w:sz="0" w:space="0" w:color="auto"/>
        <w:bottom w:val="none" w:sz="0" w:space="0" w:color="auto"/>
        <w:right w:val="none" w:sz="0" w:space="0" w:color="auto"/>
      </w:divBdr>
    </w:div>
    <w:div w:id="1922904069">
      <w:bodyDiv w:val="1"/>
      <w:marLeft w:val="0"/>
      <w:marRight w:val="0"/>
      <w:marTop w:val="0"/>
      <w:marBottom w:val="0"/>
      <w:divBdr>
        <w:top w:val="none" w:sz="0" w:space="0" w:color="auto"/>
        <w:left w:val="none" w:sz="0" w:space="0" w:color="auto"/>
        <w:bottom w:val="none" w:sz="0" w:space="0" w:color="auto"/>
        <w:right w:val="none" w:sz="0" w:space="0" w:color="auto"/>
      </w:divBdr>
    </w:div>
    <w:div w:id="1923097353">
      <w:bodyDiv w:val="1"/>
      <w:marLeft w:val="0"/>
      <w:marRight w:val="0"/>
      <w:marTop w:val="0"/>
      <w:marBottom w:val="0"/>
      <w:divBdr>
        <w:top w:val="none" w:sz="0" w:space="0" w:color="auto"/>
        <w:left w:val="none" w:sz="0" w:space="0" w:color="auto"/>
        <w:bottom w:val="none" w:sz="0" w:space="0" w:color="auto"/>
        <w:right w:val="none" w:sz="0" w:space="0" w:color="auto"/>
      </w:divBdr>
    </w:div>
    <w:div w:id="1923221552">
      <w:bodyDiv w:val="1"/>
      <w:marLeft w:val="0"/>
      <w:marRight w:val="0"/>
      <w:marTop w:val="0"/>
      <w:marBottom w:val="0"/>
      <w:divBdr>
        <w:top w:val="none" w:sz="0" w:space="0" w:color="auto"/>
        <w:left w:val="none" w:sz="0" w:space="0" w:color="auto"/>
        <w:bottom w:val="none" w:sz="0" w:space="0" w:color="auto"/>
        <w:right w:val="none" w:sz="0" w:space="0" w:color="auto"/>
      </w:divBdr>
    </w:div>
    <w:div w:id="1924218601">
      <w:bodyDiv w:val="1"/>
      <w:marLeft w:val="0"/>
      <w:marRight w:val="0"/>
      <w:marTop w:val="0"/>
      <w:marBottom w:val="0"/>
      <w:divBdr>
        <w:top w:val="none" w:sz="0" w:space="0" w:color="auto"/>
        <w:left w:val="none" w:sz="0" w:space="0" w:color="auto"/>
        <w:bottom w:val="none" w:sz="0" w:space="0" w:color="auto"/>
        <w:right w:val="none" w:sz="0" w:space="0" w:color="auto"/>
      </w:divBdr>
    </w:div>
    <w:div w:id="1924299062">
      <w:bodyDiv w:val="1"/>
      <w:marLeft w:val="0"/>
      <w:marRight w:val="0"/>
      <w:marTop w:val="0"/>
      <w:marBottom w:val="0"/>
      <w:divBdr>
        <w:top w:val="none" w:sz="0" w:space="0" w:color="auto"/>
        <w:left w:val="none" w:sz="0" w:space="0" w:color="auto"/>
        <w:bottom w:val="none" w:sz="0" w:space="0" w:color="auto"/>
        <w:right w:val="none" w:sz="0" w:space="0" w:color="auto"/>
      </w:divBdr>
    </w:div>
    <w:div w:id="1924945504">
      <w:bodyDiv w:val="1"/>
      <w:marLeft w:val="0"/>
      <w:marRight w:val="0"/>
      <w:marTop w:val="0"/>
      <w:marBottom w:val="0"/>
      <w:divBdr>
        <w:top w:val="none" w:sz="0" w:space="0" w:color="auto"/>
        <w:left w:val="none" w:sz="0" w:space="0" w:color="auto"/>
        <w:bottom w:val="none" w:sz="0" w:space="0" w:color="auto"/>
        <w:right w:val="none" w:sz="0" w:space="0" w:color="auto"/>
      </w:divBdr>
    </w:div>
    <w:div w:id="1925529164">
      <w:bodyDiv w:val="1"/>
      <w:marLeft w:val="0"/>
      <w:marRight w:val="0"/>
      <w:marTop w:val="0"/>
      <w:marBottom w:val="0"/>
      <w:divBdr>
        <w:top w:val="none" w:sz="0" w:space="0" w:color="auto"/>
        <w:left w:val="none" w:sz="0" w:space="0" w:color="auto"/>
        <w:bottom w:val="none" w:sz="0" w:space="0" w:color="auto"/>
        <w:right w:val="none" w:sz="0" w:space="0" w:color="auto"/>
      </w:divBdr>
    </w:div>
    <w:div w:id="1926303014">
      <w:bodyDiv w:val="1"/>
      <w:marLeft w:val="0"/>
      <w:marRight w:val="0"/>
      <w:marTop w:val="0"/>
      <w:marBottom w:val="0"/>
      <w:divBdr>
        <w:top w:val="none" w:sz="0" w:space="0" w:color="auto"/>
        <w:left w:val="none" w:sz="0" w:space="0" w:color="auto"/>
        <w:bottom w:val="none" w:sz="0" w:space="0" w:color="auto"/>
        <w:right w:val="none" w:sz="0" w:space="0" w:color="auto"/>
      </w:divBdr>
    </w:div>
    <w:div w:id="1926379201">
      <w:bodyDiv w:val="1"/>
      <w:marLeft w:val="0"/>
      <w:marRight w:val="0"/>
      <w:marTop w:val="0"/>
      <w:marBottom w:val="0"/>
      <w:divBdr>
        <w:top w:val="none" w:sz="0" w:space="0" w:color="auto"/>
        <w:left w:val="none" w:sz="0" w:space="0" w:color="auto"/>
        <w:bottom w:val="none" w:sz="0" w:space="0" w:color="auto"/>
        <w:right w:val="none" w:sz="0" w:space="0" w:color="auto"/>
      </w:divBdr>
    </w:div>
    <w:div w:id="1926568696">
      <w:bodyDiv w:val="1"/>
      <w:marLeft w:val="0"/>
      <w:marRight w:val="0"/>
      <w:marTop w:val="0"/>
      <w:marBottom w:val="0"/>
      <w:divBdr>
        <w:top w:val="none" w:sz="0" w:space="0" w:color="auto"/>
        <w:left w:val="none" w:sz="0" w:space="0" w:color="auto"/>
        <w:bottom w:val="none" w:sz="0" w:space="0" w:color="auto"/>
        <w:right w:val="none" w:sz="0" w:space="0" w:color="auto"/>
      </w:divBdr>
    </w:div>
    <w:div w:id="1927380633">
      <w:bodyDiv w:val="1"/>
      <w:marLeft w:val="0"/>
      <w:marRight w:val="0"/>
      <w:marTop w:val="0"/>
      <w:marBottom w:val="0"/>
      <w:divBdr>
        <w:top w:val="none" w:sz="0" w:space="0" w:color="auto"/>
        <w:left w:val="none" w:sz="0" w:space="0" w:color="auto"/>
        <w:bottom w:val="none" w:sz="0" w:space="0" w:color="auto"/>
        <w:right w:val="none" w:sz="0" w:space="0" w:color="auto"/>
      </w:divBdr>
    </w:div>
    <w:div w:id="1927423804">
      <w:bodyDiv w:val="1"/>
      <w:marLeft w:val="0"/>
      <w:marRight w:val="0"/>
      <w:marTop w:val="0"/>
      <w:marBottom w:val="0"/>
      <w:divBdr>
        <w:top w:val="none" w:sz="0" w:space="0" w:color="auto"/>
        <w:left w:val="none" w:sz="0" w:space="0" w:color="auto"/>
        <w:bottom w:val="none" w:sz="0" w:space="0" w:color="auto"/>
        <w:right w:val="none" w:sz="0" w:space="0" w:color="auto"/>
      </w:divBdr>
    </w:div>
    <w:div w:id="1927810421">
      <w:bodyDiv w:val="1"/>
      <w:marLeft w:val="0"/>
      <w:marRight w:val="0"/>
      <w:marTop w:val="0"/>
      <w:marBottom w:val="0"/>
      <w:divBdr>
        <w:top w:val="none" w:sz="0" w:space="0" w:color="auto"/>
        <w:left w:val="none" w:sz="0" w:space="0" w:color="auto"/>
        <w:bottom w:val="none" w:sz="0" w:space="0" w:color="auto"/>
        <w:right w:val="none" w:sz="0" w:space="0" w:color="auto"/>
      </w:divBdr>
    </w:div>
    <w:div w:id="1927878550">
      <w:bodyDiv w:val="1"/>
      <w:marLeft w:val="0"/>
      <w:marRight w:val="0"/>
      <w:marTop w:val="0"/>
      <w:marBottom w:val="0"/>
      <w:divBdr>
        <w:top w:val="none" w:sz="0" w:space="0" w:color="auto"/>
        <w:left w:val="none" w:sz="0" w:space="0" w:color="auto"/>
        <w:bottom w:val="none" w:sz="0" w:space="0" w:color="auto"/>
        <w:right w:val="none" w:sz="0" w:space="0" w:color="auto"/>
      </w:divBdr>
    </w:div>
    <w:div w:id="1928345144">
      <w:bodyDiv w:val="1"/>
      <w:marLeft w:val="0"/>
      <w:marRight w:val="0"/>
      <w:marTop w:val="0"/>
      <w:marBottom w:val="0"/>
      <w:divBdr>
        <w:top w:val="none" w:sz="0" w:space="0" w:color="auto"/>
        <w:left w:val="none" w:sz="0" w:space="0" w:color="auto"/>
        <w:bottom w:val="none" w:sz="0" w:space="0" w:color="auto"/>
        <w:right w:val="none" w:sz="0" w:space="0" w:color="auto"/>
      </w:divBdr>
    </w:div>
    <w:div w:id="1928423525">
      <w:bodyDiv w:val="1"/>
      <w:marLeft w:val="0"/>
      <w:marRight w:val="0"/>
      <w:marTop w:val="0"/>
      <w:marBottom w:val="0"/>
      <w:divBdr>
        <w:top w:val="none" w:sz="0" w:space="0" w:color="auto"/>
        <w:left w:val="none" w:sz="0" w:space="0" w:color="auto"/>
        <w:bottom w:val="none" w:sz="0" w:space="0" w:color="auto"/>
        <w:right w:val="none" w:sz="0" w:space="0" w:color="auto"/>
      </w:divBdr>
    </w:div>
    <w:div w:id="1928615519">
      <w:bodyDiv w:val="1"/>
      <w:marLeft w:val="0"/>
      <w:marRight w:val="0"/>
      <w:marTop w:val="0"/>
      <w:marBottom w:val="0"/>
      <w:divBdr>
        <w:top w:val="none" w:sz="0" w:space="0" w:color="auto"/>
        <w:left w:val="none" w:sz="0" w:space="0" w:color="auto"/>
        <w:bottom w:val="none" w:sz="0" w:space="0" w:color="auto"/>
        <w:right w:val="none" w:sz="0" w:space="0" w:color="auto"/>
      </w:divBdr>
    </w:div>
    <w:div w:id="1928730576">
      <w:bodyDiv w:val="1"/>
      <w:marLeft w:val="0"/>
      <w:marRight w:val="0"/>
      <w:marTop w:val="0"/>
      <w:marBottom w:val="0"/>
      <w:divBdr>
        <w:top w:val="none" w:sz="0" w:space="0" w:color="auto"/>
        <w:left w:val="none" w:sz="0" w:space="0" w:color="auto"/>
        <w:bottom w:val="none" w:sz="0" w:space="0" w:color="auto"/>
        <w:right w:val="none" w:sz="0" w:space="0" w:color="auto"/>
      </w:divBdr>
    </w:div>
    <w:div w:id="1928884866">
      <w:bodyDiv w:val="1"/>
      <w:marLeft w:val="0"/>
      <w:marRight w:val="0"/>
      <w:marTop w:val="0"/>
      <w:marBottom w:val="0"/>
      <w:divBdr>
        <w:top w:val="none" w:sz="0" w:space="0" w:color="auto"/>
        <w:left w:val="none" w:sz="0" w:space="0" w:color="auto"/>
        <w:bottom w:val="none" w:sz="0" w:space="0" w:color="auto"/>
        <w:right w:val="none" w:sz="0" w:space="0" w:color="auto"/>
      </w:divBdr>
    </w:div>
    <w:div w:id="1928953319">
      <w:bodyDiv w:val="1"/>
      <w:marLeft w:val="0"/>
      <w:marRight w:val="0"/>
      <w:marTop w:val="0"/>
      <w:marBottom w:val="0"/>
      <w:divBdr>
        <w:top w:val="none" w:sz="0" w:space="0" w:color="auto"/>
        <w:left w:val="none" w:sz="0" w:space="0" w:color="auto"/>
        <w:bottom w:val="none" w:sz="0" w:space="0" w:color="auto"/>
        <w:right w:val="none" w:sz="0" w:space="0" w:color="auto"/>
      </w:divBdr>
    </w:div>
    <w:div w:id="1929462790">
      <w:bodyDiv w:val="1"/>
      <w:marLeft w:val="0"/>
      <w:marRight w:val="0"/>
      <w:marTop w:val="0"/>
      <w:marBottom w:val="0"/>
      <w:divBdr>
        <w:top w:val="none" w:sz="0" w:space="0" w:color="auto"/>
        <w:left w:val="none" w:sz="0" w:space="0" w:color="auto"/>
        <w:bottom w:val="none" w:sz="0" w:space="0" w:color="auto"/>
        <w:right w:val="none" w:sz="0" w:space="0" w:color="auto"/>
      </w:divBdr>
    </w:div>
    <w:div w:id="1929535993">
      <w:bodyDiv w:val="1"/>
      <w:marLeft w:val="0"/>
      <w:marRight w:val="0"/>
      <w:marTop w:val="0"/>
      <w:marBottom w:val="0"/>
      <w:divBdr>
        <w:top w:val="none" w:sz="0" w:space="0" w:color="auto"/>
        <w:left w:val="none" w:sz="0" w:space="0" w:color="auto"/>
        <w:bottom w:val="none" w:sz="0" w:space="0" w:color="auto"/>
        <w:right w:val="none" w:sz="0" w:space="0" w:color="auto"/>
      </w:divBdr>
    </w:div>
    <w:div w:id="1929607770">
      <w:bodyDiv w:val="1"/>
      <w:marLeft w:val="0"/>
      <w:marRight w:val="0"/>
      <w:marTop w:val="0"/>
      <w:marBottom w:val="0"/>
      <w:divBdr>
        <w:top w:val="none" w:sz="0" w:space="0" w:color="auto"/>
        <w:left w:val="none" w:sz="0" w:space="0" w:color="auto"/>
        <w:bottom w:val="none" w:sz="0" w:space="0" w:color="auto"/>
        <w:right w:val="none" w:sz="0" w:space="0" w:color="auto"/>
      </w:divBdr>
    </w:div>
    <w:div w:id="1929657825">
      <w:bodyDiv w:val="1"/>
      <w:marLeft w:val="0"/>
      <w:marRight w:val="0"/>
      <w:marTop w:val="0"/>
      <w:marBottom w:val="0"/>
      <w:divBdr>
        <w:top w:val="none" w:sz="0" w:space="0" w:color="auto"/>
        <w:left w:val="none" w:sz="0" w:space="0" w:color="auto"/>
        <w:bottom w:val="none" w:sz="0" w:space="0" w:color="auto"/>
        <w:right w:val="none" w:sz="0" w:space="0" w:color="auto"/>
      </w:divBdr>
    </w:div>
    <w:div w:id="1930625245">
      <w:bodyDiv w:val="1"/>
      <w:marLeft w:val="0"/>
      <w:marRight w:val="0"/>
      <w:marTop w:val="0"/>
      <w:marBottom w:val="0"/>
      <w:divBdr>
        <w:top w:val="none" w:sz="0" w:space="0" w:color="auto"/>
        <w:left w:val="none" w:sz="0" w:space="0" w:color="auto"/>
        <w:bottom w:val="none" w:sz="0" w:space="0" w:color="auto"/>
        <w:right w:val="none" w:sz="0" w:space="0" w:color="auto"/>
      </w:divBdr>
    </w:div>
    <w:div w:id="1931545524">
      <w:bodyDiv w:val="1"/>
      <w:marLeft w:val="0"/>
      <w:marRight w:val="0"/>
      <w:marTop w:val="0"/>
      <w:marBottom w:val="0"/>
      <w:divBdr>
        <w:top w:val="none" w:sz="0" w:space="0" w:color="auto"/>
        <w:left w:val="none" w:sz="0" w:space="0" w:color="auto"/>
        <w:bottom w:val="none" w:sz="0" w:space="0" w:color="auto"/>
        <w:right w:val="none" w:sz="0" w:space="0" w:color="auto"/>
      </w:divBdr>
    </w:div>
    <w:div w:id="1932153665">
      <w:bodyDiv w:val="1"/>
      <w:marLeft w:val="0"/>
      <w:marRight w:val="0"/>
      <w:marTop w:val="0"/>
      <w:marBottom w:val="0"/>
      <w:divBdr>
        <w:top w:val="none" w:sz="0" w:space="0" w:color="auto"/>
        <w:left w:val="none" w:sz="0" w:space="0" w:color="auto"/>
        <w:bottom w:val="none" w:sz="0" w:space="0" w:color="auto"/>
        <w:right w:val="none" w:sz="0" w:space="0" w:color="auto"/>
      </w:divBdr>
    </w:div>
    <w:div w:id="1932664722">
      <w:bodyDiv w:val="1"/>
      <w:marLeft w:val="0"/>
      <w:marRight w:val="0"/>
      <w:marTop w:val="0"/>
      <w:marBottom w:val="0"/>
      <w:divBdr>
        <w:top w:val="none" w:sz="0" w:space="0" w:color="auto"/>
        <w:left w:val="none" w:sz="0" w:space="0" w:color="auto"/>
        <w:bottom w:val="none" w:sz="0" w:space="0" w:color="auto"/>
        <w:right w:val="none" w:sz="0" w:space="0" w:color="auto"/>
      </w:divBdr>
    </w:div>
    <w:div w:id="1932739809">
      <w:bodyDiv w:val="1"/>
      <w:marLeft w:val="0"/>
      <w:marRight w:val="0"/>
      <w:marTop w:val="0"/>
      <w:marBottom w:val="0"/>
      <w:divBdr>
        <w:top w:val="none" w:sz="0" w:space="0" w:color="auto"/>
        <w:left w:val="none" w:sz="0" w:space="0" w:color="auto"/>
        <w:bottom w:val="none" w:sz="0" w:space="0" w:color="auto"/>
        <w:right w:val="none" w:sz="0" w:space="0" w:color="auto"/>
      </w:divBdr>
    </w:div>
    <w:div w:id="1932856808">
      <w:bodyDiv w:val="1"/>
      <w:marLeft w:val="0"/>
      <w:marRight w:val="0"/>
      <w:marTop w:val="0"/>
      <w:marBottom w:val="0"/>
      <w:divBdr>
        <w:top w:val="none" w:sz="0" w:space="0" w:color="auto"/>
        <w:left w:val="none" w:sz="0" w:space="0" w:color="auto"/>
        <w:bottom w:val="none" w:sz="0" w:space="0" w:color="auto"/>
        <w:right w:val="none" w:sz="0" w:space="0" w:color="auto"/>
      </w:divBdr>
    </w:div>
    <w:div w:id="1932884474">
      <w:bodyDiv w:val="1"/>
      <w:marLeft w:val="0"/>
      <w:marRight w:val="0"/>
      <w:marTop w:val="0"/>
      <w:marBottom w:val="0"/>
      <w:divBdr>
        <w:top w:val="none" w:sz="0" w:space="0" w:color="auto"/>
        <w:left w:val="none" w:sz="0" w:space="0" w:color="auto"/>
        <w:bottom w:val="none" w:sz="0" w:space="0" w:color="auto"/>
        <w:right w:val="none" w:sz="0" w:space="0" w:color="auto"/>
      </w:divBdr>
    </w:div>
    <w:div w:id="1933080870">
      <w:bodyDiv w:val="1"/>
      <w:marLeft w:val="0"/>
      <w:marRight w:val="0"/>
      <w:marTop w:val="0"/>
      <w:marBottom w:val="0"/>
      <w:divBdr>
        <w:top w:val="none" w:sz="0" w:space="0" w:color="auto"/>
        <w:left w:val="none" w:sz="0" w:space="0" w:color="auto"/>
        <w:bottom w:val="none" w:sz="0" w:space="0" w:color="auto"/>
        <w:right w:val="none" w:sz="0" w:space="0" w:color="auto"/>
      </w:divBdr>
    </w:div>
    <w:div w:id="1933512715">
      <w:bodyDiv w:val="1"/>
      <w:marLeft w:val="0"/>
      <w:marRight w:val="0"/>
      <w:marTop w:val="0"/>
      <w:marBottom w:val="0"/>
      <w:divBdr>
        <w:top w:val="none" w:sz="0" w:space="0" w:color="auto"/>
        <w:left w:val="none" w:sz="0" w:space="0" w:color="auto"/>
        <w:bottom w:val="none" w:sz="0" w:space="0" w:color="auto"/>
        <w:right w:val="none" w:sz="0" w:space="0" w:color="auto"/>
      </w:divBdr>
    </w:div>
    <w:div w:id="1933736258">
      <w:bodyDiv w:val="1"/>
      <w:marLeft w:val="0"/>
      <w:marRight w:val="0"/>
      <w:marTop w:val="0"/>
      <w:marBottom w:val="0"/>
      <w:divBdr>
        <w:top w:val="none" w:sz="0" w:space="0" w:color="auto"/>
        <w:left w:val="none" w:sz="0" w:space="0" w:color="auto"/>
        <w:bottom w:val="none" w:sz="0" w:space="0" w:color="auto"/>
        <w:right w:val="none" w:sz="0" w:space="0" w:color="auto"/>
      </w:divBdr>
    </w:div>
    <w:div w:id="1933975068">
      <w:bodyDiv w:val="1"/>
      <w:marLeft w:val="0"/>
      <w:marRight w:val="0"/>
      <w:marTop w:val="0"/>
      <w:marBottom w:val="0"/>
      <w:divBdr>
        <w:top w:val="none" w:sz="0" w:space="0" w:color="auto"/>
        <w:left w:val="none" w:sz="0" w:space="0" w:color="auto"/>
        <w:bottom w:val="none" w:sz="0" w:space="0" w:color="auto"/>
        <w:right w:val="none" w:sz="0" w:space="0" w:color="auto"/>
      </w:divBdr>
    </w:div>
    <w:div w:id="1933977135">
      <w:bodyDiv w:val="1"/>
      <w:marLeft w:val="0"/>
      <w:marRight w:val="0"/>
      <w:marTop w:val="0"/>
      <w:marBottom w:val="0"/>
      <w:divBdr>
        <w:top w:val="none" w:sz="0" w:space="0" w:color="auto"/>
        <w:left w:val="none" w:sz="0" w:space="0" w:color="auto"/>
        <w:bottom w:val="none" w:sz="0" w:space="0" w:color="auto"/>
        <w:right w:val="none" w:sz="0" w:space="0" w:color="auto"/>
      </w:divBdr>
    </w:div>
    <w:div w:id="1934121070">
      <w:bodyDiv w:val="1"/>
      <w:marLeft w:val="0"/>
      <w:marRight w:val="0"/>
      <w:marTop w:val="0"/>
      <w:marBottom w:val="0"/>
      <w:divBdr>
        <w:top w:val="none" w:sz="0" w:space="0" w:color="auto"/>
        <w:left w:val="none" w:sz="0" w:space="0" w:color="auto"/>
        <w:bottom w:val="none" w:sz="0" w:space="0" w:color="auto"/>
        <w:right w:val="none" w:sz="0" w:space="0" w:color="auto"/>
      </w:divBdr>
    </w:div>
    <w:div w:id="1934510982">
      <w:bodyDiv w:val="1"/>
      <w:marLeft w:val="0"/>
      <w:marRight w:val="0"/>
      <w:marTop w:val="0"/>
      <w:marBottom w:val="0"/>
      <w:divBdr>
        <w:top w:val="none" w:sz="0" w:space="0" w:color="auto"/>
        <w:left w:val="none" w:sz="0" w:space="0" w:color="auto"/>
        <w:bottom w:val="none" w:sz="0" w:space="0" w:color="auto"/>
        <w:right w:val="none" w:sz="0" w:space="0" w:color="auto"/>
      </w:divBdr>
    </w:div>
    <w:div w:id="1934586395">
      <w:bodyDiv w:val="1"/>
      <w:marLeft w:val="0"/>
      <w:marRight w:val="0"/>
      <w:marTop w:val="0"/>
      <w:marBottom w:val="0"/>
      <w:divBdr>
        <w:top w:val="none" w:sz="0" w:space="0" w:color="auto"/>
        <w:left w:val="none" w:sz="0" w:space="0" w:color="auto"/>
        <w:bottom w:val="none" w:sz="0" w:space="0" w:color="auto"/>
        <w:right w:val="none" w:sz="0" w:space="0" w:color="auto"/>
      </w:divBdr>
    </w:div>
    <w:div w:id="1935088574">
      <w:bodyDiv w:val="1"/>
      <w:marLeft w:val="0"/>
      <w:marRight w:val="0"/>
      <w:marTop w:val="0"/>
      <w:marBottom w:val="0"/>
      <w:divBdr>
        <w:top w:val="none" w:sz="0" w:space="0" w:color="auto"/>
        <w:left w:val="none" w:sz="0" w:space="0" w:color="auto"/>
        <w:bottom w:val="none" w:sz="0" w:space="0" w:color="auto"/>
        <w:right w:val="none" w:sz="0" w:space="0" w:color="auto"/>
      </w:divBdr>
    </w:div>
    <w:div w:id="1935284627">
      <w:bodyDiv w:val="1"/>
      <w:marLeft w:val="0"/>
      <w:marRight w:val="0"/>
      <w:marTop w:val="0"/>
      <w:marBottom w:val="0"/>
      <w:divBdr>
        <w:top w:val="none" w:sz="0" w:space="0" w:color="auto"/>
        <w:left w:val="none" w:sz="0" w:space="0" w:color="auto"/>
        <w:bottom w:val="none" w:sz="0" w:space="0" w:color="auto"/>
        <w:right w:val="none" w:sz="0" w:space="0" w:color="auto"/>
      </w:divBdr>
    </w:div>
    <w:div w:id="1937252878">
      <w:bodyDiv w:val="1"/>
      <w:marLeft w:val="0"/>
      <w:marRight w:val="0"/>
      <w:marTop w:val="0"/>
      <w:marBottom w:val="0"/>
      <w:divBdr>
        <w:top w:val="none" w:sz="0" w:space="0" w:color="auto"/>
        <w:left w:val="none" w:sz="0" w:space="0" w:color="auto"/>
        <w:bottom w:val="none" w:sz="0" w:space="0" w:color="auto"/>
        <w:right w:val="none" w:sz="0" w:space="0" w:color="auto"/>
      </w:divBdr>
    </w:div>
    <w:div w:id="1937515321">
      <w:bodyDiv w:val="1"/>
      <w:marLeft w:val="0"/>
      <w:marRight w:val="0"/>
      <w:marTop w:val="0"/>
      <w:marBottom w:val="0"/>
      <w:divBdr>
        <w:top w:val="none" w:sz="0" w:space="0" w:color="auto"/>
        <w:left w:val="none" w:sz="0" w:space="0" w:color="auto"/>
        <w:bottom w:val="none" w:sz="0" w:space="0" w:color="auto"/>
        <w:right w:val="none" w:sz="0" w:space="0" w:color="auto"/>
      </w:divBdr>
    </w:div>
    <w:div w:id="1937715498">
      <w:bodyDiv w:val="1"/>
      <w:marLeft w:val="0"/>
      <w:marRight w:val="0"/>
      <w:marTop w:val="0"/>
      <w:marBottom w:val="0"/>
      <w:divBdr>
        <w:top w:val="none" w:sz="0" w:space="0" w:color="auto"/>
        <w:left w:val="none" w:sz="0" w:space="0" w:color="auto"/>
        <w:bottom w:val="none" w:sz="0" w:space="0" w:color="auto"/>
        <w:right w:val="none" w:sz="0" w:space="0" w:color="auto"/>
      </w:divBdr>
    </w:div>
    <w:div w:id="1938057881">
      <w:bodyDiv w:val="1"/>
      <w:marLeft w:val="0"/>
      <w:marRight w:val="0"/>
      <w:marTop w:val="0"/>
      <w:marBottom w:val="0"/>
      <w:divBdr>
        <w:top w:val="none" w:sz="0" w:space="0" w:color="auto"/>
        <w:left w:val="none" w:sz="0" w:space="0" w:color="auto"/>
        <w:bottom w:val="none" w:sz="0" w:space="0" w:color="auto"/>
        <w:right w:val="none" w:sz="0" w:space="0" w:color="auto"/>
      </w:divBdr>
    </w:div>
    <w:div w:id="1938177896">
      <w:bodyDiv w:val="1"/>
      <w:marLeft w:val="0"/>
      <w:marRight w:val="0"/>
      <w:marTop w:val="0"/>
      <w:marBottom w:val="0"/>
      <w:divBdr>
        <w:top w:val="none" w:sz="0" w:space="0" w:color="auto"/>
        <w:left w:val="none" w:sz="0" w:space="0" w:color="auto"/>
        <w:bottom w:val="none" w:sz="0" w:space="0" w:color="auto"/>
        <w:right w:val="none" w:sz="0" w:space="0" w:color="auto"/>
      </w:divBdr>
    </w:div>
    <w:div w:id="1938519556">
      <w:bodyDiv w:val="1"/>
      <w:marLeft w:val="0"/>
      <w:marRight w:val="0"/>
      <w:marTop w:val="0"/>
      <w:marBottom w:val="0"/>
      <w:divBdr>
        <w:top w:val="none" w:sz="0" w:space="0" w:color="auto"/>
        <w:left w:val="none" w:sz="0" w:space="0" w:color="auto"/>
        <w:bottom w:val="none" w:sz="0" w:space="0" w:color="auto"/>
        <w:right w:val="none" w:sz="0" w:space="0" w:color="auto"/>
      </w:divBdr>
    </w:div>
    <w:div w:id="1938556033">
      <w:bodyDiv w:val="1"/>
      <w:marLeft w:val="0"/>
      <w:marRight w:val="0"/>
      <w:marTop w:val="0"/>
      <w:marBottom w:val="0"/>
      <w:divBdr>
        <w:top w:val="none" w:sz="0" w:space="0" w:color="auto"/>
        <w:left w:val="none" w:sz="0" w:space="0" w:color="auto"/>
        <w:bottom w:val="none" w:sz="0" w:space="0" w:color="auto"/>
        <w:right w:val="none" w:sz="0" w:space="0" w:color="auto"/>
      </w:divBdr>
    </w:div>
    <w:div w:id="1938633865">
      <w:bodyDiv w:val="1"/>
      <w:marLeft w:val="0"/>
      <w:marRight w:val="0"/>
      <w:marTop w:val="0"/>
      <w:marBottom w:val="0"/>
      <w:divBdr>
        <w:top w:val="none" w:sz="0" w:space="0" w:color="auto"/>
        <w:left w:val="none" w:sz="0" w:space="0" w:color="auto"/>
        <w:bottom w:val="none" w:sz="0" w:space="0" w:color="auto"/>
        <w:right w:val="none" w:sz="0" w:space="0" w:color="auto"/>
      </w:divBdr>
    </w:div>
    <w:div w:id="1938710254">
      <w:bodyDiv w:val="1"/>
      <w:marLeft w:val="0"/>
      <w:marRight w:val="0"/>
      <w:marTop w:val="0"/>
      <w:marBottom w:val="0"/>
      <w:divBdr>
        <w:top w:val="none" w:sz="0" w:space="0" w:color="auto"/>
        <w:left w:val="none" w:sz="0" w:space="0" w:color="auto"/>
        <w:bottom w:val="none" w:sz="0" w:space="0" w:color="auto"/>
        <w:right w:val="none" w:sz="0" w:space="0" w:color="auto"/>
      </w:divBdr>
    </w:div>
    <w:div w:id="1938782738">
      <w:bodyDiv w:val="1"/>
      <w:marLeft w:val="0"/>
      <w:marRight w:val="0"/>
      <w:marTop w:val="0"/>
      <w:marBottom w:val="0"/>
      <w:divBdr>
        <w:top w:val="none" w:sz="0" w:space="0" w:color="auto"/>
        <w:left w:val="none" w:sz="0" w:space="0" w:color="auto"/>
        <w:bottom w:val="none" w:sz="0" w:space="0" w:color="auto"/>
        <w:right w:val="none" w:sz="0" w:space="0" w:color="auto"/>
      </w:divBdr>
    </w:div>
    <w:div w:id="1938903019">
      <w:bodyDiv w:val="1"/>
      <w:marLeft w:val="0"/>
      <w:marRight w:val="0"/>
      <w:marTop w:val="0"/>
      <w:marBottom w:val="0"/>
      <w:divBdr>
        <w:top w:val="none" w:sz="0" w:space="0" w:color="auto"/>
        <w:left w:val="none" w:sz="0" w:space="0" w:color="auto"/>
        <w:bottom w:val="none" w:sz="0" w:space="0" w:color="auto"/>
        <w:right w:val="none" w:sz="0" w:space="0" w:color="auto"/>
      </w:divBdr>
    </w:div>
    <w:div w:id="1938905859">
      <w:bodyDiv w:val="1"/>
      <w:marLeft w:val="0"/>
      <w:marRight w:val="0"/>
      <w:marTop w:val="0"/>
      <w:marBottom w:val="0"/>
      <w:divBdr>
        <w:top w:val="none" w:sz="0" w:space="0" w:color="auto"/>
        <w:left w:val="none" w:sz="0" w:space="0" w:color="auto"/>
        <w:bottom w:val="none" w:sz="0" w:space="0" w:color="auto"/>
        <w:right w:val="none" w:sz="0" w:space="0" w:color="auto"/>
      </w:divBdr>
    </w:div>
    <w:div w:id="1939176952">
      <w:bodyDiv w:val="1"/>
      <w:marLeft w:val="0"/>
      <w:marRight w:val="0"/>
      <w:marTop w:val="0"/>
      <w:marBottom w:val="0"/>
      <w:divBdr>
        <w:top w:val="none" w:sz="0" w:space="0" w:color="auto"/>
        <w:left w:val="none" w:sz="0" w:space="0" w:color="auto"/>
        <w:bottom w:val="none" w:sz="0" w:space="0" w:color="auto"/>
        <w:right w:val="none" w:sz="0" w:space="0" w:color="auto"/>
      </w:divBdr>
    </w:div>
    <w:div w:id="1939367655">
      <w:bodyDiv w:val="1"/>
      <w:marLeft w:val="0"/>
      <w:marRight w:val="0"/>
      <w:marTop w:val="0"/>
      <w:marBottom w:val="0"/>
      <w:divBdr>
        <w:top w:val="none" w:sz="0" w:space="0" w:color="auto"/>
        <w:left w:val="none" w:sz="0" w:space="0" w:color="auto"/>
        <w:bottom w:val="none" w:sz="0" w:space="0" w:color="auto"/>
        <w:right w:val="none" w:sz="0" w:space="0" w:color="auto"/>
      </w:divBdr>
    </w:div>
    <w:div w:id="1939941691">
      <w:bodyDiv w:val="1"/>
      <w:marLeft w:val="0"/>
      <w:marRight w:val="0"/>
      <w:marTop w:val="0"/>
      <w:marBottom w:val="0"/>
      <w:divBdr>
        <w:top w:val="none" w:sz="0" w:space="0" w:color="auto"/>
        <w:left w:val="none" w:sz="0" w:space="0" w:color="auto"/>
        <w:bottom w:val="none" w:sz="0" w:space="0" w:color="auto"/>
        <w:right w:val="none" w:sz="0" w:space="0" w:color="auto"/>
      </w:divBdr>
    </w:div>
    <w:div w:id="1940065968">
      <w:bodyDiv w:val="1"/>
      <w:marLeft w:val="0"/>
      <w:marRight w:val="0"/>
      <w:marTop w:val="0"/>
      <w:marBottom w:val="0"/>
      <w:divBdr>
        <w:top w:val="none" w:sz="0" w:space="0" w:color="auto"/>
        <w:left w:val="none" w:sz="0" w:space="0" w:color="auto"/>
        <w:bottom w:val="none" w:sz="0" w:space="0" w:color="auto"/>
        <w:right w:val="none" w:sz="0" w:space="0" w:color="auto"/>
      </w:divBdr>
    </w:div>
    <w:div w:id="1940134644">
      <w:bodyDiv w:val="1"/>
      <w:marLeft w:val="0"/>
      <w:marRight w:val="0"/>
      <w:marTop w:val="0"/>
      <w:marBottom w:val="0"/>
      <w:divBdr>
        <w:top w:val="none" w:sz="0" w:space="0" w:color="auto"/>
        <w:left w:val="none" w:sz="0" w:space="0" w:color="auto"/>
        <w:bottom w:val="none" w:sz="0" w:space="0" w:color="auto"/>
        <w:right w:val="none" w:sz="0" w:space="0" w:color="auto"/>
      </w:divBdr>
    </w:div>
    <w:div w:id="1940336645">
      <w:bodyDiv w:val="1"/>
      <w:marLeft w:val="0"/>
      <w:marRight w:val="0"/>
      <w:marTop w:val="0"/>
      <w:marBottom w:val="0"/>
      <w:divBdr>
        <w:top w:val="none" w:sz="0" w:space="0" w:color="auto"/>
        <w:left w:val="none" w:sz="0" w:space="0" w:color="auto"/>
        <w:bottom w:val="none" w:sz="0" w:space="0" w:color="auto"/>
        <w:right w:val="none" w:sz="0" w:space="0" w:color="auto"/>
      </w:divBdr>
    </w:div>
    <w:div w:id="1940408819">
      <w:bodyDiv w:val="1"/>
      <w:marLeft w:val="0"/>
      <w:marRight w:val="0"/>
      <w:marTop w:val="0"/>
      <w:marBottom w:val="0"/>
      <w:divBdr>
        <w:top w:val="none" w:sz="0" w:space="0" w:color="auto"/>
        <w:left w:val="none" w:sz="0" w:space="0" w:color="auto"/>
        <w:bottom w:val="none" w:sz="0" w:space="0" w:color="auto"/>
        <w:right w:val="none" w:sz="0" w:space="0" w:color="auto"/>
      </w:divBdr>
    </w:div>
    <w:div w:id="1940521006">
      <w:bodyDiv w:val="1"/>
      <w:marLeft w:val="0"/>
      <w:marRight w:val="0"/>
      <w:marTop w:val="0"/>
      <w:marBottom w:val="0"/>
      <w:divBdr>
        <w:top w:val="none" w:sz="0" w:space="0" w:color="auto"/>
        <w:left w:val="none" w:sz="0" w:space="0" w:color="auto"/>
        <w:bottom w:val="none" w:sz="0" w:space="0" w:color="auto"/>
        <w:right w:val="none" w:sz="0" w:space="0" w:color="auto"/>
      </w:divBdr>
    </w:div>
    <w:div w:id="1941064619">
      <w:bodyDiv w:val="1"/>
      <w:marLeft w:val="0"/>
      <w:marRight w:val="0"/>
      <w:marTop w:val="0"/>
      <w:marBottom w:val="0"/>
      <w:divBdr>
        <w:top w:val="none" w:sz="0" w:space="0" w:color="auto"/>
        <w:left w:val="none" w:sz="0" w:space="0" w:color="auto"/>
        <w:bottom w:val="none" w:sz="0" w:space="0" w:color="auto"/>
        <w:right w:val="none" w:sz="0" w:space="0" w:color="auto"/>
      </w:divBdr>
    </w:div>
    <w:div w:id="1941335483">
      <w:bodyDiv w:val="1"/>
      <w:marLeft w:val="0"/>
      <w:marRight w:val="0"/>
      <w:marTop w:val="0"/>
      <w:marBottom w:val="0"/>
      <w:divBdr>
        <w:top w:val="none" w:sz="0" w:space="0" w:color="auto"/>
        <w:left w:val="none" w:sz="0" w:space="0" w:color="auto"/>
        <w:bottom w:val="none" w:sz="0" w:space="0" w:color="auto"/>
        <w:right w:val="none" w:sz="0" w:space="0" w:color="auto"/>
      </w:divBdr>
    </w:div>
    <w:div w:id="1941526569">
      <w:bodyDiv w:val="1"/>
      <w:marLeft w:val="0"/>
      <w:marRight w:val="0"/>
      <w:marTop w:val="0"/>
      <w:marBottom w:val="0"/>
      <w:divBdr>
        <w:top w:val="none" w:sz="0" w:space="0" w:color="auto"/>
        <w:left w:val="none" w:sz="0" w:space="0" w:color="auto"/>
        <w:bottom w:val="none" w:sz="0" w:space="0" w:color="auto"/>
        <w:right w:val="none" w:sz="0" w:space="0" w:color="auto"/>
      </w:divBdr>
    </w:div>
    <w:div w:id="1942103062">
      <w:bodyDiv w:val="1"/>
      <w:marLeft w:val="0"/>
      <w:marRight w:val="0"/>
      <w:marTop w:val="0"/>
      <w:marBottom w:val="0"/>
      <w:divBdr>
        <w:top w:val="none" w:sz="0" w:space="0" w:color="auto"/>
        <w:left w:val="none" w:sz="0" w:space="0" w:color="auto"/>
        <w:bottom w:val="none" w:sz="0" w:space="0" w:color="auto"/>
        <w:right w:val="none" w:sz="0" w:space="0" w:color="auto"/>
      </w:divBdr>
    </w:div>
    <w:div w:id="1942250546">
      <w:bodyDiv w:val="1"/>
      <w:marLeft w:val="0"/>
      <w:marRight w:val="0"/>
      <w:marTop w:val="0"/>
      <w:marBottom w:val="0"/>
      <w:divBdr>
        <w:top w:val="none" w:sz="0" w:space="0" w:color="auto"/>
        <w:left w:val="none" w:sz="0" w:space="0" w:color="auto"/>
        <w:bottom w:val="none" w:sz="0" w:space="0" w:color="auto"/>
        <w:right w:val="none" w:sz="0" w:space="0" w:color="auto"/>
      </w:divBdr>
    </w:div>
    <w:div w:id="1942833171">
      <w:bodyDiv w:val="1"/>
      <w:marLeft w:val="0"/>
      <w:marRight w:val="0"/>
      <w:marTop w:val="0"/>
      <w:marBottom w:val="0"/>
      <w:divBdr>
        <w:top w:val="none" w:sz="0" w:space="0" w:color="auto"/>
        <w:left w:val="none" w:sz="0" w:space="0" w:color="auto"/>
        <w:bottom w:val="none" w:sz="0" w:space="0" w:color="auto"/>
        <w:right w:val="none" w:sz="0" w:space="0" w:color="auto"/>
      </w:divBdr>
    </w:div>
    <w:div w:id="1943106201">
      <w:bodyDiv w:val="1"/>
      <w:marLeft w:val="0"/>
      <w:marRight w:val="0"/>
      <w:marTop w:val="0"/>
      <w:marBottom w:val="0"/>
      <w:divBdr>
        <w:top w:val="none" w:sz="0" w:space="0" w:color="auto"/>
        <w:left w:val="none" w:sz="0" w:space="0" w:color="auto"/>
        <w:bottom w:val="none" w:sz="0" w:space="0" w:color="auto"/>
        <w:right w:val="none" w:sz="0" w:space="0" w:color="auto"/>
      </w:divBdr>
    </w:div>
    <w:div w:id="1943685594">
      <w:bodyDiv w:val="1"/>
      <w:marLeft w:val="0"/>
      <w:marRight w:val="0"/>
      <w:marTop w:val="0"/>
      <w:marBottom w:val="0"/>
      <w:divBdr>
        <w:top w:val="none" w:sz="0" w:space="0" w:color="auto"/>
        <w:left w:val="none" w:sz="0" w:space="0" w:color="auto"/>
        <w:bottom w:val="none" w:sz="0" w:space="0" w:color="auto"/>
        <w:right w:val="none" w:sz="0" w:space="0" w:color="auto"/>
      </w:divBdr>
    </w:div>
    <w:div w:id="1944340386">
      <w:bodyDiv w:val="1"/>
      <w:marLeft w:val="0"/>
      <w:marRight w:val="0"/>
      <w:marTop w:val="0"/>
      <w:marBottom w:val="0"/>
      <w:divBdr>
        <w:top w:val="none" w:sz="0" w:space="0" w:color="auto"/>
        <w:left w:val="none" w:sz="0" w:space="0" w:color="auto"/>
        <w:bottom w:val="none" w:sz="0" w:space="0" w:color="auto"/>
        <w:right w:val="none" w:sz="0" w:space="0" w:color="auto"/>
      </w:divBdr>
    </w:div>
    <w:div w:id="1944411545">
      <w:bodyDiv w:val="1"/>
      <w:marLeft w:val="0"/>
      <w:marRight w:val="0"/>
      <w:marTop w:val="0"/>
      <w:marBottom w:val="0"/>
      <w:divBdr>
        <w:top w:val="none" w:sz="0" w:space="0" w:color="auto"/>
        <w:left w:val="none" w:sz="0" w:space="0" w:color="auto"/>
        <w:bottom w:val="none" w:sz="0" w:space="0" w:color="auto"/>
        <w:right w:val="none" w:sz="0" w:space="0" w:color="auto"/>
      </w:divBdr>
    </w:div>
    <w:div w:id="1944650899">
      <w:bodyDiv w:val="1"/>
      <w:marLeft w:val="0"/>
      <w:marRight w:val="0"/>
      <w:marTop w:val="0"/>
      <w:marBottom w:val="0"/>
      <w:divBdr>
        <w:top w:val="none" w:sz="0" w:space="0" w:color="auto"/>
        <w:left w:val="none" w:sz="0" w:space="0" w:color="auto"/>
        <w:bottom w:val="none" w:sz="0" w:space="0" w:color="auto"/>
        <w:right w:val="none" w:sz="0" w:space="0" w:color="auto"/>
      </w:divBdr>
    </w:div>
    <w:div w:id="1944994414">
      <w:bodyDiv w:val="1"/>
      <w:marLeft w:val="0"/>
      <w:marRight w:val="0"/>
      <w:marTop w:val="0"/>
      <w:marBottom w:val="0"/>
      <w:divBdr>
        <w:top w:val="none" w:sz="0" w:space="0" w:color="auto"/>
        <w:left w:val="none" w:sz="0" w:space="0" w:color="auto"/>
        <w:bottom w:val="none" w:sz="0" w:space="0" w:color="auto"/>
        <w:right w:val="none" w:sz="0" w:space="0" w:color="auto"/>
      </w:divBdr>
    </w:div>
    <w:div w:id="1945191566">
      <w:bodyDiv w:val="1"/>
      <w:marLeft w:val="0"/>
      <w:marRight w:val="0"/>
      <w:marTop w:val="0"/>
      <w:marBottom w:val="0"/>
      <w:divBdr>
        <w:top w:val="none" w:sz="0" w:space="0" w:color="auto"/>
        <w:left w:val="none" w:sz="0" w:space="0" w:color="auto"/>
        <w:bottom w:val="none" w:sz="0" w:space="0" w:color="auto"/>
        <w:right w:val="none" w:sz="0" w:space="0" w:color="auto"/>
      </w:divBdr>
    </w:div>
    <w:div w:id="1945570401">
      <w:bodyDiv w:val="1"/>
      <w:marLeft w:val="0"/>
      <w:marRight w:val="0"/>
      <w:marTop w:val="0"/>
      <w:marBottom w:val="0"/>
      <w:divBdr>
        <w:top w:val="none" w:sz="0" w:space="0" w:color="auto"/>
        <w:left w:val="none" w:sz="0" w:space="0" w:color="auto"/>
        <w:bottom w:val="none" w:sz="0" w:space="0" w:color="auto"/>
        <w:right w:val="none" w:sz="0" w:space="0" w:color="auto"/>
      </w:divBdr>
    </w:div>
    <w:div w:id="1945992185">
      <w:bodyDiv w:val="1"/>
      <w:marLeft w:val="0"/>
      <w:marRight w:val="0"/>
      <w:marTop w:val="0"/>
      <w:marBottom w:val="0"/>
      <w:divBdr>
        <w:top w:val="none" w:sz="0" w:space="0" w:color="auto"/>
        <w:left w:val="none" w:sz="0" w:space="0" w:color="auto"/>
        <w:bottom w:val="none" w:sz="0" w:space="0" w:color="auto"/>
        <w:right w:val="none" w:sz="0" w:space="0" w:color="auto"/>
      </w:divBdr>
    </w:div>
    <w:div w:id="1946957427">
      <w:bodyDiv w:val="1"/>
      <w:marLeft w:val="0"/>
      <w:marRight w:val="0"/>
      <w:marTop w:val="0"/>
      <w:marBottom w:val="0"/>
      <w:divBdr>
        <w:top w:val="none" w:sz="0" w:space="0" w:color="auto"/>
        <w:left w:val="none" w:sz="0" w:space="0" w:color="auto"/>
        <w:bottom w:val="none" w:sz="0" w:space="0" w:color="auto"/>
        <w:right w:val="none" w:sz="0" w:space="0" w:color="auto"/>
      </w:divBdr>
    </w:div>
    <w:div w:id="1947688490">
      <w:bodyDiv w:val="1"/>
      <w:marLeft w:val="0"/>
      <w:marRight w:val="0"/>
      <w:marTop w:val="0"/>
      <w:marBottom w:val="0"/>
      <w:divBdr>
        <w:top w:val="none" w:sz="0" w:space="0" w:color="auto"/>
        <w:left w:val="none" w:sz="0" w:space="0" w:color="auto"/>
        <w:bottom w:val="none" w:sz="0" w:space="0" w:color="auto"/>
        <w:right w:val="none" w:sz="0" w:space="0" w:color="auto"/>
      </w:divBdr>
    </w:div>
    <w:div w:id="1947811517">
      <w:bodyDiv w:val="1"/>
      <w:marLeft w:val="0"/>
      <w:marRight w:val="0"/>
      <w:marTop w:val="0"/>
      <w:marBottom w:val="0"/>
      <w:divBdr>
        <w:top w:val="none" w:sz="0" w:space="0" w:color="auto"/>
        <w:left w:val="none" w:sz="0" w:space="0" w:color="auto"/>
        <w:bottom w:val="none" w:sz="0" w:space="0" w:color="auto"/>
        <w:right w:val="none" w:sz="0" w:space="0" w:color="auto"/>
      </w:divBdr>
    </w:div>
    <w:div w:id="1948150000">
      <w:bodyDiv w:val="1"/>
      <w:marLeft w:val="0"/>
      <w:marRight w:val="0"/>
      <w:marTop w:val="0"/>
      <w:marBottom w:val="0"/>
      <w:divBdr>
        <w:top w:val="none" w:sz="0" w:space="0" w:color="auto"/>
        <w:left w:val="none" w:sz="0" w:space="0" w:color="auto"/>
        <w:bottom w:val="none" w:sz="0" w:space="0" w:color="auto"/>
        <w:right w:val="none" w:sz="0" w:space="0" w:color="auto"/>
      </w:divBdr>
    </w:div>
    <w:div w:id="1948349072">
      <w:bodyDiv w:val="1"/>
      <w:marLeft w:val="0"/>
      <w:marRight w:val="0"/>
      <w:marTop w:val="0"/>
      <w:marBottom w:val="0"/>
      <w:divBdr>
        <w:top w:val="none" w:sz="0" w:space="0" w:color="auto"/>
        <w:left w:val="none" w:sz="0" w:space="0" w:color="auto"/>
        <w:bottom w:val="none" w:sz="0" w:space="0" w:color="auto"/>
        <w:right w:val="none" w:sz="0" w:space="0" w:color="auto"/>
      </w:divBdr>
    </w:div>
    <w:div w:id="1948732555">
      <w:bodyDiv w:val="1"/>
      <w:marLeft w:val="0"/>
      <w:marRight w:val="0"/>
      <w:marTop w:val="0"/>
      <w:marBottom w:val="0"/>
      <w:divBdr>
        <w:top w:val="none" w:sz="0" w:space="0" w:color="auto"/>
        <w:left w:val="none" w:sz="0" w:space="0" w:color="auto"/>
        <w:bottom w:val="none" w:sz="0" w:space="0" w:color="auto"/>
        <w:right w:val="none" w:sz="0" w:space="0" w:color="auto"/>
      </w:divBdr>
    </w:div>
    <w:div w:id="1948930285">
      <w:bodyDiv w:val="1"/>
      <w:marLeft w:val="0"/>
      <w:marRight w:val="0"/>
      <w:marTop w:val="0"/>
      <w:marBottom w:val="0"/>
      <w:divBdr>
        <w:top w:val="none" w:sz="0" w:space="0" w:color="auto"/>
        <w:left w:val="none" w:sz="0" w:space="0" w:color="auto"/>
        <w:bottom w:val="none" w:sz="0" w:space="0" w:color="auto"/>
        <w:right w:val="none" w:sz="0" w:space="0" w:color="auto"/>
      </w:divBdr>
    </w:div>
    <w:div w:id="1949242178">
      <w:bodyDiv w:val="1"/>
      <w:marLeft w:val="0"/>
      <w:marRight w:val="0"/>
      <w:marTop w:val="0"/>
      <w:marBottom w:val="0"/>
      <w:divBdr>
        <w:top w:val="none" w:sz="0" w:space="0" w:color="auto"/>
        <w:left w:val="none" w:sz="0" w:space="0" w:color="auto"/>
        <w:bottom w:val="none" w:sz="0" w:space="0" w:color="auto"/>
        <w:right w:val="none" w:sz="0" w:space="0" w:color="auto"/>
      </w:divBdr>
    </w:div>
    <w:div w:id="1949458742">
      <w:bodyDiv w:val="1"/>
      <w:marLeft w:val="0"/>
      <w:marRight w:val="0"/>
      <w:marTop w:val="0"/>
      <w:marBottom w:val="0"/>
      <w:divBdr>
        <w:top w:val="none" w:sz="0" w:space="0" w:color="auto"/>
        <w:left w:val="none" w:sz="0" w:space="0" w:color="auto"/>
        <w:bottom w:val="none" w:sz="0" w:space="0" w:color="auto"/>
        <w:right w:val="none" w:sz="0" w:space="0" w:color="auto"/>
      </w:divBdr>
    </w:div>
    <w:div w:id="1949509993">
      <w:bodyDiv w:val="1"/>
      <w:marLeft w:val="0"/>
      <w:marRight w:val="0"/>
      <w:marTop w:val="0"/>
      <w:marBottom w:val="0"/>
      <w:divBdr>
        <w:top w:val="none" w:sz="0" w:space="0" w:color="auto"/>
        <w:left w:val="none" w:sz="0" w:space="0" w:color="auto"/>
        <w:bottom w:val="none" w:sz="0" w:space="0" w:color="auto"/>
        <w:right w:val="none" w:sz="0" w:space="0" w:color="auto"/>
      </w:divBdr>
    </w:div>
    <w:div w:id="1950308312">
      <w:bodyDiv w:val="1"/>
      <w:marLeft w:val="0"/>
      <w:marRight w:val="0"/>
      <w:marTop w:val="0"/>
      <w:marBottom w:val="0"/>
      <w:divBdr>
        <w:top w:val="none" w:sz="0" w:space="0" w:color="auto"/>
        <w:left w:val="none" w:sz="0" w:space="0" w:color="auto"/>
        <w:bottom w:val="none" w:sz="0" w:space="0" w:color="auto"/>
        <w:right w:val="none" w:sz="0" w:space="0" w:color="auto"/>
      </w:divBdr>
    </w:div>
    <w:div w:id="1950311850">
      <w:bodyDiv w:val="1"/>
      <w:marLeft w:val="0"/>
      <w:marRight w:val="0"/>
      <w:marTop w:val="0"/>
      <w:marBottom w:val="0"/>
      <w:divBdr>
        <w:top w:val="none" w:sz="0" w:space="0" w:color="auto"/>
        <w:left w:val="none" w:sz="0" w:space="0" w:color="auto"/>
        <w:bottom w:val="none" w:sz="0" w:space="0" w:color="auto"/>
        <w:right w:val="none" w:sz="0" w:space="0" w:color="auto"/>
      </w:divBdr>
    </w:div>
    <w:div w:id="1950624191">
      <w:bodyDiv w:val="1"/>
      <w:marLeft w:val="0"/>
      <w:marRight w:val="0"/>
      <w:marTop w:val="0"/>
      <w:marBottom w:val="0"/>
      <w:divBdr>
        <w:top w:val="none" w:sz="0" w:space="0" w:color="auto"/>
        <w:left w:val="none" w:sz="0" w:space="0" w:color="auto"/>
        <w:bottom w:val="none" w:sz="0" w:space="0" w:color="auto"/>
        <w:right w:val="none" w:sz="0" w:space="0" w:color="auto"/>
      </w:divBdr>
    </w:div>
    <w:div w:id="1951158615">
      <w:bodyDiv w:val="1"/>
      <w:marLeft w:val="0"/>
      <w:marRight w:val="0"/>
      <w:marTop w:val="0"/>
      <w:marBottom w:val="0"/>
      <w:divBdr>
        <w:top w:val="none" w:sz="0" w:space="0" w:color="auto"/>
        <w:left w:val="none" w:sz="0" w:space="0" w:color="auto"/>
        <w:bottom w:val="none" w:sz="0" w:space="0" w:color="auto"/>
        <w:right w:val="none" w:sz="0" w:space="0" w:color="auto"/>
      </w:divBdr>
    </w:div>
    <w:div w:id="1951274160">
      <w:bodyDiv w:val="1"/>
      <w:marLeft w:val="0"/>
      <w:marRight w:val="0"/>
      <w:marTop w:val="0"/>
      <w:marBottom w:val="0"/>
      <w:divBdr>
        <w:top w:val="none" w:sz="0" w:space="0" w:color="auto"/>
        <w:left w:val="none" w:sz="0" w:space="0" w:color="auto"/>
        <w:bottom w:val="none" w:sz="0" w:space="0" w:color="auto"/>
        <w:right w:val="none" w:sz="0" w:space="0" w:color="auto"/>
      </w:divBdr>
    </w:div>
    <w:div w:id="1951281693">
      <w:bodyDiv w:val="1"/>
      <w:marLeft w:val="0"/>
      <w:marRight w:val="0"/>
      <w:marTop w:val="0"/>
      <w:marBottom w:val="0"/>
      <w:divBdr>
        <w:top w:val="none" w:sz="0" w:space="0" w:color="auto"/>
        <w:left w:val="none" w:sz="0" w:space="0" w:color="auto"/>
        <w:bottom w:val="none" w:sz="0" w:space="0" w:color="auto"/>
        <w:right w:val="none" w:sz="0" w:space="0" w:color="auto"/>
      </w:divBdr>
    </w:div>
    <w:div w:id="1951542698">
      <w:bodyDiv w:val="1"/>
      <w:marLeft w:val="0"/>
      <w:marRight w:val="0"/>
      <w:marTop w:val="0"/>
      <w:marBottom w:val="0"/>
      <w:divBdr>
        <w:top w:val="none" w:sz="0" w:space="0" w:color="auto"/>
        <w:left w:val="none" w:sz="0" w:space="0" w:color="auto"/>
        <w:bottom w:val="none" w:sz="0" w:space="0" w:color="auto"/>
        <w:right w:val="none" w:sz="0" w:space="0" w:color="auto"/>
      </w:divBdr>
    </w:div>
    <w:div w:id="1951740915">
      <w:bodyDiv w:val="1"/>
      <w:marLeft w:val="0"/>
      <w:marRight w:val="0"/>
      <w:marTop w:val="0"/>
      <w:marBottom w:val="0"/>
      <w:divBdr>
        <w:top w:val="none" w:sz="0" w:space="0" w:color="auto"/>
        <w:left w:val="none" w:sz="0" w:space="0" w:color="auto"/>
        <w:bottom w:val="none" w:sz="0" w:space="0" w:color="auto"/>
        <w:right w:val="none" w:sz="0" w:space="0" w:color="auto"/>
      </w:divBdr>
    </w:div>
    <w:div w:id="1952399135">
      <w:bodyDiv w:val="1"/>
      <w:marLeft w:val="0"/>
      <w:marRight w:val="0"/>
      <w:marTop w:val="0"/>
      <w:marBottom w:val="0"/>
      <w:divBdr>
        <w:top w:val="none" w:sz="0" w:space="0" w:color="auto"/>
        <w:left w:val="none" w:sz="0" w:space="0" w:color="auto"/>
        <w:bottom w:val="none" w:sz="0" w:space="0" w:color="auto"/>
        <w:right w:val="none" w:sz="0" w:space="0" w:color="auto"/>
      </w:divBdr>
    </w:div>
    <w:div w:id="1952666256">
      <w:bodyDiv w:val="1"/>
      <w:marLeft w:val="0"/>
      <w:marRight w:val="0"/>
      <w:marTop w:val="0"/>
      <w:marBottom w:val="0"/>
      <w:divBdr>
        <w:top w:val="none" w:sz="0" w:space="0" w:color="auto"/>
        <w:left w:val="none" w:sz="0" w:space="0" w:color="auto"/>
        <w:bottom w:val="none" w:sz="0" w:space="0" w:color="auto"/>
        <w:right w:val="none" w:sz="0" w:space="0" w:color="auto"/>
      </w:divBdr>
    </w:div>
    <w:div w:id="1952741793">
      <w:bodyDiv w:val="1"/>
      <w:marLeft w:val="0"/>
      <w:marRight w:val="0"/>
      <w:marTop w:val="0"/>
      <w:marBottom w:val="0"/>
      <w:divBdr>
        <w:top w:val="none" w:sz="0" w:space="0" w:color="auto"/>
        <w:left w:val="none" w:sz="0" w:space="0" w:color="auto"/>
        <w:bottom w:val="none" w:sz="0" w:space="0" w:color="auto"/>
        <w:right w:val="none" w:sz="0" w:space="0" w:color="auto"/>
      </w:divBdr>
    </w:div>
    <w:div w:id="1953129733">
      <w:bodyDiv w:val="1"/>
      <w:marLeft w:val="0"/>
      <w:marRight w:val="0"/>
      <w:marTop w:val="0"/>
      <w:marBottom w:val="0"/>
      <w:divBdr>
        <w:top w:val="none" w:sz="0" w:space="0" w:color="auto"/>
        <w:left w:val="none" w:sz="0" w:space="0" w:color="auto"/>
        <w:bottom w:val="none" w:sz="0" w:space="0" w:color="auto"/>
        <w:right w:val="none" w:sz="0" w:space="0" w:color="auto"/>
      </w:divBdr>
    </w:div>
    <w:div w:id="1953319155">
      <w:bodyDiv w:val="1"/>
      <w:marLeft w:val="0"/>
      <w:marRight w:val="0"/>
      <w:marTop w:val="0"/>
      <w:marBottom w:val="0"/>
      <w:divBdr>
        <w:top w:val="none" w:sz="0" w:space="0" w:color="auto"/>
        <w:left w:val="none" w:sz="0" w:space="0" w:color="auto"/>
        <w:bottom w:val="none" w:sz="0" w:space="0" w:color="auto"/>
        <w:right w:val="none" w:sz="0" w:space="0" w:color="auto"/>
      </w:divBdr>
    </w:div>
    <w:div w:id="1953776910">
      <w:bodyDiv w:val="1"/>
      <w:marLeft w:val="0"/>
      <w:marRight w:val="0"/>
      <w:marTop w:val="0"/>
      <w:marBottom w:val="0"/>
      <w:divBdr>
        <w:top w:val="none" w:sz="0" w:space="0" w:color="auto"/>
        <w:left w:val="none" w:sz="0" w:space="0" w:color="auto"/>
        <w:bottom w:val="none" w:sz="0" w:space="0" w:color="auto"/>
        <w:right w:val="none" w:sz="0" w:space="0" w:color="auto"/>
      </w:divBdr>
    </w:div>
    <w:div w:id="1955357131">
      <w:bodyDiv w:val="1"/>
      <w:marLeft w:val="0"/>
      <w:marRight w:val="0"/>
      <w:marTop w:val="0"/>
      <w:marBottom w:val="0"/>
      <w:divBdr>
        <w:top w:val="none" w:sz="0" w:space="0" w:color="auto"/>
        <w:left w:val="none" w:sz="0" w:space="0" w:color="auto"/>
        <w:bottom w:val="none" w:sz="0" w:space="0" w:color="auto"/>
        <w:right w:val="none" w:sz="0" w:space="0" w:color="auto"/>
      </w:divBdr>
    </w:div>
    <w:div w:id="1955359006">
      <w:bodyDiv w:val="1"/>
      <w:marLeft w:val="0"/>
      <w:marRight w:val="0"/>
      <w:marTop w:val="0"/>
      <w:marBottom w:val="0"/>
      <w:divBdr>
        <w:top w:val="none" w:sz="0" w:space="0" w:color="auto"/>
        <w:left w:val="none" w:sz="0" w:space="0" w:color="auto"/>
        <w:bottom w:val="none" w:sz="0" w:space="0" w:color="auto"/>
        <w:right w:val="none" w:sz="0" w:space="0" w:color="auto"/>
      </w:divBdr>
    </w:div>
    <w:div w:id="1955751750">
      <w:bodyDiv w:val="1"/>
      <w:marLeft w:val="0"/>
      <w:marRight w:val="0"/>
      <w:marTop w:val="0"/>
      <w:marBottom w:val="0"/>
      <w:divBdr>
        <w:top w:val="none" w:sz="0" w:space="0" w:color="auto"/>
        <w:left w:val="none" w:sz="0" w:space="0" w:color="auto"/>
        <w:bottom w:val="none" w:sz="0" w:space="0" w:color="auto"/>
        <w:right w:val="none" w:sz="0" w:space="0" w:color="auto"/>
      </w:divBdr>
    </w:div>
    <w:div w:id="1956208879">
      <w:bodyDiv w:val="1"/>
      <w:marLeft w:val="0"/>
      <w:marRight w:val="0"/>
      <w:marTop w:val="0"/>
      <w:marBottom w:val="0"/>
      <w:divBdr>
        <w:top w:val="none" w:sz="0" w:space="0" w:color="auto"/>
        <w:left w:val="none" w:sz="0" w:space="0" w:color="auto"/>
        <w:bottom w:val="none" w:sz="0" w:space="0" w:color="auto"/>
        <w:right w:val="none" w:sz="0" w:space="0" w:color="auto"/>
      </w:divBdr>
    </w:div>
    <w:div w:id="1956280208">
      <w:bodyDiv w:val="1"/>
      <w:marLeft w:val="0"/>
      <w:marRight w:val="0"/>
      <w:marTop w:val="0"/>
      <w:marBottom w:val="0"/>
      <w:divBdr>
        <w:top w:val="none" w:sz="0" w:space="0" w:color="auto"/>
        <w:left w:val="none" w:sz="0" w:space="0" w:color="auto"/>
        <w:bottom w:val="none" w:sz="0" w:space="0" w:color="auto"/>
        <w:right w:val="none" w:sz="0" w:space="0" w:color="auto"/>
      </w:divBdr>
    </w:div>
    <w:div w:id="1956675029">
      <w:bodyDiv w:val="1"/>
      <w:marLeft w:val="0"/>
      <w:marRight w:val="0"/>
      <w:marTop w:val="0"/>
      <w:marBottom w:val="0"/>
      <w:divBdr>
        <w:top w:val="none" w:sz="0" w:space="0" w:color="auto"/>
        <w:left w:val="none" w:sz="0" w:space="0" w:color="auto"/>
        <w:bottom w:val="none" w:sz="0" w:space="0" w:color="auto"/>
        <w:right w:val="none" w:sz="0" w:space="0" w:color="auto"/>
      </w:divBdr>
    </w:div>
    <w:div w:id="1957130037">
      <w:bodyDiv w:val="1"/>
      <w:marLeft w:val="0"/>
      <w:marRight w:val="0"/>
      <w:marTop w:val="0"/>
      <w:marBottom w:val="0"/>
      <w:divBdr>
        <w:top w:val="none" w:sz="0" w:space="0" w:color="auto"/>
        <w:left w:val="none" w:sz="0" w:space="0" w:color="auto"/>
        <w:bottom w:val="none" w:sz="0" w:space="0" w:color="auto"/>
        <w:right w:val="none" w:sz="0" w:space="0" w:color="auto"/>
      </w:divBdr>
    </w:div>
    <w:div w:id="1957367867">
      <w:bodyDiv w:val="1"/>
      <w:marLeft w:val="0"/>
      <w:marRight w:val="0"/>
      <w:marTop w:val="0"/>
      <w:marBottom w:val="0"/>
      <w:divBdr>
        <w:top w:val="none" w:sz="0" w:space="0" w:color="auto"/>
        <w:left w:val="none" w:sz="0" w:space="0" w:color="auto"/>
        <w:bottom w:val="none" w:sz="0" w:space="0" w:color="auto"/>
        <w:right w:val="none" w:sz="0" w:space="0" w:color="auto"/>
      </w:divBdr>
    </w:div>
    <w:div w:id="1957560977">
      <w:bodyDiv w:val="1"/>
      <w:marLeft w:val="0"/>
      <w:marRight w:val="0"/>
      <w:marTop w:val="0"/>
      <w:marBottom w:val="0"/>
      <w:divBdr>
        <w:top w:val="none" w:sz="0" w:space="0" w:color="auto"/>
        <w:left w:val="none" w:sz="0" w:space="0" w:color="auto"/>
        <w:bottom w:val="none" w:sz="0" w:space="0" w:color="auto"/>
        <w:right w:val="none" w:sz="0" w:space="0" w:color="auto"/>
      </w:divBdr>
    </w:div>
    <w:div w:id="1957758590">
      <w:bodyDiv w:val="1"/>
      <w:marLeft w:val="0"/>
      <w:marRight w:val="0"/>
      <w:marTop w:val="0"/>
      <w:marBottom w:val="0"/>
      <w:divBdr>
        <w:top w:val="none" w:sz="0" w:space="0" w:color="auto"/>
        <w:left w:val="none" w:sz="0" w:space="0" w:color="auto"/>
        <w:bottom w:val="none" w:sz="0" w:space="0" w:color="auto"/>
        <w:right w:val="none" w:sz="0" w:space="0" w:color="auto"/>
      </w:divBdr>
    </w:div>
    <w:div w:id="1958368962">
      <w:bodyDiv w:val="1"/>
      <w:marLeft w:val="0"/>
      <w:marRight w:val="0"/>
      <w:marTop w:val="0"/>
      <w:marBottom w:val="0"/>
      <w:divBdr>
        <w:top w:val="none" w:sz="0" w:space="0" w:color="auto"/>
        <w:left w:val="none" w:sz="0" w:space="0" w:color="auto"/>
        <w:bottom w:val="none" w:sz="0" w:space="0" w:color="auto"/>
        <w:right w:val="none" w:sz="0" w:space="0" w:color="auto"/>
      </w:divBdr>
    </w:div>
    <w:div w:id="1959334980">
      <w:bodyDiv w:val="1"/>
      <w:marLeft w:val="0"/>
      <w:marRight w:val="0"/>
      <w:marTop w:val="0"/>
      <w:marBottom w:val="0"/>
      <w:divBdr>
        <w:top w:val="none" w:sz="0" w:space="0" w:color="auto"/>
        <w:left w:val="none" w:sz="0" w:space="0" w:color="auto"/>
        <w:bottom w:val="none" w:sz="0" w:space="0" w:color="auto"/>
        <w:right w:val="none" w:sz="0" w:space="0" w:color="auto"/>
      </w:divBdr>
    </w:div>
    <w:div w:id="1959528191">
      <w:bodyDiv w:val="1"/>
      <w:marLeft w:val="0"/>
      <w:marRight w:val="0"/>
      <w:marTop w:val="0"/>
      <w:marBottom w:val="0"/>
      <w:divBdr>
        <w:top w:val="none" w:sz="0" w:space="0" w:color="auto"/>
        <w:left w:val="none" w:sz="0" w:space="0" w:color="auto"/>
        <w:bottom w:val="none" w:sz="0" w:space="0" w:color="auto"/>
        <w:right w:val="none" w:sz="0" w:space="0" w:color="auto"/>
      </w:divBdr>
    </w:div>
    <w:div w:id="1959532308">
      <w:bodyDiv w:val="1"/>
      <w:marLeft w:val="0"/>
      <w:marRight w:val="0"/>
      <w:marTop w:val="0"/>
      <w:marBottom w:val="0"/>
      <w:divBdr>
        <w:top w:val="none" w:sz="0" w:space="0" w:color="auto"/>
        <w:left w:val="none" w:sz="0" w:space="0" w:color="auto"/>
        <w:bottom w:val="none" w:sz="0" w:space="0" w:color="auto"/>
        <w:right w:val="none" w:sz="0" w:space="0" w:color="auto"/>
      </w:divBdr>
    </w:div>
    <w:div w:id="1960256558">
      <w:bodyDiv w:val="1"/>
      <w:marLeft w:val="0"/>
      <w:marRight w:val="0"/>
      <w:marTop w:val="0"/>
      <w:marBottom w:val="0"/>
      <w:divBdr>
        <w:top w:val="none" w:sz="0" w:space="0" w:color="auto"/>
        <w:left w:val="none" w:sz="0" w:space="0" w:color="auto"/>
        <w:bottom w:val="none" w:sz="0" w:space="0" w:color="auto"/>
        <w:right w:val="none" w:sz="0" w:space="0" w:color="auto"/>
      </w:divBdr>
    </w:div>
    <w:div w:id="1960334757">
      <w:bodyDiv w:val="1"/>
      <w:marLeft w:val="0"/>
      <w:marRight w:val="0"/>
      <w:marTop w:val="0"/>
      <w:marBottom w:val="0"/>
      <w:divBdr>
        <w:top w:val="none" w:sz="0" w:space="0" w:color="auto"/>
        <w:left w:val="none" w:sz="0" w:space="0" w:color="auto"/>
        <w:bottom w:val="none" w:sz="0" w:space="0" w:color="auto"/>
        <w:right w:val="none" w:sz="0" w:space="0" w:color="auto"/>
      </w:divBdr>
    </w:div>
    <w:div w:id="1960529042">
      <w:bodyDiv w:val="1"/>
      <w:marLeft w:val="0"/>
      <w:marRight w:val="0"/>
      <w:marTop w:val="0"/>
      <w:marBottom w:val="0"/>
      <w:divBdr>
        <w:top w:val="none" w:sz="0" w:space="0" w:color="auto"/>
        <w:left w:val="none" w:sz="0" w:space="0" w:color="auto"/>
        <w:bottom w:val="none" w:sz="0" w:space="0" w:color="auto"/>
        <w:right w:val="none" w:sz="0" w:space="0" w:color="auto"/>
      </w:divBdr>
    </w:div>
    <w:div w:id="1962152504">
      <w:bodyDiv w:val="1"/>
      <w:marLeft w:val="0"/>
      <w:marRight w:val="0"/>
      <w:marTop w:val="0"/>
      <w:marBottom w:val="0"/>
      <w:divBdr>
        <w:top w:val="none" w:sz="0" w:space="0" w:color="auto"/>
        <w:left w:val="none" w:sz="0" w:space="0" w:color="auto"/>
        <w:bottom w:val="none" w:sz="0" w:space="0" w:color="auto"/>
        <w:right w:val="none" w:sz="0" w:space="0" w:color="auto"/>
      </w:divBdr>
    </w:div>
    <w:div w:id="1962565190">
      <w:bodyDiv w:val="1"/>
      <w:marLeft w:val="0"/>
      <w:marRight w:val="0"/>
      <w:marTop w:val="0"/>
      <w:marBottom w:val="0"/>
      <w:divBdr>
        <w:top w:val="none" w:sz="0" w:space="0" w:color="auto"/>
        <w:left w:val="none" w:sz="0" w:space="0" w:color="auto"/>
        <w:bottom w:val="none" w:sz="0" w:space="0" w:color="auto"/>
        <w:right w:val="none" w:sz="0" w:space="0" w:color="auto"/>
      </w:divBdr>
    </w:div>
    <w:div w:id="1963072213">
      <w:bodyDiv w:val="1"/>
      <w:marLeft w:val="0"/>
      <w:marRight w:val="0"/>
      <w:marTop w:val="0"/>
      <w:marBottom w:val="0"/>
      <w:divBdr>
        <w:top w:val="none" w:sz="0" w:space="0" w:color="auto"/>
        <w:left w:val="none" w:sz="0" w:space="0" w:color="auto"/>
        <w:bottom w:val="none" w:sz="0" w:space="0" w:color="auto"/>
        <w:right w:val="none" w:sz="0" w:space="0" w:color="auto"/>
      </w:divBdr>
    </w:div>
    <w:div w:id="1963800073">
      <w:bodyDiv w:val="1"/>
      <w:marLeft w:val="0"/>
      <w:marRight w:val="0"/>
      <w:marTop w:val="0"/>
      <w:marBottom w:val="0"/>
      <w:divBdr>
        <w:top w:val="none" w:sz="0" w:space="0" w:color="auto"/>
        <w:left w:val="none" w:sz="0" w:space="0" w:color="auto"/>
        <w:bottom w:val="none" w:sz="0" w:space="0" w:color="auto"/>
        <w:right w:val="none" w:sz="0" w:space="0" w:color="auto"/>
      </w:divBdr>
    </w:div>
    <w:div w:id="1963919089">
      <w:bodyDiv w:val="1"/>
      <w:marLeft w:val="0"/>
      <w:marRight w:val="0"/>
      <w:marTop w:val="0"/>
      <w:marBottom w:val="0"/>
      <w:divBdr>
        <w:top w:val="none" w:sz="0" w:space="0" w:color="auto"/>
        <w:left w:val="none" w:sz="0" w:space="0" w:color="auto"/>
        <w:bottom w:val="none" w:sz="0" w:space="0" w:color="auto"/>
        <w:right w:val="none" w:sz="0" w:space="0" w:color="auto"/>
      </w:divBdr>
    </w:div>
    <w:div w:id="1964261539">
      <w:bodyDiv w:val="1"/>
      <w:marLeft w:val="0"/>
      <w:marRight w:val="0"/>
      <w:marTop w:val="0"/>
      <w:marBottom w:val="0"/>
      <w:divBdr>
        <w:top w:val="none" w:sz="0" w:space="0" w:color="auto"/>
        <w:left w:val="none" w:sz="0" w:space="0" w:color="auto"/>
        <w:bottom w:val="none" w:sz="0" w:space="0" w:color="auto"/>
        <w:right w:val="none" w:sz="0" w:space="0" w:color="auto"/>
      </w:divBdr>
    </w:div>
    <w:div w:id="1964266156">
      <w:bodyDiv w:val="1"/>
      <w:marLeft w:val="0"/>
      <w:marRight w:val="0"/>
      <w:marTop w:val="0"/>
      <w:marBottom w:val="0"/>
      <w:divBdr>
        <w:top w:val="none" w:sz="0" w:space="0" w:color="auto"/>
        <w:left w:val="none" w:sz="0" w:space="0" w:color="auto"/>
        <w:bottom w:val="none" w:sz="0" w:space="0" w:color="auto"/>
        <w:right w:val="none" w:sz="0" w:space="0" w:color="auto"/>
      </w:divBdr>
    </w:div>
    <w:div w:id="1964460003">
      <w:bodyDiv w:val="1"/>
      <w:marLeft w:val="0"/>
      <w:marRight w:val="0"/>
      <w:marTop w:val="0"/>
      <w:marBottom w:val="0"/>
      <w:divBdr>
        <w:top w:val="none" w:sz="0" w:space="0" w:color="auto"/>
        <w:left w:val="none" w:sz="0" w:space="0" w:color="auto"/>
        <w:bottom w:val="none" w:sz="0" w:space="0" w:color="auto"/>
        <w:right w:val="none" w:sz="0" w:space="0" w:color="auto"/>
      </w:divBdr>
    </w:div>
    <w:div w:id="1965042530">
      <w:bodyDiv w:val="1"/>
      <w:marLeft w:val="0"/>
      <w:marRight w:val="0"/>
      <w:marTop w:val="0"/>
      <w:marBottom w:val="0"/>
      <w:divBdr>
        <w:top w:val="none" w:sz="0" w:space="0" w:color="auto"/>
        <w:left w:val="none" w:sz="0" w:space="0" w:color="auto"/>
        <w:bottom w:val="none" w:sz="0" w:space="0" w:color="auto"/>
        <w:right w:val="none" w:sz="0" w:space="0" w:color="auto"/>
      </w:divBdr>
    </w:div>
    <w:div w:id="1965115285">
      <w:bodyDiv w:val="1"/>
      <w:marLeft w:val="0"/>
      <w:marRight w:val="0"/>
      <w:marTop w:val="0"/>
      <w:marBottom w:val="0"/>
      <w:divBdr>
        <w:top w:val="none" w:sz="0" w:space="0" w:color="auto"/>
        <w:left w:val="none" w:sz="0" w:space="0" w:color="auto"/>
        <w:bottom w:val="none" w:sz="0" w:space="0" w:color="auto"/>
        <w:right w:val="none" w:sz="0" w:space="0" w:color="auto"/>
      </w:divBdr>
    </w:div>
    <w:div w:id="1965116540">
      <w:bodyDiv w:val="1"/>
      <w:marLeft w:val="0"/>
      <w:marRight w:val="0"/>
      <w:marTop w:val="0"/>
      <w:marBottom w:val="0"/>
      <w:divBdr>
        <w:top w:val="none" w:sz="0" w:space="0" w:color="auto"/>
        <w:left w:val="none" w:sz="0" w:space="0" w:color="auto"/>
        <w:bottom w:val="none" w:sz="0" w:space="0" w:color="auto"/>
        <w:right w:val="none" w:sz="0" w:space="0" w:color="auto"/>
      </w:divBdr>
    </w:div>
    <w:div w:id="1965501123">
      <w:bodyDiv w:val="1"/>
      <w:marLeft w:val="0"/>
      <w:marRight w:val="0"/>
      <w:marTop w:val="0"/>
      <w:marBottom w:val="0"/>
      <w:divBdr>
        <w:top w:val="none" w:sz="0" w:space="0" w:color="auto"/>
        <w:left w:val="none" w:sz="0" w:space="0" w:color="auto"/>
        <w:bottom w:val="none" w:sz="0" w:space="0" w:color="auto"/>
        <w:right w:val="none" w:sz="0" w:space="0" w:color="auto"/>
      </w:divBdr>
    </w:div>
    <w:div w:id="1965771047">
      <w:bodyDiv w:val="1"/>
      <w:marLeft w:val="0"/>
      <w:marRight w:val="0"/>
      <w:marTop w:val="0"/>
      <w:marBottom w:val="0"/>
      <w:divBdr>
        <w:top w:val="none" w:sz="0" w:space="0" w:color="auto"/>
        <w:left w:val="none" w:sz="0" w:space="0" w:color="auto"/>
        <w:bottom w:val="none" w:sz="0" w:space="0" w:color="auto"/>
        <w:right w:val="none" w:sz="0" w:space="0" w:color="auto"/>
      </w:divBdr>
    </w:div>
    <w:div w:id="1965892531">
      <w:bodyDiv w:val="1"/>
      <w:marLeft w:val="0"/>
      <w:marRight w:val="0"/>
      <w:marTop w:val="0"/>
      <w:marBottom w:val="0"/>
      <w:divBdr>
        <w:top w:val="none" w:sz="0" w:space="0" w:color="auto"/>
        <w:left w:val="none" w:sz="0" w:space="0" w:color="auto"/>
        <w:bottom w:val="none" w:sz="0" w:space="0" w:color="auto"/>
        <w:right w:val="none" w:sz="0" w:space="0" w:color="auto"/>
      </w:divBdr>
    </w:div>
    <w:div w:id="1966037661">
      <w:bodyDiv w:val="1"/>
      <w:marLeft w:val="0"/>
      <w:marRight w:val="0"/>
      <w:marTop w:val="0"/>
      <w:marBottom w:val="0"/>
      <w:divBdr>
        <w:top w:val="none" w:sz="0" w:space="0" w:color="auto"/>
        <w:left w:val="none" w:sz="0" w:space="0" w:color="auto"/>
        <w:bottom w:val="none" w:sz="0" w:space="0" w:color="auto"/>
        <w:right w:val="none" w:sz="0" w:space="0" w:color="auto"/>
      </w:divBdr>
    </w:div>
    <w:div w:id="1966153132">
      <w:bodyDiv w:val="1"/>
      <w:marLeft w:val="0"/>
      <w:marRight w:val="0"/>
      <w:marTop w:val="0"/>
      <w:marBottom w:val="0"/>
      <w:divBdr>
        <w:top w:val="none" w:sz="0" w:space="0" w:color="auto"/>
        <w:left w:val="none" w:sz="0" w:space="0" w:color="auto"/>
        <w:bottom w:val="none" w:sz="0" w:space="0" w:color="auto"/>
        <w:right w:val="none" w:sz="0" w:space="0" w:color="auto"/>
      </w:divBdr>
    </w:div>
    <w:div w:id="1966230457">
      <w:bodyDiv w:val="1"/>
      <w:marLeft w:val="0"/>
      <w:marRight w:val="0"/>
      <w:marTop w:val="0"/>
      <w:marBottom w:val="0"/>
      <w:divBdr>
        <w:top w:val="none" w:sz="0" w:space="0" w:color="auto"/>
        <w:left w:val="none" w:sz="0" w:space="0" w:color="auto"/>
        <w:bottom w:val="none" w:sz="0" w:space="0" w:color="auto"/>
        <w:right w:val="none" w:sz="0" w:space="0" w:color="auto"/>
      </w:divBdr>
    </w:div>
    <w:div w:id="1966233791">
      <w:bodyDiv w:val="1"/>
      <w:marLeft w:val="0"/>
      <w:marRight w:val="0"/>
      <w:marTop w:val="0"/>
      <w:marBottom w:val="0"/>
      <w:divBdr>
        <w:top w:val="none" w:sz="0" w:space="0" w:color="auto"/>
        <w:left w:val="none" w:sz="0" w:space="0" w:color="auto"/>
        <w:bottom w:val="none" w:sz="0" w:space="0" w:color="auto"/>
        <w:right w:val="none" w:sz="0" w:space="0" w:color="auto"/>
      </w:divBdr>
    </w:div>
    <w:div w:id="1966307819">
      <w:bodyDiv w:val="1"/>
      <w:marLeft w:val="0"/>
      <w:marRight w:val="0"/>
      <w:marTop w:val="0"/>
      <w:marBottom w:val="0"/>
      <w:divBdr>
        <w:top w:val="none" w:sz="0" w:space="0" w:color="auto"/>
        <w:left w:val="none" w:sz="0" w:space="0" w:color="auto"/>
        <w:bottom w:val="none" w:sz="0" w:space="0" w:color="auto"/>
        <w:right w:val="none" w:sz="0" w:space="0" w:color="auto"/>
      </w:divBdr>
    </w:div>
    <w:div w:id="1966424280">
      <w:bodyDiv w:val="1"/>
      <w:marLeft w:val="0"/>
      <w:marRight w:val="0"/>
      <w:marTop w:val="0"/>
      <w:marBottom w:val="0"/>
      <w:divBdr>
        <w:top w:val="none" w:sz="0" w:space="0" w:color="auto"/>
        <w:left w:val="none" w:sz="0" w:space="0" w:color="auto"/>
        <w:bottom w:val="none" w:sz="0" w:space="0" w:color="auto"/>
        <w:right w:val="none" w:sz="0" w:space="0" w:color="auto"/>
      </w:divBdr>
    </w:div>
    <w:div w:id="1966545915">
      <w:bodyDiv w:val="1"/>
      <w:marLeft w:val="0"/>
      <w:marRight w:val="0"/>
      <w:marTop w:val="0"/>
      <w:marBottom w:val="0"/>
      <w:divBdr>
        <w:top w:val="none" w:sz="0" w:space="0" w:color="auto"/>
        <w:left w:val="none" w:sz="0" w:space="0" w:color="auto"/>
        <w:bottom w:val="none" w:sz="0" w:space="0" w:color="auto"/>
        <w:right w:val="none" w:sz="0" w:space="0" w:color="auto"/>
      </w:divBdr>
    </w:div>
    <w:div w:id="1966621721">
      <w:bodyDiv w:val="1"/>
      <w:marLeft w:val="0"/>
      <w:marRight w:val="0"/>
      <w:marTop w:val="0"/>
      <w:marBottom w:val="0"/>
      <w:divBdr>
        <w:top w:val="none" w:sz="0" w:space="0" w:color="auto"/>
        <w:left w:val="none" w:sz="0" w:space="0" w:color="auto"/>
        <w:bottom w:val="none" w:sz="0" w:space="0" w:color="auto"/>
        <w:right w:val="none" w:sz="0" w:space="0" w:color="auto"/>
      </w:divBdr>
    </w:div>
    <w:div w:id="1966812400">
      <w:bodyDiv w:val="1"/>
      <w:marLeft w:val="0"/>
      <w:marRight w:val="0"/>
      <w:marTop w:val="0"/>
      <w:marBottom w:val="0"/>
      <w:divBdr>
        <w:top w:val="none" w:sz="0" w:space="0" w:color="auto"/>
        <w:left w:val="none" w:sz="0" w:space="0" w:color="auto"/>
        <w:bottom w:val="none" w:sz="0" w:space="0" w:color="auto"/>
        <w:right w:val="none" w:sz="0" w:space="0" w:color="auto"/>
      </w:divBdr>
    </w:div>
    <w:div w:id="1967664148">
      <w:bodyDiv w:val="1"/>
      <w:marLeft w:val="0"/>
      <w:marRight w:val="0"/>
      <w:marTop w:val="0"/>
      <w:marBottom w:val="0"/>
      <w:divBdr>
        <w:top w:val="none" w:sz="0" w:space="0" w:color="auto"/>
        <w:left w:val="none" w:sz="0" w:space="0" w:color="auto"/>
        <w:bottom w:val="none" w:sz="0" w:space="0" w:color="auto"/>
        <w:right w:val="none" w:sz="0" w:space="0" w:color="auto"/>
      </w:divBdr>
    </w:div>
    <w:div w:id="1968469937">
      <w:bodyDiv w:val="1"/>
      <w:marLeft w:val="0"/>
      <w:marRight w:val="0"/>
      <w:marTop w:val="0"/>
      <w:marBottom w:val="0"/>
      <w:divBdr>
        <w:top w:val="none" w:sz="0" w:space="0" w:color="auto"/>
        <w:left w:val="none" w:sz="0" w:space="0" w:color="auto"/>
        <w:bottom w:val="none" w:sz="0" w:space="0" w:color="auto"/>
        <w:right w:val="none" w:sz="0" w:space="0" w:color="auto"/>
      </w:divBdr>
    </w:div>
    <w:div w:id="1968512226">
      <w:bodyDiv w:val="1"/>
      <w:marLeft w:val="0"/>
      <w:marRight w:val="0"/>
      <w:marTop w:val="0"/>
      <w:marBottom w:val="0"/>
      <w:divBdr>
        <w:top w:val="none" w:sz="0" w:space="0" w:color="auto"/>
        <w:left w:val="none" w:sz="0" w:space="0" w:color="auto"/>
        <w:bottom w:val="none" w:sz="0" w:space="0" w:color="auto"/>
        <w:right w:val="none" w:sz="0" w:space="0" w:color="auto"/>
      </w:divBdr>
    </w:div>
    <w:div w:id="1969163651">
      <w:bodyDiv w:val="1"/>
      <w:marLeft w:val="0"/>
      <w:marRight w:val="0"/>
      <w:marTop w:val="0"/>
      <w:marBottom w:val="0"/>
      <w:divBdr>
        <w:top w:val="none" w:sz="0" w:space="0" w:color="auto"/>
        <w:left w:val="none" w:sz="0" w:space="0" w:color="auto"/>
        <w:bottom w:val="none" w:sz="0" w:space="0" w:color="auto"/>
        <w:right w:val="none" w:sz="0" w:space="0" w:color="auto"/>
      </w:divBdr>
    </w:div>
    <w:div w:id="1969434436">
      <w:bodyDiv w:val="1"/>
      <w:marLeft w:val="0"/>
      <w:marRight w:val="0"/>
      <w:marTop w:val="0"/>
      <w:marBottom w:val="0"/>
      <w:divBdr>
        <w:top w:val="none" w:sz="0" w:space="0" w:color="auto"/>
        <w:left w:val="none" w:sz="0" w:space="0" w:color="auto"/>
        <w:bottom w:val="none" w:sz="0" w:space="0" w:color="auto"/>
        <w:right w:val="none" w:sz="0" w:space="0" w:color="auto"/>
      </w:divBdr>
    </w:div>
    <w:div w:id="1969702767">
      <w:bodyDiv w:val="1"/>
      <w:marLeft w:val="0"/>
      <w:marRight w:val="0"/>
      <w:marTop w:val="0"/>
      <w:marBottom w:val="0"/>
      <w:divBdr>
        <w:top w:val="none" w:sz="0" w:space="0" w:color="auto"/>
        <w:left w:val="none" w:sz="0" w:space="0" w:color="auto"/>
        <w:bottom w:val="none" w:sz="0" w:space="0" w:color="auto"/>
        <w:right w:val="none" w:sz="0" w:space="0" w:color="auto"/>
      </w:divBdr>
    </w:div>
    <w:div w:id="1969965509">
      <w:bodyDiv w:val="1"/>
      <w:marLeft w:val="0"/>
      <w:marRight w:val="0"/>
      <w:marTop w:val="0"/>
      <w:marBottom w:val="0"/>
      <w:divBdr>
        <w:top w:val="none" w:sz="0" w:space="0" w:color="auto"/>
        <w:left w:val="none" w:sz="0" w:space="0" w:color="auto"/>
        <w:bottom w:val="none" w:sz="0" w:space="0" w:color="auto"/>
        <w:right w:val="none" w:sz="0" w:space="0" w:color="auto"/>
      </w:divBdr>
    </w:div>
    <w:div w:id="1969966286">
      <w:bodyDiv w:val="1"/>
      <w:marLeft w:val="0"/>
      <w:marRight w:val="0"/>
      <w:marTop w:val="0"/>
      <w:marBottom w:val="0"/>
      <w:divBdr>
        <w:top w:val="none" w:sz="0" w:space="0" w:color="auto"/>
        <w:left w:val="none" w:sz="0" w:space="0" w:color="auto"/>
        <w:bottom w:val="none" w:sz="0" w:space="0" w:color="auto"/>
        <w:right w:val="none" w:sz="0" w:space="0" w:color="auto"/>
      </w:divBdr>
    </w:div>
    <w:div w:id="1970016170">
      <w:bodyDiv w:val="1"/>
      <w:marLeft w:val="0"/>
      <w:marRight w:val="0"/>
      <w:marTop w:val="0"/>
      <w:marBottom w:val="0"/>
      <w:divBdr>
        <w:top w:val="none" w:sz="0" w:space="0" w:color="auto"/>
        <w:left w:val="none" w:sz="0" w:space="0" w:color="auto"/>
        <w:bottom w:val="none" w:sz="0" w:space="0" w:color="auto"/>
        <w:right w:val="none" w:sz="0" w:space="0" w:color="auto"/>
      </w:divBdr>
    </w:div>
    <w:div w:id="1970477637">
      <w:bodyDiv w:val="1"/>
      <w:marLeft w:val="0"/>
      <w:marRight w:val="0"/>
      <w:marTop w:val="0"/>
      <w:marBottom w:val="0"/>
      <w:divBdr>
        <w:top w:val="none" w:sz="0" w:space="0" w:color="auto"/>
        <w:left w:val="none" w:sz="0" w:space="0" w:color="auto"/>
        <w:bottom w:val="none" w:sz="0" w:space="0" w:color="auto"/>
        <w:right w:val="none" w:sz="0" w:space="0" w:color="auto"/>
      </w:divBdr>
    </w:div>
    <w:div w:id="1970629990">
      <w:bodyDiv w:val="1"/>
      <w:marLeft w:val="0"/>
      <w:marRight w:val="0"/>
      <w:marTop w:val="0"/>
      <w:marBottom w:val="0"/>
      <w:divBdr>
        <w:top w:val="none" w:sz="0" w:space="0" w:color="auto"/>
        <w:left w:val="none" w:sz="0" w:space="0" w:color="auto"/>
        <w:bottom w:val="none" w:sz="0" w:space="0" w:color="auto"/>
        <w:right w:val="none" w:sz="0" w:space="0" w:color="auto"/>
      </w:divBdr>
    </w:div>
    <w:div w:id="1970671994">
      <w:bodyDiv w:val="1"/>
      <w:marLeft w:val="0"/>
      <w:marRight w:val="0"/>
      <w:marTop w:val="0"/>
      <w:marBottom w:val="0"/>
      <w:divBdr>
        <w:top w:val="none" w:sz="0" w:space="0" w:color="auto"/>
        <w:left w:val="none" w:sz="0" w:space="0" w:color="auto"/>
        <w:bottom w:val="none" w:sz="0" w:space="0" w:color="auto"/>
        <w:right w:val="none" w:sz="0" w:space="0" w:color="auto"/>
      </w:divBdr>
    </w:div>
    <w:div w:id="1970891707">
      <w:bodyDiv w:val="1"/>
      <w:marLeft w:val="0"/>
      <w:marRight w:val="0"/>
      <w:marTop w:val="0"/>
      <w:marBottom w:val="0"/>
      <w:divBdr>
        <w:top w:val="none" w:sz="0" w:space="0" w:color="auto"/>
        <w:left w:val="none" w:sz="0" w:space="0" w:color="auto"/>
        <w:bottom w:val="none" w:sz="0" w:space="0" w:color="auto"/>
        <w:right w:val="none" w:sz="0" w:space="0" w:color="auto"/>
      </w:divBdr>
    </w:div>
    <w:div w:id="1970934522">
      <w:bodyDiv w:val="1"/>
      <w:marLeft w:val="0"/>
      <w:marRight w:val="0"/>
      <w:marTop w:val="0"/>
      <w:marBottom w:val="0"/>
      <w:divBdr>
        <w:top w:val="none" w:sz="0" w:space="0" w:color="auto"/>
        <w:left w:val="none" w:sz="0" w:space="0" w:color="auto"/>
        <w:bottom w:val="none" w:sz="0" w:space="0" w:color="auto"/>
        <w:right w:val="none" w:sz="0" w:space="0" w:color="auto"/>
      </w:divBdr>
    </w:div>
    <w:div w:id="1971207504">
      <w:bodyDiv w:val="1"/>
      <w:marLeft w:val="0"/>
      <w:marRight w:val="0"/>
      <w:marTop w:val="0"/>
      <w:marBottom w:val="0"/>
      <w:divBdr>
        <w:top w:val="none" w:sz="0" w:space="0" w:color="auto"/>
        <w:left w:val="none" w:sz="0" w:space="0" w:color="auto"/>
        <w:bottom w:val="none" w:sz="0" w:space="0" w:color="auto"/>
        <w:right w:val="none" w:sz="0" w:space="0" w:color="auto"/>
      </w:divBdr>
    </w:div>
    <w:div w:id="1971209125">
      <w:bodyDiv w:val="1"/>
      <w:marLeft w:val="0"/>
      <w:marRight w:val="0"/>
      <w:marTop w:val="0"/>
      <w:marBottom w:val="0"/>
      <w:divBdr>
        <w:top w:val="none" w:sz="0" w:space="0" w:color="auto"/>
        <w:left w:val="none" w:sz="0" w:space="0" w:color="auto"/>
        <w:bottom w:val="none" w:sz="0" w:space="0" w:color="auto"/>
        <w:right w:val="none" w:sz="0" w:space="0" w:color="auto"/>
      </w:divBdr>
    </w:div>
    <w:div w:id="1971284022">
      <w:bodyDiv w:val="1"/>
      <w:marLeft w:val="0"/>
      <w:marRight w:val="0"/>
      <w:marTop w:val="0"/>
      <w:marBottom w:val="0"/>
      <w:divBdr>
        <w:top w:val="none" w:sz="0" w:space="0" w:color="auto"/>
        <w:left w:val="none" w:sz="0" w:space="0" w:color="auto"/>
        <w:bottom w:val="none" w:sz="0" w:space="0" w:color="auto"/>
        <w:right w:val="none" w:sz="0" w:space="0" w:color="auto"/>
      </w:divBdr>
    </w:div>
    <w:div w:id="1971284791">
      <w:bodyDiv w:val="1"/>
      <w:marLeft w:val="0"/>
      <w:marRight w:val="0"/>
      <w:marTop w:val="0"/>
      <w:marBottom w:val="0"/>
      <w:divBdr>
        <w:top w:val="none" w:sz="0" w:space="0" w:color="auto"/>
        <w:left w:val="none" w:sz="0" w:space="0" w:color="auto"/>
        <w:bottom w:val="none" w:sz="0" w:space="0" w:color="auto"/>
        <w:right w:val="none" w:sz="0" w:space="0" w:color="auto"/>
      </w:divBdr>
    </w:div>
    <w:div w:id="1971783519">
      <w:bodyDiv w:val="1"/>
      <w:marLeft w:val="0"/>
      <w:marRight w:val="0"/>
      <w:marTop w:val="0"/>
      <w:marBottom w:val="0"/>
      <w:divBdr>
        <w:top w:val="none" w:sz="0" w:space="0" w:color="auto"/>
        <w:left w:val="none" w:sz="0" w:space="0" w:color="auto"/>
        <w:bottom w:val="none" w:sz="0" w:space="0" w:color="auto"/>
        <w:right w:val="none" w:sz="0" w:space="0" w:color="auto"/>
      </w:divBdr>
    </w:div>
    <w:div w:id="1972595907">
      <w:bodyDiv w:val="1"/>
      <w:marLeft w:val="0"/>
      <w:marRight w:val="0"/>
      <w:marTop w:val="0"/>
      <w:marBottom w:val="0"/>
      <w:divBdr>
        <w:top w:val="none" w:sz="0" w:space="0" w:color="auto"/>
        <w:left w:val="none" w:sz="0" w:space="0" w:color="auto"/>
        <w:bottom w:val="none" w:sz="0" w:space="0" w:color="auto"/>
        <w:right w:val="none" w:sz="0" w:space="0" w:color="auto"/>
      </w:divBdr>
    </w:div>
    <w:div w:id="1972710666">
      <w:bodyDiv w:val="1"/>
      <w:marLeft w:val="0"/>
      <w:marRight w:val="0"/>
      <w:marTop w:val="0"/>
      <w:marBottom w:val="0"/>
      <w:divBdr>
        <w:top w:val="none" w:sz="0" w:space="0" w:color="auto"/>
        <w:left w:val="none" w:sz="0" w:space="0" w:color="auto"/>
        <w:bottom w:val="none" w:sz="0" w:space="0" w:color="auto"/>
        <w:right w:val="none" w:sz="0" w:space="0" w:color="auto"/>
      </w:divBdr>
    </w:div>
    <w:div w:id="1973096359">
      <w:bodyDiv w:val="1"/>
      <w:marLeft w:val="0"/>
      <w:marRight w:val="0"/>
      <w:marTop w:val="0"/>
      <w:marBottom w:val="0"/>
      <w:divBdr>
        <w:top w:val="none" w:sz="0" w:space="0" w:color="auto"/>
        <w:left w:val="none" w:sz="0" w:space="0" w:color="auto"/>
        <w:bottom w:val="none" w:sz="0" w:space="0" w:color="auto"/>
        <w:right w:val="none" w:sz="0" w:space="0" w:color="auto"/>
      </w:divBdr>
    </w:div>
    <w:div w:id="1973100328">
      <w:bodyDiv w:val="1"/>
      <w:marLeft w:val="0"/>
      <w:marRight w:val="0"/>
      <w:marTop w:val="0"/>
      <w:marBottom w:val="0"/>
      <w:divBdr>
        <w:top w:val="none" w:sz="0" w:space="0" w:color="auto"/>
        <w:left w:val="none" w:sz="0" w:space="0" w:color="auto"/>
        <w:bottom w:val="none" w:sz="0" w:space="0" w:color="auto"/>
        <w:right w:val="none" w:sz="0" w:space="0" w:color="auto"/>
      </w:divBdr>
    </w:div>
    <w:div w:id="1973247073">
      <w:bodyDiv w:val="1"/>
      <w:marLeft w:val="0"/>
      <w:marRight w:val="0"/>
      <w:marTop w:val="0"/>
      <w:marBottom w:val="0"/>
      <w:divBdr>
        <w:top w:val="none" w:sz="0" w:space="0" w:color="auto"/>
        <w:left w:val="none" w:sz="0" w:space="0" w:color="auto"/>
        <w:bottom w:val="none" w:sz="0" w:space="0" w:color="auto"/>
        <w:right w:val="none" w:sz="0" w:space="0" w:color="auto"/>
      </w:divBdr>
    </w:div>
    <w:div w:id="1973248850">
      <w:bodyDiv w:val="1"/>
      <w:marLeft w:val="0"/>
      <w:marRight w:val="0"/>
      <w:marTop w:val="0"/>
      <w:marBottom w:val="0"/>
      <w:divBdr>
        <w:top w:val="none" w:sz="0" w:space="0" w:color="auto"/>
        <w:left w:val="none" w:sz="0" w:space="0" w:color="auto"/>
        <w:bottom w:val="none" w:sz="0" w:space="0" w:color="auto"/>
        <w:right w:val="none" w:sz="0" w:space="0" w:color="auto"/>
      </w:divBdr>
    </w:div>
    <w:div w:id="1973633705">
      <w:bodyDiv w:val="1"/>
      <w:marLeft w:val="0"/>
      <w:marRight w:val="0"/>
      <w:marTop w:val="0"/>
      <w:marBottom w:val="0"/>
      <w:divBdr>
        <w:top w:val="none" w:sz="0" w:space="0" w:color="auto"/>
        <w:left w:val="none" w:sz="0" w:space="0" w:color="auto"/>
        <w:bottom w:val="none" w:sz="0" w:space="0" w:color="auto"/>
        <w:right w:val="none" w:sz="0" w:space="0" w:color="auto"/>
      </w:divBdr>
    </w:div>
    <w:div w:id="1973748869">
      <w:bodyDiv w:val="1"/>
      <w:marLeft w:val="0"/>
      <w:marRight w:val="0"/>
      <w:marTop w:val="0"/>
      <w:marBottom w:val="0"/>
      <w:divBdr>
        <w:top w:val="none" w:sz="0" w:space="0" w:color="auto"/>
        <w:left w:val="none" w:sz="0" w:space="0" w:color="auto"/>
        <w:bottom w:val="none" w:sz="0" w:space="0" w:color="auto"/>
        <w:right w:val="none" w:sz="0" w:space="0" w:color="auto"/>
      </w:divBdr>
    </w:div>
    <w:div w:id="1974627345">
      <w:bodyDiv w:val="1"/>
      <w:marLeft w:val="0"/>
      <w:marRight w:val="0"/>
      <w:marTop w:val="0"/>
      <w:marBottom w:val="0"/>
      <w:divBdr>
        <w:top w:val="none" w:sz="0" w:space="0" w:color="auto"/>
        <w:left w:val="none" w:sz="0" w:space="0" w:color="auto"/>
        <w:bottom w:val="none" w:sz="0" w:space="0" w:color="auto"/>
        <w:right w:val="none" w:sz="0" w:space="0" w:color="auto"/>
      </w:divBdr>
    </w:div>
    <w:div w:id="1974677651">
      <w:bodyDiv w:val="1"/>
      <w:marLeft w:val="0"/>
      <w:marRight w:val="0"/>
      <w:marTop w:val="0"/>
      <w:marBottom w:val="0"/>
      <w:divBdr>
        <w:top w:val="none" w:sz="0" w:space="0" w:color="auto"/>
        <w:left w:val="none" w:sz="0" w:space="0" w:color="auto"/>
        <w:bottom w:val="none" w:sz="0" w:space="0" w:color="auto"/>
        <w:right w:val="none" w:sz="0" w:space="0" w:color="auto"/>
      </w:divBdr>
    </w:div>
    <w:div w:id="1975064326">
      <w:bodyDiv w:val="1"/>
      <w:marLeft w:val="0"/>
      <w:marRight w:val="0"/>
      <w:marTop w:val="0"/>
      <w:marBottom w:val="0"/>
      <w:divBdr>
        <w:top w:val="none" w:sz="0" w:space="0" w:color="auto"/>
        <w:left w:val="none" w:sz="0" w:space="0" w:color="auto"/>
        <w:bottom w:val="none" w:sz="0" w:space="0" w:color="auto"/>
        <w:right w:val="none" w:sz="0" w:space="0" w:color="auto"/>
      </w:divBdr>
    </w:div>
    <w:div w:id="1975478663">
      <w:bodyDiv w:val="1"/>
      <w:marLeft w:val="0"/>
      <w:marRight w:val="0"/>
      <w:marTop w:val="0"/>
      <w:marBottom w:val="0"/>
      <w:divBdr>
        <w:top w:val="none" w:sz="0" w:space="0" w:color="auto"/>
        <w:left w:val="none" w:sz="0" w:space="0" w:color="auto"/>
        <w:bottom w:val="none" w:sz="0" w:space="0" w:color="auto"/>
        <w:right w:val="none" w:sz="0" w:space="0" w:color="auto"/>
      </w:divBdr>
    </w:div>
    <w:div w:id="1975868383">
      <w:bodyDiv w:val="1"/>
      <w:marLeft w:val="0"/>
      <w:marRight w:val="0"/>
      <w:marTop w:val="0"/>
      <w:marBottom w:val="0"/>
      <w:divBdr>
        <w:top w:val="none" w:sz="0" w:space="0" w:color="auto"/>
        <w:left w:val="none" w:sz="0" w:space="0" w:color="auto"/>
        <w:bottom w:val="none" w:sz="0" w:space="0" w:color="auto"/>
        <w:right w:val="none" w:sz="0" w:space="0" w:color="auto"/>
      </w:divBdr>
    </w:div>
    <w:div w:id="1976450875">
      <w:bodyDiv w:val="1"/>
      <w:marLeft w:val="0"/>
      <w:marRight w:val="0"/>
      <w:marTop w:val="0"/>
      <w:marBottom w:val="0"/>
      <w:divBdr>
        <w:top w:val="none" w:sz="0" w:space="0" w:color="auto"/>
        <w:left w:val="none" w:sz="0" w:space="0" w:color="auto"/>
        <w:bottom w:val="none" w:sz="0" w:space="0" w:color="auto"/>
        <w:right w:val="none" w:sz="0" w:space="0" w:color="auto"/>
      </w:divBdr>
    </w:div>
    <w:div w:id="1976832666">
      <w:bodyDiv w:val="1"/>
      <w:marLeft w:val="0"/>
      <w:marRight w:val="0"/>
      <w:marTop w:val="0"/>
      <w:marBottom w:val="0"/>
      <w:divBdr>
        <w:top w:val="none" w:sz="0" w:space="0" w:color="auto"/>
        <w:left w:val="none" w:sz="0" w:space="0" w:color="auto"/>
        <w:bottom w:val="none" w:sz="0" w:space="0" w:color="auto"/>
        <w:right w:val="none" w:sz="0" w:space="0" w:color="auto"/>
      </w:divBdr>
    </w:div>
    <w:div w:id="1977055904">
      <w:bodyDiv w:val="1"/>
      <w:marLeft w:val="0"/>
      <w:marRight w:val="0"/>
      <w:marTop w:val="0"/>
      <w:marBottom w:val="0"/>
      <w:divBdr>
        <w:top w:val="none" w:sz="0" w:space="0" w:color="auto"/>
        <w:left w:val="none" w:sz="0" w:space="0" w:color="auto"/>
        <w:bottom w:val="none" w:sz="0" w:space="0" w:color="auto"/>
        <w:right w:val="none" w:sz="0" w:space="0" w:color="auto"/>
      </w:divBdr>
    </w:div>
    <w:div w:id="1978029470">
      <w:bodyDiv w:val="1"/>
      <w:marLeft w:val="0"/>
      <w:marRight w:val="0"/>
      <w:marTop w:val="0"/>
      <w:marBottom w:val="0"/>
      <w:divBdr>
        <w:top w:val="none" w:sz="0" w:space="0" w:color="auto"/>
        <w:left w:val="none" w:sz="0" w:space="0" w:color="auto"/>
        <w:bottom w:val="none" w:sz="0" w:space="0" w:color="auto"/>
        <w:right w:val="none" w:sz="0" w:space="0" w:color="auto"/>
      </w:divBdr>
    </w:div>
    <w:div w:id="1978335676">
      <w:bodyDiv w:val="1"/>
      <w:marLeft w:val="0"/>
      <w:marRight w:val="0"/>
      <w:marTop w:val="0"/>
      <w:marBottom w:val="0"/>
      <w:divBdr>
        <w:top w:val="none" w:sz="0" w:space="0" w:color="auto"/>
        <w:left w:val="none" w:sz="0" w:space="0" w:color="auto"/>
        <w:bottom w:val="none" w:sz="0" w:space="0" w:color="auto"/>
        <w:right w:val="none" w:sz="0" w:space="0" w:color="auto"/>
      </w:divBdr>
    </w:div>
    <w:div w:id="1978753684">
      <w:bodyDiv w:val="1"/>
      <w:marLeft w:val="0"/>
      <w:marRight w:val="0"/>
      <w:marTop w:val="0"/>
      <w:marBottom w:val="0"/>
      <w:divBdr>
        <w:top w:val="none" w:sz="0" w:space="0" w:color="auto"/>
        <w:left w:val="none" w:sz="0" w:space="0" w:color="auto"/>
        <w:bottom w:val="none" w:sz="0" w:space="0" w:color="auto"/>
        <w:right w:val="none" w:sz="0" w:space="0" w:color="auto"/>
      </w:divBdr>
    </w:div>
    <w:div w:id="1978948376">
      <w:bodyDiv w:val="1"/>
      <w:marLeft w:val="0"/>
      <w:marRight w:val="0"/>
      <w:marTop w:val="0"/>
      <w:marBottom w:val="0"/>
      <w:divBdr>
        <w:top w:val="none" w:sz="0" w:space="0" w:color="auto"/>
        <w:left w:val="none" w:sz="0" w:space="0" w:color="auto"/>
        <w:bottom w:val="none" w:sz="0" w:space="0" w:color="auto"/>
        <w:right w:val="none" w:sz="0" w:space="0" w:color="auto"/>
      </w:divBdr>
    </w:div>
    <w:div w:id="1979266524">
      <w:bodyDiv w:val="1"/>
      <w:marLeft w:val="0"/>
      <w:marRight w:val="0"/>
      <w:marTop w:val="0"/>
      <w:marBottom w:val="0"/>
      <w:divBdr>
        <w:top w:val="none" w:sz="0" w:space="0" w:color="auto"/>
        <w:left w:val="none" w:sz="0" w:space="0" w:color="auto"/>
        <w:bottom w:val="none" w:sz="0" w:space="0" w:color="auto"/>
        <w:right w:val="none" w:sz="0" w:space="0" w:color="auto"/>
      </w:divBdr>
    </w:div>
    <w:div w:id="1979533757">
      <w:bodyDiv w:val="1"/>
      <w:marLeft w:val="0"/>
      <w:marRight w:val="0"/>
      <w:marTop w:val="0"/>
      <w:marBottom w:val="0"/>
      <w:divBdr>
        <w:top w:val="none" w:sz="0" w:space="0" w:color="auto"/>
        <w:left w:val="none" w:sz="0" w:space="0" w:color="auto"/>
        <w:bottom w:val="none" w:sz="0" w:space="0" w:color="auto"/>
        <w:right w:val="none" w:sz="0" w:space="0" w:color="auto"/>
      </w:divBdr>
    </w:div>
    <w:div w:id="1979677627">
      <w:bodyDiv w:val="1"/>
      <w:marLeft w:val="0"/>
      <w:marRight w:val="0"/>
      <w:marTop w:val="0"/>
      <w:marBottom w:val="0"/>
      <w:divBdr>
        <w:top w:val="none" w:sz="0" w:space="0" w:color="auto"/>
        <w:left w:val="none" w:sz="0" w:space="0" w:color="auto"/>
        <w:bottom w:val="none" w:sz="0" w:space="0" w:color="auto"/>
        <w:right w:val="none" w:sz="0" w:space="0" w:color="auto"/>
      </w:divBdr>
    </w:div>
    <w:div w:id="1980064951">
      <w:bodyDiv w:val="1"/>
      <w:marLeft w:val="0"/>
      <w:marRight w:val="0"/>
      <w:marTop w:val="0"/>
      <w:marBottom w:val="0"/>
      <w:divBdr>
        <w:top w:val="none" w:sz="0" w:space="0" w:color="auto"/>
        <w:left w:val="none" w:sz="0" w:space="0" w:color="auto"/>
        <w:bottom w:val="none" w:sz="0" w:space="0" w:color="auto"/>
        <w:right w:val="none" w:sz="0" w:space="0" w:color="auto"/>
      </w:divBdr>
    </w:div>
    <w:div w:id="1980184088">
      <w:bodyDiv w:val="1"/>
      <w:marLeft w:val="0"/>
      <w:marRight w:val="0"/>
      <w:marTop w:val="0"/>
      <w:marBottom w:val="0"/>
      <w:divBdr>
        <w:top w:val="none" w:sz="0" w:space="0" w:color="auto"/>
        <w:left w:val="none" w:sz="0" w:space="0" w:color="auto"/>
        <w:bottom w:val="none" w:sz="0" w:space="0" w:color="auto"/>
        <w:right w:val="none" w:sz="0" w:space="0" w:color="auto"/>
      </w:divBdr>
    </w:div>
    <w:div w:id="1980258155">
      <w:bodyDiv w:val="1"/>
      <w:marLeft w:val="0"/>
      <w:marRight w:val="0"/>
      <w:marTop w:val="0"/>
      <w:marBottom w:val="0"/>
      <w:divBdr>
        <w:top w:val="none" w:sz="0" w:space="0" w:color="auto"/>
        <w:left w:val="none" w:sz="0" w:space="0" w:color="auto"/>
        <w:bottom w:val="none" w:sz="0" w:space="0" w:color="auto"/>
        <w:right w:val="none" w:sz="0" w:space="0" w:color="auto"/>
      </w:divBdr>
    </w:div>
    <w:div w:id="1980260961">
      <w:bodyDiv w:val="1"/>
      <w:marLeft w:val="0"/>
      <w:marRight w:val="0"/>
      <w:marTop w:val="0"/>
      <w:marBottom w:val="0"/>
      <w:divBdr>
        <w:top w:val="none" w:sz="0" w:space="0" w:color="auto"/>
        <w:left w:val="none" w:sz="0" w:space="0" w:color="auto"/>
        <w:bottom w:val="none" w:sz="0" w:space="0" w:color="auto"/>
        <w:right w:val="none" w:sz="0" w:space="0" w:color="auto"/>
      </w:divBdr>
    </w:div>
    <w:div w:id="1980569517">
      <w:bodyDiv w:val="1"/>
      <w:marLeft w:val="0"/>
      <w:marRight w:val="0"/>
      <w:marTop w:val="0"/>
      <w:marBottom w:val="0"/>
      <w:divBdr>
        <w:top w:val="none" w:sz="0" w:space="0" w:color="auto"/>
        <w:left w:val="none" w:sz="0" w:space="0" w:color="auto"/>
        <w:bottom w:val="none" w:sz="0" w:space="0" w:color="auto"/>
        <w:right w:val="none" w:sz="0" w:space="0" w:color="auto"/>
      </w:divBdr>
    </w:div>
    <w:div w:id="1980648382">
      <w:bodyDiv w:val="1"/>
      <w:marLeft w:val="0"/>
      <w:marRight w:val="0"/>
      <w:marTop w:val="0"/>
      <w:marBottom w:val="0"/>
      <w:divBdr>
        <w:top w:val="none" w:sz="0" w:space="0" w:color="auto"/>
        <w:left w:val="none" w:sz="0" w:space="0" w:color="auto"/>
        <w:bottom w:val="none" w:sz="0" w:space="0" w:color="auto"/>
        <w:right w:val="none" w:sz="0" w:space="0" w:color="auto"/>
      </w:divBdr>
    </w:div>
    <w:div w:id="1982153951">
      <w:bodyDiv w:val="1"/>
      <w:marLeft w:val="0"/>
      <w:marRight w:val="0"/>
      <w:marTop w:val="0"/>
      <w:marBottom w:val="0"/>
      <w:divBdr>
        <w:top w:val="none" w:sz="0" w:space="0" w:color="auto"/>
        <w:left w:val="none" w:sz="0" w:space="0" w:color="auto"/>
        <w:bottom w:val="none" w:sz="0" w:space="0" w:color="auto"/>
        <w:right w:val="none" w:sz="0" w:space="0" w:color="auto"/>
      </w:divBdr>
    </w:div>
    <w:div w:id="1982880020">
      <w:bodyDiv w:val="1"/>
      <w:marLeft w:val="0"/>
      <w:marRight w:val="0"/>
      <w:marTop w:val="0"/>
      <w:marBottom w:val="0"/>
      <w:divBdr>
        <w:top w:val="none" w:sz="0" w:space="0" w:color="auto"/>
        <w:left w:val="none" w:sz="0" w:space="0" w:color="auto"/>
        <w:bottom w:val="none" w:sz="0" w:space="0" w:color="auto"/>
        <w:right w:val="none" w:sz="0" w:space="0" w:color="auto"/>
      </w:divBdr>
    </w:div>
    <w:div w:id="1983079055">
      <w:bodyDiv w:val="1"/>
      <w:marLeft w:val="0"/>
      <w:marRight w:val="0"/>
      <w:marTop w:val="0"/>
      <w:marBottom w:val="0"/>
      <w:divBdr>
        <w:top w:val="none" w:sz="0" w:space="0" w:color="auto"/>
        <w:left w:val="none" w:sz="0" w:space="0" w:color="auto"/>
        <w:bottom w:val="none" w:sz="0" w:space="0" w:color="auto"/>
        <w:right w:val="none" w:sz="0" w:space="0" w:color="auto"/>
      </w:divBdr>
    </w:div>
    <w:div w:id="1983384647">
      <w:bodyDiv w:val="1"/>
      <w:marLeft w:val="0"/>
      <w:marRight w:val="0"/>
      <w:marTop w:val="0"/>
      <w:marBottom w:val="0"/>
      <w:divBdr>
        <w:top w:val="none" w:sz="0" w:space="0" w:color="auto"/>
        <w:left w:val="none" w:sz="0" w:space="0" w:color="auto"/>
        <w:bottom w:val="none" w:sz="0" w:space="0" w:color="auto"/>
        <w:right w:val="none" w:sz="0" w:space="0" w:color="auto"/>
      </w:divBdr>
    </w:div>
    <w:div w:id="1984502579">
      <w:bodyDiv w:val="1"/>
      <w:marLeft w:val="0"/>
      <w:marRight w:val="0"/>
      <w:marTop w:val="0"/>
      <w:marBottom w:val="0"/>
      <w:divBdr>
        <w:top w:val="none" w:sz="0" w:space="0" w:color="auto"/>
        <w:left w:val="none" w:sz="0" w:space="0" w:color="auto"/>
        <w:bottom w:val="none" w:sz="0" w:space="0" w:color="auto"/>
        <w:right w:val="none" w:sz="0" w:space="0" w:color="auto"/>
      </w:divBdr>
    </w:div>
    <w:div w:id="1984504578">
      <w:bodyDiv w:val="1"/>
      <w:marLeft w:val="0"/>
      <w:marRight w:val="0"/>
      <w:marTop w:val="0"/>
      <w:marBottom w:val="0"/>
      <w:divBdr>
        <w:top w:val="none" w:sz="0" w:space="0" w:color="auto"/>
        <w:left w:val="none" w:sz="0" w:space="0" w:color="auto"/>
        <w:bottom w:val="none" w:sz="0" w:space="0" w:color="auto"/>
        <w:right w:val="none" w:sz="0" w:space="0" w:color="auto"/>
      </w:divBdr>
    </w:div>
    <w:div w:id="1984771655">
      <w:bodyDiv w:val="1"/>
      <w:marLeft w:val="0"/>
      <w:marRight w:val="0"/>
      <w:marTop w:val="0"/>
      <w:marBottom w:val="0"/>
      <w:divBdr>
        <w:top w:val="none" w:sz="0" w:space="0" w:color="auto"/>
        <w:left w:val="none" w:sz="0" w:space="0" w:color="auto"/>
        <w:bottom w:val="none" w:sz="0" w:space="0" w:color="auto"/>
        <w:right w:val="none" w:sz="0" w:space="0" w:color="auto"/>
      </w:divBdr>
    </w:div>
    <w:div w:id="1984962936">
      <w:bodyDiv w:val="1"/>
      <w:marLeft w:val="0"/>
      <w:marRight w:val="0"/>
      <w:marTop w:val="0"/>
      <w:marBottom w:val="0"/>
      <w:divBdr>
        <w:top w:val="none" w:sz="0" w:space="0" w:color="auto"/>
        <w:left w:val="none" w:sz="0" w:space="0" w:color="auto"/>
        <w:bottom w:val="none" w:sz="0" w:space="0" w:color="auto"/>
        <w:right w:val="none" w:sz="0" w:space="0" w:color="auto"/>
      </w:divBdr>
    </w:div>
    <w:div w:id="1985770485">
      <w:bodyDiv w:val="1"/>
      <w:marLeft w:val="0"/>
      <w:marRight w:val="0"/>
      <w:marTop w:val="0"/>
      <w:marBottom w:val="0"/>
      <w:divBdr>
        <w:top w:val="none" w:sz="0" w:space="0" w:color="auto"/>
        <w:left w:val="none" w:sz="0" w:space="0" w:color="auto"/>
        <w:bottom w:val="none" w:sz="0" w:space="0" w:color="auto"/>
        <w:right w:val="none" w:sz="0" w:space="0" w:color="auto"/>
      </w:divBdr>
    </w:div>
    <w:div w:id="1986274367">
      <w:bodyDiv w:val="1"/>
      <w:marLeft w:val="0"/>
      <w:marRight w:val="0"/>
      <w:marTop w:val="0"/>
      <w:marBottom w:val="0"/>
      <w:divBdr>
        <w:top w:val="none" w:sz="0" w:space="0" w:color="auto"/>
        <w:left w:val="none" w:sz="0" w:space="0" w:color="auto"/>
        <w:bottom w:val="none" w:sz="0" w:space="0" w:color="auto"/>
        <w:right w:val="none" w:sz="0" w:space="0" w:color="auto"/>
      </w:divBdr>
    </w:div>
    <w:div w:id="1986468782">
      <w:bodyDiv w:val="1"/>
      <w:marLeft w:val="0"/>
      <w:marRight w:val="0"/>
      <w:marTop w:val="0"/>
      <w:marBottom w:val="0"/>
      <w:divBdr>
        <w:top w:val="none" w:sz="0" w:space="0" w:color="auto"/>
        <w:left w:val="none" w:sz="0" w:space="0" w:color="auto"/>
        <w:bottom w:val="none" w:sz="0" w:space="0" w:color="auto"/>
        <w:right w:val="none" w:sz="0" w:space="0" w:color="auto"/>
      </w:divBdr>
    </w:div>
    <w:div w:id="1986817452">
      <w:bodyDiv w:val="1"/>
      <w:marLeft w:val="0"/>
      <w:marRight w:val="0"/>
      <w:marTop w:val="0"/>
      <w:marBottom w:val="0"/>
      <w:divBdr>
        <w:top w:val="none" w:sz="0" w:space="0" w:color="auto"/>
        <w:left w:val="none" w:sz="0" w:space="0" w:color="auto"/>
        <w:bottom w:val="none" w:sz="0" w:space="0" w:color="auto"/>
        <w:right w:val="none" w:sz="0" w:space="0" w:color="auto"/>
      </w:divBdr>
    </w:div>
    <w:div w:id="1987779874">
      <w:bodyDiv w:val="1"/>
      <w:marLeft w:val="0"/>
      <w:marRight w:val="0"/>
      <w:marTop w:val="0"/>
      <w:marBottom w:val="0"/>
      <w:divBdr>
        <w:top w:val="none" w:sz="0" w:space="0" w:color="auto"/>
        <w:left w:val="none" w:sz="0" w:space="0" w:color="auto"/>
        <w:bottom w:val="none" w:sz="0" w:space="0" w:color="auto"/>
        <w:right w:val="none" w:sz="0" w:space="0" w:color="auto"/>
      </w:divBdr>
    </w:div>
    <w:div w:id="1987858212">
      <w:bodyDiv w:val="1"/>
      <w:marLeft w:val="0"/>
      <w:marRight w:val="0"/>
      <w:marTop w:val="0"/>
      <w:marBottom w:val="0"/>
      <w:divBdr>
        <w:top w:val="none" w:sz="0" w:space="0" w:color="auto"/>
        <w:left w:val="none" w:sz="0" w:space="0" w:color="auto"/>
        <w:bottom w:val="none" w:sz="0" w:space="0" w:color="auto"/>
        <w:right w:val="none" w:sz="0" w:space="0" w:color="auto"/>
      </w:divBdr>
    </w:div>
    <w:div w:id="1988585581">
      <w:bodyDiv w:val="1"/>
      <w:marLeft w:val="0"/>
      <w:marRight w:val="0"/>
      <w:marTop w:val="0"/>
      <w:marBottom w:val="0"/>
      <w:divBdr>
        <w:top w:val="none" w:sz="0" w:space="0" w:color="auto"/>
        <w:left w:val="none" w:sz="0" w:space="0" w:color="auto"/>
        <w:bottom w:val="none" w:sz="0" w:space="0" w:color="auto"/>
        <w:right w:val="none" w:sz="0" w:space="0" w:color="auto"/>
      </w:divBdr>
    </w:div>
    <w:div w:id="1988708075">
      <w:bodyDiv w:val="1"/>
      <w:marLeft w:val="0"/>
      <w:marRight w:val="0"/>
      <w:marTop w:val="0"/>
      <w:marBottom w:val="0"/>
      <w:divBdr>
        <w:top w:val="none" w:sz="0" w:space="0" w:color="auto"/>
        <w:left w:val="none" w:sz="0" w:space="0" w:color="auto"/>
        <w:bottom w:val="none" w:sz="0" w:space="0" w:color="auto"/>
        <w:right w:val="none" w:sz="0" w:space="0" w:color="auto"/>
      </w:divBdr>
    </w:div>
    <w:div w:id="1989086443">
      <w:bodyDiv w:val="1"/>
      <w:marLeft w:val="0"/>
      <w:marRight w:val="0"/>
      <w:marTop w:val="0"/>
      <w:marBottom w:val="0"/>
      <w:divBdr>
        <w:top w:val="none" w:sz="0" w:space="0" w:color="auto"/>
        <w:left w:val="none" w:sz="0" w:space="0" w:color="auto"/>
        <w:bottom w:val="none" w:sz="0" w:space="0" w:color="auto"/>
        <w:right w:val="none" w:sz="0" w:space="0" w:color="auto"/>
      </w:divBdr>
    </w:div>
    <w:div w:id="1989627560">
      <w:bodyDiv w:val="1"/>
      <w:marLeft w:val="0"/>
      <w:marRight w:val="0"/>
      <w:marTop w:val="0"/>
      <w:marBottom w:val="0"/>
      <w:divBdr>
        <w:top w:val="none" w:sz="0" w:space="0" w:color="auto"/>
        <w:left w:val="none" w:sz="0" w:space="0" w:color="auto"/>
        <w:bottom w:val="none" w:sz="0" w:space="0" w:color="auto"/>
        <w:right w:val="none" w:sz="0" w:space="0" w:color="auto"/>
      </w:divBdr>
    </w:div>
    <w:div w:id="1989675244">
      <w:bodyDiv w:val="1"/>
      <w:marLeft w:val="0"/>
      <w:marRight w:val="0"/>
      <w:marTop w:val="0"/>
      <w:marBottom w:val="0"/>
      <w:divBdr>
        <w:top w:val="none" w:sz="0" w:space="0" w:color="auto"/>
        <w:left w:val="none" w:sz="0" w:space="0" w:color="auto"/>
        <w:bottom w:val="none" w:sz="0" w:space="0" w:color="auto"/>
        <w:right w:val="none" w:sz="0" w:space="0" w:color="auto"/>
      </w:divBdr>
    </w:div>
    <w:div w:id="1990164350">
      <w:bodyDiv w:val="1"/>
      <w:marLeft w:val="0"/>
      <w:marRight w:val="0"/>
      <w:marTop w:val="0"/>
      <w:marBottom w:val="0"/>
      <w:divBdr>
        <w:top w:val="none" w:sz="0" w:space="0" w:color="auto"/>
        <w:left w:val="none" w:sz="0" w:space="0" w:color="auto"/>
        <w:bottom w:val="none" w:sz="0" w:space="0" w:color="auto"/>
        <w:right w:val="none" w:sz="0" w:space="0" w:color="auto"/>
      </w:divBdr>
    </w:div>
    <w:div w:id="1990206716">
      <w:bodyDiv w:val="1"/>
      <w:marLeft w:val="0"/>
      <w:marRight w:val="0"/>
      <w:marTop w:val="0"/>
      <w:marBottom w:val="0"/>
      <w:divBdr>
        <w:top w:val="none" w:sz="0" w:space="0" w:color="auto"/>
        <w:left w:val="none" w:sz="0" w:space="0" w:color="auto"/>
        <w:bottom w:val="none" w:sz="0" w:space="0" w:color="auto"/>
        <w:right w:val="none" w:sz="0" w:space="0" w:color="auto"/>
      </w:divBdr>
    </w:div>
    <w:div w:id="1990211076">
      <w:bodyDiv w:val="1"/>
      <w:marLeft w:val="0"/>
      <w:marRight w:val="0"/>
      <w:marTop w:val="0"/>
      <w:marBottom w:val="0"/>
      <w:divBdr>
        <w:top w:val="none" w:sz="0" w:space="0" w:color="auto"/>
        <w:left w:val="none" w:sz="0" w:space="0" w:color="auto"/>
        <w:bottom w:val="none" w:sz="0" w:space="0" w:color="auto"/>
        <w:right w:val="none" w:sz="0" w:space="0" w:color="auto"/>
      </w:divBdr>
    </w:div>
    <w:div w:id="1990330131">
      <w:bodyDiv w:val="1"/>
      <w:marLeft w:val="0"/>
      <w:marRight w:val="0"/>
      <w:marTop w:val="0"/>
      <w:marBottom w:val="0"/>
      <w:divBdr>
        <w:top w:val="none" w:sz="0" w:space="0" w:color="auto"/>
        <w:left w:val="none" w:sz="0" w:space="0" w:color="auto"/>
        <w:bottom w:val="none" w:sz="0" w:space="0" w:color="auto"/>
        <w:right w:val="none" w:sz="0" w:space="0" w:color="auto"/>
      </w:divBdr>
    </w:div>
    <w:div w:id="1990330294">
      <w:bodyDiv w:val="1"/>
      <w:marLeft w:val="0"/>
      <w:marRight w:val="0"/>
      <w:marTop w:val="0"/>
      <w:marBottom w:val="0"/>
      <w:divBdr>
        <w:top w:val="none" w:sz="0" w:space="0" w:color="auto"/>
        <w:left w:val="none" w:sz="0" w:space="0" w:color="auto"/>
        <w:bottom w:val="none" w:sz="0" w:space="0" w:color="auto"/>
        <w:right w:val="none" w:sz="0" w:space="0" w:color="auto"/>
      </w:divBdr>
    </w:div>
    <w:div w:id="1991321589">
      <w:bodyDiv w:val="1"/>
      <w:marLeft w:val="0"/>
      <w:marRight w:val="0"/>
      <w:marTop w:val="0"/>
      <w:marBottom w:val="0"/>
      <w:divBdr>
        <w:top w:val="none" w:sz="0" w:space="0" w:color="auto"/>
        <w:left w:val="none" w:sz="0" w:space="0" w:color="auto"/>
        <w:bottom w:val="none" w:sz="0" w:space="0" w:color="auto"/>
        <w:right w:val="none" w:sz="0" w:space="0" w:color="auto"/>
      </w:divBdr>
    </w:div>
    <w:div w:id="1991715290">
      <w:bodyDiv w:val="1"/>
      <w:marLeft w:val="0"/>
      <w:marRight w:val="0"/>
      <w:marTop w:val="0"/>
      <w:marBottom w:val="0"/>
      <w:divBdr>
        <w:top w:val="none" w:sz="0" w:space="0" w:color="auto"/>
        <w:left w:val="none" w:sz="0" w:space="0" w:color="auto"/>
        <w:bottom w:val="none" w:sz="0" w:space="0" w:color="auto"/>
        <w:right w:val="none" w:sz="0" w:space="0" w:color="auto"/>
      </w:divBdr>
    </w:div>
    <w:div w:id="1991860621">
      <w:bodyDiv w:val="1"/>
      <w:marLeft w:val="0"/>
      <w:marRight w:val="0"/>
      <w:marTop w:val="0"/>
      <w:marBottom w:val="0"/>
      <w:divBdr>
        <w:top w:val="none" w:sz="0" w:space="0" w:color="auto"/>
        <w:left w:val="none" w:sz="0" w:space="0" w:color="auto"/>
        <w:bottom w:val="none" w:sz="0" w:space="0" w:color="auto"/>
        <w:right w:val="none" w:sz="0" w:space="0" w:color="auto"/>
      </w:divBdr>
    </w:div>
    <w:div w:id="1992249487">
      <w:bodyDiv w:val="1"/>
      <w:marLeft w:val="0"/>
      <w:marRight w:val="0"/>
      <w:marTop w:val="0"/>
      <w:marBottom w:val="0"/>
      <w:divBdr>
        <w:top w:val="none" w:sz="0" w:space="0" w:color="auto"/>
        <w:left w:val="none" w:sz="0" w:space="0" w:color="auto"/>
        <w:bottom w:val="none" w:sz="0" w:space="0" w:color="auto"/>
        <w:right w:val="none" w:sz="0" w:space="0" w:color="auto"/>
      </w:divBdr>
    </w:div>
    <w:div w:id="1992370553">
      <w:bodyDiv w:val="1"/>
      <w:marLeft w:val="0"/>
      <w:marRight w:val="0"/>
      <w:marTop w:val="0"/>
      <w:marBottom w:val="0"/>
      <w:divBdr>
        <w:top w:val="none" w:sz="0" w:space="0" w:color="auto"/>
        <w:left w:val="none" w:sz="0" w:space="0" w:color="auto"/>
        <w:bottom w:val="none" w:sz="0" w:space="0" w:color="auto"/>
        <w:right w:val="none" w:sz="0" w:space="0" w:color="auto"/>
      </w:divBdr>
    </w:div>
    <w:div w:id="1992901773">
      <w:bodyDiv w:val="1"/>
      <w:marLeft w:val="0"/>
      <w:marRight w:val="0"/>
      <w:marTop w:val="0"/>
      <w:marBottom w:val="0"/>
      <w:divBdr>
        <w:top w:val="none" w:sz="0" w:space="0" w:color="auto"/>
        <w:left w:val="none" w:sz="0" w:space="0" w:color="auto"/>
        <w:bottom w:val="none" w:sz="0" w:space="0" w:color="auto"/>
        <w:right w:val="none" w:sz="0" w:space="0" w:color="auto"/>
      </w:divBdr>
    </w:div>
    <w:div w:id="1993019064">
      <w:bodyDiv w:val="1"/>
      <w:marLeft w:val="0"/>
      <w:marRight w:val="0"/>
      <w:marTop w:val="0"/>
      <w:marBottom w:val="0"/>
      <w:divBdr>
        <w:top w:val="none" w:sz="0" w:space="0" w:color="auto"/>
        <w:left w:val="none" w:sz="0" w:space="0" w:color="auto"/>
        <w:bottom w:val="none" w:sz="0" w:space="0" w:color="auto"/>
        <w:right w:val="none" w:sz="0" w:space="0" w:color="auto"/>
      </w:divBdr>
    </w:div>
    <w:div w:id="1993026121">
      <w:bodyDiv w:val="1"/>
      <w:marLeft w:val="0"/>
      <w:marRight w:val="0"/>
      <w:marTop w:val="0"/>
      <w:marBottom w:val="0"/>
      <w:divBdr>
        <w:top w:val="none" w:sz="0" w:space="0" w:color="auto"/>
        <w:left w:val="none" w:sz="0" w:space="0" w:color="auto"/>
        <w:bottom w:val="none" w:sz="0" w:space="0" w:color="auto"/>
        <w:right w:val="none" w:sz="0" w:space="0" w:color="auto"/>
      </w:divBdr>
    </w:div>
    <w:div w:id="1993484594">
      <w:bodyDiv w:val="1"/>
      <w:marLeft w:val="0"/>
      <w:marRight w:val="0"/>
      <w:marTop w:val="0"/>
      <w:marBottom w:val="0"/>
      <w:divBdr>
        <w:top w:val="none" w:sz="0" w:space="0" w:color="auto"/>
        <w:left w:val="none" w:sz="0" w:space="0" w:color="auto"/>
        <w:bottom w:val="none" w:sz="0" w:space="0" w:color="auto"/>
        <w:right w:val="none" w:sz="0" w:space="0" w:color="auto"/>
      </w:divBdr>
    </w:div>
    <w:div w:id="1993869928">
      <w:bodyDiv w:val="1"/>
      <w:marLeft w:val="0"/>
      <w:marRight w:val="0"/>
      <w:marTop w:val="0"/>
      <w:marBottom w:val="0"/>
      <w:divBdr>
        <w:top w:val="none" w:sz="0" w:space="0" w:color="auto"/>
        <w:left w:val="none" w:sz="0" w:space="0" w:color="auto"/>
        <w:bottom w:val="none" w:sz="0" w:space="0" w:color="auto"/>
        <w:right w:val="none" w:sz="0" w:space="0" w:color="auto"/>
      </w:divBdr>
    </w:div>
    <w:div w:id="1993942944">
      <w:bodyDiv w:val="1"/>
      <w:marLeft w:val="0"/>
      <w:marRight w:val="0"/>
      <w:marTop w:val="0"/>
      <w:marBottom w:val="0"/>
      <w:divBdr>
        <w:top w:val="none" w:sz="0" w:space="0" w:color="auto"/>
        <w:left w:val="none" w:sz="0" w:space="0" w:color="auto"/>
        <w:bottom w:val="none" w:sz="0" w:space="0" w:color="auto"/>
        <w:right w:val="none" w:sz="0" w:space="0" w:color="auto"/>
      </w:divBdr>
    </w:div>
    <w:div w:id="1994217858">
      <w:bodyDiv w:val="1"/>
      <w:marLeft w:val="0"/>
      <w:marRight w:val="0"/>
      <w:marTop w:val="0"/>
      <w:marBottom w:val="0"/>
      <w:divBdr>
        <w:top w:val="none" w:sz="0" w:space="0" w:color="auto"/>
        <w:left w:val="none" w:sz="0" w:space="0" w:color="auto"/>
        <w:bottom w:val="none" w:sz="0" w:space="0" w:color="auto"/>
        <w:right w:val="none" w:sz="0" w:space="0" w:color="auto"/>
      </w:divBdr>
    </w:div>
    <w:div w:id="1994795594">
      <w:bodyDiv w:val="1"/>
      <w:marLeft w:val="0"/>
      <w:marRight w:val="0"/>
      <w:marTop w:val="0"/>
      <w:marBottom w:val="0"/>
      <w:divBdr>
        <w:top w:val="none" w:sz="0" w:space="0" w:color="auto"/>
        <w:left w:val="none" w:sz="0" w:space="0" w:color="auto"/>
        <w:bottom w:val="none" w:sz="0" w:space="0" w:color="auto"/>
        <w:right w:val="none" w:sz="0" w:space="0" w:color="auto"/>
      </w:divBdr>
    </w:div>
    <w:div w:id="1995258102">
      <w:bodyDiv w:val="1"/>
      <w:marLeft w:val="0"/>
      <w:marRight w:val="0"/>
      <w:marTop w:val="0"/>
      <w:marBottom w:val="0"/>
      <w:divBdr>
        <w:top w:val="none" w:sz="0" w:space="0" w:color="auto"/>
        <w:left w:val="none" w:sz="0" w:space="0" w:color="auto"/>
        <w:bottom w:val="none" w:sz="0" w:space="0" w:color="auto"/>
        <w:right w:val="none" w:sz="0" w:space="0" w:color="auto"/>
      </w:divBdr>
    </w:div>
    <w:div w:id="1995453195">
      <w:bodyDiv w:val="1"/>
      <w:marLeft w:val="0"/>
      <w:marRight w:val="0"/>
      <w:marTop w:val="0"/>
      <w:marBottom w:val="0"/>
      <w:divBdr>
        <w:top w:val="none" w:sz="0" w:space="0" w:color="auto"/>
        <w:left w:val="none" w:sz="0" w:space="0" w:color="auto"/>
        <w:bottom w:val="none" w:sz="0" w:space="0" w:color="auto"/>
        <w:right w:val="none" w:sz="0" w:space="0" w:color="auto"/>
      </w:divBdr>
    </w:div>
    <w:div w:id="1996184260">
      <w:bodyDiv w:val="1"/>
      <w:marLeft w:val="0"/>
      <w:marRight w:val="0"/>
      <w:marTop w:val="0"/>
      <w:marBottom w:val="0"/>
      <w:divBdr>
        <w:top w:val="none" w:sz="0" w:space="0" w:color="auto"/>
        <w:left w:val="none" w:sz="0" w:space="0" w:color="auto"/>
        <w:bottom w:val="none" w:sz="0" w:space="0" w:color="auto"/>
        <w:right w:val="none" w:sz="0" w:space="0" w:color="auto"/>
      </w:divBdr>
    </w:div>
    <w:div w:id="1996252661">
      <w:bodyDiv w:val="1"/>
      <w:marLeft w:val="0"/>
      <w:marRight w:val="0"/>
      <w:marTop w:val="0"/>
      <w:marBottom w:val="0"/>
      <w:divBdr>
        <w:top w:val="none" w:sz="0" w:space="0" w:color="auto"/>
        <w:left w:val="none" w:sz="0" w:space="0" w:color="auto"/>
        <w:bottom w:val="none" w:sz="0" w:space="0" w:color="auto"/>
        <w:right w:val="none" w:sz="0" w:space="0" w:color="auto"/>
      </w:divBdr>
    </w:div>
    <w:div w:id="1996450408">
      <w:bodyDiv w:val="1"/>
      <w:marLeft w:val="0"/>
      <w:marRight w:val="0"/>
      <w:marTop w:val="0"/>
      <w:marBottom w:val="0"/>
      <w:divBdr>
        <w:top w:val="none" w:sz="0" w:space="0" w:color="auto"/>
        <w:left w:val="none" w:sz="0" w:space="0" w:color="auto"/>
        <w:bottom w:val="none" w:sz="0" w:space="0" w:color="auto"/>
        <w:right w:val="none" w:sz="0" w:space="0" w:color="auto"/>
      </w:divBdr>
    </w:div>
    <w:div w:id="1996644388">
      <w:bodyDiv w:val="1"/>
      <w:marLeft w:val="0"/>
      <w:marRight w:val="0"/>
      <w:marTop w:val="0"/>
      <w:marBottom w:val="0"/>
      <w:divBdr>
        <w:top w:val="none" w:sz="0" w:space="0" w:color="auto"/>
        <w:left w:val="none" w:sz="0" w:space="0" w:color="auto"/>
        <w:bottom w:val="none" w:sz="0" w:space="0" w:color="auto"/>
        <w:right w:val="none" w:sz="0" w:space="0" w:color="auto"/>
      </w:divBdr>
    </w:div>
    <w:div w:id="1996907476">
      <w:bodyDiv w:val="1"/>
      <w:marLeft w:val="0"/>
      <w:marRight w:val="0"/>
      <w:marTop w:val="0"/>
      <w:marBottom w:val="0"/>
      <w:divBdr>
        <w:top w:val="none" w:sz="0" w:space="0" w:color="auto"/>
        <w:left w:val="none" w:sz="0" w:space="0" w:color="auto"/>
        <w:bottom w:val="none" w:sz="0" w:space="0" w:color="auto"/>
        <w:right w:val="none" w:sz="0" w:space="0" w:color="auto"/>
      </w:divBdr>
    </w:div>
    <w:div w:id="1996910180">
      <w:bodyDiv w:val="1"/>
      <w:marLeft w:val="0"/>
      <w:marRight w:val="0"/>
      <w:marTop w:val="0"/>
      <w:marBottom w:val="0"/>
      <w:divBdr>
        <w:top w:val="none" w:sz="0" w:space="0" w:color="auto"/>
        <w:left w:val="none" w:sz="0" w:space="0" w:color="auto"/>
        <w:bottom w:val="none" w:sz="0" w:space="0" w:color="auto"/>
        <w:right w:val="none" w:sz="0" w:space="0" w:color="auto"/>
      </w:divBdr>
    </w:div>
    <w:div w:id="1997102644">
      <w:bodyDiv w:val="1"/>
      <w:marLeft w:val="0"/>
      <w:marRight w:val="0"/>
      <w:marTop w:val="0"/>
      <w:marBottom w:val="0"/>
      <w:divBdr>
        <w:top w:val="none" w:sz="0" w:space="0" w:color="auto"/>
        <w:left w:val="none" w:sz="0" w:space="0" w:color="auto"/>
        <w:bottom w:val="none" w:sz="0" w:space="0" w:color="auto"/>
        <w:right w:val="none" w:sz="0" w:space="0" w:color="auto"/>
      </w:divBdr>
    </w:div>
    <w:div w:id="1997416609">
      <w:bodyDiv w:val="1"/>
      <w:marLeft w:val="0"/>
      <w:marRight w:val="0"/>
      <w:marTop w:val="0"/>
      <w:marBottom w:val="0"/>
      <w:divBdr>
        <w:top w:val="none" w:sz="0" w:space="0" w:color="auto"/>
        <w:left w:val="none" w:sz="0" w:space="0" w:color="auto"/>
        <w:bottom w:val="none" w:sz="0" w:space="0" w:color="auto"/>
        <w:right w:val="none" w:sz="0" w:space="0" w:color="auto"/>
      </w:divBdr>
    </w:div>
    <w:div w:id="1997420247">
      <w:bodyDiv w:val="1"/>
      <w:marLeft w:val="0"/>
      <w:marRight w:val="0"/>
      <w:marTop w:val="0"/>
      <w:marBottom w:val="0"/>
      <w:divBdr>
        <w:top w:val="none" w:sz="0" w:space="0" w:color="auto"/>
        <w:left w:val="none" w:sz="0" w:space="0" w:color="auto"/>
        <w:bottom w:val="none" w:sz="0" w:space="0" w:color="auto"/>
        <w:right w:val="none" w:sz="0" w:space="0" w:color="auto"/>
      </w:divBdr>
    </w:div>
    <w:div w:id="1997802179">
      <w:bodyDiv w:val="1"/>
      <w:marLeft w:val="0"/>
      <w:marRight w:val="0"/>
      <w:marTop w:val="0"/>
      <w:marBottom w:val="0"/>
      <w:divBdr>
        <w:top w:val="none" w:sz="0" w:space="0" w:color="auto"/>
        <w:left w:val="none" w:sz="0" w:space="0" w:color="auto"/>
        <w:bottom w:val="none" w:sz="0" w:space="0" w:color="auto"/>
        <w:right w:val="none" w:sz="0" w:space="0" w:color="auto"/>
      </w:divBdr>
    </w:div>
    <w:div w:id="1998530675">
      <w:bodyDiv w:val="1"/>
      <w:marLeft w:val="0"/>
      <w:marRight w:val="0"/>
      <w:marTop w:val="0"/>
      <w:marBottom w:val="0"/>
      <w:divBdr>
        <w:top w:val="none" w:sz="0" w:space="0" w:color="auto"/>
        <w:left w:val="none" w:sz="0" w:space="0" w:color="auto"/>
        <w:bottom w:val="none" w:sz="0" w:space="0" w:color="auto"/>
        <w:right w:val="none" w:sz="0" w:space="0" w:color="auto"/>
      </w:divBdr>
    </w:div>
    <w:div w:id="1998683948">
      <w:bodyDiv w:val="1"/>
      <w:marLeft w:val="0"/>
      <w:marRight w:val="0"/>
      <w:marTop w:val="0"/>
      <w:marBottom w:val="0"/>
      <w:divBdr>
        <w:top w:val="none" w:sz="0" w:space="0" w:color="auto"/>
        <w:left w:val="none" w:sz="0" w:space="0" w:color="auto"/>
        <w:bottom w:val="none" w:sz="0" w:space="0" w:color="auto"/>
        <w:right w:val="none" w:sz="0" w:space="0" w:color="auto"/>
      </w:divBdr>
    </w:div>
    <w:div w:id="1998848772">
      <w:bodyDiv w:val="1"/>
      <w:marLeft w:val="0"/>
      <w:marRight w:val="0"/>
      <w:marTop w:val="0"/>
      <w:marBottom w:val="0"/>
      <w:divBdr>
        <w:top w:val="none" w:sz="0" w:space="0" w:color="auto"/>
        <w:left w:val="none" w:sz="0" w:space="0" w:color="auto"/>
        <w:bottom w:val="none" w:sz="0" w:space="0" w:color="auto"/>
        <w:right w:val="none" w:sz="0" w:space="0" w:color="auto"/>
      </w:divBdr>
    </w:div>
    <w:div w:id="1998922262">
      <w:bodyDiv w:val="1"/>
      <w:marLeft w:val="0"/>
      <w:marRight w:val="0"/>
      <w:marTop w:val="0"/>
      <w:marBottom w:val="0"/>
      <w:divBdr>
        <w:top w:val="none" w:sz="0" w:space="0" w:color="auto"/>
        <w:left w:val="none" w:sz="0" w:space="0" w:color="auto"/>
        <w:bottom w:val="none" w:sz="0" w:space="0" w:color="auto"/>
        <w:right w:val="none" w:sz="0" w:space="0" w:color="auto"/>
      </w:divBdr>
    </w:div>
    <w:div w:id="1999338936">
      <w:bodyDiv w:val="1"/>
      <w:marLeft w:val="0"/>
      <w:marRight w:val="0"/>
      <w:marTop w:val="0"/>
      <w:marBottom w:val="0"/>
      <w:divBdr>
        <w:top w:val="none" w:sz="0" w:space="0" w:color="auto"/>
        <w:left w:val="none" w:sz="0" w:space="0" w:color="auto"/>
        <w:bottom w:val="none" w:sz="0" w:space="0" w:color="auto"/>
        <w:right w:val="none" w:sz="0" w:space="0" w:color="auto"/>
      </w:divBdr>
    </w:div>
    <w:div w:id="1999535410">
      <w:bodyDiv w:val="1"/>
      <w:marLeft w:val="0"/>
      <w:marRight w:val="0"/>
      <w:marTop w:val="0"/>
      <w:marBottom w:val="0"/>
      <w:divBdr>
        <w:top w:val="none" w:sz="0" w:space="0" w:color="auto"/>
        <w:left w:val="none" w:sz="0" w:space="0" w:color="auto"/>
        <w:bottom w:val="none" w:sz="0" w:space="0" w:color="auto"/>
        <w:right w:val="none" w:sz="0" w:space="0" w:color="auto"/>
      </w:divBdr>
    </w:div>
    <w:div w:id="1999576622">
      <w:bodyDiv w:val="1"/>
      <w:marLeft w:val="0"/>
      <w:marRight w:val="0"/>
      <w:marTop w:val="0"/>
      <w:marBottom w:val="0"/>
      <w:divBdr>
        <w:top w:val="none" w:sz="0" w:space="0" w:color="auto"/>
        <w:left w:val="none" w:sz="0" w:space="0" w:color="auto"/>
        <w:bottom w:val="none" w:sz="0" w:space="0" w:color="auto"/>
        <w:right w:val="none" w:sz="0" w:space="0" w:color="auto"/>
      </w:divBdr>
    </w:div>
    <w:div w:id="1999767833">
      <w:bodyDiv w:val="1"/>
      <w:marLeft w:val="0"/>
      <w:marRight w:val="0"/>
      <w:marTop w:val="0"/>
      <w:marBottom w:val="0"/>
      <w:divBdr>
        <w:top w:val="none" w:sz="0" w:space="0" w:color="auto"/>
        <w:left w:val="none" w:sz="0" w:space="0" w:color="auto"/>
        <w:bottom w:val="none" w:sz="0" w:space="0" w:color="auto"/>
        <w:right w:val="none" w:sz="0" w:space="0" w:color="auto"/>
      </w:divBdr>
    </w:div>
    <w:div w:id="1999917351">
      <w:bodyDiv w:val="1"/>
      <w:marLeft w:val="0"/>
      <w:marRight w:val="0"/>
      <w:marTop w:val="0"/>
      <w:marBottom w:val="0"/>
      <w:divBdr>
        <w:top w:val="none" w:sz="0" w:space="0" w:color="auto"/>
        <w:left w:val="none" w:sz="0" w:space="0" w:color="auto"/>
        <w:bottom w:val="none" w:sz="0" w:space="0" w:color="auto"/>
        <w:right w:val="none" w:sz="0" w:space="0" w:color="auto"/>
      </w:divBdr>
    </w:div>
    <w:div w:id="2000187298">
      <w:bodyDiv w:val="1"/>
      <w:marLeft w:val="0"/>
      <w:marRight w:val="0"/>
      <w:marTop w:val="0"/>
      <w:marBottom w:val="0"/>
      <w:divBdr>
        <w:top w:val="none" w:sz="0" w:space="0" w:color="auto"/>
        <w:left w:val="none" w:sz="0" w:space="0" w:color="auto"/>
        <w:bottom w:val="none" w:sz="0" w:space="0" w:color="auto"/>
        <w:right w:val="none" w:sz="0" w:space="0" w:color="auto"/>
      </w:divBdr>
    </w:div>
    <w:div w:id="2000574844">
      <w:bodyDiv w:val="1"/>
      <w:marLeft w:val="0"/>
      <w:marRight w:val="0"/>
      <w:marTop w:val="0"/>
      <w:marBottom w:val="0"/>
      <w:divBdr>
        <w:top w:val="none" w:sz="0" w:space="0" w:color="auto"/>
        <w:left w:val="none" w:sz="0" w:space="0" w:color="auto"/>
        <w:bottom w:val="none" w:sz="0" w:space="0" w:color="auto"/>
        <w:right w:val="none" w:sz="0" w:space="0" w:color="auto"/>
      </w:divBdr>
    </w:div>
    <w:div w:id="2000767272">
      <w:bodyDiv w:val="1"/>
      <w:marLeft w:val="0"/>
      <w:marRight w:val="0"/>
      <w:marTop w:val="0"/>
      <w:marBottom w:val="0"/>
      <w:divBdr>
        <w:top w:val="none" w:sz="0" w:space="0" w:color="auto"/>
        <w:left w:val="none" w:sz="0" w:space="0" w:color="auto"/>
        <w:bottom w:val="none" w:sz="0" w:space="0" w:color="auto"/>
        <w:right w:val="none" w:sz="0" w:space="0" w:color="auto"/>
      </w:divBdr>
    </w:div>
    <w:div w:id="2001762116">
      <w:bodyDiv w:val="1"/>
      <w:marLeft w:val="0"/>
      <w:marRight w:val="0"/>
      <w:marTop w:val="0"/>
      <w:marBottom w:val="0"/>
      <w:divBdr>
        <w:top w:val="none" w:sz="0" w:space="0" w:color="auto"/>
        <w:left w:val="none" w:sz="0" w:space="0" w:color="auto"/>
        <w:bottom w:val="none" w:sz="0" w:space="0" w:color="auto"/>
        <w:right w:val="none" w:sz="0" w:space="0" w:color="auto"/>
      </w:divBdr>
    </w:div>
    <w:div w:id="2002003572">
      <w:bodyDiv w:val="1"/>
      <w:marLeft w:val="0"/>
      <w:marRight w:val="0"/>
      <w:marTop w:val="0"/>
      <w:marBottom w:val="0"/>
      <w:divBdr>
        <w:top w:val="none" w:sz="0" w:space="0" w:color="auto"/>
        <w:left w:val="none" w:sz="0" w:space="0" w:color="auto"/>
        <w:bottom w:val="none" w:sz="0" w:space="0" w:color="auto"/>
        <w:right w:val="none" w:sz="0" w:space="0" w:color="auto"/>
      </w:divBdr>
    </w:div>
    <w:div w:id="2002196823">
      <w:bodyDiv w:val="1"/>
      <w:marLeft w:val="0"/>
      <w:marRight w:val="0"/>
      <w:marTop w:val="0"/>
      <w:marBottom w:val="0"/>
      <w:divBdr>
        <w:top w:val="none" w:sz="0" w:space="0" w:color="auto"/>
        <w:left w:val="none" w:sz="0" w:space="0" w:color="auto"/>
        <w:bottom w:val="none" w:sz="0" w:space="0" w:color="auto"/>
        <w:right w:val="none" w:sz="0" w:space="0" w:color="auto"/>
      </w:divBdr>
    </w:div>
    <w:div w:id="2002806532">
      <w:bodyDiv w:val="1"/>
      <w:marLeft w:val="0"/>
      <w:marRight w:val="0"/>
      <w:marTop w:val="0"/>
      <w:marBottom w:val="0"/>
      <w:divBdr>
        <w:top w:val="none" w:sz="0" w:space="0" w:color="auto"/>
        <w:left w:val="none" w:sz="0" w:space="0" w:color="auto"/>
        <w:bottom w:val="none" w:sz="0" w:space="0" w:color="auto"/>
        <w:right w:val="none" w:sz="0" w:space="0" w:color="auto"/>
      </w:divBdr>
    </w:div>
    <w:div w:id="2003315961">
      <w:bodyDiv w:val="1"/>
      <w:marLeft w:val="0"/>
      <w:marRight w:val="0"/>
      <w:marTop w:val="0"/>
      <w:marBottom w:val="0"/>
      <w:divBdr>
        <w:top w:val="none" w:sz="0" w:space="0" w:color="auto"/>
        <w:left w:val="none" w:sz="0" w:space="0" w:color="auto"/>
        <w:bottom w:val="none" w:sz="0" w:space="0" w:color="auto"/>
        <w:right w:val="none" w:sz="0" w:space="0" w:color="auto"/>
      </w:divBdr>
    </w:div>
    <w:div w:id="2003504485">
      <w:bodyDiv w:val="1"/>
      <w:marLeft w:val="0"/>
      <w:marRight w:val="0"/>
      <w:marTop w:val="0"/>
      <w:marBottom w:val="0"/>
      <w:divBdr>
        <w:top w:val="none" w:sz="0" w:space="0" w:color="auto"/>
        <w:left w:val="none" w:sz="0" w:space="0" w:color="auto"/>
        <w:bottom w:val="none" w:sz="0" w:space="0" w:color="auto"/>
        <w:right w:val="none" w:sz="0" w:space="0" w:color="auto"/>
      </w:divBdr>
    </w:div>
    <w:div w:id="2003579764">
      <w:bodyDiv w:val="1"/>
      <w:marLeft w:val="0"/>
      <w:marRight w:val="0"/>
      <w:marTop w:val="0"/>
      <w:marBottom w:val="0"/>
      <w:divBdr>
        <w:top w:val="none" w:sz="0" w:space="0" w:color="auto"/>
        <w:left w:val="none" w:sz="0" w:space="0" w:color="auto"/>
        <w:bottom w:val="none" w:sz="0" w:space="0" w:color="auto"/>
        <w:right w:val="none" w:sz="0" w:space="0" w:color="auto"/>
      </w:divBdr>
    </w:div>
    <w:div w:id="2003582563">
      <w:bodyDiv w:val="1"/>
      <w:marLeft w:val="0"/>
      <w:marRight w:val="0"/>
      <w:marTop w:val="0"/>
      <w:marBottom w:val="0"/>
      <w:divBdr>
        <w:top w:val="none" w:sz="0" w:space="0" w:color="auto"/>
        <w:left w:val="none" w:sz="0" w:space="0" w:color="auto"/>
        <w:bottom w:val="none" w:sz="0" w:space="0" w:color="auto"/>
        <w:right w:val="none" w:sz="0" w:space="0" w:color="auto"/>
      </w:divBdr>
    </w:div>
    <w:div w:id="2003660808">
      <w:bodyDiv w:val="1"/>
      <w:marLeft w:val="0"/>
      <w:marRight w:val="0"/>
      <w:marTop w:val="0"/>
      <w:marBottom w:val="0"/>
      <w:divBdr>
        <w:top w:val="none" w:sz="0" w:space="0" w:color="auto"/>
        <w:left w:val="none" w:sz="0" w:space="0" w:color="auto"/>
        <w:bottom w:val="none" w:sz="0" w:space="0" w:color="auto"/>
        <w:right w:val="none" w:sz="0" w:space="0" w:color="auto"/>
      </w:divBdr>
    </w:div>
    <w:div w:id="2003661892">
      <w:bodyDiv w:val="1"/>
      <w:marLeft w:val="0"/>
      <w:marRight w:val="0"/>
      <w:marTop w:val="0"/>
      <w:marBottom w:val="0"/>
      <w:divBdr>
        <w:top w:val="none" w:sz="0" w:space="0" w:color="auto"/>
        <w:left w:val="none" w:sz="0" w:space="0" w:color="auto"/>
        <w:bottom w:val="none" w:sz="0" w:space="0" w:color="auto"/>
        <w:right w:val="none" w:sz="0" w:space="0" w:color="auto"/>
      </w:divBdr>
    </w:div>
    <w:div w:id="2003698609">
      <w:bodyDiv w:val="1"/>
      <w:marLeft w:val="0"/>
      <w:marRight w:val="0"/>
      <w:marTop w:val="0"/>
      <w:marBottom w:val="0"/>
      <w:divBdr>
        <w:top w:val="none" w:sz="0" w:space="0" w:color="auto"/>
        <w:left w:val="none" w:sz="0" w:space="0" w:color="auto"/>
        <w:bottom w:val="none" w:sz="0" w:space="0" w:color="auto"/>
        <w:right w:val="none" w:sz="0" w:space="0" w:color="auto"/>
      </w:divBdr>
    </w:div>
    <w:div w:id="2003851029">
      <w:bodyDiv w:val="1"/>
      <w:marLeft w:val="0"/>
      <w:marRight w:val="0"/>
      <w:marTop w:val="0"/>
      <w:marBottom w:val="0"/>
      <w:divBdr>
        <w:top w:val="none" w:sz="0" w:space="0" w:color="auto"/>
        <w:left w:val="none" w:sz="0" w:space="0" w:color="auto"/>
        <w:bottom w:val="none" w:sz="0" w:space="0" w:color="auto"/>
        <w:right w:val="none" w:sz="0" w:space="0" w:color="auto"/>
      </w:divBdr>
    </w:div>
    <w:div w:id="2003855450">
      <w:bodyDiv w:val="1"/>
      <w:marLeft w:val="0"/>
      <w:marRight w:val="0"/>
      <w:marTop w:val="0"/>
      <w:marBottom w:val="0"/>
      <w:divBdr>
        <w:top w:val="none" w:sz="0" w:space="0" w:color="auto"/>
        <w:left w:val="none" w:sz="0" w:space="0" w:color="auto"/>
        <w:bottom w:val="none" w:sz="0" w:space="0" w:color="auto"/>
        <w:right w:val="none" w:sz="0" w:space="0" w:color="auto"/>
      </w:divBdr>
    </w:div>
    <w:div w:id="2004121465">
      <w:bodyDiv w:val="1"/>
      <w:marLeft w:val="0"/>
      <w:marRight w:val="0"/>
      <w:marTop w:val="0"/>
      <w:marBottom w:val="0"/>
      <w:divBdr>
        <w:top w:val="none" w:sz="0" w:space="0" w:color="auto"/>
        <w:left w:val="none" w:sz="0" w:space="0" w:color="auto"/>
        <w:bottom w:val="none" w:sz="0" w:space="0" w:color="auto"/>
        <w:right w:val="none" w:sz="0" w:space="0" w:color="auto"/>
      </w:divBdr>
    </w:div>
    <w:div w:id="2004889209">
      <w:bodyDiv w:val="1"/>
      <w:marLeft w:val="0"/>
      <w:marRight w:val="0"/>
      <w:marTop w:val="0"/>
      <w:marBottom w:val="0"/>
      <w:divBdr>
        <w:top w:val="none" w:sz="0" w:space="0" w:color="auto"/>
        <w:left w:val="none" w:sz="0" w:space="0" w:color="auto"/>
        <w:bottom w:val="none" w:sz="0" w:space="0" w:color="auto"/>
        <w:right w:val="none" w:sz="0" w:space="0" w:color="auto"/>
      </w:divBdr>
    </w:div>
    <w:div w:id="2005208243">
      <w:bodyDiv w:val="1"/>
      <w:marLeft w:val="0"/>
      <w:marRight w:val="0"/>
      <w:marTop w:val="0"/>
      <w:marBottom w:val="0"/>
      <w:divBdr>
        <w:top w:val="none" w:sz="0" w:space="0" w:color="auto"/>
        <w:left w:val="none" w:sz="0" w:space="0" w:color="auto"/>
        <w:bottom w:val="none" w:sz="0" w:space="0" w:color="auto"/>
        <w:right w:val="none" w:sz="0" w:space="0" w:color="auto"/>
      </w:divBdr>
    </w:div>
    <w:div w:id="2005356307">
      <w:bodyDiv w:val="1"/>
      <w:marLeft w:val="0"/>
      <w:marRight w:val="0"/>
      <w:marTop w:val="0"/>
      <w:marBottom w:val="0"/>
      <w:divBdr>
        <w:top w:val="none" w:sz="0" w:space="0" w:color="auto"/>
        <w:left w:val="none" w:sz="0" w:space="0" w:color="auto"/>
        <w:bottom w:val="none" w:sz="0" w:space="0" w:color="auto"/>
        <w:right w:val="none" w:sz="0" w:space="0" w:color="auto"/>
      </w:divBdr>
    </w:div>
    <w:div w:id="2005624198">
      <w:bodyDiv w:val="1"/>
      <w:marLeft w:val="0"/>
      <w:marRight w:val="0"/>
      <w:marTop w:val="0"/>
      <w:marBottom w:val="0"/>
      <w:divBdr>
        <w:top w:val="none" w:sz="0" w:space="0" w:color="auto"/>
        <w:left w:val="none" w:sz="0" w:space="0" w:color="auto"/>
        <w:bottom w:val="none" w:sz="0" w:space="0" w:color="auto"/>
        <w:right w:val="none" w:sz="0" w:space="0" w:color="auto"/>
      </w:divBdr>
    </w:div>
    <w:div w:id="2005892176">
      <w:bodyDiv w:val="1"/>
      <w:marLeft w:val="0"/>
      <w:marRight w:val="0"/>
      <w:marTop w:val="0"/>
      <w:marBottom w:val="0"/>
      <w:divBdr>
        <w:top w:val="none" w:sz="0" w:space="0" w:color="auto"/>
        <w:left w:val="none" w:sz="0" w:space="0" w:color="auto"/>
        <w:bottom w:val="none" w:sz="0" w:space="0" w:color="auto"/>
        <w:right w:val="none" w:sz="0" w:space="0" w:color="auto"/>
      </w:divBdr>
    </w:div>
    <w:div w:id="2006275557">
      <w:bodyDiv w:val="1"/>
      <w:marLeft w:val="0"/>
      <w:marRight w:val="0"/>
      <w:marTop w:val="0"/>
      <w:marBottom w:val="0"/>
      <w:divBdr>
        <w:top w:val="none" w:sz="0" w:space="0" w:color="auto"/>
        <w:left w:val="none" w:sz="0" w:space="0" w:color="auto"/>
        <w:bottom w:val="none" w:sz="0" w:space="0" w:color="auto"/>
        <w:right w:val="none" w:sz="0" w:space="0" w:color="auto"/>
      </w:divBdr>
    </w:div>
    <w:div w:id="2006471295">
      <w:bodyDiv w:val="1"/>
      <w:marLeft w:val="0"/>
      <w:marRight w:val="0"/>
      <w:marTop w:val="0"/>
      <w:marBottom w:val="0"/>
      <w:divBdr>
        <w:top w:val="none" w:sz="0" w:space="0" w:color="auto"/>
        <w:left w:val="none" w:sz="0" w:space="0" w:color="auto"/>
        <w:bottom w:val="none" w:sz="0" w:space="0" w:color="auto"/>
        <w:right w:val="none" w:sz="0" w:space="0" w:color="auto"/>
      </w:divBdr>
    </w:div>
    <w:div w:id="2006859991">
      <w:bodyDiv w:val="1"/>
      <w:marLeft w:val="0"/>
      <w:marRight w:val="0"/>
      <w:marTop w:val="0"/>
      <w:marBottom w:val="0"/>
      <w:divBdr>
        <w:top w:val="none" w:sz="0" w:space="0" w:color="auto"/>
        <w:left w:val="none" w:sz="0" w:space="0" w:color="auto"/>
        <w:bottom w:val="none" w:sz="0" w:space="0" w:color="auto"/>
        <w:right w:val="none" w:sz="0" w:space="0" w:color="auto"/>
      </w:divBdr>
    </w:div>
    <w:div w:id="2006980978">
      <w:bodyDiv w:val="1"/>
      <w:marLeft w:val="0"/>
      <w:marRight w:val="0"/>
      <w:marTop w:val="0"/>
      <w:marBottom w:val="0"/>
      <w:divBdr>
        <w:top w:val="none" w:sz="0" w:space="0" w:color="auto"/>
        <w:left w:val="none" w:sz="0" w:space="0" w:color="auto"/>
        <w:bottom w:val="none" w:sz="0" w:space="0" w:color="auto"/>
        <w:right w:val="none" w:sz="0" w:space="0" w:color="auto"/>
      </w:divBdr>
    </w:div>
    <w:div w:id="2007123666">
      <w:bodyDiv w:val="1"/>
      <w:marLeft w:val="0"/>
      <w:marRight w:val="0"/>
      <w:marTop w:val="0"/>
      <w:marBottom w:val="0"/>
      <w:divBdr>
        <w:top w:val="none" w:sz="0" w:space="0" w:color="auto"/>
        <w:left w:val="none" w:sz="0" w:space="0" w:color="auto"/>
        <w:bottom w:val="none" w:sz="0" w:space="0" w:color="auto"/>
        <w:right w:val="none" w:sz="0" w:space="0" w:color="auto"/>
      </w:divBdr>
    </w:div>
    <w:div w:id="2007710557">
      <w:bodyDiv w:val="1"/>
      <w:marLeft w:val="0"/>
      <w:marRight w:val="0"/>
      <w:marTop w:val="0"/>
      <w:marBottom w:val="0"/>
      <w:divBdr>
        <w:top w:val="none" w:sz="0" w:space="0" w:color="auto"/>
        <w:left w:val="none" w:sz="0" w:space="0" w:color="auto"/>
        <w:bottom w:val="none" w:sz="0" w:space="0" w:color="auto"/>
        <w:right w:val="none" w:sz="0" w:space="0" w:color="auto"/>
      </w:divBdr>
    </w:div>
    <w:div w:id="2008363267">
      <w:bodyDiv w:val="1"/>
      <w:marLeft w:val="0"/>
      <w:marRight w:val="0"/>
      <w:marTop w:val="0"/>
      <w:marBottom w:val="0"/>
      <w:divBdr>
        <w:top w:val="none" w:sz="0" w:space="0" w:color="auto"/>
        <w:left w:val="none" w:sz="0" w:space="0" w:color="auto"/>
        <w:bottom w:val="none" w:sz="0" w:space="0" w:color="auto"/>
        <w:right w:val="none" w:sz="0" w:space="0" w:color="auto"/>
      </w:divBdr>
    </w:div>
    <w:div w:id="2008484821">
      <w:bodyDiv w:val="1"/>
      <w:marLeft w:val="0"/>
      <w:marRight w:val="0"/>
      <w:marTop w:val="0"/>
      <w:marBottom w:val="0"/>
      <w:divBdr>
        <w:top w:val="none" w:sz="0" w:space="0" w:color="auto"/>
        <w:left w:val="none" w:sz="0" w:space="0" w:color="auto"/>
        <w:bottom w:val="none" w:sz="0" w:space="0" w:color="auto"/>
        <w:right w:val="none" w:sz="0" w:space="0" w:color="auto"/>
      </w:divBdr>
    </w:div>
    <w:div w:id="2008509522">
      <w:bodyDiv w:val="1"/>
      <w:marLeft w:val="0"/>
      <w:marRight w:val="0"/>
      <w:marTop w:val="0"/>
      <w:marBottom w:val="0"/>
      <w:divBdr>
        <w:top w:val="none" w:sz="0" w:space="0" w:color="auto"/>
        <w:left w:val="none" w:sz="0" w:space="0" w:color="auto"/>
        <w:bottom w:val="none" w:sz="0" w:space="0" w:color="auto"/>
        <w:right w:val="none" w:sz="0" w:space="0" w:color="auto"/>
      </w:divBdr>
    </w:div>
    <w:div w:id="2008627576">
      <w:bodyDiv w:val="1"/>
      <w:marLeft w:val="0"/>
      <w:marRight w:val="0"/>
      <w:marTop w:val="0"/>
      <w:marBottom w:val="0"/>
      <w:divBdr>
        <w:top w:val="none" w:sz="0" w:space="0" w:color="auto"/>
        <w:left w:val="none" w:sz="0" w:space="0" w:color="auto"/>
        <w:bottom w:val="none" w:sz="0" w:space="0" w:color="auto"/>
        <w:right w:val="none" w:sz="0" w:space="0" w:color="auto"/>
      </w:divBdr>
    </w:div>
    <w:div w:id="2008710595">
      <w:bodyDiv w:val="1"/>
      <w:marLeft w:val="0"/>
      <w:marRight w:val="0"/>
      <w:marTop w:val="0"/>
      <w:marBottom w:val="0"/>
      <w:divBdr>
        <w:top w:val="none" w:sz="0" w:space="0" w:color="auto"/>
        <w:left w:val="none" w:sz="0" w:space="0" w:color="auto"/>
        <w:bottom w:val="none" w:sz="0" w:space="0" w:color="auto"/>
        <w:right w:val="none" w:sz="0" w:space="0" w:color="auto"/>
      </w:divBdr>
    </w:div>
    <w:div w:id="2008824674">
      <w:bodyDiv w:val="1"/>
      <w:marLeft w:val="0"/>
      <w:marRight w:val="0"/>
      <w:marTop w:val="0"/>
      <w:marBottom w:val="0"/>
      <w:divBdr>
        <w:top w:val="none" w:sz="0" w:space="0" w:color="auto"/>
        <w:left w:val="none" w:sz="0" w:space="0" w:color="auto"/>
        <w:bottom w:val="none" w:sz="0" w:space="0" w:color="auto"/>
        <w:right w:val="none" w:sz="0" w:space="0" w:color="auto"/>
      </w:divBdr>
    </w:div>
    <w:div w:id="2009285162">
      <w:bodyDiv w:val="1"/>
      <w:marLeft w:val="0"/>
      <w:marRight w:val="0"/>
      <w:marTop w:val="0"/>
      <w:marBottom w:val="0"/>
      <w:divBdr>
        <w:top w:val="none" w:sz="0" w:space="0" w:color="auto"/>
        <w:left w:val="none" w:sz="0" w:space="0" w:color="auto"/>
        <w:bottom w:val="none" w:sz="0" w:space="0" w:color="auto"/>
        <w:right w:val="none" w:sz="0" w:space="0" w:color="auto"/>
      </w:divBdr>
    </w:div>
    <w:div w:id="2009476543">
      <w:bodyDiv w:val="1"/>
      <w:marLeft w:val="0"/>
      <w:marRight w:val="0"/>
      <w:marTop w:val="0"/>
      <w:marBottom w:val="0"/>
      <w:divBdr>
        <w:top w:val="none" w:sz="0" w:space="0" w:color="auto"/>
        <w:left w:val="none" w:sz="0" w:space="0" w:color="auto"/>
        <w:bottom w:val="none" w:sz="0" w:space="0" w:color="auto"/>
        <w:right w:val="none" w:sz="0" w:space="0" w:color="auto"/>
      </w:divBdr>
    </w:div>
    <w:div w:id="2009626903">
      <w:bodyDiv w:val="1"/>
      <w:marLeft w:val="0"/>
      <w:marRight w:val="0"/>
      <w:marTop w:val="0"/>
      <w:marBottom w:val="0"/>
      <w:divBdr>
        <w:top w:val="none" w:sz="0" w:space="0" w:color="auto"/>
        <w:left w:val="none" w:sz="0" w:space="0" w:color="auto"/>
        <w:bottom w:val="none" w:sz="0" w:space="0" w:color="auto"/>
        <w:right w:val="none" w:sz="0" w:space="0" w:color="auto"/>
      </w:divBdr>
    </w:div>
    <w:div w:id="2009748072">
      <w:bodyDiv w:val="1"/>
      <w:marLeft w:val="0"/>
      <w:marRight w:val="0"/>
      <w:marTop w:val="0"/>
      <w:marBottom w:val="0"/>
      <w:divBdr>
        <w:top w:val="none" w:sz="0" w:space="0" w:color="auto"/>
        <w:left w:val="none" w:sz="0" w:space="0" w:color="auto"/>
        <w:bottom w:val="none" w:sz="0" w:space="0" w:color="auto"/>
        <w:right w:val="none" w:sz="0" w:space="0" w:color="auto"/>
      </w:divBdr>
    </w:div>
    <w:div w:id="2010056062">
      <w:bodyDiv w:val="1"/>
      <w:marLeft w:val="0"/>
      <w:marRight w:val="0"/>
      <w:marTop w:val="0"/>
      <w:marBottom w:val="0"/>
      <w:divBdr>
        <w:top w:val="none" w:sz="0" w:space="0" w:color="auto"/>
        <w:left w:val="none" w:sz="0" w:space="0" w:color="auto"/>
        <w:bottom w:val="none" w:sz="0" w:space="0" w:color="auto"/>
        <w:right w:val="none" w:sz="0" w:space="0" w:color="auto"/>
      </w:divBdr>
    </w:div>
    <w:div w:id="2010135632">
      <w:bodyDiv w:val="1"/>
      <w:marLeft w:val="0"/>
      <w:marRight w:val="0"/>
      <w:marTop w:val="0"/>
      <w:marBottom w:val="0"/>
      <w:divBdr>
        <w:top w:val="none" w:sz="0" w:space="0" w:color="auto"/>
        <w:left w:val="none" w:sz="0" w:space="0" w:color="auto"/>
        <w:bottom w:val="none" w:sz="0" w:space="0" w:color="auto"/>
        <w:right w:val="none" w:sz="0" w:space="0" w:color="auto"/>
      </w:divBdr>
    </w:div>
    <w:div w:id="2010280687">
      <w:bodyDiv w:val="1"/>
      <w:marLeft w:val="0"/>
      <w:marRight w:val="0"/>
      <w:marTop w:val="0"/>
      <w:marBottom w:val="0"/>
      <w:divBdr>
        <w:top w:val="none" w:sz="0" w:space="0" w:color="auto"/>
        <w:left w:val="none" w:sz="0" w:space="0" w:color="auto"/>
        <w:bottom w:val="none" w:sz="0" w:space="0" w:color="auto"/>
        <w:right w:val="none" w:sz="0" w:space="0" w:color="auto"/>
      </w:divBdr>
    </w:div>
    <w:div w:id="2010330992">
      <w:bodyDiv w:val="1"/>
      <w:marLeft w:val="0"/>
      <w:marRight w:val="0"/>
      <w:marTop w:val="0"/>
      <w:marBottom w:val="0"/>
      <w:divBdr>
        <w:top w:val="none" w:sz="0" w:space="0" w:color="auto"/>
        <w:left w:val="none" w:sz="0" w:space="0" w:color="auto"/>
        <w:bottom w:val="none" w:sz="0" w:space="0" w:color="auto"/>
        <w:right w:val="none" w:sz="0" w:space="0" w:color="auto"/>
      </w:divBdr>
    </w:div>
    <w:div w:id="2010450735">
      <w:bodyDiv w:val="1"/>
      <w:marLeft w:val="0"/>
      <w:marRight w:val="0"/>
      <w:marTop w:val="0"/>
      <w:marBottom w:val="0"/>
      <w:divBdr>
        <w:top w:val="none" w:sz="0" w:space="0" w:color="auto"/>
        <w:left w:val="none" w:sz="0" w:space="0" w:color="auto"/>
        <w:bottom w:val="none" w:sz="0" w:space="0" w:color="auto"/>
        <w:right w:val="none" w:sz="0" w:space="0" w:color="auto"/>
      </w:divBdr>
    </w:div>
    <w:div w:id="2010591851">
      <w:bodyDiv w:val="1"/>
      <w:marLeft w:val="0"/>
      <w:marRight w:val="0"/>
      <w:marTop w:val="0"/>
      <w:marBottom w:val="0"/>
      <w:divBdr>
        <w:top w:val="none" w:sz="0" w:space="0" w:color="auto"/>
        <w:left w:val="none" w:sz="0" w:space="0" w:color="auto"/>
        <w:bottom w:val="none" w:sz="0" w:space="0" w:color="auto"/>
        <w:right w:val="none" w:sz="0" w:space="0" w:color="auto"/>
      </w:divBdr>
    </w:div>
    <w:div w:id="2010598591">
      <w:bodyDiv w:val="1"/>
      <w:marLeft w:val="0"/>
      <w:marRight w:val="0"/>
      <w:marTop w:val="0"/>
      <w:marBottom w:val="0"/>
      <w:divBdr>
        <w:top w:val="none" w:sz="0" w:space="0" w:color="auto"/>
        <w:left w:val="none" w:sz="0" w:space="0" w:color="auto"/>
        <w:bottom w:val="none" w:sz="0" w:space="0" w:color="auto"/>
        <w:right w:val="none" w:sz="0" w:space="0" w:color="auto"/>
      </w:divBdr>
    </w:div>
    <w:div w:id="2010861496">
      <w:bodyDiv w:val="1"/>
      <w:marLeft w:val="0"/>
      <w:marRight w:val="0"/>
      <w:marTop w:val="0"/>
      <w:marBottom w:val="0"/>
      <w:divBdr>
        <w:top w:val="none" w:sz="0" w:space="0" w:color="auto"/>
        <w:left w:val="none" w:sz="0" w:space="0" w:color="auto"/>
        <w:bottom w:val="none" w:sz="0" w:space="0" w:color="auto"/>
        <w:right w:val="none" w:sz="0" w:space="0" w:color="auto"/>
      </w:divBdr>
    </w:div>
    <w:div w:id="2011250304">
      <w:bodyDiv w:val="1"/>
      <w:marLeft w:val="0"/>
      <w:marRight w:val="0"/>
      <w:marTop w:val="0"/>
      <w:marBottom w:val="0"/>
      <w:divBdr>
        <w:top w:val="none" w:sz="0" w:space="0" w:color="auto"/>
        <w:left w:val="none" w:sz="0" w:space="0" w:color="auto"/>
        <w:bottom w:val="none" w:sz="0" w:space="0" w:color="auto"/>
        <w:right w:val="none" w:sz="0" w:space="0" w:color="auto"/>
      </w:divBdr>
    </w:div>
    <w:div w:id="2011255563">
      <w:bodyDiv w:val="1"/>
      <w:marLeft w:val="0"/>
      <w:marRight w:val="0"/>
      <w:marTop w:val="0"/>
      <w:marBottom w:val="0"/>
      <w:divBdr>
        <w:top w:val="none" w:sz="0" w:space="0" w:color="auto"/>
        <w:left w:val="none" w:sz="0" w:space="0" w:color="auto"/>
        <w:bottom w:val="none" w:sz="0" w:space="0" w:color="auto"/>
        <w:right w:val="none" w:sz="0" w:space="0" w:color="auto"/>
      </w:divBdr>
    </w:div>
    <w:div w:id="2011329698">
      <w:bodyDiv w:val="1"/>
      <w:marLeft w:val="0"/>
      <w:marRight w:val="0"/>
      <w:marTop w:val="0"/>
      <w:marBottom w:val="0"/>
      <w:divBdr>
        <w:top w:val="none" w:sz="0" w:space="0" w:color="auto"/>
        <w:left w:val="none" w:sz="0" w:space="0" w:color="auto"/>
        <w:bottom w:val="none" w:sz="0" w:space="0" w:color="auto"/>
        <w:right w:val="none" w:sz="0" w:space="0" w:color="auto"/>
      </w:divBdr>
    </w:div>
    <w:div w:id="2011521034">
      <w:bodyDiv w:val="1"/>
      <w:marLeft w:val="0"/>
      <w:marRight w:val="0"/>
      <w:marTop w:val="0"/>
      <w:marBottom w:val="0"/>
      <w:divBdr>
        <w:top w:val="none" w:sz="0" w:space="0" w:color="auto"/>
        <w:left w:val="none" w:sz="0" w:space="0" w:color="auto"/>
        <w:bottom w:val="none" w:sz="0" w:space="0" w:color="auto"/>
        <w:right w:val="none" w:sz="0" w:space="0" w:color="auto"/>
      </w:divBdr>
    </w:div>
    <w:div w:id="2011711585">
      <w:bodyDiv w:val="1"/>
      <w:marLeft w:val="0"/>
      <w:marRight w:val="0"/>
      <w:marTop w:val="0"/>
      <w:marBottom w:val="0"/>
      <w:divBdr>
        <w:top w:val="none" w:sz="0" w:space="0" w:color="auto"/>
        <w:left w:val="none" w:sz="0" w:space="0" w:color="auto"/>
        <w:bottom w:val="none" w:sz="0" w:space="0" w:color="auto"/>
        <w:right w:val="none" w:sz="0" w:space="0" w:color="auto"/>
      </w:divBdr>
    </w:div>
    <w:div w:id="2012679293">
      <w:bodyDiv w:val="1"/>
      <w:marLeft w:val="0"/>
      <w:marRight w:val="0"/>
      <w:marTop w:val="0"/>
      <w:marBottom w:val="0"/>
      <w:divBdr>
        <w:top w:val="none" w:sz="0" w:space="0" w:color="auto"/>
        <w:left w:val="none" w:sz="0" w:space="0" w:color="auto"/>
        <w:bottom w:val="none" w:sz="0" w:space="0" w:color="auto"/>
        <w:right w:val="none" w:sz="0" w:space="0" w:color="auto"/>
      </w:divBdr>
    </w:div>
    <w:div w:id="2012826722">
      <w:bodyDiv w:val="1"/>
      <w:marLeft w:val="0"/>
      <w:marRight w:val="0"/>
      <w:marTop w:val="0"/>
      <w:marBottom w:val="0"/>
      <w:divBdr>
        <w:top w:val="none" w:sz="0" w:space="0" w:color="auto"/>
        <w:left w:val="none" w:sz="0" w:space="0" w:color="auto"/>
        <w:bottom w:val="none" w:sz="0" w:space="0" w:color="auto"/>
        <w:right w:val="none" w:sz="0" w:space="0" w:color="auto"/>
      </w:divBdr>
    </w:div>
    <w:div w:id="2012903642">
      <w:bodyDiv w:val="1"/>
      <w:marLeft w:val="0"/>
      <w:marRight w:val="0"/>
      <w:marTop w:val="0"/>
      <w:marBottom w:val="0"/>
      <w:divBdr>
        <w:top w:val="none" w:sz="0" w:space="0" w:color="auto"/>
        <w:left w:val="none" w:sz="0" w:space="0" w:color="auto"/>
        <w:bottom w:val="none" w:sz="0" w:space="0" w:color="auto"/>
        <w:right w:val="none" w:sz="0" w:space="0" w:color="auto"/>
      </w:divBdr>
    </w:div>
    <w:div w:id="2012951810">
      <w:bodyDiv w:val="1"/>
      <w:marLeft w:val="0"/>
      <w:marRight w:val="0"/>
      <w:marTop w:val="0"/>
      <w:marBottom w:val="0"/>
      <w:divBdr>
        <w:top w:val="none" w:sz="0" w:space="0" w:color="auto"/>
        <w:left w:val="none" w:sz="0" w:space="0" w:color="auto"/>
        <w:bottom w:val="none" w:sz="0" w:space="0" w:color="auto"/>
        <w:right w:val="none" w:sz="0" w:space="0" w:color="auto"/>
      </w:divBdr>
    </w:div>
    <w:div w:id="2013219400">
      <w:bodyDiv w:val="1"/>
      <w:marLeft w:val="0"/>
      <w:marRight w:val="0"/>
      <w:marTop w:val="0"/>
      <w:marBottom w:val="0"/>
      <w:divBdr>
        <w:top w:val="none" w:sz="0" w:space="0" w:color="auto"/>
        <w:left w:val="none" w:sz="0" w:space="0" w:color="auto"/>
        <w:bottom w:val="none" w:sz="0" w:space="0" w:color="auto"/>
        <w:right w:val="none" w:sz="0" w:space="0" w:color="auto"/>
      </w:divBdr>
    </w:div>
    <w:div w:id="2013293653">
      <w:bodyDiv w:val="1"/>
      <w:marLeft w:val="0"/>
      <w:marRight w:val="0"/>
      <w:marTop w:val="0"/>
      <w:marBottom w:val="0"/>
      <w:divBdr>
        <w:top w:val="none" w:sz="0" w:space="0" w:color="auto"/>
        <w:left w:val="none" w:sz="0" w:space="0" w:color="auto"/>
        <w:bottom w:val="none" w:sz="0" w:space="0" w:color="auto"/>
        <w:right w:val="none" w:sz="0" w:space="0" w:color="auto"/>
      </w:divBdr>
    </w:div>
    <w:div w:id="2013753702">
      <w:bodyDiv w:val="1"/>
      <w:marLeft w:val="0"/>
      <w:marRight w:val="0"/>
      <w:marTop w:val="0"/>
      <w:marBottom w:val="0"/>
      <w:divBdr>
        <w:top w:val="none" w:sz="0" w:space="0" w:color="auto"/>
        <w:left w:val="none" w:sz="0" w:space="0" w:color="auto"/>
        <w:bottom w:val="none" w:sz="0" w:space="0" w:color="auto"/>
        <w:right w:val="none" w:sz="0" w:space="0" w:color="auto"/>
      </w:divBdr>
    </w:div>
    <w:div w:id="2013755587">
      <w:bodyDiv w:val="1"/>
      <w:marLeft w:val="0"/>
      <w:marRight w:val="0"/>
      <w:marTop w:val="0"/>
      <w:marBottom w:val="0"/>
      <w:divBdr>
        <w:top w:val="none" w:sz="0" w:space="0" w:color="auto"/>
        <w:left w:val="none" w:sz="0" w:space="0" w:color="auto"/>
        <w:bottom w:val="none" w:sz="0" w:space="0" w:color="auto"/>
        <w:right w:val="none" w:sz="0" w:space="0" w:color="auto"/>
      </w:divBdr>
    </w:div>
    <w:div w:id="2014145305">
      <w:bodyDiv w:val="1"/>
      <w:marLeft w:val="0"/>
      <w:marRight w:val="0"/>
      <w:marTop w:val="0"/>
      <w:marBottom w:val="0"/>
      <w:divBdr>
        <w:top w:val="none" w:sz="0" w:space="0" w:color="auto"/>
        <w:left w:val="none" w:sz="0" w:space="0" w:color="auto"/>
        <w:bottom w:val="none" w:sz="0" w:space="0" w:color="auto"/>
        <w:right w:val="none" w:sz="0" w:space="0" w:color="auto"/>
      </w:divBdr>
    </w:div>
    <w:div w:id="2014255875">
      <w:bodyDiv w:val="1"/>
      <w:marLeft w:val="0"/>
      <w:marRight w:val="0"/>
      <w:marTop w:val="0"/>
      <w:marBottom w:val="0"/>
      <w:divBdr>
        <w:top w:val="none" w:sz="0" w:space="0" w:color="auto"/>
        <w:left w:val="none" w:sz="0" w:space="0" w:color="auto"/>
        <w:bottom w:val="none" w:sz="0" w:space="0" w:color="auto"/>
        <w:right w:val="none" w:sz="0" w:space="0" w:color="auto"/>
      </w:divBdr>
    </w:div>
    <w:div w:id="2014338581">
      <w:bodyDiv w:val="1"/>
      <w:marLeft w:val="0"/>
      <w:marRight w:val="0"/>
      <w:marTop w:val="0"/>
      <w:marBottom w:val="0"/>
      <w:divBdr>
        <w:top w:val="none" w:sz="0" w:space="0" w:color="auto"/>
        <w:left w:val="none" w:sz="0" w:space="0" w:color="auto"/>
        <w:bottom w:val="none" w:sz="0" w:space="0" w:color="auto"/>
        <w:right w:val="none" w:sz="0" w:space="0" w:color="auto"/>
      </w:divBdr>
    </w:div>
    <w:div w:id="2014410112">
      <w:bodyDiv w:val="1"/>
      <w:marLeft w:val="0"/>
      <w:marRight w:val="0"/>
      <w:marTop w:val="0"/>
      <w:marBottom w:val="0"/>
      <w:divBdr>
        <w:top w:val="none" w:sz="0" w:space="0" w:color="auto"/>
        <w:left w:val="none" w:sz="0" w:space="0" w:color="auto"/>
        <w:bottom w:val="none" w:sz="0" w:space="0" w:color="auto"/>
        <w:right w:val="none" w:sz="0" w:space="0" w:color="auto"/>
      </w:divBdr>
    </w:div>
    <w:div w:id="2014795613">
      <w:bodyDiv w:val="1"/>
      <w:marLeft w:val="0"/>
      <w:marRight w:val="0"/>
      <w:marTop w:val="0"/>
      <w:marBottom w:val="0"/>
      <w:divBdr>
        <w:top w:val="none" w:sz="0" w:space="0" w:color="auto"/>
        <w:left w:val="none" w:sz="0" w:space="0" w:color="auto"/>
        <w:bottom w:val="none" w:sz="0" w:space="0" w:color="auto"/>
        <w:right w:val="none" w:sz="0" w:space="0" w:color="auto"/>
      </w:divBdr>
    </w:div>
    <w:div w:id="2015299326">
      <w:bodyDiv w:val="1"/>
      <w:marLeft w:val="0"/>
      <w:marRight w:val="0"/>
      <w:marTop w:val="0"/>
      <w:marBottom w:val="0"/>
      <w:divBdr>
        <w:top w:val="none" w:sz="0" w:space="0" w:color="auto"/>
        <w:left w:val="none" w:sz="0" w:space="0" w:color="auto"/>
        <w:bottom w:val="none" w:sz="0" w:space="0" w:color="auto"/>
        <w:right w:val="none" w:sz="0" w:space="0" w:color="auto"/>
      </w:divBdr>
    </w:div>
    <w:div w:id="2015646644">
      <w:bodyDiv w:val="1"/>
      <w:marLeft w:val="0"/>
      <w:marRight w:val="0"/>
      <w:marTop w:val="0"/>
      <w:marBottom w:val="0"/>
      <w:divBdr>
        <w:top w:val="none" w:sz="0" w:space="0" w:color="auto"/>
        <w:left w:val="none" w:sz="0" w:space="0" w:color="auto"/>
        <w:bottom w:val="none" w:sz="0" w:space="0" w:color="auto"/>
        <w:right w:val="none" w:sz="0" w:space="0" w:color="auto"/>
      </w:divBdr>
    </w:div>
    <w:div w:id="2017532238">
      <w:bodyDiv w:val="1"/>
      <w:marLeft w:val="0"/>
      <w:marRight w:val="0"/>
      <w:marTop w:val="0"/>
      <w:marBottom w:val="0"/>
      <w:divBdr>
        <w:top w:val="none" w:sz="0" w:space="0" w:color="auto"/>
        <w:left w:val="none" w:sz="0" w:space="0" w:color="auto"/>
        <w:bottom w:val="none" w:sz="0" w:space="0" w:color="auto"/>
        <w:right w:val="none" w:sz="0" w:space="0" w:color="auto"/>
      </w:divBdr>
    </w:div>
    <w:div w:id="2017658176">
      <w:bodyDiv w:val="1"/>
      <w:marLeft w:val="0"/>
      <w:marRight w:val="0"/>
      <w:marTop w:val="0"/>
      <w:marBottom w:val="0"/>
      <w:divBdr>
        <w:top w:val="none" w:sz="0" w:space="0" w:color="auto"/>
        <w:left w:val="none" w:sz="0" w:space="0" w:color="auto"/>
        <w:bottom w:val="none" w:sz="0" w:space="0" w:color="auto"/>
        <w:right w:val="none" w:sz="0" w:space="0" w:color="auto"/>
      </w:divBdr>
    </w:div>
    <w:div w:id="2017728048">
      <w:bodyDiv w:val="1"/>
      <w:marLeft w:val="0"/>
      <w:marRight w:val="0"/>
      <w:marTop w:val="0"/>
      <w:marBottom w:val="0"/>
      <w:divBdr>
        <w:top w:val="none" w:sz="0" w:space="0" w:color="auto"/>
        <w:left w:val="none" w:sz="0" w:space="0" w:color="auto"/>
        <w:bottom w:val="none" w:sz="0" w:space="0" w:color="auto"/>
        <w:right w:val="none" w:sz="0" w:space="0" w:color="auto"/>
      </w:divBdr>
    </w:div>
    <w:div w:id="2019840990">
      <w:bodyDiv w:val="1"/>
      <w:marLeft w:val="0"/>
      <w:marRight w:val="0"/>
      <w:marTop w:val="0"/>
      <w:marBottom w:val="0"/>
      <w:divBdr>
        <w:top w:val="none" w:sz="0" w:space="0" w:color="auto"/>
        <w:left w:val="none" w:sz="0" w:space="0" w:color="auto"/>
        <w:bottom w:val="none" w:sz="0" w:space="0" w:color="auto"/>
        <w:right w:val="none" w:sz="0" w:space="0" w:color="auto"/>
      </w:divBdr>
    </w:div>
    <w:div w:id="2019892359">
      <w:bodyDiv w:val="1"/>
      <w:marLeft w:val="0"/>
      <w:marRight w:val="0"/>
      <w:marTop w:val="0"/>
      <w:marBottom w:val="0"/>
      <w:divBdr>
        <w:top w:val="none" w:sz="0" w:space="0" w:color="auto"/>
        <w:left w:val="none" w:sz="0" w:space="0" w:color="auto"/>
        <w:bottom w:val="none" w:sz="0" w:space="0" w:color="auto"/>
        <w:right w:val="none" w:sz="0" w:space="0" w:color="auto"/>
      </w:divBdr>
    </w:div>
    <w:div w:id="2020426453">
      <w:bodyDiv w:val="1"/>
      <w:marLeft w:val="0"/>
      <w:marRight w:val="0"/>
      <w:marTop w:val="0"/>
      <w:marBottom w:val="0"/>
      <w:divBdr>
        <w:top w:val="none" w:sz="0" w:space="0" w:color="auto"/>
        <w:left w:val="none" w:sz="0" w:space="0" w:color="auto"/>
        <w:bottom w:val="none" w:sz="0" w:space="0" w:color="auto"/>
        <w:right w:val="none" w:sz="0" w:space="0" w:color="auto"/>
      </w:divBdr>
    </w:div>
    <w:div w:id="2020621552">
      <w:bodyDiv w:val="1"/>
      <w:marLeft w:val="0"/>
      <w:marRight w:val="0"/>
      <w:marTop w:val="0"/>
      <w:marBottom w:val="0"/>
      <w:divBdr>
        <w:top w:val="none" w:sz="0" w:space="0" w:color="auto"/>
        <w:left w:val="none" w:sz="0" w:space="0" w:color="auto"/>
        <w:bottom w:val="none" w:sz="0" w:space="0" w:color="auto"/>
        <w:right w:val="none" w:sz="0" w:space="0" w:color="auto"/>
      </w:divBdr>
    </w:div>
    <w:div w:id="2020888102">
      <w:bodyDiv w:val="1"/>
      <w:marLeft w:val="0"/>
      <w:marRight w:val="0"/>
      <w:marTop w:val="0"/>
      <w:marBottom w:val="0"/>
      <w:divBdr>
        <w:top w:val="none" w:sz="0" w:space="0" w:color="auto"/>
        <w:left w:val="none" w:sz="0" w:space="0" w:color="auto"/>
        <w:bottom w:val="none" w:sz="0" w:space="0" w:color="auto"/>
        <w:right w:val="none" w:sz="0" w:space="0" w:color="auto"/>
      </w:divBdr>
    </w:div>
    <w:div w:id="2021077473">
      <w:bodyDiv w:val="1"/>
      <w:marLeft w:val="0"/>
      <w:marRight w:val="0"/>
      <w:marTop w:val="0"/>
      <w:marBottom w:val="0"/>
      <w:divBdr>
        <w:top w:val="none" w:sz="0" w:space="0" w:color="auto"/>
        <w:left w:val="none" w:sz="0" w:space="0" w:color="auto"/>
        <w:bottom w:val="none" w:sz="0" w:space="0" w:color="auto"/>
        <w:right w:val="none" w:sz="0" w:space="0" w:color="auto"/>
      </w:divBdr>
    </w:div>
    <w:div w:id="2021157471">
      <w:bodyDiv w:val="1"/>
      <w:marLeft w:val="0"/>
      <w:marRight w:val="0"/>
      <w:marTop w:val="0"/>
      <w:marBottom w:val="0"/>
      <w:divBdr>
        <w:top w:val="none" w:sz="0" w:space="0" w:color="auto"/>
        <w:left w:val="none" w:sz="0" w:space="0" w:color="auto"/>
        <w:bottom w:val="none" w:sz="0" w:space="0" w:color="auto"/>
        <w:right w:val="none" w:sz="0" w:space="0" w:color="auto"/>
      </w:divBdr>
    </w:div>
    <w:div w:id="2021542661">
      <w:bodyDiv w:val="1"/>
      <w:marLeft w:val="0"/>
      <w:marRight w:val="0"/>
      <w:marTop w:val="0"/>
      <w:marBottom w:val="0"/>
      <w:divBdr>
        <w:top w:val="none" w:sz="0" w:space="0" w:color="auto"/>
        <w:left w:val="none" w:sz="0" w:space="0" w:color="auto"/>
        <w:bottom w:val="none" w:sz="0" w:space="0" w:color="auto"/>
        <w:right w:val="none" w:sz="0" w:space="0" w:color="auto"/>
      </w:divBdr>
    </w:div>
    <w:div w:id="2021615071">
      <w:bodyDiv w:val="1"/>
      <w:marLeft w:val="0"/>
      <w:marRight w:val="0"/>
      <w:marTop w:val="0"/>
      <w:marBottom w:val="0"/>
      <w:divBdr>
        <w:top w:val="none" w:sz="0" w:space="0" w:color="auto"/>
        <w:left w:val="none" w:sz="0" w:space="0" w:color="auto"/>
        <w:bottom w:val="none" w:sz="0" w:space="0" w:color="auto"/>
        <w:right w:val="none" w:sz="0" w:space="0" w:color="auto"/>
      </w:divBdr>
    </w:div>
    <w:div w:id="2021620223">
      <w:bodyDiv w:val="1"/>
      <w:marLeft w:val="0"/>
      <w:marRight w:val="0"/>
      <w:marTop w:val="0"/>
      <w:marBottom w:val="0"/>
      <w:divBdr>
        <w:top w:val="none" w:sz="0" w:space="0" w:color="auto"/>
        <w:left w:val="none" w:sz="0" w:space="0" w:color="auto"/>
        <w:bottom w:val="none" w:sz="0" w:space="0" w:color="auto"/>
        <w:right w:val="none" w:sz="0" w:space="0" w:color="auto"/>
      </w:divBdr>
    </w:div>
    <w:div w:id="2021658703">
      <w:bodyDiv w:val="1"/>
      <w:marLeft w:val="0"/>
      <w:marRight w:val="0"/>
      <w:marTop w:val="0"/>
      <w:marBottom w:val="0"/>
      <w:divBdr>
        <w:top w:val="none" w:sz="0" w:space="0" w:color="auto"/>
        <w:left w:val="none" w:sz="0" w:space="0" w:color="auto"/>
        <w:bottom w:val="none" w:sz="0" w:space="0" w:color="auto"/>
        <w:right w:val="none" w:sz="0" w:space="0" w:color="auto"/>
      </w:divBdr>
    </w:div>
    <w:div w:id="2021926598">
      <w:bodyDiv w:val="1"/>
      <w:marLeft w:val="0"/>
      <w:marRight w:val="0"/>
      <w:marTop w:val="0"/>
      <w:marBottom w:val="0"/>
      <w:divBdr>
        <w:top w:val="none" w:sz="0" w:space="0" w:color="auto"/>
        <w:left w:val="none" w:sz="0" w:space="0" w:color="auto"/>
        <w:bottom w:val="none" w:sz="0" w:space="0" w:color="auto"/>
        <w:right w:val="none" w:sz="0" w:space="0" w:color="auto"/>
      </w:divBdr>
    </w:div>
    <w:div w:id="2022123094">
      <w:bodyDiv w:val="1"/>
      <w:marLeft w:val="0"/>
      <w:marRight w:val="0"/>
      <w:marTop w:val="0"/>
      <w:marBottom w:val="0"/>
      <w:divBdr>
        <w:top w:val="none" w:sz="0" w:space="0" w:color="auto"/>
        <w:left w:val="none" w:sz="0" w:space="0" w:color="auto"/>
        <w:bottom w:val="none" w:sz="0" w:space="0" w:color="auto"/>
        <w:right w:val="none" w:sz="0" w:space="0" w:color="auto"/>
      </w:divBdr>
    </w:div>
    <w:div w:id="2022469067">
      <w:bodyDiv w:val="1"/>
      <w:marLeft w:val="0"/>
      <w:marRight w:val="0"/>
      <w:marTop w:val="0"/>
      <w:marBottom w:val="0"/>
      <w:divBdr>
        <w:top w:val="none" w:sz="0" w:space="0" w:color="auto"/>
        <w:left w:val="none" w:sz="0" w:space="0" w:color="auto"/>
        <w:bottom w:val="none" w:sz="0" w:space="0" w:color="auto"/>
        <w:right w:val="none" w:sz="0" w:space="0" w:color="auto"/>
      </w:divBdr>
    </w:div>
    <w:div w:id="2022657314">
      <w:bodyDiv w:val="1"/>
      <w:marLeft w:val="0"/>
      <w:marRight w:val="0"/>
      <w:marTop w:val="0"/>
      <w:marBottom w:val="0"/>
      <w:divBdr>
        <w:top w:val="none" w:sz="0" w:space="0" w:color="auto"/>
        <w:left w:val="none" w:sz="0" w:space="0" w:color="auto"/>
        <w:bottom w:val="none" w:sz="0" w:space="0" w:color="auto"/>
        <w:right w:val="none" w:sz="0" w:space="0" w:color="auto"/>
      </w:divBdr>
    </w:div>
    <w:div w:id="2023390763">
      <w:bodyDiv w:val="1"/>
      <w:marLeft w:val="0"/>
      <w:marRight w:val="0"/>
      <w:marTop w:val="0"/>
      <w:marBottom w:val="0"/>
      <w:divBdr>
        <w:top w:val="none" w:sz="0" w:space="0" w:color="auto"/>
        <w:left w:val="none" w:sz="0" w:space="0" w:color="auto"/>
        <w:bottom w:val="none" w:sz="0" w:space="0" w:color="auto"/>
        <w:right w:val="none" w:sz="0" w:space="0" w:color="auto"/>
      </w:divBdr>
    </w:div>
    <w:div w:id="2024017725">
      <w:bodyDiv w:val="1"/>
      <w:marLeft w:val="0"/>
      <w:marRight w:val="0"/>
      <w:marTop w:val="0"/>
      <w:marBottom w:val="0"/>
      <w:divBdr>
        <w:top w:val="none" w:sz="0" w:space="0" w:color="auto"/>
        <w:left w:val="none" w:sz="0" w:space="0" w:color="auto"/>
        <w:bottom w:val="none" w:sz="0" w:space="0" w:color="auto"/>
        <w:right w:val="none" w:sz="0" w:space="0" w:color="auto"/>
      </w:divBdr>
    </w:div>
    <w:div w:id="2024280111">
      <w:bodyDiv w:val="1"/>
      <w:marLeft w:val="0"/>
      <w:marRight w:val="0"/>
      <w:marTop w:val="0"/>
      <w:marBottom w:val="0"/>
      <w:divBdr>
        <w:top w:val="none" w:sz="0" w:space="0" w:color="auto"/>
        <w:left w:val="none" w:sz="0" w:space="0" w:color="auto"/>
        <w:bottom w:val="none" w:sz="0" w:space="0" w:color="auto"/>
        <w:right w:val="none" w:sz="0" w:space="0" w:color="auto"/>
      </w:divBdr>
    </w:div>
    <w:div w:id="2024355041">
      <w:bodyDiv w:val="1"/>
      <w:marLeft w:val="0"/>
      <w:marRight w:val="0"/>
      <w:marTop w:val="0"/>
      <w:marBottom w:val="0"/>
      <w:divBdr>
        <w:top w:val="none" w:sz="0" w:space="0" w:color="auto"/>
        <w:left w:val="none" w:sz="0" w:space="0" w:color="auto"/>
        <w:bottom w:val="none" w:sz="0" w:space="0" w:color="auto"/>
        <w:right w:val="none" w:sz="0" w:space="0" w:color="auto"/>
      </w:divBdr>
    </w:div>
    <w:div w:id="2024934584">
      <w:bodyDiv w:val="1"/>
      <w:marLeft w:val="0"/>
      <w:marRight w:val="0"/>
      <w:marTop w:val="0"/>
      <w:marBottom w:val="0"/>
      <w:divBdr>
        <w:top w:val="none" w:sz="0" w:space="0" w:color="auto"/>
        <w:left w:val="none" w:sz="0" w:space="0" w:color="auto"/>
        <w:bottom w:val="none" w:sz="0" w:space="0" w:color="auto"/>
        <w:right w:val="none" w:sz="0" w:space="0" w:color="auto"/>
      </w:divBdr>
    </w:div>
    <w:div w:id="2024939226">
      <w:bodyDiv w:val="1"/>
      <w:marLeft w:val="0"/>
      <w:marRight w:val="0"/>
      <w:marTop w:val="0"/>
      <w:marBottom w:val="0"/>
      <w:divBdr>
        <w:top w:val="none" w:sz="0" w:space="0" w:color="auto"/>
        <w:left w:val="none" w:sz="0" w:space="0" w:color="auto"/>
        <w:bottom w:val="none" w:sz="0" w:space="0" w:color="auto"/>
        <w:right w:val="none" w:sz="0" w:space="0" w:color="auto"/>
      </w:divBdr>
    </w:div>
    <w:div w:id="2025472466">
      <w:bodyDiv w:val="1"/>
      <w:marLeft w:val="0"/>
      <w:marRight w:val="0"/>
      <w:marTop w:val="0"/>
      <w:marBottom w:val="0"/>
      <w:divBdr>
        <w:top w:val="none" w:sz="0" w:space="0" w:color="auto"/>
        <w:left w:val="none" w:sz="0" w:space="0" w:color="auto"/>
        <w:bottom w:val="none" w:sz="0" w:space="0" w:color="auto"/>
        <w:right w:val="none" w:sz="0" w:space="0" w:color="auto"/>
      </w:divBdr>
    </w:div>
    <w:div w:id="2025743264">
      <w:bodyDiv w:val="1"/>
      <w:marLeft w:val="0"/>
      <w:marRight w:val="0"/>
      <w:marTop w:val="0"/>
      <w:marBottom w:val="0"/>
      <w:divBdr>
        <w:top w:val="none" w:sz="0" w:space="0" w:color="auto"/>
        <w:left w:val="none" w:sz="0" w:space="0" w:color="auto"/>
        <w:bottom w:val="none" w:sz="0" w:space="0" w:color="auto"/>
        <w:right w:val="none" w:sz="0" w:space="0" w:color="auto"/>
      </w:divBdr>
    </w:div>
    <w:div w:id="2025981736">
      <w:bodyDiv w:val="1"/>
      <w:marLeft w:val="0"/>
      <w:marRight w:val="0"/>
      <w:marTop w:val="0"/>
      <w:marBottom w:val="0"/>
      <w:divBdr>
        <w:top w:val="none" w:sz="0" w:space="0" w:color="auto"/>
        <w:left w:val="none" w:sz="0" w:space="0" w:color="auto"/>
        <w:bottom w:val="none" w:sz="0" w:space="0" w:color="auto"/>
        <w:right w:val="none" w:sz="0" w:space="0" w:color="auto"/>
      </w:divBdr>
    </w:div>
    <w:div w:id="2026056024">
      <w:bodyDiv w:val="1"/>
      <w:marLeft w:val="0"/>
      <w:marRight w:val="0"/>
      <w:marTop w:val="0"/>
      <w:marBottom w:val="0"/>
      <w:divBdr>
        <w:top w:val="none" w:sz="0" w:space="0" w:color="auto"/>
        <w:left w:val="none" w:sz="0" w:space="0" w:color="auto"/>
        <w:bottom w:val="none" w:sz="0" w:space="0" w:color="auto"/>
        <w:right w:val="none" w:sz="0" w:space="0" w:color="auto"/>
      </w:divBdr>
    </w:div>
    <w:div w:id="2026130374">
      <w:bodyDiv w:val="1"/>
      <w:marLeft w:val="0"/>
      <w:marRight w:val="0"/>
      <w:marTop w:val="0"/>
      <w:marBottom w:val="0"/>
      <w:divBdr>
        <w:top w:val="none" w:sz="0" w:space="0" w:color="auto"/>
        <w:left w:val="none" w:sz="0" w:space="0" w:color="auto"/>
        <w:bottom w:val="none" w:sz="0" w:space="0" w:color="auto"/>
        <w:right w:val="none" w:sz="0" w:space="0" w:color="auto"/>
      </w:divBdr>
    </w:div>
    <w:div w:id="2026201752">
      <w:bodyDiv w:val="1"/>
      <w:marLeft w:val="0"/>
      <w:marRight w:val="0"/>
      <w:marTop w:val="0"/>
      <w:marBottom w:val="0"/>
      <w:divBdr>
        <w:top w:val="none" w:sz="0" w:space="0" w:color="auto"/>
        <w:left w:val="none" w:sz="0" w:space="0" w:color="auto"/>
        <w:bottom w:val="none" w:sz="0" w:space="0" w:color="auto"/>
        <w:right w:val="none" w:sz="0" w:space="0" w:color="auto"/>
      </w:divBdr>
    </w:div>
    <w:div w:id="2026440250">
      <w:bodyDiv w:val="1"/>
      <w:marLeft w:val="0"/>
      <w:marRight w:val="0"/>
      <w:marTop w:val="0"/>
      <w:marBottom w:val="0"/>
      <w:divBdr>
        <w:top w:val="none" w:sz="0" w:space="0" w:color="auto"/>
        <w:left w:val="none" w:sz="0" w:space="0" w:color="auto"/>
        <w:bottom w:val="none" w:sz="0" w:space="0" w:color="auto"/>
        <w:right w:val="none" w:sz="0" w:space="0" w:color="auto"/>
      </w:divBdr>
    </w:div>
    <w:div w:id="2026441512">
      <w:bodyDiv w:val="1"/>
      <w:marLeft w:val="0"/>
      <w:marRight w:val="0"/>
      <w:marTop w:val="0"/>
      <w:marBottom w:val="0"/>
      <w:divBdr>
        <w:top w:val="none" w:sz="0" w:space="0" w:color="auto"/>
        <w:left w:val="none" w:sz="0" w:space="0" w:color="auto"/>
        <w:bottom w:val="none" w:sz="0" w:space="0" w:color="auto"/>
        <w:right w:val="none" w:sz="0" w:space="0" w:color="auto"/>
      </w:divBdr>
    </w:div>
    <w:div w:id="2026445099">
      <w:bodyDiv w:val="1"/>
      <w:marLeft w:val="0"/>
      <w:marRight w:val="0"/>
      <w:marTop w:val="0"/>
      <w:marBottom w:val="0"/>
      <w:divBdr>
        <w:top w:val="none" w:sz="0" w:space="0" w:color="auto"/>
        <w:left w:val="none" w:sz="0" w:space="0" w:color="auto"/>
        <w:bottom w:val="none" w:sz="0" w:space="0" w:color="auto"/>
        <w:right w:val="none" w:sz="0" w:space="0" w:color="auto"/>
      </w:divBdr>
    </w:div>
    <w:div w:id="2026788759">
      <w:bodyDiv w:val="1"/>
      <w:marLeft w:val="0"/>
      <w:marRight w:val="0"/>
      <w:marTop w:val="0"/>
      <w:marBottom w:val="0"/>
      <w:divBdr>
        <w:top w:val="none" w:sz="0" w:space="0" w:color="auto"/>
        <w:left w:val="none" w:sz="0" w:space="0" w:color="auto"/>
        <w:bottom w:val="none" w:sz="0" w:space="0" w:color="auto"/>
        <w:right w:val="none" w:sz="0" w:space="0" w:color="auto"/>
      </w:divBdr>
    </w:div>
    <w:div w:id="2027125570">
      <w:bodyDiv w:val="1"/>
      <w:marLeft w:val="0"/>
      <w:marRight w:val="0"/>
      <w:marTop w:val="0"/>
      <w:marBottom w:val="0"/>
      <w:divBdr>
        <w:top w:val="none" w:sz="0" w:space="0" w:color="auto"/>
        <w:left w:val="none" w:sz="0" w:space="0" w:color="auto"/>
        <w:bottom w:val="none" w:sz="0" w:space="0" w:color="auto"/>
        <w:right w:val="none" w:sz="0" w:space="0" w:color="auto"/>
      </w:divBdr>
    </w:div>
    <w:div w:id="2027713728">
      <w:bodyDiv w:val="1"/>
      <w:marLeft w:val="0"/>
      <w:marRight w:val="0"/>
      <w:marTop w:val="0"/>
      <w:marBottom w:val="0"/>
      <w:divBdr>
        <w:top w:val="none" w:sz="0" w:space="0" w:color="auto"/>
        <w:left w:val="none" w:sz="0" w:space="0" w:color="auto"/>
        <w:bottom w:val="none" w:sz="0" w:space="0" w:color="auto"/>
        <w:right w:val="none" w:sz="0" w:space="0" w:color="auto"/>
      </w:divBdr>
    </w:div>
    <w:div w:id="2027906055">
      <w:bodyDiv w:val="1"/>
      <w:marLeft w:val="0"/>
      <w:marRight w:val="0"/>
      <w:marTop w:val="0"/>
      <w:marBottom w:val="0"/>
      <w:divBdr>
        <w:top w:val="none" w:sz="0" w:space="0" w:color="auto"/>
        <w:left w:val="none" w:sz="0" w:space="0" w:color="auto"/>
        <w:bottom w:val="none" w:sz="0" w:space="0" w:color="auto"/>
        <w:right w:val="none" w:sz="0" w:space="0" w:color="auto"/>
      </w:divBdr>
    </w:div>
    <w:div w:id="2027973202">
      <w:bodyDiv w:val="1"/>
      <w:marLeft w:val="0"/>
      <w:marRight w:val="0"/>
      <w:marTop w:val="0"/>
      <w:marBottom w:val="0"/>
      <w:divBdr>
        <w:top w:val="none" w:sz="0" w:space="0" w:color="auto"/>
        <w:left w:val="none" w:sz="0" w:space="0" w:color="auto"/>
        <w:bottom w:val="none" w:sz="0" w:space="0" w:color="auto"/>
        <w:right w:val="none" w:sz="0" w:space="0" w:color="auto"/>
      </w:divBdr>
    </w:div>
    <w:div w:id="2028555855">
      <w:bodyDiv w:val="1"/>
      <w:marLeft w:val="0"/>
      <w:marRight w:val="0"/>
      <w:marTop w:val="0"/>
      <w:marBottom w:val="0"/>
      <w:divBdr>
        <w:top w:val="none" w:sz="0" w:space="0" w:color="auto"/>
        <w:left w:val="none" w:sz="0" w:space="0" w:color="auto"/>
        <w:bottom w:val="none" w:sz="0" w:space="0" w:color="auto"/>
        <w:right w:val="none" w:sz="0" w:space="0" w:color="auto"/>
      </w:divBdr>
    </w:div>
    <w:div w:id="2028828753">
      <w:bodyDiv w:val="1"/>
      <w:marLeft w:val="0"/>
      <w:marRight w:val="0"/>
      <w:marTop w:val="0"/>
      <w:marBottom w:val="0"/>
      <w:divBdr>
        <w:top w:val="none" w:sz="0" w:space="0" w:color="auto"/>
        <w:left w:val="none" w:sz="0" w:space="0" w:color="auto"/>
        <w:bottom w:val="none" w:sz="0" w:space="0" w:color="auto"/>
        <w:right w:val="none" w:sz="0" w:space="0" w:color="auto"/>
      </w:divBdr>
    </w:div>
    <w:div w:id="2028941230">
      <w:bodyDiv w:val="1"/>
      <w:marLeft w:val="0"/>
      <w:marRight w:val="0"/>
      <w:marTop w:val="0"/>
      <w:marBottom w:val="0"/>
      <w:divBdr>
        <w:top w:val="none" w:sz="0" w:space="0" w:color="auto"/>
        <w:left w:val="none" w:sz="0" w:space="0" w:color="auto"/>
        <w:bottom w:val="none" w:sz="0" w:space="0" w:color="auto"/>
        <w:right w:val="none" w:sz="0" w:space="0" w:color="auto"/>
      </w:divBdr>
    </w:div>
    <w:div w:id="2029528404">
      <w:bodyDiv w:val="1"/>
      <w:marLeft w:val="0"/>
      <w:marRight w:val="0"/>
      <w:marTop w:val="0"/>
      <w:marBottom w:val="0"/>
      <w:divBdr>
        <w:top w:val="none" w:sz="0" w:space="0" w:color="auto"/>
        <w:left w:val="none" w:sz="0" w:space="0" w:color="auto"/>
        <w:bottom w:val="none" w:sz="0" w:space="0" w:color="auto"/>
        <w:right w:val="none" w:sz="0" w:space="0" w:color="auto"/>
      </w:divBdr>
    </w:div>
    <w:div w:id="2029603572">
      <w:bodyDiv w:val="1"/>
      <w:marLeft w:val="0"/>
      <w:marRight w:val="0"/>
      <w:marTop w:val="0"/>
      <w:marBottom w:val="0"/>
      <w:divBdr>
        <w:top w:val="none" w:sz="0" w:space="0" w:color="auto"/>
        <w:left w:val="none" w:sz="0" w:space="0" w:color="auto"/>
        <w:bottom w:val="none" w:sz="0" w:space="0" w:color="auto"/>
        <w:right w:val="none" w:sz="0" w:space="0" w:color="auto"/>
      </w:divBdr>
    </w:div>
    <w:div w:id="2030140677">
      <w:bodyDiv w:val="1"/>
      <w:marLeft w:val="0"/>
      <w:marRight w:val="0"/>
      <w:marTop w:val="0"/>
      <w:marBottom w:val="0"/>
      <w:divBdr>
        <w:top w:val="none" w:sz="0" w:space="0" w:color="auto"/>
        <w:left w:val="none" w:sz="0" w:space="0" w:color="auto"/>
        <w:bottom w:val="none" w:sz="0" w:space="0" w:color="auto"/>
        <w:right w:val="none" w:sz="0" w:space="0" w:color="auto"/>
      </w:divBdr>
    </w:div>
    <w:div w:id="2030255085">
      <w:bodyDiv w:val="1"/>
      <w:marLeft w:val="0"/>
      <w:marRight w:val="0"/>
      <w:marTop w:val="0"/>
      <w:marBottom w:val="0"/>
      <w:divBdr>
        <w:top w:val="none" w:sz="0" w:space="0" w:color="auto"/>
        <w:left w:val="none" w:sz="0" w:space="0" w:color="auto"/>
        <w:bottom w:val="none" w:sz="0" w:space="0" w:color="auto"/>
        <w:right w:val="none" w:sz="0" w:space="0" w:color="auto"/>
      </w:divBdr>
    </w:div>
    <w:div w:id="2030375029">
      <w:bodyDiv w:val="1"/>
      <w:marLeft w:val="0"/>
      <w:marRight w:val="0"/>
      <w:marTop w:val="0"/>
      <w:marBottom w:val="0"/>
      <w:divBdr>
        <w:top w:val="none" w:sz="0" w:space="0" w:color="auto"/>
        <w:left w:val="none" w:sz="0" w:space="0" w:color="auto"/>
        <w:bottom w:val="none" w:sz="0" w:space="0" w:color="auto"/>
        <w:right w:val="none" w:sz="0" w:space="0" w:color="auto"/>
      </w:divBdr>
    </w:div>
    <w:div w:id="2030570089">
      <w:bodyDiv w:val="1"/>
      <w:marLeft w:val="0"/>
      <w:marRight w:val="0"/>
      <w:marTop w:val="0"/>
      <w:marBottom w:val="0"/>
      <w:divBdr>
        <w:top w:val="none" w:sz="0" w:space="0" w:color="auto"/>
        <w:left w:val="none" w:sz="0" w:space="0" w:color="auto"/>
        <w:bottom w:val="none" w:sz="0" w:space="0" w:color="auto"/>
        <w:right w:val="none" w:sz="0" w:space="0" w:color="auto"/>
      </w:divBdr>
    </w:div>
    <w:div w:id="2030642991">
      <w:bodyDiv w:val="1"/>
      <w:marLeft w:val="0"/>
      <w:marRight w:val="0"/>
      <w:marTop w:val="0"/>
      <w:marBottom w:val="0"/>
      <w:divBdr>
        <w:top w:val="none" w:sz="0" w:space="0" w:color="auto"/>
        <w:left w:val="none" w:sz="0" w:space="0" w:color="auto"/>
        <w:bottom w:val="none" w:sz="0" w:space="0" w:color="auto"/>
        <w:right w:val="none" w:sz="0" w:space="0" w:color="auto"/>
      </w:divBdr>
    </w:div>
    <w:div w:id="2030720931">
      <w:bodyDiv w:val="1"/>
      <w:marLeft w:val="0"/>
      <w:marRight w:val="0"/>
      <w:marTop w:val="0"/>
      <w:marBottom w:val="0"/>
      <w:divBdr>
        <w:top w:val="none" w:sz="0" w:space="0" w:color="auto"/>
        <w:left w:val="none" w:sz="0" w:space="0" w:color="auto"/>
        <w:bottom w:val="none" w:sz="0" w:space="0" w:color="auto"/>
        <w:right w:val="none" w:sz="0" w:space="0" w:color="auto"/>
      </w:divBdr>
    </w:div>
    <w:div w:id="2031104017">
      <w:bodyDiv w:val="1"/>
      <w:marLeft w:val="0"/>
      <w:marRight w:val="0"/>
      <w:marTop w:val="0"/>
      <w:marBottom w:val="0"/>
      <w:divBdr>
        <w:top w:val="none" w:sz="0" w:space="0" w:color="auto"/>
        <w:left w:val="none" w:sz="0" w:space="0" w:color="auto"/>
        <w:bottom w:val="none" w:sz="0" w:space="0" w:color="auto"/>
        <w:right w:val="none" w:sz="0" w:space="0" w:color="auto"/>
      </w:divBdr>
    </w:div>
    <w:div w:id="2031372955">
      <w:bodyDiv w:val="1"/>
      <w:marLeft w:val="0"/>
      <w:marRight w:val="0"/>
      <w:marTop w:val="0"/>
      <w:marBottom w:val="0"/>
      <w:divBdr>
        <w:top w:val="none" w:sz="0" w:space="0" w:color="auto"/>
        <w:left w:val="none" w:sz="0" w:space="0" w:color="auto"/>
        <w:bottom w:val="none" w:sz="0" w:space="0" w:color="auto"/>
        <w:right w:val="none" w:sz="0" w:space="0" w:color="auto"/>
      </w:divBdr>
    </w:div>
    <w:div w:id="2031443235">
      <w:bodyDiv w:val="1"/>
      <w:marLeft w:val="0"/>
      <w:marRight w:val="0"/>
      <w:marTop w:val="0"/>
      <w:marBottom w:val="0"/>
      <w:divBdr>
        <w:top w:val="none" w:sz="0" w:space="0" w:color="auto"/>
        <w:left w:val="none" w:sz="0" w:space="0" w:color="auto"/>
        <w:bottom w:val="none" w:sz="0" w:space="0" w:color="auto"/>
        <w:right w:val="none" w:sz="0" w:space="0" w:color="auto"/>
      </w:divBdr>
    </w:div>
    <w:div w:id="2031566847">
      <w:bodyDiv w:val="1"/>
      <w:marLeft w:val="0"/>
      <w:marRight w:val="0"/>
      <w:marTop w:val="0"/>
      <w:marBottom w:val="0"/>
      <w:divBdr>
        <w:top w:val="none" w:sz="0" w:space="0" w:color="auto"/>
        <w:left w:val="none" w:sz="0" w:space="0" w:color="auto"/>
        <w:bottom w:val="none" w:sz="0" w:space="0" w:color="auto"/>
        <w:right w:val="none" w:sz="0" w:space="0" w:color="auto"/>
      </w:divBdr>
    </w:div>
    <w:div w:id="2032141677">
      <w:bodyDiv w:val="1"/>
      <w:marLeft w:val="0"/>
      <w:marRight w:val="0"/>
      <w:marTop w:val="0"/>
      <w:marBottom w:val="0"/>
      <w:divBdr>
        <w:top w:val="none" w:sz="0" w:space="0" w:color="auto"/>
        <w:left w:val="none" w:sz="0" w:space="0" w:color="auto"/>
        <w:bottom w:val="none" w:sz="0" w:space="0" w:color="auto"/>
        <w:right w:val="none" w:sz="0" w:space="0" w:color="auto"/>
      </w:divBdr>
    </w:div>
    <w:div w:id="2032416495">
      <w:bodyDiv w:val="1"/>
      <w:marLeft w:val="0"/>
      <w:marRight w:val="0"/>
      <w:marTop w:val="0"/>
      <w:marBottom w:val="0"/>
      <w:divBdr>
        <w:top w:val="none" w:sz="0" w:space="0" w:color="auto"/>
        <w:left w:val="none" w:sz="0" w:space="0" w:color="auto"/>
        <w:bottom w:val="none" w:sz="0" w:space="0" w:color="auto"/>
        <w:right w:val="none" w:sz="0" w:space="0" w:color="auto"/>
      </w:divBdr>
    </w:div>
    <w:div w:id="2032603966">
      <w:bodyDiv w:val="1"/>
      <w:marLeft w:val="0"/>
      <w:marRight w:val="0"/>
      <w:marTop w:val="0"/>
      <w:marBottom w:val="0"/>
      <w:divBdr>
        <w:top w:val="none" w:sz="0" w:space="0" w:color="auto"/>
        <w:left w:val="none" w:sz="0" w:space="0" w:color="auto"/>
        <w:bottom w:val="none" w:sz="0" w:space="0" w:color="auto"/>
        <w:right w:val="none" w:sz="0" w:space="0" w:color="auto"/>
      </w:divBdr>
    </w:div>
    <w:div w:id="2032762302">
      <w:bodyDiv w:val="1"/>
      <w:marLeft w:val="0"/>
      <w:marRight w:val="0"/>
      <w:marTop w:val="0"/>
      <w:marBottom w:val="0"/>
      <w:divBdr>
        <w:top w:val="none" w:sz="0" w:space="0" w:color="auto"/>
        <w:left w:val="none" w:sz="0" w:space="0" w:color="auto"/>
        <w:bottom w:val="none" w:sz="0" w:space="0" w:color="auto"/>
        <w:right w:val="none" w:sz="0" w:space="0" w:color="auto"/>
      </w:divBdr>
    </w:div>
    <w:div w:id="2032797623">
      <w:bodyDiv w:val="1"/>
      <w:marLeft w:val="0"/>
      <w:marRight w:val="0"/>
      <w:marTop w:val="0"/>
      <w:marBottom w:val="0"/>
      <w:divBdr>
        <w:top w:val="none" w:sz="0" w:space="0" w:color="auto"/>
        <w:left w:val="none" w:sz="0" w:space="0" w:color="auto"/>
        <w:bottom w:val="none" w:sz="0" w:space="0" w:color="auto"/>
        <w:right w:val="none" w:sz="0" w:space="0" w:color="auto"/>
      </w:divBdr>
    </w:div>
    <w:div w:id="2033143814">
      <w:bodyDiv w:val="1"/>
      <w:marLeft w:val="0"/>
      <w:marRight w:val="0"/>
      <w:marTop w:val="0"/>
      <w:marBottom w:val="0"/>
      <w:divBdr>
        <w:top w:val="none" w:sz="0" w:space="0" w:color="auto"/>
        <w:left w:val="none" w:sz="0" w:space="0" w:color="auto"/>
        <w:bottom w:val="none" w:sz="0" w:space="0" w:color="auto"/>
        <w:right w:val="none" w:sz="0" w:space="0" w:color="auto"/>
      </w:divBdr>
    </w:div>
    <w:div w:id="2033266314">
      <w:bodyDiv w:val="1"/>
      <w:marLeft w:val="0"/>
      <w:marRight w:val="0"/>
      <w:marTop w:val="0"/>
      <w:marBottom w:val="0"/>
      <w:divBdr>
        <w:top w:val="none" w:sz="0" w:space="0" w:color="auto"/>
        <w:left w:val="none" w:sz="0" w:space="0" w:color="auto"/>
        <w:bottom w:val="none" w:sz="0" w:space="0" w:color="auto"/>
        <w:right w:val="none" w:sz="0" w:space="0" w:color="auto"/>
      </w:divBdr>
    </w:div>
    <w:div w:id="2033413968">
      <w:bodyDiv w:val="1"/>
      <w:marLeft w:val="0"/>
      <w:marRight w:val="0"/>
      <w:marTop w:val="0"/>
      <w:marBottom w:val="0"/>
      <w:divBdr>
        <w:top w:val="none" w:sz="0" w:space="0" w:color="auto"/>
        <w:left w:val="none" w:sz="0" w:space="0" w:color="auto"/>
        <w:bottom w:val="none" w:sz="0" w:space="0" w:color="auto"/>
        <w:right w:val="none" w:sz="0" w:space="0" w:color="auto"/>
      </w:divBdr>
    </w:div>
    <w:div w:id="2033648086">
      <w:bodyDiv w:val="1"/>
      <w:marLeft w:val="0"/>
      <w:marRight w:val="0"/>
      <w:marTop w:val="0"/>
      <w:marBottom w:val="0"/>
      <w:divBdr>
        <w:top w:val="none" w:sz="0" w:space="0" w:color="auto"/>
        <w:left w:val="none" w:sz="0" w:space="0" w:color="auto"/>
        <w:bottom w:val="none" w:sz="0" w:space="0" w:color="auto"/>
        <w:right w:val="none" w:sz="0" w:space="0" w:color="auto"/>
      </w:divBdr>
    </w:div>
    <w:div w:id="2033649759">
      <w:bodyDiv w:val="1"/>
      <w:marLeft w:val="0"/>
      <w:marRight w:val="0"/>
      <w:marTop w:val="0"/>
      <w:marBottom w:val="0"/>
      <w:divBdr>
        <w:top w:val="none" w:sz="0" w:space="0" w:color="auto"/>
        <w:left w:val="none" w:sz="0" w:space="0" w:color="auto"/>
        <w:bottom w:val="none" w:sz="0" w:space="0" w:color="auto"/>
        <w:right w:val="none" w:sz="0" w:space="0" w:color="auto"/>
      </w:divBdr>
    </w:div>
    <w:div w:id="2034110461">
      <w:bodyDiv w:val="1"/>
      <w:marLeft w:val="0"/>
      <w:marRight w:val="0"/>
      <w:marTop w:val="0"/>
      <w:marBottom w:val="0"/>
      <w:divBdr>
        <w:top w:val="none" w:sz="0" w:space="0" w:color="auto"/>
        <w:left w:val="none" w:sz="0" w:space="0" w:color="auto"/>
        <w:bottom w:val="none" w:sz="0" w:space="0" w:color="auto"/>
        <w:right w:val="none" w:sz="0" w:space="0" w:color="auto"/>
      </w:divBdr>
    </w:div>
    <w:div w:id="2034845866">
      <w:bodyDiv w:val="1"/>
      <w:marLeft w:val="0"/>
      <w:marRight w:val="0"/>
      <w:marTop w:val="0"/>
      <w:marBottom w:val="0"/>
      <w:divBdr>
        <w:top w:val="none" w:sz="0" w:space="0" w:color="auto"/>
        <w:left w:val="none" w:sz="0" w:space="0" w:color="auto"/>
        <w:bottom w:val="none" w:sz="0" w:space="0" w:color="auto"/>
        <w:right w:val="none" w:sz="0" w:space="0" w:color="auto"/>
      </w:divBdr>
    </w:div>
    <w:div w:id="2035886491">
      <w:bodyDiv w:val="1"/>
      <w:marLeft w:val="0"/>
      <w:marRight w:val="0"/>
      <w:marTop w:val="0"/>
      <w:marBottom w:val="0"/>
      <w:divBdr>
        <w:top w:val="none" w:sz="0" w:space="0" w:color="auto"/>
        <w:left w:val="none" w:sz="0" w:space="0" w:color="auto"/>
        <w:bottom w:val="none" w:sz="0" w:space="0" w:color="auto"/>
        <w:right w:val="none" w:sz="0" w:space="0" w:color="auto"/>
      </w:divBdr>
    </w:div>
    <w:div w:id="2036274001">
      <w:bodyDiv w:val="1"/>
      <w:marLeft w:val="0"/>
      <w:marRight w:val="0"/>
      <w:marTop w:val="0"/>
      <w:marBottom w:val="0"/>
      <w:divBdr>
        <w:top w:val="none" w:sz="0" w:space="0" w:color="auto"/>
        <w:left w:val="none" w:sz="0" w:space="0" w:color="auto"/>
        <w:bottom w:val="none" w:sz="0" w:space="0" w:color="auto"/>
        <w:right w:val="none" w:sz="0" w:space="0" w:color="auto"/>
      </w:divBdr>
    </w:div>
    <w:div w:id="2036425206">
      <w:bodyDiv w:val="1"/>
      <w:marLeft w:val="0"/>
      <w:marRight w:val="0"/>
      <w:marTop w:val="0"/>
      <w:marBottom w:val="0"/>
      <w:divBdr>
        <w:top w:val="none" w:sz="0" w:space="0" w:color="auto"/>
        <w:left w:val="none" w:sz="0" w:space="0" w:color="auto"/>
        <w:bottom w:val="none" w:sz="0" w:space="0" w:color="auto"/>
        <w:right w:val="none" w:sz="0" w:space="0" w:color="auto"/>
      </w:divBdr>
    </w:div>
    <w:div w:id="2036728561">
      <w:bodyDiv w:val="1"/>
      <w:marLeft w:val="0"/>
      <w:marRight w:val="0"/>
      <w:marTop w:val="0"/>
      <w:marBottom w:val="0"/>
      <w:divBdr>
        <w:top w:val="none" w:sz="0" w:space="0" w:color="auto"/>
        <w:left w:val="none" w:sz="0" w:space="0" w:color="auto"/>
        <w:bottom w:val="none" w:sz="0" w:space="0" w:color="auto"/>
        <w:right w:val="none" w:sz="0" w:space="0" w:color="auto"/>
      </w:divBdr>
    </w:div>
    <w:div w:id="2037537451">
      <w:bodyDiv w:val="1"/>
      <w:marLeft w:val="0"/>
      <w:marRight w:val="0"/>
      <w:marTop w:val="0"/>
      <w:marBottom w:val="0"/>
      <w:divBdr>
        <w:top w:val="none" w:sz="0" w:space="0" w:color="auto"/>
        <w:left w:val="none" w:sz="0" w:space="0" w:color="auto"/>
        <w:bottom w:val="none" w:sz="0" w:space="0" w:color="auto"/>
        <w:right w:val="none" w:sz="0" w:space="0" w:color="auto"/>
      </w:divBdr>
    </w:div>
    <w:div w:id="2037733488">
      <w:bodyDiv w:val="1"/>
      <w:marLeft w:val="0"/>
      <w:marRight w:val="0"/>
      <w:marTop w:val="0"/>
      <w:marBottom w:val="0"/>
      <w:divBdr>
        <w:top w:val="none" w:sz="0" w:space="0" w:color="auto"/>
        <w:left w:val="none" w:sz="0" w:space="0" w:color="auto"/>
        <w:bottom w:val="none" w:sz="0" w:space="0" w:color="auto"/>
        <w:right w:val="none" w:sz="0" w:space="0" w:color="auto"/>
      </w:divBdr>
    </w:div>
    <w:div w:id="2037807388">
      <w:bodyDiv w:val="1"/>
      <w:marLeft w:val="0"/>
      <w:marRight w:val="0"/>
      <w:marTop w:val="0"/>
      <w:marBottom w:val="0"/>
      <w:divBdr>
        <w:top w:val="none" w:sz="0" w:space="0" w:color="auto"/>
        <w:left w:val="none" w:sz="0" w:space="0" w:color="auto"/>
        <w:bottom w:val="none" w:sz="0" w:space="0" w:color="auto"/>
        <w:right w:val="none" w:sz="0" w:space="0" w:color="auto"/>
      </w:divBdr>
    </w:div>
    <w:div w:id="2038306398">
      <w:bodyDiv w:val="1"/>
      <w:marLeft w:val="0"/>
      <w:marRight w:val="0"/>
      <w:marTop w:val="0"/>
      <w:marBottom w:val="0"/>
      <w:divBdr>
        <w:top w:val="none" w:sz="0" w:space="0" w:color="auto"/>
        <w:left w:val="none" w:sz="0" w:space="0" w:color="auto"/>
        <w:bottom w:val="none" w:sz="0" w:space="0" w:color="auto"/>
        <w:right w:val="none" w:sz="0" w:space="0" w:color="auto"/>
      </w:divBdr>
    </w:div>
    <w:div w:id="2038849029">
      <w:bodyDiv w:val="1"/>
      <w:marLeft w:val="0"/>
      <w:marRight w:val="0"/>
      <w:marTop w:val="0"/>
      <w:marBottom w:val="0"/>
      <w:divBdr>
        <w:top w:val="none" w:sz="0" w:space="0" w:color="auto"/>
        <w:left w:val="none" w:sz="0" w:space="0" w:color="auto"/>
        <w:bottom w:val="none" w:sz="0" w:space="0" w:color="auto"/>
        <w:right w:val="none" w:sz="0" w:space="0" w:color="auto"/>
      </w:divBdr>
    </w:div>
    <w:div w:id="2039310603">
      <w:bodyDiv w:val="1"/>
      <w:marLeft w:val="0"/>
      <w:marRight w:val="0"/>
      <w:marTop w:val="0"/>
      <w:marBottom w:val="0"/>
      <w:divBdr>
        <w:top w:val="none" w:sz="0" w:space="0" w:color="auto"/>
        <w:left w:val="none" w:sz="0" w:space="0" w:color="auto"/>
        <w:bottom w:val="none" w:sz="0" w:space="0" w:color="auto"/>
        <w:right w:val="none" w:sz="0" w:space="0" w:color="auto"/>
      </w:divBdr>
    </w:div>
    <w:div w:id="2039351708">
      <w:bodyDiv w:val="1"/>
      <w:marLeft w:val="0"/>
      <w:marRight w:val="0"/>
      <w:marTop w:val="0"/>
      <w:marBottom w:val="0"/>
      <w:divBdr>
        <w:top w:val="none" w:sz="0" w:space="0" w:color="auto"/>
        <w:left w:val="none" w:sz="0" w:space="0" w:color="auto"/>
        <w:bottom w:val="none" w:sz="0" w:space="0" w:color="auto"/>
        <w:right w:val="none" w:sz="0" w:space="0" w:color="auto"/>
      </w:divBdr>
    </w:div>
    <w:div w:id="2039624675">
      <w:bodyDiv w:val="1"/>
      <w:marLeft w:val="0"/>
      <w:marRight w:val="0"/>
      <w:marTop w:val="0"/>
      <w:marBottom w:val="0"/>
      <w:divBdr>
        <w:top w:val="none" w:sz="0" w:space="0" w:color="auto"/>
        <w:left w:val="none" w:sz="0" w:space="0" w:color="auto"/>
        <w:bottom w:val="none" w:sz="0" w:space="0" w:color="auto"/>
        <w:right w:val="none" w:sz="0" w:space="0" w:color="auto"/>
      </w:divBdr>
    </w:div>
    <w:div w:id="2039889639">
      <w:bodyDiv w:val="1"/>
      <w:marLeft w:val="0"/>
      <w:marRight w:val="0"/>
      <w:marTop w:val="0"/>
      <w:marBottom w:val="0"/>
      <w:divBdr>
        <w:top w:val="none" w:sz="0" w:space="0" w:color="auto"/>
        <w:left w:val="none" w:sz="0" w:space="0" w:color="auto"/>
        <w:bottom w:val="none" w:sz="0" w:space="0" w:color="auto"/>
        <w:right w:val="none" w:sz="0" w:space="0" w:color="auto"/>
      </w:divBdr>
    </w:div>
    <w:div w:id="2039894696">
      <w:bodyDiv w:val="1"/>
      <w:marLeft w:val="0"/>
      <w:marRight w:val="0"/>
      <w:marTop w:val="0"/>
      <w:marBottom w:val="0"/>
      <w:divBdr>
        <w:top w:val="none" w:sz="0" w:space="0" w:color="auto"/>
        <w:left w:val="none" w:sz="0" w:space="0" w:color="auto"/>
        <w:bottom w:val="none" w:sz="0" w:space="0" w:color="auto"/>
        <w:right w:val="none" w:sz="0" w:space="0" w:color="auto"/>
      </w:divBdr>
    </w:div>
    <w:div w:id="2040230604">
      <w:bodyDiv w:val="1"/>
      <w:marLeft w:val="0"/>
      <w:marRight w:val="0"/>
      <w:marTop w:val="0"/>
      <w:marBottom w:val="0"/>
      <w:divBdr>
        <w:top w:val="none" w:sz="0" w:space="0" w:color="auto"/>
        <w:left w:val="none" w:sz="0" w:space="0" w:color="auto"/>
        <w:bottom w:val="none" w:sz="0" w:space="0" w:color="auto"/>
        <w:right w:val="none" w:sz="0" w:space="0" w:color="auto"/>
      </w:divBdr>
    </w:div>
    <w:div w:id="2040541506">
      <w:bodyDiv w:val="1"/>
      <w:marLeft w:val="0"/>
      <w:marRight w:val="0"/>
      <w:marTop w:val="0"/>
      <w:marBottom w:val="0"/>
      <w:divBdr>
        <w:top w:val="none" w:sz="0" w:space="0" w:color="auto"/>
        <w:left w:val="none" w:sz="0" w:space="0" w:color="auto"/>
        <w:bottom w:val="none" w:sz="0" w:space="0" w:color="auto"/>
        <w:right w:val="none" w:sz="0" w:space="0" w:color="auto"/>
      </w:divBdr>
    </w:div>
    <w:div w:id="2040816327">
      <w:bodyDiv w:val="1"/>
      <w:marLeft w:val="0"/>
      <w:marRight w:val="0"/>
      <w:marTop w:val="0"/>
      <w:marBottom w:val="0"/>
      <w:divBdr>
        <w:top w:val="none" w:sz="0" w:space="0" w:color="auto"/>
        <w:left w:val="none" w:sz="0" w:space="0" w:color="auto"/>
        <w:bottom w:val="none" w:sz="0" w:space="0" w:color="auto"/>
        <w:right w:val="none" w:sz="0" w:space="0" w:color="auto"/>
      </w:divBdr>
    </w:div>
    <w:div w:id="2041006485">
      <w:bodyDiv w:val="1"/>
      <w:marLeft w:val="0"/>
      <w:marRight w:val="0"/>
      <w:marTop w:val="0"/>
      <w:marBottom w:val="0"/>
      <w:divBdr>
        <w:top w:val="none" w:sz="0" w:space="0" w:color="auto"/>
        <w:left w:val="none" w:sz="0" w:space="0" w:color="auto"/>
        <w:bottom w:val="none" w:sz="0" w:space="0" w:color="auto"/>
        <w:right w:val="none" w:sz="0" w:space="0" w:color="auto"/>
      </w:divBdr>
    </w:div>
    <w:div w:id="2041121523">
      <w:bodyDiv w:val="1"/>
      <w:marLeft w:val="0"/>
      <w:marRight w:val="0"/>
      <w:marTop w:val="0"/>
      <w:marBottom w:val="0"/>
      <w:divBdr>
        <w:top w:val="none" w:sz="0" w:space="0" w:color="auto"/>
        <w:left w:val="none" w:sz="0" w:space="0" w:color="auto"/>
        <w:bottom w:val="none" w:sz="0" w:space="0" w:color="auto"/>
        <w:right w:val="none" w:sz="0" w:space="0" w:color="auto"/>
      </w:divBdr>
    </w:div>
    <w:div w:id="2041779373">
      <w:bodyDiv w:val="1"/>
      <w:marLeft w:val="0"/>
      <w:marRight w:val="0"/>
      <w:marTop w:val="0"/>
      <w:marBottom w:val="0"/>
      <w:divBdr>
        <w:top w:val="none" w:sz="0" w:space="0" w:color="auto"/>
        <w:left w:val="none" w:sz="0" w:space="0" w:color="auto"/>
        <w:bottom w:val="none" w:sz="0" w:space="0" w:color="auto"/>
        <w:right w:val="none" w:sz="0" w:space="0" w:color="auto"/>
      </w:divBdr>
    </w:div>
    <w:div w:id="2041782231">
      <w:bodyDiv w:val="1"/>
      <w:marLeft w:val="0"/>
      <w:marRight w:val="0"/>
      <w:marTop w:val="0"/>
      <w:marBottom w:val="0"/>
      <w:divBdr>
        <w:top w:val="none" w:sz="0" w:space="0" w:color="auto"/>
        <w:left w:val="none" w:sz="0" w:space="0" w:color="auto"/>
        <w:bottom w:val="none" w:sz="0" w:space="0" w:color="auto"/>
        <w:right w:val="none" w:sz="0" w:space="0" w:color="auto"/>
      </w:divBdr>
    </w:div>
    <w:div w:id="2041973518">
      <w:bodyDiv w:val="1"/>
      <w:marLeft w:val="0"/>
      <w:marRight w:val="0"/>
      <w:marTop w:val="0"/>
      <w:marBottom w:val="0"/>
      <w:divBdr>
        <w:top w:val="none" w:sz="0" w:space="0" w:color="auto"/>
        <w:left w:val="none" w:sz="0" w:space="0" w:color="auto"/>
        <w:bottom w:val="none" w:sz="0" w:space="0" w:color="auto"/>
        <w:right w:val="none" w:sz="0" w:space="0" w:color="auto"/>
      </w:divBdr>
    </w:div>
    <w:div w:id="2042167697">
      <w:bodyDiv w:val="1"/>
      <w:marLeft w:val="0"/>
      <w:marRight w:val="0"/>
      <w:marTop w:val="0"/>
      <w:marBottom w:val="0"/>
      <w:divBdr>
        <w:top w:val="none" w:sz="0" w:space="0" w:color="auto"/>
        <w:left w:val="none" w:sz="0" w:space="0" w:color="auto"/>
        <w:bottom w:val="none" w:sz="0" w:space="0" w:color="auto"/>
        <w:right w:val="none" w:sz="0" w:space="0" w:color="auto"/>
      </w:divBdr>
    </w:div>
    <w:div w:id="2042508545">
      <w:bodyDiv w:val="1"/>
      <w:marLeft w:val="0"/>
      <w:marRight w:val="0"/>
      <w:marTop w:val="0"/>
      <w:marBottom w:val="0"/>
      <w:divBdr>
        <w:top w:val="none" w:sz="0" w:space="0" w:color="auto"/>
        <w:left w:val="none" w:sz="0" w:space="0" w:color="auto"/>
        <w:bottom w:val="none" w:sz="0" w:space="0" w:color="auto"/>
        <w:right w:val="none" w:sz="0" w:space="0" w:color="auto"/>
      </w:divBdr>
    </w:div>
    <w:div w:id="2042626543">
      <w:bodyDiv w:val="1"/>
      <w:marLeft w:val="0"/>
      <w:marRight w:val="0"/>
      <w:marTop w:val="0"/>
      <w:marBottom w:val="0"/>
      <w:divBdr>
        <w:top w:val="none" w:sz="0" w:space="0" w:color="auto"/>
        <w:left w:val="none" w:sz="0" w:space="0" w:color="auto"/>
        <w:bottom w:val="none" w:sz="0" w:space="0" w:color="auto"/>
        <w:right w:val="none" w:sz="0" w:space="0" w:color="auto"/>
      </w:divBdr>
    </w:div>
    <w:div w:id="2043702403">
      <w:bodyDiv w:val="1"/>
      <w:marLeft w:val="0"/>
      <w:marRight w:val="0"/>
      <w:marTop w:val="0"/>
      <w:marBottom w:val="0"/>
      <w:divBdr>
        <w:top w:val="none" w:sz="0" w:space="0" w:color="auto"/>
        <w:left w:val="none" w:sz="0" w:space="0" w:color="auto"/>
        <w:bottom w:val="none" w:sz="0" w:space="0" w:color="auto"/>
        <w:right w:val="none" w:sz="0" w:space="0" w:color="auto"/>
      </w:divBdr>
    </w:div>
    <w:div w:id="2043746874">
      <w:bodyDiv w:val="1"/>
      <w:marLeft w:val="0"/>
      <w:marRight w:val="0"/>
      <w:marTop w:val="0"/>
      <w:marBottom w:val="0"/>
      <w:divBdr>
        <w:top w:val="none" w:sz="0" w:space="0" w:color="auto"/>
        <w:left w:val="none" w:sz="0" w:space="0" w:color="auto"/>
        <w:bottom w:val="none" w:sz="0" w:space="0" w:color="auto"/>
        <w:right w:val="none" w:sz="0" w:space="0" w:color="auto"/>
      </w:divBdr>
    </w:div>
    <w:div w:id="2044020094">
      <w:bodyDiv w:val="1"/>
      <w:marLeft w:val="0"/>
      <w:marRight w:val="0"/>
      <w:marTop w:val="0"/>
      <w:marBottom w:val="0"/>
      <w:divBdr>
        <w:top w:val="none" w:sz="0" w:space="0" w:color="auto"/>
        <w:left w:val="none" w:sz="0" w:space="0" w:color="auto"/>
        <w:bottom w:val="none" w:sz="0" w:space="0" w:color="auto"/>
        <w:right w:val="none" w:sz="0" w:space="0" w:color="auto"/>
      </w:divBdr>
    </w:div>
    <w:div w:id="2045253244">
      <w:bodyDiv w:val="1"/>
      <w:marLeft w:val="0"/>
      <w:marRight w:val="0"/>
      <w:marTop w:val="0"/>
      <w:marBottom w:val="0"/>
      <w:divBdr>
        <w:top w:val="none" w:sz="0" w:space="0" w:color="auto"/>
        <w:left w:val="none" w:sz="0" w:space="0" w:color="auto"/>
        <w:bottom w:val="none" w:sz="0" w:space="0" w:color="auto"/>
        <w:right w:val="none" w:sz="0" w:space="0" w:color="auto"/>
      </w:divBdr>
    </w:div>
    <w:div w:id="2045445608">
      <w:bodyDiv w:val="1"/>
      <w:marLeft w:val="0"/>
      <w:marRight w:val="0"/>
      <w:marTop w:val="0"/>
      <w:marBottom w:val="0"/>
      <w:divBdr>
        <w:top w:val="none" w:sz="0" w:space="0" w:color="auto"/>
        <w:left w:val="none" w:sz="0" w:space="0" w:color="auto"/>
        <w:bottom w:val="none" w:sz="0" w:space="0" w:color="auto"/>
        <w:right w:val="none" w:sz="0" w:space="0" w:color="auto"/>
      </w:divBdr>
    </w:div>
    <w:div w:id="2045516888">
      <w:bodyDiv w:val="1"/>
      <w:marLeft w:val="0"/>
      <w:marRight w:val="0"/>
      <w:marTop w:val="0"/>
      <w:marBottom w:val="0"/>
      <w:divBdr>
        <w:top w:val="none" w:sz="0" w:space="0" w:color="auto"/>
        <w:left w:val="none" w:sz="0" w:space="0" w:color="auto"/>
        <w:bottom w:val="none" w:sz="0" w:space="0" w:color="auto"/>
        <w:right w:val="none" w:sz="0" w:space="0" w:color="auto"/>
      </w:divBdr>
    </w:div>
    <w:div w:id="2045710459">
      <w:bodyDiv w:val="1"/>
      <w:marLeft w:val="0"/>
      <w:marRight w:val="0"/>
      <w:marTop w:val="0"/>
      <w:marBottom w:val="0"/>
      <w:divBdr>
        <w:top w:val="none" w:sz="0" w:space="0" w:color="auto"/>
        <w:left w:val="none" w:sz="0" w:space="0" w:color="auto"/>
        <w:bottom w:val="none" w:sz="0" w:space="0" w:color="auto"/>
        <w:right w:val="none" w:sz="0" w:space="0" w:color="auto"/>
      </w:divBdr>
    </w:div>
    <w:div w:id="2046712133">
      <w:bodyDiv w:val="1"/>
      <w:marLeft w:val="0"/>
      <w:marRight w:val="0"/>
      <w:marTop w:val="0"/>
      <w:marBottom w:val="0"/>
      <w:divBdr>
        <w:top w:val="none" w:sz="0" w:space="0" w:color="auto"/>
        <w:left w:val="none" w:sz="0" w:space="0" w:color="auto"/>
        <w:bottom w:val="none" w:sz="0" w:space="0" w:color="auto"/>
        <w:right w:val="none" w:sz="0" w:space="0" w:color="auto"/>
      </w:divBdr>
    </w:div>
    <w:div w:id="2046783655">
      <w:bodyDiv w:val="1"/>
      <w:marLeft w:val="0"/>
      <w:marRight w:val="0"/>
      <w:marTop w:val="0"/>
      <w:marBottom w:val="0"/>
      <w:divBdr>
        <w:top w:val="none" w:sz="0" w:space="0" w:color="auto"/>
        <w:left w:val="none" w:sz="0" w:space="0" w:color="auto"/>
        <w:bottom w:val="none" w:sz="0" w:space="0" w:color="auto"/>
        <w:right w:val="none" w:sz="0" w:space="0" w:color="auto"/>
      </w:divBdr>
    </w:div>
    <w:div w:id="2047556008">
      <w:bodyDiv w:val="1"/>
      <w:marLeft w:val="0"/>
      <w:marRight w:val="0"/>
      <w:marTop w:val="0"/>
      <w:marBottom w:val="0"/>
      <w:divBdr>
        <w:top w:val="none" w:sz="0" w:space="0" w:color="auto"/>
        <w:left w:val="none" w:sz="0" w:space="0" w:color="auto"/>
        <w:bottom w:val="none" w:sz="0" w:space="0" w:color="auto"/>
        <w:right w:val="none" w:sz="0" w:space="0" w:color="auto"/>
      </w:divBdr>
    </w:div>
    <w:div w:id="2047833928">
      <w:bodyDiv w:val="1"/>
      <w:marLeft w:val="0"/>
      <w:marRight w:val="0"/>
      <w:marTop w:val="0"/>
      <w:marBottom w:val="0"/>
      <w:divBdr>
        <w:top w:val="none" w:sz="0" w:space="0" w:color="auto"/>
        <w:left w:val="none" w:sz="0" w:space="0" w:color="auto"/>
        <w:bottom w:val="none" w:sz="0" w:space="0" w:color="auto"/>
        <w:right w:val="none" w:sz="0" w:space="0" w:color="auto"/>
      </w:divBdr>
    </w:div>
    <w:div w:id="2047874292">
      <w:bodyDiv w:val="1"/>
      <w:marLeft w:val="0"/>
      <w:marRight w:val="0"/>
      <w:marTop w:val="0"/>
      <w:marBottom w:val="0"/>
      <w:divBdr>
        <w:top w:val="none" w:sz="0" w:space="0" w:color="auto"/>
        <w:left w:val="none" w:sz="0" w:space="0" w:color="auto"/>
        <w:bottom w:val="none" w:sz="0" w:space="0" w:color="auto"/>
        <w:right w:val="none" w:sz="0" w:space="0" w:color="auto"/>
      </w:divBdr>
    </w:div>
    <w:div w:id="2048676548">
      <w:bodyDiv w:val="1"/>
      <w:marLeft w:val="0"/>
      <w:marRight w:val="0"/>
      <w:marTop w:val="0"/>
      <w:marBottom w:val="0"/>
      <w:divBdr>
        <w:top w:val="none" w:sz="0" w:space="0" w:color="auto"/>
        <w:left w:val="none" w:sz="0" w:space="0" w:color="auto"/>
        <w:bottom w:val="none" w:sz="0" w:space="0" w:color="auto"/>
        <w:right w:val="none" w:sz="0" w:space="0" w:color="auto"/>
      </w:divBdr>
    </w:div>
    <w:div w:id="2048799874">
      <w:bodyDiv w:val="1"/>
      <w:marLeft w:val="0"/>
      <w:marRight w:val="0"/>
      <w:marTop w:val="0"/>
      <w:marBottom w:val="0"/>
      <w:divBdr>
        <w:top w:val="none" w:sz="0" w:space="0" w:color="auto"/>
        <w:left w:val="none" w:sz="0" w:space="0" w:color="auto"/>
        <w:bottom w:val="none" w:sz="0" w:space="0" w:color="auto"/>
        <w:right w:val="none" w:sz="0" w:space="0" w:color="auto"/>
      </w:divBdr>
    </w:div>
    <w:div w:id="2048871984">
      <w:bodyDiv w:val="1"/>
      <w:marLeft w:val="0"/>
      <w:marRight w:val="0"/>
      <w:marTop w:val="0"/>
      <w:marBottom w:val="0"/>
      <w:divBdr>
        <w:top w:val="none" w:sz="0" w:space="0" w:color="auto"/>
        <w:left w:val="none" w:sz="0" w:space="0" w:color="auto"/>
        <w:bottom w:val="none" w:sz="0" w:space="0" w:color="auto"/>
        <w:right w:val="none" w:sz="0" w:space="0" w:color="auto"/>
      </w:divBdr>
    </w:div>
    <w:div w:id="2049917209">
      <w:bodyDiv w:val="1"/>
      <w:marLeft w:val="0"/>
      <w:marRight w:val="0"/>
      <w:marTop w:val="0"/>
      <w:marBottom w:val="0"/>
      <w:divBdr>
        <w:top w:val="none" w:sz="0" w:space="0" w:color="auto"/>
        <w:left w:val="none" w:sz="0" w:space="0" w:color="auto"/>
        <w:bottom w:val="none" w:sz="0" w:space="0" w:color="auto"/>
        <w:right w:val="none" w:sz="0" w:space="0" w:color="auto"/>
      </w:divBdr>
    </w:div>
    <w:div w:id="2050645842">
      <w:bodyDiv w:val="1"/>
      <w:marLeft w:val="0"/>
      <w:marRight w:val="0"/>
      <w:marTop w:val="0"/>
      <w:marBottom w:val="0"/>
      <w:divBdr>
        <w:top w:val="none" w:sz="0" w:space="0" w:color="auto"/>
        <w:left w:val="none" w:sz="0" w:space="0" w:color="auto"/>
        <w:bottom w:val="none" w:sz="0" w:space="0" w:color="auto"/>
        <w:right w:val="none" w:sz="0" w:space="0" w:color="auto"/>
      </w:divBdr>
    </w:div>
    <w:div w:id="2050764015">
      <w:bodyDiv w:val="1"/>
      <w:marLeft w:val="0"/>
      <w:marRight w:val="0"/>
      <w:marTop w:val="0"/>
      <w:marBottom w:val="0"/>
      <w:divBdr>
        <w:top w:val="none" w:sz="0" w:space="0" w:color="auto"/>
        <w:left w:val="none" w:sz="0" w:space="0" w:color="auto"/>
        <w:bottom w:val="none" w:sz="0" w:space="0" w:color="auto"/>
        <w:right w:val="none" w:sz="0" w:space="0" w:color="auto"/>
      </w:divBdr>
    </w:div>
    <w:div w:id="2050909524">
      <w:bodyDiv w:val="1"/>
      <w:marLeft w:val="0"/>
      <w:marRight w:val="0"/>
      <w:marTop w:val="0"/>
      <w:marBottom w:val="0"/>
      <w:divBdr>
        <w:top w:val="none" w:sz="0" w:space="0" w:color="auto"/>
        <w:left w:val="none" w:sz="0" w:space="0" w:color="auto"/>
        <w:bottom w:val="none" w:sz="0" w:space="0" w:color="auto"/>
        <w:right w:val="none" w:sz="0" w:space="0" w:color="auto"/>
      </w:divBdr>
    </w:div>
    <w:div w:id="2051028841">
      <w:bodyDiv w:val="1"/>
      <w:marLeft w:val="0"/>
      <w:marRight w:val="0"/>
      <w:marTop w:val="0"/>
      <w:marBottom w:val="0"/>
      <w:divBdr>
        <w:top w:val="none" w:sz="0" w:space="0" w:color="auto"/>
        <w:left w:val="none" w:sz="0" w:space="0" w:color="auto"/>
        <w:bottom w:val="none" w:sz="0" w:space="0" w:color="auto"/>
        <w:right w:val="none" w:sz="0" w:space="0" w:color="auto"/>
      </w:divBdr>
    </w:div>
    <w:div w:id="2051219018">
      <w:bodyDiv w:val="1"/>
      <w:marLeft w:val="0"/>
      <w:marRight w:val="0"/>
      <w:marTop w:val="0"/>
      <w:marBottom w:val="0"/>
      <w:divBdr>
        <w:top w:val="none" w:sz="0" w:space="0" w:color="auto"/>
        <w:left w:val="none" w:sz="0" w:space="0" w:color="auto"/>
        <w:bottom w:val="none" w:sz="0" w:space="0" w:color="auto"/>
        <w:right w:val="none" w:sz="0" w:space="0" w:color="auto"/>
      </w:divBdr>
    </w:div>
    <w:div w:id="2051295451">
      <w:bodyDiv w:val="1"/>
      <w:marLeft w:val="0"/>
      <w:marRight w:val="0"/>
      <w:marTop w:val="0"/>
      <w:marBottom w:val="0"/>
      <w:divBdr>
        <w:top w:val="none" w:sz="0" w:space="0" w:color="auto"/>
        <w:left w:val="none" w:sz="0" w:space="0" w:color="auto"/>
        <w:bottom w:val="none" w:sz="0" w:space="0" w:color="auto"/>
        <w:right w:val="none" w:sz="0" w:space="0" w:color="auto"/>
      </w:divBdr>
    </w:div>
    <w:div w:id="2051949391">
      <w:bodyDiv w:val="1"/>
      <w:marLeft w:val="0"/>
      <w:marRight w:val="0"/>
      <w:marTop w:val="0"/>
      <w:marBottom w:val="0"/>
      <w:divBdr>
        <w:top w:val="none" w:sz="0" w:space="0" w:color="auto"/>
        <w:left w:val="none" w:sz="0" w:space="0" w:color="auto"/>
        <w:bottom w:val="none" w:sz="0" w:space="0" w:color="auto"/>
        <w:right w:val="none" w:sz="0" w:space="0" w:color="auto"/>
      </w:divBdr>
    </w:div>
    <w:div w:id="2051949990">
      <w:bodyDiv w:val="1"/>
      <w:marLeft w:val="0"/>
      <w:marRight w:val="0"/>
      <w:marTop w:val="0"/>
      <w:marBottom w:val="0"/>
      <w:divBdr>
        <w:top w:val="none" w:sz="0" w:space="0" w:color="auto"/>
        <w:left w:val="none" w:sz="0" w:space="0" w:color="auto"/>
        <w:bottom w:val="none" w:sz="0" w:space="0" w:color="auto"/>
        <w:right w:val="none" w:sz="0" w:space="0" w:color="auto"/>
      </w:divBdr>
    </w:div>
    <w:div w:id="2052463094">
      <w:bodyDiv w:val="1"/>
      <w:marLeft w:val="0"/>
      <w:marRight w:val="0"/>
      <w:marTop w:val="0"/>
      <w:marBottom w:val="0"/>
      <w:divBdr>
        <w:top w:val="none" w:sz="0" w:space="0" w:color="auto"/>
        <w:left w:val="none" w:sz="0" w:space="0" w:color="auto"/>
        <w:bottom w:val="none" w:sz="0" w:space="0" w:color="auto"/>
        <w:right w:val="none" w:sz="0" w:space="0" w:color="auto"/>
      </w:divBdr>
    </w:div>
    <w:div w:id="2053068764">
      <w:bodyDiv w:val="1"/>
      <w:marLeft w:val="0"/>
      <w:marRight w:val="0"/>
      <w:marTop w:val="0"/>
      <w:marBottom w:val="0"/>
      <w:divBdr>
        <w:top w:val="none" w:sz="0" w:space="0" w:color="auto"/>
        <w:left w:val="none" w:sz="0" w:space="0" w:color="auto"/>
        <w:bottom w:val="none" w:sz="0" w:space="0" w:color="auto"/>
        <w:right w:val="none" w:sz="0" w:space="0" w:color="auto"/>
      </w:divBdr>
    </w:div>
    <w:div w:id="2053381500">
      <w:bodyDiv w:val="1"/>
      <w:marLeft w:val="0"/>
      <w:marRight w:val="0"/>
      <w:marTop w:val="0"/>
      <w:marBottom w:val="0"/>
      <w:divBdr>
        <w:top w:val="none" w:sz="0" w:space="0" w:color="auto"/>
        <w:left w:val="none" w:sz="0" w:space="0" w:color="auto"/>
        <w:bottom w:val="none" w:sz="0" w:space="0" w:color="auto"/>
        <w:right w:val="none" w:sz="0" w:space="0" w:color="auto"/>
      </w:divBdr>
    </w:div>
    <w:div w:id="2053385451">
      <w:bodyDiv w:val="1"/>
      <w:marLeft w:val="0"/>
      <w:marRight w:val="0"/>
      <w:marTop w:val="0"/>
      <w:marBottom w:val="0"/>
      <w:divBdr>
        <w:top w:val="none" w:sz="0" w:space="0" w:color="auto"/>
        <w:left w:val="none" w:sz="0" w:space="0" w:color="auto"/>
        <w:bottom w:val="none" w:sz="0" w:space="0" w:color="auto"/>
        <w:right w:val="none" w:sz="0" w:space="0" w:color="auto"/>
      </w:divBdr>
    </w:div>
    <w:div w:id="2053535802">
      <w:bodyDiv w:val="1"/>
      <w:marLeft w:val="0"/>
      <w:marRight w:val="0"/>
      <w:marTop w:val="0"/>
      <w:marBottom w:val="0"/>
      <w:divBdr>
        <w:top w:val="none" w:sz="0" w:space="0" w:color="auto"/>
        <w:left w:val="none" w:sz="0" w:space="0" w:color="auto"/>
        <w:bottom w:val="none" w:sz="0" w:space="0" w:color="auto"/>
        <w:right w:val="none" w:sz="0" w:space="0" w:color="auto"/>
      </w:divBdr>
    </w:div>
    <w:div w:id="2054454657">
      <w:bodyDiv w:val="1"/>
      <w:marLeft w:val="0"/>
      <w:marRight w:val="0"/>
      <w:marTop w:val="0"/>
      <w:marBottom w:val="0"/>
      <w:divBdr>
        <w:top w:val="none" w:sz="0" w:space="0" w:color="auto"/>
        <w:left w:val="none" w:sz="0" w:space="0" w:color="auto"/>
        <w:bottom w:val="none" w:sz="0" w:space="0" w:color="auto"/>
        <w:right w:val="none" w:sz="0" w:space="0" w:color="auto"/>
      </w:divBdr>
    </w:div>
    <w:div w:id="2055302419">
      <w:bodyDiv w:val="1"/>
      <w:marLeft w:val="0"/>
      <w:marRight w:val="0"/>
      <w:marTop w:val="0"/>
      <w:marBottom w:val="0"/>
      <w:divBdr>
        <w:top w:val="none" w:sz="0" w:space="0" w:color="auto"/>
        <w:left w:val="none" w:sz="0" w:space="0" w:color="auto"/>
        <w:bottom w:val="none" w:sz="0" w:space="0" w:color="auto"/>
        <w:right w:val="none" w:sz="0" w:space="0" w:color="auto"/>
      </w:divBdr>
    </w:div>
    <w:div w:id="2055343837">
      <w:bodyDiv w:val="1"/>
      <w:marLeft w:val="0"/>
      <w:marRight w:val="0"/>
      <w:marTop w:val="0"/>
      <w:marBottom w:val="0"/>
      <w:divBdr>
        <w:top w:val="none" w:sz="0" w:space="0" w:color="auto"/>
        <w:left w:val="none" w:sz="0" w:space="0" w:color="auto"/>
        <w:bottom w:val="none" w:sz="0" w:space="0" w:color="auto"/>
        <w:right w:val="none" w:sz="0" w:space="0" w:color="auto"/>
      </w:divBdr>
    </w:div>
    <w:div w:id="2055537944">
      <w:bodyDiv w:val="1"/>
      <w:marLeft w:val="0"/>
      <w:marRight w:val="0"/>
      <w:marTop w:val="0"/>
      <w:marBottom w:val="0"/>
      <w:divBdr>
        <w:top w:val="none" w:sz="0" w:space="0" w:color="auto"/>
        <w:left w:val="none" w:sz="0" w:space="0" w:color="auto"/>
        <w:bottom w:val="none" w:sz="0" w:space="0" w:color="auto"/>
        <w:right w:val="none" w:sz="0" w:space="0" w:color="auto"/>
      </w:divBdr>
    </w:div>
    <w:div w:id="2055614222">
      <w:bodyDiv w:val="1"/>
      <w:marLeft w:val="0"/>
      <w:marRight w:val="0"/>
      <w:marTop w:val="0"/>
      <w:marBottom w:val="0"/>
      <w:divBdr>
        <w:top w:val="none" w:sz="0" w:space="0" w:color="auto"/>
        <w:left w:val="none" w:sz="0" w:space="0" w:color="auto"/>
        <w:bottom w:val="none" w:sz="0" w:space="0" w:color="auto"/>
        <w:right w:val="none" w:sz="0" w:space="0" w:color="auto"/>
      </w:divBdr>
    </w:div>
    <w:div w:id="2055764500">
      <w:bodyDiv w:val="1"/>
      <w:marLeft w:val="0"/>
      <w:marRight w:val="0"/>
      <w:marTop w:val="0"/>
      <w:marBottom w:val="0"/>
      <w:divBdr>
        <w:top w:val="none" w:sz="0" w:space="0" w:color="auto"/>
        <w:left w:val="none" w:sz="0" w:space="0" w:color="auto"/>
        <w:bottom w:val="none" w:sz="0" w:space="0" w:color="auto"/>
        <w:right w:val="none" w:sz="0" w:space="0" w:color="auto"/>
      </w:divBdr>
    </w:div>
    <w:div w:id="2056848472">
      <w:bodyDiv w:val="1"/>
      <w:marLeft w:val="0"/>
      <w:marRight w:val="0"/>
      <w:marTop w:val="0"/>
      <w:marBottom w:val="0"/>
      <w:divBdr>
        <w:top w:val="none" w:sz="0" w:space="0" w:color="auto"/>
        <w:left w:val="none" w:sz="0" w:space="0" w:color="auto"/>
        <w:bottom w:val="none" w:sz="0" w:space="0" w:color="auto"/>
        <w:right w:val="none" w:sz="0" w:space="0" w:color="auto"/>
      </w:divBdr>
    </w:div>
    <w:div w:id="2058164847">
      <w:bodyDiv w:val="1"/>
      <w:marLeft w:val="0"/>
      <w:marRight w:val="0"/>
      <w:marTop w:val="0"/>
      <w:marBottom w:val="0"/>
      <w:divBdr>
        <w:top w:val="none" w:sz="0" w:space="0" w:color="auto"/>
        <w:left w:val="none" w:sz="0" w:space="0" w:color="auto"/>
        <w:bottom w:val="none" w:sz="0" w:space="0" w:color="auto"/>
        <w:right w:val="none" w:sz="0" w:space="0" w:color="auto"/>
      </w:divBdr>
    </w:div>
    <w:div w:id="2058772978">
      <w:bodyDiv w:val="1"/>
      <w:marLeft w:val="0"/>
      <w:marRight w:val="0"/>
      <w:marTop w:val="0"/>
      <w:marBottom w:val="0"/>
      <w:divBdr>
        <w:top w:val="none" w:sz="0" w:space="0" w:color="auto"/>
        <w:left w:val="none" w:sz="0" w:space="0" w:color="auto"/>
        <w:bottom w:val="none" w:sz="0" w:space="0" w:color="auto"/>
        <w:right w:val="none" w:sz="0" w:space="0" w:color="auto"/>
      </w:divBdr>
    </w:div>
    <w:div w:id="2058815518">
      <w:bodyDiv w:val="1"/>
      <w:marLeft w:val="0"/>
      <w:marRight w:val="0"/>
      <w:marTop w:val="0"/>
      <w:marBottom w:val="0"/>
      <w:divBdr>
        <w:top w:val="none" w:sz="0" w:space="0" w:color="auto"/>
        <w:left w:val="none" w:sz="0" w:space="0" w:color="auto"/>
        <w:bottom w:val="none" w:sz="0" w:space="0" w:color="auto"/>
        <w:right w:val="none" w:sz="0" w:space="0" w:color="auto"/>
      </w:divBdr>
    </w:div>
    <w:div w:id="2058821622">
      <w:bodyDiv w:val="1"/>
      <w:marLeft w:val="0"/>
      <w:marRight w:val="0"/>
      <w:marTop w:val="0"/>
      <w:marBottom w:val="0"/>
      <w:divBdr>
        <w:top w:val="none" w:sz="0" w:space="0" w:color="auto"/>
        <w:left w:val="none" w:sz="0" w:space="0" w:color="auto"/>
        <w:bottom w:val="none" w:sz="0" w:space="0" w:color="auto"/>
        <w:right w:val="none" w:sz="0" w:space="0" w:color="auto"/>
      </w:divBdr>
    </w:div>
    <w:div w:id="2058822341">
      <w:bodyDiv w:val="1"/>
      <w:marLeft w:val="0"/>
      <w:marRight w:val="0"/>
      <w:marTop w:val="0"/>
      <w:marBottom w:val="0"/>
      <w:divBdr>
        <w:top w:val="none" w:sz="0" w:space="0" w:color="auto"/>
        <w:left w:val="none" w:sz="0" w:space="0" w:color="auto"/>
        <w:bottom w:val="none" w:sz="0" w:space="0" w:color="auto"/>
        <w:right w:val="none" w:sz="0" w:space="0" w:color="auto"/>
      </w:divBdr>
    </w:div>
    <w:div w:id="2058970748">
      <w:bodyDiv w:val="1"/>
      <w:marLeft w:val="0"/>
      <w:marRight w:val="0"/>
      <w:marTop w:val="0"/>
      <w:marBottom w:val="0"/>
      <w:divBdr>
        <w:top w:val="none" w:sz="0" w:space="0" w:color="auto"/>
        <w:left w:val="none" w:sz="0" w:space="0" w:color="auto"/>
        <w:bottom w:val="none" w:sz="0" w:space="0" w:color="auto"/>
        <w:right w:val="none" w:sz="0" w:space="0" w:color="auto"/>
      </w:divBdr>
    </w:div>
    <w:div w:id="2059084189">
      <w:bodyDiv w:val="1"/>
      <w:marLeft w:val="0"/>
      <w:marRight w:val="0"/>
      <w:marTop w:val="0"/>
      <w:marBottom w:val="0"/>
      <w:divBdr>
        <w:top w:val="none" w:sz="0" w:space="0" w:color="auto"/>
        <w:left w:val="none" w:sz="0" w:space="0" w:color="auto"/>
        <w:bottom w:val="none" w:sz="0" w:space="0" w:color="auto"/>
        <w:right w:val="none" w:sz="0" w:space="0" w:color="auto"/>
      </w:divBdr>
    </w:div>
    <w:div w:id="2059163643">
      <w:bodyDiv w:val="1"/>
      <w:marLeft w:val="0"/>
      <w:marRight w:val="0"/>
      <w:marTop w:val="0"/>
      <w:marBottom w:val="0"/>
      <w:divBdr>
        <w:top w:val="none" w:sz="0" w:space="0" w:color="auto"/>
        <w:left w:val="none" w:sz="0" w:space="0" w:color="auto"/>
        <w:bottom w:val="none" w:sz="0" w:space="0" w:color="auto"/>
        <w:right w:val="none" w:sz="0" w:space="0" w:color="auto"/>
      </w:divBdr>
    </w:div>
    <w:div w:id="2060008665">
      <w:bodyDiv w:val="1"/>
      <w:marLeft w:val="0"/>
      <w:marRight w:val="0"/>
      <w:marTop w:val="0"/>
      <w:marBottom w:val="0"/>
      <w:divBdr>
        <w:top w:val="none" w:sz="0" w:space="0" w:color="auto"/>
        <w:left w:val="none" w:sz="0" w:space="0" w:color="auto"/>
        <w:bottom w:val="none" w:sz="0" w:space="0" w:color="auto"/>
        <w:right w:val="none" w:sz="0" w:space="0" w:color="auto"/>
      </w:divBdr>
    </w:div>
    <w:div w:id="2060281566">
      <w:bodyDiv w:val="1"/>
      <w:marLeft w:val="0"/>
      <w:marRight w:val="0"/>
      <w:marTop w:val="0"/>
      <w:marBottom w:val="0"/>
      <w:divBdr>
        <w:top w:val="none" w:sz="0" w:space="0" w:color="auto"/>
        <w:left w:val="none" w:sz="0" w:space="0" w:color="auto"/>
        <w:bottom w:val="none" w:sz="0" w:space="0" w:color="auto"/>
        <w:right w:val="none" w:sz="0" w:space="0" w:color="auto"/>
      </w:divBdr>
    </w:div>
    <w:div w:id="2060321510">
      <w:bodyDiv w:val="1"/>
      <w:marLeft w:val="0"/>
      <w:marRight w:val="0"/>
      <w:marTop w:val="0"/>
      <w:marBottom w:val="0"/>
      <w:divBdr>
        <w:top w:val="none" w:sz="0" w:space="0" w:color="auto"/>
        <w:left w:val="none" w:sz="0" w:space="0" w:color="auto"/>
        <w:bottom w:val="none" w:sz="0" w:space="0" w:color="auto"/>
        <w:right w:val="none" w:sz="0" w:space="0" w:color="auto"/>
      </w:divBdr>
    </w:div>
    <w:div w:id="2060398933">
      <w:bodyDiv w:val="1"/>
      <w:marLeft w:val="0"/>
      <w:marRight w:val="0"/>
      <w:marTop w:val="0"/>
      <w:marBottom w:val="0"/>
      <w:divBdr>
        <w:top w:val="none" w:sz="0" w:space="0" w:color="auto"/>
        <w:left w:val="none" w:sz="0" w:space="0" w:color="auto"/>
        <w:bottom w:val="none" w:sz="0" w:space="0" w:color="auto"/>
        <w:right w:val="none" w:sz="0" w:space="0" w:color="auto"/>
      </w:divBdr>
    </w:div>
    <w:div w:id="2060590124">
      <w:bodyDiv w:val="1"/>
      <w:marLeft w:val="0"/>
      <w:marRight w:val="0"/>
      <w:marTop w:val="0"/>
      <w:marBottom w:val="0"/>
      <w:divBdr>
        <w:top w:val="none" w:sz="0" w:space="0" w:color="auto"/>
        <w:left w:val="none" w:sz="0" w:space="0" w:color="auto"/>
        <w:bottom w:val="none" w:sz="0" w:space="0" w:color="auto"/>
        <w:right w:val="none" w:sz="0" w:space="0" w:color="auto"/>
      </w:divBdr>
    </w:div>
    <w:div w:id="2060786623">
      <w:bodyDiv w:val="1"/>
      <w:marLeft w:val="0"/>
      <w:marRight w:val="0"/>
      <w:marTop w:val="0"/>
      <w:marBottom w:val="0"/>
      <w:divBdr>
        <w:top w:val="none" w:sz="0" w:space="0" w:color="auto"/>
        <w:left w:val="none" w:sz="0" w:space="0" w:color="auto"/>
        <w:bottom w:val="none" w:sz="0" w:space="0" w:color="auto"/>
        <w:right w:val="none" w:sz="0" w:space="0" w:color="auto"/>
      </w:divBdr>
    </w:div>
    <w:div w:id="2060861059">
      <w:bodyDiv w:val="1"/>
      <w:marLeft w:val="0"/>
      <w:marRight w:val="0"/>
      <w:marTop w:val="0"/>
      <w:marBottom w:val="0"/>
      <w:divBdr>
        <w:top w:val="none" w:sz="0" w:space="0" w:color="auto"/>
        <w:left w:val="none" w:sz="0" w:space="0" w:color="auto"/>
        <w:bottom w:val="none" w:sz="0" w:space="0" w:color="auto"/>
        <w:right w:val="none" w:sz="0" w:space="0" w:color="auto"/>
      </w:divBdr>
    </w:div>
    <w:div w:id="2061248702">
      <w:bodyDiv w:val="1"/>
      <w:marLeft w:val="0"/>
      <w:marRight w:val="0"/>
      <w:marTop w:val="0"/>
      <w:marBottom w:val="0"/>
      <w:divBdr>
        <w:top w:val="none" w:sz="0" w:space="0" w:color="auto"/>
        <w:left w:val="none" w:sz="0" w:space="0" w:color="auto"/>
        <w:bottom w:val="none" w:sz="0" w:space="0" w:color="auto"/>
        <w:right w:val="none" w:sz="0" w:space="0" w:color="auto"/>
      </w:divBdr>
    </w:div>
    <w:div w:id="2061440199">
      <w:bodyDiv w:val="1"/>
      <w:marLeft w:val="0"/>
      <w:marRight w:val="0"/>
      <w:marTop w:val="0"/>
      <w:marBottom w:val="0"/>
      <w:divBdr>
        <w:top w:val="none" w:sz="0" w:space="0" w:color="auto"/>
        <w:left w:val="none" w:sz="0" w:space="0" w:color="auto"/>
        <w:bottom w:val="none" w:sz="0" w:space="0" w:color="auto"/>
        <w:right w:val="none" w:sz="0" w:space="0" w:color="auto"/>
      </w:divBdr>
    </w:div>
    <w:div w:id="2061783739">
      <w:bodyDiv w:val="1"/>
      <w:marLeft w:val="0"/>
      <w:marRight w:val="0"/>
      <w:marTop w:val="0"/>
      <w:marBottom w:val="0"/>
      <w:divBdr>
        <w:top w:val="none" w:sz="0" w:space="0" w:color="auto"/>
        <w:left w:val="none" w:sz="0" w:space="0" w:color="auto"/>
        <w:bottom w:val="none" w:sz="0" w:space="0" w:color="auto"/>
        <w:right w:val="none" w:sz="0" w:space="0" w:color="auto"/>
      </w:divBdr>
    </w:div>
    <w:div w:id="2061829176">
      <w:bodyDiv w:val="1"/>
      <w:marLeft w:val="0"/>
      <w:marRight w:val="0"/>
      <w:marTop w:val="0"/>
      <w:marBottom w:val="0"/>
      <w:divBdr>
        <w:top w:val="none" w:sz="0" w:space="0" w:color="auto"/>
        <w:left w:val="none" w:sz="0" w:space="0" w:color="auto"/>
        <w:bottom w:val="none" w:sz="0" w:space="0" w:color="auto"/>
        <w:right w:val="none" w:sz="0" w:space="0" w:color="auto"/>
      </w:divBdr>
    </w:div>
    <w:div w:id="2061972346">
      <w:bodyDiv w:val="1"/>
      <w:marLeft w:val="0"/>
      <w:marRight w:val="0"/>
      <w:marTop w:val="0"/>
      <w:marBottom w:val="0"/>
      <w:divBdr>
        <w:top w:val="none" w:sz="0" w:space="0" w:color="auto"/>
        <w:left w:val="none" w:sz="0" w:space="0" w:color="auto"/>
        <w:bottom w:val="none" w:sz="0" w:space="0" w:color="auto"/>
        <w:right w:val="none" w:sz="0" w:space="0" w:color="auto"/>
      </w:divBdr>
    </w:div>
    <w:div w:id="2062169306">
      <w:bodyDiv w:val="1"/>
      <w:marLeft w:val="0"/>
      <w:marRight w:val="0"/>
      <w:marTop w:val="0"/>
      <w:marBottom w:val="0"/>
      <w:divBdr>
        <w:top w:val="none" w:sz="0" w:space="0" w:color="auto"/>
        <w:left w:val="none" w:sz="0" w:space="0" w:color="auto"/>
        <w:bottom w:val="none" w:sz="0" w:space="0" w:color="auto"/>
        <w:right w:val="none" w:sz="0" w:space="0" w:color="auto"/>
      </w:divBdr>
    </w:div>
    <w:div w:id="2062512185">
      <w:bodyDiv w:val="1"/>
      <w:marLeft w:val="0"/>
      <w:marRight w:val="0"/>
      <w:marTop w:val="0"/>
      <w:marBottom w:val="0"/>
      <w:divBdr>
        <w:top w:val="none" w:sz="0" w:space="0" w:color="auto"/>
        <w:left w:val="none" w:sz="0" w:space="0" w:color="auto"/>
        <w:bottom w:val="none" w:sz="0" w:space="0" w:color="auto"/>
        <w:right w:val="none" w:sz="0" w:space="0" w:color="auto"/>
      </w:divBdr>
    </w:div>
    <w:div w:id="2062711552">
      <w:bodyDiv w:val="1"/>
      <w:marLeft w:val="0"/>
      <w:marRight w:val="0"/>
      <w:marTop w:val="0"/>
      <w:marBottom w:val="0"/>
      <w:divBdr>
        <w:top w:val="none" w:sz="0" w:space="0" w:color="auto"/>
        <w:left w:val="none" w:sz="0" w:space="0" w:color="auto"/>
        <w:bottom w:val="none" w:sz="0" w:space="0" w:color="auto"/>
        <w:right w:val="none" w:sz="0" w:space="0" w:color="auto"/>
      </w:divBdr>
    </w:div>
    <w:div w:id="2062753394">
      <w:bodyDiv w:val="1"/>
      <w:marLeft w:val="0"/>
      <w:marRight w:val="0"/>
      <w:marTop w:val="0"/>
      <w:marBottom w:val="0"/>
      <w:divBdr>
        <w:top w:val="none" w:sz="0" w:space="0" w:color="auto"/>
        <w:left w:val="none" w:sz="0" w:space="0" w:color="auto"/>
        <w:bottom w:val="none" w:sz="0" w:space="0" w:color="auto"/>
        <w:right w:val="none" w:sz="0" w:space="0" w:color="auto"/>
      </w:divBdr>
    </w:div>
    <w:div w:id="2062900174">
      <w:bodyDiv w:val="1"/>
      <w:marLeft w:val="0"/>
      <w:marRight w:val="0"/>
      <w:marTop w:val="0"/>
      <w:marBottom w:val="0"/>
      <w:divBdr>
        <w:top w:val="none" w:sz="0" w:space="0" w:color="auto"/>
        <w:left w:val="none" w:sz="0" w:space="0" w:color="auto"/>
        <w:bottom w:val="none" w:sz="0" w:space="0" w:color="auto"/>
        <w:right w:val="none" w:sz="0" w:space="0" w:color="auto"/>
      </w:divBdr>
    </w:div>
    <w:div w:id="2063097266">
      <w:bodyDiv w:val="1"/>
      <w:marLeft w:val="0"/>
      <w:marRight w:val="0"/>
      <w:marTop w:val="0"/>
      <w:marBottom w:val="0"/>
      <w:divBdr>
        <w:top w:val="none" w:sz="0" w:space="0" w:color="auto"/>
        <w:left w:val="none" w:sz="0" w:space="0" w:color="auto"/>
        <w:bottom w:val="none" w:sz="0" w:space="0" w:color="auto"/>
        <w:right w:val="none" w:sz="0" w:space="0" w:color="auto"/>
      </w:divBdr>
    </w:div>
    <w:div w:id="2063164443">
      <w:bodyDiv w:val="1"/>
      <w:marLeft w:val="0"/>
      <w:marRight w:val="0"/>
      <w:marTop w:val="0"/>
      <w:marBottom w:val="0"/>
      <w:divBdr>
        <w:top w:val="none" w:sz="0" w:space="0" w:color="auto"/>
        <w:left w:val="none" w:sz="0" w:space="0" w:color="auto"/>
        <w:bottom w:val="none" w:sz="0" w:space="0" w:color="auto"/>
        <w:right w:val="none" w:sz="0" w:space="0" w:color="auto"/>
      </w:divBdr>
    </w:div>
    <w:div w:id="2063171513">
      <w:bodyDiv w:val="1"/>
      <w:marLeft w:val="0"/>
      <w:marRight w:val="0"/>
      <w:marTop w:val="0"/>
      <w:marBottom w:val="0"/>
      <w:divBdr>
        <w:top w:val="none" w:sz="0" w:space="0" w:color="auto"/>
        <w:left w:val="none" w:sz="0" w:space="0" w:color="auto"/>
        <w:bottom w:val="none" w:sz="0" w:space="0" w:color="auto"/>
        <w:right w:val="none" w:sz="0" w:space="0" w:color="auto"/>
      </w:divBdr>
    </w:div>
    <w:div w:id="2063554279">
      <w:bodyDiv w:val="1"/>
      <w:marLeft w:val="0"/>
      <w:marRight w:val="0"/>
      <w:marTop w:val="0"/>
      <w:marBottom w:val="0"/>
      <w:divBdr>
        <w:top w:val="none" w:sz="0" w:space="0" w:color="auto"/>
        <w:left w:val="none" w:sz="0" w:space="0" w:color="auto"/>
        <w:bottom w:val="none" w:sz="0" w:space="0" w:color="auto"/>
        <w:right w:val="none" w:sz="0" w:space="0" w:color="auto"/>
      </w:divBdr>
    </w:div>
    <w:div w:id="2063557512">
      <w:bodyDiv w:val="1"/>
      <w:marLeft w:val="0"/>
      <w:marRight w:val="0"/>
      <w:marTop w:val="0"/>
      <w:marBottom w:val="0"/>
      <w:divBdr>
        <w:top w:val="none" w:sz="0" w:space="0" w:color="auto"/>
        <w:left w:val="none" w:sz="0" w:space="0" w:color="auto"/>
        <w:bottom w:val="none" w:sz="0" w:space="0" w:color="auto"/>
        <w:right w:val="none" w:sz="0" w:space="0" w:color="auto"/>
      </w:divBdr>
    </w:div>
    <w:div w:id="2063943595">
      <w:bodyDiv w:val="1"/>
      <w:marLeft w:val="0"/>
      <w:marRight w:val="0"/>
      <w:marTop w:val="0"/>
      <w:marBottom w:val="0"/>
      <w:divBdr>
        <w:top w:val="none" w:sz="0" w:space="0" w:color="auto"/>
        <w:left w:val="none" w:sz="0" w:space="0" w:color="auto"/>
        <w:bottom w:val="none" w:sz="0" w:space="0" w:color="auto"/>
        <w:right w:val="none" w:sz="0" w:space="0" w:color="auto"/>
      </w:divBdr>
    </w:div>
    <w:div w:id="2065909332">
      <w:bodyDiv w:val="1"/>
      <w:marLeft w:val="0"/>
      <w:marRight w:val="0"/>
      <w:marTop w:val="0"/>
      <w:marBottom w:val="0"/>
      <w:divBdr>
        <w:top w:val="none" w:sz="0" w:space="0" w:color="auto"/>
        <w:left w:val="none" w:sz="0" w:space="0" w:color="auto"/>
        <w:bottom w:val="none" w:sz="0" w:space="0" w:color="auto"/>
        <w:right w:val="none" w:sz="0" w:space="0" w:color="auto"/>
      </w:divBdr>
    </w:div>
    <w:div w:id="2066292545">
      <w:bodyDiv w:val="1"/>
      <w:marLeft w:val="0"/>
      <w:marRight w:val="0"/>
      <w:marTop w:val="0"/>
      <w:marBottom w:val="0"/>
      <w:divBdr>
        <w:top w:val="none" w:sz="0" w:space="0" w:color="auto"/>
        <w:left w:val="none" w:sz="0" w:space="0" w:color="auto"/>
        <w:bottom w:val="none" w:sz="0" w:space="0" w:color="auto"/>
        <w:right w:val="none" w:sz="0" w:space="0" w:color="auto"/>
      </w:divBdr>
    </w:div>
    <w:div w:id="2066445275">
      <w:bodyDiv w:val="1"/>
      <w:marLeft w:val="0"/>
      <w:marRight w:val="0"/>
      <w:marTop w:val="0"/>
      <w:marBottom w:val="0"/>
      <w:divBdr>
        <w:top w:val="none" w:sz="0" w:space="0" w:color="auto"/>
        <w:left w:val="none" w:sz="0" w:space="0" w:color="auto"/>
        <w:bottom w:val="none" w:sz="0" w:space="0" w:color="auto"/>
        <w:right w:val="none" w:sz="0" w:space="0" w:color="auto"/>
      </w:divBdr>
    </w:div>
    <w:div w:id="2066754699">
      <w:bodyDiv w:val="1"/>
      <w:marLeft w:val="0"/>
      <w:marRight w:val="0"/>
      <w:marTop w:val="0"/>
      <w:marBottom w:val="0"/>
      <w:divBdr>
        <w:top w:val="none" w:sz="0" w:space="0" w:color="auto"/>
        <w:left w:val="none" w:sz="0" w:space="0" w:color="auto"/>
        <w:bottom w:val="none" w:sz="0" w:space="0" w:color="auto"/>
        <w:right w:val="none" w:sz="0" w:space="0" w:color="auto"/>
      </w:divBdr>
    </w:div>
    <w:div w:id="2066904546">
      <w:bodyDiv w:val="1"/>
      <w:marLeft w:val="0"/>
      <w:marRight w:val="0"/>
      <w:marTop w:val="0"/>
      <w:marBottom w:val="0"/>
      <w:divBdr>
        <w:top w:val="none" w:sz="0" w:space="0" w:color="auto"/>
        <w:left w:val="none" w:sz="0" w:space="0" w:color="auto"/>
        <w:bottom w:val="none" w:sz="0" w:space="0" w:color="auto"/>
        <w:right w:val="none" w:sz="0" w:space="0" w:color="auto"/>
      </w:divBdr>
    </w:div>
    <w:div w:id="2067483494">
      <w:bodyDiv w:val="1"/>
      <w:marLeft w:val="0"/>
      <w:marRight w:val="0"/>
      <w:marTop w:val="0"/>
      <w:marBottom w:val="0"/>
      <w:divBdr>
        <w:top w:val="none" w:sz="0" w:space="0" w:color="auto"/>
        <w:left w:val="none" w:sz="0" w:space="0" w:color="auto"/>
        <w:bottom w:val="none" w:sz="0" w:space="0" w:color="auto"/>
        <w:right w:val="none" w:sz="0" w:space="0" w:color="auto"/>
      </w:divBdr>
    </w:div>
    <w:div w:id="2067484803">
      <w:bodyDiv w:val="1"/>
      <w:marLeft w:val="0"/>
      <w:marRight w:val="0"/>
      <w:marTop w:val="0"/>
      <w:marBottom w:val="0"/>
      <w:divBdr>
        <w:top w:val="none" w:sz="0" w:space="0" w:color="auto"/>
        <w:left w:val="none" w:sz="0" w:space="0" w:color="auto"/>
        <w:bottom w:val="none" w:sz="0" w:space="0" w:color="auto"/>
        <w:right w:val="none" w:sz="0" w:space="0" w:color="auto"/>
      </w:divBdr>
    </w:div>
    <w:div w:id="2067561335">
      <w:bodyDiv w:val="1"/>
      <w:marLeft w:val="0"/>
      <w:marRight w:val="0"/>
      <w:marTop w:val="0"/>
      <w:marBottom w:val="0"/>
      <w:divBdr>
        <w:top w:val="none" w:sz="0" w:space="0" w:color="auto"/>
        <w:left w:val="none" w:sz="0" w:space="0" w:color="auto"/>
        <w:bottom w:val="none" w:sz="0" w:space="0" w:color="auto"/>
        <w:right w:val="none" w:sz="0" w:space="0" w:color="auto"/>
      </w:divBdr>
    </w:div>
    <w:div w:id="2068725768">
      <w:bodyDiv w:val="1"/>
      <w:marLeft w:val="0"/>
      <w:marRight w:val="0"/>
      <w:marTop w:val="0"/>
      <w:marBottom w:val="0"/>
      <w:divBdr>
        <w:top w:val="none" w:sz="0" w:space="0" w:color="auto"/>
        <w:left w:val="none" w:sz="0" w:space="0" w:color="auto"/>
        <w:bottom w:val="none" w:sz="0" w:space="0" w:color="auto"/>
        <w:right w:val="none" w:sz="0" w:space="0" w:color="auto"/>
      </w:divBdr>
    </w:div>
    <w:div w:id="2068869250">
      <w:bodyDiv w:val="1"/>
      <w:marLeft w:val="0"/>
      <w:marRight w:val="0"/>
      <w:marTop w:val="0"/>
      <w:marBottom w:val="0"/>
      <w:divBdr>
        <w:top w:val="none" w:sz="0" w:space="0" w:color="auto"/>
        <w:left w:val="none" w:sz="0" w:space="0" w:color="auto"/>
        <w:bottom w:val="none" w:sz="0" w:space="0" w:color="auto"/>
        <w:right w:val="none" w:sz="0" w:space="0" w:color="auto"/>
      </w:divBdr>
    </w:div>
    <w:div w:id="2068916060">
      <w:bodyDiv w:val="1"/>
      <w:marLeft w:val="0"/>
      <w:marRight w:val="0"/>
      <w:marTop w:val="0"/>
      <w:marBottom w:val="0"/>
      <w:divBdr>
        <w:top w:val="none" w:sz="0" w:space="0" w:color="auto"/>
        <w:left w:val="none" w:sz="0" w:space="0" w:color="auto"/>
        <w:bottom w:val="none" w:sz="0" w:space="0" w:color="auto"/>
        <w:right w:val="none" w:sz="0" w:space="0" w:color="auto"/>
      </w:divBdr>
    </w:div>
    <w:div w:id="2069255432">
      <w:bodyDiv w:val="1"/>
      <w:marLeft w:val="0"/>
      <w:marRight w:val="0"/>
      <w:marTop w:val="0"/>
      <w:marBottom w:val="0"/>
      <w:divBdr>
        <w:top w:val="none" w:sz="0" w:space="0" w:color="auto"/>
        <w:left w:val="none" w:sz="0" w:space="0" w:color="auto"/>
        <w:bottom w:val="none" w:sz="0" w:space="0" w:color="auto"/>
        <w:right w:val="none" w:sz="0" w:space="0" w:color="auto"/>
      </w:divBdr>
    </w:div>
    <w:div w:id="2069257150">
      <w:bodyDiv w:val="1"/>
      <w:marLeft w:val="0"/>
      <w:marRight w:val="0"/>
      <w:marTop w:val="0"/>
      <w:marBottom w:val="0"/>
      <w:divBdr>
        <w:top w:val="none" w:sz="0" w:space="0" w:color="auto"/>
        <w:left w:val="none" w:sz="0" w:space="0" w:color="auto"/>
        <w:bottom w:val="none" w:sz="0" w:space="0" w:color="auto"/>
        <w:right w:val="none" w:sz="0" w:space="0" w:color="auto"/>
      </w:divBdr>
    </w:div>
    <w:div w:id="2069570746">
      <w:bodyDiv w:val="1"/>
      <w:marLeft w:val="0"/>
      <w:marRight w:val="0"/>
      <w:marTop w:val="0"/>
      <w:marBottom w:val="0"/>
      <w:divBdr>
        <w:top w:val="none" w:sz="0" w:space="0" w:color="auto"/>
        <w:left w:val="none" w:sz="0" w:space="0" w:color="auto"/>
        <w:bottom w:val="none" w:sz="0" w:space="0" w:color="auto"/>
        <w:right w:val="none" w:sz="0" w:space="0" w:color="auto"/>
      </w:divBdr>
    </w:div>
    <w:div w:id="2069646353">
      <w:bodyDiv w:val="1"/>
      <w:marLeft w:val="0"/>
      <w:marRight w:val="0"/>
      <w:marTop w:val="0"/>
      <w:marBottom w:val="0"/>
      <w:divBdr>
        <w:top w:val="none" w:sz="0" w:space="0" w:color="auto"/>
        <w:left w:val="none" w:sz="0" w:space="0" w:color="auto"/>
        <w:bottom w:val="none" w:sz="0" w:space="0" w:color="auto"/>
        <w:right w:val="none" w:sz="0" w:space="0" w:color="auto"/>
      </w:divBdr>
    </w:div>
    <w:div w:id="2069768577">
      <w:bodyDiv w:val="1"/>
      <w:marLeft w:val="0"/>
      <w:marRight w:val="0"/>
      <w:marTop w:val="0"/>
      <w:marBottom w:val="0"/>
      <w:divBdr>
        <w:top w:val="none" w:sz="0" w:space="0" w:color="auto"/>
        <w:left w:val="none" w:sz="0" w:space="0" w:color="auto"/>
        <w:bottom w:val="none" w:sz="0" w:space="0" w:color="auto"/>
        <w:right w:val="none" w:sz="0" w:space="0" w:color="auto"/>
      </w:divBdr>
    </w:div>
    <w:div w:id="2070153007">
      <w:bodyDiv w:val="1"/>
      <w:marLeft w:val="0"/>
      <w:marRight w:val="0"/>
      <w:marTop w:val="0"/>
      <w:marBottom w:val="0"/>
      <w:divBdr>
        <w:top w:val="none" w:sz="0" w:space="0" w:color="auto"/>
        <w:left w:val="none" w:sz="0" w:space="0" w:color="auto"/>
        <w:bottom w:val="none" w:sz="0" w:space="0" w:color="auto"/>
        <w:right w:val="none" w:sz="0" w:space="0" w:color="auto"/>
      </w:divBdr>
    </w:div>
    <w:div w:id="2070223857">
      <w:bodyDiv w:val="1"/>
      <w:marLeft w:val="0"/>
      <w:marRight w:val="0"/>
      <w:marTop w:val="0"/>
      <w:marBottom w:val="0"/>
      <w:divBdr>
        <w:top w:val="none" w:sz="0" w:space="0" w:color="auto"/>
        <w:left w:val="none" w:sz="0" w:space="0" w:color="auto"/>
        <w:bottom w:val="none" w:sz="0" w:space="0" w:color="auto"/>
        <w:right w:val="none" w:sz="0" w:space="0" w:color="auto"/>
      </w:divBdr>
    </w:div>
    <w:div w:id="2070418108">
      <w:bodyDiv w:val="1"/>
      <w:marLeft w:val="0"/>
      <w:marRight w:val="0"/>
      <w:marTop w:val="0"/>
      <w:marBottom w:val="0"/>
      <w:divBdr>
        <w:top w:val="none" w:sz="0" w:space="0" w:color="auto"/>
        <w:left w:val="none" w:sz="0" w:space="0" w:color="auto"/>
        <w:bottom w:val="none" w:sz="0" w:space="0" w:color="auto"/>
        <w:right w:val="none" w:sz="0" w:space="0" w:color="auto"/>
      </w:divBdr>
    </w:div>
    <w:div w:id="2070420864">
      <w:bodyDiv w:val="1"/>
      <w:marLeft w:val="0"/>
      <w:marRight w:val="0"/>
      <w:marTop w:val="0"/>
      <w:marBottom w:val="0"/>
      <w:divBdr>
        <w:top w:val="none" w:sz="0" w:space="0" w:color="auto"/>
        <w:left w:val="none" w:sz="0" w:space="0" w:color="auto"/>
        <w:bottom w:val="none" w:sz="0" w:space="0" w:color="auto"/>
        <w:right w:val="none" w:sz="0" w:space="0" w:color="auto"/>
      </w:divBdr>
    </w:div>
    <w:div w:id="2070613658">
      <w:bodyDiv w:val="1"/>
      <w:marLeft w:val="0"/>
      <w:marRight w:val="0"/>
      <w:marTop w:val="0"/>
      <w:marBottom w:val="0"/>
      <w:divBdr>
        <w:top w:val="none" w:sz="0" w:space="0" w:color="auto"/>
        <w:left w:val="none" w:sz="0" w:space="0" w:color="auto"/>
        <w:bottom w:val="none" w:sz="0" w:space="0" w:color="auto"/>
        <w:right w:val="none" w:sz="0" w:space="0" w:color="auto"/>
      </w:divBdr>
    </w:div>
    <w:div w:id="2070690084">
      <w:bodyDiv w:val="1"/>
      <w:marLeft w:val="0"/>
      <w:marRight w:val="0"/>
      <w:marTop w:val="0"/>
      <w:marBottom w:val="0"/>
      <w:divBdr>
        <w:top w:val="none" w:sz="0" w:space="0" w:color="auto"/>
        <w:left w:val="none" w:sz="0" w:space="0" w:color="auto"/>
        <w:bottom w:val="none" w:sz="0" w:space="0" w:color="auto"/>
        <w:right w:val="none" w:sz="0" w:space="0" w:color="auto"/>
      </w:divBdr>
    </w:div>
    <w:div w:id="2070886076">
      <w:bodyDiv w:val="1"/>
      <w:marLeft w:val="0"/>
      <w:marRight w:val="0"/>
      <w:marTop w:val="0"/>
      <w:marBottom w:val="0"/>
      <w:divBdr>
        <w:top w:val="none" w:sz="0" w:space="0" w:color="auto"/>
        <w:left w:val="none" w:sz="0" w:space="0" w:color="auto"/>
        <w:bottom w:val="none" w:sz="0" w:space="0" w:color="auto"/>
        <w:right w:val="none" w:sz="0" w:space="0" w:color="auto"/>
      </w:divBdr>
    </w:div>
    <w:div w:id="2071149143">
      <w:bodyDiv w:val="1"/>
      <w:marLeft w:val="0"/>
      <w:marRight w:val="0"/>
      <w:marTop w:val="0"/>
      <w:marBottom w:val="0"/>
      <w:divBdr>
        <w:top w:val="none" w:sz="0" w:space="0" w:color="auto"/>
        <w:left w:val="none" w:sz="0" w:space="0" w:color="auto"/>
        <w:bottom w:val="none" w:sz="0" w:space="0" w:color="auto"/>
        <w:right w:val="none" w:sz="0" w:space="0" w:color="auto"/>
      </w:divBdr>
    </w:div>
    <w:div w:id="2071230056">
      <w:bodyDiv w:val="1"/>
      <w:marLeft w:val="0"/>
      <w:marRight w:val="0"/>
      <w:marTop w:val="0"/>
      <w:marBottom w:val="0"/>
      <w:divBdr>
        <w:top w:val="none" w:sz="0" w:space="0" w:color="auto"/>
        <w:left w:val="none" w:sz="0" w:space="0" w:color="auto"/>
        <w:bottom w:val="none" w:sz="0" w:space="0" w:color="auto"/>
        <w:right w:val="none" w:sz="0" w:space="0" w:color="auto"/>
      </w:divBdr>
    </w:div>
    <w:div w:id="2071271233">
      <w:bodyDiv w:val="1"/>
      <w:marLeft w:val="0"/>
      <w:marRight w:val="0"/>
      <w:marTop w:val="0"/>
      <w:marBottom w:val="0"/>
      <w:divBdr>
        <w:top w:val="none" w:sz="0" w:space="0" w:color="auto"/>
        <w:left w:val="none" w:sz="0" w:space="0" w:color="auto"/>
        <w:bottom w:val="none" w:sz="0" w:space="0" w:color="auto"/>
        <w:right w:val="none" w:sz="0" w:space="0" w:color="auto"/>
      </w:divBdr>
    </w:div>
    <w:div w:id="2071340102">
      <w:bodyDiv w:val="1"/>
      <w:marLeft w:val="0"/>
      <w:marRight w:val="0"/>
      <w:marTop w:val="0"/>
      <w:marBottom w:val="0"/>
      <w:divBdr>
        <w:top w:val="none" w:sz="0" w:space="0" w:color="auto"/>
        <w:left w:val="none" w:sz="0" w:space="0" w:color="auto"/>
        <w:bottom w:val="none" w:sz="0" w:space="0" w:color="auto"/>
        <w:right w:val="none" w:sz="0" w:space="0" w:color="auto"/>
      </w:divBdr>
    </w:div>
    <w:div w:id="2072338785">
      <w:bodyDiv w:val="1"/>
      <w:marLeft w:val="0"/>
      <w:marRight w:val="0"/>
      <w:marTop w:val="0"/>
      <w:marBottom w:val="0"/>
      <w:divBdr>
        <w:top w:val="none" w:sz="0" w:space="0" w:color="auto"/>
        <w:left w:val="none" w:sz="0" w:space="0" w:color="auto"/>
        <w:bottom w:val="none" w:sz="0" w:space="0" w:color="auto"/>
        <w:right w:val="none" w:sz="0" w:space="0" w:color="auto"/>
      </w:divBdr>
    </w:div>
    <w:div w:id="2072535501">
      <w:bodyDiv w:val="1"/>
      <w:marLeft w:val="0"/>
      <w:marRight w:val="0"/>
      <w:marTop w:val="0"/>
      <w:marBottom w:val="0"/>
      <w:divBdr>
        <w:top w:val="none" w:sz="0" w:space="0" w:color="auto"/>
        <w:left w:val="none" w:sz="0" w:space="0" w:color="auto"/>
        <w:bottom w:val="none" w:sz="0" w:space="0" w:color="auto"/>
        <w:right w:val="none" w:sz="0" w:space="0" w:color="auto"/>
      </w:divBdr>
    </w:div>
    <w:div w:id="2073237053">
      <w:bodyDiv w:val="1"/>
      <w:marLeft w:val="0"/>
      <w:marRight w:val="0"/>
      <w:marTop w:val="0"/>
      <w:marBottom w:val="0"/>
      <w:divBdr>
        <w:top w:val="none" w:sz="0" w:space="0" w:color="auto"/>
        <w:left w:val="none" w:sz="0" w:space="0" w:color="auto"/>
        <w:bottom w:val="none" w:sz="0" w:space="0" w:color="auto"/>
        <w:right w:val="none" w:sz="0" w:space="0" w:color="auto"/>
      </w:divBdr>
    </w:div>
    <w:div w:id="2073774666">
      <w:bodyDiv w:val="1"/>
      <w:marLeft w:val="0"/>
      <w:marRight w:val="0"/>
      <w:marTop w:val="0"/>
      <w:marBottom w:val="0"/>
      <w:divBdr>
        <w:top w:val="none" w:sz="0" w:space="0" w:color="auto"/>
        <w:left w:val="none" w:sz="0" w:space="0" w:color="auto"/>
        <w:bottom w:val="none" w:sz="0" w:space="0" w:color="auto"/>
        <w:right w:val="none" w:sz="0" w:space="0" w:color="auto"/>
      </w:divBdr>
    </w:div>
    <w:div w:id="2074229593">
      <w:bodyDiv w:val="1"/>
      <w:marLeft w:val="0"/>
      <w:marRight w:val="0"/>
      <w:marTop w:val="0"/>
      <w:marBottom w:val="0"/>
      <w:divBdr>
        <w:top w:val="none" w:sz="0" w:space="0" w:color="auto"/>
        <w:left w:val="none" w:sz="0" w:space="0" w:color="auto"/>
        <w:bottom w:val="none" w:sz="0" w:space="0" w:color="auto"/>
        <w:right w:val="none" w:sz="0" w:space="0" w:color="auto"/>
      </w:divBdr>
    </w:div>
    <w:div w:id="2074346497">
      <w:bodyDiv w:val="1"/>
      <w:marLeft w:val="0"/>
      <w:marRight w:val="0"/>
      <w:marTop w:val="0"/>
      <w:marBottom w:val="0"/>
      <w:divBdr>
        <w:top w:val="none" w:sz="0" w:space="0" w:color="auto"/>
        <w:left w:val="none" w:sz="0" w:space="0" w:color="auto"/>
        <w:bottom w:val="none" w:sz="0" w:space="0" w:color="auto"/>
        <w:right w:val="none" w:sz="0" w:space="0" w:color="auto"/>
      </w:divBdr>
    </w:div>
    <w:div w:id="2074549177">
      <w:bodyDiv w:val="1"/>
      <w:marLeft w:val="0"/>
      <w:marRight w:val="0"/>
      <w:marTop w:val="0"/>
      <w:marBottom w:val="0"/>
      <w:divBdr>
        <w:top w:val="none" w:sz="0" w:space="0" w:color="auto"/>
        <w:left w:val="none" w:sz="0" w:space="0" w:color="auto"/>
        <w:bottom w:val="none" w:sz="0" w:space="0" w:color="auto"/>
        <w:right w:val="none" w:sz="0" w:space="0" w:color="auto"/>
      </w:divBdr>
    </w:div>
    <w:div w:id="2075010470">
      <w:bodyDiv w:val="1"/>
      <w:marLeft w:val="0"/>
      <w:marRight w:val="0"/>
      <w:marTop w:val="0"/>
      <w:marBottom w:val="0"/>
      <w:divBdr>
        <w:top w:val="none" w:sz="0" w:space="0" w:color="auto"/>
        <w:left w:val="none" w:sz="0" w:space="0" w:color="auto"/>
        <w:bottom w:val="none" w:sz="0" w:space="0" w:color="auto"/>
        <w:right w:val="none" w:sz="0" w:space="0" w:color="auto"/>
      </w:divBdr>
    </w:div>
    <w:div w:id="2075619140">
      <w:bodyDiv w:val="1"/>
      <w:marLeft w:val="0"/>
      <w:marRight w:val="0"/>
      <w:marTop w:val="0"/>
      <w:marBottom w:val="0"/>
      <w:divBdr>
        <w:top w:val="none" w:sz="0" w:space="0" w:color="auto"/>
        <w:left w:val="none" w:sz="0" w:space="0" w:color="auto"/>
        <w:bottom w:val="none" w:sz="0" w:space="0" w:color="auto"/>
        <w:right w:val="none" w:sz="0" w:space="0" w:color="auto"/>
      </w:divBdr>
    </w:div>
    <w:div w:id="2075733354">
      <w:bodyDiv w:val="1"/>
      <w:marLeft w:val="0"/>
      <w:marRight w:val="0"/>
      <w:marTop w:val="0"/>
      <w:marBottom w:val="0"/>
      <w:divBdr>
        <w:top w:val="none" w:sz="0" w:space="0" w:color="auto"/>
        <w:left w:val="none" w:sz="0" w:space="0" w:color="auto"/>
        <w:bottom w:val="none" w:sz="0" w:space="0" w:color="auto"/>
        <w:right w:val="none" w:sz="0" w:space="0" w:color="auto"/>
      </w:divBdr>
    </w:div>
    <w:div w:id="2075930100">
      <w:bodyDiv w:val="1"/>
      <w:marLeft w:val="0"/>
      <w:marRight w:val="0"/>
      <w:marTop w:val="0"/>
      <w:marBottom w:val="0"/>
      <w:divBdr>
        <w:top w:val="none" w:sz="0" w:space="0" w:color="auto"/>
        <w:left w:val="none" w:sz="0" w:space="0" w:color="auto"/>
        <w:bottom w:val="none" w:sz="0" w:space="0" w:color="auto"/>
        <w:right w:val="none" w:sz="0" w:space="0" w:color="auto"/>
      </w:divBdr>
    </w:div>
    <w:div w:id="2076005000">
      <w:bodyDiv w:val="1"/>
      <w:marLeft w:val="0"/>
      <w:marRight w:val="0"/>
      <w:marTop w:val="0"/>
      <w:marBottom w:val="0"/>
      <w:divBdr>
        <w:top w:val="none" w:sz="0" w:space="0" w:color="auto"/>
        <w:left w:val="none" w:sz="0" w:space="0" w:color="auto"/>
        <w:bottom w:val="none" w:sz="0" w:space="0" w:color="auto"/>
        <w:right w:val="none" w:sz="0" w:space="0" w:color="auto"/>
      </w:divBdr>
    </w:div>
    <w:div w:id="2077316345">
      <w:bodyDiv w:val="1"/>
      <w:marLeft w:val="0"/>
      <w:marRight w:val="0"/>
      <w:marTop w:val="0"/>
      <w:marBottom w:val="0"/>
      <w:divBdr>
        <w:top w:val="none" w:sz="0" w:space="0" w:color="auto"/>
        <w:left w:val="none" w:sz="0" w:space="0" w:color="auto"/>
        <w:bottom w:val="none" w:sz="0" w:space="0" w:color="auto"/>
        <w:right w:val="none" w:sz="0" w:space="0" w:color="auto"/>
      </w:divBdr>
    </w:div>
    <w:div w:id="2078431403">
      <w:bodyDiv w:val="1"/>
      <w:marLeft w:val="0"/>
      <w:marRight w:val="0"/>
      <w:marTop w:val="0"/>
      <w:marBottom w:val="0"/>
      <w:divBdr>
        <w:top w:val="none" w:sz="0" w:space="0" w:color="auto"/>
        <w:left w:val="none" w:sz="0" w:space="0" w:color="auto"/>
        <w:bottom w:val="none" w:sz="0" w:space="0" w:color="auto"/>
        <w:right w:val="none" w:sz="0" w:space="0" w:color="auto"/>
      </w:divBdr>
    </w:div>
    <w:div w:id="2078477024">
      <w:bodyDiv w:val="1"/>
      <w:marLeft w:val="0"/>
      <w:marRight w:val="0"/>
      <w:marTop w:val="0"/>
      <w:marBottom w:val="0"/>
      <w:divBdr>
        <w:top w:val="none" w:sz="0" w:space="0" w:color="auto"/>
        <w:left w:val="none" w:sz="0" w:space="0" w:color="auto"/>
        <w:bottom w:val="none" w:sz="0" w:space="0" w:color="auto"/>
        <w:right w:val="none" w:sz="0" w:space="0" w:color="auto"/>
      </w:divBdr>
    </w:div>
    <w:div w:id="2078546635">
      <w:bodyDiv w:val="1"/>
      <w:marLeft w:val="0"/>
      <w:marRight w:val="0"/>
      <w:marTop w:val="0"/>
      <w:marBottom w:val="0"/>
      <w:divBdr>
        <w:top w:val="none" w:sz="0" w:space="0" w:color="auto"/>
        <w:left w:val="none" w:sz="0" w:space="0" w:color="auto"/>
        <w:bottom w:val="none" w:sz="0" w:space="0" w:color="auto"/>
        <w:right w:val="none" w:sz="0" w:space="0" w:color="auto"/>
      </w:divBdr>
    </w:div>
    <w:div w:id="2079593498">
      <w:bodyDiv w:val="1"/>
      <w:marLeft w:val="0"/>
      <w:marRight w:val="0"/>
      <w:marTop w:val="0"/>
      <w:marBottom w:val="0"/>
      <w:divBdr>
        <w:top w:val="none" w:sz="0" w:space="0" w:color="auto"/>
        <w:left w:val="none" w:sz="0" w:space="0" w:color="auto"/>
        <w:bottom w:val="none" w:sz="0" w:space="0" w:color="auto"/>
        <w:right w:val="none" w:sz="0" w:space="0" w:color="auto"/>
      </w:divBdr>
    </w:div>
    <w:div w:id="2081168013">
      <w:bodyDiv w:val="1"/>
      <w:marLeft w:val="0"/>
      <w:marRight w:val="0"/>
      <w:marTop w:val="0"/>
      <w:marBottom w:val="0"/>
      <w:divBdr>
        <w:top w:val="none" w:sz="0" w:space="0" w:color="auto"/>
        <w:left w:val="none" w:sz="0" w:space="0" w:color="auto"/>
        <w:bottom w:val="none" w:sz="0" w:space="0" w:color="auto"/>
        <w:right w:val="none" w:sz="0" w:space="0" w:color="auto"/>
      </w:divBdr>
    </w:div>
    <w:div w:id="2081901367">
      <w:bodyDiv w:val="1"/>
      <w:marLeft w:val="0"/>
      <w:marRight w:val="0"/>
      <w:marTop w:val="0"/>
      <w:marBottom w:val="0"/>
      <w:divBdr>
        <w:top w:val="none" w:sz="0" w:space="0" w:color="auto"/>
        <w:left w:val="none" w:sz="0" w:space="0" w:color="auto"/>
        <w:bottom w:val="none" w:sz="0" w:space="0" w:color="auto"/>
        <w:right w:val="none" w:sz="0" w:space="0" w:color="auto"/>
      </w:divBdr>
    </w:div>
    <w:div w:id="2082099260">
      <w:bodyDiv w:val="1"/>
      <w:marLeft w:val="0"/>
      <w:marRight w:val="0"/>
      <w:marTop w:val="0"/>
      <w:marBottom w:val="0"/>
      <w:divBdr>
        <w:top w:val="none" w:sz="0" w:space="0" w:color="auto"/>
        <w:left w:val="none" w:sz="0" w:space="0" w:color="auto"/>
        <w:bottom w:val="none" w:sz="0" w:space="0" w:color="auto"/>
        <w:right w:val="none" w:sz="0" w:space="0" w:color="auto"/>
      </w:divBdr>
    </w:div>
    <w:div w:id="2082478523">
      <w:bodyDiv w:val="1"/>
      <w:marLeft w:val="0"/>
      <w:marRight w:val="0"/>
      <w:marTop w:val="0"/>
      <w:marBottom w:val="0"/>
      <w:divBdr>
        <w:top w:val="none" w:sz="0" w:space="0" w:color="auto"/>
        <w:left w:val="none" w:sz="0" w:space="0" w:color="auto"/>
        <w:bottom w:val="none" w:sz="0" w:space="0" w:color="auto"/>
        <w:right w:val="none" w:sz="0" w:space="0" w:color="auto"/>
      </w:divBdr>
    </w:div>
    <w:div w:id="2082632217">
      <w:bodyDiv w:val="1"/>
      <w:marLeft w:val="0"/>
      <w:marRight w:val="0"/>
      <w:marTop w:val="0"/>
      <w:marBottom w:val="0"/>
      <w:divBdr>
        <w:top w:val="none" w:sz="0" w:space="0" w:color="auto"/>
        <w:left w:val="none" w:sz="0" w:space="0" w:color="auto"/>
        <w:bottom w:val="none" w:sz="0" w:space="0" w:color="auto"/>
        <w:right w:val="none" w:sz="0" w:space="0" w:color="auto"/>
      </w:divBdr>
    </w:div>
    <w:div w:id="2082824659">
      <w:bodyDiv w:val="1"/>
      <w:marLeft w:val="0"/>
      <w:marRight w:val="0"/>
      <w:marTop w:val="0"/>
      <w:marBottom w:val="0"/>
      <w:divBdr>
        <w:top w:val="none" w:sz="0" w:space="0" w:color="auto"/>
        <w:left w:val="none" w:sz="0" w:space="0" w:color="auto"/>
        <w:bottom w:val="none" w:sz="0" w:space="0" w:color="auto"/>
        <w:right w:val="none" w:sz="0" w:space="0" w:color="auto"/>
      </w:divBdr>
    </w:div>
    <w:div w:id="2082831434">
      <w:bodyDiv w:val="1"/>
      <w:marLeft w:val="0"/>
      <w:marRight w:val="0"/>
      <w:marTop w:val="0"/>
      <w:marBottom w:val="0"/>
      <w:divBdr>
        <w:top w:val="none" w:sz="0" w:space="0" w:color="auto"/>
        <w:left w:val="none" w:sz="0" w:space="0" w:color="auto"/>
        <w:bottom w:val="none" w:sz="0" w:space="0" w:color="auto"/>
        <w:right w:val="none" w:sz="0" w:space="0" w:color="auto"/>
      </w:divBdr>
    </w:div>
    <w:div w:id="2082870628">
      <w:bodyDiv w:val="1"/>
      <w:marLeft w:val="0"/>
      <w:marRight w:val="0"/>
      <w:marTop w:val="0"/>
      <w:marBottom w:val="0"/>
      <w:divBdr>
        <w:top w:val="none" w:sz="0" w:space="0" w:color="auto"/>
        <w:left w:val="none" w:sz="0" w:space="0" w:color="auto"/>
        <w:bottom w:val="none" w:sz="0" w:space="0" w:color="auto"/>
        <w:right w:val="none" w:sz="0" w:space="0" w:color="auto"/>
      </w:divBdr>
    </w:div>
    <w:div w:id="2082940155">
      <w:bodyDiv w:val="1"/>
      <w:marLeft w:val="0"/>
      <w:marRight w:val="0"/>
      <w:marTop w:val="0"/>
      <w:marBottom w:val="0"/>
      <w:divBdr>
        <w:top w:val="none" w:sz="0" w:space="0" w:color="auto"/>
        <w:left w:val="none" w:sz="0" w:space="0" w:color="auto"/>
        <w:bottom w:val="none" w:sz="0" w:space="0" w:color="auto"/>
        <w:right w:val="none" w:sz="0" w:space="0" w:color="auto"/>
      </w:divBdr>
    </w:div>
    <w:div w:id="2082942009">
      <w:bodyDiv w:val="1"/>
      <w:marLeft w:val="0"/>
      <w:marRight w:val="0"/>
      <w:marTop w:val="0"/>
      <w:marBottom w:val="0"/>
      <w:divBdr>
        <w:top w:val="none" w:sz="0" w:space="0" w:color="auto"/>
        <w:left w:val="none" w:sz="0" w:space="0" w:color="auto"/>
        <w:bottom w:val="none" w:sz="0" w:space="0" w:color="auto"/>
        <w:right w:val="none" w:sz="0" w:space="0" w:color="auto"/>
      </w:divBdr>
    </w:div>
    <w:div w:id="2084133680">
      <w:bodyDiv w:val="1"/>
      <w:marLeft w:val="0"/>
      <w:marRight w:val="0"/>
      <w:marTop w:val="0"/>
      <w:marBottom w:val="0"/>
      <w:divBdr>
        <w:top w:val="none" w:sz="0" w:space="0" w:color="auto"/>
        <w:left w:val="none" w:sz="0" w:space="0" w:color="auto"/>
        <w:bottom w:val="none" w:sz="0" w:space="0" w:color="auto"/>
        <w:right w:val="none" w:sz="0" w:space="0" w:color="auto"/>
      </w:divBdr>
    </w:div>
    <w:div w:id="2084374808">
      <w:bodyDiv w:val="1"/>
      <w:marLeft w:val="0"/>
      <w:marRight w:val="0"/>
      <w:marTop w:val="0"/>
      <w:marBottom w:val="0"/>
      <w:divBdr>
        <w:top w:val="none" w:sz="0" w:space="0" w:color="auto"/>
        <w:left w:val="none" w:sz="0" w:space="0" w:color="auto"/>
        <w:bottom w:val="none" w:sz="0" w:space="0" w:color="auto"/>
        <w:right w:val="none" w:sz="0" w:space="0" w:color="auto"/>
      </w:divBdr>
    </w:div>
    <w:div w:id="2084831550">
      <w:bodyDiv w:val="1"/>
      <w:marLeft w:val="0"/>
      <w:marRight w:val="0"/>
      <w:marTop w:val="0"/>
      <w:marBottom w:val="0"/>
      <w:divBdr>
        <w:top w:val="none" w:sz="0" w:space="0" w:color="auto"/>
        <w:left w:val="none" w:sz="0" w:space="0" w:color="auto"/>
        <w:bottom w:val="none" w:sz="0" w:space="0" w:color="auto"/>
        <w:right w:val="none" w:sz="0" w:space="0" w:color="auto"/>
      </w:divBdr>
    </w:div>
    <w:div w:id="2084989444">
      <w:bodyDiv w:val="1"/>
      <w:marLeft w:val="0"/>
      <w:marRight w:val="0"/>
      <w:marTop w:val="0"/>
      <w:marBottom w:val="0"/>
      <w:divBdr>
        <w:top w:val="none" w:sz="0" w:space="0" w:color="auto"/>
        <w:left w:val="none" w:sz="0" w:space="0" w:color="auto"/>
        <w:bottom w:val="none" w:sz="0" w:space="0" w:color="auto"/>
        <w:right w:val="none" w:sz="0" w:space="0" w:color="auto"/>
      </w:divBdr>
    </w:div>
    <w:div w:id="2084990551">
      <w:bodyDiv w:val="1"/>
      <w:marLeft w:val="0"/>
      <w:marRight w:val="0"/>
      <w:marTop w:val="0"/>
      <w:marBottom w:val="0"/>
      <w:divBdr>
        <w:top w:val="none" w:sz="0" w:space="0" w:color="auto"/>
        <w:left w:val="none" w:sz="0" w:space="0" w:color="auto"/>
        <w:bottom w:val="none" w:sz="0" w:space="0" w:color="auto"/>
        <w:right w:val="none" w:sz="0" w:space="0" w:color="auto"/>
      </w:divBdr>
    </w:div>
    <w:div w:id="2085032108">
      <w:bodyDiv w:val="1"/>
      <w:marLeft w:val="0"/>
      <w:marRight w:val="0"/>
      <w:marTop w:val="0"/>
      <w:marBottom w:val="0"/>
      <w:divBdr>
        <w:top w:val="none" w:sz="0" w:space="0" w:color="auto"/>
        <w:left w:val="none" w:sz="0" w:space="0" w:color="auto"/>
        <w:bottom w:val="none" w:sz="0" w:space="0" w:color="auto"/>
        <w:right w:val="none" w:sz="0" w:space="0" w:color="auto"/>
      </w:divBdr>
    </w:div>
    <w:div w:id="2085445017">
      <w:bodyDiv w:val="1"/>
      <w:marLeft w:val="0"/>
      <w:marRight w:val="0"/>
      <w:marTop w:val="0"/>
      <w:marBottom w:val="0"/>
      <w:divBdr>
        <w:top w:val="none" w:sz="0" w:space="0" w:color="auto"/>
        <w:left w:val="none" w:sz="0" w:space="0" w:color="auto"/>
        <w:bottom w:val="none" w:sz="0" w:space="0" w:color="auto"/>
        <w:right w:val="none" w:sz="0" w:space="0" w:color="auto"/>
      </w:divBdr>
    </w:div>
    <w:div w:id="2085493151">
      <w:bodyDiv w:val="1"/>
      <w:marLeft w:val="0"/>
      <w:marRight w:val="0"/>
      <w:marTop w:val="0"/>
      <w:marBottom w:val="0"/>
      <w:divBdr>
        <w:top w:val="none" w:sz="0" w:space="0" w:color="auto"/>
        <w:left w:val="none" w:sz="0" w:space="0" w:color="auto"/>
        <w:bottom w:val="none" w:sz="0" w:space="0" w:color="auto"/>
        <w:right w:val="none" w:sz="0" w:space="0" w:color="auto"/>
      </w:divBdr>
    </w:div>
    <w:div w:id="2085830626">
      <w:bodyDiv w:val="1"/>
      <w:marLeft w:val="0"/>
      <w:marRight w:val="0"/>
      <w:marTop w:val="0"/>
      <w:marBottom w:val="0"/>
      <w:divBdr>
        <w:top w:val="none" w:sz="0" w:space="0" w:color="auto"/>
        <w:left w:val="none" w:sz="0" w:space="0" w:color="auto"/>
        <w:bottom w:val="none" w:sz="0" w:space="0" w:color="auto"/>
        <w:right w:val="none" w:sz="0" w:space="0" w:color="auto"/>
      </w:divBdr>
    </w:div>
    <w:div w:id="2086222681">
      <w:bodyDiv w:val="1"/>
      <w:marLeft w:val="0"/>
      <w:marRight w:val="0"/>
      <w:marTop w:val="0"/>
      <w:marBottom w:val="0"/>
      <w:divBdr>
        <w:top w:val="none" w:sz="0" w:space="0" w:color="auto"/>
        <w:left w:val="none" w:sz="0" w:space="0" w:color="auto"/>
        <w:bottom w:val="none" w:sz="0" w:space="0" w:color="auto"/>
        <w:right w:val="none" w:sz="0" w:space="0" w:color="auto"/>
      </w:divBdr>
    </w:div>
    <w:div w:id="2087074370">
      <w:bodyDiv w:val="1"/>
      <w:marLeft w:val="0"/>
      <w:marRight w:val="0"/>
      <w:marTop w:val="0"/>
      <w:marBottom w:val="0"/>
      <w:divBdr>
        <w:top w:val="none" w:sz="0" w:space="0" w:color="auto"/>
        <w:left w:val="none" w:sz="0" w:space="0" w:color="auto"/>
        <w:bottom w:val="none" w:sz="0" w:space="0" w:color="auto"/>
        <w:right w:val="none" w:sz="0" w:space="0" w:color="auto"/>
      </w:divBdr>
    </w:div>
    <w:div w:id="2087260271">
      <w:bodyDiv w:val="1"/>
      <w:marLeft w:val="0"/>
      <w:marRight w:val="0"/>
      <w:marTop w:val="0"/>
      <w:marBottom w:val="0"/>
      <w:divBdr>
        <w:top w:val="none" w:sz="0" w:space="0" w:color="auto"/>
        <w:left w:val="none" w:sz="0" w:space="0" w:color="auto"/>
        <w:bottom w:val="none" w:sz="0" w:space="0" w:color="auto"/>
        <w:right w:val="none" w:sz="0" w:space="0" w:color="auto"/>
      </w:divBdr>
    </w:div>
    <w:div w:id="2087263105">
      <w:bodyDiv w:val="1"/>
      <w:marLeft w:val="0"/>
      <w:marRight w:val="0"/>
      <w:marTop w:val="0"/>
      <w:marBottom w:val="0"/>
      <w:divBdr>
        <w:top w:val="none" w:sz="0" w:space="0" w:color="auto"/>
        <w:left w:val="none" w:sz="0" w:space="0" w:color="auto"/>
        <w:bottom w:val="none" w:sz="0" w:space="0" w:color="auto"/>
        <w:right w:val="none" w:sz="0" w:space="0" w:color="auto"/>
      </w:divBdr>
    </w:div>
    <w:div w:id="2087874252">
      <w:bodyDiv w:val="1"/>
      <w:marLeft w:val="0"/>
      <w:marRight w:val="0"/>
      <w:marTop w:val="0"/>
      <w:marBottom w:val="0"/>
      <w:divBdr>
        <w:top w:val="none" w:sz="0" w:space="0" w:color="auto"/>
        <w:left w:val="none" w:sz="0" w:space="0" w:color="auto"/>
        <w:bottom w:val="none" w:sz="0" w:space="0" w:color="auto"/>
        <w:right w:val="none" w:sz="0" w:space="0" w:color="auto"/>
      </w:divBdr>
    </w:div>
    <w:div w:id="2087990011">
      <w:bodyDiv w:val="1"/>
      <w:marLeft w:val="0"/>
      <w:marRight w:val="0"/>
      <w:marTop w:val="0"/>
      <w:marBottom w:val="0"/>
      <w:divBdr>
        <w:top w:val="none" w:sz="0" w:space="0" w:color="auto"/>
        <w:left w:val="none" w:sz="0" w:space="0" w:color="auto"/>
        <w:bottom w:val="none" w:sz="0" w:space="0" w:color="auto"/>
        <w:right w:val="none" w:sz="0" w:space="0" w:color="auto"/>
      </w:divBdr>
    </w:div>
    <w:div w:id="2088262378">
      <w:bodyDiv w:val="1"/>
      <w:marLeft w:val="0"/>
      <w:marRight w:val="0"/>
      <w:marTop w:val="0"/>
      <w:marBottom w:val="0"/>
      <w:divBdr>
        <w:top w:val="none" w:sz="0" w:space="0" w:color="auto"/>
        <w:left w:val="none" w:sz="0" w:space="0" w:color="auto"/>
        <w:bottom w:val="none" w:sz="0" w:space="0" w:color="auto"/>
        <w:right w:val="none" w:sz="0" w:space="0" w:color="auto"/>
      </w:divBdr>
    </w:div>
    <w:div w:id="2088991488">
      <w:bodyDiv w:val="1"/>
      <w:marLeft w:val="0"/>
      <w:marRight w:val="0"/>
      <w:marTop w:val="0"/>
      <w:marBottom w:val="0"/>
      <w:divBdr>
        <w:top w:val="none" w:sz="0" w:space="0" w:color="auto"/>
        <w:left w:val="none" w:sz="0" w:space="0" w:color="auto"/>
        <w:bottom w:val="none" w:sz="0" w:space="0" w:color="auto"/>
        <w:right w:val="none" w:sz="0" w:space="0" w:color="auto"/>
      </w:divBdr>
    </w:div>
    <w:div w:id="2089035064">
      <w:bodyDiv w:val="1"/>
      <w:marLeft w:val="0"/>
      <w:marRight w:val="0"/>
      <w:marTop w:val="0"/>
      <w:marBottom w:val="0"/>
      <w:divBdr>
        <w:top w:val="none" w:sz="0" w:space="0" w:color="auto"/>
        <w:left w:val="none" w:sz="0" w:space="0" w:color="auto"/>
        <w:bottom w:val="none" w:sz="0" w:space="0" w:color="auto"/>
        <w:right w:val="none" w:sz="0" w:space="0" w:color="auto"/>
      </w:divBdr>
    </w:div>
    <w:div w:id="2089037931">
      <w:bodyDiv w:val="1"/>
      <w:marLeft w:val="0"/>
      <w:marRight w:val="0"/>
      <w:marTop w:val="0"/>
      <w:marBottom w:val="0"/>
      <w:divBdr>
        <w:top w:val="none" w:sz="0" w:space="0" w:color="auto"/>
        <w:left w:val="none" w:sz="0" w:space="0" w:color="auto"/>
        <w:bottom w:val="none" w:sz="0" w:space="0" w:color="auto"/>
        <w:right w:val="none" w:sz="0" w:space="0" w:color="auto"/>
      </w:divBdr>
    </w:div>
    <w:div w:id="2089302656">
      <w:bodyDiv w:val="1"/>
      <w:marLeft w:val="0"/>
      <w:marRight w:val="0"/>
      <w:marTop w:val="0"/>
      <w:marBottom w:val="0"/>
      <w:divBdr>
        <w:top w:val="none" w:sz="0" w:space="0" w:color="auto"/>
        <w:left w:val="none" w:sz="0" w:space="0" w:color="auto"/>
        <w:bottom w:val="none" w:sz="0" w:space="0" w:color="auto"/>
        <w:right w:val="none" w:sz="0" w:space="0" w:color="auto"/>
      </w:divBdr>
    </w:div>
    <w:div w:id="2090535046">
      <w:bodyDiv w:val="1"/>
      <w:marLeft w:val="0"/>
      <w:marRight w:val="0"/>
      <w:marTop w:val="0"/>
      <w:marBottom w:val="0"/>
      <w:divBdr>
        <w:top w:val="none" w:sz="0" w:space="0" w:color="auto"/>
        <w:left w:val="none" w:sz="0" w:space="0" w:color="auto"/>
        <w:bottom w:val="none" w:sz="0" w:space="0" w:color="auto"/>
        <w:right w:val="none" w:sz="0" w:space="0" w:color="auto"/>
      </w:divBdr>
    </w:div>
    <w:div w:id="2091192688">
      <w:bodyDiv w:val="1"/>
      <w:marLeft w:val="0"/>
      <w:marRight w:val="0"/>
      <w:marTop w:val="0"/>
      <w:marBottom w:val="0"/>
      <w:divBdr>
        <w:top w:val="none" w:sz="0" w:space="0" w:color="auto"/>
        <w:left w:val="none" w:sz="0" w:space="0" w:color="auto"/>
        <w:bottom w:val="none" w:sz="0" w:space="0" w:color="auto"/>
        <w:right w:val="none" w:sz="0" w:space="0" w:color="auto"/>
      </w:divBdr>
    </w:div>
    <w:div w:id="2091539855">
      <w:bodyDiv w:val="1"/>
      <w:marLeft w:val="0"/>
      <w:marRight w:val="0"/>
      <w:marTop w:val="0"/>
      <w:marBottom w:val="0"/>
      <w:divBdr>
        <w:top w:val="none" w:sz="0" w:space="0" w:color="auto"/>
        <w:left w:val="none" w:sz="0" w:space="0" w:color="auto"/>
        <w:bottom w:val="none" w:sz="0" w:space="0" w:color="auto"/>
        <w:right w:val="none" w:sz="0" w:space="0" w:color="auto"/>
      </w:divBdr>
    </w:div>
    <w:div w:id="2091540378">
      <w:bodyDiv w:val="1"/>
      <w:marLeft w:val="0"/>
      <w:marRight w:val="0"/>
      <w:marTop w:val="0"/>
      <w:marBottom w:val="0"/>
      <w:divBdr>
        <w:top w:val="none" w:sz="0" w:space="0" w:color="auto"/>
        <w:left w:val="none" w:sz="0" w:space="0" w:color="auto"/>
        <w:bottom w:val="none" w:sz="0" w:space="0" w:color="auto"/>
        <w:right w:val="none" w:sz="0" w:space="0" w:color="auto"/>
      </w:divBdr>
    </w:div>
    <w:div w:id="2091736853">
      <w:bodyDiv w:val="1"/>
      <w:marLeft w:val="0"/>
      <w:marRight w:val="0"/>
      <w:marTop w:val="0"/>
      <w:marBottom w:val="0"/>
      <w:divBdr>
        <w:top w:val="none" w:sz="0" w:space="0" w:color="auto"/>
        <w:left w:val="none" w:sz="0" w:space="0" w:color="auto"/>
        <w:bottom w:val="none" w:sz="0" w:space="0" w:color="auto"/>
        <w:right w:val="none" w:sz="0" w:space="0" w:color="auto"/>
      </w:divBdr>
    </w:div>
    <w:div w:id="2092003577">
      <w:bodyDiv w:val="1"/>
      <w:marLeft w:val="0"/>
      <w:marRight w:val="0"/>
      <w:marTop w:val="0"/>
      <w:marBottom w:val="0"/>
      <w:divBdr>
        <w:top w:val="none" w:sz="0" w:space="0" w:color="auto"/>
        <w:left w:val="none" w:sz="0" w:space="0" w:color="auto"/>
        <w:bottom w:val="none" w:sz="0" w:space="0" w:color="auto"/>
        <w:right w:val="none" w:sz="0" w:space="0" w:color="auto"/>
      </w:divBdr>
    </w:div>
    <w:div w:id="2092004843">
      <w:bodyDiv w:val="1"/>
      <w:marLeft w:val="0"/>
      <w:marRight w:val="0"/>
      <w:marTop w:val="0"/>
      <w:marBottom w:val="0"/>
      <w:divBdr>
        <w:top w:val="none" w:sz="0" w:space="0" w:color="auto"/>
        <w:left w:val="none" w:sz="0" w:space="0" w:color="auto"/>
        <w:bottom w:val="none" w:sz="0" w:space="0" w:color="auto"/>
        <w:right w:val="none" w:sz="0" w:space="0" w:color="auto"/>
      </w:divBdr>
    </w:div>
    <w:div w:id="2092115148">
      <w:bodyDiv w:val="1"/>
      <w:marLeft w:val="0"/>
      <w:marRight w:val="0"/>
      <w:marTop w:val="0"/>
      <w:marBottom w:val="0"/>
      <w:divBdr>
        <w:top w:val="none" w:sz="0" w:space="0" w:color="auto"/>
        <w:left w:val="none" w:sz="0" w:space="0" w:color="auto"/>
        <w:bottom w:val="none" w:sz="0" w:space="0" w:color="auto"/>
        <w:right w:val="none" w:sz="0" w:space="0" w:color="auto"/>
      </w:divBdr>
    </w:div>
    <w:div w:id="2092390752">
      <w:bodyDiv w:val="1"/>
      <w:marLeft w:val="0"/>
      <w:marRight w:val="0"/>
      <w:marTop w:val="0"/>
      <w:marBottom w:val="0"/>
      <w:divBdr>
        <w:top w:val="none" w:sz="0" w:space="0" w:color="auto"/>
        <w:left w:val="none" w:sz="0" w:space="0" w:color="auto"/>
        <w:bottom w:val="none" w:sz="0" w:space="0" w:color="auto"/>
        <w:right w:val="none" w:sz="0" w:space="0" w:color="auto"/>
      </w:divBdr>
    </w:div>
    <w:div w:id="2092585046">
      <w:bodyDiv w:val="1"/>
      <w:marLeft w:val="0"/>
      <w:marRight w:val="0"/>
      <w:marTop w:val="0"/>
      <w:marBottom w:val="0"/>
      <w:divBdr>
        <w:top w:val="none" w:sz="0" w:space="0" w:color="auto"/>
        <w:left w:val="none" w:sz="0" w:space="0" w:color="auto"/>
        <w:bottom w:val="none" w:sz="0" w:space="0" w:color="auto"/>
        <w:right w:val="none" w:sz="0" w:space="0" w:color="auto"/>
      </w:divBdr>
    </w:div>
    <w:div w:id="2092660555">
      <w:bodyDiv w:val="1"/>
      <w:marLeft w:val="0"/>
      <w:marRight w:val="0"/>
      <w:marTop w:val="0"/>
      <w:marBottom w:val="0"/>
      <w:divBdr>
        <w:top w:val="none" w:sz="0" w:space="0" w:color="auto"/>
        <w:left w:val="none" w:sz="0" w:space="0" w:color="auto"/>
        <w:bottom w:val="none" w:sz="0" w:space="0" w:color="auto"/>
        <w:right w:val="none" w:sz="0" w:space="0" w:color="auto"/>
      </w:divBdr>
    </w:div>
    <w:div w:id="2093576359">
      <w:bodyDiv w:val="1"/>
      <w:marLeft w:val="0"/>
      <w:marRight w:val="0"/>
      <w:marTop w:val="0"/>
      <w:marBottom w:val="0"/>
      <w:divBdr>
        <w:top w:val="none" w:sz="0" w:space="0" w:color="auto"/>
        <w:left w:val="none" w:sz="0" w:space="0" w:color="auto"/>
        <w:bottom w:val="none" w:sz="0" w:space="0" w:color="auto"/>
        <w:right w:val="none" w:sz="0" w:space="0" w:color="auto"/>
      </w:divBdr>
    </w:div>
    <w:div w:id="2093618620">
      <w:bodyDiv w:val="1"/>
      <w:marLeft w:val="0"/>
      <w:marRight w:val="0"/>
      <w:marTop w:val="0"/>
      <w:marBottom w:val="0"/>
      <w:divBdr>
        <w:top w:val="none" w:sz="0" w:space="0" w:color="auto"/>
        <w:left w:val="none" w:sz="0" w:space="0" w:color="auto"/>
        <w:bottom w:val="none" w:sz="0" w:space="0" w:color="auto"/>
        <w:right w:val="none" w:sz="0" w:space="0" w:color="auto"/>
      </w:divBdr>
    </w:div>
    <w:div w:id="2093701244">
      <w:bodyDiv w:val="1"/>
      <w:marLeft w:val="0"/>
      <w:marRight w:val="0"/>
      <w:marTop w:val="0"/>
      <w:marBottom w:val="0"/>
      <w:divBdr>
        <w:top w:val="none" w:sz="0" w:space="0" w:color="auto"/>
        <w:left w:val="none" w:sz="0" w:space="0" w:color="auto"/>
        <w:bottom w:val="none" w:sz="0" w:space="0" w:color="auto"/>
        <w:right w:val="none" w:sz="0" w:space="0" w:color="auto"/>
      </w:divBdr>
    </w:div>
    <w:div w:id="2093891769">
      <w:bodyDiv w:val="1"/>
      <w:marLeft w:val="0"/>
      <w:marRight w:val="0"/>
      <w:marTop w:val="0"/>
      <w:marBottom w:val="0"/>
      <w:divBdr>
        <w:top w:val="none" w:sz="0" w:space="0" w:color="auto"/>
        <w:left w:val="none" w:sz="0" w:space="0" w:color="auto"/>
        <w:bottom w:val="none" w:sz="0" w:space="0" w:color="auto"/>
        <w:right w:val="none" w:sz="0" w:space="0" w:color="auto"/>
      </w:divBdr>
    </w:div>
    <w:div w:id="2094038269">
      <w:bodyDiv w:val="1"/>
      <w:marLeft w:val="0"/>
      <w:marRight w:val="0"/>
      <w:marTop w:val="0"/>
      <w:marBottom w:val="0"/>
      <w:divBdr>
        <w:top w:val="none" w:sz="0" w:space="0" w:color="auto"/>
        <w:left w:val="none" w:sz="0" w:space="0" w:color="auto"/>
        <w:bottom w:val="none" w:sz="0" w:space="0" w:color="auto"/>
        <w:right w:val="none" w:sz="0" w:space="0" w:color="auto"/>
      </w:divBdr>
    </w:div>
    <w:div w:id="2094038551">
      <w:bodyDiv w:val="1"/>
      <w:marLeft w:val="0"/>
      <w:marRight w:val="0"/>
      <w:marTop w:val="0"/>
      <w:marBottom w:val="0"/>
      <w:divBdr>
        <w:top w:val="none" w:sz="0" w:space="0" w:color="auto"/>
        <w:left w:val="none" w:sz="0" w:space="0" w:color="auto"/>
        <w:bottom w:val="none" w:sz="0" w:space="0" w:color="auto"/>
        <w:right w:val="none" w:sz="0" w:space="0" w:color="auto"/>
      </w:divBdr>
    </w:div>
    <w:div w:id="2094273132">
      <w:bodyDiv w:val="1"/>
      <w:marLeft w:val="0"/>
      <w:marRight w:val="0"/>
      <w:marTop w:val="0"/>
      <w:marBottom w:val="0"/>
      <w:divBdr>
        <w:top w:val="none" w:sz="0" w:space="0" w:color="auto"/>
        <w:left w:val="none" w:sz="0" w:space="0" w:color="auto"/>
        <w:bottom w:val="none" w:sz="0" w:space="0" w:color="auto"/>
        <w:right w:val="none" w:sz="0" w:space="0" w:color="auto"/>
      </w:divBdr>
    </w:div>
    <w:div w:id="2094274890">
      <w:bodyDiv w:val="1"/>
      <w:marLeft w:val="0"/>
      <w:marRight w:val="0"/>
      <w:marTop w:val="0"/>
      <w:marBottom w:val="0"/>
      <w:divBdr>
        <w:top w:val="none" w:sz="0" w:space="0" w:color="auto"/>
        <w:left w:val="none" w:sz="0" w:space="0" w:color="auto"/>
        <w:bottom w:val="none" w:sz="0" w:space="0" w:color="auto"/>
        <w:right w:val="none" w:sz="0" w:space="0" w:color="auto"/>
      </w:divBdr>
    </w:div>
    <w:div w:id="2094278370">
      <w:bodyDiv w:val="1"/>
      <w:marLeft w:val="0"/>
      <w:marRight w:val="0"/>
      <w:marTop w:val="0"/>
      <w:marBottom w:val="0"/>
      <w:divBdr>
        <w:top w:val="none" w:sz="0" w:space="0" w:color="auto"/>
        <w:left w:val="none" w:sz="0" w:space="0" w:color="auto"/>
        <w:bottom w:val="none" w:sz="0" w:space="0" w:color="auto"/>
        <w:right w:val="none" w:sz="0" w:space="0" w:color="auto"/>
      </w:divBdr>
    </w:div>
    <w:div w:id="2095279035">
      <w:bodyDiv w:val="1"/>
      <w:marLeft w:val="0"/>
      <w:marRight w:val="0"/>
      <w:marTop w:val="0"/>
      <w:marBottom w:val="0"/>
      <w:divBdr>
        <w:top w:val="none" w:sz="0" w:space="0" w:color="auto"/>
        <w:left w:val="none" w:sz="0" w:space="0" w:color="auto"/>
        <w:bottom w:val="none" w:sz="0" w:space="0" w:color="auto"/>
        <w:right w:val="none" w:sz="0" w:space="0" w:color="auto"/>
      </w:divBdr>
    </w:div>
    <w:div w:id="2095390282">
      <w:bodyDiv w:val="1"/>
      <w:marLeft w:val="0"/>
      <w:marRight w:val="0"/>
      <w:marTop w:val="0"/>
      <w:marBottom w:val="0"/>
      <w:divBdr>
        <w:top w:val="none" w:sz="0" w:space="0" w:color="auto"/>
        <w:left w:val="none" w:sz="0" w:space="0" w:color="auto"/>
        <w:bottom w:val="none" w:sz="0" w:space="0" w:color="auto"/>
        <w:right w:val="none" w:sz="0" w:space="0" w:color="auto"/>
      </w:divBdr>
    </w:div>
    <w:div w:id="2095514156">
      <w:bodyDiv w:val="1"/>
      <w:marLeft w:val="0"/>
      <w:marRight w:val="0"/>
      <w:marTop w:val="0"/>
      <w:marBottom w:val="0"/>
      <w:divBdr>
        <w:top w:val="none" w:sz="0" w:space="0" w:color="auto"/>
        <w:left w:val="none" w:sz="0" w:space="0" w:color="auto"/>
        <w:bottom w:val="none" w:sz="0" w:space="0" w:color="auto"/>
        <w:right w:val="none" w:sz="0" w:space="0" w:color="auto"/>
      </w:divBdr>
    </w:div>
    <w:div w:id="2096122003">
      <w:bodyDiv w:val="1"/>
      <w:marLeft w:val="0"/>
      <w:marRight w:val="0"/>
      <w:marTop w:val="0"/>
      <w:marBottom w:val="0"/>
      <w:divBdr>
        <w:top w:val="none" w:sz="0" w:space="0" w:color="auto"/>
        <w:left w:val="none" w:sz="0" w:space="0" w:color="auto"/>
        <w:bottom w:val="none" w:sz="0" w:space="0" w:color="auto"/>
        <w:right w:val="none" w:sz="0" w:space="0" w:color="auto"/>
      </w:divBdr>
    </w:div>
    <w:div w:id="2096514418">
      <w:bodyDiv w:val="1"/>
      <w:marLeft w:val="0"/>
      <w:marRight w:val="0"/>
      <w:marTop w:val="0"/>
      <w:marBottom w:val="0"/>
      <w:divBdr>
        <w:top w:val="none" w:sz="0" w:space="0" w:color="auto"/>
        <w:left w:val="none" w:sz="0" w:space="0" w:color="auto"/>
        <w:bottom w:val="none" w:sz="0" w:space="0" w:color="auto"/>
        <w:right w:val="none" w:sz="0" w:space="0" w:color="auto"/>
      </w:divBdr>
    </w:div>
    <w:div w:id="2096974554">
      <w:bodyDiv w:val="1"/>
      <w:marLeft w:val="0"/>
      <w:marRight w:val="0"/>
      <w:marTop w:val="0"/>
      <w:marBottom w:val="0"/>
      <w:divBdr>
        <w:top w:val="none" w:sz="0" w:space="0" w:color="auto"/>
        <w:left w:val="none" w:sz="0" w:space="0" w:color="auto"/>
        <w:bottom w:val="none" w:sz="0" w:space="0" w:color="auto"/>
        <w:right w:val="none" w:sz="0" w:space="0" w:color="auto"/>
      </w:divBdr>
    </w:div>
    <w:div w:id="2097940816">
      <w:bodyDiv w:val="1"/>
      <w:marLeft w:val="0"/>
      <w:marRight w:val="0"/>
      <w:marTop w:val="0"/>
      <w:marBottom w:val="0"/>
      <w:divBdr>
        <w:top w:val="none" w:sz="0" w:space="0" w:color="auto"/>
        <w:left w:val="none" w:sz="0" w:space="0" w:color="auto"/>
        <w:bottom w:val="none" w:sz="0" w:space="0" w:color="auto"/>
        <w:right w:val="none" w:sz="0" w:space="0" w:color="auto"/>
      </w:divBdr>
    </w:div>
    <w:div w:id="2098020178">
      <w:bodyDiv w:val="1"/>
      <w:marLeft w:val="0"/>
      <w:marRight w:val="0"/>
      <w:marTop w:val="0"/>
      <w:marBottom w:val="0"/>
      <w:divBdr>
        <w:top w:val="none" w:sz="0" w:space="0" w:color="auto"/>
        <w:left w:val="none" w:sz="0" w:space="0" w:color="auto"/>
        <w:bottom w:val="none" w:sz="0" w:space="0" w:color="auto"/>
        <w:right w:val="none" w:sz="0" w:space="0" w:color="auto"/>
      </w:divBdr>
    </w:div>
    <w:div w:id="2098399065">
      <w:bodyDiv w:val="1"/>
      <w:marLeft w:val="0"/>
      <w:marRight w:val="0"/>
      <w:marTop w:val="0"/>
      <w:marBottom w:val="0"/>
      <w:divBdr>
        <w:top w:val="none" w:sz="0" w:space="0" w:color="auto"/>
        <w:left w:val="none" w:sz="0" w:space="0" w:color="auto"/>
        <w:bottom w:val="none" w:sz="0" w:space="0" w:color="auto"/>
        <w:right w:val="none" w:sz="0" w:space="0" w:color="auto"/>
      </w:divBdr>
    </w:div>
    <w:div w:id="2098748340">
      <w:bodyDiv w:val="1"/>
      <w:marLeft w:val="0"/>
      <w:marRight w:val="0"/>
      <w:marTop w:val="0"/>
      <w:marBottom w:val="0"/>
      <w:divBdr>
        <w:top w:val="none" w:sz="0" w:space="0" w:color="auto"/>
        <w:left w:val="none" w:sz="0" w:space="0" w:color="auto"/>
        <w:bottom w:val="none" w:sz="0" w:space="0" w:color="auto"/>
        <w:right w:val="none" w:sz="0" w:space="0" w:color="auto"/>
      </w:divBdr>
    </w:div>
    <w:div w:id="2098867997">
      <w:bodyDiv w:val="1"/>
      <w:marLeft w:val="0"/>
      <w:marRight w:val="0"/>
      <w:marTop w:val="0"/>
      <w:marBottom w:val="0"/>
      <w:divBdr>
        <w:top w:val="none" w:sz="0" w:space="0" w:color="auto"/>
        <w:left w:val="none" w:sz="0" w:space="0" w:color="auto"/>
        <w:bottom w:val="none" w:sz="0" w:space="0" w:color="auto"/>
        <w:right w:val="none" w:sz="0" w:space="0" w:color="auto"/>
      </w:divBdr>
    </w:div>
    <w:div w:id="2098944551">
      <w:bodyDiv w:val="1"/>
      <w:marLeft w:val="0"/>
      <w:marRight w:val="0"/>
      <w:marTop w:val="0"/>
      <w:marBottom w:val="0"/>
      <w:divBdr>
        <w:top w:val="none" w:sz="0" w:space="0" w:color="auto"/>
        <w:left w:val="none" w:sz="0" w:space="0" w:color="auto"/>
        <w:bottom w:val="none" w:sz="0" w:space="0" w:color="auto"/>
        <w:right w:val="none" w:sz="0" w:space="0" w:color="auto"/>
      </w:divBdr>
    </w:div>
    <w:div w:id="2099017074">
      <w:bodyDiv w:val="1"/>
      <w:marLeft w:val="0"/>
      <w:marRight w:val="0"/>
      <w:marTop w:val="0"/>
      <w:marBottom w:val="0"/>
      <w:divBdr>
        <w:top w:val="none" w:sz="0" w:space="0" w:color="auto"/>
        <w:left w:val="none" w:sz="0" w:space="0" w:color="auto"/>
        <w:bottom w:val="none" w:sz="0" w:space="0" w:color="auto"/>
        <w:right w:val="none" w:sz="0" w:space="0" w:color="auto"/>
      </w:divBdr>
    </w:div>
    <w:div w:id="2099329939">
      <w:bodyDiv w:val="1"/>
      <w:marLeft w:val="0"/>
      <w:marRight w:val="0"/>
      <w:marTop w:val="0"/>
      <w:marBottom w:val="0"/>
      <w:divBdr>
        <w:top w:val="none" w:sz="0" w:space="0" w:color="auto"/>
        <w:left w:val="none" w:sz="0" w:space="0" w:color="auto"/>
        <w:bottom w:val="none" w:sz="0" w:space="0" w:color="auto"/>
        <w:right w:val="none" w:sz="0" w:space="0" w:color="auto"/>
      </w:divBdr>
    </w:div>
    <w:div w:id="2100171767">
      <w:bodyDiv w:val="1"/>
      <w:marLeft w:val="0"/>
      <w:marRight w:val="0"/>
      <w:marTop w:val="0"/>
      <w:marBottom w:val="0"/>
      <w:divBdr>
        <w:top w:val="none" w:sz="0" w:space="0" w:color="auto"/>
        <w:left w:val="none" w:sz="0" w:space="0" w:color="auto"/>
        <w:bottom w:val="none" w:sz="0" w:space="0" w:color="auto"/>
        <w:right w:val="none" w:sz="0" w:space="0" w:color="auto"/>
      </w:divBdr>
    </w:div>
    <w:div w:id="2101216842">
      <w:bodyDiv w:val="1"/>
      <w:marLeft w:val="0"/>
      <w:marRight w:val="0"/>
      <w:marTop w:val="0"/>
      <w:marBottom w:val="0"/>
      <w:divBdr>
        <w:top w:val="none" w:sz="0" w:space="0" w:color="auto"/>
        <w:left w:val="none" w:sz="0" w:space="0" w:color="auto"/>
        <w:bottom w:val="none" w:sz="0" w:space="0" w:color="auto"/>
        <w:right w:val="none" w:sz="0" w:space="0" w:color="auto"/>
      </w:divBdr>
    </w:div>
    <w:div w:id="2101289769">
      <w:bodyDiv w:val="1"/>
      <w:marLeft w:val="0"/>
      <w:marRight w:val="0"/>
      <w:marTop w:val="0"/>
      <w:marBottom w:val="0"/>
      <w:divBdr>
        <w:top w:val="none" w:sz="0" w:space="0" w:color="auto"/>
        <w:left w:val="none" w:sz="0" w:space="0" w:color="auto"/>
        <w:bottom w:val="none" w:sz="0" w:space="0" w:color="auto"/>
        <w:right w:val="none" w:sz="0" w:space="0" w:color="auto"/>
      </w:divBdr>
    </w:div>
    <w:div w:id="2101291156">
      <w:bodyDiv w:val="1"/>
      <w:marLeft w:val="0"/>
      <w:marRight w:val="0"/>
      <w:marTop w:val="0"/>
      <w:marBottom w:val="0"/>
      <w:divBdr>
        <w:top w:val="none" w:sz="0" w:space="0" w:color="auto"/>
        <w:left w:val="none" w:sz="0" w:space="0" w:color="auto"/>
        <w:bottom w:val="none" w:sz="0" w:space="0" w:color="auto"/>
        <w:right w:val="none" w:sz="0" w:space="0" w:color="auto"/>
      </w:divBdr>
    </w:div>
    <w:div w:id="2101296977">
      <w:bodyDiv w:val="1"/>
      <w:marLeft w:val="0"/>
      <w:marRight w:val="0"/>
      <w:marTop w:val="0"/>
      <w:marBottom w:val="0"/>
      <w:divBdr>
        <w:top w:val="none" w:sz="0" w:space="0" w:color="auto"/>
        <w:left w:val="none" w:sz="0" w:space="0" w:color="auto"/>
        <w:bottom w:val="none" w:sz="0" w:space="0" w:color="auto"/>
        <w:right w:val="none" w:sz="0" w:space="0" w:color="auto"/>
      </w:divBdr>
    </w:div>
    <w:div w:id="2101834620">
      <w:bodyDiv w:val="1"/>
      <w:marLeft w:val="0"/>
      <w:marRight w:val="0"/>
      <w:marTop w:val="0"/>
      <w:marBottom w:val="0"/>
      <w:divBdr>
        <w:top w:val="none" w:sz="0" w:space="0" w:color="auto"/>
        <w:left w:val="none" w:sz="0" w:space="0" w:color="auto"/>
        <w:bottom w:val="none" w:sz="0" w:space="0" w:color="auto"/>
        <w:right w:val="none" w:sz="0" w:space="0" w:color="auto"/>
      </w:divBdr>
    </w:div>
    <w:div w:id="2102020666">
      <w:bodyDiv w:val="1"/>
      <w:marLeft w:val="0"/>
      <w:marRight w:val="0"/>
      <w:marTop w:val="0"/>
      <w:marBottom w:val="0"/>
      <w:divBdr>
        <w:top w:val="none" w:sz="0" w:space="0" w:color="auto"/>
        <w:left w:val="none" w:sz="0" w:space="0" w:color="auto"/>
        <w:bottom w:val="none" w:sz="0" w:space="0" w:color="auto"/>
        <w:right w:val="none" w:sz="0" w:space="0" w:color="auto"/>
      </w:divBdr>
    </w:div>
    <w:div w:id="2102067544">
      <w:bodyDiv w:val="1"/>
      <w:marLeft w:val="0"/>
      <w:marRight w:val="0"/>
      <w:marTop w:val="0"/>
      <w:marBottom w:val="0"/>
      <w:divBdr>
        <w:top w:val="none" w:sz="0" w:space="0" w:color="auto"/>
        <w:left w:val="none" w:sz="0" w:space="0" w:color="auto"/>
        <w:bottom w:val="none" w:sz="0" w:space="0" w:color="auto"/>
        <w:right w:val="none" w:sz="0" w:space="0" w:color="auto"/>
      </w:divBdr>
    </w:div>
    <w:div w:id="2102558614">
      <w:bodyDiv w:val="1"/>
      <w:marLeft w:val="0"/>
      <w:marRight w:val="0"/>
      <w:marTop w:val="0"/>
      <w:marBottom w:val="0"/>
      <w:divBdr>
        <w:top w:val="none" w:sz="0" w:space="0" w:color="auto"/>
        <w:left w:val="none" w:sz="0" w:space="0" w:color="auto"/>
        <w:bottom w:val="none" w:sz="0" w:space="0" w:color="auto"/>
        <w:right w:val="none" w:sz="0" w:space="0" w:color="auto"/>
      </w:divBdr>
    </w:div>
    <w:div w:id="2102875479">
      <w:bodyDiv w:val="1"/>
      <w:marLeft w:val="0"/>
      <w:marRight w:val="0"/>
      <w:marTop w:val="0"/>
      <w:marBottom w:val="0"/>
      <w:divBdr>
        <w:top w:val="none" w:sz="0" w:space="0" w:color="auto"/>
        <w:left w:val="none" w:sz="0" w:space="0" w:color="auto"/>
        <w:bottom w:val="none" w:sz="0" w:space="0" w:color="auto"/>
        <w:right w:val="none" w:sz="0" w:space="0" w:color="auto"/>
      </w:divBdr>
    </w:div>
    <w:div w:id="2103337113">
      <w:bodyDiv w:val="1"/>
      <w:marLeft w:val="0"/>
      <w:marRight w:val="0"/>
      <w:marTop w:val="0"/>
      <w:marBottom w:val="0"/>
      <w:divBdr>
        <w:top w:val="none" w:sz="0" w:space="0" w:color="auto"/>
        <w:left w:val="none" w:sz="0" w:space="0" w:color="auto"/>
        <w:bottom w:val="none" w:sz="0" w:space="0" w:color="auto"/>
        <w:right w:val="none" w:sz="0" w:space="0" w:color="auto"/>
      </w:divBdr>
    </w:div>
    <w:div w:id="2103524692">
      <w:bodyDiv w:val="1"/>
      <w:marLeft w:val="0"/>
      <w:marRight w:val="0"/>
      <w:marTop w:val="0"/>
      <w:marBottom w:val="0"/>
      <w:divBdr>
        <w:top w:val="none" w:sz="0" w:space="0" w:color="auto"/>
        <w:left w:val="none" w:sz="0" w:space="0" w:color="auto"/>
        <w:bottom w:val="none" w:sz="0" w:space="0" w:color="auto"/>
        <w:right w:val="none" w:sz="0" w:space="0" w:color="auto"/>
      </w:divBdr>
    </w:div>
    <w:div w:id="2103645242">
      <w:bodyDiv w:val="1"/>
      <w:marLeft w:val="0"/>
      <w:marRight w:val="0"/>
      <w:marTop w:val="0"/>
      <w:marBottom w:val="0"/>
      <w:divBdr>
        <w:top w:val="none" w:sz="0" w:space="0" w:color="auto"/>
        <w:left w:val="none" w:sz="0" w:space="0" w:color="auto"/>
        <w:bottom w:val="none" w:sz="0" w:space="0" w:color="auto"/>
        <w:right w:val="none" w:sz="0" w:space="0" w:color="auto"/>
      </w:divBdr>
    </w:div>
    <w:div w:id="2104254174">
      <w:bodyDiv w:val="1"/>
      <w:marLeft w:val="0"/>
      <w:marRight w:val="0"/>
      <w:marTop w:val="0"/>
      <w:marBottom w:val="0"/>
      <w:divBdr>
        <w:top w:val="none" w:sz="0" w:space="0" w:color="auto"/>
        <w:left w:val="none" w:sz="0" w:space="0" w:color="auto"/>
        <w:bottom w:val="none" w:sz="0" w:space="0" w:color="auto"/>
        <w:right w:val="none" w:sz="0" w:space="0" w:color="auto"/>
      </w:divBdr>
    </w:div>
    <w:div w:id="2104496580">
      <w:bodyDiv w:val="1"/>
      <w:marLeft w:val="0"/>
      <w:marRight w:val="0"/>
      <w:marTop w:val="0"/>
      <w:marBottom w:val="0"/>
      <w:divBdr>
        <w:top w:val="none" w:sz="0" w:space="0" w:color="auto"/>
        <w:left w:val="none" w:sz="0" w:space="0" w:color="auto"/>
        <w:bottom w:val="none" w:sz="0" w:space="0" w:color="auto"/>
        <w:right w:val="none" w:sz="0" w:space="0" w:color="auto"/>
      </w:divBdr>
    </w:div>
    <w:div w:id="2104716578">
      <w:bodyDiv w:val="1"/>
      <w:marLeft w:val="0"/>
      <w:marRight w:val="0"/>
      <w:marTop w:val="0"/>
      <w:marBottom w:val="0"/>
      <w:divBdr>
        <w:top w:val="none" w:sz="0" w:space="0" w:color="auto"/>
        <w:left w:val="none" w:sz="0" w:space="0" w:color="auto"/>
        <w:bottom w:val="none" w:sz="0" w:space="0" w:color="auto"/>
        <w:right w:val="none" w:sz="0" w:space="0" w:color="auto"/>
      </w:divBdr>
    </w:div>
    <w:div w:id="2106147510">
      <w:bodyDiv w:val="1"/>
      <w:marLeft w:val="0"/>
      <w:marRight w:val="0"/>
      <w:marTop w:val="0"/>
      <w:marBottom w:val="0"/>
      <w:divBdr>
        <w:top w:val="none" w:sz="0" w:space="0" w:color="auto"/>
        <w:left w:val="none" w:sz="0" w:space="0" w:color="auto"/>
        <w:bottom w:val="none" w:sz="0" w:space="0" w:color="auto"/>
        <w:right w:val="none" w:sz="0" w:space="0" w:color="auto"/>
      </w:divBdr>
    </w:div>
    <w:div w:id="2106269037">
      <w:bodyDiv w:val="1"/>
      <w:marLeft w:val="0"/>
      <w:marRight w:val="0"/>
      <w:marTop w:val="0"/>
      <w:marBottom w:val="0"/>
      <w:divBdr>
        <w:top w:val="none" w:sz="0" w:space="0" w:color="auto"/>
        <w:left w:val="none" w:sz="0" w:space="0" w:color="auto"/>
        <w:bottom w:val="none" w:sz="0" w:space="0" w:color="auto"/>
        <w:right w:val="none" w:sz="0" w:space="0" w:color="auto"/>
      </w:divBdr>
    </w:div>
    <w:div w:id="2106536743">
      <w:bodyDiv w:val="1"/>
      <w:marLeft w:val="0"/>
      <w:marRight w:val="0"/>
      <w:marTop w:val="0"/>
      <w:marBottom w:val="0"/>
      <w:divBdr>
        <w:top w:val="none" w:sz="0" w:space="0" w:color="auto"/>
        <w:left w:val="none" w:sz="0" w:space="0" w:color="auto"/>
        <w:bottom w:val="none" w:sz="0" w:space="0" w:color="auto"/>
        <w:right w:val="none" w:sz="0" w:space="0" w:color="auto"/>
      </w:divBdr>
    </w:div>
    <w:div w:id="2106680871">
      <w:bodyDiv w:val="1"/>
      <w:marLeft w:val="0"/>
      <w:marRight w:val="0"/>
      <w:marTop w:val="0"/>
      <w:marBottom w:val="0"/>
      <w:divBdr>
        <w:top w:val="none" w:sz="0" w:space="0" w:color="auto"/>
        <w:left w:val="none" w:sz="0" w:space="0" w:color="auto"/>
        <w:bottom w:val="none" w:sz="0" w:space="0" w:color="auto"/>
        <w:right w:val="none" w:sz="0" w:space="0" w:color="auto"/>
      </w:divBdr>
    </w:div>
    <w:div w:id="2107387539">
      <w:bodyDiv w:val="1"/>
      <w:marLeft w:val="0"/>
      <w:marRight w:val="0"/>
      <w:marTop w:val="0"/>
      <w:marBottom w:val="0"/>
      <w:divBdr>
        <w:top w:val="none" w:sz="0" w:space="0" w:color="auto"/>
        <w:left w:val="none" w:sz="0" w:space="0" w:color="auto"/>
        <w:bottom w:val="none" w:sz="0" w:space="0" w:color="auto"/>
        <w:right w:val="none" w:sz="0" w:space="0" w:color="auto"/>
      </w:divBdr>
    </w:div>
    <w:div w:id="2107650083">
      <w:bodyDiv w:val="1"/>
      <w:marLeft w:val="0"/>
      <w:marRight w:val="0"/>
      <w:marTop w:val="0"/>
      <w:marBottom w:val="0"/>
      <w:divBdr>
        <w:top w:val="none" w:sz="0" w:space="0" w:color="auto"/>
        <w:left w:val="none" w:sz="0" w:space="0" w:color="auto"/>
        <w:bottom w:val="none" w:sz="0" w:space="0" w:color="auto"/>
        <w:right w:val="none" w:sz="0" w:space="0" w:color="auto"/>
      </w:divBdr>
    </w:div>
    <w:div w:id="2108230245">
      <w:bodyDiv w:val="1"/>
      <w:marLeft w:val="0"/>
      <w:marRight w:val="0"/>
      <w:marTop w:val="0"/>
      <w:marBottom w:val="0"/>
      <w:divBdr>
        <w:top w:val="none" w:sz="0" w:space="0" w:color="auto"/>
        <w:left w:val="none" w:sz="0" w:space="0" w:color="auto"/>
        <w:bottom w:val="none" w:sz="0" w:space="0" w:color="auto"/>
        <w:right w:val="none" w:sz="0" w:space="0" w:color="auto"/>
      </w:divBdr>
    </w:div>
    <w:div w:id="2108379192">
      <w:bodyDiv w:val="1"/>
      <w:marLeft w:val="0"/>
      <w:marRight w:val="0"/>
      <w:marTop w:val="0"/>
      <w:marBottom w:val="0"/>
      <w:divBdr>
        <w:top w:val="none" w:sz="0" w:space="0" w:color="auto"/>
        <w:left w:val="none" w:sz="0" w:space="0" w:color="auto"/>
        <w:bottom w:val="none" w:sz="0" w:space="0" w:color="auto"/>
        <w:right w:val="none" w:sz="0" w:space="0" w:color="auto"/>
      </w:divBdr>
    </w:div>
    <w:div w:id="2108689318">
      <w:bodyDiv w:val="1"/>
      <w:marLeft w:val="0"/>
      <w:marRight w:val="0"/>
      <w:marTop w:val="0"/>
      <w:marBottom w:val="0"/>
      <w:divBdr>
        <w:top w:val="none" w:sz="0" w:space="0" w:color="auto"/>
        <w:left w:val="none" w:sz="0" w:space="0" w:color="auto"/>
        <w:bottom w:val="none" w:sz="0" w:space="0" w:color="auto"/>
        <w:right w:val="none" w:sz="0" w:space="0" w:color="auto"/>
      </w:divBdr>
    </w:div>
    <w:div w:id="2108693335">
      <w:bodyDiv w:val="1"/>
      <w:marLeft w:val="0"/>
      <w:marRight w:val="0"/>
      <w:marTop w:val="0"/>
      <w:marBottom w:val="0"/>
      <w:divBdr>
        <w:top w:val="none" w:sz="0" w:space="0" w:color="auto"/>
        <w:left w:val="none" w:sz="0" w:space="0" w:color="auto"/>
        <w:bottom w:val="none" w:sz="0" w:space="0" w:color="auto"/>
        <w:right w:val="none" w:sz="0" w:space="0" w:color="auto"/>
      </w:divBdr>
    </w:div>
    <w:div w:id="2108839692">
      <w:bodyDiv w:val="1"/>
      <w:marLeft w:val="0"/>
      <w:marRight w:val="0"/>
      <w:marTop w:val="0"/>
      <w:marBottom w:val="0"/>
      <w:divBdr>
        <w:top w:val="none" w:sz="0" w:space="0" w:color="auto"/>
        <w:left w:val="none" w:sz="0" w:space="0" w:color="auto"/>
        <w:bottom w:val="none" w:sz="0" w:space="0" w:color="auto"/>
        <w:right w:val="none" w:sz="0" w:space="0" w:color="auto"/>
      </w:divBdr>
    </w:div>
    <w:div w:id="2108848917">
      <w:bodyDiv w:val="1"/>
      <w:marLeft w:val="0"/>
      <w:marRight w:val="0"/>
      <w:marTop w:val="0"/>
      <w:marBottom w:val="0"/>
      <w:divBdr>
        <w:top w:val="none" w:sz="0" w:space="0" w:color="auto"/>
        <w:left w:val="none" w:sz="0" w:space="0" w:color="auto"/>
        <w:bottom w:val="none" w:sz="0" w:space="0" w:color="auto"/>
        <w:right w:val="none" w:sz="0" w:space="0" w:color="auto"/>
      </w:divBdr>
    </w:div>
    <w:div w:id="2108960190">
      <w:bodyDiv w:val="1"/>
      <w:marLeft w:val="0"/>
      <w:marRight w:val="0"/>
      <w:marTop w:val="0"/>
      <w:marBottom w:val="0"/>
      <w:divBdr>
        <w:top w:val="none" w:sz="0" w:space="0" w:color="auto"/>
        <w:left w:val="none" w:sz="0" w:space="0" w:color="auto"/>
        <w:bottom w:val="none" w:sz="0" w:space="0" w:color="auto"/>
        <w:right w:val="none" w:sz="0" w:space="0" w:color="auto"/>
      </w:divBdr>
    </w:div>
    <w:div w:id="2109277136">
      <w:bodyDiv w:val="1"/>
      <w:marLeft w:val="0"/>
      <w:marRight w:val="0"/>
      <w:marTop w:val="0"/>
      <w:marBottom w:val="0"/>
      <w:divBdr>
        <w:top w:val="none" w:sz="0" w:space="0" w:color="auto"/>
        <w:left w:val="none" w:sz="0" w:space="0" w:color="auto"/>
        <w:bottom w:val="none" w:sz="0" w:space="0" w:color="auto"/>
        <w:right w:val="none" w:sz="0" w:space="0" w:color="auto"/>
      </w:divBdr>
    </w:div>
    <w:div w:id="2109306195">
      <w:bodyDiv w:val="1"/>
      <w:marLeft w:val="0"/>
      <w:marRight w:val="0"/>
      <w:marTop w:val="0"/>
      <w:marBottom w:val="0"/>
      <w:divBdr>
        <w:top w:val="none" w:sz="0" w:space="0" w:color="auto"/>
        <w:left w:val="none" w:sz="0" w:space="0" w:color="auto"/>
        <w:bottom w:val="none" w:sz="0" w:space="0" w:color="auto"/>
        <w:right w:val="none" w:sz="0" w:space="0" w:color="auto"/>
      </w:divBdr>
    </w:div>
    <w:div w:id="2109503605">
      <w:bodyDiv w:val="1"/>
      <w:marLeft w:val="0"/>
      <w:marRight w:val="0"/>
      <w:marTop w:val="0"/>
      <w:marBottom w:val="0"/>
      <w:divBdr>
        <w:top w:val="none" w:sz="0" w:space="0" w:color="auto"/>
        <w:left w:val="none" w:sz="0" w:space="0" w:color="auto"/>
        <w:bottom w:val="none" w:sz="0" w:space="0" w:color="auto"/>
        <w:right w:val="none" w:sz="0" w:space="0" w:color="auto"/>
      </w:divBdr>
    </w:div>
    <w:div w:id="2109961843">
      <w:bodyDiv w:val="1"/>
      <w:marLeft w:val="0"/>
      <w:marRight w:val="0"/>
      <w:marTop w:val="0"/>
      <w:marBottom w:val="0"/>
      <w:divBdr>
        <w:top w:val="none" w:sz="0" w:space="0" w:color="auto"/>
        <w:left w:val="none" w:sz="0" w:space="0" w:color="auto"/>
        <w:bottom w:val="none" w:sz="0" w:space="0" w:color="auto"/>
        <w:right w:val="none" w:sz="0" w:space="0" w:color="auto"/>
      </w:divBdr>
    </w:div>
    <w:div w:id="2109962131">
      <w:bodyDiv w:val="1"/>
      <w:marLeft w:val="0"/>
      <w:marRight w:val="0"/>
      <w:marTop w:val="0"/>
      <w:marBottom w:val="0"/>
      <w:divBdr>
        <w:top w:val="none" w:sz="0" w:space="0" w:color="auto"/>
        <w:left w:val="none" w:sz="0" w:space="0" w:color="auto"/>
        <w:bottom w:val="none" w:sz="0" w:space="0" w:color="auto"/>
        <w:right w:val="none" w:sz="0" w:space="0" w:color="auto"/>
      </w:divBdr>
    </w:div>
    <w:div w:id="2110195259">
      <w:bodyDiv w:val="1"/>
      <w:marLeft w:val="0"/>
      <w:marRight w:val="0"/>
      <w:marTop w:val="0"/>
      <w:marBottom w:val="0"/>
      <w:divBdr>
        <w:top w:val="none" w:sz="0" w:space="0" w:color="auto"/>
        <w:left w:val="none" w:sz="0" w:space="0" w:color="auto"/>
        <w:bottom w:val="none" w:sz="0" w:space="0" w:color="auto"/>
        <w:right w:val="none" w:sz="0" w:space="0" w:color="auto"/>
      </w:divBdr>
    </w:div>
    <w:div w:id="2110613609">
      <w:bodyDiv w:val="1"/>
      <w:marLeft w:val="0"/>
      <w:marRight w:val="0"/>
      <w:marTop w:val="0"/>
      <w:marBottom w:val="0"/>
      <w:divBdr>
        <w:top w:val="none" w:sz="0" w:space="0" w:color="auto"/>
        <w:left w:val="none" w:sz="0" w:space="0" w:color="auto"/>
        <w:bottom w:val="none" w:sz="0" w:space="0" w:color="auto"/>
        <w:right w:val="none" w:sz="0" w:space="0" w:color="auto"/>
      </w:divBdr>
    </w:div>
    <w:div w:id="2111393217">
      <w:bodyDiv w:val="1"/>
      <w:marLeft w:val="0"/>
      <w:marRight w:val="0"/>
      <w:marTop w:val="0"/>
      <w:marBottom w:val="0"/>
      <w:divBdr>
        <w:top w:val="none" w:sz="0" w:space="0" w:color="auto"/>
        <w:left w:val="none" w:sz="0" w:space="0" w:color="auto"/>
        <w:bottom w:val="none" w:sz="0" w:space="0" w:color="auto"/>
        <w:right w:val="none" w:sz="0" w:space="0" w:color="auto"/>
      </w:divBdr>
    </w:div>
    <w:div w:id="2111732889">
      <w:bodyDiv w:val="1"/>
      <w:marLeft w:val="0"/>
      <w:marRight w:val="0"/>
      <w:marTop w:val="0"/>
      <w:marBottom w:val="0"/>
      <w:divBdr>
        <w:top w:val="none" w:sz="0" w:space="0" w:color="auto"/>
        <w:left w:val="none" w:sz="0" w:space="0" w:color="auto"/>
        <w:bottom w:val="none" w:sz="0" w:space="0" w:color="auto"/>
        <w:right w:val="none" w:sz="0" w:space="0" w:color="auto"/>
      </w:divBdr>
    </w:div>
    <w:div w:id="2112237917">
      <w:bodyDiv w:val="1"/>
      <w:marLeft w:val="0"/>
      <w:marRight w:val="0"/>
      <w:marTop w:val="0"/>
      <w:marBottom w:val="0"/>
      <w:divBdr>
        <w:top w:val="none" w:sz="0" w:space="0" w:color="auto"/>
        <w:left w:val="none" w:sz="0" w:space="0" w:color="auto"/>
        <w:bottom w:val="none" w:sz="0" w:space="0" w:color="auto"/>
        <w:right w:val="none" w:sz="0" w:space="0" w:color="auto"/>
      </w:divBdr>
    </w:div>
    <w:div w:id="2112972985">
      <w:bodyDiv w:val="1"/>
      <w:marLeft w:val="0"/>
      <w:marRight w:val="0"/>
      <w:marTop w:val="0"/>
      <w:marBottom w:val="0"/>
      <w:divBdr>
        <w:top w:val="none" w:sz="0" w:space="0" w:color="auto"/>
        <w:left w:val="none" w:sz="0" w:space="0" w:color="auto"/>
        <w:bottom w:val="none" w:sz="0" w:space="0" w:color="auto"/>
        <w:right w:val="none" w:sz="0" w:space="0" w:color="auto"/>
      </w:divBdr>
    </w:div>
    <w:div w:id="2113085499">
      <w:bodyDiv w:val="1"/>
      <w:marLeft w:val="0"/>
      <w:marRight w:val="0"/>
      <w:marTop w:val="0"/>
      <w:marBottom w:val="0"/>
      <w:divBdr>
        <w:top w:val="none" w:sz="0" w:space="0" w:color="auto"/>
        <w:left w:val="none" w:sz="0" w:space="0" w:color="auto"/>
        <w:bottom w:val="none" w:sz="0" w:space="0" w:color="auto"/>
        <w:right w:val="none" w:sz="0" w:space="0" w:color="auto"/>
      </w:divBdr>
    </w:div>
    <w:div w:id="2113240978">
      <w:bodyDiv w:val="1"/>
      <w:marLeft w:val="0"/>
      <w:marRight w:val="0"/>
      <w:marTop w:val="0"/>
      <w:marBottom w:val="0"/>
      <w:divBdr>
        <w:top w:val="none" w:sz="0" w:space="0" w:color="auto"/>
        <w:left w:val="none" w:sz="0" w:space="0" w:color="auto"/>
        <w:bottom w:val="none" w:sz="0" w:space="0" w:color="auto"/>
        <w:right w:val="none" w:sz="0" w:space="0" w:color="auto"/>
      </w:divBdr>
    </w:div>
    <w:div w:id="2113668268">
      <w:bodyDiv w:val="1"/>
      <w:marLeft w:val="0"/>
      <w:marRight w:val="0"/>
      <w:marTop w:val="0"/>
      <w:marBottom w:val="0"/>
      <w:divBdr>
        <w:top w:val="none" w:sz="0" w:space="0" w:color="auto"/>
        <w:left w:val="none" w:sz="0" w:space="0" w:color="auto"/>
        <w:bottom w:val="none" w:sz="0" w:space="0" w:color="auto"/>
        <w:right w:val="none" w:sz="0" w:space="0" w:color="auto"/>
      </w:divBdr>
    </w:div>
    <w:div w:id="2114200730">
      <w:bodyDiv w:val="1"/>
      <w:marLeft w:val="0"/>
      <w:marRight w:val="0"/>
      <w:marTop w:val="0"/>
      <w:marBottom w:val="0"/>
      <w:divBdr>
        <w:top w:val="none" w:sz="0" w:space="0" w:color="auto"/>
        <w:left w:val="none" w:sz="0" w:space="0" w:color="auto"/>
        <w:bottom w:val="none" w:sz="0" w:space="0" w:color="auto"/>
        <w:right w:val="none" w:sz="0" w:space="0" w:color="auto"/>
      </w:divBdr>
    </w:div>
    <w:div w:id="2114209298">
      <w:bodyDiv w:val="1"/>
      <w:marLeft w:val="0"/>
      <w:marRight w:val="0"/>
      <w:marTop w:val="0"/>
      <w:marBottom w:val="0"/>
      <w:divBdr>
        <w:top w:val="none" w:sz="0" w:space="0" w:color="auto"/>
        <w:left w:val="none" w:sz="0" w:space="0" w:color="auto"/>
        <w:bottom w:val="none" w:sz="0" w:space="0" w:color="auto"/>
        <w:right w:val="none" w:sz="0" w:space="0" w:color="auto"/>
      </w:divBdr>
    </w:div>
    <w:div w:id="2114401139">
      <w:bodyDiv w:val="1"/>
      <w:marLeft w:val="0"/>
      <w:marRight w:val="0"/>
      <w:marTop w:val="0"/>
      <w:marBottom w:val="0"/>
      <w:divBdr>
        <w:top w:val="none" w:sz="0" w:space="0" w:color="auto"/>
        <w:left w:val="none" w:sz="0" w:space="0" w:color="auto"/>
        <w:bottom w:val="none" w:sz="0" w:space="0" w:color="auto"/>
        <w:right w:val="none" w:sz="0" w:space="0" w:color="auto"/>
      </w:divBdr>
    </w:div>
    <w:div w:id="2114662939">
      <w:bodyDiv w:val="1"/>
      <w:marLeft w:val="0"/>
      <w:marRight w:val="0"/>
      <w:marTop w:val="0"/>
      <w:marBottom w:val="0"/>
      <w:divBdr>
        <w:top w:val="none" w:sz="0" w:space="0" w:color="auto"/>
        <w:left w:val="none" w:sz="0" w:space="0" w:color="auto"/>
        <w:bottom w:val="none" w:sz="0" w:space="0" w:color="auto"/>
        <w:right w:val="none" w:sz="0" w:space="0" w:color="auto"/>
      </w:divBdr>
    </w:div>
    <w:div w:id="2114787285">
      <w:bodyDiv w:val="1"/>
      <w:marLeft w:val="0"/>
      <w:marRight w:val="0"/>
      <w:marTop w:val="0"/>
      <w:marBottom w:val="0"/>
      <w:divBdr>
        <w:top w:val="none" w:sz="0" w:space="0" w:color="auto"/>
        <w:left w:val="none" w:sz="0" w:space="0" w:color="auto"/>
        <w:bottom w:val="none" w:sz="0" w:space="0" w:color="auto"/>
        <w:right w:val="none" w:sz="0" w:space="0" w:color="auto"/>
      </w:divBdr>
    </w:div>
    <w:div w:id="2115242691">
      <w:bodyDiv w:val="1"/>
      <w:marLeft w:val="0"/>
      <w:marRight w:val="0"/>
      <w:marTop w:val="0"/>
      <w:marBottom w:val="0"/>
      <w:divBdr>
        <w:top w:val="none" w:sz="0" w:space="0" w:color="auto"/>
        <w:left w:val="none" w:sz="0" w:space="0" w:color="auto"/>
        <w:bottom w:val="none" w:sz="0" w:space="0" w:color="auto"/>
        <w:right w:val="none" w:sz="0" w:space="0" w:color="auto"/>
      </w:divBdr>
    </w:div>
    <w:div w:id="2115442575">
      <w:bodyDiv w:val="1"/>
      <w:marLeft w:val="0"/>
      <w:marRight w:val="0"/>
      <w:marTop w:val="0"/>
      <w:marBottom w:val="0"/>
      <w:divBdr>
        <w:top w:val="none" w:sz="0" w:space="0" w:color="auto"/>
        <w:left w:val="none" w:sz="0" w:space="0" w:color="auto"/>
        <w:bottom w:val="none" w:sz="0" w:space="0" w:color="auto"/>
        <w:right w:val="none" w:sz="0" w:space="0" w:color="auto"/>
      </w:divBdr>
    </w:div>
    <w:div w:id="2115636272">
      <w:bodyDiv w:val="1"/>
      <w:marLeft w:val="0"/>
      <w:marRight w:val="0"/>
      <w:marTop w:val="0"/>
      <w:marBottom w:val="0"/>
      <w:divBdr>
        <w:top w:val="none" w:sz="0" w:space="0" w:color="auto"/>
        <w:left w:val="none" w:sz="0" w:space="0" w:color="auto"/>
        <w:bottom w:val="none" w:sz="0" w:space="0" w:color="auto"/>
        <w:right w:val="none" w:sz="0" w:space="0" w:color="auto"/>
      </w:divBdr>
    </w:div>
    <w:div w:id="2116097000">
      <w:bodyDiv w:val="1"/>
      <w:marLeft w:val="0"/>
      <w:marRight w:val="0"/>
      <w:marTop w:val="0"/>
      <w:marBottom w:val="0"/>
      <w:divBdr>
        <w:top w:val="none" w:sz="0" w:space="0" w:color="auto"/>
        <w:left w:val="none" w:sz="0" w:space="0" w:color="auto"/>
        <w:bottom w:val="none" w:sz="0" w:space="0" w:color="auto"/>
        <w:right w:val="none" w:sz="0" w:space="0" w:color="auto"/>
      </w:divBdr>
    </w:div>
    <w:div w:id="2116244570">
      <w:bodyDiv w:val="1"/>
      <w:marLeft w:val="0"/>
      <w:marRight w:val="0"/>
      <w:marTop w:val="0"/>
      <w:marBottom w:val="0"/>
      <w:divBdr>
        <w:top w:val="none" w:sz="0" w:space="0" w:color="auto"/>
        <w:left w:val="none" w:sz="0" w:space="0" w:color="auto"/>
        <w:bottom w:val="none" w:sz="0" w:space="0" w:color="auto"/>
        <w:right w:val="none" w:sz="0" w:space="0" w:color="auto"/>
      </w:divBdr>
    </w:div>
    <w:div w:id="2116627454">
      <w:bodyDiv w:val="1"/>
      <w:marLeft w:val="0"/>
      <w:marRight w:val="0"/>
      <w:marTop w:val="0"/>
      <w:marBottom w:val="0"/>
      <w:divBdr>
        <w:top w:val="none" w:sz="0" w:space="0" w:color="auto"/>
        <w:left w:val="none" w:sz="0" w:space="0" w:color="auto"/>
        <w:bottom w:val="none" w:sz="0" w:space="0" w:color="auto"/>
        <w:right w:val="none" w:sz="0" w:space="0" w:color="auto"/>
      </w:divBdr>
    </w:div>
    <w:div w:id="2116896085">
      <w:bodyDiv w:val="1"/>
      <w:marLeft w:val="0"/>
      <w:marRight w:val="0"/>
      <w:marTop w:val="0"/>
      <w:marBottom w:val="0"/>
      <w:divBdr>
        <w:top w:val="none" w:sz="0" w:space="0" w:color="auto"/>
        <w:left w:val="none" w:sz="0" w:space="0" w:color="auto"/>
        <w:bottom w:val="none" w:sz="0" w:space="0" w:color="auto"/>
        <w:right w:val="none" w:sz="0" w:space="0" w:color="auto"/>
      </w:divBdr>
    </w:div>
    <w:div w:id="2118334293">
      <w:bodyDiv w:val="1"/>
      <w:marLeft w:val="0"/>
      <w:marRight w:val="0"/>
      <w:marTop w:val="0"/>
      <w:marBottom w:val="0"/>
      <w:divBdr>
        <w:top w:val="none" w:sz="0" w:space="0" w:color="auto"/>
        <w:left w:val="none" w:sz="0" w:space="0" w:color="auto"/>
        <w:bottom w:val="none" w:sz="0" w:space="0" w:color="auto"/>
        <w:right w:val="none" w:sz="0" w:space="0" w:color="auto"/>
      </w:divBdr>
    </w:div>
    <w:div w:id="2118476649">
      <w:bodyDiv w:val="1"/>
      <w:marLeft w:val="0"/>
      <w:marRight w:val="0"/>
      <w:marTop w:val="0"/>
      <w:marBottom w:val="0"/>
      <w:divBdr>
        <w:top w:val="none" w:sz="0" w:space="0" w:color="auto"/>
        <w:left w:val="none" w:sz="0" w:space="0" w:color="auto"/>
        <w:bottom w:val="none" w:sz="0" w:space="0" w:color="auto"/>
        <w:right w:val="none" w:sz="0" w:space="0" w:color="auto"/>
      </w:divBdr>
    </w:div>
    <w:div w:id="2119443391">
      <w:bodyDiv w:val="1"/>
      <w:marLeft w:val="0"/>
      <w:marRight w:val="0"/>
      <w:marTop w:val="0"/>
      <w:marBottom w:val="0"/>
      <w:divBdr>
        <w:top w:val="none" w:sz="0" w:space="0" w:color="auto"/>
        <w:left w:val="none" w:sz="0" w:space="0" w:color="auto"/>
        <w:bottom w:val="none" w:sz="0" w:space="0" w:color="auto"/>
        <w:right w:val="none" w:sz="0" w:space="0" w:color="auto"/>
      </w:divBdr>
    </w:div>
    <w:div w:id="2119835821">
      <w:bodyDiv w:val="1"/>
      <w:marLeft w:val="0"/>
      <w:marRight w:val="0"/>
      <w:marTop w:val="0"/>
      <w:marBottom w:val="0"/>
      <w:divBdr>
        <w:top w:val="none" w:sz="0" w:space="0" w:color="auto"/>
        <w:left w:val="none" w:sz="0" w:space="0" w:color="auto"/>
        <w:bottom w:val="none" w:sz="0" w:space="0" w:color="auto"/>
        <w:right w:val="none" w:sz="0" w:space="0" w:color="auto"/>
      </w:divBdr>
    </w:div>
    <w:div w:id="2119909653">
      <w:bodyDiv w:val="1"/>
      <w:marLeft w:val="0"/>
      <w:marRight w:val="0"/>
      <w:marTop w:val="0"/>
      <w:marBottom w:val="0"/>
      <w:divBdr>
        <w:top w:val="none" w:sz="0" w:space="0" w:color="auto"/>
        <w:left w:val="none" w:sz="0" w:space="0" w:color="auto"/>
        <w:bottom w:val="none" w:sz="0" w:space="0" w:color="auto"/>
        <w:right w:val="none" w:sz="0" w:space="0" w:color="auto"/>
      </w:divBdr>
    </w:div>
    <w:div w:id="2120103696">
      <w:bodyDiv w:val="1"/>
      <w:marLeft w:val="0"/>
      <w:marRight w:val="0"/>
      <w:marTop w:val="0"/>
      <w:marBottom w:val="0"/>
      <w:divBdr>
        <w:top w:val="none" w:sz="0" w:space="0" w:color="auto"/>
        <w:left w:val="none" w:sz="0" w:space="0" w:color="auto"/>
        <w:bottom w:val="none" w:sz="0" w:space="0" w:color="auto"/>
        <w:right w:val="none" w:sz="0" w:space="0" w:color="auto"/>
      </w:divBdr>
    </w:div>
    <w:div w:id="2120711661">
      <w:bodyDiv w:val="1"/>
      <w:marLeft w:val="0"/>
      <w:marRight w:val="0"/>
      <w:marTop w:val="0"/>
      <w:marBottom w:val="0"/>
      <w:divBdr>
        <w:top w:val="none" w:sz="0" w:space="0" w:color="auto"/>
        <w:left w:val="none" w:sz="0" w:space="0" w:color="auto"/>
        <w:bottom w:val="none" w:sz="0" w:space="0" w:color="auto"/>
        <w:right w:val="none" w:sz="0" w:space="0" w:color="auto"/>
      </w:divBdr>
    </w:div>
    <w:div w:id="2120878027">
      <w:bodyDiv w:val="1"/>
      <w:marLeft w:val="0"/>
      <w:marRight w:val="0"/>
      <w:marTop w:val="0"/>
      <w:marBottom w:val="0"/>
      <w:divBdr>
        <w:top w:val="none" w:sz="0" w:space="0" w:color="auto"/>
        <w:left w:val="none" w:sz="0" w:space="0" w:color="auto"/>
        <w:bottom w:val="none" w:sz="0" w:space="0" w:color="auto"/>
        <w:right w:val="none" w:sz="0" w:space="0" w:color="auto"/>
      </w:divBdr>
    </w:div>
    <w:div w:id="2120907123">
      <w:bodyDiv w:val="1"/>
      <w:marLeft w:val="0"/>
      <w:marRight w:val="0"/>
      <w:marTop w:val="0"/>
      <w:marBottom w:val="0"/>
      <w:divBdr>
        <w:top w:val="none" w:sz="0" w:space="0" w:color="auto"/>
        <w:left w:val="none" w:sz="0" w:space="0" w:color="auto"/>
        <w:bottom w:val="none" w:sz="0" w:space="0" w:color="auto"/>
        <w:right w:val="none" w:sz="0" w:space="0" w:color="auto"/>
      </w:divBdr>
    </w:div>
    <w:div w:id="2121338729">
      <w:bodyDiv w:val="1"/>
      <w:marLeft w:val="0"/>
      <w:marRight w:val="0"/>
      <w:marTop w:val="0"/>
      <w:marBottom w:val="0"/>
      <w:divBdr>
        <w:top w:val="none" w:sz="0" w:space="0" w:color="auto"/>
        <w:left w:val="none" w:sz="0" w:space="0" w:color="auto"/>
        <w:bottom w:val="none" w:sz="0" w:space="0" w:color="auto"/>
        <w:right w:val="none" w:sz="0" w:space="0" w:color="auto"/>
      </w:divBdr>
    </w:div>
    <w:div w:id="2121559560">
      <w:bodyDiv w:val="1"/>
      <w:marLeft w:val="0"/>
      <w:marRight w:val="0"/>
      <w:marTop w:val="0"/>
      <w:marBottom w:val="0"/>
      <w:divBdr>
        <w:top w:val="none" w:sz="0" w:space="0" w:color="auto"/>
        <w:left w:val="none" w:sz="0" w:space="0" w:color="auto"/>
        <w:bottom w:val="none" w:sz="0" w:space="0" w:color="auto"/>
        <w:right w:val="none" w:sz="0" w:space="0" w:color="auto"/>
      </w:divBdr>
    </w:div>
    <w:div w:id="2121800392">
      <w:bodyDiv w:val="1"/>
      <w:marLeft w:val="0"/>
      <w:marRight w:val="0"/>
      <w:marTop w:val="0"/>
      <w:marBottom w:val="0"/>
      <w:divBdr>
        <w:top w:val="none" w:sz="0" w:space="0" w:color="auto"/>
        <w:left w:val="none" w:sz="0" w:space="0" w:color="auto"/>
        <w:bottom w:val="none" w:sz="0" w:space="0" w:color="auto"/>
        <w:right w:val="none" w:sz="0" w:space="0" w:color="auto"/>
      </w:divBdr>
    </w:div>
    <w:div w:id="2121875449">
      <w:bodyDiv w:val="1"/>
      <w:marLeft w:val="0"/>
      <w:marRight w:val="0"/>
      <w:marTop w:val="0"/>
      <w:marBottom w:val="0"/>
      <w:divBdr>
        <w:top w:val="none" w:sz="0" w:space="0" w:color="auto"/>
        <w:left w:val="none" w:sz="0" w:space="0" w:color="auto"/>
        <w:bottom w:val="none" w:sz="0" w:space="0" w:color="auto"/>
        <w:right w:val="none" w:sz="0" w:space="0" w:color="auto"/>
      </w:divBdr>
    </w:div>
    <w:div w:id="2122676178">
      <w:bodyDiv w:val="1"/>
      <w:marLeft w:val="0"/>
      <w:marRight w:val="0"/>
      <w:marTop w:val="0"/>
      <w:marBottom w:val="0"/>
      <w:divBdr>
        <w:top w:val="none" w:sz="0" w:space="0" w:color="auto"/>
        <w:left w:val="none" w:sz="0" w:space="0" w:color="auto"/>
        <w:bottom w:val="none" w:sz="0" w:space="0" w:color="auto"/>
        <w:right w:val="none" w:sz="0" w:space="0" w:color="auto"/>
      </w:divBdr>
    </w:div>
    <w:div w:id="2123185133">
      <w:bodyDiv w:val="1"/>
      <w:marLeft w:val="0"/>
      <w:marRight w:val="0"/>
      <w:marTop w:val="0"/>
      <w:marBottom w:val="0"/>
      <w:divBdr>
        <w:top w:val="none" w:sz="0" w:space="0" w:color="auto"/>
        <w:left w:val="none" w:sz="0" w:space="0" w:color="auto"/>
        <w:bottom w:val="none" w:sz="0" w:space="0" w:color="auto"/>
        <w:right w:val="none" w:sz="0" w:space="0" w:color="auto"/>
      </w:divBdr>
    </w:div>
    <w:div w:id="2123651822">
      <w:bodyDiv w:val="1"/>
      <w:marLeft w:val="0"/>
      <w:marRight w:val="0"/>
      <w:marTop w:val="0"/>
      <w:marBottom w:val="0"/>
      <w:divBdr>
        <w:top w:val="none" w:sz="0" w:space="0" w:color="auto"/>
        <w:left w:val="none" w:sz="0" w:space="0" w:color="auto"/>
        <w:bottom w:val="none" w:sz="0" w:space="0" w:color="auto"/>
        <w:right w:val="none" w:sz="0" w:space="0" w:color="auto"/>
      </w:divBdr>
    </w:div>
    <w:div w:id="2123761203">
      <w:bodyDiv w:val="1"/>
      <w:marLeft w:val="0"/>
      <w:marRight w:val="0"/>
      <w:marTop w:val="0"/>
      <w:marBottom w:val="0"/>
      <w:divBdr>
        <w:top w:val="none" w:sz="0" w:space="0" w:color="auto"/>
        <w:left w:val="none" w:sz="0" w:space="0" w:color="auto"/>
        <w:bottom w:val="none" w:sz="0" w:space="0" w:color="auto"/>
        <w:right w:val="none" w:sz="0" w:space="0" w:color="auto"/>
      </w:divBdr>
    </w:div>
    <w:div w:id="2123961997">
      <w:bodyDiv w:val="1"/>
      <w:marLeft w:val="0"/>
      <w:marRight w:val="0"/>
      <w:marTop w:val="0"/>
      <w:marBottom w:val="0"/>
      <w:divBdr>
        <w:top w:val="none" w:sz="0" w:space="0" w:color="auto"/>
        <w:left w:val="none" w:sz="0" w:space="0" w:color="auto"/>
        <w:bottom w:val="none" w:sz="0" w:space="0" w:color="auto"/>
        <w:right w:val="none" w:sz="0" w:space="0" w:color="auto"/>
      </w:divBdr>
    </w:div>
    <w:div w:id="2124226954">
      <w:bodyDiv w:val="1"/>
      <w:marLeft w:val="0"/>
      <w:marRight w:val="0"/>
      <w:marTop w:val="0"/>
      <w:marBottom w:val="0"/>
      <w:divBdr>
        <w:top w:val="none" w:sz="0" w:space="0" w:color="auto"/>
        <w:left w:val="none" w:sz="0" w:space="0" w:color="auto"/>
        <w:bottom w:val="none" w:sz="0" w:space="0" w:color="auto"/>
        <w:right w:val="none" w:sz="0" w:space="0" w:color="auto"/>
      </w:divBdr>
    </w:div>
    <w:div w:id="2124377005">
      <w:bodyDiv w:val="1"/>
      <w:marLeft w:val="0"/>
      <w:marRight w:val="0"/>
      <w:marTop w:val="0"/>
      <w:marBottom w:val="0"/>
      <w:divBdr>
        <w:top w:val="none" w:sz="0" w:space="0" w:color="auto"/>
        <w:left w:val="none" w:sz="0" w:space="0" w:color="auto"/>
        <w:bottom w:val="none" w:sz="0" w:space="0" w:color="auto"/>
        <w:right w:val="none" w:sz="0" w:space="0" w:color="auto"/>
      </w:divBdr>
    </w:div>
    <w:div w:id="2124497767">
      <w:bodyDiv w:val="1"/>
      <w:marLeft w:val="0"/>
      <w:marRight w:val="0"/>
      <w:marTop w:val="0"/>
      <w:marBottom w:val="0"/>
      <w:divBdr>
        <w:top w:val="none" w:sz="0" w:space="0" w:color="auto"/>
        <w:left w:val="none" w:sz="0" w:space="0" w:color="auto"/>
        <w:bottom w:val="none" w:sz="0" w:space="0" w:color="auto"/>
        <w:right w:val="none" w:sz="0" w:space="0" w:color="auto"/>
      </w:divBdr>
    </w:div>
    <w:div w:id="2126190810">
      <w:bodyDiv w:val="1"/>
      <w:marLeft w:val="0"/>
      <w:marRight w:val="0"/>
      <w:marTop w:val="0"/>
      <w:marBottom w:val="0"/>
      <w:divBdr>
        <w:top w:val="none" w:sz="0" w:space="0" w:color="auto"/>
        <w:left w:val="none" w:sz="0" w:space="0" w:color="auto"/>
        <w:bottom w:val="none" w:sz="0" w:space="0" w:color="auto"/>
        <w:right w:val="none" w:sz="0" w:space="0" w:color="auto"/>
      </w:divBdr>
    </w:div>
    <w:div w:id="2127775208">
      <w:bodyDiv w:val="1"/>
      <w:marLeft w:val="0"/>
      <w:marRight w:val="0"/>
      <w:marTop w:val="0"/>
      <w:marBottom w:val="0"/>
      <w:divBdr>
        <w:top w:val="none" w:sz="0" w:space="0" w:color="auto"/>
        <w:left w:val="none" w:sz="0" w:space="0" w:color="auto"/>
        <w:bottom w:val="none" w:sz="0" w:space="0" w:color="auto"/>
        <w:right w:val="none" w:sz="0" w:space="0" w:color="auto"/>
      </w:divBdr>
    </w:div>
    <w:div w:id="2127845804">
      <w:bodyDiv w:val="1"/>
      <w:marLeft w:val="0"/>
      <w:marRight w:val="0"/>
      <w:marTop w:val="0"/>
      <w:marBottom w:val="0"/>
      <w:divBdr>
        <w:top w:val="none" w:sz="0" w:space="0" w:color="auto"/>
        <w:left w:val="none" w:sz="0" w:space="0" w:color="auto"/>
        <w:bottom w:val="none" w:sz="0" w:space="0" w:color="auto"/>
        <w:right w:val="none" w:sz="0" w:space="0" w:color="auto"/>
      </w:divBdr>
    </w:div>
    <w:div w:id="2128616893">
      <w:bodyDiv w:val="1"/>
      <w:marLeft w:val="0"/>
      <w:marRight w:val="0"/>
      <w:marTop w:val="0"/>
      <w:marBottom w:val="0"/>
      <w:divBdr>
        <w:top w:val="none" w:sz="0" w:space="0" w:color="auto"/>
        <w:left w:val="none" w:sz="0" w:space="0" w:color="auto"/>
        <w:bottom w:val="none" w:sz="0" w:space="0" w:color="auto"/>
        <w:right w:val="none" w:sz="0" w:space="0" w:color="auto"/>
      </w:divBdr>
    </w:div>
    <w:div w:id="2129006942">
      <w:bodyDiv w:val="1"/>
      <w:marLeft w:val="0"/>
      <w:marRight w:val="0"/>
      <w:marTop w:val="0"/>
      <w:marBottom w:val="0"/>
      <w:divBdr>
        <w:top w:val="none" w:sz="0" w:space="0" w:color="auto"/>
        <w:left w:val="none" w:sz="0" w:space="0" w:color="auto"/>
        <w:bottom w:val="none" w:sz="0" w:space="0" w:color="auto"/>
        <w:right w:val="none" w:sz="0" w:space="0" w:color="auto"/>
      </w:divBdr>
    </w:div>
    <w:div w:id="2129080774">
      <w:bodyDiv w:val="1"/>
      <w:marLeft w:val="0"/>
      <w:marRight w:val="0"/>
      <w:marTop w:val="0"/>
      <w:marBottom w:val="0"/>
      <w:divBdr>
        <w:top w:val="none" w:sz="0" w:space="0" w:color="auto"/>
        <w:left w:val="none" w:sz="0" w:space="0" w:color="auto"/>
        <w:bottom w:val="none" w:sz="0" w:space="0" w:color="auto"/>
        <w:right w:val="none" w:sz="0" w:space="0" w:color="auto"/>
      </w:divBdr>
    </w:div>
    <w:div w:id="2129468143">
      <w:bodyDiv w:val="1"/>
      <w:marLeft w:val="0"/>
      <w:marRight w:val="0"/>
      <w:marTop w:val="0"/>
      <w:marBottom w:val="0"/>
      <w:divBdr>
        <w:top w:val="none" w:sz="0" w:space="0" w:color="auto"/>
        <w:left w:val="none" w:sz="0" w:space="0" w:color="auto"/>
        <w:bottom w:val="none" w:sz="0" w:space="0" w:color="auto"/>
        <w:right w:val="none" w:sz="0" w:space="0" w:color="auto"/>
      </w:divBdr>
    </w:div>
    <w:div w:id="2129814874">
      <w:bodyDiv w:val="1"/>
      <w:marLeft w:val="0"/>
      <w:marRight w:val="0"/>
      <w:marTop w:val="0"/>
      <w:marBottom w:val="0"/>
      <w:divBdr>
        <w:top w:val="none" w:sz="0" w:space="0" w:color="auto"/>
        <w:left w:val="none" w:sz="0" w:space="0" w:color="auto"/>
        <w:bottom w:val="none" w:sz="0" w:space="0" w:color="auto"/>
        <w:right w:val="none" w:sz="0" w:space="0" w:color="auto"/>
      </w:divBdr>
    </w:div>
    <w:div w:id="2130661699">
      <w:bodyDiv w:val="1"/>
      <w:marLeft w:val="0"/>
      <w:marRight w:val="0"/>
      <w:marTop w:val="0"/>
      <w:marBottom w:val="0"/>
      <w:divBdr>
        <w:top w:val="none" w:sz="0" w:space="0" w:color="auto"/>
        <w:left w:val="none" w:sz="0" w:space="0" w:color="auto"/>
        <w:bottom w:val="none" w:sz="0" w:space="0" w:color="auto"/>
        <w:right w:val="none" w:sz="0" w:space="0" w:color="auto"/>
      </w:divBdr>
    </w:div>
    <w:div w:id="2130707677">
      <w:bodyDiv w:val="1"/>
      <w:marLeft w:val="0"/>
      <w:marRight w:val="0"/>
      <w:marTop w:val="0"/>
      <w:marBottom w:val="0"/>
      <w:divBdr>
        <w:top w:val="none" w:sz="0" w:space="0" w:color="auto"/>
        <w:left w:val="none" w:sz="0" w:space="0" w:color="auto"/>
        <w:bottom w:val="none" w:sz="0" w:space="0" w:color="auto"/>
        <w:right w:val="none" w:sz="0" w:space="0" w:color="auto"/>
      </w:divBdr>
    </w:div>
    <w:div w:id="2130975949">
      <w:bodyDiv w:val="1"/>
      <w:marLeft w:val="0"/>
      <w:marRight w:val="0"/>
      <w:marTop w:val="0"/>
      <w:marBottom w:val="0"/>
      <w:divBdr>
        <w:top w:val="none" w:sz="0" w:space="0" w:color="auto"/>
        <w:left w:val="none" w:sz="0" w:space="0" w:color="auto"/>
        <w:bottom w:val="none" w:sz="0" w:space="0" w:color="auto"/>
        <w:right w:val="none" w:sz="0" w:space="0" w:color="auto"/>
      </w:divBdr>
    </w:div>
    <w:div w:id="2131053076">
      <w:bodyDiv w:val="1"/>
      <w:marLeft w:val="0"/>
      <w:marRight w:val="0"/>
      <w:marTop w:val="0"/>
      <w:marBottom w:val="0"/>
      <w:divBdr>
        <w:top w:val="none" w:sz="0" w:space="0" w:color="auto"/>
        <w:left w:val="none" w:sz="0" w:space="0" w:color="auto"/>
        <w:bottom w:val="none" w:sz="0" w:space="0" w:color="auto"/>
        <w:right w:val="none" w:sz="0" w:space="0" w:color="auto"/>
      </w:divBdr>
    </w:div>
    <w:div w:id="2131510556">
      <w:bodyDiv w:val="1"/>
      <w:marLeft w:val="0"/>
      <w:marRight w:val="0"/>
      <w:marTop w:val="0"/>
      <w:marBottom w:val="0"/>
      <w:divBdr>
        <w:top w:val="none" w:sz="0" w:space="0" w:color="auto"/>
        <w:left w:val="none" w:sz="0" w:space="0" w:color="auto"/>
        <w:bottom w:val="none" w:sz="0" w:space="0" w:color="auto"/>
        <w:right w:val="none" w:sz="0" w:space="0" w:color="auto"/>
      </w:divBdr>
    </w:div>
    <w:div w:id="2131895461">
      <w:bodyDiv w:val="1"/>
      <w:marLeft w:val="0"/>
      <w:marRight w:val="0"/>
      <w:marTop w:val="0"/>
      <w:marBottom w:val="0"/>
      <w:divBdr>
        <w:top w:val="none" w:sz="0" w:space="0" w:color="auto"/>
        <w:left w:val="none" w:sz="0" w:space="0" w:color="auto"/>
        <w:bottom w:val="none" w:sz="0" w:space="0" w:color="auto"/>
        <w:right w:val="none" w:sz="0" w:space="0" w:color="auto"/>
      </w:divBdr>
    </w:div>
    <w:div w:id="2132094157">
      <w:bodyDiv w:val="1"/>
      <w:marLeft w:val="0"/>
      <w:marRight w:val="0"/>
      <w:marTop w:val="0"/>
      <w:marBottom w:val="0"/>
      <w:divBdr>
        <w:top w:val="none" w:sz="0" w:space="0" w:color="auto"/>
        <w:left w:val="none" w:sz="0" w:space="0" w:color="auto"/>
        <w:bottom w:val="none" w:sz="0" w:space="0" w:color="auto"/>
        <w:right w:val="none" w:sz="0" w:space="0" w:color="auto"/>
      </w:divBdr>
    </w:div>
    <w:div w:id="2132242680">
      <w:bodyDiv w:val="1"/>
      <w:marLeft w:val="0"/>
      <w:marRight w:val="0"/>
      <w:marTop w:val="0"/>
      <w:marBottom w:val="0"/>
      <w:divBdr>
        <w:top w:val="none" w:sz="0" w:space="0" w:color="auto"/>
        <w:left w:val="none" w:sz="0" w:space="0" w:color="auto"/>
        <w:bottom w:val="none" w:sz="0" w:space="0" w:color="auto"/>
        <w:right w:val="none" w:sz="0" w:space="0" w:color="auto"/>
      </w:divBdr>
    </w:div>
    <w:div w:id="2134252492">
      <w:bodyDiv w:val="1"/>
      <w:marLeft w:val="0"/>
      <w:marRight w:val="0"/>
      <w:marTop w:val="0"/>
      <w:marBottom w:val="0"/>
      <w:divBdr>
        <w:top w:val="none" w:sz="0" w:space="0" w:color="auto"/>
        <w:left w:val="none" w:sz="0" w:space="0" w:color="auto"/>
        <w:bottom w:val="none" w:sz="0" w:space="0" w:color="auto"/>
        <w:right w:val="none" w:sz="0" w:space="0" w:color="auto"/>
      </w:divBdr>
    </w:div>
    <w:div w:id="2134321442">
      <w:bodyDiv w:val="1"/>
      <w:marLeft w:val="0"/>
      <w:marRight w:val="0"/>
      <w:marTop w:val="0"/>
      <w:marBottom w:val="0"/>
      <w:divBdr>
        <w:top w:val="none" w:sz="0" w:space="0" w:color="auto"/>
        <w:left w:val="none" w:sz="0" w:space="0" w:color="auto"/>
        <w:bottom w:val="none" w:sz="0" w:space="0" w:color="auto"/>
        <w:right w:val="none" w:sz="0" w:space="0" w:color="auto"/>
      </w:divBdr>
    </w:div>
    <w:div w:id="2134857245">
      <w:bodyDiv w:val="1"/>
      <w:marLeft w:val="0"/>
      <w:marRight w:val="0"/>
      <w:marTop w:val="0"/>
      <w:marBottom w:val="0"/>
      <w:divBdr>
        <w:top w:val="none" w:sz="0" w:space="0" w:color="auto"/>
        <w:left w:val="none" w:sz="0" w:space="0" w:color="auto"/>
        <w:bottom w:val="none" w:sz="0" w:space="0" w:color="auto"/>
        <w:right w:val="none" w:sz="0" w:space="0" w:color="auto"/>
      </w:divBdr>
    </w:div>
    <w:div w:id="2135442014">
      <w:bodyDiv w:val="1"/>
      <w:marLeft w:val="0"/>
      <w:marRight w:val="0"/>
      <w:marTop w:val="0"/>
      <w:marBottom w:val="0"/>
      <w:divBdr>
        <w:top w:val="none" w:sz="0" w:space="0" w:color="auto"/>
        <w:left w:val="none" w:sz="0" w:space="0" w:color="auto"/>
        <w:bottom w:val="none" w:sz="0" w:space="0" w:color="auto"/>
        <w:right w:val="none" w:sz="0" w:space="0" w:color="auto"/>
      </w:divBdr>
    </w:div>
    <w:div w:id="2135707657">
      <w:bodyDiv w:val="1"/>
      <w:marLeft w:val="0"/>
      <w:marRight w:val="0"/>
      <w:marTop w:val="0"/>
      <w:marBottom w:val="0"/>
      <w:divBdr>
        <w:top w:val="none" w:sz="0" w:space="0" w:color="auto"/>
        <w:left w:val="none" w:sz="0" w:space="0" w:color="auto"/>
        <w:bottom w:val="none" w:sz="0" w:space="0" w:color="auto"/>
        <w:right w:val="none" w:sz="0" w:space="0" w:color="auto"/>
      </w:divBdr>
    </w:div>
    <w:div w:id="2135754449">
      <w:bodyDiv w:val="1"/>
      <w:marLeft w:val="0"/>
      <w:marRight w:val="0"/>
      <w:marTop w:val="0"/>
      <w:marBottom w:val="0"/>
      <w:divBdr>
        <w:top w:val="none" w:sz="0" w:space="0" w:color="auto"/>
        <w:left w:val="none" w:sz="0" w:space="0" w:color="auto"/>
        <w:bottom w:val="none" w:sz="0" w:space="0" w:color="auto"/>
        <w:right w:val="none" w:sz="0" w:space="0" w:color="auto"/>
      </w:divBdr>
    </w:div>
    <w:div w:id="2135949414">
      <w:bodyDiv w:val="1"/>
      <w:marLeft w:val="0"/>
      <w:marRight w:val="0"/>
      <w:marTop w:val="0"/>
      <w:marBottom w:val="0"/>
      <w:divBdr>
        <w:top w:val="none" w:sz="0" w:space="0" w:color="auto"/>
        <w:left w:val="none" w:sz="0" w:space="0" w:color="auto"/>
        <w:bottom w:val="none" w:sz="0" w:space="0" w:color="auto"/>
        <w:right w:val="none" w:sz="0" w:space="0" w:color="auto"/>
      </w:divBdr>
    </w:div>
    <w:div w:id="2136555347">
      <w:bodyDiv w:val="1"/>
      <w:marLeft w:val="0"/>
      <w:marRight w:val="0"/>
      <w:marTop w:val="0"/>
      <w:marBottom w:val="0"/>
      <w:divBdr>
        <w:top w:val="none" w:sz="0" w:space="0" w:color="auto"/>
        <w:left w:val="none" w:sz="0" w:space="0" w:color="auto"/>
        <w:bottom w:val="none" w:sz="0" w:space="0" w:color="auto"/>
        <w:right w:val="none" w:sz="0" w:space="0" w:color="auto"/>
      </w:divBdr>
    </w:div>
    <w:div w:id="2137286968">
      <w:bodyDiv w:val="1"/>
      <w:marLeft w:val="0"/>
      <w:marRight w:val="0"/>
      <w:marTop w:val="0"/>
      <w:marBottom w:val="0"/>
      <w:divBdr>
        <w:top w:val="none" w:sz="0" w:space="0" w:color="auto"/>
        <w:left w:val="none" w:sz="0" w:space="0" w:color="auto"/>
        <w:bottom w:val="none" w:sz="0" w:space="0" w:color="auto"/>
        <w:right w:val="none" w:sz="0" w:space="0" w:color="auto"/>
      </w:divBdr>
    </w:div>
    <w:div w:id="2137671579">
      <w:bodyDiv w:val="1"/>
      <w:marLeft w:val="0"/>
      <w:marRight w:val="0"/>
      <w:marTop w:val="0"/>
      <w:marBottom w:val="0"/>
      <w:divBdr>
        <w:top w:val="none" w:sz="0" w:space="0" w:color="auto"/>
        <w:left w:val="none" w:sz="0" w:space="0" w:color="auto"/>
        <w:bottom w:val="none" w:sz="0" w:space="0" w:color="auto"/>
        <w:right w:val="none" w:sz="0" w:space="0" w:color="auto"/>
      </w:divBdr>
    </w:div>
    <w:div w:id="2138062515">
      <w:bodyDiv w:val="1"/>
      <w:marLeft w:val="0"/>
      <w:marRight w:val="0"/>
      <w:marTop w:val="0"/>
      <w:marBottom w:val="0"/>
      <w:divBdr>
        <w:top w:val="none" w:sz="0" w:space="0" w:color="auto"/>
        <w:left w:val="none" w:sz="0" w:space="0" w:color="auto"/>
        <w:bottom w:val="none" w:sz="0" w:space="0" w:color="auto"/>
        <w:right w:val="none" w:sz="0" w:space="0" w:color="auto"/>
      </w:divBdr>
    </w:div>
    <w:div w:id="2138137666">
      <w:bodyDiv w:val="1"/>
      <w:marLeft w:val="0"/>
      <w:marRight w:val="0"/>
      <w:marTop w:val="0"/>
      <w:marBottom w:val="0"/>
      <w:divBdr>
        <w:top w:val="none" w:sz="0" w:space="0" w:color="auto"/>
        <w:left w:val="none" w:sz="0" w:space="0" w:color="auto"/>
        <w:bottom w:val="none" w:sz="0" w:space="0" w:color="auto"/>
        <w:right w:val="none" w:sz="0" w:space="0" w:color="auto"/>
      </w:divBdr>
    </w:div>
    <w:div w:id="2138252249">
      <w:bodyDiv w:val="1"/>
      <w:marLeft w:val="0"/>
      <w:marRight w:val="0"/>
      <w:marTop w:val="0"/>
      <w:marBottom w:val="0"/>
      <w:divBdr>
        <w:top w:val="none" w:sz="0" w:space="0" w:color="auto"/>
        <w:left w:val="none" w:sz="0" w:space="0" w:color="auto"/>
        <w:bottom w:val="none" w:sz="0" w:space="0" w:color="auto"/>
        <w:right w:val="none" w:sz="0" w:space="0" w:color="auto"/>
      </w:divBdr>
    </w:div>
    <w:div w:id="2138402842">
      <w:bodyDiv w:val="1"/>
      <w:marLeft w:val="0"/>
      <w:marRight w:val="0"/>
      <w:marTop w:val="0"/>
      <w:marBottom w:val="0"/>
      <w:divBdr>
        <w:top w:val="none" w:sz="0" w:space="0" w:color="auto"/>
        <w:left w:val="none" w:sz="0" w:space="0" w:color="auto"/>
        <w:bottom w:val="none" w:sz="0" w:space="0" w:color="auto"/>
        <w:right w:val="none" w:sz="0" w:space="0" w:color="auto"/>
      </w:divBdr>
    </w:div>
    <w:div w:id="2138449750">
      <w:bodyDiv w:val="1"/>
      <w:marLeft w:val="0"/>
      <w:marRight w:val="0"/>
      <w:marTop w:val="0"/>
      <w:marBottom w:val="0"/>
      <w:divBdr>
        <w:top w:val="none" w:sz="0" w:space="0" w:color="auto"/>
        <w:left w:val="none" w:sz="0" w:space="0" w:color="auto"/>
        <w:bottom w:val="none" w:sz="0" w:space="0" w:color="auto"/>
        <w:right w:val="none" w:sz="0" w:space="0" w:color="auto"/>
      </w:divBdr>
    </w:div>
    <w:div w:id="2138452771">
      <w:bodyDiv w:val="1"/>
      <w:marLeft w:val="0"/>
      <w:marRight w:val="0"/>
      <w:marTop w:val="0"/>
      <w:marBottom w:val="0"/>
      <w:divBdr>
        <w:top w:val="none" w:sz="0" w:space="0" w:color="auto"/>
        <w:left w:val="none" w:sz="0" w:space="0" w:color="auto"/>
        <w:bottom w:val="none" w:sz="0" w:space="0" w:color="auto"/>
        <w:right w:val="none" w:sz="0" w:space="0" w:color="auto"/>
      </w:divBdr>
    </w:div>
    <w:div w:id="2138640203">
      <w:bodyDiv w:val="1"/>
      <w:marLeft w:val="0"/>
      <w:marRight w:val="0"/>
      <w:marTop w:val="0"/>
      <w:marBottom w:val="0"/>
      <w:divBdr>
        <w:top w:val="none" w:sz="0" w:space="0" w:color="auto"/>
        <w:left w:val="none" w:sz="0" w:space="0" w:color="auto"/>
        <w:bottom w:val="none" w:sz="0" w:space="0" w:color="auto"/>
        <w:right w:val="none" w:sz="0" w:space="0" w:color="auto"/>
      </w:divBdr>
    </w:div>
    <w:div w:id="2138646712">
      <w:bodyDiv w:val="1"/>
      <w:marLeft w:val="0"/>
      <w:marRight w:val="0"/>
      <w:marTop w:val="0"/>
      <w:marBottom w:val="0"/>
      <w:divBdr>
        <w:top w:val="none" w:sz="0" w:space="0" w:color="auto"/>
        <w:left w:val="none" w:sz="0" w:space="0" w:color="auto"/>
        <w:bottom w:val="none" w:sz="0" w:space="0" w:color="auto"/>
        <w:right w:val="none" w:sz="0" w:space="0" w:color="auto"/>
      </w:divBdr>
    </w:div>
    <w:div w:id="2139911970">
      <w:bodyDiv w:val="1"/>
      <w:marLeft w:val="0"/>
      <w:marRight w:val="0"/>
      <w:marTop w:val="0"/>
      <w:marBottom w:val="0"/>
      <w:divBdr>
        <w:top w:val="none" w:sz="0" w:space="0" w:color="auto"/>
        <w:left w:val="none" w:sz="0" w:space="0" w:color="auto"/>
        <w:bottom w:val="none" w:sz="0" w:space="0" w:color="auto"/>
        <w:right w:val="none" w:sz="0" w:space="0" w:color="auto"/>
      </w:divBdr>
    </w:div>
    <w:div w:id="2140567852">
      <w:bodyDiv w:val="1"/>
      <w:marLeft w:val="0"/>
      <w:marRight w:val="0"/>
      <w:marTop w:val="0"/>
      <w:marBottom w:val="0"/>
      <w:divBdr>
        <w:top w:val="none" w:sz="0" w:space="0" w:color="auto"/>
        <w:left w:val="none" w:sz="0" w:space="0" w:color="auto"/>
        <w:bottom w:val="none" w:sz="0" w:space="0" w:color="auto"/>
        <w:right w:val="none" w:sz="0" w:space="0" w:color="auto"/>
      </w:divBdr>
    </w:div>
    <w:div w:id="2140679493">
      <w:bodyDiv w:val="1"/>
      <w:marLeft w:val="0"/>
      <w:marRight w:val="0"/>
      <w:marTop w:val="0"/>
      <w:marBottom w:val="0"/>
      <w:divBdr>
        <w:top w:val="none" w:sz="0" w:space="0" w:color="auto"/>
        <w:left w:val="none" w:sz="0" w:space="0" w:color="auto"/>
        <w:bottom w:val="none" w:sz="0" w:space="0" w:color="auto"/>
        <w:right w:val="none" w:sz="0" w:space="0" w:color="auto"/>
      </w:divBdr>
    </w:div>
    <w:div w:id="2140956169">
      <w:bodyDiv w:val="1"/>
      <w:marLeft w:val="0"/>
      <w:marRight w:val="0"/>
      <w:marTop w:val="0"/>
      <w:marBottom w:val="0"/>
      <w:divBdr>
        <w:top w:val="none" w:sz="0" w:space="0" w:color="auto"/>
        <w:left w:val="none" w:sz="0" w:space="0" w:color="auto"/>
        <w:bottom w:val="none" w:sz="0" w:space="0" w:color="auto"/>
        <w:right w:val="none" w:sz="0" w:space="0" w:color="auto"/>
      </w:divBdr>
    </w:div>
    <w:div w:id="2141072205">
      <w:bodyDiv w:val="1"/>
      <w:marLeft w:val="0"/>
      <w:marRight w:val="0"/>
      <w:marTop w:val="0"/>
      <w:marBottom w:val="0"/>
      <w:divBdr>
        <w:top w:val="none" w:sz="0" w:space="0" w:color="auto"/>
        <w:left w:val="none" w:sz="0" w:space="0" w:color="auto"/>
        <w:bottom w:val="none" w:sz="0" w:space="0" w:color="auto"/>
        <w:right w:val="none" w:sz="0" w:space="0" w:color="auto"/>
      </w:divBdr>
    </w:div>
    <w:div w:id="2141192939">
      <w:bodyDiv w:val="1"/>
      <w:marLeft w:val="0"/>
      <w:marRight w:val="0"/>
      <w:marTop w:val="0"/>
      <w:marBottom w:val="0"/>
      <w:divBdr>
        <w:top w:val="none" w:sz="0" w:space="0" w:color="auto"/>
        <w:left w:val="none" w:sz="0" w:space="0" w:color="auto"/>
        <w:bottom w:val="none" w:sz="0" w:space="0" w:color="auto"/>
        <w:right w:val="none" w:sz="0" w:space="0" w:color="auto"/>
      </w:divBdr>
    </w:div>
    <w:div w:id="2141339583">
      <w:bodyDiv w:val="1"/>
      <w:marLeft w:val="0"/>
      <w:marRight w:val="0"/>
      <w:marTop w:val="0"/>
      <w:marBottom w:val="0"/>
      <w:divBdr>
        <w:top w:val="none" w:sz="0" w:space="0" w:color="auto"/>
        <w:left w:val="none" w:sz="0" w:space="0" w:color="auto"/>
        <w:bottom w:val="none" w:sz="0" w:space="0" w:color="auto"/>
        <w:right w:val="none" w:sz="0" w:space="0" w:color="auto"/>
      </w:divBdr>
    </w:div>
    <w:div w:id="2141457704">
      <w:bodyDiv w:val="1"/>
      <w:marLeft w:val="0"/>
      <w:marRight w:val="0"/>
      <w:marTop w:val="0"/>
      <w:marBottom w:val="0"/>
      <w:divBdr>
        <w:top w:val="none" w:sz="0" w:space="0" w:color="auto"/>
        <w:left w:val="none" w:sz="0" w:space="0" w:color="auto"/>
        <w:bottom w:val="none" w:sz="0" w:space="0" w:color="auto"/>
        <w:right w:val="none" w:sz="0" w:space="0" w:color="auto"/>
      </w:divBdr>
    </w:div>
    <w:div w:id="2141529461">
      <w:bodyDiv w:val="1"/>
      <w:marLeft w:val="0"/>
      <w:marRight w:val="0"/>
      <w:marTop w:val="0"/>
      <w:marBottom w:val="0"/>
      <w:divBdr>
        <w:top w:val="none" w:sz="0" w:space="0" w:color="auto"/>
        <w:left w:val="none" w:sz="0" w:space="0" w:color="auto"/>
        <w:bottom w:val="none" w:sz="0" w:space="0" w:color="auto"/>
        <w:right w:val="none" w:sz="0" w:space="0" w:color="auto"/>
      </w:divBdr>
    </w:div>
    <w:div w:id="2141531980">
      <w:bodyDiv w:val="1"/>
      <w:marLeft w:val="0"/>
      <w:marRight w:val="0"/>
      <w:marTop w:val="0"/>
      <w:marBottom w:val="0"/>
      <w:divBdr>
        <w:top w:val="none" w:sz="0" w:space="0" w:color="auto"/>
        <w:left w:val="none" w:sz="0" w:space="0" w:color="auto"/>
        <w:bottom w:val="none" w:sz="0" w:space="0" w:color="auto"/>
        <w:right w:val="none" w:sz="0" w:space="0" w:color="auto"/>
      </w:divBdr>
    </w:div>
    <w:div w:id="2141803985">
      <w:bodyDiv w:val="1"/>
      <w:marLeft w:val="0"/>
      <w:marRight w:val="0"/>
      <w:marTop w:val="0"/>
      <w:marBottom w:val="0"/>
      <w:divBdr>
        <w:top w:val="none" w:sz="0" w:space="0" w:color="auto"/>
        <w:left w:val="none" w:sz="0" w:space="0" w:color="auto"/>
        <w:bottom w:val="none" w:sz="0" w:space="0" w:color="auto"/>
        <w:right w:val="none" w:sz="0" w:space="0" w:color="auto"/>
      </w:divBdr>
    </w:div>
    <w:div w:id="2142073235">
      <w:bodyDiv w:val="1"/>
      <w:marLeft w:val="0"/>
      <w:marRight w:val="0"/>
      <w:marTop w:val="0"/>
      <w:marBottom w:val="0"/>
      <w:divBdr>
        <w:top w:val="none" w:sz="0" w:space="0" w:color="auto"/>
        <w:left w:val="none" w:sz="0" w:space="0" w:color="auto"/>
        <w:bottom w:val="none" w:sz="0" w:space="0" w:color="auto"/>
        <w:right w:val="none" w:sz="0" w:space="0" w:color="auto"/>
      </w:divBdr>
    </w:div>
    <w:div w:id="2142264279">
      <w:bodyDiv w:val="1"/>
      <w:marLeft w:val="0"/>
      <w:marRight w:val="0"/>
      <w:marTop w:val="0"/>
      <w:marBottom w:val="0"/>
      <w:divBdr>
        <w:top w:val="none" w:sz="0" w:space="0" w:color="auto"/>
        <w:left w:val="none" w:sz="0" w:space="0" w:color="auto"/>
        <w:bottom w:val="none" w:sz="0" w:space="0" w:color="auto"/>
        <w:right w:val="none" w:sz="0" w:space="0" w:color="auto"/>
      </w:divBdr>
    </w:div>
    <w:div w:id="2142310457">
      <w:bodyDiv w:val="1"/>
      <w:marLeft w:val="0"/>
      <w:marRight w:val="0"/>
      <w:marTop w:val="0"/>
      <w:marBottom w:val="0"/>
      <w:divBdr>
        <w:top w:val="none" w:sz="0" w:space="0" w:color="auto"/>
        <w:left w:val="none" w:sz="0" w:space="0" w:color="auto"/>
        <w:bottom w:val="none" w:sz="0" w:space="0" w:color="auto"/>
        <w:right w:val="none" w:sz="0" w:space="0" w:color="auto"/>
      </w:divBdr>
    </w:div>
    <w:div w:id="2142458033">
      <w:bodyDiv w:val="1"/>
      <w:marLeft w:val="0"/>
      <w:marRight w:val="0"/>
      <w:marTop w:val="0"/>
      <w:marBottom w:val="0"/>
      <w:divBdr>
        <w:top w:val="none" w:sz="0" w:space="0" w:color="auto"/>
        <w:left w:val="none" w:sz="0" w:space="0" w:color="auto"/>
        <w:bottom w:val="none" w:sz="0" w:space="0" w:color="auto"/>
        <w:right w:val="none" w:sz="0" w:space="0" w:color="auto"/>
      </w:divBdr>
    </w:div>
    <w:div w:id="2142572876">
      <w:bodyDiv w:val="1"/>
      <w:marLeft w:val="0"/>
      <w:marRight w:val="0"/>
      <w:marTop w:val="0"/>
      <w:marBottom w:val="0"/>
      <w:divBdr>
        <w:top w:val="none" w:sz="0" w:space="0" w:color="auto"/>
        <w:left w:val="none" w:sz="0" w:space="0" w:color="auto"/>
        <w:bottom w:val="none" w:sz="0" w:space="0" w:color="auto"/>
        <w:right w:val="none" w:sz="0" w:space="0" w:color="auto"/>
      </w:divBdr>
    </w:div>
    <w:div w:id="2142572902">
      <w:bodyDiv w:val="1"/>
      <w:marLeft w:val="0"/>
      <w:marRight w:val="0"/>
      <w:marTop w:val="0"/>
      <w:marBottom w:val="0"/>
      <w:divBdr>
        <w:top w:val="none" w:sz="0" w:space="0" w:color="auto"/>
        <w:left w:val="none" w:sz="0" w:space="0" w:color="auto"/>
        <w:bottom w:val="none" w:sz="0" w:space="0" w:color="auto"/>
        <w:right w:val="none" w:sz="0" w:space="0" w:color="auto"/>
      </w:divBdr>
    </w:div>
    <w:div w:id="2142649054">
      <w:bodyDiv w:val="1"/>
      <w:marLeft w:val="0"/>
      <w:marRight w:val="0"/>
      <w:marTop w:val="0"/>
      <w:marBottom w:val="0"/>
      <w:divBdr>
        <w:top w:val="none" w:sz="0" w:space="0" w:color="auto"/>
        <w:left w:val="none" w:sz="0" w:space="0" w:color="auto"/>
        <w:bottom w:val="none" w:sz="0" w:space="0" w:color="auto"/>
        <w:right w:val="none" w:sz="0" w:space="0" w:color="auto"/>
      </w:divBdr>
    </w:div>
    <w:div w:id="2142919481">
      <w:bodyDiv w:val="1"/>
      <w:marLeft w:val="0"/>
      <w:marRight w:val="0"/>
      <w:marTop w:val="0"/>
      <w:marBottom w:val="0"/>
      <w:divBdr>
        <w:top w:val="none" w:sz="0" w:space="0" w:color="auto"/>
        <w:left w:val="none" w:sz="0" w:space="0" w:color="auto"/>
        <w:bottom w:val="none" w:sz="0" w:space="0" w:color="auto"/>
        <w:right w:val="none" w:sz="0" w:space="0" w:color="auto"/>
      </w:divBdr>
    </w:div>
    <w:div w:id="2142964159">
      <w:bodyDiv w:val="1"/>
      <w:marLeft w:val="0"/>
      <w:marRight w:val="0"/>
      <w:marTop w:val="0"/>
      <w:marBottom w:val="0"/>
      <w:divBdr>
        <w:top w:val="none" w:sz="0" w:space="0" w:color="auto"/>
        <w:left w:val="none" w:sz="0" w:space="0" w:color="auto"/>
        <w:bottom w:val="none" w:sz="0" w:space="0" w:color="auto"/>
        <w:right w:val="none" w:sz="0" w:space="0" w:color="auto"/>
      </w:divBdr>
    </w:div>
    <w:div w:id="2142964363">
      <w:bodyDiv w:val="1"/>
      <w:marLeft w:val="0"/>
      <w:marRight w:val="0"/>
      <w:marTop w:val="0"/>
      <w:marBottom w:val="0"/>
      <w:divBdr>
        <w:top w:val="none" w:sz="0" w:space="0" w:color="auto"/>
        <w:left w:val="none" w:sz="0" w:space="0" w:color="auto"/>
        <w:bottom w:val="none" w:sz="0" w:space="0" w:color="auto"/>
        <w:right w:val="none" w:sz="0" w:space="0" w:color="auto"/>
      </w:divBdr>
    </w:div>
    <w:div w:id="2142993940">
      <w:bodyDiv w:val="1"/>
      <w:marLeft w:val="0"/>
      <w:marRight w:val="0"/>
      <w:marTop w:val="0"/>
      <w:marBottom w:val="0"/>
      <w:divBdr>
        <w:top w:val="none" w:sz="0" w:space="0" w:color="auto"/>
        <w:left w:val="none" w:sz="0" w:space="0" w:color="auto"/>
        <w:bottom w:val="none" w:sz="0" w:space="0" w:color="auto"/>
        <w:right w:val="none" w:sz="0" w:space="0" w:color="auto"/>
      </w:divBdr>
    </w:div>
    <w:div w:id="2143031608">
      <w:bodyDiv w:val="1"/>
      <w:marLeft w:val="0"/>
      <w:marRight w:val="0"/>
      <w:marTop w:val="0"/>
      <w:marBottom w:val="0"/>
      <w:divBdr>
        <w:top w:val="none" w:sz="0" w:space="0" w:color="auto"/>
        <w:left w:val="none" w:sz="0" w:space="0" w:color="auto"/>
        <w:bottom w:val="none" w:sz="0" w:space="0" w:color="auto"/>
        <w:right w:val="none" w:sz="0" w:space="0" w:color="auto"/>
      </w:divBdr>
    </w:div>
    <w:div w:id="2143158293">
      <w:bodyDiv w:val="1"/>
      <w:marLeft w:val="0"/>
      <w:marRight w:val="0"/>
      <w:marTop w:val="0"/>
      <w:marBottom w:val="0"/>
      <w:divBdr>
        <w:top w:val="none" w:sz="0" w:space="0" w:color="auto"/>
        <w:left w:val="none" w:sz="0" w:space="0" w:color="auto"/>
        <w:bottom w:val="none" w:sz="0" w:space="0" w:color="auto"/>
        <w:right w:val="none" w:sz="0" w:space="0" w:color="auto"/>
      </w:divBdr>
    </w:div>
    <w:div w:id="2143691147">
      <w:bodyDiv w:val="1"/>
      <w:marLeft w:val="0"/>
      <w:marRight w:val="0"/>
      <w:marTop w:val="0"/>
      <w:marBottom w:val="0"/>
      <w:divBdr>
        <w:top w:val="none" w:sz="0" w:space="0" w:color="auto"/>
        <w:left w:val="none" w:sz="0" w:space="0" w:color="auto"/>
        <w:bottom w:val="none" w:sz="0" w:space="0" w:color="auto"/>
        <w:right w:val="none" w:sz="0" w:space="0" w:color="auto"/>
      </w:divBdr>
    </w:div>
    <w:div w:id="2143844583">
      <w:bodyDiv w:val="1"/>
      <w:marLeft w:val="0"/>
      <w:marRight w:val="0"/>
      <w:marTop w:val="0"/>
      <w:marBottom w:val="0"/>
      <w:divBdr>
        <w:top w:val="none" w:sz="0" w:space="0" w:color="auto"/>
        <w:left w:val="none" w:sz="0" w:space="0" w:color="auto"/>
        <w:bottom w:val="none" w:sz="0" w:space="0" w:color="auto"/>
        <w:right w:val="none" w:sz="0" w:space="0" w:color="auto"/>
      </w:divBdr>
    </w:div>
    <w:div w:id="2143882477">
      <w:bodyDiv w:val="1"/>
      <w:marLeft w:val="0"/>
      <w:marRight w:val="0"/>
      <w:marTop w:val="0"/>
      <w:marBottom w:val="0"/>
      <w:divBdr>
        <w:top w:val="none" w:sz="0" w:space="0" w:color="auto"/>
        <w:left w:val="none" w:sz="0" w:space="0" w:color="auto"/>
        <w:bottom w:val="none" w:sz="0" w:space="0" w:color="auto"/>
        <w:right w:val="none" w:sz="0" w:space="0" w:color="auto"/>
      </w:divBdr>
    </w:div>
    <w:div w:id="2144081162">
      <w:bodyDiv w:val="1"/>
      <w:marLeft w:val="0"/>
      <w:marRight w:val="0"/>
      <w:marTop w:val="0"/>
      <w:marBottom w:val="0"/>
      <w:divBdr>
        <w:top w:val="none" w:sz="0" w:space="0" w:color="auto"/>
        <w:left w:val="none" w:sz="0" w:space="0" w:color="auto"/>
        <w:bottom w:val="none" w:sz="0" w:space="0" w:color="auto"/>
        <w:right w:val="none" w:sz="0" w:space="0" w:color="auto"/>
      </w:divBdr>
    </w:div>
    <w:div w:id="2144500188">
      <w:bodyDiv w:val="1"/>
      <w:marLeft w:val="0"/>
      <w:marRight w:val="0"/>
      <w:marTop w:val="0"/>
      <w:marBottom w:val="0"/>
      <w:divBdr>
        <w:top w:val="none" w:sz="0" w:space="0" w:color="auto"/>
        <w:left w:val="none" w:sz="0" w:space="0" w:color="auto"/>
        <w:bottom w:val="none" w:sz="0" w:space="0" w:color="auto"/>
        <w:right w:val="none" w:sz="0" w:space="0" w:color="auto"/>
      </w:divBdr>
    </w:div>
    <w:div w:id="2144541570">
      <w:bodyDiv w:val="1"/>
      <w:marLeft w:val="0"/>
      <w:marRight w:val="0"/>
      <w:marTop w:val="0"/>
      <w:marBottom w:val="0"/>
      <w:divBdr>
        <w:top w:val="none" w:sz="0" w:space="0" w:color="auto"/>
        <w:left w:val="none" w:sz="0" w:space="0" w:color="auto"/>
        <w:bottom w:val="none" w:sz="0" w:space="0" w:color="auto"/>
        <w:right w:val="none" w:sz="0" w:space="0" w:color="auto"/>
      </w:divBdr>
    </w:div>
    <w:div w:id="2145192478">
      <w:bodyDiv w:val="1"/>
      <w:marLeft w:val="0"/>
      <w:marRight w:val="0"/>
      <w:marTop w:val="0"/>
      <w:marBottom w:val="0"/>
      <w:divBdr>
        <w:top w:val="none" w:sz="0" w:space="0" w:color="auto"/>
        <w:left w:val="none" w:sz="0" w:space="0" w:color="auto"/>
        <w:bottom w:val="none" w:sz="0" w:space="0" w:color="auto"/>
        <w:right w:val="none" w:sz="0" w:space="0" w:color="auto"/>
      </w:divBdr>
    </w:div>
    <w:div w:id="2145272471">
      <w:bodyDiv w:val="1"/>
      <w:marLeft w:val="0"/>
      <w:marRight w:val="0"/>
      <w:marTop w:val="0"/>
      <w:marBottom w:val="0"/>
      <w:divBdr>
        <w:top w:val="none" w:sz="0" w:space="0" w:color="auto"/>
        <w:left w:val="none" w:sz="0" w:space="0" w:color="auto"/>
        <w:bottom w:val="none" w:sz="0" w:space="0" w:color="auto"/>
        <w:right w:val="none" w:sz="0" w:space="0" w:color="auto"/>
      </w:divBdr>
    </w:div>
    <w:div w:id="2145390400">
      <w:bodyDiv w:val="1"/>
      <w:marLeft w:val="0"/>
      <w:marRight w:val="0"/>
      <w:marTop w:val="0"/>
      <w:marBottom w:val="0"/>
      <w:divBdr>
        <w:top w:val="none" w:sz="0" w:space="0" w:color="auto"/>
        <w:left w:val="none" w:sz="0" w:space="0" w:color="auto"/>
        <w:bottom w:val="none" w:sz="0" w:space="0" w:color="auto"/>
        <w:right w:val="none" w:sz="0" w:space="0" w:color="auto"/>
      </w:divBdr>
    </w:div>
    <w:div w:id="2145583733">
      <w:bodyDiv w:val="1"/>
      <w:marLeft w:val="0"/>
      <w:marRight w:val="0"/>
      <w:marTop w:val="0"/>
      <w:marBottom w:val="0"/>
      <w:divBdr>
        <w:top w:val="none" w:sz="0" w:space="0" w:color="auto"/>
        <w:left w:val="none" w:sz="0" w:space="0" w:color="auto"/>
        <w:bottom w:val="none" w:sz="0" w:space="0" w:color="auto"/>
        <w:right w:val="none" w:sz="0" w:space="0" w:color="auto"/>
      </w:divBdr>
    </w:div>
    <w:div w:id="2145809294">
      <w:bodyDiv w:val="1"/>
      <w:marLeft w:val="0"/>
      <w:marRight w:val="0"/>
      <w:marTop w:val="0"/>
      <w:marBottom w:val="0"/>
      <w:divBdr>
        <w:top w:val="none" w:sz="0" w:space="0" w:color="auto"/>
        <w:left w:val="none" w:sz="0" w:space="0" w:color="auto"/>
        <w:bottom w:val="none" w:sz="0" w:space="0" w:color="auto"/>
        <w:right w:val="none" w:sz="0" w:space="0" w:color="auto"/>
      </w:divBdr>
    </w:div>
    <w:div w:id="2146121831">
      <w:bodyDiv w:val="1"/>
      <w:marLeft w:val="0"/>
      <w:marRight w:val="0"/>
      <w:marTop w:val="0"/>
      <w:marBottom w:val="0"/>
      <w:divBdr>
        <w:top w:val="none" w:sz="0" w:space="0" w:color="auto"/>
        <w:left w:val="none" w:sz="0" w:space="0" w:color="auto"/>
        <w:bottom w:val="none" w:sz="0" w:space="0" w:color="auto"/>
        <w:right w:val="none" w:sz="0" w:space="0" w:color="auto"/>
      </w:divBdr>
    </w:div>
    <w:div w:id="2146266986">
      <w:bodyDiv w:val="1"/>
      <w:marLeft w:val="0"/>
      <w:marRight w:val="0"/>
      <w:marTop w:val="0"/>
      <w:marBottom w:val="0"/>
      <w:divBdr>
        <w:top w:val="none" w:sz="0" w:space="0" w:color="auto"/>
        <w:left w:val="none" w:sz="0" w:space="0" w:color="auto"/>
        <w:bottom w:val="none" w:sz="0" w:space="0" w:color="auto"/>
        <w:right w:val="none" w:sz="0" w:space="0" w:color="auto"/>
      </w:divBdr>
    </w:div>
    <w:div w:id="2146392689">
      <w:bodyDiv w:val="1"/>
      <w:marLeft w:val="0"/>
      <w:marRight w:val="0"/>
      <w:marTop w:val="0"/>
      <w:marBottom w:val="0"/>
      <w:divBdr>
        <w:top w:val="none" w:sz="0" w:space="0" w:color="auto"/>
        <w:left w:val="none" w:sz="0" w:space="0" w:color="auto"/>
        <w:bottom w:val="none" w:sz="0" w:space="0" w:color="auto"/>
        <w:right w:val="none" w:sz="0" w:space="0" w:color="auto"/>
      </w:divBdr>
    </w:div>
    <w:div w:id="2146459756">
      <w:bodyDiv w:val="1"/>
      <w:marLeft w:val="0"/>
      <w:marRight w:val="0"/>
      <w:marTop w:val="0"/>
      <w:marBottom w:val="0"/>
      <w:divBdr>
        <w:top w:val="none" w:sz="0" w:space="0" w:color="auto"/>
        <w:left w:val="none" w:sz="0" w:space="0" w:color="auto"/>
        <w:bottom w:val="none" w:sz="0" w:space="0" w:color="auto"/>
        <w:right w:val="none" w:sz="0" w:space="0" w:color="auto"/>
      </w:divBdr>
    </w:div>
    <w:div w:id="2147119826">
      <w:bodyDiv w:val="1"/>
      <w:marLeft w:val="0"/>
      <w:marRight w:val="0"/>
      <w:marTop w:val="0"/>
      <w:marBottom w:val="0"/>
      <w:divBdr>
        <w:top w:val="none" w:sz="0" w:space="0" w:color="auto"/>
        <w:left w:val="none" w:sz="0" w:space="0" w:color="auto"/>
        <w:bottom w:val="none" w:sz="0" w:space="0" w:color="auto"/>
        <w:right w:val="none" w:sz="0" w:space="0" w:color="auto"/>
      </w:divBdr>
    </w:div>
    <w:div w:id="2147307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3.png"/><Relationship Id="rId21" Type="http://schemas.openxmlformats.org/officeDocument/2006/relationships/image" Target="media/image14.png"/><Relationship Id="rId63" Type="http://schemas.openxmlformats.org/officeDocument/2006/relationships/image" Target="media/image50.png"/><Relationship Id="rId84" Type="http://schemas.openxmlformats.org/officeDocument/2006/relationships/image" Target="media/image70.png"/><Relationship Id="rId138" Type="http://schemas.openxmlformats.org/officeDocument/2006/relationships/image" Target="media/image121.png"/><Relationship Id="rId159" Type="http://schemas.openxmlformats.org/officeDocument/2006/relationships/image" Target="media/image124.png"/><Relationship Id="rId170" Type="http://schemas.openxmlformats.org/officeDocument/2006/relationships/image" Target="media/image129.png"/><Relationship Id="rId191" Type="http://schemas.openxmlformats.org/officeDocument/2006/relationships/image" Target="media/image153.png"/><Relationship Id="rId205" Type="http://schemas.openxmlformats.org/officeDocument/2006/relationships/image" Target="media/image165.jpeg"/><Relationship Id="rId226" Type="http://schemas.openxmlformats.org/officeDocument/2006/relationships/image" Target="media/image175.jpeg"/><Relationship Id="rId247" Type="http://schemas.openxmlformats.org/officeDocument/2006/relationships/image" Target="media/image219.png"/><Relationship Id="rId107" Type="http://schemas.openxmlformats.org/officeDocument/2006/relationships/image" Target="media/image86.png"/><Relationship Id="rId11" Type="http://schemas.openxmlformats.org/officeDocument/2006/relationships/image" Target="media/image4.png"/><Relationship Id="rId32" Type="http://schemas.openxmlformats.org/officeDocument/2006/relationships/image" Target="media/image24.png"/><Relationship Id="rId53" Type="http://schemas.openxmlformats.org/officeDocument/2006/relationships/image" Target="media/image39.png"/><Relationship Id="rId74" Type="http://schemas.openxmlformats.org/officeDocument/2006/relationships/image" Target="media/image59.png"/><Relationship Id="rId128" Type="http://schemas.openxmlformats.org/officeDocument/2006/relationships/image" Target="media/image113.png"/><Relationship Id="rId149" Type="http://schemas.openxmlformats.org/officeDocument/2006/relationships/image" Target="media/image130.jpeg"/><Relationship Id="rId5" Type="http://schemas.openxmlformats.org/officeDocument/2006/relationships/webSettings" Target="webSettings.xml"/><Relationship Id="rId95" Type="http://schemas.openxmlformats.org/officeDocument/2006/relationships/image" Target="media/image81.png"/><Relationship Id="rId160" Type="http://schemas.microsoft.com/office/2007/relationships/hdphoto" Target="media/hdphoto7.wdp"/><Relationship Id="rId181" Type="http://schemas.openxmlformats.org/officeDocument/2006/relationships/image" Target="media/image139.png"/><Relationship Id="rId216" Type="http://schemas.openxmlformats.org/officeDocument/2006/relationships/image" Target="media/image189.jpeg"/><Relationship Id="rId237" Type="http://schemas.openxmlformats.org/officeDocument/2006/relationships/image" Target="media/image178.jpeg"/><Relationship Id="rId258" Type="http://schemas.openxmlformats.org/officeDocument/2006/relationships/hyperlink" Target="http://www.ogama.net/node/3" TargetMode="External"/><Relationship Id="rId22" Type="http://schemas.openxmlformats.org/officeDocument/2006/relationships/image" Target="media/image15.png"/><Relationship Id="rId64" Type="http://schemas.openxmlformats.org/officeDocument/2006/relationships/image" Target="media/image51.png"/><Relationship Id="rId118" Type="http://schemas.openxmlformats.org/officeDocument/2006/relationships/image" Target="media/image98.png"/><Relationship Id="rId139" Type="http://schemas.openxmlformats.org/officeDocument/2006/relationships/image" Target="media/image122.png"/><Relationship Id="rId85" Type="http://schemas.openxmlformats.org/officeDocument/2006/relationships/image" Target="media/image71.png"/><Relationship Id="rId150" Type="http://schemas.openxmlformats.org/officeDocument/2006/relationships/image" Target="media/image131.png"/><Relationship Id="rId171" Type="http://schemas.openxmlformats.org/officeDocument/2006/relationships/image" Target="media/image130.png"/><Relationship Id="rId192" Type="http://schemas.openxmlformats.org/officeDocument/2006/relationships/image" Target="media/image154.png"/><Relationship Id="rId206" Type="http://schemas.openxmlformats.org/officeDocument/2006/relationships/image" Target="media/image166.jpeg"/><Relationship Id="rId227" Type="http://schemas.openxmlformats.org/officeDocument/2006/relationships/image" Target="media/image200.jpeg"/><Relationship Id="rId248" Type="http://schemas.openxmlformats.org/officeDocument/2006/relationships/image" Target="media/image220.png"/><Relationship Id="rId12" Type="http://schemas.openxmlformats.org/officeDocument/2006/relationships/image" Target="media/image5.png"/><Relationship Id="rId33" Type="http://schemas.openxmlformats.org/officeDocument/2006/relationships/image" Target="media/image25.png"/><Relationship Id="rId108" Type="http://schemas.openxmlformats.org/officeDocument/2006/relationships/image" Target="media/image87.png"/><Relationship Id="rId129" Type="http://schemas.openxmlformats.org/officeDocument/2006/relationships/image" Target="media/image105.jpeg"/><Relationship Id="rId54" Type="http://schemas.openxmlformats.org/officeDocument/2006/relationships/image" Target="media/image41.png"/><Relationship Id="rId70" Type="http://schemas.openxmlformats.org/officeDocument/2006/relationships/image" Target="media/image57.png"/><Relationship Id="rId75" Type="http://schemas.openxmlformats.org/officeDocument/2006/relationships/image" Target="media/image60.png"/><Relationship Id="rId91" Type="http://schemas.openxmlformats.org/officeDocument/2006/relationships/image" Target="media/image74.png"/><Relationship Id="rId96" Type="http://schemas.openxmlformats.org/officeDocument/2006/relationships/image" Target="media/image82.png"/><Relationship Id="rId140" Type="http://schemas.openxmlformats.org/officeDocument/2006/relationships/image" Target="media/image111.jpeg"/><Relationship Id="rId145" Type="http://schemas.microsoft.com/office/2007/relationships/hdphoto" Target="media/hdphoto4.wdp"/><Relationship Id="rId161" Type="http://schemas.openxmlformats.org/officeDocument/2006/relationships/image" Target="media/image140.jpeg"/><Relationship Id="rId166" Type="http://schemas.openxmlformats.org/officeDocument/2006/relationships/image" Target="media/image127.png"/><Relationship Id="rId182" Type="http://schemas.openxmlformats.org/officeDocument/2006/relationships/image" Target="media/image140.png"/><Relationship Id="rId187" Type="http://schemas.openxmlformats.org/officeDocument/2006/relationships/image" Target="media/image149.png"/><Relationship Id="rId217" Type="http://schemas.openxmlformats.org/officeDocument/2006/relationships/image" Target="media/image190.jpeg"/><Relationship Id="rId1" Type="http://schemas.openxmlformats.org/officeDocument/2006/relationships/customXml" Target="../customXml/item1.xml"/><Relationship Id="rId6" Type="http://schemas.openxmlformats.org/officeDocument/2006/relationships/footnotes" Target="footnotes.xml"/><Relationship Id="rId233" Type="http://schemas.openxmlformats.org/officeDocument/2006/relationships/image" Target="media/image176.jpeg"/><Relationship Id="rId238" Type="http://schemas.openxmlformats.org/officeDocument/2006/relationships/image" Target="media/image179.jpeg"/><Relationship Id="rId254" Type="http://schemas.openxmlformats.org/officeDocument/2006/relationships/image" Target="media/image188.png"/><Relationship Id="rId259" Type="http://schemas.openxmlformats.org/officeDocument/2006/relationships/image" Target="media/image192.png"/><Relationship Id="rId23" Type="http://schemas.openxmlformats.org/officeDocument/2006/relationships/image" Target="media/image16.png"/><Relationship Id="rId28" Type="http://schemas.openxmlformats.org/officeDocument/2006/relationships/image" Target="media/image20.jpeg"/><Relationship Id="rId49" Type="http://schemas.openxmlformats.org/officeDocument/2006/relationships/image" Target="media/image36.png"/><Relationship Id="rId114" Type="http://schemas.openxmlformats.org/officeDocument/2006/relationships/image" Target="media/image97.png"/><Relationship Id="rId119" Type="http://schemas.openxmlformats.org/officeDocument/2006/relationships/image" Target="media/image99.jpeg"/><Relationship Id="rId60" Type="http://schemas.openxmlformats.org/officeDocument/2006/relationships/image" Target="media/image44.png"/><Relationship Id="rId65" Type="http://schemas.openxmlformats.org/officeDocument/2006/relationships/image" Target="media/image48.jpeg"/><Relationship Id="rId81" Type="http://schemas.openxmlformats.org/officeDocument/2006/relationships/image" Target="media/image62.jpeg"/><Relationship Id="rId86" Type="http://schemas.openxmlformats.org/officeDocument/2006/relationships/image" Target="media/image68.png"/><Relationship Id="rId130" Type="http://schemas.openxmlformats.org/officeDocument/2006/relationships/image" Target="media/image106.png"/><Relationship Id="rId135" Type="http://schemas.openxmlformats.org/officeDocument/2006/relationships/image" Target="media/image110.png"/><Relationship Id="rId151" Type="http://schemas.openxmlformats.org/officeDocument/2006/relationships/image" Target="media/image132.jpeg"/><Relationship Id="rId156" Type="http://schemas.openxmlformats.org/officeDocument/2006/relationships/image" Target="media/image122.jpeg"/><Relationship Id="rId177" Type="http://schemas.openxmlformats.org/officeDocument/2006/relationships/image" Target="media/image156.png"/><Relationship Id="rId198" Type="http://schemas.openxmlformats.org/officeDocument/2006/relationships/hyperlink" Target="https://www.researchgate.net/profile/Simeon_Edosomwan/publication/303216233_The_history_of_social_media_and_its_impact_on_business/links/57fe90ef08ae56fae5f23f1d/The-history-of-social-media-and-its-impact-on-business.pdf" TargetMode="External"/><Relationship Id="rId172" Type="http://schemas.openxmlformats.org/officeDocument/2006/relationships/image" Target="media/image132.png"/><Relationship Id="rId193" Type="http://schemas.openxmlformats.org/officeDocument/2006/relationships/image" Target="media/image155.png"/><Relationship Id="rId202" Type="http://schemas.openxmlformats.org/officeDocument/2006/relationships/hyperlink" Target="https://blog.leadquizzes.com/the-ultimate-guide-on-how-to-create-a-likert-scale-survey/" TargetMode="External"/><Relationship Id="rId207" Type="http://schemas.openxmlformats.org/officeDocument/2006/relationships/image" Target="media/image167.jpeg"/><Relationship Id="rId223" Type="http://schemas.openxmlformats.org/officeDocument/2006/relationships/image" Target="media/image172.jpeg"/><Relationship Id="rId228" Type="http://schemas.openxmlformats.org/officeDocument/2006/relationships/image" Target="media/image201.jpeg"/><Relationship Id="rId244" Type="http://schemas.openxmlformats.org/officeDocument/2006/relationships/image" Target="media/image184.png"/><Relationship Id="rId249" Type="http://schemas.openxmlformats.org/officeDocument/2006/relationships/image" Target="media/image221.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1.png"/><Relationship Id="rId109" Type="http://schemas.openxmlformats.org/officeDocument/2006/relationships/image" Target="media/image88.png"/><Relationship Id="rId260" Type="http://schemas.openxmlformats.org/officeDocument/2006/relationships/image" Target="media/image193.png"/><Relationship Id="rId265" Type="http://schemas.openxmlformats.org/officeDocument/2006/relationships/fontTable" Target="fontTable.xml"/><Relationship Id="rId34" Type="http://schemas.openxmlformats.org/officeDocument/2006/relationships/image" Target="media/image26.png"/><Relationship Id="rId50" Type="http://schemas.openxmlformats.org/officeDocument/2006/relationships/image" Target="media/image34.jpeg"/><Relationship Id="rId55" Type="http://schemas.openxmlformats.org/officeDocument/2006/relationships/image" Target="media/image42.png"/><Relationship Id="rId97" Type="http://schemas.openxmlformats.org/officeDocument/2006/relationships/image" Target="media/image77.png"/><Relationship Id="rId104" Type="http://schemas.openxmlformats.org/officeDocument/2006/relationships/image" Target="media/image90.png"/><Relationship Id="rId120" Type="http://schemas.openxmlformats.org/officeDocument/2006/relationships/image" Target="media/image100.jpeg"/><Relationship Id="rId125" Type="http://schemas.openxmlformats.org/officeDocument/2006/relationships/image" Target="media/image110.jpeg"/><Relationship Id="rId141" Type="http://schemas.openxmlformats.org/officeDocument/2006/relationships/image" Target="media/image112.png"/><Relationship Id="rId146" Type="http://schemas.openxmlformats.org/officeDocument/2006/relationships/image" Target="media/image116.jpeg"/><Relationship Id="rId167" Type="http://schemas.openxmlformats.org/officeDocument/2006/relationships/image" Target="media/image128.png"/><Relationship Id="rId188" Type="http://schemas.openxmlformats.org/officeDocument/2006/relationships/image" Target="media/image150.png"/><Relationship Id="rId7" Type="http://schemas.openxmlformats.org/officeDocument/2006/relationships/endnotes" Target="endnotes.xml"/><Relationship Id="rId71" Type="http://schemas.openxmlformats.org/officeDocument/2006/relationships/image" Target="media/image54.jpeg"/><Relationship Id="rId92" Type="http://schemas.openxmlformats.org/officeDocument/2006/relationships/image" Target="media/image75.png"/><Relationship Id="rId162" Type="http://schemas.openxmlformats.org/officeDocument/2006/relationships/image" Target="media/image141.png"/><Relationship Id="rId183" Type="http://schemas.openxmlformats.org/officeDocument/2006/relationships/image" Target="media/image143.png"/><Relationship Id="rId218" Type="http://schemas.openxmlformats.org/officeDocument/2006/relationships/image" Target="media/image191.jpeg"/><Relationship Id="rId234" Type="http://schemas.openxmlformats.org/officeDocument/2006/relationships/image" Target="media/image177.jpeg"/><Relationship Id="rId239" Type="http://schemas.openxmlformats.org/officeDocument/2006/relationships/image" Target="media/image180.jpeg"/><Relationship Id="rId2" Type="http://schemas.openxmlformats.org/officeDocument/2006/relationships/numbering" Target="numbering.xml"/><Relationship Id="rId29" Type="http://schemas.openxmlformats.org/officeDocument/2006/relationships/image" Target="media/image21.png"/><Relationship Id="rId250" Type="http://schemas.openxmlformats.org/officeDocument/2006/relationships/hyperlink" Target="http://www.ogama.net/node/1" TargetMode="External"/><Relationship Id="rId255" Type="http://schemas.openxmlformats.org/officeDocument/2006/relationships/image" Target="media/image189.png"/><Relationship Id="rId24" Type="http://schemas.openxmlformats.org/officeDocument/2006/relationships/image" Target="media/image17.jpeg"/><Relationship Id="rId40" Type="http://schemas.openxmlformats.org/officeDocument/2006/relationships/image" Target="media/image32.png"/><Relationship Id="rId66" Type="http://schemas.openxmlformats.org/officeDocument/2006/relationships/image" Target="media/image49.png"/><Relationship Id="rId87" Type="http://schemas.openxmlformats.org/officeDocument/2006/relationships/image" Target="media/image73.png"/><Relationship Id="rId110" Type="http://schemas.openxmlformats.org/officeDocument/2006/relationships/image" Target="media/image93.png"/><Relationship Id="rId115" Type="http://schemas.openxmlformats.org/officeDocument/2006/relationships/image" Target="media/image101.jpeg"/><Relationship Id="rId131" Type="http://schemas.openxmlformats.org/officeDocument/2006/relationships/image" Target="media/image107.jpeg"/><Relationship Id="rId136" Type="http://schemas.microsoft.com/office/2007/relationships/hdphoto" Target="media/hdphoto3.wdp"/><Relationship Id="rId157" Type="http://schemas.openxmlformats.org/officeDocument/2006/relationships/image" Target="media/image123.png"/><Relationship Id="rId178" Type="http://schemas.openxmlformats.org/officeDocument/2006/relationships/image" Target="media/image157.png"/><Relationship Id="rId61" Type="http://schemas.openxmlformats.org/officeDocument/2006/relationships/image" Target="media/image45.png"/><Relationship Id="rId82" Type="http://schemas.openxmlformats.org/officeDocument/2006/relationships/image" Target="media/image66.png"/><Relationship Id="rId152" Type="http://schemas.openxmlformats.org/officeDocument/2006/relationships/image" Target="media/image133.png"/><Relationship Id="rId173" Type="http://schemas.openxmlformats.org/officeDocument/2006/relationships/image" Target="media/image134.png"/><Relationship Id="rId194" Type="http://schemas.openxmlformats.org/officeDocument/2006/relationships/image" Target="media/image159.png"/><Relationship Id="rId199" Type="http://schemas.openxmlformats.org/officeDocument/2006/relationships/hyperlink" Target="https://www.sciencedirect.com/science/article/pii/S2212977413000331" TargetMode="External"/><Relationship Id="rId203" Type="http://schemas.openxmlformats.org/officeDocument/2006/relationships/hyperlink" Target="https://www.simplypsychology.org/likert-scale.html" TargetMode="External"/><Relationship Id="rId208" Type="http://schemas.openxmlformats.org/officeDocument/2006/relationships/image" Target="media/image168.jpeg"/><Relationship Id="rId229" Type="http://schemas.openxmlformats.org/officeDocument/2006/relationships/image" Target="media/image202.jpeg"/><Relationship Id="rId19" Type="http://schemas.openxmlformats.org/officeDocument/2006/relationships/image" Target="media/image12.png"/><Relationship Id="rId224" Type="http://schemas.openxmlformats.org/officeDocument/2006/relationships/image" Target="media/image173.jpeg"/><Relationship Id="rId240" Type="http://schemas.openxmlformats.org/officeDocument/2006/relationships/image" Target="media/image181.jpeg"/><Relationship Id="rId245" Type="http://schemas.openxmlformats.org/officeDocument/2006/relationships/image" Target="media/image185.png"/><Relationship Id="rId261" Type="http://schemas.openxmlformats.org/officeDocument/2006/relationships/image" Target="media/image194.png"/><Relationship Id="rId266" Type="http://schemas.openxmlformats.org/officeDocument/2006/relationships/theme" Target="theme/theme1.xml"/><Relationship Id="rId14" Type="http://schemas.openxmlformats.org/officeDocument/2006/relationships/image" Target="media/image7.jpe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0.jpeg"/><Relationship Id="rId77" Type="http://schemas.openxmlformats.org/officeDocument/2006/relationships/image" Target="media/image63.png"/><Relationship Id="rId100" Type="http://schemas.openxmlformats.org/officeDocument/2006/relationships/image" Target="media/image83.png"/><Relationship Id="rId105" Type="http://schemas.openxmlformats.org/officeDocument/2006/relationships/image" Target="media/image91.png"/><Relationship Id="rId126" Type="http://schemas.openxmlformats.org/officeDocument/2006/relationships/image" Target="media/image111.png"/><Relationship Id="rId147" Type="http://schemas.openxmlformats.org/officeDocument/2006/relationships/image" Target="media/image117.png"/><Relationship Id="rId168" Type="http://schemas.openxmlformats.org/officeDocument/2006/relationships/image" Target="media/image147.png"/><Relationship Id="rId8" Type="http://schemas.openxmlformats.org/officeDocument/2006/relationships/image" Target="media/image1.jpeg"/><Relationship Id="rId51" Type="http://schemas.openxmlformats.org/officeDocument/2006/relationships/image" Target="media/image37.png"/><Relationship Id="rId72" Type="http://schemas.openxmlformats.org/officeDocument/2006/relationships/image" Target="media/image55.jpeg"/><Relationship Id="rId93" Type="http://schemas.openxmlformats.org/officeDocument/2006/relationships/image" Target="media/image76.png"/><Relationship Id="rId98" Type="http://schemas.openxmlformats.org/officeDocument/2006/relationships/image" Target="media/image78.jpeg"/><Relationship Id="rId121" Type="http://schemas.openxmlformats.org/officeDocument/2006/relationships/image" Target="media/image101.png"/><Relationship Id="rId142" Type="http://schemas.openxmlformats.org/officeDocument/2006/relationships/image" Target="media/image113.jpeg"/><Relationship Id="rId163" Type="http://schemas.openxmlformats.org/officeDocument/2006/relationships/image" Target="media/image142.png"/><Relationship Id="rId184" Type="http://schemas.openxmlformats.org/officeDocument/2006/relationships/image" Target="media/image144.png"/><Relationship Id="rId189" Type="http://schemas.openxmlformats.org/officeDocument/2006/relationships/image" Target="media/image151.png"/><Relationship Id="rId219" Type="http://schemas.openxmlformats.org/officeDocument/2006/relationships/image" Target="media/image192.jpeg"/><Relationship Id="rId3" Type="http://schemas.openxmlformats.org/officeDocument/2006/relationships/styles" Target="styles.xml"/><Relationship Id="rId230" Type="http://schemas.openxmlformats.org/officeDocument/2006/relationships/image" Target="media/image203.jpeg"/><Relationship Id="rId235" Type="http://schemas.openxmlformats.org/officeDocument/2006/relationships/image" Target="media/image208.jpeg"/><Relationship Id="rId251" Type="http://schemas.openxmlformats.org/officeDocument/2006/relationships/image" Target="media/image187.png"/><Relationship Id="rId256" Type="http://schemas.openxmlformats.org/officeDocument/2006/relationships/image" Target="media/image190.png"/><Relationship Id="rId25" Type="http://schemas.openxmlformats.org/officeDocument/2006/relationships/image" Target="media/image18.jpeg"/><Relationship Id="rId67" Type="http://schemas.openxmlformats.org/officeDocument/2006/relationships/image" Target="media/image52.png"/><Relationship Id="rId116" Type="http://schemas.openxmlformats.org/officeDocument/2006/relationships/image" Target="media/image102.png"/><Relationship Id="rId137" Type="http://schemas.openxmlformats.org/officeDocument/2006/relationships/image" Target="media/image120.jpeg"/><Relationship Id="rId158" Type="http://schemas.microsoft.com/office/2007/relationships/hdphoto" Target="media/hdphoto6.wdp"/><Relationship Id="rId20" Type="http://schemas.openxmlformats.org/officeDocument/2006/relationships/image" Target="media/image13.png"/><Relationship Id="rId41" Type="http://schemas.openxmlformats.org/officeDocument/2006/relationships/image" Target="media/image33.png"/><Relationship Id="rId62" Type="http://schemas.openxmlformats.org/officeDocument/2006/relationships/image" Target="media/image47.png"/><Relationship Id="rId83" Type="http://schemas.openxmlformats.org/officeDocument/2006/relationships/image" Target="media/image67.png"/><Relationship Id="rId88" Type="http://schemas.openxmlformats.org/officeDocument/2006/relationships/image" Target="media/image69.jpeg"/><Relationship Id="rId111" Type="http://schemas.openxmlformats.org/officeDocument/2006/relationships/image" Target="media/image94.jpeg"/><Relationship Id="rId132" Type="http://schemas.openxmlformats.org/officeDocument/2006/relationships/image" Target="media/image108.jpeg"/><Relationship Id="rId153" Type="http://schemas.openxmlformats.org/officeDocument/2006/relationships/image" Target="media/image118.jpeg"/><Relationship Id="rId174" Type="http://schemas.openxmlformats.org/officeDocument/2006/relationships/image" Target="media/image135.png"/><Relationship Id="rId179" Type="http://schemas.openxmlformats.org/officeDocument/2006/relationships/image" Target="media/image158.png"/><Relationship Id="rId195" Type="http://schemas.openxmlformats.org/officeDocument/2006/relationships/image" Target="media/image160.png"/><Relationship Id="rId209" Type="http://schemas.openxmlformats.org/officeDocument/2006/relationships/image" Target="media/image169.jpeg"/><Relationship Id="rId190" Type="http://schemas.openxmlformats.org/officeDocument/2006/relationships/image" Target="media/image152.png"/><Relationship Id="rId204" Type="http://schemas.openxmlformats.org/officeDocument/2006/relationships/image" Target="media/image164.jpeg"/><Relationship Id="rId220" Type="http://schemas.openxmlformats.org/officeDocument/2006/relationships/image" Target="media/image193.jpeg"/><Relationship Id="rId225" Type="http://schemas.openxmlformats.org/officeDocument/2006/relationships/image" Target="media/image174.jpeg"/><Relationship Id="rId241" Type="http://schemas.openxmlformats.org/officeDocument/2006/relationships/image" Target="media/image182.jpeg"/><Relationship Id="rId246" Type="http://schemas.openxmlformats.org/officeDocument/2006/relationships/image" Target="media/image186.png"/><Relationship Id="rId15" Type="http://schemas.openxmlformats.org/officeDocument/2006/relationships/image" Target="media/image8.jpeg"/><Relationship Id="rId36" Type="http://schemas.openxmlformats.org/officeDocument/2006/relationships/image" Target="media/image28.png"/><Relationship Id="rId57" Type="http://schemas.openxmlformats.org/officeDocument/2006/relationships/image" Target="media/image43.png"/><Relationship Id="rId106" Type="http://schemas.openxmlformats.org/officeDocument/2006/relationships/image" Target="media/image92.png"/><Relationship Id="rId127" Type="http://schemas.openxmlformats.org/officeDocument/2006/relationships/image" Target="media/image112.jpeg"/><Relationship Id="rId262" Type="http://schemas.openxmlformats.org/officeDocument/2006/relationships/image" Target="media/image195.png"/><Relationship Id="rId10" Type="http://schemas.openxmlformats.org/officeDocument/2006/relationships/image" Target="media/image3.png"/><Relationship Id="rId31" Type="http://schemas.openxmlformats.org/officeDocument/2006/relationships/image" Target="media/image23.png"/><Relationship Id="rId52" Type="http://schemas.openxmlformats.org/officeDocument/2006/relationships/image" Target="media/image38.png"/><Relationship Id="rId73" Type="http://schemas.openxmlformats.org/officeDocument/2006/relationships/image" Target="media/image58.png"/><Relationship Id="rId78" Type="http://schemas.openxmlformats.org/officeDocument/2006/relationships/image" Target="media/image64.png"/><Relationship Id="rId94" Type="http://schemas.openxmlformats.org/officeDocument/2006/relationships/image" Target="media/image80.png"/><Relationship Id="rId99" Type="http://schemas.openxmlformats.org/officeDocument/2006/relationships/image" Target="media/image79.png"/><Relationship Id="rId101" Type="http://schemas.openxmlformats.org/officeDocument/2006/relationships/image" Target="media/image84.png"/><Relationship Id="rId122" Type="http://schemas.microsoft.com/office/2007/relationships/hdphoto" Target="media/hdphoto1.wdp"/><Relationship Id="rId143" Type="http://schemas.openxmlformats.org/officeDocument/2006/relationships/image" Target="media/image114.jpeg"/><Relationship Id="rId148" Type="http://schemas.microsoft.com/office/2007/relationships/hdphoto" Target="media/hdphoto5.wdp"/><Relationship Id="rId164" Type="http://schemas.openxmlformats.org/officeDocument/2006/relationships/image" Target="media/image125.jpeg"/><Relationship Id="rId169" Type="http://schemas.openxmlformats.org/officeDocument/2006/relationships/image" Target="media/image148.png"/><Relationship Id="rId185" Type="http://schemas.openxmlformats.org/officeDocument/2006/relationships/image" Target="media/image145.png"/><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image" Target="media/image138.png"/><Relationship Id="rId215" Type="http://schemas.openxmlformats.org/officeDocument/2006/relationships/image" Target="media/image188.jpeg"/><Relationship Id="rId236" Type="http://schemas.openxmlformats.org/officeDocument/2006/relationships/image" Target="media/image209.jpeg"/><Relationship Id="rId257" Type="http://schemas.openxmlformats.org/officeDocument/2006/relationships/image" Target="media/image191.png"/><Relationship Id="rId26" Type="http://schemas.openxmlformats.org/officeDocument/2006/relationships/footer" Target="footer1.xml"/><Relationship Id="rId231" Type="http://schemas.openxmlformats.org/officeDocument/2006/relationships/image" Target="media/image204.jpeg"/><Relationship Id="rId252" Type="http://schemas.openxmlformats.org/officeDocument/2006/relationships/hyperlink" Target="https://onion.derby.ac.uk/" TargetMode="External"/><Relationship Id="rId68" Type="http://schemas.openxmlformats.org/officeDocument/2006/relationships/image" Target="media/image53.png"/><Relationship Id="rId89" Type="http://schemas.openxmlformats.org/officeDocument/2006/relationships/image" Target="media/image72.png"/><Relationship Id="rId112" Type="http://schemas.openxmlformats.org/officeDocument/2006/relationships/image" Target="media/image95.jpeg"/><Relationship Id="rId133" Type="http://schemas.openxmlformats.org/officeDocument/2006/relationships/image" Target="media/image109.png"/><Relationship Id="rId154" Type="http://schemas.openxmlformats.org/officeDocument/2006/relationships/image" Target="media/image119.png"/><Relationship Id="rId175" Type="http://schemas.openxmlformats.org/officeDocument/2006/relationships/image" Target="media/image136.png"/><Relationship Id="rId196" Type="http://schemas.openxmlformats.org/officeDocument/2006/relationships/image" Target="media/image161.png"/><Relationship Id="rId200" Type="http://schemas.openxmlformats.org/officeDocument/2006/relationships/hyperlink" Target="https://usabilitygeek.com/5-common-mistakes-writing-user-surveys/" TargetMode="External"/><Relationship Id="rId16" Type="http://schemas.openxmlformats.org/officeDocument/2006/relationships/image" Target="media/image9.png"/><Relationship Id="rId221" Type="http://schemas.openxmlformats.org/officeDocument/2006/relationships/image" Target="media/image170.jpeg"/><Relationship Id="rId242" Type="http://schemas.openxmlformats.org/officeDocument/2006/relationships/image" Target="media/image183.jpeg"/><Relationship Id="rId263" Type="http://schemas.openxmlformats.org/officeDocument/2006/relationships/image" Target="media/image196.png"/><Relationship Id="rId37" Type="http://schemas.openxmlformats.org/officeDocument/2006/relationships/image" Target="media/image29.png"/><Relationship Id="rId58" Type="http://schemas.openxmlformats.org/officeDocument/2006/relationships/image" Target="media/image45.jpeg"/><Relationship Id="rId79" Type="http://schemas.openxmlformats.org/officeDocument/2006/relationships/image" Target="media/image65.png"/><Relationship Id="rId102" Type="http://schemas.openxmlformats.org/officeDocument/2006/relationships/image" Target="media/image85.png"/><Relationship Id="rId123" Type="http://schemas.openxmlformats.org/officeDocument/2006/relationships/image" Target="media/image102.jpeg"/><Relationship Id="rId144" Type="http://schemas.openxmlformats.org/officeDocument/2006/relationships/image" Target="media/image115.png"/><Relationship Id="rId90" Type="http://schemas.openxmlformats.org/officeDocument/2006/relationships/image" Target="media/image73.jpeg"/><Relationship Id="rId165" Type="http://schemas.openxmlformats.org/officeDocument/2006/relationships/image" Target="media/image126.png"/><Relationship Id="rId186" Type="http://schemas.openxmlformats.org/officeDocument/2006/relationships/image" Target="media/image146.png"/><Relationship Id="rId232" Type="http://schemas.openxmlformats.org/officeDocument/2006/relationships/image" Target="media/image205.jpeg"/><Relationship Id="rId253" Type="http://schemas.openxmlformats.org/officeDocument/2006/relationships/hyperlink" Target="https://theeyetribe.com/dev.theeyetribe.com/dev.theeyetribe.com/start/index.html" TargetMode="External"/><Relationship Id="rId27" Type="http://schemas.openxmlformats.org/officeDocument/2006/relationships/image" Target="media/image19.jpeg"/><Relationship Id="rId48" Type="http://schemas.openxmlformats.org/officeDocument/2006/relationships/image" Target="media/image35.png"/><Relationship Id="rId69" Type="http://schemas.openxmlformats.org/officeDocument/2006/relationships/image" Target="media/image56.png"/><Relationship Id="rId113" Type="http://schemas.openxmlformats.org/officeDocument/2006/relationships/image" Target="media/image96.png"/><Relationship Id="rId134" Type="http://schemas.microsoft.com/office/2007/relationships/hdphoto" Target="media/hdphoto2.wdp"/><Relationship Id="rId80" Type="http://schemas.openxmlformats.org/officeDocument/2006/relationships/image" Target="media/image61.png"/><Relationship Id="rId155" Type="http://schemas.openxmlformats.org/officeDocument/2006/relationships/image" Target="media/image121.jpeg"/><Relationship Id="rId176" Type="http://schemas.openxmlformats.org/officeDocument/2006/relationships/image" Target="media/image137.png"/><Relationship Id="rId197" Type="http://schemas.openxmlformats.org/officeDocument/2006/relationships/image" Target="media/image162.png"/><Relationship Id="rId201" Type="http://schemas.openxmlformats.org/officeDocument/2006/relationships/image" Target="media/image163.png"/><Relationship Id="rId222" Type="http://schemas.openxmlformats.org/officeDocument/2006/relationships/image" Target="media/image171.jpeg"/><Relationship Id="rId243" Type="http://schemas.openxmlformats.org/officeDocument/2006/relationships/hyperlink" Target="https://www.neurolize.com/DeviceDetails.aspx?DeviceGuid=dc9f9d9f-a36d-493b-9cfe-c7219c89be14" TargetMode="External"/><Relationship Id="rId264" Type="http://schemas.openxmlformats.org/officeDocument/2006/relationships/image" Target="media/image197.png"/><Relationship Id="rId17" Type="http://schemas.openxmlformats.org/officeDocument/2006/relationships/image" Target="media/image10.png"/><Relationship Id="rId38" Type="http://schemas.openxmlformats.org/officeDocument/2006/relationships/image" Target="media/image30.png"/><Relationship Id="rId59" Type="http://schemas.openxmlformats.org/officeDocument/2006/relationships/image" Target="media/image46.png"/><Relationship Id="rId103" Type="http://schemas.openxmlformats.org/officeDocument/2006/relationships/image" Target="media/image89.png"/><Relationship Id="rId124" Type="http://schemas.openxmlformats.org/officeDocument/2006/relationships/image" Target="media/image10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Phi13</b:Tag>
    <b:SourceType>Book</b:SourceType>
    <b:Guid>{8E0F6336-F219-40FA-BFAA-A132CEFC2DEC}</b:Guid>
    <b:Author>
      <b:Author>
        <b:Corporate>Phillips, P. Phillips, J. et al</b:Corporate>
      </b:Author>
    </b:Author>
    <b:Title>Survey Basics</b:Title>
    <b:Year>2013</b:Year>
    <b:City>United States of America</b:City>
    <b:Publisher>ASTD Press</b:Publisher>
    <b:RefOrder>1</b:RefOrder>
  </b:Source>
  <b:Source>
    <b:Tag>Ogr12</b:Tag>
    <b:SourceType>InternetSite</b:SourceType>
    <b:Guid>{EF460F5E-53A0-4CD6-AD1C-408AFC944366}</b:Guid>
    <b:Title>History of Surveys</b:Title>
    <b:Year>2012</b:Year>
    <b:Author>
      <b:Author>
        <b:NameList>
          <b:Person>
            <b:Last>Ogrodzinski</b:Last>
            <b:First>K.</b:First>
          </b:Person>
        </b:NameList>
      </b:Author>
    </b:Author>
    <b:Month>March</b:Month>
    <b:Day>20</b:Day>
    <b:YearAccessed>2019</b:YearAccessed>
    <b:MonthAccessed>June</b:MonthAccessed>
    <b:DayAccessed>10</b:DayAccessed>
    <b:URL>https://sites.google.com/a/umich.edu/apple/history</b:URL>
    <b:RefOrder>5</b:RefOrder>
  </b:Source>
  <b:Source>
    <b:Tag>Bha19</b:Tag>
    <b:SourceType>InternetSite</b:SourceType>
    <b:Guid>{2339543A-C1D1-4B2A-8F39-89D51DC70DA2}</b:Guid>
    <b:Title>Online Surveys: Definition, Characteristics, Examples, Advantages and Disadvantages</b:Title>
    <b:Year>2019</b:Year>
    <b:Author>
      <b:Author>
        <b:NameList>
          <b:Person>
            <b:Last>Bhat</b:Last>
            <b:First>A.</b:First>
          </b:Person>
        </b:NameList>
      </b:Author>
    </b:Author>
    <b:YearAccessed>2019</b:YearAccessed>
    <b:MonthAccessed>June</b:MonthAccessed>
    <b:DayAccessed>10</b:DayAccessed>
    <b:URL>https://www.questionpro.com/blog/what-are-online-surveys/</b:URL>
    <b:RefOrder>39</b:RefOrder>
  </b:Source>
  <b:Source>
    <b:Tag>Reaco</b:Tag>
    <b:SourceType>Book</b:SourceType>
    <b:Guid>{47E36B96-9EDD-4315-A710-5C1C8F3C3204}</b:Guid>
    <b:Author>
      <b:Author>
        <b:Corporate>Rea, L. Parker, R.</b:Corporate>
      </b:Author>
    </b:Author>
    <b:Title>Designing and Conducting Survey Research: A Comprehensive Guide</b:Title>
    <b:Year>San Francisco</b:Year>
    <b:City>2005</b:City>
    <b:Publisher>Jossey-Bass</b:Publisher>
    <b:RefOrder>2</b:RefOrder>
  </b:Source>
  <b:Source>
    <b:Tag>Hud19</b:Tag>
    <b:SourceType>InternetSite</b:SourceType>
    <b:Guid>{AC69716D-9042-426D-98E0-4FC4BC084178}</b:Guid>
    <b:Author>
      <b:Author>
        <b:NameList>
          <b:Person>
            <b:Last>Hudson</b:Last>
            <b:First>M.</b:First>
          </b:Person>
        </b:NameList>
      </b:Author>
    </b:Author>
    <b:Title>What is Social Media?</b:Title>
    <b:Year>2019</b:Year>
    <b:Month>May</b:Month>
    <b:Day>08</b:Day>
    <b:YearAccessed>2019</b:YearAccessed>
    <b:MonthAccessed>June</b:MonthAccessed>
    <b:DayAccessed>17</b:DayAccessed>
    <b:URL>https://www.thebalancesmb.com/what-is-social-media-2890301</b:URL>
    <b:RefOrder>14</b:RefOrder>
  </b:Source>
  <b:Source>
    <b:Tag>Dol19</b:Tag>
    <b:SourceType>InternetSite</b:SourceType>
    <b:Guid>{D11CBE2B-8245-4ADF-ADDD-CA909050B83E}</b:Guid>
    <b:Author>
      <b:Author>
        <b:NameList>
          <b:Person>
            <b:Last>Dollarhide</b:Last>
            <b:First>M.</b:First>
          </b:Person>
        </b:NameList>
      </b:Author>
    </b:Author>
    <b:Title>Social Media</b:Title>
    <b:Year>2019</b:Year>
    <b:Month>May</b:Month>
    <b:Day>02</b:Day>
    <b:YearAccessed>2019</b:YearAccessed>
    <b:MonthAccessed>June</b:MonthAccessed>
    <b:DayAccessed>17</b:DayAccessed>
    <b:URL>https://www.investopedia.com/terms/s/social-media.asp</b:URL>
    <b:RefOrder>13</b:RefOrder>
  </b:Source>
  <b:Source>
    <b:Tag>Ogl19</b:Tag>
    <b:SourceType>InternetSite</b:SourceType>
    <b:Guid>{F03FAF82-86F6-44DE-8C41-1B4E171D8E5F}</b:Guid>
    <b:Author>
      <b:Author>
        <b:NameList>
          <b:Person>
            <b:Last>Oglesby</b:Last>
            <b:First>K.</b:First>
          </b:Person>
        </b:NameList>
      </b:Author>
    </b:Author>
    <b:Title>What is Web Technology? - Definition &amp; Trends</b:Title>
    <b:Year>2019</b:Year>
    <b:YearAccessed>2019</b:YearAccessed>
    <b:MonthAccessed>June</b:MonthAccessed>
    <b:DayAccessed>20</b:DayAccessed>
    <b:URL>https://study.com/academy/lesson/what-is-web-technology-definition-trends.html</b:URL>
    <b:RefOrder>31</b:RefOrder>
  </b:Source>
  <b:Source>
    <b:Tag>Pri19</b:Tag>
    <b:SourceType>InternetSite</b:SourceType>
    <b:Guid>{06ABBFAB-4D8B-4D98-998D-4118EE7CB1BD}</b:Guid>
    <b:Title>Overview of Survey Research</b:Title>
    <b:YearAccessed>2019</b:YearAccessed>
    <b:MonthAccessed>June</b:MonthAccessed>
    <b:DayAccessed>20</b:DayAccessed>
    <b:URL>https://opentextbc.ca/researchmethods/chapter/overview-of-survey-research/#return-footnote-127-1</b:URL>
    <b:Author>
      <b:Author>
        <b:Corporate>Price, P.C., Jhangiani, R. et al</b:Corporate>
      </b:Author>
    </b:Author>
    <b:City>Berkeley</b:City>
    <b:Publisher>University of California Press</b:Publisher>
    <b:RefOrder>6</b:RefOrder>
  </b:Source>
  <b:Source>
    <b:Tag>Fow09</b:Tag>
    <b:SourceType>Book</b:SourceType>
    <b:Guid>{EE3AD629-EA64-4BB7-B2E0-F04CDB0B9574}</b:Guid>
    <b:Title>Survey Research Methods</b:Title>
    <b:Year>2009</b:Year>
    <b:Author>
      <b:Author>
        <b:NameList>
          <b:Person>
            <b:Last>Fowler</b:Last>
            <b:First>F.</b:First>
          </b:Person>
        </b:NameList>
      </b:Author>
    </b:Author>
    <b:Publisher>SAGE Publications, Inc.</b:Publisher>
    <b:RefOrder>3</b:RefOrder>
  </b:Source>
  <b:Source>
    <b:Tag>DeF12</b:Tag>
    <b:SourceType>InternetSite</b:SourceType>
    <b:Guid>{6333A5FE-327E-4C6D-A89D-952D5FF0EB9A}</b:Guid>
    <b:Title>4 Main Benefits of Survey Research</b:Title>
    <b:Year>2012</b:Year>
    <b:Month>August</b:Month>
    <b:Day>15</b:Day>
    <b:YearAccessed>2019</b:YearAccessed>
    <b:MonthAccessed>June</b:MonthAccessed>
    <b:DayAccessed>24</b:DayAccessed>
    <b:URL>https://www.snapsurveys.com/blog/4-main-benefits-survey-research/</b:URL>
    <b:Author>
      <b:Author>
        <b:NameList>
          <b:Person>
            <b:Last>DeFranzo</b:Last>
            <b:First>S.</b:First>
            <b:Middle>E.</b:Middle>
          </b:Person>
        </b:NameList>
      </b:Author>
    </b:Author>
    <b:RefOrder>11</b:RefOrder>
  </b:Source>
  <b:Source>
    <b:Tag>Cha19</b:Tag>
    <b:SourceType>InternetSite</b:SourceType>
    <b:Guid>{0FC7C304-D4BD-4D8A-B81D-C285752A7DFD}</b:Guid>
    <b:Title>Global social media research summary 2019</b:Title>
    <b:Year>2019</b:Year>
    <b:Author>
      <b:Author>
        <b:NameList>
          <b:Person>
            <b:Last>Chaffey</b:Last>
            <b:First>D.</b:First>
          </b:Person>
        </b:NameList>
      </b:Author>
    </b:Author>
    <b:Month>Feburary</b:Month>
    <b:Day>12</b:Day>
    <b:YearAccessed>2019</b:YearAccessed>
    <b:MonthAccessed>July</b:MonthAccessed>
    <b:DayAccessed>03</b:DayAccessed>
    <b:URL>https://www.smartinsights.com/social-media-marketing/social-media-strategy/new-global-social-media-research/</b:URL>
    <b:RefOrder>27</b:RefOrder>
  </b:Source>
  <b:Source>
    <b:Tag>Ahm19</b:Tag>
    <b:SourceType>InternetSite</b:SourceType>
    <b:Guid>{8910F339-06FE-4FD0-AA55-5C732C8EFA78}</b:Guid>
    <b:Author>
      <b:Author>
        <b:NameList>
          <b:Person>
            <b:Last>Ahmad</b:Last>
            <b:First>I.</b:First>
          </b:Person>
        </b:NameList>
      </b:Author>
    </b:Author>
    <b:Title>The Most Popular Social Media Platforms of 2019</b:Title>
    <b:Year>2019</b:Year>
    <b:Month>January</b:Month>
    <b:Day>01</b:Day>
    <b:YearAccessed>2019</b:YearAccessed>
    <b:MonthAccessed>June</b:MonthAccessed>
    <b:DayAccessed>26</b:DayAccessed>
    <b:URL>https://www.digitalinformationworld.com/2019/01/most-popular-global-social-networks-apps-infographic.html</b:URL>
    <b:RefOrder>28</b:RefOrder>
  </b:Source>
  <b:Source>
    <b:Tag>Fry15</b:Tag>
    <b:SourceType>InternetSite</b:SourceType>
    <b:Guid>{589A1834-16D3-4580-9A12-C186973E8357}</b:Guid>
    <b:Author>
      <b:Author>
        <b:NameList>
          <b:Person>
            <b:Last>Fryrear</b:Last>
            <b:First>A.</b:First>
          </b:Person>
        </b:NameList>
      </b:Author>
    </b:Author>
    <b:Title>Social Media Surveys: Pitfalls and Best Practices</b:Title>
    <b:Year>2015</b:Year>
    <b:Month>October</b:Month>
    <b:Day>12</b:Day>
    <b:YearAccessed>2019</b:YearAccessed>
    <b:MonthAccessed>June</b:MonthAccessed>
    <b:DayAccessed>26</b:DayAccessed>
    <b:URL>https://www.surveygizmo.com/resources/blog/social-media-surveys/</b:URL>
    <b:RefOrder>29</b:RefOrder>
  </b:Source>
  <b:Source>
    <b:Tag>10A19</b:Tag>
    <b:SourceType>InternetSite</b:SourceType>
    <b:Guid>{47E8B12E-EA6D-41ED-8D21-38C2EA8F3042}</b:Guid>
    <b:Title>10 Advantages of Online Surveys</b:Title>
    <b:ProductionCompany>Smart Survey</b:ProductionCompany>
    <b:Year>2019</b:Year>
    <b:YearAccessed>2019</b:YearAccessed>
    <b:MonthAccessed>July</b:MonthAccessed>
    <b:DayAccessed>03</b:DayAccessed>
    <b:URL>https://www.smartsurvey.co.uk/articles/10-advantages-of-online-surveys</b:URL>
    <b:RefOrder>45</b:RefOrder>
  </b:Source>
  <b:Source>
    <b:Tag>Sor16</b:Tag>
    <b:SourceType>InternetSite</b:SourceType>
    <b:Guid>{3DAC334F-883F-4B19-AD40-12547832C2D4}</b:Guid>
    <b:Author>
      <b:Author>
        <b:NameList>
          <b:Person>
            <b:Last>Sorman</b:Last>
            <b:First>A.</b:First>
          </b:Person>
        </b:NameList>
      </b:Author>
    </b:Author>
    <b:Title>4 Effective Methods to Increase Your Survey Response Rates</b:Title>
    <b:Year>2016</b:Year>
    <b:YearAccessed>2019</b:YearAccessed>
    <b:MonthAccessed>July</b:MonthAccessed>
    <b:DayAccessed>10</b:DayAccessed>
    <b:URL>https://blog.marketo.com/2017/01/4-effective-methods-to-increase-your-survey-response-rates.html</b:URL>
    <b:RefOrder>12</b:RefOrder>
  </b:Source>
  <b:Source>
    <b:Tag>Abr19</b:Tag>
    <b:SourceType>DocumentFromInternetSite</b:SourceType>
    <b:Guid>{06613915-4920-42BA-B1D1-95D4C841E94F}</b:Guid>
    <b:Title>A brief history of survey research</b:Title>
    <b:YearAccessed>2019</b:YearAccessed>
    <b:MonthAccessed>July</b:MonthAccessed>
    <b:DayAccessed>15</b:DayAccessed>
    <b:URL>http://www.pra.ca/resources/pages/files/technotes/history_e.pdf</b:URL>
    <b:RefOrder>7</b:RefOrder>
  </b:Source>
  <b:Source>
    <b:Tag>Eye14</b:Tag>
    <b:SourceType>InternetSite</b:SourceType>
    <b:Guid>{EC876B06-085B-4322-916B-2CD200C3F70E}</b:Guid>
    <b:Title>Eye Tracking 101</b:Title>
    <b:Year>2014</b:Year>
    <b:YearAccessed>2019</b:YearAccessed>
    <b:MonthAccessed>July</b:MonthAccessed>
    <b:DayAccessed>15</b:DayAccessed>
    <b:URL>http://theeyetribe.com/dev.theeyetribe.com/dev.theeyetribe.com/general/index.html</b:URL>
    <b:RefOrder>60</b:RefOrder>
  </b:Source>
  <b:Source>
    <b:Tag>Lin18</b:Tag>
    <b:SourceType>InternetSite</b:SourceType>
    <b:Guid>{827EC7FF-466C-4FEB-A515-5F52A09EF5E5}</b:Guid>
    <b:Author>
      <b:Author>
        <b:NameList>
          <b:Person>
            <b:Last>Lindemann</b:Last>
            <b:First>N.</b:First>
          </b:Person>
        </b:NameList>
      </b:Author>
    </b:Author>
    <b:Title>What's the average survey response rate?</b:Title>
    <b:Year>2018</b:Year>
    <b:Month>April</b:Month>
    <b:Day>05</b:Day>
    <b:YearAccessed>2019</b:YearAccessed>
    <b:MonthAccessed>June</b:MonthAccessed>
    <b:DayAccessed>20 </b:DayAccessed>
    <b:URL>https://surveyanyplace.com/average-survey-response-rate/.</b:URL>
    <b:RefOrder>8</b:RefOrder>
  </b:Source>
  <b:Source>
    <b:Tag>Sar17</b:Tag>
    <b:SourceType>InternetSite</b:SourceType>
    <b:Guid>{E2CB0AC6-5140-4F25-A29D-C1EDC16F3F7D}</b:Guid>
    <b:Author>
      <b:Author>
        <b:NameList>
          <b:Person>
            <b:Last>Sarai</b:Last>
            <b:First>G.</b:First>
          </b:Person>
        </b:NameList>
      </b:Author>
    </b:Author>
    <b:Title>4 Reasons why Social Media is Good for Market Research</b:Title>
    <b:Year>2017</b:Year>
    <b:Month>December</b:Month>
    <b:Day>04</b:Day>
    <b:YearAccessed>2019</b:YearAccessed>
    <b:MonthAccessed>July</b:MonthAccessed>
    <b:DayAccessed>15</b:DayAccessed>
    <b:URL>https://www.researchbydesign.co.uk/showcase/blog/4-reasons-why-social-media-is-good-for-market-research/</b:URL>
    <b:RefOrder>30</b:RefOrder>
  </b:Source>
  <b:Source>
    <b:Tag>Jan19</b:Tag>
    <b:SourceType>DocumentFromInternetSite</b:SourceType>
    <b:Guid>{95D81A86-07D2-4FE8-80AA-DB3654316FC6}</b:Guid>
    <b:Title>E-Survey Methodology</b:Title>
    <b:YearAccessed>2019</b:YearAccessed>
    <b:MonthAccessed>July</b:MonthAccessed>
    <b:DayAccessed>15</b:DayAccessed>
    <b:URL>https://faculty.ist.psu.edu/jjansen/academic/pubs/esurvey_chapter_jansen.pdf</b:URL>
    <b:Author>
      <b:Author>
        <b:Corporate>Jansen, K. et al</b:Corporate>
      </b:Author>
    </b:Author>
    <b:RefOrder>42</b:RefOrder>
  </b:Source>
  <b:Source>
    <b:Tag>Sue12</b:Tag>
    <b:SourceType>Book</b:SourceType>
    <b:Guid>{32189F6E-9530-46E7-AA4A-5DEA2F77E603}</b:Guid>
    <b:Title>Conducting Online Surveys</b:Title>
    <b:Year>2012</b:Year>
    <b:Author>
      <b:Author>
        <b:Corporate>Sue, V. M. Ritter, L. A.</b:Corporate>
      </b:Author>
    </b:Author>
    <b:Publisher>SAGE Publications, Inc</b:Publisher>
    <b:RefOrder>4</b:RefOrder>
  </b:Source>
  <b:Source>
    <b:Tag>Wie18</b:Tag>
    <b:SourceType>InternetSite</b:SourceType>
    <b:Guid>{51DFD0A9-977C-42AF-A7E8-FA28762BA81C}</b:Guid>
    <b:Title>Online Surveys - Short History</b:Title>
    <b:Year>2018</b:Year>
    <b:Month>Feburary</b:Month>
    <b:Day>07</b:Day>
    <b:YearAccessed>2019</b:YearAccessed>
    <b:MonthAccessed>July</b:MonthAccessed>
    <b:DayAccessed>19</b:DayAccessed>
    <b:URL>https://www.mysurveylab.com/en/blog/online-surveys-short-history/</b:URL>
    <b:Author>
      <b:Author>
        <b:NameList>
          <b:Person>
            <b:Last>Wierusz</b:Last>
            <b:First>J.</b:First>
          </b:Person>
        </b:NameList>
      </b:Author>
    </b:Author>
    <b:RefOrder>43</b:RefOrder>
  </b:Source>
  <b:Source>
    <b:Tag>Sin19</b:Tag>
    <b:SourceType>InternetSite</b:SourceType>
    <b:Guid>{75C67F17-FB67-4E21-8496-CB73F6C2470A}</b:Guid>
    <b:Author>
      <b:Author>
        <b:NameList>
          <b:Person>
            <b:Last>Sincero</b:Last>
            <b:First>S.</b:First>
            <b:Middle>M.</b:Middle>
          </b:Person>
        </b:NameList>
      </b:Author>
    </b:Author>
    <b:Title>Online Surveys</b:Title>
    <b:YearAccessed>2019</b:YearAccessed>
    <b:MonthAccessed>July</b:MonthAccessed>
    <b:DayAccessed>19</b:DayAccessed>
    <b:URL>https://explorable.com/online-surveys</b:URL>
    <b:RefOrder>41</b:RefOrder>
  </b:Source>
  <b:Source>
    <b:Tag>The16</b:Tag>
    <b:SourceType>InternetSite</b:SourceType>
    <b:Guid>{D6A456D5-9645-444F-AC73-30315B76BC34}</b:Guid>
    <b:Author>
      <b:Author>
        <b:NameList>
          <b:Person>
            <b:Last>EyeTribe</b:Last>
            <b:First>The</b:First>
          </b:Person>
        </b:NameList>
      </b:Author>
    </b:Author>
    <b:Title>Our Big Mission</b:Title>
    <b:Year>2016</b:Year>
    <b:YearAccessed>2019</b:YearAccessed>
    <b:MonthAccessed>July</b:MonthAccessed>
    <b:DayAccessed>19</b:DayAccessed>
    <b:URL>http://theeyetribe.com/theeyetribe.com/about/index.html</b:URL>
    <b:RefOrder>59</b:RefOrder>
  </b:Source>
  <b:Source>
    <b:Tag>Wes19</b:Tag>
    <b:SourceType>InternetSite</b:SourceType>
    <b:Guid>{1DD2ED02-FF32-4C18-B2D5-45E8A2767484}</b:Guid>
    <b:Title>What Type of Survey Method is Best?</b:Title>
    <b:Year>2019</b:Year>
    <b:Author>
      <b:Author>
        <b:NameList>
          <b:Person>
            <b:Last>West</b:Last>
            <b:First>K.</b:First>
          </b:Person>
        </b:NameList>
      </b:Author>
    </b:Author>
    <b:YearAccessed>2019</b:YearAccessed>
    <b:MonthAccessed>July</b:MonthAccessed>
    <b:DayAccessed>27</b:DayAccessed>
    <b:URL>https://www.nbrii.com/blog/what-type-of-survey-method-is-best/</b:URL>
    <b:RefOrder>9</b:RefOrder>
  </b:Source>
  <b:Source>
    <b:Tag>Bet12</b:Tag>
    <b:SourceType>Book</b:SourceType>
    <b:Guid>{0BD4C628-EC6C-4AB8-B388-B75EE37D7356}</b:Guid>
    <b:Title>Handbook of Web Surveys</b:Title>
    <b:Year>2012</b:Year>
    <b:Author>
      <b:Author>
        <b:NameList>
          <b:Person>
            <b:Last>Bethlehem</b:Last>
            <b:First>J.</b:First>
            <b:Middle>Biffignandi, S.</b:Middle>
          </b:Person>
        </b:NameList>
      </b:Author>
    </b:Author>
    <b:Publisher>John Wiley &amp; Sons, Inc.</b:Publisher>
    <b:RefOrder>10</b:RefOrder>
  </b:Source>
  <b:Source>
    <b:Tag>W3C19</b:Tag>
    <b:SourceType>InternetSite</b:SourceType>
    <b:Guid>{82A8D99F-0C0E-44EF-BFF3-99BE3F481737}</b:Guid>
    <b:Author>
      <b:Author>
        <b:NameList>
          <b:Person>
            <b:Last>W3C</b:Last>
          </b:Person>
        </b:NameList>
      </b:Author>
    </b:Author>
    <b:Title>Standards</b:Title>
    <b:Year>2019</b:Year>
    <b:YearAccessed>2019</b:YearAccessed>
    <b:MonthAccessed>July</b:MonthAccessed>
    <b:DayAccessed>27</b:DayAccessed>
    <b:URL>https://www.w3.org/standards/</b:URL>
    <b:RefOrder>32</b:RefOrder>
  </b:Source>
  <b:Source>
    <b:Tag>Iar06</b:Tag>
    <b:SourceType>Book</b:SourceType>
    <b:Guid>{3B624045-3EB0-4152-9982-1D9BC1156560}</b:Guid>
    <b:Title>The Power of Survey Design: A Users Guide for Managing Surveys, Interpreting Results, and Influencing Respondents</b:Title>
    <b:Year>2006</b:Year>
    <b:Publisher>The World Bank</b:Publisher>
    <b:Author>
      <b:Author>
        <b:NameList>
          <b:Person>
            <b:Last>Iarossi</b:Last>
            <b:First>G.</b:First>
          </b:Person>
        </b:NameList>
      </b:Author>
    </b:Author>
    <b:RefOrder>52</b:RefOrder>
  </b:Source>
  <b:Source>
    <b:Tag>Kum08</b:Tag>
    <b:SourceType>Book</b:SourceType>
    <b:Guid>{EA38EB08-10CA-4CC7-8F4D-92E3BB5366B0}</b:Guid>
    <b:Author>
      <b:Author>
        <b:NameList>
          <b:Person>
            <b:Last>Kumar</b:Last>
            <b:First>R.</b:First>
          </b:Person>
        </b:NameList>
      </b:Author>
    </b:Author>
    <b:Title>Research Methodology</b:Title>
    <b:Year>2008</b:Year>
    <b:Publisher>APH Publishing Corporation</b:Publisher>
    <b:RefOrder>64</b:RefOrder>
  </b:Source>
  <b:Source>
    <b:Tag>Onl19</b:Tag>
    <b:SourceType>InternetSite</b:SourceType>
    <b:Guid>{ADB10B09-475B-4649-BD43-3220BCBD922C}</b:Guid>
    <b:Title>Online Surveys</b:Title>
    <b:Year>2019</b:Year>
    <b:YearAccessed>2019</b:YearAccessed>
    <b:MonthAccessed>August</b:MonthAccessed>
    <b:DayAccessed>12</b:DayAccessed>
    <b:URL>https://www.usability.gov/how-to-and-tools/methods/online-surveys.html</b:URL>
    <b:RefOrder>40</b:RefOrder>
  </b:Source>
  <b:Source>
    <b:Tag>Toe16</b:Tag>
    <b:SourceType>Book</b:SourceType>
    <b:Guid>{CFAE8E41-6FF3-4A1B-8878-CB5CC453FDF9}</b:Guid>
    <b:Title>Doing Surveys Online</b:Title>
    <b:Year>2016</b:Year>
    <b:Publisher>Sage Publications Ltd</b:Publisher>
    <b:Author>
      <b:Author>
        <b:NameList>
          <b:Person>
            <b:Last>Toepoel</b:Last>
            <b:First>V.</b:First>
          </b:Person>
        </b:NameList>
      </b:Author>
    </b:Author>
    <b:RefOrder>44</b:RefOrder>
  </b:Source>
  <b:Source>
    <b:Tag>Bal18</b:Tag>
    <b:SourceType>DocumentFromInternetSite</b:SourceType>
    <b:Guid>{41A19093-7609-41E5-82B5-912286009185}</b:Guid>
    <b:Title>Facebook is polling some users about whether it’s ‘good for the world’</b:Title>
    <b:Year>2018</b:Year>
    <b:Month>February</b:Month>
    <b:Day>15</b:Day>
    <b:YearAccessed>2019</b:YearAccessed>
    <b:MonthAccessed>July</b:MonthAccessed>
    <b:URL>https://www.cnbc.com/2018/02/15/facebook-poll-asking-users-whether-its-good-for-the-world.html</b:URL>
    <b:Author>
      <b:Author>
        <b:NameList>
          <b:Person>
            <b:Last>Balakrishnan</b:Last>
            <b:First>A.</b:First>
          </b:Person>
        </b:NameList>
      </b:Author>
    </b:Author>
    <b:JournalName>CNBC (Consumer News and Business Channel)</b:JournalName>
    <b:RefOrder>50</b:RefOrder>
  </b:Source>
  <b:Source>
    <b:Tag>6On16</b:Tag>
    <b:SourceType>InternetSite</b:SourceType>
    <b:Guid>{069F343A-3CE1-4121-8A99-130E5264745D}</b:Guid>
    <b:Title>6 Online Survey Strategies for Higher Completion Rates</b:Title>
    <b:Year>2016</b:Year>
    <b:Month>October</b:Month>
    <b:Day>14</b:Day>
    <b:YearAccessed>2019</b:YearAccessed>
    <b:MonthAccessed>August</b:MonthAccessed>
    <b:DayAccessed>16</b:DayAccessed>
    <b:URL>http://datagame.io/6-online-survey-strategies/</b:URL>
    <b:RefOrder>57</b:RefOrder>
  </b:Source>
  <b:Source>
    <b:Tag>Sau09</b:Tag>
    <b:SourceType>Book</b:SourceType>
    <b:Guid>{6D707E91-5698-4C87-8092-6FB059246DCE}</b:Guid>
    <b:Author>
      <b:Author>
        <b:Corporate>Saunders, M. et al</b:Corporate>
      </b:Author>
    </b:Author>
    <b:Title>Research Methods for Business Students</b:Title>
    <b:Year>2009</b:Year>
    <b:Publisher>Pearson Education Limited</b:Publisher>
    <b:RefOrder>65</b:RefOrder>
  </b:Source>
  <b:Source>
    <b:Tag>Eye19</b:Tag>
    <b:SourceType>InternetSite</b:SourceType>
    <b:Guid>{3CCA3986-E336-4E2F-8E66-62CB49FCF412}</b:Guid>
    <b:Title>Eye Tribe Tracker</b:Title>
    <b:Year>2019</b:Year>
    <b:YearAccessed>2019</b:YearAccessed>
    <b:MonthAccessed>July</b:MonthAccessed>
    <b:DayAccessed>15</b:DayAccessed>
    <b:URL>https://www.neurolize.com/DeviceDetails.aspx?DeviceGuid=dc9f9d9f-a36d-493b-9cfe-c7219c89be14</b:URL>
    <b:RefOrder>61</b:RefOrder>
  </b:Source>
  <b:Source>
    <b:Tag>Kar18</b:Tag>
    <b:SourceType>InternetSite</b:SourceType>
    <b:Guid>{3A835293-2EBE-487A-9A78-66B12BE8AD3C}</b:Guid>
    <b:Title>Why is Eye-Tracking Important for Market Research</b:Title>
    <b:ProductionCompany>Medium Corporation</b:ProductionCompany>
    <b:Year>2018</b:Year>
    <b:Month>April</b:Month>
    <b:Day>23</b:Day>
    <b:YearAccessed>2019</b:YearAccessed>
    <b:MonthAccessed>July</b:MonthAccessed>
    <b:DayAccessed>15</b:DayAccessed>
    <b:URL>https://medium.com/@ai_karna/why-is-eye-tracking-important-for-market-research-2120d02e1c5c</b:URL>
    <b:Author>
      <b:Author>
        <b:NameList>
          <b:Person>
            <b:Last>Karna</b:Last>
          </b:Person>
        </b:NameList>
      </b:Author>
    </b:Author>
    <b:RefOrder>63</b:RefOrder>
  </b:Source>
  <b:Source>
    <b:Tag>DrV19</b:Tag>
    <b:SourceType>InternetSite</b:SourceType>
    <b:Guid>{ACB100CB-B9DA-4D54-A88F-63E2EDE5E391}</b:Guid>
    <b:Author>
      <b:Author>
        <b:NameList>
          <b:Person>
            <b:Last>Voßkühler</b:Last>
            <b:First>A.</b:First>
          </b:Person>
        </b:NameList>
      </b:Author>
    </b:Author>
    <b:Title>Description of the main features of Ogama</b:Title>
    <b:Year>2019</b:Year>
    <b:Month>March</b:Month>
    <b:Day>09</b:Day>
    <b:YearAccessed>2019</b:YearAccessed>
    <b:MonthAccessed>July</b:MonthAccessed>
    <b:DayAccessed>15</b:DayAccessed>
    <b:URL>http://www.ogama.net/node/1</b:URL>
    <b:RefOrder>62</b:RefOrder>
  </b:Source>
  <b:Source>
    <b:Tag>OLe07</b:Tag>
    <b:SourceType>Book</b:SourceType>
    <b:Guid>{64471C90-6839-4BC9-98AE-AA811C091766}</b:Guid>
    <b:Author>
      <b:Author>
        <b:NameList>
          <b:Person>
            <b:Last>O'Leary</b:Last>
            <b:First>Z.</b:First>
          </b:Person>
        </b:NameList>
      </b:Author>
    </b:Author>
    <b:Title>The Social Science Jargon Buster: The Key Terms You Need to Know</b:Title>
    <b:Year>2007</b:Year>
    <b:Publisher>SAGE Publications</b:Publisher>
    <b:RefOrder>67</b:RefOrder>
  </b:Source>
  <b:Source>
    <b:Tag>Ded19</b:Tag>
    <b:SourceType>InternetSite</b:SourceType>
    <b:Guid>{AFCE1564-FE0D-4D4F-BA08-852E29634819}</b:Guid>
    <b:Title>Deductive Approach (Deductive Reasoning)</b:Title>
    <b:Year>2019</b:Year>
    <b:YearAccessed>2019</b:YearAccessed>
    <b:MonthAccessed>August</b:MonthAccessed>
    <b:DayAccessed>18</b:DayAccessed>
    <b:URL>https://research-methodology.net/research-methodology/research-approach/deductive-approach-2/#targetText=Deductive%20Approach%20(Deductive%20Reasoning),the%20particular%20to%20the%20general.</b:URL>
    <b:RefOrder>69</b:RefOrder>
  </b:Source>
  <b:Source>
    <b:Tag>Bla12</b:Tag>
    <b:SourceType>Book</b:SourceType>
    <b:Guid>{2460DA9F-59ED-4ACE-B3EE-AA748F8ED2DC}</b:Guid>
    <b:Title>Principles of Sociological Inquiry – Qualitative and Quantitative Methods</b:Title>
    <b:Year>2012</b:Year>
    <b:Publisher>Saylor Foundation</b:Publisher>
    <b:Author>
      <b:Author>
        <b:NameList>
          <b:Person>
            <b:Last>Blackstone</b:Last>
            <b:First>A.</b:First>
          </b:Person>
        </b:NameList>
      </b:Author>
    </b:Author>
    <b:RefOrder>68</b:RefOrder>
  </b:Source>
  <b:Source>
    <b:Tag>Phe13</b:Tag>
    <b:SourceType>InternetSite</b:SourceType>
    <b:Guid>{3735807F-7B9A-47D5-B148-34E2054885AA}</b:Guid>
    <b:Title>Phenomenology</b:Title>
    <b:Year>2013</b:Year>
    <b:Month>December</b:Month>
    <b:Day>16</b:Day>
    <b:YearAccessed>2019</b:YearAccessed>
    <b:MonthAccessed>August</b:MonthAccessed>
    <b:DayAccessed>18</b:DayAccessed>
    <b:URL>https://plato.stanford.edu/entries/phenomenology/</b:URL>
    <b:RefOrder>66</b:RefOrder>
  </b:Source>
  <b:Source>
    <b:Tag>Bla09</b:Tag>
    <b:SourceType>BookSection</b:SourceType>
    <b:Guid>{E14776CC-C60F-4BB6-84E0-E521DC3A5A17}</b:Guid>
    <b:Title>Choosing Research Strategy</b:Title>
    <b:Year>2009</b:Year>
    <b:Publisher>Polity Press</b:Publisher>
    <b:Author>
      <b:Author>
        <b:NameList>
          <b:Person>
            <b:Last>Blaikie</b:Last>
            <b:First>N.</b:First>
          </b:Person>
        </b:NameList>
      </b:Author>
    </b:Author>
    <b:BookTitle>Designing Social Research: The Logic of Anticipation</b:BookTitle>
    <b:Pages>107-108</b:Pages>
    <b:RefOrder>71</b:RefOrder>
  </b:Source>
  <b:Source>
    <b:Tag>htt</b:Tag>
    <b:SourceType>InternetSite</b:SourceType>
    <b:Guid>{C6DB0E1C-4ADB-4568-AE54-206B24C846C5}</b:Guid>
    <b:URL>https://www.open.edu/openlearn/money-management/understanding-different-research-perspectives/content-section-6</b:URL>
    <b:Author>
      <b:Author>
        <b:NameList>
          <b:Person>
            <b:Last>University</b:Last>
            <b:First>The</b:First>
            <b:Middle>Open</b:Middle>
          </b:Person>
        </b:NameList>
      </b:Author>
    </b:Author>
    <b:Title>Research strategy</b:Title>
    <b:Year>2019</b:Year>
    <b:YearAccessed>2019</b:YearAccessed>
    <b:MonthAccessed>August</b:MonthAccessed>
    <b:DayAccessed>21</b:DayAccessed>
    <b:RefOrder>70</b:RefOrder>
  </b:Source>
  <b:Source>
    <b:Tag>Bau10</b:Tag>
    <b:SourceType>BookSection</b:SourceType>
    <b:Guid>{773AE196-2D0E-480D-B823-422AAD5B6209}</b:Guid>
    <b:Title>The Quality Conflict - Indicators and Paradigms</b:Title>
    <b:Year>2010</b:Year>
    <b:Author>
      <b:Author>
        <b:NameList>
          <b:Person>
            <b:Last>Baumgarten</b:Last>
            <b:First>M.</b:First>
          </b:Person>
        </b:NameList>
      </b:Author>
    </b:Author>
    <b:BookTitle>Paradigm Wars - Validity and Reliability in Qualitative Research</b:BookTitle>
    <b:Pages>2-4</b:Pages>
    <b:Publisher>GRIN Verlag</b:Publisher>
    <b:RefOrder>72</b:RefOrder>
  </b:Source>
  <b:Source>
    <b:Tag>Bon14</b:Tag>
    <b:SourceType>BookSection</b:SourceType>
    <b:Guid>{F88DEEC8-2FA2-4BF1-8E51-F1E7F9E0915D}</b:Guid>
    <b:Author>
      <b:Author>
        <b:Corporate>Bonte, A.D. Fletcher, D.</b:Corporate>
      </b:Author>
    </b:Author>
    <b:Title>Surveys and questionnaires</b:Title>
    <b:BookTitle>Scenario-Focused Engineering: A toolbox for innovation and customer-centricity</b:BookTitle>
    <b:Year>2014</b:Year>
    <b:Pages>124-126</b:Pages>
    <b:Publisher>Microsoft Press</b:Publisher>
    <b:RefOrder>73</b:RefOrder>
  </b:Source>
  <b:Source>
    <b:Tag>Str18</b:Tag>
    <b:SourceType>DocumentFromInternetSite</b:SourceType>
    <b:Guid>{96D1BA1F-D02E-45CC-B126-3706389369AD}</b:Guid>
    <b:Author>
      <b:Author>
        <b:NameList>
          <b:Person>
            <b:Last>Stroud</b:Last>
            <b:First>C.</b:First>
          </b:Person>
        </b:NameList>
      </b:Author>
    </b:Author>
    <b:Title>The Facebook Revolt: What The Social Media Giant Must Do To Survive</b:Title>
    <b:Year>2018</b:Year>
    <b:Month>March</b:Month>
    <b:Day>21</b:Day>
    <b:YearAccessed>2019</b:YearAccessed>
    <b:MonthAccessed>July</b:MonthAccessed>
    <b:DayAccessed>05</b:DayAccessed>
    <b:URL>https://www.forbes.com/sites/courtstroud/2018/03/21/the-facebook-revolt-what-the-social-media-giant-must-do-to-survive/#6cd980364016</b:URL>
    <b:RefOrder>15</b:RefOrder>
  </b:Source>
  <b:Source>
    <b:Tag>Noy19</b:Tag>
    <b:SourceType>InternetSite</b:SourceType>
    <b:Guid>{A777774F-C153-4B56-95B7-07A344A09567}</b:Guid>
    <b:Title>The Top 20 Valuable Facebook Statistics – Updated July 2019</b:Title>
    <b:Year>2019</b:Year>
    <b:Month>July</b:Month>
    <b:YearAccessed>2019</b:YearAccessed>
    <b:MonthAccessed>July</b:MonthAccessed>
    <b:DayAccessed>07</b:DayAccessed>
    <b:URL>https://zephoria.com/top-15-valuable-facebook-statistics/</b:URL>
    <b:Author>
      <b:Author>
        <b:NameList>
          <b:Person>
            <b:Last>Noyes</b:Last>
            <b:First>D.</b:First>
          </b:Person>
        </b:NameList>
      </b:Author>
    </b:Author>
    <b:ProductionCompany>Zephoria</b:ProductionCompany>
    <b:RefOrder>16</b:RefOrder>
  </b:Source>
  <b:Source>
    <b:Tag>Dij13</b:Tag>
    <b:SourceType>BookSection</b:SourceType>
    <b:Guid>{073E3F15-DDDA-4880-915C-D5944D49789B}</b:Guid>
    <b:Title>Twitter and the Paradox of Following and Trending</b:Title>
    <b:Year>2013</b:Year>
    <b:Author>
      <b:Author>
        <b:NameList>
          <b:Person>
            <b:Last>Dijck</b:Last>
            <b:First>J.</b:First>
            <b:Middle>V.</b:Middle>
          </b:Person>
        </b:NameList>
      </b:Author>
    </b:Author>
    <b:BookTitle>The Culture of Connectivity: A Critical History of Social Media</b:BookTitle>
    <b:Pages>68-70</b:Pages>
    <b:Publisher>Oxford University Press</b:Publisher>
    <b:RefOrder>18</b:RefOrder>
  </b:Source>
  <b:Source>
    <b:Tag>Lan14</b:Tag>
    <b:SourceType>BookSection</b:SourceType>
    <b:Guid>{158E3FCD-D5C7-4036-B288-1F7905E2019B}</b:Guid>
    <b:Author>
      <b:Author>
        <b:NameList>
          <b:Person>
            <b:Last>Landsverk</b:Last>
            <b:First>K.H.</b:First>
          </b:Person>
        </b:NameList>
      </b:Author>
    </b:Author>
    <b:Title>An Introduction to Instagram</b:Title>
    <b:BookTitle>The Instagram Handbook: 2014 Edition</b:BookTitle>
    <b:Year>2014</b:Year>
    <b:Pages>2-5</b:Pages>
    <b:Publisher>PrimeHead Limited</b:Publisher>
    <b:RefOrder>20</b:RefOrder>
  </b:Source>
  <b:Source>
    <b:Tag>Dic13</b:Tag>
    <b:SourceType>InternetSite</b:SourceType>
    <b:Guid>{9570EAE2-8D47-4C41-977E-7121C97DDC4D}</b:Guid>
    <b:Title>The 22 Key Turning Points In The History Of YouTube</b:Title>
    <b:Year>2013</b:Year>
    <b:Author>
      <b:Author>
        <b:NameList>
          <b:Person>
            <b:Last>Dickey</b:Last>
            <b:First>M.</b:First>
            <b:Middle>R.</b:Middle>
          </b:Person>
        </b:NameList>
      </b:Author>
    </b:Author>
    <b:ProductionCompany>Business Insider</b:ProductionCompany>
    <b:Month>February</b:Month>
    <b:Day>15</b:Day>
    <b:YearAccessed>2019</b:YearAccessed>
    <b:MonthAccessed>July</b:MonthAccessed>
    <b:DayAccessed>12</b:DayAccessed>
    <b:URL>https://www.businessinsider.com/key-turning-points-history-of-youtube-2013-2?r=US&amp;IR=T</b:URL>
    <b:RefOrder>22</b:RefOrder>
  </b:Source>
  <b:Source>
    <b:Tag>Ter15</b:Tag>
    <b:SourceType>InternetSite</b:SourceType>
    <b:Guid>{16EB7AE9-C89A-4A1F-A444-0DEB85374B85}</b:Guid>
    <b:Author>
      <b:Author>
        <b:NameList>
          <b:Person>
            <b:Last>Terrell</b:Last>
            <b:First>K.</b:First>
          </b:Person>
        </b:NameList>
      </b:Author>
    </b:Author>
    <b:Title>The History of Social Media: Social Networking Evolution!</b:Title>
    <b:Year>2015</b:Year>
    <b:Month>June</b:Month>
    <b:Day>16</b:Day>
    <b:YearAccessed>2019</b:YearAccessed>
    <b:MonthAccessed>July</b:MonthAccessed>
    <b:DayAccessed>11</b:DayAccessed>
    <b:URL>https://historycooperative.org/the-history-of-social-media/#</b:URL>
    <b:RefOrder>26</b:RefOrder>
  </b:Source>
  <b:Source>
    <b:Tag>You19</b:Tag>
    <b:SourceType>InternetSite</b:SourceType>
    <b:Guid>{EEBD23B6-7B8E-44AB-9C83-8F61FECA0AA2}</b:Guid>
    <b:Author>
      <b:Author>
        <b:NameList>
          <b:Person>
            <b:Last>YouTube</b:Last>
          </b:Person>
        </b:NameList>
      </b:Author>
    </b:Author>
    <b:Title>YouTube Survey FAQs</b:Title>
    <b:Year>2019</b:Year>
    <b:Month>February</b:Month>
    <b:Day>28</b:Day>
    <b:YearAccessed>2019</b:YearAccessed>
    <b:MonthAccessed>July</b:MonthAccessed>
    <b:DayAccessed>11</b:DayAccessed>
    <b:URL>https://support.google.com/youtube/thread/1920627?hl=en</b:URL>
    <b:RefOrder>24</b:RefOrder>
  </b:Source>
  <b:Source>
    <b:Tag>37M19</b:Tag>
    <b:SourceType>InternetSite</b:SourceType>
    <b:Guid>{4629ACAD-2977-4D90-969E-2CA19E04B059}</b:Guid>
    <b:Title>37 Mind Blowing YouTube Facts, Figures and Statistics – 2019</b:Title>
    <b:ProductionCompany>GeneratePress</b:ProductionCompany>
    <b:Year>2019</b:Year>
    <b:YearAccessed>2019</b:YearAccessed>
    <b:MonthAccessed>July</b:MonthAccessed>
    <b:DayAccessed>11</b:DayAccessed>
    <b:URL>https://biographon.com/youtube-stats/</b:URL>
    <b:RefOrder>23</b:RefOrder>
  </b:Source>
  <b:Source>
    <b:Tag>McG13</b:Tag>
    <b:SourceType>InternetSite</b:SourceType>
    <b:Guid>{65CACFBE-8401-4260-8440-D28E11059CAC}</b:Guid>
    <b:Author>
      <b:Author>
        <b:NameList>
          <b:Person>
            <b:Last>McGee</b:Last>
            <b:First>M.</b:First>
          </b:Person>
        </b:NameList>
      </b:Author>
    </b:Author>
    <b:Title>Facebook News Feed Survey Asks Users: How Many Ads Are Too Many Ads? </b:Title>
    <b:ProductionCompany>Media Marketing</b:ProductionCompany>
    <b:Year>2013</b:Year>
    <b:Month>September</b:Month>
    <b:Day>13</b:Day>
    <b:YearAccessed>2019</b:YearAccessed>
    <b:MonthAccessed>July</b:MonthAccessed>
    <b:DayAccessed>11</b:DayAccessed>
    <b:URL>https://marketingland.com/facebook-news-feed-survey-ads-59087</b:URL>
    <b:RefOrder>17</b:RefOrder>
  </b:Source>
  <b:Source>
    <b:Tag>Mar13</b:Tag>
    <b:SourceType>InternetSite</b:SourceType>
    <b:Guid>{593B1CAF-4E07-4AB6-B6C5-83443439F71D}</b:Guid>
    <b:Author>
      <b:Author>
        <b:NameList>
          <b:Person>
            <b:Last>Marvin</b:Last>
            <b:First>G.</b:First>
          </b:Person>
        </b:NameList>
      </b:Author>
    </b:Author>
    <b:Title>Twitter Likes Promoted Tweet Results, Pushes Brand Surveys Out of Beta</b:Title>
    <b:Year>2013</b:Year>
    <b:Month>March</b:Month>
    <b:Day>05</b:Day>
    <b:YearAccessed>2019</b:YearAccessed>
    <b:MonthAccessed>July</b:MonthAccessed>
    <b:DayAccessed>11</b:DayAccessed>
    <b:URL>https://marketingland.com/twitter-likes-promoted-tweet-results-pushes-brand-surveys-out-of-beta-35329</b:URL>
    <b:RefOrder>19</b:RefOrder>
  </b:Source>
  <b:Source>
    <b:Tag>Twi19</b:Tag>
    <b:SourceType>InternetSite</b:SourceType>
    <b:Guid>{AA4D65E1-7DE8-4D55-A74C-DFE8EE54A386}</b:Guid>
    <b:Title>Twitter #instagram</b:Title>
    <b:YearAccessed>2019</b:YearAccessed>
    <b:MonthAccessed>July</b:MonthAccessed>
    <b:DayAccessed>11</b:DayAccessed>
    <b:URL>https://twitter.com/hashtag/instagram%3F%3F%3F%3F%3F%3F%3F%3F%3F</b:URL>
    <b:RefOrder>21</b:RefOrder>
  </b:Source>
  <b:Source>
    <b:Tag>You18</b:Tag>
    <b:SourceType>InternetSite</b:SourceType>
    <b:Guid>{646DF546-7F7D-4CC0-AD03-8BC2EA77FFDB}</b:Guid>
    <b:Title>YouTube ad</b:Title>
    <b:Year>2018</b:Year>
    <b:Month>July</b:Month>
    <b:YearAccessed>2019</b:YearAccessed>
    <b:MonthAccessed>July</b:MonthAccessed>
    <b:DayAccessed>11</b:DayAccessed>
    <b:URL>https://www.reddit.com/r/youtube/comments/9dmxrw/youtube_just_ran_an_ad_to_see_if_ive_heard_of/</b:URL>
    <b:RefOrder>25</b:RefOrder>
  </b:Source>
  <b:Source>
    <b:Tag>DeV02</b:Tag>
    <b:SourceType>BookSection</b:SourceType>
    <b:Guid>{4FDD3F34-2AB0-40CA-8B93-2F5527F7AD6D}</b:Guid>
    <b:Title>Collecting Survey Data - Questionnaire Length</b:Title>
    <b:Year>2002</b:Year>
    <b:Author>
      <b:Author>
        <b:NameList>
          <b:Person>
            <b:Last>De Vaus</b:Last>
            <b:First>D.</b:First>
            <b:Middle>A.</b:Middle>
          </b:Person>
        </b:NameList>
      </b:Author>
    </b:Author>
    <b:BookTitle>Surveys in Social Research</b:BookTitle>
    <b:Pages>111-113</b:Pages>
    <b:Publisher>Routledge</b:Publisher>
    <b:RefOrder>58</b:RefOrder>
  </b:Source>
  <b:Source>
    <b:Tag>Gro09</b:Tag>
    <b:SourceType>BookSection</b:SourceType>
    <b:Guid>{13A8C33A-D343-431E-8AB8-DAB0DABF2A6D}</b:Guid>
    <b:Author>
      <b:Author>
        <b:Corporate>Groves, R. M. et al</b:Corporate>
      </b:Author>
    </b:Author>
    <b:Title>Nonresponse Implaications of Mode Selection</b:Title>
    <b:BookTitle>Survey Methodology</b:BookTitle>
    <b:Year>2009</b:Year>
    <b:Pages>165-168</b:Pages>
    <b:Publisher>John Wiley &amp; Sons, Inc</b:Publisher>
    <b:RefOrder>74</b:RefOrder>
  </b:Source>
  <b:Source>
    <b:Tag>Gei17</b:Tag>
    <b:SourceType>BookSection</b:SourceType>
    <b:Guid>{7F5A388E-7E1A-475F-A81D-807B7C537DF5}</b:Guid>
    <b:Title>Usability Model for Surveys</b:Title>
    <b:Year>2017</b:Year>
    <b:Publisher>Morgan Kaufmann Publishers</b:Publisher>
    <b:Pages>28-30</b:Pages>
    <b:Author>
      <b:Author>
        <b:Corporate>Geisen, E. Bergstrom, J. R.</b:Corporate>
      </b:Author>
    </b:Author>
    <b:BookTitle>Usability Testing for Survey Research</b:BookTitle>
    <b:RefOrder>53</b:RefOrder>
  </b:Source>
  <b:Source>
    <b:Tag>Dil99</b:Tag>
    <b:SourceType>DocumentFromInternetSite</b:SourceType>
    <b:Guid>{D44817A9-3BAB-4942-924D-D11EC2496A48}</b:Guid>
    <b:Title>Principles for Constructing Web Surveys</b:Title>
    <b:Year>1999</b:Year>
    <b:Author>
      <b:Author>
        <b:Corporate>Dillman, D.A et al</b:Corporate>
      </b:Author>
    </b:Author>
    <b:Month>April</b:Month>
    <b:YearAccessed>2019</b:YearAccessed>
    <b:MonthAccessed>August</b:MonthAccessed>
    <b:DayAccessed>24</b:DayAccessed>
    <b:URL>https://www.researchgate.net/publication/2465935_Principles_for_Constructing_Web_Surveys</b:URL>
    <b:RefOrder>54</b:RefOrder>
  </b:Source>
  <b:Source>
    <b:Tag>Ber14</b:Tag>
    <b:SourceType>BookSection</b:SourceType>
    <b:Guid>{494F694B-7893-4F74-A73C-E7FC10343F7C}</b:Guid>
    <b:Author>
      <b:Author>
        <b:Corporate>Bergstrom, J.R. Schall, A.</b:Corporate>
      </b:Author>
    </b:Author>
    <b:Title>Forms and Surveys</b:Title>
    <b:Year>2014</b:Year>
    <b:BookTitle>Eye Tracking in User Experience Design</b:BookTitle>
    <b:Pages>114-116</b:Pages>
    <b:Publisher>Elsevier, Inc</b:Publisher>
    <b:RefOrder>55</b:RefOrder>
  </b:Source>
  <b:Source>
    <b:Tag>Ber16</b:Tag>
    <b:SourceType>DocumentFromInternetSite</b:SourceType>
    <b:Guid>{D0E3D069-B6CF-437A-A431-94B9B26A15E3}</b:Guid>
    <b:Title>Navigation Buttons in Web-Based Surveys: Respondents’ Preferences Revisited in the Laboratory</b:Title>
    <b:Year>2016</b:Year>
    <b:Author>
      <b:Author>
        <b:Corporate>Bergstorm, J. R. et al.</b:Corporate>
      </b:Author>
    </b:Author>
    <b:Month>February</b:Month>
    <b:YearAccessed>2019</b:YearAccessed>
    <b:MonthAccessed>August</b:MonthAccessed>
    <b:DayAccessed>24</b:DayAccessed>
    <b:URL>https://www.researchgate.net/publication/305676764_Navigation_Buttons_in_Web-Based_Surveys_Respondents'_Preferences_Revisited_in_the_Laboratory</b:URL>
    <b:RefOrder>56</b:RefOrder>
  </b:Source>
  <b:Source>
    <b:Tag>Ins19</b:Tag>
    <b:SourceType>InternetSite</b:SourceType>
    <b:Guid>{5FCBEA05-024F-4F8B-8C3D-4375970E70A7}</b:Guid>
    <b:Title>Instagram Homepage</b:Title>
    <b:Year>2019</b:Year>
    <b:Month>July</b:Month>
    <b:Day>14</b:Day>
    <b:YearAccessed>2019</b:YearAccessed>
    <b:MonthAccessed>July</b:MonthAccessed>
    <b:DayAccessed>14</b:DayAccessed>
    <b:URL>https://www.instagram.com/</b:URL>
    <b:RefOrder>51</b:RefOrder>
  </b:Source>
  <b:Source>
    <b:Tag>Fac19</b:Tag>
    <b:SourceType>InternetSite</b:SourceType>
    <b:Guid>{4BD1532B-73F9-40E9-B73A-849F30F8725C}</b:Guid>
    <b:Title>Facebook</b:Title>
    <b:Year>2019</b:Year>
    <b:Month>July</b:Month>
    <b:Day>02</b:Day>
    <b:YearAccessed>2019</b:YearAccessed>
    <b:MonthAccessed>July</b:MonthAccessed>
    <b:DayAccessed>02</b:DayAccessed>
    <b:URL>https://en-gb.facebook.com/</b:URL>
    <b:RefOrder>49</b:RefOrder>
  </b:Source>
  <b:Source>
    <b:Tag>Off19</b:Tag>
    <b:SourceType>InternetSite</b:SourceType>
    <b:Guid>{903628EC-54CE-4FC6-B814-B49C9EF0523E}</b:Guid>
    <b:Title>Official Household Enquiry Response Website</b:Title>
    <b:Year>2019</b:Year>
    <b:Month>July</b:Month>
    <b:Day>22</b:Day>
    <b:YearAccessed>2019</b:YearAccessed>
    <b:MonthAccessed>July</b:MonthAccessed>
    <b:DayAccessed>22</b:DayAccessed>
    <b:URL>www.elecreg.co.uk</b:URL>
    <b:RefOrder>48</b:RefOrder>
  </b:Source>
  <b:Source>
    <b:Tag>Mir19</b:Tag>
    <b:SourceType>InternetSite</b:SourceType>
    <b:Guid>{149A21D4-D2AF-49EA-ADC4-A0BF36F24E91}</b:Guid>
    <b:Title>Mirror News</b:Title>
    <b:Year>2019</b:Year>
    <b:Month>July</b:Month>
    <b:Day>03</b:Day>
    <b:YearAccessed>2019</b:YearAccessed>
    <b:MonthAccessed>July</b:MonthAccessed>
    <b:DayAccessed>03</b:DayAccessed>
    <b:URL>https://www.mirror.co.uk/news/</b:URL>
    <b:RefOrder>47</b:RefOrder>
  </b:Source>
  <b:Source>
    <b:Tag>SCH19</b:Tag>
    <b:SourceType>InternetSite</b:SourceType>
    <b:Guid>{251A988B-A319-4B5D-B410-8D437BA1A203}</b:Guid>
    <b:Author>
      <b:Author>
        <b:NameList>
          <b:Person>
            <b:Last>SCHÄFERHOFF</b:Last>
            <b:First>N.</b:First>
          </b:Person>
        </b:NameList>
      </b:Author>
    </b:Author>
    <b:Title>10 Best Website Builders</b:Title>
    <b:Year>2019</b:Year>
    <b:Month>May</b:Month>
    <b:Day>16</b:Day>
    <b:YearAccessed>2019</b:YearAccessed>
    <b:MonthAccessed>August</b:MonthAccessed>
    <b:DayAccessed>20</b:DayAccessed>
    <b:URL>https://websitesetup.org/website-builders/</b:URL>
    <b:RefOrder>34</b:RefOrder>
  </b:Source>
  <b:Source>
    <b:Tag>Coo19</b:Tag>
    <b:SourceType>InternetSite</b:SourceType>
    <b:Guid>{8A3A5AE4-4A3F-4065-BCA7-475EA59D1CB6}</b:Guid>
    <b:Title>Cookies</b:Title>
    <b:Year>2019</b:Year>
    <b:YearAccessed>2019</b:YearAccessed>
    <b:MonthAccessed>September</b:MonthAccessed>
    <b:DayAccessed>02</b:DayAccessed>
    <b:URL>https://ico.org.uk/your-data-matters/online/cookies/</b:URL>
    <b:RefOrder>37</b:RefOrder>
  </b:Source>
  <b:Source>
    <b:Tag>Kit04</b:Tag>
    <b:SourceType>BookSection</b:SourceType>
    <b:Guid>{83FE295A-4B5B-4676-94F6-B2B4104212A3}</b:Guid>
    <b:Author>
      <b:Author>
        <b:Corporate>Kitchen, P. J., De Pelsmacker, P.</b:Corporate>
      </b:Author>
    </b:Author>
    <b:Title>The effectiveness of e-coommunications</b:Title>
    <b:Year>2004</b:Year>
    <b:BookTitle>Integrated Marketing Communications: A Primer</b:BookTitle>
    <b:Pages>120-121</b:Pages>
    <b:City>Oxfordshire</b:City>
    <b:Publisher>Routledge</b:Publisher>
    <b:RefOrder>36</b:RefOrder>
  </b:Source>
  <b:Source>
    <b:Tag>Out19</b:Tag>
    <b:SourceType>InternetSite</b:SourceType>
    <b:Guid>{CB5AAEFC-189F-42FF-B60D-EA58D5F31EE1}</b:Guid>
    <b:Title>Outlook Inbox Ad</b:Title>
    <b:Year>2019</b:Year>
    <b:Month>September</b:Month>
    <b:Day>04</b:Day>
    <b:YearAccessed>2019</b:YearAccessed>
    <b:MonthAccessed>September</b:MonthAccessed>
    <b:DayAccessed>04</b:DayAccessed>
    <b:URL>https://outlook.live.com/mail/inbox</b:URL>
    <b:RefOrder>38</b:RefOrder>
  </b:Source>
  <b:Source>
    <b:Tag>Web19</b:Tag>
    <b:SourceType>InternetSite</b:SourceType>
    <b:Guid>{547F8214-E7E5-41C4-AA1B-2B47F0F26FBE}</b:Guid>
    <b:Title>Web Technology Usage Trends</b:Title>
    <b:Year>2019</b:Year>
    <b:YearAccessed>2019</b:YearAccessed>
    <b:MonthAccessed>September</b:MonthAccessed>
    <b:DayAccessed>04</b:DayAccessed>
    <b:URL>https://trends.builtwith.com/</b:URL>
    <b:RefOrder>35</b:RefOrder>
  </b:Source>
  <b:Source>
    <b:Tag>Put19</b:Tag>
    <b:SourceType>InternetSite</b:SourceType>
    <b:Guid>{FB5DBF15-BB25-4F77-BD51-24C8FBCDBB7E}</b:Guid>
    <b:Author>
      <b:Author>
        <b:NameList>
          <b:Person>
            <b:Last>Putano</b:Last>
            <b:First>B.</b:First>
          </b:Person>
        </b:NameList>
      </b:Author>
    </b:Author>
    <b:Title>A Look At 5 of the Most Popular Programming Languages of 2019</b:Title>
    <b:Year>2019</b:Year>
    <b:Month>August</b:Month>
    <b:Day>30</b:Day>
    <b:YearAccessed>2019</b:YearAccessed>
    <b:MonthAccessed>Spetember</b:MonthAccessed>
    <b:DayAccessed>04</b:DayAccessed>
    <b:URL>https://stackify.com/popular-programming-languages-2018/</b:URL>
    <b:RefOrder>33</b:RefOrder>
  </b:Source>
  <b:Source>
    <b:Tag>Sur191</b:Tag>
    <b:SourceType>InternetSite</b:SourceType>
    <b:Guid>{3686848C-5A5B-48EB-8364-0868881727E7}</b:Guid>
    <b:Title>Survey Results</b:Title>
    <b:Year>2019</b:Year>
    <b:YearAccessed>2019</b:YearAccessed>
    <b:MonthAccessed>September</b:MonthAccessed>
    <b:DayAccessed>10</b:DayAccessed>
    <b:URL>https://app.surveyplanet.com/results/5d6d4e1888d84b2fe0b944f6</b:URL>
    <b:RefOrder>76</b:RefOrder>
  </b:Source>
  <b:Source>
    <b:Tag>Sal17</b:Tag>
    <b:SourceType>DocumentFromInternetSite</b:SourceType>
    <b:Guid>{2E3226FA-232B-4064-B23C-41089FC10523}</b:Guid>
    <b:Title>Examing Factores Impacting Online Survey Response Rates in Educational Research</b:Title>
    <b:Year>2017</b:Year>
    <b:YearAccessed>2019</b:YearAccessed>
    <b:MonthAccessed>August</b:MonthAccessed>
    <b:DayAccessed>20</b:DayAccessed>
    <b:URL>journals.sfu.ca › jmde › index.php › jmde_1 › article › download</b:URL>
    <b:Author>
      <b:Author>
        <b:Corporate>Saleh, A. Bista, K.</b:Corporate>
      </b:Author>
    </b:Author>
    <b:RefOrder>46</b:RefOrder>
  </b:Source>
  <b:Source>
    <b:Tag>Per17</b:Tag>
    <b:SourceType>InternetSite</b:SourceType>
    <b:Guid>{B8517432-E65A-4B19-86F6-7076ED521181}</b:Guid>
    <b:Title>F-Shaped Pattern of Reading on the Web: Misunderstood, But Still Relevant </b:Title>
    <b:Year>2017</b:Year>
    <b:Month>November</b:Month>
    <b:Day>12</b:Day>
    <b:YearAccessed>2019</b:YearAccessed>
    <b:MonthAccessed>September </b:MonthAccessed>
    <b:DayAccessed>06</b:DayAccessed>
    <b:URL>https://www.nngroup.com/articles/f-shaped-pattern-reading-web-content/</b:URL>
    <b:Author>
      <b:Author>
        <b:NameList>
          <b:Person>
            <b:Last>Pernice</b:Last>
            <b:First>K.</b:First>
          </b:Person>
        </b:NameList>
      </b:Author>
    </b:Author>
    <b:RefOrder>75</b:RefOrder>
  </b:Source>
</b:Sources>
</file>

<file path=customXml/itemProps1.xml><?xml version="1.0" encoding="utf-8"?>
<ds:datastoreItem xmlns:ds="http://schemas.openxmlformats.org/officeDocument/2006/customXml" ds:itemID="{DE67C5A3-D1A9-4E67-BC90-DE8ACEC90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1857</TotalTime>
  <Pages>141</Pages>
  <Words>30989</Words>
  <Characters>176638</Characters>
  <Application>Microsoft Office Word</Application>
  <DocSecurity>0</DocSecurity>
  <Lines>1471</Lines>
  <Paragraphs>414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207213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Collins (P134209)</dc:creator>
  <cp:keywords/>
  <dc:description/>
  <cp:lastModifiedBy>Lauren Paige Collins</cp:lastModifiedBy>
  <cp:revision>100</cp:revision>
  <dcterms:created xsi:type="dcterms:W3CDTF">2019-09-13T08:37:00Z</dcterms:created>
  <dcterms:modified xsi:type="dcterms:W3CDTF">2019-09-15T22:38:00Z</dcterms:modified>
</cp:coreProperties>
</file>