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C36392" w14:textId="77777777" w:rsidR="00D258F9" w:rsidRDefault="00D258F9" w:rsidP="00567FF2">
      <w:pPr>
        <w:rPr>
          <w:rFonts w:ascii="Times New Roman" w:hAnsi="Times New Roman" w:cs="Times New Roman"/>
        </w:rPr>
      </w:pPr>
      <w:r>
        <w:rPr>
          <w:rFonts w:ascii="Times New Roman" w:hAnsi="Times New Roman" w:cs="Times New Roman"/>
        </w:rPr>
        <w:t xml:space="preserve">                                                                              </w:t>
      </w:r>
    </w:p>
    <w:p w14:paraId="727EE9DF" w14:textId="77777777" w:rsidR="00D258F9" w:rsidRDefault="00D258F9" w:rsidP="00567FF2">
      <w:pPr>
        <w:rPr>
          <w:rFonts w:ascii="Times New Roman" w:hAnsi="Times New Roman" w:cs="Times New Roman"/>
        </w:rPr>
      </w:pPr>
      <w:r>
        <w:rPr>
          <w:rFonts w:ascii="Times New Roman" w:hAnsi="Times New Roman" w:cs="Times New Roman"/>
        </w:rPr>
        <w:t xml:space="preserve">                                                            </w:t>
      </w:r>
    </w:p>
    <w:p w14:paraId="4B9036A0" w14:textId="4A8F1BF7" w:rsidR="00567FF2" w:rsidRPr="00D91C48" w:rsidRDefault="00D258F9" w:rsidP="00567FF2">
      <w:pPr>
        <w:rPr>
          <w:rFonts w:ascii="Times New Roman" w:hAnsi="Times New Roman" w:cs="Times New Roman"/>
        </w:rPr>
      </w:pPr>
      <w:r>
        <w:rPr>
          <w:rFonts w:ascii="Times New Roman" w:hAnsi="Times New Roman" w:cs="Times New Roman"/>
        </w:rPr>
        <w:t xml:space="preserve">                                                                     </w:t>
      </w:r>
      <w:r w:rsidR="00567FF2" w:rsidRPr="00D91C48">
        <w:rPr>
          <w:rFonts w:ascii="Times New Roman" w:hAnsi="Times New Roman" w:cs="Times New Roman"/>
          <w:noProof/>
          <w:lang w:val="en-IN" w:eastAsia="en-IN"/>
        </w:rPr>
        <w:drawing>
          <wp:inline distT="0" distB="0" distL="0" distR="0" wp14:anchorId="3A26297C" wp14:editId="65123B9B">
            <wp:extent cx="1816670" cy="600075"/>
            <wp:effectExtent l="0" t="0" r="0" b="0"/>
            <wp:docPr id="8"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768C7688" w14:textId="5EDE79D5" w:rsidR="00567FF2" w:rsidRPr="004817E5" w:rsidRDefault="00567FF2" w:rsidP="00567FF2">
      <w:pPr>
        <w:jc w:val="right"/>
        <w:rPr>
          <w:rFonts w:ascii="Times New Roman" w:hAnsi="Times New Roman" w:cs="Times New Roman"/>
          <w:b/>
          <w:bCs/>
          <w:sz w:val="24"/>
          <w:szCs w:val="24"/>
        </w:rPr>
      </w:pPr>
    </w:p>
    <w:p w14:paraId="05AC3A84" w14:textId="2C0E92F6" w:rsidR="00567FF2" w:rsidRPr="00D91C48" w:rsidRDefault="00567FF2" w:rsidP="00567FF2">
      <w:pPr>
        <w:rPr>
          <w:rFonts w:ascii="Times New Roman" w:hAnsi="Times New Roman" w:cs="Times New Roman"/>
        </w:rPr>
      </w:pPr>
    </w:p>
    <w:p w14:paraId="795123B0" w14:textId="77777777" w:rsidR="00D258F9" w:rsidRPr="00D258F9" w:rsidRDefault="00D258F9" w:rsidP="00D258F9">
      <w:pPr>
        <w:rPr>
          <w:rFonts w:ascii="Times New Roman" w:hAnsi="Times New Roman" w:cs="Times New Roman"/>
        </w:rPr>
      </w:pPr>
      <w:r w:rsidRPr="00D258F9">
        <w:rPr>
          <w:rFonts w:ascii="Times New Roman" w:hAnsi="Times New Roman" w:cs="Times New Roman"/>
        </w:rPr>
        <w:t>STUDENT NAME : DHRUV KALPESHKUMAR SHUKLA</w:t>
      </w:r>
    </w:p>
    <w:p w14:paraId="38D2FEF0" w14:textId="77777777" w:rsidR="00D258F9" w:rsidRPr="00D258F9" w:rsidRDefault="00D258F9" w:rsidP="00D258F9">
      <w:pPr>
        <w:rPr>
          <w:rFonts w:ascii="Times New Roman" w:hAnsi="Times New Roman" w:cs="Times New Roman"/>
        </w:rPr>
      </w:pPr>
      <w:r w:rsidRPr="00D258F9">
        <w:rPr>
          <w:rFonts w:ascii="Times New Roman" w:hAnsi="Times New Roman" w:cs="Times New Roman"/>
        </w:rPr>
        <w:t>STUDENT ID : 2210110</w:t>
      </w:r>
    </w:p>
    <w:p w14:paraId="118B1B86" w14:textId="77777777" w:rsidR="00D258F9" w:rsidRPr="00D258F9" w:rsidRDefault="00D258F9" w:rsidP="00D258F9">
      <w:pPr>
        <w:rPr>
          <w:rFonts w:ascii="Times New Roman" w:hAnsi="Times New Roman" w:cs="Times New Roman"/>
        </w:rPr>
      </w:pPr>
      <w:r w:rsidRPr="00D258F9">
        <w:rPr>
          <w:rFonts w:ascii="Times New Roman" w:hAnsi="Times New Roman" w:cs="Times New Roman"/>
        </w:rPr>
        <w:t>Programme:</w:t>
      </w:r>
      <w:r w:rsidRPr="00D258F9">
        <w:rPr>
          <w:rFonts w:ascii="Times New Roman" w:hAnsi="Times New Roman" w:cs="Times New Roman"/>
        </w:rPr>
        <w:tab/>
        <w:t>MBA- Masters of Business Administration</w:t>
      </w:r>
    </w:p>
    <w:p w14:paraId="20ABB175" w14:textId="5A490621" w:rsidR="00D258F9" w:rsidRPr="00D258F9" w:rsidRDefault="00D258F9" w:rsidP="00D258F9">
      <w:pPr>
        <w:rPr>
          <w:rFonts w:ascii="Times New Roman" w:hAnsi="Times New Roman" w:cs="Times New Roman"/>
        </w:rPr>
      </w:pPr>
      <w:r w:rsidRPr="00D258F9">
        <w:rPr>
          <w:rFonts w:ascii="Times New Roman" w:hAnsi="Times New Roman" w:cs="Times New Roman"/>
        </w:rPr>
        <w:t>Module:</w:t>
      </w:r>
      <w:r w:rsidRPr="00D258F9">
        <w:rPr>
          <w:rFonts w:ascii="Times New Roman" w:hAnsi="Times New Roman" w:cs="Times New Roman"/>
        </w:rPr>
        <w:tab/>
        <w:t>Mar</w:t>
      </w:r>
      <w:r>
        <w:rPr>
          <w:rFonts w:ascii="Times New Roman" w:hAnsi="Times New Roman" w:cs="Times New Roman"/>
        </w:rPr>
        <w:t>keting Management – Assessment 1</w:t>
      </w:r>
      <w:bookmarkStart w:id="0" w:name="_GoBack"/>
      <w:bookmarkEnd w:id="0"/>
    </w:p>
    <w:p w14:paraId="75C39DCF" w14:textId="77777777" w:rsidR="00D258F9" w:rsidRPr="00D258F9" w:rsidRDefault="00D258F9" w:rsidP="00D258F9">
      <w:pPr>
        <w:rPr>
          <w:rFonts w:ascii="Times New Roman" w:hAnsi="Times New Roman" w:cs="Times New Roman"/>
        </w:rPr>
      </w:pPr>
      <w:r w:rsidRPr="00D258F9">
        <w:rPr>
          <w:rFonts w:ascii="Times New Roman" w:hAnsi="Times New Roman" w:cs="Times New Roman"/>
        </w:rPr>
        <w:t>Module code:</w:t>
      </w:r>
      <w:r w:rsidRPr="00D258F9">
        <w:rPr>
          <w:rFonts w:ascii="Times New Roman" w:hAnsi="Times New Roman" w:cs="Times New Roman"/>
        </w:rPr>
        <w:tab/>
        <w:t>LCMB7001</w:t>
      </w:r>
      <w:r w:rsidRPr="00D258F9">
        <w:rPr>
          <w:rFonts w:ascii="Times New Roman" w:hAnsi="Times New Roman" w:cs="Times New Roman"/>
        </w:rPr>
        <w:tab/>
      </w:r>
    </w:p>
    <w:p w14:paraId="3B4D9E37" w14:textId="0FF3CCF3" w:rsidR="00567FF2" w:rsidRPr="00D91C48" w:rsidRDefault="00D258F9" w:rsidP="00D258F9">
      <w:pPr>
        <w:rPr>
          <w:rFonts w:ascii="Times New Roman" w:hAnsi="Times New Roman" w:cs="Times New Roman"/>
        </w:rPr>
      </w:pPr>
      <w:r w:rsidRPr="00D258F9">
        <w:rPr>
          <w:rFonts w:ascii="Times New Roman" w:hAnsi="Times New Roman" w:cs="Times New Roman"/>
        </w:rPr>
        <w:t>Contribution to O</w:t>
      </w:r>
      <w:r>
        <w:rPr>
          <w:rFonts w:ascii="Times New Roman" w:hAnsi="Times New Roman" w:cs="Times New Roman"/>
        </w:rPr>
        <w:t>verall Module Assessment (%):  7</w:t>
      </w:r>
      <w:r w:rsidRPr="00D258F9">
        <w:rPr>
          <w:rFonts w:ascii="Times New Roman" w:hAnsi="Times New Roman" w:cs="Times New Roman"/>
        </w:rPr>
        <w:t>5%</w:t>
      </w:r>
    </w:p>
    <w:p w14:paraId="5B08A3EA" w14:textId="77777777" w:rsidR="00567FF2" w:rsidRPr="00D91C48" w:rsidRDefault="00567FF2" w:rsidP="00567FF2">
      <w:pPr>
        <w:rPr>
          <w:rFonts w:ascii="Times New Roman" w:hAnsi="Times New Roman" w:cs="Times New Roman"/>
        </w:rPr>
      </w:pPr>
    </w:p>
    <w:p w14:paraId="7585334D" w14:textId="77777777" w:rsidR="00567FF2" w:rsidRPr="00D91C48" w:rsidRDefault="00567FF2" w:rsidP="00567FF2">
      <w:pPr>
        <w:rPr>
          <w:rFonts w:ascii="Times New Roman" w:hAnsi="Times New Roman" w:cs="Times New Roman"/>
        </w:rPr>
      </w:pPr>
    </w:p>
    <w:p w14:paraId="120E1560" w14:textId="77777777" w:rsidR="00567FF2" w:rsidRPr="00D91C48" w:rsidRDefault="00567FF2" w:rsidP="00567FF2">
      <w:pPr>
        <w:rPr>
          <w:rFonts w:ascii="Times New Roman" w:hAnsi="Times New Roman" w:cs="Times New Roman"/>
        </w:rPr>
      </w:pPr>
    </w:p>
    <w:p w14:paraId="5E69ECD1" w14:textId="77777777" w:rsidR="00567FF2" w:rsidRPr="00D91C48" w:rsidRDefault="00567FF2" w:rsidP="00567FF2">
      <w:pPr>
        <w:rPr>
          <w:rFonts w:ascii="Times New Roman" w:hAnsi="Times New Roman" w:cs="Times New Roman"/>
        </w:rPr>
        <w:sectPr w:rsidR="00567FF2" w:rsidRPr="00D91C48" w:rsidSect="00024765">
          <w:pgSz w:w="11900" w:h="16840"/>
          <w:pgMar w:top="800" w:right="500" w:bottom="280" w:left="500" w:header="720" w:footer="720" w:gutter="0"/>
          <w:cols w:space="720"/>
        </w:sectPr>
      </w:pPr>
    </w:p>
    <w:p w14:paraId="20AEE538" w14:textId="77777777" w:rsidR="00567FF2" w:rsidRPr="00D91C48" w:rsidRDefault="00567FF2" w:rsidP="00567FF2">
      <w:pPr>
        <w:rPr>
          <w:rFonts w:ascii="Times New Roman" w:hAnsi="Times New Roman" w:cs="Times New Roman"/>
        </w:rPr>
      </w:pPr>
    </w:p>
    <w:p w14:paraId="709C6045" w14:textId="77777777" w:rsidR="00567FF2" w:rsidRPr="00D91C48" w:rsidRDefault="00567FF2" w:rsidP="00567FF2">
      <w:pPr>
        <w:rPr>
          <w:rFonts w:ascii="Times New Roman" w:hAnsi="Times New Roman" w:cs="Times New Roman"/>
        </w:rPr>
      </w:pPr>
    </w:p>
    <w:p w14:paraId="556D7267" w14:textId="77777777" w:rsidR="00B42AD3" w:rsidRDefault="00B42AD3" w:rsidP="00B42AD3">
      <w:pPr>
        <w:spacing w:line="360" w:lineRule="auto"/>
        <w:jc w:val="center"/>
        <w:rPr>
          <w:rFonts w:ascii="Times New Roman" w:hAnsi="Times New Roman" w:cs="Times New Roman"/>
          <w:b/>
          <w:bCs/>
          <w:sz w:val="32"/>
          <w:szCs w:val="32"/>
        </w:rPr>
      </w:pPr>
    </w:p>
    <w:p w14:paraId="13FE4BA7" w14:textId="77777777" w:rsidR="00B42AD3" w:rsidRDefault="00B42AD3" w:rsidP="00B42AD3">
      <w:pPr>
        <w:spacing w:line="360" w:lineRule="auto"/>
        <w:jc w:val="center"/>
        <w:rPr>
          <w:rFonts w:ascii="Times New Roman" w:hAnsi="Times New Roman" w:cs="Times New Roman"/>
          <w:b/>
          <w:bCs/>
          <w:sz w:val="32"/>
          <w:szCs w:val="32"/>
        </w:rPr>
      </w:pPr>
    </w:p>
    <w:p w14:paraId="78FFF45D" w14:textId="77777777" w:rsidR="00B42AD3" w:rsidRDefault="00B42AD3" w:rsidP="00B42AD3">
      <w:pPr>
        <w:spacing w:line="360" w:lineRule="auto"/>
        <w:jc w:val="center"/>
        <w:rPr>
          <w:rFonts w:ascii="Times New Roman" w:hAnsi="Times New Roman" w:cs="Times New Roman"/>
          <w:b/>
          <w:bCs/>
          <w:sz w:val="32"/>
          <w:szCs w:val="32"/>
        </w:rPr>
      </w:pPr>
    </w:p>
    <w:p w14:paraId="792E1008" w14:textId="77777777" w:rsidR="00B42AD3" w:rsidRDefault="00B42AD3" w:rsidP="00B42AD3">
      <w:pPr>
        <w:spacing w:line="360" w:lineRule="auto"/>
        <w:jc w:val="center"/>
        <w:rPr>
          <w:rFonts w:ascii="Times New Roman" w:hAnsi="Times New Roman" w:cs="Times New Roman"/>
          <w:b/>
          <w:bCs/>
          <w:sz w:val="32"/>
          <w:szCs w:val="32"/>
        </w:rPr>
      </w:pPr>
    </w:p>
    <w:p w14:paraId="200E4EC8" w14:textId="77777777" w:rsidR="00B42AD3" w:rsidRDefault="00B42AD3" w:rsidP="00B42AD3">
      <w:pPr>
        <w:spacing w:line="360" w:lineRule="auto"/>
        <w:jc w:val="center"/>
        <w:rPr>
          <w:rFonts w:ascii="Times New Roman" w:hAnsi="Times New Roman" w:cs="Times New Roman"/>
          <w:b/>
          <w:bCs/>
          <w:sz w:val="32"/>
          <w:szCs w:val="32"/>
        </w:rPr>
      </w:pPr>
    </w:p>
    <w:p w14:paraId="4074EFC7" w14:textId="77777777" w:rsidR="00B42AD3" w:rsidRDefault="00B42AD3" w:rsidP="00B42AD3">
      <w:pPr>
        <w:spacing w:line="360" w:lineRule="auto"/>
        <w:jc w:val="center"/>
        <w:rPr>
          <w:rFonts w:ascii="Times New Roman" w:hAnsi="Times New Roman" w:cs="Times New Roman"/>
          <w:b/>
          <w:bCs/>
          <w:sz w:val="32"/>
          <w:szCs w:val="32"/>
        </w:rPr>
      </w:pPr>
    </w:p>
    <w:p w14:paraId="5BBE9540" w14:textId="0E01682F" w:rsidR="00B42AD3" w:rsidRPr="00B42AD3" w:rsidRDefault="00B42AD3" w:rsidP="00B42AD3">
      <w:pPr>
        <w:spacing w:line="360" w:lineRule="auto"/>
        <w:jc w:val="center"/>
        <w:rPr>
          <w:rFonts w:ascii="Times New Roman" w:hAnsi="Times New Roman" w:cs="Times New Roman"/>
          <w:b/>
          <w:bCs/>
          <w:sz w:val="32"/>
          <w:szCs w:val="32"/>
        </w:rPr>
      </w:pPr>
      <w:r w:rsidRPr="00B42AD3">
        <w:rPr>
          <w:rFonts w:ascii="Times New Roman" w:hAnsi="Times New Roman" w:cs="Times New Roman"/>
          <w:b/>
          <w:bCs/>
          <w:sz w:val="32"/>
          <w:szCs w:val="32"/>
        </w:rPr>
        <w:t>MARKETING MANAGEMENT – ASSESSMENT 1</w:t>
      </w:r>
    </w:p>
    <w:p w14:paraId="012568EE" w14:textId="77777777" w:rsidR="00B42AD3" w:rsidRDefault="00B42AD3">
      <w:pPr>
        <w:rPr>
          <w:rFonts w:ascii="Times New Roman" w:hAnsi="Times New Roman" w:cs="Times New Roman"/>
          <w:b/>
          <w:bCs/>
          <w:sz w:val="24"/>
          <w:szCs w:val="24"/>
        </w:rPr>
      </w:pPr>
      <w:r>
        <w:rPr>
          <w:rFonts w:ascii="Times New Roman" w:hAnsi="Times New Roman" w:cs="Times New Roman"/>
          <w:b/>
          <w:bCs/>
          <w:sz w:val="24"/>
          <w:szCs w:val="24"/>
        </w:rPr>
        <w:br w:type="page"/>
      </w:r>
    </w:p>
    <w:p w14:paraId="1201E3A4" w14:textId="2A8AC962" w:rsidR="0080101A" w:rsidRDefault="0080101A" w:rsidP="0080101A">
      <w:pPr>
        <w:spacing w:line="360" w:lineRule="auto"/>
        <w:jc w:val="center"/>
        <w:rPr>
          <w:rFonts w:ascii="Times New Roman" w:hAnsi="Times New Roman" w:cs="Times New Roman"/>
          <w:b/>
          <w:bCs/>
          <w:sz w:val="28"/>
          <w:szCs w:val="28"/>
        </w:rPr>
      </w:pPr>
      <w:r w:rsidRPr="0080101A">
        <w:rPr>
          <w:rFonts w:ascii="Times New Roman" w:hAnsi="Times New Roman" w:cs="Times New Roman"/>
          <w:b/>
          <w:bCs/>
          <w:sz w:val="28"/>
          <w:szCs w:val="28"/>
        </w:rPr>
        <w:lastRenderedPageBreak/>
        <w:t>Executive summary</w:t>
      </w:r>
    </w:p>
    <w:p w14:paraId="144919B0" w14:textId="798D8F47" w:rsidR="000B28B8" w:rsidRDefault="00293DBD" w:rsidP="00A8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management has defined an organizational discipline that has been able to focus on marketing orientation and others enterprises’ techniques to develop the organizations. This company has basically focused on its innovation process and improved its social networking services to enhance customer satisfaction in the country of UK. this company has been able to measure various customer satisfaction and it has also optimized the business channel that has enhanced customer feedback and customer satisfaction in the company process in the competitive types markets. The next main goal is to achieve the customer’s expectation in the “competitive markets” and it has also been able to execute various business plans in global markets. </w:t>
      </w:r>
      <w:r w:rsidR="00AD1C5A">
        <w:rPr>
          <w:rFonts w:ascii="Times New Roman" w:hAnsi="Times New Roman" w:cs="Times New Roman"/>
          <w:sz w:val="24"/>
          <w:szCs w:val="24"/>
        </w:rPr>
        <w:t xml:space="preserve">Next Plc has provided “external marketing communication” to improve business growth and market profitability in competitive types of markets. </w:t>
      </w:r>
      <w:r w:rsidR="00A81806">
        <w:rPr>
          <w:rFonts w:ascii="Times New Roman" w:hAnsi="Times New Roman" w:cs="Times New Roman"/>
          <w:sz w:val="24"/>
          <w:szCs w:val="24"/>
        </w:rPr>
        <w:t xml:space="preserve">Customer experiences have focused the online websites and others sources in retail distribution sources. </w:t>
      </w:r>
    </w:p>
    <w:p w14:paraId="46BE98A5" w14:textId="77777777" w:rsidR="000B28B8" w:rsidRDefault="000B28B8">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615361397"/>
        <w:docPartObj>
          <w:docPartGallery w:val="Table of Contents"/>
          <w:docPartUnique/>
        </w:docPartObj>
      </w:sdtPr>
      <w:sdtEndPr>
        <w:rPr>
          <w:rFonts w:ascii="Times New Roman" w:hAnsi="Times New Roman" w:cs="Times New Roman"/>
          <w:b/>
          <w:bCs/>
          <w:noProof/>
          <w:sz w:val="24"/>
          <w:szCs w:val="24"/>
        </w:rPr>
      </w:sdtEndPr>
      <w:sdtContent>
        <w:p w14:paraId="09811A39" w14:textId="0D42CF20" w:rsidR="000B28B8" w:rsidRPr="000B28B8" w:rsidRDefault="000B28B8" w:rsidP="000B28B8">
          <w:pPr>
            <w:pStyle w:val="TOCHeading"/>
            <w:spacing w:line="360" w:lineRule="auto"/>
            <w:jc w:val="center"/>
            <w:rPr>
              <w:rFonts w:ascii="Times New Roman" w:hAnsi="Times New Roman" w:cs="Times New Roman"/>
              <w:b/>
              <w:bCs/>
              <w:color w:val="auto"/>
              <w:sz w:val="28"/>
              <w:szCs w:val="28"/>
            </w:rPr>
          </w:pPr>
          <w:r w:rsidRPr="000B28B8">
            <w:rPr>
              <w:rFonts w:ascii="Times New Roman" w:hAnsi="Times New Roman" w:cs="Times New Roman"/>
              <w:b/>
              <w:bCs/>
              <w:color w:val="auto"/>
              <w:sz w:val="28"/>
              <w:szCs w:val="28"/>
            </w:rPr>
            <w:t>Table of Contents</w:t>
          </w:r>
        </w:p>
        <w:p w14:paraId="118D2844" w14:textId="1F07A0DE" w:rsidR="0031296E" w:rsidRPr="0031296E" w:rsidRDefault="000B28B8" w:rsidP="00D128C5">
          <w:pPr>
            <w:pStyle w:val="TOC1"/>
            <w:tabs>
              <w:tab w:val="right" w:leader="dot" w:pos="9350"/>
            </w:tabs>
            <w:spacing w:line="360" w:lineRule="auto"/>
            <w:jc w:val="both"/>
            <w:rPr>
              <w:rFonts w:ascii="Times New Roman" w:eastAsiaTheme="minorEastAsia" w:hAnsi="Times New Roman" w:cs="Times New Roman"/>
              <w:noProof/>
              <w:sz w:val="24"/>
              <w:szCs w:val="24"/>
            </w:rPr>
          </w:pPr>
          <w:r w:rsidRPr="000B28B8">
            <w:rPr>
              <w:rFonts w:ascii="Times New Roman" w:hAnsi="Times New Roman" w:cs="Times New Roman"/>
              <w:sz w:val="24"/>
              <w:szCs w:val="24"/>
            </w:rPr>
            <w:fldChar w:fldCharType="begin"/>
          </w:r>
          <w:r w:rsidRPr="000B28B8">
            <w:rPr>
              <w:rFonts w:ascii="Times New Roman" w:hAnsi="Times New Roman" w:cs="Times New Roman"/>
              <w:sz w:val="24"/>
              <w:szCs w:val="24"/>
            </w:rPr>
            <w:instrText xml:space="preserve"> TOC \o "1-3" \h \z \u </w:instrText>
          </w:r>
          <w:r w:rsidRPr="000B28B8">
            <w:rPr>
              <w:rFonts w:ascii="Times New Roman" w:hAnsi="Times New Roman" w:cs="Times New Roman"/>
              <w:sz w:val="24"/>
              <w:szCs w:val="24"/>
            </w:rPr>
            <w:fldChar w:fldCharType="separate"/>
          </w:r>
          <w:hyperlink w:anchor="_Toc122973931" w:history="1">
            <w:r w:rsidR="0031296E" w:rsidRPr="0031296E">
              <w:rPr>
                <w:rStyle w:val="Hyperlink"/>
                <w:rFonts w:ascii="Times New Roman" w:hAnsi="Times New Roman" w:cs="Times New Roman"/>
                <w:noProof/>
                <w:sz w:val="24"/>
                <w:szCs w:val="24"/>
              </w:rPr>
              <w:t>Introduction</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_Toc122973931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4</w:t>
            </w:r>
            <w:r w:rsidR="0031296E" w:rsidRPr="0031296E">
              <w:rPr>
                <w:rFonts w:ascii="Times New Roman" w:hAnsi="Times New Roman" w:cs="Times New Roman"/>
                <w:noProof/>
                <w:webHidden/>
                <w:sz w:val="24"/>
                <w:szCs w:val="24"/>
              </w:rPr>
              <w:fldChar w:fldCharType="end"/>
            </w:r>
          </w:hyperlink>
        </w:p>
        <w:p w14:paraId="6F4E679B" w14:textId="7E42DDFC" w:rsidR="0031296E" w:rsidRPr="0031296E" w:rsidRDefault="00100D8E" w:rsidP="00D128C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2973932" w:history="1">
            <w:r w:rsidR="0031296E" w:rsidRPr="0031296E">
              <w:rPr>
                <w:rStyle w:val="Hyperlink"/>
                <w:rFonts w:ascii="Times New Roman" w:hAnsi="Times New Roman" w:cs="Times New Roman"/>
                <w:noProof/>
                <w:sz w:val="24"/>
                <w:szCs w:val="24"/>
              </w:rPr>
              <w:t>Main body</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_Toc122973932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4</w:t>
            </w:r>
            <w:r w:rsidR="0031296E" w:rsidRPr="0031296E">
              <w:rPr>
                <w:rFonts w:ascii="Times New Roman" w:hAnsi="Times New Roman" w:cs="Times New Roman"/>
                <w:noProof/>
                <w:webHidden/>
                <w:sz w:val="24"/>
                <w:szCs w:val="24"/>
              </w:rPr>
              <w:fldChar w:fldCharType="end"/>
            </w:r>
          </w:hyperlink>
        </w:p>
        <w:p w14:paraId="2DE99A46" w14:textId="350FE6A9"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33" w:history="1">
            <w:r w:rsidR="0031296E" w:rsidRPr="0031296E">
              <w:rPr>
                <w:rStyle w:val="Hyperlink"/>
                <w:rFonts w:ascii="Times New Roman" w:hAnsi="Times New Roman" w:cs="Times New Roman"/>
                <w:noProof/>
                <w:sz w:val="24"/>
                <w:szCs w:val="24"/>
              </w:rPr>
              <w:t>Background of the company</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_Toc122973933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4</w:t>
            </w:r>
            <w:r w:rsidR="0031296E" w:rsidRPr="0031296E">
              <w:rPr>
                <w:rFonts w:ascii="Times New Roman" w:hAnsi="Times New Roman" w:cs="Times New Roman"/>
                <w:noProof/>
                <w:webHidden/>
                <w:sz w:val="24"/>
                <w:szCs w:val="24"/>
              </w:rPr>
              <w:fldChar w:fldCharType="end"/>
            </w:r>
          </w:hyperlink>
        </w:p>
        <w:p w14:paraId="75D037BC" w14:textId="1C013A73"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34" w:history="1">
            <w:r w:rsidR="0031296E" w:rsidRPr="0031296E">
              <w:rPr>
                <w:rStyle w:val="Hyperlink"/>
                <w:rFonts w:ascii="Times New Roman" w:hAnsi="Times New Roman" w:cs="Times New Roman"/>
                <w:noProof/>
                <w:sz w:val="24"/>
                <w:szCs w:val="24"/>
              </w:rPr>
              <w:t>Maximization of the customer satisfaction</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_Toc122973934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4</w:t>
            </w:r>
            <w:r w:rsidR="0031296E" w:rsidRPr="0031296E">
              <w:rPr>
                <w:rFonts w:ascii="Times New Roman" w:hAnsi="Times New Roman" w:cs="Times New Roman"/>
                <w:noProof/>
                <w:webHidden/>
                <w:sz w:val="24"/>
                <w:szCs w:val="24"/>
              </w:rPr>
              <w:fldChar w:fldCharType="end"/>
            </w:r>
          </w:hyperlink>
        </w:p>
        <w:p w14:paraId="4FF70C00" w14:textId="4406D648"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35" w:history="1">
            <w:r w:rsidR="0031296E" w:rsidRPr="0031296E">
              <w:rPr>
                <w:rStyle w:val="Hyperlink"/>
                <w:rFonts w:ascii="Times New Roman" w:hAnsi="Times New Roman" w:cs="Times New Roman"/>
                <w:noProof/>
                <w:sz w:val="24"/>
                <w:szCs w:val="24"/>
              </w:rPr>
              <w:t>Role of marketing management in the organization</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_Toc122973935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5</w:t>
            </w:r>
            <w:r w:rsidR="0031296E" w:rsidRPr="0031296E">
              <w:rPr>
                <w:rFonts w:ascii="Times New Roman" w:hAnsi="Times New Roman" w:cs="Times New Roman"/>
                <w:noProof/>
                <w:webHidden/>
                <w:sz w:val="24"/>
                <w:szCs w:val="24"/>
              </w:rPr>
              <w:fldChar w:fldCharType="end"/>
            </w:r>
          </w:hyperlink>
        </w:p>
        <w:p w14:paraId="53943AA2" w14:textId="031BAD5A"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36" w:history="1">
            <w:r w:rsidR="0031296E" w:rsidRPr="0031296E">
              <w:rPr>
                <w:rStyle w:val="Hyperlink"/>
                <w:rFonts w:ascii="Times New Roman" w:hAnsi="Times New Roman" w:cs="Times New Roman"/>
                <w:noProof/>
                <w:sz w:val="24"/>
                <w:szCs w:val="24"/>
              </w:rPr>
              <w:t>Customer Journey and Communication channels to ensure the stakeholder’s expectations</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_Toc122973936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7</w:t>
            </w:r>
            <w:r w:rsidR="0031296E" w:rsidRPr="0031296E">
              <w:rPr>
                <w:rFonts w:ascii="Times New Roman" w:hAnsi="Times New Roman" w:cs="Times New Roman"/>
                <w:noProof/>
                <w:webHidden/>
                <w:sz w:val="24"/>
                <w:szCs w:val="24"/>
              </w:rPr>
              <w:fldChar w:fldCharType="end"/>
            </w:r>
          </w:hyperlink>
        </w:p>
        <w:p w14:paraId="789A427F" w14:textId="2AD563B5"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37" w:history="1">
            <w:r w:rsidR="0031296E" w:rsidRPr="0031296E">
              <w:rPr>
                <w:rStyle w:val="Hyperlink"/>
                <w:rFonts w:ascii="Times New Roman" w:hAnsi="Times New Roman" w:cs="Times New Roman"/>
                <w:noProof/>
                <w:sz w:val="24"/>
                <w:szCs w:val="24"/>
              </w:rPr>
              <w:t>Importance of the communication channels</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_Toc122973937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8</w:t>
            </w:r>
            <w:r w:rsidR="0031296E" w:rsidRPr="0031296E">
              <w:rPr>
                <w:rFonts w:ascii="Times New Roman" w:hAnsi="Times New Roman" w:cs="Times New Roman"/>
                <w:noProof/>
                <w:webHidden/>
                <w:sz w:val="24"/>
                <w:szCs w:val="24"/>
              </w:rPr>
              <w:fldChar w:fldCharType="end"/>
            </w:r>
          </w:hyperlink>
        </w:p>
        <w:p w14:paraId="50F606AF" w14:textId="573FD3CE"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38" w:history="1">
            <w:r w:rsidR="0031296E" w:rsidRPr="0031296E">
              <w:rPr>
                <w:rStyle w:val="Hyperlink"/>
                <w:rFonts w:ascii="Times New Roman" w:hAnsi="Times New Roman" w:cs="Times New Roman"/>
                <w:noProof/>
                <w:sz w:val="24"/>
                <w:szCs w:val="24"/>
              </w:rPr>
              <w:t>Evaluation of the marketing management of Next Plc</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_Toc122973938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10</w:t>
            </w:r>
            <w:r w:rsidR="0031296E" w:rsidRPr="0031296E">
              <w:rPr>
                <w:rFonts w:ascii="Times New Roman" w:hAnsi="Times New Roman" w:cs="Times New Roman"/>
                <w:noProof/>
                <w:webHidden/>
                <w:sz w:val="24"/>
                <w:szCs w:val="24"/>
              </w:rPr>
              <w:fldChar w:fldCharType="end"/>
            </w:r>
          </w:hyperlink>
        </w:p>
        <w:p w14:paraId="096B4DDB" w14:textId="0C2F0789"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39" w:history="1">
            <w:r w:rsidR="0031296E" w:rsidRPr="0031296E">
              <w:rPr>
                <w:rStyle w:val="Hyperlink"/>
                <w:rFonts w:ascii="Times New Roman" w:hAnsi="Times New Roman" w:cs="Times New Roman"/>
                <w:noProof/>
                <w:sz w:val="24"/>
                <w:szCs w:val="24"/>
              </w:rPr>
              <w:t>Marketing strategy of Next PLC</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_Toc122973939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10</w:t>
            </w:r>
            <w:r w:rsidR="0031296E" w:rsidRPr="0031296E">
              <w:rPr>
                <w:rFonts w:ascii="Times New Roman" w:hAnsi="Times New Roman" w:cs="Times New Roman"/>
                <w:noProof/>
                <w:webHidden/>
                <w:sz w:val="24"/>
                <w:szCs w:val="24"/>
              </w:rPr>
              <w:fldChar w:fldCharType="end"/>
            </w:r>
          </w:hyperlink>
        </w:p>
        <w:p w14:paraId="74967BB5" w14:textId="3A87705C"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40" w:history="1">
            <w:r w:rsidR="0031296E" w:rsidRPr="0031296E">
              <w:rPr>
                <w:rStyle w:val="Hyperlink"/>
                <w:rFonts w:ascii="Times New Roman" w:hAnsi="Times New Roman" w:cs="Times New Roman"/>
                <w:noProof/>
                <w:sz w:val="24"/>
                <w:szCs w:val="24"/>
              </w:rPr>
              <w:t>Marketing management of Next Plc to raise brand awareness</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_Toc122973940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11</w:t>
            </w:r>
            <w:r w:rsidR="0031296E" w:rsidRPr="0031296E">
              <w:rPr>
                <w:rFonts w:ascii="Times New Roman" w:hAnsi="Times New Roman" w:cs="Times New Roman"/>
                <w:noProof/>
                <w:webHidden/>
                <w:sz w:val="24"/>
                <w:szCs w:val="24"/>
              </w:rPr>
              <w:fldChar w:fldCharType="end"/>
            </w:r>
          </w:hyperlink>
        </w:p>
        <w:p w14:paraId="4C14D4F3" w14:textId="79C517FE"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41" w:history="1">
            <w:r w:rsidR="0031296E" w:rsidRPr="0031296E">
              <w:rPr>
                <w:rStyle w:val="Hyperlink"/>
                <w:rFonts w:ascii="Times New Roman" w:hAnsi="Times New Roman" w:cs="Times New Roman"/>
                <w:noProof/>
                <w:sz w:val="24"/>
                <w:szCs w:val="24"/>
              </w:rPr>
              <w:t>Customer journey of Next Plc</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_Toc122973941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12</w:t>
            </w:r>
            <w:r w:rsidR="0031296E" w:rsidRPr="0031296E">
              <w:rPr>
                <w:rFonts w:ascii="Times New Roman" w:hAnsi="Times New Roman" w:cs="Times New Roman"/>
                <w:noProof/>
                <w:webHidden/>
                <w:sz w:val="24"/>
                <w:szCs w:val="24"/>
              </w:rPr>
              <w:fldChar w:fldCharType="end"/>
            </w:r>
          </w:hyperlink>
        </w:p>
        <w:p w14:paraId="563A5467" w14:textId="5F2BFA72"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42" w:history="1">
            <w:r w:rsidR="0031296E" w:rsidRPr="0031296E">
              <w:rPr>
                <w:rStyle w:val="Hyperlink"/>
                <w:rFonts w:ascii="Times New Roman" w:hAnsi="Times New Roman" w:cs="Times New Roman"/>
                <w:noProof/>
                <w:sz w:val="24"/>
                <w:szCs w:val="24"/>
              </w:rPr>
              <w:t>Customer journey through various communication channels</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_Toc122973942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12</w:t>
            </w:r>
            <w:r w:rsidR="0031296E" w:rsidRPr="0031296E">
              <w:rPr>
                <w:rFonts w:ascii="Times New Roman" w:hAnsi="Times New Roman" w:cs="Times New Roman"/>
                <w:noProof/>
                <w:webHidden/>
                <w:sz w:val="24"/>
                <w:szCs w:val="24"/>
              </w:rPr>
              <w:fldChar w:fldCharType="end"/>
            </w:r>
          </w:hyperlink>
        </w:p>
        <w:p w14:paraId="16C4E35D" w14:textId="2F805624"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43" w:history="1">
            <w:r w:rsidR="0031296E" w:rsidRPr="0031296E">
              <w:rPr>
                <w:rStyle w:val="Hyperlink"/>
                <w:rFonts w:ascii="Times New Roman" w:hAnsi="Times New Roman" w:cs="Times New Roman"/>
                <w:noProof/>
                <w:sz w:val="24"/>
                <w:szCs w:val="24"/>
              </w:rPr>
              <w:t>The various ways the company ensures the fulfillment of current and future stakeholders’ expectations</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_Toc122973943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13</w:t>
            </w:r>
            <w:r w:rsidR="0031296E" w:rsidRPr="0031296E">
              <w:rPr>
                <w:rFonts w:ascii="Times New Roman" w:hAnsi="Times New Roman" w:cs="Times New Roman"/>
                <w:noProof/>
                <w:webHidden/>
                <w:sz w:val="24"/>
                <w:szCs w:val="24"/>
              </w:rPr>
              <w:fldChar w:fldCharType="end"/>
            </w:r>
          </w:hyperlink>
        </w:p>
        <w:p w14:paraId="1A532880" w14:textId="50D5FC6A"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44" w:history="1">
            <w:r w:rsidR="0031296E" w:rsidRPr="0031296E">
              <w:rPr>
                <w:rStyle w:val="Hyperlink"/>
                <w:rFonts w:ascii="Times New Roman" w:hAnsi="Times New Roman" w:cs="Times New Roman"/>
                <w:noProof/>
                <w:sz w:val="24"/>
                <w:szCs w:val="24"/>
              </w:rPr>
              <w:t>Theoretical analysis</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_Toc122973944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14</w:t>
            </w:r>
            <w:r w:rsidR="0031296E" w:rsidRPr="0031296E">
              <w:rPr>
                <w:rFonts w:ascii="Times New Roman" w:hAnsi="Times New Roman" w:cs="Times New Roman"/>
                <w:noProof/>
                <w:webHidden/>
                <w:sz w:val="24"/>
                <w:szCs w:val="24"/>
              </w:rPr>
              <w:fldChar w:fldCharType="end"/>
            </w:r>
          </w:hyperlink>
        </w:p>
        <w:p w14:paraId="03457572" w14:textId="496B26F4" w:rsidR="0031296E" w:rsidRPr="0031296E" w:rsidRDefault="00100D8E" w:rsidP="00D128C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2973945" w:history="1">
            <w:r w:rsidR="0031296E" w:rsidRPr="0031296E">
              <w:rPr>
                <w:rStyle w:val="Hyperlink"/>
                <w:rFonts w:ascii="Times New Roman" w:hAnsi="Times New Roman" w:cs="Times New Roman"/>
                <w:noProof/>
                <w:sz w:val="24"/>
                <w:szCs w:val="24"/>
              </w:rPr>
              <w:t>Conclusion</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_Toc122973945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15</w:t>
            </w:r>
            <w:r w:rsidR="0031296E" w:rsidRPr="0031296E">
              <w:rPr>
                <w:rFonts w:ascii="Times New Roman" w:hAnsi="Times New Roman" w:cs="Times New Roman"/>
                <w:noProof/>
                <w:webHidden/>
                <w:sz w:val="24"/>
                <w:szCs w:val="24"/>
              </w:rPr>
              <w:fldChar w:fldCharType="end"/>
            </w:r>
          </w:hyperlink>
        </w:p>
        <w:p w14:paraId="1AB739B5" w14:textId="3441B355" w:rsidR="0031296E" w:rsidRPr="0031296E" w:rsidRDefault="00100D8E" w:rsidP="00D128C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2973946" w:history="1">
            <w:r w:rsidR="0031296E" w:rsidRPr="0031296E">
              <w:rPr>
                <w:rStyle w:val="Hyperlink"/>
                <w:rFonts w:ascii="Times New Roman" w:hAnsi="Times New Roman" w:cs="Times New Roman"/>
                <w:noProof/>
                <w:sz w:val="24"/>
                <w:szCs w:val="24"/>
              </w:rPr>
              <w:t>References list</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_Toc122973946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17</w:t>
            </w:r>
            <w:r w:rsidR="0031296E" w:rsidRPr="0031296E">
              <w:rPr>
                <w:rFonts w:ascii="Times New Roman" w:hAnsi="Times New Roman" w:cs="Times New Roman"/>
                <w:noProof/>
                <w:webHidden/>
                <w:sz w:val="24"/>
                <w:szCs w:val="24"/>
              </w:rPr>
              <w:fldChar w:fldCharType="end"/>
            </w:r>
          </w:hyperlink>
        </w:p>
        <w:p w14:paraId="022D9D71" w14:textId="62F2A7BE" w:rsidR="0031296E" w:rsidRPr="0031296E" w:rsidRDefault="00100D8E" w:rsidP="00D128C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2973947" w:history="1">
            <w:r w:rsidR="0031296E" w:rsidRPr="0031296E">
              <w:rPr>
                <w:rStyle w:val="Hyperlink"/>
                <w:rFonts w:ascii="Times New Roman" w:hAnsi="Times New Roman" w:cs="Times New Roman"/>
                <w:noProof/>
                <w:sz w:val="24"/>
                <w:szCs w:val="24"/>
              </w:rPr>
              <w:t>Appendices</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_Toc122973947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19</w:t>
            </w:r>
            <w:r w:rsidR="0031296E" w:rsidRPr="0031296E">
              <w:rPr>
                <w:rFonts w:ascii="Times New Roman" w:hAnsi="Times New Roman" w:cs="Times New Roman"/>
                <w:noProof/>
                <w:webHidden/>
                <w:sz w:val="24"/>
                <w:szCs w:val="24"/>
              </w:rPr>
              <w:fldChar w:fldCharType="end"/>
            </w:r>
          </w:hyperlink>
        </w:p>
        <w:p w14:paraId="2AFDA383" w14:textId="104B9E66" w:rsidR="0031296E" w:rsidRPr="0031296E" w:rsidRDefault="00100D8E" w:rsidP="00D128C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2973948" w:history="1">
            <w:r w:rsidR="0031296E" w:rsidRPr="0031296E">
              <w:rPr>
                <w:rStyle w:val="Hyperlink"/>
                <w:rFonts w:ascii="Times New Roman" w:hAnsi="Times New Roman" w:cs="Times New Roman"/>
                <w:noProof/>
                <w:sz w:val="24"/>
                <w:szCs w:val="24"/>
              </w:rPr>
              <w:t>Appendix 1: The stakeholder’s theory</w:t>
            </w:r>
            <w:r w:rsidR="0031296E" w:rsidRPr="0031296E">
              <w:rPr>
                <w:rFonts w:ascii="Times New Roman" w:hAnsi="Times New Roman" w:cs="Times New Roman"/>
                <w:noProof/>
                <w:webHidden/>
                <w:sz w:val="24"/>
                <w:szCs w:val="24"/>
              </w:rPr>
              <w:tab/>
            </w:r>
            <w:r w:rsidR="0031296E" w:rsidRPr="0031296E">
              <w:rPr>
                <w:rFonts w:ascii="Times New Roman" w:hAnsi="Times New Roman" w:cs="Times New Roman"/>
                <w:noProof/>
                <w:webHidden/>
                <w:sz w:val="24"/>
                <w:szCs w:val="24"/>
              </w:rPr>
              <w:fldChar w:fldCharType="begin"/>
            </w:r>
            <w:r w:rsidR="0031296E" w:rsidRPr="0031296E">
              <w:rPr>
                <w:rFonts w:ascii="Times New Roman" w:hAnsi="Times New Roman" w:cs="Times New Roman"/>
                <w:noProof/>
                <w:webHidden/>
                <w:sz w:val="24"/>
                <w:szCs w:val="24"/>
              </w:rPr>
              <w:instrText xml:space="preserve"> PAGEREF _Toc122973948 \h </w:instrText>
            </w:r>
            <w:r w:rsidR="0031296E" w:rsidRPr="0031296E">
              <w:rPr>
                <w:rFonts w:ascii="Times New Roman" w:hAnsi="Times New Roman" w:cs="Times New Roman"/>
                <w:noProof/>
                <w:webHidden/>
                <w:sz w:val="24"/>
                <w:szCs w:val="24"/>
              </w:rPr>
            </w:r>
            <w:r w:rsidR="0031296E" w:rsidRPr="0031296E">
              <w:rPr>
                <w:rFonts w:ascii="Times New Roman" w:hAnsi="Times New Roman" w:cs="Times New Roman"/>
                <w:noProof/>
                <w:webHidden/>
                <w:sz w:val="24"/>
                <w:szCs w:val="24"/>
              </w:rPr>
              <w:fldChar w:fldCharType="separate"/>
            </w:r>
            <w:r w:rsidR="0031296E" w:rsidRPr="0031296E">
              <w:rPr>
                <w:rFonts w:ascii="Times New Roman" w:hAnsi="Times New Roman" w:cs="Times New Roman"/>
                <w:noProof/>
                <w:webHidden/>
                <w:sz w:val="24"/>
                <w:szCs w:val="24"/>
              </w:rPr>
              <w:t>19</w:t>
            </w:r>
            <w:r w:rsidR="0031296E" w:rsidRPr="0031296E">
              <w:rPr>
                <w:rFonts w:ascii="Times New Roman" w:hAnsi="Times New Roman" w:cs="Times New Roman"/>
                <w:noProof/>
                <w:webHidden/>
                <w:sz w:val="24"/>
                <w:szCs w:val="24"/>
              </w:rPr>
              <w:fldChar w:fldCharType="end"/>
            </w:r>
          </w:hyperlink>
        </w:p>
        <w:p w14:paraId="367D4073" w14:textId="77777777" w:rsidR="00D128C5" w:rsidRDefault="000B28B8" w:rsidP="00D128C5">
          <w:pPr>
            <w:spacing w:line="360" w:lineRule="auto"/>
            <w:jc w:val="both"/>
            <w:rPr>
              <w:rFonts w:ascii="Times New Roman" w:hAnsi="Times New Roman" w:cs="Times New Roman"/>
              <w:b/>
              <w:bCs/>
              <w:noProof/>
              <w:sz w:val="24"/>
              <w:szCs w:val="24"/>
            </w:rPr>
          </w:pPr>
          <w:r w:rsidRPr="000B28B8">
            <w:rPr>
              <w:rFonts w:ascii="Times New Roman" w:hAnsi="Times New Roman" w:cs="Times New Roman"/>
              <w:b/>
              <w:bCs/>
              <w:noProof/>
              <w:sz w:val="24"/>
              <w:szCs w:val="24"/>
            </w:rPr>
            <w:fldChar w:fldCharType="end"/>
          </w:r>
        </w:p>
      </w:sdtContent>
    </w:sdt>
    <w:p w14:paraId="68664C07" w14:textId="723D589C" w:rsidR="0080101A" w:rsidRPr="00D128C5" w:rsidRDefault="0080101A" w:rsidP="00D128C5">
      <w:pPr>
        <w:spacing w:line="360" w:lineRule="auto"/>
        <w:jc w:val="both"/>
        <w:rPr>
          <w:rFonts w:ascii="Times New Roman" w:hAnsi="Times New Roman" w:cs="Times New Roman"/>
          <w:b/>
          <w:bCs/>
          <w:noProof/>
          <w:sz w:val="24"/>
          <w:szCs w:val="24"/>
        </w:rPr>
      </w:pPr>
      <w:r>
        <w:rPr>
          <w:rFonts w:ascii="Times New Roman" w:hAnsi="Times New Roman" w:cs="Times New Roman"/>
          <w:b/>
          <w:bCs/>
          <w:sz w:val="24"/>
          <w:szCs w:val="24"/>
        </w:rPr>
        <w:br w:type="page"/>
      </w:r>
    </w:p>
    <w:p w14:paraId="10179413" w14:textId="6D86D355" w:rsidR="008C3E17" w:rsidRPr="0080101A" w:rsidRDefault="007C56F4" w:rsidP="0080101A">
      <w:pPr>
        <w:pStyle w:val="Heading1"/>
      </w:pPr>
      <w:bookmarkStart w:id="1" w:name="_Toc122973931"/>
      <w:r w:rsidRPr="0080101A">
        <w:lastRenderedPageBreak/>
        <w:t>Introduction</w:t>
      </w:r>
      <w:bookmarkEnd w:id="1"/>
    </w:p>
    <w:p w14:paraId="3C3DA0EC" w14:textId="50DBF975" w:rsidR="003055C8" w:rsidRPr="003055C8" w:rsidRDefault="00380EDB"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w:t>
      </w:r>
      <w:r w:rsidR="00262273">
        <w:rPr>
          <w:rFonts w:ascii="Times New Roman" w:hAnsi="Times New Roman" w:cs="Times New Roman"/>
          <w:sz w:val="24"/>
          <w:szCs w:val="24"/>
        </w:rPr>
        <w:t xml:space="preserve"> management </w:t>
      </w:r>
      <w:r w:rsidR="000A3463">
        <w:rPr>
          <w:rFonts w:ascii="Times New Roman" w:hAnsi="Times New Roman" w:cs="Times New Roman"/>
          <w:sz w:val="24"/>
          <w:szCs w:val="24"/>
        </w:rPr>
        <w:t xml:space="preserve">is </w:t>
      </w:r>
      <w:r>
        <w:rPr>
          <w:rFonts w:ascii="Times New Roman" w:hAnsi="Times New Roman" w:cs="Times New Roman"/>
          <w:sz w:val="24"/>
          <w:szCs w:val="24"/>
        </w:rPr>
        <w:t>an</w:t>
      </w:r>
      <w:r w:rsidR="000A3463">
        <w:rPr>
          <w:rFonts w:ascii="Times New Roman" w:hAnsi="Times New Roman" w:cs="Times New Roman"/>
          <w:sz w:val="24"/>
          <w:szCs w:val="24"/>
        </w:rPr>
        <w:t xml:space="preserve"> important process of the </w:t>
      </w:r>
      <w:r w:rsidR="00A640B4">
        <w:rPr>
          <w:rFonts w:ascii="Times New Roman" w:hAnsi="Times New Roman" w:cs="Times New Roman"/>
          <w:sz w:val="24"/>
          <w:szCs w:val="24"/>
        </w:rPr>
        <w:t>business</w:t>
      </w:r>
      <w:r w:rsidR="000A3463">
        <w:rPr>
          <w:rFonts w:ascii="Times New Roman" w:hAnsi="Times New Roman" w:cs="Times New Roman"/>
          <w:sz w:val="24"/>
          <w:szCs w:val="24"/>
        </w:rPr>
        <w:t xml:space="preserve"> organization and </w:t>
      </w:r>
      <w:r w:rsidR="00B14BDC">
        <w:rPr>
          <w:rFonts w:ascii="Times New Roman" w:hAnsi="Times New Roman" w:cs="Times New Roman"/>
          <w:sz w:val="24"/>
          <w:szCs w:val="24"/>
        </w:rPr>
        <w:t>in this report</w:t>
      </w:r>
      <w:r>
        <w:rPr>
          <w:rFonts w:ascii="Times New Roman" w:hAnsi="Times New Roman" w:cs="Times New Roman"/>
          <w:sz w:val="24"/>
          <w:szCs w:val="24"/>
        </w:rPr>
        <w:t>,</w:t>
      </w:r>
      <w:r w:rsidR="00B14BDC">
        <w:rPr>
          <w:rFonts w:ascii="Times New Roman" w:hAnsi="Times New Roman" w:cs="Times New Roman"/>
          <w:sz w:val="24"/>
          <w:szCs w:val="24"/>
        </w:rPr>
        <w:t xml:space="preserve"> Next PLC company has </w:t>
      </w:r>
      <w:r>
        <w:rPr>
          <w:rFonts w:ascii="Times New Roman" w:hAnsi="Times New Roman" w:cs="Times New Roman"/>
          <w:sz w:val="24"/>
          <w:szCs w:val="24"/>
        </w:rPr>
        <w:t xml:space="preserve">been </w:t>
      </w:r>
      <w:r w:rsidR="00B14BDC">
        <w:rPr>
          <w:rFonts w:ascii="Times New Roman" w:hAnsi="Times New Roman" w:cs="Times New Roman"/>
          <w:sz w:val="24"/>
          <w:szCs w:val="24"/>
        </w:rPr>
        <w:t>chosen.</w:t>
      </w:r>
      <w:r w:rsidR="00C0204A">
        <w:rPr>
          <w:rFonts w:ascii="Times New Roman" w:hAnsi="Times New Roman" w:cs="Times New Roman"/>
          <w:sz w:val="24"/>
          <w:szCs w:val="24"/>
        </w:rPr>
        <w:t xml:space="preserve"> </w:t>
      </w:r>
      <w:r w:rsidR="00056E4E">
        <w:rPr>
          <w:rFonts w:ascii="Times New Roman" w:hAnsi="Times New Roman" w:cs="Times New Roman"/>
          <w:sz w:val="24"/>
          <w:szCs w:val="24"/>
        </w:rPr>
        <w:t xml:space="preserve">Marketing management has represented </w:t>
      </w:r>
      <w:r w:rsidR="00AD4B05">
        <w:rPr>
          <w:rFonts w:ascii="Times New Roman" w:hAnsi="Times New Roman" w:cs="Times New Roman"/>
          <w:sz w:val="24"/>
          <w:szCs w:val="24"/>
        </w:rPr>
        <w:t>an</w:t>
      </w:r>
      <w:r w:rsidR="00056E4E">
        <w:rPr>
          <w:rFonts w:ascii="Times New Roman" w:hAnsi="Times New Roman" w:cs="Times New Roman"/>
          <w:sz w:val="24"/>
          <w:szCs w:val="24"/>
        </w:rPr>
        <w:t xml:space="preserve"> organizational discipline that has </w:t>
      </w:r>
      <w:r>
        <w:rPr>
          <w:rFonts w:ascii="Times New Roman" w:hAnsi="Times New Roman" w:cs="Times New Roman"/>
          <w:sz w:val="24"/>
          <w:szCs w:val="24"/>
        </w:rPr>
        <w:t>been able</w:t>
      </w:r>
      <w:r w:rsidR="00BF0CC3">
        <w:rPr>
          <w:rFonts w:ascii="Times New Roman" w:hAnsi="Times New Roman" w:cs="Times New Roman"/>
          <w:sz w:val="24"/>
          <w:szCs w:val="24"/>
        </w:rPr>
        <w:t xml:space="preserve"> to focus on marketing orientation and others </w:t>
      </w:r>
      <w:r>
        <w:rPr>
          <w:rFonts w:ascii="Times New Roman" w:hAnsi="Times New Roman" w:cs="Times New Roman"/>
          <w:sz w:val="24"/>
          <w:szCs w:val="24"/>
        </w:rPr>
        <w:t>enterprises’</w:t>
      </w:r>
      <w:r w:rsidR="00BF0CC3">
        <w:rPr>
          <w:rFonts w:ascii="Times New Roman" w:hAnsi="Times New Roman" w:cs="Times New Roman"/>
          <w:sz w:val="24"/>
          <w:szCs w:val="24"/>
        </w:rPr>
        <w:t xml:space="preserve"> techniques to develop the organizations. The Next plc is one of the </w:t>
      </w:r>
      <w:r w:rsidR="000C562B">
        <w:rPr>
          <w:rFonts w:ascii="Times New Roman" w:hAnsi="Times New Roman" w:cs="Times New Roman"/>
          <w:sz w:val="24"/>
          <w:szCs w:val="24"/>
        </w:rPr>
        <w:t>biggest retail</w:t>
      </w:r>
      <w:r w:rsidR="00BF0CC3">
        <w:rPr>
          <w:rFonts w:ascii="Times New Roman" w:hAnsi="Times New Roman" w:cs="Times New Roman"/>
          <w:sz w:val="24"/>
          <w:szCs w:val="24"/>
        </w:rPr>
        <w:t xml:space="preserve"> </w:t>
      </w:r>
      <w:r w:rsidR="00D24CDB">
        <w:rPr>
          <w:rFonts w:ascii="Times New Roman" w:hAnsi="Times New Roman" w:cs="Times New Roman"/>
          <w:sz w:val="24"/>
          <w:szCs w:val="24"/>
        </w:rPr>
        <w:t>companies</w:t>
      </w:r>
      <w:r w:rsidR="00BF0CC3">
        <w:rPr>
          <w:rFonts w:ascii="Times New Roman" w:hAnsi="Times New Roman" w:cs="Times New Roman"/>
          <w:sz w:val="24"/>
          <w:szCs w:val="24"/>
        </w:rPr>
        <w:t xml:space="preserve"> in the</w:t>
      </w:r>
      <w:r w:rsidR="00D24CDB">
        <w:rPr>
          <w:rFonts w:ascii="Times New Roman" w:hAnsi="Times New Roman" w:cs="Times New Roman"/>
          <w:sz w:val="24"/>
          <w:szCs w:val="24"/>
        </w:rPr>
        <w:t xml:space="preserve"> </w:t>
      </w:r>
      <w:r w:rsidR="000C562B">
        <w:rPr>
          <w:rFonts w:ascii="Times New Roman" w:hAnsi="Times New Roman" w:cs="Times New Roman"/>
          <w:sz w:val="24"/>
          <w:szCs w:val="24"/>
        </w:rPr>
        <w:t xml:space="preserve">country </w:t>
      </w:r>
      <w:r w:rsidR="00C80B1D">
        <w:rPr>
          <w:rFonts w:ascii="Times New Roman" w:hAnsi="Times New Roman" w:cs="Times New Roman"/>
          <w:sz w:val="24"/>
          <w:szCs w:val="24"/>
        </w:rPr>
        <w:t xml:space="preserve">UK. The </w:t>
      </w:r>
      <w:r>
        <w:rPr>
          <w:rFonts w:ascii="Times New Roman" w:hAnsi="Times New Roman" w:cs="Times New Roman"/>
          <w:sz w:val="24"/>
          <w:szCs w:val="24"/>
        </w:rPr>
        <w:t xml:space="preserve">“marketing management” of any organization has </w:t>
      </w:r>
      <w:r w:rsidR="0023143A">
        <w:rPr>
          <w:rFonts w:ascii="Times New Roman" w:hAnsi="Times New Roman" w:cs="Times New Roman"/>
          <w:sz w:val="24"/>
          <w:szCs w:val="24"/>
        </w:rPr>
        <w:t>been able</w:t>
      </w:r>
      <w:r>
        <w:rPr>
          <w:rFonts w:ascii="Times New Roman" w:hAnsi="Times New Roman" w:cs="Times New Roman"/>
          <w:sz w:val="24"/>
          <w:szCs w:val="24"/>
        </w:rPr>
        <w:t xml:space="preserve"> to </w:t>
      </w:r>
      <w:r w:rsidR="0023143A">
        <w:rPr>
          <w:rFonts w:ascii="Times New Roman" w:hAnsi="Times New Roman" w:cs="Times New Roman"/>
          <w:sz w:val="24"/>
          <w:szCs w:val="24"/>
        </w:rPr>
        <w:t>execute</w:t>
      </w:r>
      <w:r>
        <w:rPr>
          <w:rFonts w:ascii="Times New Roman" w:hAnsi="Times New Roman" w:cs="Times New Roman"/>
          <w:sz w:val="24"/>
          <w:szCs w:val="24"/>
        </w:rPr>
        <w:t xml:space="preserve"> the planning </w:t>
      </w:r>
      <w:r w:rsidR="00E7727E">
        <w:rPr>
          <w:rFonts w:ascii="Times New Roman" w:hAnsi="Times New Roman" w:cs="Times New Roman"/>
          <w:sz w:val="24"/>
          <w:szCs w:val="24"/>
        </w:rPr>
        <w:t>and</w:t>
      </w:r>
      <w:r>
        <w:rPr>
          <w:rFonts w:ascii="Times New Roman" w:hAnsi="Times New Roman" w:cs="Times New Roman"/>
          <w:sz w:val="24"/>
          <w:szCs w:val="24"/>
        </w:rPr>
        <w:t xml:space="preserve"> able to enhance the </w:t>
      </w:r>
      <w:r w:rsidR="0023143A">
        <w:rPr>
          <w:rFonts w:ascii="Times New Roman" w:hAnsi="Times New Roman" w:cs="Times New Roman"/>
          <w:sz w:val="24"/>
          <w:szCs w:val="24"/>
        </w:rPr>
        <w:t>business</w:t>
      </w:r>
      <w:r>
        <w:rPr>
          <w:rFonts w:ascii="Times New Roman" w:hAnsi="Times New Roman" w:cs="Times New Roman"/>
          <w:sz w:val="24"/>
          <w:szCs w:val="24"/>
        </w:rPr>
        <w:t xml:space="preserve"> growth in the international “</w:t>
      </w:r>
      <w:r w:rsidR="0023143A">
        <w:rPr>
          <w:rFonts w:ascii="Times New Roman" w:hAnsi="Times New Roman" w:cs="Times New Roman"/>
          <w:sz w:val="24"/>
          <w:szCs w:val="24"/>
        </w:rPr>
        <w:t>competitive</w:t>
      </w:r>
      <w:r>
        <w:rPr>
          <w:rFonts w:ascii="Times New Roman" w:hAnsi="Times New Roman" w:cs="Times New Roman"/>
          <w:sz w:val="24"/>
          <w:szCs w:val="24"/>
        </w:rPr>
        <w:t xml:space="preserve"> types of the markets”. </w:t>
      </w:r>
      <w:r w:rsidR="0023143A">
        <w:rPr>
          <w:rFonts w:ascii="Times New Roman" w:hAnsi="Times New Roman" w:cs="Times New Roman"/>
          <w:sz w:val="24"/>
          <w:szCs w:val="24"/>
        </w:rPr>
        <w:t xml:space="preserve">Marketing </w:t>
      </w:r>
      <w:r w:rsidR="00E7727E">
        <w:rPr>
          <w:rFonts w:ascii="Times New Roman" w:hAnsi="Times New Roman" w:cs="Times New Roman"/>
          <w:sz w:val="24"/>
          <w:szCs w:val="24"/>
        </w:rPr>
        <w:t>management is a total process that has included many factors such as executing, planning</w:t>
      </w:r>
      <w:r w:rsidR="00972D52">
        <w:rPr>
          <w:rFonts w:ascii="Times New Roman" w:hAnsi="Times New Roman" w:cs="Times New Roman"/>
          <w:sz w:val="24"/>
          <w:szCs w:val="24"/>
        </w:rPr>
        <w:t>,</w:t>
      </w:r>
      <w:r w:rsidR="00E7727E">
        <w:rPr>
          <w:rFonts w:ascii="Times New Roman" w:hAnsi="Times New Roman" w:cs="Times New Roman"/>
          <w:sz w:val="24"/>
          <w:szCs w:val="24"/>
        </w:rPr>
        <w:t xml:space="preserve"> and </w:t>
      </w:r>
      <w:r w:rsidR="00972D52">
        <w:rPr>
          <w:rFonts w:ascii="Times New Roman" w:hAnsi="Times New Roman" w:cs="Times New Roman"/>
          <w:sz w:val="24"/>
          <w:szCs w:val="24"/>
        </w:rPr>
        <w:t xml:space="preserve">business tracking of the organizations. It has enhanced the marketing strategy in the business markets. It has also been able to achieve the </w:t>
      </w:r>
      <w:r w:rsidR="00B611F3">
        <w:rPr>
          <w:rFonts w:ascii="Times New Roman" w:hAnsi="Times New Roman" w:cs="Times New Roman"/>
          <w:sz w:val="24"/>
          <w:szCs w:val="24"/>
        </w:rPr>
        <w:t>maximum</w:t>
      </w:r>
      <w:r w:rsidR="00972D52">
        <w:rPr>
          <w:rFonts w:ascii="Times New Roman" w:hAnsi="Times New Roman" w:cs="Times New Roman"/>
          <w:sz w:val="24"/>
          <w:szCs w:val="24"/>
        </w:rPr>
        <w:t xml:space="preserve"> target on customer services in competitive types of markets. </w:t>
      </w:r>
    </w:p>
    <w:p w14:paraId="65AD5D75" w14:textId="5ECE8780" w:rsidR="007C56F4" w:rsidRDefault="007C56F4" w:rsidP="0080101A">
      <w:pPr>
        <w:pStyle w:val="Heading1"/>
      </w:pPr>
      <w:bookmarkStart w:id="2" w:name="_Toc122973932"/>
      <w:r>
        <w:t>Main body</w:t>
      </w:r>
      <w:bookmarkEnd w:id="2"/>
    </w:p>
    <w:p w14:paraId="3431295E" w14:textId="218F2F47" w:rsidR="000D52D4" w:rsidRPr="0080101A" w:rsidRDefault="000D52D4" w:rsidP="0080101A">
      <w:pPr>
        <w:pStyle w:val="Heading2"/>
      </w:pPr>
      <w:bookmarkStart w:id="3" w:name="_Toc122973933"/>
      <w:r w:rsidRPr="0080101A">
        <w:t>Background of the company</w:t>
      </w:r>
      <w:bookmarkEnd w:id="3"/>
    </w:p>
    <w:p w14:paraId="0D156939" w14:textId="438C2D32" w:rsidR="008E4061" w:rsidRPr="008E4061" w:rsidRDefault="008E4061"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Next Plc </w:t>
      </w:r>
      <w:r w:rsidR="008E6E0A">
        <w:rPr>
          <w:rFonts w:ascii="Times New Roman" w:hAnsi="Times New Roman" w:cs="Times New Roman"/>
          <w:sz w:val="24"/>
          <w:szCs w:val="24"/>
        </w:rPr>
        <w:t xml:space="preserve">is a retail company </w:t>
      </w:r>
      <w:r w:rsidR="00CB084D">
        <w:rPr>
          <w:rFonts w:ascii="Times New Roman" w:hAnsi="Times New Roman" w:cs="Times New Roman"/>
          <w:sz w:val="24"/>
          <w:szCs w:val="24"/>
        </w:rPr>
        <w:t>in</w:t>
      </w:r>
      <w:r w:rsidR="008E6E0A">
        <w:rPr>
          <w:rFonts w:ascii="Times New Roman" w:hAnsi="Times New Roman" w:cs="Times New Roman"/>
          <w:sz w:val="24"/>
          <w:szCs w:val="24"/>
        </w:rPr>
        <w:t xml:space="preserve"> the country UK it has</w:t>
      </w:r>
      <w:r w:rsidR="00CB084D">
        <w:rPr>
          <w:rFonts w:ascii="Times New Roman" w:hAnsi="Times New Roman" w:cs="Times New Roman"/>
          <w:sz w:val="24"/>
          <w:szCs w:val="24"/>
        </w:rPr>
        <w:t xml:space="preserve"> founded in 1864 by “Joseph Hepworth” and the company has provided many products such as accessories clothing, home products, and other accessories in the international business of competitive types of markets</w:t>
      </w:r>
      <w:r w:rsidR="00987C2D">
        <w:rPr>
          <w:rFonts w:ascii="Times New Roman" w:hAnsi="Times New Roman" w:cs="Times New Roman"/>
          <w:sz w:val="24"/>
          <w:szCs w:val="24"/>
        </w:rPr>
        <w:t xml:space="preserve"> (N</w:t>
      </w:r>
      <w:r w:rsidR="00987C2D" w:rsidRPr="00B15B9A">
        <w:rPr>
          <w:rFonts w:ascii="Times New Roman" w:hAnsi="Times New Roman" w:cs="Times New Roman"/>
          <w:sz w:val="24"/>
          <w:szCs w:val="24"/>
        </w:rPr>
        <w:t>extplc.co.uk</w:t>
      </w:r>
      <w:r w:rsidR="00987C2D">
        <w:rPr>
          <w:rFonts w:ascii="Times New Roman" w:hAnsi="Times New Roman" w:cs="Times New Roman"/>
          <w:sz w:val="24"/>
          <w:szCs w:val="24"/>
        </w:rPr>
        <w:t xml:space="preserve">, </w:t>
      </w:r>
      <w:r w:rsidR="00987C2D" w:rsidRPr="00B15B9A">
        <w:rPr>
          <w:rFonts w:ascii="Times New Roman" w:hAnsi="Times New Roman" w:cs="Times New Roman"/>
          <w:sz w:val="24"/>
          <w:szCs w:val="24"/>
        </w:rPr>
        <w:t>2022</w:t>
      </w:r>
      <w:r w:rsidR="00987C2D">
        <w:rPr>
          <w:rFonts w:ascii="Times New Roman" w:hAnsi="Times New Roman" w:cs="Times New Roman"/>
          <w:sz w:val="24"/>
          <w:szCs w:val="24"/>
        </w:rPr>
        <w:t>)</w:t>
      </w:r>
      <w:r w:rsidR="00CB084D">
        <w:rPr>
          <w:rFonts w:ascii="Times New Roman" w:hAnsi="Times New Roman" w:cs="Times New Roman"/>
          <w:sz w:val="24"/>
          <w:szCs w:val="24"/>
        </w:rPr>
        <w:t xml:space="preserve">. </w:t>
      </w:r>
      <w:r w:rsidR="000260CD">
        <w:rPr>
          <w:rFonts w:ascii="Times New Roman" w:hAnsi="Times New Roman" w:cs="Times New Roman"/>
          <w:sz w:val="24"/>
          <w:szCs w:val="24"/>
        </w:rPr>
        <w:t xml:space="preserve">The main </w:t>
      </w:r>
      <w:r w:rsidR="00744E1D">
        <w:rPr>
          <w:rFonts w:ascii="Times New Roman" w:hAnsi="Times New Roman" w:cs="Times New Roman"/>
          <w:sz w:val="24"/>
          <w:szCs w:val="24"/>
        </w:rPr>
        <w:t>goals</w:t>
      </w:r>
      <w:r w:rsidR="000260CD">
        <w:rPr>
          <w:rFonts w:ascii="Times New Roman" w:hAnsi="Times New Roman" w:cs="Times New Roman"/>
          <w:sz w:val="24"/>
          <w:szCs w:val="24"/>
        </w:rPr>
        <w:t xml:space="preserve"> or aim of “Next Plc” has </w:t>
      </w:r>
      <w:r w:rsidR="00744E1D">
        <w:rPr>
          <w:rFonts w:ascii="Times New Roman" w:hAnsi="Times New Roman" w:cs="Times New Roman"/>
          <w:sz w:val="24"/>
          <w:szCs w:val="24"/>
        </w:rPr>
        <w:t>achieved</w:t>
      </w:r>
      <w:r w:rsidR="000260CD">
        <w:rPr>
          <w:rFonts w:ascii="Times New Roman" w:hAnsi="Times New Roman" w:cs="Times New Roman"/>
          <w:sz w:val="24"/>
          <w:szCs w:val="24"/>
        </w:rPr>
        <w:t xml:space="preserve"> the </w:t>
      </w:r>
      <w:r w:rsidR="00FE753C">
        <w:rPr>
          <w:rFonts w:ascii="Times New Roman" w:hAnsi="Times New Roman" w:cs="Times New Roman"/>
          <w:sz w:val="24"/>
          <w:szCs w:val="24"/>
        </w:rPr>
        <w:t>market’s</w:t>
      </w:r>
      <w:r w:rsidR="000260CD">
        <w:rPr>
          <w:rFonts w:ascii="Times New Roman" w:hAnsi="Times New Roman" w:cs="Times New Roman"/>
          <w:sz w:val="24"/>
          <w:szCs w:val="24"/>
        </w:rPr>
        <w:t xml:space="preserve"> customer’s expectation and it has also </w:t>
      </w:r>
      <w:r w:rsidR="00744E1D">
        <w:rPr>
          <w:rFonts w:ascii="Times New Roman" w:hAnsi="Times New Roman" w:cs="Times New Roman"/>
          <w:sz w:val="24"/>
          <w:szCs w:val="24"/>
        </w:rPr>
        <w:t>provided</w:t>
      </w:r>
      <w:r w:rsidR="000260CD">
        <w:rPr>
          <w:rFonts w:ascii="Times New Roman" w:hAnsi="Times New Roman" w:cs="Times New Roman"/>
          <w:sz w:val="24"/>
          <w:szCs w:val="24"/>
        </w:rPr>
        <w:t xml:space="preserve"> </w:t>
      </w:r>
      <w:r w:rsidR="00744E1D">
        <w:rPr>
          <w:rFonts w:ascii="Times New Roman" w:hAnsi="Times New Roman" w:cs="Times New Roman"/>
          <w:sz w:val="24"/>
          <w:szCs w:val="24"/>
        </w:rPr>
        <w:t>maximum profitability in the business growth of</w:t>
      </w:r>
      <w:r w:rsidR="00FE753C">
        <w:rPr>
          <w:rFonts w:ascii="Times New Roman" w:hAnsi="Times New Roman" w:cs="Times New Roman"/>
          <w:sz w:val="24"/>
          <w:szCs w:val="24"/>
        </w:rPr>
        <w:t xml:space="preserve"> </w:t>
      </w:r>
      <w:r w:rsidR="00744E1D">
        <w:rPr>
          <w:rFonts w:ascii="Times New Roman" w:hAnsi="Times New Roman" w:cs="Times New Roman"/>
          <w:sz w:val="24"/>
          <w:szCs w:val="24"/>
        </w:rPr>
        <w:t xml:space="preserve">the organization by using the various websites and </w:t>
      </w:r>
      <w:r w:rsidR="00FE753C">
        <w:rPr>
          <w:rFonts w:ascii="Times New Roman" w:hAnsi="Times New Roman" w:cs="Times New Roman"/>
          <w:sz w:val="24"/>
          <w:szCs w:val="24"/>
        </w:rPr>
        <w:t xml:space="preserve">it has also been able to distribute the substances of all requirements of the legislation activation. </w:t>
      </w:r>
      <w:r w:rsidR="00744E1D">
        <w:rPr>
          <w:rFonts w:ascii="Times New Roman" w:hAnsi="Times New Roman" w:cs="Times New Roman"/>
          <w:sz w:val="24"/>
          <w:szCs w:val="24"/>
        </w:rPr>
        <w:t xml:space="preserve"> </w:t>
      </w:r>
    </w:p>
    <w:p w14:paraId="268C3282" w14:textId="64C50E99" w:rsidR="00830D3A" w:rsidRDefault="00A911D3" w:rsidP="0080101A">
      <w:pPr>
        <w:pStyle w:val="Heading2"/>
      </w:pPr>
      <w:bookmarkStart w:id="4" w:name="_Toc122973934"/>
      <w:r>
        <w:t>Maximization of the customer sa</w:t>
      </w:r>
      <w:r w:rsidR="00D037AF">
        <w:t>tisfaction</w:t>
      </w:r>
      <w:bookmarkEnd w:id="4"/>
    </w:p>
    <w:p w14:paraId="5D4EE2E8" w14:textId="6D3DEABE" w:rsidR="00521562" w:rsidRDefault="002A2B73"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satisfaction is </w:t>
      </w:r>
      <w:r w:rsidR="00345AC6">
        <w:rPr>
          <w:rFonts w:ascii="Times New Roman" w:hAnsi="Times New Roman" w:cs="Times New Roman"/>
          <w:sz w:val="24"/>
          <w:szCs w:val="24"/>
        </w:rPr>
        <w:t>a</w:t>
      </w:r>
      <w:r>
        <w:rPr>
          <w:rFonts w:ascii="Times New Roman" w:hAnsi="Times New Roman" w:cs="Times New Roman"/>
          <w:sz w:val="24"/>
          <w:szCs w:val="24"/>
        </w:rPr>
        <w:t xml:space="preserve"> vital </w:t>
      </w:r>
      <w:r w:rsidR="00345AC6">
        <w:rPr>
          <w:rFonts w:ascii="Times New Roman" w:hAnsi="Times New Roman" w:cs="Times New Roman"/>
          <w:sz w:val="24"/>
          <w:szCs w:val="24"/>
        </w:rPr>
        <w:t>factor</w:t>
      </w:r>
      <w:r>
        <w:rPr>
          <w:rFonts w:ascii="Times New Roman" w:hAnsi="Times New Roman" w:cs="Times New Roman"/>
          <w:sz w:val="24"/>
          <w:szCs w:val="24"/>
        </w:rPr>
        <w:t xml:space="preserve"> of the marketing </w:t>
      </w:r>
      <w:r w:rsidR="00345AC6">
        <w:rPr>
          <w:rFonts w:ascii="Times New Roman" w:hAnsi="Times New Roman" w:cs="Times New Roman"/>
          <w:sz w:val="24"/>
          <w:szCs w:val="24"/>
        </w:rPr>
        <w:t>business</w:t>
      </w:r>
      <w:r>
        <w:rPr>
          <w:rFonts w:ascii="Times New Roman" w:hAnsi="Times New Roman" w:cs="Times New Roman"/>
          <w:sz w:val="24"/>
          <w:szCs w:val="24"/>
        </w:rPr>
        <w:t xml:space="preserve"> or </w:t>
      </w:r>
      <w:r w:rsidR="00345AC6">
        <w:rPr>
          <w:rFonts w:ascii="Times New Roman" w:hAnsi="Times New Roman" w:cs="Times New Roman"/>
          <w:sz w:val="24"/>
          <w:szCs w:val="24"/>
        </w:rPr>
        <w:t>organization</w:t>
      </w:r>
      <w:r>
        <w:rPr>
          <w:rFonts w:ascii="Times New Roman" w:hAnsi="Times New Roman" w:cs="Times New Roman"/>
          <w:sz w:val="24"/>
          <w:szCs w:val="24"/>
        </w:rPr>
        <w:t xml:space="preserve">. </w:t>
      </w:r>
      <w:r w:rsidR="00981D32">
        <w:rPr>
          <w:rFonts w:ascii="Times New Roman" w:hAnsi="Times New Roman" w:cs="Times New Roman"/>
          <w:sz w:val="24"/>
          <w:szCs w:val="24"/>
        </w:rPr>
        <w:t>The company,</w:t>
      </w:r>
      <w:r>
        <w:rPr>
          <w:rFonts w:ascii="Times New Roman" w:hAnsi="Times New Roman" w:cs="Times New Roman"/>
          <w:sz w:val="24"/>
          <w:szCs w:val="24"/>
        </w:rPr>
        <w:t xml:space="preserve"> Next plc has</w:t>
      </w:r>
      <w:r w:rsidR="00345AC6">
        <w:rPr>
          <w:rFonts w:ascii="Times New Roman" w:hAnsi="Times New Roman" w:cs="Times New Roman"/>
          <w:sz w:val="24"/>
          <w:szCs w:val="24"/>
        </w:rPr>
        <w:t xml:space="preserve"> achieved</w:t>
      </w:r>
      <w:r>
        <w:rPr>
          <w:rFonts w:ascii="Times New Roman" w:hAnsi="Times New Roman" w:cs="Times New Roman"/>
          <w:sz w:val="24"/>
          <w:szCs w:val="24"/>
        </w:rPr>
        <w:t xml:space="preserve"> </w:t>
      </w:r>
      <w:r w:rsidR="00345AC6">
        <w:rPr>
          <w:rFonts w:ascii="Times New Roman" w:hAnsi="Times New Roman" w:cs="Times New Roman"/>
          <w:sz w:val="24"/>
          <w:szCs w:val="24"/>
        </w:rPr>
        <w:t>maximized</w:t>
      </w:r>
      <w:r>
        <w:rPr>
          <w:rFonts w:ascii="Times New Roman" w:hAnsi="Times New Roman" w:cs="Times New Roman"/>
          <w:sz w:val="24"/>
          <w:szCs w:val="24"/>
        </w:rPr>
        <w:t xml:space="preserve"> customer </w:t>
      </w:r>
      <w:r w:rsidR="00345AC6">
        <w:rPr>
          <w:rFonts w:ascii="Times New Roman" w:hAnsi="Times New Roman" w:cs="Times New Roman"/>
          <w:sz w:val="24"/>
          <w:szCs w:val="24"/>
        </w:rPr>
        <w:t>satisfaction</w:t>
      </w:r>
      <w:r>
        <w:rPr>
          <w:rFonts w:ascii="Times New Roman" w:hAnsi="Times New Roman" w:cs="Times New Roman"/>
          <w:sz w:val="24"/>
          <w:szCs w:val="24"/>
        </w:rPr>
        <w:t xml:space="preserve"> last year by using </w:t>
      </w:r>
      <w:r w:rsidR="00345AC6">
        <w:rPr>
          <w:rFonts w:ascii="Times New Roman" w:hAnsi="Times New Roman" w:cs="Times New Roman"/>
          <w:sz w:val="24"/>
          <w:szCs w:val="24"/>
        </w:rPr>
        <w:t xml:space="preserve">various marketing </w:t>
      </w:r>
      <w:r w:rsidR="00981D32">
        <w:rPr>
          <w:rFonts w:ascii="Times New Roman" w:hAnsi="Times New Roman" w:cs="Times New Roman"/>
          <w:sz w:val="24"/>
          <w:szCs w:val="24"/>
        </w:rPr>
        <w:t>strategies</w:t>
      </w:r>
      <w:r w:rsidR="00345AC6">
        <w:rPr>
          <w:rFonts w:ascii="Times New Roman" w:hAnsi="Times New Roman" w:cs="Times New Roman"/>
          <w:sz w:val="24"/>
          <w:szCs w:val="24"/>
        </w:rPr>
        <w:t xml:space="preserve"> or </w:t>
      </w:r>
      <w:r w:rsidR="00981D32">
        <w:rPr>
          <w:rFonts w:ascii="Times New Roman" w:hAnsi="Times New Roman" w:cs="Times New Roman"/>
          <w:sz w:val="24"/>
          <w:szCs w:val="24"/>
        </w:rPr>
        <w:t>processes</w:t>
      </w:r>
      <w:r w:rsidR="00345AC6">
        <w:rPr>
          <w:rFonts w:ascii="Times New Roman" w:hAnsi="Times New Roman" w:cs="Times New Roman"/>
          <w:sz w:val="24"/>
          <w:szCs w:val="24"/>
        </w:rPr>
        <w:t xml:space="preserve"> in </w:t>
      </w:r>
      <w:r w:rsidR="00981D32">
        <w:rPr>
          <w:rFonts w:ascii="Times New Roman" w:hAnsi="Times New Roman" w:cs="Times New Roman"/>
          <w:sz w:val="24"/>
          <w:szCs w:val="24"/>
        </w:rPr>
        <w:t>competitive</w:t>
      </w:r>
      <w:r w:rsidR="00345AC6">
        <w:rPr>
          <w:rFonts w:ascii="Times New Roman" w:hAnsi="Times New Roman" w:cs="Times New Roman"/>
          <w:sz w:val="24"/>
          <w:szCs w:val="24"/>
        </w:rPr>
        <w:t xml:space="preserve"> </w:t>
      </w:r>
      <w:r w:rsidR="00981D32">
        <w:rPr>
          <w:rFonts w:ascii="Times New Roman" w:hAnsi="Times New Roman" w:cs="Times New Roman"/>
          <w:sz w:val="24"/>
          <w:szCs w:val="24"/>
        </w:rPr>
        <w:t>types</w:t>
      </w:r>
      <w:r w:rsidR="00345AC6">
        <w:rPr>
          <w:rFonts w:ascii="Times New Roman" w:hAnsi="Times New Roman" w:cs="Times New Roman"/>
          <w:sz w:val="24"/>
          <w:szCs w:val="24"/>
        </w:rPr>
        <w:t xml:space="preserve"> of markets. </w:t>
      </w:r>
      <w:r w:rsidR="00981D32">
        <w:rPr>
          <w:rFonts w:ascii="Times New Roman" w:hAnsi="Times New Roman" w:cs="Times New Roman"/>
          <w:sz w:val="24"/>
          <w:szCs w:val="24"/>
        </w:rPr>
        <w:t xml:space="preserve">As per the report of 2022, “Next plc” has gained </w:t>
      </w:r>
      <w:r w:rsidR="00981D32" w:rsidRPr="0050348A">
        <w:rPr>
          <w:rFonts w:ascii="Times New Roman" w:hAnsi="Times New Roman" w:cs="Times New Roman"/>
          <w:b/>
          <w:bCs/>
          <w:i/>
          <w:iCs/>
          <w:sz w:val="24"/>
          <w:szCs w:val="24"/>
        </w:rPr>
        <w:t>80% profitability</w:t>
      </w:r>
      <w:r w:rsidR="00981D32">
        <w:rPr>
          <w:rFonts w:ascii="Times New Roman" w:hAnsi="Times New Roman" w:cs="Times New Roman"/>
          <w:sz w:val="24"/>
          <w:szCs w:val="24"/>
        </w:rPr>
        <w:t xml:space="preserve"> and provides maximum customer satisfaction in the global markets</w:t>
      </w:r>
      <w:r w:rsidR="00B219EE">
        <w:rPr>
          <w:rFonts w:ascii="Times New Roman" w:hAnsi="Times New Roman" w:cs="Times New Roman"/>
          <w:sz w:val="24"/>
          <w:szCs w:val="24"/>
        </w:rPr>
        <w:t xml:space="preserve"> (N</w:t>
      </w:r>
      <w:r w:rsidR="00B219EE" w:rsidRPr="00B15B9A">
        <w:rPr>
          <w:rFonts w:ascii="Times New Roman" w:hAnsi="Times New Roman" w:cs="Times New Roman"/>
          <w:sz w:val="24"/>
          <w:szCs w:val="24"/>
        </w:rPr>
        <w:t>extplc.co.uk</w:t>
      </w:r>
      <w:r w:rsidR="00B219EE">
        <w:rPr>
          <w:rFonts w:ascii="Times New Roman" w:hAnsi="Times New Roman" w:cs="Times New Roman"/>
          <w:sz w:val="24"/>
          <w:szCs w:val="24"/>
        </w:rPr>
        <w:t xml:space="preserve">, </w:t>
      </w:r>
      <w:r w:rsidR="00B219EE" w:rsidRPr="00B15B9A">
        <w:rPr>
          <w:rFonts w:ascii="Times New Roman" w:hAnsi="Times New Roman" w:cs="Times New Roman"/>
          <w:sz w:val="24"/>
          <w:szCs w:val="24"/>
        </w:rPr>
        <w:t>2022</w:t>
      </w:r>
      <w:r w:rsidR="00B219EE">
        <w:rPr>
          <w:rFonts w:ascii="Times New Roman" w:hAnsi="Times New Roman" w:cs="Times New Roman"/>
          <w:sz w:val="24"/>
          <w:szCs w:val="24"/>
        </w:rPr>
        <w:t>)</w:t>
      </w:r>
      <w:r w:rsidR="00981D32">
        <w:rPr>
          <w:rFonts w:ascii="Times New Roman" w:hAnsi="Times New Roman" w:cs="Times New Roman"/>
          <w:sz w:val="24"/>
          <w:szCs w:val="24"/>
        </w:rPr>
        <w:t xml:space="preserve">. </w:t>
      </w:r>
      <w:r w:rsidR="00045097">
        <w:rPr>
          <w:rFonts w:ascii="Times New Roman" w:hAnsi="Times New Roman" w:cs="Times New Roman"/>
          <w:sz w:val="24"/>
          <w:szCs w:val="24"/>
        </w:rPr>
        <w:t xml:space="preserve">As per the opinion of </w:t>
      </w:r>
      <w:r w:rsidR="00045097" w:rsidRPr="0025698A">
        <w:rPr>
          <w:rFonts w:ascii="Times New Roman" w:hAnsi="Times New Roman" w:cs="Times New Roman"/>
          <w:color w:val="222222"/>
          <w:sz w:val="24"/>
          <w:szCs w:val="24"/>
          <w:shd w:val="clear" w:color="auto" w:fill="FFFFFF"/>
        </w:rPr>
        <w:t>Kotler</w:t>
      </w:r>
      <w:r w:rsidR="00045097">
        <w:rPr>
          <w:rFonts w:ascii="Times New Roman" w:hAnsi="Times New Roman" w:cs="Times New Roman"/>
          <w:sz w:val="24"/>
          <w:szCs w:val="24"/>
        </w:rPr>
        <w:t xml:space="preserve"> </w:t>
      </w:r>
      <w:r w:rsidR="00045097">
        <w:rPr>
          <w:rFonts w:ascii="Times New Roman" w:hAnsi="Times New Roman" w:cs="Times New Roman"/>
          <w:i/>
          <w:iCs/>
          <w:sz w:val="24"/>
          <w:szCs w:val="24"/>
        </w:rPr>
        <w:t xml:space="preserve">et al. </w:t>
      </w:r>
      <w:r w:rsidR="00045097">
        <w:rPr>
          <w:rFonts w:ascii="Times New Roman" w:hAnsi="Times New Roman" w:cs="Times New Roman"/>
          <w:sz w:val="24"/>
          <w:szCs w:val="24"/>
        </w:rPr>
        <w:t>(2018), t</w:t>
      </w:r>
      <w:r w:rsidR="00B219EE">
        <w:rPr>
          <w:rFonts w:ascii="Times New Roman" w:hAnsi="Times New Roman" w:cs="Times New Roman"/>
          <w:sz w:val="24"/>
          <w:szCs w:val="24"/>
        </w:rPr>
        <w:t xml:space="preserve">his company has </w:t>
      </w:r>
      <w:r w:rsidR="00965372">
        <w:rPr>
          <w:rFonts w:ascii="Times New Roman" w:hAnsi="Times New Roman" w:cs="Times New Roman"/>
          <w:sz w:val="24"/>
          <w:szCs w:val="24"/>
        </w:rPr>
        <w:t xml:space="preserve">been </w:t>
      </w:r>
      <w:r w:rsidR="00B219EE">
        <w:rPr>
          <w:rFonts w:ascii="Times New Roman" w:hAnsi="Times New Roman" w:cs="Times New Roman"/>
          <w:sz w:val="24"/>
          <w:szCs w:val="24"/>
        </w:rPr>
        <w:t>able to measure various customer satisfaction and it has also</w:t>
      </w:r>
      <w:r w:rsidR="00CF07E2">
        <w:rPr>
          <w:rFonts w:ascii="Times New Roman" w:hAnsi="Times New Roman" w:cs="Times New Roman"/>
          <w:sz w:val="24"/>
          <w:szCs w:val="24"/>
        </w:rPr>
        <w:t xml:space="preserve"> </w:t>
      </w:r>
      <w:r w:rsidR="00965372">
        <w:rPr>
          <w:rFonts w:ascii="Times New Roman" w:hAnsi="Times New Roman" w:cs="Times New Roman"/>
          <w:sz w:val="24"/>
          <w:szCs w:val="24"/>
        </w:rPr>
        <w:t xml:space="preserve">optimized the business channel that has enhanced customer feedback and customer satisfaction in the company process in the competitive </w:t>
      </w:r>
      <w:r w:rsidR="00965372">
        <w:rPr>
          <w:rFonts w:ascii="Times New Roman" w:hAnsi="Times New Roman" w:cs="Times New Roman"/>
          <w:sz w:val="24"/>
          <w:szCs w:val="24"/>
        </w:rPr>
        <w:lastRenderedPageBreak/>
        <w:t xml:space="preserve">types markets. </w:t>
      </w:r>
      <w:r w:rsidR="00521562">
        <w:rPr>
          <w:rFonts w:ascii="Times New Roman" w:hAnsi="Times New Roman" w:cs="Times New Roman"/>
          <w:sz w:val="24"/>
          <w:szCs w:val="24"/>
        </w:rPr>
        <w:t xml:space="preserve">The next main goal is to achieve the customer’s expectation in the “competitive markets” and it has also been able to execute various business plans in global markets. </w:t>
      </w:r>
    </w:p>
    <w:p w14:paraId="7B636BA3" w14:textId="5472607A" w:rsidR="00D14EB5" w:rsidRDefault="00D14EB5" w:rsidP="00D14EB5">
      <w:pPr>
        <w:spacing w:line="360" w:lineRule="auto"/>
        <w:jc w:val="center"/>
        <w:rPr>
          <w:rFonts w:ascii="Times New Roman" w:hAnsi="Times New Roman" w:cs="Times New Roman"/>
          <w:sz w:val="24"/>
          <w:szCs w:val="24"/>
        </w:rPr>
      </w:pPr>
      <w:r>
        <w:rPr>
          <w:noProof/>
          <w:lang w:val="en-IN" w:eastAsia="en-IN"/>
        </w:rPr>
        <w:drawing>
          <wp:inline distT="0" distB="0" distL="0" distR="0" wp14:anchorId="1D74BD99" wp14:editId="101D7085">
            <wp:extent cx="4584531" cy="1876425"/>
            <wp:effectExtent l="0" t="0" r="6985" b="0"/>
            <wp:docPr id="1" name="Picture 1" descr="Sustainability | Free Full-Text | Customer Satisfaction and Loyalty as a  Part of Customer-Based Corporate Sustainability in the Sector of Mobile  Communications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 Free Full-Text | Customer Satisfaction and Loyalty as a  Part of Customer-Based Corporate Sustainability in the Sector of Mobile  Communications Serv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91826" cy="1879411"/>
                    </a:xfrm>
                    <a:prstGeom prst="rect">
                      <a:avLst/>
                    </a:prstGeom>
                    <a:noFill/>
                    <a:ln>
                      <a:noFill/>
                    </a:ln>
                  </pic:spPr>
                </pic:pic>
              </a:graphicData>
            </a:graphic>
          </wp:inline>
        </w:drawing>
      </w:r>
    </w:p>
    <w:p w14:paraId="1A06EC9A" w14:textId="74D9EC2E" w:rsidR="00D14EB5" w:rsidRDefault="00D14EB5" w:rsidP="00D14EB5">
      <w:pPr>
        <w:spacing w:line="360" w:lineRule="auto"/>
        <w:jc w:val="center"/>
        <w:rPr>
          <w:rFonts w:ascii="Times New Roman" w:hAnsi="Times New Roman" w:cs="Times New Roman"/>
          <w:b/>
          <w:bCs/>
          <w:sz w:val="24"/>
          <w:szCs w:val="24"/>
        </w:rPr>
      </w:pPr>
      <w:r w:rsidRPr="00D14EB5">
        <w:rPr>
          <w:rFonts w:ascii="Times New Roman" w:hAnsi="Times New Roman" w:cs="Times New Roman"/>
          <w:b/>
          <w:bCs/>
          <w:sz w:val="24"/>
          <w:szCs w:val="24"/>
        </w:rPr>
        <w:t>Figure 1: Maximization</w:t>
      </w:r>
      <w:r>
        <w:rPr>
          <w:rFonts w:ascii="Times New Roman" w:hAnsi="Times New Roman" w:cs="Times New Roman"/>
          <w:b/>
          <w:bCs/>
          <w:sz w:val="24"/>
          <w:szCs w:val="24"/>
        </w:rPr>
        <w:t xml:space="preserve"> of the customer satisfaction</w:t>
      </w:r>
    </w:p>
    <w:p w14:paraId="42EC1112" w14:textId="274A143B" w:rsidR="00D14EB5" w:rsidRDefault="00D14EB5" w:rsidP="00D14EB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As per the opinion of </w:t>
      </w:r>
      <w:r w:rsidRPr="0025698A">
        <w:rPr>
          <w:rFonts w:ascii="Times New Roman" w:hAnsi="Times New Roman" w:cs="Times New Roman"/>
          <w:color w:val="222222"/>
          <w:sz w:val="24"/>
          <w:szCs w:val="24"/>
          <w:shd w:val="clear" w:color="auto" w:fill="FFFFFF"/>
        </w:rPr>
        <w:t>Kotler</w:t>
      </w:r>
      <w:r>
        <w:rPr>
          <w:rFonts w:ascii="Times New Roman" w:hAnsi="Times New Roman" w:cs="Times New Roman"/>
          <w:sz w:val="24"/>
          <w:szCs w:val="24"/>
        </w:rPr>
        <w:t xml:space="preserve"> </w:t>
      </w:r>
      <w:r>
        <w:rPr>
          <w:rFonts w:ascii="Times New Roman" w:hAnsi="Times New Roman" w:cs="Times New Roman"/>
          <w:i/>
          <w:iCs/>
          <w:sz w:val="24"/>
          <w:szCs w:val="24"/>
        </w:rPr>
        <w:t xml:space="preserve">et al. </w:t>
      </w:r>
      <w:r>
        <w:rPr>
          <w:rFonts w:ascii="Times New Roman" w:hAnsi="Times New Roman" w:cs="Times New Roman"/>
          <w:sz w:val="24"/>
          <w:szCs w:val="24"/>
        </w:rPr>
        <w:t>2018),</w:t>
      </w:r>
    </w:p>
    <w:p w14:paraId="19B670DE" w14:textId="253516BD" w:rsidR="00D86C95" w:rsidRDefault="00577BD7"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ideology of </w:t>
      </w:r>
      <w:r w:rsidRPr="0025698A">
        <w:rPr>
          <w:rFonts w:ascii="Times New Roman" w:hAnsi="Times New Roman" w:cs="Times New Roman"/>
          <w:color w:val="222222"/>
          <w:sz w:val="24"/>
          <w:szCs w:val="24"/>
          <w:shd w:val="clear" w:color="auto" w:fill="FFFFFF"/>
        </w:rPr>
        <w:t>Ardito</w:t>
      </w:r>
      <w:r>
        <w:rPr>
          <w:rFonts w:ascii="Times New Roman" w:hAnsi="Times New Roman" w:cs="Times New Roman"/>
          <w:sz w:val="24"/>
          <w:szCs w:val="24"/>
        </w:rPr>
        <w:t xml:space="preserve"> </w:t>
      </w:r>
      <w:r>
        <w:rPr>
          <w:rFonts w:ascii="Times New Roman" w:hAnsi="Times New Roman" w:cs="Times New Roman"/>
          <w:i/>
          <w:iCs/>
          <w:sz w:val="24"/>
          <w:szCs w:val="24"/>
        </w:rPr>
        <w:t xml:space="preserve">et al. </w:t>
      </w:r>
      <w:r>
        <w:rPr>
          <w:rFonts w:ascii="Times New Roman" w:hAnsi="Times New Roman" w:cs="Times New Roman"/>
          <w:sz w:val="24"/>
          <w:szCs w:val="24"/>
        </w:rPr>
        <w:t>(2018), i</w:t>
      </w:r>
      <w:r w:rsidR="00521562">
        <w:rPr>
          <w:rFonts w:ascii="Times New Roman" w:hAnsi="Times New Roman" w:cs="Times New Roman"/>
          <w:sz w:val="24"/>
          <w:szCs w:val="24"/>
        </w:rPr>
        <w:t>n the country UK</w:t>
      </w:r>
      <w:r w:rsidR="00486B7D">
        <w:rPr>
          <w:rFonts w:ascii="Times New Roman" w:hAnsi="Times New Roman" w:cs="Times New Roman"/>
          <w:sz w:val="24"/>
          <w:szCs w:val="24"/>
        </w:rPr>
        <w:t>,</w:t>
      </w:r>
      <w:r w:rsidR="00521562">
        <w:rPr>
          <w:rFonts w:ascii="Times New Roman" w:hAnsi="Times New Roman" w:cs="Times New Roman"/>
          <w:sz w:val="24"/>
          <w:szCs w:val="24"/>
        </w:rPr>
        <w:t xml:space="preserve"> next plc has also enhanced their </w:t>
      </w:r>
      <w:r>
        <w:rPr>
          <w:rFonts w:ascii="Times New Roman" w:hAnsi="Times New Roman" w:cs="Times New Roman"/>
          <w:sz w:val="24"/>
          <w:szCs w:val="24"/>
        </w:rPr>
        <w:t>market</w:t>
      </w:r>
      <w:r w:rsidR="00521562">
        <w:rPr>
          <w:rFonts w:ascii="Times New Roman" w:hAnsi="Times New Roman" w:cs="Times New Roman"/>
          <w:sz w:val="24"/>
          <w:szCs w:val="24"/>
        </w:rPr>
        <w:t xml:space="preserve"> and organization’s profitability </w:t>
      </w:r>
      <w:r w:rsidR="00CB7777">
        <w:rPr>
          <w:rFonts w:ascii="Times New Roman" w:hAnsi="Times New Roman" w:cs="Times New Roman"/>
          <w:sz w:val="24"/>
          <w:szCs w:val="24"/>
        </w:rPr>
        <w:t>and</w:t>
      </w:r>
      <w:r w:rsidR="00521562">
        <w:rPr>
          <w:rFonts w:ascii="Times New Roman" w:hAnsi="Times New Roman" w:cs="Times New Roman"/>
          <w:sz w:val="24"/>
          <w:szCs w:val="24"/>
        </w:rPr>
        <w:t xml:space="preserve"> enhanced </w:t>
      </w:r>
      <w:r w:rsidR="00486B7D">
        <w:rPr>
          <w:rFonts w:ascii="Times New Roman" w:hAnsi="Times New Roman" w:cs="Times New Roman"/>
          <w:sz w:val="24"/>
          <w:szCs w:val="24"/>
        </w:rPr>
        <w:t>the growth of the market</w:t>
      </w:r>
      <w:r w:rsidR="00521562">
        <w:rPr>
          <w:rFonts w:ascii="Times New Roman" w:hAnsi="Times New Roman" w:cs="Times New Roman"/>
          <w:sz w:val="24"/>
          <w:szCs w:val="24"/>
        </w:rPr>
        <w:t xml:space="preserve"> on a large basis. </w:t>
      </w:r>
      <w:r w:rsidR="00486B7D">
        <w:rPr>
          <w:rFonts w:ascii="Times New Roman" w:hAnsi="Times New Roman" w:cs="Times New Roman"/>
          <w:sz w:val="24"/>
          <w:szCs w:val="24"/>
        </w:rPr>
        <w:t>Customer</w:t>
      </w:r>
      <w:r w:rsidR="00521562">
        <w:rPr>
          <w:rFonts w:ascii="Times New Roman" w:hAnsi="Times New Roman" w:cs="Times New Roman"/>
          <w:sz w:val="24"/>
          <w:szCs w:val="24"/>
        </w:rPr>
        <w:t xml:space="preserve"> </w:t>
      </w:r>
      <w:r w:rsidR="00486B7D">
        <w:rPr>
          <w:rFonts w:ascii="Times New Roman" w:hAnsi="Times New Roman" w:cs="Times New Roman"/>
          <w:sz w:val="24"/>
          <w:szCs w:val="24"/>
        </w:rPr>
        <w:t>satisfaction</w:t>
      </w:r>
      <w:r w:rsidR="00521562">
        <w:rPr>
          <w:rFonts w:ascii="Times New Roman" w:hAnsi="Times New Roman" w:cs="Times New Roman"/>
          <w:sz w:val="24"/>
          <w:szCs w:val="24"/>
        </w:rPr>
        <w:t xml:space="preserve"> </w:t>
      </w:r>
      <w:r w:rsidR="00B32F7D">
        <w:rPr>
          <w:rFonts w:ascii="Times New Roman" w:hAnsi="Times New Roman" w:cs="Times New Roman"/>
          <w:sz w:val="24"/>
          <w:szCs w:val="24"/>
        </w:rPr>
        <w:t>has</w:t>
      </w:r>
      <w:r w:rsidR="00521562">
        <w:rPr>
          <w:rFonts w:ascii="Times New Roman" w:hAnsi="Times New Roman" w:cs="Times New Roman"/>
          <w:sz w:val="24"/>
          <w:szCs w:val="24"/>
        </w:rPr>
        <w:t xml:space="preserve"> </w:t>
      </w:r>
      <w:r w:rsidR="00486B7D">
        <w:rPr>
          <w:rFonts w:ascii="Times New Roman" w:hAnsi="Times New Roman" w:cs="Times New Roman"/>
          <w:sz w:val="24"/>
          <w:szCs w:val="24"/>
        </w:rPr>
        <w:t>enhanced</w:t>
      </w:r>
      <w:r w:rsidR="00521562">
        <w:rPr>
          <w:rFonts w:ascii="Times New Roman" w:hAnsi="Times New Roman" w:cs="Times New Roman"/>
          <w:sz w:val="24"/>
          <w:szCs w:val="24"/>
        </w:rPr>
        <w:t xml:space="preserve"> </w:t>
      </w:r>
      <w:r w:rsidR="00486B7D">
        <w:rPr>
          <w:rFonts w:ascii="Times New Roman" w:hAnsi="Times New Roman" w:cs="Times New Roman"/>
          <w:sz w:val="24"/>
          <w:szCs w:val="24"/>
        </w:rPr>
        <w:t>customer</w:t>
      </w:r>
      <w:r w:rsidR="00521562">
        <w:rPr>
          <w:rFonts w:ascii="Times New Roman" w:hAnsi="Times New Roman" w:cs="Times New Roman"/>
          <w:sz w:val="24"/>
          <w:szCs w:val="24"/>
        </w:rPr>
        <w:t xml:space="preserve"> sales in </w:t>
      </w:r>
      <w:r w:rsidR="00486B7D">
        <w:rPr>
          <w:rFonts w:ascii="Times New Roman" w:hAnsi="Times New Roman" w:cs="Times New Roman"/>
          <w:sz w:val="24"/>
          <w:szCs w:val="24"/>
        </w:rPr>
        <w:t>competitive</w:t>
      </w:r>
      <w:r w:rsidR="00521562">
        <w:rPr>
          <w:rFonts w:ascii="Times New Roman" w:hAnsi="Times New Roman" w:cs="Times New Roman"/>
          <w:sz w:val="24"/>
          <w:szCs w:val="24"/>
        </w:rPr>
        <w:t xml:space="preserve"> types of markets. </w:t>
      </w:r>
      <w:r w:rsidR="00B32F7D">
        <w:rPr>
          <w:rFonts w:ascii="Times New Roman" w:hAnsi="Times New Roman" w:cs="Times New Roman"/>
          <w:sz w:val="24"/>
          <w:szCs w:val="24"/>
        </w:rPr>
        <w:t xml:space="preserve">It is basically </w:t>
      </w:r>
      <w:r w:rsidR="00FE1045">
        <w:rPr>
          <w:rFonts w:ascii="Times New Roman" w:hAnsi="Times New Roman" w:cs="Times New Roman"/>
          <w:sz w:val="24"/>
          <w:szCs w:val="24"/>
        </w:rPr>
        <w:t xml:space="preserve">a </w:t>
      </w:r>
      <w:r w:rsidR="00B32F7D">
        <w:rPr>
          <w:rFonts w:ascii="Times New Roman" w:hAnsi="Times New Roman" w:cs="Times New Roman"/>
          <w:sz w:val="24"/>
          <w:szCs w:val="24"/>
        </w:rPr>
        <w:t xml:space="preserve">retail company </w:t>
      </w:r>
      <w:r w:rsidR="00307F7E">
        <w:rPr>
          <w:rFonts w:ascii="Times New Roman" w:hAnsi="Times New Roman" w:cs="Times New Roman"/>
          <w:sz w:val="24"/>
          <w:szCs w:val="24"/>
        </w:rPr>
        <w:t>in</w:t>
      </w:r>
      <w:r w:rsidR="00B32F7D">
        <w:rPr>
          <w:rFonts w:ascii="Times New Roman" w:hAnsi="Times New Roman" w:cs="Times New Roman"/>
          <w:sz w:val="24"/>
          <w:szCs w:val="24"/>
        </w:rPr>
        <w:t xml:space="preserve"> the country </w:t>
      </w:r>
      <w:r w:rsidR="00FE1045">
        <w:rPr>
          <w:rFonts w:ascii="Times New Roman" w:hAnsi="Times New Roman" w:cs="Times New Roman"/>
          <w:sz w:val="24"/>
          <w:szCs w:val="24"/>
        </w:rPr>
        <w:t>UK and it has gained a large amount of profitability by using the marketing strategy and management process.</w:t>
      </w:r>
      <w:r w:rsidR="00307F7E">
        <w:rPr>
          <w:rFonts w:ascii="Times New Roman" w:hAnsi="Times New Roman" w:cs="Times New Roman"/>
          <w:sz w:val="24"/>
          <w:szCs w:val="24"/>
        </w:rPr>
        <w:t xml:space="preserve"> </w:t>
      </w:r>
      <w:r w:rsidR="002100C2">
        <w:rPr>
          <w:rFonts w:ascii="Times New Roman" w:hAnsi="Times New Roman" w:cs="Times New Roman"/>
          <w:sz w:val="24"/>
          <w:szCs w:val="24"/>
        </w:rPr>
        <w:t xml:space="preserve">According to the words stated by </w:t>
      </w:r>
      <w:r w:rsidR="002100C2" w:rsidRPr="0025698A">
        <w:rPr>
          <w:rFonts w:ascii="Times New Roman" w:hAnsi="Times New Roman" w:cs="Times New Roman"/>
          <w:color w:val="222222"/>
          <w:sz w:val="24"/>
          <w:szCs w:val="24"/>
          <w:shd w:val="clear" w:color="auto" w:fill="FFFFFF"/>
        </w:rPr>
        <w:t>Klepek</w:t>
      </w:r>
      <w:r w:rsidR="002100C2">
        <w:rPr>
          <w:rFonts w:ascii="Times New Roman" w:hAnsi="Times New Roman" w:cs="Times New Roman"/>
          <w:sz w:val="24"/>
          <w:szCs w:val="24"/>
        </w:rPr>
        <w:t xml:space="preserve"> </w:t>
      </w:r>
      <w:r w:rsidR="002100C2" w:rsidRPr="0025698A">
        <w:rPr>
          <w:rFonts w:ascii="Times New Roman" w:hAnsi="Times New Roman" w:cs="Times New Roman"/>
          <w:color w:val="222222"/>
          <w:sz w:val="24"/>
          <w:szCs w:val="24"/>
          <w:shd w:val="clear" w:color="auto" w:fill="FFFFFF"/>
        </w:rPr>
        <w:t>and Starzyczná</w:t>
      </w:r>
      <w:r w:rsidR="002100C2">
        <w:rPr>
          <w:rFonts w:ascii="Times New Roman" w:hAnsi="Times New Roman" w:cs="Times New Roman"/>
          <w:sz w:val="24"/>
          <w:szCs w:val="24"/>
        </w:rPr>
        <w:t xml:space="preserve"> (2018), a</w:t>
      </w:r>
      <w:r w:rsidR="00307F7E">
        <w:rPr>
          <w:rFonts w:ascii="Times New Roman" w:hAnsi="Times New Roman" w:cs="Times New Roman"/>
          <w:sz w:val="24"/>
          <w:szCs w:val="24"/>
        </w:rPr>
        <w:t xml:space="preserve">s per the report 2021, the </w:t>
      </w:r>
      <w:r w:rsidR="00A66C0E">
        <w:rPr>
          <w:rFonts w:ascii="Times New Roman" w:hAnsi="Times New Roman" w:cs="Times New Roman"/>
          <w:sz w:val="24"/>
          <w:szCs w:val="24"/>
        </w:rPr>
        <w:t xml:space="preserve">Next Plc company has </w:t>
      </w:r>
      <w:r w:rsidR="009255AB">
        <w:rPr>
          <w:rFonts w:ascii="Times New Roman" w:hAnsi="Times New Roman" w:cs="Times New Roman"/>
          <w:sz w:val="24"/>
          <w:szCs w:val="24"/>
        </w:rPr>
        <w:t>met</w:t>
      </w:r>
      <w:r w:rsidR="00A66C0E">
        <w:rPr>
          <w:rFonts w:ascii="Times New Roman" w:hAnsi="Times New Roman" w:cs="Times New Roman"/>
          <w:sz w:val="24"/>
          <w:szCs w:val="24"/>
        </w:rPr>
        <w:t xml:space="preserve"> approximately, </w:t>
      </w:r>
      <w:r w:rsidR="00A66C0E" w:rsidRPr="00A66C0E">
        <w:rPr>
          <w:rFonts w:ascii="Times New Roman" w:hAnsi="Times New Roman" w:cs="Times New Roman"/>
          <w:b/>
          <w:bCs/>
          <w:i/>
          <w:iCs/>
          <w:sz w:val="24"/>
          <w:szCs w:val="24"/>
        </w:rPr>
        <w:t>75% of customer sales</w:t>
      </w:r>
      <w:r w:rsidR="00A66C0E">
        <w:rPr>
          <w:rFonts w:ascii="Times New Roman" w:hAnsi="Times New Roman" w:cs="Times New Roman"/>
          <w:sz w:val="24"/>
          <w:szCs w:val="24"/>
        </w:rPr>
        <w:t xml:space="preserve"> revenue and </w:t>
      </w:r>
      <w:r w:rsidR="009255AB">
        <w:rPr>
          <w:rFonts w:ascii="Times New Roman" w:hAnsi="Times New Roman" w:cs="Times New Roman"/>
          <w:sz w:val="24"/>
          <w:szCs w:val="24"/>
        </w:rPr>
        <w:t xml:space="preserve">profitability in the global markets. It also provides customer </w:t>
      </w:r>
      <w:r w:rsidR="006F3738">
        <w:rPr>
          <w:rFonts w:ascii="Times New Roman" w:hAnsi="Times New Roman" w:cs="Times New Roman"/>
          <w:sz w:val="24"/>
          <w:szCs w:val="24"/>
        </w:rPr>
        <w:t>satisfaction</w:t>
      </w:r>
      <w:r w:rsidR="009255AB">
        <w:rPr>
          <w:rFonts w:ascii="Times New Roman" w:hAnsi="Times New Roman" w:cs="Times New Roman"/>
          <w:sz w:val="24"/>
          <w:szCs w:val="24"/>
        </w:rPr>
        <w:t xml:space="preserve"> on a large basis </w:t>
      </w:r>
      <w:r w:rsidR="006F3738">
        <w:rPr>
          <w:rFonts w:ascii="Times New Roman" w:hAnsi="Times New Roman" w:cs="Times New Roman"/>
          <w:sz w:val="24"/>
          <w:szCs w:val="24"/>
        </w:rPr>
        <w:t>in competitive types of markets.</w:t>
      </w:r>
    </w:p>
    <w:p w14:paraId="76CDEECD" w14:textId="4AC7AE5F" w:rsidR="002A2B73" w:rsidRPr="002A2B73" w:rsidRDefault="00EF49DC"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view of </w:t>
      </w:r>
      <w:r w:rsidR="00E27032" w:rsidRPr="0025698A">
        <w:rPr>
          <w:rFonts w:ascii="Times New Roman" w:hAnsi="Times New Roman" w:cs="Times New Roman"/>
          <w:color w:val="222222"/>
          <w:sz w:val="24"/>
          <w:szCs w:val="24"/>
          <w:shd w:val="clear" w:color="auto" w:fill="FFFFFF"/>
        </w:rPr>
        <w:t>Cooper</w:t>
      </w:r>
      <w:r w:rsidR="00E27032">
        <w:rPr>
          <w:rFonts w:ascii="Times New Roman" w:hAnsi="Times New Roman" w:cs="Times New Roman"/>
          <w:sz w:val="24"/>
          <w:szCs w:val="24"/>
        </w:rPr>
        <w:t xml:space="preserve"> (2019), </w:t>
      </w:r>
      <w:r>
        <w:rPr>
          <w:rFonts w:ascii="Times New Roman" w:hAnsi="Times New Roman" w:cs="Times New Roman"/>
          <w:sz w:val="24"/>
          <w:szCs w:val="24"/>
        </w:rPr>
        <w:t>n</w:t>
      </w:r>
      <w:r w:rsidR="00D86C95">
        <w:rPr>
          <w:rFonts w:ascii="Times New Roman" w:hAnsi="Times New Roman" w:cs="Times New Roman"/>
          <w:sz w:val="24"/>
          <w:szCs w:val="24"/>
        </w:rPr>
        <w:t>ext pl</w:t>
      </w:r>
      <w:r w:rsidR="001E4DCD">
        <w:rPr>
          <w:rFonts w:ascii="Times New Roman" w:hAnsi="Times New Roman" w:cs="Times New Roman"/>
          <w:sz w:val="24"/>
          <w:szCs w:val="24"/>
        </w:rPr>
        <w:t xml:space="preserve">c has applied </w:t>
      </w:r>
      <w:r w:rsidR="00C45B5B">
        <w:rPr>
          <w:rFonts w:ascii="Times New Roman" w:hAnsi="Times New Roman" w:cs="Times New Roman"/>
          <w:sz w:val="24"/>
          <w:szCs w:val="24"/>
        </w:rPr>
        <w:t>its</w:t>
      </w:r>
      <w:r w:rsidR="001E4DCD">
        <w:rPr>
          <w:rFonts w:ascii="Times New Roman" w:hAnsi="Times New Roman" w:cs="Times New Roman"/>
          <w:sz w:val="24"/>
          <w:szCs w:val="24"/>
        </w:rPr>
        <w:t xml:space="preserve"> </w:t>
      </w:r>
      <w:r w:rsidR="00C45B5B">
        <w:rPr>
          <w:rFonts w:ascii="Times New Roman" w:hAnsi="Times New Roman" w:cs="Times New Roman"/>
          <w:sz w:val="24"/>
          <w:szCs w:val="24"/>
        </w:rPr>
        <w:t>mission</w:t>
      </w:r>
      <w:r w:rsidR="001E4DCD">
        <w:rPr>
          <w:rFonts w:ascii="Times New Roman" w:hAnsi="Times New Roman" w:cs="Times New Roman"/>
          <w:sz w:val="24"/>
          <w:szCs w:val="24"/>
        </w:rPr>
        <w:t xml:space="preserve"> statement to enhance customer satisfaction and it has consisted </w:t>
      </w:r>
      <w:r w:rsidR="00C45B5B">
        <w:rPr>
          <w:rFonts w:ascii="Times New Roman" w:hAnsi="Times New Roman" w:cs="Times New Roman"/>
          <w:sz w:val="24"/>
          <w:szCs w:val="24"/>
        </w:rPr>
        <w:t xml:space="preserve">of </w:t>
      </w:r>
      <w:r w:rsidR="0047247A">
        <w:rPr>
          <w:rFonts w:ascii="Times New Roman" w:hAnsi="Times New Roman" w:cs="Times New Roman"/>
          <w:sz w:val="24"/>
          <w:szCs w:val="24"/>
        </w:rPr>
        <w:t>various</w:t>
      </w:r>
      <w:r w:rsidR="001E4DCD">
        <w:rPr>
          <w:rFonts w:ascii="Times New Roman" w:hAnsi="Times New Roman" w:cs="Times New Roman"/>
          <w:sz w:val="24"/>
          <w:szCs w:val="24"/>
        </w:rPr>
        <w:t xml:space="preserve"> factors or </w:t>
      </w:r>
      <w:r w:rsidR="0047247A">
        <w:rPr>
          <w:rFonts w:ascii="Times New Roman" w:hAnsi="Times New Roman" w:cs="Times New Roman"/>
          <w:sz w:val="24"/>
          <w:szCs w:val="24"/>
        </w:rPr>
        <w:t>components</w:t>
      </w:r>
      <w:r w:rsidR="001E4DCD">
        <w:rPr>
          <w:rFonts w:ascii="Times New Roman" w:hAnsi="Times New Roman" w:cs="Times New Roman"/>
          <w:sz w:val="24"/>
          <w:szCs w:val="24"/>
        </w:rPr>
        <w:t xml:space="preserve"> of the basic description of the mission </w:t>
      </w:r>
      <w:r w:rsidR="0047247A">
        <w:rPr>
          <w:rFonts w:ascii="Times New Roman" w:hAnsi="Times New Roman" w:cs="Times New Roman"/>
          <w:sz w:val="24"/>
          <w:szCs w:val="24"/>
        </w:rPr>
        <w:t>statement</w:t>
      </w:r>
      <w:r w:rsidR="001E4DCD">
        <w:rPr>
          <w:rFonts w:ascii="Times New Roman" w:hAnsi="Times New Roman" w:cs="Times New Roman"/>
          <w:sz w:val="24"/>
          <w:szCs w:val="24"/>
        </w:rPr>
        <w:t xml:space="preserve">. </w:t>
      </w:r>
      <w:r w:rsidR="00F3010A">
        <w:rPr>
          <w:rFonts w:ascii="Times New Roman" w:hAnsi="Times New Roman" w:cs="Times New Roman"/>
          <w:sz w:val="24"/>
          <w:szCs w:val="24"/>
        </w:rPr>
        <w:t xml:space="preserve">This </w:t>
      </w:r>
      <w:r w:rsidR="00816718">
        <w:rPr>
          <w:rFonts w:ascii="Times New Roman" w:hAnsi="Times New Roman" w:cs="Times New Roman"/>
          <w:sz w:val="24"/>
          <w:szCs w:val="24"/>
        </w:rPr>
        <w:t>company</w:t>
      </w:r>
      <w:r w:rsidR="00F3010A">
        <w:rPr>
          <w:rFonts w:ascii="Times New Roman" w:hAnsi="Times New Roman" w:cs="Times New Roman"/>
          <w:sz w:val="24"/>
          <w:szCs w:val="24"/>
        </w:rPr>
        <w:t xml:space="preserve"> has basically focused </w:t>
      </w:r>
      <w:r w:rsidR="00C45B5B">
        <w:rPr>
          <w:rFonts w:ascii="Times New Roman" w:hAnsi="Times New Roman" w:cs="Times New Roman"/>
          <w:sz w:val="24"/>
          <w:szCs w:val="24"/>
        </w:rPr>
        <w:t>on</w:t>
      </w:r>
      <w:r w:rsidR="00F3010A">
        <w:rPr>
          <w:rFonts w:ascii="Times New Roman" w:hAnsi="Times New Roman" w:cs="Times New Roman"/>
          <w:sz w:val="24"/>
          <w:szCs w:val="24"/>
        </w:rPr>
        <w:t xml:space="preserve"> </w:t>
      </w:r>
      <w:r w:rsidR="009B470B">
        <w:rPr>
          <w:rFonts w:ascii="Times New Roman" w:hAnsi="Times New Roman" w:cs="Times New Roman"/>
          <w:sz w:val="24"/>
          <w:szCs w:val="24"/>
        </w:rPr>
        <w:t xml:space="preserve">its innovation process </w:t>
      </w:r>
      <w:r w:rsidR="003F46C5">
        <w:rPr>
          <w:rFonts w:ascii="Times New Roman" w:hAnsi="Times New Roman" w:cs="Times New Roman"/>
          <w:sz w:val="24"/>
          <w:szCs w:val="24"/>
        </w:rPr>
        <w:t>and</w:t>
      </w:r>
      <w:r w:rsidR="009B470B">
        <w:rPr>
          <w:rFonts w:ascii="Times New Roman" w:hAnsi="Times New Roman" w:cs="Times New Roman"/>
          <w:sz w:val="24"/>
          <w:szCs w:val="24"/>
        </w:rPr>
        <w:t xml:space="preserve"> improved its social networking services to enhance customer satisfaction in the country of the </w:t>
      </w:r>
      <w:r w:rsidR="003F46C5">
        <w:rPr>
          <w:rFonts w:ascii="Times New Roman" w:hAnsi="Times New Roman" w:cs="Times New Roman"/>
          <w:sz w:val="24"/>
          <w:szCs w:val="24"/>
        </w:rPr>
        <w:t xml:space="preserve">UK. </w:t>
      </w:r>
      <w:r w:rsidR="00E27032">
        <w:rPr>
          <w:rFonts w:ascii="Times New Roman" w:hAnsi="Times New Roman" w:cs="Times New Roman"/>
          <w:sz w:val="24"/>
          <w:szCs w:val="24"/>
        </w:rPr>
        <w:t xml:space="preserve">As per the opinion of </w:t>
      </w:r>
      <w:r w:rsidR="00E27032" w:rsidRPr="0025698A">
        <w:rPr>
          <w:rFonts w:ascii="Times New Roman" w:hAnsi="Times New Roman" w:cs="Times New Roman"/>
          <w:color w:val="222222"/>
          <w:sz w:val="24"/>
          <w:szCs w:val="24"/>
          <w:shd w:val="clear" w:color="auto" w:fill="FFFFFF"/>
        </w:rPr>
        <w:t>Di Domenico</w:t>
      </w:r>
      <w:r w:rsidR="00E27032">
        <w:rPr>
          <w:rFonts w:ascii="Times New Roman" w:hAnsi="Times New Roman" w:cs="Times New Roman"/>
          <w:sz w:val="24"/>
          <w:szCs w:val="24"/>
        </w:rPr>
        <w:t xml:space="preserve"> </w:t>
      </w:r>
      <w:r w:rsidR="00E27032">
        <w:rPr>
          <w:rFonts w:ascii="Times New Roman" w:hAnsi="Times New Roman" w:cs="Times New Roman"/>
          <w:i/>
          <w:iCs/>
          <w:sz w:val="24"/>
          <w:szCs w:val="24"/>
        </w:rPr>
        <w:t xml:space="preserve">et al. </w:t>
      </w:r>
      <w:r w:rsidR="00E27032">
        <w:rPr>
          <w:rFonts w:ascii="Times New Roman" w:hAnsi="Times New Roman" w:cs="Times New Roman"/>
          <w:sz w:val="24"/>
          <w:szCs w:val="24"/>
        </w:rPr>
        <w:t>(2021), m</w:t>
      </w:r>
      <w:r w:rsidR="003F46C5">
        <w:rPr>
          <w:rFonts w:ascii="Times New Roman" w:hAnsi="Times New Roman" w:cs="Times New Roman"/>
          <w:sz w:val="24"/>
          <w:szCs w:val="24"/>
        </w:rPr>
        <w:t>arketing management has represented an organizational discipline that has been able to focus on marketing orientation and others enterprises’ techniques to develop the organizations.</w:t>
      </w:r>
      <w:r w:rsidR="00602916">
        <w:rPr>
          <w:rFonts w:ascii="Times New Roman" w:hAnsi="Times New Roman" w:cs="Times New Roman"/>
          <w:sz w:val="24"/>
          <w:szCs w:val="24"/>
        </w:rPr>
        <w:t xml:space="preserve"> Customer expe</w:t>
      </w:r>
      <w:r w:rsidR="00B177E3">
        <w:rPr>
          <w:rFonts w:ascii="Times New Roman" w:hAnsi="Times New Roman" w:cs="Times New Roman"/>
          <w:sz w:val="24"/>
          <w:szCs w:val="24"/>
        </w:rPr>
        <w:t>riences have focused the online websites and other</w:t>
      </w:r>
      <w:r w:rsidR="00045097">
        <w:rPr>
          <w:rFonts w:ascii="Times New Roman" w:hAnsi="Times New Roman" w:cs="Times New Roman"/>
          <w:sz w:val="24"/>
          <w:szCs w:val="24"/>
        </w:rPr>
        <w:t xml:space="preserve">s sources in retail distribution sources. </w:t>
      </w:r>
    </w:p>
    <w:p w14:paraId="4D4B8124" w14:textId="3CAACE64" w:rsidR="00006273" w:rsidRDefault="00006273" w:rsidP="0080101A">
      <w:pPr>
        <w:pStyle w:val="Heading2"/>
      </w:pPr>
      <w:bookmarkStart w:id="5" w:name="_Toc122973935"/>
      <w:r>
        <w:t>Role of marketing management in the organization</w:t>
      </w:r>
      <w:bookmarkEnd w:id="5"/>
    </w:p>
    <w:p w14:paraId="7FBC9DC7" w14:textId="3351A79B" w:rsidR="005803F9" w:rsidRPr="005803F9" w:rsidRDefault="00C3786D"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per the words stated by </w:t>
      </w:r>
      <w:r w:rsidRPr="0025698A">
        <w:rPr>
          <w:rFonts w:ascii="Times New Roman" w:hAnsi="Times New Roman" w:cs="Times New Roman"/>
          <w:color w:val="222222"/>
          <w:sz w:val="24"/>
          <w:szCs w:val="24"/>
          <w:shd w:val="clear" w:color="auto" w:fill="FFFFFF"/>
        </w:rPr>
        <w:t>Bocconcelli</w:t>
      </w:r>
      <w:r>
        <w:rPr>
          <w:rFonts w:ascii="Times New Roman" w:hAnsi="Times New Roman" w:cs="Times New Roman"/>
          <w:sz w:val="24"/>
          <w:szCs w:val="24"/>
        </w:rPr>
        <w:t xml:space="preserve"> </w:t>
      </w:r>
      <w:r>
        <w:rPr>
          <w:rFonts w:ascii="Times New Roman" w:hAnsi="Times New Roman" w:cs="Times New Roman"/>
          <w:i/>
          <w:iCs/>
          <w:sz w:val="24"/>
          <w:szCs w:val="24"/>
        </w:rPr>
        <w:t xml:space="preserve">et al. </w:t>
      </w:r>
      <w:r>
        <w:rPr>
          <w:rFonts w:ascii="Times New Roman" w:hAnsi="Times New Roman" w:cs="Times New Roman"/>
          <w:sz w:val="24"/>
          <w:szCs w:val="24"/>
        </w:rPr>
        <w:t>(2018), m</w:t>
      </w:r>
      <w:r w:rsidR="005803F9">
        <w:rPr>
          <w:rFonts w:ascii="Times New Roman" w:hAnsi="Times New Roman" w:cs="Times New Roman"/>
          <w:sz w:val="24"/>
          <w:szCs w:val="24"/>
        </w:rPr>
        <w:t>arke</w:t>
      </w:r>
      <w:r w:rsidR="006213FD">
        <w:rPr>
          <w:rFonts w:ascii="Times New Roman" w:hAnsi="Times New Roman" w:cs="Times New Roman"/>
          <w:sz w:val="24"/>
          <w:szCs w:val="24"/>
        </w:rPr>
        <w:t xml:space="preserve">ting management is the main key </w:t>
      </w:r>
      <w:r w:rsidR="00742931">
        <w:rPr>
          <w:rFonts w:ascii="Times New Roman" w:hAnsi="Times New Roman" w:cs="Times New Roman"/>
          <w:sz w:val="24"/>
          <w:szCs w:val="24"/>
        </w:rPr>
        <w:t>factor</w:t>
      </w:r>
      <w:r w:rsidR="006213FD">
        <w:rPr>
          <w:rFonts w:ascii="Times New Roman" w:hAnsi="Times New Roman" w:cs="Times New Roman"/>
          <w:sz w:val="24"/>
          <w:szCs w:val="24"/>
        </w:rPr>
        <w:t xml:space="preserve"> of the business organization and it has </w:t>
      </w:r>
      <w:r w:rsidR="00742931">
        <w:rPr>
          <w:rFonts w:ascii="Times New Roman" w:hAnsi="Times New Roman" w:cs="Times New Roman"/>
          <w:sz w:val="24"/>
          <w:szCs w:val="24"/>
        </w:rPr>
        <w:t xml:space="preserve">included five factors or components such as sales promotion, management process, distribution, products, and research. </w:t>
      </w:r>
      <w:r w:rsidR="0024161C">
        <w:rPr>
          <w:rFonts w:ascii="Times New Roman" w:hAnsi="Times New Roman" w:cs="Times New Roman"/>
          <w:sz w:val="24"/>
          <w:szCs w:val="24"/>
        </w:rPr>
        <w:t xml:space="preserve">Next plc has </w:t>
      </w:r>
      <w:r w:rsidR="00A33A46">
        <w:rPr>
          <w:rFonts w:ascii="Times New Roman" w:hAnsi="Times New Roman" w:cs="Times New Roman"/>
          <w:sz w:val="24"/>
          <w:szCs w:val="24"/>
        </w:rPr>
        <w:t xml:space="preserve">been </w:t>
      </w:r>
      <w:r w:rsidR="0024161C">
        <w:rPr>
          <w:rFonts w:ascii="Times New Roman" w:hAnsi="Times New Roman" w:cs="Times New Roman"/>
          <w:sz w:val="24"/>
          <w:szCs w:val="24"/>
        </w:rPr>
        <w:t xml:space="preserve">able to analyze the various brand position </w:t>
      </w:r>
      <w:r w:rsidR="00151E37">
        <w:rPr>
          <w:rFonts w:ascii="Times New Roman" w:hAnsi="Times New Roman" w:cs="Times New Roman"/>
          <w:sz w:val="24"/>
          <w:szCs w:val="24"/>
        </w:rPr>
        <w:t>and</w:t>
      </w:r>
      <w:r w:rsidR="0024161C">
        <w:rPr>
          <w:rFonts w:ascii="Times New Roman" w:hAnsi="Times New Roman" w:cs="Times New Roman"/>
          <w:sz w:val="24"/>
          <w:szCs w:val="24"/>
        </w:rPr>
        <w:t xml:space="preserve"> helped </w:t>
      </w:r>
      <w:r w:rsidR="00A33A46">
        <w:rPr>
          <w:rFonts w:ascii="Times New Roman" w:hAnsi="Times New Roman" w:cs="Times New Roman"/>
          <w:sz w:val="24"/>
          <w:szCs w:val="24"/>
        </w:rPr>
        <w:t>to</w:t>
      </w:r>
      <w:r w:rsidR="0024161C">
        <w:rPr>
          <w:rFonts w:ascii="Times New Roman" w:hAnsi="Times New Roman" w:cs="Times New Roman"/>
          <w:sz w:val="24"/>
          <w:szCs w:val="24"/>
        </w:rPr>
        <w:t xml:space="preserve"> evaluate the business </w:t>
      </w:r>
      <w:r w:rsidR="00A33A46">
        <w:rPr>
          <w:rFonts w:ascii="Times New Roman" w:hAnsi="Times New Roman" w:cs="Times New Roman"/>
          <w:sz w:val="24"/>
          <w:szCs w:val="24"/>
        </w:rPr>
        <w:t>structure</w:t>
      </w:r>
      <w:r w:rsidR="0024161C">
        <w:rPr>
          <w:rFonts w:ascii="Times New Roman" w:hAnsi="Times New Roman" w:cs="Times New Roman"/>
          <w:sz w:val="24"/>
          <w:szCs w:val="24"/>
        </w:rPr>
        <w:t xml:space="preserve"> by using the marketing management </w:t>
      </w:r>
      <w:r w:rsidR="00A33A46">
        <w:rPr>
          <w:rFonts w:ascii="Times New Roman" w:hAnsi="Times New Roman" w:cs="Times New Roman"/>
          <w:sz w:val="24"/>
          <w:szCs w:val="24"/>
        </w:rPr>
        <w:t>process</w:t>
      </w:r>
      <w:r w:rsidR="0024161C">
        <w:rPr>
          <w:rFonts w:ascii="Times New Roman" w:hAnsi="Times New Roman" w:cs="Times New Roman"/>
          <w:sz w:val="24"/>
          <w:szCs w:val="24"/>
        </w:rPr>
        <w:t>.</w:t>
      </w:r>
      <w:r w:rsidR="006A23FE">
        <w:rPr>
          <w:rFonts w:ascii="Times New Roman" w:hAnsi="Times New Roman" w:cs="Times New Roman"/>
          <w:sz w:val="24"/>
          <w:szCs w:val="24"/>
        </w:rPr>
        <w:t xml:space="preserve"> As per the report of 2020, Next Plc has gained </w:t>
      </w:r>
      <w:r w:rsidR="00151E37" w:rsidRPr="00151E37">
        <w:rPr>
          <w:rFonts w:ascii="Times New Roman" w:hAnsi="Times New Roman" w:cs="Times New Roman"/>
          <w:b/>
          <w:bCs/>
          <w:i/>
          <w:iCs/>
          <w:sz w:val="24"/>
          <w:szCs w:val="24"/>
        </w:rPr>
        <w:t>approximately, $ 480 m</w:t>
      </w:r>
      <w:r w:rsidR="00151E37">
        <w:rPr>
          <w:rFonts w:ascii="Times New Roman" w:hAnsi="Times New Roman" w:cs="Times New Roman"/>
          <w:sz w:val="24"/>
          <w:szCs w:val="24"/>
        </w:rPr>
        <w:t xml:space="preserve"> in group profits in the global markets. </w:t>
      </w:r>
      <w:r w:rsidR="00853E8A">
        <w:rPr>
          <w:rFonts w:ascii="Times New Roman" w:hAnsi="Times New Roman" w:cs="Times New Roman"/>
          <w:sz w:val="24"/>
          <w:szCs w:val="24"/>
        </w:rPr>
        <w:t xml:space="preserve">to achieve the customer’s </w:t>
      </w:r>
      <w:r w:rsidR="00DC1CA2">
        <w:rPr>
          <w:rFonts w:ascii="Times New Roman" w:hAnsi="Times New Roman" w:cs="Times New Roman"/>
          <w:sz w:val="24"/>
          <w:szCs w:val="24"/>
        </w:rPr>
        <w:t>expectations</w:t>
      </w:r>
      <w:r w:rsidR="00853E8A">
        <w:rPr>
          <w:rFonts w:ascii="Times New Roman" w:hAnsi="Times New Roman" w:cs="Times New Roman"/>
          <w:sz w:val="24"/>
          <w:szCs w:val="24"/>
        </w:rPr>
        <w:t xml:space="preserve"> in the “competitive markets” and it has also been able to execute various business plans in global markets</w:t>
      </w:r>
      <w:r w:rsidR="00806542">
        <w:rPr>
          <w:rFonts w:ascii="Times New Roman" w:hAnsi="Times New Roman" w:cs="Times New Roman"/>
          <w:sz w:val="24"/>
          <w:szCs w:val="24"/>
        </w:rPr>
        <w:t xml:space="preserve"> (N</w:t>
      </w:r>
      <w:r w:rsidR="00806542" w:rsidRPr="00B15B9A">
        <w:rPr>
          <w:rFonts w:ascii="Times New Roman" w:hAnsi="Times New Roman" w:cs="Times New Roman"/>
          <w:sz w:val="24"/>
          <w:szCs w:val="24"/>
        </w:rPr>
        <w:t>extplc.co.uk</w:t>
      </w:r>
      <w:r w:rsidR="00806542">
        <w:rPr>
          <w:rFonts w:ascii="Times New Roman" w:hAnsi="Times New Roman" w:cs="Times New Roman"/>
          <w:sz w:val="24"/>
          <w:szCs w:val="24"/>
        </w:rPr>
        <w:t xml:space="preserve">, </w:t>
      </w:r>
      <w:r w:rsidR="00806542" w:rsidRPr="00B15B9A">
        <w:rPr>
          <w:rFonts w:ascii="Times New Roman" w:hAnsi="Times New Roman" w:cs="Times New Roman"/>
          <w:sz w:val="24"/>
          <w:szCs w:val="24"/>
        </w:rPr>
        <w:t>2022</w:t>
      </w:r>
      <w:r w:rsidR="00806542">
        <w:rPr>
          <w:rFonts w:ascii="Times New Roman" w:hAnsi="Times New Roman" w:cs="Times New Roman"/>
          <w:sz w:val="24"/>
          <w:szCs w:val="24"/>
        </w:rPr>
        <w:t>)</w:t>
      </w:r>
      <w:r w:rsidR="00853E8A">
        <w:rPr>
          <w:rFonts w:ascii="Times New Roman" w:hAnsi="Times New Roman" w:cs="Times New Roman"/>
          <w:sz w:val="24"/>
          <w:szCs w:val="24"/>
        </w:rPr>
        <w:t xml:space="preserve">. </w:t>
      </w:r>
      <w:r w:rsidR="00151E37">
        <w:rPr>
          <w:rFonts w:ascii="Times New Roman" w:hAnsi="Times New Roman" w:cs="Times New Roman"/>
          <w:sz w:val="24"/>
          <w:szCs w:val="24"/>
        </w:rPr>
        <w:t xml:space="preserve">This company </w:t>
      </w:r>
      <w:r w:rsidR="00C153DE">
        <w:rPr>
          <w:rFonts w:ascii="Times New Roman" w:hAnsi="Times New Roman" w:cs="Times New Roman"/>
          <w:sz w:val="24"/>
          <w:szCs w:val="24"/>
        </w:rPr>
        <w:t>has</w:t>
      </w:r>
      <w:r w:rsidR="00151E37">
        <w:rPr>
          <w:rFonts w:ascii="Times New Roman" w:hAnsi="Times New Roman" w:cs="Times New Roman"/>
          <w:sz w:val="24"/>
          <w:szCs w:val="24"/>
        </w:rPr>
        <w:t xml:space="preserve"> </w:t>
      </w:r>
      <w:r w:rsidR="00C153DE">
        <w:rPr>
          <w:rFonts w:ascii="Times New Roman" w:hAnsi="Times New Roman" w:cs="Times New Roman"/>
          <w:sz w:val="24"/>
          <w:szCs w:val="24"/>
        </w:rPr>
        <w:t>determined</w:t>
      </w:r>
      <w:r w:rsidR="00151E37">
        <w:rPr>
          <w:rFonts w:ascii="Times New Roman" w:hAnsi="Times New Roman" w:cs="Times New Roman"/>
          <w:sz w:val="24"/>
          <w:szCs w:val="24"/>
        </w:rPr>
        <w:t xml:space="preserve"> the </w:t>
      </w:r>
      <w:r w:rsidR="00C153DE">
        <w:rPr>
          <w:rFonts w:ascii="Times New Roman" w:hAnsi="Times New Roman" w:cs="Times New Roman"/>
          <w:sz w:val="24"/>
          <w:szCs w:val="24"/>
        </w:rPr>
        <w:t xml:space="preserve">marketing communications to enhance the retail chain of the business organizations. </w:t>
      </w:r>
      <w:r w:rsidR="00D14EB5">
        <w:rPr>
          <w:rFonts w:ascii="Times New Roman" w:hAnsi="Times New Roman" w:cs="Times New Roman"/>
          <w:sz w:val="24"/>
          <w:szCs w:val="24"/>
        </w:rPr>
        <w:t>Next Plc</w:t>
      </w:r>
      <w:r w:rsidR="00C153DE">
        <w:rPr>
          <w:rFonts w:ascii="Times New Roman" w:hAnsi="Times New Roman" w:cs="Times New Roman"/>
          <w:sz w:val="24"/>
          <w:szCs w:val="24"/>
        </w:rPr>
        <w:t xml:space="preserve"> has provided </w:t>
      </w:r>
      <w:r w:rsidR="00B07ED7">
        <w:rPr>
          <w:rFonts w:ascii="Times New Roman" w:hAnsi="Times New Roman" w:cs="Times New Roman"/>
          <w:sz w:val="24"/>
          <w:szCs w:val="24"/>
        </w:rPr>
        <w:t xml:space="preserve">“external marketing communication” to improve business growth and market profitability in competitive types of markets. </w:t>
      </w:r>
    </w:p>
    <w:p w14:paraId="280F0892" w14:textId="689B7F1E" w:rsidR="005803F9" w:rsidRDefault="00D55485" w:rsidP="00547BBD">
      <w:pPr>
        <w:spacing w:line="360" w:lineRule="auto"/>
        <w:jc w:val="center"/>
        <w:rPr>
          <w:rFonts w:ascii="Times New Roman" w:hAnsi="Times New Roman" w:cs="Times New Roman"/>
          <w:b/>
          <w:bCs/>
          <w:sz w:val="24"/>
          <w:szCs w:val="24"/>
        </w:rPr>
      </w:pPr>
      <w:r>
        <w:rPr>
          <w:noProof/>
          <w:lang w:val="en-IN" w:eastAsia="en-IN"/>
        </w:rPr>
        <w:drawing>
          <wp:inline distT="0" distB="0" distL="0" distR="0" wp14:anchorId="3E450888" wp14:editId="58F5D074">
            <wp:extent cx="2981325" cy="2607304"/>
            <wp:effectExtent l="0" t="0" r="0" b="3175"/>
            <wp:docPr id="4" name="Picture 4" descr="Marketing Management - Fun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anagement - Func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6456" cy="2611791"/>
                    </a:xfrm>
                    <a:prstGeom prst="rect">
                      <a:avLst/>
                    </a:prstGeom>
                    <a:noFill/>
                    <a:ln>
                      <a:noFill/>
                    </a:ln>
                  </pic:spPr>
                </pic:pic>
              </a:graphicData>
            </a:graphic>
          </wp:inline>
        </w:drawing>
      </w:r>
    </w:p>
    <w:p w14:paraId="187613C2" w14:textId="77777777" w:rsidR="00547BBD" w:rsidRDefault="00547BBD" w:rsidP="00547BB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2: Role of marketing management in the organization</w:t>
      </w:r>
    </w:p>
    <w:p w14:paraId="4D13AA0E" w14:textId="305F7CAF" w:rsidR="00547BBD" w:rsidRDefault="00547BBD" w:rsidP="00547BBD">
      <w:pPr>
        <w:spacing w:line="360" w:lineRule="auto"/>
        <w:jc w:val="center"/>
        <w:rPr>
          <w:rFonts w:ascii="Times New Roman" w:hAnsi="Times New Roman" w:cs="Times New Roman"/>
          <w:sz w:val="24"/>
          <w:szCs w:val="24"/>
        </w:rPr>
      </w:pPr>
      <w:r w:rsidRPr="00547BBD">
        <w:rPr>
          <w:rFonts w:ascii="Times New Roman" w:hAnsi="Times New Roman" w:cs="Times New Roman"/>
          <w:sz w:val="24"/>
          <w:szCs w:val="24"/>
        </w:rPr>
        <w:t>(Source: As per the</w:t>
      </w:r>
      <w:r>
        <w:rPr>
          <w:rFonts w:ascii="Times New Roman" w:hAnsi="Times New Roman" w:cs="Times New Roman"/>
          <w:sz w:val="24"/>
          <w:szCs w:val="24"/>
        </w:rPr>
        <w:t xml:space="preserve"> opinion of </w:t>
      </w:r>
      <w:r w:rsidRPr="0025698A">
        <w:rPr>
          <w:rFonts w:ascii="Times New Roman" w:hAnsi="Times New Roman" w:cs="Times New Roman"/>
          <w:color w:val="222222"/>
          <w:sz w:val="24"/>
          <w:szCs w:val="24"/>
          <w:shd w:val="clear" w:color="auto" w:fill="FFFFFF"/>
        </w:rPr>
        <w:t>Di Domenico</w:t>
      </w:r>
      <w:r>
        <w:rPr>
          <w:rFonts w:ascii="Times New Roman" w:hAnsi="Times New Roman" w:cs="Times New Roman"/>
          <w:sz w:val="24"/>
          <w:szCs w:val="24"/>
        </w:rPr>
        <w:t xml:space="preserve"> </w:t>
      </w:r>
      <w:r>
        <w:rPr>
          <w:rFonts w:ascii="Times New Roman" w:hAnsi="Times New Roman" w:cs="Times New Roman"/>
          <w:i/>
          <w:iCs/>
          <w:sz w:val="24"/>
          <w:szCs w:val="24"/>
        </w:rPr>
        <w:t xml:space="preserve">et al. </w:t>
      </w:r>
      <w:r>
        <w:rPr>
          <w:rFonts w:ascii="Times New Roman" w:hAnsi="Times New Roman" w:cs="Times New Roman"/>
          <w:sz w:val="24"/>
          <w:szCs w:val="24"/>
        </w:rPr>
        <w:t>2021)</w:t>
      </w:r>
    </w:p>
    <w:p w14:paraId="2284FB88" w14:textId="32F129A0" w:rsidR="00CB6989" w:rsidRDefault="002A3605" w:rsidP="00D023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presumptions of </w:t>
      </w:r>
      <w:r w:rsidR="00A936B8" w:rsidRPr="0025698A">
        <w:rPr>
          <w:rFonts w:ascii="Times New Roman" w:hAnsi="Times New Roman" w:cs="Times New Roman"/>
          <w:color w:val="222222"/>
          <w:sz w:val="24"/>
          <w:szCs w:val="24"/>
          <w:shd w:val="clear" w:color="auto" w:fill="FFFFFF"/>
        </w:rPr>
        <w:t>Salunke</w:t>
      </w:r>
      <w:r w:rsidR="00A936B8">
        <w:rPr>
          <w:rFonts w:ascii="Times New Roman" w:hAnsi="Times New Roman" w:cs="Times New Roman"/>
          <w:sz w:val="24"/>
          <w:szCs w:val="24"/>
        </w:rPr>
        <w:t xml:space="preserve"> </w:t>
      </w:r>
      <w:r w:rsidR="00A936B8" w:rsidRPr="00A936B8">
        <w:rPr>
          <w:rFonts w:ascii="Times New Roman" w:hAnsi="Times New Roman" w:cs="Times New Roman"/>
          <w:i/>
          <w:iCs/>
          <w:sz w:val="24"/>
          <w:szCs w:val="24"/>
        </w:rPr>
        <w:t>et al</w:t>
      </w:r>
      <w:r w:rsidR="00A936B8">
        <w:rPr>
          <w:rFonts w:ascii="Times New Roman" w:hAnsi="Times New Roman" w:cs="Times New Roman"/>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(2019), m</w:t>
      </w:r>
      <w:r w:rsidR="00E20144">
        <w:rPr>
          <w:rFonts w:ascii="Times New Roman" w:hAnsi="Times New Roman" w:cs="Times New Roman"/>
          <w:sz w:val="24"/>
          <w:szCs w:val="24"/>
        </w:rPr>
        <w:t xml:space="preserve">arketing communication has represented a planning of the consistency of sales growth and it has </w:t>
      </w:r>
      <w:r w:rsidR="00B279B9">
        <w:rPr>
          <w:rFonts w:ascii="Times New Roman" w:hAnsi="Times New Roman" w:cs="Times New Roman"/>
          <w:sz w:val="24"/>
          <w:szCs w:val="24"/>
        </w:rPr>
        <w:t>been able</w:t>
      </w:r>
      <w:r w:rsidR="00E20144">
        <w:rPr>
          <w:rFonts w:ascii="Times New Roman" w:hAnsi="Times New Roman" w:cs="Times New Roman"/>
          <w:sz w:val="24"/>
          <w:szCs w:val="24"/>
        </w:rPr>
        <w:t xml:space="preserve"> to evaluate the communication sales growth in the organizations. The </w:t>
      </w:r>
      <w:r w:rsidR="00B279B9">
        <w:rPr>
          <w:rFonts w:ascii="Times New Roman" w:hAnsi="Times New Roman" w:cs="Times New Roman"/>
          <w:sz w:val="24"/>
          <w:szCs w:val="24"/>
        </w:rPr>
        <w:t xml:space="preserve">consistency </w:t>
      </w:r>
      <w:r w:rsidR="0043668D">
        <w:rPr>
          <w:rFonts w:ascii="Times New Roman" w:hAnsi="Times New Roman" w:cs="Times New Roman"/>
          <w:sz w:val="24"/>
          <w:szCs w:val="24"/>
        </w:rPr>
        <w:t>of</w:t>
      </w:r>
      <w:r w:rsidR="00B279B9">
        <w:rPr>
          <w:rFonts w:ascii="Times New Roman" w:hAnsi="Times New Roman" w:cs="Times New Roman"/>
          <w:sz w:val="24"/>
          <w:szCs w:val="24"/>
        </w:rPr>
        <w:t xml:space="preserve"> customer sales growth has also </w:t>
      </w:r>
      <w:r w:rsidR="0043668D">
        <w:rPr>
          <w:rFonts w:ascii="Times New Roman" w:hAnsi="Times New Roman" w:cs="Times New Roman"/>
          <w:sz w:val="24"/>
          <w:szCs w:val="24"/>
        </w:rPr>
        <w:t xml:space="preserve">been </w:t>
      </w:r>
      <w:r w:rsidR="00B279B9">
        <w:rPr>
          <w:rFonts w:ascii="Times New Roman" w:hAnsi="Times New Roman" w:cs="Times New Roman"/>
          <w:sz w:val="24"/>
          <w:szCs w:val="24"/>
        </w:rPr>
        <w:t xml:space="preserve">enhanced by the marketing management process. </w:t>
      </w:r>
      <w:r w:rsidR="00A936B8">
        <w:rPr>
          <w:rFonts w:ascii="Times New Roman" w:hAnsi="Times New Roman" w:cs="Times New Roman"/>
          <w:sz w:val="24"/>
          <w:szCs w:val="24"/>
        </w:rPr>
        <w:t xml:space="preserve">As per the words of </w:t>
      </w:r>
      <w:r w:rsidR="00A936B8" w:rsidRPr="0025698A">
        <w:rPr>
          <w:rFonts w:ascii="Times New Roman" w:hAnsi="Times New Roman" w:cs="Times New Roman"/>
          <w:color w:val="222222"/>
          <w:sz w:val="24"/>
          <w:szCs w:val="24"/>
          <w:shd w:val="clear" w:color="auto" w:fill="FFFFFF"/>
        </w:rPr>
        <w:t>Min</w:t>
      </w:r>
      <w:r w:rsidR="00A936B8">
        <w:rPr>
          <w:rFonts w:ascii="Times New Roman" w:hAnsi="Times New Roman" w:cs="Times New Roman"/>
          <w:sz w:val="24"/>
          <w:szCs w:val="24"/>
        </w:rPr>
        <w:t xml:space="preserve"> </w:t>
      </w:r>
      <w:r w:rsidR="00A936B8">
        <w:rPr>
          <w:rFonts w:ascii="Times New Roman" w:hAnsi="Times New Roman" w:cs="Times New Roman"/>
          <w:i/>
          <w:iCs/>
          <w:sz w:val="24"/>
          <w:szCs w:val="24"/>
        </w:rPr>
        <w:t xml:space="preserve">et al. </w:t>
      </w:r>
      <w:r w:rsidR="00A936B8">
        <w:rPr>
          <w:rFonts w:ascii="Times New Roman" w:hAnsi="Times New Roman" w:cs="Times New Roman"/>
          <w:sz w:val="24"/>
          <w:szCs w:val="24"/>
        </w:rPr>
        <w:t xml:space="preserve">(2019), </w:t>
      </w:r>
      <w:r w:rsidR="00B279B9">
        <w:rPr>
          <w:rFonts w:ascii="Times New Roman" w:hAnsi="Times New Roman" w:cs="Times New Roman"/>
          <w:sz w:val="24"/>
          <w:szCs w:val="24"/>
        </w:rPr>
        <w:t xml:space="preserve">Next Plc </w:t>
      </w:r>
      <w:r w:rsidR="0043668D">
        <w:rPr>
          <w:rFonts w:ascii="Times New Roman" w:hAnsi="Times New Roman" w:cs="Times New Roman"/>
          <w:sz w:val="24"/>
          <w:szCs w:val="24"/>
        </w:rPr>
        <w:t xml:space="preserve">has enhanced sales promotion by creating innovative </w:t>
      </w:r>
      <w:r w:rsidR="00D023F1">
        <w:rPr>
          <w:rFonts w:ascii="Times New Roman" w:hAnsi="Times New Roman" w:cs="Times New Roman"/>
          <w:sz w:val="24"/>
          <w:szCs w:val="24"/>
        </w:rPr>
        <w:t xml:space="preserve">communications systems in competitive types of organizations. Marketing management has </w:t>
      </w:r>
      <w:r w:rsidR="005E4AA4">
        <w:rPr>
          <w:rFonts w:ascii="Times New Roman" w:hAnsi="Times New Roman" w:cs="Times New Roman"/>
          <w:sz w:val="24"/>
          <w:szCs w:val="24"/>
        </w:rPr>
        <w:t>defined</w:t>
      </w:r>
      <w:r w:rsidR="00D023F1">
        <w:rPr>
          <w:rFonts w:ascii="Times New Roman" w:hAnsi="Times New Roman" w:cs="Times New Roman"/>
          <w:sz w:val="24"/>
          <w:szCs w:val="24"/>
        </w:rPr>
        <w:t xml:space="preserve"> an organizational discipline that has </w:t>
      </w:r>
      <w:r w:rsidR="00D023F1">
        <w:rPr>
          <w:rFonts w:ascii="Times New Roman" w:hAnsi="Times New Roman" w:cs="Times New Roman"/>
          <w:sz w:val="24"/>
          <w:szCs w:val="24"/>
        </w:rPr>
        <w:lastRenderedPageBreak/>
        <w:t xml:space="preserve">been able to focus on marketing orientation and others enterprises’ techniques to develop the organizations. </w:t>
      </w:r>
      <w:r w:rsidR="00621FEC">
        <w:rPr>
          <w:rFonts w:ascii="Times New Roman" w:hAnsi="Times New Roman" w:cs="Times New Roman"/>
          <w:sz w:val="24"/>
          <w:szCs w:val="24"/>
        </w:rPr>
        <w:t xml:space="preserve">According to the ideology of </w:t>
      </w:r>
      <w:r w:rsidR="00EC23F4" w:rsidRPr="0025698A">
        <w:rPr>
          <w:rFonts w:ascii="Times New Roman" w:hAnsi="Times New Roman" w:cs="Times New Roman"/>
          <w:color w:val="222222"/>
          <w:sz w:val="24"/>
          <w:szCs w:val="24"/>
          <w:shd w:val="clear" w:color="auto" w:fill="FFFFFF"/>
        </w:rPr>
        <w:t>Venciūtė</w:t>
      </w:r>
      <w:r w:rsidR="00EC23F4">
        <w:rPr>
          <w:rFonts w:ascii="Times New Roman" w:hAnsi="Times New Roman" w:cs="Times New Roman"/>
          <w:sz w:val="24"/>
          <w:szCs w:val="24"/>
        </w:rPr>
        <w:t xml:space="preserve"> (</w:t>
      </w:r>
      <w:r w:rsidR="00621FEC">
        <w:rPr>
          <w:rFonts w:ascii="Times New Roman" w:hAnsi="Times New Roman" w:cs="Times New Roman"/>
          <w:sz w:val="24"/>
          <w:szCs w:val="24"/>
        </w:rPr>
        <w:t>2018), c</w:t>
      </w:r>
      <w:r w:rsidR="00D023F1">
        <w:rPr>
          <w:rFonts w:ascii="Times New Roman" w:hAnsi="Times New Roman" w:cs="Times New Roman"/>
          <w:sz w:val="24"/>
          <w:szCs w:val="24"/>
        </w:rPr>
        <w:t>ustomer experiences have focused the online websites and others sources in retail distribution sources.</w:t>
      </w:r>
      <w:r w:rsidR="005E4AA4">
        <w:rPr>
          <w:rFonts w:ascii="Times New Roman" w:hAnsi="Times New Roman" w:cs="Times New Roman"/>
          <w:sz w:val="24"/>
          <w:szCs w:val="24"/>
        </w:rPr>
        <w:t xml:space="preserve"> It has also attracted </w:t>
      </w:r>
      <w:r w:rsidR="009655EA">
        <w:rPr>
          <w:rFonts w:ascii="Times New Roman" w:hAnsi="Times New Roman" w:cs="Times New Roman"/>
          <w:sz w:val="24"/>
          <w:szCs w:val="24"/>
        </w:rPr>
        <w:t xml:space="preserve">the marketing channels </w:t>
      </w:r>
      <w:r w:rsidR="00CB6989">
        <w:rPr>
          <w:rFonts w:ascii="Times New Roman" w:hAnsi="Times New Roman" w:cs="Times New Roman"/>
          <w:sz w:val="24"/>
          <w:szCs w:val="24"/>
        </w:rPr>
        <w:t>and</w:t>
      </w:r>
      <w:r w:rsidR="009655EA">
        <w:rPr>
          <w:rFonts w:ascii="Times New Roman" w:hAnsi="Times New Roman" w:cs="Times New Roman"/>
          <w:sz w:val="24"/>
          <w:szCs w:val="24"/>
        </w:rPr>
        <w:t xml:space="preserve"> </w:t>
      </w:r>
      <w:r w:rsidR="00CB6989">
        <w:rPr>
          <w:rFonts w:ascii="Times New Roman" w:hAnsi="Times New Roman" w:cs="Times New Roman"/>
          <w:sz w:val="24"/>
          <w:szCs w:val="24"/>
        </w:rPr>
        <w:t xml:space="preserve">is </w:t>
      </w:r>
      <w:r w:rsidR="009655EA">
        <w:rPr>
          <w:rFonts w:ascii="Times New Roman" w:hAnsi="Times New Roman" w:cs="Times New Roman"/>
          <w:sz w:val="24"/>
          <w:szCs w:val="24"/>
        </w:rPr>
        <w:t xml:space="preserve">able </w:t>
      </w:r>
      <w:r w:rsidR="00E11573">
        <w:rPr>
          <w:rFonts w:ascii="Times New Roman" w:hAnsi="Times New Roman" w:cs="Times New Roman"/>
          <w:sz w:val="24"/>
          <w:szCs w:val="24"/>
        </w:rPr>
        <w:t xml:space="preserve">to attract a huge number of customers in the various distribution channels. </w:t>
      </w:r>
    </w:p>
    <w:p w14:paraId="2DCC0684" w14:textId="2880BB90" w:rsidR="0011206E" w:rsidRDefault="00CB6989" w:rsidP="001120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Next Plc has also </w:t>
      </w:r>
      <w:r w:rsidR="00A0433A">
        <w:rPr>
          <w:rFonts w:ascii="Times New Roman" w:hAnsi="Times New Roman" w:cs="Times New Roman"/>
          <w:sz w:val="24"/>
          <w:szCs w:val="24"/>
        </w:rPr>
        <w:t xml:space="preserve">enhanced the profitability rate </w:t>
      </w:r>
      <w:r w:rsidR="0037795F">
        <w:rPr>
          <w:rFonts w:ascii="Times New Roman" w:hAnsi="Times New Roman" w:cs="Times New Roman"/>
          <w:sz w:val="24"/>
          <w:szCs w:val="24"/>
        </w:rPr>
        <w:t xml:space="preserve">that has increased the period of 2010 regarding the higher </w:t>
      </w:r>
      <w:r w:rsidR="00B10F9F">
        <w:rPr>
          <w:rFonts w:ascii="Times New Roman" w:hAnsi="Times New Roman" w:cs="Times New Roman"/>
          <w:sz w:val="24"/>
          <w:szCs w:val="24"/>
        </w:rPr>
        <w:t>expenditures</w:t>
      </w:r>
      <w:r w:rsidR="0037795F">
        <w:rPr>
          <w:rFonts w:ascii="Times New Roman" w:hAnsi="Times New Roman" w:cs="Times New Roman"/>
          <w:sz w:val="24"/>
          <w:szCs w:val="24"/>
        </w:rPr>
        <w:t xml:space="preserve"> of </w:t>
      </w:r>
      <w:r w:rsidR="00B10F9F">
        <w:rPr>
          <w:rFonts w:ascii="Times New Roman" w:hAnsi="Times New Roman" w:cs="Times New Roman"/>
          <w:sz w:val="24"/>
          <w:szCs w:val="24"/>
        </w:rPr>
        <w:t>marketing.</w:t>
      </w:r>
      <w:r w:rsidR="0011206E">
        <w:rPr>
          <w:rFonts w:ascii="Times New Roman" w:hAnsi="Times New Roman" w:cs="Times New Roman"/>
          <w:sz w:val="24"/>
          <w:szCs w:val="24"/>
        </w:rPr>
        <w:t xml:space="preserve"> </w:t>
      </w:r>
      <w:r w:rsidR="0043324D">
        <w:rPr>
          <w:rFonts w:ascii="Times New Roman" w:hAnsi="Times New Roman" w:cs="Times New Roman"/>
          <w:sz w:val="24"/>
          <w:szCs w:val="24"/>
        </w:rPr>
        <w:t xml:space="preserve">As per the words stated by </w:t>
      </w:r>
      <w:r w:rsidR="0043324D" w:rsidRPr="0025698A">
        <w:rPr>
          <w:rFonts w:ascii="Times New Roman" w:hAnsi="Times New Roman" w:cs="Times New Roman"/>
          <w:color w:val="222222"/>
          <w:sz w:val="24"/>
          <w:szCs w:val="24"/>
          <w:shd w:val="clear" w:color="auto" w:fill="FFFFFF"/>
        </w:rPr>
        <w:t>Papadas</w:t>
      </w:r>
      <w:r w:rsidR="0043324D">
        <w:rPr>
          <w:rFonts w:ascii="Times New Roman" w:hAnsi="Times New Roman" w:cs="Times New Roman"/>
          <w:sz w:val="24"/>
          <w:szCs w:val="24"/>
        </w:rPr>
        <w:t xml:space="preserve"> </w:t>
      </w:r>
      <w:r w:rsidR="0043324D">
        <w:rPr>
          <w:rFonts w:ascii="Times New Roman" w:hAnsi="Times New Roman" w:cs="Times New Roman"/>
          <w:i/>
          <w:iCs/>
          <w:sz w:val="24"/>
          <w:szCs w:val="24"/>
        </w:rPr>
        <w:t xml:space="preserve">et al. </w:t>
      </w:r>
      <w:r w:rsidR="0043324D">
        <w:rPr>
          <w:rFonts w:ascii="Times New Roman" w:hAnsi="Times New Roman" w:cs="Times New Roman"/>
          <w:sz w:val="24"/>
          <w:szCs w:val="24"/>
        </w:rPr>
        <w:t>(2019), c</w:t>
      </w:r>
      <w:r w:rsidR="00D3223F">
        <w:rPr>
          <w:rFonts w:ascii="Times New Roman" w:hAnsi="Times New Roman" w:cs="Times New Roman"/>
          <w:sz w:val="24"/>
          <w:szCs w:val="24"/>
        </w:rPr>
        <w:t xml:space="preserve">ustomer experiences have focused the online websites and others sources in retail distribution sources. </w:t>
      </w:r>
      <w:r w:rsidR="0011206E">
        <w:rPr>
          <w:rFonts w:ascii="Times New Roman" w:hAnsi="Times New Roman" w:cs="Times New Roman"/>
          <w:sz w:val="24"/>
          <w:szCs w:val="24"/>
        </w:rPr>
        <w:t>As per the report 20</w:t>
      </w:r>
      <w:r w:rsidR="00EF73D4">
        <w:rPr>
          <w:rFonts w:ascii="Times New Roman" w:hAnsi="Times New Roman" w:cs="Times New Roman"/>
          <w:sz w:val="24"/>
          <w:szCs w:val="24"/>
        </w:rPr>
        <w:t>19</w:t>
      </w:r>
      <w:r w:rsidR="0011206E">
        <w:rPr>
          <w:rFonts w:ascii="Times New Roman" w:hAnsi="Times New Roman" w:cs="Times New Roman"/>
          <w:sz w:val="24"/>
          <w:szCs w:val="24"/>
        </w:rPr>
        <w:t xml:space="preserve">, Next Plc company has met approximately, </w:t>
      </w:r>
      <w:r w:rsidR="00EF73D4">
        <w:rPr>
          <w:rFonts w:ascii="Times New Roman" w:hAnsi="Times New Roman" w:cs="Times New Roman"/>
          <w:b/>
          <w:bCs/>
          <w:i/>
          <w:iCs/>
          <w:sz w:val="24"/>
          <w:szCs w:val="24"/>
        </w:rPr>
        <w:t>8</w:t>
      </w:r>
      <w:r w:rsidR="0011206E" w:rsidRPr="00A66C0E">
        <w:rPr>
          <w:rFonts w:ascii="Times New Roman" w:hAnsi="Times New Roman" w:cs="Times New Roman"/>
          <w:b/>
          <w:bCs/>
          <w:i/>
          <w:iCs/>
          <w:sz w:val="24"/>
          <w:szCs w:val="24"/>
        </w:rPr>
        <w:t>5% of customer sales</w:t>
      </w:r>
      <w:r w:rsidR="0011206E">
        <w:rPr>
          <w:rFonts w:ascii="Times New Roman" w:hAnsi="Times New Roman" w:cs="Times New Roman"/>
          <w:sz w:val="24"/>
          <w:szCs w:val="24"/>
        </w:rPr>
        <w:t xml:space="preserve"> revenue and profitability in the global markets</w:t>
      </w:r>
      <w:r w:rsidR="00EF73D4">
        <w:rPr>
          <w:rFonts w:ascii="Times New Roman" w:hAnsi="Times New Roman" w:cs="Times New Roman"/>
          <w:sz w:val="24"/>
          <w:szCs w:val="24"/>
        </w:rPr>
        <w:t xml:space="preserve"> (N</w:t>
      </w:r>
      <w:r w:rsidR="00EF73D4" w:rsidRPr="00B15B9A">
        <w:rPr>
          <w:rFonts w:ascii="Times New Roman" w:hAnsi="Times New Roman" w:cs="Times New Roman"/>
          <w:sz w:val="24"/>
          <w:szCs w:val="24"/>
        </w:rPr>
        <w:t>extplc.co.uk</w:t>
      </w:r>
      <w:r w:rsidR="00EF73D4">
        <w:rPr>
          <w:rFonts w:ascii="Times New Roman" w:hAnsi="Times New Roman" w:cs="Times New Roman"/>
          <w:sz w:val="24"/>
          <w:szCs w:val="24"/>
        </w:rPr>
        <w:t xml:space="preserve">, </w:t>
      </w:r>
      <w:r w:rsidR="00EF73D4" w:rsidRPr="00B15B9A">
        <w:rPr>
          <w:rFonts w:ascii="Times New Roman" w:hAnsi="Times New Roman" w:cs="Times New Roman"/>
          <w:sz w:val="24"/>
          <w:szCs w:val="24"/>
        </w:rPr>
        <w:t>2022</w:t>
      </w:r>
      <w:r w:rsidR="00EF73D4">
        <w:rPr>
          <w:rFonts w:ascii="Times New Roman" w:hAnsi="Times New Roman" w:cs="Times New Roman"/>
          <w:sz w:val="24"/>
          <w:szCs w:val="24"/>
        </w:rPr>
        <w:t>)</w:t>
      </w:r>
      <w:r w:rsidR="0011206E">
        <w:rPr>
          <w:rFonts w:ascii="Times New Roman" w:hAnsi="Times New Roman" w:cs="Times New Roman"/>
          <w:sz w:val="24"/>
          <w:szCs w:val="24"/>
        </w:rPr>
        <w:t>. It also provides customer satisfaction on a large basis in competitive types of markets.</w:t>
      </w:r>
      <w:r w:rsidR="00D3223F">
        <w:rPr>
          <w:rFonts w:ascii="Times New Roman" w:hAnsi="Times New Roman" w:cs="Times New Roman"/>
          <w:sz w:val="24"/>
          <w:szCs w:val="24"/>
        </w:rPr>
        <w:t xml:space="preserve"> Next Plc has also optimized the business channel that has enhanced customer feedback and customer satisfaction in the company process in the competitive types markets.</w:t>
      </w:r>
    </w:p>
    <w:p w14:paraId="54610CDE" w14:textId="54798741" w:rsidR="00806542" w:rsidRDefault="0094165C" w:rsidP="0080101A">
      <w:pPr>
        <w:pStyle w:val="Heading2"/>
      </w:pPr>
      <w:bookmarkStart w:id="6" w:name="_Toc122973936"/>
      <w:r>
        <w:t xml:space="preserve">Customer Journey and </w:t>
      </w:r>
      <w:r w:rsidR="006D2AC3">
        <w:t xml:space="preserve">Communication </w:t>
      </w:r>
      <w:r w:rsidR="00276C50">
        <w:t xml:space="preserve">channels to ensure the </w:t>
      </w:r>
      <w:r w:rsidR="00596A80">
        <w:t>stakeholder’s</w:t>
      </w:r>
      <w:r w:rsidR="00276C50">
        <w:t xml:space="preserve"> expectations</w:t>
      </w:r>
      <w:bookmarkEnd w:id="6"/>
    </w:p>
    <w:tbl>
      <w:tblPr>
        <w:tblStyle w:val="TableGrid"/>
        <w:tblW w:w="0" w:type="auto"/>
        <w:jc w:val="center"/>
        <w:tblLook w:val="04A0" w:firstRow="1" w:lastRow="0" w:firstColumn="1" w:lastColumn="0" w:noHBand="0" w:noVBand="1"/>
      </w:tblPr>
      <w:tblGrid>
        <w:gridCol w:w="4675"/>
        <w:gridCol w:w="4675"/>
      </w:tblGrid>
      <w:tr w:rsidR="00193591" w14:paraId="4597D64A" w14:textId="77777777" w:rsidTr="00DA3AA8">
        <w:trPr>
          <w:jc w:val="center"/>
        </w:trPr>
        <w:tc>
          <w:tcPr>
            <w:tcW w:w="4675" w:type="dxa"/>
          </w:tcPr>
          <w:p w14:paraId="7F95BE99" w14:textId="28D4188F" w:rsidR="00193591" w:rsidRDefault="00193591" w:rsidP="008C3E1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Factors of the </w:t>
            </w:r>
            <w:r w:rsidR="00DF709E">
              <w:rPr>
                <w:rFonts w:ascii="Times New Roman" w:hAnsi="Times New Roman" w:cs="Times New Roman"/>
                <w:b/>
                <w:bCs/>
                <w:sz w:val="24"/>
                <w:szCs w:val="24"/>
              </w:rPr>
              <w:t xml:space="preserve">Customer Journey </w:t>
            </w:r>
          </w:p>
        </w:tc>
        <w:tc>
          <w:tcPr>
            <w:tcW w:w="4675" w:type="dxa"/>
          </w:tcPr>
          <w:p w14:paraId="2EBDE21A" w14:textId="7E7F1631" w:rsidR="00193591" w:rsidRDefault="00DF709E" w:rsidP="008C3E1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Evaluations of the key factors</w:t>
            </w:r>
          </w:p>
        </w:tc>
      </w:tr>
      <w:tr w:rsidR="00213F01" w14:paraId="017648C7" w14:textId="77777777" w:rsidTr="00DA3AA8">
        <w:trPr>
          <w:jc w:val="center"/>
        </w:trPr>
        <w:tc>
          <w:tcPr>
            <w:tcW w:w="4675" w:type="dxa"/>
          </w:tcPr>
          <w:p w14:paraId="0BBEC3A2" w14:textId="682EEABB" w:rsidR="00DA3AA8" w:rsidRPr="00DA3AA8" w:rsidRDefault="00DA3AA8"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Awareness</w:t>
            </w:r>
          </w:p>
        </w:tc>
        <w:tc>
          <w:tcPr>
            <w:tcW w:w="4675" w:type="dxa"/>
          </w:tcPr>
          <w:p w14:paraId="3063D886" w14:textId="2813D0B9" w:rsidR="00213F01" w:rsidRPr="00250FF2" w:rsidRDefault="00C714EA"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view of </w:t>
            </w:r>
            <w:r w:rsidRPr="0025698A">
              <w:rPr>
                <w:rFonts w:ascii="Times New Roman" w:hAnsi="Times New Roman" w:cs="Times New Roman"/>
                <w:color w:val="222222"/>
                <w:sz w:val="24"/>
                <w:szCs w:val="24"/>
                <w:shd w:val="clear" w:color="auto" w:fill="FFFFFF"/>
              </w:rPr>
              <w:t>Fahy</w:t>
            </w:r>
            <w:r>
              <w:rPr>
                <w:rFonts w:ascii="Times New Roman" w:hAnsi="Times New Roman" w:cs="Times New Roman"/>
                <w:sz w:val="24"/>
                <w:szCs w:val="24"/>
              </w:rPr>
              <w:t xml:space="preserve"> </w:t>
            </w:r>
            <w:r w:rsidRPr="0025698A">
              <w:rPr>
                <w:rFonts w:ascii="Times New Roman" w:hAnsi="Times New Roman" w:cs="Times New Roman"/>
                <w:color w:val="222222"/>
                <w:sz w:val="24"/>
                <w:szCs w:val="24"/>
                <w:shd w:val="clear" w:color="auto" w:fill="FFFFFF"/>
              </w:rPr>
              <w:t>and Jobber</w:t>
            </w:r>
            <w:r>
              <w:rPr>
                <w:rFonts w:ascii="Times New Roman" w:hAnsi="Times New Roman" w:cs="Times New Roman"/>
                <w:sz w:val="24"/>
                <w:szCs w:val="24"/>
              </w:rPr>
              <w:t xml:space="preserve"> (2019), a</w:t>
            </w:r>
            <w:r w:rsidR="00250FF2">
              <w:rPr>
                <w:rFonts w:ascii="Times New Roman" w:hAnsi="Times New Roman" w:cs="Times New Roman"/>
                <w:sz w:val="24"/>
                <w:szCs w:val="24"/>
              </w:rPr>
              <w:t xml:space="preserve">wareness is the main </w:t>
            </w:r>
            <w:r w:rsidR="00A25D85">
              <w:rPr>
                <w:rFonts w:ascii="Times New Roman" w:hAnsi="Times New Roman" w:cs="Times New Roman"/>
                <w:sz w:val="24"/>
                <w:szCs w:val="24"/>
              </w:rPr>
              <w:t>factor</w:t>
            </w:r>
            <w:r w:rsidR="00250FF2">
              <w:rPr>
                <w:rFonts w:ascii="Times New Roman" w:hAnsi="Times New Roman" w:cs="Times New Roman"/>
                <w:sz w:val="24"/>
                <w:szCs w:val="24"/>
              </w:rPr>
              <w:t xml:space="preserve"> of the customer journey and </w:t>
            </w:r>
            <w:r w:rsidR="00A25D85">
              <w:rPr>
                <w:rFonts w:ascii="Times New Roman" w:hAnsi="Times New Roman" w:cs="Times New Roman"/>
                <w:sz w:val="24"/>
                <w:szCs w:val="24"/>
              </w:rPr>
              <w:t>Next Plc has enhanced the company’s</w:t>
            </w:r>
            <w:r>
              <w:rPr>
                <w:rFonts w:ascii="Times New Roman" w:hAnsi="Times New Roman" w:cs="Times New Roman"/>
                <w:sz w:val="24"/>
                <w:szCs w:val="24"/>
              </w:rPr>
              <w:t xml:space="preserve"> </w:t>
            </w:r>
            <w:r w:rsidR="00A25D85">
              <w:rPr>
                <w:rFonts w:ascii="Times New Roman" w:hAnsi="Times New Roman" w:cs="Times New Roman"/>
                <w:sz w:val="24"/>
                <w:szCs w:val="24"/>
              </w:rPr>
              <w:t xml:space="preserve">awareness through brand representations. </w:t>
            </w:r>
          </w:p>
        </w:tc>
      </w:tr>
      <w:tr w:rsidR="00DA3AA8" w14:paraId="0184B6EC" w14:textId="77777777" w:rsidTr="00DA3AA8">
        <w:trPr>
          <w:jc w:val="center"/>
        </w:trPr>
        <w:tc>
          <w:tcPr>
            <w:tcW w:w="4675" w:type="dxa"/>
          </w:tcPr>
          <w:p w14:paraId="3BCE3740" w14:textId="3CC4C84F" w:rsidR="00003557" w:rsidRDefault="00DA3AA8"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Ad</w:t>
            </w:r>
            <w:r w:rsidR="00003557">
              <w:rPr>
                <w:rFonts w:ascii="Times New Roman" w:hAnsi="Times New Roman" w:cs="Times New Roman"/>
                <w:sz w:val="24"/>
                <w:szCs w:val="24"/>
              </w:rPr>
              <w:t>vocacy</w:t>
            </w:r>
          </w:p>
        </w:tc>
        <w:tc>
          <w:tcPr>
            <w:tcW w:w="4675" w:type="dxa"/>
          </w:tcPr>
          <w:p w14:paraId="712A5ED3" w14:textId="16C5BAF6" w:rsidR="00DA3AA8" w:rsidRPr="00C34EC8" w:rsidRDefault="00E15B00"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ideology of </w:t>
            </w:r>
            <w:r w:rsidRPr="0025698A">
              <w:rPr>
                <w:rFonts w:ascii="Times New Roman" w:hAnsi="Times New Roman" w:cs="Times New Roman"/>
                <w:color w:val="222222"/>
                <w:sz w:val="24"/>
                <w:szCs w:val="24"/>
                <w:shd w:val="clear" w:color="auto" w:fill="FFFFFF"/>
              </w:rPr>
              <w:t>Ge</w:t>
            </w:r>
            <w:r>
              <w:rPr>
                <w:rFonts w:ascii="Times New Roman" w:hAnsi="Times New Roman" w:cs="Times New Roman"/>
                <w:sz w:val="24"/>
                <w:szCs w:val="24"/>
              </w:rPr>
              <w:t xml:space="preserve"> </w:t>
            </w:r>
            <w:r w:rsidRPr="0025698A">
              <w:rPr>
                <w:rFonts w:ascii="Times New Roman" w:hAnsi="Times New Roman" w:cs="Times New Roman"/>
                <w:color w:val="222222"/>
                <w:sz w:val="24"/>
                <w:szCs w:val="24"/>
                <w:shd w:val="clear" w:color="auto" w:fill="FFFFFF"/>
              </w:rPr>
              <w:t>and Gretzel</w:t>
            </w:r>
            <w:r>
              <w:rPr>
                <w:rFonts w:ascii="Times New Roman" w:hAnsi="Times New Roman" w:cs="Times New Roman"/>
                <w:sz w:val="24"/>
                <w:szCs w:val="24"/>
              </w:rPr>
              <w:t xml:space="preserve"> (2018), t</w:t>
            </w:r>
            <w:r w:rsidR="00C34EC8">
              <w:rPr>
                <w:rFonts w:ascii="Times New Roman" w:hAnsi="Times New Roman" w:cs="Times New Roman"/>
                <w:sz w:val="24"/>
                <w:szCs w:val="24"/>
              </w:rPr>
              <w:t xml:space="preserve">his company has also </w:t>
            </w:r>
            <w:r w:rsidR="0064774B">
              <w:rPr>
                <w:rFonts w:ascii="Times New Roman" w:hAnsi="Times New Roman" w:cs="Times New Roman"/>
                <w:sz w:val="24"/>
                <w:szCs w:val="24"/>
              </w:rPr>
              <w:t>achieved</w:t>
            </w:r>
            <w:r w:rsidR="00C34EC8">
              <w:rPr>
                <w:rFonts w:ascii="Times New Roman" w:hAnsi="Times New Roman" w:cs="Times New Roman"/>
                <w:sz w:val="24"/>
                <w:szCs w:val="24"/>
              </w:rPr>
              <w:t xml:space="preserve"> the </w:t>
            </w:r>
            <w:r w:rsidR="0064774B">
              <w:rPr>
                <w:rFonts w:ascii="Times New Roman" w:hAnsi="Times New Roman" w:cs="Times New Roman"/>
                <w:sz w:val="24"/>
                <w:szCs w:val="24"/>
              </w:rPr>
              <w:t xml:space="preserve">maximum profits and spread </w:t>
            </w:r>
            <w:r w:rsidR="00325CE2">
              <w:rPr>
                <w:rFonts w:ascii="Times New Roman" w:hAnsi="Times New Roman" w:cs="Times New Roman"/>
                <w:sz w:val="24"/>
                <w:szCs w:val="24"/>
              </w:rPr>
              <w:t>customer sa</w:t>
            </w:r>
            <w:r w:rsidR="00886306">
              <w:rPr>
                <w:rFonts w:ascii="Times New Roman" w:hAnsi="Times New Roman" w:cs="Times New Roman"/>
                <w:sz w:val="24"/>
                <w:szCs w:val="24"/>
              </w:rPr>
              <w:t xml:space="preserve">tisfaction in the business or any </w:t>
            </w:r>
            <w:r w:rsidR="00481908">
              <w:rPr>
                <w:rFonts w:ascii="Times New Roman" w:hAnsi="Times New Roman" w:cs="Times New Roman"/>
                <w:sz w:val="24"/>
                <w:szCs w:val="24"/>
              </w:rPr>
              <w:t>organization</w:t>
            </w:r>
            <w:r w:rsidR="00886306">
              <w:rPr>
                <w:rFonts w:ascii="Times New Roman" w:hAnsi="Times New Roman" w:cs="Times New Roman"/>
                <w:sz w:val="24"/>
                <w:szCs w:val="24"/>
              </w:rPr>
              <w:t xml:space="preserve">. </w:t>
            </w:r>
          </w:p>
        </w:tc>
      </w:tr>
      <w:tr w:rsidR="00003557" w14:paraId="3A75324B" w14:textId="77777777" w:rsidTr="00DA3AA8">
        <w:trPr>
          <w:jc w:val="center"/>
        </w:trPr>
        <w:tc>
          <w:tcPr>
            <w:tcW w:w="4675" w:type="dxa"/>
          </w:tcPr>
          <w:p w14:paraId="24C9E410" w14:textId="02CA80E1" w:rsidR="00003557" w:rsidRDefault="00003557"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Consideration</w:t>
            </w:r>
          </w:p>
        </w:tc>
        <w:tc>
          <w:tcPr>
            <w:tcW w:w="4675" w:type="dxa"/>
          </w:tcPr>
          <w:p w14:paraId="703EF621" w14:textId="46E9B7F9" w:rsidR="00003557" w:rsidRPr="00097610" w:rsidRDefault="000C3A6A"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opinion of </w:t>
            </w:r>
            <w:r w:rsidRPr="0025698A">
              <w:rPr>
                <w:rFonts w:ascii="Times New Roman" w:hAnsi="Times New Roman" w:cs="Times New Roman"/>
                <w:color w:val="222222"/>
                <w:sz w:val="24"/>
                <w:szCs w:val="24"/>
                <w:shd w:val="clear" w:color="auto" w:fill="FFFFFF"/>
              </w:rPr>
              <w:t>Morgan</w:t>
            </w:r>
            <w:r>
              <w:rPr>
                <w:rFonts w:ascii="Times New Roman" w:hAnsi="Times New Roman" w:cs="Times New Roman"/>
                <w:sz w:val="24"/>
                <w:szCs w:val="24"/>
              </w:rPr>
              <w:t xml:space="preserve"> </w:t>
            </w:r>
            <w:r>
              <w:rPr>
                <w:rFonts w:ascii="Times New Roman" w:hAnsi="Times New Roman" w:cs="Times New Roman"/>
                <w:i/>
                <w:iCs/>
                <w:sz w:val="24"/>
                <w:szCs w:val="24"/>
              </w:rPr>
              <w:t>et al.</w:t>
            </w:r>
            <w:r>
              <w:rPr>
                <w:rFonts w:ascii="Times New Roman" w:hAnsi="Times New Roman" w:cs="Times New Roman"/>
                <w:sz w:val="24"/>
                <w:szCs w:val="24"/>
              </w:rPr>
              <w:t xml:space="preserve"> (2019</w:t>
            </w:r>
            <w:r w:rsidR="00BE6C8A">
              <w:rPr>
                <w:rFonts w:ascii="Times New Roman" w:hAnsi="Times New Roman" w:cs="Times New Roman"/>
                <w:sz w:val="24"/>
                <w:szCs w:val="24"/>
              </w:rPr>
              <w:t xml:space="preserve">), </w:t>
            </w:r>
            <w:r w:rsidR="00BE6C8A" w:rsidRPr="00440739">
              <w:rPr>
                <w:rFonts w:ascii="Times New Roman" w:hAnsi="Times New Roman" w:cs="Times New Roman"/>
                <w:sz w:val="24"/>
                <w:szCs w:val="24"/>
              </w:rPr>
              <w:t>customer</w:t>
            </w:r>
            <w:r w:rsidR="00097610" w:rsidRPr="00440739">
              <w:rPr>
                <w:rFonts w:ascii="Times New Roman" w:hAnsi="Times New Roman" w:cs="Times New Roman"/>
                <w:sz w:val="24"/>
                <w:szCs w:val="24"/>
              </w:rPr>
              <w:t xml:space="preserve"> activation</w:t>
            </w:r>
            <w:r w:rsidR="00097610">
              <w:rPr>
                <w:rFonts w:ascii="Times New Roman" w:hAnsi="Times New Roman" w:cs="Times New Roman"/>
                <w:sz w:val="24"/>
                <w:szCs w:val="24"/>
              </w:rPr>
              <w:t xml:space="preserve"> is</w:t>
            </w:r>
            <w:r w:rsidR="00C662E2">
              <w:rPr>
                <w:rFonts w:ascii="Times New Roman" w:hAnsi="Times New Roman" w:cs="Times New Roman"/>
                <w:sz w:val="24"/>
                <w:szCs w:val="24"/>
              </w:rPr>
              <w:t xml:space="preserve"> the main consideration of the Next Plc company</w:t>
            </w:r>
            <w:r>
              <w:rPr>
                <w:rFonts w:ascii="Times New Roman" w:hAnsi="Times New Roman" w:cs="Times New Roman"/>
                <w:sz w:val="24"/>
                <w:szCs w:val="24"/>
              </w:rPr>
              <w:t>. I</w:t>
            </w:r>
            <w:r w:rsidR="00C662E2">
              <w:rPr>
                <w:rFonts w:ascii="Times New Roman" w:hAnsi="Times New Roman" w:cs="Times New Roman"/>
                <w:sz w:val="24"/>
                <w:szCs w:val="24"/>
              </w:rPr>
              <w:t>t has optimized the business channel that has enhanced customer feedback</w:t>
            </w:r>
          </w:p>
        </w:tc>
      </w:tr>
      <w:tr w:rsidR="00003557" w14:paraId="3DC6E6B3" w14:textId="77777777" w:rsidTr="00DA3AA8">
        <w:trPr>
          <w:jc w:val="center"/>
        </w:trPr>
        <w:tc>
          <w:tcPr>
            <w:tcW w:w="4675" w:type="dxa"/>
          </w:tcPr>
          <w:p w14:paraId="619013A7" w14:textId="41F32F90" w:rsidR="00003557" w:rsidRDefault="00003557"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Retention</w:t>
            </w:r>
          </w:p>
        </w:tc>
        <w:tc>
          <w:tcPr>
            <w:tcW w:w="4675" w:type="dxa"/>
          </w:tcPr>
          <w:p w14:paraId="6F4ED178" w14:textId="3C57CDEB" w:rsidR="00003557" w:rsidRPr="001C12A0" w:rsidRDefault="001C12A0"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has provided community systems for the </w:t>
            </w:r>
            <w:r w:rsidR="001B5226">
              <w:rPr>
                <w:rFonts w:ascii="Times New Roman" w:hAnsi="Times New Roman" w:cs="Times New Roman"/>
                <w:sz w:val="24"/>
                <w:szCs w:val="24"/>
              </w:rPr>
              <w:t>creation</w:t>
            </w:r>
            <w:r>
              <w:rPr>
                <w:rFonts w:ascii="Times New Roman" w:hAnsi="Times New Roman" w:cs="Times New Roman"/>
                <w:sz w:val="24"/>
                <w:szCs w:val="24"/>
              </w:rPr>
              <w:t xml:space="preserve"> of brand loyalty. </w:t>
            </w:r>
          </w:p>
        </w:tc>
      </w:tr>
      <w:tr w:rsidR="00003557" w14:paraId="4390CFDA" w14:textId="77777777" w:rsidTr="00DA3AA8">
        <w:trPr>
          <w:jc w:val="center"/>
        </w:trPr>
        <w:tc>
          <w:tcPr>
            <w:tcW w:w="4675" w:type="dxa"/>
          </w:tcPr>
          <w:p w14:paraId="7300CBCC" w14:textId="6DCE8383" w:rsidR="00003557" w:rsidRDefault="00003557"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Purchase</w:t>
            </w:r>
          </w:p>
        </w:tc>
        <w:tc>
          <w:tcPr>
            <w:tcW w:w="4675" w:type="dxa"/>
          </w:tcPr>
          <w:p w14:paraId="0097331F" w14:textId="0E34B155" w:rsidR="00003557" w:rsidRDefault="001B5226" w:rsidP="008C3E17">
            <w:pPr>
              <w:spacing w:line="360" w:lineRule="auto"/>
              <w:jc w:val="both"/>
              <w:rPr>
                <w:rFonts w:ascii="Times New Roman" w:hAnsi="Times New Roman" w:cs="Times New Roman"/>
                <w:b/>
                <w:bCs/>
                <w:sz w:val="24"/>
                <w:szCs w:val="24"/>
              </w:rPr>
            </w:pPr>
            <w:r>
              <w:rPr>
                <w:rFonts w:ascii="Times New Roman" w:hAnsi="Times New Roman" w:cs="Times New Roman"/>
                <w:sz w:val="24"/>
                <w:szCs w:val="24"/>
              </w:rPr>
              <w:t>Next Plc has enhanced sales promotion by creating innovative communications systems in competitive types of organizations.</w:t>
            </w:r>
          </w:p>
        </w:tc>
      </w:tr>
      <w:tr w:rsidR="00003557" w14:paraId="622C69D5" w14:textId="77777777" w:rsidTr="00DA3AA8">
        <w:trPr>
          <w:jc w:val="center"/>
        </w:trPr>
        <w:tc>
          <w:tcPr>
            <w:tcW w:w="4675" w:type="dxa"/>
          </w:tcPr>
          <w:p w14:paraId="6219A384" w14:textId="27D4CC50" w:rsidR="00003557" w:rsidRDefault="0094165C" w:rsidP="008C3E17">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Communication channels</w:t>
            </w:r>
          </w:p>
        </w:tc>
        <w:tc>
          <w:tcPr>
            <w:tcW w:w="4675" w:type="dxa"/>
          </w:tcPr>
          <w:p w14:paraId="0CA2F20C" w14:textId="5CDB8AE9" w:rsidR="00003557" w:rsidRDefault="0094165C" w:rsidP="008C3E1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Evaluations of the key factors of channels </w:t>
            </w:r>
          </w:p>
        </w:tc>
      </w:tr>
      <w:tr w:rsidR="008E6AC8" w14:paraId="70CD8F0B" w14:textId="77777777" w:rsidTr="00DA3AA8">
        <w:trPr>
          <w:jc w:val="center"/>
        </w:trPr>
        <w:tc>
          <w:tcPr>
            <w:tcW w:w="4675" w:type="dxa"/>
          </w:tcPr>
          <w:p w14:paraId="2EE322E9" w14:textId="4B727281" w:rsidR="008E6AC8" w:rsidRPr="008E6AC8" w:rsidRDefault="008E6AC8"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Determine the stakeholders</w:t>
            </w:r>
          </w:p>
        </w:tc>
        <w:tc>
          <w:tcPr>
            <w:tcW w:w="4675" w:type="dxa"/>
          </w:tcPr>
          <w:p w14:paraId="5ABF1D22" w14:textId="0504BF90" w:rsidR="008E6AC8" w:rsidRPr="00281F25" w:rsidRDefault="009748D1"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words stated by </w:t>
            </w:r>
            <w:r w:rsidRPr="0025698A">
              <w:rPr>
                <w:rFonts w:ascii="Times New Roman" w:hAnsi="Times New Roman" w:cs="Times New Roman"/>
                <w:color w:val="222222"/>
                <w:sz w:val="24"/>
                <w:szCs w:val="24"/>
                <w:shd w:val="clear" w:color="auto" w:fill="FFFFFF"/>
              </w:rPr>
              <w:t>Kotler</w:t>
            </w:r>
            <w:r>
              <w:rPr>
                <w:rFonts w:ascii="Times New Roman" w:hAnsi="Times New Roman" w:cs="Times New Roman"/>
                <w:sz w:val="24"/>
                <w:szCs w:val="24"/>
              </w:rPr>
              <w:t xml:space="preserve"> </w:t>
            </w:r>
            <w:r w:rsidRPr="0025698A">
              <w:rPr>
                <w:rFonts w:ascii="Times New Roman" w:hAnsi="Times New Roman" w:cs="Times New Roman"/>
                <w:color w:val="222222"/>
                <w:sz w:val="24"/>
                <w:szCs w:val="24"/>
                <w:shd w:val="clear" w:color="auto" w:fill="FFFFFF"/>
              </w:rPr>
              <w:t xml:space="preserve">and </w:t>
            </w:r>
            <w:r w:rsidR="002771E2" w:rsidRPr="0025698A">
              <w:rPr>
                <w:rFonts w:ascii="Times New Roman" w:hAnsi="Times New Roman" w:cs="Times New Roman"/>
                <w:color w:val="222222"/>
                <w:sz w:val="24"/>
                <w:szCs w:val="24"/>
                <w:shd w:val="clear" w:color="auto" w:fill="FFFFFF"/>
              </w:rPr>
              <w:t>Keller</w:t>
            </w:r>
            <w:r w:rsidR="002771E2">
              <w:rPr>
                <w:rFonts w:ascii="Times New Roman" w:hAnsi="Times New Roman" w:cs="Times New Roman"/>
                <w:sz w:val="24"/>
                <w:szCs w:val="24"/>
              </w:rPr>
              <w:t xml:space="preserve"> (</w:t>
            </w:r>
            <w:r>
              <w:rPr>
                <w:rFonts w:ascii="Times New Roman" w:hAnsi="Times New Roman" w:cs="Times New Roman"/>
                <w:sz w:val="24"/>
                <w:szCs w:val="24"/>
              </w:rPr>
              <w:t>2021), t</w:t>
            </w:r>
            <w:r w:rsidR="00A16352">
              <w:rPr>
                <w:rFonts w:ascii="Times New Roman" w:hAnsi="Times New Roman" w:cs="Times New Roman"/>
                <w:sz w:val="24"/>
                <w:szCs w:val="24"/>
              </w:rPr>
              <w:t xml:space="preserve">he </w:t>
            </w:r>
            <w:r w:rsidR="00281F25">
              <w:rPr>
                <w:rFonts w:ascii="Times New Roman" w:hAnsi="Times New Roman" w:cs="Times New Roman"/>
                <w:sz w:val="24"/>
                <w:szCs w:val="24"/>
              </w:rPr>
              <w:t xml:space="preserve">Company </w:t>
            </w:r>
            <w:r w:rsidR="00A16352">
              <w:rPr>
                <w:rFonts w:ascii="Times New Roman" w:hAnsi="Times New Roman" w:cs="Times New Roman"/>
                <w:sz w:val="24"/>
                <w:szCs w:val="24"/>
              </w:rPr>
              <w:t>has</w:t>
            </w:r>
            <w:r w:rsidR="00281F25">
              <w:rPr>
                <w:rFonts w:ascii="Times New Roman" w:hAnsi="Times New Roman" w:cs="Times New Roman"/>
                <w:sz w:val="24"/>
                <w:szCs w:val="24"/>
              </w:rPr>
              <w:t xml:space="preserve"> </w:t>
            </w:r>
            <w:r>
              <w:rPr>
                <w:rFonts w:ascii="Times New Roman" w:hAnsi="Times New Roman" w:cs="Times New Roman"/>
                <w:sz w:val="24"/>
                <w:szCs w:val="24"/>
              </w:rPr>
              <w:t xml:space="preserve">been </w:t>
            </w:r>
            <w:r w:rsidR="00A16352">
              <w:rPr>
                <w:rFonts w:ascii="Times New Roman" w:hAnsi="Times New Roman" w:cs="Times New Roman"/>
                <w:sz w:val="24"/>
                <w:szCs w:val="24"/>
              </w:rPr>
              <w:t>able</w:t>
            </w:r>
            <w:r w:rsidR="00281F25">
              <w:rPr>
                <w:rFonts w:ascii="Times New Roman" w:hAnsi="Times New Roman" w:cs="Times New Roman"/>
                <w:sz w:val="24"/>
                <w:szCs w:val="24"/>
              </w:rPr>
              <w:t xml:space="preserve"> to enhance the </w:t>
            </w:r>
            <w:r w:rsidR="00A16352">
              <w:rPr>
                <w:rFonts w:ascii="Times New Roman" w:hAnsi="Times New Roman" w:cs="Times New Roman"/>
                <w:sz w:val="24"/>
                <w:szCs w:val="24"/>
              </w:rPr>
              <w:t xml:space="preserve">stakeholder’s profitability and is also able to determine the various </w:t>
            </w:r>
            <w:r w:rsidR="00FE78FE">
              <w:rPr>
                <w:rFonts w:ascii="Times New Roman" w:hAnsi="Times New Roman" w:cs="Times New Roman"/>
                <w:sz w:val="24"/>
                <w:szCs w:val="24"/>
              </w:rPr>
              <w:t>stakeholder</w:t>
            </w:r>
            <w:r w:rsidR="00A16352">
              <w:rPr>
                <w:rFonts w:ascii="Times New Roman" w:hAnsi="Times New Roman" w:cs="Times New Roman"/>
                <w:sz w:val="24"/>
                <w:szCs w:val="24"/>
              </w:rPr>
              <w:t xml:space="preserve"> policy in the competitive types of organizations. </w:t>
            </w:r>
          </w:p>
        </w:tc>
      </w:tr>
      <w:tr w:rsidR="008E6AC8" w14:paraId="53848FC7" w14:textId="77777777" w:rsidTr="00DA3AA8">
        <w:trPr>
          <w:jc w:val="center"/>
        </w:trPr>
        <w:tc>
          <w:tcPr>
            <w:tcW w:w="4675" w:type="dxa"/>
          </w:tcPr>
          <w:p w14:paraId="51D3D129" w14:textId="285C214A" w:rsidR="008E6AC8" w:rsidRPr="00792676" w:rsidRDefault="008E6AC8" w:rsidP="008C3E17">
            <w:pPr>
              <w:spacing w:line="360" w:lineRule="auto"/>
              <w:jc w:val="both"/>
              <w:rPr>
                <w:rFonts w:ascii="Times New Roman" w:hAnsi="Times New Roman" w:cs="Times New Roman"/>
                <w:sz w:val="24"/>
                <w:szCs w:val="24"/>
              </w:rPr>
            </w:pPr>
            <w:r w:rsidRPr="00792676">
              <w:rPr>
                <w:rFonts w:ascii="Times New Roman" w:hAnsi="Times New Roman" w:cs="Times New Roman"/>
                <w:sz w:val="24"/>
                <w:szCs w:val="24"/>
              </w:rPr>
              <w:t xml:space="preserve">Stakeholders planning </w:t>
            </w:r>
            <w:r w:rsidR="00792676" w:rsidRPr="00792676">
              <w:rPr>
                <w:rFonts w:ascii="Times New Roman" w:hAnsi="Times New Roman" w:cs="Times New Roman"/>
                <w:sz w:val="24"/>
                <w:szCs w:val="24"/>
              </w:rPr>
              <w:t>of management systems</w:t>
            </w:r>
          </w:p>
        </w:tc>
        <w:tc>
          <w:tcPr>
            <w:tcW w:w="4675" w:type="dxa"/>
          </w:tcPr>
          <w:p w14:paraId="0CB50AEC" w14:textId="4B44AD02" w:rsidR="009364D0" w:rsidRPr="005803F9" w:rsidRDefault="00202EE6" w:rsidP="009364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view of </w:t>
            </w:r>
            <w:r w:rsidRPr="0025698A">
              <w:rPr>
                <w:rFonts w:ascii="Times New Roman" w:hAnsi="Times New Roman" w:cs="Times New Roman"/>
                <w:color w:val="222222"/>
                <w:sz w:val="24"/>
                <w:szCs w:val="24"/>
                <w:shd w:val="clear" w:color="auto" w:fill="FFFFFF"/>
              </w:rPr>
              <w:t>Fahy</w:t>
            </w:r>
            <w:r>
              <w:rPr>
                <w:rFonts w:ascii="Times New Roman" w:hAnsi="Times New Roman" w:cs="Times New Roman"/>
                <w:sz w:val="24"/>
                <w:szCs w:val="24"/>
              </w:rPr>
              <w:t xml:space="preserve"> </w:t>
            </w:r>
            <w:r w:rsidRPr="0025698A">
              <w:rPr>
                <w:rFonts w:ascii="Times New Roman" w:hAnsi="Times New Roman" w:cs="Times New Roman"/>
                <w:color w:val="222222"/>
                <w:sz w:val="24"/>
                <w:szCs w:val="24"/>
                <w:shd w:val="clear" w:color="auto" w:fill="FFFFFF"/>
              </w:rPr>
              <w:t>and Jobber</w:t>
            </w:r>
            <w:r>
              <w:rPr>
                <w:rFonts w:ascii="Times New Roman" w:hAnsi="Times New Roman" w:cs="Times New Roman"/>
                <w:sz w:val="24"/>
                <w:szCs w:val="24"/>
              </w:rPr>
              <w:t xml:space="preserve"> (2019), next</w:t>
            </w:r>
            <w:r w:rsidR="009364D0">
              <w:rPr>
                <w:rFonts w:ascii="Times New Roman" w:hAnsi="Times New Roman" w:cs="Times New Roman"/>
                <w:sz w:val="24"/>
                <w:szCs w:val="24"/>
              </w:rPr>
              <w:t xml:space="preserve"> Plc has provided “external marketing communication” to improve business growth and market profitability in competitive types of markets. </w:t>
            </w:r>
          </w:p>
          <w:p w14:paraId="460BF360" w14:textId="77777777" w:rsidR="008E6AC8" w:rsidRDefault="008E6AC8" w:rsidP="008C3E17">
            <w:pPr>
              <w:spacing w:line="360" w:lineRule="auto"/>
              <w:jc w:val="both"/>
              <w:rPr>
                <w:rFonts w:ascii="Times New Roman" w:hAnsi="Times New Roman" w:cs="Times New Roman"/>
                <w:b/>
                <w:bCs/>
                <w:sz w:val="24"/>
                <w:szCs w:val="24"/>
              </w:rPr>
            </w:pPr>
          </w:p>
        </w:tc>
      </w:tr>
      <w:tr w:rsidR="008E6AC8" w14:paraId="05793D3C" w14:textId="77777777" w:rsidTr="00DA3AA8">
        <w:trPr>
          <w:jc w:val="center"/>
        </w:trPr>
        <w:tc>
          <w:tcPr>
            <w:tcW w:w="4675" w:type="dxa"/>
          </w:tcPr>
          <w:p w14:paraId="357E36D2" w14:textId="661A99AA" w:rsidR="008E6AC8" w:rsidRPr="00792676" w:rsidRDefault="00792676" w:rsidP="008C3E17">
            <w:pPr>
              <w:spacing w:line="360" w:lineRule="auto"/>
              <w:jc w:val="both"/>
              <w:rPr>
                <w:rFonts w:ascii="Times New Roman" w:hAnsi="Times New Roman" w:cs="Times New Roman"/>
                <w:sz w:val="24"/>
                <w:szCs w:val="24"/>
              </w:rPr>
            </w:pPr>
            <w:r w:rsidRPr="00792676">
              <w:rPr>
                <w:rFonts w:ascii="Times New Roman" w:hAnsi="Times New Roman" w:cs="Times New Roman"/>
                <w:sz w:val="24"/>
                <w:szCs w:val="24"/>
              </w:rPr>
              <w:t>Track sentiment</w:t>
            </w:r>
          </w:p>
        </w:tc>
        <w:tc>
          <w:tcPr>
            <w:tcW w:w="4675" w:type="dxa"/>
          </w:tcPr>
          <w:p w14:paraId="4609EA95" w14:textId="4AE56B78" w:rsidR="008E6AC8" w:rsidRDefault="00202EE6" w:rsidP="008C3E17">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As per the words stated by </w:t>
            </w:r>
            <w:r w:rsidRPr="0025698A">
              <w:rPr>
                <w:rFonts w:ascii="Times New Roman" w:hAnsi="Times New Roman" w:cs="Times New Roman"/>
                <w:color w:val="222222"/>
                <w:sz w:val="24"/>
                <w:szCs w:val="24"/>
                <w:shd w:val="clear" w:color="auto" w:fill="FFFFFF"/>
              </w:rPr>
              <w:t>Bocconcelli</w:t>
            </w:r>
            <w:r>
              <w:rPr>
                <w:rFonts w:ascii="Times New Roman" w:hAnsi="Times New Roman" w:cs="Times New Roman"/>
                <w:sz w:val="24"/>
                <w:szCs w:val="24"/>
              </w:rPr>
              <w:t xml:space="preserve"> </w:t>
            </w:r>
            <w:r>
              <w:rPr>
                <w:rFonts w:ascii="Times New Roman" w:hAnsi="Times New Roman" w:cs="Times New Roman"/>
                <w:i/>
                <w:iCs/>
                <w:sz w:val="24"/>
                <w:szCs w:val="24"/>
              </w:rPr>
              <w:t xml:space="preserve">et al. </w:t>
            </w:r>
            <w:r>
              <w:rPr>
                <w:rFonts w:ascii="Times New Roman" w:hAnsi="Times New Roman" w:cs="Times New Roman"/>
                <w:sz w:val="24"/>
                <w:szCs w:val="24"/>
              </w:rPr>
              <w:t>(2018), N</w:t>
            </w:r>
            <w:r w:rsidR="009364D0">
              <w:rPr>
                <w:rFonts w:ascii="Times New Roman" w:hAnsi="Times New Roman" w:cs="Times New Roman"/>
                <w:sz w:val="24"/>
                <w:szCs w:val="24"/>
              </w:rPr>
              <w:t xml:space="preserve">ext plc has also enhanced </w:t>
            </w:r>
            <w:r w:rsidR="00336AB4">
              <w:rPr>
                <w:rFonts w:ascii="Times New Roman" w:hAnsi="Times New Roman" w:cs="Times New Roman"/>
                <w:sz w:val="24"/>
                <w:szCs w:val="24"/>
              </w:rPr>
              <w:t>its</w:t>
            </w:r>
            <w:r w:rsidR="009364D0">
              <w:rPr>
                <w:rFonts w:ascii="Times New Roman" w:hAnsi="Times New Roman" w:cs="Times New Roman"/>
                <w:sz w:val="24"/>
                <w:szCs w:val="24"/>
              </w:rPr>
              <w:t xml:space="preserve"> market and organization’s profitability and enhanced the growth of the market on a large basis. </w:t>
            </w:r>
            <w:r w:rsidR="009364D0" w:rsidRPr="00792676">
              <w:rPr>
                <w:rFonts w:ascii="Times New Roman" w:hAnsi="Times New Roman" w:cs="Times New Roman"/>
                <w:sz w:val="24"/>
                <w:szCs w:val="24"/>
              </w:rPr>
              <w:t>Track sentiment</w:t>
            </w:r>
            <w:r w:rsidR="009364D0">
              <w:rPr>
                <w:rFonts w:ascii="Times New Roman" w:hAnsi="Times New Roman" w:cs="Times New Roman"/>
                <w:sz w:val="24"/>
                <w:szCs w:val="24"/>
              </w:rPr>
              <w:t xml:space="preserve"> is another crucial </w:t>
            </w:r>
            <w:r w:rsidR="00336AB4">
              <w:rPr>
                <w:rFonts w:ascii="Times New Roman" w:hAnsi="Times New Roman" w:cs="Times New Roman"/>
                <w:sz w:val="24"/>
                <w:szCs w:val="24"/>
              </w:rPr>
              <w:t>factor</w:t>
            </w:r>
            <w:r w:rsidR="009364D0">
              <w:rPr>
                <w:rFonts w:ascii="Times New Roman" w:hAnsi="Times New Roman" w:cs="Times New Roman"/>
                <w:sz w:val="24"/>
                <w:szCs w:val="24"/>
              </w:rPr>
              <w:t xml:space="preserve"> </w:t>
            </w:r>
            <w:r w:rsidR="00336AB4">
              <w:rPr>
                <w:rFonts w:ascii="Times New Roman" w:hAnsi="Times New Roman" w:cs="Times New Roman"/>
                <w:sz w:val="24"/>
                <w:szCs w:val="24"/>
              </w:rPr>
              <w:t>in</w:t>
            </w:r>
            <w:r w:rsidR="009364D0">
              <w:rPr>
                <w:rFonts w:ascii="Times New Roman" w:hAnsi="Times New Roman" w:cs="Times New Roman"/>
                <w:sz w:val="24"/>
                <w:szCs w:val="24"/>
              </w:rPr>
              <w:t xml:space="preserve"> </w:t>
            </w:r>
            <w:r w:rsidR="00336AB4">
              <w:rPr>
                <w:rFonts w:ascii="Times New Roman" w:hAnsi="Times New Roman" w:cs="Times New Roman"/>
                <w:sz w:val="24"/>
                <w:szCs w:val="24"/>
              </w:rPr>
              <w:t xml:space="preserve">competitive types of markets. </w:t>
            </w:r>
          </w:p>
        </w:tc>
      </w:tr>
      <w:tr w:rsidR="008E6AC8" w14:paraId="0F0E9FEA" w14:textId="77777777" w:rsidTr="00DA3AA8">
        <w:trPr>
          <w:jc w:val="center"/>
        </w:trPr>
        <w:tc>
          <w:tcPr>
            <w:tcW w:w="4675" w:type="dxa"/>
          </w:tcPr>
          <w:p w14:paraId="10305F56" w14:textId="723D5EF0" w:rsidR="008E6AC8" w:rsidRPr="00792676" w:rsidRDefault="00787ACA"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 stakeholders </w:t>
            </w:r>
          </w:p>
        </w:tc>
        <w:tc>
          <w:tcPr>
            <w:tcW w:w="4675" w:type="dxa"/>
          </w:tcPr>
          <w:p w14:paraId="2AC6288E" w14:textId="63F609A7" w:rsidR="008E6AC8" w:rsidRPr="00C714EA" w:rsidRDefault="00C714EA"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company has also </w:t>
            </w:r>
            <w:r w:rsidR="004C227D">
              <w:rPr>
                <w:rFonts w:ascii="Times New Roman" w:hAnsi="Times New Roman" w:cs="Times New Roman"/>
                <w:sz w:val="24"/>
                <w:szCs w:val="24"/>
              </w:rPr>
              <w:t xml:space="preserve">been </w:t>
            </w:r>
            <w:r>
              <w:rPr>
                <w:rFonts w:ascii="Times New Roman" w:hAnsi="Times New Roman" w:cs="Times New Roman"/>
                <w:sz w:val="24"/>
                <w:szCs w:val="24"/>
              </w:rPr>
              <w:t xml:space="preserve">able to manage the stakeholder’s policy and others recruitments policy in the global markets. </w:t>
            </w:r>
          </w:p>
        </w:tc>
      </w:tr>
    </w:tbl>
    <w:p w14:paraId="38F38B99" w14:textId="308F3146" w:rsidR="009905A1" w:rsidRDefault="009905A1" w:rsidP="009905A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Table 1: Customer Journey and Communication channels </w:t>
      </w:r>
      <w:r w:rsidR="00440739">
        <w:rPr>
          <w:rFonts w:ascii="Times New Roman" w:hAnsi="Times New Roman" w:cs="Times New Roman"/>
          <w:b/>
          <w:bCs/>
          <w:sz w:val="24"/>
          <w:szCs w:val="24"/>
        </w:rPr>
        <w:t>of the</w:t>
      </w:r>
      <w:r>
        <w:rPr>
          <w:rFonts w:ascii="Times New Roman" w:hAnsi="Times New Roman" w:cs="Times New Roman"/>
          <w:b/>
          <w:bCs/>
          <w:sz w:val="24"/>
          <w:szCs w:val="24"/>
        </w:rPr>
        <w:t xml:space="preserve"> stakeholder’s expectations</w:t>
      </w:r>
    </w:p>
    <w:p w14:paraId="00621596" w14:textId="3B9405B1" w:rsidR="00440739" w:rsidRDefault="00440739" w:rsidP="00440739">
      <w:pPr>
        <w:spacing w:line="360" w:lineRule="auto"/>
        <w:jc w:val="center"/>
        <w:rPr>
          <w:rFonts w:ascii="Times New Roman" w:hAnsi="Times New Roman" w:cs="Times New Roman"/>
          <w:b/>
          <w:bCs/>
          <w:sz w:val="24"/>
          <w:szCs w:val="24"/>
        </w:rPr>
      </w:pPr>
      <w:r w:rsidRPr="00440739">
        <w:rPr>
          <w:rFonts w:ascii="Times New Roman" w:hAnsi="Times New Roman" w:cs="Times New Roman"/>
          <w:sz w:val="24"/>
          <w:szCs w:val="24"/>
        </w:rPr>
        <w:t>(Source: According t</w:t>
      </w:r>
      <w:r>
        <w:rPr>
          <w:rFonts w:ascii="Times New Roman" w:hAnsi="Times New Roman" w:cs="Times New Roman"/>
          <w:sz w:val="24"/>
          <w:szCs w:val="24"/>
        </w:rPr>
        <w:t xml:space="preserve">o the opinion of </w:t>
      </w:r>
      <w:r w:rsidRPr="0025698A">
        <w:rPr>
          <w:rFonts w:ascii="Times New Roman" w:hAnsi="Times New Roman" w:cs="Times New Roman"/>
          <w:color w:val="222222"/>
          <w:sz w:val="24"/>
          <w:szCs w:val="24"/>
          <w:shd w:val="clear" w:color="auto" w:fill="FFFFFF"/>
        </w:rPr>
        <w:t>Morgan</w:t>
      </w:r>
      <w:r>
        <w:rPr>
          <w:rFonts w:ascii="Times New Roman" w:hAnsi="Times New Roman" w:cs="Times New Roman"/>
          <w:sz w:val="24"/>
          <w:szCs w:val="24"/>
        </w:rPr>
        <w:t xml:space="preserve"> </w:t>
      </w:r>
      <w:r>
        <w:rPr>
          <w:rFonts w:ascii="Times New Roman" w:hAnsi="Times New Roman" w:cs="Times New Roman"/>
          <w:i/>
          <w:iCs/>
          <w:sz w:val="24"/>
          <w:szCs w:val="24"/>
        </w:rPr>
        <w:t>et al.</w:t>
      </w:r>
      <w:r>
        <w:rPr>
          <w:rFonts w:ascii="Times New Roman" w:hAnsi="Times New Roman" w:cs="Times New Roman"/>
          <w:sz w:val="24"/>
          <w:szCs w:val="24"/>
        </w:rPr>
        <w:t xml:space="preserve"> 2019)</w:t>
      </w:r>
      <w:r>
        <w:rPr>
          <w:rFonts w:ascii="Times New Roman" w:hAnsi="Times New Roman" w:cs="Times New Roman"/>
          <w:b/>
          <w:bCs/>
          <w:sz w:val="24"/>
          <w:szCs w:val="24"/>
        </w:rPr>
        <w:t xml:space="preserve"> </w:t>
      </w:r>
    </w:p>
    <w:p w14:paraId="7E0403A6" w14:textId="73AEC010" w:rsidR="00E03140" w:rsidRDefault="00E03140" w:rsidP="0080101A">
      <w:pPr>
        <w:pStyle w:val="Heading2"/>
      </w:pPr>
      <w:bookmarkStart w:id="7" w:name="_Toc122973937"/>
      <w:r>
        <w:t>Importance of the communication channels</w:t>
      </w:r>
      <w:bookmarkEnd w:id="7"/>
      <w:r>
        <w:t xml:space="preserve"> </w:t>
      </w:r>
    </w:p>
    <w:p w14:paraId="120B0B0B" w14:textId="7E854474" w:rsidR="00987C2D" w:rsidRDefault="00850120"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the words stated by </w:t>
      </w:r>
      <w:r w:rsidRPr="0025698A">
        <w:rPr>
          <w:rFonts w:ascii="Times New Roman" w:hAnsi="Times New Roman" w:cs="Times New Roman"/>
          <w:color w:val="222222"/>
          <w:sz w:val="24"/>
          <w:szCs w:val="24"/>
          <w:shd w:val="clear" w:color="auto" w:fill="FFFFFF"/>
        </w:rPr>
        <w:t>Klepek</w:t>
      </w:r>
      <w:r>
        <w:rPr>
          <w:rFonts w:ascii="Times New Roman" w:hAnsi="Times New Roman" w:cs="Times New Roman"/>
          <w:sz w:val="24"/>
          <w:szCs w:val="24"/>
        </w:rPr>
        <w:t xml:space="preserve"> </w:t>
      </w:r>
      <w:r w:rsidRPr="0025698A">
        <w:rPr>
          <w:rFonts w:ascii="Times New Roman" w:hAnsi="Times New Roman" w:cs="Times New Roman"/>
          <w:color w:val="222222"/>
          <w:sz w:val="24"/>
          <w:szCs w:val="24"/>
          <w:shd w:val="clear" w:color="auto" w:fill="FFFFFF"/>
        </w:rPr>
        <w:t>and Starzyczná</w:t>
      </w:r>
      <w:r>
        <w:rPr>
          <w:rFonts w:ascii="Times New Roman" w:hAnsi="Times New Roman" w:cs="Times New Roman"/>
          <w:sz w:val="24"/>
          <w:szCs w:val="24"/>
        </w:rPr>
        <w:t xml:space="preserve"> (2018</w:t>
      </w:r>
      <w:r w:rsidR="00EC3085">
        <w:rPr>
          <w:rFonts w:ascii="Times New Roman" w:hAnsi="Times New Roman" w:cs="Times New Roman"/>
          <w:sz w:val="24"/>
          <w:szCs w:val="24"/>
        </w:rPr>
        <w:t>), communication</w:t>
      </w:r>
      <w:r w:rsidR="00F05092">
        <w:rPr>
          <w:rFonts w:ascii="Times New Roman" w:hAnsi="Times New Roman" w:cs="Times New Roman"/>
          <w:sz w:val="24"/>
          <w:szCs w:val="24"/>
        </w:rPr>
        <w:t xml:space="preserve"> channels </w:t>
      </w:r>
      <w:r w:rsidR="005508FD">
        <w:rPr>
          <w:rFonts w:ascii="Times New Roman" w:hAnsi="Times New Roman" w:cs="Times New Roman"/>
          <w:sz w:val="24"/>
          <w:szCs w:val="24"/>
        </w:rPr>
        <w:t>have</w:t>
      </w:r>
      <w:r w:rsidR="00F05092">
        <w:rPr>
          <w:rFonts w:ascii="Times New Roman" w:hAnsi="Times New Roman" w:cs="Times New Roman"/>
          <w:sz w:val="24"/>
          <w:szCs w:val="24"/>
        </w:rPr>
        <w:t xml:space="preserve"> </w:t>
      </w:r>
      <w:r w:rsidR="005508FD">
        <w:rPr>
          <w:rFonts w:ascii="Times New Roman" w:hAnsi="Times New Roman" w:cs="Times New Roman"/>
          <w:sz w:val="24"/>
          <w:szCs w:val="24"/>
        </w:rPr>
        <w:t>been able</w:t>
      </w:r>
      <w:r w:rsidR="00F05092">
        <w:rPr>
          <w:rFonts w:ascii="Times New Roman" w:hAnsi="Times New Roman" w:cs="Times New Roman"/>
          <w:sz w:val="24"/>
          <w:szCs w:val="24"/>
        </w:rPr>
        <w:t xml:space="preserve"> to </w:t>
      </w:r>
      <w:r w:rsidR="005508FD">
        <w:rPr>
          <w:rFonts w:ascii="Times New Roman" w:hAnsi="Times New Roman" w:cs="Times New Roman"/>
          <w:sz w:val="24"/>
          <w:szCs w:val="24"/>
        </w:rPr>
        <w:t>facilitate</w:t>
      </w:r>
      <w:r w:rsidR="00F05092">
        <w:rPr>
          <w:rFonts w:ascii="Times New Roman" w:hAnsi="Times New Roman" w:cs="Times New Roman"/>
          <w:sz w:val="24"/>
          <w:szCs w:val="24"/>
        </w:rPr>
        <w:t xml:space="preserve"> the various data and sources in the communication systems and it has also </w:t>
      </w:r>
      <w:r w:rsidR="005508FD">
        <w:rPr>
          <w:rFonts w:ascii="Times New Roman" w:hAnsi="Times New Roman" w:cs="Times New Roman"/>
          <w:sz w:val="24"/>
          <w:szCs w:val="24"/>
        </w:rPr>
        <w:t xml:space="preserve">been </w:t>
      </w:r>
      <w:r w:rsidR="00F05092">
        <w:rPr>
          <w:rFonts w:ascii="Times New Roman" w:hAnsi="Times New Roman" w:cs="Times New Roman"/>
          <w:sz w:val="24"/>
          <w:szCs w:val="24"/>
        </w:rPr>
        <w:t>able to enhance</w:t>
      </w:r>
      <w:r w:rsidR="005508FD">
        <w:rPr>
          <w:rFonts w:ascii="Times New Roman" w:hAnsi="Times New Roman" w:cs="Times New Roman"/>
          <w:sz w:val="24"/>
          <w:szCs w:val="24"/>
        </w:rPr>
        <w:t xml:space="preserve"> </w:t>
      </w:r>
      <w:r w:rsidR="00BE67B3">
        <w:rPr>
          <w:rFonts w:ascii="Times New Roman" w:hAnsi="Times New Roman" w:cs="Times New Roman"/>
          <w:sz w:val="24"/>
          <w:szCs w:val="24"/>
        </w:rPr>
        <w:t xml:space="preserve">the </w:t>
      </w:r>
      <w:r w:rsidR="005508FD">
        <w:rPr>
          <w:rFonts w:ascii="Times New Roman" w:hAnsi="Times New Roman" w:cs="Times New Roman"/>
          <w:sz w:val="24"/>
          <w:szCs w:val="24"/>
        </w:rPr>
        <w:t xml:space="preserve">company’s rules and policy of the </w:t>
      </w:r>
      <w:r w:rsidR="00BE67B3">
        <w:rPr>
          <w:rFonts w:ascii="Times New Roman" w:hAnsi="Times New Roman" w:cs="Times New Roman"/>
          <w:sz w:val="24"/>
          <w:szCs w:val="24"/>
        </w:rPr>
        <w:t>employees’</w:t>
      </w:r>
      <w:r w:rsidR="005508FD">
        <w:rPr>
          <w:rFonts w:ascii="Times New Roman" w:hAnsi="Times New Roman" w:cs="Times New Roman"/>
          <w:sz w:val="24"/>
          <w:szCs w:val="24"/>
        </w:rPr>
        <w:t xml:space="preserve"> benefits of the organizations. </w:t>
      </w:r>
      <w:r w:rsidR="00BE67B3">
        <w:rPr>
          <w:rFonts w:ascii="Times New Roman" w:hAnsi="Times New Roman" w:cs="Times New Roman"/>
          <w:sz w:val="24"/>
          <w:szCs w:val="24"/>
        </w:rPr>
        <w:t xml:space="preserve">“Face-to-face communication channels” is another important communication factor that has increased the company’s profitability and </w:t>
      </w:r>
      <w:r w:rsidR="003A3E54">
        <w:rPr>
          <w:rFonts w:ascii="Times New Roman" w:hAnsi="Times New Roman" w:cs="Times New Roman"/>
          <w:sz w:val="24"/>
          <w:szCs w:val="24"/>
        </w:rPr>
        <w:t>company’s</w:t>
      </w:r>
      <w:r w:rsidR="00BE67B3">
        <w:rPr>
          <w:rFonts w:ascii="Times New Roman" w:hAnsi="Times New Roman" w:cs="Times New Roman"/>
          <w:sz w:val="24"/>
          <w:szCs w:val="24"/>
        </w:rPr>
        <w:t xml:space="preserve"> goals. </w:t>
      </w:r>
      <w:r w:rsidR="00974A65">
        <w:rPr>
          <w:rFonts w:ascii="Times New Roman" w:hAnsi="Times New Roman" w:cs="Times New Roman"/>
          <w:sz w:val="24"/>
          <w:szCs w:val="24"/>
        </w:rPr>
        <w:t>As per the report of 202</w:t>
      </w:r>
      <w:r w:rsidR="002763D1">
        <w:rPr>
          <w:rFonts w:ascii="Times New Roman" w:hAnsi="Times New Roman" w:cs="Times New Roman"/>
          <w:sz w:val="24"/>
          <w:szCs w:val="24"/>
        </w:rPr>
        <w:t>1</w:t>
      </w:r>
      <w:r w:rsidR="00974A65">
        <w:rPr>
          <w:rFonts w:ascii="Times New Roman" w:hAnsi="Times New Roman" w:cs="Times New Roman"/>
          <w:sz w:val="24"/>
          <w:szCs w:val="24"/>
        </w:rPr>
        <w:t xml:space="preserve">, Next Plc has gained </w:t>
      </w:r>
      <w:r w:rsidR="00974A65" w:rsidRPr="00151E37">
        <w:rPr>
          <w:rFonts w:ascii="Times New Roman" w:hAnsi="Times New Roman" w:cs="Times New Roman"/>
          <w:b/>
          <w:bCs/>
          <w:i/>
          <w:iCs/>
          <w:sz w:val="24"/>
          <w:szCs w:val="24"/>
        </w:rPr>
        <w:t xml:space="preserve">approximately, $ </w:t>
      </w:r>
      <w:r w:rsidR="002763D1">
        <w:rPr>
          <w:rFonts w:ascii="Times New Roman" w:hAnsi="Times New Roman" w:cs="Times New Roman"/>
          <w:b/>
          <w:bCs/>
          <w:i/>
          <w:iCs/>
          <w:sz w:val="24"/>
          <w:szCs w:val="24"/>
        </w:rPr>
        <w:t>5</w:t>
      </w:r>
      <w:r w:rsidR="00974A65" w:rsidRPr="00151E37">
        <w:rPr>
          <w:rFonts w:ascii="Times New Roman" w:hAnsi="Times New Roman" w:cs="Times New Roman"/>
          <w:b/>
          <w:bCs/>
          <w:i/>
          <w:iCs/>
          <w:sz w:val="24"/>
          <w:szCs w:val="24"/>
        </w:rPr>
        <w:t>80 m</w:t>
      </w:r>
      <w:r w:rsidR="00974A65">
        <w:rPr>
          <w:rFonts w:ascii="Times New Roman" w:hAnsi="Times New Roman" w:cs="Times New Roman"/>
          <w:sz w:val="24"/>
          <w:szCs w:val="24"/>
        </w:rPr>
        <w:t xml:space="preserve"> in group profits in the global markets to achieve the customer’s expectations in the “competitive markets” and it has also been able to execute various business plans in global markets (N</w:t>
      </w:r>
      <w:r w:rsidR="00974A65" w:rsidRPr="00B15B9A">
        <w:rPr>
          <w:rFonts w:ascii="Times New Roman" w:hAnsi="Times New Roman" w:cs="Times New Roman"/>
          <w:sz w:val="24"/>
          <w:szCs w:val="24"/>
        </w:rPr>
        <w:t>extplc.co.uk</w:t>
      </w:r>
      <w:r w:rsidR="00974A65">
        <w:rPr>
          <w:rFonts w:ascii="Times New Roman" w:hAnsi="Times New Roman" w:cs="Times New Roman"/>
          <w:sz w:val="24"/>
          <w:szCs w:val="24"/>
        </w:rPr>
        <w:t xml:space="preserve">, </w:t>
      </w:r>
      <w:r w:rsidR="00974A65" w:rsidRPr="00B15B9A">
        <w:rPr>
          <w:rFonts w:ascii="Times New Roman" w:hAnsi="Times New Roman" w:cs="Times New Roman"/>
          <w:sz w:val="24"/>
          <w:szCs w:val="24"/>
        </w:rPr>
        <w:t>2022</w:t>
      </w:r>
      <w:r w:rsidR="00974A65">
        <w:rPr>
          <w:rFonts w:ascii="Times New Roman" w:hAnsi="Times New Roman" w:cs="Times New Roman"/>
          <w:sz w:val="24"/>
          <w:szCs w:val="24"/>
        </w:rPr>
        <w:t>).</w:t>
      </w:r>
      <w:r w:rsidR="002763D1">
        <w:rPr>
          <w:rFonts w:ascii="Times New Roman" w:hAnsi="Times New Roman" w:cs="Times New Roman"/>
          <w:sz w:val="24"/>
          <w:szCs w:val="24"/>
        </w:rPr>
        <w:t xml:space="preserve"> The company has </w:t>
      </w:r>
      <w:r w:rsidR="00700B31">
        <w:rPr>
          <w:rFonts w:ascii="Times New Roman" w:hAnsi="Times New Roman" w:cs="Times New Roman"/>
          <w:sz w:val="24"/>
          <w:szCs w:val="24"/>
        </w:rPr>
        <w:t>improved</w:t>
      </w:r>
      <w:r w:rsidR="002763D1">
        <w:rPr>
          <w:rFonts w:ascii="Times New Roman" w:hAnsi="Times New Roman" w:cs="Times New Roman"/>
          <w:sz w:val="24"/>
          <w:szCs w:val="24"/>
        </w:rPr>
        <w:t xml:space="preserve"> </w:t>
      </w:r>
      <w:r w:rsidR="00700B31">
        <w:rPr>
          <w:rFonts w:ascii="Times New Roman" w:hAnsi="Times New Roman" w:cs="Times New Roman"/>
          <w:sz w:val="24"/>
          <w:szCs w:val="24"/>
        </w:rPr>
        <w:t>its</w:t>
      </w:r>
      <w:r w:rsidR="002763D1">
        <w:rPr>
          <w:rFonts w:ascii="Times New Roman" w:hAnsi="Times New Roman" w:cs="Times New Roman"/>
          <w:sz w:val="24"/>
          <w:szCs w:val="24"/>
        </w:rPr>
        <w:t xml:space="preserve"> </w:t>
      </w:r>
      <w:r w:rsidR="00700B31">
        <w:rPr>
          <w:rFonts w:ascii="Times New Roman" w:hAnsi="Times New Roman" w:cs="Times New Roman"/>
          <w:sz w:val="24"/>
          <w:szCs w:val="24"/>
        </w:rPr>
        <w:t>employee</w:t>
      </w:r>
      <w:r w:rsidR="002763D1">
        <w:rPr>
          <w:rFonts w:ascii="Times New Roman" w:hAnsi="Times New Roman" w:cs="Times New Roman"/>
          <w:sz w:val="24"/>
          <w:szCs w:val="24"/>
        </w:rPr>
        <w:t xml:space="preserve"> communication systems and it has also </w:t>
      </w:r>
      <w:r w:rsidR="00700B31">
        <w:rPr>
          <w:rFonts w:ascii="Times New Roman" w:hAnsi="Times New Roman" w:cs="Times New Roman"/>
          <w:sz w:val="24"/>
          <w:szCs w:val="24"/>
        </w:rPr>
        <w:t xml:space="preserve">achieved profitability in the global market in the business revenue in the communication systems. </w:t>
      </w:r>
    </w:p>
    <w:p w14:paraId="64B23496" w14:textId="489442AB" w:rsidR="00067804" w:rsidRDefault="00067804" w:rsidP="00067804">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IN" w:eastAsia="en-IN"/>
        </w:rPr>
        <w:drawing>
          <wp:inline distT="0" distB="0" distL="0" distR="0" wp14:anchorId="3FBB5B71" wp14:editId="5F64B8D2">
            <wp:extent cx="3619500" cy="23622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ACE7169" w14:textId="13068E0E" w:rsidR="00A41D4B" w:rsidRDefault="00A41D4B" w:rsidP="00067804">
      <w:pPr>
        <w:spacing w:line="360" w:lineRule="auto"/>
        <w:jc w:val="center"/>
        <w:rPr>
          <w:rFonts w:ascii="Times New Roman" w:hAnsi="Times New Roman" w:cs="Times New Roman"/>
          <w:b/>
          <w:bCs/>
          <w:sz w:val="24"/>
          <w:szCs w:val="24"/>
        </w:rPr>
      </w:pPr>
      <w:r w:rsidRPr="00A41D4B">
        <w:rPr>
          <w:rFonts w:ascii="Times New Roman" w:hAnsi="Times New Roman" w:cs="Times New Roman"/>
          <w:b/>
          <w:bCs/>
          <w:sz w:val="24"/>
          <w:szCs w:val="24"/>
        </w:rPr>
        <w:t>Figure 3:</w:t>
      </w:r>
      <w:r>
        <w:rPr>
          <w:rFonts w:ascii="Times New Roman" w:hAnsi="Times New Roman" w:cs="Times New Roman"/>
          <w:sz w:val="24"/>
          <w:szCs w:val="24"/>
        </w:rPr>
        <w:t xml:space="preserve"> </w:t>
      </w:r>
      <w:r>
        <w:rPr>
          <w:rFonts w:ascii="Times New Roman" w:hAnsi="Times New Roman" w:cs="Times New Roman"/>
          <w:b/>
          <w:bCs/>
          <w:sz w:val="24"/>
          <w:szCs w:val="24"/>
        </w:rPr>
        <w:t>Customer Journey and Communication channels</w:t>
      </w:r>
    </w:p>
    <w:p w14:paraId="7D846029" w14:textId="02966159" w:rsidR="00A41D4B" w:rsidRPr="00A41D4B" w:rsidRDefault="00A41D4B" w:rsidP="0006780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As per the view of </w:t>
      </w:r>
      <w:r w:rsidRPr="0025698A">
        <w:rPr>
          <w:rFonts w:ascii="Times New Roman" w:hAnsi="Times New Roman" w:cs="Times New Roman"/>
          <w:color w:val="222222"/>
          <w:sz w:val="24"/>
          <w:szCs w:val="24"/>
          <w:shd w:val="clear" w:color="auto" w:fill="FFFFFF"/>
        </w:rPr>
        <w:t>Fahy</w:t>
      </w:r>
      <w:r>
        <w:rPr>
          <w:rFonts w:ascii="Times New Roman" w:hAnsi="Times New Roman" w:cs="Times New Roman"/>
          <w:sz w:val="24"/>
          <w:szCs w:val="24"/>
        </w:rPr>
        <w:t xml:space="preserve"> </w:t>
      </w:r>
      <w:r w:rsidRPr="0025698A">
        <w:rPr>
          <w:rFonts w:ascii="Times New Roman" w:hAnsi="Times New Roman" w:cs="Times New Roman"/>
          <w:color w:val="222222"/>
          <w:sz w:val="24"/>
          <w:szCs w:val="24"/>
          <w:shd w:val="clear" w:color="auto" w:fill="FFFFFF"/>
        </w:rPr>
        <w:t>and Jobber</w:t>
      </w:r>
      <w:r>
        <w:rPr>
          <w:rFonts w:ascii="Times New Roman" w:hAnsi="Times New Roman" w:cs="Times New Roman"/>
          <w:sz w:val="24"/>
          <w:szCs w:val="24"/>
        </w:rPr>
        <w:t>, 2019)</w:t>
      </w:r>
    </w:p>
    <w:p w14:paraId="71F3EF11" w14:textId="77777777" w:rsidR="00E6450F" w:rsidRDefault="00246ADB"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opinion of </w:t>
      </w:r>
      <w:r w:rsidRPr="0025698A">
        <w:rPr>
          <w:rFonts w:ascii="Times New Roman" w:hAnsi="Times New Roman" w:cs="Times New Roman"/>
          <w:color w:val="222222"/>
          <w:sz w:val="24"/>
          <w:szCs w:val="24"/>
          <w:shd w:val="clear" w:color="auto" w:fill="FFFFFF"/>
        </w:rPr>
        <w:t>Kotler</w:t>
      </w:r>
      <w:r>
        <w:rPr>
          <w:rFonts w:ascii="Times New Roman" w:hAnsi="Times New Roman" w:cs="Times New Roman"/>
          <w:sz w:val="24"/>
          <w:szCs w:val="24"/>
        </w:rPr>
        <w:t xml:space="preserve"> </w:t>
      </w:r>
      <w:r>
        <w:rPr>
          <w:rFonts w:ascii="Times New Roman" w:hAnsi="Times New Roman" w:cs="Times New Roman"/>
          <w:i/>
          <w:iCs/>
          <w:sz w:val="24"/>
          <w:szCs w:val="24"/>
        </w:rPr>
        <w:t xml:space="preserve">et al. </w:t>
      </w:r>
      <w:r>
        <w:rPr>
          <w:rFonts w:ascii="Times New Roman" w:hAnsi="Times New Roman" w:cs="Times New Roman"/>
          <w:sz w:val="24"/>
          <w:szCs w:val="24"/>
        </w:rPr>
        <w:t>(2018), e</w:t>
      </w:r>
      <w:r w:rsidR="00CC44D5">
        <w:rPr>
          <w:rFonts w:ascii="Times New Roman" w:hAnsi="Times New Roman" w:cs="Times New Roman"/>
          <w:sz w:val="24"/>
          <w:szCs w:val="24"/>
        </w:rPr>
        <w:t>ffecting communication systems is very effective to grow the business</w:t>
      </w:r>
      <w:r w:rsidR="008C159E">
        <w:rPr>
          <w:rFonts w:ascii="Times New Roman" w:hAnsi="Times New Roman" w:cs="Times New Roman"/>
          <w:sz w:val="24"/>
          <w:szCs w:val="24"/>
        </w:rPr>
        <w:t xml:space="preserve"> </w:t>
      </w:r>
      <w:r w:rsidR="00CC44D5">
        <w:rPr>
          <w:rFonts w:ascii="Times New Roman" w:hAnsi="Times New Roman" w:cs="Times New Roman"/>
          <w:sz w:val="24"/>
          <w:szCs w:val="24"/>
        </w:rPr>
        <w:t xml:space="preserve">policy and it has also </w:t>
      </w:r>
      <w:r w:rsidR="008C159E">
        <w:rPr>
          <w:rFonts w:ascii="Times New Roman" w:hAnsi="Times New Roman" w:cs="Times New Roman"/>
          <w:sz w:val="24"/>
          <w:szCs w:val="24"/>
        </w:rPr>
        <w:t>achieved</w:t>
      </w:r>
      <w:r w:rsidR="00B8245A">
        <w:rPr>
          <w:rFonts w:ascii="Times New Roman" w:hAnsi="Times New Roman" w:cs="Times New Roman"/>
          <w:sz w:val="24"/>
          <w:szCs w:val="24"/>
        </w:rPr>
        <w:t xml:space="preserve"> the brand image in the </w:t>
      </w:r>
      <w:r w:rsidR="008C159E">
        <w:rPr>
          <w:rFonts w:ascii="Times New Roman" w:hAnsi="Times New Roman" w:cs="Times New Roman"/>
          <w:sz w:val="24"/>
          <w:szCs w:val="24"/>
        </w:rPr>
        <w:t>stakeholder’s</w:t>
      </w:r>
      <w:r w:rsidR="00B8245A">
        <w:rPr>
          <w:rFonts w:ascii="Times New Roman" w:hAnsi="Times New Roman" w:cs="Times New Roman"/>
          <w:sz w:val="24"/>
          <w:szCs w:val="24"/>
        </w:rPr>
        <w:t xml:space="preserve"> </w:t>
      </w:r>
      <w:r w:rsidR="008C159E">
        <w:rPr>
          <w:rFonts w:ascii="Times New Roman" w:hAnsi="Times New Roman" w:cs="Times New Roman"/>
          <w:sz w:val="24"/>
          <w:szCs w:val="24"/>
        </w:rPr>
        <w:t>engagements</w:t>
      </w:r>
      <w:r w:rsidR="00B8245A">
        <w:rPr>
          <w:rFonts w:ascii="Times New Roman" w:hAnsi="Times New Roman" w:cs="Times New Roman"/>
          <w:sz w:val="24"/>
          <w:szCs w:val="24"/>
        </w:rPr>
        <w:t xml:space="preserve">. </w:t>
      </w:r>
      <w:r w:rsidR="008C159E">
        <w:rPr>
          <w:rFonts w:ascii="Times New Roman" w:hAnsi="Times New Roman" w:cs="Times New Roman"/>
          <w:sz w:val="24"/>
          <w:szCs w:val="24"/>
        </w:rPr>
        <w:t>Stakeholders’</w:t>
      </w:r>
      <w:r w:rsidR="00B8245A">
        <w:rPr>
          <w:rFonts w:ascii="Times New Roman" w:hAnsi="Times New Roman" w:cs="Times New Roman"/>
          <w:sz w:val="24"/>
          <w:szCs w:val="24"/>
        </w:rPr>
        <w:t xml:space="preserve"> </w:t>
      </w:r>
      <w:r w:rsidR="008C159E">
        <w:rPr>
          <w:rFonts w:ascii="Times New Roman" w:hAnsi="Times New Roman" w:cs="Times New Roman"/>
          <w:sz w:val="24"/>
          <w:szCs w:val="24"/>
        </w:rPr>
        <w:t>engagement</w:t>
      </w:r>
      <w:r w:rsidR="00B8245A">
        <w:rPr>
          <w:rFonts w:ascii="Times New Roman" w:hAnsi="Times New Roman" w:cs="Times New Roman"/>
          <w:sz w:val="24"/>
          <w:szCs w:val="24"/>
        </w:rPr>
        <w:t xml:space="preserve"> is the most essential policy to enhance the </w:t>
      </w:r>
      <w:r w:rsidR="008C159E">
        <w:rPr>
          <w:rFonts w:ascii="Times New Roman" w:hAnsi="Times New Roman" w:cs="Times New Roman"/>
          <w:sz w:val="24"/>
          <w:szCs w:val="24"/>
        </w:rPr>
        <w:t>company’s</w:t>
      </w:r>
      <w:r w:rsidR="00B8245A">
        <w:rPr>
          <w:rFonts w:ascii="Times New Roman" w:hAnsi="Times New Roman" w:cs="Times New Roman"/>
          <w:sz w:val="24"/>
          <w:szCs w:val="24"/>
        </w:rPr>
        <w:t xml:space="preserve"> </w:t>
      </w:r>
      <w:r w:rsidR="00783793">
        <w:rPr>
          <w:rFonts w:ascii="Times New Roman" w:hAnsi="Times New Roman" w:cs="Times New Roman"/>
          <w:sz w:val="24"/>
          <w:szCs w:val="24"/>
        </w:rPr>
        <w:t>development</w:t>
      </w:r>
      <w:r w:rsidR="008C2AED">
        <w:rPr>
          <w:rFonts w:ascii="Times New Roman" w:hAnsi="Times New Roman" w:cs="Times New Roman"/>
          <w:sz w:val="24"/>
          <w:szCs w:val="24"/>
        </w:rPr>
        <w:t>.</w:t>
      </w:r>
      <w:r w:rsidR="00B8245A">
        <w:rPr>
          <w:rFonts w:ascii="Times New Roman" w:hAnsi="Times New Roman" w:cs="Times New Roman"/>
          <w:sz w:val="24"/>
          <w:szCs w:val="24"/>
        </w:rPr>
        <w:t xml:space="preserve"> </w:t>
      </w:r>
      <w:r w:rsidR="009E64C7">
        <w:rPr>
          <w:rFonts w:ascii="Times New Roman" w:hAnsi="Times New Roman" w:cs="Times New Roman"/>
          <w:sz w:val="24"/>
          <w:szCs w:val="24"/>
        </w:rPr>
        <w:t xml:space="preserve">As per the words stated by </w:t>
      </w:r>
      <w:r w:rsidR="009E64C7" w:rsidRPr="0025698A">
        <w:rPr>
          <w:rFonts w:ascii="Times New Roman" w:hAnsi="Times New Roman" w:cs="Times New Roman"/>
          <w:color w:val="222222"/>
          <w:sz w:val="24"/>
          <w:szCs w:val="24"/>
          <w:shd w:val="clear" w:color="auto" w:fill="FFFFFF"/>
        </w:rPr>
        <w:t>Bocconcelli</w:t>
      </w:r>
      <w:r w:rsidR="009E64C7">
        <w:rPr>
          <w:rFonts w:ascii="Times New Roman" w:hAnsi="Times New Roman" w:cs="Times New Roman"/>
          <w:sz w:val="24"/>
          <w:szCs w:val="24"/>
        </w:rPr>
        <w:t xml:space="preserve"> </w:t>
      </w:r>
      <w:r w:rsidR="009E64C7">
        <w:rPr>
          <w:rFonts w:ascii="Times New Roman" w:hAnsi="Times New Roman" w:cs="Times New Roman"/>
          <w:i/>
          <w:iCs/>
          <w:sz w:val="24"/>
          <w:szCs w:val="24"/>
        </w:rPr>
        <w:t xml:space="preserve">et al. </w:t>
      </w:r>
      <w:r w:rsidR="009E64C7">
        <w:rPr>
          <w:rFonts w:ascii="Times New Roman" w:hAnsi="Times New Roman" w:cs="Times New Roman"/>
          <w:sz w:val="24"/>
          <w:szCs w:val="24"/>
        </w:rPr>
        <w:t>(2018), the</w:t>
      </w:r>
      <w:r w:rsidR="00B8245A">
        <w:rPr>
          <w:rFonts w:ascii="Times New Roman" w:hAnsi="Times New Roman" w:cs="Times New Roman"/>
          <w:sz w:val="24"/>
          <w:szCs w:val="24"/>
        </w:rPr>
        <w:t xml:space="preserve"> Next Plc </w:t>
      </w:r>
      <w:r w:rsidR="008C159E">
        <w:rPr>
          <w:rFonts w:ascii="Times New Roman" w:hAnsi="Times New Roman" w:cs="Times New Roman"/>
          <w:sz w:val="24"/>
          <w:szCs w:val="24"/>
        </w:rPr>
        <w:t>company</w:t>
      </w:r>
      <w:r w:rsidR="00B8245A">
        <w:rPr>
          <w:rFonts w:ascii="Times New Roman" w:hAnsi="Times New Roman" w:cs="Times New Roman"/>
          <w:sz w:val="24"/>
          <w:szCs w:val="24"/>
        </w:rPr>
        <w:t xml:space="preserve"> </w:t>
      </w:r>
      <w:r w:rsidR="008C159E">
        <w:rPr>
          <w:rFonts w:ascii="Times New Roman" w:hAnsi="Times New Roman" w:cs="Times New Roman"/>
          <w:sz w:val="24"/>
          <w:szCs w:val="24"/>
        </w:rPr>
        <w:t>has</w:t>
      </w:r>
      <w:r w:rsidR="00B8245A">
        <w:rPr>
          <w:rFonts w:ascii="Times New Roman" w:hAnsi="Times New Roman" w:cs="Times New Roman"/>
          <w:sz w:val="24"/>
          <w:szCs w:val="24"/>
        </w:rPr>
        <w:t xml:space="preserve"> </w:t>
      </w:r>
      <w:r w:rsidR="008C159E">
        <w:rPr>
          <w:rFonts w:ascii="Times New Roman" w:hAnsi="Times New Roman" w:cs="Times New Roman"/>
          <w:sz w:val="24"/>
          <w:szCs w:val="24"/>
        </w:rPr>
        <w:t>followed</w:t>
      </w:r>
      <w:r w:rsidR="00B8245A">
        <w:rPr>
          <w:rFonts w:ascii="Times New Roman" w:hAnsi="Times New Roman" w:cs="Times New Roman"/>
          <w:sz w:val="24"/>
          <w:szCs w:val="24"/>
        </w:rPr>
        <w:t xml:space="preserve"> the </w:t>
      </w:r>
      <w:r w:rsidR="008C159E">
        <w:rPr>
          <w:rFonts w:ascii="Times New Roman" w:hAnsi="Times New Roman" w:cs="Times New Roman"/>
          <w:sz w:val="24"/>
          <w:szCs w:val="24"/>
        </w:rPr>
        <w:t>various</w:t>
      </w:r>
      <w:r w:rsidR="00B8245A">
        <w:rPr>
          <w:rFonts w:ascii="Times New Roman" w:hAnsi="Times New Roman" w:cs="Times New Roman"/>
          <w:sz w:val="24"/>
          <w:szCs w:val="24"/>
        </w:rPr>
        <w:t xml:space="preserve"> </w:t>
      </w:r>
      <w:r w:rsidR="008C159E">
        <w:rPr>
          <w:rFonts w:ascii="Times New Roman" w:hAnsi="Times New Roman" w:cs="Times New Roman"/>
          <w:sz w:val="24"/>
          <w:szCs w:val="24"/>
        </w:rPr>
        <w:t>communications</w:t>
      </w:r>
      <w:r w:rsidR="00B8245A">
        <w:rPr>
          <w:rFonts w:ascii="Times New Roman" w:hAnsi="Times New Roman" w:cs="Times New Roman"/>
          <w:sz w:val="24"/>
          <w:szCs w:val="24"/>
        </w:rPr>
        <w:t xml:space="preserve"> cha</w:t>
      </w:r>
      <w:r w:rsidR="008C159E">
        <w:rPr>
          <w:rFonts w:ascii="Times New Roman" w:hAnsi="Times New Roman" w:cs="Times New Roman"/>
          <w:sz w:val="24"/>
          <w:szCs w:val="24"/>
        </w:rPr>
        <w:t xml:space="preserve">nnels in the competitive types of </w:t>
      </w:r>
      <w:r w:rsidR="00D409D9">
        <w:rPr>
          <w:rFonts w:ascii="Times New Roman" w:hAnsi="Times New Roman" w:cs="Times New Roman"/>
          <w:sz w:val="24"/>
          <w:szCs w:val="24"/>
        </w:rPr>
        <w:t>organizations</w:t>
      </w:r>
      <w:r w:rsidR="008C159E">
        <w:rPr>
          <w:rFonts w:ascii="Times New Roman" w:hAnsi="Times New Roman" w:cs="Times New Roman"/>
          <w:sz w:val="24"/>
          <w:szCs w:val="24"/>
        </w:rPr>
        <w:t xml:space="preserve"> or business markets. It has achieved the company’s objectives and business goals through the communications systems. </w:t>
      </w:r>
      <w:r w:rsidR="00827627">
        <w:rPr>
          <w:rFonts w:ascii="Times New Roman" w:hAnsi="Times New Roman" w:cs="Times New Roman"/>
          <w:sz w:val="24"/>
          <w:szCs w:val="24"/>
        </w:rPr>
        <w:t xml:space="preserve">As per the words of </w:t>
      </w:r>
      <w:r w:rsidR="00827627" w:rsidRPr="0025698A">
        <w:rPr>
          <w:rFonts w:ascii="Times New Roman" w:hAnsi="Times New Roman" w:cs="Times New Roman"/>
          <w:color w:val="222222"/>
          <w:sz w:val="24"/>
          <w:szCs w:val="24"/>
          <w:shd w:val="clear" w:color="auto" w:fill="FFFFFF"/>
        </w:rPr>
        <w:t>Min</w:t>
      </w:r>
      <w:r w:rsidR="00827627">
        <w:rPr>
          <w:rFonts w:ascii="Times New Roman" w:hAnsi="Times New Roman" w:cs="Times New Roman"/>
          <w:sz w:val="24"/>
          <w:szCs w:val="24"/>
        </w:rPr>
        <w:t xml:space="preserve"> </w:t>
      </w:r>
      <w:r w:rsidR="00827627">
        <w:rPr>
          <w:rFonts w:ascii="Times New Roman" w:hAnsi="Times New Roman" w:cs="Times New Roman"/>
          <w:i/>
          <w:iCs/>
          <w:sz w:val="24"/>
          <w:szCs w:val="24"/>
        </w:rPr>
        <w:t xml:space="preserve">et al. </w:t>
      </w:r>
      <w:r w:rsidR="00827627">
        <w:rPr>
          <w:rFonts w:ascii="Times New Roman" w:hAnsi="Times New Roman" w:cs="Times New Roman"/>
          <w:sz w:val="24"/>
          <w:szCs w:val="24"/>
        </w:rPr>
        <w:t xml:space="preserve">(2019), </w:t>
      </w:r>
      <w:r w:rsidR="00AE772B">
        <w:rPr>
          <w:rFonts w:ascii="Times New Roman" w:hAnsi="Times New Roman" w:cs="Times New Roman"/>
          <w:sz w:val="24"/>
          <w:szCs w:val="24"/>
        </w:rPr>
        <w:t>Next Plc</w:t>
      </w:r>
      <w:r w:rsidR="00D409D9">
        <w:rPr>
          <w:rFonts w:ascii="Times New Roman" w:hAnsi="Times New Roman" w:cs="Times New Roman"/>
          <w:sz w:val="24"/>
          <w:szCs w:val="24"/>
        </w:rPr>
        <w:t xml:space="preserve"> also provides customer satisfaction on a large basis in competitive types of markets. Next Plc has also optimized the </w:t>
      </w:r>
      <w:r w:rsidR="00D409D9">
        <w:rPr>
          <w:rFonts w:ascii="Times New Roman" w:hAnsi="Times New Roman" w:cs="Times New Roman"/>
          <w:sz w:val="24"/>
          <w:szCs w:val="24"/>
        </w:rPr>
        <w:lastRenderedPageBreak/>
        <w:t xml:space="preserve">business channel that has enhanced customer feedback and customer satisfaction in the company process in the competitive types markets. </w:t>
      </w:r>
      <w:r w:rsidR="008C159E">
        <w:rPr>
          <w:rFonts w:ascii="Times New Roman" w:hAnsi="Times New Roman" w:cs="Times New Roman"/>
          <w:sz w:val="24"/>
          <w:szCs w:val="24"/>
        </w:rPr>
        <w:t>It ha</w:t>
      </w:r>
      <w:r w:rsidR="00FD6C52">
        <w:rPr>
          <w:rFonts w:ascii="Times New Roman" w:hAnsi="Times New Roman" w:cs="Times New Roman"/>
          <w:sz w:val="24"/>
          <w:szCs w:val="24"/>
        </w:rPr>
        <w:t xml:space="preserve">s enabled us to gain the overall objectives and </w:t>
      </w:r>
      <w:r w:rsidR="00430FD7">
        <w:rPr>
          <w:rFonts w:ascii="Times New Roman" w:hAnsi="Times New Roman" w:cs="Times New Roman"/>
          <w:sz w:val="24"/>
          <w:szCs w:val="24"/>
        </w:rPr>
        <w:t>understand</w:t>
      </w:r>
      <w:r w:rsidR="00FD6C52">
        <w:rPr>
          <w:rFonts w:ascii="Times New Roman" w:hAnsi="Times New Roman" w:cs="Times New Roman"/>
          <w:sz w:val="24"/>
          <w:szCs w:val="24"/>
        </w:rPr>
        <w:t xml:space="preserve"> the company’s</w:t>
      </w:r>
      <w:r w:rsidR="00430FD7">
        <w:rPr>
          <w:rFonts w:ascii="Times New Roman" w:hAnsi="Times New Roman" w:cs="Times New Roman"/>
          <w:sz w:val="24"/>
          <w:szCs w:val="24"/>
        </w:rPr>
        <w:t xml:space="preserve"> support and business support. </w:t>
      </w:r>
    </w:p>
    <w:p w14:paraId="52EAFE0C" w14:textId="04E12C55" w:rsidR="00E03140" w:rsidRDefault="00E03140" w:rsidP="0080101A">
      <w:pPr>
        <w:pStyle w:val="Heading2"/>
      </w:pPr>
      <w:bookmarkStart w:id="8" w:name="_Toc122973938"/>
      <w:r>
        <w:t xml:space="preserve">Evaluation of the marketing management of Next </w:t>
      </w:r>
      <w:r w:rsidR="0043239B">
        <w:t>Plc</w:t>
      </w:r>
      <w:bookmarkEnd w:id="8"/>
    </w:p>
    <w:p w14:paraId="72BE62B0" w14:textId="69AC8F2A" w:rsidR="008D5CA9" w:rsidRDefault="00BB6C16" w:rsidP="008D5C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words stated by </w:t>
      </w:r>
      <w:r w:rsidRPr="0025698A">
        <w:rPr>
          <w:rFonts w:ascii="Times New Roman" w:hAnsi="Times New Roman" w:cs="Times New Roman"/>
          <w:color w:val="222222"/>
          <w:sz w:val="24"/>
          <w:szCs w:val="24"/>
          <w:shd w:val="clear" w:color="auto" w:fill="FFFFFF"/>
        </w:rPr>
        <w:t>Papadas</w:t>
      </w:r>
      <w:r>
        <w:rPr>
          <w:rFonts w:ascii="Times New Roman" w:hAnsi="Times New Roman" w:cs="Times New Roman"/>
          <w:sz w:val="24"/>
          <w:szCs w:val="24"/>
        </w:rPr>
        <w:t xml:space="preserve"> </w:t>
      </w:r>
      <w:r>
        <w:rPr>
          <w:rFonts w:ascii="Times New Roman" w:hAnsi="Times New Roman" w:cs="Times New Roman"/>
          <w:i/>
          <w:iCs/>
          <w:sz w:val="24"/>
          <w:szCs w:val="24"/>
        </w:rPr>
        <w:t xml:space="preserve">et al. </w:t>
      </w:r>
      <w:r>
        <w:rPr>
          <w:rFonts w:ascii="Times New Roman" w:hAnsi="Times New Roman" w:cs="Times New Roman"/>
          <w:sz w:val="24"/>
          <w:szCs w:val="24"/>
        </w:rPr>
        <w:t>(2019), marketing</w:t>
      </w:r>
      <w:r w:rsidR="002E361C">
        <w:rPr>
          <w:rFonts w:ascii="Times New Roman" w:hAnsi="Times New Roman" w:cs="Times New Roman"/>
          <w:sz w:val="24"/>
          <w:szCs w:val="24"/>
        </w:rPr>
        <w:t xml:space="preserve"> management is the vital factor that has represented the total factors of the marketing strategy and it has also </w:t>
      </w:r>
      <w:r w:rsidR="00CC41AC">
        <w:rPr>
          <w:rFonts w:ascii="Times New Roman" w:hAnsi="Times New Roman" w:cs="Times New Roman"/>
          <w:sz w:val="24"/>
          <w:szCs w:val="24"/>
        </w:rPr>
        <w:t xml:space="preserve">been </w:t>
      </w:r>
      <w:r w:rsidR="002E361C">
        <w:rPr>
          <w:rFonts w:ascii="Times New Roman" w:hAnsi="Times New Roman" w:cs="Times New Roman"/>
          <w:sz w:val="24"/>
          <w:szCs w:val="24"/>
        </w:rPr>
        <w:t xml:space="preserve">able to enhance the customer target goals and customer profiles in the comparative business markets. </w:t>
      </w:r>
      <w:r w:rsidR="008D5CA9">
        <w:rPr>
          <w:rFonts w:ascii="Times New Roman" w:hAnsi="Times New Roman" w:cs="Times New Roman"/>
          <w:sz w:val="24"/>
          <w:szCs w:val="24"/>
        </w:rPr>
        <w:t>Next Plc has also focused on the business channel that has enhanced customer feedback and customer satisfaction in the company process in the competitive types markets.</w:t>
      </w:r>
      <w:r w:rsidR="00F968D0">
        <w:rPr>
          <w:rFonts w:ascii="Times New Roman" w:hAnsi="Times New Roman" w:cs="Times New Roman"/>
          <w:sz w:val="24"/>
          <w:szCs w:val="24"/>
        </w:rPr>
        <w:t xml:space="preserve"> </w:t>
      </w:r>
      <w:r w:rsidR="009F56F9">
        <w:rPr>
          <w:rFonts w:ascii="Times New Roman" w:hAnsi="Times New Roman" w:cs="Times New Roman"/>
          <w:sz w:val="24"/>
          <w:szCs w:val="24"/>
        </w:rPr>
        <w:t xml:space="preserve">According to the ideology of </w:t>
      </w:r>
      <w:r w:rsidR="009F56F9" w:rsidRPr="0025698A">
        <w:rPr>
          <w:rFonts w:ascii="Times New Roman" w:hAnsi="Times New Roman" w:cs="Times New Roman"/>
          <w:color w:val="222222"/>
          <w:sz w:val="24"/>
          <w:szCs w:val="24"/>
          <w:shd w:val="clear" w:color="auto" w:fill="FFFFFF"/>
        </w:rPr>
        <w:t>Venciūtė</w:t>
      </w:r>
      <w:r w:rsidR="009F56F9">
        <w:rPr>
          <w:rFonts w:ascii="Times New Roman" w:hAnsi="Times New Roman" w:cs="Times New Roman"/>
          <w:sz w:val="24"/>
          <w:szCs w:val="24"/>
        </w:rPr>
        <w:t xml:space="preserve"> (2018), m</w:t>
      </w:r>
      <w:r w:rsidR="00F968D0">
        <w:rPr>
          <w:rFonts w:ascii="Times New Roman" w:hAnsi="Times New Roman" w:cs="Times New Roman"/>
          <w:sz w:val="24"/>
          <w:szCs w:val="24"/>
        </w:rPr>
        <w:t xml:space="preserve">arketing management has defined </w:t>
      </w:r>
      <w:r w:rsidR="00901A4B">
        <w:rPr>
          <w:rFonts w:ascii="Times New Roman" w:hAnsi="Times New Roman" w:cs="Times New Roman"/>
          <w:sz w:val="24"/>
          <w:szCs w:val="24"/>
        </w:rPr>
        <w:t>a business</w:t>
      </w:r>
      <w:r w:rsidR="00F968D0">
        <w:rPr>
          <w:rFonts w:ascii="Times New Roman" w:hAnsi="Times New Roman" w:cs="Times New Roman"/>
          <w:sz w:val="24"/>
          <w:szCs w:val="24"/>
        </w:rPr>
        <w:t xml:space="preserve"> discipline that has been able to focus on marketing orientation and </w:t>
      </w:r>
      <w:r w:rsidR="00713644">
        <w:rPr>
          <w:rFonts w:ascii="Times New Roman" w:hAnsi="Times New Roman" w:cs="Times New Roman"/>
          <w:sz w:val="24"/>
          <w:szCs w:val="24"/>
        </w:rPr>
        <w:t>other</w:t>
      </w:r>
      <w:r w:rsidR="000A228D">
        <w:rPr>
          <w:rFonts w:ascii="Times New Roman" w:hAnsi="Times New Roman" w:cs="Times New Roman"/>
          <w:sz w:val="24"/>
          <w:szCs w:val="24"/>
        </w:rPr>
        <w:t xml:space="preserve"> </w:t>
      </w:r>
      <w:r w:rsidR="00F968D0">
        <w:rPr>
          <w:rFonts w:ascii="Times New Roman" w:hAnsi="Times New Roman" w:cs="Times New Roman"/>
          <w:sz w:val="24"/>
          <w:szCs w:val="24"/>
        </w:rPr>
        <w:t>enterprises’ techniques to develop the organizations.</w:t>
      </w:r>
      <w:r>
        <w:rPr>
          <w:rFonts w:ascii="Times New Roman" w:hAnsi="Times New Roman" w:cs="Times New Roman"/>
          <w:sz w:val="24"/>
          <w:szCs w:val="24"/>
        </w:rPr>
        <w:t xml:space="preserve"> The consistency of customer sales growth has also been enhanced by the marketing management process. Next plc has been able to analyze the various brand position and helped to evaluate the business structure by using the marketing management process.   </w:t>
      </w:r>
      <w:r w:rsidR="00F968D0">
        <w:rPr>
          <w:rFonts w:ascii="Times New Roman" w:hAnsi="Times New Roman" w:cs="Times New Roman"/>
          <w:sz w:val="24"/>
          <w:szCs w:val="24"/>
        </w:rPr>
        <w:t xml:space="preserve"> </w:t>
      </w:r>
    </w:p>
    <w:p w14:paraId="543B574C" w14:textId="09432D83" w:rsidR="00276C50" w:rsidRDefault="00596A80" w:rsidP="0080101A">
      <w:pPr>
        <w:pStyle w:val="Heading2"/>
      </w:pPr>
      <w:bookmarkStart w:id="9" w:name="_Toc122973939"/>
      <w:r>
        <w:t>Marketing strategy of Next PLC</w:t>
      </w:r>
      <w:bookmarkEnd w:id="9"/>
    </w:p>
    <w:p w14:paraId="44BBCA62" w14:textId="6945B1EF" w:rsidR="003E23D6" w:rsidRDefault="0089419B" w:rsidP="003E23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presumptions of </w:t>
      </w:r>
      <w:r w:rsidRPr="0025698A">
        <w:rPr>
          <w:rFonts w:ascii="Times New Roman" w:hAnsi="Times New Roman" w:cs="Times New Roman"/>
          <w:color w:val="222222"/>
          <w:sz w:val="24"/>
          <w:szCs w:val="24"/>
          <w:shd w:val="clear" w:color="auto" w:fill="FFFFFF"/>
        </w:rPr>
        <w:t>Salunke</w:t>
      </w:r>
      <w:r>
        <w:rPr>
          <w:rFonts w:ascii="Times New Roman" w:hAnsi="Times New Roman" w:cs="Times New Roman"/>
          <w:sz w:val="24"/>
          <w:szCs w:val="24"/>
        </w:rPr>
        <w:t xml:space="preserve"> </w:t>
      </w:r>
      <w:r w:rsidRPr="00A936B8">
        <w:rPr>
          <w:rFonts w:ascii="Times New Roman" w:hAnsi="Times New Roman" w:cs="Times New Roman"/>
          <w:i/>
          <w:iCs/>
          <w:sz w:val="24"/>
          <w:szCs w:val="24"/>
        </w:rPr>
        <w:t>et al</w:t>
      </w:r>
      <w:r>
        <w:rPr>
          <w:rFonts w:ascii="Times New Roman" w:hAnsi="Times New Roman" w:cs="Times New Roman"/>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(2019), marketing</w:t>
      </w:r>
      <w:r w:rsidR="00E6450F">
        <w:rPr>
          <w:rFonts w:ascii="Times New Roman" w:hAnsi="Times New Roman" w:cs="Times New Roman"/>
          <w:sz w:val="24"/>
          <w:szCs w:val="24"/>
        </w:rPr>
        <w:t xml:space="preserve"> </w:t>
      </w:r>
      <w:r w:rsidR="009750C6">
        <w:rPr>
          <w:rFonts w:ascii="Times New Roman" w:hAnsi="Times New Roman" w:cs="Times New Roman"/>
          <w:sz w:val="24"/>
          <w:szCs w:val="24"/>
        </w:rPr>
        <w:t>strategy</w:t>
      </w:r>
      <w:r w:rsidR="00E6450F">
        <w:rPr>
          <w:rFonts w:ascii="Times New Roman" w:hAnsi="Times New Roman" w:cs="Times New Roman"/>
          <w:sz w:val="24"/>
          <w:szCs w:val="24"/>
        </w:rPr>
        <w:t xml:space="preserve"> is the most crucial </w:t>
      </w:r>
      <w:r w:rsidR="009750C6">
        <w:rPr>
          <w:rFonts w:ascii="Times New Roman" w:hAnsi="Times New Roman" w:cs="Times New Roman"/>
          <w:sz w:val="24"/>
          <w:szCs w:val="24"/>
        </w:rPr>
        <w:t>factor</w:t>
      </w:r>
      <w:r w:rsidR="00E6450F">
        <w:rPr>
          <w:rFonts w:ascii="Times New Roman" w:hAnsi="Times New Roman" w:cs="Times New Roman"/>
          <w:sz w:val="24"/>
          <w:szCs w:val="24"/>
        </w:rPr>
        <w:t xml:space="preserve"> of the management process that has able to enhance business growth </w:t>
      </w:r>
      <w:r w:rsidR="009750C6">
        <w:rPr>
          <w:rFonts w:ascii="Times New Roman" w:hAnsi="Times New Roman" w:cs="Times New Roman"/>
          <w:sz w:val="24"/>
          <w:szCs w:val="24"/>
        </w:rPr>
        <w:t>and helped</w:t>
      </w:r>
      <w:r w:rsidR="00E6450F">
        <w:rPr>
          <w:rFonts w:ascii="Times New Roman" w:hAnsi="Times New Roman" w:cs="Times New Roman"/>
          <w:sz w:val="24"/>
          <w:szCs w:val="24"/>
        </w:rPr>
        <w:t xml:space="preserve"> to </w:t>
      </w:r>
      <w:r w:rsidR="009750C6">
        <w:rPr>
          <w:rFonts w:ascii="Times New Roman" w:hAnsi="Times New Roman" w:cs="Times New Roman"/>
          <w:sz w:val="24"/>
          <w:szCs w:val="24"/>
        </w:rPr>
        <w:t>achieve</w:t>
      </w:r>
      <w:r w:rsidR="00E6450F">
        <w:rPr>
          <w:rFonts w:ascii="Times New Roman" w:hAnsi="Times New Roman" w:cs="Times New Roman"/>
          <w:sz w:val="24"/>
          <w:szCs w:val="24"/>
        </w:rPr>
        <w:t xml:space="preserve"> </w:t>
      </w:r>
      <w:r w:rsidR="00364649">
        <w:rPr>
          <w:rFonts w:ascii="Times New Roman" w:hAnsi="Times New Roman" w:cs="Times New Roman"/>
          <w:sz w:val="24"/>
          <w:szCs w:val="24"/>
        </w:rPr>
        <w:t>a</w:t>
      </w:r>
      <w:r w:rsidR="00E6450F">
        <w:rPr>
          <w:rFonts w:ascii="Times New Roman" w:hAnsi="Times New Roman" w:cs="Times New Roman"/>
          <w:sz w:val="24"/>
          <w:szCs w:val="24"/>
        </w:rPr>
        <w:t xml:space="preserve"> </w:t>
      </w:r>
      <w:r w:rsidR="009750C6">
        <w:rPr>
          <w:rFonts w:ascii="Times New Roman" w:hAnsi="Times New Roman" w:cs="Times New Roman"/>
          <w:sz w:val="24"/>
          <w:szCs w:val="24"/>
        </w:rPr>
        <w:t xml:space="preserve">sustainable </w:t>
      </w:r>
      <w:r w:rsidR="00364649">
        <w:rPr>
          <w:rFonts w:ascii="Times New Roman" w:hAnsi="Times New Roman" w:cs="Times New Roman"/>
          <w:sz w:val="24"/>
          <w:szCs w:val="24"/>
        </w:rPr>
        <w:t>business</w:t>
      </w:r>
      <w:r w:rsidR="009750C6">
        <w:rPr>
          <w:rFonts w:ascii="Times New Roman" w:hAnsi="Times New Roman" w:cs="Times New Roman"/>
          <w:sz w:val="24"/>
          <w:szCs w:val="24"/>
        </w:rPr>
        <w:t xml:space="preserve"> </w:t>
      </w:r>
      <w:r w:rsidR="00364649">
        <w:rPr>
          <w:rFonts w:ascii="Times New Roman" w:hAnsi="Times New Roman" w:cs="Times New Roman"/>
          <w:sz w:val="24"/>
          <w:szCs w:val="24"/>
        </w:rPr>
        <w:t>program</w:t>
      </w:r>
      <w:r w:rsidR="009750C6">
        <w:rPr>
          <w:rFonts w:ascii="Times New Roman" w:hAnsi="Times New Roman" w:cs="Times New Roman"/>
          <w:sz w:val="24"/>
          <w:szCs w:val="24"/>
        </w:rPr>
        <w:t xml:space="preserve"> </w:t>
      </w:r>
      <w:r w:rsidR="00364649">
        <w:rPr>
          <w:rFonts w:ascii="Times New Roman" w:hAnsi="Times New Roman" w:cs="Times New Roman"/>
          <w:sz w:val="24"/>
          <w:szCs w:val="24"/>
        </w:rPr>
        <w:t>in the business policy.</w:t>
      </w:r>
      <w:r w:rsidR="0010309B">
        <w:rPr>
          <w:rFonts w:ascii="Times New Roman" w:hAnsi="Times New Roman" w:cs="Times New Roman"/>
          <w:sz w:val="24"/>
          <w:szCs w:val="24"/>
        </w:rPr>
        <w:t xml:space="preserve"> Next Plc has also applied </w:t>
      </w:r>
      <w:r w:rsidR="00D4532C">
        <w:rPr>
          <w:rFonts w:ascii="Times New Roman" w:hAnsi="Times New Roman" w:cs="Times New Roman"/>
          <w:sz w:val="24"/>
          <w:szCs w:val="24"/>
        </w:rPr>
        <w:t xml:space="preserve">the 7 PS </w:t>
      </w:r>
      <w:r w:rsidR="00A068F8">
        <w:rPr>
          <w:rFonts w:ascii="Times New Roman" w:hAnsi="Times New Roman" w:cs="Times New Roman"/>
          <w:sz w:val="24"/>
          <w:szCs w:val="24"/>
        </w:rPr>
        <w:t>“</w:t>
      </w:r>
      <w:r w:rsidR="00D4532C">
        <w:rPr>
          <w:rFonts w:ascii="Times New Roman" w:hAnsi="Times New Roman" w:cs="Times New Roman"/>
          <w:sz w:val="24"/>
          <w:szCs w:val="24"/>
        </w:rPr>
        <w:t>marketing mix</w:t>
      </w:r>
      <w:r w:rsidR="00A068F8">
        <w:rPr>
          <w:rFonts w:ascii="Times New Roman" w:hAnsi="Times New Roman" w:cs="Times New Roman"/>
          <w:sz w:val="24"/>
          <w:szCs w:val="24"/>
        </w:rPr>
        <w:t>”</w:t>
      </w:r>
      <w:r w:rsidR="00D4532C">
        <w:rPr>
          <w:rFonts w:ascii="Times New Roman" w:hAnsi="Times New Roman" w:cs="Times New Roman"/>
          <w:sz w:val="24"/>
          <w:szCs w:val="24"/>
        </w:rPr>
        <w:t xml:space="preserve"> to enhance the marketing strategy in the competitive types of markets</w:t>
      </w:r>
      <w:r w:rsidR="00D52FF8">
        <w:rPr>
          <w:rFonts w:ascii="Times New Roman" w:hAnsi="Times New Roman" w:cs="Times New Roman"/>
          <w:sz w:val="24"/>
          <w:szCs w:val="24"/>
        </w:rPr>
        <w:t xml:space="preserve">. </w:t>
      </w:r>
      <w:r w:rsidR="00364649">
        <w:rPr>
          <w:rFonts w:ascii="Times New Roman" w:hAnsi="Times New Roman" w:cs="Times New Roman"/>
          <w:sz w:val="24"/>
          <w:szCs w:val="24"/>
        </w:rPr>
        <w:t xml:space="preserve"> </w:t>
      </w:r>
      <w:r w:rsidR="004942CE">
        <w:rPr>
          <w:rFonts w:ascii="Times New Roman" w:hAnsi="Times New Roman" w:cs="Times New Roman"/>
          <w:sz w:val="24"/>
          <w:szCs w:val="24"/>
        </w:rPr>
        <w:t xml:space="preserve">Based on the opinion of </w:t>
      </w:r>
      <w:r w:rsidR="004942CE" w:rsidRPr="0025698A">
        <w:rPr>
          <w:rFonts w:ascii="Times New Roman" w:hAnsi="Times New Roman" w:cs="Times New Roman"/>
          <w:color w:val="222222"/>
          <w:sz w:val="24"/>
          <w:szCs w:val="24"/>
          <w:shd w:val="clear" w:color="auto" w:fill="FFFFFF"/>
        </w:rPr>
        <w:t>Di Domenico</w:t>
      </w:r>
      <w:r w:rsidR="004942CE">
        <w:rPr>
          <w:rFonts w:ascii="Times New Roman" w:hAnsi="Times New Roman" w:cs="Times New Roman"/>
          <w:sz w:val="24"/>
          <w:szCs w:val="24"/>
        </w:rPr>
        <w:t xml:space="preserve"> </w:t>
      </w:r>
      <w:r w:rsidR="004942CE">
        <w:rPr>
          <w:rFonts w:ascii="Times New Roman" w:hAnsi="Times New Roman" w:cs="Times New Roman"/>
          <w:i/>
          <w:iCs/>
          <w:sz w:val="24"/>
          <w:szCs w:val="24"/>
        </w:rPr>
        <w:t xml:space="preserve">et al. </w:t>
      </w:r>
      <w:r w:rsidR="004942CE">
        <w:rPr>
          <w:rFonts w:ascii="Times New Roman" w:hAnsi="Times New Roman" w:cs="Times New Roman"/>
          <w:sz w:val="24"/>
          <w:szCs w:val="24"/>
        </w:rPr>
        <w:t>(2021), t</w:t>
      </w:r>
      <w:r w:rsidR="001879C8">
        <w:rPr>
          <w:rFonts w:ascii="Times New Roman" w:hAnsi="Times New Roman" w:cs="Times New Roman"/>
          <w:sz w:val="24"/>
          <w:szCs w:val="24"/>
        </w:rPr>
        <w:t xml:space="preserve">he 7 PS marketing has consisted of the products, promotion, place, price, process, people, </w:t>
      </w:r>
      <w:r w:rsidR="007D690C">
        <w:rPr>
          <w:rFonts w:ascii="Times New Roman" w:hAnsi="Times New Roman" w:cs="Times New Roman"/>
          <w:sz w:val="24"/>
          <w:szCs w:val="24"/>
        </w:rPr>
        <w:t xml:space="preserve">and </w:t>
      </w:r>
      <w:r w:rsidR="001879C8">
        <w:rPr>
          <w:rFonts w:ascii="Times New Roman" w:hAnsi="Times New Roman" w:cs="Times New Roman"/>
          <w:sz w:val="24"/>
          <w:szCs w:val="24"/>
        </w:rPr>
        <w:t>physical evidence</w:t>
      </w:r>
      <w:r w:rsidR="007D690C">
        <w:rPr>
          <w:rFonts w:ascii="Times New Roman" w:hAnsi="Times New Roman" w:cs="Times New Roman"/>
          <w:sz w:val="24"/>
          <w:szCs w:val="24"/>
        </w:rPr>
        <w:t xml:space="preserve">. The </w:t>
      </w:r>
      <w:r w:rsidR="00A068F8">
        <w:rPr>
          <w:rFonts w:ascii="Times New Roman" w:hAnsi="Times New Roman" w:cs="Times New Roman"/>
          <w:sz w:val="24"/>
          <w:szCs w:val="24"/>
        </w:rPr>
        <w:t>“</w:t>
      </w:r>
      <w:r w:rsidR="007D690C">
        <w:rPr>
          <w:rFonts w:ascii="Times New Roman" w:hAnsi="Times New Roman" w:cs="Times New Roman"/>
          <w:sz w:val="24"/>
          <w:szCs w:val="24"/>
        </w:rPr>
        <w:t xml:space="preserve">7 </w:t>
      </w:r>
      <w:r w:rsidR="00FB3F10">
        <w:rPr>
          <w:rFonts w:ascii="Times New Roman" w:hAnsi="Times New Roman" w:cs="Times New Roman"/>
          <w:sz w:val="24"/>
          <w:szCs w:val="24"/>
        </w:rPr>
        <w:t>PS</w:t>
      </w:r>
      <w:r w:rsidR="007D690C">
        <w:rPr>
          <w:rFonts w:ascii="Times New Roman" w:hAnsi="Times New Roman" w:cs="Times New Roman"/>
          <w:sz w:val="24"/>
          <w:szCs w:val="24"/>
        </w:rPr>
        <w:t xml:space="preserve"> marketing strategy</w:t>
      </w:r>
      <w:r w:rsidR="00A068F8">
        <w:rPr>
          <w:rFonts w:ascii="Times New Roman" w:hAnsi="Times New Roman" w:cs="Times New Roman"/>
          <w:sz w:val="24"/>
          <w:szCs w:val="24"/>
        </w:rPr>
        <w:t>”</w:t>
      </w:r>
      <w:r w:rsidR="007D690C">
        <w:rPr>
          <w:rFonts w:ascii="Times New Roman" w:hAnsi="Times New Roman" w:cs="Times New Roman"/>
          <w:sz w:val="24"/>
          <w:szCs w:val="24"/>
        </w:rPr>
        <w:t xml:space="preserve"> has enabled </w:t>
      </w:r>
      <w:r w:rsidR="00834A0D">
        <w:rPr>
          <w:rFonts w:ascii="Times New Roman" w:hAnsi="Times New Roman" w:cs="Times New Roman"/>
          <w:sz w:val="24"/>
          <w:szCs w:val="24"/>
        </w:rPr>
        <w:t xml:space="preserve">to enhance the </w:t>
      </w:r>
      <w:r w:rsidR="00FB3F10">
        <w:rPr>
          <w:rFonts w:ascii="Times New Roman" w:hAnsi="Times New Roman" w:cs="Times New Roman"/>
          <w:sz w:val="24"/>
          <w:szCs w:val="24"/>
        </w:rPr>
        <w:t>business</w:t>
      </w:r>
      <w:r w:rsidR="007D690C">
        <w:rPr>
          <w:rFonts w:ascii="Times New Roman" w:hAnsi="Times New Roman" w:cs="Times New Roman"/>
          <w:sz w:val="24"/>
          <w:szCs w:val="24"/>
        </w:rPr>
        <w:t xml:space="preserve"> revenue </w:t>
      </w:r>
      <w:r w:rsidR="00834A0D">
        <w:rPr>
          <w:rFonts w:ascii="Times New Roman" w:hAnsi="Times New Roman" w:cs="Times New Roman"/>
          <w:sz w:val="24"/>
          <w:szCs w:val="24"/>
        </w:rPr>
        <w:t xml:space="preserve">also </w:t>
      </w:r>
      <w:r w:rsidR="007D690C">
        <w:rPr>
          <w:rFonts w:ascii="Times New Roman" w:hAnsi="Times New Roman" w:cs="Times New Roman"/>
          <w:sz w:val="24"/>
          <w:szCs w:val="24"/>
        </w:rPr>
        <w:t xml:space="preserve">attracts customers to create the new brand logo </w:t>
      </w:r>
      <w:r w:rsidR="00FB3F10">
        <w:rPr>
          <w:rFonts w:ascii="Times New Roman" w:hAnsi="Times New Roman" w:cs="Times New Roman"/>
          <w:sz w:val="24"/>
          <w:szCs w:val="24"/>
        </w:rPr>
        <w:t>and</w:t>
      </w:r>
      <w:r w:rsidR="007D690C">
        <w:rPr>
          <w:rFonts w:ascii="Times New Roman" w:hAnsi="Times New Roman" w:cs="Times New Roman"/>
          <w:sz w:val="24"/>
          <w:szCs w:val="24"/>
        </w:rPr>
        <w:t xml:space="preserve"> affected the popular marketing services in the </w:t>
      </w:r>
      <w:r w:rsidR="00FB3F10">
        <w:rPr>
          <w:rFonts w:ascii="Times New Roman" w:hAnsi="Times New Roman" w:cs="Times New Roman"/>
          <w:sz w:val="24"/>
          <w:szCs w:val="24"/>
        </w:rPr>
        <w:t>company’s</w:t>
      </w:r>
      <w:r w:rsidR="007D690C">
        <w:rPr>
          <w:rFonts w:ascii="Times New Roman" w:hAnsi="Times New Roman" w:cs="Times New Roman"/>
          <w:sz w:val="24"/>
          <w:szCs w:val="24"/>
        </w:rPr>
        <w:t xml:space="preserve"> cultural training of the “digital marketing mix”.</w:t>
      </w:r>
      <w:r w:rsidR="008D5456">
        <w:rPr>
          <w:rFonts w:ascii="Times New Roman" w:hAnsi="Times New Roman" w:cs="Times New Roman"/>
          <w:sz w:val="24"/>
          <w:szCs w:val="24"/>
        </w:rPr>
        <w:t xml:space="preserve"> </w:t>
      </w:r>
      <w:r w:rsidR="003E23D6">
        <w:rPr>
          <w:rFonts w:ascii="Times New Roman" w:hAnsi="Times New Roman" w:cs="Times New Roman"/>
          <w:sz w:val="24"/>
          <w:szCs w:val="24"/>
        </w:rPr>
        <w:t xml:space="preserve">Next Plc has provided “external marketing communication” to improve business growth and market profitability in competitive types of markets. </w:t>
      </w:r>
    </w:p>
    <w:p w14:paraId="01902BB2" w14:textId="3FB3B19A" w:rsidR="003E23D6" w:rsidRDefault="003E23D6" w:rsidP="003E23D6">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IN" w:eastAsia="en-IN"/>
        </w:rPr>
        <w:lastRenderedPageBreak/>
        <w:drawing>
          <wp:inline distT="0" distB="0" distL="0" distR="0" wp14:anchorId="76EADEEE" wp14:editId="52072B49">
            <wp:extent cx="3152775" cy="283845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37C1C37" w14:textId="50EE0889" w:rsidR="003E23D6" w:rsidRDefault="003E23D6" w:rsidP="003E23D6">
      <w:pPr>
        <w:spacing w:line="360" w:lineRule="auto"/>
        <w:jc w:val="center"/>
        <w:rPr>
          <w:rFonts w:ascii="Times New Roman" w:hAnsi="Times New Roman" w:cs="Times New Roman"/>
          <w:b/>
          <w:bCs/>
          <w:sz w:val="24"/>
          <w:szCs w:val="24"/>
        </w:rPr>
      </w:pPr>
      <w:r w:rsidRPr="003E23D6">
        <w:rPr>
          <w:rFonts w:ascii="Times New Roman" w:hAnsi="Times New Roman" w:cs="Times New Roman"/>
          <w:b/>
          <w:bCs/>
          <w:sz w:val="24"/>
          <w:szCs w:val="24"/>
        </w:rPr>
        <w:t>Figure 4: Marketing strategy of Next PLC</w:t>
      </w:r>
    </w:p>
    <w:p w14:paraId="56CA4436" w14:textId="2397895F" w:rsidR="003E23D6" w:rsidRDefault="003E23D6" w:rsidP="003E23D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A068F8">
        <w:rPr>
          <w:rFonts w:ascii="Times New Roman" w:hAnsi="Times New Roman" w:cs="Times New Roman"/>
          <w:sz w:val="24"/>
          <w:szCs w:val="24"/>
        </w:rPr>
        <w:t xml:space="preserve">As per the words stated by </w:t>
      </w:r>
      <w:r w:rsidR="00A068F8" w:rsidRPr="0025698A">
        <w:rPr>
          <w:rFonts w:ascii="Times New Roman" w:hAnsi="Times New Roman" w:cs="Times New Roman"/>
          <w:color w:val="222222"/>
          <w:sz w:val="24"/>
          <w:szCs w:val="24"/>
          <w:shd w:val="clear" w:color="auto" w:fill="FFFFFF"/>
        </w:rPr>
        <w:t>Bocconcelli</w:t>
      </w:r>
      <w:r w:rsidR="00A068F8">
        <w:rPr>
          <w:rFonts w:ascii="Times New Roman" w:hAnsi="Times New Roman" w:cs="Times New Roman"/>
          <w:sz w:val="24"/>
          <w:szCs w:val="24"/>
        </w:rPr>
        <w:t xml:space="preserve"> </w:t>
      </w:r>
      <w:r w:rsidR="00A068F8">
        <w:rPr>
          <w:rFonts w:ascii="Times New Roman" w:hAnsi="Times New Roman" w:cs="Times New Roman"/>
          <w:i/>
          <w:iCs/>
          <w:sz w:val="24"/>
          <w:szCs w:val="24"/>
        </w:rPr>
        <w:t xml:space="preserve">et al. </w:t>
      </w:r>
      <w:r w:rsidR="00A068F8">
        <w:rPr>
          <w:rFonts w:ascii="Times New Roman" w:hAnsi="Times New Roman" w:cs="Times New Roman"/>
          <w:sz w:val="24"/>
          <w:szCs w:val="24"/>
        </w:rPr>
        <w:t>2018)</w:t>
      </w:r>
    </w:p>
    <w:p w14:paraId="6E1D8825" w14:textId="5106DCDE" w:rsidR="00C17CCD" w:rsidRDefault="00A068F8" w:rsidP="00C17C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“7ps marketing strategy” has also </w:t>
      </w:r>
      <w:r w:rsidR="003F3CFB">
        <w:rPr>
          <w:rFonts w:ascii="Times New Roman" w:hAnsi="Times New Roman" w:cs="Times New Roman"/>
          <w:sz w:val="24"/>
          <w:szCs w:val="24"/>
        </w:rPr>
        <w:t>enabled</w:t>
      </w:r>
      <w:r>
        <w:rPr>
          <w:rFonts w:ascii="Times New Roman" w:hAnsi="Times New Roman" w:cs="Times New Roman"/>
          <w:sz w:val="24"/>
          <w:szCs w:val="24"/>
        </w:rPr>
        <w:t xml:space="preserve"> </w:t>
      </w:r>
      <w:r w:rsidR="004B36A3">
        <w:rPr>
          <w:rFonts w:ascii="Times New Roman" w:hAnsi="Times New Roman" w:cs="Times New Roman"/>
          <w:sz w:val="24"/>
          <w:szCs w:val="24"/>
        </w:rPr>
        <w:t xml:space="preserve">the </w:t>
      </w:r>
      <w:r w:rsidR="003F3CFB">
        <w:rPr>
          <w:rFonts w:ascii="Times New Roman" w:hAnsi="Times New Roman" w:cs="Times New Roman"/>
          <w:sz w:val="24"/>
          <w:szCs w:val="24"/>
        </w:rPr>
        <w:t>enhancement</w:t>
      </w:r>
      <w:r>
        <w:rPr>
          <w:rFonts w:ascii="Times New Roman" w:hAnsi="Times New Roman" w:cs="Times New Roman"/>
          <w:sz w:val="24"/>
          <w:szCs w:val="24"/>
        </w:rPr>
        <w:t xml:space="preserve"> </w:t>
      </w:r>
      <w:r w:rsidR="003F3CFB">
        <w:rPr>
          <w:rFonts w:ascii="Times New Roman" w:hAnsi="Times New Roman" w:cs="Times New Roman"/>
          <w:sz w:val="24"/>
          <w:szCs w:val="24"/>
        </w:rPr>
        <w:t xml:space="preserve">of </w:t>
      </w:r>
      <w:r>
        <w:rPr>
          <w:rFonts w:ascii="Times New Roman" w:hAnsi="Times New Roman" w:cs="Times New Roman"/>
          <w:sz w:val="24"/>
          <w:szCs w:val="24"/>
        </w:rPr>
        <w:t xml:space="preserve">the </w:t>
      </w:r>
      <w:r w:rsidR="003F3CFB">
        <w:rPr>
          <w:rFonts w:ascii="Times New Roman" w:hAnsi="Times New Roman" w:cs="Times New Roman"/>
          <w:sz w:val="24"/>
          <w:szCs w:val="24"/>
        </w:rPr>
        <w:t>customer’s</w:t>
      </w:r>
      <w:r>
        <w:rPr>
          <w:rFonts w:ascii="Times New Roman" w:hAnsi="Times New Roman" w:cs="Times New Roman"/>
          <w:sz w:val="24"/>
          <w:szCs w:val="24"/>
        </w:rPr>
        <w:t xml:space="preserve"> growth and </w:t>
      </w:r>
      <w:r w:rsidR="003F3CFB">
        <w:rPr>
          <w:rFonts w:ascii="Times New Roman" w:hAnsi="Times New Roman" w:cs="Times New Roman"/>
          <w:sz w:val="24"/>
          <w:szCs w:val="24"/>
        </w:rPr>
        <w:t xml:space="preserve">products </w:t>
      </w:r>
      <w:r w:rsidR="004B36A3">
        <w:rPr>
          <w:rFonts w:ascii="Times New Roman" w:hAnsi="Times New Roman" w:cs="Times New Roman"/>
          <w:sz w:val="24"/>
          <w:szCs w:val="24"/>
        </w:rPr>
        <w:t>have</w:t>
      </w:r>
      <w:r w:rsidR="003F3CFB">
        <w:rPr>
          <w:rFonts w:ascii="Times New Roman" w:hAnsi="Times New Roman" w:cs="Times New Roman"/>
          <w:sz w:val="24"/>
          <w:szCs w:val="24"/>
        </w:rPr>
        <w:t xml:space="preserve"> included various factors such as quality. </w:t>
      </w:r>
      <w:r w:rsidR="00113317">
        <w:rPr>
          <w:rFonts w:ascii="Times New Roman" w:hAnsi="Times New Roman" w:cs="Times New Roman"/>
          <w:sz w:val="24"/>
          <w:szCs w:val="24"/>
        </w:rPr>
        <w:t xml:space="preserve">According to the words stated by </w:t>
      </w:r>
      <w:r w:rsidR="00113317" w:rsidRPr="0025698A">
        <w:rPr>
          <w:rFonts w:ascii="Times New Roman" w:hAnsi="Times New Roman" w:cs="Times New Roman"/>
          <w:color w:val="222222"/>
          <w:sz w:val="24"/>
          <w:szCs w:val="24"/>
          <w:shd w:val="clear" w:color="auto" w:fill="FFFFFF"/>
        </w:rPr>
        <w:t>Klepek</w:t>
      </w:r>
      <w:r w:rsidR="00113317">
        <w:rPr>
          <w:rFonts w:ascii="Times New Roman" w:hAnsi="Times New Roman" w:cs="Times New Roman"/>
          <w:sz w:val="24"/>
          <w:szCs w:val="24"/>
        </w:rPr>
        <w:t xml:space="preserve"> </w:t>
      </w:r>
      <w:r w:rsidR="00113317" w:rsidRPr="0025698A">
        <w:rPr>
          <w:rFonts w:ascii="Times New Roman" w:hAnsi="Times New Roman" w:cs="Times New Roman"/>
          <w:color w:val="222222"/>
          <w:sz w:val="24"/>
          <w:szCs w:val="24"/>
          <w:shd w:val="clear" w:color="auto" w:fill="FFFFFF"/>
        </w:rPr>
        <w:t>and Starzyczná</w:t>
      </w:r>
      <w:r w:rsidR="00113317">
        <w:rPr>
          <w:rFonts w:ascii="Times New Roman" w:hAnsi="Times New Roman" w:cs="Times New Roman"/>
          <w:sz w:val="24"/>
          <w:szCs w:val="24"/>
        </w:rPr>
        <w:t xml:space="preserve"> (2018), c</w:t>
      </w:r>
      <w:r w:rsidR="003F3CFB">
        <w:rPr>
          <w:rFonts w:ascii="Times New Roman" w:hAnsi="Times New Roman" w:cs="Times New Roman"/>
          <w:sz w:val="24"/>
          <w:szCs w:val="24"/>
        </w:rPr>
        <w:t>ustomer services, warranties, and availability. On the other hand, people</w:t>
      </w:r>
      <w:r w:rsidR="00C5016A">
        <w:rPr>
          <w:rFonts w:ascii="Times New Roman" w:hAnsi="Times New Roman" w:cs="Times New Roman"/>
          <w:sz w:val="24"/>
          <w:szCs w:val="24"/>
        </w:rPr>
        <w:t xml:space="preserve"> as a factor </w:t>
      </w:r>
      <w:r w:rsidR="00AE636D">
        <w:rPr>
          <w:rFonts w:ascii="Times New Roman" w:hAnsi="Times New Roman" w:cs="Times New Roman"/>
          <w:sz w:val="24"/>
          <w:szCs w:val="24"/>
        </w:rPr>
        <w:t>have</w:t>
      </w:r>
      <w:r w:rsidR="00C5016A">
        <w:rPr>
          <w:rFonts w:ascii="Times New Roman" w:hAnsi="Times New Roman" w:cs="Times New Roman"/>
          <w:sz w:val="24"/>
          <w:szCs w:val="24"/>
        </w:rPr>
        <w:t xml:space="preserve"> enabled to </w:t>
      </w:r>
      <w:r w:rsidR="00C17CCD">
        <w:rPr>
          <w:rFonts w:ascii="Times New Roman" w:hAnsi="Times New Roman" w:cs="Times New Roman"/>
          <w:sz w:val="24"/>
          <w:szCs w:val="24"/>
        </w:rPr>
        <w:t xml:space="preserve">the </w:t>
      </w:r>
      <w:r w:rsidR="00A61EC2">
        <w:rPr>
          <w:rFonts w:ascii="Times New Roman" w:hAnsi="Times New Roman" w:cs="Times New Roman"/>
          <w:sz w:val="24"/>
          <w:szCs w:val="24"/>
        </w:rPr>
        <w:t>analysis</w:t>
      </w:r>
      <w:r w:rsidR="00C5016A">
        <w:rPr>
          <w:rFonts w:ascii="Times New Roman" w:hAnsi="Times New Roman" w:cs="Times New Roman"/>
          <w:sz w:val="24"/>
          <w:szCs w:val="24"/>
        </w:rPr>
        <w:t xml:space="preserve"> </w:t>
      </w:r>
      <w:r w:rsidR="00A61EC2">
        <w:rPr>
          <w:rFonts w:ascii="Times New Roman" w:hAnsi="Times New Roman" w:cs="Times New Roman"/>
          <w:sz w:val="24"/>
          <w:szCs w:val="24"/>
        </w:rPr>
        <w:t xml:space="preserve">of </w:t>
      </w:r>
      <w:r w:rsidR="00C5016A">
        <w:rPr>
          <w:rFonts w:ascii="Times New Roman" w:hAnsi="Times New Roman" w:cs="Times New Roman"/>
          <w:sz w:val="24"/>
          <w:szCs w:val="24"/>
        </w:rPr>
        <w:t>the training skills of the</w:t>
      </w:r>
      <w:r w:rsidR="00A61EC2">
        <w:rPr>
          <w:rFonts w:ascii="Times New Roman" w:hAnsi="Times New Roman" w:cs="Times New Roman"/>
          <w:sz w:val="24"/>
          <w:szCs w:val="24"/>
        </w:rPr>
        <w:t xml:space="preserve"> </w:t>
      </w:r>
      <w:r w:rsidR="00C5016A">
        <w:rPr>
          <w:rFonts w:ascii="Times New Roman" w:hAnsi="Times New Roman" w:cs="Times New Roman"/>
          <w:sz w:val="24"/>
          <w:szCs w:val="24"/>
        </w:rPr>
        <w:t>employees to develop the marketing growth in the organizations.</w:t>
      </w:r>
      <w:r w:rsidR="00C17CCD">
        <w:rPr>
          <w:rFonts w:ascii="Times New Roman" w:hAnsi="Times New Roman" w:cs="Times New Roman"/>
          <w:sz w:val="24"/>
          <w:szCs w:val="24"/>
        </w:rPr>
        <w:t xml:space="preserve"> Next Plc has enhanced sales promotion by creating innovative communications systems in competitive types of organizations by using the marketing mix or marketing strategy. </w:t>
      </w:r>
    </w:p>
    <w:p w14:paraId="7B937327" w14:textId="77777777" w:rsidR="00E21F64" w:rsidRDefault="00E21F64" w:rsidP="00E21F64">
      <w:pPr>
        <w:pStyle w:val="Heading2"/>
      </w:pPr>
      <w:bookmarkStart w:id="10" w:name="_Toc122973940"/>
      <w:r w:rsidRPr="007E4B76">
        <w:t>Marketing management of Next Plc to raise brand awareness</w:t>
      </w:r>
      <w:bookmarkEnd w:id="10"/>
    </w:p>
    <w:p w14:paraId="62B5A9B5" w14:textId="7098118A" w:rsidR="00E21F64" w:rsidRPr="001A75F1" w:rsidRDefault="00E21F64" w:rsidP="00E21F64">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strategies of marketing of the “Next PLC”, the British business organization that is based on the home products and clothing retailer. According to the </w:t>
      </w:r>
      <w:r w:rsidRPr="00DA5BD0">
        <w:rPr>
          <w:rFonts w:ascii="Times New Roman" w:hAnsi="Times New Roman" w:cs="Times New Roman"/>
          <w:color w:val="222222"/>
          <w:sz w:val="24"/>
          <w:szCs w:val="24"/>
          <w:shd w:val="clear" w:color="auto" w:fill="FFFFFF"/>
        </w:rPr>
        <w:t>Tete</w:t>
      </w:r>
      <w:r>
        <w:rPr>
          <w:rFonts w:ascii="Times New Roman" w:hAnsi="Times New Roman" w:cs="Times New Roman"/>
          <w:color w:val="222222"/>
          <w:sz w:val="24"/>
          <w:szCs w:val="24"/>
          <w:shd w:val="clear" w:color="auto" w:fill="FFFFFF"/>
        </w:rPr>
        <w:t xml:space="preserve"> </w:t>
      </w:r>
      <w:r w:rsidRPr="00DA5BD0">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Pr>
          <w:rFonts w:ascii="Times New Roman" w:eastAsia="Times New Roman" w:hAnsi="Times New Roman" w:cs="Times New Roman"/>
          <w:color w:val="222222"/>
          <w:sz w:val="24"/>
          <w:szCs w:val="24"/>
        </w:rPr>
        <w:t xml:space="preserve"> this analyzed and researched before the recommendation to the possible improvements that are provided.  The major market target for the “Next PLC” has been middle class in between the are 25 to 45 for male and female both genders in the mainstream fashion. There can slight enhance focus on the woman’s fashion, continuing the from early strategy. The requirements of customers are changing more over retailers like this business organization ensure about the sales and marketing strategies of “Next PLC’, business organizations are accurate to requirements of markets. As per the opinion of </w:t>
      </w:r>
      <w:r w:rsidRPr="00DA5BD0">
        <w:rPr>
          <w:rFonts w:ascii="Times New Roman" w:hAnsi="Times New Roman" w:cs="Times New Roman"/>
          <w:color w:val="222222"/>
          <w:sz w:val="24"/>
          <w:szCs w:val="24"/>
          <w:shd w:val="clear" w:color="auto" w:fill="FFFFFF"/>
        </w:rPr>
        <w:t xml:space="preserve">Merritt and </w:t>
      </w:r>
      <w:r w:rsidRPr="00DA5BD0">
        <w:rPr>
          <w:rFonts w:ascii="Times New Roman" w:hAnsi="Times New Roman" w:cs="Times New Roman"/>
          <w:color w:val="222222"/>
          <w:sz w:val="24"/>
          <w:szCs w:val="24"/>
          <w:shd w:val="clear" w:color="auto" w:fill="FFFFFF"/>
        </w:rPr>
        <w:lastRenderedPageBreak/>
        <w:t>Zhao</w:t>
      </w:r>
      <w:r>
        <w:rPr>
          <w:rFonts w:ascii="Times New Roman" w:hAnsi="Times New Roman" w:cs="Times New Roman"/>
          <w:color w:val="222222"/>
          <w:sz w:val="24"/>
          <w:szCs w:val="24"/>
          <w:shd w:val="clear" w:color="auto" w:fill="FFFFFF"/>
        </w:rPr>
        <w:t xml:space="preserve"> </w:t>
      </w:r>
      <w:r w:rsidRPr="00DA5BD0">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rPr>
        <w:t xml:space="preserve">market is location where the merchandises are may sold and bought while marketing the business proves of defining the target markets more over settings the effective strategies to development their products and services. For additively well analyses the marketing strategy of this company it is vital to well understand the current environment of </w:t>
      </w:r>
      <w:r w:rsidR="007F5BEE">
        <w:rPr>
          <w:rFonts w:ascii="Times New Roman" w:eastAsia="Times New Roman" w:hAnsi="Times New Roman" w:cs="Times New Roman"/>
          <w:color w:val="222222"/>
          <w:sz w:val="24"/>
          <w:szCs w:val="24"/>
        </w:rPr>
        <w:t xml:space="preserve">the </w:t>
      </w:r>
      <w:r>
        <w:rPr>
          <w:rFonts w:ascii="Times New Roman" w:eastAsia="Times New Roman" w:hAnsi="Times New Roman" w:cs="Times New Roman"/>
          <w:color w:val="222222"/>
          <w:sz w:val="24"/>
          <w:szCs w:val="24"/>
        </w:rPr>
        <w:t xml:space="preserve">intended market target. As per the opinion of </w:t>
      </w:r>
      <w:r w:rsidRPr="00DA5BD0">
        <w:rPr>
          <w:rFonts w:ascii="Times New Roman" w:hAnsi="Times New Roman" w:cs="Times New Roman"/>
          <w:color w:val="222222"/>
          <w:sz w:val="24"/>
          <w:szCs w:val="24"/>
          <w:shd w:val="clear" w:color="auto" w:fill="FFFFFF"/>
        </w:rPr>
        <w:t>Merritt and Zhao</w:t>
      </w:r>
      <w:r>
        <w:rPr>
          <w:rFonts w:ascii="Times New Roman" w:hAnsi="Times New Roman" w:cs="Times New Roman"/>
          <w:color w:val="222222"/>
          <w:sz w:val="24"/>
          <w:szCs w:val="24"/>
          <w:shd w:val="clear" w:color="auto" w:fill="FFFFFF"/>
        </w:rPr>
        <w:t xml:space="preserve"> </w:t>
      </w:r>
      <w:r w:rsidRPr="00DA5BD0">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rPr>
        <w:t xml:space="preserve">in the current situation the economic climate has been develop in the recent few years. </w:t>
      </w:r>
    </w:p>
    <w:p w14:paraId="6E3C7F69" w14:textId="77777777" w:rsidR="00E21F64" w:rsidRDefault="00E21F64" w:rsidP="00E21F64">
      <w:pPr>
        <w:pStyle w:val="Heading2"/>
      </w:pPr>
      <w:bookmarkStart w:id="11" w:name="_Toc122973941"/>
      <w:r w:rsidRPr="007E4B76">
        <w:t>Customer journey of Next Plc</w:t>
      </w:r>
      <w:bookmarkEnd w:id="11"/>
    </w:p>
    <w:p w14:paraId="21F0C63F" w14:textId="283AC0DF" w:rsidR="00E21F64" w:rsidRPr="007E4B76" w:rsidRDefault="00E21F64" w:rsidP="00E21F64">
      <w:pPr>
        <w:shd w:val="clear" w:color="auto" w:fill="FFFFFF"/>
        <w:spacing w:line="360" w:lineRule="auto"/>
        <w:jc w:val="both"/>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 xml:space="preserve">“Next PLC” originally intended for filling the gap in market through selling the fashionable clothes to the people aged in between 24 to 35 years more over those who are starting on family life or careers life.  When going the “Next PLC” the customers </w:t>
      </w:r>
      <w:r w:rsidR="00EC418D">
        <w:rPr>
          <w:rFonts w:ascii="Times New Roman" w:eastAsia="Times New Roman" w:hAnsi="Times New Roman" w:cs="Times New Roman"/>
          <w:color w:val="222222"/>
          <w:sz w:val="24"/>
          <w:szCs w:val="24"/>
        </w:rPr>
        <w:t>find</w:t>
      </w:r>
      <w:r>
        <w:rPr>
          <w:rFonts w:ascii="Times New Roman" w:eastAsia="Times New Roman" w:hAnsi="Times New Roman" w:cs="Times New Roman"/>
          <w:color w:val="222222"/>
          <w:sz w:val="24"/>
          <w:szCs w:val="24"/>
        </w:rPr>
        <w:t xml:space="preserve"> out products that are suit kids and families when finding the professional clothing to the main purpose of work. While the main target of this business organization is age there something’s to every age whether which be grandparents or teenagers, “Next PLC” has been provide </w:t>
      </w:r>
      <w:r w:rsidR="00EC418D">
        <w:rPr>
          <w:rFonts w:ascii="Times New Roman" w:eastAsia="Times New Roman" w:hAnsi="Times New Roman" w:cs="Times New Roman"/>
          <w:color w:val="222222"/>
          <w:sz w:val="24"/>
          <w:szCs w:val="24"/>
        </w:rPr>
        <w:t>a</w:t>
      </w:r>
      <w:r>
        <w:rPr>
          <w:rFonts w:ascii="Times New Roman" w:eastAsia="Times New Roman" w:hAnsi="Times New Roman" w:cs="Times New Roman"/>
          <w:color w:val="222222"/>
          <w:sz w:val="24"/>
          <w:szCs w:val="24"/>
        </w:rPr>
        <w:t xml:space="preserve"> wide variety of fashionable clothing. In the year of 2018 there are many various effective paths to the customers are may use “Next PLC” for purchasing products from them. According to </w:t>
      </w:r>
      <w:r w:rsidRPr="00DA5BD0">
        <w:rPr>
          <w:rFonts w:ascii="Times New Roman" w:hAnsi="Times New Roman" w:cs="Times New Roman"/>
          <w:color w:val="222222"/>
          <w:sz w:val="24"/>
          <w:szCs w:val="24"/>
          <w:shd w:val="clear" w:color="auto" w:fill="FFFFFF"/>
        </w:rPr>
        <w:t>Tete</w:t>
      </w:r>
      <w:r>
        <w:rPr>
          <w:rFonts w:ascii="Times New Roman" w:hAnsi="Times New Roman" w:cs="Times New Roman"/>
          <w:color w:val="222222"/>
          <w:sz w:val="24"/>
          <w:szCs w:val="24"/>
          <w:shd w:val="clear" w:color="auto" w:fill="FFFFFF"/>
        </w:rPr>
        <w:t xml:space="preserve"> </w:t>
      </w:r>
      <w:r w:rsidRPr="00DA5BD0">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Pr>
          <w:rFonts w:ascii="Times New Roman" w:eastAsia="Times New Roman" w:hAnsi="Times New Roman" w:cs="Times New Roman"/>
          <w:color w:val="222222"/>
          <w:sz w:val="24"/>
          <w:szCs w:val="24"/>
        </w:rPr>
        <w:t xml:space="preserve"> customers may also select from desktop, mobile, mobile app, website and many more. As per the opinion of </w:t>
      </w:r>
      <w:r w:rsidRPr="00DA5BD0">
        <w:rPr>
          <w:rFonts w:ascii="Times New Roman" w:hAnsi="Times New Roman" w:cs="Times New Roman"/>
          <w:color w:val="222222"/>
          <w:sz w:val="24"/>
          <w:szCs w:val="24"/>
          <w:shd w:val="clear" w:color="auto" w:fill="FFFFFF"/>
        </w:rPr>
        <w:t>Merritt and Zhao</w:t>
      </w:r>
      <w:r>
        <w:rPr>
          <w:rFonts w:ascii="Times New Roman" w:hAnsi="Times New Roman" w:cs="Times New Roman"/>
          <w:color w:val="222222"/>
          <w:sz w:val="24"/>
          <w:szCs w:val="24"/>
          <w:shd w:val="clear" w:color="auto" w:fill="FFFFFF"/>
        </w:rPr>
        <w:t xml:space="preserve"> </w:t>
      </w:r>
      <w:r w:rsidRPr="00DA5BD0">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rPr>
        <w:t xml:space="preserve">this can convenient for different kinds of their customers will </w:t>
      </w:r>
      <w:r w:rsidR="00581F67">
        <w:rPr>
          <w:rFonts w:ascii="Times New Roman" w:eastAsia="Times New Roman" w:hAnsi="Times New Roman" w:cs="Times New Roman"/>
          <w:color w:val="222222"/>
          <w:sz w:val="24"/>
          <w:szCs w:val="24"/>
        </w:rPr>
        <w:t>be illustrated</w:t>
      </w:r>
      <w:r>
        <w:rPr>
          <w:rFonts w:ascii="Times New Roman" w:eastAsia="Times New Roman" w:hAnsi="Times New Roman" w:cs="Times New Roman"/>
          <w:color w:val="222222"/>
          <w:sz w:val="24"/>
          <w:szCs w:val="24"/>
        </w:rPr>
        <w:t xml:space="preserve"> on the use of two personas. </w:t>
      </w:r>
    </w:p>
    <w:p w14:paraId="2CF23654" w14:textId="77777777" w:rsidR="00E21F64" w:rsidRDefault="00E21F64" w:rsidP="00E21F64">
      <w:pPr>
        <w:pStyle w:val="Heading2"/>
      </w:pPr>
      <w:bookmarkStart w:id="12" w:name="_Toc122973942"/>
      <w:r w:rsidRPr="007E4B76">
        <w:t>Customer journey through various communication channels</w:t>
      </w:r>
      <w:bookmarkEnd w:id="12"/>
    </w:p>
    <w:p w14:paraId="631B0D61" w14:textId="7F7CE9BC" w:rsidR="00E21F64" w:rsidRDefault="00E21F64" w:rsidP="00E21F64">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communication channels are play big important role in supporting customers and brands connect with every for many different forms of interactions and engagement. This business organization has the mastered art of communicating the across different channels may easily bring a seamless experience for the customers. According to the </w:t>
      </w:r>
      <w:r w:rsidRPr="00DA5BD0">
        <w:rPr>
          <w:rFonts w:ascii="Times New Roman" w:hAnsi="Times New Roman" w:cs="Times New Roman"/>
          <w:color w:val="222222"/>
          <w:sz w:val="24"/>
          <w:szCs w:val="24"/>
          <w:shd w:val="clear" w:color="auto" w:fill="FFFFFF"/>
        </w:rPr>
        <w:t>Tete</w:t>
      </w:r>
      <w:r>
        <w:rPr>
          <w:rFonts w:ascii="Times New Roman" w:hAnsi="Times New Roman" w:cs="Times New Roman"/>
          <w:color w:val="222222"/>
          <w:sz w:val="24"/>
          <w:szCs w:val="24"/>
          <w:shd w:val="clear" w:color="auto" w:fill="FFFFFF"/>
        </w:rPr>
        <w:t xml:space="preserve"> </w:t>
      </w:r>
      <w:r w:rsidRPr="00DA5BD0">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Pr>
          <w:rFonts w:ascii="Times New Roman" w:eastAsia="Times New Roman" w:hAnsi="Times New Roman" w:cs="Times New Roman"/>
          <w:color w:val="222222"/>
          <w:sz w:val="24"/>
          <w:szCs w:val="24"/>
        </w:rPr>
        <w:t xml:space="preserve"> there are few effective ways in this business organization for communicating with their customers. These are social networks, call centers, target ad, forums, skype call and many more. As per the opinion of </w:t>
      </w:r>
      <w:r w:rsidRPr="00DA5BD0">
        <w:rPr>
          <w:rFonts w:ascii="Times New Roman" w:hAnsi="Times New Roman" w:cs="Times New Roman"/>
          <w:color w:val="222222"/>
          <w:sz w:val="24"/>
          <w:szCs w:val="24"/>
          <w:shd w:val="clear" w:color="auto" w:fill="FFFFFF"/>
        </w:rPr>
        <w:t>Merritt and Zhao</w:t>
      </w:r>
      <w:r>
        <w:rPr>
          <w:rFonts w:ascii="Times New Roman" w:hAnsi="Times New Roman" w:cs="Times New Roman"/>
          <w:color w:val="222222"/>
          <w:sz w:val="24"/>
          <w:szCs w:val="24"/>
          <w:shd w:val="clear" w:color="auto" w:fill="FFFFFF"/>
        </w:rPr>
        <w:t xml:space="preserve"> </w:t>
      </w:r>
      <w:r w:rsidRPr="00DA5BD0">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rPr>
        <w:t xml:space="preserve">the use of the digital communication medium has been risen tremendously over many years for becoming the deciding factor in the Steller business growth and customers experience.  </w:t>
      </w:r>
    </w:p>
    <w:p w14:paraId="7B68EF81" w14:textId="77777777" w:rsidR="00E65C5B" w:rsidRPr="00234C91" w:rsidRDefault="00E65C5B" w:rsidP="0049341B">
      <w:pPr>
        <w:pStyle w:val="Heading2"/>
      </w:pPr>
      <w:bookmarkStart w:id="13" w:name="_Toc122973943"/>
      <w:r w:rsidRPr="00234C91">
        <w:lastRenderedPageBreak/>
        <w:t>The</w:t>
      </w:r>
      <w:r>
        <w:t xml:space="preserve"> various</w:t>
      </w:r>
      <w:r w:rsidRPr="00234C91">
        <w:t xml:space="preserve"> ways </w:t>
      </w:r>
      <w:r>
        <w:t xml:space="preserve">the </w:t>
      </w:r>
      <w:r w:rsidRPr="00234C91">
        <w:t>company ensure</w:t>
      </w:r>
      <w:r>
        <w:t>s</w:t>
      </w:r>
      <w:r w:rsidRPr="00234C91">
        <w:t xml:space="preserve"> </w:t>
      </w:r>
      <w:r>
        <w:t xml:space="preserve">the fulfillment of </w:t>
      </w:r>
      <w:r w:rsidRPr="00234C91">
        <w:t>current and future stakeholders’ expectations</w:t>
      </w:r>
      <w:bookmarkEnd w:id="13"/>
      <w:r w:rsidRPr="00234C91">
        <w:t xml:space="preserve"> </w:t>
      </w:r>
    </w:p>
    <w:p w14:paraId="03B92E4A" w14:textId="77777777" w:rsidR="00E65C5B" w:rsidRPr="007A74B2" w:rsidRDefault="00E65C5B" w:rsidP="00E65C5B">
      <w:pPr>
        <w:spacing w:before="240" w:line="360" w:lineRule="auto"/>
        <w:jc w:val="both"/>
        <w:rPr>
          <w:rFonts w:ascii="Times New Roman" w:hAnsi="Times New Roman" w:cs="Times New Roman"/>
          <w:sz w:val="24"/>
          <w:szCs w:val="24"/>
        </w:rPr>
      </w:pPr>
      <w:r w:rsidRPr="007A74B2">
        <w:rPr>
          <w:rFonts w:ascii="Times New Roman" w:hAnsi="Times New Roman" w:cs="Times New Roman"/>
          <w:sz w:val="24"/>
          <w:szCs w:val="24"/>
        </w:rPr>
        <w:t xml:space="preserve">Next Plc. </w:t>
      </w:r>
      <w:r>
        <w:rPr>
          <w:rFonts w:ascii="Times New Roman" w:hAnsi="Times New Roman" w:cs="Times New Roman"/>
          <w:sz w:val="24"/>
          <w:szCs w:val="24"/>
        </w:rPr>
        <w:t>has been incorporating various effective strategies, policies, and initiatives, f</w:t>
      </w:r>
      <w:r w:rsidRPr="007A74B2">
        <w:rPr>
          <w:rFonts w:ascii="Times New Roman" w:hAnsi="Times New Roman" w:cs="Times New Roman"/>
          <w:sz w:val="24"/>
          <w:szCs w:val="24"/>
        </w:rPr>
        <w:t>or the purpose of maximizing the expectations of the different stakeholders of the company</w:t>
      </w:r>
      <w:r>
        <w:rPr>
          <w:rFonts w:ascii="Times New Roman" w:hAnsi="Times New Roman" w:cs="Times New Roman"/>
          <w:sz w:val="24"/>
          <w:szCs w:val="24"/>
        </w:rPr>
        <w:t xml:space="preserve">. Apart from fulfilling their demands and expectations, these actions have been very much effective in acquiring the maximum competitive advantages within the respective marketplaces. The following factors have been addressed by the company to successfully fulfilling the </w:t>
      </w:r>
      <w:r w:rsidRPr="00401E86">
        <w:rPr>
          <w:rFonts w:ascii="Times New Roman" w:hAnsi="Times New Roman" w:cs="Times New Roman"/>
          <w:sz w:val="24"/>
          <w:szCs w:val="24"/>
        </w:rPr>
        <w:t>current and future stakeholders’ expectations</w:t>
      </w:r>
      <w:r>
        <w:rPr>
          <w:rFonts w:ascii="Times New Roman" w:hAnsi="Times New Roman" w:cs="Times New Roman"/>
          <w:sz w:val="24"/>
          <w:szCs w:val="24"/>
        </w:rPr>
        <w:t xml:space="preserve">. </w:t>
      </w:r>
    </w:p>
    <w:p w14:paraId="72317B43" w14:textId="77777777" w:rsidR="00E65C5B" w:rsidRPr="00DD66E7" w:rsidRDefault="00E65C5B" w:rsidP="00E65C5B">
      <w:pPr>
        <w:spacing w:before="240" w:line="360" w:lineRule="auto"/>
        <w:jc w:val="both"/>
        <w:rPr>
          <w:rFonts w:ascii="Times New Roman" w:hAnsi="Times New Roman" w:cs="Times New Roman"/>
          <w:b/>
          <w:bCs/>
          <w:sz w:val="24"/>
          <w:szCs w:val="24"/>
        </w:rPr>
      </w:pPr>
      <w:r w:rsidRPr="00DD66E7">
        <w:rPr>
          <w:rFonts w:ascii="Times New Roman" w:hAnsi="Times New Roman" w:cs="Times New Roman"/>
          <w:b/>
          <w:bCs/>
          <w:sz w:val="24"/>
          <w:szCs w:val="24"/>
        </w:rPr>
        <w:t>Awareness</w:t>
      </w:r>
      <w:r>
        <w:rPr>
          <w:rFonts w:ascii="Times New Roman" w:hAnsi="Times New Roman" w:cs="Times New Roman"/>
          <w:b/>
          <w:bCs/>
          <w:sz w:val="24"/>
          <w:szCs w:val="24"/>
        </w:rPr>
        <w:t xml:space="preserve"> – </w:t>
      </w:r>
      <w:r w:rsidRPr="008E099B">
        <w:rPr>
          <w:rFonts w:ascii="Times New Roman" w:hAnsi="Times New Roman" w:cs="Times New Roman"/>
          <w:sz w:val="24"/>
          <w:szCs w:val="24"/>
        </w:rPr>
        <w:t>Th</w:t>
      </w:r>
      <w:r>
        <w:rPr>
          <w:rFonts w:ascii="Times New Roman" w:hAnsi="Times New Roman" w:cs="Times New Roman"/>
          <w:sz w:val="24"/>
          <w:szCs w:val="24"/>
        </w:rPr>
        <w:t xml:space="preserve">e company effectively identifies its most essential stakeholders and manages them differently. As per the view of </w:t>
      </w:r>
      <w:r w:rsidRPr="00AE7F62">
        <w:rPr>
          <w:rFonts w:ascii="Times New Roman" w:hAnsi="Times New Roman" w:cs="Times New Roman"/>
          <w:color w:val="222222"/>
          <w:sz w:val="24"/>
          <w:szCs w:val="24"/>
          <w:shd w:val="clear" w:color="auto" w:fill="FFFFFF"/>
        </w:rPr>
        <w:t>Trivedi</w:t>
      </w:r>
      <w:r>
        <w:rPr>
          <w:rFonts w:ascii="Times New Roman" w:hAnsi="Times New Roman" w:cs="Times New Roman"/>
          <w:sz w:val="24"/>
          <w:szCs w:val="24"/>
        </w:rPr>
        <w:t xml:space="preserve"> </w:t>
      </w:r>
      <w:r w:rsidRPr="00EF4D51">
        <w:rPr>
          <w:rFonts w:ascii="Times New Roman" w:hAnsi="Times New Roman" w:cs="Times New Roman"/>
          <w:i/>
          <w:iCs/>
          <w:sz w:val="24"/>
          <w:szCs w:val="24"/>
        </w:rPr>
        <w:t>et al.</w:t>
      </w:r>
      <w:r>
        <w:rPr>
          <w:rFonts w:ascii="Times New Roman" w:hAnsi="Times New Roman" w:cs="Times New Roman"/>
          <w:sz w:val="24"/>
          <w:szCs w:val="24"/>
        </w:rPr>
        <w:t xml:space="preserve"> (2018) with the help of digital media and advanced technologies, companies essentially navigate a wide range of stakeholders and at the same time, create awareness among them based on their products and services. The chosen company goes for effective primary research and then utilizes the results for developing and implementing suitable strategies.   </w:t>
      </w:r>
    </w:p>
    <w:p w14:paraId="6F52A3E3" w14:textId="77777777" w:rsidR="00E65C5B" w:rsidRPr="00FC7E8D" w:rsidRDefault="00E65C5B" w:rsidP="00E65C5B">
      <w:pPr>
        <w:spacing w:before="240" w:line="360" w:lineRule="auto"/>
        <w:jc w:val="both"/>
        <w:rPr>
          <w:rFonts w:ascii="Times New Roman" w:hAnsi="Times New Roman" w:cs="Times New Roman"/>
          <w:sz w:val="24"/>
          <w:szCs w:val="24"/>
        </w:rPr>
      </w:pPr>
      <w:r w:rsidRPr="00DD66E7">
        <w:rPr>
          <w:rFonts w:ascii="Times New Roman" w:hAnsi="Times New Roman" w:cs="Times New Roman"/>
          <w:b/>
          <w:bCs/>
          <w:sz w:val="24"/>
          <w:szCs w:val="24"/>
        </w:rPr>
        <w:t>Advocacy</w:t>
      </w:r>
      <w:r>
        <w:rPr>
          <w:rFonts w:ascii="Times New Roman" w:hAnsi="Times New Roman" w:cs="Times New Roman"/>
          <w:b/>
          <w:bCs/>
          <w:sz w:val="24"/>
          <w:szCs w:val="24"/>
        </w:rPr>
        <w:t xml:space="preserve"> – </w:t>
      </w:r>
      <w:r w:rsidRPr="007A74B2">
        <w:rPr>
          <w:rFonts w:ascii="Times New Roman" w:hAnsi="Times New Roman" w:cs="Times New Roman"/>
          <w:sz w:val="24"/>
          <w:szCs w:val="24"/>
        </w:rPr>
        <w:t>Next Plc.</w:t>
      </w:r>
      <w:r>
        <w:rPr>
          <w:rFonts w:ascii="Times New Roman" w:hAnsi="Times New Roman" w:cs="Times New Roman"/>
          <w:sz w:val="24"/>
          <w:szCs w:val="24"/>
        </w:rPr>
        <w:t xml:space="preserve"> </w:t>
      </w:r>
      <w:r w:rsidRPr="003728D7">
        <w:rPr>
          <w:rFonts w:ascii="Times New Roman" w:hAnsi="Times New Roman" w:cs="Times New Roman"/>
          <w:sz w:val="24"/>
          <w:szCs w:val="24"/>
        </w:rPr>
        <w:t>util</w:t>
      </w:r>
      <w:r>
        <w:rPr>
          <w:rFonts w:ascii="Times New Roman" w:hAnsi="Times New Roman" w:cs="Times New Roman"/>
          <w:sz w:val="24"/>
          <w:szCs w:val="24"/>
        </w:rPr>
        <w:t>i</w:t>
      </w:r>
      <w:r w:rsidRPr="003728D7">
        <w:rPr>
          <w:rFonts w:ascii="Times New Roman" w:hAnsi="Times New Roman" w:cs="Times New Roman"/>
          <w:sz w:val="24"/>
          <w:szCs w:val="24"/>
        </w:rPr>
        <w:t>ze</w:t>
      </w:r>
      <w:r>
        <w:rPr>
          <w:rFonts w:ascii="Times New Roman" w:hAnsi="Times New Roman" w:cs="Times New Roman"/>
          <w:sz w:val="24"/>
          <w:szCs w:val="24"/>
        </w:rPr>
        <w:t xml:space="preserve">s suitable and appropriate communication channels for creating advocacy among the different stakeholders. Effective communication and engagement with the stakeholders help in bringing advocacy within the business. Effective communication strategies have been the major way through which the company gathers essential insights and viewpoints of the stakeholder which becomes helpful in shaping the company decisions and outcomes. </w:t>
      </w:r>
    </w:p>
    <w:p w14:paraId="506620B1" w14:textId="77777777" w:rsidR="00E65C5B" w:rsidRPr="00221818" w:rsidRDefault="00E65C5B" w:rsidP="00E65C5B">
      <w:pPr>
        <w:spacing w:before="240" w:line="360" w:lineRule="auto"/>
        <w:jc w:val="both"/>
        <w:rPr>
          <w:rFonts w:ascii="Times New Roman" w:hAnsi="Times New Roman" w:cs="Times New Roman"/>
          <w:sz w:val="24"/>
          <w:szCs w:val="24"/>
        </w:rPr>
      </w:pPr>
      <w:r w:rsidRPr="00DD66E7">
        <w:rPr>
          <w:rFonts w:ascii="Times New Roman" w:hAnsi="Times New Roman" w:cs="Times New Roman"/>
          <w:b/>
          <w:bCs/>
          <w:sz w:val="24"/>
          <w:szCs w:val="24"/>
        </w:rPr>
        <w:t xml:space="preserve">Consideration </w:t>
      </w:r>
      <w:r>
        <w:rPr>
          <w:rFonts w:ascii="Times New Roman" w:hAnsi="Times New Roman" w:cs="Times New Roman"/>
          <w:b/>
          <w:bCs/>
          <w:sz w:val="24"/>
          <w:szCs w:val="24"/>
        </w:rPr>
        <w:t xml:space="preserve">– </w:t>
      </w:r>
      <w:r>
        <w:rPr>
          <w:rFonts w:ascii="Times New Roman" w:hAnsi="Times New Roman" w:cs="Times New Roman"/>
          <w:sz w:val="24"/>
          <w:szCs w:val="24"/>
        </w:rPr>
        <w:t xml:space="preserve">The company essentially considers all the essential aspects that are critically associated with each of the stakeholders of the business. The company strategically aligns all its operations and other essential aspects with the stakeholders, in order to make joint efforts with them and make them feel, they are important and valued within the company. According to </w:t>
      </w:r>
      <w:r w:rsidRPr="00AE7F62">
        <w:rPr>
          <w:rFonts w:ascii="Times New Roman" w:hAnsi="Times New Roman" w:cs="Times New Roman"/>
          <w:color w:val="222222"/>
          <w:sz w:val="24"/>
          <w:szCs w:val="24"/>
          <w:shd w:val="clear" w:color="auto" w:fill="FFFFFF"/>
        </w:rPr>
        <w:t>Yu</w:t>
      </w:r>
      <w:r>
        <w:rPr>
          <w:rFonts w:ascii="Times New Roman" w:hAnsi="Times New Roman" w:cs="Times New Roman"/>
          <w:color w:val="222222"/>
          <w:sz w:val="24"/>
          <w:szCs w:val="24"/>
          <w:shd w:val="clear" w:color="auto" w:fill="FFFFFF"/>
        </w:rPr>
        <w:t xml:space="preserve"> </w:t>
      </w:r>
      <w:r w:rsidRPr="00AE7F62">
        <w:rPr>
          <w:rFonts w:ascii="Times New Roman" w:hAnsi="Times New Roman" w:cs="Times New Roman"/>
          <w:color w:val="222222"/>
          <w:sz w:val="24"/>
          <w:szCs w:val="24"/>
          <w:shd w:val="clear" w:color="auto" w:fill="FFFFFF"/>
        </w:rPr>
        <w:t>and Liang</w:t>
      </w:r>
      <w:r>
        <w:rPr>
          <w:rFonts w:ascii="Times New Roman" w:hAnsi="Times New Roman" w:cs="Times New Roman"/>
          <w:sz w:val="24"/>
          <w:szCs w:val="24"/>
        </w:rPr>
        <w:t xml:space="preserve"> (2020), adequate stakeholder consideration helps in solidifying the relationships of each stakeholder with the company. This way the company gains all the necessary support from the stakeholders. </w:t>
      </w:r>
    </w:p>
    <w:p w14:paraId="79010F6C" w14:textId="77777777" w:rsidR="00E65C5B" w:rsidRPr="00246C73" w:rsidRDefault="00E65C5B" w:rsidP="00E65C5B">
      <w:pPr>
        <w:spacing w:before="240" w:line="360" w:lineRule="auto"/>
        <w:jc w:val="both"/>
        <w:rPr>
          <w:rFonts w:ascii="Times New Roman" w:hAnsi="Times New Roman" w:cs="Times New Roman"/>
          <w:sz w:val="24"/>
          <w:szCs w:val="24"/>
        </w:rPr>
      </w:pPr>
      <w:r w:rsidRPr="00DD66E7">
        <w:rPr>
          <w:rFonts w:ascii="Times New Roman" w:hAnsi="Times New Roman" w:cs="Times New Roman"/>
          <w:b/>
          <w:bCs/>
          <w:sz w:val="24"/>
          <w:szCs w:val="24"/>
        </w:rPr>
        <w:t xml:space="preserve">Retention </w:t>
      </w:r>
      <w:r>
        <w:rPr>
          <w:rFonts w:ascii="Times New Roman" w:hAnsi="Times New Roman" w:cs="Times New Roman"/>
          <w:b/>
          <w:bCs/>
          <w:sz w:val="24"/>
          <w:szCs w:val="24"/>
        </w:rPr>
        <w:t xml:space="preserve">- </w:t>
      </w:r>
      <w:r w:rsidRPr="007A74B2">
        <w:rPr>
          <w:rFonts w:ascii="Times New Roman" w:hAnsi="Times New Roman" w:cs="Times New Roman"/>
          <w:sz w:val="24"/>
          <w:szCs w:val="24"/>
        </w:rPr>
        <w:t>Next Plc.</w:t>
      </w:r>
      <w:r>
        <w:rPr>
          <w:rFonts w:ascii="Times New Roman" w:hAnsi="Times New Roman" w:cs="Times New Roman"/>
          <w:sz w:val="24"/>
          <w:szCs w:val="24"/>
        </w:rPr>
        <w:t xml:space="preserve"> involves various effective strategies by consistently and continuously mapping their expectations. By making the stakeholders’ expectations a major priority, the </w:t>
      </w:r>
      <w:r>
        <w:rPr>
          <w:rFonts w:ascii="Times New Roman" w:hAnsi="Times New Roman" w:cs="Times New Roman"/>
          <w:sz w:val="24"/>
          <w:szCs w:val="24"/>
        </w:rPr>
        <w:lastRenderedPageBreak/>
        <w:t xml:space="preserve">company effectively ensures that all their expectations are successfully met. They never allow them to feel the need for leaving the company by providing them adequate `motivational and satisfactory factors. Based on the research work of </w:t>
      </w:r>
      <w:r w:rsidRPr="00AE7F62">
        <w:rPr>
          <w:rFonts w:ascii="Times New Roman" w:hAnsi="Times New Roman" w:cs="Times New Roman"/>
          <w:color w:val="222222"/>
          <w:sz w:val="24"/>
          <w:szCs w:val="24"/>
          <w:shd w:val="clear" w:color="auto" w:fill="FFFFFF"/>
        </w:rPr>
        <w:t>Trivedi</w:t>
      </w:r>
      <w:r>
        <w:rPr>
          <w:rFonts w:ascii="Times New Roman" w:hAnsi="Times New Roman" w:cs="Times New Roman"/>
          <w:sz w:val="24"/>
          <w:szCs w:val="24"/>
        </w:rPr>
        <w:t xml:space="preserve"> </w:t>
      </w:r>
      <w:r w:rsidRPr="00EF4D51">
        <w:rPr>
          <w:rFonts w:ascii="Times New Roman" w:hAnsi="Times New Roman" w:cs="Times New Roman"/>
          <w:i/>
          <w:iCs/>
          <w:sz w:val="24"/>
          <w:szCs w:val="24"/>
        </w:rPr>
        <w:t>et al.</w:t>
      </w:r>
      <w:r>
        <w:rPr>
          <w:rFonts w:ascii="Times New Roman" w:hAnsi="Times New Roman" w:cs="Times New Roman"/>
          <w:sz w:val="24"/>
          <w:szCs w:val="24"/>
        </w:rPr>
        <w:t xml:space="preserve"> (2018), engaging the stakeholders in critical decision-making of the company can fundamentally retain them in the company for a longer period of time. They essentially provide them adequate monetary and non-monetary benefits and rewards for retaining them essentially. </w:t>
      </w:r>
    </w:p>
    <w:p w14:paraId="205E0A9C" w14:textId="77777777" w:rsidR="00E65C5B" w:rsidRDefault="00E65C5B" w:rsidP="00E65C5B">
      <w:pPr>
        <w:spacing w:before="240" w:line="360" w:lineRule="auto"/>
        <w:jc w:val="both"/>
        <w:rPr>
          <w:rFonts w:ascii="Times New Roman" w:eastAsia="Times New Roman" w:hAnsi="Times New Roman" w:cs="Times New Roman"/>
          <w:b/>
          <w:bCs/>
          <w:color w:val="222222"/>
          <w:sz w:val="24"/>
          <w:szCs w:val="24"/>
        </w:rPr>
      </w:pPr>
      <w:r w:rsidRPr="00DD66E7">
        <w:rPr>
          <w:rFonts w:ascii="Times New Roman" w:hAnsi="Times New Roman" w:cs="Times New Roman"/>
          <w:b/>
          <w:bCs/>
          <w:sz w:val="24"/>
          <w:szCs w:val="24"/>
        </w:rPr>
        <w:t xml:space="preserve">Purchase </w:t>
      </w:r>
      <w:r>
        <w:rPr>
          <w:rFonts w:ascii="Times New Roman" w:hAnsi="Times New Roman" w:cs="Times New Roman"/>
          <w:b/>
          <w:bCs/>
          <w:sz w:val="24"/>
          <w:szCs w:val="24"/>
        </w:rPr>
        <w:t xml:space="preserve">– </w:t>
      </w:r>
      <w:r>
        <w:rPr>
          <w:rFonts w:ascii="Times New Roman" w:hAnsi="Times New Roman" w:cs="Times New Roman"/>
          <w:sz w:val="24"/>
          <w:szCs w:val="24"/>
        </w:rPr>
        <w:t xml:space="preserve">The company has developed effective purchasing and pricing strategies which essentially make each of the stakeholders happy and content with the purchase decision. As opined by </w:t>
      </w:r>
      <w:r w:rsidRPr="00AE7F62">
        <w:rPr>
          <w:rFonts w:ascii="Times New Roman" w:hAnsi="Times New Roman" w:cs="Times New Roman"/>
          <w:color w:val="222222"/>
          <w:sz w:val="24"/>
          <w:szCs w:val="24"/>
          <w:shd w:val="clear" w:color="auto" w:fill="FFFFFF"/>
        </w:rPr>
        <w:t>Yu</w:t>
      </w:r>
      <w:r>
        <w:rPr>
          <w:rFonts w:ascii="Times New Roman" w:hAnsi="Times New Roman" w:cs="Times New Roman"/>
          <w:color w:val="222222"/>
          <w:sz w:val="24"/>
          <w:szCs w:val="24"/>
          <w:shd w:val="clear" w:color="auto" w:fill="FFFFFF"/>
        </w:rPr>
        <w:t xml:space="preserve"> </w:t>
      </w:r>
      <w:r w:rsidRPr="00AE7F62">
        <w:rPr>
          <w:rFonts w:ascii="Times New Roman" w:hAnsi="Times New Roman" w:cs="Times New Roman"/>
          <w:color w:val="222222"/>
          <w:sz w:val="24"/>
          <w:szCs w:val="24"/>
          <w:shd w:val="clear" w:color="auto" w:fill="FFFFFF"/>
        </w:rPr>
        <w:t>and Liang</w:t>
      </w:r>
      <w:r>
        <w:rPr>
          <w:rFonts w:ascii="Times New Roman" w:hAnsi="Times New Roman" w:cs="Times New Roman"/>
          <w:sz w:val="24"/>
          <w:szCs w:val="24"/>
        </w:rPr>
        <w:t xml:space="preserve"> (2020), both the internal and external audiences are of critical importance for developing the purchasing strategy that would ultimately aid in fulfilling the emotional and business needs of the stakeholders and then successfully addressing those. The company also makes maximum efforts for developing long-term relationships with the vendors and suppliers for successfully acquiring the raw materials, then effective relationship with the employees for successful production and then provide the highest quality goods and services for successfully meeting the expectations of the customers. </w:t>
      </w:r>
    </w:p>
    <w:p w14:paraId="68AFD45B" w14:textId="5D6254DA" w:rsidR="00596A80" w:rsidRPr="00E65C5B" w:rsidRDefault="007F5BEE" w:rsidP="000F1F9D">
      <w:pPr>
        <w:pStyle w:val="Heading2"/>
      </w:pPr>
      <w:bookmarkStart w:id="14" w:name="_Toc122973944"/>
      <w:r>
        <w:t>T</w:t>
      </w:r>
      <w:r w:rsidR="00596A80">
        <w:t>heoretical analysis</w:t>
      </w:r>
      <w:bookmarkEnd w:id="14"/>
    </w:p>
    <w:p w14:paraId="5841DB9C" w14:textId="11896889" w:rsidR="00113317" w:rsidRDefault="003E184B" w:rsidP="008C3E17">
      <w:pPr>
        <w:spacing w:line="360" w:lineRule="auto"/>
        <w:jc w:val="both"/>
        <w:rPr>
          <w:rFonts w:ascii="Times New Roman" w:hAnsi="Times New Roman" w:cs="Times New Roman"/>
          <w:b/>
          <w:bCs/>
          <w:i/>
          <w:iCs/>
          <w:sz w:val="24"/>
          <w:szCs w:val="24"/>
        </w:rPr>
      </w:pPr>
      <w:r w:rsidRPr="003E184B">
        <w:rPr>
          <w:rFonts w:ascii="Times New Roman" w:hAnsi="Times New Roman" w:cs="Times New Roman"/>
          <w:b/>
          <w:bCs/>
          <w:i/>
          <w:iCs/>
          <w:sz w:val="24"/>
          <w:szCs w:val="24"/>
        </w:rPr>
        <w:t>“Corporate social responsibility theory</w:t>
      </w:r>
      <w:r w:rsidR="00D96574">
        <w:rPr>
          <w:rFonts w:ascii="Times New Roman" w:hAnsi="Times New Roman" w:cs="Times New Roman"/>
          <w:b/>
          <w:bCs/>
          <w:i/>
          <w:iCs/>
          <w:sz w:val="24"/>
          <w:szCs w:val="24"/>
        </w:rPr>
        <w:t xml:space="preserve"> (CSR)”</w:t>
      </w:r>
    </w:p>
    <w:p w14:paraId="7723E6D7" w14:textId="7D4333B6" w:rsidR="00554F77" w:rsidRDefault="00554F77"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D96574">
        <w:rPr>
          <w:rFonts w:ascii="Times New Roman" w:hAnsi="Times New Roman" w:cs="Times New Roman"/>
          <w:sz w:val="24"/>
          <w:szCs w:val="24"/>
        </w:rPr>
        <w:t>SR theory</w:t>
      </w:r>
      <w:r w:rsidR="001449CC">
        <w:rPr>
          <w:rFonts w:ascii="Times New Roman" w:hAnsi="Times New Roman" w:cs="Times New Roman"/>
          <w:sz w:val="24"/>
          <w:szCs w:val="24"/>
        </w:rPr>
        <w:t xml:space="preserve"> </w:t>
      </w:r>
      <w:r w:rsidR="00D96574">
        <w:rPr>
          <w:rFonts w:ascii="Times New Roman" w:hAnsi="Times New Roman" w:cs="Times New Roman"/>
          <w:sz w:val="24"/>
          <w:szCs w:val="24"/>
        </w:rPr>
        <w:t xml:space="preserve">has represented the main </w:t>
      </w:r>
      <w:r w:rsidR="003D3955">
        <w:rPr>
          <w:rFonts w:ascii="Times New Roman" w:hAnsi="Times New Roman" w:cs="Times New Roman"/>
          <w:sz w:val="24"/>
          <w:szCs w:val="24"/>
        </w:rPr>
        <w:t>business</w:t>
      </w:r>
      <w:r w:rsidR="00D96574">
        <w:rPr>
          <w:rFonts w:ascii="Times New Roman" w:hAnsi="Times New Roman" w:cs="Times New Roman"/>
          <w:sz w:val="24"/>
          <w:szCs w:val="24"/>
        </w:rPr>
        <w:t xml:space="preserve"> </w:t>
      </w:r>
      <w:r w:rsidR="003D3955">
        <w:rPr>
          <w:rFonts w:ascii="Times New Roman" w:hAnsi="Times New Roman" w:cs="Times New Roman"/>
          <w:sz w:val="24"/>
          <w:szCs w:val="24"/>
        </w:rPr>
        <w:t>aspects</w:t>
      </w:r>
      <w:r w:rsidR="00D96574">
        <w:rPr>
          <w:rFonts w:ascii="Times New Roman" w:hAnsi="Times New Roman" w:cs="Times New Roman"/>
          <w:sz w:val="24"/>
          <w:szCs w:val="24"/>
        </w:rPr>
        <w:t xml:space="preserve"> of the </w:t>
      </w:r>
      <w:r w:rsidR="003D3955">
        <w:rPr>
          <w:rFonts w:ascii="Times New Roman" w:hAnsi="Times New Roman" w:cs="Times New Roman"/>
          <w:sz w:val="24"/>
          <w:szCs w:val="24"/>
        </w:rPr>
        <w:t>business</w:t>
      </w:r>
      <w:r w:rsidR="00D96574">
        <w:rPr>
          <w:rFonts w:ascii="Times New Roman" w:hAnsi="Times New Roman" w:cs="Times New Roman"/>
          <w:sz w:val="24"/>
          <w:szCs w:val="24"/>
        </w:rPr>
        <w:t xml:space="preserve"> </w:t>
      </w:r>
      <w:r w:rsidR="003D3955">
        <w:rPr>
          <w:rFonts w:ascii="Times New Roman" w:hAnsi="Times New Roman" w:cs="Times New Roman"/>
          <w:sz w:val="24"/>
          <w:szCs w:val="24"/>
        </w:rPr>
        <w:t>organizations</w:t>
      </w:r>
      <w:r w:rsidR="00D96574">
        <w:rPr>
          <w:rFonts w:ascii="Times New Roman" w:hAnsi="Times New Roman" w:cs="Times New Roman"/>
          <w:sz w:val="24"/>
          <w:szCs w:val="24"/>
        </w:rPr>
        <w:t xml:space="preserve"> </w:t>
      </w:r>
      <w:r w:rsidR="003D3955">
        <w:rPr>
          <w:rFonts w:ascii="Times New Roman" w:hAnsi="Times New Roman" w:cs="Times New Roman"/>
          <w:sz w:val="24"/>
          <w:szCs w:val="24"/>
        </w:rPr>
        <w:t>factors</w:t>
      </w:r>
      <w:r w:rsidR="00D96574">
        <w:rPr>
          <w:rFonts w:ascii="Times New Roman" w:hAnsi="Times New Roman" w:cs="Times New Roman"/>
          <w:sz w:val="24"/>
          <w:szCs w:val="24"/>
        </w:rPr>
        <w:t xml:space="preserve"> and </w:t>
      </w:r>
      <w:r w:rsidR="003D3955">
        <w:rPr>
          <w:rFonts w:ascii="Times New Roman" w:hAnsi="Times New Roman" w:cs="Times New Roman"/>
          <w:sz w:val="24"/>
          <w:szCs w:val="24"/>
        </w:rPr>
        <w:t>it has enhanced the business operations and markets profitability in the corporate sectors of the company and it has</w:t>
      </w:r>
      <w:r w:rsidR="00D96574">
        <w:rPr>
          <w:rFonts w:ascii="Times New Roman" w:hAnsi="Times New Roman" w:cs="Times New Roman"/>
          <w:sz w:val="24"/>
          <w:szCs w:val="24"/>
        </w:rPr>
        <w:t xml:space="preserve"> </w:t>
      </w:r>
      <w:r w:rsidR="00D908E7">
        <w:rPr>
          <w:rFonts w:ascii="Times New Roman" w:hAnsi="Times New Roman" w:cs="Times New Roman"/>
          <w:sz w:val="24"/>
          <w:szCs w:val="24"/>
        </w:rPr>
        <w:t>developed the business various aspects of the brand image of the society</w:t>
      </w:r>
      <w:r w:rsidR="00F36290">
        <w:rPr>
          <w:rFonts w:ascii="Times New Roman" w:hAnsi="Times New Roman" w:cs="Times New Roman"/>
          <w:sz w:val="24"/>
          <w:szCs w:val="24"/>
        </w:rPr>
        <w:t xml:space="preserve">. </w:t>
      </w:r>
      <w:r w:rsidR="003D3087">
        <w:rPr>
          <w:rFonts w:ascii="Times New Roman" w:hAnsi="Times New Roman" w:cs="Times New Roman"/>
          <w:sz w:val="24"/>
          <w:szCs w:val="24"/>
        </w:rPr>
        <w:t xml:space="preserve">According to the words stated by </w:t>
      </w:r>
      <w:r w:rsidR="003D3087" w:rsidRPr="0025698A">
        <w:rPr>
          <w:rFonts w:ascii="Times New Roman" w:hAnsi="Times New Roman" w:cs="Times New Roman"/>
          <w:color w:val="222222"/>
          <w:sz w:val="24"/>
          <w:szCs w:val="24"/>
          <w:shd w:val="clear" w:color="auto" w:fill="FFFFFF"/>
        </w:rPr>
        <w:t>Klepek</w:t>
      </w:r>
      <w:r w:rsidR="003D3087">
        <w:rPr>
          <w:rFonts w:ascii="Times New Roman" w:hAnsi="Times New Roman" w:cs="Times New Roman"/>
          <w:sz w:val="24"/>
          <w:szCs w:val="24"/>
        </w:rPr>
        <w:t xml:space="preserve"> </w:t>
      </w:r>
      <w:r w:rsidR="003D3087" w:rsidRPr="0025698A">
        <w:rPr>
          <w:rFonts w:ascii="Times New Roman" w:hAnsi="Times New Roman" w:cs="Times New Roman"/>
          <w:color w:val="222222"/>
          <w:sz w:val="24"/>
          <w:szCs w:val="24"/>
          <w:shd w:val="clear" w:color="auto" w:fill="FFFFFF"/>
        </w:rPr>
        <w:t>and Starzyczná</w:t>
      </w:r>
      <w:r w:rsidR="003D3087">
        <w:rPr>
          <w:rFonts w:ascii="Times New Roman" w:hAnsi="Times New Roman" w:cs="Times New Roman"/>
          <w:sz w:val="24"/>
          <w:szCs w:val="24"/>
        </w:rPr>
        <w:t xml:space="preserve"> (2018), i</w:t>
      </w:r>
      <w:r w:rsidR="00F36290">
        <w:rPr>
          <w:rFonts w:ascii="Times New Roman" w:hAnsi="Times New Roman" w:cs="Times New Roman"/>
          <w:sz w:val="24"/>
          <w:szCs w:val="24"/>
        </w:rPr>
        <w:t xml:space="preserve">t has consisted </w:t>
      </w:r>
      <w:r w:rsidR="001449CC">
        <w:rPr>
          <w:rFonts w:ascii="Times New Roman" w:hAnsi="Times New Roman" w:cs="Times New Roman"/>
          <w:sz w:val="24"/>
          <w:szCs w:val="24"/>
        </w:rPr>
        <w:t xml:space="preserve">of </w:t>
      </w:r>
      <w:r w:rsidR="00F36290">
        <w:rPr>
          <w:rFonts w:ascii="Times New Roman" w:hAnsi="Times New Roman" w:cs="Times New Roman"/>
          <w:sz w:val="24"/>
          <w:szCs w:val="24"/>
        </w:rPr>
        <w:t xml:space="preserve">various </w:t>
      </w:r>
      <w:r w:rsidR="001449CC">
        <w:rPr>
          <w:rFonts w:ascii="Times New Roman" w:hAnsi="Times New Roman" w:cs="Times New Roman"/>
          <w:sz w:val="24"/>
          <w:szCs w:val="24"/>
        </w:rPr>
        <w:t>theories</w:t>
      </w:r>
      <w:r w:rsidR="00F36290">
        <w:rPr>
          <w:rFonts w:ascii="Times New Roman" w:hAnsi="Times New Roman" w:cs="Times New Roman"/>
          <w:sz w:val="24"/>
          <w:szCs w:val="24"/>
        </w:rPr>
        <w:t xml:space="preserve"> and various </w:t>
      </w:r>
      <w:r w:rsidR="001449CC">
        <w:rPr>
          <w:rFonts w:ascii="Times New Roman" w:hAnsi="Times New Roman" w:cs="Times New Roman"/>
          <w:sz w:val="24"/>
          <w:szCs w:val="24"/>
        </w:rPr>
        <w:t>models</w:t>
      </w:r>
      <w:r w:rsidR="00F36290">
        <w:rPr>
          <w:rFonts w:ascii="Times New Roman" w:hAnsi="Times New Roman" w:cs="Times New Roman"/>
          <w:sz w:val="24"/>
          <w:szCs w:val="24"/>
        </w:rPr>
        <w:t xml:space="preserve"> that </w:t>
      </w:r>
      <w:r w:rsidR="00FC788E">
        <w:rPr>
          <w:rFonts w:ascii="Times New Roman" w:hAnsi="Times New Roman" w:cs="Times New Roman"/>
          <w:sz w:val="24"/>
          <w:szCs w:val="24"/>
        </w:rPr>
        <w:t>have</w:t>
      </w:r>
      <w:r w:rsidR="00F36290">
        <w:rPr>
          <w:rFonts w:ascii="Times New Roman" w:hAnsi="Times New Roman" w:cs="Times New Roman"/>
          <w:sz w:val="24"/>
          <w:szCs w:val="24"/>
        </w:rPr>
        <w:t xml:space="preserve"> included three factors such as legal</w:t>
      </w:r>
      <w:r w:rsidR="001449CC">
        <w:rPr>
          <w:rFonts w:ascii="Times New Roman" w:hAnsi="Times New Roman" w:cs="Times New Roman"/>
          <w:sz w:val="24"/>
          <w:szCs w:val="24"/>
        </w:rPr>
        <w:t xml:space="preserve">, </w:t>
      </w:r>
      <w:r w:rsidR="004321D5">
        <w:rPr>
          <w:rFonts w:ascii="Times New Roman" w:hAnsi="Times New Roman" w:cs="Times New Roman"/>
          <w:sz w:val="24"/>
          <w:szCs w:val="24"/>
        </w:rPr>
        <w:t>ethical,</w:t>
      </w:r>
      <w:r w:rsidR="001449CC">
        <w:rPr>
          <w:rFonts w:ascii="Times New Roman" w:hAnsi="Times New Roman" w:cs="Times New Roman"/>
          <w:sz w:val="24"/>
          <w:szCs w:val="24"/>
        </w:rPr>
        <w:t xml:space="preserve"> and </w:t>
      </w:r>
      <w:r w:rsidR="005C0E4F">
        <w:rPr>
          <w:rFonts w:ascii="Times New Roman" w:hAnsi="Times New Roman" w:cs="Times New Roman"/>
          <w:sz w:val="24"/>
          <w:szCs w:val="24"/>
        </w:rPr>
        <w:t>economic</w:t>
      </w:r>
      <w:r w:rsidR="001449CC">
        <w:rPr>
          <w:rFonts w:ascii="Times New Roman" w:hAnsi="Times New Roman" w:cs="Times New Roman"/>
          <w:sz w:val="24"/>
          <w:szCs w:val="24"/>
        </w:rPr>
        <w:t xml:space="preserve"> </w:t>
      </w:r>
      <w:r w:rsidR="00FC788E">
        <w:rPr>
          <w:rFonts w:ascii="Times New Roman" w:hAnsi="Times New Roman" w:cs="Times New Roman"/>
          <w:sz w:val="24"/>
          <w:szCs w:val="24"/>
        </w:rPr>
        <w:t xml:space="preserve">that </w:t>
      </w:r>
      <w:r w:rsidR="005C0E4F">
        <w:rPr>
          <w:rFonts w:ascii="Times New Roman" w:hAnsi="Times New Roman" w:cs="Times New Roman"/>
          <w:sz w:val="24"/>
          <w:szCs w:val="24"/>
        </w:rPr>
        <w:t>have</w:t>
      </w:r>
      <w:r w:rsidR="00FC788E">
        <w:rPr>
          <w:rFonts w:ascii="Times New Roman" w:hAnsi="Times New Roman" w:cs="Times New Roman"/>
          <w:sz w:val="24"/>
          <w:szCs w:val="24"/>
        </w:rPr>
        <w:t xml:space="preserve"> increased the management process of the cu</w:t>
      </w:r>
      <w:r w:rsidR="005C0E4F">
        <w:rPr>
          <w:rFonts w:ascii="Times New Roman" w:hAnsi="Times New Roman" w:cs="Times New Roman"/>
          <w:sz w:val="24"/>
          <w:szCs w:val="24"/>
        </w:rPr>
        <w:t>stom</w:t>
      </w:r>
      <w:r w:rsidR="0090274C">
        <w:rPr>
          <w:rFonts w:ascii="Times New Roman" w:hAnsi="Times New Roman" w:cs="Times New Roman"/>
          <w:sz w:val="24"/>
          <w:szCs w:val="24"/>
        </w:rPr>
        <w:t>er</w:t>
      </w:r>
      <w:r w:rsidR="005C0E4F">
        <w:rPr>
          <w:rFonts w:ascii="Times New Roman" w:hAnsi="Times New Roman" w:cs="Times New Roman"/>
          <w:sz w:val="24"/>
          <w:szCs w:val="24"/>
        </w:rPr>
        <w:t xml:space="preserve"> experiences. </w:t>
      </w:r>
      <w:r w:rsidR="00F07F50">
        <w:rPr>
          <w:rFonts w:ascii="Times New Roman" w:hAnsi="Times New Roman" w:cs="Times New Roman"/>
          <w:sz w:val="24"/>
          <w:szCs w:val="24"/>
        </w:rPr>
        <w:t>Next Plc has enhanced sales promotion by creating innovative communications systems in competitive types of organizations.</w:t>
      </w:r>
      <w:r w:rsidR="009630B4">
        <w:rPr>
          <w:rFonts w:ascii="Times New Roman" w:hAnsi="Times New Roman" w:cs="Times New Roman"/>
          <w:sz w:val="24"/>
          <w:szCs w:val="24"/>
        </w:rPr>
        <w:t xml:space="preserve"> </w:t>
      </w:r>
      <w:r w:rsidR="00F07F50">
        <w:rPr>
          <w:rFonts w:ascii="Times New Roman" w:hAnsi="Times New Roman" w:cs="Times New Roman"/>
          <w:sz w:val="24"/>
          <w:szCs w:val="24"/>
        </w:rPr>
        <w:t>Marketing management has defined an organizational discipline that has been able to focus on marketing orientation and others enterprises’ techniques to develop the organizations.</w:t>
      </w:r>
    </w:p>
    <w:p w14:paraId="6FB60366" w14:textId="77777777" w:rsidR="00372396" w:rsidRDefault="00372396" w:rsidP="00372396">
      <w:pPr>
        <w:spacing w:line="360" w:lineRule="auto"/>
        <w:jc w:val="center"/>
        <w:rPr>
          <w:noProof/>
        </w:rPr>
      </w:pPr>
    </w:p>
    <w:p w14:paraId="1623C694" w14:textId="3769E451" w:rsidR="00372396" w:rsidRDefault="00372396" w:rsidP="00372396">
      <w:pPr>
        <w:spacing w:line="360" w:lineRule="auto"/>
        <w:jc w:val="center"/>
        <w:rPr>
          <w:rFonts w:ascii="Times New Roman" w:hAnsi="Times New Roman" w:cs="Times New Roman"/>
          <w:sz w:val="24"/>
          <w:szCs w:val="24"/>
        </w:rPr>
      </w:pPr>
      <w:r>
        <w:rPr>
          <w:noProof/>
          <w:lang w:val="en-IN" w:eastAsia="en-IN"/>
        </w:rPr>
        <w:lastRenderedPageBreak/>
        <w:drawing>
          <wp:inline distT="0" distB="0" distL="0" distR="0" wp14:anchorId="3DFC4348" wp14:editId="3610A3D5">
            <wp:extent cx="3229200" cy="1971675"/>
            <wp:effectExtent l="0" t="0" r="9525" b="0"/>
            <wp:docPr id="6" name="Picture 6" descr="PDF] CORPORATE SOCIAL RESPONSIBILITY: ANALYSIS OF THEORIES AND MODEL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DF] CORPORATE SOCIAL RESPONSIBILITY: ANALYSIS OF THEORIES AND MODELS |  Semantic Scholar"/>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6542"/>
                    <a:stretch/>
                  </pic:blipFill>
                  <pic:spPr bwMode="auto">
                    <a:xfrm>
                      <a:off x="0" y="0"/>
                      <a:ext cx="3233917" cy="1974555"/>
                    </a:xfrm>
                    <a:prstGeom prst="rect">
                      <a:avLst/>
                    </a:prstGeom>
                    <a:noFill/>
                    <a:ln>
                      <a:noFill/>
                    </a:ln>
                    <a:extLst>
                      <a:ext uri="{53640926-AAD7-44D8-BBD7-CCE9431645EC}">
                        <a14:shadowObscured xmlns:a14="http://schemas.microsoft.com/office/drawing/2010/main"/>
                      </a:ext>
                    </a:extLst>
                  </pic:spPr>
                </pic:pic>
              </a:graphicData>
            </a:graphic>
          </wp:inline>
        </w:drawing>
      </w:r>
    </w:p>
    <w:p w14:paraId="13CA22D6" w14:textId="359B0949" w:rsidR="00372396" w:rsidRDefault="00372396" w:rsidP="00372396">
      <w:pPr>
        <w:spacing w:line="360" w:lineRule="auto"/>
        <w:jc w:val="center"/>
        <w:rPr>
          <w:rFonts w:ascii="Times New Roman" w:hAnsi="Times New Roman" w:cs="Times New Roman"/>
          <w:b/>
          <w:bCs/>
          <w:i/>
          <w:iCs/>
          <w:sz w:val="24"/>
          <w:szCs w:val="24"/>
        </w:rPr>
      </w:pPr>
      <w:r w:rsidRPr="00372396">
        <w:rPr>
          <w:rFonts w:ascii="Times New Roman" w:hAnsi="Times New Roman" w:cs="Times New Roman"/>
          <w:b/>
          <w:bCs/>
          <w:sz w:val="24"/>
          <w:szCs w:val="24"/>
        </w:rPr>
        <w:t xml:space="preserve">Figure 5: </w:t>
      </w:r>
      <w:r w:rsidRPr="00372396">
        <w:rPr>
          <w:rFonts w:ascii="Times New Roman" w:hAnsi="Times New Roman" w:cs="Times New Roman"/>
          <w:b/>
          <w:bCs/>
          <w:i/>
          <w:iCs/>
          <w:sz w:val="24"/>
          <w:szCs w:val="24"/>
        </w:rPr>
        <w:t>“C</w:t>
      </w:r>
      <w:r w:rsidRPr="003E184B">
        <w:rPr>
          <w:rFonts w:ascii="Times New Roman" w:hAnsi="Times New Roman" w:cs="Times New Roman"/>
          <w:b/>
          <w:bCs/>
          <w:i/>
          <w:iCs/>
          <w:sz w:val="24"/>
          <w:szCs w:val="24"/>
        </w:rPr>
        <w:t>orporate social responsibility theory</w:t>
      </w:r>
      <w:r>
        <w:rPr>
          <w:rFonts w:ascii="Times New Roman" w:hAnsi="Times New Roman" w:cs="Times New Roman"/>
          <w:b/>
          <w:bCs/>
          <w:i/>
          <w:iCs/>
          <w:sz w:val="24"/>
          <w:szCs w:val="24"/>
        </w:rPr>
        <w:t xml:space="preserve"> (CSR)”</w:t>
      </w:r>
    </w:p>
    <w:p w14:paraId="17C008B1" w14:textId="7B8B70DF" w:rsidR="00372396" w:rsidRPr="00372396" w:rsidRDefault="00372396" w:rsidP="00372396">
      <w:pPr>
        <w:spacing w:line="360" w:lineRule="auto"/>
        <w:jc w:val="center"/>
        <w:rPr>
          <w:rFonts w:ascii="Times New Roman" w:hAnsi="Times New Roman" w:cs="Times New Roman"/>
          <w:b/>
          <w:bCs/>
          <w:sz w:val="24"/>
          <w:szCs w:val="24"/>
        </w:rPr>
      </w:pPr>
      <w:r w:rsidRPr="00372396">
        <w:rPr>
          <w:rFonts w:ascii="Times New Roman" w:hAnsi="Times New Roman" w:cs="Times New Roman"/>
          <w:sz w:val="24"/>
          <w:szCs w:val="24"/>
        </w:rPr>
        <w:t>(Source: As per</w:t>
      </w:r>
      <w:r>
        <w:rPr>
          <w:rFonts w:ascii="Times New Roman" w:hAnsi="Times New Roman" w:cs="Times New Roman"/>
          <w:sz w:val="24"/>
          <w:szCs w:val="24"/>
        </w:rPr>
        <w:t xml:space="preserve"> the ideology of </w:t>
      </w:r>
      <w:r w:rsidRPr="0025698A">
        <w:rPr>
          <w:rFonts w:ascii="Times New Roman" w:hAnsi="Times New Roman" w:cs="Times New Roman"/>
          <w:color w:val="222222"/>
          <w:sz w:val="24"/>
          <w:szCs w:val="24"/>
          <w:shd w:val="clear" w:color="auto" w:fill="FFFFFF"/>
        </w:rPr>
        <w:t>Ge</w:t>
      </w:r>
      <w:r>
        <w:rPr>
          <w:rFonts w:ascii="Times New Roman" w:hAnsi="Times New Roman" w:cs="Times New Roman"/>
          <w:sz w:val="24"/>
          <w:szCs w:val="24"/>
        </w:rPr>
        <w:t xml:space="preserve"> </w:t>
      </w:r>
      <w:r w:rsidRPr="0025698A">
        <w:rPr>
          <w:rFonts w:ascii="Times New Roman" w:hAnsi="Times New Roman" w:cs="Times New Roman"/>
          <w:color w:val="222222"/>
          <w:sz w:val="24"/>
          <w:szCs w:val="24"/>
          <w:shd w:val="clear" w:color="auto" w:fill="FFFFFF"/>
        </w:rPr>
        <w:t>and Gretzel</w:t>
      </w:r>
      <w:r>
        <w:rPr>
          <w:rFonts w:ascii="Times New Roman" w:hAnsi="Times New Roman" w:cs="Times New Roman"/>
          <w:sz w:val="24"/>
          <w:szCs w:val="24"/>
        </w:rPr>
        <w:t>, 2018)</w:t>
      </w:r>
      <w:r>
        <w:rPr>
          <w:rFonts w:ascii="Times New Roman" w:hAnsi="Times New Roman" w:cs="Times New Roman"/>
          <w:b/>
          <w:bCs/>
          <w:sz w:val="24"/>
          <w:szCs w:val="24"/>
        </w:rPr>
        <w:t xml:space="preserve"> </w:t>
      </w:r>
    </w:p>
    <w:p w14:paraId="7468CB45" w14:textId="4CA719AC" w:rsidR="00372396" w:rsidRPr="00554F77" w:rsidRDefault="00372396" w:rsidP="00372396">
      <w:pPr>
        <w:spacing w:line="360" w:lineRule="auto"/>
        <w:jc w:val="center"/>
        <w:rPr>
          <w:rFonts w:ascii="Times New Roman" w:hAnsi="Times New Roman" w:cs="Times New Roman"/>
          <w:sz w:val="24"/>
          <w:szCs w:val="24"/>
        </w:rPr>
      </w:pPr>
    </w:p>
    <w:p w14:paraId="6572B6F0" w14:textId="0C6F59C1" w:rsidR="003E184B" w:rsidRDefault="003E184B" w:rsidP="008C3E17">
      <w:pPr>
        <w:spacing w:line="360" w:lineRule="auto"/>
        <w:jc w:val="both"/>
        <w:rPr>
          <w:rFonts w:ascii="Times New Roman" w:hAnsi="Times New Roman" w:cs="Times New Roman"/>
          <w:b/>
          <w:bCs/>
          <w:i/>
          <w:iCs/>
          <w:sz w:val="24"/>
          <w:szCs w:val="24"/>
        </w:rPr>
      </w:pPr>
      <w:r w:rsidRPr="003E184B">
        <w:rPr>
          <w:rFonts w:ascii="Times New Roman" w:hAnsi="Times New Roman" w:cs="Times New Roman"/>
          <w:b/>
          <w:bCs/>
          <w:i/>
          <w:iCs/>
          <w:sz w:val="24"/>
          <w:szCs w:val="24"/>
        </w:rPr>
        <w:t>“</w:t>
      </w:r>
      <w:bookmarkStart w:id="15" w:name="_Hlk122972630"/>
      <w:r w:rsidRPr="003E184B">
        <w:rPr>
          <w:rFonts w:ascii="Times New Roman" w:hAnsi="Times New Roman" w:cs="Times New Roman"/>
          <w:b/>
          <w:bCs/>
          <w:i/>
          <w:iCs/>
          <w:sz w:val="24"/>
          <w:szCs w:val="24"/>
        </w:rPr>
        <w:t xml:space="preserve">The </w:t>
      </w:r>
      <w:r>
        <w:rPr>
          <w:rFonts w:ascii="Times New Roman" w:hAnsi="Times New Roman" w:cs="Times New Roman"/>
          <w:b/>
          <w:bCs/>
          <w:i/>
          <w:iCs/>
          <w:sz w:val="24"/>
          <w:szCs w:val="24"/>
        </w:rPr>
        <w:t>stakeholder’s</w:t>
      </w:r>
      <w:r w:rsidRPr="003E184B">
        <w:rPr>
          <w:rFonts w:ascii="Times New Roman" w:hAnsi="Times New Roman" w:cs="Times New Roman"/>
          <w:b/>
          <w:bCs/>
          <w:i/>
          <w:iCs/>
          <w:sz w:val="24"/>
          <w:szCs w:val="24"/>
        </w:rPr>
        <w:t xml:space="preserve"> theory</w:t>
      </w:r>
      <w:bookmarkEnd w:id="15"/>
      <w:r w:rsidRPr="003E184B">
        <w:rPr>
          <w:rFonts w:ascii="Times New Roman" w:hAnsi="Times New Roman" w:cs="Times New Roman"/>
          <w:b/>
          <w:bCs/>
          <w:i/>
          <w:iCs/>
          <w:sz w:val="24"/>
          <w:szCs w:val="24"/>
        </w:rPr>
        <w:t>”</w:t>
      </w:r>
    </w:p>
    <w:p w14:paraId="26D2FEB5" w14:textId="12F6EAC4" w:rsidR="00754520" w:rsidRPr="00754520" w:rsidRDefault="00210BDC" w:rsidP="008C3E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ideology of </w:t>
      </w:r>
      <w:r w:rsidRPr="0025698A">
        <w:rPr>
          <w:rFonts w:ascii="Times New Roman" w:hAnsi="Times New Roman" w:cs="Times New Roman"/>
          <w:color w:val="222222"/>
          <w:sz w:val="24"/>
          <w:szCs w:val="24"/>
          <w:shd w:val="clear" w:color="auto" w:fill="FFFFFF"/>
        </w:rPr>
        <w:t>Ge</w:t>
      </w:r>
      <w:r>
        <w:rPr>
          <w:rFonts w:ascii="Times New Roman" w:hAnsi="Times New Roman" w:cs="Times New Roman"/>
          <w:sz w:val="24"/>
          <w:szCs w:val="24"/>
        </w:rPr>
        <w:t xml:space="preserve"> </w:t>
      </w:r>
      <w:r w:rsidRPr="0025698A">
        <w:rPr>
          <w:rFonts w:ascii="Times New Roman" w:hAnsi="Times New Roman" w:cs="Times New Roman"/>
          <w:color w:val="222222"/>
          <w:sz w:val="24"/>
          <w:szCs w:val="24"/>
          <w:shd w:val="clear" w:color="auto" w:fill="FFFFFF"/>
        </w:rPr>
        <w:t>and Gretzel</w:t>
      </w:r>
      <w:r>
        <w:rPr>
          <w:rFonts w:ascii="Times New Roman" w:hAnsi="Times New Roman" w:cs="Times New Roman"/>
          <w:sz w:val="24"/>
          <w:szCs w:val="24"/>
        </w:rPr>
        <w:t xml:space="preserve"> (2018), </w:t>
      </w:r>
      <w:r w:rsidR="00165438">
        <w:rPr>
          <w:rFonts w:ascii="Times New Roman" w:hAnsi="Times New Roman" w:cs="Times New Roman"/>
          <w:sz w:val="24"/>
          <w:szCs w:val="24"/>
        </w:rPr>
        <w:t xml:space="preserve">the </w:t>
      </w:r>
      <w:r>
        <w:rPr>
          <w:rFonts w:ascii="Times New Roman" w:hAnsi="Times New Roman" w:cs="Times New Roman"/>
          <w:sz w:val="24"/>
          <w:szCs w:val="24"/>
        </w:rPr>
        <w:t>s</w:t>
      </w:r>
      <w:r w:rsidR="00754520">
        <w:rPr>
          <w:rFonts w:ascii="Times New Roman" w:hAnsi="Times New Roman" w:cs="Times New Roman"/>
          <w:sz w:val="24"/>
          <w:szCs w:val="24"/>
        </w:rPr>
        <w:t xml:space="preserve">takeholders’ theory has represented the company’s leaders and </w:t>
      </w:r>
      <w:r w:rsidR="00CA02A7">
        <w:rPr>
          <w:rFonts w:ascii="Times New Roman" w:hAnsi="Times New Roman" w:cs="Times New Roman"/>
          <w:sz w:val="24"/>
          <w:szCs w:val="24"/>
        </w:rPr>
        <w:t xml:space="preserve">the </w:t>
      </w:r>
      <w:r w:rsidR="00754520">
        <w:rPr>
          <w:rFonts w:ascii="Times New Roman" w:hAnsi="Times New Roman" w:cs="Times New Roman"/>
          <w:sz w:val="24"/>
          <w:szCs w:val="24"/>
        </w:rPr>
        <w:t xml:space="preserve">company’s consistency in the </w:t>
      </w:r>
      <w:r w:rsidR="009630B4">
        <w:rPr>
          <w:rFonts w:ascii="Times New Roman" w:hAnsi="Times New Roman" w:cs="Times New Roman"/>
          <w:sz w:val="24"/>
          <w:szCs w:val="24"/>
        </w:rPr>
        <w:t xml:space="preserve">shareholders of the business growth and it has also included various factors such as stakeholders, suppliers, creditors, </w:t>
      </w:r>
      <w:r w:rsidR="00CA02A7">
        <w:rPr>
          <w:rFonts w:ascii="Times New Roman" w:hAnsi="Times New Roman" w:cs="Times New Roman"/>
          <w:sz w:val="24"/>
          <w:szCs w:val="24"/>
        </w:rPr>
        <w:t xml:space="preserve">shareholders, and other operations systems of the business growth in the stakeholder’s company. </w:t>
      </w:r>
      <w:r w:rsidR="006F09E4">
        <w:rPr>
          <w:rFonts w:ascii="Times New Roman" w:hAnsi="Times New Roman" w:cs="Times New Roman"/>
          <w:sz w:val="24"/>
          <w:szCs w:val="24"/>
        </w:rPr>
        <w:t xml:space="preserve">Next Plc company has also </w:t>
      </w:r>
      <w:r w:rsidR="00430A9F">
        <w:rPr>
          <w:rFonts w:ascii="Times New Roman" w:hAnsi="Times New Roman" w:cs="Times New Roman"/>
          <w:sz w:val="24"/>
          <w:szCs w:val="24"/>
        </w:rPr>
        <w:t>followed the “</w:t>
      </w:r>
      <w:r w:rsidR="009048E7">
        <w:rPr>
          <w:rFonts w:ascii="Times New Roman" w:hAnsi="Times New Roman" w:cs="Times New Roman"/>
          <w:sz w:val="24"/>
          <w:szCs w:val="24"/>
        </w:rPr>
        <w:t>stakeholders’</w:t>
      </w:r>
      <w:r w:rsidR="00430A9F">
        <w:rPr>
          <w:rFonts w:ascii="Times New Roman" w:hAnsi="Times New Roman" w:cs="Times New Roman"/>
          <w:sz w:val="24"/>
          <w:szCs w:val="24"/>
        </w:rPr>
        <w:t xml:space="preserve"> theory” to enhance </w:t>
      </w:r>
      <w:r w:rsidR="009048E7">
        <w:rPr>
          <w:rFonts w:ascii="Times New Roman" w:hAnsi="Times New Roman" w:cs="Times New Roman"/>
          <w:sz w:val="24"/>
          <w:szCs w:val="24"/>
        </w:rPr>
        <w:t>business</w:t>
      </w:r>
      <w:r w:rsidR="00430A9F">
        <w:rPr>
          <w:rFonts w:ascii="Times New Roman" w:hAnsi="Times New Roman" w:cs="Times New Roman"/>
          <w:sz w:val="24"/>
          <w:szCs w:val="24"/>
        </w:rPr>
        <w:t xml:space="preserve"> </w:t>
      </w:r>
      <w:r w:rsidR="009048E7">
        <w:rPr>
          <w:rFonts w:ascii="Times New Roman" w:hAnsi="Times New Roman" w:cs="Times New Roman"/>
          <w:sz w:val="24"/>
          <w:szCs w:val="24"/>
        </w:rPr>
        <w:t>growth and</w:t>
      </w:r>
      <w:r w:rsidR="00430A9F">
        <w:rPr>
          <w:rFonts w:ascii="Times New Roman" w:hAnsi="Times New Roman" w:cs="Times New Roman"/>
          <w:sz w:val="24"/>
          <w:szCs w:val="24"/>
        </w:rPr>
        <w:t xml:space="preserve"> </w:t>
      </w:r>
      <w:r w:rsidR="009048E7">
        <w:rPr>
          <w:rFonts w:ascii="Times New Roman" w:hAnsi="Times New Roman" w:cs="Times New Roman"/>
          <w:sz w:val="24"/>
          <w:szCs w:val="24"/>
        </w:rPr>
        <w:t>business</w:t>
      </w:r>
      <w:r w:rsidR="00430A9F">
        <w:rPr>
          <w:rFonts w:ascii="Times New Roman" w:hAnsi="Times New Roman" w:cs="Times New Roman"/>
          <w:sz w:val="24"/>
          <w:szCs w:val="24"/>
        </w:rPr>
        <w:t xml:space="preserve"> </w:t>
      </w:r>
      <w:r w:rsidR="009048E7">
        <w:rPr>
          <w:rFonts w:ascii="Times New Roman" w:hAnsi="Times New Roman" w:cs="Times New Roman"/>
          <w:sz w:val="24"/>
          <w:szCs w:val="24"/>
        </w:rPr>
        <w:t>sales</w:t>
      </w:r>
      <w:r w:rsidR="00430A9F">
        <w:rPr>
          <w:rFonts w:ascii="Times New Roman" w:hAnsi="Times New Roman" w:cs="Times New Roman"/>
          <w:sz w:val="24"/>
          <w:szCs w:val="24"/>
        </w:rPr>
        <w:t xml:space="preserve"> revenue in </w:t>
      </w:r>
      <w:r w:rsidR="00C27CB4">
        <w:rPr>
          <w:rFonts w:ascii="Times New Roman" w:hAnsi="Times New Roman" w:cs="Times New Roman"/>
          <w:sz w:val="24"/>
          <w:szCs w:val="24"/>
        </w:rPr>
        <w:t>competitive</w:t>
      </w:r>
      <w:r w:rsidR="00430A9F">
        <w:rPr>
          <w:rFonts w:ascii="Times New Roman" w:hAnsi="Times New Roman" w:cs="Times New Roman"/>
          <w:sz w:val="24"/>
          <w:szCs w:val="24"/>
        </w:rPr>
        <w:t xml:space="preserve"> types of organizations. </w:t>
      </w:r>
      <w:r w:rsidR="001F2F36">
        <w:rPr>
          <w:rFonts w:ascii="Times New Roman" w:hAnsi="Times New Roman" w:cs="Times New Roman"/>
          <w:sz w:val="24"/>
          <w:szCs w:val="24"/>
        </w:rPr>
        <w:t xml:space="preserve">As per the words of </w:t>
      </w:r>
      <w:r w:rsidR="001F2F36" w:rsidRPr="0025698A">
        <w:rPr>
          <w:rFonts w:ascii="Times New Roman" w:hAnsi="Times New Roman" w:cs="Times New Roman"/>
          <w:color w:val="222222"/>
          <w:sz w:val="24"/>
          <w:szCs w:val="24"/>
          <w:shd w:val="clear" w:color="auto" w:fill="FFFFFF"/>
        </w:rPr>
        <w:t>Min</w:t>
      </w:r>
      <w:r w:rsidR="001F2F36">
        <w:rPr>
          <w:rFonts w:ascii="Times New Roman" w:hAnsi="Times New Roman" w:cs="Times New Roman"/>
          <w:sz w:val="24"/>
          <w:szCs w:val="24"/>
        </w:rPr>
        <w:t xml:space="preserve"> </w:t>
      </w:r>
      <w:r w:rsidR="001F2F36">
        <w:rPr>
          <w:rFonts w:ascii="Times New Roman" w:hAnsi="Times New Roman" w:cs="Times New Roman"/>
          <w:i/>
          <w:iCs/>
          <w:sz w:val="24"/>
          <w:szCs w:val="24"/>
        </w:rPr>
        <w:t xml:space="preserve">et al. </w:t>
      </w:r>
      <w:r w:rsidR="001F2F36">
        <w:rPr>
          <w:rFonts w:ascii="Times New Roman" w:hAnsi="Times New Roman" w:cs="Times New Roman"/>
          <w:sz w:val="24"/>
          <w:szCs w:val="24"/>
        </w:rPr>
        <w:t>(2019), it</w:t>
      </w:r>
      <w:r w:rsidR="00430A9F">
        <w:rPr>
          <w:rFonts w:ascii="Times New Roman" w:hAnsi="Times New Roman" w:cs="Times New Roman"/>
          <w:sz w:val="24"/>
          <w:szCs w:val="24"/>
        </w:rPr>
        <w:t xml:space="preserve"> has included the stakeholder’s interest </w:t>
      </w:r>
      <w:r w:rsidR="009048E7">
        <w:rPr>
          <w:rFonts w:ascii="Times New Roman" w:hAnsi="Times New Roman" w:cs="Times New Roman"/>
          <w:sz w:val="24"/>
          <w:szCs w:val="24"/>
        </w:rPr>
        <w:t>and</w:t>
      </w:r>
      <w:r w:rsidR="00430A9F">
        <w:rPr>
          <w:rFonts w:ascii="Times New Roman" w:hAnsi="Times New Roman" w:cs="Times New Roman"/>
          <w:sz w:val="24"/>
          <w:szCs w:val="24"/>
        </w:rPr>
        <w:t xml:space="preserve"> </w:t>
      </w:r>
      <w:r w:rsidR="00E32B9F">
        <w:rPr>
          <w:rFonts w:ascii="Times New Roman" w:hAnsi="Times New Roman" w:cs="Times New Roman"/>
          <w:sz w:val="24"/>
          <w:szCs w:val="24"/>
        </w:rPr>
        <w:t>is able</w:t>
      </w:r>
      <w:r w:rsidR="00430A9F">
        <w:rPr>
          <w:rFonts w:ascii="Times New Roman" w:hAnsi="Times New Roman" w:cs="Times New Roman"/>
          <w:sz w:val="24"/>
          <w:szCs w:val="24"/>
        </w:rPr>
        <w:t xml:space="preserve"> to </w:t>
      </w:r>
      <w:r w:rsidR="00E32B9F">
        <w:rPr>
          <w:rFonts w:ascii="Times New Roman" w:hAnsi="Times New Roman" w:cs="Times New Roman"/>
          <w:sz w:val="24"/>
          <w:szCs w:val="24"/>
        </w:rPr>
        <w:t>help</w:t>
      </w:r>
      <w:r w:rsidR="00430A9F">
        <w:rPr>
          <w:rFonts w:ascii="Times New Roman" w:hAnsi="Times New Roman" w:cs="Times New Roman"/>
          <w:sz w:val="24"/>
          <w:szCs w:val="24"/>
        </w:rPr>
        <w:t xml:space="preserve"> </w:t>
      </w:r>
      <w:r w:rsidR="00C27CB4">
        <w:rPr>
          <w:rFonts w:ascii="Times New Roman" w:hAnsi="Times New Roman" w:cs="Times New Roman"/>
          <w:sz w:val="24"/>
          <w:szCs w:val="24"/>
        </w:rPr>
        <w:t xml:space="preserve">the total motivation </w:t>
      </w:r>
      <w:r w:rsidR="009048E7">
        <w:rPr>
          <w:rFonts w:ascii="Times New Roman" w:hAnsi="Times New Roman" w:cs="Times New Roman"/>
          <w:sz w:val="24"/>
          <w:szCs w:val="24"/>
        </w:rPr>
        <w:t>factors</w:t>
      </w:r>
      <w:r w:rsidR="00C27CB4">
        <w:rPr>
          <w:rFonts w:ascii="Times New Roman" w:hAnsi="Times New Roman" w:cs="Times New Roman"/>
          <w:sz w:val="24"/>
          <w:szCs w:val="24"/>
        </w:rPr>
        <w:t xml:space="preserve"> of the employees to get </w:t>
      </w:r>
      <w:r w:rsidR="009048E7">
        <w:rPr>
          <w:rFonts w:ascii="Times New Roman" w:hAnsi="Times New Roman" w:cs="Times New Roman"/>
          <w:sz w:val="24"/>
          <w:szCs w:val="24"/>
        </w:rPr>
        <w:t xml:space="preserve">better </w:t>
      </w:r>
      <w:r w:rsidR="00C27CB4">
        <w:rPr>
          <w:rFonts w:ascii="Times New Roman" w:hAnsi="Times New Roman" w:cs="Times New Roman"/>
          <w:sz w:val="24"/>
          <w:szCs w:val="24"/>
        </w:rPr>
        <w:t xml:space="preserve">working quality </w:t>
      </w:r>
      <w:r w:rsidR="00E32B9F">
        <w:rPr>
          <w:rFonts w:ascii="Times New Roman" w:hAnsi="Times New Roman" w:cs="Times New Roman"/>
          <w:sz w:val="24"/>
          <w:szCs w:val="24"/>
        </w:rPr>
        <w:t>in</w:t>
      </w:r>
      <w:r w:rsidR="00C27CB4">
        <w:rPr>
          <w:rFonts w:ascii="Times New Roman" w:hAnsi="Times New Roman" w:cs="Times New Roman"/>
          <w:sz w:val="24"/>
          <w:szCs w:val="24"/>
        </w:rPr>
        <w:t xml:space="preserve"> the global </w:t>
      </w:r>
      <w:r w:rsidR="009048E7">
        <w:rPr>
          <w:rFonts w:ascii="Times New Roman" w:hAnsi="Times New Roman" w:cs="Times New Roman"/>
          <w:sz w:val="24"/>
          <w:szCs w:val="24"/>
        </w:rPr>
        <w:t>markets</w:t>
      </w:r>
      <w:r w:rsidR="00C27CB4">
        <w:rPr>
          <w:rFonts w:ascii="Times New Roman" w:hAnsi="Times New Roman" w:cs="Times New Roman"/>
          <w:sz w:val="24"/>
          <w:szCs w:val="24"/>
        </w:rPr>
        <w:t>.</w:t>
      </w:r>
      <w:r w:rsidR="00E23B70">
        <w:rPr>
          <w:rFonts w:ascii="Times New Roman" w:hAnsi="Times New Roman" w:cs="Times New Roman"/>
          <w:sz w:val="24"/>
          <w:szCs w:val="24"/>
        </w:rPr>
        <w:t xml:space="preserve">  It has also been able to enhance the company’s rules and policy regarding the employees’ benefits of the organization</w:t>
      </w:r>
      <w:r w:rsidR="00015899">
        <w:rPr>
          <w:rFonts w:ascii="Times New Roman" w:hAnsi="Times New Roman" w:cs="Times New Roman"/>
          <w:sz w:val="24"/>
          <w:szCs w:val="24"/>
        </w:rPr>
        <w:t xml:space="preserve"> [Referred to appendix 1]</w:t>
      </w:r>
      <w:r w:rsidR="00E23B70">
        <w:rPr>
          <w:rFonts w:ascii="Times New Roman" w:hAnsi="Times New Roman" w:cs="Times New Roman"/>
          <w:sz w:val="24"/>
          <w:szCs w:val="24"/>
        </w:rPr>
        <w:t xml:space="preserve">. </w:t>
      </w:r>
      <w:r w:rsidR="00C27CB4">
        <w:rPr>
          <w:rFonts w:ascii="Times New Roman" w:hAnsi="Times New Roman" w:cs="Times New Roman"/>
          <w:sz w:val="24"/>
          <w:szCs w:val="24"/>
        </w:rPr>
        <w:t xml:space="preserve"> </w:t>
      </w:r>
    </w:p>
    <w:p w14:paraId="54BAF384" w14:textId="20739E71" w:rsidR="007C56F4" w:rsidRDefault="007C56F4" w:rsidP="0080101A">
      <w:pPr>
        <w:pStyle w:val="Heading1"/>
      </w:pPr>
      <w:bookmarkStart w:id="16" w:name="_Toc122973945"/>
      <w:r>
        <w:t>Conclusion</w:t>
      </w:r>
      <w:bookmarkEnd w:id="16"/>
    </w:p>
    <w:p w14:paraId="5D39C2BA" w14:textId="7EBB22F3" w:rsidR="0080101A" w:rsidRDefault="00881329" w:rsidP="0048443B">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above study, it has concluded that Next Plc has enhanced its marketing strategy in the business markets. It has also been able to achieve the maximum target on customer services in competitive types of markets.</w:t>
      </w:r>
      <w:r w:rsidR="0048443B">
        <w:rPr>
          <w:rFonts w:ascii="Times New Roman" w:hAnsi="Times New Roman" w:cs="Times New Roman"/>
          <w:sz w:val="24"/>
          <w:szCs w:val="24"/>
        </w:rPr>
        <w:t xml:space="preserve"> The company has improved its employee communication systems and it has also achieved profitability in the global market in the business revenue in the communication systems. Next Plc has been able to measure various customer satisfaction and it has also optimized the business channel that has enhanced customer feedback and customer </w:t>
      </w:r>
      <w:r w:rsidR="0048443B">
        <w:rPr>
          <w:rFonts w:ascii="Times New Roman" w:hAnsi="Times New Roman" w:cs="Times New Roman"/>
          <w:sz w:val="24"/>
          <w:szCs w:val="24"/>
        </w:rPr>
        <w:lastRenderedPageBreak/>
        <w:t>satisfaction in the company process in the competitive types markets.</w:t>
      </w:r>
      <w:r w:rsidR="003D309B">
        <w:rPr>
          <w:rFonts w:ascii="Times New Roman" w:hAnsi="Times New Roman" w:cs="Times New Roman"/>
          <w:sz w:val="24"/>
          <w:szCs w:val="24"/>
        </w:rPr>
        <w:t xml:space="preserve"> The “7 PS marketing strategy” has enabled to enhance the business revenue also attracts customers to create the new brand logo and affected the popular marketing services in the company’s cultural training of the “digital marketing mix”.  Marketing management has defined an organizational discipline that has been able to focus on marketing orientation and others enterprises’ techniques to develop the organizations. </w:t>
      </w:r>
    </w:p>
    <w:p w14:paraId="6C38B9B0" w14:textId="77777777" w:rsidR="0080101A" w:rsidRDefault="0080101A">
      <w:pPr>
        <w:rPr>
          <w:rFonts w:ascii="Times New Roman" w:hAnsi="Times New Roman" w:cs="Times New Roman"/>
          <w:sz w:val="24"/>
          <w:szCs w:val="24"/>
        </w:rPr>
      </w:pPr>
      <w:r>
        <w:rPr>
          <w:rFonts w:ascii="Times New Roman" w:hAnsi="Times New Roman" w:cs="Times New Roman"/>
          <w:sz w:val="24"/>
          <w:szCs w:val="24"/>
        </w:rPr>
        <w:br w:type="page"/>
      </w:r>
    </w:p>
    <w:p w14:paraId="35AB1115" w14:textId="659522D2" w:rsidR="0048443B" w:rsidRDefault="0080101A" w:rsidP="0080101A">
      <w:pPr>
        <w:pStyle w:val="Heading1"/>
      </w:pPr>
      <w:bookmarkStart w:id="17" w:name="_Toc122973946"/>
      <w:r>
        <w:lastRenderedPageBreak/>
        <w:t>References list</w:t>
      </w:r>
      <w:bookmarkEnd w:id="17"/>
    </w:p>
    <w:p w14:paraId="79635E5F" w14:textId="77777777" w:rsidR="00791AE8" w:rsidRPr="00A01B4C" w:rsidRDefault="00791AE8" w:rsidP="0080101A">
      <w:pPr>
        <w:spacing w:line="360" w:lineRule="auto"/>
        <w:jc w:val="both"/>
        <w:rPr>
          <w:rFonts w:ascii="Times New Roman" w:hAnsi="Times New Roman" w:cs="Times New Roman"/>
          <w:color w:val="222222"/>
          <w:sz w:val="24"/>
          <w:szCs w:val="24"/>
          <w:shd w:val="clear" w:color="auto" w:fill="FFFFFF"/>
        </w:rPr>
      </w:pPr>
      <w:r w:rsidRPr="00A01B4C">
        <w:rPr>
          <w:rFonts w:ascii="Times New Roman" w:hAnsi="Times New Roman" w:cs="Times New Roman"/>
          <w:color w:val="222222"/>
          <w:sz w:val="24"/>
          <w:szCs w:val="24"/>
          <w:shd w:val="clear" w:color="auto" w:fill="FFFFFF"/>
        </w:rPr>
        <w:t>Ardito, L., Petruzzelli, A.M., Panniello, U. and Garavelli, A.C., 2018. Towards Industry 4.0: Mapping digital technologies for supply chain management-marketing integration. </w:t>
      </w:r>
      <w:r w:rsidRPr="00A01B4C">
        <w:rPr>
          <w:rFonts w:ascii="Times New Roman" w:hAnsi="Times New Roman" w:cs="Times New Roman"/>
          <w:i/>
          <w:iCs/>
          <w:color w:val="222222"/>
          <w:sz w:val="24"/>
          <w:szCs w:val="24"/>
          <w:shd w:val="clear" w:color="auto" w:fill="FFFFFF"/>
        </w:rPr>
        <w:t>Business process management journal</w:t>
      </w:r>
      <w:r w:rsidRPr="00A01B4C">
        <w:rPr>
          <w:rFonts w:ascii="Times New Roman" w:hAnsi="Times New Roman" w:cs="Times New Roman"/>
          <w:color w:val="222222"/>
          <w:sz w:val="24"/>
          <w:szCs w:val="24"/>
          <w:shd w:val="clear" w:color="auto" w:fill="FFFFFF"/>
        </w:rPr>
        <w:t>.</w:t>
      </w:r>
    </w:p>
    <w:p w14:paraId="74285F1D" w14:textId="77777777" w:rsidR="00791AE8" w:rsidRPr="00A01B4C" w:rsidRDefault="00791AE8" w:rsidP="0080101A">
      <w:pPr>
        <w:spacing w:line="360" w:lineRule="auto"/>
        <w:jc w:val="both"/>
        <w:rPr>
          <w:rFonts w:ascii="Times New Roman" w:hAnsi="Times New Roman" w:cs="Times New Roman"/>
          <w:sz w:val="24"/>
          <w:szCs w:val="24"/>
        </w:rPr>
      </w:pPr>
      <w:r w:rsidRPr="00A01B4C">
        <w:rPr>
          <w:rFonts w:ascii="Times New Roman" w:hAnsi="Times New Roman" w:cs="Times New Roman"/>
          <w:color w:val="222222"/>
          <w:sz w:val="24"/>
          <w:szCs w:val="24"/>
          <w:shd w:val="clear" w:color="auto" w:fill="FFFFFF"/>
        </w:rPr>
        <w:t>Bocconcelli, R., Cioppi, M., Fortezza, F., Francioni, B., Pagano, A., Savelli, E. and Splendiani, S., 2018. SMEs and marketing: a systematic literature review. </w:t>
      </w:r>
      <w:r w:rsidRPr="00A01B4C">
        <w:rPr>
          <w:rFonts w:ascii="Times New Roman" w:hAnsi="Times New Roman" w:cs="Times New Roman"/>
          <w:i/>
          <w:iCs/>
          <w:color w:val="222222"/>
          <w:sz w:val="24"/>
          <w:szCs w:val="24"/>
          <w:shd w:val="clear" w:color="auto" w:fill="FFFFFF"/>
        </w:rPr>
        <w:t>International Journal of Management Reviews</w:t>
      </w:r>
      <w:r w:rsidRPr="00A01B4C">
        <w:rPr>
          <w:rFonts w:ascii="Times New Roman" w:hAnsi="Times New Roman" w:cs="Times New Roman"/>
          <w:color w:val="222222"/>
          <w:sz w:val="24"/>
          <w:szCs w:val="24"/>
          <w:shd w:val="clear" w:color="auto" w:fill="FFFFFF"/>
        </w:rPr>
        <w:t>, </w:t>
      </w:r>
      <w:r w:rsidRPr="00A01B4C">
        <w:rPr>
          <w:rFonts w:ascii="Times New Roman" w:hAnsi="Times New Roman" w:cs="Times New Roman"/>
          <w:i/>
          <w:iCs/>
          <w:color w:val="222222"/>
          <w:sz w:val="24"/>
          <w:szCs w:val="24"/>
          <w:shd w:val="clear" w:color="auto" w:fill="FFFFFF"/>
        </w:rPr>
        <w:t>20</w:t>
      </w:r>
      <w:r w:rsidRPr="00A01B4C">
        <w:rPr>
          <w:rFonts w:ascii="Times New Roman" w:hAnsi="Times New Roman" w:cs="Times New Roman"/>
          <w:color w:val="222222"/>
          <w:sz w:val="24"/>
          <w:szCs w:val="24"/>
          <w:shd w:val="clear" w:color="auto" w:fill="FFFFFF"/>
        </w:rPr>
        <w:t>(2), pp.227-254.</w:t>
      </w:r>
    </w:p>
    <w:p w14:paraId="4BD5DE6F" w14:textId="77777777" w:rsidR="00791AE8" w:rsidRPr="00A01B4C" w:rsidRDefault="00791AE8" w:rsidP="0080101A">
      <w:pPr>
        <w:spacing w:line="360" w:lineRule="auto"/>
        <w:jc w:val="both"/>
        <w:rPr>
          <w:rFonts w:ascii="Times New Roman" w:hAnsi="Times New Roman" w:cs="Times New Roman"/>
          <w:color w:val="222222"/>
          <w:sz w:val="24"/>
          <w:szCs w:val="24"/>
          <w:shd w:val="clear" w:color="auto" w:fill="FFFFFF"/>
        </w:rPr>
      </w:pPr>
      <w:r w:rsidRPr="00A01B4C">
        <w:rPr>
          <w:rFonts w:ascii="Times New Roman" w:hAnsi="Times New Roman" w:cs="Times New Roman"/>
          <w:color w:val="222222"/>
          <w:sz w:val="24"/>
          <w:szCs w:val="24"/>
          <w:shd w:val="clear" w:color="auto" w:fill="FFFFFF"/>
        </w:rPr>
        <w:t>Cooper, R.G., 2019. The drivers of success in new-product development. </w:t>
      </w:r>
      <w:r w:rsidRPr="00A01B4C">
        <w:rPr>
          <w:rFonts w:ascii="Times New Roman" w:hAnsi="Times New Roman" w:cs="Times New Roman"/>
          <w:i/>
          <w:iCs/>
          <w:color w:val="222222"/>
          <w:sz w:val="24"/>
          <w:szCs w:val="24"/>
          <w:shd w:val="clear" w:color="auto" w:fill="FFFFFF"/>
        </w:rPr>
        <w:t>Industrial Marketing Management</w:t>
      </w:r>
      <w:r w:rsidRPr="00A01B4C">
        <w:rPr>
          <w:rFonts w:ascii="Times New Roman" w:hAnsi="Times New Roman" w:cs="Times New Roman"/>
          <w:color w:val="222222"/>
          <w:sz w:val="24"/>
          <w:szCs w:val="24"/>
          <w:shd w:val="clear" w:color="auto" w:fill="FFFFFF"/>
        </w:rPr>
        <w:t>, </w:t>
      </w:r>
      <w:r w:rsidRPr="00A01B4C">
        <w:rPr>
          <w:rFonts w:ascii="Times New Roman" w:hAnsi="Times New Roman" w:cs="Times New Roman"/>
          <w:i/>
          <w:iCs/>
          <w:color w:val="222222"/>
          <w:sz w:val="24"/>
          <w:szCs w:val="24"/>
          <w:shd w:val="clear" w:color="auto" w:fill="FFFFFF"/>
        </w:rPr>
        <w:t>76</w:t>
      </w:r>
      <w:r w:rsidRPr="00A01B4C">
        <w:rPr>
          <w:rFonts w:ascii="Times New Roman" w:hAnsi="Times New Roman" w:cs="Times New Roman"/>
          <w:color w:val="222222"/>
          <w:sz w:val="24"/>
          <w:szCs w:val="24"/>
          <w:shd w:val="clear" w:color="auto" w:fill="FFFFFF"/>
        </w:rPr>
        <w:t>, pp.36-47.</w:t>
      </w:r>
    </w:p>
    <w:p w14:paraId="66C32EC0" w14:textId="77777777" w:rsidR="00791AE8" w:rsidRPr="00A01B4C" w:rsidRDefault="00791AE8" w:rsidP="0080101A">
      <w:pPr>
        <w:spacing w:line="360" w:lineRule="auto"/>
        <w:jc w:val="both"/>
        <w:rPr>
          <w:rFonts w:ascii="Times New Roman" w:hAnsi="Times New Roman" w:cs="Times New Roman"/>
          <w:color w:val="222222"/>
          <w:sz w:val="24"/>
          <w:szCs w:val="24"/>
          <w:shd w:val="clear" w:color="auto" w:fill="FFFFFF"/>
        </w:rPr>
      </w:pPr>
      <w:r w:rsidRPr="00A01B4C">
        <w:rPr>
          <w:rFonts w:ascii="Times New Roman" w:hAnsi="Times New Roman" w:cs="Times New Roman"/>
          <w:color w:val="222222"/>
          <w:sz w:val="24"/>
          <w:szCs w:val="24"/>
          <w:shd w:val="clear" w:color="auto" w:fill="FFFFFF"/>
        </w:rPr>
        <w:t>Di Domenico, G., Sit, J., Ishizaka, A. and Nunan, D., 2021. Fake news, social media and marketing: A systematic review. </w:t>
      </w:r>
      <w:r w:rsidRPr="00A01B4C">
        <w:rPr>
          <w:rFonts w:ascii="Times New Roman" w:hAnsi="Times New Roman" w:cs="Times New Roman"/>
          <w:i/>
          <w:iCs/>
          <w:color w:val="222222"/>
          <w:sz w:val="24"/>
          <w:szCs w:val="24"/>
          <w:shd w:val="clear" w:color="auto" w:fill="FFFFFF"/>
        </w:rPr>
        <w:t>Journal of Business Research</w:t>
      </w:r>
      <w:r w:rsidRPr="00A01B4C">
        <w:rPr>
          <w:rFonts w:ascii="Times New Roman" w:hAnsi="Times New Roman" w:cs="Times New Roman"/>
          <w:color w:val="222222"/>
          <w:sz w:val="24"/>
          <w:szCs w:val="24"/>
          <w:shd w:val="clear" w:color="auto" w:fill="FFFFFF"/>
        </w:rPr>
        <w:t>, </w:t>
      </w:r>
      <w:r w:rsidRPr="00A01B4C">
        <w:rPr>
          <w:rFonts w:ascii="Times New Roman" w:hAnsi="Times New Roman" w:cs="Times New Roman"/>
          <w:i/>
          <w:iCs/>
          <w:color w:val="222222"/>
          <w:sz w:val="24"/>
          <w:szCs w:val="24"/>
          <w:shd w:val="clear" w:color="auto" w:fill="FFFFFF"/>
        </w:rPr>
        <w:t>124</w:t>
      </w:r>
      <w:r w:rsidRPr="00A01B4C">
        <w:rPr>
          <w:rFonts w:ascii="Times New Roman" w:hAnsi="Times New Roman" w:cs="Times New Roman"/>
          <w:color w:val="222222"/>
          <w:sz w:val="24"/>
          <w:szCs w:val="24"/>
          <w:shd w:val="clear" w:color="auto" w:fill="FFFFFF"/>
        </w:rPr>
        <w:t>, pp.329-341.</w:t>
      </w:r>
    </w:p>
    <w:p w14:paraId="68E56133" w14:textId="77777777" w:rsidR="00791AE8" w:rsidRPr="00A01B4C" w:rsidRDefault="00791AE8" w:rsidP="0080101A">
      <w:pPr>
        <w:spacing w:line="360" w:lineRule="auto"/>
        <w:jc w:val="both"/>
        <w:rPr>
          <w:rFonts w:ascii="Times New Roman" w:hAnsi="Times New Roman" w:cs="Times New Roman"/>
          <w:sz w:val="24"/>
          <w:szCs w:val="24"/>
        </w:rPr>
      </w:pPr>
      <w:r w:rsidRPr="00A01B4C">
        <w:rPr>
          <w:rFonts w:ascii="Times New Roman" w:hAnsi="Times New Roman" w:cs="Times New Roman"/>
          <w:color w:val="222222"/>
          <w:sz w:val="24"/>
          <w:szCs w:val="24"/>
          <w:shd w:val="clear" w:color="auto" w:fill="FFFFFF"/>
        </w:rPr>
        <w:t>Fahy, J. and Jobber, D., 2019. </w:t>
      </w:r>
      <w:r w:rsidRPr="00A01B4C">
        <w:rPr>
          <w:rFonts w:ascii="Times New Roman" w:hAnsi="Times New Roman" w:cs="Times New Roman"/>
          <w:i/>
          <w:iCs/>
          <w:color w:val="222222"/>
          <w:sz w:val="24"/>
          <w:szCs w:val="24"/>
          <w:shd w:val="clear" w:color="auto" w:fill="FFFFFF"/>
        </w:rPr>
        <w:t>EBOOK: Foundations of Marketing, 6e</w:t>
      </w:r>
      <w:r w:rsidRPr="00A01B4C">
        <w:rPr>
          <w:rFonts w:ascii="Times New Roman" w:hAnsi="Times New Roman" w:cs="Times New Roman"/>
          <w:color w:val="222222"/>
          <w:sz w:val="24"/>
          <w:szCs w:val="24"/>
          <w:shd w:val="clear" w:color="auto" w:fill="FFFFFF"/>
        </w:rPr>
        <w:t>. McGraw Hill.</w:t>
      </w:r>
    </w:p>
    <w:p w14:paraId="42CEDF7B" w14:textId="77777777" w:rsidR="00791AE8" w:rsidRPr="00A01B4C" w:rsidRDefault="00791AE8" w:rsidP="0080101A">
      <w:pPr>
        <w:spacing w:line="360" w:lineRule="auto"/>
        <w:jc w:val="both"/>
        <w:rPr>
          <w:rFonts w:ascii="Times New Roman" w:hAnsi="Times New Roman" w:cs="Times New Roman"/>
          <w:sz w:val="24"/>
          <w:szCs w:val="24"/>
        </w:rPr>
      </w:pPr>
      <w:r w:rsidRPr="00A01B4C">
        <w:rPr>
          <w:rFonts w:ascii="Times New Roman" w:hAnsi="Times New Roman" w:cs="Times New Roman"/>
          <w:color w:val="222222"/>
          <w:sz w:val="24"/>
          <w:szCs w:val="24"/>
          <w:shd w:val="clear" w:color="auto" w:fill="FFFFFF"/>
        </w:rPr>
        <w:t>Ge, J. and Gretzel, U., 2018. Emoji rhetoric: a social media influencer perspective. </w:t>
      </w:r>
      <w:r w:rsidRPr="00A01B4C">
        <w:rPr>
          <w:rFonts w:ascii="Times New Roman" w:hAnsi="Times New Roman" w:cs="Times New Roman"/>
          <w:i/>
          <w:iCs/>
          <w:color w:val="222222"/>
          <w:sz w:val="24"/>
          <w:szCs w:val="24"/>
          <w:shd w:val="clear" w:color="auto" w:fill="FFFFFF"/>
        </w:rPr>
        <w:t>Journal of marketing management</w:t>
      </w:r>
      <w:r w:rsidRPr="00A01B4C">
        <w:rPr>
          <w:rFonts w:ascii="Times New Roman" w:hAnsi="Times New Roman" w:cs="Times New Roman"/>
          <w:color w:val="222222"/>
          <w:sz w:val="24"/>
          <w:szCs w:val="24"/>
          <w:shd w:val="clear" w:color="auto" w:fill="FFFFFF"/>
        </w:rPr>
        <w:t>, </w:t>
      </w:r>
      <w:r w:rsidRPr="00A01B4C">
        <w:rPr>
          <w:rFonts w:ascii="Times New Roman" w:hAnsi="Times New Roman" w:cs="Times New Roman"/>
          <w:i/>
          <w:iCs/>
          <w:color w:val="222222"/>
          <w:sz w:val="24"/>
          <w:szCs w:val="24"/>
          <w:shd w:val="clear" w:color="auto" w:fill="FFFFFF"/>
        </w:rPr>
        <w:t>34</w:t>
      </w:r>
      <w:r w:rsidRPr="00A01B4C">
        <w:rPr>
          <w:rFonts w:ascii="Times New Roman" w:hAnsi="Times New Roman" w:cs="Times New Roman"/>
          <w:color w:val="222222"/>
          <w:sz w:val="24"/>
          <w:szCs w:val="24"/>
          <w:shd w:val="clear" w:color="auto" w:fill="FFFFFF"/>
        </w:rPr>
        <w:t>(15-16), pp.1272-1295.</w:t>
      </w:r>
    </w:p>
    <w:p w14:paraId="1560587D" w14:textId="77777777" w:rsidR="00791AE8" w:rsidRPr="00A01B4C" w:rsidRDefault="00791AE8" w:rsidP="0080101A">
      <w:pPr>
        <w:spacing w:line="360" w:lineRule="auto"/>
        <w:jc w:val="both"/>
        <w:rPr>
          <w:rFonts w:ascii="Times New Roman" w:hAnsi="Times New Roman" w:cs="Times New Roman"/>
          <w:color w:val="222222"/>
          <w:sz w:val="24"/>
          <w:szCs w:val="24"/>
          <w:shd w:val="clear" w:color="auto" w:fill="FFFFFF"/>
        </w:rPr>
      </w:pPr>
      <w:r w:rsidRPr="00A01B4C">
        <w:rPr>
          <w:rFonts w:ascii="Times New Roman" w:hAnsi="Times New Roman" w:cs="Times New Roman"/>
          <w:color w:val="222222"/>
          <w:sz w:val="24"/>
          <w:szCs w:val="24"/>
          <w:shd w:val="clear" w:color="auto" w:fill="FFFFFF"/>
        </w:rPr>
        <w:t>Klepek, M. and Starzyczná, H., 2018. Marketing communication model for social networks. </w:t>
      </w:r>
      <w:r w:rsidRPr="00A01B4C">
        <w:rPr>
          <w:rFonts w:ascii="Times New Roman" w:hAnsi="Times New Roman" w:cs="Times New Roman"/>
          <w:i/>
          <w:iCs/>
          <w:color w:val="222222"/>
          <w:sz w:val="24"/>
          <w:szCs w:val="24"/>
          <w:shd w:val="clear" w:color="auto" w:fill="FFFFFF"/>
        </w:rPr>
        <w:t>Journal of Business Economics and Management</w:t>
      </w:r>
      <w:r w:rsidRPr="00A01B4C">
        <w:rPr>
          <w:rFonts w:ascii="Times New Roman" w:hAnsi="Times New Roman" w:cs="Times New Roman"/>
          <w:color w:val="222222"/>
          <w:sz w:val="24"/>
          <w:szCs w:val="24"/>
          <w:shd w:val="clear" w:color="auto" w:fill="FFFFFF"/>
        </w:rPr>
        <w:t>, </w:t>
      </w:r>
      <w:r w:rsidRPr="00A01B4C">
        <w:rPr>
          <w:rFonts w:ascii="Times New Roman" w:hAnsi="Times New Roman" w:cs="Times New Roman"/>
          <w:i/>
          <w:iCs/>
          <w:color w:val="222222"/>
          <w:sz w:val="24"/>
          <w:szCs w:val="24"/>
          <w:shd w:val="clear" w:color="auto" w:fill="FFFFFF"/>
        </w:rPr>
        <w:t>19</w:t>
      </w:r>
      <w:r w:rsidRPr="00A01B4C">
        <w:rPr>
          <w:rFonts w:ascii="Times New Roman" w:hAnsi="Times New Roman" w:cs="Times New Roman"/>
          <w:color w:val="222222"/>
          <w:sz w:val="24"/>
          <w:szCs w:val="24"/>
          <w:shd w:val="clear" w:color="auto" w:fill="FFFFFF"/>
        </w:rPr>
        <w:t>(3), pp.500-520.</w:t>
      </w:r>
    </w:p>
    <w:p w14:paraId="2C2F6EFB" w14:textId="77777777" w:rsidR="00791AE8" w:rsidRPr="00A01B4C" w:rsidRDefault="00791AE8" w:rsidP="0080101A">
      <w:pPr>
        <w:spacing w:line="360" w:lineRule="auto"/>
        <w:jc w:val="both"/>
        <w:rPr>
          <w:rFonts w:ascii="Times New Roman" w:hAnsi="Times New Roman" w:cs="Times New Roman"/>
          <w:sz w:val="24"/>
          <w:szCs w:val="24"/>
        </w:rPr>
      </w:pPr>
      <w:r w:rsidRPr="00A01B4C">
        <w:rPr>
          <w:rFonts w:ascii="Times New Roman" w:hAnsi="Times New Roman" w:cs="Times New Roman"/>
          <w:color w:val="222222"/>
          <w:sz w:val="24"/>
          <w:szCs w:val="24"/>
          <w:shd w:val="clear" w:color="auto" w:fill="FFFFFF"/>
        </w:rPr>
        <w:t>Kotler, P. and Keller, K., 2021. </w:t>
      </w:r>
      <w:r w:rsidRPr="00A01B4C">
        <w:rPr>
          <w:rFonts w:ascii="Times New Roman" w:hAnsi="Times New Roman" w:cs="Times New Roman"/>
          <w:i/>
          <w:iCs/>
          <w:color w:val="222222"/>
          <w:sz w:val="24"/>
          <w:szCs w:val="24"/>
          <w:shd w:val="clear" w:color="auto" w:fill="FFFFFF"/>
        </w:rPr>
        <w:t>Marketing Management (15th global edition)</w:t>
      </w:r>
      <w:r w:rsidRPr="00A01B4C">
        <w:rPr>
          <w:rFonts w:ascii="Times New Roman" w:hAnsi="Times New Roman" w:cs="Times New Roman"/>
          <w:color w:val="222222"/>
          <w:sz w:val="24"/>
          <w:szCs w:val="24"/>
          <w:shd w:val="clear" w:color="auto" w:fill="FFFFFF"/>
        </w:rPr>
        <w:t>. Pearson Education Limited.</w:t>
      </w:r>
    </w:p>
    <w:p w14:paraId="32C1562C" w14:textId="77777777" w:rsidR="00791AE8" w:rsidRPr="00A01B4C" w:rsidRDefault="00791AE8" w:rsidP="0080101A">
      <w:pPr>
        <w:spacing w:line="360" w:lineRule="auto"/>
        <w:jc w:val="both"/>
        <w:rPr>
          <w:rFonts w:ascii="Times New Roman" w:hAnsi="Times New Roman" w:cs="Times New Roman"/>
          <w:color w:val="222222"/>
          <w:sz w:val="24"/>
          <w:szCs w:val="24"/>
          <w:shd w:val="clear" w:color="auto" w:fill="FFFFFF"/>
        </w:rPr>
      </w:pPr>
      <w:r w:rsidRPr="00A01B4C">
        <w:rPr>
          <w:rFonts w:ascii="Times New Roman" w:hAnsi="Times New Roman" w:cs="Times New Roman"/>
          <w:color w:val="222222"/>
          <w:sz w:val="24"/>
          <w:szCs w:val="24"/>
          <w:shd w:val="clear" w:color="auto" w:fill="FFFFFF"/>
        </w:rPr>
        <w:t>Kotler, P., Keller, K.L., Ang, S.H., Tan, C.T. and Leong, S.M., 2018. </w:t>
      </w:r>
      <w:r w:rsidRPr="00A01B4C">
        <w:rPr>
          <w:rFonts w:ascii="Times New Roman" w:hAnsi="Times New Roman" w:cs="Times New Roman"/>
          <w:i/>
          <w:iCs/>
          <w:color w:val="222222"/>
          <w:sz w:val="24"/>
          <w:szCs w:val="24"/>
          <w:shd w:val="clear" w:color="auto" w:fill="FFFFFF"/>
        </w:rPr>
        <w:t>Marketing management: an Asian perspective</w:t>
      </w:r>
      <w:r w:rsidRPr="00A01B4C">
        <w:rPr>
          <w:rFonts w:ascii="Times New Roman" w:hAnsi="Times New Roman" w:cs="Times New Roman"/>
          <w:color w:val="222222"/>
          <w:sz w:val="24"/>
          <w:szCs w:val="24"/>
          <w:shd w:val="clear" w:color="auto" w:fill="FFFFFF"/>
        </w:rPr>
        <w:t>. Harlow: Pearson.</w:t>
      </w:r>
    </w:p>
    <w:p w14:paraId="3E13984C" w14:textId="77777777" w:rsidR="00791AE8" w:rsidRPr="00DA5BD0" w:rsidRDefault="00791AE8" w:rsidP="00C87C1B">
      <w:pPr>
        <w:shd w:val="clear" w:color="auto" w:fill="FFFFFF"/>
        <w:spacing w:line="360" w:lineRule="auto"/>
        <w:jc w:val="both"/>
        <w:rPr>
          <w:rFonts w:ascii="Times New Roman" w:eastAsia="Times New Roman" w:hAnsi="Times New Roman" w:cs="Times New Roman"/>
          <w:color w:val="222222"/>
          <w:sz w:val="24"/>
          <w:szCs w:val="24"/>
        </w:rPr>
      </w:pPr>
      <w:r w:rsidRPr="00DA5BD0">
        <w:rPr>
          <w:rFonts w:ascii="Times New Roman" w:hAnsi="Times New Roman" w:cs="Times New Roman"/>
          <w:color w:val="222222"/>
          <w:sz w:val="24"/>
          <w:szCs w:val="24"/>
          <w:shd w:val="clear" w:color="auto" w:fill="FFFFFF"/>
        </w:rPr>
        <w:t>Merritt, K. and Zhao, S., 2020. An investigation of what factors determine the way in which customer satisfaction is increased through omni-channel marketing in retail. </w:t>
      </w:r>
      <w:r w:rsidRPr="00DA5BD0">
        <w:rPr>
          <w:rFonts w:ascii="Times New Roman" w:hAnsi="Times New Roman" w:cs="Times New Roman"/>
          <w:i/>
          <w:iCs/>
          <w:color w:val="222222"/>
          <w:sz w:val="24"/>
          <w:szCs w:val="24"/>
          <w:shd w:val="clear" w:color="auto" w:fill="FFFFFF"/>
        </w:rPr>
        <w:t>Administrative Sciences</w:t>
      </w:r>
      <w:r w:rsidRPr="00DA5BD0">
        <w:rPr>
          <w:rFonts w:ascii="Times New Roman" w:hAnsi="Times New Roman" w:cs="Times New Roman"/>
          <w:color w:val="222222"/>
          <w:sz w:val="24"/>
          <w:szCs w:val="24"/>
          <w:shd w:val="clear" w:color="auto" w:fill="FFFFFF"/>
        </w:rPr>
        <w:t>, </w:t>
      </w:r>
      <w:r w:rsidRPr="00DA5BD0">
        <w:rPr>
          <w:rFonts w:ascii="Times New Roman" w:hAnsi="Times New Roman" w:cs="Times New Roman"/>
          <w:i/>
          <w:iCs/>
          <w:color w:val="222222"/>
          <w:sz w:val="24"/>
          <w:szCs w:val="24"/>
          <w:shd w:val="clear" w:color="auto" w:fill="FFFFFF"/>
        </w:rPr>
        <w:t>10</w:t>
      </w:r>
      <w:r w:rsidRPr="00DA5BD0">
        <w:rPr>
          <w:rFonts w:ascii="Times New Roman" w:hAnsi="Times New Roman" w:cs="Times New Roman"/>
          <w:color w:val="222222"/>
          <w:sz w:val="24"/>
          <w:szCs w:val="24"/>
          <w:shd w:val="clear" w:color="auto" w:fill="FFFFFF"/>
        </w:rPr>
        <w:t>(4), p.85.</w:t>
      </w:r>
    </w:p>
    <w:p w14:paraId="10C66BF0" w14:textId="77777777" w:rsidR="00791AE8" w:rsidRPr="00A01B4C" w:rsidRDefault="00791AE8" w:rsidP="0080101A">
      <w:pPr>
        <w:spacing w:line="360" w:lineRule="auto"/>
        <w:jc w:val="both"/>
        <w:rPr>
          <w:rFonts w:ascii="Times New Roman" w:hAnsi="Times New Roman" w:cs="Times New Roman"/>
          <w:sz w:val="24"/>
          <w:szCs w:val="24"/>
        </w:rPr>
      </w:pPr>
      <w:r w:rsidRPr="00A01B4C">
        <w:rPr>
          <w:rFonts w:ascii="Times New Roman" w:hAnsi="Times New Roman" w:cs="Times New Roman"/>
          <w:color w:val="222222"/>
          <w:sz w:val="24"/>
          <w:szCs w:val="24"/>
          <w:shd w:val="clear" w:color="auto" w:fill="FFFFFF"/>
        </w:rPr>
        <w:t>Min, S., Zacharia, Z.G. and Smith, C.D., 2019. Defining supply chain management: in the past, present, and future. </w:t>
      </w:r>
      <w:r w:rsidRPr="00A01B4C">
        <w:rPr>
          <w:rFonts w:ascii="Times New Roman" w:hAnsi="Times New Roman" w:cs="Times New Roman"/>
          <w:i/>
          <w:iCs/>
          <w:color w:val="222222"/>
          <w:sz w:val="24"/>
          <w:szCs w:val="24"/>
          <w:shd w:val="clear" w:color="auto" w:fill="FFFFFF"/>
        </w:rPr>
        <w:t>Journal of Business Logistics</w:t>
      </w:r>
      <w:r w:rsidRPr="00A01B4C">
        <w:rPr>
          <w:rFonts w:ascii="Times New Roman" w:hAnsi="Times New Roman" w:cs="Times New Roman"/>
          <w:color w:val="222222"/>
          <w:sz w:val="24"/>
          <w:szCs w:val="24"/>
          <w:shd w:val="clear" w:color="auto" w:fill="FFFFFF"/>
        </w:rPr>
        <w:t>, </w:t>
      </w:r>
      <w:r w:rsidRPr="00A01B4C">
        <w:rPr>
          <w:rFonts w:ascii="Times New Roman" w:hAnsi="Times New Roman" w:cs="Times New Roman"/>
          <w:i/>
          <w:iCs/>
          <w:color w:val="222222"/>
          <w:sz w:val="24"/>
          <w:szCs w:val="24"/>
          <w:shd w:val="clear" w:color="auto" w:fill="FFFFFF"/>
        </w:rPr>
        <w:t>40</w:t>
      </w:r>
      <w:r w:rsidRPr="00A01B4C">
        <w:rPr>
          <w:rFonts w:ascii="Times New Roman" w:hAnsi="Times New Roman" w:cs="Times New Roman"/>
          <w:color w:val="222222"/>
          <w:sz w:val="24"/>
          <w:szCs w:val="24"/>
          <w:shd w:val="clear" w:color="auto" w:fill="FFFFFF"/>
        </w:rPr>
        <w:t>(1), pp.44-55.</w:t>
      </w:r>
    </w:p>
    <w:p w14:paraId="27277EE0" w14:textId="77777777" w:rsidR="00791AE8" w:rsidRPr="00A01B4C" w:rsidRDefault="00791AE8" w:rsidP="0080101A">
      <w:pPr>
        <w:spacing w:line="360" w:lineRule="auto"/>
        <w:jc w:val="both"/>
        <w:rPr>
          <w:rFonts w:ascii="Times New Roman" w:hAnsi="Times New Roman" w:cs="Times New Roman"/>
          <w:sz w:val="24"/>
          <w:szCs w:val="24"/>
        </w:rPr>
      </w:pPr>
      <w:r w:rsidRPr="00A01B4C">
        <w:rPr>
          <w:rFonts w:ascii="Times New Roman" w:hAnsi="Times New Roman" w:cs="Times New Roman"/>
          <w:color w:val="222222"/>
          <w:sz w:val="24"/>
          <w:szCs w:val="24"/>
          <w:shd w:val="clear" w:color="auto" w:fill="FFFFFF"/>
        </w:rPr>
        <w:lastRenderedPageBreak/>
        <w:t>Morgan, N.A., Whitler, K.A., Feng, H. and Chari, S., 2019. Research in marketing strategy. </w:t>
      </w:r>
      <w:r w:rsidRPr="00A01B4C">
        <w:rPr>
          <w:rFonts w:ascii="Times New Roman" w:hAnsi="Times New Roman" w:cs="Times New Roman"/>
          <w:i/>
          <w:iCs/>
          <w:color w:val="222222"/>
          <w:sz w:val="24"/>
          <w:szCs w:val="24"/>
          <w:shd w:val="clear" w:color="auto" w:fill="FFFFFF"/>
        </w:rPr>
        <w:t>Journal of the Academy of Marketing Science</w:t>
      </w:r>
      <w:r w:rsidRPr="00A01B4C">
        <w:rPr>
          <w:rFonts w:ascii="Times New Roman" w:hAnsi="Times New Roman" w:cs="Times New Roman"/>
          <w:color w:val="222222"/>
          <w:sz w:val="24"/>
          <w:szCs w:val="24"/>
          <w:shd w:val="clear" w:color="auto" w:fill="FFFFFF"/>
        </w:rPr>
        <w:t>, </w:t>
      </w:r>
      <w:r w:rsidRPr="00A01B4C">
        <w:rPr>
          <w:rFonts w:ascii="Times New Roman" w:hAnsi="Times New Roman" w:cs="Times New Roman"/>
          <w:i/>
          <w:iCs/>
          <w:color w:val="222222"/>
          <w:sz w:val="24"/>
          <w:szCs w:val="24"/>
          <w:shd w:val="clear" w:color="auto" w:fill="FFFFFF"/>
        </w:rPr>
        <w:t>47</w:t>
      </w:r>
      <w:r w:rsidRPr="00A01B4C">
        <w:rPr>
          <w:rFonts w:ascii="Times New Roman" w:hAnsi="Times New Roman" w:cs="Times New Roman"/>
          <w:color w:val="222222"/>
          <w:sz w:val="24"/>
          <w:szCs w:val="24"/>
          <w:shd w:val="clear" w:color="auto" w:fill="FFFFFF"/>
        </w:rPr>
        <w:t>(1), pp.4-29.</w:t>
      </w:r>
    </w:p>
    <w:p w14:paraId="313B230E" w14:textId="77777777" w:rsidR="00791AE8" w:rsidRPr="00A01B4C" w:rsidRDefault="00791AE8" w:rsidP="0080101A">
      <w:pPr>
        <w:spacing w:line="360" w:lineRule="auto"/>
        <w:jc w:val="both"/>
        <w:rPr>
          <w:rFonts w:ascii="Times New Roman" w:hAnsi="Times New Roman" w:cs="Times New Roman"/>
          <w:sz w:val="24"/>
          <w:szCs w:val="24"/>
        </w:rPr>
      </w:pPr>
      <w:r w:rsidRPr="00A01B4C">
        <w:rPr>
          <w:rFonts w:ascii="Times New Roman" w:hAnsi="Times New Roman" w:cs="Times New Roman"/>
          <w:sz w:val="24"/>
          <w:szCs w:val="24"/>
        </w:rPr>
        <w:t>Nextplc.co.uk (2022), Next PLC Available at: https://www.nextplc.co.uk/ [Accessed on 26-12-22]</w:t>
      </w:r>
    </w:p>
    <w:p w14:paraId="44BC9518" w14:textId="77777777" w:rsidR="00791AE8" w:rsidRPr="00A01B4C" w:rsidRDefault="00791AE8" w:rsidP="0080101A">
      <w:pPr>
        <w:spacing w:line="360" w:lineRule="auto"/>
        <w:jc w:val="both"/>
        <w:rPr>
          <w:rFonts w:ascii="Times New Roman" w:hAnsi="Times New Roman" w:cs="Times New Roman"/>
          <w:sz w:val="24"/>
          <w:szCs w:val="24"/>
        </w:rPr>
      </w:pPr>
      <w:r w:rsidRPr="00A01B4C">
        <w:rPr>
          <w:rFonts w:ascii="Times New Roman" w:hAnsi="Times New Roman" w:cs="Times New Roman"/>
          <w:color w:val="222222"/>
          <w:sz w:val="24"/>
          <w:szCs w:val="24"/>
          <w:shd w:val="clear" w:color="auto" w:fill="FFFFFF"/>
        </w:rPr>
        <w:t>Papadas, K.K., Avlonitis, G.J., Carrigan, M. and Piha, L., 2019. The interplay of strategic and internal green marketing orientation on competitive advantage. </w:t>
      </w:r>
      <w:r w:rsidRPr="00A01B4C">
        <w:rPr>
          <w:rFonts w:ascii="Times New Roman" w:hAnsi="Times New Roman" w:cs="Times New Roman"/>
          <w:i/>
          <w:iCs/>
          <w:color w:val="222222"/>
          <w:sz w:val="24"/>
          <w:szCs w:val="24"/>
          <w:shd w:val="clear" w:color="auto" w:fill="FFFFFF"/>
        </w:rPr>
        <w:t>Journal of Business Research</w:t>
      </w:r>
      <w:r w:rsidRPr="00A01B4C">
        <w:rPr>
          <w:rFonts w:ascii="Times New Roman" w:hAnsi="Times New Roman" w:cs="Times New Roman"/>
          <w:color w:val="222222"/>
          <w:sz w:val="24"/>
          <w:szCs w:val="24"/>
          <w:shd w:val="clear" w:color="auto" w:fill="FFFFFF"/>
        </w:rPr>
        <w:t>, </w:t>
      </w:r>
      <w:r w:rsidRPr="00A01B4C">
        <w:rPr>
          <w:rFonts w:ascii="Times New Roman" w:hAnsi="Times New Roman" w:cs="Times New Roman"/>
          <w:i/>
          <w:iCs/>
          <w:color w:val="222222"/>
          <w:sz w:val="24"/>
          <w:szCs w:val="24"/>
          <w:shd w:val="clear" w:color="auto" w:fill="FFFFFF"/>
        </w:rPr>
        <w:t>104</w:t>
      </w:r>
      <w:r w:rsidRPr="00A01B4C">
        <w:rPr>
          <w:rFonts w:ascii="Times New Roman" w:hAnsi="Times New Roman" w:cs="Times New Roman"/>
          <w:color w:val="222222"/>
          <w:sz w:val="24"/>
          <w:szCs w:val="24"/>
          <w:shd w:val="clear" w:color="auto" w:fill="FFFFFF"/>
        </w:rPr>
        <w:t>, pp.632-643.</w:t>
      </w:r>
    </w:p>
    <w:p w14:paraId="11B09EBA" w14:textId="77777777" w:rsidR="00791AE8" w:rsidRPr="00A01B4C" w:rsidRDefault="00791AE8" w:rsidP="0080101A">
      <w:pPr>
        <w:spacing w:line="360" w:lineRule="auto"/>
        <w:jc w:val="both"/>
        <w:rPr>
          <w:rFonts w:ascii="Times New Roman" w:hAnsi="Times New Roman" w:cs="Times New Roman"/>
          <w:sz w:val="24"/>
          <w:szCs w:val="24"/>
        </w:rPr>
      </w:pPr>
      <w:r w:rsidRPr="00A01B4C">
        <w:rPr>
          <w:rFonts w:ascii="Times New Roman" w:hAnsi="Times New Roman" w:cs="Times New Roman"/>
          <w:color w:val="222222"/>
          <w:sz w:val="24"/>
          <w:szCs w:val="24"/>
          <w:shd w:val="clear" w:color="auto" w:fill="FFFFFF"/>
        </w:rPr>
        <w:t>Salunke, S., Weerawardena, J. and McColl-Kennedy, J.R., 2019. The central role of knowledge integration capability in service innovation-based competitive strategy. </w:t>
      </w:r>
      <w:r w:rsidRPr="00A01B4C">
        <w:rPr>
          <w:rFonts w:ascii="Times New Roman" w:hAnsi="Times New Roman" w:cs="Times New Roman"/>
          <w:i/>
          <w:iCs/>
          <w:color w:val="222222"/>
          <w:sz w:val="24"/>
          <w:szCs w:val="24"/>
          <w:shd w:val="clear" w:color="auto" w:fill="FFFFFF"/>
        </w:rPr>
        <w:t>Industrial Marketing Management</w:t>
      </w:r>
      <w:r w:rsidRPr="00A01B4C">
        <w:rPr>
          <w:rFonts w:ascii="Times New Roman" w:hAnsi="Times New Roman" w:cs="Times New Roman"/>
          <w:color w:val="222222"/>
          <w:sz w:val="24"/>
          <w:szCs w:val="24"/>
          <w:shd w:val="clear" w:color="auto" w:fill="FFFFFF"/>
        </w:rPr>
        <w:t>, </w:t>
      </w:r>
      <w:r w:rsidRPr="00A01B4C">
        <w:rPr>
          <w:rFonts w:ascii="Times New Roman" w:hAnsi="Times New Roman" w:cs="Times New Roman"/>
          <w:i/>
          <w:iCs/>
          <w:color w:val="222222"/>
          <w:sz w:val="24"/>
          <w:szCs w:val="24"/>
          <w:shd w:val="clear" w:color="auto" w:fill="FFFFFF"/>
        </w:rPr>
        <w:t>76</w:t>
      </w:r>
      <w:r w:rsidRPr="00A01B4C">
        <w:rPr>
          <w:rFonts w:ascii="Times New Roman" w:hAnsi="Times New Roman" w:cs="Times New Roman"/>
          <w:color w:val="222222"/>
          <w:sz w:val="24"/>
          <w:szCs w:val="24"/>
          <w:shd w:val="clear" w:color="auto" w:fill="FFFFFF"/>
        </w:rPr>
        <w:t>, pp.144-156.</w:t>
      </w:r>
    </w:p>
    <w:p w14:paraId="3FC5F35A" w14:textId="77777777" w:rsidR="00791AE8" w:rsidRPr="007E4B76" w:rsidRDefault="00791AE8" w:rsidP="00C87C1B">
      <w:pPr>
        <w:shd w:val="clear" w:color="auto" w:fill="FFFFFF"/>
        <w:spacing w:line="360" w:lineRule="auto"/>
        <w:jc w:val="both"/>
        <w:rPr>
          <w:rFonts w:ascii="Times New Roman" w:eastAsia="Times New Roman" w:hAnsi="Times New Roman" w:cs="Times New Roman"/>
          <w:color w:val="222222"/>
          <w:sz w:val="24"/>
          <w:szCs w:val="24"/>
        </w:rPr>
      </w:pPr>
      <w:r w:rsidRPr="00DA5BD0">
        <w:rPr>
          <w:rFonts w:ascii="Times New Roman" w:hAnsi="Times New Roman" w:cs="Times New Roman"/>
          <w:color w:val="222222"/>
          <w:sz w:val="24"/>
          <w:szCs w:val="24"/>
          <w:shd w:val="clear" w:color="auto" w:fill="FFFFFF"/>
        </w:rPr>
        <w:t>Tete, A.S., 2018. </w:t>
      </w:r>
      <w:r w:rsidRPr="00DA5BD0">
        <w:rPr>
          <w:rFonts w:ascii="Times New Roman" w:hAnsi="Times New Roman" w:cs="Times New Roman"/>
          <w:i/>
          <w:iCs/>
          <w:color w:val="222222"/>
          <w:sz w:val="24"/>
          <w:szCs w:val="24"/>
          <w:shd w:val="clear" w:color="auto" w:fill="FFFFFF"/>
        </w:rPr>
        <w:t>Study on Product Development, Dropout Analysis and Recovery of Styles</w:t>
      </w:r>
      <w:r w:rsidRPr="00DA5BD0">
        <w:rPr>
          <w:rFonts w:ascii="Times New Roman" w:hAnsi="Times New Roman" w:cs="Times New Roman"/>
          <w:color w:val="222222"/>
          <w:sz w:val="24"/>
          <w:szCs w:val="24"/>
          <w:shd w:val="clear" w:color="auto" w:fill="FFFFFF"/>
        </w:rPr>
        <w:t>. NIFT.</w:t>
      </w:r>
    </w:p>
    <w:p w14:paraId="28159CDD" w14:textId="77777777" w:rsidR="00791AE8" w:rsidRPr="00AE7F62" w:rsidRDefault="00791AE8" w:rsidP="00791AE8">
      <w:pPr>
        <w:spacing w:before="240" w:line="360" w:lineRule="auto"/>
        <w:jc w:val="both"/>
        <w:rPr>
          <w:rFonts w:ascii="Times New Roman" w:hAnsi="Times New Roman" w:cs="Times New Roman"/>
          <w:color w:val="222222"/>
          <w:sz w:val="24"/>
          <w:szCs w:val="24"/>
          <w:shd w:val="clear" w:color="auto" w:fill="FFFFFF"/>
        </w:rPr>
      </w:pPr>
      <w:r w:rsidRPr="00AE7F62">
        <w:rPr>
          <w:rFonts w:ascii="Times New Roman" w:hAnsi="Times New Roman" w:cs="Times New Roman"/>
          <w:color w:val="222222"/>
          <w:sz w:val="24"/>
          <w:szCs w:val="24"/>
          <w:shd w:val="clear" w:color="auto" w:fill="FFFFFF"/>
        </w:rPr>
        <w:t>Trivedi, K., Trivedi, P. and Goswami, V., 2018. Sustainable marketing strategies: Creating business value by meeting consumer expectation. </w:t>
      </w:r>
      <w:r w:rsidRPr="00AE7F62">
        <w:rPr>
          <w:rFonts w:ascii="Times New Roman" w:hAnsi="Times New Roman" w:cs="Times New Roman"/>
          <w:i/>
          <w:iCs/>
          <w:color w:val="222222"/>
          <w:sz w:val="24"/>
          <w:szCs w:val="24"/>
          <w:shd w:val="clear" w:color="auto" w:fill="FFFFFF"/>
        </w:rPr>
        <w:t>International Journal of Management, Economics and Social Sciences (IJMESS)</w:t>
      </w:r>
      <w:r w:rsidRPr="00AE7F62">
        <w:rPr>
          <w:rFonts w:ascii="Times New Roman" w:hAnsi="Times New Roman" w:cs="Times New Roman"/>
          <w:color w:val="222222"/>
          <w:sz w:val="24"/>
          <w:szCs w:val="24"/>
          <w:shd w:val="clear" w:color="auto" w:fill="FFFFFF"/>
        </w:rPr>
        <w:t>, </w:t>
      </w:r>
      <w:r w:rsidRPr="00AE7F62">
        <w:rPr>
          <w:rFonts w:ascii="Times New Roman" w:hAnsi="Times New Roman" w:cs="Times New Roman"/>
          <w:i/>
          <w:iCs/>
          <w:color w:val="222222"/>
          <w:sz w:val="24"/>
          <w:szCs w:val="24"/>
          <w:shd w:val="clear" w:color="auto" w:fill="FFFFFF"/>
        </w:rPr>
        <w:t>7</w:t>
      </w:r>
      <w:r w:rsidRPr="00AE7F62">
        <w:rPr>
          <w:rFonts w:ascii="Times New Roman" w:hAnsi="Times New Roman" w:cs="Times New Roman"/>
          <w:color w:val="222222"/>
          <w:sz w:val="24"/>
          <w:szCs w:val="24"/>
          <w:shd w:val="clear" w:color="auto" w:fill="FFFFFF"/>
        </w:rPr>
        <w:t>(2), pp.186-205.</w:t>
      </w:r>
    </w:p>
    <w:p w14:paraId="602F839B" w14:textId="77777777" w:rsidR="00791AE8" w:rsidRDefault="00791AE8" w:rsidP="0080101A">
      <w:pPr>
        <w:spacing w:line="360" w:lineRule="auto"/>
        <w:jc w:val="both"/>
        <w:rPr>
          <w:rFonts w:ascii="Times New Roman" w:hAnsi="Times New Roman" w:cs="Times New Roman"/>
          <w:color w:val="222222"/>
          <w:sz w:val="24"/>
          <w:szCs w:val="24"/>
          <w:shd w:val="clear" w:color="auto" w:fill="FFFFFF"/>
        </w:rPr>
      </w:pPr>
      <w:r w:rsidRPr="00A01B4C">
        <w:rPr>
          <w:rFonts w:ascii="Times New Roman" w:hAnsi="Times New Roman" w:cs="Times New Roman"/>
          <w:color w:val="222222"/>
          <w:sz w:val="24"/>
          <w:szCs w:val="24"/>
          <w:shd w:val="clear" w:color="auto" w:fill="FFFFFF"/>
        </w:rPr>
        <w:t>Venciūtė, D., 2018. Social media marketing–from tool to capability. </w:t>
      </w:r>
      <w:r w:rsidRPr="00A01B4C">
        <w:rPr>
          <w:rFonts w:ascii="Times New Roman" w:hAnsi="Times New Roman" w:cs="Times New Roman"/>
          <w:i/>
          <w:iCs/>
          <w:color w:val="222222"/>
          <w:sz w:val="24"/>
          <w:szCs w:val="24"/>
          <w:shd w:val="clear" w:color="auto" w:fill="FFFFFF"/>
        </w:rPr>
        <w:t>Organizacijų vadyba: sisteminiai tyrimai</w:t>
      </w:r>
      <w:r w:rsidRPr="00A01B4C">
        <w:rPr>
          <w:rFonts w:ascii="Times New Roman" w:hAnsi="Times New Roman" w:cs="Times New Roman"/>
          <w:color w:val="222222"/>
          <w:sz w:val="24"/>
          <w:szCs w:val="24"/>
          <w:shd w:val="clear" w:color="auto" w:fill="FFFFFF"/>
        </w:rPr>
        <w:t>, (79), pp.131-145.</w:t>
      </w:r>
    </w:p>
    <w:p w14:paraId="19D8A96D" w14:textId="77777777" w:rsidR="00791AE8" w:rsidRPr="00AE7F62" w:rsidRDefault="00791AE8" w:rsidP="00791AE8">
      <w:pPr>
        <w:spacing w:before="240" w:line="360" w:lineRule="auto"/>
        <w:jc w:val="both"/>
        <w:rPr>
          <w:rFonts w:ascii="Times New Roman" w:hAnsi="Times New Roman" w:cs="Times New Roman"/>
          <w:sz w:val="28"/>
          <w:szCs w:val="28"/>
        </w:rPr>
      </w:pPr>
      <w:r w:rsidRPr="00AE7F62">
        <w:rPr>
          <w:rFonts w:ascii="Times New Roman" w:hAnsi="Times New Roman" w:cs="Times New Roman"/>
          <w:color w:val="222222"/>
          <w:sz w:val="24"/>
          <w:szCs w:val="24"/>
          <w:shd w:val="clear" w:color="auto" w:fill="FFFFFF"/>
        </w:rPr>
        <w:t>Yu, S.H. and Liang, W.C., 2020. Exploring the determinants of strategic corporate social responsibility: An empirical examination. </w:t>
      </w:r>
      <w:r w:rsidRPr="00AE7F62">
        <w:rPr>
          <w:rFonts w:ascii="Times New Roman" w:hAnsi="Times New Roman" w:cs="Times New Roman"/>
          <w:i/>
          <w:iCs/>
          <w:color w:val="222222"/>
          <w:sz w:val="24"/>
          <w:szCs w:val="24"/>
          <w:shd w:val="clear" w:color="auto" w:fill="FFFFFF"/>
        </w:rPr>
        <w:t>Sustainability</w:t>
      </w:r>
      <w:r w:rsidRPr="00AE7F62">
        <w:rPr>
          <w:rFonts w:ascii="Times New Roman" w:hAnsi="Times New Roman" w:cs="Times New Roman"/>
          <w:color w:val="222222"/>
          <w:sz w:val="24"/>
          <w:szCs w:val="24"/>
          <w:shd w:val="clear" w:color="auto" w:fill="FFFFFF"/>
        </w:rPr>
        <w:t>, </w:t>
      </w:r>
      <w:r w:rsidRPr="00AE7F62">
        <w:rPr>
          <w:rFonts w:ascii="Times New Roman" w:hAnsi="Times New Roman" w:cs="Times New Roman"/>
          <w:i/>
          <w:iCs/>
          <w:color w:val="222222"/>
          <w:sz w:val="24"/>
          <w:szCs w:val="24"/>
          <w:shd w:val="clear" w:color="auto" w:fill="FFFFFF"/>
        </w:rPr>
        <w:t>12</w:t>
      </w:r>
      <w:r w:rsidRPr="00AE7F62">
        <w:rPr>
          <w:rFonts w:ascii="Times New Roman" w:hAnsi="Times New Roman" w:cs="Times New Roman"/>
          <w:color w:val="222222"/>
          <w:sz w:val="24"/>
          <w:szCs w:val="24"/>
          <w:shd w:val="clear" w:color="auto" w:fill="FFFFFF"/>
        </w:rPr>
        <w:t>(6), p.2368.</w:t>
      </w:r>
    </w:p>
    <w:p w14:paraId="27E88574" w14:textId="77777777" w:rsidR="00791AE8" w:rsidRDefault="00791AE8" w:rsidP="00C87C1B">
      <w:pPr>
        <w:shd w:val="clear" w:color="auto" w:fill="FFFFFF"/>
        <w:spacing w:line="360" w:lineRule="auto"/>
        <w:jc w:val="both"/>
        <w:rPr>
          <w:rFonts w:ascii="Times New Roman" w:hAnsi="Times New Roman" w:cs="Times New Roman"/>
          <w:color w:val="222222"/>
          <w:sz w:val="24"/>
          <w:szCs w:val="24"/>
          <w:shd w:val="clear" w:color="auto" w:fill="FFFFFF"/>
        </w:rPr>
      </w:pPr>
      <w:r w:rsidRPr="00DA5BD0">
        <w:rPr>
          <w:rFonts w:ascii="Times New Roman" w:hAnsi="Times New Roman" w:cs="Times New Roman"/>
          <w:color w:val="222222"/>
          <w:sz w:val="24"/>
          <w:szCs w:val="24"/>
          <w:shd w:val="clear" w:color="auto" w:fill="FFFFFF"/>
        </w:rPr>
        <w:t>Zhang, L., Wu, L., Huang, L. and Zhang, Y., 2021. Wield the power of omni-channel retailing strategy: a capability and supply chain resilience perspective. </w:t>
      </w:r>
      <w:r w:rsidRPr="00DA5BD0">
        <w:rPr>
          <w:rFonts w:ascii="Times New Roman" w:hAnsi="Times New Roman" w:cs="Times New Roman"/>
          <w:i/>
          <w:iCs/>
          <w:color w:val="222222"/>
          <w:sz w:val="24"/>
          <w:szCs w:val="24"/>
          <w:shd w:val="clear" w:color="auto" w:fill="FFFFFF"/>
        </w:rPr>
        <w:t>Journal of Strategic Marketing</w:t>
      </w:r>
      <w:r w:rsidRPr="00DA5BD0">
        <w:rPr>
          <w:rFonts w:ascii="Times New Roman" w:hAnsi="Times New Roman" w:cs="Times New Roman"/>
          <w:color w:val="222222"/>
          <w:sz w:val="24"/>
          <w:szCs w:val="24"/>
          <w:shd w:val="clear" w:color="auto" w:fill="FFFFFF"/>
        </w:rPr>
        <w:t>, pp.1-25.</w:t>
      </w:r>
    </w:p>
    <w:p w14:paraId="0AA098AA" w14:textId="77777777" w:rsidR="00791AE8" w:rsidRPr="00DA5BD0" w:rsidRDefault="00791AE8" w:rsidP="00C87C1B">
      <w:pPr>
        <w:shd w:val="clear" w:color="auto" w:fill="FFFFFF"/>
        <w:spacing w:line="360" w:lineRule="auto"/>
        <w:jc w:val="both"/>
        <w:rPr>
          <w:rFonts w:ascii="Times New Roman" w:hAnsi="Times New Roman" w:cs="Times New Roman"/>
          <w:color w:val="222222"/>
          <w:sz w:val="24"/>
          <w:szCs w:val="24"/>
          <w:shd w:val="clear" w:color="auto" w:fill="FFFFFF"/>
        </w:rPr>
      </w:pPr>
    </w:p>
    <w:p w14:paraId="494C7E27" w14:textId="77777777" w:rsidR="00C87C1B" w:rsidRDefault="00C87C1B" w:rsidP="0080101A">
      <w:pPr>
        <w:spacing w:line="360" w:lineRule="auto"/>
        <w:jc w:val="both"/>
        <w:rPr>
          <w:rFonts w:ascii="Times New Roman" w:hAnsi="Times New Roman" w:cs="Times New Roman"/>
          <w:color w:val="222222"/>
          <w:sz w:val="24"/>
          <w:szCs w:val="24"/>
          <w:shd w:val="clear" w:color="auto" w:fill="FFFFFF"/>
        </w:rPr>
      </w:pPr>
    </w:p>
    <w:p w14:paraId="51C2325D" w14:textId="77777777" w:rsidR="0080101A" w:rsidRDefault="0080101A">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13130964" w14:textId="29400B71" w:rsidR="0080101A" w:rsidRDefault="0080101A" w:rsidP="00180CE0">
      <w:pPr>
        <w:pStyle w:val="Heading1"/>
      </w:pPr>
      <w:bookmarkStart w:id="18" w:name="_Toc122973947"/>
      <w:r>
        <w:lastRenderedPageBreak/>
        <w:t>Appendices</w:t>
      </w:r>
      <w:bookmarkEnd w:id="18"/>
    </w:p>
    <w:p w14:paraId="1903B1B7" w14:textId="727AABA5" w:rsidR="0080101A" w:rsidRDefault="0080101A" w:rsidP="00180CE0">
      <w:pPr>
        <w:pStyle w:val="Heading2"/>
      </w:pPr>
      <w:bookmarkStart w:id="19" w:name="_Toc122973948"/>
      <w:r>
        <w:t xml:space="preserve">Appendix 1: </w:t>
      </w:r>
      <w:r w:rsidR="00180CE0" w:rsidRPr="003E184B">
        <w:t xml:space="preserve">The </w:t>
      </w:r>
      <w:r w:rsidR="00180CE0">
        <w:t>stakeholder’s</w:t>
      </w:r>
      <w:r w:rsidR="00180CE0" w:rsidRPr="003E184B">
        <w:t xml:space="preserve"> theory</w:t>
      </w:r>
      <w:bookmarkEnd w:id="19"/>
    </w:p>
    <w:p w14:paraId="709F1776" w14:textId="45ECAC02" w:rsidR="00180CE0" w:rsidRDefault="001261E3" w:rsidP="00180CE0">
      <w:pPr>
        <w:spacing w:line="360" w:lineRule="auto"/>
        <w:jc w:val="center"/>
        <w:rPr>
          <w:rFonts w:ascii="Times New Roman" w:hAnsi="Times New Roman" w:cs="Times New Roman"/>
          <w:sz w:val="24"/>
          <w:szCs w:val="24"/>
        </w:rPr>
      </w:pPr>
      <w:r>
        <w:rPr>
          <w:noProof/>
          <w:lang w:val="en-IN" w:eastAsia="en-IN"/>
        </w:rPr>
        <w:drawing>
          <wp:inline distT="0" distB="0" distL="0" distR="0" wp14:anchorId="0B47A957" wp14:editId="0C17F35D">
            <wp:extent cx="5157797" cy="3171825"/>
            <wp:effectExtent l="0" t="0" r="5080" b="0"/>
            <wp:docPr id="7" name="Picture 7" descr="Stakeholder theor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keholder theory - Wikipedia"/>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62405" cy="3174659"/>
                    </a:xfrm>
                    <a:prstGeom prst="rect">
                      <a:avLst/>
                    </a:prstGeom>
                    <a:noFill/>
                    <a:ln>
                      <a:noFill/>
                    </a:ln>
                  </pic:spPr>
                </pic:pic>
              </a:graphicData>
            </a:graphic>
          </wp:inline>
        </w:drawing>
      </w:r>
    </w:p>
    <w:p w14:paraId="179C4B7A" w14:textId="77777777" w:rsidR="00180CE0" w:rsidRPr="00A01B4C" w:rsidRDefault="00180CE0" w:rsidP="00180CE0">
      <w:pPr>
        <w:spacing w:line="360" w:lineRule="auto"/>
        <w:jc w:val="center"/>
        <w:rPr>
          <w:rFonts w:ascii="Times New Roman" w:hAnsi="Times New Roman" w:cs="Times New Roman"/>
          <w:sz w:val="24"/>
          <w:szCs w:val="24"/>
        </w:rPr>
      </w:pPr>
    </w:p>
    <w:p w14:paraId="2565C202" w14:textId="0D4B127E" w:rsidR="0080101A" w:rsidRPr="001261E3" w:rsidRDefault="001261E3" w:rsidP="001261E3">
      <w:pPr>
        <w:jc w:val="center"/>
        <w:rPr>
          <w:rFonts w:ascii="Times New Roman" w:hAnsi="Times New Roman" w:cs="Times New Roman"/>
          <w:sz w:val="24"/>
          <w:szCs w:val="24"/>
        </w:rPr>
      </w:pPr>
      <w:r w:rsidRPr="001261E3">
        <w:rPr>
          <w:rFonts w:ascii="Times New Roman" w:hAnsi="Times New Roman" w:cs="Times New Roman"/>
          <w:sz w:val="24"/>
          <w:szCs w:val="24"/>
        </w:rPr>
        <w:t>(Source:</w:t>
      </w:r>
      <w:r w:rsidR="00436C26">
        <w:rPr>
          <w:rFonts w:ascii="Times New Roman" w:hAnsi="Times New Roman" w:cs="Times New Roman"/>
          <w:sz w:val="24"/>
          <w:szCs w:val="24"/>
        </w:rPr>
        <w:t xml:space="preserve"> As per the ideology of </w:t>
      </w:r>
      <w:r w:rsidR="00436C26" w:rsidRPr="0025698A">
        <w:rPr>
          <w:rFonts w:ascii="Times New Roman" w:hAnsi="Times New Roman" w:cs="Times New Roman"/>
          <w:color w:val="222222"/>
          <w:sz w:val="24"/>
          <w:szCs w:val="24"/>
          <w:shd w:val="clear" w:color="auto" w:fill="FFFFFF"/>
        </w:rPr>
        <w:t>Ge</w:t>
      </w:r>
      <w:r w:rsidR="00436C26">
        <w:rPr>
          <w:rFonts w:ascii="Times New Roman" w:hAnsi="Times New Roman" w:cs="Times New Roman"/>
          <w:sz w:val="24"/>
          <w:szCs w:val="24"/>
        </w:rPr>
        <w:t xml:space="preserve"> </w:t>
      </w:r>
      <w:r w:rsidR="00436C26" w:rsidRPr="0025698A">
        <w:rPr>
          <w:rFonts w:ascii="Times New Roman" w:hAnsi="Times New Roman" w:cs="Times New Roman"/>
          <w:color w:val="222222"/>
          <w:sz w:val="24"/>
          <w:szCs w:val="24"/>
          <w:shd w:val="clear" w:color="auto" w:fill="FFFFFF"/>
        </w:rPr>
        <w:t>and Gretzel</w:t>
      </w:r>
      <w:r w:rsidR="006A2DF3">
        <w:rPr>
          <w:rFonts w:ascii="Times New Roman" w:hAnsi="Times New Roman" w:cs="Times New Roman"/>
          <w:color w:val="222222"/>
          <w:sz w:val="24"/>
          <w:szCs w:val="24"/>
          <w:shd w:val="clear" w:color="auto" w:fill="FFFFFF"/>
        </w:rPr>
        <w:t>,</w:t>
      </w:r>
      <w:r w:rsidR="00436C26">
        <w:rPr>
          <w:rFonts w:ascii="Times New Roman" w:hAnsi="Times New Roman" w:cs="Times New Roman"/>
          <w:sz w:val="24"/>
          <w:szCs w:val="24"/>
        </w:rPr>
        <w:t xml:space="preserve"> 2018) </w:t>
      </w:r>
      <w:r w:rsidRPr="001261E3">
        <w:rPr>
          <w:rFonts w:ascii="Times New Roman" w:hAnsi="Times New Roman" w:cs="Times New Roman"/>
          <w:sz w:val="24"/>
          <w:szCs w:val="24"/>
        </w:rPr>
        <w:t xml:space="preserve"> </w:t>
      </w:r>
    </w:p>
    <w:p w14:paraId="0E921D83" w14:textId="426414B2" w:rsidR="00881329" w:rsidRPr="00881329" w:rsidRDefault="00881329" w:rsidP="008C3E17">
      <w:pPr>
        <w:spacing w:line="360" w:lineRule="auto"/>
        <w:jc w:val="both"/>
        <w:rPr>
          <w:rFonts w:ascii="Times New Roman" w:hAnsi="Times New Roman" w:cs="Times New Roman"/>
          <w:sz w:val="24"/>
          <w:szCs w:val="24"/>
        </w:rPr>
      </w:pPr>
    </w:p>
    <w:sectPr w:rsidR="00881329" w:rsidRPr="00881329" w:rsidSect="001042F5">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F9B88C" w14:textId="77777777" w:rsidR="00100D8E" w:rsidRDefault="00100D8E" w:rsidP="001042F5">
      <w:pPr>
        <w:spacing w:after="0" w:line="240" w:lineRule="auto"/>
      </w:pPr>
      <w:r>
        <w:separator/>
      </w:r>
    </w:p>
  </w:endnote>
  <w:endnote w:type="continuationSeparator" w:id="0">
    <w:p w14:paraId="238E4F51" w14:textId="77777777" w:rsidR="00100D8E" w:rsidRDefault="00100D8E" w:rsidP="001042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4065903"/>
      <w:docPartObj>
        <w:docPartGallery w:val="Page Numbers (Bottom of Page)"/>
        <w:docPartUnique/>
      </w:docPartObj>
    </w:sdtPr>
    <w:sdtEndPr>
      <w:rPr>
        <w:rFonts w:ascii="Times New Roman" w:hAnsi="Times New Roman" w:cs="Times New Roman"/>
        <w:noProof/>
        <w:sz w:val="20"/>
        <w:szCs w:val="20"/>
      </w:rPr>
    </w:sdtEndPr>
    <w:sdtContent>
      <w:p w14:paraId="39C390A8" w14:textId="6458AE50" w:rsidR="001042F5" w:rsidRPr="001042F5" w:rsidRDefault="001042F5">
        <w:pPr>
          <w:pStyle w:val="Footer"/>
          <w:jc w:val="right"/>
          <w:rPr>
            <w:rFonts w:ascii="Times New Roman" w:hAnsi="Times New Roman" w:cs="Times New Roman"/>
            <w:sz w:val="20"/>
            <w:szCs w:val="20"/>
          </w:rPr>
        </w:pPr>
        <w:r w:rsidRPr="001042F5">
          <w:rPr>
            <w:rFonts w:ascii="Times New Roman" w:hAnsi="Times New Roman" w:cs="Times New Roman"/>
            <w:sz w:val="20"/>
            <w:szCs w:val="20"/>
          </w:rPr>
          <w:fldChar w:fldCharType="begin"/>
        </w:r>
        <w:r w:rsidRPr="001042F5">
          <w:rPr>
            <w:rFonts w:ascii="Times New Roman" w:hAnsi="Times New Roman" w:cs="Times New Roman"/>
            <w:sz w:val="20"/>
            <w:szCs w:val="20"/>
          </w:rPr>
          <w:instrText xml:space="preserve"> PAGE   \* MERGEFORMAT </w:instrText>
        </w:r>
        <w:r w:rsidRPr="001042F5">
          <w:rPr>
            <w:rFonts w:ascii="Times New Roman" w:hAnsi="Times New Roman" w:cs="Times New Roman"/>
            <w:sz w:val="20"/>
            <w:szCs w:val="20"/>
          </w:rPr>
          <w:fldChar w:fldCharType="separate"/>
        </w:r>
        <w:r w:rsidR="00B51007">
          <w:rPr>
            <w:rFonts w:ascii="Times New Roman" w:hAnsi="Times New Roman" w:cs="Times New Roman"/>
            <w:noProof/>
            <w:sz w:val="20"/>
            <w:szCs w:val="20"/>
          </w:rPr>
          <w:t>17</w:t>
        </w:r>
        <w:r w:rsidRPr="001042F5">
          <w:rPr>
            <w:rFonts w:ascii="Times New Roman" w:hAnsi="Times New Roman" w:cs="Times New Roman"/>
            <w:noProof/>
            <w:sz w:val="20"/>
            <w:szCs w:val="20"/>
          </w:rPr>
          <w:fldChar w:fldCharType="end"/>
        </w:r>
      </w:p>
    </w:sdtContent>
  </w:sdt>
  <w:p w14:paraId="3A0417B2" w14:textId="77777777" w:rsidR="001042F5" w:rsidRDefault="001042F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D662F4" w14:textId="77777777" w:rsidR="00100D8E" w:rsidRDefault="00100D8E" w:rsidP="001042F5">
      <w:pPr>
        <w:spacing w:after="0" w:line="240" w:lineRule="auto"/>
      </w:pPr>
      <w:r>
        <w:separator/>
      </w:r>
    </w:p>
  </w:footnote>
  <w:footnote w:type="continuationSeparator" w:id="0">
    <w:p w14:paraId="0CA169B3" w14:textId="77777777" w:rsidR="00100D8E" w:rsidRDefault="00100D8E" w:rsidP="001042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M1NjU0tzCwMLY0NzNS0lEKTi0uzszPAykwrAUAfNqZ1SwAAAA="/>
  </w:docVars>
  <w:rsids>
    <w:rsidRoot w:val="00146F0C"/>
    <w:rsid w:val="00003557"/>
    <w:rsid w:val="00006273"/>
    <w:rsid w:val="00015899"/>
    <w:rsid w:val="000260CD"/>
    <w:rsid w:val="00045097"/>
    <w:rsid w:val="00056E4E"/>
    <w:rsid w:val="00067804"/>
    <w:rsid w:val="00081749"/>
    <w:rsid w:val="00097610"/>
    <w:rsid w:val="000A228D"/>
    <w:rsid w:val="000A3463"/>
    <w:rsid w:val="000B28B8"/>
    <w:rsid w:val="000C3A6A"/>
    <w:rsid w:val="000C562B"/>
    <w:rsid w:val="000D52D4"/>
    <w:rsid w:val="000F1F9D"/>
    <w:rsid w:val="00100D8E"/>
    <w:rsid w:val="0010309B"/>
    <w:rsid w:val="001042F5"/>
    <w:rsid w:val="0011206E"/>
    <w:rsid w:val="00113317"/>
    <w:rsid w:val="001261E3"/>
    <w:rsid w:val="001379EE"/>
    <w:rsid w:val="001449CC"/>
    <w:rsid w:val="00146F0C"/>
    <w:rsid w:val="00151E37"/>
    <w:rsid w:val="00152F9E"/>
    <w:rsid w:val="00165438"/>
    <w:rsid w:val="00180CE0"/>
    <w:rsid w:val="001879C8"/>
    <w:rsid w:val="00193591"/>
    <w:rsid w:val="001B5226"/>
    <w:rsid w:val="001C12A0"/>
    <w:rsid w:val="001D0C08"/>
    <w:rsid w:val="001E4DCD"/>
    <w:rsid w:val="001F2F36"/>
    <w:rsid w:val="00202EE6"/>
    <w:rsid w:val="002038CE"/>
    <w:rsid w:val="002100C2"/>
    <w:rsid w:val="00210BDC"/>
    <w:rsid w:val="0021155E"/>
    <w:rsid w:val="00213F01"/>
    <w:rsid w:val="0023143A"/>
    <w:rsid w:val="0024161C"/>
    <w:rsid w:val="00246ADB"/>
    <w:rsid w:val="00250FF2"/>
    <w:rsid w:val="002510EB"/>
    <w:rsid w:val="00262273"/>
    <w:rsid w:val="002705B5"/>
    <w:rsid w:val="002763D1"/>
    <w:rsid w:val="00276C50"/>
    <w:rsid w:val="002771E2"/>
    <w:rsid w:val="002815EB"/>
    <w:rsid w:val="00281F25"/>
    <w:rsid w:val="00293DBD"/>
    <w:rsid w:val="002A2B73"/>
    <w:rsid w:val="002A3605"/>
    <w:rsid w:val="002E361C"/>
    <w:rsid w:val="003055C8"/>
    <w:rsid w:val="00307F7E"/>
    <w:rsid w:val="0031296E"/>
    <w:rsid w:val="00325CE2"/>
    <w:rsid w:val="00336AB4"/>
    <w:rsid w:val="00345AC6"/>
    <w:rsid w:val="00364649"/>
    <w:rsid w:val="00372396"/>
    <w:rsid w:val="0037795F"/>
    <w:rsid w:val="00380EDB"/>
    <w:rsid w:val="00383C58"/>
    <w:rsid w:val="003A3E54"/>
    <w:rsid w:val="003D3087"/>
    <w:rsid w:val="003D309B"/>
    <w:rsid w:val="003D3955"/>
    <w:rsid w:val="003E184B"/>
    <w:rsid w:val="003E23D6"/>
    <w:rsid w:val="003F3CFB"/>
    <w:rsid w:val="003F46C5"/>
    <w:rsid w:val="00430A9F"/>
    <w:rsid w:val="00430FD7"/>
    <w:rsid w:val="004321D5"/>
    <w:rsid w:val="0043239B"/>
    <w:rsid w:val="0043324D"/>
    <w:rsid w:val="0043668D"/>
    <w:rsid w:val="00436C26"/>
    <w:rsid w:val="00440739"/>
    <w:rsid w:val="0047247A"/>
    <w:rsid w:val="00481908"/>
    <w:rsid w:val="0048443B"/>
    <w:rsid w:val="00486B7D"/>
    <w:rsid w:val="0049341B"/>
    <w:rsid w:val="004942CE"/>
    <w:rsid w:val="00494335"/>
    <w:rsid w:val="004B36A3"/>
    <w:rsid w:val="004C227D"/>
    <w:rsid w:val="004F590F"/>
    <w:rsid w:val="00501715"/>
    <w:rsid w:val="0050348A"/>
    <w:rsid w:val="00521562"/>
    <w:rsid w:val="00547BBD"/>
    <w:rsid w:val="005508FD"/>
    <w:rsid w:val="00554F77"/>
    <w:rsid w:val="00567FF2"/>
    <w:rsid w:val="00577BD7"/>
    <w:rsid w:val="005803F9"/>
    <w:rsid w:val="00581F67"/>
    <w:rsid w:val="00596A80"/>
    <w:rsid w:val="005C0E4F"/>
    <w:rsid w:val="005C36EF"/>
    <w:rsid w:val="005C62CE"/>
    <w:rsid w:val="005E35F8"/>
    <w:rsid w:val="005E4AA4"/>
    <w:rsid w:val="00602916"/>
    <w:rsid w:val="006213FD"/>
    <w:rsid w:val="00621FEC"/>
    <w:rsid w:val="006240E9"/>
    <w:rsid w:val="0064774B"/>
    <w:rsid w:val="00666539"/>
    <w:rsid w:val="006A23FE"/>
    <w:rsid w:val="006A2DF3"/>
    <w:rsid w:val="006D2AC3"/>
    <w:rsid w:val="006E588D"/>
    <w:rsid w:val="006F09E4"/>
    <w:rsid w:val="006F3738"/>
    <w:rsid w:val="006F5E1F"/>
    <w:rsid w:val="00700B31"/>
    <w:rsid w:val="00713644"/>
    <w:rsid w:val="0074052B"/>
    <w:rsid w:val="00742931"/>
    <w:rsid w:val="00744E1D"/>
    <w:rsid w:val="00754520"/>
    <w:rsid w:val="00755276"/>
    <w:rsid w:val="00783793"/>
    <w:rsid w:val="00787ACA"/>
    <w:rsid w:val="00791AE8"/>
    <w:rsid w:val="00792676"/>
    <w:rsid w:val="00795534"/>
    <w:rsid w:val="007C56F4"/>
    <w:rsid w:val="007D690C"/>
    <w:rsid w:val="007F5BEE"/>
    <w:rsid w:val="0080101A"/>
    <w:rsid w:val="00806542"/>
    <w:rsid w:val="008113E9"/>
    <w:rsid w:val="00816718"/>
    <w:rsid w:val="00827627"/>
    <w:rsid w:val="00830D3A"/>
    <w:rsid w:val="00834A0D"/>
    <w:rsid w:val="00850120"/>
    <w:rsid w:val="00853E8A"/>
    <w:rsid w:val="0086026C"/>
    <w:rsid w:val="00876F03"/>
    <w:rsid w:val="00881329"/>
    <w:rsid w:val="00886306"/>
    <w:rsid w:val="0089419B"/>
    <w:rsid w:val="008C159E"/>
    <w:rsid w:val="008C2AED"/>
    <w:rsid w:val="008C3E17"/>
    <w:rsid w:val="008D5456"/>
    <w:rsid w:val="008D5CA9"/>
    <w:rsid w:val="008E4061"/>
    <w:rsid w:val="008E6AC8"/>
    <w:rsid w:val="008E6E0A"/>
    <w:rsid w:val="00901A4B"/>
    <w:rsid w:val="0090274C"/>
    <w:rsid w:val="009048E7"/>
    <w:rsid w:val="009255AB"/>
    <w:rsid w:val="009364D0"/>
    <w:rsid w:val="0094165C"/>
    <w:rsid w:val="0096282E"/>
    <w:rsid w:val="009630B4"/>
    <w:rsid w:val="00965372"/>
    <w:rsid w:val="009655EA"/>
    <w:rsid w:val="00972D52"/>
    <w:rsid w:val="00973E49"/>
    <w:rsid w:val="009748D1"/>
    <w:rsid w:val="00974A65"/>
    <w:rsid w:val="009750C6"/>
    <w:rsid w:val="00981D32"/>
    <w:rsid w:val="00987C2D"/>
    <w:rsid w:val="009905A1"/>
    <w:rsid w:val="009B470B"/>
    <w:rsid w:val="009E64C7"/>
    <w:rsid w:val="009F56F9"/>
    <w:rsid w:val="00A0433A"/>
    <w:rsid w:val="00A068F8"/>
    <w:rsid w:val="00A16352"/>
    <w:rsid w:val="00A25D85"/>
    <w:rsid w:val="00A33A46"/>
    <w:rsid w:val="00A41D4B"/>
    <w:rsid w:val="00A61EC2"/>
    <w:rsid w:val="00A640B4"/>
    <w:rsid w:val="00A66C0E"/>
    <w:rsid w:val="00A81806"/>
    <w:rsid w:val="00A911D3"/>
    <w:rsid w:val="00A936B8"/>
    <w:rsid w:val="00AD1C5A"/>
    <w:rsid w:val="00AD4B05"/>
    <w:rsid w:val="00AE636D"/>
    <w:rsid w:val="00AE772B"/>
    <w:rsid w:val="00AE7A8D"/>
    <w:rsid w:val="00B07ED7"/>
    <w:rsid w:val="00B10F9F"/>
    <w:rsid w:val="00B14BDC"/>
    <w:rsid w:val="00B156AC"/>
    <w:rsid w:val="00B177E3"/>
    <w:rsid w:val="00B219EE"/>
    <w:rsid w:val="00B279B9"/>
    <w:rsid w:val="00B32F7D"/>
    <w:rsid w:val="00B42AD3"/>
    <w:rsid w:val="00B50B1F"/>
    <w:rsid w:val="00B51007"/>
    <w:rsid w:val="00B611F3"/>
    <w:rsid w:val="00B75DB1"/>
    <w:rsid w:val="00B8245A"/>
    <w:rsid w:val="00BB6C16"/>
    <w:rsid w:val="00BE67B3"/>
    <w:rsid w:val="00BE6C8A"/>
    <w:rsid w:val="00BF0CC3"/>
    <w:rsid w:val="00C001AA"/>
    <w:rsid w:val="00C0204A"/>
    <w:rsid w:val="00C153DE"/>
    <w:rsid w:val="00C17CCD"/>
    <w:rsid w:val="00C27CB4"/>
    <w:rsid w:val="00C34EC8"/>
    <w:rsid w:val="00C3786D"/>
    <w:rsid w:val="00C45B5B"/>
    <w:rsid w:val="00C5016A"/>
    <w:rsid w:val="00C662E2"/>
    <w:rsid w:val="00C714EA"/>
    <w:rsid w:val="00C80B1D"/>
    <w:rsid w:val="00C87C1B"/>
    <w:rsid w:val="00CA02A7"/>
    <w:rsid w:val="00CB084D"/>
    <w:rsid w:val="00CB6989"/>
    <w:rsid w:val="00CB7777"/>
    <w:rsid w:val="00CC41AC"/>
    <w:rsid w:val="00CC44D5"/>
    <w:rsid w:val="00CF07E2"/>
    <w:rsid w:val="00CF359C"/>
    <w:rsid w:val="00D023F1"/>
    <w:rsid w:val="00D037AF"/>
    <w:rsid w:val="00D128C5"/>
    <w:rsid w:val="00D14EB5"/>
    <w:rsid w:val="00D24CDB"/>
    <w:rsid w:val="00D258F9"/>
    <w:rsid w:val="00D3223F"/>
    <w:rsid w:val="00D409D9"/>
    <w:rsid w:val="00D4532C"/>
    <w:rsid w:val="00D52FF8"/>
    <w:rsid w:val="00D55485"/>
    <w:rsid w:val="00D86C95"/>
    <w:rsid w:val="00D908E7"/>
    <w:rsid w:val="00D96574"/>
    <w:rsid w:val="00DA3AA8"/>
    <w:rsid w:val="00DC1CA2"/>
    <w:rsid w:val="00DF709E"/>
    <w:rsid w:val="00E03140"/>
    <w:rsid w:val="00E11573"/>
    <w:rsid w:val="00E14118"/>
    <w:rsid w:val="00E15B00"/>
    <w:rsid w:val="00E20144"/>
    <w:rsid w:val="00E21F64"/>
    <w:rsid w:val="00E23B70"/>
    <w:rsid w:val="00E27032"/>
    <w:rsid w:val="00E32B9F"/>
    <w:rsid w:val="00E6450F"/>
    <w:rsid w:val="00E65C5B"/>
    <w:rsid w:val="00E7727E"/>
    <w:rsid w:val="00EC23F4"/>
    <w:rsid w:val="00EC3085"/>
    <w:rsid w:val="00EC418D"/>
    <w:rsid w:val="00EF49DC"/>
    <w:rsid w:val="00EF73D4"/>
    <w:rsid w:val="00F05092"/>
    <w:rsid w:val="00F07F50"/>
    <w:rsid w:val="00F3010A"/>
    <w:rsid w:val="00F36290"/>
    <w:rsid w:val="00F968D0"/>
    <w:rsid w:val="00FA3BF0"/>
    <w:rsid w:val="00FB3F10"/>
    <w:rsid w:val="00FC788E"/>
    <w:rsid w:val="00FD6C52"/>
    <w:rsid w:val="00FE1045"/>
    <w:rsid w:val="00FE205C"/>
    <w:rsid w:val="00FE753C"/>
    <w:rsid w:val="00FE78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A99C8"/>
  <w15:chartTrackingRefBased/>
  <w15:docId w15:val="{2CE364E1-8BD0-42B0-86EB-16587B2E1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0101A"/>
    <w:pPr>
      <w:spacing w:line="36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80101A"/>
    <w:pPr>
      <w:spacing w:line="360" w:lineRule="auto"/>
      <w:jc w:val="both"/>
      <w:outlineLvl w:val="1"/>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35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0101A"/>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80101A"/>
    <w:rPr>
      <w:rFonts w:ascii="Times New Roman" w:hAnsi="Times New Roman" w:cs="Times New Roman"/>
      <w:b/>
      <w:bCs/>
      <w:sz w:val="24"/>
      <w:szCs w:val="24"/>
    </w:rPr>
  </w:style>
  <w:style w:type="paragraph" w:styleId="TOCHeading">
    <w:name w:val="TOC Heading"/>
    <w:basedOn w:val="Heading1"/>
    <w:next w:val="Normal"/>
    <w:uiPriority w:val="39"/>
    <w:unhideWhenUsed/>
    <w:qFormat/>
    <w:rsid w:val="000B28B8"/>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0B28B8"/>
    <w:pPr>
      <w:spacing w:after="100"/>
    </w:pPr>
  </w:style>
  <w:style w:type="paragraph" w:styleId="TOC2">
    <w:name w:val="toc 2"/>
    <w:basedOn w:val="Normal"/>
    <w:next w:val="Normal"/>
    <w:autoRedefine/>
    <w:uiPriority w:val="39"/>
    <w:unhideWhenUsed/>
    <w:rsid w:val="000B28B8"/>
    <w:pPr>
      <w:spacing w:after="100"/>
      <w:ind w:left="220"/>
    </w:pPr>
  </w:style>
  <w:style w:type="character" w:styleId="Hyperlink">
    <w:name w:val="Hyperlink"/>
    <w:basedOn w:val="DefaultParagraphFont"/>
    <w:uiPriority w:val="99"/>
    <w:unhideWhenUsed/>
    <w:rsid w:val="000B28B8"/>
    <w:rPr>
      <w:color w:val="0563C1" w:themeColor="hyperlink"/>
      <w:u w:val="single"/>
    </w:rPr>
  </w:style>
  <w:style w:type="paragraph" w:styleId="Header">
    <w:name w:val="header"/>
    <w:basedOn w:val="Normal"/>
    <w:link w:val="HeaderChar"/>
    <w:uiPriority w:val="99"/>
    <w:unhideWhenUsed/>
    <w:rsid w:val="001042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42F5"/>
  </w:style>
  <w:style w:type="paragraph" w:styleId="Footer">
    <w:name w:val="footer"/>
    <w:basedOn w:val="Normal"/>
    <w:link w:val="FooterChar"/>
    <w:uiPriority w:val="99"/>
    <w:unhideWhenUsed/>
    <w:rsid w:val="001042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42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webSettings" Target="webSettings.xml"/><Relationship Id="rId9" Type="http://schemas.openxmlformats.org/officeDocument/2006/relationships/image" Target="media/image3.jpeg"/><Relationship Id="rId14" Type="http://schemas.microsoft.com/office/2007/relationships/diagramDrawing" Target="diagrams/drawing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CA1CBD-CEF8-4EB2-B53E-27094AE1CED9}"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US"/>
        </a:p>
      </dgm:t>
    </dgm:pt>
    <dgm:pt modelId="{1AC0BD5A-1AFB-4B07-9F2C-CBB2A57722CF}">
      <dgm:prSet phldrT="[Text]" custT="1"/>
      <dgm:spPr/>
      <dgm:t>
        <a:bodyPr/>
        <a:lstStyle/>
        <a:p>
          <a:endParaRPr lang="en-US" sz="1000"/>
        </a:p>
        <a:p>
          <a:endParaRPr lang="en-US" sz="1000"/>
        </a:p>
        <a:p>
          <a:r>
            <a:rPr lang="en-US" sz="1200">
              <a:latin typeface="Times New Roman" panose="02020603050405020304" pitchFamily="18" charset="0"/>
              <a:cs typeface="Times New Roman" panose="02020603050405020304" pitchFamily="18" charset="0"/>
            </a:rPr>
            <a:t>Awareness</a:t>
          </a:r>
        </a:p>
        <a:p>
          <a:endParaRPr lang="en-US" sz="1000"/>
        </a:p>
        <a:p>
          <a:endParaRPr lang="en-US" sz="1000"/>
        </a:p>
      </dgm:t>
    </dgm:pt>
    <dgm:pt modelId="{011042DC-502A-4464-AB80-E25DC88BD9F4}" type="parTrans" cxnId="{FACFA297-0680-48A6-B8DF-02A3B6738EE3}">
      <dgm:prSet/>
      <dgm:spPr/>
      <dgm:t>
        <a:bodyPr/>
        <a:lstStyle/>
        <a:p>
          <a:endParaRPr lang="en-US"/>
        </a:p>
      </dgm:t>
    </dgm:pt>
    <dgm:pt modelId="{DA1E90E9-CD77-4464-ADE7-7537AA77C91F}" type="sibTrans" cxnId="{FACFA297-0680-48A6-B8DF-02A3B6738EE3}">
      <dgm:prSet/>
      <dgm:spPr/>
      <dgm:t>
        <a:bodyPr/>
        <a:lstStyle/>
        <a:p>
          <a:endParaRPr lang="en-US"/>
        </a:p>
      </dgm:t>
    </dgm:pt>
    <dgm:pt modelId="{FFE48376-4390-4503-A1A2-87DF361CEBB1}">
      <dgm:prSet phldrT="[Text]" custT="1"/>
      <dgm:spPr/>
      <dgm:t>
        <a:bodyPr/>
        <a:lstStyle/>
        <a:p>
          <a:r>
            <a:rPr lang="en-US" sz="1200">
              <a:latin typeface="Times New Roman" panose="02020603050405020304" pitchFamily="18" charset="0"/>
              <a:cs typeface="Times New Roman" panose="02020603050405020304" pitchFamily="18" charset="0"/>
            </a:rPr>
            <a:t>Advocacy</a:t>
          </a:r>
        </a:p>
      </dgm:t>
    </dgm:pt>
    <dgm:pt modelId="{CEDE5315-56CA-4516-B0E6-D05B7EF668E6}" type="parTrans" cxnId="{7C28512C-27CE-4B20-9390-8428F050E293}">
      <dgm:prSet/>
      <dgm:spPr/>
      <dgm:t>
        <a:bodyPr/>
        <a:lstStyle/>
        <a:p>
          <a:endParaRPr lang="en-US"/>
        </a:p>
      </dgm:t>
    </dgm:pt>
    <dgm:pt modelId="{A953EA4F-10BE-415D-A874-3F6989CC817B}" type="sibTrans" cxnId="{7C28512C-27CE-4B20-9390-8428F050E293}">
      <dgm:prSet/>
      <dgm:spPr/>
      <dgm:t>
        <a:bodyPr/>
        <a:lstStyle/>
        <a:p>
          <a:endParaRPr lang="en-US"/>
        </a:p>
      </dgm:t>
    </dgm:pt>
    <dgm:pt modelId="{02C912DE-115C-429B-802B-75667D09F96D}">
      <dgm:prSet phldrT="[Text]" custT="1"/>
      <dgm:spPr/>
      <dgm:t>
        <a:bodyPr/>
        <a:lstStyle/>
        <a:p>
          <a:r>
            <a:rPr lang="en-US" sz="1200">
              <a:latin typeface="Times New Roman" panose="02020603050405020304" pitchFamily="18" charset="0"/>
              <a:cs typeface="Times New Roman" panose="02020603050405020304" pitchFamily="18" charset="0"/>
            </a:rPr>
            <a:t>Consideration</a:t>
          </a:r>
        </a:p>
      </dgm:t>
    </dgm:pt>
    <dgm:pt modelId="{A3FC47E0-F351-46A5-ACB0-3B5C6E2FC309}" type="parTrans" cxnId="{6EB68943-2E10-45C9-BA77-DBFC33B0399D}">
      <dgm:prSet/>
      <dgm:spPr/>
      <dgm:t>
        <a:bodyPr/>
        <a:lstStyle/>
        <a:p>
          <a:endParaRPr lang="en-US"/>
        </a:p>
      </dgm:t>
    </dgm:pt>
    <dgm:pt modelId="{4ACA100B-1AF8-4814-894D-175988F8D620}" type="sibTrans" cxnId="{6EB68943-2E10-45C9-BA77-DBFC33B0399D}">
      <dgm:prSet/>
      <dgm:spPr/>
      <dgm:t>
        <a:bodyPr/>
        <a:lstStyle/>
        <a:p>
          <a:endParaRPr lang="en-US"/>
        </a:p>
      </dgm:t>
    </dgm:pt>
    <dgm:pt modelId="{53ABD88B-5D20-4562-9058-A0576FA74821}">
      <dgm:prSet phldrT="[Text]" custT="1"/>
      <dgm:spPr/>
      <dgm:t>
        <a:bodyPr/>
        <a:lstStyle/>
        <a:p>
          <a:r>
            <a:rPr lang="en-US" sz="1200">
              <a:latin typeface="Times New Roman" panose="02020603050405020304" pitchFamily="18" charset="0"/>
              <a:cs typeface="Times New Roman" panose="02020603050405020304" pitchFamily="18" charset="0"/>
            </a:rPr>
            <a:t>Retention</a:t>
          </a:r>
        </a:p>
      </dgm:t>
    </dgm:pt>
    <dgm:pt modelId="{54224367-A5F3-49C0-BC11-4BCFF507E8C5}" type="parTrans" cxnId="{ECBF061D-F1D9-429B-88A8-3E37756EEF3F}">
      <dgm:prSet/>
      <dgm:spPr/>
      <dgm:t>
        <a:bodyPr/>
        <a:lstStyle/>
        <a:p>
          <a:endParaRPr lang="en-US"/>
        </a:p>
      </dgm:t>
    </dgm:pt>
    <dgm:pt modelId="{2E9EC6E0-2C5E-4F28-A69A-23B708316FA9}" type="sibTrans" cxnId="{ECBF061D-F1D9-429B-88A8-3E37756EEF3F}">
      <dgm:prSet/>
      <dgm:spPr/>
      <dgm:t>
        <a:bodyPr/>
        <a:lstStyle/>
        <a:p>
          <a:endParaRPr lang="en-US"/>
        </a:p>
      </dgm:t>
    </dgm:pt>
    <dgm:pt modelId="{DB2E6416-819F-4B3E-BBF8-2BDF424C160C}">
      <dgm:prSet phldrT="[Text]" custT="1"/>
      <dgm:spPr/>
      <dgm:t>
        <a:bodyPr/>
        <a:lstStyle/>
        <a:p>
          <a:r>
            <a:rPr lang="en-US" sz="1200">
              <a:latin typeface="Times New Roman" panose="02020603050405020304" pitchFamily="18" charset="0"/>
              <a:cs typeface="Times New Roman" panose="02020603050405020304" pitchFamily="18" charset="0"/>
            </a:rPr>
            <a:t>Purchase</a:t>
          </a:r>
        </a:p>
      </dgm:t>
    </dgm:pt>
    <dgm:pt modelId="{70D298FB-F5DD-4AAA-99A3-7773CFEB23B5}" type="parTrans" cxnId="{FE6B1B3F-D3D7-4E2D-84A4-1A9CAF1BFF19}">
      <dgm:prSet/>
      <dgm:spPr/>
      <dgm:t>
        <a:bodyPr/>
        <a:lstStyle/>
        <a:p>
          <a:endParaRPr lang="en-US"/>
        </a:p>
      </dgm:t>
    </dgm:pt>
    <dgm:pt modelId="{34350D7A-6248-4FF3-A64B-78FAE1B6B78B}" type="sibTrans" cxnId="{FE6B1B3F-D3D7-4E2D-84A4-1A9CAF1BFF19}">
      <dgm:prSet/>
      <dgm:spPr/>
      <dgm:t>
        <a:bodyPr/>
        <a:lstStyle/>
        <a:p>
          <a:endParaRPr lang="en-US"/>
        </a:p>
      </dgm:t>
    </dgm:pt>
    <dgm:pt modelId="{A7351AA5-7B09-45ED-99B8-1BDAFDC53827}" type="pres">
      <dgm:prSet presAssocID="{28CA1CBD-CEF8-4EB2-B53E-27094AE1CED9}" presName="linear" presStyleCnt="0">
        <dgm:presLayoutVars>
          <dgm:dir/>
          <dgm:animLvl val="lvl"/>
          <dgm:resizeHandles val="exact"/>
        </dgm:presLayoutVars>
      </dgm:prSet>
      <dgm:spPr/>
      <dgm:t>
        <a:bodyPr/>
        <a:lstStyle/>
        <a:p>
          <a:endParaRPr lang="en-US"/>
        </a:p>
      </dgm:t>
    </dgm:pt>
    <dgm:pt modelId="{A0815721-539A-4DF2-ABD8-7F9541601568}" type="pres">
      <dgm:prSet presAssocID="{1AC0BD5A-1AFB-4B07-9F2C-CBB2A57722CF}" presName="parentLin" presStyleCnt="0"/>
      <dgm:spPr/>
    </dgm:pt>
    <dgm:pt modelId="{161513D2-3EEE-4C1C-87FB-0A8509B446F7}" type="pres">
      <dgm:prSet presAssocID="{1AC0BD5A-1AFB-4B07-9F2C-CBB2A57722CF}" presName="parentLeftMargin" presStyleLbl="node1" presStyleIdx="0" presStyleCnt="5"/>
      <dgm:spPr/>
      <dgm:t>
        <a:bodyPr/>
        <a:lstStyle/>
        <a:p>
          <a:endParaRPr lang="en-US"/>
        </a:p>
      </dgm:t>
    </dgm:pt>
    <dgm:pt modelId="{5F7D05EF-A5F9-40CF-8273-E4B9004A372E}" type="pres">
      <dgm:prSet presAssocID="{1AC0BD5A-1AFB-4B07-9F2C-CBB2A57722CF}" presName="parentText" presStyleLbl="node1" presStyleIdx="0" presStyleCnt="5">
        <dgm:presLayoutVars>
          <dgm:chMax val="0"/>
          <dgm:bulletEnabled val="1"/>
        </dgm:presLayoutVars>
      </dgm:prSet>
      <dgm:spPr/>
      <dgm:t>
        <a:bodyPr/>
        <a:lstStyle/>
        <a:p>
          <a:endParaRPr lang="en-US"/>
        </a:p>
      </dgm:t>
    </dgm:pt>
    <dgm:pt modelId="{C769FB14-F586-4952-B7BF-6BB7FBAE139B}" type="pres">
      <dgm:prSet presAssocID="{1AC0BD5A-1AFB-4B07-9F2C-CBB2A57722CF}" presName="negativeSpace" presStyleCnt="0"/>
      <dgm:spPr/>
    </dgm:pt>
    <dgm:pt modelId="{2143A699-A1B1-47BC-ACCB-B7F6D928C665}" type="pres">
      <dgm:prSet presAssocID="{1AC0BD5A-1AFB-4B07-9F2C-CBB2A57722CF}" presName="childText" presStyleLbl="conFgAcc1" presStyleIdx="0" presStyleCnt="5">
        <dgm:presLayoutVars>
          <dgm:bulletEnabled val="1"/>
        </dgm:presLayoutVars>
      </dgm:prSet>
      <dgm:spPr/>
    </dgm:pt>
    <dgm:pt modelId="{34BC0293-F9E0-4E08-A27D-B33D65276AC6}" type="pres">
      <dgm:prSet presAssocID="{DA1E90E9-CD77-4464-ADE7-7537AA77C91F}" presName="spaceBetweenRectangles" presStyleCnt="0"/>
      <dgm:spPr/>
    </dgm:pt>
    <dgm:pt modelId="{2BAEEE38-E59B-4AF0-B496-A49E4AA961D1}" type="pres">
      <dgm:prSet presAssocID="{FFE48376-4390-4503-A1A2-87DF361CEBB1}" presName="parentLin" presStyleCnt="0"/>
      <dgm:spPr/>
    </dgm:pt>
    <dgm:pt modelId="{C6957EEB-962A-46CA-9856-2EE72CF81ABE}" type="pres">
      <dgm:prSet presAssocID="{FFE48376-4390-4503-A1A2-87DF361CEBB1}" presName="parentLeftMargin" presStyleLbl="node1" presStyleIdx="0" presStyleCnt="5"/>
      <dgm:spPr/>
      <dgm:t>
        <a:bodyPr/>
        <a:lstStyle/>
        <a:p>
          <a:endParaRPr lang="en-US"/>
        </a:p>
      </dgm:t>
    </dgm:pt>
    <dgm:pt modelId="{C788EA04-59C3-402B-8EAD-1AE8C3DBAC2A}" type="pres">
      <dgm:prSet presAssocID="{FFE48376-4390-4503-A1A2-87DF361CEBB1}" presName="parentText" presStyleLbl="node1" presStyleIdx="1" presStyleCnt="5">
        <dgm:presLayoutVars>
          <dgm:chMax val="0"/>
          <dgm:bulletEnabled val="1"/>
        </dgm:presLayoutVars>
      </dgm:prSet>
      <dgm:spPr/>
      <dgm:t>
        <a:bodyPr/>
        <a:lstStyle/>
        <a:p>
          <a:endParaRPr lang="en-US"/>
        </a:p>
      </dgm:t>
    </dgm:pt>
    <dgm:pt modelId="{C8217926-6A3F-429F-96B7-CF3D30F6F012}" type="pres">
      <dgm:prSet presAssocID="{FFE48376-4390-4503-A1A2-87DF361CEBB1}" presName="negativeSpace" presStyleCnt="0"/>
      <dgm:spPr/>
    </dgm:pt>
    <dgm:pt modelId="{1A5B149B-531A-4B07-B39B-78B8BE1E7FC5}" type="pres">
      <dgm:prSet presAssocID="{FFE48376-4390-4503-A1A2-87DF361CEBB1}" presName="childText" presStyleLbl="conFgAcc1" presStyleIdx="1" presStyleCnt="5">
        <dgm:presLayoutVars>
          <dgm:bulletEnabled val="1"/>
        </dgm:presLayoutVars>
      </dgm:prSet>
      <dgm:spPr/>
    </dgm:pt>
    <dgm:pt modelId="{AF9995E5-12E0-4DA0-8B40-BEA5517AD813}" type="pres">
      <dgm:prSet presAssocID="{A953EA4F-10BE-415D-A874-3F6989CC817B}" presName="spaceBetweenRectangles" presStyleCnt="0"/>
      <dgm:spPr/>
    </dgm:pt>
    <dgm:pt modelId="{4DF526F1-5F21-4937-ACA4-66ED11288C5B}" type="pres">
      <dgm:prSet presAssocID="{02C912DE-115C-429B-802B-75667D09F96D}" presName="parentLin" presStyleCnt="0"/>
      <dgm:spPr/>
    </dgm:pt>
    <dgm:pt modelId="{D4E2D871-FCD6-464A-BC7E-DB1F6FD97418}" type="pres">
      <dgm:prSet presAssocID="{02C912DE-115C-429B-802B-75667D09F96D}" presName="parentLeftMargin" presStyleLbl="node1" presStyleIdx="1" presStyleCnt="5"/>
      <dgm:spPr/>
      <dgm:t>
        <a:bodyPr/>
        <a:lstStyle/>
        <a:p>
          <a:endParaRPr lang="en-US"/>
        </a:p>
      </dgm:t>
    </dgm:pt>
    <dgm:pt modelId="{2B97D553-64EA-4E33-A709-5006F57FC383}" type="pres">
      <dgm:prSet presAssocID="{02C912DE-115C-429B-802B-75667D09F96D}" presName="parentText" presStyleLbl="node1" presStyleIdx="2" presStyleCnt="5">
        <dgm:presLayoutVars>
          <dgm:chMax val="0"/>
          <dgm:bulletEnabled val="1"/>
        </dgm:presLayoutVars>
      </dgm:prSet>
      <dgm:spPr/>
      <dgm:t>
        <a:bodyPr/>
        <a:lstStyle/>
        <a:p>
          <a:endParaRPr lang="en-US"/>
        </a:p>
      </dgm:t>
    </dgm:pt>
    <dgm:pt modelId="{0DF3CFD8-82F1-491E-B1F9-B5B6A89CB57E}" type="pres">
      <dgm:prSet presAssocID="{02C912DE-115C-429B-802B-75667D09F96D}" presName="negativeSpace" presStyleCnt="0"/>
      <dgm:spPr/>
    </dgm:pt>
    <dgm:pt modelId="{9E9839F2-F824-450B-967A-543866A5402A}" type="pres">
      <dgm:prSet presAssocID="{02C912DE-115C-429B-802B-75667D09F96D}" presName="childText" presStyleLbl="conFgAcc1" presStyleIdx="2" presStyleCnt="5">
        <dgm:presLayoutVars>
          <dgm:bulletEnabled val="1"/>
        </dgm:presLayoutVars>
      </dgm:prSet>
      <dgm:spPr/>
    </dgm:pt>
    <dgm:pt modelId="{18041422-54CB-428B-BCA3-2D7DDC240D72}" type="pres">
      <dgm:prSet presAssocID="{4ACA100B-1AF8-4814-894D-175988F8D620}" presName="spaceBetweenRectangles" presStyleCnt="0"/>
      <dgm:spPr/>
    </dgm:pt>
    <dgm:pt modelId="{EE733A91-CFB2-476F-B720-1C354DFB1C71}" type="pres">
      <dgm:prSet presAssocID="{53ABD88B-5D20-4562-9058-A0576FA74821}" presName="parentLin" presStyleCnt="0"/>
      <dgm:spPr/>
    </dgm:pt>
    <dgm:pt modelId="{723E2C59-F104-453A-BFE4-2F3F53DB4811}" type="pres">
      <dgm:prSet presAssocID="{53ABD88B-5D20-4562-9058-A0576FA74821}" presName="parentLeftMargin" presStyleLbl="node1" presStyleIdx="2" presStyleCnt="5"/>
      <dgm:spPr/>
      <dgm:t>
        <a:bodyPr/>
        <a:lstStyle/>
        <a:p>
          <a:endParaRPr lang="en-US"/>
        </a:p>
      </dgm:t>
    </dgm:pt>
    <dgm:pt modelId="{5E400E3A-BD18-4A57-AA99-F44F7925C59E}" type="pres">
      <dgm:prSet presAssocID="{53ABD88B-5D20-4562-9058-A0576FA74821}" presName="parentText" presStyleLbl="node1" presStyleIdx="3" presStyleCnt="5">
        <dgm:presLayoutVars>
          <dgm:chMax val="0"/>
          <dgm:bulletEnabled val="1"/>
        </dgm:presLayoutVars>
      </dgm:prSet>
      <dgm:spPr/>
      <dgm:t>
        <a:bodyPr/>
        <a:lstStyle/>
        <a:p>
          <a:endParaRPr lang="en-US"/>
        </a:p>
      </dgm:t>
    </dgm:pt>
    <dgm:pt modelId="{9A5208DC-9574-4075-87F8-09939F91DC44}" type="pres">
      <dgm:prSet presAssocID="{53ABD88B-5D20-4562-9058-A0576FA74821}" presName="negativeSpace" presStyleCnt="0"/>
      <dgm:spPr/>
    </dgm:pt>
    <dgm:pt modelId="{73D78706-C7FD-4233-B39C-86925177FECF}" type="pres">
      <dgm:prSet presAssocID="{53ABD88B-5D20-4562-9058-A0576FA74821}" presName="childText" presStyleLbl="conFgAcc1" presStyleIdx="3" presStyleCnt="5">
        <dgm:presLayoutVars>
          <dgm:bulletEnabled val="1"/>
        </dgm:presLayoutVars>
      </dgm:prSet>
      <dgm:spPr/>
    </dgm:pt>
    <dgm:pt modelId="{7A3DB74C-1FEC-44E5-9CAD-6EC70AA381BC}" type="pres">
      <dgm:prSet presAssocID="{2E9EC6E0-2C5E-4F28-A69A-23B708316FA9}" presName="spaceBetweenRectangles" presStyleCnt="0"/>
      <dgm:spPr/>
    </dgm:pt>
    <dgm:pt modelId="{5B949EB1-3F55-485C-9A86-638C6668BE63}" type="pres">
      <dgm:prSet presAssocID="{DB2E6416-819F-4B3E-BBF8-2BDF424C160C}" presName="parentLin" presStyleCnt="0"/>
      <dgm:spPr/>
    </dgm:pt>
    <dgm:pt modelId="{6A618FED-F432-4C7D-BB68-BD7356081674}" type="pres">
      <dgm:prSet presAssocID="{DB2E6416-819F-4B3E-BBF8-2BDF424C160C}" presName="parentLeftMargin" presStyleLbl="node1" presStyleIdx="3" presStyleCnt="5"/>
      <dgm:spPr/>
      <dgm:t>
        <a:bodyPr/>
        <a:lstStyle/>
        <a:p>
          <a:endParaRPr lang="en-US"/>
        </a:p>
      </dgm:t>
    </dgm:pt>
    <dgm:pt modelId="{4540B139-5DC0-43AA-9247-1DBD4F4367AE}" type="pres">
      <dgm:prSet presAssocID="{DB2E6416-819F-4B3E-BBF8-2BDF424C160C}" presName="parentText" presStyleLbl="node1" presStyleIdx="4" presStyleCnt="5">
        <dgm:presLayoutVars>
          <dgm:chMax val="0"/>
          <dgm:bulletEnabled val="1"/>
        </dgm:presLayoutVars>
      </dgm:prSet>
      <dgm:spPr/>
      <dgm:t>
        <a:bodyPr/>
        <a:lstStyle/>
        <a:p>
          <a:endParaRPr lang="en-US"/>
        </a:p>
      </dgm:t>
    </dgm:pt>
    <dgm:pt modelId="{4F0A6742-AD60-4C46-A0E7-D130AEBFB610}" type="pres">
      <dgm:prSet presAssocID="{DB2E6416-819F-4B3E-BBF8-2BDF424C160C}" presName="negativeSpace" presStyleCnt="0"/>
      <dgm:spPr/>
    </dgm:pt>
    <dgm:pt modelId="{95C746F4-B75F-41E0-80A2-7A0CD57F7F75}" type="pres">
      <dgm:prSet presAssocID="{DB2E6416-819F-4B3E-BBF8-2BDF424C160C}" presName="childText" presStyleLbl="conFgAcc1" presStyleIdx="4" presStyleCnt="5">
        <dgm:presLayoutVars>
          <dgm:bulletEnabled val="1"/>
        </dgm:presLayoutVars>
      </dgm:prSet>
      <dgm:spPr/>
    </dgm:pt>
  </dgm:ptLst>
  <dgm:cxnLst>
    <dgm:cxn modelId="{4F16F7DF-222C-4F99-B2B8-C13FF9755758}" type="presOf" srcId="{DB2E6416-819F-4B3E-BBF8-2BDF424C160C}" destId="{4540B139-5DC0-43AA-9247-1DBD4F4367AE}" srcOrd="1" destOrd="0" presId="urn:microsoft.com/office/officeart/2005/8/layout/list1"/>
    <dgm:cxn modelId="{FACFA297-0680-48A6-B8DF-02A3B6738EE3}" srcId="{28CA1CBD-CEF8-4EB2-B53E-27094AE1CED9}" destId="{1AC0BD5A-1AFB-4B07-9F2C-CBB2A57722CF}" srcOrd="0" destOrd="0" parTransId="{011042DC-502A-4464-AB80-E25DC88BD9F4}" sibTransId="{DA1E90E9-CD77-4464-ADE7-7537AA77C91F}"/>
    <dgm:cxn modelId="{FE6B1B3F-D3D7-4E2D-84A4-1A9CAF1BFF19}" srcId="{28CA1CBD-CEF8-4EB2-B53E-27094AE1CED9}" destId="{DB2E6416-819F-4B3E-BBF8-2BDF424C160C}" srcOrd="4" destOrd="0" parTransId="{70D298FB-F5DD-4AAA-99A3-7773CFEB23B5}" sibTransId="{34350D7A-6248-4FF3-A64B-78FAE1B6B78B}"/>
    <dgm:cxn modelId="{1621D589-D34D-4403-956D-FA5B515533D9}" type="presOf" srcId="{02C912DE-115C-429B-802B-75667D09F96D}" destId="{2B97D553-64EA-4E33-A709-5006F57FC383}" srcOrd="1" destOrd="0" presId="urn:microsoft.com/office/officeart/2005/8/layout/list1"/>
    <dgm:cxn modelId="{163C6F2A-F831-4544-A225-4BCA95A2EAFF}" type="presOf" srcId="{28CA1CBD-CEF8-4EB2-B53E-27094AE1CED9}" destId="{A7351AA5-7B09-45ED-99B8-1BDAFDC53827}" srcOrd="0" destOrd="0" presId="urn:microsoft.com/office/officeart/2005/8/layout/list1"/>
    <dgm:cxn modelId="{3C12090B-0061-4C0B-9F9C-D579B199EFC1}" type="presOf" srcId="{1AC0BD5A-1AFB-4B07-9F2C-CBB2A57722CF}" destId="{5F7D05EF-A5F9-40CF-8273-E4B9004A372E}" srcOrd="1" destOrd="0" presId="urn:microsoft.com/office/officeart/2005/8/layout/list1"/>
    <dgm:cxn modelId="{6EB68943-2E10-45C9-BA77-DBFC33B0399D}" srcId="{28CA1CBD-CEF8-4EB2-B53E-27094AE1CED9}" destId="{02C912DE-115C-429B-802B-75667D09F96D}" srcOrd="2" destOrd="0" parTransId="{A3FC47E0-F351-46A5-ACB0-3B5C6E2FC309}" sibTransId="{4ACA100B-1AF8-4814-894D-175988F8D620}"/>
    <dgm:cxn modelId="{94A4EF46-FFE9-4F35-9AC8-5FBE10906EBF}" type="presOf" srcId="{53ABD88B-5D20-4562-9058-A0576FA74821}" destId="{5E400E3A-BD18-4A57-AA99-F44F7925C59E}" srcOrd="1" destOrd="0" presId="urn:microsoft.com/office/officeart/2005/8/layout/list1"/>
    <dgm:cxn modelId="{EB5A8869-CA16-4A98-91C3-2734FD340D2F}" type="presOf" srcId="{53ABD88B-5D20-4562-9058-A0576FA74821}" destId="{723E2C59-F104-453A-BFE4-2F3F53DB4811}" srcOrd="0" destOrd="0" presId="urn:microsoft.com/office/officeart/2005/8/layout/list1"/>
    <dgm:cxn modelId="{85EEEF55-2F97-4B32-8017-CDD5678BED69}" type="presOf" srcId="{1AC0BD5A-1AFB-4B07-9F2C-CBB2A57722CF}" destId="{161513D2-3EEE-4C1C-87FB-0A8509B446F7}" srcOrd="0" destOrd="0" presId="urn:microsoft.com/office/officeart/2005/8/layout/list1"/>
    <dgm:cxn modelId="{7C28512C-27CE-4B20-9390-8428F050E293}" srcId="{28CA1CBD-CEF8-4EB2-B53E-27094AE1CED9}" destId="{FFE48376-4390-4503-A1A2-87DF361CEBB1}" srcOrd="1" destOrd="0" parTransId="{CEDE5315-56CA-4516-B0E6-D05B7EF668E6}" sibTransId="{A953EA4F-10BE-415D-A874-3F6989CC817B}"/>
    <dgm:cxn modelId="{8E880A3D-9673-4D36-8046-D4B27E779701}" type="presOf" srcId="{FFE48376-4390-4503-A1A2-87DF361CEBB1}" destId="{C788EA04-59C3-402B-8EAD-1AE8C3DBAC2A}" srcOrd="1" destOrd="0" presId="urn:microsoft.com/office/officeart/2005/8/layout/list1"/>
    <dgm:cxn modelId="{F2E02CCE-859B-467F-9658-4F3B3B7A7E5F}" type="presOf" srcId="{FFE48376-4390-4503-A1A2-87DF361CEBB1}" destId="{C6957EEB-962A-46CA-9856-2EE72CF81ABE}" srcOrd="0" destOrd="0" presId="urn:microsoft.com/office/officeart/2005/8/layout/list1"/>
    <dgm:cxn modelId="{ECBF061D-F1D9-429B-88A8-3E37756EEF3F}" srcId="{28CA1CBD-CEF8-4EB2-B53E-27094AE1CED9}" destId="{53ABD88B-5D20-4562-9058-A0576FA74821}" srcOrd="3" destOrd="0" parTransId="{54224367-A5F3-49C0-BC11-4BCFF507E8C5}" sibTransId="{2E9EC6E0-2C5E-4F28-A69A-23B708316FA9}"/>
    <dgm:cxn modelId="{3655B1D8-3B25-4527-A4D8-CDAD3644E3AB}" type="presOf" srcId="{02C912DE-115C-429B-802B-75667D09F96D}" destId="{D4E2D871-FCD6-464A-BC7E-DB1F6FD97418}" srcOrd="0" destOrd="0" presId="urn:microsoft.com/office/officeart/2005/8/layout/list1"/>
    <dgm:cxn modelId="{323AAC24-1156-4559-AD07-7C1B5F2B0B3C}" type="presOf" srcId="{DB2E6416-819F-4B3E-BBF8-2BDF424C160C}" destId="{6A618FED-F432-4C7D-BB68-BD7356081674}" srcOrd="0" destOrd="0" presId="urn:microsoft.com/office/officeart/2005/8/layout/list1"/>
    <dgm:cxn modelId="{6D0367A8-A5C4-40E5-BC0E-0781228C0004}" type="presParOf" srcId="{A7351AA5-7B09-45ED-99B8-1BDAFDC53827}" destId="{A0815721-539A-4DF2-ABD8-7F9541601568}" srcOrd="0" destOrd="0" presId="urn:microsoft.com/office/officeart/2005/8/layout/list1"/>
    <dgm:cxn modelId="{AF7EF6F2-5DEF-4762-A9E9-C22B4CC03316}" type="presParOf" srcId="{A0815721-539A-4DF2-ABD8-7F9541601568}" destId="{161513D2-3EEE-4C1C-87FB-0A8509B446F7}" srcOrd="0" destOrd="0" presId="urn:microsoft.com/office/officeart/2005/8/layout/list1"/>
    <dgm:cxn modelId="{EB8E6499-4A4D-4562-BA45-8ABD383AA79C}" type="presParOf" srcId="{A0815721-539A-4DF2-ABD8-7F9541601568}" destId="{5F7D05EF-A5F9-40CF-8273-E4B9004A372E}" srcOrd="1" destOrd="0" presId="urn:microsoft.com/office/officeart/2005/8/layout/list1"/>
    <dgm:cxn modelId="{89145449-97B3-4E46-8278-3400EFD3C998}" type="presParOf" srcId="{A7351AA5-7B09-45ED-99B8-1BDAFDC53827}" destId="{C769FB14-F586-4952-B7BF-6BB7FBAE139B}" srcOrd="1" destOrd="0" presId="urn:microsoft.com/office/officeart/2005/8/layout/list1"/>
    <dgm:cxn modelId="{C7D17485-04EA-4EC2-B99D-FB9446BBC55B}" type="presParOf" srcId="{A7351AA5-7B09-45ED-99B8-1BDAFDC53827}" destId="{2143A699-A1B1-47BC-ACCB-B7F6D928C665}" srcOrd="2" destOrd="0" presId="urn:microsoft.com/office/officeart/2005/8/layout/list1"/>
    <dgm:cxn modelId="{113E6348-D6B7-47C3-93FE-BF38B0C3F0AE}" type="presParOf" srcId="{A7351AA5-7B09-45ED-99B8-1BDAFDC53827}" destId="{34BC0293-F9E0-4E08-A27D-B33D65276AC6}" srcOrd="3" destOrd="0" presId="urn:microsoft.com/office/officeart/2005/8/layout/list1"/>
    <dgm:cxn modelId="{2459F92B-C72D-4FA4-B2E8-4980233CD7F7}" type="presParOf" srcId="{A7351AA5-7B09-45ED-99B8-1BDAFDC53827}" destId="{2BAEEE38-E59B-4AF0-B496-A49E4AA961D1}" srcOrd="4" destOrd="0" presId="urn:microsoft.com/office/officeart/2005/8/layout/list1"/>
    <dgm:cxn modelId="{973F0E95-305C-4ACC-AD2A-F868BFC786ED}" type="presParOf" srcId="{2BAEEE38-E59B-4AF0-B496-A49E4AA961D1}" destId="{C6957EEB-962A-46CA-9856-2EE72CF81ABE}" srcOrd="0" destOrd="0" presId="urn:microsoft.com/office/officeart/2005/8/layout/list1"/>
    <dgm:cxn modelId="{5F503209-1C04-44AD-A0F4-C511D3C14487}" type="presParOf" srcId="{2BAEEE38-E59B-4AF0-B496-A49E4AA961D1}" destId="{C788EA04-59C3-402B-8EAD-1AE8C3DBAC2A}" srcOrd="1" destOrd="0" presId="urn:microsoft.com/office/officeart/2005/8/layout/list1"/>
    <dgm:cxn modelId="{5433DD5D-1013-4F9F-9276-F9DEBD86927B}" type="presParOf" srcId="{A7351AA5-7B09-45ED-99B8-1BDAFDC53827}" destId="{C8217926-6A3F-429F-96B7-CF3D30F6F012}" srcOrd="5" destOrd="0" presId="urn:microsoft.com/office/officeart/2005/8/layout/list1"/>
    <dgm:cxn modelId="{6D77CDAF-728E-4009-8F02-22867993003B}" type="presParOf" srcId="{A7351AA5-7B09-45ED-99B8-1BDAFDC53827}" destId="{1A5B149B-531A-4B07-B39B-78B8BE1E7FC5}" srcOrd="6" destOrd="0" presId="urn:microsoft.com/office/officeart/2005/8/layout/list1"/>
    <dgm:cxn modelId="{A8A28588-63DD-4154-9AE8-7DC345DA2834}" type="presParOf" srcId="{A7351AA5-7B09-45ED-99B8-1BDAFDC53827}" destId="{AF9995E5-12E0-4DA0-8B40-BEA5517AD813}" srcOrd="7" destOrd="0" presId="urn:microsoft.com/office/officeart/2005/8/layout/list1"/>
    <dgm:cxn modelId="{5B365A0F-5749-4270-8AC4-6170B8A7BDC2}" type="presParOf" srcId="{A7351AA5-7B09-45ED-99B8-1BDAFDC53827}" destId="{4DF526F1-5F21-4937-ACA4-66ED11288C5B}" srcOrd="8" destOrd="0" presId="urn:microsoft.com/office/officeart/2005/8/layout/list1"/>
    <dgm:cxn modelId="{0A560311-7CB4-4CDD-8489-3608F3E2F3B5}" type="presParOf" srcId="{4DF526F1-5F21-4937-ACA4-66ED11288C5B}" destId="{D4E2D871-FCD6-464A-BC7E-DB1F6FD97418}" srcOrd="0" destOrd="0" presId="urn:microsoft.com/office/officeart/2005/8/layout/list1"/>
    <dgm:cxn modelId="{84FE2A15-BBA1-4BAE-85E9-237AE5D50C2F}" type="presParOf" srcId="{4DF526F1-5F21-4937-ACA4-66ED11288C5B}" destId="{2B97D553-64EA-4E33-A709-5006F57FC383}" srcOrd="1" destOrd="0" presId="urn:microsoft.com/office/officeart/2005/8/layout/list1"/>
    <dgm:cxn modelId="{784309A4-6D50-4CB0-8EAF-4590F9B19288}" type="presParOf" srcId="{A7351AA5-7B09-45ED-99B8-1BDAFDC53827}" destId="{0DF3CFD8-82F1-491E-B1F9-B5B6A89CB57E}" srcOrd="9" destOrd="0" presId="urn:microsoft.com/office/officeart/2005/8/layout/list1"/>
    <dgm:cxn modelId="{28C1557A-52A2-471D-B93B-C0548C16D969}" type="presParOf" srcId="{A7351AA5-7B09-45ED-99B8-1BDAFDC53827}" destId="{9E9839F2-F824-450B-967A-543866A5402A}" srcOrd="10" destOrd="0" presId="urn:microsoft.com/office/officeart/2005/8/layout/list1"/>
    <dgm:cxn modelId="{DCC485A2-8A15-4856-A3F9-16F827CAA17E}" type="presParOf" srcId="{A7351AA5-7B09-45ED-99B8-1BDAFDC53827}" destId="{18041422-54CB-428B-BCA3-2D7DDC240D72}" srcOrd="11" destOrd="0" presId="urn:microsoft.com/office/officeart/2005/8/layout/list1"/>
    <dgm:cxn modelId="{C0BE3AC6-4E34-41CB-9247-9C68523259F3}" type="presParOf" srcId="{A7351AA5-7B09-45ED-99B8-1BDAFDC53827}" destId="{EE733A91-CFB2-476F-B720-1C354DFB1C71}" srcOrd="12" destOrd="0" presId="urn:microsoft.com/office/officeart/2005/8/layout/list1"/>
    <dgm:cxn modelId="{60A4A6BB-626B-44A2-A2E7-128B67C31E7F}" type="presParOf" srcId="{EE733A91-CFB2-476F-B720-1C354DFB1C71}" destId="{723E2C59-F104-453A-BFE4-2F3F53DB4811}" srcOrd="0" destOrd="0" presId="urn:microsoft.com/office/officeart/2005/8/layout/list1"/>
    <dgm:cxn modelId="{CCDF98E8-0035-4A7C-8F91-7E98F35E3B0E}" type="presParOf" srcId="{EE733A91-CFB2-476F-B720-1C354DFB1C71}" destId="{5E400E3A-BD18-4A57-AA99-F44F7925C59E}" srcOrd="1" destOrd="0" presId="urn:microsoft.com/office/officeart/2005/8/layout/list1"/>
    <dgm:cxn modelId="{9F72F9FA-41E6-4921-BABE-5F9D5A8FA07F}" type="presParOf" srcId="{A7351AA5-7B09-45ED-99B8-1BDAFDC53827}" destId="{9A5208DC-9574-4075-87F8-09939F91DC44}" srcOrd="13" destOrd="0" presId="urn:microsoft.com/office/officeart/2005/8/layout/list1"/>
    <dgm:cxn modelId="{905219B7-976A-47A6-B006-F74D8CE1AED3}" type="presParOf" srcId="{A7351AA5-7B09-45ED-99B8-1BDAFDC53827}" destId="{73D78706-C7FD-4233-B39C-86925177FECF}" srcOrd="14" destOrd="0" presId="urn:microsoft.com/office/officeart/2005/8/layout/list1"/>
    <dgm:cxn modelId="{206C0B47-A5C2-436A-8057-7C6E4F34CCBB}" type="presParOf" srcId="{A7351AA5-7B09-45ED-99B8-1BDAFDC53827}" destId="{7A3DB74C-1FEC-44E5-9CAD-6EC70AA381BC}" srcOrd="15" destOrd="0" presId="urn:microsoft.com/office/officeart/2005/8/layout/list1"/>
    <dgm:cxn modelId="{4514623D-2868-4AE5-93F3-88B645D70798}" type="presParOf" srcId="{A7351AA5-7B09-45ED-99B8-1BDAFDC53827}" destId="{5B949EB1-3F55-485C-9A86-638C6668BE63}" srcOrd="16" destOrd="0" presId="urn:microsoft.com/office/officeart/2005/8/layout/list1"/>
    <dgm:cxn modelId="{F2CBB45D-A661-4CF5-9629-E11EA16FF8D2}" type="presParOf" srcId="{5B949EB1-3F55-485C-9A86-638C6668BE63}" destId="{6A618FED-F432-4C7D-BB68-BD7356081674}" srcOrd="0" destOrd="0" presId="urn:microsoft.com/office/officeart/2005/8/layout/list1"/>
    <dgm:cxn modelId="{35306B5F-6A42-47E3-8DB4-10B02CA87A10}" type="presParOf" srcId="{5B949EB1-3F55-485C-9A86-638C6668BE63}" destId="{4540B139-5DC0-43AA-9247-1DBD4F4367AE}" srcOrd="1" destOrd="0" presId="urn:microsoft.com/office/officeart/2005/8/layout/list1"/>
    <dgm:cxn modelId="{0653D8C1-6665-4E3B-B8BC-9BD4EA9FD142}" type="presParOf" srcId="{A7351AA5-7B09-45ED-99B8-1BDAFDC53827}" destId="{4F0A6742-AD60-4C46-A0E7-D130AEBFB610}" srcOrd="17" destOrd="0" presId="urn:microsoft.com/office/officeart/2005/8/layout/list1"/>
    <dgm:cxn modelId="{0DC1978F-D340-4845-BDD3-6A9F9A9434CC}" type="presParOf" srcId="{A7351AA5-7B09-45ED-99B8-1BDAFDC53827}" destId="{95C746F4-B75F-41E0-80A2-7A0CD57F7F75}" srcOrd="18"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3F0A30E-C44A-4A59-BB4F-2861521B15DF}" type="doc">
      <dgm:prSet loTypeId="urn:microsoft.com/office/officeart/2011/layout/HexagonRadial" loCatId="cycle" qsTypeId="urn:microsoft.com/office/officeart/2005/8/quickstyle/simple1" qsCatId="simple" csTypeId="urn:microsoft.com/office/officeart/2005/8/colors/colorful1" csCatId="colorful" phldr="1"/>
      <dgm:spPr/>
      <dgm:t>
        <a:bodyPr/>
        <a:lstStyle/>
        <a:p>
          <a:endParaRPr lang="en-US"/>
        </a:p>
      </dgm:t>
    </dgm:pt>
    <dgm:pt modelId="{A5AEDDB6-C108-4146-86CA-781AD4197705}">
      <dgm:prSet phldrT="[Text]"/>
      <dgm:spPr/>
      <dgm:t>
        <a:bodyPr/>
        <a:lstStyle/>
        <a:p>
          <a:r>
            <a:rPr lang="en-US"/>
            <a:t>people</a:t>
          </a:r>
        </a:p>
      </dgm:t>
    </dgm:pt>
    <dgm:pt modelId="{2F7EA60B-2C84-4F0C-A1D5-F132541E036C}" type="parTrans" cxnId="{0F974F19-77A3-48F6-A5D3-D55265725E8F}">
      <dgm:prSet/>
      <dgm:spPr/>
      <dgm:t>
        <a:bodyPr/>
        <a:lstStyle/>
        <a:p>
          <a:endParaRPr lang="en-US"/>
        </a:p>
      </dgm:t>
    </dgm:pt>
    <dgm:pt modelId="{8678A693-6712-4596-85D1-1F30B960E7E0}" type="sibTrans" cxnId="{0F974F19-77A3-48F6-A5D3-D55265725E8F}">
      <dgm:prSet/>
      <dgm:spPr/>
      <dgm:t>
        <a:bodyPr/>
        <a:lstStyle/>
        <a:p>
          <a:endParaRPr lang="en-US"/>
        </a:p>
      </dgm:t>
    </dgm:pt>
    <dgm:pt modelId="{4EC58B7A-7955-47A2-A0D1-2F90F72AB8AF}">
      <dgm:prSet phldrT="[Text]"/>
      <dgm:spPr/>
      <dgm:t>
        <a:bodyPr/>
        <a:lstStyle/>
        <a:p>
          <a:r>
            <a:rPr lang="en-US"/>
            <a:t>price</a:t>
          </a:r>
        </a:p>
      </dgm:t>
    </dgm:pt>
    <dgm:pt modelId="{396DB9D9-31F5-451A-943F-BBB17E62125C}" type="parTrans" cxnId="{884C61B8-DF8C-49E9-8ECC-A913083FB952}">
      <dgm:prSet/>
      <dgm:spPr/>
      <dgm:t>
        <a:bodyPr/>
        <a:lstStyle/>
        <a:p>
          <a:endParaRPr lang="en-US"/>
        </a:p>
      </dgm:t>
    </dgm:pt>
    <dgm:pt modelId="{89BF447F-097E-4F53-9E7B-4DEB75A33982}" type="sibTrans" cxnId="{884C61B8-DF8C-49E9-8ECC-A913083FB952}">
      <dgm:prSet/>
      <dgm:spPr/>
      <dgm:t>
        <a:bodyPr/>
        <a:lstStyle/>
        <a:p>
          <a:endParaRPr lang="en-US"/>
        </a:p>
      </dgm:t>
    </dgm:pt>
    <dgm:pt modelId="{522CFF15-8F88-4FC6-8CC2-B355E20A4F52}">
      <dgm:prSet phldrT="[Text]"/>
      <dgm:spPr/>
      <dgm:t>
        <a:bodyPr/>
        <a:lstStyle/>
        <a:p>
          <a:r>
            <a:rPr lang="en-US"/>
            <a:t>promotion</a:t>
          </a:r>
        </a:p>
      </dgm:t>
    </dgm:pt>
    <dgm:pt modelId="{A63D0226-B7E0-4DDA-B2CC-3CE2ED1BCEB2}" type="parTrans" cxnId="{524272F9-7966-40C7-9658-9754BF9F5CD1}">
      <dgm:prSet/>
      <dgm:spPr/>
      <dgm:t>
        <a:bodyPr/>
        <a:lstStyle/>
        <a:p>
          <a:endParaRPr lang="en-US"/>
        </a:p>
      </dgm:t>
    </dgm:pt>
    <dgm:pt modelId="{C8B6C3E2-CDF9-4729-8C0D-40962B61049D}" type="sibTrans" cxnId="{524272F9-7966-40C7-9658-9754BF9F5CD1}">
      <dgm:prSet/>
      <dgm:spPr/>
      <dgm:t>
        <a:bodyPr/>
        <a:lstStyle/>
        <a:p>
          <a:endParaRPr lang="en-US"/>
        </a:p>
      </dgm:t>
    </dgm:pt>
    <dgm:pt modelId="{459D5D4A-EE70-4FC6-A8C8-C86F5005C384}">
      <dgm:prSet phldrT="[Text]"/>
      <dgm:spPr/>
      <dgm:t>
        <a:bodyPr/>
        <a:lstStyle/>
        <a:p>
          <a:r>
            <a:rPr lang="en-US"/>
            <a:t>physical evidence</a:t>
          </a:r>
        </a:p>
      </dgm:t>
    </dgm:pt>
    <dgm:pt modelId="{7B223EA2-ED41-4A34-B7F5-22BF02983C83}" type="parTrans" cxnId="{F1A1C41D-7990-4C12-947F-52B0CA75C5DD}">
      <dgm:prSet/>
      <dgm:spPr/>
      <dgm:t>
        <a:bodyPr/>
        <a:lstStyle/>
        <a:p>
          <a:endParaRPr lang="en-US"/>
        </a:p>
      </dgm:t>
    </dgm:pt>
    <dgm:pt modelId="{AE78361A-8166-4B5D-93D1-9D92A4A2655F}" type="sibTrans" cxnId="{F1A1C41D-7990-4C12-947F-52B0CA75C5DD}">
      <dgm:prSet/>
      <dgm:spPr/>
      <dgm:t>
        <a:bodyPr/>
        <a:lstStyle/>
        <a:p>
          <a:endParaRPr lang="en-US"/>
        </a:p>
      </dgm:t>
    </dgm:pt>
    <dgm:pt modelId="{AAE31F10-F91F-44F1-967C-D7BB352BCD37}">
      <dgm:prSet phldrT="[Text]"/>
      <dgm:spPr/>
      <dgm:t>
        <a:bodyPr/>
        <a:lstStyle/>
        <a:p>
          <a:r>
            <a:rPr lang="en-US"/>
            <a:t>process</a:t>
          </a:r>
        </a:p>
      </dgm:t>
    </dgm:pt>
    <dgm:pt modelId="{B3A88C1E-E999-4BEF-9C21-42465DD9C1FB}" type="parTrans" cxnId="{29F4E975-AFB7-499B-8D71-CB44C461B1DC}">
      <dgm:prSet/>
      <dgm:spPr/>
      <dgm:t>
        <a:bodyPr/>
        <a:lstStyle/>
        <a:p>
          <a:endParaRPr lang="en-US"/>
        </a:p>
      </dgm:t>
    </dgm:pt>
    <dgm:pt modelId="{CF7CB33C-C6EC-4A6B-9168-958FBF39BE08}" type="sibTrans" cxnId="{29F4E975-AFB7-499B-8D71-CB44C461B1DC}">
      <dgm:prSet/>
      <dgm:spPr/>
      <dgm:t>
        <a:bodyPr/>
        <a:lstStyle/>
        <a:p>
          <a:endParaRPr lang="en-US"/>
        </a:p>
      </dgm:t>
    </dgm:pt>
    <dgm:pt modelId="{EDA5E8FB-AEC0-455C-9CF5-2AA679F123D7}">
      <dgm:prSet phldrT="[Text]"/>
      <dgm:spPr/>
      <dgm:t>
        <a:bodyPr/>
        <a:lstStyle/>
        <a:p>
          <a:r>
            <a:rPr lang="en-US"/>
            <a:t>place</a:t>
          </a:r>
        </a:p>
      </dgm:t>
    </dgm:pt>
    <dgm:pt modelId="{0D01477C-6396-4A82-BD16-ABA2A46C0B8B}" type="parTrans" cxnId="{288D7EA4-0640-4254-8545-C5B49D05EFBA}">
      <dgm:prSet/>
      <dgm:spPr/>
      <dgm:t>
        <a:bodyPr/>
        <a:lstStyle/>
        <a:p>
          <a:endParaRPr lang="en-US"/>
        </a:p>
      </dgm:t>
    </dgm:pt>
    <dgm:pt modelId="{2C16771D-DFBD-4581-A650-3D4907FDDCD7}" type="sibTrans" cxnId="{288D7EA4-0640-4254-8545-C5B49D05EFBA}">
      <dgm:prSet/>
      <dgm:spPr/>
      <dgm:t>
        <a:bodyPr/>
        <a:lstStyle/>
        <a:p>
          <a:endParaRPr lang="en-US"/>
        </a:p>
      </dgm:t>
    </dgm:pt>
    <dgm:pt modelId="{AD855887-F667-426A-B758-924F02EEF418}">
      <dgm:prSet phldrT="[Text]"/>
      <dgm:spPr/>
      <dgm:t>
        <a:bodyPr/>
        <a:lstStyle/>
        <a:p>
          <a:r>
            <a:rPr lang="en-US"/>
            <a:t>products</a:t>
          </a:r>
        </a:p>
      </dgm:t>
    </dgm:pt>
    <dgm:pt modelId="{FB4AE145-6019-4446-8DB9-541014082F21}" type="parTrans" cxnId="{9395A29E-E4A6-489F-B6BA-07663D27CE06}">
      <dgm:prSet/>
      <dgm:spPr/>
      <dgm:t>
        <a:bodyPr/>
        <a:lstStyle/>
        <a:p>
          <a:endParaRPr lang="en-US"/>
        </a:p>
      </dgm:t>
    </dgm:pt>
    <dgm:pt modelId="{37D8D46C-48FF-4698-957B-128FF0DEA3AB}" type="sibTrans" cxnId="{9395A29E-E4A6-489F-B6BA-07663D27CE06}">
      <dgm:prSet/>
      <dgm:spPr/>
      <dgm:t>
        <a:bodyPr/>
        <a:lstStyle/>
        <a:p>
          <a:endParaRPr lang="en-US"/>
        </a:p>
      </dgm:t>
    </dgm:pt>
    <dgm:pt modelId="{A07695BC-FCB0-455A-A7FB-CDE8689339A7}" type="pres">
      <dgm:prSet presAssocID="{C3F0A30E-C44A-4A59-BB4F-2861521B15DF}" presName="Name0" presStyleCnt="0">
        <dgm:presLayoutVars>
          <dgm:chMax val="1"/>
          <dgm:chPref val="1"/>
          <dgm:dir/>
          <dgm:animOne val="branch"/>
          <dgm:animLvl val="lvl"/>
        </dgm:presLayoutVars>
      </dgm:prSet>
      <dgm:spPr/>
      <dgm:t>
        <a:bodyPr/>
        <a:lstStyle/>
        <a:p>
          <a:endParaRPr lang="en-US"/>
        </a:p>
      </dgm:t>
    </dgm:pt>
    <dgm:pt modelId="{D3FA921F-31C6-4B39-9306-A03407C94319}" type="pres">
      <dgm:prSet presAssocID="{A5AEDDB6-C108-4146-86CA-781AD4197705}" presName="Parent" presStyleLbl="node0" presStyleIdx="0" presStyleCnt="1">
        <dgm:presLayoutVars>
          <dgm:chMax val="6"/>
          <dgm:chPref val="6"/>
        </dgm:presLayoutVars>
      </dgm:prSet>
      <dgm:spPr/>
      <dgm:t>
        <a:bodyPr/>
        <a:lstStyle/>
        <a:p>
          <a:endParaRPr lang="en-US"/>
        </a:p>
      </dgm:t>
    </dgm:pt>
    <dgm:pt modelId="{09EB9DE3-CCB0-4ED7-856D-51790754973E}" type="pres">
      <dgm:prSet presAssocID="{4EC58B7A-7955-47A2-A0D1-2F90F72AB8AF}" presName="Accent1" presStyleCnt="0"/>
      <dgm:spPr/>
    </dgm:pt>
    <dgm:pt modelId="{F151D008-37D0-4B20-860D-E475D5C5CCF6}" type="pres">
      <dgm:prSet presAssocID="{4EC58B7A-7955-47A2-A0D1-2F90F72AB8AF}" presName="Accent" presStyleLbl="bgShp" presStyleIdx="0" presStyleCnt="6"/>
      <dgm:spPr/>
    </dgm:pt>
    <dgm:pt modelId="{FED529E2-77F6-4BCB-8AB7-6475079B8791}" type="pres">
      <dgm:prSet presAssocID="{4EC58B7A-7955-47A2-A0D1-2F90F72AB8AF}" presName="Child1" presStyleLbl="node1" presStyleIdx="0" presStyleCnt="6">
        <dgm:presLayoutVars>
          <dgm:chMax val="0"/>
          <dgm:chPref val="0"/>
          <dgm:bulletEnabled val="1"/>
        </dgm:presLayoutVars>
      </dgm:prSet>
      <dgm:spPr/>
      <dgm:t>
        <a:bodyPr/>
        <a:lstStyle/>
        <a:p>
          <a:endParaRPr lang="en-US"/>
        </a:p>
      </dgm:t>
    </dgm:pt>
    <dgm:pt modelId="{14493D26-E36F-4941-9D6F-CDCC9286C0B9}" type="pres">
      <dgm:prSet presAssocID="{522CFF15-8F88-4FC6-8CC2-B355E20A4F52}" presName="Accent2" presStyleCnt="0"/>
      <dgm:spPr/>
    </dgm:pt>
    <dgm:pt modelId="{515C191C-D08C-4574-8883-F0641D4F21C8}" type="pres">
      <dgm:prSet presAssocID="{522CFF15-8F88-4FC6-8CC2-B355E20A4F52}" presName="Accent" presStyleLbl="bgShp" presStyleIdx="1" presStyleCnt="6"/>
      <dgm:spPr/>
    </dgm:pt>
    <dgm:pt modelId="{AF3FC04D-3F35-4A98-9D86-DFED5CE0AD7F}" type="pres">
      <dgm:prSet presAssocID="{522CFF15-8F88-4FC6-8CC2-B355E20A4F52}" presName="Child2" presStyleLbl="node1" presStyleIdx="1" presStyleCnt="6">
        <dgm:presLayoutVars>
          <dgm:chMax val="0"/>
          <dgm:chPref val="0"/>
          <dgm:bulletEnabled val="1"/>
        </dgm:presLayoutVars>
      </dgm:prSet>
      <dgm:spPr/>
      <dgm:t>
        <a:bodyPr/>
        <a:lstStyle/>
        <a:p>
          <a:endParaRPr lang="en-US"/>
        </a:p>
      </dgm:t>
    </dgm:pt>
    <dgm:pt modelId="{2A6A92A5-8C00-4167-B6F8-BCB04C404243}" type="pres">
      <dgm:prSet presAssocID="{459D5D4A-EE70-4FC6-A8C8-C86F5005C384}" presName="Accent3" presStyleCnt="0"/>
      <dgm:spPr/>
    </dgm:pt>
    <dgm:pt modelId="{8ECF6134-274B-49CD-9D30-BC155190886E}" type="pres">
      <dgm:prSet presAssocID="{459D5D4A-EE70-4FC6-A8C8-C86F5005C384}" presName="Accent" presStyleLbl="bgShp" presStyleIdx="2" presStyleCnt="6"/>
      <dgm:spPr/>
    </dgm:pt>
    <dgm:pt modelId="{5A5D009F-3DCF-453F-8A65-A4AD15BF0FF5}" type="pres">
      <dgm:prSet presAssocID="{459D5D4A-EE70-4FC6-A8C8-C86F5005C384}" presName="Child3" presStyleLbl="node1" presStyleIdx="2" presStyleCnt="6">
        <dgm:presLayoutVars>
          <dgm:chMax val="0"/>
          <dgm:chPref val="0"/>
          <dgm:bulletEnabled val="1"/>
        </dgm:presLayoutVars>
      </dgm:prSet>
      <dgm:spPr/>
      <dgm:t>
        <a:bodyPr/>
        <a:lstStyle/>
        <a:p>
          <a:endParaRPr lang="en-US"/>
        </a:p>
      </dgm:t>
    </dgm:pt>
    <dgm:pt modelId="{5D5B4263-CAF3-4DC8-9F83-66DE6DC2E01D}" type="pres">
      <dgm:prSet presAssocID="{AAE31F10-F91F-44F1-967C-D7BB352BCD37}" presName="Accent4" presStyleCnt="0"/>
      <dgm:spPr/>
    </dgm:pt>
    <dgm:pt modelId="{080279A7-8D57-4435-B63E-2B29F7F35705}" type="pres">
      <dgm:prSet presAssocID="{AAE31F10-F91F-44F1-967C-D7BB352BCD37}" presName="Accent" presStyleLbl="bgShp" presStyleIdx="3" presStyleCnt="6"/>
      <dgm:spPr/>
    </dgm:pt>
    <dgm:pt modelId="{E310B309-D636-47E2-9037-4FE9A9A76E57}" type="pres">
      <dgm:prSet presAssocID="{AAE31F10-F91F-44F1-967C-D7BB352BCD37}" presName="Child4" presStyleLbl="node1" presStyleIdx="3" presStyleCnt="6">
        <dgm:presLayoutVars>
          <dgm:chMax val="0"/>
          <dgm:chPref val="0"/>
          <dgm:bulletEnabled val="1"/>
        </dgm:presLayoutVars>
      </dgm:prSet>
      <dgm:spPr/>
      <dgm:t>
        <a:bodyPr/>
        <a:lstStyle/>
        <a:p>
          <a:endParaRPr lang="en-US"/>
        </a:p>
      </dgm:t>
    </dgm:pt>
    <dgm:pt modelId="{B4FB92B4-FE65-4765-9EA0-7D93EBF0FEA9}" type="pres">
      <dgm:prSet presAssocID="{EDA5E8FB-AEC0-455C-9CF5-2AA679F123D7}" presName="Accent5" presStyleCnt="0"/>
      <dgm:spPr/>
    </dgm:pt>
    <dgm:pt modelId="{17CF0910-D3F7-4311-B0B4-9AB1EE369998}" type="pres">
      <dgm:prSet presAssocID="{EDA5E8FB-AEC0-455C-9CF5-2AA679F123D7}" presName="Accent" presStyleLbl="bgShp" presStyleIdx="4" presStyleCnt="6"/>
      <dgm:spPr/>
    </dgm:pt>
    <dgm:pt modelId="{B93292CC-0E6D-4272-BC57-4EEA1E5CE39A}" type="pres">
      <dgm:prSet presAssocID="{EDA5E8FB-AEC0-455C-9CF5-2AA679F123D7}" presName="Child5" presStyleLbl="node1" presStyleIdx="4" presStyleCnt="6">
        <dgm:presLayoutVars>
          <dgm:chMax val="0"/>
          <dgm:chPref val="0"/>
          <dgm:bulletEnabled val="1"/>
        </dgm:presLayoutVars>
      </dgm:prSet>
      <dgm:spPr/>
      <dgm:t>
        <a:bodyPr/>
        <a:lstStyle/>
        <a:p>
          <a:endParaRPr lang="en-US"/>
        </a:p>
      </dgm:t>
    </dgm:pt>
    <dgm:pt modelId="{FE0DBA52-581B-4291-8FA2-C3F844C051CA}" type="pres">
      <dgm:prSet presAssocID="{AD855887-F667-426A-B758-924F02EEF418}" presName="Accent6" presStyleCnt="0"/>
      <dgm:spPr/>
    </dgm:pt>
    <dgm:pt modelId="{3AF70D9A-3840-4CF2-AA92-58C1239F0D62}" type="pres">
      <dgm:prSet presAssocID="{AD855887-F667-426A-B758-924F02EEF418}" presName="Accent" presStyleLbl="bgShp" presStyleIdx="5" presStyleCnt="6"/>
      <dgm:spPr/>
    </dgm:pt>
    <dgm:pt modelId="{99FEC285-A77C-461A-B254-0ED74A7F8563}" type="pres">
      <dgm:prSet presAssocID="{AD855887-F667-426A-B758-924F02EEF418}" presName="Child6" presStyleLbl="node1" presStyleIdx="5" presStyleCnt="6">
        <dgm:presLayoutVars>
          <dgm:chMax val="0"/>
          <dgm:chPref val="0"/>
          <dgm:bulletEnabled val="1"/>
        </dgm:presLayoutVars>
      </dgm:prSet>
      <dgm:spPr/>
      <dgm:t>
        <a:bodyPr/>
        <a:lstStyle/>
        <a:p>
          <a:endParaRPr lang="en-US"/>
        </a:p>
      </dgm:t>
    </dgm:pt>
  </dgm:ptLst>
  <dgm:cxnLst>
    <dgm:cxn modelId="{0F974F19-77A3-48F6-A5D3-D55265725E8F}" srcId="{C3F0A30E-C44A-4A59-BB4F-2861521B15DF}" destId="{A5AEDDB6-C108-4146-86CA-781AD4197705}" srcOrd="0" destOrd="0" parTransId="{2F7EA60B-2C84-4F0C-A1D5-F132541E036C}" sibTransId="{8678A693-6712-4596-85D1-1F30B960E7E0}"/>
    <dgm:cxn modelId="{0945CF84-5949-46FB-9C48-DC85FC6A0FFE}" type="presOf" srcId="{A5AEDDB6-C108-4146-86CA-781AD4197705}" destId="{D3FA921F-31C6-4B39-9306-A03407C94319}" srcOrd="0" destOrd="0" presId="urn:microsoft.com/office/officeart/2011/layout/HexagonRadial"/>
    <dgm:cxn modelId="{7BCCEAAC-623F-45ED-B45E-A126725EC04C}" type="presOf" srcId="{C3F0A30E-C44A-4A59-BB4F-2861521B15DF}" destId="{A07695BC-FCB0-455A-A7FB-CDE8689339A7}" srcOrd="0" destOrd="0" presId="urn:microsoft.com/office/officeart/2011/layout/HexagonRadial"/>
    <dgm:cxn modelId="{524272F9-7966-40C7-9658-9754BF9F5CD1}" srcId="{A5AEDDB6-C108-4146-86CA-781AD4197705}" destId="{522CFF15-8F88-4FC6-8CC2-B355E20A4F52}" srcOrd="1" destOrd="0" parTransId="{A63D0226-B7E0-4DDA-B2CC-3CE2ED1BCEB2}" sibTransId="{C8B6C3E2-CDF9-4729-8C0D-40962B61049D}"/>
    <dgm:cxn modelId="{909A63F0-FFC5-428D-A3C2-42666737F790}" type="presOf" srcId="{AD855887-F667-426A-B758-924F02EEF418}" destId="{99FEC285-A77C-461A-B254-0ED74A7F8563}" srcOrd="0" destOrd="0" presId="urn:microsoft.com/office/officeart/2011/layout/HexagonRadial"/>
    <dgm:cxn modelId="{884C61B8-DF8C-49E9-8ECC-A913083FB952}" srcId="{A5AEDDB6-C108-4146-86CA-781AD4197705}" destId="{4EC58B7A-7955-47A2-A0D1-2F90F72AB8AF}" srcOrd="0" destOrd="0" parTransId="{396DB9D9-31F5-451A-943F-BBB17E62125C}" sibTransId="{89BF447F-097E-4F53-9E7B-4DEB75A33982}"/>
    <dgm:cxn modelId="{288D7EA4-0640-4254-8545-C5B49D05EFBA}" srcId="{A5AEDDB6-C108-4146-86CA-781AD4197705}" destId="{EDA5E8FB-AEC0-455C-9CF5-2AA679F123D7}" srcOrd="4" destOrd="0" parTransId="{0D01477C-6396-4A82-BD16-ABA2A46C0B8B}" sibTransId="{2C16771D-DFBD-4581-A650-3D4907FDDCD7}"/>
    <dgm:cxn modelId="{9395A29E-E4A6-489F-B6BA-07663D27CE06}" srcId="{A5AEDDB6-C108-4146-86CA-781AD4197705}" destId="{AD855887-F667-426A-B758-924F02EEF418}" srcOrd="5" destOrd="0" parTransId="{FB4AE145-6019-4446-8DB9-541014082F21}" sibTransId="{37D8D46C-48FF-4698-957B-128FF0DEA3AB}"/>
    <dgm:cxn modelId="{F1A1C41D-7990-4C12-947F-52B0CA75C5DD}" srcId="{A5AEDDB6-C108-4146-86CA-781AD4197705}" destId="{459D5D4A-EE70-4FC6-A8C8-C86F5005C384}" srcOrd="2" destOrd="0" parTransId="{7B223EA2-ED41-4A34-B7F5-22BF02983C83}" sibTransId="{AE78361A-8166-4B5D-93D1-9D92A4A2655F}"/>
    <dgm:cxn modelId="{2F12702F-F5E7-4AC2-B0C8-B6E4071B3159}" type="presOf" srcId="{4EC58B7A-7955-47A2-A0D1-2F90F72AB8AF}" destId="{FED529E2-77F6-4BCB-8AB7-6475079B8791}" srcOrd="0" destOrd="0" presId="urn:microsoft.com/office/officeart/2011/layout/HexagonRadial"/>
    <dgm:cxn modelId="{C282773C-5379-4A3D-90DD-7912CA87EBDF}" type="presOf" srcId="{AAE31F10-F91F-44F1-967C-D7BB352BCD37}" destId="{E310B309-D636-47E2-9037-4FE9A9A76E57}" srcOrd="0" destOrd="0" presId="urn:microsoft.com/office/officeart/2011/layout/HexagonRadial"/>
    <dgm:cxn modelId="{A697E5BB-EA4E-41E5-B84E-E25218288309}" type="presOf" srcId="{522CFF15-8F88-4FC6-8CC2-B355E20A4F52}" destId="{AF3FC04D-3F35-4A98-9D86-DFED5CE0AD7F}" srcOrd="0" destOrd="0" presId="urn:microsoft.com/office/officeart/2011/layout/HexagonRadial"/>
    <dgm:cxn modelId="{7E29AA3D-7519-4051-B9CD-7DD04225FA20}" type="presOf" srcId="{EDA5E8FB-AEC0-455C-9CF5-2AA679F123D7}" destId="{B93292CC-0E6D-4272-BC57-4EEA1E5CE39A}" srcOrd="0" destOrd="0" presId="urn:microsoft.com/office/officeart/2011/layout/HexagonRadial"/>
    <dgm:cxn modelId="{4ECB0FE1-A954-4C90-BB47-8E13D3E6CB64}" type="presOf" srcId="{459D5D4A-EE70-4FC6-A8C8-C86F5005C384}" destId="{5A5D009F-3DCF-453F-8A65-A4AD15BF0FF5}" srcOrd="0" destOrd="0" presId="urn:microsoft.com/office/officeart/2011/layout/HexagonRadial"/>
    <dgm:cxn modelId="{29F4E975-AFB7-499B-8D71-CB44C461B1DC}" srcId="{A5AEDDB6-C108-4146-86CA-781AD4197705}" destId="{AAE31F10-F91F-44F1-967C-D7BB352BCD37}" srcOrd="3" destOrd="0" parTransId="{B3A88C1E-E999-4BEF-9C21-42465DD9C1FB}" sibTransId="{CF7CB33C-C6EC-4A6B-9168-958FBF39BE08}"/>
    <dgm:cxn modelId="{02C8365B-EE9F-42F4-8324-3B7438EBED90}" type="presParOf" srcId="{A07695BC-FCB0-455A-A7FB-CDE8689339A7}" destId="{D3FA921F-31C6-4B39-9306-A03407C94319}" srcOrd="0" destOrd="0" presId="urn:microsoft.com/office/officeart/2011/layout/HexagonRadial"/>
    <dgm:cxn modelId="{A3806305-98B7-4DF9-B6F9-27DC4EA1DC5F}" type="presParOf" srcId="{A07695BC-FCB0-455A-A7FB-CDE8689339A7}" destId="{09EB9DE3-CCB0-4ED7-856D-51790754973E}" srcOrd="1" destOrd="0" presId="urn:microsoft.com/office/officeart/2011/layout/HexagonRadial"/>
    <dgm:cxn modelId="{EA2D6246-3E20-4AAB-B4FF-D1BFB3483567}" type="presParOf" srcId="{09EB9DE3-CCB0-4ED7-856D-51790754973E}" destId="{F151D008-37D0-4B20-860D-E475D5C5CCF6}" srcOrd="0" destOrd="0" presId="urn:microsoft.com/office/officeart/2011/layout/HexagonRadial"/>
    <dgm:cxn modelId="{24F17912-C250-486F-95C8-B1BB945A489A}" type="presParOf" srcId="{A07695BC-FCB0-455A-A7FB-CDE8689339A7}" destId="{FED529E2-77F6-4BCB-8AB7-6475079B8791}" srcOrd="2" destOrd="0" presId="urn:microsoft.com/office/officeart/2011/layout/HexagonRadial"/>
    <dgm:cxn modelId="{1237AE0D-D03B-47F2-A210-07E152FE9A1A}" type="presParOf" srcId="{A07695BC-FCB0-455A-A7FB-CDE8689339A7}" destId="{14493D26-E36F-4941-9D6F-CDCC9286C0B9}" srcOrd="3" destOrd="0" presId="urn:microsoft.com/office/officeart/2011/layout/HexagonRadial"/>
    <dgm:cxn modelId="{77DF9F2E-A371-474E-930C-3B9B93EC47D3}" type="presParOf" srcId="{14493D26-E36F-4941-9D6F-CDCC9286C0B9}" destId="{515C191C-D08C-4574-8883-F0641D4F21C8}" srcOrd="0" destOrd="0" presId="urn:microsoft.com/office/officeart/2011/layout/HexagonRadial"/>
    <dgm:cxn modelId="{AE37B96B-29A6-42B0-BC0D-46BDCA571BED}" type="presParOf" srcId="{A07695BC-FCB0-455A-A7FB-CDE8689339A7}" destId="{AF3FC04D-3F35-4A98-9D86-DFED5CE0AD7F}" srcOrd="4" destOrd="0" presId="urn:microsoft.com/office/officeart/2011/layout/HexagonRadial"/>
    <dgm:cxn modelId="{F0E34A51-821A-427C-ABEA-ECD4ACB787AE}" type="presParOf" srcId="{A07695BC-FCB0-455A-A7FB-CDE8689339A7}" destId="{2A6A92A5-8C00-4167-B6F8-BCB04C404243}" srcOrd="5" destOrd="0" presId="urn:microsoft.com/office/officeart/2011/layout/HexagonRadial"/>
    <dgm:cxn modelId="{9898698F-D1E7-4927-960E-3BF8F88B88DD}" type="presParOf" srcId="{2A6A92A5-8C00-4167-B6F8-BCB04C404243}" destId="{8ECF6134-274B-49CD-9D30-BC155190886E}" srcOrd="0" destOrd="0" presId="urn:microsoft.com/office/officeart/2011/layout/HexagonRadial"/>
    <dgm:cxn modelId="{9412190F-1EA4-4BD6-BAD6-AAA54B2638BD}" type="presParOf" srcId="{A07695BC-FCB0-455A-A7FB-CDE8689339A7}" destId="{5A5D009F-3DCF-453F-8A65-A4AD15BF0FF5}" srcOrd="6" destOrd="0" presId="urn:microsoft.com/office/officeart/2011/layout/HexagonRadial"/>
    <dgm:cxn modelId="{08158199-19C7-41E5-AF0E-A3315431D90F}" type="presParOf" srcId="{A07695BC-FCB0-455A-A7FB-CDE8689339A7}" destId="{5D5B4263-CAF3-4DC8-9F83-66DE6DC2E01D}" srcOrd="7" destOrd="0" presId="urn:microsoft.com/office/officeart/2011/layout/HexagonRadial"/>
    <dgm:cxn modelId="{3B6609C9-6A2D-42A1-8334-440472DE8D73}" type="presParOf" srcId="{5D5B4263-CAF3-4DC8-9F83-66DE6DC2E01D}" destId="{080279A7-8D57-4435-B63E-2B29F7F35705}" srcOrd="0" destOrd="0" presId="urn:microsoft.com/office/officeart/2011/layout/HexagonRadial"/>
    <dgm:cxn modelId="{B82006A3-73D6-442B-9390-7A0CA436EDB0}" type="presParOf" srcId="{A07695BC-FCB0-455A-A7FB-CDE8689339A7}" destId="{E310B309-D636-47E2-9037-4FE9A9A76E57}" srcOrd="8" destOrd="0" presId="urn:microsoft.com/office/officeart/2011/layout/HexagonRadial"/>
    <dgm:cxn modelId="{76E9877E-CC8F-4018-A8AF-85E26B337458}" type="presParOf" srcId="{A07695BC-FCB0-455A-A7FB-CDE8689339A7}" destId="{B4FB92B4-FE65-4765-9EA0-7D93EBF0FEA9}" srcOrd="9" destOrd="0" presId="urn:microsoft.com/office/officeart/2011/layout/HexagonRadial"/>
    <dgm:cxn modelId="{A90BDD35-3A07-4295-BAC7-FBBA1F995963}" type="presParOf" srcId="{B4FB92B4-FE65-4765-9EA0-7D93EBF0FEA9}" destId="{17CF0910-D3F7-4311-B0B4-9AB1EE369998}" srcOrd="0" destOrd="0" presId="urn:microsoft.com/office/officeart/2011/layout/HexagonRadial"/>
    <dgm:cxn modelId="{E2ECBD4E-64C4-4AC4-98B1-9995BD979C4D}" type="presParOf" srcId="{A07695BC-FCB0-455A-A7FB-CDE8689339A7}" destId="{B93292CC-0E6D-4272-BC57-4EEA1E5CE39A}" srcOrd="10" destOrd="0" presId="urn:microsoft.com/office/officeart/2011/layout/HexagonRadial"/>
    <dgm:cxn modelId="{8F1D2B62-1872-4686-B0E9-0E60830E0A40}" type="presParOf" srcId="{A07695BC-FCB0-455A-A7FB-CDE8689339A7}" destId="{FE0DBA52-581B-4291-8FA2-C3F844C051CA}" srcOrd="11" destOrd="0" presId="urn:microsoft.com/office/officeart/2011/layout/HexagonRadial"/>
    <dgm:cxn modelId="{5B28F999-BD08-4D24-AD7A-025B7614BB99}" type="presParOf" srcId="{FE0DBA52-581B-4291-8FA2-C3F844C051CA}" destId="{3AF70D9A-3840-4CF2-AA92-58C1239F0D62}" srcOrd="0" destOrd="0" presId="urn:microsoft.com/office/officeart/2011/layout/HexagonRadial"/>
    <dgm:cxn modelId="{DAF19782-0EE1-4010-AF04-20F8355893C1}" type="presParOf" srcId="{A07695BC-FCB0-455A-A7FB-CDE8689339A7}" destId="{99FEC285-A77C-461A-B254-0ED74A7F8563}" srcOrd="12" destOrd="0" presId="urn:microsoft.com/office/officeart/2011/layout/HexagonRadial"/>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43A699-A1B1-47BC-ACCB-B7F6D928C665}">
      <dsp:nvSpPr>
        <dsp:cNvPr id="0" name=""/>
        <dsp:cNvSpPr/>
      </dsp:nvSpPr>
      <dsp:spPr>
        <a:xfrm>
          <a:off x="0" y="221699"/>
          <a:ext cx="3619500" cy="2520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F7D05EF-A5F9-40CF-8273-E4B9004A372E}">
      <dsp:nvSpPr>
        <dsp:cNvPr id="0" name=""/>
        <dsp:cNvSpPr/>
      </dsp:nvSpPr>
      <dsp:spPr>
        <a:xfrm>
          <a:off x="180975" y="74099"/>
          <a:ext cx="2533650" cy="29520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766" tIns="0" rIns="95766" bIns="0" numCol="1" spcCol="1270" anchor="ctr" anchorCtr="0">
          <a:noAutofit/>
        </a:bodyPr>
        <a:lstStyle/>
        <a:p>
          <a:pPr lvl="0" algn="l" defTabSz="444500">
            <a:lnSpc>
              <a:spcPct val="90000"/>
            </a:lnSpc>
            <a:spcBef>
              <a:spcPct val="0"/>
            </a:spcBef>
            <a:spcAft>
              <a:spcPct val="35000"/>
            </a:spcAft>
          </a:pPr>
          <a:endParaRPr lang="en-US" sz="1000" kern="1200"/>
        </a:p>
        <a:p>
          <a:pPr lvl="0" algn="l" defTabSz="444500">
            <a:lnSpc>
              <a:spcPct val="90000"/>
            </a:lnSpc>
            <a:spcBef>
              <a:spcPct val="0"/>
            </a:spcBef>
            <a:spcAft>
              <a:spcPct val="35000"/>
            </a:spcAft>
          </a:pPr>
          <a:endParaRPr lang="en-US" sz="1000" kern="1200"/>
        </a:p>
        <a:p>
          <a:pPr lvl="0" algn="l" defTabSz="4445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Awareness</a:t>
          </a:r>
        </a:p>
        <a:p>
          <a:pPr lvl="0" algn="l" defTabSz="444500">
            <a:lnSpc>
              <a:spcPct val="90000"/>
            </a:lnSpc>
            <a:spcBef>
              <a:spcPct val="0"/>
            </a:spcBef>
            <a:spcAft>
              <a:spcPct val="35000"/>
            </a:spcAft>
          </a:pPr>
          <a:endParaRPr lang="en-US" sz="1000" kern="1200"/>
        </a:p>
        <a:p>
          <a:pPr lvl="0" algn="l" defTabSz="444500">
            <a:lnSpc>
              <a:spcPct val="90000"/>
            </a:lnSpc>
            <a:spcBef>
              <a:spcPct val="0"/>
            </a:spcBef>
            <a:spcAft>
              <a:spcPct val="35000"/>
            </a:spcAft>
          </a:pPr>
          <a:endParaRPr lang="en-US" sz="1000" kern="1200"/>
        </a:p>
      </dsp:txBody>
      <dsp:txXfrm>
        <a:off x="195385" y="88509"/>
        <a:ext cx="2504830" cy="266380"/>
      </dsp:txXfrm>
    </dsp:sp>
    <dsp:sp modelId="{1A5B149B-531A-4B07-B39B-78B8BE1E7FC5}">
      <dsp:nvSpPr>
        <dsp:cNvPr id="0" name=""/>
        <dsp:cNvSpPr/>
      </dsp:nvSpPr>
      <dsp:spPr>
        <a:xfrm>
          <a:off x="0" y="675299"/>
          <a:ext cx="3619500" cy="2520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788EA04-59C3-402B-8EAD-1AE8C3DBAC2A}">
      <dsp:nvSpPr>
        <dsp:cNvPr id="0" name=""/>
        <dsp:cNvSpPr/>
      </dsp:nvSpPr>
      <dsp:spPr>
        <a:xfrm>
          <a:off x="180975" y="527699"/>
          <a:ext cx="2533650" cy="29520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766" tIns="0" rIns="95766" bIns="0" numCol="1" spcCol="1270" anchor="ctr" anchorCtr="0">
          <a:noAutofit/>
        </a:bodyPr>
        <a:lstStyle/>
        <a:p>
          <a:pPr lvl="0" algn="l"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Advocacy</a:t>
          </a:r>
        </a:p>
      </dsp:txBody>
      <dsp:txXfrm>
        <a:off x="195385" y="542109"/>
        <a:ext cx="2504830" cy="266380"/>
      </dsp:txXfrm>
    </dsp:sp>
    <dsp:sp modelId="{9E9839F2-F824-450B-967A-543866A5402A}">
      <dsp:nvSpPr>
        <dsp:cNvPr id="0" name=""/>
        <dsp:cNvSpPr/>
      </dsp:nvSpPr>
      <dsp:spPr>
        <a:xfrm>
          <a:off x="0" y="1128899"/>
          <a:ext cx="3619500" cy="2520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B97D553-64EA-4E33-A709-5006F57FC383}">
      <dsp:nvSpPr>
        <dsp:cNvPr id="0" name=""/>
        <dsp:cNvSpPr/>
      </dsp:nvSpPr>
      <dsp:spPr>
        <a:xfrm>
          <a:off x="180975" y="981299"/>
          <a:ext cx="2533650" cy="29520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766" tIns="0" rIns="95766" bIns="0" numCol="1" spcCol="1270" anchor="ctr" anchorCtr="0">
          <a:noAutofit/>
        </a:bodyPr>
        <a:lstStyle/>
        <a:p>
          <a:pPr lvl="0" algn="l"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Consideration</a:t>
          </a:r>
        </a:p>
      </dsp:txBody>
      <dsp:txXfrm>
        <a:off x="195385" y="995709"/>
        <a:ext cx="2504830" cy="266380"/>
      </dsp:txXfrm>
    </dsp:sp>
    <dsp:sp modelId="{73D78706-C7FD-4233-B39C-86925177FECF}">
      <dsp:nvSpPr>
        <dsp:cNvPr id="0" name=""/>
        <dsp:cNvSpPr/>
      </dsp:nvSpPr>
      <dsp:spPr>
        <a:xfrm>
          <a:off x="0" y="1582499"/>
          <a:ext cx="3619500" cy="2520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E400E3A-BD18-4A57-AA99-F44F7925C59E}">
      <dsp:nvSpPr>
        <dsp:cNvPr id="0" name=""/>
        <dsp:cNvSpPr/>
      </dsp:nvSpPr>
      <dsp:spPr>
        <a:xfrm>
          <a:off x="180975" y="1434900"/>
          <a:ext cx="2533650" cy="29520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766" tIns="0" rIns="95766" bIns="0" numCol="1" spcCol="1270" anchor="ctr" anchorCtr="0">
          <a:noAutofit/>
        </a:bodyPr>
        <a:lstStyle/>
        <a:p>
          <a:pPr lvl="0" algn="l"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Retention</a:t>
          </a:r>
        </a:p>
      </dsp:txBody>
      <dsp:txXfrm>
        <a:off x="195385" y="1449310"/>
        <a:ext cx="2504830" cy="266380"/>
      </dsp:txXfrm>
    </dsp:sp>
    <dsp:sp modelId="{95C746F4-B75F-41E0-80A2-7A0CD57F7F75}">
      <dsp:nvSpPr>
        <dsp:cNvPr id="0" name=""/>
        <dsp:cNvSpPr/>
      </dsp:nvSpPr>
      <dsp:spPr>
        <a:xfrm>
          <a:off x="0" y="2036100"/>
          <a:ext cx="3619500" cy="252000"/>
        </a:xfrm>
        <a:prstGeom prst="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40B139-5DC0-43AA-9247-1DBD4F4367AE}">
      <dsp:nvSpPr>
        <dsp:cNvPr id="0" name=""/>
        <dsp:cNvSpPr/>
      </dsp:nvSpPr>
      <dsp:spPr>
        <a:xfrm>
          <a:off x="180975" y="1888500"/>
          <a:ext cx="2533650" cy="29520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766" tIns="0" rIns="95766" bIns="0" numCol="1" spcCol="1270" anchor="ctr" anchorCtr="0">
          <a:noAutofit/>
        </a:bodyPr>
        <a:lstStyle/>
        <a:p>
          <a:pPr lvl="0" algn="l"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Purchase</a:t>
          </a:r>
        </a:p>
      </dsp:txBody>
      <dsp:txXfrm>
        <a:off x="195385" y="1902910"/>
        <a:ext cx="2504830" cy="2663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FA921F-31C6-4B39-9306-A03407C94319}">
      <dsp:nvSpPr>
        <dsp:cNvPr id="0" name=""/>
        <dsp:cNvSpPr/>
      </dsp:nvSpPr>
      <dsp:spPr>
        <a:xfrm>
          <a:off x="994315" y="915683"/>
          <a:ext cx="1163874" cy="100679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people</a:t>
          </a:r>
        </a:p>
      </dsp:txBody>
      <dsp:txXfrm>
        <a:off x="1187185" y="1082524"/>
        <a:ext cx="778134" cy="673116"/>
      </dsp:txXfrm>
    </dsp:sp>
    <dsp:sp modelId="{515C191C-D08C-4574-8883-F0641D4F21C8}">
      <dsp:nvSpPr>
        <dsp:cNvPr id="0" name=""/>
        <dsp:cNvSpPr/>
      </dsp:nvSpPr>
      <dsp:spPr>
        <a:xfrm>
          <a:off x="1723123" y="433999"/>
          <a:ext cx="439126" cy="37836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ED529E2-77F6-4BCB-8AB7-6475079B8791}">
      <dsp:nvSpPr>
        <dsp:cNvPr id="0" name=""/>
        <dsp:cNvSpPr/>
      </dsp:nvSpPr>
      <dsp:spPr>
        <a:xfrm>
          <a:off x="1101524" y="0"/>
          <a:ext cx="953786" cy="825137"/>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price</a:t>
          </a:r>
        </a:p>
      </dsp:txBody>
      <dsp:txXfrm>
        <a:off x="1259587" y="136743"/>
        <a:ext cx="637660" cy="551651"/>
      </dsp:txXfrm>
    </dsp:sp>
    <dsp:sp modelId="{8ECF6134-274B-49CD-9D30-BC155190886E}">
      <dsp:nvSpPr>
        <dsp:cNvPr id="0" name=""/>
        <dsp:cNvSpPr/>
      </dsp:nvSpPr>
      <dsp:spPr>
        <a:xfrm>
          <a:off x="2235618" y="1141340"/>
          <a:ext cx="439126" cy="37836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F3FC04D-3F35-4A98-9D86-DFED5CE0AD7F}">
      <dsp:nvSpPr>
        <dsp:cNvPr id="0" name=""/>
        <dsp:cNvSpPr/>
      </dsp:nvSpPr>
      <dsp:spPr>
        <a:xfrm>
          <a:off x="1976257" y="507514"/>
          <a:ext cx="953786" cy="825137"/>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promotion</a:t>
          </a:r>
        </a:p>
      </dsp:txBody>
      <dsp:txXfrm>
        <a:off x="2134320" y="644257"/>
        <a:ext cx="637660" cy="551651"/>
      </dsp:txXfrm>
    </dsp:sp>
    <dsp:sp modelId="{080279A7-8D57-4435-B63E-2B29F7F35705}">
      <dsp:nvSpPr>
        <dsp:cNvPr id="0" name=""/>
        <dsp:cNvSpPr/>
      </dsp:nvSpPr>
      <dsp:spPr>
        <a:xfrm>
          <a:off x="1879606" y="1939796"/>
          <a:ext cx="439126" cy="37836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A5D009F-3DCF-453F-8A65-A4AD15BF0FF5}">
      <dsp:nvSpPr>
        <dsp:cNvPr id="0" name=""/>
        <dsp:cNvSpPr/>
      </dsp:nvSpPr>
      <dsp:spPr>
        <a:xfrm>
          <a:off x="1976257" y="1505230"/>
          <a:ext cx="953786" cy="825137"/>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physical evidence</a:t>
          </a:r>
        </a:p>
      </dsp:txBody>
      <dsp:txXfrm>
        <a:off x="2134320" y="1641973"/>
        <a:ext cx="637660" cy="551651"/>
      </dsp:txXfrm>
    </dsp:sp>
    <dsp:sp modelId="{17CF0910-D3F7-4311-B0B4-9AB1EE369998}">
      <dsp:nvSpPr>
        <dsp:cNvPr id="0" name=""/>
        <dsp:cNvSpPr/>
      </dsp:nvSpPr>
      <dsp:spPr>
        <a:xfrm>
          <a:off x="996480" y="2022679"/>
          <a:ext cx="439126" cy="37836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310B309-D636-47E2-9037-4FE9A9A76E57}">
      <dsp:nvSpPr>
        <dsp:cNvPr id="0" name=""/>
        <dsp:cNvSpPr/>
      </dsp:nvSpPr>
      <dsp:spPr>
        <a:xfrm>
          <a:off x="1101524" y="2013312"/>
          <a:ext cx="953786" cy="825137"/>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process</a:t>
          </a:r>
        </a:p>
      </dsp:txBody>
      <dsp:txXfrm>
        <a:off x="1259587" y="2150055"/>
        <a:ext cx="637660" cy="551651"/>
      </dsp:txXfrm>
    </dsp:sp>
    <dsp:sp modelId="{3AF70D9A-3840-4CF2-AA92-58C1239F0D62}">
      <dsp:nvSpPr>
        <dsp:cNvPr id="0" name=""/>
        <dsp:cNvSpPr/>
      </dsp:nvSpPr>
      <dsp:spPr>
        <a:xfrm>
          <a:off x="475593" y="1315621"/>
          <a:ext cx="439126" cy="37836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93292CC-0E6D-4272-BC57-4EEA1E5CE39A}">
      <dsp:nvSpPr>
        <dsp:cNvPr id="0" name=""/>
        <dsp:cNvSpPr/>
      </dsp:nvSpPr>
      <dsp:spPr>
        <a:xfrm>
          <a:off x="222730" y="1505797"/>
          <a:ext cx="953786" cy="825137"/>
        </a:xfrm>
        <a:prstGeom prst="hexagon">
          <a:avLst>
            <a:gd name="adj" fmla="val 2857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place</a:t>
          </a:r>
        </a:p>
      </dsp:txBody>
      <dsp:txXfrm>
        <a:off x="380793" y="1642540"/>
        <a:ext cx="637660" cy="551651"/>
      </dsp:txXfrm>
    </dsp:sp>
    <dsp:sp modelId="{99FEC285-A77C-461A-B254-0ED74A7F8563}">
      <dsp:nvSpPr>
        <dsp:cNvPr id="0" name=""/>
        <dsp:cNvSpPr/>
      </dsp:nvSpPr>
      <dsp:spPr>
        <a:xfrm>
          <a:off x="222730" y="506379"/>
          <a:ext cx="953786" cy="825137"/>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products</a:t>
          </a:r>
        </a:p>
      </dsp:txBody>
      <dsp:txXfrm>
        <a:off x="380793" y="643122"/>
        <a:ext cx="637660" cy="551651"/>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E9789B86-F7A6-4ABC-A57A-4DB0AA5F4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4473</Words>
  <Characters>25502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cp:lastModifiedBy>
  <cp:revision>2</cp:revision>
  <dcterms:created xsi:type="dcterms:W3CDTF">2023-01-01T16:49:00Z</dcterms:created>
  <dcterms:modified xsi:type="dcterms:W3CDTF">2023-01-01T16:49:00Z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2d8b321b-fb1b-46b1-a845-a9f8b053c8b5</vt:lpwstr>
  </property>
</Properties>
</file>