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522865" w:rsidRDefault="0045538B" w:rsidP="00522865">
      <w:pPr>
        <w:spacing w:line="276"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6"/>
        <w:gridCol w:w="1640"/>
        <w:gridCol w:w="800"/>
        <w:gridCol w:w="1318"/>
        <w:gridCol w:w="482"/>
      </w:tblGrid>
      <w:tr w:rsidR="00330917" w:rsidRPr="00522865" w14:paraId="2B88F971" w14:textId="77777777" w:rsidTr="003971EB">
        <w:trPr>
          <w:trHeight w:val="418"/>
          <w:jc w:val="center"/>
        </w:trPr>
        <w:tc>
          <w:tcPr>
            <w:tcW w:w="6089"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522865" w:rsidRDefault="00330917" w:rsidP="00522865">
            <w:pPr>
              <w:keepNext/>
              <w:spacing w:after="0" w:line="276" w:lineRule="auto"/>
              <w:jc w:val="both"/>
              <w:rPr>
                <w:rFonts w:ascii="Arial" w:eastAsia="Times New Roman" w:hAnsi="Arial" w:cs="Arial"/>
                <w:b/>
                <w:color w:val="auto"/>
                <w:szCs w:val="24"/>
                <w:lang w:val="en-AU"/>
              </w:rPr>
            </w:pPr>
          </w:p>
          <w:p w14:paraId="72D83E8F" w14:textId="1F16F638" w:rsidR="00330917" w:rsidRPr="00522865" w:rsidRDefault="00330917" w:rsidP="00522865">
            <w:pPr>
              <w:keepNext/>
              <w:spacing w:after="0" w:line="276" w:lineRule="auto"/>
              <w:jc w:val="both"/>
              <w:rPr>
                <w:rFonts w:ascii="Arial" w:eastAsia="Times New Roman" w:hAnsi="Arial" w:cs="Arial"/>
                <w:b/>
                <w:color w:val="auto"/>
                <w:szCs w:val="24"/>
                <w:lang w:val="en-AU"/>
              </w:rPr>
            </w:pPr>
            <w:r w:rsidRPr="00522865">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22865">
              <w:rPr>
                <w:rFonts w:ascii="Arial" w:eastAsia="Times New Roman" w:hAnsi="Arial" w:cs="Arial"/>
                <w:b/>
                <w:color w:val="auto"/>
                <w:szCs w:val="24"/>
                <w:lang w:val="en-AU"/>
              </w:rPr>
              <w:br/>
            </w:r>
          </w:p>
          <w:p w14:paraId="616C765E" w14:textId="259629C0" w:rsidR="00592A7E" w:rsidRPr="00522865" w:rsidRDefault="00592A7E" w:rsidP="00522865">
            <w:pPr>
              <w:spacing w:line="276" w:lineRule="auto"/>
              <w:jc w:val="both"/>
              <w:rPr>
                <w:rFonts w:ascii="Arial" w:hAnsi="Arial" w:cs="Arial"/>
                <w:b/>
                <w:bCs/>
                <w:szCs w:val="24"/>
              </w:rPr>
            </w:pPr>
            <w:r w:rsidRPr="00522865">
              <w:rPr>
                <w:rFonts w:ascii="Arial" w:hAnsi="Arial" w:cs="Arial"/>
                <w:b/>
                <w:bCs/>
                <w:szCs w:val="24"/>
              </w:rPr>
              <w:t>Component One:</w:t>
            </w:r>
            <w:r w:rsidR="00FA18FF" w:rsidRPr="00522865">
              <w:rPr>
                <w:rFonts w:ascii="Arial" w:hAnsi="Arial" w:cs="Arial"/>
                <w:b/>
                <w:bCs/>
                <w:szCs w:val="24"/>
              </w:rPr>
              <w:t xml:space="preserve"> </w:t>
            </w:r>
            <w:r w:rsidR="00DE77F7" w:rsidRPr="00522865">
              <w:rPr>
                <w:rFonts w:ascii="Arial" w:hAnsi="Arial" w:cs="Arial"/>
                <w:b/>
                <w:bCs/>
                <w:szCs w:val="24"/>
              </w:rPr>
              <w:t xml:space="preserve">Student Journal </w:t>
            </w:r>
            <w:r w:rsidR="00FA18FF" w:rsidRPr="00522865">
              <w:rPr>
                <w:rFonts w:ascii="Arial" w:hAnsi="Arial" w:cs="Arial"/>
                <w:b/>
                <w:bCs/>
                <w:szCs w:val="24"/>
              </w:rPr>
              <w:t xml:space="preserve">(learning log) 750 words </w:t>
            </w:r>
            <w:r w:rsidR="00965357" w:rsidRPr="00522865">
              <w:rPr>
                <w:rFonts w:ascii="Arial" w:hAnsi="Arial" w:cs="Arial"/>
                <w:b/>
                <w:bCs/>
                <w:szCs w:val="24"/>
              </w:rPr>
              <w:t>+/- 10%</w:t>
            </w:r>
          </w:p>
          <w:p w14:paraId="6CE4F68C" w14:textId="2F0AA94D" w:rsidR="00330917" w:rsidRPr="00522865" w:rsidRDefault="008D4E2F" w:rsidP="00522865">
            <w:pPr>
              <w:spacing w:line="276" w:lineRule="auto"/>
              <w:jc w:val="both"/>
              <w:rPr>
                <w:rFonts w:ascii="Arial" w:eastAsia="Times New Roman" w:hAnsi="Arial" w:cs="Arial"/>
                <w:b/>
                <w:color w:val="auto"/>
                <w:szCs w:val="24"/>
                <w:lang w:val="en-AU"/>
              </w:rPr>
            </w:pPr>
            <w:r w:rsidRPr="00522865">
              <w:rPr>
                <w:rFonts w:ascii="Arial" w:eastAsia="Carlito" w:hAnsi="Arial" w:cs="Arial"/>
                <w:b/>
                <w:color w:val="auto"/>
                <w:szCs w:val="24"/>
                <w:lang w:val="en-US"/>
              </w:rPr>
              <w:t>Contribution to Overall Module Assessment: 25%</w:t>
            </w:r>
          </w:p>
        </w:tc>
        <w:tc>
          <w:tcPr>
            <w:tcW w:w="1733" w:type="dxa"/>
            <w:tcBorders>
              <w:top w:val="single" w:sz="4" w:space="0" w:color="auto"/>
              <w:left w:val="single" w:sz="4" w:space="0" w:color="auto"/>
              <w:bottom w:val="nil"/>
              <w:right w:val="nil"/>
            </w:tcBorders>
            <w:shd w:val="clear" w:color="auto" w:fill="auto"/>
            <w:vAlign w:val="center"/>
          </w:tcPr>
          <w:p w14:paraId="26D349C7" w14:textId="796BBC85" w:rsidR="00330917" w:rsidRPr="00522865" w:rsidRDefault="00330917" w:rsidP="00522865">
            <w:pPr>
              <w:keepNext/>
              <w:spacing w:before="120" w:after="0" w:line="276" w:lineRule="auto"/>
              <w:jc w:val="both"/>
              <w:rPr>
                <w:rFonts w:ascii="Arial" w:eastAsia="Times New Roman" w:hAnsi="Arial" w:cs="Arial"/>
                <w:b/>
                <w:bCs/>
                <w:color w:val="auto"/>
                <w:szCs w:val="24"/>
                <w:lang w:val="en-AU"/>
              </w:rPr>
            </w:pPr>
            <w:r w:rsidRPr="00522865">
              <w:rPr>
                <w:rFonts w:ascii="Arial" w:eastAsia="Times New Roman" w:hAnsi="Arial" w:cs="Arial"/>
                <w:b/>
                <w:bCs/>
                <w:color w:val="auto"/>
                <w:szCs w:val="24"/>
              </w:rPr>
              <w:t>Student No:</w:t>
            </w:r>
          </w:p>
        </w:tc>
        <w:tc>
          <w:tcPr>
            <w:tcW w:w="2004" w:type="dxa"/>
            <w:gridSpan w:val="2"/>
            <w:tcBorders>
              <w:top w:val="single" w:sz="4" w:space="0" w:color="auto"/>
              <w:left w:val="nil"/>
              <w:bottom w:val="dashed" w:sz="4" w:space="0" w:color="auto"/>
              <w:right w:val="nil"/>
            </w:tcBorders>
            <w:shd w:val="clear" w:color="auto" w:fill="auto"/>
            <w:vAlign w:val="center"/>
          </w:tcPr>
          <w:p w14:paraId="12C226F2" w14:textId="02119740" w:rsidR="00330917" w:rsidRPr="00522865" w:rsidRDefault="003971EB" w:rsidP="00522865">
            <w:pPr>
              <w:keepNext/>
              <w:spacing w:after="0" w:line="276"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w:t>
            </w:r>
            <w:r w:rsidR="00CD75ED">
              <w:rPr>
                <w:rFonts w:ascii="Arial" w:eastAsia="Times New Roman" w:hAnsi="Arial" w:cs="Arial"/>
                <w:b/>
                <w:color w:val="auto"/>
                <w:szCs w:val="24"/>
                <w:lang w:val="en-AU"/>
              </w:rPr>
              <w:t>118790</w:t>
            </w:r>
          </w:p>
        </w:tc>
        <w:tc>
          <w:tcPr>
            <w:tcW w:w="630" w:type="dxa"/>
            <w:tcBorders>
              <w:top w:val="single" w:sz="4" w:space="0" w:color="auto"/>
              <w:left w:val="nil"/>
              <w:bottom w:val="nil"/>
              <w:right w:val="single" w:sz="4" w:space="0" w:color="auto"/>
            </w:tcBorders>
            <w:shd w:val="clear" w:color="auto" w:fill="auto"/>
            <w:vAlign w:val="center"/>
          </w:tcPr>
          <w:p w14:paraId="3D5CC89D"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r>
      <w:tr w:rsidR="00330917" w:rsidRPr="00522865" w14:paraId="31A51A16" w14:textId="77777777" w:rsidTr="003971EB">
        <w:trPr>
          <w:trHeight w:val="468"/>
          <w:jc w:val="center"/>
        </w:trPr>
        <w:tc>
          <w:tcPr>
            <w:tcW w:w="6089" w:type="dxa"/>
            <w:vMerge/>
            <w:tcBorders>
              <w:left w:val="single" w:sz="4" w:space="0" w:color="auto"/>
              <w:right w:val="single" w:sz="4" w:space="0" w:color="auto"/>
            </w:tcBorders>
            <w:shd w:val="clear" w:color="auto" w:fill="auto"/>
          </w:tcPr>
          <w:p w14:paraId="40D625B0"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c>
          <w:tcPr>
            <w:tcW w:w="1733" w:type="dxa"/>
            <w:tcBorders>
              <w:top w:val="nil"/>
              <w:left w:val="single" w:sz="4" w:space="0" w:color="auto"/>
              <w:bottom w:val="nil"/>
              <w:right w:val="nil"/>
            </w:tcBorders>
            <w:shd w:val="clear" w:color="auto" w:fill="auto"/>
            <w:vAlign w:val="center"/>
          </w:tcPr>
          <w:p w14:paraId="7270AF45" w14:textId="77777777" w:rsidR="00330917" w:rsidRPr="00522865" w:rsidRDefault="00330917" w:rsidP="00522865">
            <w:pPr>
              <w:keepNext/>
              <w:spacing w:after="0" w:line="276" w:lineRule="auto"/>
              <w:jc w:val="both"/>
              <w:rPr>
                <w:rFonts w:ascii="Arial" w:eastAsia="Times New Roman" w:hAnsi="Arial" w:cs="Arial"/>
                <w:color w:val="auto"/>
                <w:szCs w:val="24"/>
                <w:lang w:val="en-AU"/>
              </w:rPr>
            </w:pPr>
          </w:p>
          <w:p w14:paraId="039ED9AA" w14:textId="373E7C01" w:rsidR="003971EB" w:rsidRPr="003971EB" w:rsidRDefault="00330917" w:rsidP="003971EB">
            <w:pPr>
              <w:keepNext/>
              <w:spacing w:after="0" w:line="276" w:lineRule="auto"/>
              <w:jc w:val="both"/>
              <w:rPr>
                <w:rFonts w:ascii="Arial" w:eastAsia="Times New Roman" w:hAnsi="Arial" w:cs="Arial"/>
                <w:color w:val="auto"/>
                <w:szCs w:val="24"/>
                <w:lang w:val="en-AU"/>
              </w:rPr>
            </w:pPr>
            <w:r w:rsidRPr="00522865">
              <w:rPr>
                <w:rFonts w:ascii="Arial" w:eastAsia="Times New Roman" w:hAnsi="Arial" w:cs="Arial"/>
                <w:color w:val="auto"/>
                <w:szCs w:val="24"/>
                <w:lang w:val="en-AU"/>
              </w:rPr>
              <w:t>Module Title:</w:t>
            </w:r>
            <w:r w:rsidR="003971EB">
              <w:t xml:space="preserve"> </w:t>
            </w:r>
          </w:p>
          <w:p w14:paraId="6800DE34" w14:textId="7811569C" w:rsidR="00330917" w:rsidRPr="00522865" w:rsidRDefault="00330917" w:rsidP="003971EB">
            <w:pPr>
              <w:keepNext/>
              <w:spacing w:after="0" w:line="276" w:lineRule="auto"/>
              <w:jc w:val="both"/>
              <w:rPr>
                <w:rFonts w:ascii="Arial" w:eastAsia="Times New Roman" w:hAnsi="Arial" w:cs="Arial"/>
                <w:color w:val="auto"/>
                <w:szCs w:val="24"/>
                <w:lang w:val="en-AU"/>
              </w:rPr>
            </w:pPr>
          </w:p>
        </w:tc>
        <w:tc>
          <w:tcPr>
            <w:tcW w:w="2004" w:type="dxa"/>
            <w:gridSpan w:val="2"/>
            <w:tcBorders>
              <w:top w:val="dashed" w:sz="4" w:space="0" w:color="auto"/>
              <w:left w:val="nil"/>
              <w:bottom w:val="dashed" w:sz="4" w:space="0" w:color="auto"/>
              <w:right w:val="nil"/>
            </w:tcBorders>
            <w:shd w:val="clear" w:color="auto" w:fill="auto"/>
            <w:vAlign w:val="center"/>
          </w:tcPr>
          <w:p w14:paraId="04595FB7" w14:textId="4C348F5D" w:rsidR="00330917" w:rsidRPr="00522865" w:rsidRDefault="003971EB" w:rsidP="00522865">
            <w:pPr>
              <w:keepNext/>
              <w:spacing w:after="0" w:line="276" w:lineRule="auto"/>
              <w:jc w:val="both"/>
              <w:rPr>
                <w:rFonts w:ascii="Arial" w:eastAsia="Times New Roman" w:hAnsi="Arial" w:cs="Arial"/>
                <w:b/>
                <w:color w:val="auto"/>
                <w:szCs w:val="24"/>
                <w:lang w:val="en-AU"/>
              </w:rPr>
            </w:pPr>
            <w:r w:rsidRPr="003971EB">
              <w:rPr>
                <w:rFonts w:ascii="Arial" w:eastAsia="Times New Roman" w:hAnsi="Arial" w:cs="Arial"/>
                <w:color w:val="auto"/>
                <w:szCs w:val="24"/>
                <w:lang w:val="en-AU"/>
              </w:rPr>
              <w:t>Hotel Administration and Front Office</w:t>
            </w:r>
          </w:p>
        </w:tc>
        <w:tc>
          <w:tcPr>
            <w:tcW w:w="630" w:type="dxa"/>
            <w:tcBorders>
              <w:top w:val="nil"/>
              <w:left w:val="nil"/>
              <w:bottom w:val="nil"/>
              <w:right w:val="single" w:sz="4" w:space="0" w:color="auto"/>
            </w:tcBorders>
            <w:shd w:val="clear" w:color="auto" w:fill="auto"/>
            <w:vAlign w:val="center"/>
          </w:tcPr>
          <w:p w14:paraId="73B99564"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r>
      <w:tr w:rsidR="00330917" w:rsidRPr="00522865" w14:paraId="3398FD96" w14:textId="77777777" w:rsidTr="003971EB">
        <w:trPr>
          <w:trHeight w:val="468"/>
          <w:jc w:val="center"/>
        </w:trPr>
        <w:tc>
          <w:tcPr>
            <w:tcW w:w="6089" w:type="dxa"/>
            <w:vMerge/>
            <w:tcBorders>
              <w:left w:val="single" w:sz="4" w:space="0" w:color="auto"/>
              <w:right w:val="single" w:sz="4" w:space="0" w:color="auto"/>
            </w:tcBorders>
            <w:shd w:val="clear" w:color="auto" w:fill="auto"/>
          </w:tcPr>
          <w:p w14:paraId="25E6821B"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c>
          <w:tcPr>
            <w:tcW w:w="1733" w:type="dxa"/>
            <w:tcBorders>
              <w:top w:val="nil"/>
              <w:left w:val="single" w:sz="4" w:space="0" w:color="auto"/>
              <w:bottom w:val="nil"/>
              <w:right w:val="nil"/>
            </w:tcBorders>
            <w:shd w:val="clear" w:color="auto" w:fill="auto"/>
            <w:vAlign w:val="center"/>
          </w:tcPr>
          <w:p w14:paraId="1719FD8F" w14:textId="046D4A7E" w:rsidR="00330917" w:rsidRPr="00522865" w:rsidRDefault="00330917" w:rsidP="00522865">
            <w:pPr>
              <w:keepNext/>
              <w:spacing w:after="0" w:line="276" w:lineRule="auto"/>
              <w:jc w:val="both"/>
              <w:rPr>
                <w:rFonts w:ascii="Arial" w:eastAsia="Times New Roman" w:hAnsi="Arial" w:cs="Arial"/>
                <w:color w:val="auto"/>
                <w:szCs w:val="24"/>
                <w:lang w:val="en-AU"/>
              </w:rPr>
            </w:pPr>
            <w:r w:rsidRPr="00522865">
              <w:rPr>
                <w:rFonts w:ascii="Arial" w:eastAsia="Times New Roman" w:hAnsi="Arial" w:cs="Arial"/>
                <w:color w:val="auto"/>
                <w:szCs w:val="24"/>
                <w:lang w:val="en-AU"/>
              </w:rPr>
              <w:t>Module Code:</w:t>
            </w:r>
          </w:p>
        </w:tc>
        <w:tc>
          <w:tcPr>
            <w:tcW w:w="2004" w:type="dxa"/>
            <w:gridSpan w:val="2"/>
            <w:tcBorders>
              <w:top w:val="dashed" w:sz="4" w:space="0" w:color="auto"/>
              <w:left w:val="nil"/>
              <w:bottom w:val="dashed" w:sz="4" w:space="0" w:color="auto"/>
              <w:right w:val="nil"/>
            </w:tcBorders>
            <w:shd w:val="clear" w:color="auto" w:fill="auto"/>
            <w:vAlign w:val="center"/>
          </w:tcPr>
          <w:p w14:paraId="5B210FD2" w14:textId="7327FE30" w:rsidR="00330917" w:rsidRPr="00522865" w:rsidRDefault="003971EB" w:rsidP="00522865">
            <w:pPr>
              <w:keepNext/>
              <w:spacing w:after="0" w:line="276" w:lineRule="auto"/>
              <w:jc w:val="both"/>
              <w:rPr>
                <w:rFonts w:ascii="Arial" w:eastAsia="Times New Roman" w:hAnsi="Arial" w:cs="Arial"/>
                <w:b/>
                <w:color w:val="auto"/>
                <w:szCs w:val="24"/>
                <w:lang w:val="en-AU"/>
              </w:rPr>
            </w:pPr>
            <w:r w:rsidRPr="003971EB">
              <w:rPr>
                <w:rFonts w:ascii="Arial" w:eastAsia="Times New Roman" w:hAnsi="Arial" w:cs="Arial"/>
                <w:color w:val="auto"/>
                <w:szCs w:val="24"/>
                <w:lang w:val="en-AU"/>
              </w:rPr>
              <w:t>BMIH4004</w:t>
            </w:r>
          </w:p>
        </w:tc>
        <w:tc>
          <w:tcPr>
            <w:tcW w:w="630" w:type="dxa"/>
            <w:tcBorders>
              <w:top w:val="nil"/>
              <w:left w:val="nil"/>
              <w:bottom w:val="nil"/>
              <w:right w:val="single" w:sz="4" w:space="0" w:color="auto"/>
            </w:tcBorders>
            <w:shd w:val="clear" w:color="auto" w:fill="auto"/>
            <w:vAlign w:val="center"/>
          </w:tcPr>
          <w:p w14:paraId="1E68BFF6"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r>
      <w:tr w:rsidR="00330917" w:rsidRPr="00522865" w14:paraId="4DCC0D8D" w14:textId="77777777" w:rsidTr="003971EB">
        <w:trPr>
          <w:trHeight w:val="468"/>
          <w:jc w:val="center"/>
        </w:trPr>
        <w:tc>
          <w:tcPr>
            <w:tcW w:w="6089" w:type="dxa"/>
            <w:vMerge/>
            <w:tcBorders>
              <w:left w:val="single" w:sz="4" w:space="0" w:color="auto"/>
              <w:right w:val="single" w:sz="4" w:space="0" w:color="auto"/>
            </w:tcBorders>
            <w:shd w:val="clear" w:color="auto" w:fill="auto"/>
          </w:tcPr>
          <w:p w14:paraId="0F452655"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c>
          <w:tcPr>
            <w:tcW w:w="1733" w:type="dxa"/>
            <w:tcBorders>
              <w:top w:val="nil"/>
              <w:left w:val="single" w:sz="4" w:space="0" w:color="auto"/>
              <w:bottom w:val="nil"/>
              <w:right w:val="nil"/>
            </w:tcBorders>
            <w:shd w:val="clear" w:color="auto" w:fill="auto"/>
            <w:vAlign w:val="center"/>
          </w:tcPr>
          <w:p w14:paraId="6ADC3F40" w14:textId="1FEC8626" w:rsidR="00330917" w:rsidRPr="00522865" w:rsidRDefault="00330917" w:rsidP="00522865">
            <w:pPr>
              <w:keepNext/>
              <w:spacing w:after="0" w:line="276" w:lineRule="auto"/>
              <w:jc w:val="both"/>
              <w:rPr>
                <w:rFonts w:ascii="Arial" w:eastAsia="Times New Roman" w:hAnsi="Arial" w:cs="Arial"/>
                <w:color w:val="auto"/>
                <w:szCs w:val="24"/>
                <w:lang w:val="en-AU"/>
              </w:rPr>
            </w:pPr>
            <w:r w:rsidRPr="00522865">
              <w:rPr>
                <w:rFonts w:ascii="Arial" w:eastAsia="Times New Roman" w:hAnsi="Arial" w:cs="Arial"/>
                <w:color w:val="auto"/>
                <w:szCs w:val="24"/>
                <w:lang w:val="en-AU"/>
              </w:rPr>
              <w:t>Lecturer:</w:t>
            </w:r>
          </w:p>
        </w:tc>
        <w:tc>
          <w:tcPr>
            <w:tcW w:w="2004"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c>
          <w:tcPr>
            <w:tcW w:w="630" w:type="dxa"/>
            <w:tcBorders>
              <w:top w:val="nil"/>
              <w:left w:val="nil"/>
              <w:bottom w:val="nil"/>
              <w:right w:val="single" w:sz="4" w:space="0" w:color="auto"/>
            </w:tcBorders>
            <w:shd w:val="clear" w:color="auto" w:fill="auto"/>
            <w:vAlign w:val="center"/>
          </w:tcPr>
          <w:p w14:paraId="4EFCA829"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r>
      <w:tr w:rsidR="00330917" w:rsidRPr="00522865" w14:paraId="4454E969" w14:textId="77777777" w:rsidTr="003971EB">
        <w:trPr>
          <w:trHeight w:val="20"/>
          <w:jc w:val="center"/>
        </w:trPr>
        <w:tc>
          <w:tcPr>
            <w:tcW w:w="6089" w:type="dxa"/>
            <w:vMerge/>
            <w:tcBorders>
              <w:left w:val="single" w:sz="4" w:space="0" w:color="auto"/>
              <w:bottom w:val="single" w:sz="4" w:space="0" w:color="auto"/>
              <w:right w:val="single" w:sz="4" w:space="0" w:color="auto"/>
            </w:tcBorders>
            <w:shd w:val="clear" w:color="auto" w:fill="auto"/>
          </w:tcPr>
          <w:p w14:paraId="2830C034"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c>
          <w:tcPr>
            <w:tcW w:w="2459"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522865" w:rsidRDefault="00330917" w:rsidP="00522865">
            <w:pPr>
              <w:keepNext/>
              <w:spacing w:after="0" w:line="276"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c>
          <w:tcPr>
            <w:tcW w:w="630" w:type="dxa"/>
            <w:tcBorders>
              <w:top w:val="nil"/>
              <w:left w:val="nil"/>
              <w:bottom w:val="single" w:sz="4" w:space="0" w:color="auto"/>
              <w:right w:val="single" w:sz="4" w:space="0" w:color="auto"/>
            </w:tcBorders>
            <w:shd w:val="clear" w:color="auto" w:fill="auto"/>
            <w:vAlign w:val="center"/>
          </w:tcPr>
          <w:p w14:paraId="6B4800D5" w14:textId="77777777" w:rsidR="00330917" w:rsidRPr="00522865" w:rsidRDefault="00330917" w:rsidP="00522865">
            <w:pPr>
              <w:keepNext/>
              <w:spacing w:after="0" w:line="276" w:lineRule="auto"/>
              <w:jc w:val="both"/>
              <w:rPr>
                <w:rFonts w:ascii="Arial" w:eastAsia="Times New Roman" w:hAnsi="Arial" w:cs="Arial"/>
                <w:b/>
                <w:color w:val="auto"/>
                <w:szCs w:val="24"/>
                <w:lang w:val="en-AU"/>
              </w:rPr>
            </w:pPr>
          </w:p>
        </w:tc>
      </w:tr>
      <w:tr w:rsidR="00522865" w:rsidRPr="00522865" w14:paraId="783038E3" w14:textId="77777777" w:rsidTr="003971EB">
        <w:trPr>
          <w:trHeight w:val="470"/>
          <w:jc w:val="center"/>
        </w:trPr>
        <w:tc>
          <w:tcPr>
            <w:tcW w:w="1045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F751B" w14:textId="77777777" w:rsidR="00522865" w:rsidRPr="00330917" w:rsidRDefault="00522865" w:rsidP="00522865">
            <w:pPr>
              <w:spacing w:after="0" w:line="240" w:lineRule="auto"/>
              <w:jc w:val="both"/>
              <w:rPr>
                <w:rFonts w:ascii="Arial" w:eastAsia="Times New Roman" w:hAnsi="Arial" w:cs="Times New Roman"/>
                <w:bCs/>
                <w:color w:val="auto"/>
                <w:sz w:val="20"/>
                <w:szCs w:val="20"/>
              </w:rPr>
            </w:pPr>
          </w:p>
          <w:p w14:paraId="7D4C7076" w14:textId="77777777" w:rsidR="00522865" w:rsidRPr="00330917" w:rsidRDefault="00522865" w:rsidP="00522865">
            <w:pPr>
              <w:spacing w:after="0" w:line="240" w:lineRule="auto"/>
              <w:jc w:val="both"/>
              <w:rPr>
                <w:rFonts w:ascii="Arial" w:eastAsia="Times New Roman" w:hAnsi="Arial" w:cs="Times New Roman"/>
                <w:bCs/>
                <w:color w:val="auto"/>
                <w:sz w:val="20"/>
                <w:szCs w:val="20"/>
              </w:rPr>
            </w:pPr>
          </w:p>
          <w:p w14:paraId="78834F08" w14:textId="5A25D3AE"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 xml:space="preserve">I've learned from researching this subject that working at a hotel front desk </w:t>
            </w:r>
            <w:r>
              <w:rPr>
                <w:rFonts w:ascii="Arial" w:eastAsia="Times New Roman" w:hAnsi="Arial" w:cs="Times New Roman"/>
                <w:bCs/>
                <w:color w:val="auto"/>
                <w:szCs w:val="24"/>
              </w:rPr>
              <w:t>at Hilton Garden</w:t>
            </w:r>
            <w:r w:rsidRPr="005872CD">
              <w:rPr>
                <w:rFonts w:ascii="Arial" w:eastAsia="Times New Roman" w:hAnsi="Arial" w:cs="Times New Roman"/>
                <w:bCs/>
                <w:color w:val="auto"/>
                <w:szCs w:val="24"/>
              </w:rPr>
              <w:t xml:space="preserve"> is a multidimensional position that necessitates a broad skill set. It is an interesting but difficult industry that requires a variety of skills to succeed. </w:t>
            </w:r>
            <w:r>
              <w:rPr>
                <w:rFonts w:ascii="Arial" w:eastAsia="Times New Roman" w:hAnsi="Arial" w:cs="Times New Roman"/>
                <w:bCs/>
                <w:color w:val="auto"/>
                <w:szCs w:val="24"/>
              </w:rPr>
              <w:t xml:space="preserve">It </w:t>
            </w:r>
            <w:r w:rsidRPr="005872CD">
              <w:rPr>
                <w:rFonts w:ascii="Arial" w:eastAsia="Times New Roman" w:hAnsi="Arial" w:cs="Times New Roman"/>
                <w:bCs/>
                <w:color w:val="auto"/>
                <w:szCs w:val="24"/>
              </w:rPr>
              <w:t>will examine the fundamental abilities needed to succeed at the hotel front desk and how they are used in the business</w:t>
            </w:r>
            <w:r>
              <w:rPr>
                <w:rFonts w:ascii="Arial" w:eastAsia="Times New Roman" w:hAnsi="Arial" w:cs="Times New Roman"/>
                <w:bCs/>
                <w:color w:val="auto"/>
                <w:szCs w:val="24"/>
              </w:rPr>
              <w:t xml:space="preserve"> (</w:t>
            </w:r>
            <w:r w:rsidR="003971EB">
              <w:rPr>
                <w:rFonts w:ascii="Arial" w:eastAsia="Times New Roman" w:hAnsi="Arial" w:cs="Times New Roman"/>
                <w:bCs/>
                <w:color w:val="auto"/>
                <w:szCs w:val="24"/>
              </w:rPr>
              <w:t>De</w:t>
            </w:r>
            <w:r>
              <w:rPr>
                <w:rFonts w:ascii="Arial" w:eastAsia="Times New Roman" w:hAnsi="Arial" w:cs="Times New Roman"/>
                <w:bCs/>
                <w:color w:val="auto"/>
                <w:szCs w:val="24"/>
              </w:rPr>
              <w:t>loitte, 2021</w:t>
            </w:r>
            <w:r w:rsidRPr="00D65274">
              <w:rPr>
                <w:rFonts w:ascii="Arial" w:eastAsia="Times New Roman" w:hAnsi="Arial" w:cs="Times New Roman"/>
                <w:bCs/>
                <w:color w:val="auto"/>
                <w:szCs w:val="24"/>
              </w:rPr>
              <w:t>)</w:t>
            </w:r>
            <w:r w:rsidRPr="005872CD">
              <w:rPr>
                <w:rFonts w:ascii="Arial" w:eastAsia="Times New Roman" w:hAnsi="Arial" w:cs="Times New Roman"/>
                <w:bCs/>
                <w:color w:val="auto"/>
                <w:szCs w:val="24"/>
              </w:rPr>
              <w:t>.</w:t>
            </w:r>
          </w:p>
          <w:p w14:paraId="607BE2F6"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0BBED75B" w14:textId="77777777"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One of the most important abilities needed for a front desk job is effective communication. It is crucial to be able to communicate effectively with clients, colleagues, and managers. This involves the capacity to communicate effectively both orally and in writing, to listen intently, and to convey complex information in a clear, succinct manner</w:t>
            </w:r>
            <w:r>
              <w:rPr>
                <w:rFonts w:ascii="Arial" w:eastAsia="Times New Roman" w:hAnsi="Arial" w:cs="Times New Roman"/>
                <w:bCs/>
                <w:color w:val="auto"/>
                <w:szCs w:val="24"/>
              </w:rPr>
              <w:t xml:space="preserve"> </w:t>
            </w:r>
            <w:r w:rsidRPr="00FF350B">
              <w:rPr>
                <w:rFonts w:ascii="Arial" w:eastAsia="Times New Roman" w:hAnsi="Arial" w:cs="Times New Roman"/>
                <w:bCs/>
                <w:color w:val="auto"/>
                <w:szCs w:val="24"/>
              </w:rPr>
              <w:t>(EHL Insights, 2021)</w:t>
            </w:r>
            <w:r w:rsidRPr="005872CD">
              <w:rPr>
                <w:rFonts w:ascii="Arial" w:eastAsia="Times New Roman" w:hAnsi="Arial" w:cs="Times New Roman"/>
                <w:bCs/>
                <w:color w:val="auto"/>
                <w:szCs w:val="24"/>
              </w:rPr>
              <w:t xml:space="preserve">. For instance, when handling customer concerns, a front desk representative must actively listen, show empathy for the client, and offer an appropriate solution that meets those demands. My personal experiences working in </w:t>
            </w:r>
            <w:r>
              <w:rPr>
                <w:rFonts w:ascii="Arial" w:eastAsia="Times New Roman" w:hAnsi="Arial" w:cs="Times New Roman"/>
                <w:bCs/>
                <w:color w:val="auto"/>
                <w:szCs w:val="24"/>
              </w:rPr>
              <w:t>at Hilton Garden</w:t>
            </w:r>
            <w:r w:rsidRPr="005872CD">
              <w:rPr>
                <w:rFonts w:ascii="Arial" w:eastAsia="Times New Roman" w:hAnsi="Arial" w:cs="Times New Roman"/>
                <w:bCs/>
                <w:color w:val="auto"/>
                <w:szCs w:val="24"/>
              </w:rPr>
              <w:t xml:space="preserve"> hotel have taught me that excellent customer service starts with straightforward communication.</w:t>
            </w:r>
          </w:p>
          <w:p w14:paraId="33586552"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6133DB85" w14:textId="77777777"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A staff at a front desk must also be capable of fixing problems. It is crucial to possess the capacity to critically analyse events and provide visitors with answers to their problems</w:t>
            </w:r>
            <w:r>
              <w:rPr>
                <w:rFonts w:ascii="Arial" w:eastAsia="Times New Roman" w:hAnsi="Arial" w:cs="Times New Roman"/>
                <w:bCs/>
                <w:color w:val="auto"/>
                <w:szCs w:val="24"/>
              </w:rPr>
              <w:t xml:space="preserve"> </w:t>
            </w:r>
            <w:r w:rsidRPr="008C18F5">
              <w:rPr>
                <w:rFonts w:ascii="Arial" w:eastAsia="Times New Roman" w:hAnsi="Arial" w:cs="Times New Roman"/>
                <w:bCs/>
                <w:color w:val="auto"/>
                <w:szCs w:val="24"/>
              </w:rPr>
              <w:t>(Lim, 2010)</w:t>
            </w:r>
            <w:r w:rsidRPr="005872CD">
              <w:rPr>
                <w:rFonts w:ascii="Arial" w:eastAsia="Times New Roman" w:hAnsi="Arial" w:cs="Times New Roman"/>
                <w:bCs/>
                <w:color w:val="auto"/>
                <w:szCs w:val="24"/>
              </w:rPr>
              <w:t>. This calls for a combination of rational reasoning, creativity, and the ability to work under pressure. For instance, if a guest's reservation cannot be found in the system, a front desk staff member must act quickly and effectively. I ran into a visitor who had a problem with their hotel while I was an intern. I was able to offer the guest a suitable resolution after thorough consideration and discussion with my supervisor.</w:t>
            </w:r>
          </w:p>
          <w:p w14:paraId="1D796A44"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55EE6A39" w14:textId="3A571998"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In the hospitality sector, time management is crucial. The ability to multitask, prioritise, and manage time effectively is essential. This includes managing check-ins and check-outs, responding to visitor questions, and carrying out administrative duties like data entry and report preparation</w:t>
            </w:r>
            <w:r>
              <w:rPr>
                <w:rFonts w:ascii="Arial" w:eastAsia="Times New Roman" w:hAnsi="Arial" w:cs="Times New Roman"/>
                <w:bCs/>
                <w:color w:val="auto"/>
                <w:szCs w:val="24"/>
              </w:rPr>
              <w:t xml:space="preserve"> (</w:t>
            </w:r>
            <w:r w:rsidR="00445B56">
              <w:rPr>
                <w:rFonts w:ascii="Arial" w:eastAsia="Times New Roman" w:hAnsi="Arial" w:cs="Times New Roman"/>
                <w:bCs/>
                <w:color w:val="auto"/>
                <w:szCs w:val="24"/>
              </w:rPr>
              <w:t>R</w:t>
            </w:r>
            <w:r>
              <w:rPr>
                <w:rFonts w:ascii="Arial" w:eastAsia="Times New Roman" w:hAnsi="Arial" w:cs="Times New Roman"/>
                <w:bCs/>
                <w:color w:val="auto"/>
                <w:szCs w:val="24"/>
              </w:rPr>
              <w:t>edcarnationhotels, 2022</w:t>
            </w:r>
            <w:r w:rsidRPr="003C12FD">
              <w:rPr>
                <w:rFonts w:ascii="Arial" w:eastAsia="Times New Roman" w:hAnsi="Arial" w:cs="Times New Roman"/>
                <w:bCs/>
                <w:color w:val="auto"/>
                <w:szCs w:val="24"/>
              </w:rPr>
              <w:t>)</w:t>
            </w:r>
            <w:r w:rsidRPr="005872CD">
              <w:rPr>
                <w:rFonts w:ascii="Arial" w:eastAsia="Times New Roman" w:hAnsi="Arial" w:cs="Times New Roman"/>
                <w:bCs/>
                <w:color w:val="auto"/>
                <w:szCs w:val="24"/>
              </w:rPr>
              <w:t>. During busy times, many visitors may be arriving and exiting at once. Front desk staff members must be skilled at time management in order to guarantee that each guest receives fast care.</w:t>
            </w:r>
          </w:p>
          <w:p w14:paraId="366DFD66"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349F1316" w14:textId="77777777"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When working at a hotel front desk</w:t>
            </w:r>
            <w:r>
              <w:rPr>
                <w:rFonts w:ascii="Arial" w:eastAsia="Times New Roman" w:hAnsi="Arial" w:cs="Times New Roman"/>
                <w:bCs/>
                <w:color w:val="auto"/>
                <w:szCs w:val="24"/>
              </w:rPr>
              <w:t xml:space="preserve"> at Hilton Garden</w:t>
            </w:r>
            <w:r w:rsidRPr="005872CD">
              <w:rPr>
                <w:rFonts w:ascii="Arial" w:eastAsia="Times New Roman" w:hAnsi="Arial" w:cs="Times New Roman"/>
                <w:bCs/>
                <w:color w:val="auto"/>
                <w:szCs w:val="24"/>
              </w:rPr>
              <w:t>, the importance of attention to detail cannot be stressed. A front desk personnel must be careful in their work if they are to provide customers with correct and current information. This requires reviewing names, room numbers, and reservation details twice to identify any mistakes that can result in unhappy customers. During my internship</w:t>
            </w:r>
            <w:r>
              <w:rPr>
                <w:rFonts w:ascii="Arial" w:eastAsia="Times New Roman" w:hAnsi="Arial" w:cs="Times New Roman"/>
                <w:bCs/>
                <w:color w:val="auto"/>
                <w:szCs w:val="24"/>
              </w:rPr>
              <w:t xml:space="preserve"> at Hilton Garden</w:t>
            </w:r>
            <w:r w:rsidRPr="005872CD">
              <w:rPr>
                <w:rFonts w:ascii="Arial" w:eastAsia="Times New Roman" w:hAnsi="Arial" w:cs="Times New Roman"/>
                <w:bCs/>
                <w:color w:val="auto"/>
                <w:szCs w:val="24"/>
              </w:rPr>
              <w:t>, I once had to deal with a circumstance when a visitor was given the incorrect room. It became clear that the mistake had been caused by a failure to pay attention to detail, emphasising the value of thoroughness in my work.</w:t>
            </w:r>
          </w:p>
          <w:p w14:paraId="55AC1572"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45BFAA2E" w14:textId="77777777"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lastRenderedPageBreak/>
              <w:t xml:space="preserve">I was able to practise my numeracy skills while handling financial transactions at the front desk throughout my </w:t>
            </w:r>
            <w:r>
              <w:rPr>
                <w:rFonts w:ascii="Arial" w:eastAsia="Times New Roman" w:hAnsi="Arial" w:cs="Times New Roman"/>
                <w:bCs/>
                <w:color w:val="auto"/>
                <w:szCs w:val="24"/>
              </w:rPr>
              <w:t>placement at Hilton Garden</w:t>
            </w:r>
            <w:r w:rsidRPr="005872CD">
              <w:rPr>
                <w:rFonts w:ascii="Arial" w:eastAsia="Times New Roman" w:hAnsi="Arial" w:cs="Times New Roman"/>
                <w:bCs/>
                <w:color w:val="auto"/>
                <w:szCs w:val="24"/>
              </w:rPr>
              <w:t>. I learned how to compute hotel rates, apply discounts, and handle payments in a variety of ways. I also had to manage inventory, which meant ordering supplies, keeping an eye on the availability of rooms, and updating the system to reflect changes. The importance of numeracy in the hospitality sector and its potential impact on client satisfaction and revenue were highlighted by this experience.</w:t>
            </w:r>
          </w:p>
          <w:p w14:paraId="64F07289"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7766EB13" w14:textId="77777777"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The hotel sector places a premium on numeracy because front desk staff are responsible for handling financial transactions like check-ins, checkouts, and payments. To avoid mistakes that can cause customers to become dissatisfied, they must compute hotel prices, taxes, and other expenses precisely. Additionally, knowledge of numbers is necessary for inventory management, which includes monitoring usage, buying supplies, and tracking room availability. For forecasting and decision-making, understanding financial data is also crucial, which helps with revenue optimisation and profit maximisation.</w:t>
            </w:r>
          </w:p>
          <w:p w14:paraId="42553B07"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5AC6506F" w14:textId="77777777"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As front desk staff members communicate with co-workers from many departments, such as housekeeping, maintenance, and food and beverage, collaboration emerges as another crucial ability in the hospitality sector. Smooth operations depend on effective communication, task delegation, and feedback gathering (JeanBaptiste, 2017). Collaboration also includes conflict resolution because team members may differ, making amicable solutions necessary to maintain a productive workplace. Additionally, working with clients to meet their requirements and develop strong relationships is essential.</w:t>
            </w:r>
          </w:p>
          <w:p w14:paraId="0508AAD0"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388DA409" w14:textId="77777777" w:rsidR="00522865" w:rsidRPr="005872CD"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 xml:space="preserve">Therefore, numeracy and teamwork are crucial abilities for front desk employees in the hotel sector. I learned the value of teamwork for accomplishing shared objectives, efficient delegation, crystal-clear communication, and dispute resolution throughout my </w:t>
            </w:r>
            <w:r>
              <w:rPr>
                <w:rFonts w:ascii="Arial" w:eastAsia="Times New Roman" w:hAnsi="Arial" w:cs="Times New Roman"/>
                <w:bCs/>
                <w:color w:val="auto"/>
                <w:szCs w:val="24"/>
              </w:rPr>
              <w:t>placement at Hilton Garden</w:t>
            </w:r>
            <w:r w:rsidRPr="005872CD">
              <w:rPr>
                <w:rFonts w:ascii="Arial" w:eastAsia="Times New Roman" w:hAnsi="Arial" w:cs="Times New Roman"/>
                <w:bCs/>
                <w:color w:val="auto"/>
                <w:szCs w:val="24"/>
              </w:rPr>
              <w:t>. In order to manage inventories, analyse data, and maximise profits, numeracy is essential. Developing these talents helps the hotel succeed by ensuring that customers receive first-rate service.</w:t>
            </w:r>
          </w:p>
          <w:p w14:paraId="2CDAC922" w14:textId="77777777" w:rsidR="00522865" w:rsidRPr="005872CD" w:rsidRDefault="00522865" w:rsidP="00522865">
            <w:pPr>
              <w:spacing w:after="0" w:line="240" w:lineRule="auto"/>
              <w:jc w:val="both"/>
              <w:rPr>
                <w:rFonts w:ascii="Arial" w:eastAsia="Times New Roman" w:hAnsi="Arial" w:cs="Times New Roman"/>
                <w:bCs/>
                <w:color w:val="auto"/>
                <w:szCs w:val="24"/>
              </w:rPr>
            </w:pPr>
          </w:p>
          <w:p w14:paraId="6062EB5A" w14:textId="77777777" w:rsidR="00522865" w:rsidRDefault="00522865" w:rsidP="00522865">
            <w:pPr>
              <w:spacing w:after="0" w:line="240" w:lineRule="auto"/>
              <w:jc w:val="both"/>
              <w:rPr>
                <w:rFonts w:ascii="Arial" w:eastAsia="Times New Roman" w:hAnsi="Arial" w:cs="Times New Roman"/>
                <w:bCs/>
                <w:color w:val="auto"/>
                <w:szCs w:val="24"/>
              </w:rPr>
            </w:pPr>
            <w:r w:rsidRPr="005872CD">
              <w:rPr>
                <w:rFonts w:ascii="Arial" w:eastAsia="Times New Roman" w:hAnsi="Arial" w:cs="Times New Roman"/>
                <w:bCs/>
                <w:color w:val="auto"/>
                <w:szCs w:val="24"/>
              </w:rPr>
              <w:t xml:space="preserve">The clincher for a front desk agent is exceptional customer service abilities. This includes always being cordial, approachable, and friendly to visitors (Daoust, 2021). A front desk employee must anticipate visitors' wants and provide them with individualised service that goes above and beyond. This includes making suggestions for nearby restaurants, attractions, and activities that visitors can take part in while visiting. My </w:t>
            </w:r>
            <w:r>
              <w:rPr>
                <w:rFonts w:ascii="Arial" w:eastAsia="Times New Roman" w:hAnsi="Arial" w:cs="Times New Roman"/>
                <w:bCs/>
                <w:color w:val="auto"/>
                <w:szCs w:val="24"/>
              </w:rPr>
              <w:t>placement at Hilton Garden</w:t>
            </w:r>
            <w:r w:rsidRPr="005872CD">
              <w:rPr>
                <w:rFonts w:ascii="Arial" w:eastAsia="Times New Roman" w:hAnsi="Arial" w:cs="Times New Roman"/>
                <w:bCs/>
                <w:color w:val="auto"/>
                <w:szCs w:val="24"/>
              </w:rPr>
              <w:t xml:space="preserve"> taught me that what sets mediocre hotels apart from excellent ones is going above and beyond to make a guest's stay memora</w:t>
            </w:r>
            <w:r>
              <w:rPr>
                <w:rFonts w:ascii="Arial" w:eastAsia="Times New Roman" w:hAnsi="Arial" w:cs="Times New Roman"/>
                <w:bCs/>
                <w:color w:val="auto"/>
                <w:szCs w:val="24"/>
              </w:rPr>
              <w:t>ble. Finally</w:t>
            </w:r>
            <w:r w:rsidRPr="005872CD">
              <w:rPr>
                <w:rFonts w:ascii="Arial" w:eastAsia="Times New Roman" w:hAnsi="Arial" w:cs="Times New Roman"/>
                <w:bCs/>
                <w:color w:val="auto"/>
                <w:szCs w:val="24"/>
              </w:rPr>
              <w:t>, the front desk position at</w:t>
            </w:r>
            <w:r>
              <w:rPr>
                <w:rFonts w:ascii="Arial" w:eastAsia="Times New Roman" w:hAnsi="Arial" w:cs="Times New Roman"/>
                <w:bCs/>
                <w:color w:val="auto"/>
                <w:szCs w:val="24"/>
              </w:rPr>
              <w:t xml:space="preserve"> Hilton Garden</w:t>
            </w:r>
            <w:r w:rsidRPr="005872CD">
              <w:rPr>
                <w:rFonts w:ascii="Arial" w:eastAsia="Times New Roman" w:hAnsi="Arial" w:cs="Times New Roman"/>
                <w:bCs/>
                <w:color w:val="auto"/>
                <w:szCs w:val="24"/>
              </w:rPr>
              <w:t xml:space="preserve"> hotel requires a variety of complex skills that may be cultivated and enhanced with the correct education and experience. </w:t>
            </w:r>
          </w:p>
          <w:p w14:paraId="611F9C4B" w14:textId="77777777" w:rsidR="003971EB" w:rsidRDefault="003971EB" w:rsidP="00522865">
            <w:pPr>
              <w:spacing w:after="0" w:line="240" w:lineRule="auto"/>
              <w:jc w:val="both"/>
              <w:rPr>
                <w:rFonts w:ascii="Arial" w:eastAsia="Times New Roman" w:hAnsi="Arial" w:cs="Times New Roman"/>
                <w:bCs/>
                <w:color w:val="auto"/>
                <w:szCs w:val="24"/>
              </w:rPr>
            </w:pPr>
          </w:p>
          <w:p w14:paraId="033AA907" w14:textId="697FAC46" w:rsidR="003971EB" w:rsidRPr="003971EB" w:rsidRDefault="003971EB" w:rsidP="00522865">
            <w:pPr>
              <w:spacing w:after="0" w:line="240" w:lineRule="auto"/>
              <w:jc w:val="both"/>
              <w:rPr>
                <w:rFonts w:ascii="Arial" w:eastAsia="Times New Roman" w:hAnsi="Arial" w:cs="Times New Roman"/>
                <w:b/>
                <w:color w:val="auto"/>
                <w:szCs w:val="24"/>
              </w:rPr>
            </w:pPr>
            <w:r w:rsidRPr="003971EB">
              <w:rPr>
                <w:rFonts w:ascii="Arial" w:eastAsia="Times New Roman" w:hAnsi="Arial" w:cs="Times New Roman"/>
                <w:b/>
                <w:color w:val="auto"/>
                <w:szCs w:val="24"/>
              </w:rPr>
              <w:t>References:</w:t>
            </w:r>
          </w:p>
          <w:p w14:paraId="4DEBB8E8" w14:textId="77777777" w:rsidR="00522865" w:rsidRPr="00330917" w:rsidRDefault="00522865" w:rsidP="00522865">
            <w:pPr>
              <w:spacing w:after="0" w:line="240" w:lineRule="auto"/>
              <w:jc w:val="both"/>
              <w:rPr>
                <w:rFonts w:ascii="Arial" w:eastAsia="Times New Roman" w:hAnsi="Arial" w:cs="Times New Roman"/>
                <w:bCs/>
                <w:color w:val="auto"/>
                <w:sz w:val="20"/>
                <w:szCs w:val="20"/>
              </w:rPr>
            </w:pPr>
          </w:p>
          <w:p w14:paraId="05F1E87D" w14:textId="77777777" w:rsidR="00522865" w:rsidRPr="003D2A4A" w:rsidRDefault="00522865" w:rsidP="00522865">
            <w:pPr>
              <w:spacing w:after="0" w:line="240" w:lineRule="auto"/>
              <w:rPr>
                <w:rFonts w:ascii="Arial" w:eastAsia="Times New Roman" w:hAnsi="Arial" w:cs="Times New Roman"/>
                <w:bCs/>
                <w:color w:val="auto"/>
                <w:szCs w:val="24"/>
              </w:rPr>
            </w:pPr>
          </w:p>
          <w:p w14:paraId="2C70C4AD" w14:textId="77777777" w:rsidR="00522865" w:rsidRDefault="00522865" w:rsidP="00522865">
            <w:pPr>
              <w:spacing w:after="0" w:line="240" w:lineRule="auto"/>
              <w:rPr>
                <w:rFonts w:ascii="Arial" w:eastAsia="Times New Roman" w:hAnsi="Arial" w:cs="Times New Roman"/>
                <w:bCs/>
                <w:color w:val="auto"/>
                <w:szCs w:val="24"/>
              </w:rPr>
            </w:pPr>
            <w:r w:rsidRPr="003D2A4A">
              <w:rPr>
                <w:rFonts w:ascii="Arial" w:eastAsia="Times New Roman" w:hAnsi="Arial" w:cs="Times New Roman"/>
                <w:bCs/>
                <w:color w:val="auto"/>
                <w:szCs w:val="24"/>
              </w:rPr>
              <w:t xml:space="preserve">Daoust, C. (2021). </w:t>
            </w:r>
            <w:r w:rsidRPr="0060611A">
              <w:rPr>
                <w:rFonts w:ascii="Arial" w:eastAsia="Times New Roman" w:hAnsi="Arial" w:cs="Times New Roman"/>
                <w:bCs/>
                <w:i/>
                <w:color w:val="auto"/>
                <w:szCs w:val="24"/>
              </w:rPr>
              <w:t>The importance of customer service in the hospitality industry.</w:t>
            </w:r>
            <w:r w:rsidRPr="003D2A4A">
              <w:rPr>
                <w:rFonts w:ascii="Arial" w:eastAsia="Times New Roman" w:hAnsi="Arial" w:cs="Times New Roman"/>
                <w:bCs/>
                <w:color w:val="auto"/>
                <w:szCs w:val="24"/>
              </w:rPr>
              <w:t xml:space="preserve"> [online] Hotello. Available at: </w:t>
            </w:r>
            <w:hyperlink r:id="rId8" w:history="1">
              <w:r w:rsidRPr="003D2A4A">
                <w:rPr>
                  <w:rStyle w:val="Hyperlink"/>
                  <w:rFonts w:ascii="Arial" w:eastAsia="Times New Roman" w:hAnsi="Arial" w:cs="Times New Roman"/>
                  <w:bCs/>
                  <w:szCs w:val="24"/>
                </w:rPr>
                <w:t>https://hotello.com/en/customer-service-hotels/</w:t>
              </w:r>
            </w:hyperlink>
            <w:r w:rsidRPr="003D2A4A">
              <w:rPr>
                <w:rFonts w:ascii="Arial" w:eastAsia="Times New Roman" w:hAnsi="Arial" w:cs="Times New Roman"/>
                <w:bCs/>
                <w:color w:val="auto"/>
                <w:szCs w:val="24"/>
              </w:rPr>
              <w:t>.</w:t>
            </w:r>
          </w:p>
          <w:p w14:paraId="4DF448F3" w14:textId="77777777" w:rsidR="00522865" w:rsidRDefault="00522865" w:rsidP="00522865">
            <w:pPr>
              <w:spacing w:after="0" w:line="240" w:lineRule="auto"/>
              <w:rPr>
                <w:rFonts w:ascii="Arial" w:eastAsia="Times New Roman" w:hAnsi="Arial" w:cs="Times New Roman"/>
                <w:bCs/>
                <w:color w:val="auto"/>
                <w:szCs w:val="24"/>
              </w:rPr>
            </w:pPr>
          </w:p>
          <w:p w14:paraId="67280D6B" w14:textId="63BF292E" w:rsidR="00522865" w:rsidRPr="003D2A4A" w:rsidRDefault="00522865" w:rsidP="00522865">
            <w:pPr>
              <w:spacing w:after="0" w:line="240" w:lineRule="auto"/>
              <w:rPr>
                <w:rFonts w:ascii="Arial" w:eastAsia="Times New Roman" w:hAnsi="Arial" w:cs="Times New Roman"/>
                <w:bCs/>
                <w:color w:val="auto"/>
                <w:szCs w:val="24"/>
              </w:rPr>
            </w:pPr>
            <w:r w:rsidRPr="003D2A4A">
              <w:rPr>
                <w:rFonts w:ascii="Arial" w:eastAsia="Times New Roman" w:hAnsi="Arial" w:cs="Times New Roman"/>
                <w:bCs/>
                <w:color w:val="auto"/>
                <w:szCs w:val="24"/>
              </w:rPr>
              <w:t xml:space="preserve">JeanBaptiste, T. (2017). </w:t>
            </w:r>
            <w:r w:rsidRPr="003F2A61">
              <w:rPr>
                <w:rFonts w:ascii="Arial" w:eastAsia="Times New Roman" w:hAnsi="Arial" w:cs="Times New Roman"/>
                <w:bCs/>
                <w:i/>
                <w:color w:val="auto"/>
                <w:szCs w:val="24"/>
              </w:rPr>
              <w:t>A Company of One - collaboration in present day hospitality.</w:t>
            </w:r>
            <w:r w:rsidRPr="003D2A4A">
              <w:rPr>
                <w:rFonts w:ascii="Arial" w:eastAsia="Times New Roman" w:hAnsi="Arial" w:cs="Times New Roman"/>
                <w:bCs/>
                <w:color w:val="auto"/>
                <w:szCs w:val="24"/>
              </w:rPr>
              <w:t xml:space="preserve"> [online] Insights. Available at: https://insights.ehotelier.com/insights/2017/01/16/collaboration-present-day-hospitality/ [Accessed 28 </w:t>
            </w:r>
            <w:r>
              <w:rPr>
                <w:rFonts w:ascii="Arial" w:eastAsia="Times New Roman" w:hAnsi="Arial" w:cs="Times New Roman"/>
                <w:bCs/>
                <w:color w:val="auto"/>
                <w:szCs w:val="24"/>
              </w:rPr>
              <w:t>oct</w:t>
            </w:r>
            <w:r w:rsidRPr="003D2A4A">
              <w:rPr>
                <w:rFonts w:ascii="Arial" w:eastAsia="Times New Roman" w:hAnsi="Arial" w:cs="Times New Roman"/>
                <w:bCs/>
                <w:color w:val="auto"/>
                <w:szCs w:val="24"/>
              </w:rPr>
              <w:t>. 2023].</w:t>
            </w:r>
          </w:p>
          <w:p w14:paraId="2952C3A3" w14:textId="77777777" w:rsidR="00522865" w:rsidRDefault="00522865" w:rsidP="00522865">
            <w:pPr>
              <w:spacing w:after="0" w:line="240" w:lineRule="auto"/>
              <w:rPr>
                <w:rFonts w:ascii="Arial" w:eastAsia="Times New Roman" w:hAnsi="Arial" w:cs="Times New Roman"/>
                <w:bCs/>
                <w:color w:val="auto"/>
                <w:szCs w:val="24"/>
              </w:rPr>
            </w:pPr>
          </w:p>
          <w:p w14:paraId="6710F431" w14:textId="18CDF7C2" w:rsidR="00522865" w:rsidRDefault="00445B56" w:rsidP="0052286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R</w:t>
            </w:r>
            <w:r w:rsidR="00522865">
              <w:rPr>
                <w:rFonts w:ascii="Arial" w:eastAsia="Times New Roman" w:hAnsi="Arial" w:cs="Times New Roman"/>
                <w:bCs/>
                <w:color w:val="auto"/>
                <w:szCs w:val="24"/>
              </w:rPr>
              <w:t>edcarnationhotels. (2022</w:t>
            </w:r>
            <w:r w:rsidR="00522865" w:rsidRPr="00AB5620">
              <w:rPr>
                <w:rFonts w:ascii="Arial" w:eastAsia="Times New Roman" w:hAnsi="Arial" w:cs="Times New Roman"/>
                <w:bCs/>
                <w:color w:val="auto"/>
                <w:szCs w:val="24"/>
              </w:rPr>
              <w:t xml:space="preserve">). </w:t>
            </w:r>
            <w:r w:rsidR="00522865" w:rsidRPr="00AB5620">
              <w:rPr>
                <w:rFonts w:ascii="Arial" w:eastAsia="Times New Roman" w:hAnsi="Arial" w:cs="Times New Roman"/>
                <w:bCs/>
                <w:i/>
                <w:color w:val="auto"/>
                <w:szCs w:val="24"/>
              </w:rPr>
              <w:t>Red Carnation Hotels: The Art of Hospitality.</w:t>
            </w:r>
            <w:r w:rsidR="00522865" w:rsidRPr="00AB5620">
              <w:rPr>
                <w:rFonts w:ascii="Arial" w:eastAsia="Times New Roman" w:hAnsi="Arial" w:cs="Times New Roman"/>
                <w:bCs/>
                <w:color w:val="auto"/>
                <w:szCs w:val="24"/>
              </w:rPr>
              <w:t xml:space="preserve"> [online] Available at: </w:t>
            </w:r>
            <w:hyperlink r:id="rId9" w:history="1">
              <w:r w:rsidR="00522865" w:rsidRPr="000B2967">
                <w:rPr>
                  <w:rStyle w:val="Hyperlink"/>
                  <w:rFonts w:ascii="Arial" w:eastAsia="Times New Roman" w:hAnsi="Arial" w:cs="Times New Roman"/>
                  <w:bCs/>
                  <w:szCs w:val="24"/>
                </w:rPr>
                <w:t>https://redcarnationhotels.com/</w:t>
              </w:r>
            </w:hyperlink>
            <w:r w:rsidR="00522865" w:rsidRPr="00AB5620">
              <w:rPr>
                <w:rFonts w:ascii="Arial" w:eastAsia="Times New Roman" w:hAnsi="Arial" w:cs="Times New Roman"/>
                <w:bCs/>
                <w:color w:val="auto"/>
                <w:szCs w:val="24"/>
              </w:rPr>
              <w:t>.</w:t>
            </w:r>
          </w:p>
          <w:p w14:paraId="243AEECF" w14:textId="77777777" w:rsidR="00522865" w:rsidRDefault="00522865" w:rsidP="00522865">
            <w:pPr>
              <w:spacing w:after="0" w:line="240" w:lineRule="auto"/>
              <w:rPr>
                <w:rFonts w:ascii="Arial" w:eastAsia="Times New Roman" w:hAnsi="Arial" w:cs="Times New Roman"/>
                <w:bCs/>
                <w:color w:val="auto"/>
                <w:szCs w:val="24"/>
              </w:rPr>
            </w:pPr>
          </w:p>
          <w:p w14:paraId="0D09493E" w14:textId="44B4A862" w:rsidR="00522865" w:rsidRPr="00D63D67" w:rsidRDefault="00522865" w:rsidP="00522865">
            <w:pPr>
              <w:rPr>
                <w:rFonts w:ascii="Arial" w:hAnsi="Arial" w:cs="Arial"/>
                <w:szCs w:val="24"/>
              </w:rPr>
            </w:pPr>
            <w:r>
              <w:rPr>
                <w:rFonts w:ascii="Arial" w:hAnsi="Arial" w:cs="Arial"/>
                <w:szCs w:val="24"/>
              </w:rPr>
              <w:t>Deloitte (2021</w:t>
            </w:r>
            <w:r w:rsidRPr="00D63D67">
              <w:rPr>
                <w:rFonts w:ascii="Arial" w:hAnsi="Arial" w:cs="Arial"/>
                <w:szCs w:val="24"/>
              </w:rPr>
              <w:t xml:space="preserve">). </w:t>
            </w:r>
            <w:r w:rsidRPr="00D63D67">
              <w:rPr>
                <w:rFonts w:ascii="Arial" w:hAnsi="Arial" w:cs="Arial"/>
                <w:i/>
                <w:szCs w:val="24"/>
              </w:rPr>
              <w:t>Workers are shunning hospitality jobs. What the sector can do about it.</w:t>
            </w:r>
            <w:r w:rsidRPr="00D63D67">
              <w:rPr>
                <w:rFonts w:ascii="Arial" w:hAnsi="Arial" w:cs="Arial"/>
                <w:szCs w:val="24"/>
              </w:rPr>
              <w:t xml:space="preserve"> [online] Available at: https://action.deloitte.com/insight/2376/workers-are-shunning-hospitality-jobs.-what-the-sector-can-do-about-it. [Accessed </w:t>
            </w:r>
            <w:r>
              <w:rPr>
                <w:rFonts w:ascii="Arial" w:hAnsi="Arial" w:cs="Arial"/>
                <w:szCs w:val="24"/>
              </w:rPr>
              <w:t xml:space="preserve">09 </w:t>
            </w:r>
            <w:r w:rsidR="003971EB">
              <w:rPr>
                <w:rFonts w:ascii="Arial" w:hAnsi="Arial" w:cs="Arial"/>
                <w:szCs w:val="24"/>
              </w:rPr>
              <w:t>Nov</w:t>
            </w:r>
            <w:r w:rsidR="003971EB" w:rsidRPr="00D63D67">
              <w:rPr>
                <w:rFonts w:ascii="Arial" w:hAnsi="Arial" w:cs="Arial"/>
                <w:szCs w:val="24"/>
              </w:rPr>
              <w:t>.</w:t>
            </w:r>
            <w:r w:rsidRPr="00D63D67">
              <w:rPr>
                <w:rFonts w:ascii="Arial" w:hAnsi="Arial" w:cs="Arial"/>
                <w:szCs w:val="24"/>
              </w:rPr>
              <w:t xml:space="preserve"> 2023].</w:t>
            </w:r>
          </w:p>
          <w:p w14:paraId="7D67AA9D" w14:textId="77777777" w:rsidR="00522865" w:rsidRDefault="00522865" w:rsidP="00522865">
            <w:pPr>
              <w:spacing w:after="0" w:line="240" w:lineRule="auto"/>
              <w:rPr>
                <w:rFonts w:ascii="Arial" w:eastAsia="Times New Roman" w:hAnsi="Arial" w:cs="Times New Roman"/>
                <w:bCs/>
                <w:color w:val="auto"/>
                <w:szCs w:val="24"/>
              </w:rPr>
            </w:pPr>
          </w:p>
          <w:p w14:paraId="2F839C53" w14:textId="77777777" w:rsidR="00522865" w:rsidRDefault="00522865" w:rsidP="00522865">
            <w:pPr>
              <w:spacing w:after="0" w:line="240" w:lineRule="auto"/>
              <w:rPr>
                <w:rFonts w:ascii="Arial" w:eastAsia="Times New Roman" w:hAnsi="Arial" w:cs="Times New Roman"/>
                <w:bCs/>
                <w:color w:val="auto"/>
                <w:szCs w:val="24"/>
              </w:rPr>
            </w:pPr>
          </w:p>
          <w:p w14:paraId="39C8D47E" w14:textId="77777777" w:rsidR="00522865" w:rsidRDefault="00522865" w:rsidP="00522865">
            <w:pPr>
              <w:spacing w:after="0" w:line="240" w:lineRule="auto"/>
              <w:rPr>
                <w:rFonts w:ascii="Arial" w:eastAsia="Times New Roman" w:hAnsi="Arial" w:cs="Times New Roman"/>
                <w:bCs/>
                <w:color w:val="auto"/>
                <w:szCs w:val="24"/>
              </w:rPr>
            </w:pPr>
            <w:r w:rsidRPr="00C22040">
              <w:rPr>
                <w:rFonts w:ascii="Arial" w:eastAsia="Times New Roman" w:hAnsi="Arial" w:cs="Times New Roman"/>
                <w:bCs/>
                <w:color w:val="auto"/>
                <w:szCs w:val="24"/>
              </w:rPr>
              <w:t xml:space="preserve">EHL Insights (2021). </w:t>
            </w:r>
            <w:r w:rsidRPr="00C22040">
              <w:rPr>
                <w:rFonts w:ascii="Arial" w:eastAsia="Times New Roman" w:hAnsi="Arial" w:cs="Times New Roman"/>
                <w:bCs/>
                <w:i/>
                <w:color w:val="auto"/>
                <w:szCs w:val="24"/>
              </w:rPr>
              <w:t>2021 Top Hospitality Industry Trends.</w:t>
            </w:r>
            <w:r w:rsidRPr="00C22040">
              <w:rPr>
                <w:rFonts w:ascii="Arial" w:eastAsia="Times New Roman" w:hAnsi="Arial" w:cs="Times New Roman"/>
                <w:bCs/>
                <w:color w:val="auto"/>
                <w:szCs w:val="24"/>
              </w:rPr>
              <w:t xml:space="preserve"> [online] EHL Insights. Available at: </w:t>
            </w:r>
            <w:hyperlink r:id="rId10" w:history="1">
              <w:r w:rsidRPr="000B2967">
                <w:rPr>
                  <w:rStyle w:val="Hyperlink"/>
                  <w:rFonts w:ascii="Arial" w:eastAsia="Times New Roman" w:hAnsi="Arial" w:cs="Times New Roman"/>
                  <w:bCs/>
                  <w:szCs w:val="24"/>
                </w:rPr>
                <w:t>https://hospitalityinsights.ehl.edu/hospitality-industry-trends</w:t>
              </w:r>
            </w:hyperlink>
            <w:r w:rsidRPr="00C22040">
              <w:rPr>
                <w:rFonts w:ascii="Arial" w:eastAsia="Times New Roman" w:hAnsi="Arial" w:cs="Times New Roman"/>
                <w:bCs/>
                <w:color w:val="auto"/>
                <w:szCs w:val="24"/>
              </w:rPr>
              <w:t>.</w:t>
            </w:r>
          </w:p>
          <w:p w14:paraId="0C768494" w14:textId="77777777" w:rsidR="00522865" w:rsidRDefault="00522865" w:rsidP="00522865">
            <w:pPr>
              <w:spacing w:after="0" w:line="240" w:lineRule="auto"/>
              <w:rPr>
                <w:rFonts w:ascii="Arial" w:eastAsia="Times New Roman" w:hAnsi="Arial" w:cs="Times New Roman"/>
                <w:bCs/>
                <w:color w:val="auto"/>
                <w:szCs w:val="24"/>
              </w:rPr>
            </w:pPr>
          </w:p>
          <w:p w14:paraId="781D6465" w14:textId="77777777" w:rsidR="00522865" w:rsidRDefault="00522865" w:rsidP="00522865">
            <w:pPr>
              <w:spacing w:after="0" w:line="240" w:lineRule="auto"/>
              <w:rPr>
                <w:rFonts w:ascii="Arial" w:eastAsia="Times New Roman" w:hAnsi="Arial" w:cs="Times New Roman"/>
                <w:bCs/>
                <w:color w:val="auto"/>
                <w:szCs w:val="24"/>
              </w:rPr>
            </w:pPr>
            <w:r w:rsidRPr="00A20F81">
              <w:rPr>
                <w:rFonts w:ascii="Arial" w:eastAsia="Times New Roman" w:hAnsi="Arial" w:cs="Times New Roman"/>
                <w:bCs/>
                <w:color w:val="auto"/>
                <w:szCs w:val="24"/>
              </w:rPr>
              <w:t xml:space="preserve">Lim, W. (2010). </w:t>
            </w:r>
            <w:r w:rsidRPr="00A20F81">
              <w:rPr>
                <w:rFonts w:ascii="Arial" w:eastAsia="Times New Roman" w:hAnsi="Arial" w:cs="Times New Roman"/>
                <w:bCs/>
                <w:i/>
                <w:color w:val="auto"/>
                <w:szCs w:val="24"/>
              </w:rPr>
              <w:t>The Effects of social media networks in the hospitality industry Part of the Advertising and Promotion Management Commons, and the Hospitality Administration and Management Commons Repository Citation.</w:t>
            </w:r>
            <w:r w:rsidRPr="00A20F81">
              <w:rPr>
                <w:rFonts w:ascii="Arial" w:eastAsia="Times New Roman" w:hAnsi="Arial" w:cs="Times New Roman"/>
                <w:bCs/>
                <w:color w:val="auto"/>
                <w:szCs w:val="24"/>
              </w:rPr>
              <w:t xml:space="preserve"> [online] Available at: </w:t>
            </w:r>
            <w:hyperlink r:id="rId11" w:history="1">
              <w:r w:rsidRPr="000B2967">
                <w:rPr>
                  <w:rStyle w:val="Hyperlink"/>
                  <w:rFonts w:ascii="Arial" w:eastAsia="Times New Roman" w:hAnsi="Arial" w:cs="Times New Roman"/>
                  <w:bCs/>
                  <w:szCs w:val="24"/>
                </w:rPr>
                <w:t>https://digitalscholarship.unlv.edu/cgi/viewcontent.cgi?article=1694&amp;context=thesesdissertations</w:t>
              </w:r>
            </w:hyperlink>
            <w:r w:rsidRPr="00A20F81">
              <w:rPr>
                <w:rFonts w:ascii="Arial" w:eastAsia="Times New Roman" w:hAnsi="Arial" w:cs="Times New Roman"/>
                <w:bCs/>
                <w:color w:val="auto"/>
                <w:szCs w:val="24"/>
              </w:rPr>
              <w:t>.</w:t>
            </w:r>
          </w:p>
          <w:p w14:paraId="17B439E2" w14:textId="77777777" w:rsidR="00522865" w:rsidRPr="003D2A4A" w:rsidRDefault="00522865" w:rsidP="00522865">
            <w:pPr>
              <w:spacing w:after="0" w:line="240" w:lineRule="auto"/>
              <w:rPr>
                <w:rFonts w:ascii="Arial" w:eastAsia="Times New Roman" w:hAnsi="Arial" w:cs="Times New Roman"/>
                <w:bCs/>
                <w:color w:val="auto"/>
                <w:szCs w:val="24"/>
              </w:rPr>
            </w:pPr>
          </w:p>
          <w:p w14:paraId="6721749F" w14:textId="77777777" w:rsidR="00522865" w:rsidRPr="00330917" w:rsidRDefault="00522865" w:rsidP="00522865">
            <w:pPr>
              <w:spacing w:after="0" w:line="240" w:lineRule="auto"/>
              <w:jc w:val="both"/>
              <w:rPr>
                <w:rFonts w:ascii="Arial" w:eastAsia="Times New Roman" w:hAnsi="Arial" w:cs="Times New Roman"/>
                <w:bCs/>
                <w:color w:val="auto"/>
                <w:sz w:val="20"/>
                <w:szCs w:val="20"/>
              </w:rPr>
            </w:pPr>
          </w:p>
          <w:p w14:paraId="7CCA4E71" w14:textId="77777777" w:rsidR="00522865" w:rsidRPr="00522865" w:rsidRDefault="00522865" w:rsidP="00522865">
            <w:pPr>
              <w:spacing w:after="0" w:line="276" w:lineRule="auto"/>
              <w:jc w:val="both"/>
              <w:rPr>
                <w:rFonts w:ascii="Arial" w:eastAsia="Times New Roman" w:hAnsi="Arial" w:cs="Arial"/>
                <w:bCs/>
                <w:color w:val="auto"/>
                <w:szCs w:val="24"/>
              </w:rPr>
            </w:pPr>
          </w:p>
        </w:tc>
      </w:tr>
    </w:tbl>
    <w:p w14:paraId="05A2712E" w14:textId="373E166A" w:rsidR="008D4E2F" w:rsidRPr="00522865" w:rsidRDefault="008D4E2F" w:rsidP="00522865">
      <w:pPr>
        <w:tabs>
          <w:tab w:val="left" w:pos="1344"/>
        </w:tabs>
        <w:spacing w:line="276" w:lineRule="auto"/>
        <w:jc w:val="both"/>
        <w:rPr>
          <w:rFonts w:ascii="Arial" w:hAnsi="Arial" w:cs="Arial"/>
          <w:szCs w:val="24"/>
        </w:rPr>
        <w:sectPr w:rsidR="008D4E2F" w:rsidRPr="00522865"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522865"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p>
          <w:p w14:paraId="3CBA6E0C"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r w:rsidRPr="00522865">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22865">
              <w:rPr>
                <w:rFonts w:ascii="Arial" w:eastAsia="Times New Roman" w:hAnsi="Arial" w:cs="Arial"/>
                <w:b/>
                <w:color w:val="auto"/>
                <w:szCs w:val="24"/>
                <w:lang w:val="en-AU"/>
              </w:rPr>
              <w:br/>
            </w:r>
          </w:p>
          <w:p w14:paraId="29237518" w14:textId="609CBA2A" w:rsidR="00D62E48" w:rsidRPr="00522865" w:rsidRDefault="00737D90" w:rsidP="00522865">
            <w:pPr>
              <w:spacing w:line="276" w:lineRule="auto"/>
              <w:jc w:val="both"/>
              <w:rPr>
                <w:rFonts w:ascii="Arial" w:eastAsia="Carlito" w:hAnsi="Arial" w:cs="Arial"/>
                <w:b/>
                <w:color w:val="auto"/>
                <w:szCs w:val="24"/>
                <w:lang w:val="en-US"/>
              </w:rPr>
            </w:pPr>
            <w:r w:rsidRPr="00522865">
              <w:rPr>
                <w:rFonts w:ascii="Arial" w:eastAsia="Carlito" w:hAnsi="Arial" w:cs="Arial"/>
                <w:b/>
                <w:color w:val="auto"/>
                <w:szCs w:val="24"/>
                <w:lang w:val="en-US"/>
              </w:rPr>
              <w:t xml:space="preserve">Component Two </w:t>
            </w:r>
          </w:p>
          <w:p w14:paraId="571C8651" w14:textId="3C7D2C90" w:rsidR="00137E4D" w:rsidRPr="00522865" w:rsidRDefault="00137E4D" w:rsidP="00522865">
            <w:pPr>
              <w:spacing w:line="276" w:lineRule="auto"/>
              <w:jc w:val="both"/>
              <w:rPr>
                <w:rFonts w:ascii="Arial" w:eastAsia="Times New Roman" w:hAnsi="Arial" w:cs="Arial"/>
                <w:b/>
                <w:color w:val="auto"/>
                <w:szCs w:val="24"/>
                <w:lang w:val="en-AU"/>
              </w:rPr>
            </w:pPr>
            <w:r w:rsidRPr="00522865">
              <w:rPr>
                <w:rFonts w:ascii="Arial" w:eastAsia="Carlito" w:hAnsi="Arial" w:cs="Arial"/>
                <w:b/>
                <w:color w:val="auto"/>
                <w:szCs w:val="24"/>
                <w:lang w:val="en-US"/>
              </w:rPr>
              <w:t>Contribution to Overall Module Assessment: 25%</w:t>
            </w:r>
          </w:p>
        </w:tc>
      </w:tr>
      <w:tr w:rsidR="00137E4D" w:rsidRPr="00522865"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p>
        </w:tc>
      </w:tr>
      <w:tr w:rsidR="00137E4D" w:rsidRPr="00522865"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p>
        </w:tc>
      </w:tr>
      <w:tr w:rsidR="00137E4D" w:rsidRPr="00522865"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p>
        </w:tc>
      </w:tr>
      <w:tr w:rsidR="00137E4D" w:rsidRPr="00522865"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522865" w:rsidRDefault="00137E4D" w:rsidP="00522865">
            <w:pPr>
              <w:keepNext/>
              <w:spacing w:after="0" w:line="276" w:lineRule="auto"/>
              <w:jc w:val="both"/>
              <w:rPr>
                <w:rFonts w:ascii="Arial" w:eastAsia="Times New Roman" w:hAnsi="Arial" w:cs="Arial"/>
                <w:b/>
                <w:color w:val="auto"/>
                <w:szCs w:val="24"/>
                <w:lang w:val="en-AU"/>
              </w:rPr>
            </w:pPr>
            <w:r w:rsidRPr="00522865">
              <w:rPr>
                <w:rFonts w:ascii="Arial" w:eastAsia="Times New Roman" w:hAnsi="Arial" w:cs="Arial"/>
                <w:b/>
                <w:color w:val="auto"/>
                <w:szCs w:val="24"/>
                <w:lang w:val="en-AU"/>
              </w:rPr>
              <w:t xml:space="preserve">Trip Advisor Review Response </w:t>
            </w:r>
            <w:r w:rsidR="009520FB" w:rsidRPr="00522865">
              <w:rPr>
                <w:rFonts w:ascii="Arial" w:eastAsia="Times New Roman" w:hAnsi="Arial" w:cs="Arial"/>
                <w:b/>
                <w:color w:val="auto"/>
                <w:szCs w:val="24"/>
                <w:lang w:val="en-AU"/>
              </w:rPr>
              <w:t>150 words +/-10%</w:t>
            </w:r>
          </w:p>
        </w:tc>
      </w:tr>
      <w:tr w:rsidR="00137E4D" w:rsidRPr="00522865"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F46441" w14:textId="77777777" w:rsidR="00137E4D" w:rsidRPr="00522865" w:rsidRDefault="00137E4D" w:rsidP="00522865">
            <w:pPr>
              <w:spacing w:after="0" w:line="276" w:lineRule="auto"/>
              <w:jc w:val="both"/>
              <w:rPr>
                <w:rFonts w:ascii="Arial" w:eastAsia="Times New Roman" w:hAnsi="Arial" w:cs="Arial"/>
                <w:bCs/>
                <w:color w:val="auto"/>
                <w:szCs w:val="24"/>
              </w:rPr>
            </w:pPr>
          </w:p>
          <w:p w14:paraId="40B6DC18" w14:textId="77777777" w:rsidR="00137E4D" w:rsidRPr="00522865" w:rsidRDefault="00137E4D" w:rsidP="00522865">
            <w:pPr>
              <w:spacing w:after="0" w:line="276" w:lineRule="auto"/>
              <w:jc w:val="both"/>
              <w:rPr>
                <w:rFonts w:ascii="Arial" w:eastAsia="Times New Roman" w:hAnsi="Arial" w:cs="Arial"/>
                <w:bCs/>
                <w:color w:val="auto"/>
                <w:szCs w:val="24"/>
              </w:rPr>
            </w:pPr>
          </w:p>
          <w:p w14:paraId="101F1117" w14:textId="5F543276" w:rsidR="003971EB" w:rsidRPr="003971EB" w:rsidRDefault="003971EB" w:rsidP="003971EB">
            <w:pPr>
              <w:spacing w:after="0" w:line="276" w:lineRule="auto"/>
              <w:jc w:val="both"/>
              <w:rPr>
                <w:rFonts w:ascii="Arial" w:eastAsia="Times New Roman" w:hAnsi="Arial" w:cs="Arial"/>
                <w:b/>
                <w:i/>
                <w:iCs/>
                <w:color w:val="auto"/>
                <w:szCs w:val="24"/>
              </w:rPr>
            </w:pPr>
            <w:r w:rsidRPr="003971EB">
              <w:rPr>
                <w:rFonts w:ascii="Arial" w:eastAsia="Times New Roman" w:hAnsi="Arial" w:cs="Arial"/>
                <w:b/>
                <w:i/>
                <w:iCs/>
                <w:color w:val="auto"/>
                <w:szCs w:val="24"/>
              </w:rPr>
              <w:t>Mr. Michael S, (2023). "</w:t>
            </w:r>
            <w:r w:rsidRPr="003971EB">
              <w:rPr>
                <w:b/>
                <w:i/>
                <w:iCs/>
              </w:rPr>
              <w:t xml:space="preserve"> </w:t>
            </w:r>
            <w:r w:rsidRPr="003971EB">
              <w:rPr>
                <w:rFonts w:ascii="Arial" w:eastAsia="Times New Roman" w:hAnsi="Arial" w:cs="Arial"/>
                <w:b/>
                <w:i/>
                <w:iCs/>
                <w:color w:val="auto"/>
                <w:szCs w:val="24"/>
              </w:rPr>
              <w:t>Booking for nearby concert." Trip Advisor, [November 07, 2023].</w:t>
            </w:r>
          </w:p>
          <w:p w14:paraId="42264D53" w14:textId="77777777" w:rsidR="00137E4D" w:rsidRPr="003971EB" w:rsidRDefault="00137E4D" w:rsidP="00522865">
            <w:pPr>
              <w:spacing w:after="0" w:line="276" w:lineRule="auto"/>
              <w:jc w:val="both"/>
              <w:rPr>
                <w:rFonts w:ascii="Arial" w:eastAsia="Times New Roman" w:hAnsi="Arial" w:cs="Arial"/>
                <w:b/>
                <w:i/>
                <w:iCs/>
                <w:color w:val="auto"/>
                <w:szCs w:val="24"/>
              </w:rPr>
            </w:pPr>
          </w:p>
          <w:p w14:paraId="5271435D" w14:textId="77777777" w:rsidR="00137E4D" w:rsidRPr="003971EB" w:rsidRDefault="00137E4D" w:rsidP="00522865">
            <w:pPr>
              <w:spacing w:after="0" w:line="276" w:lineRule="auto"/>
              <w:jc w:val="both"/>
              <w:rPr>
                <w:rFonts w:ascii="Arial" w:eastAsia="Times New Roman" w:hAnsi="Arial" w:cs="Arial"/>
                <w:b/>
                <w:i/>
                <w:iCs/>
                <w:color w:val="auto"/>
                <w:szCs w:val="24"/>
              </w:rPr>
            </w:pPr>
          </w:p>
          <w:p w14:paraId="5E323B4C" w14:textId="77777777" w:rsidR="00137E4D" w:rsidRPr="003971EB" w:rsidRDefault="00137E4D" w:rsidP="00522865">
            <w:pPr>
              <w:spacing w:after="0" w:line="276" w:lineRule="auto"/>
              <w:jc w:val="both"/>
              <w:rPr>
                <w:rFonts w:ascii="Arial" w:eastAsia="Times New Roman" w:hAnsi="Arial" w:cs="Arial"/>
                <w:b/>
                <w:i/>
                <w:iCs/>
                <w:color w:val="auto"/>
                <w:szCs w:val="24"/>
              </w:rPr>
            </w:pPr>
          </w:p>
          <w:p w14:paraId="229FEA99" w14:textId="77777777" w:rsidR="003971EB" w:rsidRPr="003971EB" w:rsidRDefault="003971EB" w:rsidP="003971EB">
            <w:pPr>
              <w:spacing w:after="0" w:line="276" w:lineRule="auto"/>
              <w:jc w:val="both"/>
              <w:rPr>
                <w:rFonts w:ascii="Arial" w:eastAsia="Times New Roman" w:hAnsi="Arial" w:cs="Arial"/>
                <w:b/>
                <w:i/>
                <w:iCs/>
                <w:color w:val="auto"/>
                <w:szCs w:val="24"/>
              </w:rPr>
            </w:pPr>
            <w:r w:rsidRPr="003971EB">
              <w:rPr>
                <w:rFonts w:ascii="Arial" w:eastAsia="Times New Roman" w:hAnsi="Arial" w:cs="Arial"/>
                <w:b/>
                <w:i/>
                <w:iCs/>
                <w:color w:val="auto"/>
                <w:szCs w:val="24"/>
              </w:rPr>
              <w:t>Dear Mr. Michael S,</w:t>
            </w:r>
          </w:p>
          <w:p w14:paraId="6BF7B9D5" w14:textId="77777777" w:rsidR="003971EB" w:rsidRPr="003971EB" w:rsidRDefault="003971EB" w:rsidP="003971EB">
            <w:pPr>
              <w:spacing w:after="0" w:line="276" w:lineRule="auto"/>
              <w:jc w:val="both"/>
              <w:rPr>
                <w:rFonts w:ascii="Arial" w:eastAsia="Times New Roman" w:hAnsi="Arial" w:cs="Arial"/>
                <w:bCs/>
                <w:color w:val="auto"/>
                <w:szCs w:val="24"/>
              </w:rPr>
            </w:pPr>
          </w:p>
          <w:p w14:paraId="17FC1921" w14:textId="77777777" w:rsidR="003971EB" w:rsidRDefault="003971EB" w:rsidP="003971EB">
            <w:pPr>
              <w:spacing w:after="0" w:line="276" w:lineRule="auto"/>
              <w:jc w:val="both"/>
              <w:rPr>
                <w:rFonts w:ascii="Arial" w:eastAsia="Times New Roman" w:hAnsi="Arial" w:cs="Arial"/>
                <w:bCs/>
                <w:color w:val="auto"/>
                <w:szCs w:val="24"/>
              </w:rPr>
            </w:pPr>
            <w:r w:rsidRPr="003971EB">
              <w:rPr>
                <w:rFonts w:ascii="Arial" w:eastAsia="Times New Roman" w:hAnsi="Arial" w:cs="Arial"/>
                <w:bCs/>
                <w:color w:val="auto"/>
                <w:szCs w:val="24"/>
              </w:rPr>
              <w:t xml:space="preserve">Thank you for your glowing review of your recent stay at Hilton Garden Inn. We are thrilled to learn that our commitment to service and attention to detail surpassed your expectations. </w:t>
            </w:r>
          </w:p>
          <w:p w14:paraId="01A6F2A4" w14:textId="7CB71DB8" w:rsidR="003971EB" w:rsidRDefault="003971EB" w:rsidP="003971EB">
            <w:pPr>
              <w:spacing w:after="0" w:line="276" w:lineRule="auto"/>
              <w:jc w:val="both"/>
              <w:rPr>
                <w:rFonts w:ascii="Arial" w:eastAsia="Times New Roman" w:hAnsi="Arial" w:cs="Arial"/>
                <w:bCs/>
                <w:color w:val="auto"/>
                <w:szCs w:val="24"/>
              </w:rPr>
            </w:pPr>
            <w:r w:rsidRPr="003971EB">
              <w:rPr>
                <w:rFonts w:ascii="Arial" w:eastAsia="Times New Roman" w:hAnsi="Arial" w:cs="Arial"/>
                <w:bCs/>
                <w:color w:val="auto"/>
                <w:szCs w:val="24"/>
              </w:rPr>
              <w:t xml:space="preserve">Your kind words about the excellent welcome and the outstanding service in the restaurant and bar truly warm our hearts. Making guests like you feel special is our priority, and we are delighted to have achieved that during your visit. </w:t>
            </w:r>
          </w:p>
          <w:p w14:paraId="14445DC4" w14:textId="30C49C25" w:rsidR="003971EB" w:rsidRDefault="003971EB" w:rsidP="003971EB">
            <w:pPr>
              <w:spacing w:after="0" w:line="276" w:lineRule="auto"/>
              <w:jc w:val="both"/>
              <w:rPr>
                <w:rFonts w:ascii="Arial" w:eastAsia="Times New Roman" w:hAnsi="Arial" w:cs="Arial"/>
                <w:bCs/>
                <w:color w:val="auto"/>
                <w:szCs w:val="24"/>
              </w:rPr>
            </w:pPr>
            <w:r w:rsidRPr="003971EB">
              <w:rPr>
                <w:rFonts w:ascii="Arial" w:eastAsia="Times New Roman" w:hAnsi="Arial" w:cs="Arial"/>
                <w:bCs/>
                <w:color w:val="auto"/>
                <w:szCs w:val="24"/>
              </w:rPr>
              <w:t xml:space="preserve">Your perfect ratings for value, rooms, location, cleanliness, service, and sleep quality are immensely appreciated and motivate our team to continue delivering exceptional experiences. We value your feedback and are honoured to have been part of your concert experience. </w:t>
            </w:r>
          </w:p>
          <w:p w14:paraId="19A120CF" w14:textId="2E6282E5" w:rsidR="003971EB" w:rsidRPr="003971EB" w:rsidRDefault="003971EB" w:rsidP="003971EB">
            <w:pPr>
              <w:spacing w:after="0" w:line="276" w:lineRule="auto"/>
              <w:jc w:val="both"/>
              <w:rPr>
                <w:rFonts w:ascii="Arial" w:eastAsia="Times New Roman" w:hAnsi="Arial" w:cs="Arial"/>
                <w:bCs/>
                <w:color w:val="auto"/>
                <w:szCs w:val="24"/>
              </w:rPr>
            </w:pPr>
            <w:r w:rsidRPr="003971EB">
              <w:rPr>
                <w:rFonts w:ascii="Arial" w:eastAsia="Times New Roman" w:hAnsi="Arial" w:cs="Arial"/>
                <w:bCs/>
                <w:color w:val="auto"/>
                <w:szCs w:val="24"/>
              </w:rPr>
              <w:t>We look forward to the pleasure of welcoming you back to Hilton Garden Inn for another wonderful stay.</w:t>
            </w:r>
          </w:p>
          <w:p w14:paraId="55746569" w14:textId="77777777" w:rsidR="003971EB" w:rsidRPr="003971EB" w:rsidRDefault="003971EB" w:rsidP="003971EB">
            <w:pPr>
              <w:spacing w:after="0" w:line="276" w:lineRule="auto"/>
              <w:jc w:val="both"/>
              <w:rPr>
                <w:rFonts w:ascii="Arial" w:eastAsia="Times New Roman" w:hAnsi="Arial" w:cs="Arial"/>
                <w:bCs/>
                <w:color w:val="auto"/>
                <w:szCs w:val="24"/>
              </w:rPr>
            </w:pPr>
          </w:p>
          <w:p w14:paraId="6D636088" w14:textId="77777777" w:rsidR="003971EB" w:rsidRPr="003971EB" w:rsidRDefault="003971EB" w:rsidP="003971EB">
            <w:pPr>
              <w:spacing w:after="0" w:line="276" w:lineRule="auto"/>
              <w:jc w:val="both"/>
              <w:rPr>
                <w:rFonts w:ascii="Arial" w:eastAsia="Times New Roman" w:hAnsi="Arial" w:cs="Arial"/>
                <w:b/>
                <w:i/>
                <w:iCs/>
                <w:color w:val="auto"/>
                <w:szCs w:val="24"/>
              </w:rPr>
            </w:pPr>
            <w:r w:rsidRPr="003971EB">
              <w:rPr>
                <w:rFonts w:ascii="Arial" w:eastAsia="Times New Roman" w:hAnsi="Arial" w:cs="Arial"/>
                <w:b/>
                <w:i/>
                <w:iCs/>
                <w:color w:val="auto"/>
                <w:szCs w:val="24"/>
              </w:rPr>
              <w:t>Warm regards,</w:t>
            </w:r>
          </w:p>
          <w:p w14:paraId="187B371F" w14:textId="77777777" w:rsidR="003971EB" w:rsidRPr="003971EB" w:rsidRDefault="003971EB" w:rsidP="003971EB">
            <w:pPr>
              <w:spacing w:after="0" w:line="276" w:lineRule="auto"/>
              <w:jc w:val="both"/>
              <w:rPr>
                <w:rFonts w:ascii="Arial" w:eastAsia="Times New Roman" w:hAnsi="Arial" w:cs="Arial"/>
                <w:b/>
                <w:i/>
                <w:iCs/>
                <w:color w:val="auto"/>
                <w:szCs w:val="24"/>
              </w:rPr>
            </w:pPr>
          </w:p>
          <w:p w14:paraId="49FE6186" w14:textId="54DEA5C6" w:rsidR="003971EB" w:rsidRPr="003971EB" w:rsidRDefault="003971EB" w:rsidP="003971EB">
            <w:pPr>
              <w:spacing w:after="0" w:line="276" w:lineRule="auto"/>
              <w:jc w:val="both"/>
              <w:rPr>
                <w:rFonts w:ascii="Arial" w:eastAsia="Times New Roman" w:hAnsi="Arial" w:cs="Arial"/>
                <w:b/>
                <w:i/>
                <w:iCs/>
                <w:color w:val="auto"/>
                <w:szCs w:val="24"/>
              </w:rPr>
            </w:pPr>
            <w:r w:rsidRPr="003971EB">
              <w:rPr>
                <w:rFonts w:ascii="Arial" w:eastAsia="Times New Roman" w:hAnsi="Arial" w:cs="Arial"/>
                <w:b/>
                <w:i/>
                <w:iCs/>
                <w:color w:val="auto"/>
                <w:szCs w:val="24"/>
              </w:rPr>
              <w:t>Mohammed Shamim</w:t>
            </w:r>
          </w:p>
          <w:p w14:paraId="4819BDC2" w14:textId="3EF03389" w:rsidR="00137E4D" w:rsidRPr="003971EB" w:rsidRDefault="003971EB" w:rsidP="003971EB">
            <w:pPr>
              <w:spacing w:after="0" w:line="276" w:lineRule="auto"/>
              <w:jc w:val="both"/>
              <w:rPr>
                <w:rFonts w:ascii="Arial" w:eastAsia="Times New Roman" w:hAnsi="Arial" w:cs="Arial"/>
                <w:b/>
                <w:i/>
                <w:iCs/>
                <w:color w:val="auto"/>
                <w:szCs w:val="24"/>
              </w:rPr>
            </w:pPr>
            <w:r w:rsidRPr="003971EB">
              <w:rPr>
                <w:rFonts w:ascii="Arial" w:eastAsia="Times New Roman" w:hAnsi="Arial" w:cs="Arial"/>
                <w:b/>
                <w:i/>
                <w:iCs/>
                <w:color w:val="auto"/>
                <w:szCs w:val="24"/>
              </w:rPr>
              <w:t>Hilton Garden Inn Team</w:t>
            </w:r>
          </w:p>
          <w:p w14:paraId="1E918B94" w14:textId="77777777" w:rsidR="00137E4D" w:rsidRPr="00522865" w:rsidRDefault="00137E4D" w:rsidP="00522865">
            <w:pPr>
              <w:spacing w:after="0" w:line="276" w:lineRule="auto"/>
              <w:jc w:val="both"/>
              <w:rPr>
                <w:rFonts w:ascii="Arial" w:eastAsia="Times New Roman" w:hAnsi="Arial" w:cs="Arial"/>
                <w:bCs/>
                <w:color w:val="auto"/>
                <w:szCs w:val="24"/>
              </w:rPr>
            </w:pPr>
          </w:p>
          <w:p w14:paraId="0F6EDD7B" w14:textId="77777777" w:rsidR="00D711A6" w:rsidRPr="00D711A6" w:rsidRDefault="00D711A6" w:rsidP="00D711A6">
            <w:pPr>
              <w:spacing w:after="0" w:line="276" w:lineRule="auto"/>
              <w:jc w:val="both"/>
              <w:rPr>
                <w:rFonts w:ascii="Arial" w:eastAsia="Times New Roman" w:hAnsi="Arial" w:cs="Arial"/>
                <w:bCs/>
                <w:color w:val="auto"/>
                <w:szCs w:val="24"/>
              </w:rPr>
            </w:pPr>
          </w:p>
          <w:p w14:paraId="01706CDC" w14:textId="77777777" w:rsidR="00FB3806" w:rsidRDefault="00FB3806" w:rsidP="00FB3806">
            <w:pPr>
              <w:spacing w:line="276" w:lineRule="auto"/>
              <w:jc w:val="both"/>
              <w:rPr>
                <w:rFonts w:ascii="Arial" w:hAnsi="Arial" w:cs="Arial"/>
                <w:b/>
                <w:bCs/>
                <w:szCs w:val="24"/>
              </w:rPr>
            </w:pPr>
            <w:r>
              <w:rPr>
                <w:rFonts w:ascii="Arial" w:hAnsi="Arial" w:cs="Arial"/>
                <w:b/>
                <w:bCs/>
                <w:szCs w:val="24"/>
              </w:rPr>
              <w:t>Best Review link:</w:t>
            </w:r>
          </w:p>
          <w:p w14:paraId="1A4EF15B" w14:textId="045DD101" w:rsidR="00137E4D" w:rsidRPr="00FB3806" w:rsidRDefault="00000000" w:rsidP="00FB3806">
            <w:pPr>
              <w:spacing w:line="276" w:lineRule="auto"/>
              <w:jc w:val="both"/>
              <w:rPr>
                <w:rFonts w:ascii="Arial" w:hAnsi="Arial" w:cs="Arial"/>
                <w:b/>
                <w:bCs/>
                <w:szCs w:val="24"/>
              </w:rPr>
            </w:pPr>
            <w:hyperlink r:id="rId12" w:anchor="REVIEWS" w:history="1">
              <w:r w:rsidR="00FB3806" w:rsidRPr="001A4845">
                <w:rPr>
                  <w:rStyle w:val="Hyperlink"/>
                  <w:rFonts w:ascii="Arial" w:hAnsi="Arial" w:cs="Arial"/>
                  <w:b/>
                  <w:bCs/>
                  <w:szCs w:val="24"/>
                </w:rPr>
                <w:t>https://www.tripadvisor.com/Hotel_Review-g186402-d224734-Reviews-Hilton_Garden_Inn_Birmingham_Brindleyplace-Birmingham_West_Midlands_England.html#REVIEWS</w:t>
              </w:r>
            </w:hyperlink>
          </w:p>
        </w:tc>
      </w:tr>
    </w:tbl>
    <w:p w14:paraId="467B4E6F" w14:textId="77777777" w:rsidR="000A5422" w:rsidRPr="00522865" w:rsidRDefault="000A5422" w:rsidP="00522865">
      <w:pPr>
        <w:spacing w:line="276" w:lineRule="auto"/>
        <w:jc w:val="both"/>
        <w:rPr>
          <w:rFonts w:ascii="Arial" w:hAnsi="Arial" w:cs="Arial"/>
          <w:b/>
          <w:bCs/>
          <w:szCs w:val="24"/>
        </w:rPr>
      </w:pPr>
    </w:p>
    <w:p w14:paraId="686BF1D9" w14:textId="77777777" w:rsidR="000A5422" w:rsidRPr="00522865" w:rsidRDefault="000A5422" w:rsidP="00522865">
      <w:pPr>
        <w:spacing w:line="276" w:lineRule="auto"/>
        <w:jc w:val="both"/>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522865"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49A94DE" w14:textId="77777777" w:rsidR="00137E4D" w:rsidRDefault="00492631" w:rsidP="00522865">
            <w:pPr>
              <w:spacing w:line="276" w:lineRule="auto"/>
              <w:jc w:val="both"/>
              <w:rPr>
                <w:rFonts w:ascii="Arial" w:eastAsia="Times New Roman" w:hAnsi="Arial" w:cs="Arial"/>
                <w:bCs/>
                <w:color w:val="auto"/>
                <w:szCs w:val="24"/>
                <w:lang w:val="en-AU"/>
              </w:rPr>
            </w:pPr>
            <w:r w:rsidRPr="00522865">
              <w:rPr>
                <w:rFonts w:ascii="Arial" w:eastAsia="Times New Roman" w:hAnsi="Arial" w:cs="Arial"/>
                <w:bCs/>
                <w:color w:val="auto"/>
                <w:szCs w:val="24"/>
                <w:lang w:val="en-AU"/>
              </w:rPr>
              <w:t>Screen shot of referenced Trip Advisor review used:</w:t>
            </w:r>
          </w:p>
          <w:p w14:paraId="51BAD61C" w14:textId="77777777" w:rsidR="003971EB" w:rsidRDefault="003971EB" w:rsidP="00522865">
            <w:pPr>
              <w:spacing w:line="276" w:lineRule="auto"/>
              <w:jc w:val="both"/>
              <w:rPr>
                <w:rFonts w:ascii="Arial" w:eastAsia="Times New Roman" w:hAnsi="Arial" w:cs="Arial"/>
                <w:bCs/>
                <w:color w:val="auto"/>
                <w:szCs w:val="24"/>
                <w:lang w:val="en-AU"/>
              </w:rPr>
            </w:pPr>
            <w:r>
              <w:rPr>
                <w:rFonts w:ascii="Arial" w:eastAsia="Times New Roman" w:hAnsi="Arial" w:cs="Arial"/>
                <w:bCs/>
                <w:noProof/>
                <w:color w:val="auto"/>
                <w:szCs w:val="24"/>
                <w:lang w:val="en-AU"/>
              </w:rPr>
              <w:drawing>
                <wp:inline distT="0" distB="0" distL="0" distR="0" wp14:anchorId="1047AF75" wp14:editId="5E3BF7AA">
                  <wp:extent cx="3543300" cy="2613871"/>
                  <wp:effectExtent l="0" t="0" r="0" b="2540"/>
                  <wp:docPr id="591413553"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413553" name="Picture 1" descr="A screenshot of a hote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55725" cy="2623037"/>
                          </a:xfrm>
                          <a:prstGeom prst="rect">
                            <a:avLst/>
                          </a:prstGeom>
                        </pic:spPr>
                      </pic:pic>
                    </a:graphicData>
                  </a:graphic>
                </wp:inline>
              </w:drawing>
            </w:r>
          </w:p>
          <w:p w14:paraId="25E9F534" w14:textId="63DF803E" w:rsidR="003971EB" w:rsidRPr="00522865" w:rsidRDefault="003971EB" w:rsidP="00522865">
            <w:pPr>
              <w:spacing w:line="276" w:lineRule="auto"/>
              <w:jc w:val="both"/>
              <w:rPr>
                <w:rFonts w:ascii="Arial" w:eastAsia="Times New Roman" w:hAnsi="Arial" w:cs="Arial"/>
                <w:bCs/>
                <w:color w:val="auto"/>
                <w:szCs w:val="24"/>
                <w:lang w:val="en-AU"/>
              </w:rPr>
            </w:pPr>
          </w:p>
        </w:tc>
      </w:tr>
      <w:tr w:rsidR="00137E4D" w:rsidRPr="00522865"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p>
        </w:tc>
      </w:tr>
      <w:tr w:rsidR="00137E4D" w:rsidRPr="00522865"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p>
        </w:tc>
      </w:tr>
      <w:tr w:rsidR="00137E4D" w:rsidRPr="00522865"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522865" w:rsidRDefault="00137E4D" w:rsidP="00522865">
            <w:pPr>
              <w:keepNext/>
              <w:spacing w:after="0" w:line="276" w:lineRule="auto"/>
              <w:jc w:val="both"/>
              <w:rPr>
                <w:rFonts w:ascii="Arial" w:eastAsia="Times New Roman" w:hAnsi="Arial" w:cs="Arial"/>
                <w:b/>
                <w:color w:val="auto"/>
                <w:szCs w:val="24"/>
                <w:lang w:val="en-AU"/>
              </w:rPr>
            </w:pPr>
          </w:p>
        </w:tc>
      </w:tr>
      <w:tr w:rsidR="00137E4D" w:rsidRPr="00522865"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522865" w:rsidRDefault="0029335D" w:rsidP="00522865">
            <w:pPr>
              <w:keepNext/>
              <w:spacing w:after="0" w:line="276" w:lineRule="auto"/>
              <w:jc w:val="both"/>
              <w:rPr>
                <w:rFonts w:ascii="Arial" w:eastAsia="Times New Roman" w:hAnsi="Arial" w:cs="Arial"/>
                <w:b/>
                <w:color w:val="auto"/>
                <w:szCs w:val="24"/>
                <w:lang w:val="en-AU"/>
              </w:rPr>
            </w:pPr>
            <w:r w:rsidRPr="00522865">
              <w:rPr>
                <w:rFonts w:ascii="Arial" w:eastAsia="Times New Roman" w:hAnsi="Arial" w:cs="Arial"/>
                <w:b/>
                <w:color w:val="auto"/>
                <w:szCs w:val="24"/>
                <w:lang w:val="en-AU"/>
              </w:rPr>
              <w:t>Letter of complaint response</w:t>
            </w:r>
            <w:r w:rsidR="009520FB" w:rsidRPr="00522865">
              <w:rPr>
                <w:rFonts w:ascii="Arial" w:eastAsia="Times New Roman" w:hAnsi="Arial" w:cs="Arial"/>
                <w:b/>
                <w:color w:val="auto"/>
                <w:szCs w:val="24"/>
                <w:lang w:val="en-AU"/>
              </w:rPr>
              <w:t xml:space="preserve"> </w:t>
            </w:r>
            <w:r w:rsidR="00D20F64" w:rsidRPr="00522865">
              <w:rPr>
                <w:rFonts w:ascii="Arial" w:eastAsia="Times New Roman" w:hAnsi="Arial" w:cs="Arial"/>
                <w:b/>
                <w:color w:val="auto"/>
                <w:szCs w:val="24"/>
                <w:lang w:val="en-AU"/>
              </w:rPr>
              <w:t>500 words +/- 1-%</w:t>
            </w:r>
          </w:p>
        </w:tc>
      </w:tr>
      <w:tr w:rsidR="00137E4D" w:rsidRPr="00522865"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1DA9451" w14:textId="77777777" w:rsidR="00D711A6" w:rsidRPr="00D711A6" w:rsidRDefault="00D711A6" w:rsidP="00D711A6">
            <w:pPr>
              <w:spacing w:after="0" w:line="276" w:lineRule="auto"/>
              <w:jc w:val="both"/>
              <w:rPr>
                <w:rFonts w:ascii="Arial" w:eastAsia="Times New Roman" w:hAnsi="Arial" w:cs="Arial"/>
                <w:bCs/>
                <w:color w:val="auto"/>
                <w:szCs w:val="24"/>
              </w:rPr>
            </w:pPr>
          </w:p>
          <w:p w14:paraId="7978D1E5" w14:textId="77777777" w:rsidR="00D711A6" w:rsidRPr="002A7B1E" w:rsidRDefault="00D711A6" w:rsidP="00D711A6">
            <w:pPr>
              <w:spacing w:after="0" w:line="276" w:lineRule="auto"/>
              <w:jc w:val="both"/>
              <w:rPr>
                <w:rFonts w:ascii="Arial" w:eastAsia="Times New Roman" w:hAnsi="Arial" w:cs="Arial"/>
                <w:b/>
                <w:color w:val="auto"/>
                <w:szCs w:val="24"/>
              </w:rPr>
            </w:pPr>
            <w:r w:rsidRPr="002A7B1E">
              <w:rPr>
                <w:rFonts w:ascii="Arial" w:eastAsia="Times New Roman" w:hAnsi="Arial" w:cs="Arial"/>
                <w:b/>
                <w:color w:val="auto"/>
                <w:szCs w:val="24"/>
              </w:rPr>
              <w:t>Mr. Ronald Federick,</w:t>
            </w:r>
          </w:p>
          <w:p w14:paraId="2B1942AB" w14:textId="77777777" w:rsidR="00D711A6" w:rsidRPr="002A7B1E" w:rsidRDefault="00D711A6" w:rsidP="00D711A6">
            <w:pPr>
              <w:spacing w:after="0" w:line="276" w:lineRule="auto"/>
              <w:jc w:val="both"/>
              <w:rPr>
                <w:rFonts w:ascii="Arial" w:eastAsia="Times New Roman" w:hAnsi="Arial" w:cs="Arial"/>
                <w:b/>
                <w:color w:val="auto"/>
                <w:szCs w:val="24"/>
              </w:rPr>
            </w:pPr>
            <w:r w:rsidRPr="002A7B1E">
              <w:rPr>
                <w:rFonts w:ascii="Arial" w:eastAsia="Times New Roman" w:hAnsi="Arial" w:cs="Arial"/>
                <w:b/>
                <w:color w:val="auto"/>
                <w:szCs w:val="24"/>
              </w:rPr>
              <w:t>17 Trinity Court,</w:t>
            </w:r>
          </w:p>
          <w:p w14:paraId="031F52FF" w14:textId="77777777" w:rsidR="00D711A6" w:rsidRPr="002A7B1E" w:rsidRDefault="00D711A6" w:rsidP="00D711A6">
            <w:pPr>
              <w:spacing w:after="0" w:line="276" w:lineRule="auto"/>
              <w:jc w:val="both"/>
              <w:rPr>
                <w:rFonts w:ascii="Arial" w:eastAsia="Times New Roman" w:hAnsi="Arial" w:cs="Arial"/>
                <w:b/>
                <w:color w:val="auto"/>
                <w:szCs w:val="24"/>
              </w:rPr>
            </w:pPr>
            <w:r w:rsidRPr="002A7B1E">
              <w:rPr>
                <w:rFonts w:ascii="Arial" w:eastAsia="Times New Roman" w:hAnsi="Arial" w:cs="Arial"/>
                <w:b/>
                <w:color w:val="auto"/>
                <w:szCs w:val="24"/>
              </w:rPr>
              <w:t>Swansea,</w:t>
            </w:r>
          </w:p>
          <w:p w14:paraId="63BFAEF1" w14:textId="77777777" w:rsidR="00D711A6" w:rsidRPr="002A7B1E" w:rsidRDefault="00D711A6" w:rsidP="00D711A6">
            <w:pPr>
              <w:spacing w:after="0" w:line="276" w:lineRule="auto"/>
              <w:jc w:val="both"/>
              <w:rPr>
                <w:rFonts w:ascii="Arial" w:eastAsia="Times New Roman" w:hAnsi="Arial" w:cs="Arial"/>
                <w:b/>
                <w:color w:val="auto"/>
                <w:szCs w:val="24"/>
              </w:rPr>
            </w:pPr>
            <w:r w:rsidRPr="002A7B1E">
              <w:rPr>
                <w:rFonts w:ascii="Arial" w:eastAsia="Times New Roman" w:hAnsi="Arial" w:cs="Arial"/>
                <w:b/>
                <w:color w:val="auto"/>
                <w:szCs w:val="24"/>
              </w:rPr>
              <w:t>SA1 2AR</w:t>
            </w:r>
          </w:p>
          <w:p w14:paraId="4BA73722" w14:textId="77777777" w:rsidR="00D711A6" w:rsidRPr="002A7B1E" w:rsidRDefault="00D711A6" w:rsidP="00D711A6">
            <w:pPr>
              <w:spacing w:after="0" w:line="276" w:lineRule="auto"/>
              <w:jc w:val="both"/>
              <w:rPr>
                <w:rFonts w:ascii="Arial" w:eastAsia="Times New Roman" w:hAnsi="Arial" w:cs="Arial"/>
                <w:b/>
                <w:color w:val="auto"/>
                <w:szCs w:val="24"/>
              </w:rPr>
            </w:pPr>
          </w:p>
          <w:p w14:paraId="68FAED30" w14:textId="15F13F57" w:rsidR="00D711A6" w:rsidRPr="002A7B1E" w:rsidRDefault="00D711A6" w:rsidP="00D711A6">
            <w:pPr>
              <w:spacing w:after="0" w:line="276" w:lineRule="auto"/>
              <w:jc w:val="both"/>
              <w:rPr>
                <w:rFonts w:ascii="Arial" w:eastAsia="Times New Roman" w:hAnsi="Arial" w:cs="Arial"/>
                <w:b/>
                <w:color w:val="auto"/>
                <w:szCs w:val="24"/>
              </w:rPr>
            </w:pPr>
            <w:r w:rsidRPr="002A7B1E">
              <w:rPr>
                <w:rFonts w:ascii="Arial" w:eastAsia="Times New Roman" w:hAnsi="Arial" w:cs="Arial"/>
                <w:b/>
                <w:color w:val="auto"/>
                <w:szCs w:val="24"/>
              </w:rPr>
              <w:t xml:space="preserve">Dear </w:t>
            </w:r>
            <w:r w:rsidR="003971EB" w:rsidRPr="002A7B1E">
              <w:rPr>
                <w:rFonts w:ascii="Arial" w:eastAsia="Times New Roman" w:hAnsi="Arial" w:cs="Arial"/>
                <w:b/>
                <w:color w:val="auto"/>
                <w:szCs w:val="24"/>
              </w:rPr>
              <w:t>Mr.,</w:t>
            </w:r>
            <w:r w:rsidRPr="002A7B1E">
              <w:rPr>
                <w:rFonts w:ascii="Arial" w:eastAsia="Times New Roman" w:hAnsi="Arial" w:cs="Arial"/>
                <w:b/>
                <w:color w:val="auto"/>
                <w:szCs w:val="24"/>
              </w:rPr>
              <w:t xml:space="preserve"> Federick,</w:t>
            </w:r>
          </w:p>
          <w:p w14:paraId="7D6A4278" w14:textId="77777777" w:rsidR="00D711A6" w:rsidRPr="00D711A6" w:rsidRDefault="00D711A6" w:rsidP="00D711A6">
            <w:pPr>
              <w:spacing w:after="0" w:line="276" w:lineRule="auto"/>
              <w:jc w:val="both"/>
              <w:rPr>
                <w:rFonts w:ascii="Arial" w:eastAsia="Times New Roman" w:hAnsi="Arial" w:cs="Arial"/>
                <w:bCs/>
                <w:color w:val="auto"/>
                <w:szCs w:val="24"/>
              </w:rPr>
            </w:pPr>
          </w:p>
          <w:p w14:paraId="7084F558" w14:textId="77777777" w:rsidR="00D711A6" w:rsidRPr="002A7B1E" w:rsidRDefault="00D711A6" w:rsidP="00D711A6">
            <w:pPr>
              <w:spacing w:after="0" w:line="276" w:lineRule="auto"/>
              <w:jc w:val="both"/>
              <w:rPr>
                <w:rFonts w:ascii="Arial" w:eastAsia="Times New Roman" w:hAnsi="Arial" w:cs="Arial"/>
                <w:b/>
                <w:i/>
                <w:iCs/>
                <w:color w:val="auto"/>
                <w:szCs w:val="24"/>
                <w:u w:val="single"/>
              </w:rPr>
            </w:pPr>
            <w:r w:rsidRPr="002A7B1E">
              <w:rPr>
                <w:rFonts w:ascii="Arial" w:eastAsia="Times New Roman" w:hAnsi="Arial" w:cs="Arial"/>
                <w:b/>
                <w:i/>
                <w:iCs/>
                <w:color w:val="auto"/>
                <w:szCs w:val="24"/>
                <w:u w:val="single"/>
              </w:rPr>
              <w:t>Subject: Comprehensive Resolution of Your Recent Stay Concerns</w:t>
            </w:r>
          </w:p>
          <w:p w14:paraId="37C525A2" w14:textId="77777777" w:rsidR="00D711A6" w:rsidRPr="00D711A6" w:rsidRDefault="00D711A6" w:rsidP="00D711A6">
            <w:pPr>
              <w:spacing w:after="0" w:line="276" w:lineRule="auto"/>
              <w:jc w:val="both"/>
              <w:rPr>
                <w:rFonts w:ascii="Arial" w:eastAsia="Times New Roman" w:hAnsi="Arial" w:cs="Arial"/>
                <w:bCs/>
                <w:color w:val="auto"/>
                <w:szCs w:val="24"/>
              </w:rPr>
            </w:pPr>
          </w:p>
          <w:p w14:paraId="21418AA6" w14:textId="77777777"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I trust this letter finds you in good health. I want to extend my sincere apologies for the less-than-satisfactory experience you encountered during your stay at our hotel on the 26th of August. Your feedback is invaluable to us, and I am writing to assure you that we take your concerns seriously.</w:t>
            </w:r>
          </w:p>
          <w:p w14:paraId="6A70D121" w14:textId="77777777" w:rsidR="00D711A6" w:rsidRPr="00D711A6" w:rsidRDefault="00D711A6" w:rsidP="00D711A6">
            <w:pPr>
              <w:spacing w:after="0" w:line="276" w:lineRule="auto"/>
              <w:jc w:val="both"/>
              <w:rPr>
                <w:rFonts w:ascii="Arial" w:eastAsia="Times New Roman" w:hAnsi="Arial" w:cs="Arial"/>
                <w:bCs/>
                <w:color w:val="auto"/>
                <w:szCs w:val="24"/>
              </w:rPr>
            </w:pPr>
          </w:p>
          <w:p w14:paraId="0513BC21" w14:textId="78DA751C"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I am genuinely sorry to hear about the issues you faced, specifically regarding the quality of breakfast, disturbance from the neighbouring room, and the cleanliness concerns in room 205. Please allow me to address each of these matters comprehensively.</w:t>
            </w:r>
          </w:p>
          <w:p w14:paraId="6124E8FF" w14:textId="77777777" w:rsidR="00D711A6" w:rsidRPr="00D711A6" w:rsidRDefault="00D711A6" w:rsidP="00D711A6">
            <w:pPr>
              <w:spacing w:after="0" w:line="276" w:lineRule="auto"/>
              <w:jc w:val="both"/>
              <w:rPr>
                <w:rFonts w:ascii="Arial" w:eastAsia="Times New Roman" w:hAnsi="Arial" w:cs="Arial"/>
                <w:bCs/>
                <w:color w:val="auto"/>
                <w:szCs w:val="24"/>
              </w:rPr>
            </w:pPr>
          </w:p>
          <w:p w14:paraId="600B6284" w14:textId="77777777"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 xml:space="preserve">Firstly, concerning the quality of breakfast, I understand the importance of starting the day with a warm and appetizing meal. We are taking immediate steps to review and enhance our breakfast offerings to ensure they meet the high standards our guests expect. Our culinary team is working on refining the menu, monitoring food </w:t>
            </w:r>
            <w:r w:rsidRPr="00D711A6">
              <w:rPr>
                <w:rFonts w:ascii="Arial" w:eastAsia="Times New Roman" w:hAnsi="Arial" w:cs="Arial"/>
                <w:bCs/>
                <w:color w:val="auto"/>
                <w:szCs w:val="24"/>
              </w:rPr>
              <w:lastRenderedPageBreak/>
              <w:t>temperatures, and implementing additional training to ensure a delightful dining experience for all our guests.</w:t>
            </w:r>
          </w:p>
          <w:p w14:paraId="2FCF40AA" w14:textId="77777777" w:rsidR="00D711A6" w:rsidRPr="00D711A6" w:rsidRDefault="00D711A6" w:rsidP="00D711A6">
            <w:pPr>
              <w:spacing w:after="0" w:line="276" w:lineRule="auto"/>
              <w:jc w:val="both"/>
              <w:rPr>
                <w:rFonts w:ascii="Arial" w:eastAsia="Times New Roman" w:hAnsi="Arial" w:cs="Arial"/>
                <w:bCs/>
                <w:color w:val="auto"/>
                <w:szCs w:val="24"/>
              </w:rPr>
            </w:pPr>
          </w:p>
          <w:p w14:paraId="3CF08403" w14:textId="713AC0BF"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Regarding the disturbance caused by the baby crying in a neighbouring room, please accept our sincere apologies for the inconvenience. We acknowledge that a peaceful and comfortable environment is crucial for our guests. We are implementing measures to reinforce our policies regarding noise disturbances and exploring additional ways to enhance soundproofing in our rooms. Your feedback serves as a reminder of the importance of maintaining a serene atmosphere for all our guests.</w:t>
            </w:r>
          </w:p>
          <w:p w14:paraId="72054127" w14:textId="77777777" w:rsidR="00D711A6" w:rsidRPr="00D711A6" w:rsidRDefault="00D711A6" w:rsidP="00D711A6">
            <w:pPr>
              <w:spacing w:after="0" w:line="276" w:lineRule="auto"/>
              <w:jc w:val="both"/>
              <w:rPr>
                <w:rFonts w:ascii="Arial" w:eastAsia="Times New Roman" w:hAnsi="Arial" w:cs="Arial"/>
                <w:bCs/>
                <w:color w:val="auto"/>
                <w:szCs w:val="24"/>
              </w:rPr>
            </w:pPr>
          </w:p>
          <w:p w14:paraId="4EA15BBF" w14:textId="77777777"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Lastly, I want to address the cleanliness concerns you raised about room 205. The conditions you described are certainly not acceptable, and I am deeply sorry for the disappointment you experienced. Our housekeeping team is undergoing retraining, and we are reinforcing our cleaning protocols to ensure the highest standards of hygiene and cleanliness are maintained in all our rooms. We have also conducted a thorough inspection of all rooms to address any potential issues promptly.</w:t>
            </w:r>
          </w:p>
          <w:p w14:paraId="1F497B7E" w14:textId="77777777" w:rsidR="00D711A6" w:rsidRPr="00D711A6" w:rsidRDefault="00D711A6" w:rsidP="00D711A6">
            <w:pPr>
              <w:spacing w:after="0" w:line="276" w:lineRule="auto"/>
              <w:jc w:val="both"/>
              <w:rPr>
                <w:rFonts w:ascii="Arial" w:eastAsia="Times New Roman" w:hAnsi="Arial" w:cs="Arial"/>
                <w:bCs/>
                <w:color w:val="auto"/>
                <w:szCs w:val="24"/>
              </w:rPr>
            </w:pPr>
          </w:p>
          <w:p w14:paraId="611340BA" w14:textId="77777777"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To express our commitment to rectifying your experience, I would like to extend an invitation for a complimentary two-night stay at our hotel. I believe this will allow us to demonstrate the improvements we are implementing and show you the level of service and hospitality we strive to provide.</w:t>
            </w:r>
          </w:p>
          <w:p w14:paraId="3AA70300" w14:textId="77777777" w:rsidR="00D711A6" w:rsidRPr="00D711A6" w:rsidRDefault="00D711A6" w:rsidP="00D711A6">
            <w:pPr>
              <w:spacing w:after="0" w:line="276" w:lineRule="auto"/>
              <w:jc w:val="both"/>
              <w:rPr>
                <w:rFonts w:ascii="Arial" w:eastAsia="Times New Roman" w:hAnsi="Arial" w:cs="Arial"/>
                <w:bCs/>
                <w:color w:val="auto"/>
                <w:szCs w:val="24"/>
              </w:rPr>
            </w:pPr>
          </w:p>
          <w:p w14:paraId="342AF244" w14:textId="77777777"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In addition to the complimentary stay, we will be implementing a follow-up procedure to monitor the effectiveness of the improvements we are putting in place. This includes regular guest satisfaction surveys, increased staff training, and enhanced communication channels to address concerns promptly during guests' stays.</w:t>
            </w:r>
          </w:p>
          <w:p w14:paraId="6E9CD751" w14:textId="77777777" w:rsidR="00D711A6" w:rsidRPr="00D711A6" w:rsidRDefault="00D711A6" w:rsidP="00D711A6">
            <w:pPr>
              <w:spacing w:after="0" w:line="276" w:lineRule="auto"/>
              <w:jc w:val="both"/>
              <w:rPr>
                <w:rFonts w:ascii="Arial" w:eastAsia="Times New Roman" w:hAnsi="Arial" w:cs="Arial"/>
                <w:bCs/>
                <w:color w:val="auto"/>
                <w:szCs w:val="24"/>
              </w:rPr>
            </w:pPr>
          </w:p>
          <w:p w14:paraId="11FD3C9C" w14:textId="77777777"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Once again, I sincerely apologize for the inconveniences you faced during your stay. Your feedback is crucial in our ongoing efforts to enhance our services, and I want to assure you that we are taking proactive steps to prevent similar situations in the future.</w:t>
            </w:r>
          </w:p>
          <w:p w14:paraId="3B0ADBA7" w14:textId="77777777" w:rsidR="00D711A6" w:rsidRPr="00D711A6" w:rsidRDefault="00D711A6" w:rsidP="00D711A6">
            <w:pPr>
              <w:spacing w:after="0" w:line="276" w:lineRule="auto"/>
              <w:jc w:val="both"/>
              <w:rPr>
                <w:rFonts w:ascii="Arial" w:eastAsia="Times New Roman" w:hAnsi="Arial" w:cs="Arial"/>
                <w:bCs/>
                <w:color w:val="auto"/>
                <w:szCs w:val="24"/>
              </w:rPr>
            </w:pPr>
          </w:p>
          <w:p w14:paraId="2A996B3D" w14:textId="27D62E7F"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 xml:space="preserve">I hope you will consider giving us another opportunity to exceed your expectations and provide you with the exceptional experience you deserve. Please do not hesitate to contact me directly at </w:t>
            </w:r>
            <w:hyperlink r:id="rId14" w:history="1">
              <w:r w:rsidRPr="001A4845">
                <w:rPr>
                  <w:rStyle w:val="Hyperlink"/>
                  <w:rFonts w:ascii="Arial" w:eastAsia="Times New Roman" w:hAnsi="Arial" w:cs="Arial"/>
                  <w:bCs/>
                  <w:szCs w:val="24"/>
                </w:rPr>
                <w:t>m.shamim@hotmail.com</w:t>
              </w:r>
            </w:hyperlink>
            <w:r>
              <w:rPr>
                <w:rFonts w:ascii="Arial" w:eastAsia="Times New Roman" w:hAnsi="Arial" w:cs="Arial"/>
                <w:bCs/>
                <w:color w:val="auto"/>
                <w:szCs w:val="24"/>
              </w:rPr>
              <w:t xml:space="preserve"> </w:t>
            </w:r>
            <w:r w:rsidRPr="00D711A6">
              <w:rPr>
                <w:rFonts w:ascii="Arial" w:eastAsia="Times New Roman" w:hAnsi="Arial" w:cs="Arial"/>
                <w:bCs/>
                <w:color w:val="auto"/>
                <w:szCs w:val="24"/>
              </w:rPr>
              <w:t>to discuss your complimentary stay or any further concerns you may have.</w:t>
            </w:r>
          </w:p>
          <w:p w14:paraId="5AB3C745" w14:textId="77777777" w:rsidR="00D711A6" w:rsidRPr="00D711A6" w:rsidRDefault="00D711A6" w:rsidP="00D711A6">
            <w:pPr>
              <w:spacing w:after="0" w:line="276" w:lineRule="auto"/>
              <w:jc w:val="both"/>
              <w:rPr>
                <w:rFonts w:ascii="Arial" w:eastAsia="Times New Roman" w:hAnsi="Arial" w:cs="Arial"/>
                <w:bCs/>
                <w:color w:val="auto"/>
                <w:szCs w:val="24"/>
              </w:rPr>
            </w:pPr>
          </w:p>
          <w:p w14:paraId="3DF0802D" w14:textId="1B1FEAC6" w:rsidR="00D711A6" w:rsidRPr="00D711A6" w:rsidRDefault="00D711A6" w:rsidP="00D711A6">
            <w:pPr>
              <w:spacing w:after="0" w:line="276" w:lineRule="auto"/>
              <w:jc w:val="both"/>
              <w:rPr>
                <w:rFonts w:ascii="Arial" w:eastAsia="Times New Roman" w:hAnsi="Arial" w:cs="Arial"/>
                <w:bCs/>
                <w:color w:val="auto"/>
                <w:szCs w:val="24"/>
              </w:rPr>
            </w:pPr>
            <w:r w:rsidRPr="00D711A6">
              <w:rPr>
                <w:rFonts w:ascii="Arial" w:eastAsia="Times New Roman" w:hAnsi="Arial" w:cs="Arial"/>
                <w:bCs/>
                <w:color w:val="auto"/>
                <w:szCs w:val="24"/>
              </w:rPr>
              <w:t xml:space="preserve">Thank you for your understanding, and I look forward to the possibility of welcoming you back to </w:t>
            </w:r>
            <w:r>
              <w:rPr>
                <w:rFonts w:ascii="Arial" w:eastAsia="Times New Roman" w:hAnsi="Arial" w:cs="Arial"/>
                <w:bCs/>
                <w:color w:val="auto"/>
                <w:szCs w:val="24"/>
              </w:rPr>
              <w:t>Hilton Garden Inn</w:t>
            </w:r>
            <w:r w:rsidRPr="00D711A6">
              <w:rPr>
                <w:rFonts w:ascii="Arial" w:eastAsia="Times New Roman" w:hAnsi="Arial" w:cs="Arial"/>
                <w:bCs/>
                <w:color w:val="auto"/>
                <w:szCs w:val="24"/>
              </w:rPr>
              <w:t xml:space="preserve"> for a much-improved experience.</w:t>
            </w:r>
          </w:p>
          <w:p w14:paraId="4E721D95" w14:textId="77777777" w:rsidR="00D711A6" w:rsidRPr="00D711A6" w:rsidRDefault="00D711A6" w:rsidP="00D711A6">
            <w:pPr>
              <w:spacing w:after="0" w:line="276" w:lineRule="auto"/>
              <w:jc w:val="both"/>
              <w:rPr>
                <w:rFonts w:ascii="Arial" w:eastAsia="Times New Roman" w:hAnsi="Arial" w:cs="Arial"/>
                <w:bCs/>
                <w:color w:val="auto"/>
                <w:szCs w:val="24"/>
              </w:rPr>
            </w:pPr>
          </w:p>
          <w:p w14:paraId="0AE5B1CD" w14:textId="77777777" w:rsidR="00D711A6" w:rsidRPr="002A7B1E" w:rsidRDefault="00D711A6" w:rsidP="00D711A6">
            <w:pPr>
              <w:spacing w:after="0" w:line="276" w:lineRule="auto"/>
              <w:jc w:val="both"/>
              <w:rPr>
                <w:rFonts w:ascii="Arial" w:eastAsia="Times New Roman" w:hAnsi="Arial" w:cs="Arial"/>
                <w:b/>
                <w:i/>
                <w:iCs/>
                <w:color w:val="auto"/>
                <w:szCs w:val="24"/>
              </w:rPr>
            </w:pPr>
            <w:r w:rsidRPr="002A7B1E">
              <w:rPr>
                <w:rFonts w:ascii="Arial" w:eastAsia="Times New Roman" w:hAnsi="Arial" w:cs="Arial"/>
                <w:b/>
                <w:i/>
                <w:iCs/>
                <w:color w:val="auto"/>
                <w:szCs w:val="24"/>
              </w:rPr>
              <w:t>Kind regards,</w:t>
            </w:r>
          </w:p>
          <w:p w14:paraId="28E2C2B1" w14:textId="77777777" w:rsidR="00D711A6" w:rsidRPr="002A7B1E" w:rsidRDefault="00D711A6" w:rsidP="00D711A6">
            <w:pPr>
              <w:spacing w:after="0" w:line="276" w:lineRule="auto"/>
              <w:jc w:val="both"/>
              <w:rPr>
                <w:rFonts w:ascii="Arial" w:eastAsia="Times New Roman" w:hAnsi="Arial" w:cs="Arial"/>
                <w:b/>
                <w:i/>
                <w:iCs/>
                <w:color w:val="auto"/>
                <w:szCs w:val="24"/>
              </w:rPr>
            </w:pPr>
          </w:p>
          <w:p w14:paraId="20FC3F8E" w14:textId="1A141C6A" w:rsidR="00137E4D" w:rsidRPr="002A7B1E" w:rsidRDefault="00D711A6" w:rsidP="00D711A6">
            <w:pPr>
              <w:spacing w:after="0" w:line="276" w:lineRule="auto"/>
              <w:jc w:val="both"/>
              <w:rPr>
                <w:rFonts w:ascii="Arial" w:eastAsia="Times New Roman" w:hAnsi="Arial" w:cs="Arial"/>
                <w:b/>
                <w:i/>
                <w:iCs/>
                <w:color w:val="auto"/>
                <w:szCs w:val="24"/>
              </w:rPr>
            </w:pPr>
            <w:r w:rsidRPr="002A7B1E">
              <w:rPr>
                <w:rFonts w:ascii="Arial" w:eastAsia="Times New Roman" w:hAnsi="Arial" w:cs="Arial"/>
                <w:b/>
                <w:i/>
                <w:iCs/>
                <w:color w:val="auto"/>
                <w:szCs w:val="24"/>
              </w:rPr>
              <w:t>Mohammed Shamim</w:t>
            </w:r>
          </w:p>
          <w:p w14:paraId="69902D90" w14:textId="1523EC15" w:rsidR="00D711A6" w:rsidRPr="002A7B1E" w:rsidRDefault="00D711A6" w:rsidP="00D711A6">
            <w:pPr>
              <w:spacing w:after="0" w:line="276" w:lineRule="auto"/>
              <w:jc w:val="both"/>
              <w:rPr>
                <w:rFonts w:ascii="Arial" w:eastAsia="Times New Roman" w:hAnsi="Arial" w:cs="Arial"/>
                <w:b/>
                <w:i/>
                <w:iCs/>
                <w:color w:val="auto"/>
                <w:szCs w:val="24"/>
              </w:rPr>
            </w:pPr>
            <w:r w:rsidRPr="002A7B1E">
              <w:rPr>
                <w:rFonts w:ascii="Arial" w:eastAsia="Times New Roman" w:hAnsi="Arial" w:cs="Arial"/>
                <w:b/>
                <w:i/>
                <w:iCs/>
                <w:color w:val="auto"/>
                <w:szCs w:val="24"/>
              </w:rPr>
              <w:t>Manager</w:t>
            </w:r>
          </w:p>
          <w:p w14:paraId="489AC69A" w14:textId="5628024E" w:rsidR="00137E4D" w:rsidRPr="00522865" w:rsidRDefault="00D711A6" w:rsidP="00522865">
            <w:pPr>
              <w:spacing w:after="0" w:line="276" w:lineRule="auto"/>
              <w:jc w:val="both"/>
              <w:rPr>
                <w:rFonts w:ascii="Arial" w:eastAsia="Times New Roman" w:hAnsi="Arial" w:cs="Arial"/>
                <w:bCs/>
                <w:color w:val="auto"/>
                <w:szCs w:val="24"/>
              </w:rPr>
            </w:pPr>
            <w:r w:rsidRPr="002A7B1E">
              <w:rPr>
                <w:rFonts w:ascii="Arial" w:eastAsia="Times New Roman" w:hAnsi="Arial" w:cs="Arial"/>
                <w:b/>
                <w:i/>
                <w:iCs/>
                <w:color w:val="auto"/>
                <w:szCs w:val="24"/>
              </w:rPr>
              <w:t>Hilton Garden Inn</w:t>
            </w:r>
          </w:p>
        </w:tc>
      </w:tr>
    </w:tbl>
    <w:p w14:paraId="21A90BD0" w14:textId="77777777" w:rsidR="00737D90" w:rsidRPr="00522865" w:rsidRDefault="00737D90" w:rsidP="00522865">
      <w:pPr>
        <w:spacing w:line="276" w:lineRule="auto"/>
        <w:jc w:val="both"/>
        <w:rPr>
          <w:rFonts w:ascii="Arial" w:hAnsi="Arial" w:cs="Arial"/>
          <w:b/>
          <w:bCs/>
          <w:szCs w:val="24"/>
        </w:rPr>
      </w:pPr>
    </w:p>
    <w:p w14:paraId="49EE8DA0" w14:textId="779EC99A" w:rsidR="009E31E5" w:rsidRPr="00522865" w:rsidRDefault="009E31E5" w:rsidP="00522865">
      <w:pPr>
        <w:spacing w:line="276" w:lineRule="auto"/>
        <w:jc w:val="both"/>
        <w:rPr>
          <w:rFonts w:ascii="Arial" w:hAnsi="Arial" w:cs="Arial"/>
          <w:b/>
          <w:bCs/>
          <w:szCs w:val="24"/>
        </w:rPr>
      </w:pPr>
      <w:r w:rsidRPr="00522865">
        <w:rPr>
          <w:rFonts w:ascii="Arial" w:hAnsi="Arial" w:cs="Arial"/>
          <w:b/>
          <w:bCs/>
          <w:szCs w:val="24"/>
        </w:rPr>
        <w:t>Component Three:</w:t>
      </w:r>
    </w:p>
    <w:p w14:paraId="5FBC0638" w14:textId="4B713BFE" w:rsidR="009E31E5" w:rsidRPr="00522865" w:rsidRDefault="009E31E5" w:rsidP="00522865">
      <w:pPr>
        <w:spacing w:line="276" w:lineRule="auto"/>
        <w:jc w:val="both"/>
        <w:rPr>
          <w:rFonts w:ascii="Arial" w:eastAsia="Carlito" w:hAnsi="Arial" w:cs="Arial"/>
          <w:b/>
          <w:color w:val="auto"/>
          <w:szCs w:val="24"/>
          <w:lang w:val="en-US"/>
        </w:rPr>
      </w:pPr>
      <w:r w:rsidRPr="00522865">
        <w:rPr>
          <w:rFonts w:ascii="Arial" w:eastAsia="Carlito" w:hAnsi="Arial" w:cs="Arial"/>
          <w:b/>
          <w:color w:val="auto"/>
          <w:szCs w:val="24"/>
          <w:lang w:val="en-US"/>
        </w:rPr>
        <w:t>Contribution to Overall Module Assessment: 50%</w:t>
      </w:r>
      <w:r w:rsidR="002813CE" w:rsidRPr="00522865">
        <w:rPr>
          <w:rFonts w:ascii="Arial" w:eastAsia="Carlito" w:hAnsi="Arial" w:cs="Arial"/>
          <w:b/>
          <w:color w:val="auto"/>
          <w:szCs w:val="24"/>
          <w:lang w:val="en-US"/>
        </w:rPr>
        <w:t xml:space="preserve"> </w:t>
      </w:r>
      <w:r w:rsidR="002813CE" w:rsidRPr="00522865">
        <w:rPr>
          <w:rFonts w:ascii="Arial" w:eastAsia="Times New Roman" w:hAnsi="Arial" w:cs="Arial"/>
          <w:b/>
          <w:bCs/>
          <w:i/>
          <w:iCs/>
          <w:color w:val="000000"/>
          <w:szCs w:val="24"/>
          <w:lang w:val="en-US"/>
        </w:rPr>
        <w:t xml:space="preserve">(1000 </w:t>
      </w:r>
      <w:r w:rsidR="003971EB" w:rsidRPr="00522865">
        <w:rPr>
          <w:rFonts w:ascii="Arial" w:eastAsia="Times New Roman" w:hAnsi="Arial" w:cs="Arial"/>
          <w:b/>
          <w:bCs/>
          <w:i/>
          <w:iCs/>
          <w:color w:val="000000"/>
          <w:szCs w:val="24"/>
          <w:lang w:val="en-US"/>
        </w:rPr>
        <w:t>words +</w:t>
      </w:r>
      <w:r w:rsidR="002813CE" w:rsidRPr="00522865">
        <w:rPr>
          <w:rFonts w:ascii="Arial" w:eastAsia="Times New Roman" w:hAnsi="Arial" w:cs="Arial"/>
          <w:b/>
          <w:bCs/>
          <w:i/>
          <w:iCs/>
          <w:color w:val="000000"/>
          <w:szCs w:val="24"/>
          <w:lang w:val="en-US"/>
        </w:rPr>
        <w:t>/- 10%)</w:t>
      </w:r>
    </w:p>
    <w:p w14:paraId="516AD3A0" w14:textId="1CBDD37C" w:rsidR="009E31E5" w:rsidRPr="00522865" w:rsidRDefault="009E31E5" w:rsidP="00522865">
      <w:pPr>
        <w:widowControl w:val="0"/>
        <w:autoSpaceDE w:val="0"/>
        <w:autoSpaceDN w:val="0"/>
        <w:spacing w:before="2" w:after="0" w:line="276" w:lineRule="auto"/>
        <w:jc w:val="both"/>
        <w:rPr>
          <w:rFonts w:ascii="Arial" w:eastAsia="Times New Roman" w:hAnsi="Arial" w:cs="Arial"/>
          <w:b/>
          <w:bCs/>
          <w:i/>
          <w:iCs/>
          <w:color w:val="000000"/>
          <w:szCs w:val="24"/>
          <w:lang w:val="en-US"/>
        </w:rPr>
      </w:pPr>
      <w:r w:rsidRPr="00522865">
        <w:rPr>
          <w:rFonts w:ascii="Arial" w:eastAsia="Times New Roman" w:hAnsi="Arial" w:cs="Arial"/>
          <w:color w:val="000000"/>
          <w:szCs w:val="24"/>
          <w:shd w:val="clear" w:color="auto" w:fill="FFFFFF"/>
          <w:lang w:val="en-US"/>
        </w:rPr>
        <w:t xml:space="preserve">Writing in essay format </w:t>
      </w:r>
    </w:p>
    <w:p w14:paraId="07BBF709" w14:textId="77777777" w:rsidR="009E31E5" w:rsidRPr="00522865" w:rsidRDefault="009E31E5" w:rsidP="00522865">
      <w:pPr>
        <w:spacing w:line="276"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522865" w14:paraId="23BEF128" w14:textId="77777777" w:rsidTr="009E31E5">
        <w:trPr>
          <w:trHeight w:val="495"/>
          <w:jc w:val="center"/>
        </w:trPr>
        <w:tc>
          <w:tcPr>
            <w:tcW w:w="9348" w:type="dxa"/>
          </w:tcPr>
          <w:p w14:paraId="54E48EDE" w14:textId="77777777" w:rsidR="00F9700F" w:rsidRPr="00522865" w:rsidRDefault="00F9700F" w:rsidP="00522865">
            <w:pPr>
              <w:widowControl w:val="0"/>
              <w:autoSpaceDE w:val="0"/>
              <w:autoSpaceDN w:val="0"/>
              <w:spacing w:before="2" w:line="276" w:lineRule="auto"/>
              <w:jc w:val="both"/>
              <w:rPr>
                <w:rFonts w:ascii="Arial" w:eastAsia="Times New Roman" w:hAnsi="Arial" w:cs="Arial"/>
                <w:b/>
                <w:bCs/>
                <w:i/>
                <w:iCs/>
                <w:color w:val="000000"/>
                <w:szCs w:val="24"/>
                <w:lang w:val="en-US"/>
              </w:rPr>
            </w:pPr>
          </w:p>
          <w:p w14:paraId="5F49C977" w14:textId="614E262F" w:rsidR="00F9700F" w:rsidRPr="00522865" w:rsidRDefault="00F9700F" w:rsidP="00522865">
            <w:pPr>
              <w:widowControl w:val="0"/>
              <w:autoSpaceDE w:val="0"/>
              <w:autoSpaceDN w:val="0"/>
              <w:spacing w:before="2" w:line="276" w:lineRule="auto"/>
              <w:jc w:val="both"/>
              <w:rPr>
                <w:rFonts w:ascii="Arial" w:eastAsia="Times New Roman" w:hAnsi="Arial" w:cs="Arial"/>
                <w:b/>
                <w:bCs/>
                <w:i/>
                <w:iCs/>
                <w:color w:val="000000"/>
                <w:szCs w:val="24"/>
                <w:lang w:val="en-US"/>
              </w:rPr>
            </w:pPr>
            <w:r w:rsidRPr="00522865">
              <w:rPr>
                <w:rFonts w:ascii="Arial" w:eastAsia="Times New Roman" w:hAnsi="Arial" w:cs="Arial"/>
                <w:b/>
                <w:bCs/>
                <w:i/>
                <w:iCs/>
                <w:color w:val="000000"/>
                <w:szCs w:val="24"/>
                <w:shd w:val="clear" w:color="auto" w:fill="FFFFFF"/>
                <w:lang w:val="en-US"/>
              </w:rPr>
              <w:t xml:space="preserve">Element 1 – </w:t>
            </w:r>
            <w:r w:rsidR="00AA0BF1" w:rsidRPr="00522865">
              <w:rPr>
                <w:rFonts w:ascii="Arial" w:eastAsia="Times New Roman" w:hAnsi="Arial" w:cs="Arial"/>
                <w:b/>
                <w:bCs/>
                <w:i/>
                <w:iCs/>
                <w:color w:val="000000"/>
                <w:szCs w:val="24"/>
                <w:shd w:val="clear" w:color="auto" w:fill="FFFFFF"/>
                <w:lang w:val="en-US"/>
              </w:rPr>
              <w:t xml:space="preserve">Pre-Arrival </w:t>
            </w:r>
          </w:p>
          <w:p w14:paraId="66E96B1C" w14:textId="619965D5" w:rsidR="004D0F63" w:rsidRPr="00522865" w:rsidRDefault="004D0F63" w:rsidP="00522865">
            <w:pPr>
              <w:spacing w:line="276" w:lineRule="auto"/>
              <w:jc w:val="both"/>
              <w:rPr>
                <w:rFonts w:ascii="Arial" w:hAnsi="Arial" w:cs="Arial"/>
                <w:b/>
                <w:bCs/>
                <w:szCs w:val="24"/>
              </w:rPr>
            </w:pPr>
          </w:p>
        </w:tc>
      </w:tr>
      <w:tr w:rsidR="004D0F63" w:rsidRPr="00522865" w14:paraId="166CDB5D" w14:textId="77777777" w:rsidTr="009E31E5">
        <w:trPr>
          <w:trHeight w:val="495"/>
          <w:jc w:val="center"/>
        </w:trPr>
        <w:tc>
          <w:tcPr>
            <w:tcW w:w="9348" w:type="dxa"/>
          </w:tcPr>
          <w:p w14:paraId="4B96C3E6" w14:textId="77777777" w:rsidR="004D0F63" w:rsidRPr="00522865" w:rsidRDefault="004D0F63" w:rsidP="00522865">
            <w:pPr>
              <w:spacing w:line="276" w:lineRule="auto"/>
              <w:jc w:val="both"/>
              <w:rPr>
                <w:rFonts w:ascii="Arial" w:hAnsi="Arial" w:cs="Arial"/>
                <w:b/>
                <w:bCs/>
                <w:szCs w:val="24"/>
              </w:rPr>
            </w:pPr>
          </w:p>
          <w:p w14:paraId="46BE4F3A" w14:textId="77777777" w:rsidR="00522865" w:rsidRPr="00522865" w:rsidRDefault="00522865" w:rsidP="00522865">
            <w:pPr>
              <w:spacing w:line="276" w:lineRule="auto"/>
              <w:jc w:val="both"/>
              <w:rPr>
                <w:rFonts w:ascii="Arial" w:hAnsi="Arial" w:cs="Arial"/>
                <w:b/>
                <w:bCs/>
                <w:szCs w:val="24"/>
              </w:rPr>
            </w:pPr>
          </w:p>
          <w:p w14:paraId="0DF23CB7" w14:textId="77777777" w:rsidR="00522865" w:rsidRPr="00522865" w:rsidRDefault="00522865" w:rsidP="00522865">
            <w:pPr>
              <w:spacing w:line="276" w:lineRule="auto"/>
              <w:jc w:val="both"/>
              <w:rPr>
                <w:rFonts w:ascii="Arial" w:hAnsi="Arial" w:cs="Arial"/>
                <w:b/>
                <w:bCs/>
                <w:szCs w:val="24"/>
              </w:rPr>
            </w:pPr>
            <w:r w:rsidRPr="00522865">
              <w:rPr>
                <w:rFonts w:ascii="Arial" w:hAnsi="Arial" w:cs="Arial"/>
                <w:b/>
                <w:bCs/>
                <w:szCs w:val="24"/>
              </w:rPr>
              <w:t>Introduction:</w:t>
            </w:r>
          </w:p>
          <w:p w14:paraId="210FE763" w14:textId="77777777" w:rsidR="00522865" w:rsidRPr="00522865" w:rsidRDefault="00522865" w:rsidP="00522865">
            <w:pPr>
              <w:spacing w:line="276" w:lineRule="auto"/>
              <w:jc w:val="both"/>
              <w:rPr>
                <w:rFonts w:ascii="Arial" w:hAnsi="Arial" w:cs="Arial"/>
                <w:szCs w:val="24"/>
              </w:rPr>
            </w:pPr>
          </w:p>
          <w:p w14:paraId="7A2C8F90"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The hotel guest cycle is a critical framework that encompasses four distinct stages: pre-arrival, arrival, duration of stay, and departure. Effective management of each stage is crucial for delivering a seamless and satisfactory guest experience (Pizam &amp; Shapoval, 2015). This essay will engage with relevant and current literature to describe and evaluate the key elements required in managing each stage of the hotel guest cycle, supported by evidence from further reading and real industry examples.</w:t>
            </w:r>
          </w:p>
          <w:p w14:paraId="6487FBDB" w14:textId="77777777" w:rsidR="00522865" w:rsidRPr="00522865" w:rsidRDefault="00522865" w:rsidP="00522865">
            <w:pPr>
              <w:spacing w:line="276" w:lineRule="auto"/>
              <w:jc w:val="both"/>
              <w:rPr>
                <w:rFonts w:ascii="Arial" w:hAnsi="Arial" w:cs="Arial"/>
                <w:b/>
                <w:bCs/>
                <w:szCs w:val="24"/>
              </w:rPr>
            </w:pPr>
          </w:p>
          <w:p w14:paraId="4FD5DE85"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In the ever-evolving landscape of the hospitality industry, effective management of the hotel guest cycle stands as a cornerstone for success. The guest cycle encompasses four pivotal stages: pre-arrival, arrival, duration of stay, and departure. Each stage presents unique challenges and opportunities, demanding careful consideration and strategic implementation to ensure a seamless and memorable guest experience. This essay embarks on a comprehensive exploration of the key elements essential for managing each stage of the hotel guest cycle, drawing insights from contemporary literature and real industry examples.</w:t>
            </w:r>
          </w:p>
          <w:p w14:paraId="5AC6659D" w14:textId="77777777" w:rsidR="00522865" w:rsidRPr="00522865" w:rsidRDefault="00522865" w:rsidP="00522865">
            <w:pPr>
              <w:spacing w:line="276" w:lineRule="auto"/>
              <w:jc w:val="both"/>
              <w:rPr>
                <w:rFonts w:ascii="Arial" w:hAnsi="Arial" w:cs="Arial"/>
                <w:szCs w:val="24"/>
              </w:rPr>
            </w:pPr>
          </w:p>
          <w:p w14:paraId="083514F3"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The dynamic nature of the hospitality industry necessitates a deep understanding of consumer behavior, technological advancements, and industry trends. As outlined by Anderson et al. (2019), shaping the future of technology in hospitality is integral to meeting the evolving expectations of modern travelers. This underscores the importance of not only acknowledging the traditional elements of the guest cycle but also embracing innovative solutions and emerging technologies that can redefine each stage.</w:t>
            </w:r>
          </w:p>
          <w:p w14:paraId="2C4B6C56" w14:textId="77777777" w:rsidR="00522865" w:rsidRPr="00522865" w:rsidRDefault="00522865" w:rsidP="00522865">
            <w:pPr>
              <w:spacing w:line="276" w:lineRule="auto"/>
              <w:jc w:val="both"/>
              <w:rPr>
                <w:rFonts w:ascii="Arial" w:hAnsi="Arial" w:cs="Arial"/>
                <w:b/>
                <w:bCs/>
                <w:szCs w:val="24"/>
              </w:rPr>
            </w:pPr>
          </w:p>
          <w:p w14:paraId="1A8C75E9" w14:textId="77777777" w:rsidR="00522865" w:rsidRPr="00522865" w:rsidRDefault="00522865" w:rsidP="00522865">
            <w:pPr>
              <w:spacing w:line="276" w:lineRule="auto"/>
              <w:jc w:val="both"/>
              <w:rPr>
                <w:rFonts w:ascii="Arial" w:hAnsi="Arial" w:cs="Arial"/>
                <w:b/>
                <w:bCs/>
                <w:szCs w:val="24"/>
              </w:rPr>
            </w:pPr>
          </w:p>
          <w:p w14:paraId="19942305" w14:textId="66B3C8D5" w:rsidR="00522865" w:rsidRPr="00522865" w:rsidRDefault="00522865" w:rsidP="00522865">
            <w:pPr>
              <w:spacing w:line="276" w:lineRule="auto"/>
              <w:jc w:val="both"/>
              <w:rPr>
                <w:rFonts w:ascii="Arial" w:hAnsi="Arial" w:cs="Arial"/>
                <w:b/>
                <w:bCs/>
                <w:szCs w:val="24"/>
              </w:rPr>
            </w:pPr>
            <w:r w:rsidRPr="00522865">
              <w:rPr>
                <w:rFonts w:ascii="Arial" w:hAnsi="Arial" w:cs="Arial"/>
                <w:b/>
                <w:bCs/>
                <w:szCs w:val="24"/>
              </w:rPr>
              <w:t xml:space="preserve">Element 1 – </w:t>
            </w:r>
            <w:r w:rsidR="003971EB" w:rsidRPr="00522865">
              <w:rPr>
                <w:rFonts w:ascii="Arial" w:hAnsi="Arial" w:cs="Arial"/>
                <w:b/>
                <w:bCs/>
                <w:szCs w:val="24"/>
              </w:rPr>
              <w:t>Pre-Arrival</w:t>
            </w:r>
            <w:r w:rsidRPr="00522865">
              <w:rPr>
                <w:rFonts w:ascii="Arial" w:hAnsi="Arial" w:cs="Arial"/>
                <w:b/>
                <w:bCs/>
                <w:szCs w:val="24"/>
              </w:rPr>
              <w:t>:</w:t>
            </w:r>
          </w:p>
          <w:p w14:paraId="63103335" w14:textId="77777777" w:rsidR="00522865" w:rsidRPr="00522865" w:rsidRDefault="00522865" w:rsidP="00522865">
            <w:pPr>
              <w:spacing w:line="276" w:lineRule="auto"/>
              <w:jc w:val="both"/>
              <w:rPr>
                <w:rFonts w:ascii="Arial" w:hAnsi="Arial" w:cs="Arial"/>
                <w:b/>
                <w:bCs/>
                <w:szCs w:val="24"/>
              </w:rPr>
            </w:pPr>
          </w:p>
          <w:p w14:paraId="7F896186"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The pre-arrival stage marks the beginning of the guest's journey and sets the tone for their entire experience (Pizam &amp; Shapoval, 2015). According to Anderson et al. (2019), effective communication is paramount during this stage. The hotel's website, social media platforms, and communication channels must provide accurate information regarding room types, amenities, and reservation processes.</w:t>
            </w:r>
          </w:p>
          <w:p w14:paraId="546F59C0" w14:textId="77777777" w:rsidR="00522865" w:rsidRPr="00522865" w:rsidRDefault="00522865" w:rsidP="00522865">
            <w:pPr>
              <w:spacing w:line="276" w:lineRule="auto"/>
              <w:jc w:val="both"/>
              <w:rPr>
                <w:rFonts w:ascii="Arial" w:hAnsi="Arial" w:cs="Arial"/>
                <w:szCs w:val="24"/>
              </w:rPr>
            </w:pPr>
          </w:p>
          <w:p w14:paraId="4ED2EF32"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Real industry examples include hotels utilizing personalized email campaigns to communicate with guests before their arrival (Li et al., 2016). These campaigns often include relevant information about the hotel's facilities, local attractions, and personalized offers based on the guest's preferences. Such practices not only enhance the guest's anticipation but also contribute to a positive first impression.</w:t>
            </w:r>
          </w:p>
          <w:p w14:paraId="0D2F1FD8" w14:textId="77777777" w:rsidR="00522865" w:rsidRPr="00522865" w:rsidRDefault="00522865" w:rsidP="00522865">
            <w:pPr>
              <w:spacing w:line="276" w:lineRule="auto"/>
              <w:jc w:val="both"/>
              <w:rPr>
                <w:rFonts w:ascii="Arial" w:hAnsi="Arial" w:cs="Arial"/>
                <w:b/>
                <w:bCs/>
                <w:szCs w:val="24"/>
              </w:rPr>
            </w:pPr>
          </w:p>
          <w:p w14:paraId="37169E38" w14:textId="77777777" w:rsidR="00522865" w:rsidRPr="00522865" w:rsidRDefault="00522865" w:rsidP="00522865">
            <w:pPr>
              <w:spacing w:line="276" w:lineRule="auto"/>
              <w:jc w:val="both"/>
              <w:rPr>
                <w:rFonts w:ascii="Arial" w:hAnsi="Arial" w:cs="Arial"/>
                <w:b/>
                <w:bCs/>
                <w:szCs w:val="24"/>
              </w:rPr>
            </w:pPr>
          </w:p>
          <w:p w14:paraId="3616F72E" w14:textId="77777777" w:rsidR="00522865" w:rsidRPr="00522865" w:rsidRDefault="00522865" w:rsidP="00522865">
            <w:pPr>
              <w:spacing w:line="276" w:lineRule="auto"/>
              <w:jc w:val="both"/>
              <w:rPr>
                <w:rFonts w:ascii="Arial" w:hAnsi="Arial" w:cs="Arial"/>
                <w:b/>
                <w:bCs/>
                <w:szCs w:val="24"/>
              </w:rPr>
            </w:pPr>
          </w:p>
          <w:p w14:paraId="615BA179" w14:textId="77777777" w:rsidR="00522865" w:rsidRPr="00522865" w:rsidRDefault="00522865" w:rsidP="00522865">
            <w:pPr>
              <w:spacing w:line="276" w:lineRule="auto"/>
              <w:jc w:val="both"/>
              <w:rPr>
                <w:rFonts w:ascii="Arial" w:hAnsi="Arial" w:cs="Arial"/>
                <w:b/>
                <w:bCs/>
                <w:szCs w:val="24"/>
              </w:rPr>
            </w:pPr>
          </w:p>
          <w:p w14:paraId="50971C49" w14:textId="77777777" w:rsidR="00522865" w:rsidRPr="00522865" w:rsidRDefault="00522865" w:rsidP="00522865">
            <w:pPr>
              <w:spacing w:line="276" w:lineRule="auto"/>
              <w:jc w:val="both"/>
              <w:rPr>
                <w:rFonts w:ascii="Arial" w:hAnsi="Arial" w:cs="Arial"/>
                <w:b/>
                <w:bCs/>
                <w:szCs w:val="24"/>
              </w:rPr>
            </w:pPr>
          </w:p>
          <w:p w14:paraId="68F2868B" w14:textId="77777777" w:rsidR="00522865" w:rsidRPr="00522865" w:rsidRDefault="00522865" w:rsidP="00522865">
            <w:pPr>
              <w:spacing w:line="276" w:lineRule="auto"/>
              <w:jc w:val="both"/>
              <w:rPr>
                <w:rFonts w:ascii="Arial" w:hAnsi="Arial" w:cs="Arial"/>
                <w:b/>
                <w:bCs/>
                <w:szCs w:val="24"/>
              </w:rPr>
            </w:pPr>
          </w:p>
          <w:p w14:paraId="5346F10B" w14:textId="77777777" w:rsidR="004D0F63" w:rsidRPr="00522865" w:rsidRDefault="004D0F63" w:rsidP="00522865">
            <w:pPr>
              <w:spacing w:line="276" w:lineRule="auto"/>
              <w:jc w:val="both"/>
              <w:rPr>
                <w:rFonts w:ascii="Arial" w:hAnsi="Arial" w:cs="Arial"/>
                <w:b/>
                <w:bCs/>
                <w:szCs w:val="24"/>
              </w:rPr>
            </w:pPr>
          </w:p>
          <w:p w14:paraId="47B22BD1" w14:textId="77777777" w:rsidR="004D0F63" w:rsidRPr="00522865" w:rsidRDefault="004D0F63" w:rsidP="00522865">
            <w:pPr>
              <w:spacing w:line="276" w:lineRule="auto"/>
              <w:jc w:val="both"/>
              <w:rPr>
                <w:rFonts w:ascii="Arial" w:hAnsi="Arial" w:cs="Arial"/>
                <w:b/>
                <w:bCs/>
                <w:szCs w:val="24"/>
              </w:rPr>
            </w:pPr>
          </w:p>
          <w:p w14:paraId="13073444" w14:textId="1661F9A0" w:rsidR="004D0F63" w:rsidRPr="00522865" w:rsidRDefault="004D0F63" w:rsidP="00522865">
            <w:pPr>
              <w:spacing w:line="276" w:lineRule="auto"/>
              <w:jc w:val="both"/>
              <w:rPr>
                <w:rFonts w:ascii="Arial" w:hAnsi="Arial" w:cs="Arial"/>
                <w:b/>
                <w:bCs/>
                <w:szCs w:val="24"/>
              </w:rPr>
            </w:pPr>
          </w:p>
        </w:tc>
      </w:tr>
      <w:tr w:rsidR="004D0F63" w:rsidRPr="00522865" w14:paraId="34EB4868" w14:textId="77777777" w:rsidTr="009E31E5">
        <w:trPr>
          <w:trHeight w:val="495"/>
          <w:jc w:val="center"/>
        </w:trPr>
        <w:tc>
          <w:tcPr>
            <w:tcW w:w="9348" w:type="dxa"/>
          </w:tcPr>
          <w:p w14:paraId="75A4CFFC" w14:textId="77777777" w:rsidR="00F9700F" w:rsidRPr="00522865" w:rsidRDefault="00F9700F" w:rsidP="00522865">
            <w:pPr>
              <w:widowControl w:val="0"/>
              <w:autoSpaceDE w:val="0"/>
              <w:autoSpaceDN w:val="0"/>
              <w:spacing w:before="2" w:line="276" w:lineRule="auto"/>
              <w:jc w:val="both"/>
              <w:rPr>
                <w:rFonts w:ascii="Arial" w:eastAsia="Times New Roman" w:hAnsi="Arial" w:cs="Arial"/>
                <w:b/>
                <w:bCs/>
                <w:i/>
                <w:iCs/>
                <w:color w:val="000000"/>
                <w:szCs w:val="24"/>
                <w:shd w:val="clear" w:color="auto" w:fill="FFFFFF"/>
                <w:lang w:val="en-US"/>
              </w:rPr>
            </w:pPr>
          </w:p>
          <w:p w14:paraId="1B32A371" w14:textId="660BCB90" w:rsidR="00F9700F" w:rsidRPr="00522865" w:rsidRDefault="00F9700F" w:rsidP="00522865">
            <w:pPr>
              <w:widowControl w:val="0"/>
              <w:autoSpaceDE w:val="0"/>
              <w:autoSpaceDN w:val="0"/>
              <w:spacing w:before="2" w:line="276" w:lineRule="auto"/>
              <w:jc w:val="both"/>
              <w:rPr>
                <w:rFonts w:ascii="Arial" w:eastAsia="Times New Roman" w:hAnsi="Arial" w:cs="Arial"/>
                <w:b/>
                <w:bCs/>
                <w:i/>
                <w:iCs/>
                <w:color w:val="000000"/>
                <w:szCs w:val="24"/>
                <w:lang w:val="en-US"/>
              </w:rPr>
            </w:pPr>
            <w:r w:rsidRPr="00522865">
              <w:rPr>
                <w:rFonts w:ascii="Arial" w:eastAsia="Times New Roman" w:hAnsi="Arial" w:cs="Arial"/>
                <w:b/>
                <w:bCs/>
                <w:i/>
                <w:iCs/>
                <w:color w:val="000000"/>
                <w:szCs w:val="24"/>
                <w:shd w:val="clear" w:color="auto" w:fill="FFFFFF"/>
                <w:lang w:val="en-US"/>
              </w:rPr>
              <w:t xml:space="preserve">Element 2 – </w:t>
            </w:r>
            <w:r w:rsidR="00AA0BF1" w:rsidRPr="00522865">
              <w:rPr>
                <w:rFonts w:ascii="Arial" w:eastAsia="Times New Roman" w:hAnsi="Arial" w:cs="Arial"/>
                <w:b/>
                <w:bCs/>
                <w:i/>
                <w:iCs/>
                <w:color w:val="000000"/>
                <w:szCs w:val="24"/>
                <w:shd w:val="clear" w:color="auto" w:fill="FFFFFF"/>
                <w:lang w:val="en-US"/>
              </w:rPr>
              <w:t xml:space="preserve">Arrival </w:t>
            </w:r>
          </w:p>
          <w:p w14:paraId="47C39300" w14:textId="3FE1F4AC" w:rsidR="004D0F63" w:rsidRPr="00522865" w:rsidRDefault="004D0F63" w:rsidP="00522865">
            <w:pPr>
              <w:spacing w:line="276" w:lineRule="auto"/>
              <w:jc w:val="both"/>
              <w:rPr>
                <w:rFonts w:ascii="Arial" w:hAnsi="Arial" w:cs="Arial"/>
                <w:b/>
                <w:bCs/>
                <w:szCs w:val="24"/>
              </w:rPr>
            </w:pPr>
          </w:p>
        </w:tc>
      </w:tr>
      <w:tr w:rsidR="004D0F63" w:rsidRPr="00522865" w14:paraId="7BBE1C47" w14:textId="77777777" w:rsidTr="009E31E5">
        <w:trPr>
          <w:trHeight w:val="495"/>
          <w:jc w:val="center"/>
        </w:trPr>
        <w:tc>
          <w:tcPr>
            <w:tcW w:w="9348" w:type="dxa"/>
          </w:tcPr>
          <w:p w14:paraId="3CB81B30" w14:textId="77777777" w:rsidR="004D0F63" w:rsidRPr="00522865" w:rsidRDefault="004D0F63" w:rsidP="00522865">
            <w:pPr>
              <w:spacing w:line="276" w:lineRule="auto"/>
              <w:jc w:val="both"/>
              <w:rPr>
                <w:rFonts w:ascii="Arial" w:hAnsi="Arial" w:cs="Arial"/>
                <w:b/>
                <w:bCs/>
                <w:szCs w:val="24"/>
              </w:rPr>
            </w:pPr>
          </w:p>
          <w:p w14:paraId="09948DDE" w14:textId="77777777" w:rsidR="00522865" w:rsidRPr="00522865" w:rsidRDefault="00522865" w:rsidP="00522865">
            <w:pPr>
              <w:spacing w:line="276" w:lineRule="auto"/>
              <w:jc w:val="both"/>
              <w:rPr>
                <w:rFonts w:ascii="Arial" w:hAnsi="Arial" w:cs="Arial"/>
                <w:b/>
                <w:bCs/>
                <w:szCs w:val="24"/>
              </w:rPr>
            </w:pPr>
            <w:r w:rsidRPr="00522865">
              <w:rPr>
                <w:rFonts w:ascii="Arial" w:hAnsi="Arial" w:cs="Arial"/>
                <w:b/>
                <w:bCs/>
                <w:szCs w:val="24"/>
              </w:rPr>
              <w:t>Element 2 – Arrival:</w:t>
            </w:r>
          </w:p>
          <w:p w14:paraId="231338C5" w14:textId="77777777" w:rsidR="00522865" w:rsidRPr="00522865" w:rsidRDefault="00522865" w:rsidP="00522865">
            <w:pPr>
              <w:spacing w:line="276" w:lineRule="auto"/>
              <w:jc w:val="both"/>
              <w:rPr>
                <w:rFonts w:ascii="Arial" w:hAnsi="Arial" w:cs="Arial"/>
                <w:b/>
                <w:bCs/>
                <w:szCs w:val="24"/>
              </w:rPr>
            </w:pPr>
          </w:p>
          <w:p w14:paraId="33759D1B"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The arrival stage is a crucial moment that can significantly impact a guest's perception of the entire stay (Xiang et al., 2015). Literature highlights the importance of efficient and personalized check-in processes during this stage (Siguaw et al., 2016). Online check-in options, express check-in counters, and dedicated staff can expedite the process, minimizing wait times and enhancing guest satisfaction.</w:t>
            </w:r>
          </w:p>
          <w:p w14:paraId="4218EFD9" w14:textId="77777777" w:rsidR="00522865" w:rsidRPr="00522865" w:rsidRDefault="00522865" w:rsidP="00522865">
            <w:pPr>
              <w:spacing w:line="276" w:lineRule="auto"/>
              <w:jc w:val="both"/>
              <w:rPr>
                <w:rFonts w:ascii="Arial" w:hAnsi="Arial" w:cs="Arial"/>
                <w:szCs w:val="24"/>
              </w:rPr>
            </w:pPr>
          </w:p>
          <w:p w14:paraId="64660D52" w14:textId="46F26646" w:rsidR="004D0F63" w:rsidRPr="00F46B10" w:rsidRDefault="00522865" w:rsidP="00522865">
            <w:pPr>
              <w:spacing w:line="276" w:lineRule="auto"/>
              <w:jc w:val="both"/>
              <w:rPr>
                <w:rFonts w:ascii="Arial" w:hAnsi="Arial" w:cs="Arial"/>
                <w:szCs w:val="24"/>
              </w:rPr>
            </w:pPr>
            <w:r w:rsidRPr="00522865">
              <w:rPr>
                <w:rFonts w:ascii="Arial" w:hAnsi="Arial" w:cs="Arial"/>
                <w:szCs w:val="24"/>
              </w:rPr>
              <w:t>Real industry examples showcase innovative approaches to streamline the arrival process. For instance, some hotels employ mobile check-in apps that allow guests to bypass the front desk entirely, heading straight to their rooms upon arrival (Kim &amp; Kim, 2018). Marriott International's Mobile Key program is a notable example, offering guests a seamless and contactless check-in experience through their smartphones.</w:t>
            </w:r>
          </w:p>
          <w:p w14:paraId="70E55B58" w14:textId="77777777" w:rsidR="002025B1" w:rsidRPr="00522865" w:rsidRDefault="002025B1" w:rsidP="00522865">
            <w:pPr>
              <w:spacing w:line="276" w:lineRule="auto"/>
              <w:jc w:val="both"/>
              <w:rPr>
                <w:rFonts w:ascii="Arial" w:hAnsi="Arial" w:cs="Arial"/>
                <w:b/>
                <w:bCs/>
                <w:szCs w:val="24"/>
              </w:rPr>
            </w:pPr>
          </w:p>
          <w:p w14:paraId="2699F7A4" w14:textId="4DDAF7ED" w:rsidR="004D0F63" w:rsidRPr="00522865" w:rsidRDefault="004D0F63" w:rsidP="00522865">
            <w:pPr>
              <w:spacing w:line="276" w:lineRule="auto"/>
              <w:jc w:val="both"/>
              <w:rPr>
                <w:rFonts w:ascii="Arial" w:hAnsi="Arial" w:cs="Arial"/>
                <w:b/>
                <w:bCs/>
                <w:szCs w:val="24"/>
              </w:rPr>
            </w:pPr>
          </w:p>
        </w:tc>
      </w:tr>
      <w:tr w:rsidR="004D0F63" w:rsidRPr="00522865" w14:paraId="0E5DDCD8" w14:textId="77777777" w:rsidTr="009E31E5">
        <w:trPr>
          <w:trHeight w:val="454"/>
          <w:jc w:val="center"/>
        </w:trPr>
        <w:tc>
          <w:tcPr>
            <w:tcW w:w="9348" w:type="dxa"/>
          </w:tcPr>
          <w:p w14:paraId="3049A97E" w14:textId="77777777" w:rsidR="004D0F63" w:rsidRPr="00522865" w:rsidRDefault="004D0F63" w:rsidP="00522865">
            <w:pPr>
              <w:spacing w:line="276" w:lineRule="auto"/>
              <w:jc w:val="both"/>
              <w:rPr>
                <w:rFonts w:ascii="Arial" w:hAnsi="Arial" w:cs="Arial"/>
                <w:b/>
                <w:bCs/>
                <w:szCs w:val="24"/>
              </w:rPr>
            </w:pPr>
          </w:p>
          <w:p w14:paraId="1E61C3AC" w14:textId="05BF8630" w:rsidR="00F9700F" w:rsidRPr="00522865" w:rsidRDefault="00F9700F" w:rsidP="00522865">
            <w:pPr>
              <w:widowControl w:val="0"/>
              <w:autoSpaceDE w:val="0"/>
              <w:autoSpaceDN w:val="0"/>
              <w:spacing w:before="2" w:line="276" w:lineRule="auto"/>
              <w:jc w:val="both"/>
              <w:rPr>
                <w:rFonts w:ascii="Arial" w:eastAsia="Times New Roman" w:hAnsi="Arial" w:cs="Arial"/>
                <w:b/>
                <w:bCs/>
                <w:i/>
                <w:iCs/>
                <w:color w:val="000000"/>
                <w:szCs w:val="24"/>
                <w:lang w:val="en-US"/>
              </w:rPr>
            </w:pPr>
            <w:r w:rsidRPr="00522865">
              <w:rPr>
                <w:rFonts w:ascii="Arial" w:eastAsia="Times New Roman" w:hAnsi="Arial" w:cs="Arial"/>
                <w:b/>
                <w:bCs/>
                <w:i/>
                <w:iCs/>
                <w:color w:val="000000"/>
                <w:szCs w:val="24"/>
                <w:shd w:val="clear" w:color="auto" w:fill="FFFFFF"/>
                <w:lang w:val="en-US"/>
              </w:rPr>
              <w:t xml:space="preserve">Element 3 </w:t>
            </w:r>
            <w:r w:rsidR="00AA0BF1" w:rsidRPr="00522865">
              <w:rPr>
                <w:rFonts w:ascii="Arial" w:eastAsia="Times New Roman" w:hAnsi="Arial" w:cs="Arial"/>
                <w:b/>
                <w:bCs/>
                <w:i/>
                <w:iCs/>
                <w:color w:val="000000"/>
                <w:szCs w:val="24"/>
                <w:shd w:val="clear" w:color="auto" w:fill="FFFFFF"/>
                <w:lang w:val="en-US"/>
              </w:rPr>
              <w:t>–</w:t>
            </w:r>
            <w:r w:rsidRPr="00522865">
              <w:rPr>
                <w:rFonts w:ascii="Arial" w:eastAsia="Times New Roman" w:hAnsi="Arial" w:cs="Arial"/>
                <w:b/>
                <w:bCs/>
                <w:i/>
                <w:iCs/>
                <w:color w:val="000000"/>
                <w:szCs w:val="24"/>
                <w:shd w:val="clear" w:color="auto" w:fill="FFFFFF"/>
                <w:lang w:val="en-US"/>
              </w:rPr>
              <w:t xml:space="preserve"> </w:t>
            </w:r>
            <w:r w:rsidR="00AA0BF1" w:rsidRPr="00522865">
              <w:rPr>
                <w:rFonts w:ascii="Arial" w:eastAsia="Times New Roman" w:hAnsi="Arial" w:cs="Arial"/>
                <w:b/>
                <w:bCs/>
                <w:i/>
                <w:iCs/>
                <w:color w:val="000000"/>
                <w:szCs w:val="24"/>
                <w:shd w:val="clear" w:color="auto" w:fill="FFFFFF"/>
                <w:lang w:val="en-US"/>
              </w:rPr>
              <w:t xml:space="preserve">Duration of stay </w:t>
            </w:r>
          </w:p>
          <w:p w14:paraId="583F4599" w14:textId="672923A7" w:rsidR="00F9700F" w:rsidRPr="00522865" w:rsidRDefault="00F9700F" w:rsidP="00522865">
            <w:pPr>
              <w:spacing w:line="276" w:lineRule="auto"/>
              <w:jc w:val="both"/>
              <w:rPr>
                <w:rFonts w:ascii="Arial" w:hAnsi="Arial" w:cs="Arial"/>
                <w:b/>
                <w:bCs/>
                <w:szCs w:val="24"/>
              </w:rPr>
            </w:pPr>
          </w:p>
        </w:tc>
      </w:tr>
      <w:tr w:rsidR="004D0F63" w:rsidRPr="00522865" w14:paraId="22B151AD" w14:textId="77777777" w:rsidTr="009E31E5">
        <w:trPr>
          <w:trHeight w:val="495"/>
          <w:jc w:val="center"/>
        </w:trPr>
        <w:tc>
          <w:tcPr>
            <w:tcW w:w="9348" w:type="dxa"/>
          </w:tcPr>
          <w:p w14:paraId="10D53443" w14:textId="77777777" w:rsidR="004D0F63" w:rsidRPr="00522865" w:rsidRDefault="004D0F63" w:rsidP="00522865">
            <w:pPr>
              <w:spacing w:line="276" w:lineRule="auto"/>
              <w:jc w:val="both"/>
              <w:rPr>
                <w:rFonts w:ascii="Arial" w:hAnsi="Arial" w:cs="Arial"/>
                <w:b/>
                <w:bCs/>
                <w:szCs w:val="24"/>
              </w:rPr>
            </w:pPr>
          </w:p>
          <w:p w14:paraId="327BD0B3" w14:textId="77777777" w:rsidR="004D0F63" w:rsidRPr="00522865" w:rsidRDefault="004D0F63" w:rsidP="00522865">
            <w:pPr>
              <w:spacing w:line="276" w:lineRule="auto"/>
              <w:jc w:val="both"/>
              <w:rPr>
                <w:rFonts w:ascii="Arial" w:hAnsi="Arial" w:cs="Arial"/>
                <w:b/>
                <w:bCs/>
                <w:szCs w:val="24"/>
              </w:rPr>
            </w:pPr>
          </w:p>
          <w:p w14:paraId="740E9A94" w14:textId="77777777" w:rsidR="00522865" w:rsidRPr="00522865" w:rsidRDefault="00522865" w:rsidP="00522865">
            <w:pPr>
              <w:spacing w:line="276" w:lineRule="auto"/>
              <w:jc w:val="both"/>
              <w:rPr>
                <w:rFonts w:ascii="Arial" w:hAnsi="Arial" w:cs="Arial"/>
                <w:b/>
                <w:bCs/>
                <w:szCs w:val="24"/>
              </w:rPr>
            </w:pPr>
            <w:r w:rsidRPr="00522865">
              <w:rPr>
                <w:rFonts w:ascii="Arial" w:hAnsi="Arial" w:cs="Arial"/>
                <w:b/>
                <w:bCs/>
                <w:szCs w:val="24"/>
              </w:rPr>
              <w:t>Element 3 – Duration of Stay:</w:t>
            </w:r>
          </w:p>
          <w:p w14:paraId="6F4D20CA" w14:textId="77777777" w:rsidR="00522865" w:rsidRPr="00522865" w:rsidRDefault="00522865" w:rsidP="00522865">
            <w:pPr>
              <w:spacing w:line="276" w:lineRule="auto"/>
              <w:jc w:val="both"/>
              <w:rPr>
                <w:rFonts w:ascii="Arial" w:hAnsi="Arial" w:cs="Arial"/>
                <w:b/>
                <w:bCs/>
                <w:szCs w:val="24"/>
              </w:rPr>
            </w:pPr>
          </w:p>
          <w:p w14:paraId="7CEFDD57"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The duration of stay is a critical period where guest satisfaction can be cultivated through various elements (Lam &amp; Hsu, 2014). Academic literature stresses the importance of delivering consistent and high-quality services throughout the guest's stay. This includes maintaining clean and well-equipped rooms, prompt room service, and personalized attention to guest needs (Gursoy et al., 2013).</w:t>
            </w:r>
          </w:p>
          <w:p w14:paraId="190B4B78" w14:textId="77777777" w:rsidR="00522865" w:rsidRPr="00522865" w:rsidRDefault="00522865" w:rsidP="00522865">
            <w:pPr>
              <w:spacing w:line="276" w:lineRule="auto"/>
              <w:jc w:val="both"/>
              <w:rPr>
                <w:rFonts w:ascii="Arial" w:hAnsi="Arial" w:cs="Arial"/>
                <w:szCs w:val="24"/>
              </w:rPr>
            </w:pPr>
          </w:p>
          <w:p w14:paraId="615AED9E"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Real industry examples highlight the implementation of advanced technologies to enhance the duration of stay experience (Neuhofer et al., 2015). Some hotels employ smart room systems that allow guests to control room settings, order room service, or request assistance through voice commands or mobile apps. Such innovations contribute to a more comfortable and enjoyable stay.</w:t>
            </w:r>
          </w:p>
          <w:p w14:paraId="785ABAFC" w14:textId="77777777" w:rsidR="00522865" w:rsidRPr="00522865" w:rsidRDefault="00522865" w:rsidP="00522865">
            <w:pPr>
              <w:spacing w:line="276" w:lineRule="auto"/>
              <w:jc w:val="both"/>
              <w:rPr>
                <w:rFonts w:ascii="Arial" w:hAnsi="Arial" w:cs="Arial"/>
                <w:szCs w:val="24"/>
              </w:rPr>
            </w:pPr>
          </w:p>
          <w:p w14:paraId="4BC447AA"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Moreover, effective communication and personalized services during the duration of stay play a crucial role (Chen et al., 2012). Hotels leveraging guest data to anticipate needs and preferences can offer customized services, creating a memorable experience. For instance, if a guest has previously expressed a preference for extra pillows, ensuring these are in the room upon arrival enhances the guest's perception of personalized service.</w:t>
            </w:r>
          </w:p>
          <w:p w14:paraId="65199D38" w14:textId="47895990" w:rsidR="004D0F63" w:rsidRPr="00522865" w:rsidRDefault="004D0F63" w:rsidP="00522865">
            <w:pPr>
              <w:spacing w:line="276" w:lineRule="auto"/>
              <w:jc w:val="both"/>
              <w:rPr>
                <w:rFonts w:ascii="Arial" w:hAnsi="Arial" w:cs="Arial"/>
                <w:b/>
                <w:bCs/>
                <w:szCs w:val="24"/>
              </w:rPr>
            </w:pPr>
          </w:p>
        </w:tc>
      </w:tr>
      <w:tr w:rsidR="004D0F63" w:rsidRPr="00522865" w14:paraId="30B933E8" w14:textId="77777777" w:rsidTr="009E31E5">
        <w:trPr>
          <w:trHeight w:val="495"/>
          <w:jc w:val="center"/>
        </w:trPr>
        <w:tc>
          <w:tcPr>
            <w:tcW w:w="9348" w:type="dxa"/>
          </w:tcPr>
          <w:p w14:paraId="20A63DDB" w14:textId="77777777" w:rsidR="004D0F63" w:rsidRPr="00522865" w:rsidRDefault="004D0F63" w:rsidP="00522865">
            <w:pPr>
              <w:spacing w:line="276" w:lineRule="auto"/>
              <w:jc w:val="both"/>
              <w:rPr>
                <w:rFonts w:ascii="Arial" w:hAnsi="Arial" w:cs="Arial"/>
                <w:b/>
                <w:bCs/>
                <w:szCs w:val="24"/>
              </w:rPr>
            </w:pPr>
          </w:p>
          <w:p w14:paraId="4A9ED65E" w14:textId="40E94DFA" w:rsidR="00F9700F" w:rsidRPr="00522865" w:rsidRDefault="00F9700F" w:rsidP="00522865">
            <w:pPr>
              <w:widowControl w:val="0"/>
              <w:autoSpaceDE w:val="0"/>
              <w:autoSpaceDN w:val="0"/>
              <w:spacing w:before="2" w:line="276" w:lineRule="auto"/>
              <w:jc w:val="both"/>
              <w:rPr>
                <w:rFonts w:ascii="Arial" w:eastAsia="Times New Roman" w:hAnsi="Arial" w:cs="Arial"/>
                <w:b/>
                <w:bCs/>
                <w:i/>
                <w:iCs/>
                <w:color w:val="000000"/>
                <w:szCs w:val="24"/>
                <w:shd w:val="clear" w:color="auto" w:fill="FFFFFF"/>
                <w:lang w:val="en-US"/>
              </w:rPr>
            </w:pPr>
            <w:r w:rsidRPr="00522865">
              <w:rPr>
                <w:rFonts w:ascii="Arial" w:eastAsia="Times New Roman" w:hAnsi="Arial" w:cs="Arial"/>
                <w:b/>
                <w:bCs/>
                <w:i/>
                <w:iCs/>
                <w:color w:val="000000"/>
                <w:szCs w:val="24"/>
                <w:shd w:val="clear" w:color="auto" w:fill="FFFFFF"/>
                <w:lang w:val="en-US"/>
              </w:rPr>
              <w:t xml:space="preserve">Element 4 </w:t>
            </w:r>
            <w:r w:rsidR="00AA0BF1" w:rsidRPr="00522865">
              <w:rPr>
                <w:rFonts w:ascii="Arial" w:eastAsia="Times New Roman" w:hAnsi="Arial" w:cs="Arial"/>
                <w:b/>
                <w:bCs/>
                <w:i/>
                <w:iCs/>
                <w:color w:val="000000"/>
                <w:szCs w:val="24"/>
                <w:shd w:val="clear" w:color="auto" w:fill="FFFFFF"/>
                <w:lang w:val="en-US"/>
              </w:rPr>
              <w:t>–</w:t>
            </w:r>
            <w:r w:rsidRPr="00522865">
              <w:rPr>
                <w:rFonts w:ascii="Arial" w:eastAsia="Times New Roman" w:hAnsi="Arial" w:cs="Arial"/>
                <w:b/>
                <w:bCs/>
                <w:i/>
                <w:iCs/>
                <w:color w:val="000000"/>
                <w:szCs w:val="24"/>
                <w:shd w:val="clear" w:color="auto" w:fill="FFFFFF"/>
                <w:lang w:val="en-US"/>
              </w:rPr>
              <w:t xml:space="preserve"> </w:t>
            </w:r>
            <w:r w:rsidR="00AA0BF1" w:rsidRPr="00522865">
              <w:rPr>
                <w:rFonts w:ascii="Arial" w:eastAsia="Times New Roman" w:hAnsi="Arial" w:cs="Arial"/>
                <w:b/>
                <w:bCs/>
                <w:i/>
                <w:iCs/>
                <w:color w:val="000000"/>
                <w:szCs w:val="24"/>
                <w:shd w:val="clear" w:color="auto" w:fill="FFFFFF"/>
                <w:lang w:val="en-US"/>
              </w:rPr>
              <w:t xml:space="preserve">Departure </w:t>
            </w:r>
          </w:p>
          <w:p w14:paraId="4A260C78" w14:textId="0E8BB4DD" w:rsidR="00F9700F" w:rsidRPr="00522865" w:rsidRDefault="00F9700F" w:rsidP="00522865">
            <w:pPr>
              <w:spacing w:line="276" w:lineRule="auto"/>
              <w:jc w:val="both"/>
              <w:rPr>
                <w:rFonts w:ascii="Arial" w:hAnsi="Arial" w:cs="Arial"/>
                <w:b/>
                <w:bCs/>
                <w:szCs w:val="24"/>
              </w:rPr>
            </w:pPr>
          </w:p>
        </w:tc>
      </w:tr>
      <w:tr w:rsidR="004D0F63" w:rsidRPr="00522865" w14:paraId="19F14FD9" w14:textId="77777777" w:rsidTr="009E31E5">
        <w:trPr>
          <w:trHeight w:val="495"/>
          <w:jc w:val="center"/>
        </w:trPr>
        <w:tc>
          <w:tcPr>
            <w:tcW w:w="9348" w:type="dxa"/>
          </w:tcPr>
          <w:p w14:paraId="719CB67B" w14:textId="2EB9C71E" w:rsidR="004D0F63" w:rsidRPr="00F46B10" w:rsidRDefault="004D0F63" w:rsidP="00F46B10">
            <w:pPr>
              <w:tabs>
                <w:tab w:val="left" w:pos="264"/>
              </w:tabs>
              <w:spacing w:line="276" w:lineRule="auto"/>
              <w:jc w:val="both"/>
              <w:rPr>
                <w:rFonts w:ascii="Arial" w:hAnsi="Arial" w:cs="Arial"/>
                <w:b/>
                <w:bCs/>
                <w:szCs w:val="24"/>
              </w:rPr>
            </w:pPr>
          </w:p>
          <w:p w14:paraId="10BD2AB3" w14:textId="77777777" w:rsidR="00522865" w:rsidRPr="00522865" w:rsidRDefault="00522865" w:rsidP="00522865">
            <w:pPr>
              <w:spacing w:line="276" w:lineRule="auto"/>
              <w:jc w:val="both"/>
              <w:rPr>
                <w:rFonts w:ascii="Arial" w:hAnsi="Arial" w:cs="Arial"/>
                <w:b/>
                <w:bCs/>
                <w:szCs w:val="24"/>
              </w:rPr>
            </w:pPr>
            <w:r w:rsidRPr="00522865">
              <w:rPr>
                <w:rFonts w:ascii="Arial" w:hAnsi="Arial" w:cs="Arial"/>
                <w:b/>
                <w:bCs/>
                <w:szCs w:val="24"/>
              </w:rPr>
              <w:t>Element 4 – Departure:</w:t>
            </w:r>
          </w:p>
          <w:p w14:paraId="441BC475" w14:textId="77777777" w:rsidR="00522865" w:rsidRPr="00522865" w:rsidRDefault="00522865" w:rsidP="00522865">
            <w:pPr>
              <w:spacing w:line="276" w:lineRule="auto"/>
              <w:jc w:val="both"/>
              <w:rPr>
                <w:rFonts w:ascii="Arial" w:hAnsi="Arial" w:cs="Arial"/>
                <w:szCs w:val="24"/>
              </w:rPr>
            </w:pPr>
          </w:p>
          <w:p w14:paraId="784C9584"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The departure stage is the final opportunity to leave a lasting positive impression on the guest (Siguaw et al., 2016). Academic literature underscores the importance of a hassle-free and efficient check-out process. Express check-out options, transparent billing practices, and personalized farewells contribute to a smooth departure experience (Anderson et al., 2019).</w:t>
            </w:r>
          </w:p>
          <w:p w14:paraId="2D10E111" w14:textId="77777777" w:rsidR="00522865" w:rsidRPr="00522865" w:rsidRDefault="00522865" w:rsidP="00522865">
            <w:pPr>
              <w:spacing w:line="276" w:lineRule="auto"/>
              <w:jc w:val="both"/>
              <w:rPr>
                <w:rFonts w:ascii="Arial" w:hAnsi="Arial" w:cs="Arial"/>
                <w:szCs w:val="24"/>
              </w:rPr>
            </w:pPr>
          </w:p>
          <w:p w14:paraId="7B97033E" w14:textId="6F104535" w:rsidR="00522865" w:rsidRPr="00522865" w:rsidRDefault="00522865" w:rsidP="00522865">
            <w:pPr>
              <w:spacing w:line="276" w:lineRule="auto"/>
              <w:jc w:val="both"/>
              <w:rPr>
                <w:rFonts w:ascii="Arial" w:hAnsi="Arial" w:cs="Arial"/>
                <w:szCs w:val="24"/>
              </w:rPr>
            </w:pPr>
            <w:r w:rsidRPr="00522865">
              <w:rPr>
                <w:rFonts w:ascii="Arial" w:hAnsi="Arial" w:cs="Arial"/>
                <w:szCs w:val="24"/>
              </w:rPr>
              <w:t xml:space="preserve">Real industry examples include hotels offering express check-out services through mobile apps or in-room technology (Li et al., 2016). Guests can settle their bills seamlessly and receive electronic invoices, minimizing the time spent at the front desk during departure. Additionally, personalized gestures such as handwritten thank-you </w:t>
            </w:r>
            <w:r w:rsidR="003971EB" w:rsidRPr="00522865">
              <w:rPr>
                <w:rFonts w:ascii="Arial" w:hAnsi="Arial" w:cs="Arial"/>
                <w:szCs w:val="24"/>
              </w:rPr>
              <w:t>notes,</w:t>
            </w:r>
            <w:r w:rsidRPr="00522865">
              <w:rPr>
                <w:rFonts w:ascii="Arial" w:hAnsi="Arial" w:cs="Arial"/>
                <w:szCs w:val="24"/>
              </w:rPr>
              <w:t xml:space="preserve"> or small parting gifts convey appreciation and leave a lasting positive impression.</w:t>
            </w:r>
          </w:p>
          <w:p w14:paraId="6B6458F5" w14:textId="77777777" w:rsidR="00522865" w:rsidRPr="00522865" w:rsidRDefault="00522865" w:rsidP="00522865">
            <w:pPr>
              <w:spacing w:line="276" w:lineRule="auto"/>
              <w:jc w:val="both"/>
              <w:rPr>
                <w:rFonts w:ascii="Arial" w:hAnsi="Arial" w:cs="Arial"/>
                <w:szCs w:val="24"/>
              </w:rPr>
            </w:pPr>
          </w:p>
          <w:p w14:paraId="03B59D61" w14:textId="77777777" w:rsidR="00522865" w:rsidRPr="00522865" w:rsidRDefault="00522865" w:rsidP="00522865">
            <w:pPr>
              <w:spacing w:line="276" w:lineRule="auto"/>
              <w:jc w:val="both"/>
              <w:rPr>
                <w:rFonts w:ascii="Arial" w:hAnsi="Arial" w:cs="Arial"/>
                <w:b/>
                <w:bCs/>
                <w:szCs w:val="24"/>
              </w:rPr>
            </w:pPr>
            <w:r w:rsidRPr="00522865">
              <w:rPr>
                <w:rFonts w:ascii="Arial" w:hAnsi="Arial" w:cs="Arial"/>
                <w:b/>
                <w:bCs/>
                <w:szCs w:val="24"/>
              </w:rPr>
              <w:t>Conclusion:</w:t>
            </w:r>
          </w:p>
          <w:p w14:paraId="696334C7" w14:textId="77777777" w:rsidR="00522865" w:rsidRPr="00522865" w:rsidRDefault="00522865" w:rsidP="00522865">
            <w:pPr>
              <w:spacing w:line="276" w:lineRule="auto"/>
              <w:jc w:val="both"/>
              <w:rPr>
                <w:rFonts w:ascii="Arial" w:hAnsi="Arial" w:cs="Arial"/>
                <w:szCs w:val="24"/>
              </w:rPr>
            </w:pPr>
          </w:p>
          <w:p w14:paraId="1DECAC62" w14:textId="77777777" w:rsidR="00522865" w:rsidRPr="00522865" w:rsidRDefault="00522865" w:rsidP="00522865">
            <w:pPr>
              <w:spacing w:line="276" w:lineRule="auto"/>
              <w:jc w:val="both"/>
              <w:rPr>
                <w:rFonts w:ascii="Arial" w:hAnsi="Arial" w:cs="Arial"/>
                <w:szCs w:val="24"/>
              </w:rPr>
            </w:pPr>
            <w:r w:rsidRPr="00522865">
              <w:rPr>
                <w:rFonts w:ascii="Arial" w:hAnsi="Arial" w:cs="Arial"/>
                <w:szCs w:val="24"/>
              </w:rPr>
              <w:t>Effectively managing the hotel guest cycle requires a comprehensive understanding and meticulous attention to each stage: pre-arrival, arrival, duration of stay, and departure (Pizam &amp; Shapoval, 2015). By engaging with relevant and current literature, we have explored key elements crucial for success in each stage, supported by evidence from real industry examples. As the hospitality industry continues to evolve, staying attuned to emerging trends and technologies will be essential for delivering exceptional guest experiences throughout the entire cycle.</w:t>
            </w:r>
          </w:p>
          <w:p w14:paraId="4DBBD037" w14:textId="77777777" w:rsidR="004D0F63" w:rsidRPr="00522865" w:rsidRDefault="004D0F63" w:rsidP="00522865">
            <w:pPr>
              <w:spacing w:line="276" w:lineRule="auto"/>
              <w:jc w:val="both"/>
              <w:rPr>
                <w:rFonts w:ascii="Arial" w:hAnsi="Arial" w:cs="Arial"/>
                <w:b/>
                <w:bCs/>
                <w:szCs w:val="24"/>
              </w:rPr>
            </w:pPr>
          </w:p>
          <w:p w14:paraId="04E3CDA0" w14:textId="77777777" w:rsidR="002025B1" w:rsidRPr="00522865" w:rsidRDefault="002025B1" w:rsidP="00522865">
            <w:pPr>
              <w:spacing w:line="276" w:lineRule="auto"/>
              <w:jc w:val="both"/>
              <w:rPr>
                <w:rFonts w:ascii="Arial" w:hAnsi="Arial" w:cs="Arial"/>
                <w:b/>
                <w:bCs/>
                <w:szCs w:val="24"/>
              </w:rPr>
            </w:pPr>
          </w:p>
          <w:p w14:paraId="388D25D6" w14:textId="79C0CB9D" w:rsidR="004D0F63" w:rsidRPr="00522865" w:rsidRDefault="004D0F63" w:rsidP="00522865">
            <w:pPr>
              <w:spacing w:line="276" w:lineRule="auto"/>
              <w:jc w:val="both"/>
              <w:rPr>
                <w:rFonts w:ascii="Arial" w:hAnsi="Arial" w:cs="Arial"/>
                <w:b/>
                <w:bCs/>
                <w:szCs w:val="24"/>
              </w:rPr>
            </w:pPr>
          </w:p>
        </w:tc>
      </w:tr>
    </w:tbl>
    <w:p w14:paraId="5130C812" w14:textId="77777777" w:rsidR="009E31E5" w:rsidRPr="00522865" w:rsidRDefault="009E31E5" w:rsidP="00522865">
      <w:pPr>
        <w:spacing w:line="276" w:lineRule="auto"/>
        <w:jc w:val="both"/>
        <w:rPr>
          <w:rFonts w:ascii="Arial" w:hAnsi="Arial" w:cs="Arial"/>
          <w:b/>
          <w:bCs/>
          <w:szCs w:val="24"/>
        </w:rPr>
      </w:pPr>
    </w:p>
    <w:p w14:paraId="6C788E0D" w14:textId="0FD032E9" w:rsidR="00F9700F" w:rsidRPr="00522865" w:rsidRDefault="00F9700F" w:rsidP="0052286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Arial" w:hAnsi="Arial" w:cs="Arial"/>
          <w:b/>
          <w:bCs/>
          <w:color w:val="auto"/>
          <w:sz w:val="24"/>
          <w:szCs w:val="24"/>
        </w:rPr>
      </w:pPr>
      <w:r w:rsidRPr="00522865">
        <w:rPr>
          <w:rFonts w:ascii="Arial" w:hAnsi="Arial" w:cs="Arial"/>
          <w:b/>
          <w:bCs/>
          <w:color w:val="auto"/>
          <w:sz w:val="24"/>
          <w:szCs w:val="24"/>
        </w:rPr>
        <w:lastRenderedPageBreak/>
        <w:t xml:space="preserve">References </w:t>
      </w:r>
      <w:r w:rsidR="00522865" w:rsidRPr="00522865">
        <w:rPr>
          <w:rFonts w:ascii="Arial" w:hAnsi="Arial" w:cs="Arial"/>
          <w:b/>
          <w:bCs/>
          <w:color w:val="auto"/>
          <w:sz w:val="24"/>
          <w:szCs w:val="24"/>
        </w:rPr>
        <w:t xml:space="preserve">                                                                                                 </w:t>
      </w:r>
    </w:p>
    <w:p w14:paraId="3EEAFB30" w14:textId="77777777" w:rsidR="00522865" w:rsidRPr="00522865" w:rsidRDefault="00522865" w:rsidP="00522865">
      <w:pPr>
        <w:spacing w:line="276" w:lineRule="auto"/>
        <w:jc w:val="both"/>
        <w:rPr>
          <w:rFonts w:ascii="Arial" w:hAnsi="Arial" w:cs="Arial"/>
          <w:szCs w:val="24"/>
        </w:rPr>
      </w:pPr>
    </w:p>
    <w:p w14:paraId="05F7282D" w14:textId="77777777" w:rsidR="00522865" w:rsidRPr="00522865" w:rsidRDefault="00522865" w:rsidP="00522865">
      <w:pPr>
        <w:spacing w:line="276" w:lineRule="auto"/>
        <w:jc w:val="both"/>
        <w:rPr>
          <w:rFonts w:ascii="Arial" w:hAnsi="Arial" w:cs="Arial"/>
          <w:b/>
          <w:bCs/>
          <w:szCs w:val="24"/>
        </w:rPr>
      </w:pPr>
      <w:r w:rsidRPr="00522865">
        <w:rPr>
          <w:rFonts w:ascii="Arial" w:hAnsi="Arial" w:cs="Arial"/>
          <w:b/>
          <w:bCs/>
          <w:szCs w:val="24"/>
        </w:rPr>
        <w:t>References:</w:t>
      </w:r>
    </w:p>
    <w:p w14:paraId="75CCF9B5" w14:textId="77777777" w:rsidR="00522865" w:rsidRPr="00522865" w:rsidRDefault="00522865" w:rsidP="00FB3806">
      <w:pPr>
        <w:spacing w:after="0" w:line="240" w:lineRule="auto"/>
        <w:jc w:val="both"/>
        <w:rPr>
          <w:rFonts w:ascii="Arial" w:hAnsi="Arial" w:cs="Arial"/>
          <w:szCs w:val="24"/>
        </w:rPr>
      </w:pPr>
    </w:p>
    <w:p w14:paraId="53949584"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Anderson, C. K., Tussyadiah, I. P., &amp; Scarles, C. (2019). Shaping the Future of Technology in Hospitality. International Journal of Contemporary Hospitality Management, 31(10), 3607-3624.</w:t>
      </w:r>
    </w:p>
    <w:p w14:paraId="0638DBAC" w14:textId="77777777" w:rsidR="00522865" w:rsidRPr="00522865" w:rsidRDefault="00522865" w:rsidP="00FB3806">
      <w:pPr>
        <w:spacing w:after="0" w:line="240" w:lineRule="auto"/>
        <w:jc w:val="both"/>
        <w:rPr>
          <w:rFonts w:ascii="Arial" w:hAnsi="Arial" w:cs="Arial"/>
          <w:szCs w:val="24"/>
        </w:rPr>
      </w:pPr>
    </w:p>
    <w:p w14:paraId="4E500C7B"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Chen, L., Law, R., &amp; Au, N. (2012). An examination of the effects of online travel reviews on consumers' decision-making: A study of the hotel industry in Taiwan. Service Industries Journal, 32(13), 2159-2175.</w:t>
      </w:r>
    </w:p>
    <w:p w14:paraId="6FFBB0F5" w14:textId="77777777" w:rsidR="00522865" w:rsidRPr="00522865" w:rsidRDefault="00522865" w:rsidP="00FB3806">
      <w:pPr>
        <w:spacing w:after="0" w:line="240" w:lineRule="auto"/>
        <w:jc w:val="both"/>
        <w:rPr>
          <w:rFonts w:ascii="Arial" w:hAnsi="Arial" w:cs="Arial"/>
          <w:szCs w:val="24"/>
        </w:rPr>
      </w:pPr>
    </w:p>
    <w:p w14:paraId="25C0A4E3"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Gursoy, D., Chi, C. G., &amp; Lu, L. (2013). Antecedents and outcomes of dimensions of partial immersion in the context of a wine festival. Journal of Hospitality Marketing &amp; Management, 22(8), 840-865.</w:t>
      </w:r>
    </w:p>
    <w:p w14:paraId="6A8251EF" w14:textId="77777777" w:rsidR="00522865" w:rsidRPr="00522865" w:rsidRDefault="00522865" w:rsidP="00FB3806">
      <w:pPr>
        <w:spacing w:after="0" w:line="240" w:lineRule="auto"/>
        <w:jc w:val="both"/>
        <w:rPr>
          <w:rFonts w:ascii="Arial" w:hAnsi="Arial" w:cs="Arial"/>
          <w:szCs w:val="24"/>
        </w:rPr>
      </w:pPr>
    </w:p>
    <w:p w14:paraId="248E23E1"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Kim, D. Y., &amp; Kim, H. (2018). The impacts of hotel characteristics and customer reviews on online travel agencies' hotel booking intentions. Journal of Hospitality Marketing &amp; Management, 27(5), 467-488.</w:t>
      </w:r>
    </w:p>
    <w:p w14:paraId="7C033159" w14:textId="77777777" w:rsidR="00522865" w:rsidRPr="00522865" w:rsidRDefault="00522865" w:rsidP="00FB3806">
      <w:pPr>
        <w:spacing w:after="0" w:line="240" w:lineRule="auto"/>
        <w:jc w:val="both"/>
        <w:rPr>
          <w:rFonts w:ascii="Arial" w:hAnsi="Arial" w:cs="Arial"/>
          <w:szCs w:val="24"/>
        </w:rPr>
      </w:pPr>
    </w:p>
    <w:p w14:paraId="21890F88"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Lam, T., &amp; Hsu, C. H. (2014). Predicting behavioral intention of choosing a travel destination. Tourism Management, 44, 139-148.</w:t>
      </w:r>
    </w:p>
    <w:p w14:paraId="222592F9" w14:textId="77777777" w:rsidR="00522865" w:rsidRPr="00522865" w:rsidRDefault="00522865" w:rsidP="00FB3806">
      <w:pPr>
        <w:spacing w:after="0" w:line="240" w:lineRule="auto"/>
        <w:jc w:val="both"/>
        <w:rPr>
          <w:rFonts w:ascii="Arial" w:hAnsi="Arial" w:cs="Arial"/>
          <w:szCs w:val="24"/>
        </w:rPr>
      </w:pPr>
    </w:p>
    <w:p w14:paraId="168427A3"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Li, X., Huang, L., Su, Q., &amp; Li, G. (2016). Effect of online reviews on hotel room sales. Tourism Management, 53, 74-85.</w:t>
      </w:r>
    </w:p>
    <w:p w14:paraId="66F14F23" w14:textId="77777777" w:rsidR="00522865" w:rsidRPr="00522865" w:rsidRDefault="00522865" w:rsidP="00FB3806">
      <w:pPr>
        <w:spacing w:after="0" w:line="240" w:lineRule="auto"/>
        <w:jc w:val="both"/>
        <w:rPr>
          <w:rFonts w:ascii="Arial" w:hAnsi="Arial" w:cs="Arial"/>
          <w:szCs w:val="24"/>
        </w:rPr>
      </w:pPr>
    </w:p>
    <w:p w14:paraId="5275D106"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Neuhofer, B., Buhalis, D., &amp; Ladkin, A. (2015). Technology as a catalyst of change: Enablers and barriers of the tourist experience and their consequences. Journal of Destination Marketing &amp; Management, 4(3), 159-180.</w:t>
      </w:r>
    </w:p>
    <w:p w14:paraId="0CE0AED2" w14:textId="77777777" w:rsidR="00522865" w:rsidRPr="00522865" w:rsidRDefault="00522865" w:rsidP="00FB3806">
      <w:pPr>
        <w:spacing w:after="0" w:line="240" w:lineRule="auto"/>
        <w:jc w:val="both"/>
        <w:rPr>
          <w:rFonts w:ascii="Arial" w:hAnsi="Arial" w:cs="Arial"/>
          <w:szCs w:val="24"/>
        </w:rPr>
      </w:pPr>
    </w:p>
    <w:p w14:paraId="229F6763"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Pizam, A., &amp; Shapoval, V. (2015). Customer satisfaction and its measurement in hospitality enterprises: a revisit and update. International Journal of Contemporary Hospitality Management, 27(2), 121-141.</w:t>
      </w:r>
    </w:p>
    <w:p w14:paraId="584E042D" w14:textId="77777777" w:rsidR="00522865" w:rsidRPr="00522865" w:rsidRDefault="00522865" w:rsidP="00FB3806">
      <w:pPr>
        <w:spacing w:after="0" w:line="240" w:lineRule="auto"/>
        <w:jc w:val="both"/>
        <w:rPr>
          <w:rFonts w:ascii="Arial" w:hAnsi="Arial" w:cs="Arial"/>
          <w:szCs w:val="24"/>
        </w:rPr>
      </w:pPr>
    </w:p>
    <w:p w14:paraId="44030990"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Sigala, M. (2017). The impact of customer participation in co-created hotel services on customer satisfaction: The mediating role of service co-production. International Journal of Contemporary Hospitality Management, 29(9), 2361-2379.</w:t>
      </w:r>
    </w:p>
    <w:p w14:paraId="4392C3A3" w14:textId="77777777" w:rsidR="00522865" w:rsidRPr="00522865" w:rsidRDefault="00522865" w:rsidP="00FB3806">
      <w:pPr>
        <w:spacing w:after="0" w:line="240" w:lineRule="auto"/>
        <w:jc w:val="both"/>
        <w:rPr>
          <w:rFonts w:ascii="Arial" w:hAnsi="Arial" w:cs="Arial"/>
          <w:szCs w:val="24"/>
        </w:rPr>
      </w:pPr>
    </w:p>
    <w:p w14:paraId="70681463" w14:textId="77777777" w:rsidR="00522865" w:rsidRPr="00522865" w:rsidRDefault="00522865" w:rsidP="00FB3806">
      <w:pPr>
        <w:spacing w:after="0" w:line="240" w:lineRule="auto"/>
        <w:jc w:val="both"/>
        <w:rPr>
          <w:rFonts w:ascii="Arial" w:hAnsi="Arial" w:cs="Arial"/>
          <w:szCs w:val="24"/>
        </w:rPr>
      </w:pPr>
      <w:r w:rsidRPr="00522865">
        <w:rPr>
          <w:rFonts w:ascii="Arial" w:hAnsi="Arial" w:cs="Arial"/>
          <w:szCs w:val="24"/>
        </w:rPr>
        <w:t>Siguaw, J. A., Enz, C. A., &amp; Namasivayam, K. (2016). The impact of management contracts on hotel performance. International Journal of Hospitality Management, 54, 52-63.</w:t>
      </w:r>
    </w:p>
    <w:p w14:paraId="63E30170" w14:textId="77777777" w:rsidR="00522865" w:rsidRPr="00522865" w:rsidRDefault="00522865" w:rsidP="00FB3806">
      <w:pPr>
        <w:spacing w:after="0" w:line="240" w:lineRule="auto"/>
        <w:jc w:val="both"/>
        <w:rPr>
          <w:rFonts w:ascii="Arial" w:hAnsi="Arial" w:cs="Arial"/>
          <w:szCs w:val="24"/>
        </w:rPr>
      </w:pPr>
    </w:p>
    <w:p w14:paraId="15DE6F08" w14:textId="2818914F" w:rsidR="003971EB" w:rsidRPr="00F46B10" w:rsidRDefault="00522865" w:rsidP="00F46B10">
      <w:pPr>
        <w:spacing w:after="0" w:line="240" w:lineRule="auto"/>
        <w:jc w:val="both"/>
        <w:rPr>
          <w:rFonts w:ascii="Arial" w:hAnsi="Arial" w:cs="Arial"/>
          <w:szCs w:val="24"/>
        </w:rPr>
      </w:pPr>
      <w:r w:rsidRPr="00522865">
        <w:rPr>
          <w:rFonts w:ascii="Arial" w:hAnsi="Arial" w:cs="Arial"/>
          <w:szCs w:val="24"/>
        </w:rPr>
        <w:t>Xiang, Z., Du, Q., Ma, Y., &amp; Fan, W. (2015). A comparative analysis of major online review platforms: Implications for social media analytics in hospitality and tourism. Tourism Management, 47, 51-65.</w:t>
      </w:r>
    </w:p>
    <w:sectPr w:rsidR="003971EB" w:rsidRPr="00F46B1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D0041" w14:textId="77777777" w:rsidR="003B25CA" w:rsidRDefault="003B25CA" w:rsidP="004D0F63">
      <w:pPr>
        <w:spacing w:after="0" w:line="240" w:lineRule="auto"/>
      </w:pPr>
      <w:r>
        <w:separator/>
      </w:r>
    </w:p>
  </w:endnote>
  <w:endnote w:type="continuationSeparator" w:id="0">
    <w:p w14:paraId="15926BFD" w14:textId="77777777" w:rsidR="003B25CA" w:rsidRDefault="003B25C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00C81" w14:textId="77777777" w:rsidR="003B25CA" w:rsidRDefault="003B25CA" w:rsidP="004D0F63">
      <w:pPr>
        <w:spacing w:after="0" w:line="240" w:lineRule="auto"/>
      </w:pPr>
      <w:r>
        <w:separator/>
      </w:r>
    </w:p>
  </w:footnote>
  <w:footnote w:type="continuationSeparator" w:id="0">
    <w:p w14:paraId="7A2C3BF9" w14:textId="77777777" w:rsidR="003B25CA" w:rsidRDefault="003B25C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179ED"/>
    <w:rsid w:val="00234417"/>
    <w:rsid w:val="002813CE"/>
    <w:rsid w:val="0029335D"/>
    <w:rsid w:val="002A7B1E"/>
    <w:rsid w:val="00310828"/>
    <w:rsid w:val="00330917"/>
    <w:rsid w:val="003971EB"/>
    <w:rsid w:val="003A306B"/>
    <w:rsid w:val="003B25CA"/>
    <w:rsid w:val="00445B56"/>
    <w:rsid w:val="0045538B"/>
    <w:rsid w:val="00492631"/>
    <w:rsid w:val="004D0F63"/>
    <w:rsid w:val="005219C9"/>
    <w:rsid w:val="00522865"/>
    <w:rsid w:val="00592A7E"/>
    <w:rsid w:val="006848D4"/>
    <w:rsid w:val="00737D90"/>
    <w:rsid w:val="00743273"/>
    <w:rsid w:val="0088344F"/>
    <w:rsid w:val="008D4E2F"/>
    <w:rsid w:val="009022D4"/>
    <w:rsid w:val="009520FB"/>
    <w:rsid w:val="00965357"/>
    <w:rsid w:val="00977466"/>
    <w:rsid w:val="009D31CA"/>
    <w:rsid w:val="009E31E5"/>
    <w:rsid w:val="00A40657"/>
    <w:rsid w:val="00AA0BF1"/>
    <w:rsid w:val="00CA79D5"/>
    <w:rsid w:val="00CD26B9"/>
    <w:rsid w:val="00CD75ED"/>
    <w:rsid w:val="00CE235D"/>
    <w:rsid w:val="00D20F64"/>
    <w:rsid w:val="00D62E48"/>
    <w:rsid w:val="00D711A6"/>
    <w:rsid w:val="00DE77F7"/>
    <w:rsid w:val="00F46B10"/>
    <w:rsid w:val="00F9700F"/>
    <w:rsid w:val="00FA18FF"/>
    <w:rsid w:val="00FB3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22865"/>
    <w:rPr>
      <w:color w:val="0563C1" w:themeColor="hyperlink"/>
      <w:u w:val="single"/>
    </w:rPr>
  </w:style>
  <w:style w:type="character" w:styleId="UnresolvedMention">
    <w:name w:val="Unresolved Mention"/>
    <w:basedOn w:val="DefaultParagraphFont"/>
    <w:uiPriority w:val="99"/>
    <w:semiHidden/>
    <w:unhideWhenUsed/>
    <w:rsid w:val="00D71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5684">
      <w:bodyDiv w:val="1"/>
      <w:marLeft w:val="0"/>
      <w:marRight w:val="0"/>
      <w:marTop w:val="0"/>
      <w:marBottom w:val="0"/>
      <w:divBdr>
        <w:top w:val="none" w:sz="0" w:space="0" w:color="auto"/>
        <w:left w:val="none" w:sz="0" w:space="0" w:color="auto"/>
        <w:bottom w:val="none" w:sz="0" w:space="0" w:color="auto"/>
        <w:right w:val="none" w:sz="0" w:space="0" w:color="auto"/>
      </w:divBdr>
    </w:div>
    <w:div w:id="1410037418">
      <w:bodyDiv w:val="1"/>
      <w:marLeft w:val="0"/>
      <w:marRight w:val="0"/>
      <w:marTop w:val="0"/>
      <w:marBottom w:val="0"/>
      <w:divBdr>
        <w:top w:val="none" w:sz="0" w:space="0" w:color="auto"/>
        <w:left w:val="none" w:sz="0" w:space="0" w:color="auto"/>
        <w:bottom w:val="none" w:sz="0" w:space="0" w:color="auto"/>
        <w:right w:val="none" w:sz="0" w:space="0" w:color="auto"/>
      </w:divBdr>
    </w:div>
    <w:div w:id="189230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tello.com/en/customer-service-hotels/"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ripadvisor.com/Hotel_Review-g186402-d224734-Reviews-Hilton_Garden_Inn_Birmingham_Brindleyplace-Birmingham_West_Midlands_England.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scholarship.unlv.edu/cgi/viewcontent.cgi?article=1694&amp;context=thesesdissertation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ospitalityinsights.ehl.edu/hospitality-industry-trends" TargetMode="External"/><Relationship Id="rId4" Type="http://schemas.openxmlformats.org/officeDocument/2006/relationships/webSettings" Target="webSettings.xml"/><Relationship Id="rId9" Type="http://schemas.openxmlformats.org/officeDocument/2006/relationships/hyperlink" Target="https://redcarnationhotels.com/" TargetMode="External"/><Relationship Id="rId14" Type="http://schemas.openxmlformats.org/officeDocument/2006/relationships/hyperlink" Target="mailto:m.shamim@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3053</Words>
  <Characters>18166</Characters>
  <Application>Microsoft Office Word</Application>
  <DocSecurity>0</DocSecurity>
  <Lines>465</Lines>
  <Paragraphs>121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Author</cp:lastModifiedBy>
  <cp:revision>6</cp:revision>
  <dcterms:created xsi:type="dcterms:W3CDTF">2023-11-12T18:32:00Z</dcterms:created>
  <dcterms:modified xsi:type="dcterms:W3CDTF">2023-11-12T18:33:00Z</dcterms:modified>
  <cp:category/>
</cp:coreProperties>
</file>