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79BC1" w14:textId="77777777" w:rsidR="000E1B9A" w:rsidRDefault="000E1B9A" w:rsidP="000E1B9A">
      <w:pPr>
        <w:jc w:val="center"/>
        <w:rPr>
          <w:rFonts w:ascii="Arial" w:hAnsi="Arial" w:cs="Arial"/>
          <w:sz w:val="48"/>
          <w:szCs w:val="48"/>
        </w:rPr>
      </w:pPr>
    </w:p>
    <w:p w14:paraId="1A986726" w14:textId="77777777" w:rsidR="000E1B9A" w:rsidRDefault="000E1B9A" w:rsidP="000E1B9A">
      <w:pPr>
        <w:jc w:val="center"/>
        <w:rPr>
          <w:rFonts w:ascii="Arial" w:hAnsi="Arial" w:cs="Arial"/>
          <w:sz w:val="48"/>
          <w:szCs w:val="48"/>
        </w:rPr>
      </w:pPr>
    </w:p>
    <w:p w14:paraId="2B05B8E3" w14:textId="0350B763" w:rsidR="00976381" w:rsidRPr="0067553D" w:rsidRDefault="000E1B9A" w:rsidP="000E1B9A">
      <w:pPr>
        <w:jc w:val="center"/>
        <w:rPr>
          <w:rFonts w:ascii="Arial" w:hAnsi="Arial" w:cs="Arial"/>
          <w:sz w:val="72"/>
          <w:szCs w:val="72"/>
        </w:rPr>
      </w:pPr>
      <w:r w:rsidRPr="0067553D">
        <w:rPr>
          <w:rFonts w:ascii="Arial" w:hAnsi="Arial" w:cs="Arial"/>
          <w:sz w:val="72"/>
          <w:szCs w:val="72"/>
        </w:rPr>
        <w:t>Reflective learning log</w:t>
      </w:r>
      <w:r w:rsidR="005B041B" w:rsidRPr="0067553D">
        <w:rPr>
          <w:rFonts w:ascii="Arial" w:hAnsi="Arial" w:cs="Arial"/>
          <w:sz w:val="72"/>
          <w:szCs w:val="72"/>
        </w:rPr>
        <w:t xml:space="preserve"> </w:t>
      </w:r>
    </w:p>
    <w:p w14:paraId="436E060E" w14:textId="5519A704" w:rsidR="005B041B" w:rsidRPr="0067553D" w:rsidRDefault="005B041B" w:rsidP="000E1B9A">
      <w:pPr>
        <w:jc w:val="center"/>
        <w:rPr>
          <w:rFonts w:ascii="Arial" w:hAnsi="Arial" w:cs="Arial"/>
          <w:sz w:val="72"/>
          <w:szCs w:val="72"/>
        </w:rPr>
      </w:pPr>
      <w:r w:rsidRPr="0067553D">
        <w:rPr>
          <w:rFonts w:ascii="Arial" w:hAnsi="Arial" w:cs="Arial"/>
          <w:sz w:val="72"/>
          <w:szCs w:val="72"/>
        </w:rPr>
        <w:t>for</w:t>
      </w:r>
    </w:p>
    <w:p w14:paraId="23FB52E5" w14:textId="5C5070B7" w:rsidR="000E1B9A" w:rsidRPr="0067553D" w:rsidRDefault="000E1B9A" w:rsidP="000E1B9A">
      <w:pPr>
        <w:jc w:val="center"/>
        <w:rPr>
          <w:rFonts w:ascii="Arial" w:hAnsi="Arial" w:cs="Arial"/>
          <w:sz w:val="72"/>
          <w:szCs w:val="72"/>
        </w:rPr>
      </w:pPr>
      <w:r w:rsidRPr="0067553D">
        <w:rPr>
          <w:rFonts w:ascii="Arial" w:hAnsi="Arial" w:cs="Arial"/>
          <w:sz w:val="72"/>
          <w:szCs w:val="72"/>
        </w:rPr>
        <w:t>Front office department</w:t>
      </w:r>
    </w:p>
    <w:p w14:paraId="34EAA83B" w14:textId="77777777" w:rsidR="00976381" w:rsidRDefault="00976381">
      <w:pPr>
        <w:rPr>
          <w:rFonts w:ascii="Arial" w:hAnsi="Arial" w:cs="Arial"/>
          <w:sz w:val="36"/>
          <w:szCs w:val="36"/>
        </w:rPr>
      </w:pPr>
    </w:p>
    <w:p w14:paraId="490C4C10" w14:textId="77777777" w:rsidR="00976381" w:rsidRDefault="00976381">
      <w:pPr>
        <w:rPr>
          <w:rFonts w:ascii="Arial" w:hAnsi="Arial" w:cs="Arial"/>
          <w:sz w:val="36"/>
          <w:szCs w:val="36"/>
        </w:rPr>
      </w:pPr>
    </w:p>
    <w:p w14:paraId="2348CFDD" w14:textId="77777777" w:rsidR="00976381" w:rsidRDefault="00976381">
      <w:pPr>
        <w:rPr>
          <w:rFonts w:ascii="Arial" w:hAnsi="Arial" w:cs="Arial"/>
          <w:sz w:val="36"/>
          <w:szCs w:val="36"/>
        </w:rPr>
      </w:pPr>
    </w:p>
    <w:p w14:paraId="2EE0B25B" w14:textId="77777777" w:rsidR="00976381" w:rsidRDefault="00976381">
      <w:pPr>
        <w:rPr>
          <w:rFonts w:ascii="Arial" w:hAnsi="Arial" w:cs="Arial"/>
          <w:sz w:val="36"/>
          <w:szCs w:val="36"/>
        </w:rPr>
      </w:pPr>
    </w:p>
    <w:p w14:paraId="616B1E78" w14:textId="77777777" w:rsidR="00976381" w:rsidRDefault="00976381" w:rsidP="005B041B">
      <w:pPr>
        <w:jc w:val="right"/>
        <w:rPr>
          <w:rFonts w:ascii="Arial" w:hAnsi="Arial" w:cs="Arial"/>
          <w:sz w:val="36"/>
          <w:szCs w:val="36"/>
        </w:rPr>
      </w:pPr>
    </w:p>
    <w:p w14:paraId="7D3AE27A" w14:textId="51182E9B" w:rsidR="00976381" w:rsidRPr="005B041B" w:rsidRDefault="005B041B" w:rsidP="005B041B">
      <w:pPr>
        <w:jc w:val="right"/>
        <w:rPr>
          <w:rFonts w:ascii="Arial" w:hAnsi="Arial" w:cs="Arial"/>
          <w:sz w:val="32"/>
          <w:szCs w:val="32"/>
        </w:rPr>
      </w:pPr>
      <w:r>
        <w:rPr>
          <w:rFonts w:ascii="Arial" w:hAnsi="Arial" w:cs="Arial"/>
          <w:sz w:val="32"/>
          <w:szCs w:val="32"/>
        </w:rPr>
        <w:t xml:space="preserve">Word count: </w:t>
      </w:r>
      <w:r w:rsidR="00417FCD">
        <w:rPr>
          <w:rFonts w:ascii="Arial" w:hAnsi="Arial" w:cs="Arial"/>
          <w:sz w:val="32"/>
          <w:szCs w:val="32"/>
        </w:rPr>
        <w:t>1</w:t>
      </w:r>
      <w:r w:rsidR="00A1486A">
        <w:rPr>
          <w:rFonts w:ascii="Arial" w:hAnsi="Arial" w:cs="Arial"/>
          <w:sz w:val="32"/>
          <w:szCs w:val="32"/>
        </w:rPr>
        <w:t>219</w:t>
      </w:r>
    </w:p>
    <w:p w14:paraId="3D209DE0" w14:textId="63B71BC0" w:rsidR="00976381" w:rsidRPr="0071343B" w:rsidRDefault="00976381" w:rsidP="005B041B">
      <w:pPr>
        <w:jc w:val="right"/>
        <w:rPr>
          <w:rFonts w:ascii="Arial" w:hAnsi="Arial" w:cs="Arial"/>
          <w:sz w:val="32"/>
          <w:szCs w:val="32"/>
        </w:rPr>
      </w:pPr>
      <w:r w:rsidRPr="0071343B">
        <w:rPr>
          <w:rFonts w:ascii="Arial" w:hAnsi="Arial" w:cs="Arial"/>
          <w:sz w:val="32"/>
          <w:szCs w:val="32"/>
        </w:rPr>
        <w:t xml:space="preserve">Student name: </w:t>
      </w:r>
      <w:r w:rsidR="005B041B">
        <w:rPr>
          <w:rFonts w:ascii="Arial" w:hAnsi="Arial" w:cs="Arial"/>
          <w:sz w:val="32"/>
          <w:szCs w:val="32"/>
        </w:rPr>
        <w:t xml:space="preserve">Ovidiu – Mario </w:t>
      </w:r>
      <w:r w:rsidRPr="0071343B">
        <w:rPr>
          <w:rFonts w:ascii="Arial" w:hAnsi="Arial" w:cs="Arial"/>
          <w:sz w:val="32"/>
          <w:szCs w:val="32"/>
        </w:rPr>
        <w:t>Trasc</w:t>
      </w:r>
    </w:p>
    <w:p w14:paraId="275576C3" w14:textId="668EFCCE" w:rsidR="00976381" w:rsidRPr="0071343B" w:rsidRDefault="00976381" w:rsidP="005B041B">
      <w:pPr>
        <w:jc w:val="right"/>
        <w:rPr>
          <w:rFonts w:ascii="Arial" w:hAnsi="Arial" w:cs="Arial"/>
          <w:sz w:val="32"/>
          <w:szCs w:val="32"/>
        </w:rPr>
      </w:pPr>
      <w:r w:rsidRPr="0071343B">
        <w:rPr>
          <w:rFonts w:ascii="Arial" w:hAnsi="Arial" w:cs="Arial"/>
          <w:sz w:val="32"/>
          <w:szCs w:val="32"/>
        </w:rPr>
        <w:t>Student number: 2</w:t>
      </w:r>
      <w:r w:rsidR="005B041B">
        <w:rPr>
          <w:rFonts w:ascii="Arial" w:hAnsi="Arial" w:cs="Arial"/>
          <w:sz w:val="32"/>
          <w:szCs w:val="32"/>
        </w:rPr>
        <w:t>206244</w:t>
      </w:r>
    </w:p>
    <w:p w14:paraId="14B9EF42" w14:textId="4A1B2A37" w:rsidR="00976381" w:rsidRPr="0071343B" w:rsidRDefault="00976381" w:rsidP="005B041B">
      <w:pPr>
        <w:jc w:val="right"/>
        <w:rPr>
          <w:rFonts w:ascii="Arial" w:hAnsi="Arial" w:cs="Arial"/>
          <w:sz w:val="32"/>
          <w:szCs w:val="32"/>
        </w:rPr>
      </w:pPr>
      <w:r w:rsidRPr="0071343B">
        <w:rPr>
          <w:rFonts w:ascii="Arial" w:hAnsi="Arial" w:cs="Arial"/>
          <w:sz w:val="32"/>
          <w:szCs w:val="32"/>
        </w:rPr>
        <w:t xml:space="preserve">Module: </w:t>
      </w:r>
      <w:r w:rsidRPr="00976381">
        <w:rPr>
          <w:rFonts w:ascii="Arial" w:hAnsi="Arial" w:cs="Arial"/>
          <w:sz w:val="32"/>
          <w:szCs w:val="32"/>
        </w:rPr>
        <w:t>Hotel Placement – Managing Hotel Administration</w:t>
      </w:r>
      <w:r>
        <w:rPr>
          <w:rFonts w:ascii="Arial" w:hAnsi="Arial" w:cs="Arial"/>
          <w:sz w:val="32"/>
          <w:szCs w:val="32"/>
        </w:rPr>
        <w:t xml:space="preserve">           </w:t>
      </w:r>
      <w:r w:rsidRPr="00976381">
        <w:rPr>
          <w:rFonts w:ascii="Arial" w:hAnsi="Arial" w:cs="Arial"/>
          <w:sz w:val="32"/>
          <w:szCs w:val="32"/>
        </w:rPr>
        <w:t>BMIH6004</w:t>
      </w:r>
    </w:p>
    <w:p w14:paraId="3C1C7757" w14:textId="4ED19539" w:rsidR="00976381" w:rsidRDefault="00976381" w:rsidP="005B041B">
      <w:pPr>
        <w:jc w:val="right"/>
        <w:rPr>
          <w:rFonts w:ascii="Arial" w:hAnsi="Arial" w:cs="Arial"/>
          <w:sz w:val="32"/>
          <w:szCs w:val="32"/>
        </w:rPr>
      </w:pPr>
      <w:r>
        <w:rPr>
          <w:rFonts w:ascii="Arial" w:hAnsi="Arial" w:cs="Arial"/>
          <w:sz w:val="32"/>
          <w:szCs w:val="32"/>
        </w:rPr>
        <w:t>Module Lead</w:t>
      </w:r>
      <w:r w:rsidRPr="0071343B">
        <w:rPr>
          <w:rFonts w:ascii="Arial" w:hAnsi="Arial" w:cs="Arial"/>
          <w:sz w:val="32"/>
          <w:szCs w:val="32"/>
        </w:rPr>
        <w:t xml:space="preserve">: </w:t>
      </w:r>
      <w:r w:rsidRPr="00976381">
        <w:rPr>
          <w:rFonts w:ascii="Arial" w:hAnsi="Arial" w:cs="Arial"/>
          <w:sz w:val="32"/>
          <w:szCs w:val="32"/>
        </w:rPr>
        <w:t>Jessica Newport BA (Hons)</w:t>
      </w:r>
    </w:p>
    <w:p w14:paraId="01B9DDA9" w14:textId="77777777" w:rsidR="00976381" w:rsidRDefault="00976381">
      <w:pPr>
        <w:rPr>
          <w:rFonts w:ascii="Arial" w:hAnsi="Arial" w:cs="Arial"/>
          <w:sz w:val="36"/>
          <w:szCs w:val="36"/>
        </w:rPr>
      </w:pPr>
    </w:p>
    <w:p w14:paraId="01D5B01D" w14:textId="77777777" w:rsidR="00976381" w:rsidRDefault="00976381">
      <w:pPr>
        <w:rPr>
          <w:rFonts w:ascii="Arial" w:hAnsi="Arial" w:cs="Arial"/>
          <w:sz w:val="36"/>
          <w:szCs w:val="36"/>
        </w:rPr>
      </w:pPr>
    </w:p>
    <w:p w14:paraId="3D530B22" w14:textId="1D96BB44" w:rsidR="00770559" w:rsidRDefault="00770559" w:rsidP="009B1D86">
      <w:pPr>
        <w:pStyle w:val="ListParagraph"/>
        <w:spacing w:line="360" w:lineRule="auto"/>
        <w:ind w:left="0" w:firstLine="720"/>
        <w:jc w:val="both"/>
        <w:rPr>
          <w:rFonts w:ascii="Arial" w:hAnsi="Arial" w:cs="Arial"/>
        </w:rPr>
      </w:pPr>
      <w:r w:rsidRPr="00770559">
        <w:rPr>
          <w:rFonts w:ascii="Arial" w:hAnsi="Arial" w:cs="Arial"/>
        </w:rPr>
        <w:lastRenderedPageBreak/>
        <w:t>The front desk department is a vital part of hotel administration, overseeing key guest interactions such as check-ins, check-outs, reservations, and the management of inquiries and complaints. As the first point of contact for guests, this department plays a pivotal role in shaping guest satisfaction and fostering loyalty.</w:t>
      </w:r>
      <w:r w:rsidR="00417FCD">
        <w:rPr>
          <w:rFonts w:ascii="Arial" w:hAnsi="Arial" w:cs="Arial"/>
        </w:rPr>
        <w:t xml:space="preserve"> ( Booking.com, 2024)</w:t>
      </w:r>
      <w:r w:rsidRPr="00770559">
        <w:rPr>
          <w:rFonts w:ascii="Arial" w:hAnsi="Arial" w:cs="Arial"/>
        </w:rPr>
        <w:t xml:space="preserve"> During my placement at the Delta Hotel by Marriott in Swansea, UK, I had the opportunity to work alongside the front desk team for several weeks. Throughout this experience, I felt increasingly integrated into the team. The employees demonstrated a high level of cooperation and were eager to guide me through their daily operations. They provided valuable insights on how to improve my work efficiency, interact with guests professionally, prioritize tasks, and maintain optimal performance. This support significantly enhanced my understanding of front desk operations and guest service management.</w:t>
      </w:r>
    </w:p>
    <w:p w14:paraId="507AC31F" w14:textId="433AAEDC" w:rsidR="00E37030" w:rsidRDefault="009B1D86" w:rsidP="009B1D86">
      <w:pPr>
        <w:pStyle w:val="ListParagraph"/>
        <w:spacing w:line="360" w:lineRule="auto"/>
        <w:ind w:left="0" w:firstLine="720"/>
        <w:jc w:val="both"/>
        <w:rPr>
          <w:rFonts w:ascii="Arial" w:hAnsi="Arial" w:cs="Arial"/>
        </w:rPr>
      </w:pPr>
      <w:r>
        <w:rPr>
          <w:rFonts w:ascii="Arial" w:hAnsi="Arial" w:cs="Arial"/>
        </w:rPr>
        <w:t>Fo</w:t>
      </w:r>
      <w:r w:rsidRPr="009B1D86">
        <w:rPr>
          <w:rFonts w:ascii="Arial" w:hAnsi="Arial" w:cs="Arial"/>
        </w:rPr>
        <w:t>r this</w:t>
      </w:r>
      <w:r>
        <w:rPr>
          <w:rFonts w:ascii="Arial" w:hAnsi="Arial" w:cs="Arial"/>
        </w:rPr>
        <w:t xml:space="preserve"> reflective</w:t>
      </w:r>
      <w:r w:rsidRPr="009B1D86">
        <w:rPr>
          <w:rFonts w:ascii="Arial" w:hAnsi="Arial" w:cs="Arial"/>
        </w:rPr>
        <w:t xml:space="preserve"> log I chose to use the reflection method called ERA cycle which I preferred because it seems to me the easiest method that leads from a simple experience to a concrete action plan.</w:t>
      </w:r>
      <w:r w:rsidR="00E37030">
        <w:rPr>
          <w:rFonts w:ascii="Arial" w:hAnsi="Arial" w:cs="Arial"/>
        </w:rPr>
        <w:t xml:space="preserve"> </w:t>
      </w:r>
    </w:p>
    <w:p w14:paraId="46DC9CB2" w14:textId="77777777" w:rsidR="007107BC" w:rsidRDefault="009B1D86" w:rsidP="009B1D86">
      <w:pPr>
        <w:pStyle w:val="ListParagraph"/>
        <w:spacing w:line="360" w:lineRule="auto"/>
        <w:ind w:left="0" w:firstLine="720"/>
        <w:jc w:val="both"/>
        <w:rPr>
          <w:rFonts w:ascii="Arial" w:hAnsi="Arial" w:cs="Arial"/>
        </w:rPr>
      </w:pPr>
      <w:r w:rsidRPr="009B1D86">
        <w:rPr>
          <w:rFonts w:ascii="Arial" w:hAnsi="Arial" w:cs="Arial"/>
        </w:rPr>
        <w:t xml:space="preserve">The ERA Cycle is a model of reflection consisting of three stages: </w:t>
      </w:r>
      <w:r w:rsidR="007107BC">
        <w:rPr>
          <w:rFonts w:ascii="Arial" w:hAnsi="Arial" w:cs="Arial"/>
        </w:rPr>
        <w:t xml:space="preserve">( </w:t>
      </w:r>
      <w:r w:rsidR="007107BC" w:rsidRPr="007107BC">
        <w:rPr>
          <w:rFonts w:ascii="Arial" w:hAnsi="Arial" w:cs="Arial"/>
        </w:rPr>
        <w:t>John R. Walker, Josielyn T. Walker.</w:t>
      </w:r>
      <w:r w:rsidR="007107BC">
        <w:rPr>
          <w:rFonts w:ascii="Arial" w:hAnsi="Arial" w:cs="Arial"/>
        </w:rPr>
        <w:t>, 2014)</w:t>
      </w:r>
    </w:p>
    <w:p w14:paraId="56691403" w14:textId="139499CA" w:rsidR="009B1D86" w:rsidRDefault="009B1D86" w:rsidP="009B1D86">
      <w:pPr>
        <w:pStyle w:val="ListParagraph"/>
        <w:spacing w:line="360" w:lineRule="auto"/>
        <w:ind w:left="0" w:firstLine="720"/>
        <w:jc w:val="both"/>
        <w:rPr>
          <w:rFonts w:ascii="Arial" w:hAnsi="Arial" w:cs="Arial"/>
        </w:rPr>
      </w:pPr>
      <w:r w:rsidRPr="009B1D86">
        <w:rPr>
          <w:rFonts w:ascii="Arial" w:hAnsi="Arial" w:cs="Arial"/>
        </w:rPr>
        <w:t xml:space="preserve">1. Experience: The individual engages in an event or activity and gathers practical experience. </w:t>
      </w:r>
    </w:p>
    <w:p w14:paraId="425DB771" w14:textId="77777777" w:rsidR="009B1D86" w:rsidRDefault="009B1D86" w:rsidP="009B1D86">
      <w:pPr>
        <w:pStyle w:val="ListParagraph"/>
        <w:spacing w:line="360" w:lineRule="auto"/>
        <w:ind w:left="0" w:firstLine="720"/>
        <w:jc w:val="both"/>
        <w:rPr>
          <w:rFonts w:ascii="Arial" w:hAnsi="Arial" w:cs="Arial"/>
        </w:rPr>
      </w:pPr>
      <w:r w:rsidRPr="009B1D86">
        <w:rPr>
          <w:rFonts w:ascii="Arial" w:hAnsi="Arial" w:cs="Arial"/>
        </w:rPr>
        <w:t xml:space="preserve">2. Reflection: They take time to reflect on that experience, considering what went well, what could have been improved, and their thoughts and feelings. </w:t>
      </w:r>
    </w:p>
    <w:p w14:paraId="5C119E6C" w14:textId="18319CEC" w:rsidR="009B1D86" w:rsidRPr="00384C87" w:rsidRDefault="009B1D86" w:rsidP="009B1D86">
      <w:pPr>
        <w:pStyle w:val="ListParagraph"/>
        <w:spacing w:line="360" w:lineRule="auto"/>
        <w:ind w:left="0" w:firstLine="720"/>
        <w:jc w:val="both"/>
        <w:rPr>
          <w:rFonts w:ascii="Arial" w:hAnsi="Arial" w:cs="Arial"/>
        </w:rPr>
      </w:pPr>
      <w:r w:rsidRPr="009B1D86">
        <w:rPr>
          <w:rFonts w:ascii="Arial" w:hAnsi="Arial" w:cs="Arial"/>
        </w:rPr>
        <w:t>3. Action: Based on the reflection, the individual develops new strategies and actions to apply in future situations.</w:t>
      </w:r>
    </w:p>
    <w:p w14:paraId="38AA3E49" w14:textId="5FB88B40" w:rsidR="00417FCD" w:rsidRDefault="001E51DA" w:rsidP="005B041B">
      <w:pPr>
        <w:spacing w:line="360" w:lineRule="auto"/>
        <w:ind w:firstLine="720"/>
        <w:jc w:val="both"/>
        <w:rPr>
          <w:rFonts w:ascii="Arial" w:hAnsi="Arial" w:cs="Arial"/>
        </w:rPr>
      </w:pPr>
      <w:r w:rsidRPr="00232987">
        <w:rPr>
          <w:rFonts w:ascii="Arial" w:hAnsi="Arial" w:cs="Arial"/>
        </w:rPr>
        <w:t xml:space="preserve">During my placement </w:t>
      </w:r>
      <w:r w:rsidR="00C53CE2" w:rsidRPr="00C53CE2">
        <w:rPr>
          <w:rFonts w:ascii="Arial" w:hAnsi="Arial" w:cs="Arial"/>
        </w:rPr>
        <w:t xml:space="preserve">at the Delta </w:t>
      </w:r>
      <w:r w:rsidR="0067553D">
        <w:rPr>
          <w:rFonts w:ascii="Arial" w:hAnsi="Arial" w:cs="Arial"/>
        </w:rPr>
        <w:t xml:space="preserve">Hotel </w:t>
      </w:r>
      <w:r w:rsidR="00C53CE2" w:rsidRPr="00C53CE2">
        <w:rPr>
          <w:rFonts w:ascii="Arial" w:hAnsi="Arial" w:cs="Arial"/>
        </w:rPr>
        <w:t>by Marriott in Swansea</w:t>
      </w:r>
      <w:r w:rsidR="00C53CE2">
        <w:rPr>
          <w:rFonts w:ascii="Arial" w:hAnsi="Arial" w:cs="Arial"/>
        </w:rPr>
        <w:t>,</w:t>
      </w:r>
      <w:r w:rsidR="0067553D">
        <w:rPr>
          <w:rFonts w:ascii="Arial" w:hAnsi="Arial" w:cs="Arial"/>
        </w:rPr>
        <w:t xml:space="preserve"> UK, </w:t>
      </w:r>
      <w:r w:rsidR="0067553D" w:rsidRPr="0067553D">
        <w:rPr>
          <w:rFonts w:ascii="Arial" w:hAnsi="Arial" w:cs="Arial"/>
        </w:rPr>
        <w:t>I</w:t>
      </w:r>
      <w:r w:rsidR="00417FCD">
        <w:rPr>
          <w:rFonts w:ascii="Arial" w:hAnsi="Arial" w:cs="Arial"/>
        </w:rPr>
        <w:t xml:space="preserve"> gain valuable insights into hotel operations and guest services. I </w:t>
      </w:r>
      <w:r w:rsidR="00417FCD" w:rsidRPr="00417FCD">
        <w:rPr>
          <w:rFonts w:ascii="Arial" w:hAnsi="Arial" w:cs="Arial"/>
        </w:rPr>
        <w:t>learn</w:t>
      </w:r>
      <w:r w:rsidR="00417FCD">
        <w:rPr>
          <w:rFonts w:ascii="Arial" w:hAnsi="Arial" w:cs="Arial"/>
        </w:rPr>
        <w:t>ed</w:t>
      </w:r>
      <w:r w:rsidR="00417FCD" w:rsidRPr="00417FCD">
        <w:rPr>
          <w:rFonts w:ascii="Arial" w:hAnsi="Arial" w:cs="Arial"/>
        </w:rPr>
        <w:t xml:space="preserve"> to provide exceptional customer service by assisting guests with inquiries, addressing concerns, and ensuring a welcoming environment</w:t>
      </w:r>
      <w:r w:rsidR="00417FCD">
        <w:rPr>
          <w:rFonts w:ascii="Arial" w:hAnsi="Arial" w:cs="Arial"/>
        </w:rPr>
        <w:t>, including</w:t>
      </w:r>
      <w:r w:rsidR="00417FCD" w:rsidRPr="00417FCD">
        <w:rPr>
          <w:rFonts w:ascii="Arial" w:hAnsi="Arial" w:cs="Arial"/>
        </w:rPr>
        <w:t xml:space="preserve"> handling guest check-ins and check-outs efficiently.</w:t>
      </w:r>
      <w:r w:rsidR="00417FCD">
        <w:rPr>
          <w:rFonts w:ascii="Arial" w:hAnsi="Arial" w:cs="Arial"/>
        </w:rPr>
        <w:t xml:space="preserve"> ( </w:t>
      </w:r>
      <w:r w:rsidR="00417FCD" w:rsidRPr="00BE5CC2">
        <w:rPr>
          <w:rFonts w:ascii="Arial" w:hAnsi="Arial" w:cs="Arial"/>
        </w:rPr>
        <w:t xml:space="preserve">Coyle, M. </w:t>
      </w:r>
      <w:r w:rsidR="00417FCD">
        <w:rPr>
          <w:rFonts w:ascii="Arial" w:hAnsi="Arial" w:cs="Arial"/>
        </w:rPr>
        <w:t xml:space="preserve">, </w:t>
      </w:r>
      <w:r w:rsidR="00417FCD" w:rsidRPr="00BE5CC2">
        <w:rPr>
          <w:rFonts w:ascii="Arial" w:hAnsi="Arial" w:cs="Arial"/>
        </w:rPr>
        <w:t>2018</w:t>
      </w:r>
      <w:r w:rsidR="00417FCD">
        <w:rPr>
          <w:rFonts w:ascii="Arial" w:hAnsi="Arial" w:cs="Arial"/>
        </w:rPr>
        <w:t xml:space="preserve">) I improved </w:t>
      </w:r>
      <w:r w:rsidR="00417FCD" w:rsidRPr="00417FCD">
        <w:rPr>
          <w:rFonts w:ascii="Arial" w:hAnsi="Arial" w:cs="Arial"/>
        </w:rPr>
        <w:t>verbal and written communication abilities through constant interaction with guests, team members, and other departments, ensuring clear and effective information exchange.</w:t>
      </w:r>
      <w:r w:rsidR="00417FCD">
        <w:rPr>
          <w:rFonts w:ascii="Arial" w:hAnsi="Arial" w:cs="Arial"/>
        </w:rPr>
        <w:t xml:space="preserve"> I developed</w:t>
      </w:r>
      <w:r w:rsidR="00417FCD" w:rsidRPr="00417FCD">
        <w:rPr>
          <w:rFonts w:ascii="Arial" w:hAnsi="Arial" w:cs="Arial"/>
        </w:rPr>
        <w:t xml:space="preserve"> the ability to address and resolve guest complaints or issues promptly and professionally</w:t>
      </w:r>
      <w:r w:rsidR="00417FCD">
        <w:rPr>
          <w:rFonts w:ascii="Arial" w:hAnsi="Arial" w:cs="Arial"/>
        </w:rPr>
        <w:t xml:space="preserve">. </w:t>
      </w:r>
    </w:p>
    <w:p w14:paraId="1248E2AB" w14:textId="2633E584" w:rsidR="00A1486A" w:rsidRDefault="00A1486A" w:rsidP="005B041B">
      <w:pPr>
        <w:spacing w:line="360" w:lineRule="auto"/>
        <w:ind w:firstLine="720"/>
        <w:jc w:val="both"/>
        <w:rPr>
          <w:rFonts w:ascii="Arial" w:hAnsi="Arial" w:cs="Arial"/>
        </w:rPr>
      </w:pPr>
      <w:r>
        <w:rPr>
          <w:rFonts w:ascii="Arial" w:hAnsi="Arial" w:cs="Arial"/>
        </w:rPr>
        <w:lastRenderedPageBreak/>
        <w:t>During my work shifts I learned how to do a check in and check out, how to welcome guests, to check their reservation, to take payments, to assign a room and keys. I learned how to balance to rooms by room type and upgrade rooms for the regular guests. Also I understand how important is to listen to guests concerns, empathizing and providing appropriate solutions very fast. The front desk manager showed and explained me a lot of reports that they prepare daily for financial department and all the documentation that is necessary to be completed accurately.</w:t>
      </w:r>
    </w:p>
    <w:p w14:paraId="5BB6C673" w14:textId="118BDAFF" w:rsidR="005B041B" w:rsidRDefault="00417FCD" w:rsidP="005B041B">
      <w:pPr>
        <w:spacing w:line="360" w:lineRule="auto"/>
        <w:ind w:firstLine="720"/>
        <w:jc w:val="both"/>
        <w:rPr>
          <w:rFonts w:ascii="Arial" w:hAnsi="Arial" w:cs="Arial"/>
        </w:rPr>
      </w:pPr>
      <w:r>
        <w:rPr>
          <w:rFonts w:ascii="Arial" w:hAnsi="Arial" w:cs="Arial"/>
        </w:rPr>
        <w:t>Also I</w:t>
      </w:r>
      <w:r w:rsidR="0067553D" w:rsidRPr="0067553D">
        <w:rPr>
          <w:rFonts w:ascii="Arial" w:hAnsi="Arial" w:cs="Arial"/>
        </w:rPr>
        <w:t xml:space="preserve"> encountered a specific situation that provided valuable learning opportunities regarding guest service, communication, and policy management.</w:t>
      </w:r>
    </w:p>
    <w:p w14:paraId="4C40E766" w14:textId="4F3747F3" w:rsidR="0067553D" w:rsidRDefault="0067553D" w:rsidP="005B041B">
      <w:pPr>
        <w:spacing w:line="360" w:lineRule="auto"/>
        <w:ind w:firstLine="720"/>
        <w:jc w:val="both"/>
        <w:rPr>
          <w:rFonts w:ascii="Arial" w:hAnsi="Arial" w:cs="Arial"/>
        </w:rPr>
      </w:pPr>
      <w:r>
        <w:rPr>
          <w:rFonts w:ascii="Arial" w:hAnsi="Arial" w:cs="Arial"/>
        </w:rPr>
        <w:t xml:space="preserve">1. </w:t>
      </w:r>
      <w:r w:rsidRPr="0067553D">
        <w:rPr>
          <w:rFonts w:ascii="Arial" w:hAnsi="Arial" w:cs="Arial"/>
        </w:rPr>
        <w:t>Experience</w:t>
      </w:r>
      <w:r>
        <w:rPr>
          <w:rFonts w:ascii="Arial" w:hAnsi="Arial" w:cs="Arial"/>
        </w:rPr>
        <w:t xml:space="preserve">: </w:t>
      </w:r>
      <w:r w:rsidRPr="0067553D">
        <w:rPr>
          <w:rFonts w:ascii="Arial" w:hAnsi="Arial" w:cs="Arial"/>
        </w:rPr>
        <w:t>One day during check-out, a guest needed to settle the accommodation charges for the previous night, having initially provided a personal account at check-in but intending to pay with a company card at departure. The front desk associate informed her that the amount pre-authorized on her personal account at check-in would remain blocked and would only be released by her bank within seven working days. The guest became visibly upset, arguing that the hotel had no right to retain her funds without prior notification. She expressed frustration that she had not been informed of this policy beforehand.</w:t>
      </w:r>
      <w:r>
        <w:rPr>
          <w:rFonts w:ascii="Arial" w:hAnsi="Arial" w:cs="Arial"/>
        </w:rPr>
        <w:t xml:space="preserve"> </w:t>
      </w:r>
      <w:r w:rsidRPr="0067553D">
        <w:rPr>
          <w:rFonts w:ascii="Arial" w:hAnsi="Arial" w:cs="Arial"/>
        </w:rPr>
        <w:t>In response, the front desk associate remained calm and professional, repeatedly explaining that the pre-authorization was a standard hotel policy and that the funds had already been released by Marriott. The delay in availability was due to bank processing times. Despite these efforts, the guest remained dissatisfied and requested to submit a written complaint. This incident occurred in front of other guests at the reception, potentially affecting the hotel’s image.</w:t>
      </w:r>
    </w:p>
    <w:p w14:paraId="08CCD976" w14:textId="723DD0EF" w:rsidR="0067553D" w:rsidRDefault="0067553D" w:rsidP="0067553D">
      <w:pPr>
        <w:spacing w:line="360" w:lineRule="auto"/>
        <w:jc w:val="both"/>
        <w:rPr>
          <w:rFonts w:ascii="Arial" w:hAnsi="Arial" w:cs="Arial"/>
        </w:rPr>
      </w:pPr>
      <w:r>
        <w:rPr>
          <w:rFonts w:ascii="Arial" w:hAnsi="Arial" w:cs="Arial"/>
        </w:rPr>
        <w:tab/>
        <w:t xml:space="preserve">2. Reflection: </w:t>
      </w:r>
      <w:r w:rsidRPr="0067553D">
        <w:rPr>
          <w:rFonts w:ascii="Arial" w:hAnsi="Arial" w:cs="Arial"/>
        </w:rPr>
        <w:t>Reflecting on this experience, I recognized the challenges involved in handling difficult guest interactions, particularly when the guest is frustrated due to a lack of prior information. The front desk associate demonstrated key qualities such as patience, professionalism, and knowledge of hotel policies. However, the situation highlighted the importance of proactive communication to prevent misunderstandings.</w:t>
      </w:r>
      <w:r>
        <w:rPr>
          <w:rFonts w:ascii="Arial" w:hAnsi="Arial" w:cs="Arial"/>
        </w:rPr>
        <w:t xml:space="preserve"> </w:t>
      </w:r>
      <w:r w:rsidRPr="0067553D">
        <w:rPr>
          <w:rFonts w:ascii="Arial" w:hAnsi="Arial" w:cs="Arial"/>
        </w:rPr>
        <w:t xml:space="preserve">Guests often have limited knowledge of pre-authorization processes, and failing to clearly explain such policies at check-in can lead to dissatisfaction and complaints. Additionally, </w:t>
      </w:r>
      <w:r w:rsidRPr="0067553D">
        <w:rPr>
          <w:rFonts w:ascii="Arial" w:hAnsi="Arial" w:cs="Arial"/>
        </w:rPr>
        <w:lastRenderedPageBreak/>
        <w:t>managing public conflicts requires tact to protect the hotel’s reputation and maintain a positive atmosphere for other guests.</w:t>
      </w:r>
    </w:p>
    <w:p w14:paraId="48B748C4" w14:textId="033398F2" w:rsidR="0067553D" w:rsidRDefault="0067553D" w:rsidP="00C36F43">
      <w:pPr>
        <w:spacing w:line="360" w:lineRule="auto"/>
        <w:ind w:firstLine="720"/>
        <w:jc w:val="both"/>
        <w:rPr>
          <w:rFonts w:ascii="Arial" w:hAnsi="Arial" w:cs="Arial"/>
        </w:rPr>
      </w:pPr>
      <w:r>
        <w:rPr>
          <w:rFonts w:ascii="Arial" w:hAnsi="Arial" w:cs="Arial"/>
        </w:rPr>
        <w:t xml:space="preserve">3. Action: </w:t>
      </w:r>
      <w:r w:rsidRPr="0067553D">
        <w:rPr>
          <w:rFonts w:ascii="Arial" w:hAnsi="Arial" w:cs="Arial"/>
        </w:rPr>
        <w:t>Based on this reflection, I have identified several actions to enhance my future performance in similar situations. First, I plan to improve my communication skills by practicing clear and concise explanations of hotel policies during guest interactions. This includes proactively informing guests of pre-authorization procedures at check-in to set appropriate expectations. Additionally, I aim to develop strategies for de-escalating conflicts in public areas, such as offering to continue sensitive conversations in a private setting.</w:t>
      </w:r>
    </w:p>
    <w:p w14:paraId="27783C27" w14:textId="26E9124D" w:rsidR="0068537E" w:rsidRDefault="00BC5DD2" w:rsidP="00BC5DD2">
      <w:pPr>
        <w:spacing w:line="360" w:lineRule="auto"/>
        <w:ind w:firstLine="720"/>
        <w:jc w:val="both"/>
        <w:rPr>
          <w:rFonts w:ascii="Arial" w:hAnsi="Arial" w:cs="Arial"/>
        </w:rPr>
      </w:pPr>
      <w:r w:rsidRPr="00BC5DD2">
        <w:rPr>
          <w:rFonts w:ascii="Arial" w:hAnsi="Arial" w:cs="Arial"/>
        </w:rPr>
        <w:t xml:space="preserve">Following my </w:t>
      </w:r>
      <w:r>
        <w:rPr>
          <w:rFonts w:ascii="Arial" w:hAnsi="Arial" w:cs="Arial"/>
        </w:rPr>
        <w:t>placement at Delta Hotels by Marriott</w:t>
      </w:r>
      <w:r w:rsidRPr="00BC5DD2">
        <w:rPr>
          <w:rFonts w:ascii="Arial" w:hAnsi="Arial" w:cs="Arial"/>
        </w:rPr>
        <w:t xml:space="preserve"> across multiple departments, I concluded that the front desk department operates with a high level of efficiency and organization. This department functions continuously in three shifts per day, with employees in each shift demonstrating strong adherence to their responsibilities. Among the key professional competencies observed, I noted excellent communication between colleagues, effective task distribution, and strong teamwork. Additionally, the efficiency of daily shift handover discussions ensures that employees are well-informed about ongoing matters at the start of their shifts.</w:t>
      </w:r>
      <w:r>
        <w:rPr>
          <w:rFonts w:ascii="Arial" w:hAnsi="Arial" w:cs="Arial"/>
        </w:rPr>
        <w:t xml:space="preserve"> </w:t>
      </w:r>
      <w:r w:rsidR="00B719E7">
        <w:rPr>
          <w:rFonts w:ascii="Arial" w:hAnsi="Arial" w:cs="Arial"/>
        </w:rPr>
        <w:t>(</w:t>
      </w:r>
      <w:r w:rsidR="00B719E7" w:rsidRPr="00BE5CC2">
        <w:rPr>
          <w:rFonts w:ascii="Arial" w:hAnsi="Arial" w:cs="Arial"/>
        </w:rPr>
        <w:t xml:space="preserve">Lashley, C. &amp; Morrison, A. </w:t>
      </w:r>
      <w:r w:rsidR="00B719E7">
        <w:rPr>
          <w:rFonts w:ascii="Arial" w:hAnsi="Arial" w:cs="Arial"/>
        </w:rPr>
        <w:t xml:space="preserve">, </w:t>
      </w:r>
      <w:r w:rsidR="00B719E7" w:rsidRPr="00BE5CC2">
        <w:rPr>
          <w:rFonts w:ascii="Arial" w:hAnsi="Arial" w:cs="Arial"/>
        </w:rPr>
        <w:t xml:space="preserve">2013). </w:t>
      </w:r>
      <w:r>
        <w:rPr>
          <w:rFonts w:ascii="Arial" w:hAnsi="Arial" w:cs="Arial"/>
        </w:rPr>
        <w:t>I don’t think I have any recommendations, maybe it could be useful for staff to learn some other languages, but otherwise I was positively impressed by the good organization of the front desk department.</w:t>
      </w:r>
      <w:r w:rsidR="00417FCD">
        <w:rPr>
          <w:rFonts w:ascii="Arial" w:hAnsi="Arial" w:cs="Arial"/>
        </w:rPr>
        <w:t xml:space="preserve"> The department could improve their booking processes by optimizing the reservation management by ut</w:t>
      </w:r>
      <w:r w:rsidR="00417FCD" w:rsidRPr="00417FCD">
        <w:rPr>
          <w:rFonts w:ascii="Arial" w:hAnsi="Arial" w:cs="Arial"/>
        </w:rPr>
        <w:t>iliz</w:t>
      </w:r>
      <w:r w:rsidR="00417FCD">
        <w:rPr>
          <w:rFonts w:ascii="Arial" w:hAnsi="Arial" w:cs="Arial"/>
        </w:rPr>
        <w:t>ing</w:t>
      </w:r>
      <w:r w:rsidR="00417FCD" w:rsidRPr="00417FCD">
        <w:rPr>
          <w:rFonts w:ascii="Arial" w:hAnsi="Arial" w:cs="Arial"/>
        </w:rPr>
        <w:t xml:space="preserve"> a centralized reservation system that allows real-time tracking of bookings, availability, and guest preferences, minimizing errors and overbooking</w:t>
      </w:r>
    </w:p>
    <w:p w14:paraId="07362057" w14:textId="6C76F39E" w:rsidR="00BC5DD2" w:rsidRDefault="00BC5DD2" w:rsidP="00BC5DD2">
      <w:pPr>
        <w:spacing w:line="360" w:lineRule="auto"/>
        <w:ind w:firstLine="720"/>
        <w:jc w:val="both"/>
        <w:rPr>
          <w:rFonts w:ascii="Arial" w:hAnsi="Arial" w:cs="Arial"/>
        </w:rPr>
      </w:pPr>
      <w:r w:rsidRPr="00BC5DD2">
        <w:rPr>
          <w:rFonts w:ascii="Arial" w:hAnsi="Arial" w:cs="Arial"/>
        </w:rPr>
        <w:t>Shadowing a supervisor and working at the front desk contributed significantly to my understanding of communication, teamwork, and guest services.</w:t>
      </w:r>
      <w:r>
        <w:rPr>
          <w:rFonts w:ascii="Arial" w:hAnsi="Arial" w:cs="Arial"/>
        </w:rPr>
        <w:t xml:space="preserve"> Regarding communication skills I </w:t>
      </w:r>
      <w:r w:rsidRPr="00BC5DD2">
        <w:rPr>
          <w:rFonts w:ascii="Arial" w:hAnsi="Arial" w:cs="Arial"/>
        </w:rPr>
        <w:t>observed how the supervisor maintained a calm demeanor and used positive language to reassure frustrated guests</w:t>
      </w:r>
      <w:r>
        <w:rPr>
          <w:rFonts w:ascii="Arial" w:hAnsi="Arial" w:cs="Arial"/>
        </w:rPr>
        <w:t>, so c</w:t>
      </w:r>
      <w:r w:rsidRPr="00BC5DD2">
        <w:rPr>
          <w:rFonts w:ascii="Arial" w:hAnsi="Arial" w:cs="Arial"/>
        </w:rPr>
        <w:t>lear</w:t>
      </w:r>
      <w:r>
        <w:rPr>
          <w:rFonts w:ascii="Arial" w:hAnsi="Arial" w:cs="Arial"/>
        </w:rPr>
        <w:t xml:space="preserve"> and </w:t>
      </w:r>
      <w:r w:rsidRPr="00BC5DD2">
        <w:rPr>
          <w:rFonts w:ascii="Arial" w:hAnsi="Arial" w:cs="Arial"/>
        </w:rPr>
        <w:t>empathetic communication is essential</w:t>
      </w:r>
      <w:r>
        <w:rPr>
          <w:rFonts w:ascii="Arial" w:hAnsi="Arial" w:cs="Arial"/>
        </w:rPr>
        <w:t xml:space="preserve"> in this department. </w:t>
      </w:r>
      <w:r w:rsidR="001C2170">
        <w:rPr>
          <w:rFonts w:ascii="Arial" w:hAnsi="Arial" w:cs="Arial"/>
        </w:rPr>
        <w:t xml:space="preserve">( </w:t>
      </w:r>
      <w:r w:rsidR="001C2170" w:rsidRPr="001C2170">
        <w:rPr>
          <w:rFonts w:ascii="Arial" w:hAnsi="Arial" w:cs="Arial"/>
        </w:rPr>
        <w:t>Parasnis, P. K., Deshpande, A. M., &amp; Shinde, A. G.</w:t>
      </w:r>
      <w:r w:rsidR="001C2170">
        <w:rPr>
          <w:rFonts w:ascii="Arial" w:hAnsi="Arial" w:cs="Arial"/>
        </w:rPr>
        <w:t xml:space="preserve">, </w:t>
      </w:r>
      <w:r w:rsidR="001C2170" w:rsidRPr="001C2170">
        <w:rPr>
          <w:rFonts w:ascii="Arial" w:hAnsi="Arial" w:cs="Arial"/>
        </w:rPr>
        <w:t>2022)</w:t>
      </w:r>
      <w:r w:rsidR="001C2170">
        <w:rPr>
          <w:rFonts w:ascii="Arial" w:hAnsi="Arial" w:cs="Arial"/>
        </w:rPr>
        <w:t xml:space="preserve"> </w:t>
      </w:r>
      <w:r w:rsidRPr="00BC5DD2">
        <w:rPr>
          <w:rFonts w:ascii="Arial" w:hAnsi="Arial" w:cs="Arial"/>
        </w:rPr>
        <w:t xml:space="preserve">Staff </w:t>
      </w:r>
      <w:r>
        <w:rPr>
          <w:rFonts w:ascii="Arial" w:hAnsi="Arial" w:cs="Arial"/>
        </w:rPr>
        <w:t xml:space="preserve">from front desk </w:t>
      </w:r>
      <w:r w:rsidRPr="00BC5DD2">
        <w:rPr>
          <w:rFonts w:ascii="Arial" w:hAnsi="Arial" w:cs="Arial"/>
        </w:rPr>
        <w:t>coordinated with housekeeping and maintenance to prepare rooms faster, minimizing delays</w:t>
      </w:r>
      <w:r>
        <w:rPr>
          <w:rFonts w:ascii="Arial" w:hAnsi="Arial" w:cs="Arial"/>
        </w:rPr>
        <w:t xml:space="preserve">, also teamwork was </w:t>
      </w:r>
      <w:r>
        <w:rPr>
          <w:rFonts w:ascii="Arial" w:hAnsi="Arial" w:cs="Arial"/>
        </w:rPr>
        <w:lastRenderedPageBreak/>
        <w:t xml:space="preserve">demonstrated when they received any request that wasn’t easy to comply and all the associates worked together to sort it out. </w:t>
      </w:r>
      <w:r w:rsidR="001C2170">
        <w:rPr>
          <w:rFonts w:ascii="Arial" w:hAnsi="Arial" w:cs="Arial"/>
        </w:rPr>
        <w:t>(</w:t>
      </w:r>
      <w:r w:rsidR="001C2170" w:rsidRPr="001C2170">
        <w:rPr>
          <w:rFonts w:ascii="Arial" w:hAnsi="Arial" w:cs="Arial"/>
        </w:rPr>
        <w:t>Heart of the House</w:t>
      </w:r>
      <w:r w:rsidR="001C2170">
        <w:rPr>
          <w:rFonts w:ascii="Arial" w:hAnsi="Arial" w:cs="Arial"/>
        </w:rPr>
        <w:t xml:space="preserve">, </w:t>
      </w:r>
      <w:r w:rsidR="001C2170" w:rsidRPr="001C2170">
        <w:rPr>
          <w:rFonts w:ascii="Arial" w:hAnsi="Arial" w:cs="Arial"/>
        </w:rPr>
        <w:t>2025)</w:t>
      </w:r>
      <w:r w:rsidR="001C2170">
        <w:rPr>
          <w:rFonts w:ascii="Arial" w:hAnsi="Arial" w:cs="Arial"/>
        </w:rPr>
        <w:t xml:space="preserve"> </w:t>
      </w:r>
      <w:r w:rsidRPr="00BC5DD2">
        <w:rPr>
          <w:rFonts w:ascii="Arial" w:hAnsi="Arial" w:cs="Arial"/>
        </w:rPr>
        <w:t xml:space="preserve">Delivering exceptional service involves balancing operational efficiency and guest satisfaction. </w:t>
      </w:r>
      <w:r w:rsidR="001C2170">
        <w:rPr>
          <w:rFonts w:ascii="Arial" w:hAnsi="Arial" w:cs="Arial"/>
        </w:rPr>
        <w:t>(</w:t>
      </w:r>
      <w:r w:rsidR="001C2170" w:rsidRPr="001C2170">
        <w:rPr>
          <w:rFonts w:ascii="Arial" w:hAnsi="Arial" w:cs="Arial"/>
        </w:rPr>
        <w:t>Bengsch</w:t>
      </w:r>
      <w:r w:rsidR="001C2170">
        <w:rPr>
          <w:rFonts w:ascii="Arial" w:hAnsi="Arial" w:cs="Arial"/>
        </w:rPr>
        <w:t>,</w:t>
      </w:r>
      <w:r w:rsidR="001C2170" w:rsidRPr="001C2170">
        <w:rPr>
          <w:rFonts w:ascii="Arial" w:hAnsi="Arial" w:cs="Arial"/>
        </w:rPr>
        <w:t xml:space="preserve"> G.</w:t>
      </w:r>
      <w:r w:rsidR="001C2170">
        <w:rPr>
          <w:rFonts w:ascii="Arial" w:hAnsi="Arial" w:cs="Arial"/>
        </w:rPr>
        <w:t xml:space="preserve">, </w:t>
      </w:r>
      <w:r w:rsidR="001C2170" w:rsidRPr="001C2170">
        <w:rPr>
          <w:rFonts w:ascii="Arial" w:hAnsi="Arial" w:cs="Arial"/>
        </w:rPr>
        <w:t>2016)</w:t>
      </w:r>
      <w:r w:rsidR="001C2170">
        <w:rPr>
          <w:rFonts w:ascii="Arial" w:hAnsi="Arial" w:cs="Arial"/>
        </w:rPr>
        <w:t xml:space="preserve"> </w:t>
      </w:r>
      <w:r w:rsidRPr="00BC5DD2">
        <w:rPr>
          <w:rFonts w:ascii="Arial" w:hAnsi="Arial" w:cs="Arial"/>
        </w:rPr>
        <w:t>Previous industry experience and academic knowledge allowed me to understand theoretical concepts such as the importance of the guest journey, which I applied practically during my placement.</w:t>
      </w:r>
    </w:p>
    <w:p w14:paraId="23176DEA" w14:textId="77777777" w:rsidR="00067A23" w:rsidRDefault="00BC5DD2" w:rsidP="00402B4B">
      <w:pPr>
        <w:spacing w:line="360" w:lineRule="auto"/>
        <w:ind w:firstLine="720"/>
        <w:jc w:val="both"/>
        <w:rPr>
          <w:rFonts w:ascii="Arial" w:hAnsi="Arial" w:cs="Arial"/>
        </w:rPr>
      </w:pPr>
      <w:r w:rsidRPr="00BC5DD2">
        <w:rPr>
          <w:rFonts w:ascii="Arial" w:hAnsi="Arial" w:cs="Arial"/>
        </w:rPr>
        <w:t>This reflection helped me develop a clearer strategy for personal and professional growth. I identified areas to improve, such as enhancing my communication and task management skills. For future situations, I plan to proactively anticipate guest needs, better manage peak times, and ensure accurate billing procedures to prevent misunderstandings.</w:t>
      </w:r>
      <w:r>
        <w:rPr>
          <w:rFonts w:ascii="Arial" w:hAnsi="Arial" w:cs="Arial"/>
        </w:rPr>
        <w:t xml:space="preserve"> </w:t>
      </w:r>
    </w:p>
    <w:p w14:paraId="66E2ABC7" w14:textId="330B3483" w:rsidR="001C2170" w:rsidRDefault="00A92230" w:rsidP="00417FCD">
      <w:pPr>
        <w:spacing w:line="360" w:lineRule="auto"/>
        <w:ind w:firstLine="720"/>
        <w:jc w:val="both"/>
        <w:rPr>
          <w:rFonts w:ascii="Arial" w:hAnsi="Arial" w:cs="Arial"/>
        </w:rPr>
      </w:pPr>
      <w:r>
        <w:rPr>
          <w:rFonts w:ascii="Arial" w:hAnsi="Arial" w:cs="Arial"/>
        </w:rPr>
        <w:t xml:space="preserve">My future strategy is to </w:t>
      </w:r>
      <w:r w:rsidR="00417FCD">
        <w:rPr>
          <w:rFonts w:ascii="Arial" w:hAnsi="Arial" w:cs="Arial"/>
        </w:rPr>
        <w:t xml:space="preserve">obtain some industry recognized certifications like </w:t>
      </w:r>
      <w:r w:rsidR="00417FCD" w:rsidRPr="00417FCD">
        <w:rPr>
          <w:rFonts w:ascii="Arial" w:hAnsi="Arial" w:cs="Arial"/>
        </w:rPr>
        <w:t>Certificate in Meeting Management (CMM</w:t>
      </w:r>
      <w:r w:rsidR="00417FCD">
        <w:rPr>
          <w:rFonts w:ascii="Arial" w:hAnsi="Arial" w:cs="Arial"/>
        </w:rPr>
        <w:t>) which</w:t>
      </w:r>
      <w:r w:rsidR="00417FCD" w:rsidRPr="00417FCD">
        <w:rPr>
          <w:rFonts w:ascii="Arial" w:hAnsi="Arial" w:cs="Arial"/>
        </w:rPr>
        <w:t xml:space="preserve"> is ideal for professionals involved in meeting and event planning, focusing on strategic decision-making and management skills</w:t>
      </w:r>
      <w:r w:rsidR="00417FCD">
        <w:rPr>
          <w:rFonts w:ascii="Arial" w:hAnsi="Arial" w:cs="Arial"/>
        </w:rPr>
        <w:t>.</w:t>
      </w:r>
      <w:r w:rsidR="00B719E7">
        <w:rPr>
          <w:rFonts w:ascii="Arial" w:hAnsi="Arial" w:cs="Arial"/>
        </w:rPr>
        <w:t xml:space="preserve"> (</w:t>
      </w:r>
      <w:r w:rsidR="00B719E7" w:rsidRPr="00BE5CC2">
        <w:rPr>
          <w:rFonts w:ascii="Arial" w:hAnsi="Arial" w:cs="Arial"/>
        </w:rPr>
        <w:t>Hospitality Institute of the UK</w:t>
      </w:r>
      <w:r w:rsidR="00B719E7">
        <w:rPr>
          <w:rFonts w:ascii="Arial" w:hAnsi="Arial" w:cs="Arial"/>
        </w:rPr>
        <w:t xml:space="preserve"> , </w:t>
      </w:r>
      <w:r w:rsidR="00B719E7" w:rsidRPr="00BE5CC2">
        <w:rPr>
          <w:rFonts w:ascii="Arial" w:hAnsi="Arial" w:cs="Arial"/>
        </w:rPr>
        <w:t>2023</w:t>
      </w:r>
      <w:r w:rsidR="00B719E7">
        <w:rPr>
          <w:rFonts w:ascii="Arial" w:hAnsi="Arial" w:cs="Arial"/>
        </w:rPr>
        <w:t>)</w:t>
      </w:r>
      <w:r w:rsidR="00417FCD">
        <w:rPr>
          <w:rFonts w:ascii="Arial" w:hAnsi="Arial" w:cs="Arial"/>
        </w:rPr>
        <w:t xml:space="preserve"> Also I am planning to p</w:t>
      </w:r>
      <w:r w:rsidR="00417FCD" w:rsidRPr="00417FCD">
        <w:rPr>
          <w:rFonts w:ascii="Arial" w:hAnsi="Arial" w:cs="Arial"/>
        </w:rPr>
        <w:t>articipa</w:t>
      </w:r>
      <w:r w:rsidR="00417FCD">
        <w:rPr>
          <w:rFonts w:ascii="Arial" w:hAnsi="Arial" w:cs="Arial"/>
        </w:rPr>
        <w:t>te</w:t>
      </w:r>
      <w:r w:rsidR="00417FCD" w:rsidRPr="00417FCD">
        <w:rPr>
          <w:rFonts w:ascii="Arial" w:hAnsi="Arial" w:cs="Arial"/>
        </w:rPr>
        <w:t xml:space="preserve"> in ongoing training programs and workshops for staying abreast of industry trends and best practices.</w:t>
      </w:r>
    </w:p>
    <w:p w14:paraId="156FB94E" w14:textId="77777777" w:rsidR="00F52853" w:rsidRDefault="00F52853" w:rsidP="00417FCD">
      <w:pPr>
        <w:spacing w:line="360" w:lineRule="auto"/>
        <w:ind w:firstLine="720"/>
        <w:jc w:val="both"/>
        <w:rPr>
          <w:rFonts w:ascii="Arial" w:hAnsi="Arial" w:cs="Arial"/>
        </w:rPr>
      </w:pPr>
    </w:p>
    <w:p w14:paraId="6B519AD9" w14:textId="77777777" w:rsidR="00F52853" w:rsidRDefault="00F52853" w:rsidP="00417FCD">
      <w:pPr>
        <w:spacing w:line="360" w:lineRule="auto"/>
        <w:ind w:firstLine="720"/>
        <w:jc w:val="both"/>
        <w:rPr>
          <w:rFonts w:ascii="Arial" w:hAnsi="Arial" w:cs="Arial"/>
        </w:rPr>
      </w:pPr>
    </w:p>
    <w:p w14:paraId="248C60D8" w14:textId="77777777" w:rsidR="00F52853" w:rsidRDefault="00F52853" w:rsidP="00417FCD">
      <w:pPr>
        <w:spacing w:line="360" w:lineRule="auto"/>
        <w:ind w:firstLine="720"/>
        <w:jc w:val="both"/>
        <w:rPr>
          <w:rFonts w:ascii="Arial" w:hAnsi="Arial" w:cs="Arial"/>
        </w:rPr>
      </w:pPr>
    </w:p>
    <w:p w14:paraId="253288C7" w14:textId="77777777" w:rsidR="00F52853" w:rsidRDefault="00F52853" w:rsidP="00417FCD">
      <w:pPr>
        <w:spacing w:line="360" w:lineRule="auto"/>
        <w:ind w:firstLine="720"/>
        <w:jc w:val="both"/>
        <w:rPr>
          <w:rFonts w:ascii="Arial" w:hAnsi="Arial" w:cs="Arial"/>
        </w:rPr>
      </w:pPr>
    </w:p>
    <w:p w14:paraId="4A040FF7" w14:textId="77777777" w:rsidR="00F52853" w:rsidRDefault="00F52853" w:rsidP="00417FCD">
      <w:pPr>
        <w:spacing w:line="360" w:lineRule="auto"/>
        <w:ind w:firstLine="720"/>
        <w:jc w:val="both"/>
        <w:rPr>
          <w:rFonts w:ascii="Arial" w:hAnsi="Arial" w:cs="Arial"/>
        </w:rPr>
      </w:pPr>
    </w:p>
    <w:p w14:paraId="2E037D39" w14:textId="77777777" w:rsidR="00F52853" w:rsidRDefault="00F52853" w:rsidP="00417FCD">
      <w:pPr>
        <w:spacing w:line="360" w:lineRule="auto"/>
        <w:ind w:firstLine="720"/>
        <w:jc w:val="both"/>
        <w:rPr>
          <w:rFonts w:ascii="Arial" w:hAnsi="Arial" w:cs="Arial"/>
        </w:rPr>
      </w:pPr>
    </w:p>
    <w:p w14:paraId="15D3A4E3" w14:textId="77777777" w:rsidR="00F52853" w:rsidRDefault="00F52853" w:rsidP="00417FCD">
      <w:pPr>
        <w:spacing w:line="360" w:lineRule="auto"/>
        <w:ind w:firstLine="720"/>
        <w:jc w:val="both"/>
        <w:rPr>
          <w:rFonts w:ascii="Arial" w:hAnsi="Arial" w:cs="Arial"/>
        </w:rPr>
      </w:pPr>
    </w:p>
    <w:p w14:paraId="2C2B305A" w14:textId="77777777" w:rsidR="00F52853" w:rsidRDefault="00F52853" w:rsidP="00417FCD">
      <w:pPr>
        <w:spacing w:line="360" w:lineRule="auto"/>
        <w:ind w:firstLine="720"/>
        <w:jc w:val="both"/>
        <w:rPr>
          <w:rFonts w:ascii="Arial" w:hAnsi="Arial" w:cs="Arial"/>
        </w:rPr>
      </w:pPr>
    </w:p>
    <w:p w14:paraId="38123E05" w14:textId="77777777" w:rsidR="00F52853" w:rsidRDefault="00F52853" w:rsidP="00417FCD">
      <w:pPr>
        <w:spacing w:line="360" w:lineRule="auto"/>
        <w:ind w:firstLine="720"/>
        <w:jc w:val="both"/>
        <w:rPr>
          <w:rFonts w:ascii="Arial" w:hAnsi="Arial" w:cs="Arial"/>
        </w:rPr>
      </w:pPr>
    </w:p>
    <w:p w14:paraId="2FFCEEB6" w14:textId="77777777" w:rsidR="00F52853" w:rsidRDefault="00F52853" w:rsidP="00417FCD">
      <w:pPr>
        <w:spacing w:line="360" w:lineRule="auto"/>
        <w:ind w:firstLine="720"/>
        <w:jc w:val="both"/>
        <w:rPr>
          <w:rFonts w:ascii="Arial" w:hAnsi="Arial" w:cs="Arial"/>
        </w:rPr>
      </w:pPr>
    </w:p>
    <w:p w14:paraId="650E1351" w14:textId="77777777" w:rsidR="00F52853" w:rsidRDefault="00F52853" w:rsidP="00417FCD">
      <w:pPr>
        <w:spacing w:line="360" w:lineRule="auto"/>
        <w:ind w:firstLine="720"/>
        <w:jc w:val="both"/>
        <w:rPr>
          <w:rFonts w:ascii="Arial" w:hAnsi="Arial" w:cs="Arial"/>
        </w:rPr>
      </w:pPr>
    </w:p>
    <w:p w14:paraId="151FB019" w14:textId="77777777" w:rsidR="00F52853" w:rsidRDefault="00F52853" w:rsidP="00417FCD">
      <w:pPr>
        <w:spacing w:line="360" w:lineRule="auto"/>
        <w:ind w:firstLine="720"/>
        <w:jc w:val="both"/>
        <w:rPr>
          <w:rFonts w:ascii="Arial" w:hAnsi="Arial" w:cs="Arial"/>
        </w:rPr>
      </w:pPr>
    </w:p>
    <w:p w14:paraId="2CF28CF3" w14:textId="77777777" w:rsidR="00F52853" w:rsidRDefault="00F52853" w:rsidP="00417FCD">
      <w:pPr>
        <w:spacing w:line="360" w:lineRule="auto"/>
        <w:ind w:firstLine="720"/>
        <w:jc w:val="both"/>
        <w:rPr>
          <w:rFonts w:ascii="Arial" w:hAnsi="Arial" w:cs="Arial"/>
        </w:rPr>
      </w:pPr>
    </w:p>
    <w:p w14:paraId="67F4EE7A" w14:textId="077C94A6" w:rsidR="001C2170" w:rsidRPr="00B1470E" w:rsidRDefault="001C2170" w:rsidP="00B1470E">
      <w:pPr>
        <w:pStyle w:val="Heading1"/>
        <w:rPr>
          <w:rFonts w:ascii="Arial" w:hAnsi="Arial" w:cs="Arial"/>
          <w:sz w:val="24"/>
          <w:szCs w:val="24"/>
        </w:rPr>
      </w:pPr>
      <w:r w:rsidRPr="00D8746F">
        <w:rPr>
          <w:rFonts w:ascii="Arial" w:hAnsi="Arial" w:cs="Arial"/>
          <w:sz w:val="24"/>
          <w:szCs w:val="24"/>
        </w:rPr>
        <w:t>References:</w:t>
      </w:r>
    </w:p>
    <w:p w14:paraId="2C30A053" w14:textId="454D2995" w:rsidR="001C2170" w:rsidRPr="00B1470E" w:rsidRDefault="001C2170" w:rsidP="00402B4B">
      <w:pPr>
        <w:spacing w:line="360" w:lineRule="auto"/>
        <w:ind w:firstLine="720"/>
        <w:jc w:val="both"/>
        <w:rPr>
          <w:rFonts w:ascii="Arial" w:hAnsi="Arial" w:cs="Arial"/>
        </w:rPr>
      </w:pPr>
      <w:r w:rsidRPr="00B1470E">
        <w:rPr>
          <w:rFonts w:ascii="Arial" w:hAnsi="Arial" w:cs="Arial"/>
        </w:rPr>
        <w:t xml:space="preserve">Bengsch, G. (2016). </w:t>
      </w:r>
      <w:r w:rsidRPr="00B1470E">
        <w:rPr>
          <w:rFonts w:ascii="Arial" w:hAnsi="Arial" w:cs="Arial"/>
          <w:i/>
          <w:iCs/>
        </w:rPr>
        <w:t>Interactional structures and engagement in service encounters: An investigation into communication at the hotel front desk.</w:t>
      </w:r>
      <w:r w:rsidRPr="00B1470E">
        <w:rPr>
          <w:rFonts w:ascii="Arial" w:hAnsi="Arial" w:cs="Arial"/>
        </w:rPr>
        <w:t xml:space="preserve"> PhD Thesis, University of York.</w:t>
      </w:r>
    </w:p>
    <w:p w14:paraId="0A6B89E7" w14:textId="49B43678" w:rsidR="00BE5CC2" w:rsidRPr="00B1470E" w:rsidRDefault="00BE5CC2" w:rsidP="00402B4B">
      <w:pPr>
        <w:spacing w:line="360" w:lineRule="auto"/>
        <w:ind w:firstLine="720"/>
        <w:jc w:val="both"/>
        <w:rPr>
          <w:rFonts w:ascii="Arial" w:hAnsi="Arial" w:cs="Arial"/>
        </w:rPr>
      </w:pPr>
      <w:r w:rsidRPr="00B1470E">
        <w:rPr>
          <w:rFonts w:ascii="Arial" w:hAnsi="Arial" w:cs="Arial"/>
        </w:rPr>
        <w:t xml:space="preserve">Booking.com (2024). </w:t>
      </w:r>
      <w:r w:rsidRPr="00B1470E">
        <w:rPr>
          <w:rFonts w:ascii="Arial" w:hAnsi="Arial" w:cs="Arial"/>
          <w:i/>
          <w:iCs/>
        </w:rPr>
        <w:t>Delta by Marriott Hotel, Swansea.</w:t>
      </w:r>
      <w:r w:rsidRPr="00B1470E">
        <w:rPr>
          <w:rFonts w:ascii="Arial" w:hAnsi="Arial" w:cs="Arial"/>
        </w:rPr>
        <w:t xml:space="preserve"> Available at: </w:t>
      </w:r>
      <w:hyperlink r:id="rId8" w:tgtFrame="_blank" w:history="1">
        <w:r w:rsidRPr="00B1470E">
          <w:rPr>
            <w:rStyle w:val="Hyperlink"/>
            <w:rFonts w:ascii="Arial" w:hAnsi="Arial" w:cs="Arial"/>
          </w:rPr>
          <w:t>www.booking.com</w:t>
        </w:r>
      </w:hyperlink>
      <w:r w:rsidRPr="00B1470E">
        <w:rPr>
          <w:rFonts w:ascii="Arial" w:hAnsi="Arial" w:cs="Arial"/>
        </w:rPr>
        <w:t>. Accessed on 10</w:t>
      </w:r>
      <w:r w:rsidRPr="00B1470E">
        <w:rPr>
          <w:rFonts w:ascii="Arial" w:hAnsi="Arial" w:cs="Arial"/>
          <w:vertAlign w:val="superscript"/>
        </w:rPr>
        <w:t>th</w:t>
      </w:r>
      <w:r w:rsidRPr="00B1470E">
        <w:rPr>
          <w:rFonts w:ascii="Arial" w:hAnsi="Arial" w:cs="Arial"/>
        </w:rPr>
        <w:t xml:space="preserve"> February 2025.</w:t>
      </w:r>
    </w:p>
    <w:p w14:paraId="052869C3" w14:textId="77777777" w:rsidR="00BE5CC2" w:rsidRPr="00B1470E" w:rsidRDefault="00BE5CC2" w:rsidP="00BE5CC2">
      <w:pPr>
        <w:spacing w:line="360" w:lineRule="auto"/>
        <w:ind w:firstLine="720"/>
        <w:jc w:val="both"/>
        <w:rPr>
          <w:rFonts w:ascii="Arial" w:hAnsi="Arial" w:cs="Arial"/>
        </w:rPr>
      </w:pPr>
      <w:r w:rsidRPr="00B1470E">
        <w:rPr>
          <w:rFonts w:ascii="Arial" w:hAnsi="Arial" w:cs="Arial"/>
        </w:rPr>
        <w:t xml:space="preserve">British Hospitality Association (2022). Best Practices in Hotel Management. </w:t>
      </w:r>
    </w:p>
    <w:p w14:paraId="50BD31B2" w14:textId="6A1433AF" w:rsidR="00BE5CC2" w:rsidRPr="00B1470E" w:rsidRDefault="00BE5CC2" w:rsidP="00BE5CC2">
      <w:pPr>
        <w:spacing w:line="360" w:lineRule="auto"/>
        <w:ind w:firstLine="720"/>
        <w:jc w:val="both"/>
        <w:rPr>
          <w:rFonts w:ascii="Arial" w:hAnsi="Arial" w:cs="Arial"/>
        </w:rPr>
      </w:pPr>
      <w:r w:rsidRPr="00B1470E">
        <w:rPr>
          <w:rFonts w:ascii="Arial" w:hAnsi="Arial" w:cs="Arial"/>
        </w:rPr>
        <w:t xml:space="preserve">Coyle, M. (2018). </w:t>
      </w:r>
      <w:r w:rsidRPr="00B1470E">
        <w:rPr>
          <w:rFonts w:ascii="Arial" w:hAnsi="Arial" w:cs="Arial"/>
          <w:i/>
          <w:iCs/>
        </w:rPr>
        <w:t>Customer Service Excellence in Hospitality</w:t>
      </w:r>
      <w:r w:rsidRPr="00B1470E">
        <w:rPr>
          <w:rFonts w:ascii="Arial" w:hAnsi="Arial" w:cs="Arial"/>
        </w:rPr>
        <w:t xml:space="preserve">. Cengage Learning. </w:t>
      </w:r>
    </w:p>
    <w:p w14:paraId="43F522E3" w14:textId="3ED9D180" w:rsidR="00BE5CC2" w:rsidRPr="00B1470E" w:rsidRDefault="00BE5CC2" w:rsidP="00BE5CC2">
      <w:pPr>
        <w:spacing w:line="360" w:lineRule="auto"/>
        <w:ind w:firstLine="720"/>
        <w:jc w:val="both"/>
        <w:rPr>
          <w:rFonts w:ascii="Arial" w:hAnsi="Arial" w:cs="Arial"/>
        </w:rPr>
      </w:pPr>
      <w:r w:rsidRPr="00B1470E">
        <w:rPr>
          <w:rFonts w:ascii="Arial" w:hAnsi="Arial" w:cs="Arial"/>
        </w:rPr>
        <w:t>Gibbs, G. (1988). Learning by Doing: A Guide to Teaching and Learning Methods. Oxford Polytechnic.</w:t>
      </w:r>
    </w:p>
    <w:p w14:paraId="076D541C" w14:textId="37878CF5" w:rsidR="001C2170" w:rsidRPr="00B1470E" w:rsidRDefault="001C2170" w:rsidP="00BE5CC2">
      <w:pPr>
        <w:spacing w:line="360" w:lineRule="auto"/>
        <w:ind w:firstLine="720"/>
        <w:jc w:val="both"/>
        <w:rPr>
          <w:rFonts w:ascii="Arial" w:hAnsi="Arial" w:cs="Arial"/>
        </w:rPr>
      </w:pPr>
      <w:r w:rsidRPr="00B1470E">
        <w:rPr>
          <w:rFonts w:ascii="Arial" w:hAnsi="Arial" w:cs="Arial"/>
        </w:rPr>
        <w:t xml:space="preserve">Heart of the House. (2025). </w:t>
      </w:r>
      <w:r w:rsidRPr="00B1470E">
        <w:rPr>
          <w:rFonts w:ascii="Arial" w:hAnsi="Arial" w:cs="Arial"/>
          <w:i/>
          <w:iCs/>
        </w:rPr>
        <w:t>How teamwork can take guest satisfaction to the next level.</w:t>
      </w:r>
    </w:p>
    <w:p w14:paraId="2CE837DB" w14:textId="77777777" w:rsidR="00BE5CC2" w:rsidRPr="00B1470E" w:rsidRDefault="00BE5CC2" w:rsidP="00BE5CC2">
      <w:pPr>
        <w:spacing w:line="360" w:lineRule="auto"/>
        <w:ind w:firstLine="720"/>
        <w:jc w:val="both"/>
        <w:rPr>
          <w:rFonts w:ascii="Arial" w:hAnsi="Arial" w:cs="Arial"/>
        </w:rPr>
      </w:pPr>
      <w:r w:rsidRPr="00B1470E">
        <w:rPr>
          <w:rFonts w:ascii="Arial" w:hAnsi="Arial" w:cs="Arial"/>
        </w:rPr>
        <w:t xml:space="preserve">Hospitality Institute of the UK (2023). Hospitality Trends and Skills Development. </w:t>
      </w:r>
    </w:p>
    <w:p w14:paraId="1E0F1B06" w14:textId="5DB9971C" w:rsidR="00BE5CC2" w:rsidRPr="00B1470E" w:rsidRDefault="00BE5CC2" w:rsidP="00BE5CC2">
      <w:pPr>
        <w:spacing w:line="360" w:lineRule="auto"/>
        <w:ind w:firstLine="720"/>
        <w:jc w:val="both"/>
        <w:rPr>
          <w:rFonts w:ascii="Arial" w:hAnsi="Arial" w:cs="Arial"/>
        </w:rPr>
      </w:pPr>
      <w:r w:rsidRPr="00B1470E">
        <w:rPr>
          <w:rFonts w:ascii="Arial" w:hAnsi="Arial" w:cs="Arial"/>
        </w:rPr>
        <w:t xml:space="preserve">Lashley, C. &amp; Morrison, A. (2013). In Search of Hospitality: Theoretical Perspectives and Debates. Routledge. </w:t>
      </w:r>
    </w:p>
    <w:p w14:paraId="39E80938" w14:textId="1EA03582" w:rsidR="00BE5CC2" w:rsidRPr="00B1470E" w:rsidRDefault="00BE5CC2" w:rsidP="00BE5CC2">
      <w:pPr>
        <w:spacing w:line="360" w:lineRule="auto"/>
        <w:ind w:firstLine="720"/>
        <w:jc w:val="both"/>
        <w:rPr>
          <w:rFonts w:ascii="Arial" w:hAnsi="Arial" w:cs="Arial"/>
        </w:rPr>
      </w:pPr>
      <w:r w:rsidRPr="00B1470E">
        <w:rPr>
          <w:rFonts w:ascii="Arial" w:hAnsi="Arial" w:cs="Arial"/>
        </w:rPr>
        <w:t xml:space="preserve">Marriott International (2023). </w:t>
      </w:r>
      <w:r w:rsidRPr="00B1470E">
        <w:rPr>
          <w:rFonts w:ascii="Arial" w:hAnsi="Arial" w:cs="Arial"/>
          <w:i/>
          <w:iCs/>
        </w:rPr>
        <w:t>Corporate Guest Service Standards.</w:t>
      </w:r>
      <w:r w:rsidRPr="00B1470E">
        <w:rPr>
          <w:rFonts w:ascii="Arial" w:hAnsi="Arial" w:cs="Arial"/>
        </w:rPr>
        <w:t xml:space="preserve"> Available at: </w:t>
      </w:r>
      <w:hyperlink r:id="rId9" w:tgtFrame="_blank" w:history="1">
        <w:r w:rsidRPr="00B1470E">
          <w:rPr>
            <w:rStyle w:val="Hyperlink"/>
            <w:rFonts w:ascii="Arial" w:hAnsi="Arial" w:cs="Arial"/>
          </w:rPr>
          <w:t>www.marriott.com</w:t>
        </w:r>
      </w:hyperlink>
      <w:r w:rsidRPr="00B1470E">
        <w:rPr>
          <w:rFonts w:ascii="Arial" w:hAnsi="Arial" w:cs="Arial"/>
        </w:rPr>
        <w:t xml:space="preserve"> . Accessed on 11</w:t>
      </w:r>
      <w:r w:rsidRPr="00B1470E">
        <w:rPr>
          <w:rFonts w:ascii="Arial" w:hAnsi="Arial" w:cs="Arial"/>
          <w:vertAlign w:val="superscript"/>
        </w:rPr>
        <w:t>th</w:t>
      </w:r>
      <w:r w:rsidRPr="00B1470E">
        <w:rPr>
          <w:rFonts w:ascii="Arial" w:hAnsi="Arial" w:cs="Arial"/>
        </w:rPr>
        <w:t xml:space="preserve"> February 2025.</w:t>
      </w:r>
    </w:p>
    <w:p w14:paraId="1FADF97F" w14:textId="75FF1DBB" w:rsidR="00BE5CC2" w:rsidRPr="00B1470E" w:rsidRDefault="00BE5CC2" w:rsidP="00BE5CC2">
      <w:pPr>
        <w:spacing w:line="360" w:lineRule="auto"/>
        <w:ind w:firstLine="720"/>
        <w:jc w:val="both"/>
        <w:rPr>
          <w:rFonts w:ascii="Arial" w:hAnsi="Arial" w:cs="Arial"/>
        </w:rPr>
      </w:pPr>
      <w:r w:rsidRPr="00B1470E">
        <w:rPr>
          <w:rFonts w:ascii="Arial" w:hAnsi="Arial" w:cs="Arial"/>
        </w:rPr>
        <w:t xml:space="preserve">O’Fallon, M. J. &amp; Rutherford, D. G. (2011). Hotel Management and Operations. Hoboken, NJ: Wiley. </w:t>
      </w:r>
    </w:p>
    <w:p w14:paraId="76C6921F" w14:textId="0DBC96FE" w:rsidR="001C2170" w:rsidRPr="00B1470E" w:rsidRDefault="001C2170" w:rsidP="00BE5CC2">
      <w:pPr>
        <w:spacing w:line="360" w:lineRule="auto"/>
        <w:ind w:firstLine="720"/>
        <w:jc w:val="both"/>
        <w:rPr>
          <w:rFonts w:ascii="Arial" w:hAnsi="Arial" w:cs="Arial"/>
        </w:rPr>
      </w:pPr>
      <w:r w:rsidRPr="00B1470E">
        <w:rPr>
          <w:rFonts w:ascii="Arial" w:hAnsi="Arial" w:cs="Arial"/>
        </w:rPr>
        <w:t xml:space="preserve">Parasnis, P. K., Deshpande, A. M., &amp; Shinde, A. G. (2022). </w:t>
      </w:r>
      <w:r w:rsidRPr="00B1470E">
        <w:rPr>
          <w:rFonts w:ascii="Arial" w:hAnsi="Arial" w:cs="Arial"/>
          <w:i/>
          <w:iCs/>
        </w:rPr>
        <w:t>Significance of communication for frontline employees – Perception of hospitality graduates.</w:t>
      </w:r>
      <w:r w:rsidRPr="00B1470E">
        <w:rPr>
          <w:rFonts w:ascii="Arial" w:hAnsi="Arial" w:cs="Arial"/>
        </w:rPr>
        <w:t xml:space="preserve"> International Journal of Food Sciences and Nutrition, 11(S1), 1762-1769.</w:t>
      </w:r>
    </w:p>
    <w:p w14:paraId="70FFFAA8" w14:textId="264FFE30" w:rsidR="0068537E" w:rsidRPr="00B1470E" w:rsidRDefault="00BE5CC2" w:rsidP="00BE5CC2">
      <w:pPr>
        <w:spacing w:line="360" w:lineRule="auto"/>
        <w:ind w:firstLine="720"/>
        <w:jc w:val="both"/>
        <w:rPr>
          <w:rFonts w:ascii="Arial" w:hAnsi="Arial" w:cs="Arial"/>
        </w:rPr>
      </w:pPr>
      <w:r w:rsidRPr="00B1470E">
        <w:rPr>
          <w:rFonts w:ascii="Arial" w:hAnsi="Arial" w:cs="Arial"/>
        </w:rPr>
        <w:lastRenderedPageBreak/>
        <w:t xml:space="preserve">Swansea Business Network (2024). </w:t>
      </w:r>
      <w:r w:rsidRPr="00B1470E">
        <w:rPr>
          <w:rFonts w:ascii="Arial" w:hAnsi="Arial" w:cs="Arial"/>
          <w:i/>
          <w:iCs/>
        </w:rPr>
        <w:t>Hospitality Industry in South Wales</w:t>
      </w:r>
      <w:r w:rsidRPr="00B1470E">
        <w:rPr>
          <w:rFonts w:ascii="Arial" w:hAnsi="Arial" w:cs="Arial"/>
        </w:rPr>
        <w:t xml:space="preserve">. Available at: </w:t>
      </w:r>
      <w:hyperlink r:id="rId10" w:tgtFrame="_blank" w:history="1">
        <w:r w:rsidRPr="00B1470E">
          <w:rPr>
            <w:rStyle w:val="Hyperlink"/>
            <w:rFonts w:ascii="Arial" w:hAnsi="Arial" w:cs="Arial"/>
          </w:rPr>
          <w:t>www.swanseabusinessnetwork.com</w:t>
        </w:r>
      </w:hyperlink>
      <w:r w:rsidRPr="00B1470E">
        <w:rPr>
          <w:rFonts w:ascii="Arial" w:hAnsi="Arial" w:cs="Arial"/>
        </w:rPr>
        <w:t xml:space="preserve"> . Accessed on: 10</w:t>
      </w:r>
      <w:r w:rsidRPr="00B1470E">
        <w:rPr>
          <w:rFonts w:ascii="Arial" w:hAnsi="Arial" w:cs="Arial"/>
          <w:vertAlign w:val="superscript"/>
        </w:rPr>
        <w:t>th</w:t>
      </w:r>
      <w:r w:rsidRPr="00B1470E">
        <w:rPr>
          <w:rFonts w:ascii="Arial" w:hAnsi="Arial" w:cs="Arial"/>
        </w:rPr>
        <w:t xml:space="preserve"> February 2025.</w:t>
      </w:r>
    </w:p>
    <w:p w14:paraId="74210240" w14:textId="0FB96934" w:rsidR="00D715C0" w:rsidRPr="00B1470E" w:rsidRDefault="00BE5CC2" w:rsidP="00417FCD">
      <w:pPr>
        <w:spacing w:line="360" w:lineRule="auto"/>
        <w:ind w:firstLine="720"/>
        <w:jc w:val="both"/>
        <w:rPr>
          <w:rFonts w:ascii="Arial" w:hAnsi="Arial" w:cs="Arial"/>
        </w:rPr>
      </w:pPr>
      <w:r w:rsidRPr="00B1470E">
        <w:rPr>
          <w:rFonts w:ascii="Arial" w:hAnsi="Arial" w:cs="Arial"/>
        </w:rPr>
        <w:t>Walker, J. R. (2020). Introduction to Hospitality Management. Pearson.</w:t>
      </w:r>
    </w:p>
    <w:sectPr w:rsidR="00D715C0" w:rsidRPr="00B1470E">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4BE6E" w14:textId="77777777" w:rsidR="00345452" w:rsidRDefault="00345452" w:rsidP="007D70AD">
      <w:pPr>
        <w:spacing w:after="0" w:line="240" w:lineRule="auto"/>
      </w:pPr>
      <w:r>
        <w:separator/>
      </w:r>
    </w:p>
  </w:endnote>
  <w:endnote w:type="continuationSeparator" w:id="0">
    <w:p w14:paraId="7CA757CB" w14:textId="77777777" w:rsidR="00345452" w:rsidRDefault="00345452" w:rsidP="007D7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02156"/>
      <w:docPartObj>
        <w:docPartGallery w:val="Page Numbers (Bottom of Page)"/>
        <w:docPartUnique/>
      </w:docPartObj>
    </w:sdtPr>
    <w:sdtEndPr>
      <w:rPr>
        <w:noProof/>
      </w:rPr>
    </w:sdtEndPr>
    <w:sdtContent>
      <w:p w14:paraId="2A3C355C" w14:textId="291E6A2E" w:rsidR="007D70AD" w:rsidRDefault="007D70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1B70D8" w14:textId="77777777" w:rsidR="007D70AD" w:rsidRDefault="007D70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6378D" w14:textId="77777777" w:rsidR="00345452" w:rsidRDefault="00345452" w:rsidP="007D70AD">
      <w:pPr>
        <w:spacing w:after="0" w:line="240" w:lineRule="auto"/>
      </w:pPr>
      <w:r>
        <w:separator/>
      </w:r>
    </w:p>
  </w:footnote>
  <w:footnote w:type="continuationSeparator" w:id="0">
    <w:p w14:paraId="1CDF043F" w14:textId="77777777" w:rsidR="00345452" w:rsidRDefault="00345452" w:rsidP="007D70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F0745"/>
    <w:multiLevelType w:val="hybridMultilevel"/>
    <w:tmpl w:val="CCF8EC12"/>
    <w:lvl w:ilvl="0" w:tplc="45289DD8">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6855479E"/>
    <w:multiLevelType w:val="hybridMultilevel"/>
    <w:tmpl w:val="919C8E90"/>
    <w:lvl w:ilvl="0" w:tplc="8B66633E">
      <w:start w:val="1"/>
      <w:numFmt w:val="bullet"/>
      <w:lvlText w:val=""/>
      <w:lvlJc w:val="left"/>
      <w:pPr>
        <w:tabs>
          <w:tab w:val="num" w:pos="720"/>
        </w:tabs>
        <w:ind w:left="720" w:hanging="360"/>
      </w:pPr>
      <w:rPr>
        <w:rFonts w:ascii="Wingdings" w:hAnsi="Wingdings" w:hint="default"/>
      </w:rPr>
    </w:lvl>
    <w:lvl w:ilvl="1" w:tplc="AA74B59C" w:tentative="1">
      <w:start w:val="1"/>
      <w:numFmt w:val="bullet"/>
      <w:lvlText w:val=""/>
      <w:lvlJc w:val="left"/>
      <w:pPr>
        <w:tabs>
          <w:tab w:val="num" w:pos="1440"/>
        </w:tabs>
        <w:ind w:left="1440" w:hanging="360"/>
      </w:pPr>
      <w:rPr>
        <w:rFonts w:ascii="Wingdings" w:hAnsi="Wingdings" w:hint="default"/>
      </w:rPr>
    </w:lvl>
    <w:lvl w:ilvl="2" w:tplc="8FECD070" w:tentative="1">
      <w:start w:val="1"/>
      <w:numFmt w:val="bullet"/>
      <w:lvlText w:val=""/>
      <w:lvlJc w:val="left"/>
      <w:pPr>
        <w:tabs>
          <w:tab w:val="num" w:pos="2160"/>
        </w:tabs>
        <w:ind w:left="2160" w:hanging="360"/>
      </w:pPr>
      <w:rPr>
        <w:rFonts w:ascii="Wingdings" w:hAnsi="Wingdings" w:hint="default"/>
      </w:rPr>
    </w:lvl>
    <w:lvl w:ilvl="3" w:tplc="003C4D84" w:tentative="1">
      <w:start w:val="1"/>
      <w:numFmt w:val="bullet"/>
      <w:lvlText w:val=""/>
      <w:lvlJc w:val="left"/>
      <w:pPr>
        <w:tabs>
          <w:tab w:val="num" w:pos="2880"/>
        </w:tabs>
        <w:ind w:left="2880" w:hanging="360"/>
      </w:pPr>
      <w:rPr>
        <w:rFonts w:ascii="Wingdings" w:hAnsi="Wingdings" w:hint="default"/>
      </w:rPr>
    </w:lvl>
    <w:lvl w:ilvl="4" w:tplc="38EAFC84" w:tentative="1">
      <w:start w:val="1"/>
      <w:numFmt w:val="bullet"/>
      <w:lvlText w:val=""/>
      <w:lvlJc w:val="left"/>
      <w:pPr>
        <w:tabs>
          <w:tab w:val="num" w:pos="3600"/>
        </w:tabs>
        <w:ind w:left="3600" w:hanging="360"/>
      </w:pPr>
      <w:rPr>
        <w:rFonts w:ascii="Wingdings" w:hAnsi="Wingdings" w:hint="default"/>
      </w:rPr>
    </w:lvl>
    <w:lvl w:ilvl="5" w:tplc="E45E699A" w:tentative="1">
      <w:start w:val="1"/>
      <w:numFmt w:val="bullet"/>
      <w:lvlText w:val=""/>
      <w:lvlJc w:val="left"/>
      <w:pPr>
        <w:tabs>
          <w:tab w:val="num" w:pos="4320"/>
        </w:tabs>
        <w:ind w:left="4320" w:hanging="360"/>
      </w:pPr>
      <w:rPr>
        <w:rFonts w:ascii="Wingdings" w:hAnsi="Wingdings" w:hint="default"/>
      </w:rPr>
    </w:lvl>
    <w:lvl w:ilvl="6" w:tplc="B87883C6" w:tentative="1">
      <w:start w:val="1"/>
      <w:numFmt w:val="bullet"/>
      <w:lvlText w:val=""/>
      <w:lvlJc w:val="left"/>
      <w:pPr>
        <w:tabs>
          <w:tab w:val="num" w:pos="5040"/>
        </w:tabs>
        <w:ind w:left="5040" w:hanging="360"/>
      </w:pPr>
      <w:rPr>
        <w:rFonts w:ascii="Wingdings" w:hAnsi="Wingdings" w:hint="default"/>
      </w:rPr>
    </w:lvl>
    <w:lvl w:ilvl="7" w:tplc="E93A171C" w:tentative="1">
      <w:start w:val="1"/>
      <w:numFmt w:val="bullet"/>
      <w:lvlText w:val=""/>
      <w:lvlJc w:val="left"/>
      <w:pPr>
        <w:tabs>
          <w:tab w:val="num" w:pos="5760"/>
        </w:tabs>
        <w:ind w:left="5760" w:hanging="360"/>
      </w:pPr>
      <w:rPr>
        <w:rFonts w:ascii="Wingdings" w:hAnsi="Wingdings" w:hint="default"/>
      </w:rPr>
    </w:lvl>
    <w:lvl w:ilvl="8" w:tplc="FA66A92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97B2BCA"/>
    <w:multiLevelType w:val="hybridMultilevel"/>
    <w:tmpl w:val="C8947042"/>
    <w:lvl w:ilvl="0" w:tplc="C710442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8761915">
    <w:abstractNumId w:val="0"/>
  </w:num>
  <w:num w:numId="2" w16cid:durableId="1945722999">
    <w:abstractNumId w:val="2"/>
  </w:num>
  <w:num w:numId="3" w16cid:durableId="12954017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7AC"/>
    <w:rsid w:val="00067A23"/>
    <w:rsid w:val="00092ED5"/>
    <w:rsid w:val="000E02F4"/>
    <w:rsid w:val="000E1B9A"/>
    <w:rsid w:val="0013679B"/>
    <w:rsid w:val="00166513"/>
    <w:rsid w:val="001C2170"/>
    <w:rsid w:val="001E51DA"/>
    <w:rsid w:val="00232987"/>
    <w:rsid w:val="00247EAE"/>
    <w:rsid w:val="002937A0"/>
    <w:rsid w:val="002C2AD6"/>
    <w:rsid w:val="002D37AC"/>
    <w:rsid w:val="00345452"/>
    <w:rsid w:val="00376ECD"/>
    <w:rsid w:val="00384C87"/>
    <w:rsid w:val="003E10F1"/>
    <w:rsid w:val="00402A91"/>
    <w:rsid w:val="00402B4B"/>
    <w:rsid w:val="00417FCD"/>
    <w:rsid w:val="00456BDB"/>
    <w:rsid w:val="004A7143"/>
    <w:rsid w:val="004F12E4"/>
    <w:rsid w:val="005812E4"/>
    <w:rsid w:val="005B041B"/>
    <w:rsid w:val="005B2807"/>
    <w:rsid w:val="005E1382"/>
    <w:rsid w:val="006066BF"/>
    <w:rsid w:val="00631407"/>
    <w:rsid w:val="00635CDC"/>
    <w:rsid w:val="0067553D"/>
    <w:rsid w:val="0068537E"/>
    <w:rsid w:val="006A7666"/>
    <w:rsid w:val="007107BC"/>
    <w:rsid w:val="00741FC6"/>
    <w:rsid w:val="00752F71"/>
    <w:rsid w:val="00770559"/>
    <w:rsid w:val="0079217E"/>
    <w:rsid w:val="007A1120"/>
    <w:rsid w:val="007D70AD"/>
    <w:rsid w:val="007F4E9D"/>
    <w:rsid w:val="009073BE"/>
    <w:rsid w:val="00976381"/>
    <w:rsid w:val="009B1D86"/>
    <w:rsid w:val="009E1545"/>
    <w:rsid w:val="00A1486A"/>
    <w:rsid w:val="00A92230"/>
    <w:rsid w:val="00AA13E0"/>
    <w:rsid w:val="00B1470E"/>
    <w:rsid w:val="00B37657"/>
    <w:rsid w:val="00B719E7"/>
    <w:rsid w:val="00BC5DD2"/>
    <w:rsid w:val="00BE58F5"/>
    <w:rsid w:val="00BE5CC2"/>
    <w:rsid w:val="00C16CF7"/>
    <w:rsid w:val="00C3296E"/>
    <w:rsid w:val="00C36F43"/>
    <w:rsid w:val="00C53CE2"/>
    <w:rsid w:val="00C943A7"/>
    <w:rsid w:val="00CB6ADD"/>
    <w:rsid w:val="00D22B95"/>
    <w:rsid w:val="00D715C0"/>
    <w:rsid w:val="00D74A31"/>
    <w:rsid w:val="00DF1086"/>
    <w:rsid w:val="00E07EF1"/>
    <w:rsid w:val="00E37030"/>
    <w:rsid w:val="00F11BE3"/>
    <w:rsid w:val="00F52853"/>
    <w:rsid w:val="00F779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29B99"/>
  <w15:chartTrackingRefBased/>
  <w15:docId w15:val="{49084DCE-2E50-4E02-BE7B-33DD93DFF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7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7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7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7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7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7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7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7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7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7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7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7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7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7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7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7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7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7AC"/>
    <w:rPr>
      <w:rFonts w:eastAsiaTheme="majorEastAsia" w:cstheme="majorBidi"/>
      <w:color w:val="272727" w:themeColor="text1" w:themeTint="D8"/>
    </w:rPr>
  </w:style>
  <w:style w:type="paragraph" w:styleId="Title">
    <w:name w:val="Title"/>
    <w:basedOn w:val="Normal"/>
    <w:next w:val="Normal"/>
    <w:link w:val="TitleChar"/>
    <w:uiPriority w:val="10"/>
    <w:qFormat/>
    <w:rsid w:val="002D37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7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7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7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7AC"/>
    <w:pPr>
      <w:spacing w:before="160"/>
      <w:jc w:val="center"/>
    </w:pPr>
    <w:rPr>
      <w:i/>
      <w:iCs/>
      <w:color w:val="404040" w:themeColor="text1" w:themeTint="BF"/>
    </w:rPr>
  </w:style>
  <w:style w:type="character" w:customStyle="1" w:styleId="QuoteChar">
    <w:name w:val="Quote Char"/>
    <w:basedOn w:val="DefaultParagraphFont"/>
    <w:link w:val="Quote"/>
    <w:uiPriority w:val="29"/>
    <w:rsid w:val="002D37AC"/>
    <w:rPr>
      <w:i/>
      <w:iCs/>
      <w:color w:val="404040" w:themeColor="text1" w:themeTint="BF"/>
    </w:rPr>
  </w:style>
  <w:style w:type="paragraph" w:styleId="ListParagraph">
    <w:name w:val="List Paragraph"/>
    <w:basedOn w:val="Normal"/>
    <w:uiPriority w:val="34"/>
    <w:qFormat/>
    <w:rsid w:val="002D37AC"/>
    <w:pPr>
      <w:ind w:left="720"/>
      <w:contextualSpacing/>
    </w:pPr>
  </w:style>
  <w:style w:type="character" w:styleId="IntenseEmphasis">
    <w:name w:val="Intense Emphasis"/>
    <w:basedOn w:val="DefaultParagraphFont"/>
    <w:uiPriority w:val="21"/>
    <w:qFormat/>
    <w:rsid w:val="002D37AC"/>
    <w:rPr>
      <w:i/>
      <w:iCs/>
      <w:color w:val="0F4761" w:themeColor="accent1" w:themeShade="BF"/>
    </w:rPr>
  </w:style>
  <w:style w:type="paragraph" w:styleId="IntenseQuote">
    <w:name w:val="Intense Quote"/>
    <w:basedOn w:val="Normal"/>
    <w:next w:val="Normal"/>
    <w:link w:val="IntenseQuoteChar"/>
    <w:uiPriority w:val="30"/>
    <w:qFormat/>
    <w:rsid w:val="002D37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7AC"/>
    <w:rPr>
      <w:i/>
      <w:iCs/>
      <w:color w:val="0F4761" w:themeColor="accent1" w:themeShade="BF"/>
    </w:rPr>
  </w:style>
  <w:style w:type="character" w:styleId="IntenseReference">
    <w:name w:val="Intense Reference"/>
    <w:basedOn w:val="DefaultParagraphFont"/>
    <w:uiPriority w:val="32"/>
    <w:qFormat/>
    <w:rsid w:val="002D37AC"/>
    <w:rPr>
      <w:b/>
      <w:bCs/>
      <w:smallCaps/>
      <w:color w:val="0F4761" w:themeColor="accent1" w:themeShade="BF"/>
      <w:spacing w:val="5"/>
    </w:rPr>
  </w:style>
  <w:style w:type="character" w:styleId="Hyperlink">
    <w:name w:val="Hyperlink"/>
    <w:basedOn w:val="DefaultParagraphFont"/>
    <w:uiPriority w:val="99"/>
    <w:unhideWhenUsed/>
    <w:rsid w:val="009E1545"/>
    <w:rPr>
      <w:color w:val="467886" w:themeColor="hyperlink"/>
      <w:u w:val="single"/>
    </w:rPr>
  </w:style>
  <w:style w:type="character" w:styleId="UnresolvedMention">
    <w:name w:val="Unresolved Mention"/>
    <w:basedOn w:val="DefaultParagraphFont"/>
    <w:uiPriority w:val="99"/>
    <w:semiHidden/>
    <w:unhideWhenUsed/>
    <w:rsid w:val="009E1545"/>
    <w:rPr>
      <w:color w:val="605E5C"/>
      <w:shd w:val="clear" w:color="auto" w:fill="E1DFDD"/>
    </w:rPr>
  </w:style>
  <w:style w:type="paragraph" w:styleId="Header">
    <w:name w:val="header"/>
    <w:basedOn w:val="Normal"/>
    <w:link w:val="HeaderChar"/>
    <w:uiPriority w:val="99"/>
    <w:unhideWhenUsed/>
    <w:rsid w:val="007D70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70AD"/>
  </w:style>
  <w:style w:type="paragraph" w:styleId="Footer">
    <w:name w:val="footer"/>
    <w:basedOn w:val="Normal"/>
    <w:link w:val="FooterChar"/>
    <w:uiPriority w:val="99"/>
    <w:unhideWhenUsed/>
    <w:rsid w:val="007D70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70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194920">
      <w:bodyDiv w:val="1"/>
      <w:marLeft w:val="0"/>
      <w:marRight w:val="0"/>
      <w:marTop w:val="0"/>
      <w:marBottom w:val="0"/>
      <w:divBdr>
        <w:top w:val="none" w:sz="0" w:space="0" w:color="auto"/>
        <w:left w:val="none" w:sz="0" w:space="0" w:color="auto"/>
        <w:bottom w:val="none" w:sz="0" w:space="0" w:color="auto"/>
        <w:right w:val="none" w:sz="0" w:space="0" w:color="auto"/>
      </w:divBdr>
      <w:divsChild>
        <w:div w:id="20353792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ooking.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swanseabusinessnetwork.com/" TargetMode="External"/><Relationship Id="rId4" Type="http://schemas.openxmlformats.org/officeDocument/2006/relationships/settings" Target="settings.xml"/><Relationship Id="rId9" Type="http://schemas.openxmlformats.org/officeDocument/2006/relationships/hyperlink" Target="http://www.marrio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81D3B-B948-4312-8118-D22D819F2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1531</Words>
  <Characters>8729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34</cp:revision>
  <dcterms:created xsi:type="dcterms:W3CDTF">2025-02-08T19:14:00Z</dcterms:created>
  <dcterms:modified xsi:type="dcterms:W3CDTF">2025-03-05T20:27:00Z</dcterms:modified>
</cp:coreProperties>
</file>