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E503C" w14:textId="77777777" w:rsidR="00D83E56" w:rsidRDefault="00D83E56">
      <w:r w:rsidRPr="00074402">
        <w:rPr>
          <w:rFonts w:ascii="Arial" w:hAnsi="Arial" w:cs="Arial"/>
          <w:noProof/>
          <w:szCs w:val="24"/>
        </w:rPr>
        <w:drawing>
          <wp:anchor distT="0" distB="0" distL="114300" distR="114300" simplePos="0" relativeHeight="251659264" behindDoc="0" locked="0" layoutInCell="1" allowOverlap="1" wp14:anchorId="7A175FE9" wp14:editId="6DC777AA">
            <wp:simplePos x="0" y="0"/>
            <wp:positionH relativeFrom="column">
              <wp:posOffset>0</wp:posOffset>
            </wp:positionH>
            <wp:positionV relativeFrom="paragraph">
              <wp:posOffset>285115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p>
    <w:p w14:paraId="27337CF5" w14:textId="77777777" w:rsidR="00D83E56" w:rsidRDefault="00D83E56"/>
    <w:p w14:paraId="244D8A3D" w14:textId="77777777" w:rsidR="00D83E56" w:rsidRDefault="00D83E56"/>
    <w:p w14:paraId="69C6C596" w14:textId="77777777" w:rsidR="00D83E56" w:rsidRDefault="00D83E56"/>
    <w:p w14:paraId="7FF69C5F" w14:textId="77777777" w:rsidR="00D83E56" w:rsidRDefault="00D83E56"/>
    <w:p w14:paraId="32D9DFE0" w14:textId="77777777" w:rsidR="00D83E56" w:rsidRPr="00835E5E" w:rsidRDefault="00D83E56" w:rsidP="00D83E56">
      <w:pPr>
        <w:tabs>
          <w:tab w:val="left" w:pos="6540"/>
        </w:tabs>
        <w:spacing w:line="360" w:lineRule="auto"/>
        <w:jc w:val="center"/>
        <w:rPr>
          <w:rFonts w:ascii="Arial" w:hAnsi="Arial" w:cs="Arial"/>
          <w:b/>
          <w:bCs/>
          <w:sz w:val="28"/>
          <w:szCs w:val="28"/>
        </w:rPr>
      </w:pPr>
    </w:p>
    <w:p w14:paraId="6B6E557C" w14:textId="77777777" w:rsidR="00D83E56" w:rsidRPr="00835E5E" w:rsidRDefault="00D83E56" w:rsidP="00D83E56">
      <w:pPr>
        <w:pStyle w:val="Header"/>
        <w:spacing w:line="360" w:lineRule="auto"/>
        <w:jc w:val="center"/>
        <w:rPr>
          <w:rFonts w:ascii="Arial" w:hAnsi="Arial" w:cs="Arial"/>
          <w:b/>
          <w:bCs/>
          <w:sz w:val="28"/>
          <w:szCs w:val="28"/>
        </w:rPr>
      </w:pPr>
      <w:r w:rsidRPr="00835E5E">
        <w:rPr>
          <w:rFonts w:ascii="Arial" w:hAnsi="Arial" w:cs="Arial"/>
          <w:b/>
          <w:bCs/>
          <w:sz w:val="28"/>
          <w:szCs w:val="28"/>
        </w:rPr>
        <w:t>BSc level 6 in Health and Social care</w:t>
      </w:r>
    </w:p>
    <w:p w14:paraId="02D27055" w14:textId="77777777" w:rsidR="00D83E56" w:rsidRDefault="00D83E56" w:rsidP="00D83E56">
      <w:pPr>
        <w:tabs>
          <w:tab w:val="left" w:pos="6540"/>
        </w:tabs>
        <w:spacing w:line="360" w:lineRule="auto"/>
        <w:jc w:val="center"/>
        <w:rPr>
          <w:rFonts w:ascii="Arial" w:hAnsi="Arial" w:cs="Arial"/>
          <w:b/>
          <w:bCs/>
          <w:sz w:val="28"/>
          <w:szCs w:val="28"/>
          <w:u w:val="single"/>
        </w:rPr>
      </w:pPr>
    </w:p>
    <w:p w14:paraId="5E2C3123" w14:textId="79F4DDBE" w:rsidR="00D83E56" w:rsidRDefault="00D83E56" w:rsidP="00D83E56">
      <w:pPr>
        <w:spacing w:after="0" w:line="240" w:lineRule="auto"/>
        <w:jc w:val="center"/>
        <w:rPr>
          <w:rFonts w:ascii="Arial" w:hAnsi="Arial" w:cs="Arial"/>
          <w:b/>
          <w:bCs/>
          <w:sz w:val="28"/>
          <w:szCs w:val="28"/>
        </w:rPr>
      </w:pPr>
      <w:r w:rsidRPr="00404B6D">
        <w:rPr>
          <w:rFonts w:ascii="Arial" w:hAnsi="Arial" w:cs="Arial"/>
          <w:b/>
          <w:bCs/>
          <w:sz w:val="28"/>
          <w:szCs w:val="28"/>
        </w:rPr>
        <w:t xml:space="preserve">Assessment </w:t>
      </w:r>
      <w:r>
        <w:rPr>
          <w:rFonts w:ascii="Arial" w:hAnsi="Arial" w:cs="Arial"/>
          <w:b/>
          <w:bCs/>
          <w:sz w:val="28"/>
          <w:szCs w:val="28"/>
        </w:rPr>
        <w:t>2</w:t>
      </w:r>
    </w:p>
    <w:p w14:paraId="41EBC885" w14:textId="0D7871F5" w:rsidR="00D83E56" w:rsidRDefault="00D83E56" w:rsidP="00D83E56">
      <w:pPr>
        <w:spacing w:after="0" w:line="240" w:lineRule="auto"/>
        <w:jc w:val="center"/>
        <w:rPr>
          <w:rFonts w:ascii="Arial" w:hAnsi="Arial" w:cs="Arial"/>
          <w:b/>
          <w:bCs/>
          <w:sz w:val="28"/>
          <w:szCs w:val="28"/>
        </w:rPr>
      </w:pPr>
    </w:p>
    <w:p w14:paraId="60B87D19" w14:textId="77777777" w:rsidR="00D83E56" w:rsidRPr="00404B6D" w:rsidRDefault="00D83E56" w:rsidP="00D83E56">
      <w:pPr>
        <w:spacing w:after="0" w:line="240" w:lineRule="auto"/>
        <w:jc w:val="center"/>
        <w:rPr>
          <w:rFonts w:ascii="Arial" w:hAnsi="Arial" w:cs="Arial"/>
          <w:b/>
          <w:bCs/>
          <w:sz w:val="28"/>
          <w:szCs w:val="28"/>
        </w:rPr>
      </w:pPr>
    </w:p>
    <w:p w14:paraId="6065F7C3" w14:textId="77777777" w:rsidR="00D83E56" w:rsidRDefault="00D83E56" w:rsidP="00D83E56">
      <w:pPr>
        <w:tabs>
          <w:tab w:val="left" w:pos="6540"/>
        </w:tabs>
        <w:spacing w:line="360" w:lineRule="auto"/>
        <w:rPr>
          <w:rFonts w:ascii="Arial" w:hAnsi="Arial" w:cs="Arial"/>
          <w:b/>
          <w:bCs/>
          <w:sz w:val="28"/>
          <w:szCs w:val="28"/>
        </w:rPr>
      </w:pPr>
    </w:p>
    <w:p w14:paraId="0FA5B1B5" w14:textId="77777777" w:rsidR="00D83E56" w:rsidRDefault="00D83E56">
      <w:r>
        <w:t xml:space="preserve">                                            </w:t>
      </w:r>
    </w:p>
    <w:p w14:paraId="629F1570" w14:textId="77777777" w:rsidR="00D83E56" w:rsidRDefault="00D83E56" w:rsidP="00D83E56">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xml:space="preserve">: </w:t>
      </w:r>
      <w:bookmarkStart w:id="0" w:name="_Hlk79855270"/>
      <w:r>
        <w:rPr>
          <w:rFonts w:ascii="Arial" w:hAnsi="Arial" w:cs="Arial"/>
          <w:sz w:val="28"/>
          <w:szCs w:val="28"/>
        </w:rPr>
        <w:t>Edit Tingyela</w:t>
      </w:r>
    </w:p>
    <w:p w14:paraId="0C065BBB" w14:textId="326ADECA" w:rsidR="00D83E56" w:rsidRDefault="00D83E56" w:rsidP="00D83E56">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p w14:paraId="48F1A933" w14:textId="77777777" w:rsidR="00D83E56" w:rsidRDefault="00D83E56" w:rsidP="00D83E56">
      <w:pPr>
        <w:tabs>
          <w:tab w:val="left" w:pos="6540"/>
        </w:tabs>
        <w:spacing w:line="360" w:lineRule="auto"/>
        <w:rPr>
          <w:rFonts w:ascii="Arial" w:hAnsi="Arial" w:cs="Arial"/>
          <w:sz w:val="28"/>
          <w:szCs w:val="28"/>
        </w:rPr>
      </w:pPr>
    </w:p>
    <w:p w14:paraId="4ED8CE89" w14:textId="77777777" w:rsidR="00D83E56" w:rsidRPr="00D83E56" w:rsidRDefault="00D83E56" w:rsidP="00D83E56">
      <w:pPr>
        <w:tabs>
          <w:tab w:val="left" w:pos="6540"/>
        </w:tabs>
        <w:spacing w:line="360" w:lineRule="auto"/>
        <w:rPr>
          <w:rFonts w:ascii="Arial" w:hAnsi="Arial" w:cs="Arial"/>
          <w:sz w:val="28"/>
          <w:szCs w:val="28"/>
        </w:rPr>
      </w:pPr>
      <w:r w:rsidRPr="00D83E56">
        <w:rPr>
          <w:rFonts w:ascii="Arial" w:hAnsi="Arial" w:cs="Arial"/>
          <w:b/>
          <w:bCs/>
          <w:sz w:val="28"/>
          <w:szCs w:val="28"/>
        </w:rPr>
        <w:t xml:space="preserve">Module name: </w:t>
      </w:r>
      <w:r w:rsidRPr="00D83E56">
        <w:rPr>
          <w:rFonts w:ascii="Arial" w:hAnsi="Arial" w:cs="Arial"/>
          <w:sz w:val="28"/>
          <w:szCs w:val="28"/>
        </w:rPr>
        <w:t>Community Care and Development</w:t>
      </w:r>
    </w:p>
    <w:p w14:paraId="6E783B47" w14:textId="77777777" w:rsidR="00D83E56" w:rsidRPr="00D83E56" w:rsidRDefault="00D83E56" w:rsidP="00D83E56">
      <w:pPr>
        <w:tabs>
          <w:tab w:val="left" w:pos="6540"/>
        </w:tabs>
        <w:spacing w:line="360" w:lineRule="auto"/>
        <w:rPr>
          <w:rFonts w:ascii="Arial" w:hAnsi="Arial" w:cs="Arial"/>
          <w:sz w:val="28"/>
          <w:szCs w:val="28"/>
        </w:rPr>
      </w:pPr>
      <w:r w:rsidRPr="00D83E56">
        <w:rPr>
          <w:rFonts w:ascii="Arial" w:hAnsi="Arial" w:cs="Arial"/>
          <w:b/>
          <w:bCs/>
          <w:sz w:val="28"/>
          <w:szCs w:val="28"/>
        </w:rPr>
        <w:t xml:space="preserve">Module code: </w:t>
      </w:r>
      <w:r w:rsidRPr="00D83E56">
        <w:rPr>
          <w:rFonts w:ascii="Arial" w:hAnsi="Arial" w:cs="Arial"/>
          <w:sz w:val="28"/>
          <w:szCs w:val="28"/>
        </w:rPr>
        <w:t>BMHP6022</w:t>
      </w:r>
    </w:p>
    <w:p w14:paraId="15870702" w14:textId="77777777" w:rsidR="00D83E56" w:rsidRPr="00D83E56" w:rsidRDefault="00D83E56" w:rsidP="00D83E56">
      <w:pPr>
        <w:tabs>
          <w:tab w:val="left" w:pos="6540"/>
        </w:tabs>
        <w:spacing w:line="360" w:lineRule="auto"/>
        <w:rPr>
          <w:rFonts w:ascii="Arial" w:hAnsi="Arial" w:cs="Arial"/>
          <w:sz w:val="28"/>
          <w:szCs w:val="28"/>
        </w:rPr>
      </w:pPr>
      <w:r w:rsidRPr="00D83E56">
        <w:rPr>
          <w:rFonts w:ascii="Arial" w:hAnsi="Arial" w:cs="Arial"/>
          <w:b/>
          <w:bCs/>
          <w:sz w:val="28"/>
          <w:szCs w:val="28"/>
        </w:rPr>
        <w:t>Lecturer name</w:t>
      </w:r>
      <w:r w:rsidRPr="00D83E56">
        <w:rPr>
          <w:rFonts w:ascii="Arial" w:hAnsi="Arial" w:cs="Arial"/>
          <w:sz w:val="28"/>
          <w:szCs w:val="28"/>
        </w:rPr>
        <w:t xml:space="preserve">: Laila </w:t>
      </w:r>
      <w:proofErr w:type="spellStart"/>
      <w:r w:rsidRPr="00D83E56">
        <w:rPr>
          <w:rFonts w:ascii="Arial" w:hAnsi="Arial" w:cs="Arial"/>
          <w:sz w:val="28"/>
          <w:szCs w:val="28"/>
        </w:rPr>
        <w:t>Surani</w:t>
      </w:r>
      <w:proofErr w:type="spellEnd"/>
      <w:r w:rsidRPr="00D83E56">
        <w:rPr>
          <w:rFonts w:ascii="Arial" w:hAnsi="Arial" w:cs="Arial"/>
          <w:b/>
          <w:bCs/>
          <w:sz w:val="28"/>
          <w:szCs w:val="28"/>
        </w:rPr>
        <w:t xml:space="preserve"> </w:t>
      </w:r>
    </w:p>
    <w:p w14:paraId="5C918EA4" w14:textId="77777777" w:rsidR="00D83E56" w:rsidRDefault="00D83E56" w:rsidP="00D83E56">
      <w:pPr>
        <w:tabs>
          <w:tab w:val="left" w:pos="6540"/>
        </w:tabs>
        <w:spacing w:line="360" w:lineRule="auto"/>
        <w:rPr>
          <w:rFonts w:ascii="Arial" w:hAnsi="Arial" w:cs="Arial"/>
          <w:sz w:val="28"/>
          <w:szCs w:val="28"/>
        </w:rPr>
      </w:pPr>
    </w:p>
    <w:bookmarkEnd w:id="0"/>
    <w:p w14:paraId="6AF9D9F1" w14:textId="77777777" w:rsidR="00D83E56" w:rsidRDefault="00D83E56" w:rsidP="00D83E56">
      <w:pPr>
        <w:tabs>
          <w:tab w:val="left" w:pos="6540"/>
        </w:tabs>
        <w:spacing w:line="360" w:lineRule="auto"/>
        <w:rPr>
          <w:rFonts w:ascii="Arial" w:hAnsi="Arial" w:cs="Arial"/>
          <w:sz w:val="28"/>
          <w:szCs w:val="28"/>
        </w:rPr>
      </w:pPr>
    </w:p>
    <w:p w14:paraId="2A3F0FBD" w14:textId="77777777" w:rsidR="006E67F9" w:rsidRDefault="00D83E56">
      <w:r>
        <w:t xml:space="preserve">                                                                                                              </w:t>
      </w:r>
    </w:p>
    <w:p w14:paraId="0077C012" w14:textId="77777777" w:rsidR="006E67F9" w:rsidRDefault="006E67F9"/>
    <w:p w14:paraId="41EADDF8" w14:textId="77777777" w:rsidR="006E67F9" w:rsidRDefault="006E67F9"/>
    <w:p w14:paraId="70D02071" w14:textId="77777777" w:rsidR="006E67F9" w:rsidRDefault="006E67F9"/>
    <w:p w14:paraId="013A4536" w14:textId="77777777" w:rsidR="006E67F9" w:rsidRDefault="006E67F9"/>
    <w:p w14:paraId="7BC5352B" w14:textId="77777777" w:rsidR="006E67F9" w:rsidRDefault="006E67F9"/>
    <w:sdt>
      <w:sdtPr>
        <w:id w:val="21304255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FBBE51" w14:textId="1A08133A" w:rsidR="00BC0ED4" w:rsidRDefault="00BC0ED4">
          <w:pPr>
            <w:pStyle w:val="TOCHeading"/>
          </w:pPr>
          <w:r>
            <w:t>Table of Contents</w:t>
          </w:r>
        </w:p>
        <w:p w14:paraId="0708E9BE" w14:textId="0350C4B3" w:rsidR="00BC0ED4" w:rsidRDefault="00BC0ED4">
          <w:pPr>
            <w:pStyle w:val="TOC1"/>
            <w:tabs>
              <w:tab w:val="right" w:leader="dot" w:pos="9016"/>
            </w:tabs>
            <w:rPr>
              <w:noProof/>
            </w:rPr>
          </w:pPr>
          <w:r>
            <w:fldChar w:fldCharType="begin"/>
          </w:r>
          <w:r>
            <w:instrText xml:space="preserve"> TOC \o "1-3" \h \z \u </w:instrText>
          </w:r>
          <w:r>
            <w:fldChar w:fldCharType="separate"/>
          </w:r>
          <w:hyperlink w:anchor="_Toc122126900" w:history="1">
            <w:r w:rsidRPr="00E4127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_Toc122126900 \h </w:instrText>
            </w:r>
            <w:r>
              <w:rPr>
                <w:noProof/>
                <w:webHidden/>
              </w:rPr>
            </w:r>
            <w:r>
              <w:rPr>
                <w:noProof/>
                <w:webHidden/>
              </w:rPr>
              <w:fldChar w:fldCharType="separate"/>
            </w:r>
            <w:r>
              <w:rPr>
                <w:noProof/>
                <w:webHidden/>
              </w:rPr>
              <w:t>3</w:t>
            </w:r>
            <w:r>
              <w:rPr>
                <w:noProof/>
                <w:webHidden/>
              </w:rPr>
              <w:fldChar w:fldCharType="end"/>
            </w:r>
          </w:hyperlink>
        </w:p>
        <w:p w14:paraId="7BFBE20E" w14:textId="0B200B94" w:rsidR="00BC0ED4" w:rsidRDefault="00BC0ED4">
          <w:pPr>
            <w:pStyle w:val="TOC1"/>
            <w:tabs>
              <w:tab w:val="right" w:leader="dot" w:pos="9016"/>
            </w:tabs>
            <w:rPr>
              <w:noProof/>
            </w:rPr>
          </w:pPr>
          <w:hyperlink w:anchor="_Toc122126901" w:history="1">
            <w:r w:rsidRPr="00E4127C">
              <w:rPr>
                <w:rStyle w:val="Hyperlink"/>
                <w:rFonts w:ascii="Arial" w:hAnsi="Arial" w:cs="Arial"/>
                <w:b/>
                <w:bCs/>
                <w:noProof/>
              </w:rPr>
              <w:t>Demography</w:t>
            </w:r>
            <w:r>
              <w:rPr>
                <w:noProof/>
                <w:webHidden/>
              </w:rPr>
              <w:tab/>
            </w:r>
            <w:r>
              <w:rPr>
                <w:noProof/>
                <w:webHidden/>
              </w:rPr>
              <w:fldChar w:fldCharType="begin"/>
            </w:r>
            <w:r>
              <w:rPr>
                <w:noProof/>
                <w:webHidden/>
              </w:rPr>
              <w:instrText xml:space="preserve"> PAGEREF _Toc122126901 \h </w:instrText>
            </w:r>
            <w:r>
              <w:rPr>
                <w:noProof/>
                <w:webHidden/>
              </w:rPr>
            </w:r>
            <w:r>
              <w:rPr>
                <w:noProof/>
                <w:webHidden/>
              </w:rPr>
              <w:fldChar w:fldCharType="separate"/>
            </w:r>
            <w:r>
              <w:rPr>
                <w:noProof/>
                <w:webHidden/>
              </w:rPr>
              <w:t>3</w:t>
            </w:r>
            <w:r>
              <w:rPr>
                <w:noProof/>
                <w:webHidden/>
              </w:rPr>
              <w:fldChar w:fldCharType="end"/>
            </w:r>
          </w:hyperlink>
        </w:p>
        <w:p w14:paraId="091C3098" w14:textId="5B9B3AD9" w:rsidR="00BC0ED4" w:rsidRDefault="00BC0ED4">
          <w:pPr>
            <w:pStyle w:val="TOC1"/>
            <w:tabs>
              <w:tab w:val="right" w:leader="dot" w:pos="9016"/>
            </w:tabs>
            <w:rPr>
              <w:noProof/>
            </w:rPr>
          </w:pPr>
          <w:hyperlink w:anchor="_Toc122126902" w:history="1">
            <w:r w:rsidRPr="00E4127C">
              <w:rPr>
                <w:rStyle w:val="Hyperlink"/>
                <w:rFonts w:ascii="Arial" w:hAnsi="Arial" w:cs="Arial"/>
                <w:b/>
                <w:bCs/>
                <w:noProof/>
              </w:rPr>
              <w:t>Stakeholders</w:t>
            </w:r>
            <w:r>
              <w:rPr>
                <w:noProof/>
                <w:webHidden/>
              </w:rPr>
              <w:tab/>
            </w:r>
            <w:r>
              <w:rPr>
                <w:noProof/>
                <w:webHidden/>
              </w:rPr>
              <w:fldChar w:fldCharType="begin"/>
            </w:r>
            <w:r>
              <w:rPr>
                <w:noProof/>
                <w:webHidden/>
              </w:rPr>
              <w:instrText xml:space="preserve"> PAGEREF _Toc122126902 \h </w:instrText>
            </w:r>
            <w:r>
              <w:rPr>
                <w:noProof/>
                <w:webHidden/>
              </w:rPr>
            </w:r>
            <w:r>
              <w:rPr>
                <w:noProof/>
                <w:webHidden/>
              </w:rPr>
              <w:fldChar w:fldCharType="separate"/>
            </w:r>
            <w:r>
              <w:rPr>
                <w:noProof/>
                <w:webHidden/>
              </w:rPr>
              <w:t>5</w:t>
            </w:r>
            <w:r>
              <w:rPr>
                <w:noProof/>
                <w:webHidden/>
              </w:rPr>
              <w:fldChar w:fldCharType="end"/>
            </w:r>
          </w:hyperlink>
        </w:p>
        <w:p w14:paraId="1980F44A" w14:textId="3C50DF82" w:rsidR="00BC0ED4" w:rsidRDefault="00BC0ED4">
          <w:pPr>
            <w:pStyle w:val="TOC2"/>
            <w:tabs>
              <w:tab w:val="right" w:leader="dot" w:pos="9016"/>
            </w:tabs>
            <w:rPr>
              <w:noProof/>
            </w:rPr>
          </w:pPr>
          <w:hyperlink w:anchor="_Toc122126903" w:history="1">
            <w:r w:rsidRPr="00E4127C">
              <w:rPr>
                <w:rStyle w:val="Hyperlink"/>
                <w:rFonts w:ascii="Arial" w:hAnsi="Arial" w:cs="Arial"/>
                <w:b/>
                <w:bCs/>
                <w:noProof/>
              </w:rPr>
              <w:t>Stakeholders involved in the diabetes project:</w:t>
            </w:r>
            <w:r>
              <w:rPr>
                <w:noProof/>
                <w:webHidden/>
              </w:rPr>
              <w:tab/>
            </w:r>
            <w:r>
              <w:rPr>
                <w:noProof/>
                <w:webHidden/>
              </w:rPr>
              <w:fldChar w:fldCharType="begin"/>
            </w:r>
            <w:r>
              <w:rPr>
                <w:noProof/>
                <w:webHidden/>
              </w:rPr>
              <w:instrText xml:space="preserve"> PAGEREF _Toc122126903 \h </w:instrText>
            </w:r>
            <w:r>
              <w:rPr>
                <w:noProof/>
                <w:webHidden/>
              </w:rPr>
            </w:r>
            <w:r>
              <w:rPr>
                <w:noProof/>
                <w:webHidden/>
              </w:rPr>
              <w:fldChar w:fldCharType="separate"/>
            </w:r>
            <w:r>
              <w:rPr>
                <w:noProof/>
                <w:webHidden/>
              </w:rPr>
              <w:t>5</w:t>
            </w:r>
            <w:r>
              <w:rPr>
                <w:noProof/>
                <w:webHidden/>
              </w:rPr>
              <w:fldChar w:fldCharType="end"/>
            </w:r>
          </w:hyperlink>
        </w:p>
        <w:p w14:paraId="03286FC9" w14:textId="5EF4E74D" w:rsidR="00BC0ED4" w:rsidRDefault="00BC0ED4">
          <w:pPr>
            <w:pStyle w:val="TOC2"/>
            <w:tabs>
              <w:tab w:val="right" w:leader="dot" w:pos="9016"/>
            </w:tabs>
            <w:rPr>
              <w:noProof/>
            </w:rPr>
          </w:pPr>
          <w:hyperlink w:anchor="_Toc122126904" w:history="1">
            <w:r w:rsidRPr="00E4127C">
              <w:rPr>
                <w:rStyle w:val="Hyperlink"/>
                <w:rFonts w:ascii="Arial" w:hAnsi="Arial" w:cs="Arial"/>
                <w:b/>
                <w:bCs/>
                <w:noProof/>
              </w:rPr>
              <w:t>Stakeholders are involved in the social isolation and loneliness project:</w:t>
            </w:r>
            <w:r>
              <w:rPr>
                <w:noProof/>
                <w:webHidden/>
              </w:rPr>
              <w:tab/>
            </w:r>
            <w:r>
              <w:rPr>
                <w:noProof/>
                <w:webHidden/>
              </w:rPr>
              <w:fldChar w:fldCharType="begin"/>
            </w:r>
            <w:r>
              <w:rPr>
                <w:noProof/>
                <w:webHidden/>
              </w:rPr>
              <w:instrText xml:space="preserve"> PAGEREF _Toc122126904 \h </w:instrText>
            </w:r>
            <w:r>
              <w:rPr>
                <w:noProof/>
                <w:webHidden/>
              </w:rPr>
            </w:r>
            <w:r>
              <w:rPr>
                <w:noProof/>
                <w:webHidden/>
              </w:rPr>
              <w:fldChar w:fldCharType="separate"/>
            </w:r>
            <w:r>
              <w:rPr>
                <w:noProof/>
                <w:webHidden/>
              </w:rPr>
              <w:t>5</w:t>
            </w:r>
            <w:r>
              <w:rPr>
                <w:noProof/>
                <w:webHidden/>
              </w:rPr>
              <w:fldChar w:fldCharType="end"/>
            </w:r>
          </w:hyperlink>
        </w:p>
        <w:p w14:paraId="41552EA3" w14:textId="5EDA7D02" w:rsidR="00BC0ED4" w:rsidRDefault="00BC0ED4">
          <w:pPr>
            <w:pStyle w:val="TOC1"/>
            <w:tabs>
              <w:tab w:val="right" w:leader="dot" w:pos="9016"/>
            </w:tabs>
            <w:rPr>
              <w:noProof/>
            </w:rPr>
          </w:pPr>
          <w:hyperlink w:anchor="_Toc122126905" w:history="1">
            <w:r w:rsidRPr="00E4127C">
              <w:rPr>
                <w:rStyle w:val="Hyperlink"/>
                <w:rFonts w:ascii="Arial" w:hAnsi="Arial" w:cs="Arial"/>
                <w:b/>
                <w:bCs/>
                <w:noProof/>
              </w:rPr>
              <w:t>Principles of Community Development</w:t>
            </w:r>
            <w:r>
              <w:rPr>
                <w:noProof/>
                <w:webHidden/>
              </w:rPr>
              <w:tab/>
            </w:r>
            <w:r>
              <w:rPr>
                <w:noProof/>
                <w:webHidden/>
              </w:rPr>
              <w:fldChar w:fldCharType="begin"/>
            </w:r>
            <w:r>
              <w:rPr>
                <w:noProof/>
                <w:webHidden/>
              </w:rPr>
              <w:instrText xml:space="preserve"> PAGEREF _Toc122126905 \h </w:instrText>
            </w:r>
            <w:r>
              <w:rPr>
                <w:noProof/>
                <w:webHidden/>
              </w:rPr>
            </w:r>
            <w:r>
              <w:rPr>
                <w:noProof/>
                <w:webHidden/>
              </w:rPr>
              <w:fldChar w:fldCharType="separate"/>
            </w:r>
            <w:r>
              <w:rPr>
                <w:noProof/>
                <w:webHidden/>
              </w:rPr>
              <w:t>6</w:t>
            </w:r>
            <w:r>
              <w:rPr>
                <w:noProof/>
                <w:webHidden/>
              </w:rPr>
              <w:fldChar w:fldCharType="end"/>
            </w:r>
          </w:hyperlink>
        </w:p>
        <w:p w14:paraId="7BEAFB08" w14:textId="52EBCF42" w:rsidR="00BC0ED4" w:rsidRDefault="00BC0ED4">
          <w:pPr>
            <w:pStyle w:val="TOC1"/>
            <w:tabs>
              <w:tab w:val="right" w:leader="dot" w:pos="9016"/>
            </w:tabs>
            <w:rPr>
              <w:noProof/>
            </w:rPr>
          </w:pPr>
          <w:hyperlink w:anchor="_Toc122126906" w:history="1">
            <w:r w:rsidRPr="00E4127C">
              <w:rPr>
                <w:rStyle w:val="Hyperlink"/>
                <w:rFonts w:ascii="Arial" w:hAnsi="Arial" w:cs="Arial"/>
                <w:b/>
                <w:bCs/>
                <w:noProof/>
              </w:rPr>
              <w:t>Use of Digital Media and Technologies</w:t>
            </w:r>
            <w:r>
              <w:rPr>
                <w:noProof/>
                <w:webHidden/>
              </w:rPr>
              <w:tab/>
            </w:r>
            <w:r>
              <w:rPr>
                <w:noProof/>
                <w:webHidden/>
              </w:rPr>
              <w:fldChar w:fldCharType="begin"/>
            </w:r>
            <w:r>
              <w:rPr>
                <w:noProof/>
                <w:webHidden/>
              </w:rPr>
              <w:instrText xml:space="preserve"> PAGEREF _Toc122126906 \h </w:instrText>
            </w:r>
            <w:r>
              <w:rPr>
                <w:noProof/>
                <w:webHidden/>
              </w:rPr>
            </w:r>
            <w:r>
              <w:rPr>
                <w:noProof/>
                <w:webHidden/>
              </w:rPr>
              <w:fldChar w:fldCharType="separate"/>
            </w:r>
            <w:r>
              <w:rPr>
                <w:noProof/>
                <w:webHidden/>
              </w:rPr>
              <w:t>6</w:t>
            </w:r>
            <w:r>
              <w:rPr>
                <w:noProof/>
                <w:webHidden/>
              </w:rPr>
              <w:fldChar w:fldCharType="end"/>
            </w:r>
          </w:hyperlink>
        </w:p>
        <w:p w14:paraId="00AD4E42" w14:textId="7A9390E7" w:rsidR="00BC0ED4" w:rsidRDefault="00BC0ED4">
          <w:pPr>
            <w:pStyle w:val="TOC2"/>
            <w:tabs>
              <w:tab w:val="right" w:leader="dot" w:pos="9016"/>
            </w:tabs>
            <w:rPr>
              <w:noProof/>
            </w:rPr>
          </w:pPr>
          <w:hyperlink w:anchor="_Toc122126907" w:history="1">
            <w:r w:rsidRPr="00E4127C">
              <w:rPr>
                <w:rStyle w:val="Hyperlink"/>
                <w:rFonts w:ascii="Arial" w:hAnsi="Arial" w:cs="Arial"/>
                <w:b/>
                <w:bCs/>
                <w:noProof/>
              </w:rPr>
              <w:t>Technology for social isolation and loneliness, diabetes</w:t>
            </w:r>
            <w:r>
              <w:rPr>
                <w:noProof/>
                <w:webHidden/>
              </w:rPr>
              <w:tab/>
            </w:r>
            <w:r>
              <w:rPr>
                <w:noProof/>
                <w:webHidden/>
              </w:rPr>
              <w:fldChar w:fldCharType="begin"/>
            </w:r>
            <w:r>
              <w:rPr>
                <w:noProof/>
                <w:webHidden/>
              </w:rPr>
              <w:instrText xml:space="preserve"> PAGEREF _Toc122126907 \h </w:instrText>
            </w:r>
            <w:r>
              <w:rPr>
                <w:noProof/>
                <w:webHidden/>
              </w:rPr>
            </w:r>
            <w:r>
              <w:rPr>
                <w:noProof/>
                <w:webHidden/>
              </w:rPr>
              <w:fldChar w:fldCharType="separate"/>
            </w:r>
            <w:r>
              <w:rPr>
                <w:noProof/>
                <w:webHidden/>
              </w:rPr>
              <w:t>6</w:t>
            </w:r>
            <w:r>
              <w:rPr>
                <w:noProof/>
                <w:webHidden/>
              </w:rPr>
              <w:fldChar w:fldCharType="end"/>
            </w:r>
          </w:hyperlink>
        </w:p>
        <w:p w14:paraId="139FE045" w14:textId="1C6B899D" w:rsidR="00BC0ED4" w:rsidRDefault="00BC0ED4">
          <w:pPr>
            <w:pStyle w:val="TOC2"/>
            <w:tabs>
              <w:tab w:val="right" w:leader="dot" w:pos="9016"/>
            </w:tabs>
            <w:rPr>
              <w:noProof/>
            </w:rPr>
          </w:pPr>
          <w:hyperlink w:anchor="_Toc122126908" w:history="1">
            <w:r w:rsidRPr="00E4127C">
              <w:rPr>
                <w:rStyle w:val="Hyperlink"/>
                <w:rFonts w:ascii="Arial" w:hAnsi="Arial" w:cs="Arial"/>
                <w:b/>
                <w:bCs/>
                <w:noProof/>
              </w:rPr>
              <w:t>Technology for Diabetes</w:t>
            </w:r>
            <w:r>
              <w:rPr>
                <w:noProof/>
                <w:webHidden/>
              </w:rPr>
              <w:tab/>
            </w:r>
            <w:r>
              <w:rPr>
                <w:noProof/>
                <w:webHidden/>
              </w:rPr>
              <w:fldChar w:fldCharType="begin"/>
            </w:r>
            <w:r>
              <w:rPr>
                <w:noProof/>
                <w:webHidden/>
              </w:rPr>
              <w:instrText xml:space="preserve"> PAGEREF _Toc122126908 \h </w:instrText>
            </w:r>
            <w:r>
              <w:rPr>
                <w:noProof/>
                <w:webHidden/>
              </w:rPr>
            </w:r>
            <w:r>
              <w:rPr>
                <w:noProof/>
                <w:webHidden/>
              </w:rPr>
              <w:fldChar w:fldCharType="separate"/>
            </w:r>
            <w:r>
              <w:rPr>
                <w:noProof/>
                <w:webHidden/>
              </w:rPr>
              <w:t>7</w:t>
            </w:r>
            <w:r>
              <w:rPr>
                <w:noProof/>
                <w:webHidden/>
              </w:rPr>
              <w:fldChar w:fldCharType="end"/>
            </w:r>
          </w:hyperlink>
        </w:p>
        <w:p w14:paraId="776B6392" w14:textId="63F2E65B" w:rsidR="00BC0ED4" w:rsidRDefault="00BC0ED4">
          <w:pPr>
            <w:pStyle w:val="TOC1"/>
            <w:tabs>
              <w:tab w:val="right" w:leader="dot" w:pos="9016"/>
            </w:tabs>
            <w:rPr>
              <w:noProof/>
            </w:rPr>
          </w:pPr>
          <w:hyperlink w:anchor="_Toc122126909" w:history="1">
            <w:r w:rsidRPr="00E4127C">
              <w:rPr>
                <w:rStyle w:val="Hyperlink"/>
                <w:rFonts w:ascii="Arial" w:hAnsi="Arial" w:cs="Arial"/>
                <w:b/>
                <w:bCs/>
                <w:noProof/>
              </w:rPr>
              <w:t>Theories</w:t>
            </w:r>
            <w:r>
              <w:rPr>
                <w:noProof/>
                <w:webHidden/>
              </w:rPr>
              <w:tab/>
            </w:r>
            <w:r>
              <w:rPr>
                <w:noProof/>
                <w:webHidden/>
              </w:rPr>
              <w:fldChar w:fldCharType="begin"/>
            </w:r>
            <w:r>
              <w:rPr>
                <w:noProof/>
                <w:webHidden/>
              </w:rPr>
              <w:instrText xml:space="preserve"> PAGEREF _Toc122126909 \h </w:instrText>
            </w:r>
            <w:r>
              <w:rPr>
                <w:noProof/>
                <w:webHidden/>
              </w:rPr>
            </w:r>
            <w:r>
              <w:rPr>
                <w:noProof/>
                <w:webHidden/>
              </w:rPr>
              <w:fldChar w:fldCharType="separate"/>
            </w:r>
            <w:r>
              <w:rPr>
                <w:noProof/>
                <w:webHidden/>
              </w:rPr>
              <w:t>8</w:t>
            </w:r>
            <w:r>
              <w:rPr>
                <w:noProof/>
                <w:webHidden/>
              </w:rPr>
              <w:fldChar w:fldCharType="end"/>
            </w:r>
          </w:hyperlink>
        </w:p>
        <w:p w14:paraId="6DD7DFB2" w14:textId="5D43E3A0" w:rsidR="00BC0ED4" w:rsidRDefault="00BC0ED4">
          <w:pPr>
            <w:pStyle w:val="TOC1"/>
            <w:tabs>
              <w:tab w:val="right" w:leader="dot" w:pos="9016"/>
            </w:tabs>
            <w:rPr>
              <w:noProof/>
            </w:rPr>
          </w:pPr>
          <w:hyperlink w:anchor="_Toc122126910" w:history="1">
            <w:r w:rsidRPr="00E4127C">
              <w:rPr>
                <w:rStyle w:val="Hyperlink"/>
                <w:rFonts w:ascii="Arial" w:hAnsi="Arial" w:cs="Arial"/>
                <w:b/>
                <w:bCs/>
                <w:noProof/>
              </w:rPr>
              <w:t>Legislation end Policies</w:t>
            </w:r>
            <w:r>
              <w:rPr>
                <w:noProof/>
                <w:webHidden/>
              </w:rPr>
              <w:tab/>
            </w:r>
            <w:r>
              <w:rPr>
                <w:noProof/>
                <w:webHidden/>
              </w:rPr>
              <w:fldChar w:fldCharType="begin"/>
            </w:r>
            <w:r>
              <w:rPr>
                <w:noProof/>
                <w:webHidden/>
              </w:rPr>
              <w:instrText xml:space="preserve"> PAGEREF _Toc122126910 \h </w:instrText>
            </w:r>
            <w:r>
              <w:rPr>
                <w:noProof/>
                <w:webHidden/>
              </w:rPr>
            </w:r>
            <w:r>
              <w:rPr>
                <w:noProof/>
                <w:webHidden/>
              </w:rPr>
              <w:fldChar w:fldCharType="separate"/>
            </w:r>
            <w:r>
              <w:rPr>
                <w:noProof/>
                <w:webHidden/>
              </w:rPr>
              <w:t>10</w:t>
            </w:r>
            <w:r>
              <w:rPr>
                <w:noProof/>
                <w:webHidden/>
              </w:rPr>
              <w:fldChar w:fldCharType="end"/>
            </w:r>
          </w:hyperlink>
        </w:p>
        <w:p w14:paraId="0DAD9771" w14:textId="0BA0A8FE" w:rsidR="00BC0ED4" w:rsidRDefault="00BC0ED4">
          <w:pPr>
            <w:pStyle w:val="TOC1"/>
            <w:tabs>
              <w:tab w:val="right" w:leader="dot" w:pos="9016"/>
            </w:tabs>
            <w:rPr>
              <w:noProof/>
            </w:rPr>
          </w:pPr>
          <w:hyperlink w:anchor="_Toc122126911" w:history="1">
            <w:r w:rsidRPr="00E4127C">
              <w:rPr>
                <w:rStyle w:val="Hyperlink"/>
                <w:rFonts w:ascii="Arial" w:hAnsi="Arial" w:cs="Arial"/>
                <w:b/>
                <w:bCs/>
                <w:noProof/>
              </w:rPr>
              <w:t>Barriers</w:t>
            </w:r>
            <w:r>
              <w:rPr>
                <w:noProof/>
                <w:webHidden/>
              </w:rPr>
              <w:tab/>
            </w:r>
            <w:r>
              <w:rPr>
                <w:noProof/>
                <w:webHidden/>
              </w:rPr>
              <w:fldChar w:fldCharType="begin"/>
            </w:r>
            <w:r>
              <w:rPr>
                <w:noProof/>
                <w:webHidden/>
              </w:rPr>
              <w:instrText xml:space="preserve"> PAGEREF _Toc122126911 \h </w:instrText>
            </w:r>
            <w:r>
              <w:rPr>
                <w:noProof/>
                <w:webHidden/>
              </w:rPr>
            </w:r>
            <w:r>
              <w:rPr>
                <w:noProof/>
                <w:webHidden/>
              </w:rPr>
              <w:fldChar w:fldCharType="separate"/>
            </w:r>
            <w:r>
              <w:rPr>
                <w:noProof/>
                <w:webHidden/>
              </w:rPr>
              <w:t>11</w:t>
            </w:r>
            <w:r>
              <w:rPr>
                <w:noProof/>
                <w:webHidden/>
              </w:rPr>
              <w:fldChar w:fldCharType="end"/>
            </w:r>
          </w:hyperlink>
        </w:p>
        <w:p w14:paraId="5797938E" w14:textId="38BE136F" w:rsidR="00BC0ED4" w:rsidRDefault="00BC0ED4">
          <w:pPr>
            <w:pStyle w:val="TOC1"/>
            <w:tabs>
              <w:tab w:val="right" w:leader="dot" w:pos="9016"/>
            </w:tabs>
            <w:rPr>
              <w:noProof/>
            </w:rPr>
          </w:pPr>
          <w:hyperlink w:anchor="_Toc122126912" w:history="1">
            <w:r w:rsidRPr="00E4127C">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_Toc122126912 \h </w:instrText>
            </w:r>
            <w:r>
              <w:rPr>
                <w:noProof/>
                <w:webHidden/>
              </w:rPr>
            </w:r>
            <w:r>
              <w:rPr>
                <w:noProof/>
                <w:webHidden/>
              </w:rPr>
              <w:fldChar w:fldCharType="separate"/>
            </w:r>
            <w:r>
              <w:rPr>
                <w:noProof/>
                <w:webHidden/>
              </w:rPr>
              <w:t>11</w:t>
            </w:r>
            <w:r>
              <w:rPr>
                <w:noProof/>
                <w:webHidden/>
              </w:rPr>
              <w:fldChar w:fldCharType="end"/>
            </w:r>
          </w:hyperlink>
        </w:p>
        <w:p w14:paraId="6D048FB1" w14:textId="213915F3" w:rsidR="00BC0ED4" w:rsidRDefault="00BC0ED4">
          <w:pPr>
            <w:pStyle w:val="TOC1"/>
            <w:tabs>
              <w:tab w:val="right" w:leader="dot" w:pos="9016"/>
            </w:tabs>
            <w:rPr>
              <w:noProof/>
            </w:rPr>
          </w:pPr>
          <w:hyperlink w:anchor="_Toc122126913" w:history="1">
            <w:r w:rsidRPr="00E4127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_Toc122126913 \h </w:instrText>
            </w:r>
            <w:r>
              <w:rPr>
                <w:noProof/>
                <w:webHidden/>
              </w:rPr>
            </w:r>
            <w:r>
              <w:rPr>
                <w:noProof/>
                <w:webHidden/>
              </w:rPr>
              <w:fldChar w:fldCharType="separate"/>
            </w:r>
            <w:r>
              <w:rPr>
                <w:noProof/>
                <w:webHidden/>
              </w:rPr>
              <w:t>12</w:t>
            </w:r>
            <w:r>
              <w:rPr>
                <w:noProof/>
                <w:webHidden/>
              </w:rPr>
              <w:fldChar w:fldCharType="end"/>
            </w:r>
          </w:hyperlink>
        </w:p>
        <w:p w14:paraId="630962B9" w14:textId="4868B946" w:rsidR="00BC0ED4" w:rsidRDefault="00BC0ED4">
          <w:pPr>
            <w:pStyle w:val="TOC1"/>
            <w:tabs>
              <w:tab w:val="right" w:leader="dot" w:pos="9016"/>
            </w:tabs>
            <w:rPr>
              <w:noProof/>
            </w:rPr>
          </w:pPr>
          <w:hyperlink w:anchor="_Toc122126914" w:history="1">
            <w:r w:rsidRPr="00E4127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_Toc122126914 \h </w:instrText>
            </w:r>
            <w:r>
              <w:rPr>
                <w:noProof/>
                <w:webHidden/>
              </w:rPr>
            </w:r>
            <w:r>
              <w:rPr>
                <w:noProof/>
                <w:webHidden/>
              </w:rPr>
              <w:fldChar w:fldCharType="separate"/>
            </w:r>
            <w:r>
              <w:rPr>
                <w:noProof/>
                <w:webHidden/>
              </w:rPr>
              <w:t>13</w:t>
            </w:r>
            <w:r>
              <w:rPr>
                <w:noProof/>
                <w:webHidden/>
              </w:rPr>
              <w:fldChar w:fldCharType="end"/>
            </w:r>
          </w:hyperlink>
        </w:p>
        <w:p w14:paraId="3DC11FD0" w14:textId="749883E0" w:rsidR="00BC0ED4" w:rsidRDefault="00BC0ED4">
          <w:r>
            <w:rPr>
              <w:b/>
              <w:bCs/>
              <w:noProof/>
            </w:rPr>
            <w:fldChar w:fldCharType="end"/>
          </w:r>
        </w:p>
      </w:sdtContent>
    </w:sdt>
    <w:p w14:paraId="2423F413" w14:textId="77777777" w:rsidR="006E67F9" w:rsidRDefault="006E67F9"/>
    <w:p w14:paraId="0F36E2D2" w14:textId="77777777" w:rsidR="006E67F9" w:rsidRDefault="006E67F9"/>
    <w:p w14:paraId="1B8F58A4" w14:textId="77777777" w:rsidR="006E67F9" w:rsidRDefault="006E67F9"/>
    <w:p w14:paraId="1F0C94BE" w14:textId="77777777" w:rsidR="006E67F9" w:rsidRDefault="006E67F9"/>
    <w:p w14:paraId="304A7BED" w14:textId="77777777" w:rsidR="006E67F9" w:rsidRDefault="006E67F9"/>
    <w:p w14:paraId="537E8004" w14:textId="77777777" w:rsidR="006E67F9" w:rsidRDefault="006E67F9"/>
    <w:p w14:paraId="640431B4" w14:textId="77777777" w:rsidR="006E67F9" w:rsidRDefault="006E67F9"/>
    <w:p w14:paraId="15924CD8" w14:textId="77777777" w:rsidR="006E67F9" w:rsidRDefault="006E67F9"/>
    <w:p w14:paraId="50A8733E" w14:textId="77777777" w:rsidR="006E67F9" w:rsidRDefault="006E67F9"/>
    <w:p w14:paraId="38D26A07" w14:textId="77777777" w:rsidR="006E67F9" w:rsidRDefault="006E67F9"/>
    <w:p w14:paraId="0A674D6A" w14:textId="77777777" w:rsidR="006E67F9" w:rsidRDefault="006E67F9"/>
    <w:p w14:paraId="171F8EC5" w14:textId="77777777" w:rsidR="006E67F9" w:rsidRDefault="006E67F9"/>
    <w:p w14:paraId="2582D322" w14:textId="77777777" w:rsidR="006E67F9" w:rsidRDefault="006E67F9"/>
    <w:p w14:paraId="0DC7E3B9" w14:textId="77777777" w:rsidR="006E67F9" w:rsidRDefault="006E67F9"/>
    <w:p w14:paraId="39F94729" w14:textId="77777777" w:rsidR="006E67F9" w:rsidRDefault="006E67F9"/>
    <w:p w14:paraId="2FCED1FA" w14:textId="77777777" w:rsidR="006E67F9" w:rsidRDefault="006E67F9"/>
    <w:p w14:paraId="1C91F2DB" w14:textId="77777777" w:rsidR="006E67F9" w:rsidRDefault="006E67F9"/>
    <w:p w14:paraId="2D02D2C4" w14:textId="77777777" w:rsidR="006E67F9" w:rsidRDefault="006E67F9" w:rsidP="006E67F9">
      <w:pPr>
        <w:pStyle w:val="Heading1"/>
        <w:rPr>
          <w:b/>
          <w:bCs/>
        </w:rPr>
      </w:pPr>
      <w:bookmarkStart w:id="1" w:name="_Toc122126900"/>
      <w:r w:rsidRPr="006E67F9">
        <w:rPr>
          <w:rFonts w:ascii="Arial" w:hAnsi="Arial" w:cs="Arial"/>
          <w:b/>
          <w:bCs/>
          <w:color w:val="4472C4" w:themeColor="accent1"/>
        </w:rPr>
        <w:t>Introduction</w:t>
      </w:r>
      <w:bookmarkEnd w:id="1"/>
      <w:r w:rsidR="00D83E56" w:rsidRPr="006E67F9">
        <w:rPr>
          <w:b/>
          <w:bCs/>
        </w:rPr>
        <w:t xml:space="preserve">              </w:t>
      </w:r>
    </w:p>
    <w:p w14:paraId="79E3A767" w14:textId="77777777" w:rsidR="00023705" w:rsidRPr="00576CC9" w:rsidRDefault="00023705" w:rsidP="0051072A">
      <w:pPr>
        <w:rPr>
          <w:rFonts w:ascii="Arial" w:hAnsi="Arial" w:cs="Arial"/>
          <w:sz w:val="24"/>
          <w:szCs w:val="24"/>
        </w:rPr>
      </w:pPr>
    </w:p>
    <w:p w14:paraId="55FA1EB6" w14:textId="5FEA9397" w:rsidR="00446E09" w:rsidRDefault="006C7D75" w:rsidP="00023705">
      <w:pPr>
        <w:spacing w:line="360" w:lineRule="auto"/>
        <w:jc w:val="both"/>
        <w:rPr>
          <w:rFonts w:ascii="Arial" w:hAnsi="Arial" w:cs="Arial"/>
          <w:sz w:val="24"/>
          <w:szCs w:val="24"/>
        </w:rPr>
      </w:pPr>
      <w:r w:rsidRPr="00576CC9">
        <w:rPr>
          <w:rFonts w:ascii="Arial" w:hAnsi="Arial" w:cs="Arial"/>
          <w:sz w:val="24"/>
          <w:szCs w:val="24"/>
        </w:rPr>
        <w:t xml:space="preserve">Stakeholders </w:t>
      </w:r>
      <w:r w:rsidR="00DF280E">
        <w:rPr>
          <w:rFonts w:ascii="Arial" w:hAnsi="Arial" w:cs="Arial"/>
          <w:sz w:val="24"/>
          <w:szCs w:val="24"/>
        </w:rPr>
        <w:t>come</w:t>
      </w:r>
      <w:r w:rsidRPr="00576CC9">
        <w:rPr>
          <w:rFonts w:ascii="Arial" w:hAnsi="Arial" w:cs="Arial"/>
          <w:sz w:val="24"/>
          <w:szCs w:val="24"/>
        </w:rPr>
        <w:t xml:space="preserve"> together to work on issues that are important to the community as part of the community development process. (</w:t>
      </w:r>
      <w:proofErr w:type="spellStart"/>
      <w:proofErr w:type="gramStart"/>
      <w:r w:rsidRPr="00576CC9">
        <w:rPr>
          <w:rFonts w:ascii="Arial" w:hAnsi="Arial" w:cs="Arial"/>
          <w:sz w:val="24"/>
          <w:szCs w:val="24"/>
        </w:rPr>
        <w:t>scds</w:t>
      </w:r>
      <w:proofErr w:type="spellEnd"/>
      <w:proofErr w:type="gramEnd"/>
      <w:r w:rsidRPr="00576CC9">
        <w:rPr>
          <w:rFonts w:ascii="Arial" w:hAnsi="Arial" w:cs="Arial"/>
          <w:sz w:val="24"/>
          <w:szCs w:val="24"/>
        </w:rPr>
        <w:t>,</w:t>
      </w:r>
      <w:r w:rsidR="00FF3CAD">
        <w:rPr>
          <w:rFonts w:ascii="Arial" w:hAnsi="Arial" w:cs="Arial"/>
          <w:sz w:val="24"/>
          <w:szCs w:val="24"/>
        </w:rPr>
        <w:t xml:space="preserve"> </w:t>
      </w:r>
      <w:r w:rsidRPr="00576CC9">
        <w:rPr>
          <w:rFonts w:ascii="Arial" w:hAnsi="Arial" w:cs="Arial"/>
          <w:sz w:val="24"/>
          <w:szCs w:val="24"/>
        </w:rPr>
        <w:t xml:space="preserve">2022). </w:t>
      </w:r>
      <w:r w:rsidR="00023705" w:rsidRPr="00576CC9">
        <w:rPr>
          <w:rFonts w:ascii="Arial" w:hAnsi="Arial" w:cs="Arial"/>
          <w:sz w:val="24"/>
          <w:szCs w:val="24"/>
        </w:rPr>
        <w:t>This report shows</w:t>
      </w:r>
      <w:r w:rsidR="0051072A" w:rsidRPr="00576CC9">
        <w:rPr>
          <w:rFonts w:ascii="Arial" w:hAnsi="Arial" w:cs="Arial"/>
          <w:sz w:val="24"/>
          <w:szCs w:val="24"/>
        </w:rPr>
        <w:t xml:space="preserve"> </w:t>
      </w:r>
      <w:r w:rsidR="00023705" w:rsidRPr="00576CC9">
        <w:rPr>
          <w:rFonts w:ascii="Arial" w:hAnsi="Arial" w:cs="Arial"/>
          <w:sz w:val="24"/>
          <w:szCs w:val="24"/>
        </w:rPr>
        <w:t>community development</w:t>
      </w:r>
      <w:r w:rsidR="0051072A" w:rsidRPr="00576CC9">
        <w:rPr>
          <w:rFonts w:ascii="Arial" w:hAnsi="Arial" w:cs="Arial"/>
          <w:sz w:val="24"/>
          <w:szCs w:val="24"/>
        </w:rPr>
        <w:t xml:space="preserve"> through two</w:t>
      </w:r>
      <w:r w:rsidR="00D83E56" w:rsidRPr="00576CC9">
        <w:rPr>
          <w:rFonts w:ascii="Arial" w:hAnsi="Arial" w:cs="Arial"/>
          <w:sz w:val="24"/>
          <w:szCs w:val="24"/>
        </w:rPr>
        <w:t xml:space="preserve"> </w:t>
      </w:r>
      <w:r w:rsidR="0051072A" w:rsidRPr="00576CC9">
        <w:rPr>
          <w:rFonts w:ascii="Arial" w:hAnsi="Arial" w:cs="Arial"/>
          <w:sz w:val="24"/>
          <w:szCs w:val="24"/>
        </w:rPr>
        <w:t>identified issues</w:t>
      </w:r>
      <w:r w:rsidRPr="00576CC9">
        <w:rPr>
          <w:rFonts w:ascii="Arial" w:hAnsi="Arial" w:cs="Arial"/>
          <w:sz w:val="24"/>
          <w:szCs w:val="24"/>
        </w:rPr>
        <w:t xml:space="preserve">, </w:t>
      </w:r>
      <w:r w:rsidR="00576CC9" w:rsidRPr="00576CC9">
        <w:rPr>
          <w:rFonts w:ascii="Arial" w:hAnsi="Arial" w:cs="Arial"/>
          <w:sz w:val="24"/>
          <w:szCs w:val="24"/>
        </w:rPr>
        <w:t xml:space="preserve">one of </w:t>
      </w:r>
      <w:r w:rsidRPr="00576CC9">
        <w:rPr>
          <w:rFonts w:ascii="Arial" w:hAnsi="Arial" w:cs="Arial"/>
          <w:sz w:val="24"/>
          <w:szCs w:val="24"/>
        </w:rPr>
        <w:t xml:space="preserve">social isolation and loneliness and </w:t>
      </w:r>
      <w:r w:rsidR="00576CC9" w:rsidRPr="00576CC9">
        <w:rPr>
          <w:rFonts w:ascii="Arial" w:hAnsi="Arial" w:cs="Arial"/>
          <w:sz w:val="24"/>
          <w:szCs w:val="24"/>
        </w:rPr>
        <w:t>the other</w:t>
      </w:r>
      <w:r w:rsidRPr="00576CC9">
        <w:rPr>
          <w:rFonts w:ascii="Arial" w:hAnsi="Arial" w:cs="Arial"/>
          <w:sz w:val="24"/>
          <w:szCs w:val="24"/>
        </w:rPr>
        <w:t xml:space="preserve"> </w:t>
      </w:r>
      <w:r w:rsidR="00FD5587">
        <w:rPr>
          <w:rFonts w:ascii="Arial" w:hAnsi="Arial" w:cs="Arial"/>
          <w:sz w:val="24"/>
          <w:szCs w:val="24"/>
        </w:rPr>
        <w:t xml:space="preserve">is </w:t>
      </w:r>
      <w:r w:rsidR="00576CC9" w:rsidRPr="00576CC9">
        <w:rPr>
          <w:rFonts w:ascii="Arial" w:hAnsi="Arial" w:cs="Arial"/>
          <w:sz w:val="24"/>
          <w:szCs w:val="24"/>
        </w:rPr>
        <w:t xml:space="preserve">type 2 </w:t>
      </w:r>
      <w:r w:rsidRPr="00576CC9">
        <w:rPr>
          <w:rFonts w:ascii="Arial" w:hAnsi="Arial" w:cs="Arial"/>
          <w:sz w:val="24"/>
          <w:szCs w:val="24"/>
        </w:rPr>
        <w:t>d</w:t>
      </w:r>
      <w:r w:rsidR="00576CC9" w:rsidRPr="00576CC9">
        <w:rPr>
          <w:rFonts w:ascii="Arial" w:hAnsi="Arial" w:cs="Arial"/>
          <w:sz w:val="24"/>
          <w:szCs w:val="24"/>
        </w:rPr>
        <w:t>iabetes</w:t>
      </w:r>
      <w:r w:rsidR="0051072A" w:rsidRPr="00576CC9">
        <w:rPr>
          <w:rFonts w:ascii="Arial" w:hAnsi="Arial" w:cs="Arial"/>
          <w:sz w:val="24"/>
          <w:szCs w:val="24"/>
        </w:rPr>
        <w:t xml:space="preserve"> </w:t>
      </w:r>
      <w:r w:rsidR="00023705" w:rsidRPr="00576CC9">
        <w:rPr>
          <w:rFonts w:ascii="Arial" w:hAnsi="Arial" w:cs="Arial"/>
          <w:sz w:val="24"/>
          <w:szCs w:val="24"/>
        </w:rPr>
        <w:t xml:space="preserve">within Woking Borough. According to the Woking Borough </w:t>
      </w:r>
      <w:r w:rsidR="00576CC9" w:rsidRPr="00576CC9">
        <w:rPr>
          <w:rFonts w:ascii="Arial" w:hAnsi="Arial" w:cs="Arial"/>
          <w:sz w:val="24"/>
          <w:szCs w:val="24"/>
        </w:rPr>
        <w:t>C</w:t>
      </w:r>
      <w:r w:rsidR="00023705" w:rsidRPr="00576CC9">
        <w:rPr>
          <w:rFonts w:ascii="Arial" w:hAnsi="Arial" w:cs="Arial"/>
          <w:sz w:val="24"/>
          <w:szCs w:val="24"/>
        </w:rPr>
        <w:t xml:space="preserve">ouncil </w:t>
      </w:r>
      <w:r w:rsidR="00576CC9" w:rsidRPr="00576CC9">
        <w:rPr>
          <w:rFonts w:ascii="Arial" w:hAnsi="Arial" w:cs="Arial"/>
          <w:sz w:val="24"/>
          <w:szCs w:val="24"/>
        </w:rPr>
        <w:t>(2021</w:t>
      </w:r>
      <w:r w:rsidR="00932416">
        <w:rPr>
          <w:rFonts w:ascii="Arial" w:hAnsi="Arial" w:cs="Arial"/>
          <w:sz w:val="24"/>
          <w:szCs w:val="24"/>
        </w:rPr>
        <w:t>a</w:t>
      </w:r>
      <w:r w:rsidR="00576CC9" w:rsidRPr="00576CC9">
        <w:rPr>
          <w:rFonts w:ascii="Arial" w:hAnsi="Arial" w:cs="Arial"/>
          <w:sz w:val="24"/>
          <w:szCs w:val="24"/>
        </w:rPr>
        <w:t>)</w:t>
      </w:r>
      <w:r w:rsidR="00576CC9">
        <w:rPr>
          <w:rFonts w:ascii="Arial" w:hAnsi="Arial" w:cs="Arial"/>
          <w:sz w:val="24"/>
          <w:szCs w:val="24"/>
        </w:rPr>
        <w:t xml:space="preserve"> </w:t>
      </w:r>
      <w:r w:rsidR="00023705" w:rsidRPr="00576CC9">
        <w:rPr>
          <w:rFonts w:ascii="Arial" w:hAnsi="Arial" w:cs="Arial"/>
          <w:sz w:val="24"/>
          <w:szCs w:val="24"/>
        </w:rPr>
        <w:t>within the health and wellbeing strategy</w:t>
      </w:r>
      <w:r w:rsidR="00576CC9" w:rsidRPr="00576CC9">
        <w:rPr>
          <w:rFonts w:ascii="Arial" w:hAnsi="Arial" w:cs="Arial"/>
          <w:sz w:val="24"/>
          <w:szCs w:val="24"/>
        </w:rPr>
        <w:t xml:space="preserve">, </w:t>
      </w:r>
      <w:r w:rsidR="00FF3CAD">
        <w:rPr>
          <w:rFonts w:ascii="Arial" w:hAnsi="Arial" w:cs="Arial"/>
          <w:sz w:val="24"/>
          <w:szCs w:val="24"/>
        </w:rPr>
        <w:t>five key health-related issues</w:t>
      </w:r>
      <w:r w:rsidR="00EF563E">
        <w:rPr>
          <w:rFonts w:ascii="Arial" w:hAnsi="Arial" w:cs="Arial"/>
          <w:sz w:val="24"/>
          <w:szCs w:val="24"/>
        </w:rPr>
        <w:t xml:space="preserve"> were </w:t>
      </w:r>
      <w:r w:rsidR="00EF563E" w:rsidRPr="00576CC9">
        <w:rPr>
          <w:rFonts w:ascii="Arial" w:hAnsi="Arial" w:cs="Arial"/>
          <w:sz w:val="24"/>
          <w:szCs w:val="24"/>
        </w:rPr>
        <w:t>identified</w:t>
      </w:r>
      <w:r w:rsidR="00EF563E">
        <w:rPr>
          <w:rFonts w:ascii="Arial" w:hAnsi="Arial" w:cs="Arial"/>
          <w:sz w:val="24"/>
          <w:szCs w:val="24"/>
        </w:rPr>
        <w:t xml:space="preserve">. </w:t>
      </w:r>
      <w:r w:rsidR="00576CC9" w:rsidRPr="00576CC9">
        <w:rPr>
          <w:rFonts w:ascii="Arial" w:hAnsi="Arial" w:cs="Arial"/>
          <w:sz w:val="24"/>
          <w:szCs w:val="24"/>
        </w:rPr>
        <w:t>One of them is social isolation and loneliness</w:t>
      </w:r>
      <w:r w:rsidR="00FD5587">
        <w:rPr>
          <w:rFonts w:ascii="Arial" w:hAnsi="Arial" w:cs="Arial"/>
          <w:sz w:val="24"/>
          <w:szCs w:val="24"/>
        </w:rPr>
        <w:t xml:space="preserve">. </w:t>
      </w:r>
      <w:r w:rsidR="00576CC9" w:rsidRPr="00576CC9">
        <w:rPr>
          <w:rFonts w:ascii="Arial" w:hAnsi="Arial" w:cs="Arial"/>
          <w:sz w:val="24"/>
          <w:szCs w:val="24"/>
        </w:rPr>
        <w:t>Social isolation and loneliness are two distinct yet connected ideas. A lack of social relationships is known as social isolation. A person's subjective sense of loneliness is a result of the discrepancy between their desired and actual amounts of social interaction.</w:t>
      </w:r>
      <w:r w:rsidR="00023705" w:rsidRPr="00576CC9">
        <w:rPr>
          <w:rFonts w:ascii="Arial" w:hAnsi="Arial" w:cs="Arial"/>
          <w:sz w:val="24"/>
          <w:szCs w:val="24"/>
        </w:rPr>
        <w:t xml:space="preserve"> </w:t>
      </w:r>
      <w:r w:rsidR="00576CC9" w:rsidRPr="00576CC9">
        <w:rPr>
          <w:rFonts w:ascii="Arial" w:hAnsi="Arial" w:cs="Arial"/>
          <w:sz w:val="24"/>
          <w:szCs w:val="24"/>
        </w:rPr>
        <w:t xml:space="preserve">Both are risk factors to lead other health problems such as anxiety, and depression. </w:t>
      </w:r>
      <w:r w:rsidR="00313ABC">
        <w:rPr>
          <w:rFonts w:ascii="Arial" w:hAnsi="Arial" w:cs="Arial"/>
          <w:sz w:val="24"/>
          <w:szCs w:val="24"/>
        </w:rPr>
        <w:t xml:space="preserve">As stated by a recent study, </w:t>
      </w:r>
      <w:r w:rsidR="00313ABC" w:rsidRPr="00313ABC">
        <w:rPr>
          <w:rFonts w:ascii="Arial" w:hAnsi="Arial" w:cs="Arial"/>
          <w:sz w:val="24"/>
          <w:szCs w:val="24"/>
        </w:rPr>
        <w:t>loneliness and diabetes may coexist in a vicious cycle where one condition worsens the other.</w:t>
      </w:r>
      <w:r w:rsidR="00313ABC">
        <w:rPr>
          <w:rFonts w:ascii="Arial" w:hAnsi="Arial" w:cs="Arial"/>
          <w:sz w:val="24"/>
          <w:szCs w:val="24"/>
        </w:rPr>
        <w:t xml:space="preserve"> (</w:t>
      </w:r>
      <w:proofErr w:type="spellStart"/>
      <w:r w:rsidR="00313ABC">
        <w:rPr>
          <w:rFonts w:ascii="Arial" w:hAnsi="Arial" w:cs="Arial"/>
          <w:color w:val="000000"/>
          <w:spacing w:val="-2"/>
          <w:sz w:val="24"/>
          <w:szCs w:val="24"/>
        </w:rPr>
        <w:t>Kusaslan</w:t>
      </w:r>
      <w:proofErr w:type="spellEnd"/>
      <w:r w:rsidR="00313ABC">
        <w:rPr>
          <w:rFonts w:ascii="Arial" w:hAnsi="Arial" w:cs="Arial"/>
          <w:color w:val="000000"/>
          <w:spacing w:val="-2"/>
          <w:sz w:val="24"/>
          <w:szCs w:val="24"/>
        </w:rPr>
        <w:t xml:space="preserve">, 2018, </w:t>
      </w:r>
      <w:r w:rsidR="00313ABC">
        <w:rPr>
          <w:rFonts w:ascii="Arial" w:hAnsi="Arial" w:cs="Arial"/>
          <w:color w:val="212121"/>
          <w:sz w:val="24"/>
          <w:szCs w:val="24"/>
          <w:shd w:val="clear" w:color="auto" w:fill="FFFFFF"/>
        </w:rPr>
        <w:t xml:space="preserve">pp. </w:t>
      </w:r>
      <w:r w:rsidR="00313ABC" w:rsidRPr="00576CC9">
        <w:rPr>
          <w:rFonts w:ascii="Arial" w:hAnsi="Arial" w:cs="Arial"/>
          <w:color w:val="212121"/>
          <w:sz w:val="24"/>
          <w:szCs w:val="24"/>
          <w:shd w:val="clear" w:color="auto" w:fill="FFFFFF"/>
        </w:rPr>
        <w:t>3149–3161</w:t>
      </w:r>
      <w:r w:rsidR="00313ABC">
        <w:rPr>
          <w:rFonts w:ascii="Arial" w:hAnsi="Arial" w:cs="Arial"/>
          <w:color w:val="212121"/>
          <w:sz w:val="24"/>
          <w:szCs w:val="24"/>
          <w:shd w:val="clear" w:color="auto" w:fill="FFFFFF"/>
        </w:rPr>
        <w:t>)</w:t>
      </w:r>
      <w:r w:rsidR="00313ABC">
        <w:rPr>
          <w:rFonts w:ascii="Arial" w:hAnsi="Arial" w:cs="Arial"/>
          <w:color w:val="000000"/>
          <w:spacing w:val="-2"/>
          <w:sz w:val="24"/>
          <w:szCs w:val="24"/>
        </w:rPr>
        <w:t xml:space="preserve">. </w:t>
      </w:r>
      <w:r w:rsidR="00313ABC">
        <w:rPr>
          <w:rFonts w:ascii="Arial" w:hAnsi="Arial" w:cs="Arial"/>
          <w:sz w:val="24"/>
          <w:szCs w:val="24"/>
        </w:rPr>
        <w:t xml:space="preserve">Referring by </w:t>
      </w:r>
      <w:r w:rsidR="00313ABC" w:rsidRPr="00313ABC">
        <w:rPr>
          <w:rFonts w:ascii="Arial" w:hAnsi="Arial" w:cs="Arial"/>
          <w:color w:val="333333"/>
          <w:sz w:val="24"/>
          <w:szCs w:val="24"/>
          <w:shd w:val="clear" w:color="auto" w:fill="FCFCFC"/>
        </w:rPr>
        <w:t>Hackett,</w:t>
      </w:r>
      <w:r w:rsidR="00313ABC">
        <w:rPr>
          <w:rFonts w:ascii="Arial" w:hAnsi="Arial" w:cs="Arial"/>
          <w:color w:val="333333"/>
          <w:sz w:val="24"/>
          <w:szCs w:val="24"/>
          <w:shd w:val="clear" w:color="auto" w:fill="FCFCFC"/>
        </w:rPr>
        <w:t xml:space="preserve"> </w:t>
      </w:r>
      <w:r w:rsidR="00313ABC" w:rsidRPr="00313ABC">
        <w:rPr>
          <w:rFonts w:ascii="Arial" w:hAnsi="Arial" w:cs="Arial"/>
          <w:color w:val="333333"/>
          <w:sz w:val="24"/>
          <w:szCs w:val="24"/>
          <w:shd w:val="clear" w:color="auto" w:fill="FCFCFC"/>
        </w:rPr>
        <w:t>Hudson</w:t>
      </w:r>
      <w:r w:rsidR="00313ABC">
        <w:rPr>
          <w:rFonts w:ascii="Arial" w:hAnsi="Arial" w:cs="Arial"/>
          <w:color w:val="333333"/>
          <w:sz w:val="24"/>
          <w:szCs w:val="24"/>
          <w:shd w:val="clear" w:color="auto" w:fill="FCFCFC"/>
        </w:rPr>
        <w:t xml:space="preserve"> and </w:t>
      </w:r>
      <w:r w:rsidR="00313ABC" w:rsidRPr="00313ABC">
        <w:rPr>
          <w:rFonts w:ascii="Arial" w:hAnsi="Arial" w:cs="Arial"/>
          <w:color w:val="333333"/>
          <w:sz w:val="24"/>
          <w:szCs w:val="24"/>
          <w:shd w:val="clear" w:color="auto" w:fill="FCFCFC"/>
        </w:rPr>
        <w:t>Chilcot</w:t>
      </w:r>
      <w:r w:rsidR="00313ABC">
        <w:rPr>
          <w:rFonts w:ascii="Arial" w:hAnsi="Arial" w:cs="Arial"/>
          <w:color w:val="333333"/>
          <w:sz w:val="24"/>
          <w:szCs w:val="24"/>
          <w:shd w:val="clear" w:color="auto" w:fill="FCFCFC"/>
        </w:rPr>
        <w:t xml:space="preserve"> </w:t>
      </w:r>
      <w:r w:rsidR="00313ABC" w:rsidRPr="00313ABC">
        <w:rPr>
          <w:rFonts w:ascii="Arial" w:hAnsi="Arial" w:cs="Arial"/>
          <w:color w:val="333333"/>
          <w:sz w:val="24"/>
          <w:szCs w:val="24"/>
          <w:shd w:val="clear" w:color="auto" w:fill="FCFCFC"/>
        </w:rPr>
        <w:t>(2020</w:t>
      </w:r>
      <w:r w:rsidR="00313ABC">
        <w:rPr>
          <w:rFonts w:ascii="Arial" w:hAnsi="Arial" w:cs="Arial"/>
          <w:color w:val="333333"/>
          <w:sz w:val="24"/>
          <w:szCs w:val="24"/>
          <w:shd w:val="clear" w:color="auto" w:fill="FCFCFC"/>
        </w:rPr>
        <w:t xml:space="preserve">, pp. </w:t>
      </w:r>
      <w:r w:rsidR="00313ABC" w:rsidRPr="00313ABC">
        <w:rPr>
          <w:rFonts w:ascii="Arial" w:hAnsi="Arial" w:cs="Arial"/>
          <w:color w:val="333333"/>
          <w:sz w:val="24"/>
          <w:szCs w:val="24"/>
          <w:shd w:val="clear" w:color="auto" w:fill="FCFCFC"/>
        </w:rPr>
        <w:t xml:space="preserve">2329–2338) </w:t>
      </w:r>
      <w:r w:rsidR="00313ABC">
        <w:rPr>
          <w:rFonts w:ascii="Arial" w:hAnsi="Arial" w:cs="Arial"/>
          <w:sz w:val="24"/>
          <w:szCs w:val="24"/>
        </w:rPr>
        <w:t>f</w:t>
      </w:r>
      <w:r w:rsidR="00313ABC" w:rsidRPr="00313ABC">
        <w:rPr>
          <w:rFonts w:ascii="Arial" w:hAnsi="Arial" w:cs="Arial"/>
          <w:sz w:val="24"/>
          <w:szCs w:val="24"/>
        </w:rPr>
        <w:t>or the first time, the new study identifies loneliness as a type 2 diabetes risk factor.</w:t>
      </w:r>
      <w:r w:rsidR="00313ABC">
        <w:rPr>
          <w:rFonts w:ascii="Arial" w:hAnsi="Arial" w:cs="Arial"/>
          <w:sz w:val="24"/>
          <w:szCs w:val="24"/>
        </w:rPr>
        <w:t xml:space="preserve"> </w:t>
      </w:r>
      <w:r w:rsidR="004D2598">
        <w:rPr>
          <w:rFonts w:ascii="Arial" w:hAnsi="Arial" w:cs="Arial"/>
          <w:sz w:val="24"/>
          <w:szCs w:val="24"/>
        </w:rPr>
        <w:t>According to Diabetes UK (2022</w:t>
      </w:r>
      <w:r w:rsidR="002E78AB">
        <w:rPr>
          <w:rFonts w:ascii="Arial" w:hAnsi="Arial" w:cs="Arial"/>
          <w:sz w:val="24"/>
          <w:szCs w:val="24"/>
        </w:rPr>
        <w:t>a</w:t>
      </w:r>
      <w:r w:rsidR="004D2598">
        <w:rPr>
          <w:rFonts w:ascii="Arial" w:hAnsi="Arial" w:cs="Arial"/>
          <w:sz w:val="24"/>
          <w:szCs w:val="24"/>
        </w:rPr>
        <w:t>)</w:t>
      </w:r>
      <w:r w:rsidR="00FF3CAD">
        <w:rPr>
          <w:rFonts w:ascii="Arial" w:hAnsi="Arial" w:cs="Arial"/>
          <w:sz w:val="24"/>
          <w:szCs w:val="24"/>
        </w:rPr>
        <w:t>,</w:t>
      </w:r>
      <w:r w:rsidR="004D2598">
        <w:rPr>
          <w:rFonts w:ascii="Arial" w:hAnsi="Arial" w:cs="Arial"/>
          <w:sz w:val="24"/>
          <w:szCs w:val="24"/>
        </w:rPr>
        <w:t xml:space="preserve"> diabetes can lead long term complications such as diabetic retinopathy, </w:t>
      </w:r>
      <w:r w:rsidR="004D2598" w:rsidRPr="004D2598">
        <w:rPr>
          <w:rFonts w:ascii="Arial" w:hAnsi="Arial" w:cs="Arial"/>
          <w:spacing w:val="7"/>
          <w:sz w:val="24"/>
          <w:szCs w:val="24"/>
          <w:shd w:val="clear" w:color="auto" w:fill="FFFFFF"/>
        </w:rPr>
        <w:t xml:space="preserve">foot </w:t>
      </w:r>
      <w:r w:rsidR="002E78AB">
        <w:rPr>
          <w:rFonts w:ascii="Arial" w:hAnsi="Arial" w:cs="Arial"/>
          <w:spacing w:val="7"/>
          <w:sz w:val="24"/>
          <w:szCs w:val="24"/>
          <w:shd w:val="clear" w:color="auto" w:fill="FFFFFF"/>
        </w:rPr>
        <w:t>p</w:t>
      </w:r>
      <w:r w:rsidR="004D2598" w:rsidRPr="004D2598">
        <w:rPr>
          <w:rFonts w:ascii="Arial" w:hAnsi="Arial" w:cs="Arial"/>
          <w:spacing w:val="7"/>
          <w:sz w:val="24"/>
          <w:szCs w:val="24"/>
          <w:shd w:val="clear" w:color="auto" w:fill="FFFFFF"/>
        </w:rPr>
        <w:t>roblems</w:t>
      </w:r>
      <w:r w:rsidR="004D2598">
        <w:rPr>
          <w:rFonts w:ascii="Arial" w:hAnsi="Arial" w:cs="Arial"/>
          <w:spacing w:val="7"/>
          <w:sz w:val="24"/>
          <w:szCs w:val="24"/>
          <w:shd w:val="clear" w:color="auto" w:fill="FFFFFF"/>
        </w:rPr>
        <w:t>, h</w:t>
      </w:r>
      <w:r w:rsidR="002E78AB">
        <w:rPr>
          <w:rFonts w:ascii="Arial" w:hAnsi="Arial" w:cs="Arial"/>
          <w:spacing w:val="7"/>
          <w:sz w:val="24"/>
          <w:szCs w:val="24"/>
          <w:shd w:val="clear" w:color="auto" w:fill="FFFFFF"/>
        </w:rPr>
        <w:t>e</w:t>
      </w:r>
      <w:r w:rsidR="004D2598">
        <w:rPr>
          <w:rFonts w:ascii="Arial" w:hAnsi="Arial" w:cs="Arial"/>
          <w:spacing w:val="7"/>
          <w:sz w:val="24"/>
          <w:szCs w:val="24"/>
          <w:shd w:val="clear" w:color="auto" w:fill="FFFFFF"/>
        </w:rPr>
        <w:t>art attack and stroke,</w:t>
      </w:r>
      <w:r w:rsidR="002E78AB">
        <w:rPr>
          <w:rFonts w:ascii="Arial" w:hAnsi="Arial" w:cs="Arial"/>
          <w:spacing w:val="7"/>
          <w:sz w:val="24"/>
          <w:szCs w:val="24"/>
          <w:shd w:val="clear" w:color="auto" w:fill="FFFFFF"/>
        </w:rPr>
        <w:t xml:space="preserve"> kidney problems and many more.</w:t>
      </w:r>
      <w:r w:rsidR="004D2598">
        <w:rPr>
          <w:rFonts w:ascii="Arial" w:hAnsi="Arial" w:cs="Arial"/>
          <w:spacing w:val="7"/>
          <w:sz w:val="24"/>
          <w:szCs w:val="24"/>
          <w:shd w:val="clear" w:color="auto" w:fill="FFFFFF"/>
        </w:rPr>
        <w:t xml:space="preserve"> </w:t>
      </w:r>
      <w:r w:rsidRPr="004D2598">
        <w:rPr>
          <w:rFonts w:ascii="Arial" w:hAnsi="Arial" w:cs="Arial"/>
          <w:sz w:val="24"/>
          <w:szCs w:val="24"/>
        </w:rPr>
        <w:t>The</w:t>
      </w:r>
      <w:r w:rsidRPr="00FD5587">
        <w:rPr>
          <w:rFonts w:ascii="Arial" w:hAnsi="Arial" w:cs="Arial"/>
          <w:sz w:val="24"/>
          <w:szCs w:val="24"/>
        </w:rPr>
        <w:t xml:space="preserve"> </w:t>
      </w:r>
      <w:r w:rsidR="00576CC9" w:rsidRPr="00FD5587">
        <w:rPr>
          <w:rFonts w:ascii="Arial" w:hAnsi="Arial" w:cs="Arial"/>
          <w:sz w:val="24"/>
          <w:szCs w:val="24"/>
        </w:rPr>
        <w:t>project aim</w:t>
      </w:r>
      <w:r w:rsidR="00FD5587">
        <w:rPr>
          <w:rFonts w:ascii="Arial" w:hAnsi="Arial" w:cs="Arial"/>
          <w:sz w:val="24"/>
          <w:szCs w:val="24"/>
        </w:rPr>
        <w:t>s</w:t>
      </w:r>
      <w:r w:rsidR="00576CC9" w:rsidRPr="00FD5587">
        <w:rPr>
          <w:rFonts w:ascii="Arial" w:hAnsi="Arial" w:cs="Arial"/>
          <w:sz w:val="24"/>
          <w:szCs w:val="24"/>
        </w:rPr>
        <w:t xml:space="preserve"> </w:t>
      </w:r>
      <w:r w:rsidRPr="00FD5587">
        <w:rPr>
          <w:rFonts w:ascii="Arial" w:hAnsi="Arial" w:cs="Arial"/>
          <w:sz w:val="24"/>
          <w:szCs w:val="24"/>
        </w:rPr>
        <w:t xml:space="preserve">to tackle </w:t>
      </w:r>
      <w:r w:rsidR="00576CC9" w:rsidRPr="00FD5587">
        <w:rPr>
          <w:rFonts w:ascii="Arial" w:hAnsi="Arial" w:cs="Arial"/>
          <w:sz w:val="24"/>
          <w:szCs w:val="24"/>
        </w:rPr>
        <w:t>the</w:t>
      </w:r>
      <w:r w:rsidR="00FD5587">
        <w:rPr>
          <w:rFonts w:ascii="Arial" w:hAnsi="Arial" w:cs="Arial"/>
          <w:sz w:val="24"/>
          <w:szCs w:val="24"/>
        </w:rPr>
        <w:t>se</w:t>
      </w:r>
      <w:r w:rsidR="00576CC9" w:rsidRPr="00FD5587">
        <w:rPr>
          <w:rFonts w:ascii="Arial" w:hAnsi="Arial" w:cs="Arial"/>
          <w:sz w:val="24"/>
          <w:szCs w:val="24"/>
        </w:rPr>
        <w:t xml:space="preserve"> </w:t>
      </w:r>
      <w:r w:rsidRPr="00FD5587">
        <w:rPr>
          <w:rFonts w:ascii="Arial" w:hAnsi="Arial" w:cs="Arial"/>
          <w:sz w:val="24"/>
          <w:szCs w:val="24"/>
        </w:rPr>
        <w:t>problem</w:t>
      </w:r>
      <w:r w:rsidR="00FD5587">
        <w:rPr>
          <w:rFonts w:ascii="Arial" w:hAnsi="Arial" w:cs="Arial"/>
          <w:sz w:val="24"/>
          <w:szCs w:val="24"/>
        </w:rPr>
        <w:t>s to improve the health and quality of life of the community</w:t>
      </w:r>
      <w:r w:rsidR="007F2AB8">
        <w:rPr>
          <w:rFonts w:ascii="Arial" w:hAnsi="Arial" w:cs="Arial"/>
          <w:sz w:val="24"/>
          <w:szCs w:val="24"/>
        </w:rPr>
        <w:t xml:space="preserve">, </w:t>
      </w:r>
      <w:proofErr w:type="gramStart"/>
      <w:r w:rsidR="00FF3CAD">
        <w:rPr>
          <w:rFonts w:ascii="Arial" w:hAnsi="Arial" w:cs="Arial"/>
          <w:sz w:val="24"/>
          <w:szCs w:val="24"/>
        </w:rPr>
        <w:t xml:space="preserve">and </w:t>
      </w:r>
      <w:r w:rsidR="007F2AB8">
        <w:rPr>
          <w:rFonts w:ascii="Arial" w:hAnsi="Arial" w:cs="Arial"/>
          <w:sz w:val="24"/>
          <w:szCs w:val="24"/>
        </w:rPr>
        <w:t>also</w:t>
      </w:r>
      <w:proofErr w:type="gramEnd"/>
      <w:r w:rsidR="007F2AB8" w:rsidRPr="007F2AB8">
        <w:rPr>
          <w:rFonts w:ascii="Arial" w:hAnsi="Arial" w:cs="Arial"/>
          <w:sz w:val="24"/>
          <w:szCs w:val="24"/>
        </w:rPr>
        <w:t xml:space="preserve"> to assist seniors</w:t>
      </w:r>
      <w:r w:rsidR="007F2AB8">
        <w:rPr>
          <w:rFonts w:ascii="Arial" w:hAnsi="Arial" w:cs="Arial"/>
          <w:sz w:val="24"/>
          <w:szCs w:val="24"/>
        </w:rPr>
        <w:t xml:space="preserve"> to</w:t>
      </w:r>
      <w:r w:rsidR="007F2AB8" w:rsidRPr="007F2AB8">
        <w:rPr>
          <w:rFonts w:ascii="Arial" w:hAnsi="Arial" w:cs="Arial"/>
          <w:sz w:val="24"/>
          <w:szCs w:val="24"/>
        </w:rPr>
        <w:t xml:space="preserve"> have an active social </w:t>
      </w:r>
      <w:r w:rsidR="00FF3CAD" w:rsidRPr="007F2AB8">
        <w:rPr>
          <w:rFonts w:ascii="Arial" w:hAnsi="Arial" w:cs="Arial"/>
          <w:sz w:val="24"/>
          <w:szCs w:val="24"/>
        </w:rPr>
        <w:t>life and</w:t>
      </w:r>
      <w:r w:rsidR="007F2AB8" w:rsidRPr="007F2AB8">
        <w:rPr>
          <w:rFonts w:ascii="Arial" w:hAnsi="Arial" w:cs="Arial"/>
          <w:sz w:val="24"/>
          <w:szCs w:val="24"/>
        </w:rPr>
        <w:t xml:space="preserve"> stay engaged in their </w:t>
      </w:r>
      <w:r w:rsidR="007F2AB8">
        <w:rPr>
          <w:rFonts w:ascii="Arial" w:hAnsi="Arial" w:cs="Arial"/>
          <w:sz w:val="24"/>
          <w:szCs w:val="24"/>
        </w:rPr>
        <w:t>communit</w:t>
      </w:r>
      <w:r w:rsidR="00EF563E">
        <w:rPr>
          <w:rFonts w:ascii="Arial" w:hAnsi="Arial" w:cs="Arial"/>
          <w:sz w:val="24"/>
          <w:szCs w:val="24"/>
        </w:rPr>
        <w:t>y</w:t>
      </w:r>
      <w:r w:rsidR="007F2AB8" w:rsidRPr="007F2AB8">
        <w:rPr>
          <w:rFonts w:ascii="Arial" w:hAnsi="Arial" w:cs="Arial"/>
          <w:sz w:val="24"/>
          <w:szCs w:val="24"/>
        </w:rPr>
        <w:t>.</w:t>
      </w:r>
    </w:p>
    <w:p w14:paraId="7CB4CDD5" w14:textId="7AFE9B21" w:rsidR="00446E09" w:rsidRDefault="00446E09" w:rsidP="00446E09">
      <w:pPr>
        <w:pStyle w:val="Heading1"/>
        <w:rPr>
          <w:rFonts w:ascii="Arial" w:hAnsi="Arial" w:cs="Arial"/>
          <w:b/>
          <w:bCs/>
          <w:color w:val="4472C4" w:themeColor="accent1"/>
        </w:rPr>
      </w:pPr>
      <w:bookmarkStart w:id="2" w:name="_Toc122126901"/>
      <w:r w:rsidRPr="00446E09">
        <w:rPr>
          <w:rFonts w:ascii="Arial" w:hAnsi="Arial" w:cs="Arial"/>
          <w:b/>
          <w:bCs/>
          <w:color w:val="4472C4" w:themeColor="accent1"/>
        </w:rPr>
        <w:t>Demography</w:t>
      </w:r>
      <w:bookmarkEnd w:id="2"/>
    </w:p>
    <w:p w14:paraId="149233C8" w14:textId="73197AED" w:rsidR="00446E09" w:rsidRDefault="00446E09" w:rsidP="00446E09">
      <w:pPr>
        <w:spacing w:line="360" w:lineRule="auto"/>
        <w:jc w:val="both"/>
        <w:rPr>
          <w:rFonts w:ascii="Arial" w:hAnsi="Arial" w:cs="Arial"/>
          <w:sz w:val="24"/>
          <w:szCs w:val="24"/>
        </w:rPr>
      </w:pPr>
    </w:p>
    <w:p w14:paraId="59C6FA09" w14:textId="505CD23A" w:rsidR="00932416" w:rsidRDefault="00932416" w:rsidP="00446E09">
      <w:pPr>
        <w:spacing w:line="360" w:lineRule="auto"/>
        <w:jc w:val="both"/>
        <w:rPr>
          <w:rFonts w:ascii="Arial" w:hAnsi="Arial" w:cs="Arial"/>
          <w:sz w:val="24"/>
          <w:szCs w:val="24"/>
        </w:rPr>
      </w:pPr>
      <w:r>
        <w:rPr>
          <w:rFonts w:ascii="Arial" w:hAnsi="Arial" w:cs="Arial"/>
          <w:sz w:val="24"/>
          <w:szCs w:val="24"/>
        </w:rPr>
        <w:t xml:space="preserve">Woking is located within </w:t>
      </w:r>
      <w:r w:rsidRPr="00932416">
        <w:rPr>
          <w:rFonts w:ascii="Arial" w:hAnsi="Arial" w:cs="Arial"/>
          <w:sz w:val="24"/>
          <w:szCs w:val="24"/>
        </w:rPr>
        <w:t>the county of Surrey.</w:t>
      </w:r>
      <w:r>
        <w:rPr>
          <w:rFonts w:ascii="Arial" w:hAnsi="Arial" w:cs="Arial"/>
          <w:sz w:val="24"/>
          <w:szCs w:val="24"/>
        </w:rPr>
        <w:t xml:space="preserve"> </w:t>
      </w:r>
      <w:r w:rsidR="00446E09" w:rsidRPr="00446E09">
        <w:rPr>
          <w:rFonts w:ascii="Arial" w:hAnsi="Arial" w:cs="Arial"/>
          <w:sz w:val="24"/>
          <w:szCs w:val="24"/>
        </w:rPr>
        <w:t>Based on the 2021 Census, in 2021 the population was 103900, which was increased by 4.7% since 2011. (Office for National Statistics, 2022). Woking's population is ageing, and in the following 10 years, the number of people over 65 is projected to rise by 3,900 more than 20%.</w:t>
      </w:r>
      <w:r w:rsidR="00446E09">
        <w:rPr>
          <w:rFonts w:ascii="Arial" w:hAnsi="Arial" w:cs="Arial"/>
          <w:sz w:val="24"/>
          <w:szCs w:val="24"/>
        </w:rPr>
        <w:t xml:space="preserve"> </w:t>
      </w:r>
    </w:p>
    <w:p w14:paraId="562A84D5" w14:textId="77777777" w:rsidR="00FF3CAD" w:rsidRDefault="00FF3CAD" w:rsidP="00446E09">
      <w:pPr>
        <w:spacing w:line="360" w:lineRule="auto"/>
        <w:jc w:val="both"/>
        <w:rPr>
          <w:rFonts w:ascii="Arial" w:hAnsi="Arial" w:cs="Arial"/>
          <w:color w:val="ED7D31" w:themeColor="accent2"/>
          <w:sz w:val="52"/>
          <w:szCs w:val="52"/>
        </w:rPr>
      </w:pPr>
    </w:p>
    <w:p w14:paraId="2C6BC9A5" w14:textId="5A602429" w:rsidR="00FF3CAD" w:rsidRDefault="00FF3CAD" w:rsidP="00446E09">
      <w:pPr>
        <w:spacing w:line="360" w:lineRule="auto"/>
        <w:jc w:val="both"/>
        <w:rPr>
          <w:rFonts w:ascii="Arial" w:hAnsi="Arial" w:cs="Arial"/>
          <w:color w:val="ED7D31" w:themeColor="accent2"/>
          <w:sz w:val="52"/>
          <w:szCs w:val="52"/>
        </w:rPr>
      </w:pPr>
    </w:p>
    <w:p w14:paraId="5B579B31" w14:textId="78F44D53" w:rsidR="00FF3CAD" w:rsidRPr="00932416" w:rsidRDefault="00FF3CAD" w:rsidP="00446E09">
      <w:pPr>
        <w:spacing w:line="360" w:lineRule="auto"/>
        <w:jc w:val="both"/>
        <w:rPr>
          <w:rFonts w:ascii="Arial" w:hAnsi="Arial" w:cs="Arial"/>
          <w:color w:val="ED7D31" w:themeColor="accent2"/>
          <w:sz w:val="52"/>
          <w:szCs w:val="52"/>
        </w:rPr>
      </w:pPr>
      <w:r>
        <w:rPr>
          <w:rFonts w:ascii="Arial" w:hAnsi="Arial" w:cs="Arial"/>
          <w:noProof/>
          <w:color w:val="ED7D31" w:themeColor="accent2"/>
          <w:sz w:val="52"/>
          <w:szCs w:val="52"/>
        </w:rPr>
        <w:lastRenderedPageBreak/>
        <w:drawing>
          <wp:inline distT="0" distB="0" distL="0" distR="0" wp14:anchorId="585C0439" wp14:editId="252DAA9C">
            <wp:extent cx="3615287" cy="3521347"/>
            <wp:effectExtent l="0" t="0" r="444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60785" cy="3565662"/>
                    </a:xfrm>
                    <a:prstGeom prst="rect">
                      <a:avLst/>
                    </a:prstGeom>
                    <a:noFill/>
                    <a:ln>
                      <a:noFill/>
                    </a:ln>
                  </pic:spPr>
                </pic:pic>
              </a:graphicData>
            </a:graphic>
          </wp:inline>
        </w:drawing>
      </w:r>
    </w:p>
    <w:p w14:paraId="1F07D103" w14:textId="77777777" w:rsidR="00B11298" w:rsidRPr="000875E4" w:rsidRDefault="00B11298" w:rsidP="00B11298">
      <w:pPr>
        <w:shd w:val="clear" w:color="auto" w:fill="FFFFFF"/>
        <w:spacing w:after="0" w:line="360" w:lineRule="auto"/>
        <w:jc w:val="both"/>
        <w:rPr>
          <w:rFonts w:ascii="Open Sans" w:eastAsia="Times New Roman" w:hAnsi="Open Sans" w:cs="Open Sans"/>
          <w:color w:val="222222"/>
          <w:sz w:val="18"/>
          <w:szCs w:val="18"/>
          <w:lang w:eastAsia="en-GB"/>
        </w:rPr>
      </w:pPr>
      <w:r w:rsidRPr="000875E4">
        <w:rPr>
          <w:rFonts w:ascii="Arial" w:hAnsi="Arial" w:cs="Arial"/>
          <w:sz w:val="18"/>
          <w:szCs w:val="18"/>
        </w:rPr>
        <w:t>(Office of National Statistics, 2022).</w:t>
      </w:r>
    </w:p>
    <w:p w14:paraId="23C5A761" w14:textId="1909D1E6" w:rsidR="00932416" w:rsidRDefault="00B11298" w:rsidP="00446E09">
      <w:pPr>
        <w:spacing w:line="360" w:lineRule="auto"/>
        <w:jc w:val="both"/>
        <w:rPr>
          <w:rFonts w:ascii="Arial" w:hAnsi="Arial" w:cs="Arial"/>
          <w:sz w:val="24"/>
          <w:szCs w:val="24"/>
        </w:rPr>
      </w:pPr>
      <w:r w:rsidRPr="00B11298">
        <w:rPr>
          <w:rFonts w:ascii="Arial" w:hAnsi="Arial" w:cs="Arial"/>
          <w:sz w:val="24"/>
          <w:szCs w:val="24"/>
        </w:rPr>
        <w:t>Figure 1</w:t>
      </w:r>
      <w:r>
        <w:rPr>
          <w:rFonts w:ascii="Arial" w:hAnsi="Arial" w:cs="Arial"/>
          <w:sz w:val="24"/>
          <w:szCs w:val="24"/>
        </w:rPr>
        <w:t>:</w:t>
      </w:r>
      <w:r w:rsidRPr="00B11298">
        <w:rPr>
          <w:rFonts w:ascii="Arial" w:hAnsi="Arial" w:cs="Arial"/>
          <w:sz w:val="24"/>
          <w:szCs w:val="24"/>
        </w:rPr>
        <w:t xml:space="preserve"> shows the population change in Woking (%) by age group from 2011 to 2021.</w:t>
      </w:r>
    </w:p>
    <w:p w14:paraId="415566C5" w14:textId="68F30143" w:rsidR="001503ED" w:rsidRDefault="00932416" w:rsidP="001503ED">
      <w:pPr>
        <w:spacing w:line="360" w:lineRule="auto"/>
        <w:jc w:val="both"/>
        <w:rPr>
          <w:rFonts w:ascii="Arial" w:hAnsi="Arial" w:cs="Arial"/>
          <w:sz w:val="24"/>
          <w:szCs w:val="24"/>
        </w:rPr>
      </w:pPr>
      <w:r w:rsidRPr="00932416">
        <w:rPr>
          <w:rFonts w:ascii="Arial" w:hAnsi="Arial" w:cs="Arial"/>
          <w:sz w:val="24"/>
          <w:szCs w:val="24"/>
        </w:rPr>
        <w:t xml:space="preserve">50.0% </w:t>
      </w:r>
      <w:r>
        <w:rPr>
          <w:rFonts w:ascii="Arial" w:hAnsi="Arial" w:cs="Arial"/>
          <w:sz w:val="24"/>
          <w:szCs w:val="24"/>
        </w:rPr>
        <w:t xml:space="preserve">of </w:t>
      </w:r>
      <w:r w:rsidRPr="00932416">
        <w:rPr>
          <w:rFonts w:ascii="Arial" w:hAnsi="Arial" w:cs="Arial"/>
          <w:sz w:val="24"/>
          <w:szCs w:val="24"/>
        </w:rPr>
        <w:t xml:space="preserve">men and 50.0% </w:t>
      </w:r>
      <w:r>
        <w:rPr>
          <w:rFonts w:ascii="Arial" w:hAnsi="Arial" w:cs="Arial"/>
          <w:sz w:val="24"/>
          <w:szCs w:val="24"/>
        </w:rPr>
        <w:t xml:space="preserve">of </w:t>
      </w:r>
      <w:r w:rsidRPr="00932416">
        <w:rPr>
          <w:rFonts w:ascii="Arial" w:hAnsi="Arial" w:cs="Arial"/>
          <w:sz w:val="24"/>
          <w:szCs w:val="24"/>
        </w:rPr>
        <w:t xml:space="preserve">women make up the entire population. Woking, which has the biggest ethnic diversity in Surrey, has a sizable Pakistani population </w:t>
      </w:r>
      <w:r>
        <w:rPr>
          <w:rFonts w:ascii="Arial" w:hAnsi="Arial" w:cs="Arial"/>
          <w:sz w:val="24"/>
          <w:szCs w:val="24"/>
        </w:rPr>
        <w:t xml:space="preserve">of </w:t>
      </w:r>
      <w:r w:rsidRPr="00932416">
        <w:rPr>
          <w:rFonts w:ascii="Arial" w:hAnsi="Arial" w:cs="Arial"/>
          <w:sz w:val="24"/>
          <w:szCs w:val="24"/>
        </w:rPr>
        <w:t>5.7%</w:t>
      </w:r>
      <w:r>
        <w:rPr>
          <w:rFonts w:ascii="Arial" w:hAnsi="Arial" w:cs="Arial"/>
          <w:sz w:val="24"/>
          <w:szCs w:val="24"/>
        </w:rPr>
        <w:t xml:space="preserve">. </w:t>
      </w:r>
      <w:r w:rsidR="001503ED">
        <w:rPr>
          <w:rFonts w:ascii="Arial" w:hAnsi="Arial" w:cs="Arial"/>
          <w:sz w:val="24"/>
          <w:szCs w:val="24"/>
        </w:rPr>
        <w:t>(</w:t>
      </w:r>
      <w:r w:rsidR="001503ED" w:rsidRPr="00576CC9">
        <w:rPr>
          <w:rFonts w:ascii="Arial" w:hAnsi="Arial" w:cs="Arial"/>
          <w:sz w:val="24"/>
          <w:szCs w:val="24"/>
        </w:rPr>
        <w:t>Woking Borough Council</w:t>
      </w:r>
      <w:r w:rsidR="001503ED">
        <w:rPr>
          <w:rFonts w:ascii="Arial" w:hAnsi="Arial" w:cs="Arial"/>
          <w:sz w:val="24"/>
          <w:szCs w:val="24"/>
        </w:rPr>
        <w:t>, 2</w:t>
      </w:r>
      <w:r w:rsidR="001503ED" w:rsidRPr="00576CC9">
        <w:rPr>
          <w:rFonts w:ascii="Arial" w:hAnsi="Arial" w:cs="Arial"/>
          <w:sz w:val="24"/>
          <w:szCs w:val="24"/>
        </w:rPr>
        <w:t>021</w:t>
      </w:r>
      <w:r w:rsidR="001503ED">
        <w:rPr>
          <w:rFonts w:ascii="Arial" w:hAnsi="Arial" w:cs="Arial"/>
          <w:sz w:val="24"/>
          <w:szCs w:val="24"/>
        </w:rPr>
        <w:t>b</w:t>
      </w:r>
      <w:r w:rsidR="001503ED" w:rsidRPr="00576CC9">
        <w:rPr>
          <w:rFonts w:ascii="Arial" w:hAnsi="Arial" w:cs="Arial"/>
          <w:sz w:val="24"/>
          <w:szCs w:val="24"/>
        </w:rPr>
        <w:t>)</w:t>
      </w:r>
      <w:r w:rsidR="001503ED">
        <w:rPr>
          <w:rFonts w:ascii="Arial" w:hAnsi="Arial" w:cs="Arial"/>
          <w:sz w:val="24"/>
          <w:szCs w:val="24"/>
        </w:rPr>
        <w:t xml:space="preserve">. </w:t>
      </w:r>
      <w:r w:rsidR="002E78AB">
        <w:rPr>
          <w:rFonts w:ascii="Arial" w:hAnsi="Arial" w:cs="Arial"/>
          <w:sz w:val="24"/>
          <w:szCs w:val="24"/>
        </w:rPr>
        <w:t xml:space="preserve"> According to Diabetes UK (2022b) p</w:t>
      </w:r>
      <w:r w:rsidR="002E78AB" w:rsidRPr="002E78AB">
        <w:rPr>
          <w:rFonts w:ascii="Arial" w:hAnsi="Arial" w:cs="Arial"/>
          <w:sz w:val="24"/>
          <w:szCs w:val="24"/>
        </w:rPr>
        <w:t>eople of South Asian ancestry, including those from India, Pakistan, and Bangladesh, have a greater chance of getting type 2 diabetes earlier in life.</w:t>
      </w:r>
      <w:r w:rsidR="002E78AB">
        <w:rPr>
          <w:rFonts w:ascii="Arial" w:hAnsi="Arial" w:cs="Arial"/>
          <w:sz w:val="24"/>
          <w:szCs w:val="24"/>
        </w:rPr>
        <w:t xml:space="preserve"> </w:t>
      </w:r>
      <w:r w:rsidR="001503ED" w:rsidRPr="001503ED">
        <w:rPr>
          <w:rFonts w:ascii="Arial" w:hAnsi="Arial" w:cs="Arial"/>
          <w:sz w:val="24"/>
          <w:szCs w:val="24"/>
        </w:rPr>
        <w:t xml:space="preserve">As stated by </w:t>
      </w:r>
      <w:proofErr w:type="spellStart"/>
      <w:r w:rsidR="001503ED" w:rsidRPr="001503ED">
        <w:rPr>
          <w:rFonts w:ascii="Arial" w:hAnsi="Arial" w:cs="Arial"/>
          <w:sz w:val="24"/>
          <w:szCs w:val="24"/>
        </w:rPr>
        <w:t>varbes</w:t>
      </w:r>
      <w:proofErr w:type="spellEnd"/>
      <w:r w:rsidR="001503ED" w:rsidRPr="001503ED">
        <w:rPr>
          <w:rFonts w:ascii="Arial" w:hAnsi="Arial" w:cs="Arial"/>
          <w:sz w:val="24"/>
          <w:szCs w:val="24"/>
        </w:rPr>
        <w:t xml:space="preserve"> (2021) there are white people with 83,6 %, the Asian minority group is the largest with 11.6%, 2,4% is mixed and 1,4% is made up of Black people of the Woking population. </w:t>
      </w:r>
      <w:r w:rsidR="001503ED">
        <w:rPr>
          <w:rFonts w:ascii="Arial" w:hAnsi="Arial" w:cs="Arial"/>
          <w:sz w:val="24"/>
          <w:szCs w:val="24"/>
        </w:rPr>
        <w:t xml:space="preserve">According to </w:t>
      </w:r>
      <w:r w:rsidR="001503ED" w:rsidRPr="00576CC9">
        <w:rPr>
          <w:rFonts w:ascii="Arial" w:hAnsi="Arial" w:cs="Arial"/>
          <w:sz w:val="24"/>
          <w:szCs w:val="24"/>
        </w:rPr>
        <w:t>Woking Borough Council</w:t>
      </w:r>
      <w:r w:rsidR="001503ED">
        <w:rPr>
          <w:rFonts w:ascii="Arial" w:hAnsi="Arial" w:cs="Arial"/>
          <w:sz w:val="24"/>
          <w:szCs w:val="24"/>
        </w:rPr>
        <w:t xml:space="preserve"> (2</w:t>
      </w:r>
      <w:r w:rsidR="001503ED" w:rsidRPr="00576CC9">
        <w:rPr>
          <w:rFonts w:ascii="Arial" w:hAnsi="Arial" w:cs="Arial"/>
          <w:sz w:val="24"/>
          <w:szCs w:val="24"/>
        </w:rPr>
        <w:t>021</w:t>
      </w:r>
      <w:r w:rsidR="001503ED">
        <w:rPr>
          <w:rFonts w:ascii="Arial" w:hAnsi="Arial" w:cs="Arial"/>
          <w:sz w:val="24"/>
          <w:szCs w:val="24"/>
        </w:rPr>
        <w:t>b</w:t>
      </w:r>
      <w:r w:rsidR="001503ED" w:rsidRPr="00576CC9">
        <w:rPr>
          <w:rFonts w:ascii="Arial" w:hAnsi="Arial" w:cs="Arial"/>
          <w:sz w:val="24"/>
          <w:szCs w:val="24"/>
        </w:rPr>
        <w:t>)</w:t>
      </w:r>
      <w:r w:rsidR="001503ED">
        <w:rPr>
          <w:rFonts w:ascii="Arial" w:hAnsi="Arial" w:cs="Arial"/>
          <w:sz w:val="24"/>
          <w:szCs w:val="24"/>
        </w:rPr>
        <w:t xml:space="preserve"> h</w:t>
      </w:r>
      <w:r w:rsidRPr="00932416">
        <w:rPr>
          <w:rFonts w:ascii="Arial" w:hAnsi="Arial" w:cs="Arial"/>
          <w:sz w:val="24"/>
          <w:szCs w:val="24"/>
        </w:rPr>
        <w:t xml:space="preserve">owever, Woking's estimated diabetes prevalence is 5.7%, which is higher than the Surrey average of 5.4% and about in line with the 6.8% national rate. Diabetes is on the rise, as stated in the government's Working Together </w:t>
      </w:r>
      <w:proofErr w:type="gramStart"/>
      <w:r w:rsidRPr="00932416">
        <w:rPr>
          <w:rFonts w:ascii="Arial" w:hAnsi="Arial" w:cs="Arial"/>
          <w:sz w:val="24"/>
          <w:szCs w:val="24"/>
        </w:rPr>
        <w:t>To</w:t>
      </w:r>
      <w:proofErr w:type="gramEnd"/>
      <w:r w:rsidRPr="00932416">
        <w:rPr>
          <w:rFonts w:ascii="Arial" w:hAnsi="Arial" w:cs="Arial"/>
          <w:sz w:val="24"/>
          <w:szCs w:val="24"/>
        </w:rPr>
        <w:t xml:space="preserve"> Improve Health and Social Care For All White Paper, which was published in February 2021. By 2030, the prevalence of diabetes in England is projected to rise by more than 15%. </w:t>
      </w:r>
      <w:r w:rsidR="001503ED" w:rsidRPr="001503ED">
        <w:rPr>
          <w:rFonts w:ascii="Arial" w:hAnsi="Arial" w:cs="Arial"/>
          <w:sz w:val="24"/>
          <w:szCs w:val="24"/>
        </w:rPr>
        <w:t>In comparison to 6.17% in Surrey and 7.26% in England, 6.58% of adults in Woking reported feeling lonely frequently or always in an ONS survey13 conducted between October 2020 and February 2021.</w:t>
      </w:r>
      <w:r w:rsidR="001503ED">
        <w:rPr>
          <w:rFonts w:ascii="Arial" w:hAnsi="Arial" w:cs="Arial"/>
          <w:sz w:val="24"/>
          <w:szCs w:val="24"/>
        </w:rPr>
        <w:t xml:space="preserve"> </w:t>
      </w:r>
      <w:r w:rsidR="00B45ABC" w:rsidRPr="00B45ABC">
        <w:rPr>
          <w:rFonts w:ascii="Arial" w:hAnsi="Arial" w:cs="Arial"/>
          <w:sz w:val="24"/>
          <w:szCs w:val="24"/>
        </w:rPr>
        <w:t xml:space="preserve">People might become isolated and lonely for </w:t>
      </w:r>
      <w:r w:rsidR="00B45ABC">
        <w:rPr>
          <w:rFonts w:ascii="Arial" w:hAnsi="Arial" w:cs="Arial"/>
          <w:sz w:val="24"/>
          <w:szCs w:val="24"/>
        </w:rPr>
        <w:t>several</w:t>
      </w:r>
      <w:r w:rsidR="00B45ABC" w:rsidRPr="00B45ABC">
        <w:rPr>
          <w:rFonts w:ascii="Arial" w:hAnsi="Arial" w:cs="Arial"/>
          <w:sz w:val="24"/>
          <w:szCs w:val="24"/>
        </w:rPr>
        <w:t xml:space="preserve"> reasons, such as abandoning their jobs, losing families and friends, as well as due to disability, disease, or old age. Strong data </w:t>
      </w:r>
      <w:r w:rsidR="00B45ABC" w:rsidRPr="00B45ABC">
        <w:rPr>
          <w:rFonts w:ascii="Arial" w:hAnsi="Arial" w:cs="Arial"/>
          <w:sz w:val="24"/>
          <w:szCs w:val="24"/>
        </w:rPr>
        <w:lastRenderedPageBreak/>
        <w:t xml:space="preserve">suggests that </w:t>
      </w:r>
      <w:proofErr w:type="gramStart"/>
      <w:r w:rsidR="00B45ABC" w:rsidRPr="00B45ABC">
        <w:rPr>
          <w:rFonts w:ascii="Arial" w:hAnsi="Arial" w:cs="Arial"/>
          <w:sz w:val="24"/>
          <w:szCs w:val="24"/>
        </w:rPr>
        <w:t>a large number of</w:t>
      </w:r>
      <w:proofErr w:type="gramEnd"/>
      <w:r w:rsidR="00B45ABC" w:rsidRPr="00B45ABC">
        <w:rPr>
          <w:rFonts w:ascii="Arial" w:hAnsi="Arial" w:cs="Arial"/>
          <w:sz w:val="24"/>
          <w:szCs w:val="24"/>
        </w:rPr>
        <w:t xml:space="preserve"> people in their 50s and older are lonely or socially isolated in ways that endanger their health. </w:t>
      </w:r>
      <w:r w:rsidR="00B45ABC">
        <w:rPr>
          <w:rFonts w:ascii="Arial" w:hAnsi="Arial" w:cs="Arial"/>
          <w:sz w:val="24"/>
          <w:szCs w:val="24"/>
        </w:rPr>
        <w:t>T</w:t>
      </w:r>
      <w:r w:rsidR="00B45ABC" w:rsidRPr="00B45ABC">
        <w:rPr>
          <w:rFonts w:ascii="Arial" w:hAnsi="Arial" w:cs="Arial"/>
          <w:sz w:val="24"/>
          <w:szCs w:val="24"/>
        </w:rPr>
        <w:t>he newly available data demonstrat</w:t>
      </w:r>
      <w:r w:rsidR="002E78AB">
        <w:rPr>
          <w:rFonts w:ascii="Arial" w:hAnsi="Arial" w:cs="Arial"/>
          <w:sz w:val="24"/>
          <w:szCs w:val="24"/>
        </w:rPr>
        <w:t xml:space="preserve">e </w:t>
      </w:r>
      <w:r w:rsidR="00DF280E">
        <w:rPr>
          <w:rFonts w:ascii="Arial" w:hAnsi="Arial" w:cs="Arial"/>
          <w:sz w:val="24"/>
          <w:szCs w:val="24"/>
        </w:rPr>
        <w:t xml:space="preserve">that </w:t>
      </w:r>
      <w:r w:rsidR="00B45ABC" w:rsidRPr="00B45ABC">
        <w:rPr>
          <w:rFonts w:ascii="Arial" w:hAnsi="Arial" w:cs="Arial"/>
          <w:sz w:val="24"/>
          <w:szCs w:val="24"/>
        </w:rPr>
        <w:t xml:space="preserve">the epidemic and lockdowns have affected social isolation and loneliness. </w:t>
      </w:r>
      <w:r>
        <w:rPr>
          <w:rFonts w:ascii="Arial" w:hAnsi="Arial" w:cs="Arial"/>
          <w:sz w:val="24"/>
          <w:szCs w:val="24"/>
        </w:rPr>
        <w:t>(</w:t>
      </w:r>
      <w:r w:rsidRPr="00576CC9">
        <w:rPr>
          <w:rFonts w:ascii="Arial" w:hAnsi="Arial" w:cs="Arial"/>
          <w:sz w:val="24"/>
          <w:szCs w:val="24"/>
        </w:rPr>
        <w:t>Woking Borough Council</w:t>
      </w:r>
      <w:r>
        <w:rPr>
          <w:rFonts w:ascii="Arial" w:hAnsi="Arial" w:cs="Arial"/>
          <w:sz w:val="24"/>
          <w:szCs w:val="24"/>
        </w:rPr>
        <w:t>, 2</w:t>
      </w:r>
      <w:r w:rsidRPr="00576CC9">
        <w:rPr>
          <w:rFonts w:ascii="Arial" w:hAnsi="Arial" w:cs="Arial"/>
          <w:sz w:val="24"/>
          <w:szCs w:val="24"/>
        </w:rPr>
        <w:t>021</w:t>
      </w:r>
      <w:r>
        <w:rPr>
          <w:rFonts w:ascii="Arial" w:hAnsi="Arial" w:cs="Arial"/>
          <w:sz w:val="24"/>
          <w:szCs w:val="24"/>
        </w:rPr>
        <w:t>b</w:t>
      </w:r>
      <w:r w:rsidRPr="00576CC9">
        <w:rPr>
          <w:rFonts w:ascii="Arial" w:hAnsi="Arial" w:cs="Arial"/>
          <w:sz w:val="24"/>
          <w:szCs w:val="24"/>
        </w:rPr>
        <w:t>)</w:t>
      </w:r>
      <w:r>
        <w:rPr>
          <w:rFonts w:ascii="Arial" w:hAnsi="Arial" w:cs="Arial"/>
          <w:sz w:val="24"/>
          <w:szCs w:val="24"/>
        </w:rPr>
        <w:t>.</w:t>
      </w:r>
    </w:p>
    <w:p w14:paraId="7D48BE4E" w14:textId="6AB9A394" w:rsidR="002E78AB" w:rsidRDefault="002E78AB" w:rsidP="001503ED">
      <w:pPr>
        <w:spacing w:line="360" w:lineRule="auto"/>
        <w:jc w:val="both"/>
        <w:rPr>
          <w:rFonts w:ascii="Arial" w:hAnsi="Arial" w:cs="Arial"/>
          <w:sz w:val="24"/>
          <w:szCs w:val="24"/>
        </w:rPr>
      </w:pPr>
    </w:p>
    <w:p w14:paraId="6EC55EAC" w14:textId="5852AC34" w:rsidR="002E78AB" w:rsidRDefault="002E78AB" w:rsidP="002E78AB">
      <w:pPr>
        <w:pStyle w:val="Heading1"/>
        <w:rPr>
          <w:rFonts w:ascii="Arial" w:hAnsi="Arial" w:cs="Arial"/>
          <w:b/>
          <w:bCs/>
          <w:color w:val="4472C4" w:themeColor="accent1"/>
        </w:rPr>
      </w:pPr>
      <w:bookmarkStart w:id="3" w:name="_Toc122126902"/>
      <w:r w:rsidRPr="002E78AB">
        <w:rPr>
          <w:rFonts w:ascii="Arial" w:hAnsi="Arial" w:cs="Arial"/>
          <w:b/>
          <w:bCs/>
          <w:color w:val="4472C4" w:themeColor="accent1"/>
        </w:rPr>
        <w:t>S</w:t>
      </w:r>
      <w:r>
        <w:rPr>
          <w:rFonts w:ascii="Arial" w:hAnsi="Arial" w:cs="Arial"/>
          <w:b/>
          <w:bCs/>
          <w:color w:val="4472C4" w:themeColor="accent1"/>
        </w:rPr>
        <w:t>takeholders</w:t>
      </w:r>
      <w:bookmarkEnd w:id="3"/>
    </w:p>
    <w:p w14:paraId="76A530FC" w14:textId="508F9866" w:rsidR="00055DAF" w:rsidRPr="00B11298" w:rsidRDefault="00055DAF" w:rsidP="00055DAF">
      <w:pPr>
        <w:rPr>
          <w:b/>
          <w:bCs/>
          <w:sz w:val="28"/>
          <w:szCs w:val="28"/>
        </w:rPr>
      </w:pPr>
    </w:p>
    <w:p w14:paraId="029F5D61" w14:textId="02930EF2" w:rsidR="005A479F" w:rsidRPr="00B11298" w:rsidRDefault="005A479F" w:rsidP="00E968D2">
      <w:pPr>
        <w:pStyle w:val="Heading2"/>
        <w:rPr>
          <w:rFonts w:ascii="Arial" w:hAnsi="Arial" w:cs="Arial"/>
          <w:b/>
          <w:bCs/>
          <w:color w:val="4472C4" w:themeColor="accent1"/>
          <w:sz w:val="28"/>
          <w:szCs w:val="28"/>
        </w:rPr>
      </w:pPr>
      <w:bookmarkStart w:id="4" w:name="_Toc122126903"/>
      <w:r w:rsidRPr="00B11298">
        <w:rPr>
          <w:rFonts w:ascii="Arial" w:hAnsi="Arial" w:cs="Arial"/>
          <w:b/>
          <w:bCs/>
          <w:color w:val="4472C4" w:themeColor="accent1"/>
          <w:sz w:val="28"/>
          <w:szCs w:val="28"/>
        </w:rPr>
        <w:t>Stakeholders involved in the diabetes project:</w:t>
      </w:r>
      <w:bookmarkEnd w:id="4"/>
    </w:p>
    <w:p w14:paraId="0C6CD985" w14:textId="46E186AD" w:rsidR="005A479F" w:rsidRDefault="005A479F" w:rsidP="00B2097A">
      <w:pPr>
        <w:pStyle w:val="ListParagraph"/>
        <w:spacing w:line="360" w:lineRule="auto"/>
        <w:rPr>
          <w:rFonts w:ascii="Arial" w:hAnsi="Arial" w:cs="Arial"/>
        </w:rPr>
      </w:pPr>
    </w:p>
    <w:p w14:paraId="524B8453" w14:textId="25F80132" w:rsidR="005A479F" w:rsidRDefault="005A479F" w:rsidP="00B2097A">
      <w:pPr>
        <w:spacing w:line="360" w:lineRule="auto"/>
        <w:jc w:val="both"/>
        <w:rPr>
          <w:rFonts w:ascii="Arial" w:hAnsi="Arial" w:cs="Arial"/>
          <w:sz w:val="24"/>
          <w:szCs w:val="24"/>
        </w:rPr>
      </w:pPr>
      <w:r w:rsidRPr="005A479F">
        <w:rPr>
          <w:rFonts w:ascii="Arial" w:hAnsi="Arial" w:cs="Arial"/>
          <w:sz w:val="24"/>
          <w:szCs w:val="24"/>
        </w:rPr>
        <w:t xml:space="preserve">Health </w:t>
      </w:r>
      <w:r>
        <w:rPr>
          <w:rFonts w:ascii="Arial" w:hAnsi="Arial" w:cs="Arial"/>
          <w:sz w:val="24"/>
          <w:szCs w:val="24"/>
        </w:rPr>
        <w:t>Care P</w:t>
      </w:r>
      <w:r w:rsidRPr="005A479F">
        <w:rPr>
          <w:rFonts w:ascii="Arial" w:hAnsi="Arial" w:cs="Arial"/>
          <w:sz w:val="24"/>
          <w:szCs w:val="24"/>
        </w:rPr>
        <w:t>rofession</w:t>
      </w:r>
      <w:r>
        <w:rPr>
          <w:rFonts w:ascii="Arial" w:hAnsi="Arial" w:cs="Arial"/>
          <w:sz w:val="24"/>
          <w:szCs w:val="24"/>
        </w:rPr>
        <w:t xml:space="preserve">als such as </w:t>
      </w:r>
      <w:r w:rsidRPr="001C2616">
        <w:rPr>
          <w:rFonts w:ascii="Arial" w:hAnsi="Arial" w:cs="Arial"/>
        </w:rPr>
        <w:t xml:space="preserve">GPs, </w:t>
      </w:r>
      <w:r>
        <w:rPr>
          <w:rFonts w:ascii="Arial" w:hAnsi="Arial" w:cs="Arial"/>
          <w:sz w:val="24"/>
          <w:szCs w:val="24"/>
        </w:rPr>
        <w:t>endocrinologist</w:t>
      </w:r>
      <w:r w:rsidR="00FF3CAD">
        <w:rPr>
          <w:rFonts w:ascii="Arial" w:hAnsi="Arial" w:cs="Arial"/>
          <w:sz w:val="24"/>
          <w:szCs w:val="24"/>
        </w:rPr>
        <w:t>s</w:t>
      </w:r>
      <w:r>
        <w:rPr>
          <w:rFonts w:ascii="Arial" w:hAnsi="Arial" w:cs="Arial"/>
          <w:sz w:val="24"/>
          <w:szCs w:val="24"/>
        </w:rPr>
        <w:t>, nurses, dieticians, n</w:t>
      </w:r>
      <w:r w:rsidRPr="005A479F">
        <w:rPr>
          <w:rFonts w:ascii="Arial" w:hAnsi="Arial" w:cs="Arial"/>
          <w:sz w:val="24"/>
          <w:szCs w:val="24"/>
        </w:rPr>
        <w:t>utrition specialists</w:t>
      </w:r>
      <w:r>
        <w:rPr>
          <w:rFonts w:ascii="Arial" w:hAnsi="Arial" w:cs="Arial"/>
          <w:sz w:val="24"/>
          <w:szCs w:val="24"/>
        </w:rPr>
        <w:t>, psychologist</w:t>
      </w:r>
      <w:r w:rsidR="00FF3CAD">
        <w:rPr>
          <w:rFonts w:ascii="Arial" w:hAnsi="Arial" w:cs="Arial"/>
          <w:sz w:val="24"/>
          <w:szCs w:val="24"/>
        </w:rPr>
        <w:t>s</w:t>
      </w:r>
      <w:r>
        <w:rPr>
          <w:rFonts w:ascii="Arial" w:hAnsi="Arial" w:cs="Arial"/>
          <w:sz w:val="24"/>
          <w:szCs w:val="24"/>
        </w:rPr>
        <w:t xml:space="preserve">, </w:t>
      </w:r>
      <w:r w:rsidRPr="001C2616">
        <w:rPr>
          <w:rFonts w:ascii="Arial" w:hAnsi="Arial" w:cs="Arial"/>
        </w:rPr>
        <w:t>social care worker</w:t>
      </w:r>
      <w:r>
        <w:rPr>
          <w:rFonts w:ascii="Arial" w:hAnsi="Arial" w:cs="Arial"/>
        </w:rPr>
        <w:t xml:space="preserve">s, </w:t>
      </w:r>
      <w:r w:rsidR="00FF3CAD">
        <w:rPr>
          <w:rFonts w:ascii="Arial" w:hAnsi="Arial" w:cs="Arial"/>
        </w:rPr>
        <w:t xml:space="preserve">and </w:t>
      </w:r>
      <w:r>
        <w:rPr>
          <w:rFonts w:ascii="Arial" w:eastAsiaTheme="minorEastAsia" w:hAnsi="Arial" w:cs="Arial"/>
        </w:rPr>
        <w:t>health coaches.</w:t>
      </w:r>
    </w:p>
    <w:p w14:paraId="202560FB" w14:textId="5F8E52B8" w:rsidR="005A479F" w:rsidRDefault="005A479F" w:rsidP="00B2097A">
      <w:pPr>
        <w:spacing w:line="360" w:lineRule="auto"/>
        <w:jc w:val="both"/>
        <w:rPr>
          <w:rFonts w:ascii="Arial" w:hAnsi="Arial" w:cs="Arial"/>
          <w:sz w:val="24"/>
          <w:szCs w:val="24"/>
        </w:rPr>
      </w:pPr>
      <w:r>
        <w:rPr>
          <w:rFonts w:ascii="Arial" w:hAnsi="Arial" w:cs="Arial"/>
          <w:sz w:val="24"/>
          <w:szCs w:val="24"/>
        </w:rPr>
        <w:t>Institutions such as L</w:t>
      </w:r>
      <w:r w:rsidRPr="005A479F">
        <w:rPr>
          <w:rFonts w:ascii="Arial" w:hAnsi="Arial" w:cs="Arial"/>
          <w:sz w:val="24"/>
          <w:szCs w:val="24"/>
        </w:rPr>
        <w:t xml:space="preserve">ocal </w:t>
      </w:r>
      <w:r>
        <w:rPr>
          <w:rFonts w:ascii="Arial" w:hAnsi="Arial" w:cs="Arial"/>
          <w:sz w:val="24"/>
          <w:szCs w:val="24"/>
        </w:rPr>
        <w:t>S</w:t>
      </w:r>
      <w:r w:rsidRPr="005A479F">
        <w:rPr>
          <w:rFonts w:ascii="Arial" w:hAnsi="Arial" w:cs="Arial"/>
          <w:sz w:val="24"/>
          <w:szCs w:val="24"/>
        </w:rPr>
        <w:t>chools</w:t>
      </w:r>
      <w:r>
        <w:rPr>
          <w:rFonts w:ascii="Arial" w:hAnsi="Arial" w:cs="Arial"/>
          <w:sz w:val="24"/>
          <w:szCs w:val="24"/>
        </w:rPr>
        <w:t>, C</w:t>
      </w:r>
      <w:r w:rsidRPr="005A479F">
        <w:rPr>
          <w:rFonts w:ascii="Arial" w:hAnsi="Arial" w:cs="Arial"/>
          <w:sz w:val="24"/>
          <w:szCs w:val="24"/>
        </w:rPr>
        <w:t xml:space="preserve">ommunity </w:t>
      </w:r>
      <w:r>
        <w:rPr>
          <w:rFonts w:ascii="Arial" w:hAnsi="Arial" w:cs="Arial"/>
          <w:sz w:val="24"/>
          <w:szCs w:val="24"/>
        </w:rPr>
        <w:t>C</w:t>
      </w:r>
      <w:r w:rsidRPr="005A479F">
        <w:rPr>
          <w:rFonts w:ascii="Arial" w:hAnsi="Arial" w:cs="Arial"/>
          <w:sz w:val="24"/>
          <w:szCs w:val="24"/>
        </w:rPr>
        <w:t>entres</w:t>
      </w:r>
      <w:r>
        <w:rPr>
          <w:rFonts w:ascii="Arial" w:hAnsi="Arial" w:cs="Arial"/>
          <w:sz w:val="24"/>
          <w:szCs w:val="24"/>
        </w:rPr>
        <w:t xml:space="preserve">, Churches, Charity Organisations, </w:t>
      </w:r>
      <w:r w:rsidR="0053171C" w:rsidRPr="00D61604">
        <w:rPr>
          <w:rFonts w:ascii="Arial" w:hAnsi="Arial" w:cs="Arial"/>
          <w:sz w:val="24"/>
          <w:szCs w:val="24"/>
        </w:rPr>
        <w:t>Mosques</w:t>
      </w:r>
      <w:r>
        <w:rPr>
          <w:rFonts w:ascii="Arial" w:hAnsi="Arial" w:cs="Arial"/>
          <w:sz w:val="24"/>
          <w:szCs w:val="24"/>
        </w:rPr>
        <w:t>,</w:t>
      </w:r>
      <w:r w:rsidR="00FF3CAD">
        <w:rPr>
          <w:rFonts w:ascii="Arial" w:hAnsi="Arial" w:cs="Arial"/>
          <w:sz w:val="24"/>
          <w:szCs w:val="24"/>
        </w:rPr>
        <w:t xml:space="preserve"> and co</w:t>
      </w:r>
      <w:r>
        <w:rPr>
          <w:rFonts w:ascii="Arial" w:hAnsi="Arial" w:cs="Arial"/>
          <w:sz w:val="24"/>
          <w:szCs w:val="24"/>
        </w:rPr>
        <w:t>uncil</w:t>
      </w:r>
      <w:r w:rsidR="00FF3CAD">
        <w:rPr>
          <w:rFonts w:ascii="Arial" w:hAnsi="Arial" w:cs="Arial"/>
          <w:sz w:val="24"/>
          <w:szCs w:val="24"/>
        </w:rPr>
        <w:t>s</w:t>
      </w:r>
      <w:r>
        <w:rPr>
          <w:rFonts w:ascii="Arial" w:hAnsi="Arial" w:cs="Arial"/>
          <w:sz w:val="24"/>
          <w:szCs w:val="24"/>
        </w:rPr>
        <w:t xml:space="preserve"> are involved to educate people and org</w:t>
      </w:r>
      <w:r w:rsidR="00427A55">
        <w:rPr>
          <w:rFonts w:ascii="Arial" w:hAnsi="Arial" w:cs="Arial"/>
          <w:sz w:val="24"/>
          <w:szCs w:val="24"/>
        </w:rPr>
        <w:t xml:space="preserve">anise </w:t>
      </w:r>
      <w:r>
        <w:rPr>
          <w:rFonts w:ascii="Arial" w:hAnsi="Arial" w:cs="Arial"/>
          <w:sz w:val="24"/>
          <w:szCs w:val="24"/>
        </w:rPr>
        <w:t xml:space="preserve">the project.  </w:t>
      </w:r>
    </w:p>
    <w:p w14:paraId="6B70D708" w14:textId="47D2081E" w:rsidR="005A479F" w:rsidRDefault="005A479F" w:rsidP="00B2097A">
      <w:pPr>
        <w:spacing w:line="360" w:lineRule="auto"/>
        <w:jc w:val="both"/>
        <w:rPr>
          <w:rFonts w:ascii="Arial" w:hAnsi="Arial" w:cs="Arial"/>
          <w:sz w:val="24"/>
          <w:szCs w:val="24"/>
        </w:rPr>
      </w:pPr>
      <w:r w:rsidRPr="005A479F">
        <w:rPr>
          <w:rFonts w:ascii="Arial" w:hAnsi="Arial" w:cs="Arial"/>
          <w:sz w:val="24"/>
          <w:szCs w:val="24"/>
        </w:rPr>
        <w:t>Gyms</w:t>
      </w:r>
      <w:r>
        <w:rPr>
          <w:rFonts w:ascii="Arial" w:hAnsi="Arial" w:cs="Arial"/>
          <w:sz w:val="24"/>
          <w:szCs w:val="24"/>
        </w:rPr>
        <w:t>, s</w:t>
      </w:r>
      <w:r w:rsidRPr="005A479F">
        <w:rPr>
          <w:rFonts w:ascii="Arial" w:hAnsi="Arial" w:cs="Arial"/>
          <w:sz w:val="24"/>
          <w:szCs w:val="24"/>
        </w:rPr>
        <w:t>wimming pools</w:t>
      </w:r>
      <w:r>
        <w:rPr>
          <w:rFonts w:ascii="Arial" w:hAnsi="Arial" w:cs="Arial"/>
          <w:sz w:val="24"/>
          <w:szCs w:val="24"/>
        </w:rPr>
        <w:t xml:space="preserve">, </w:t>
      </w:r>
      <w:r w:rsidR="00FF3CAD">
        <w:rPr>
          <w:rFonts w:ascii="Arial" w:hAnsi="Arial" w:cs="Arial"/>
          <w:sz w:val="24"/>
          <w:szCs w:val="24"/>
        </w:rPr>
        <w:t xml:space="preserve">and </w:t>
      </w:r>
      <w:r>
        <w:rPr>
          <w:rFonts w:ascii="Arial" w:hAnsi="Arial" w:cs="Arial"/>
          <w:sz w:val="24"/>
          <w:szCs w:val="24"/>
        </w:rPr>
        <w:t>yoga studios are involved to keep</w:t>
      </w:r>
      <w:r w:rsidR="00427A55">
        <w:rPr>
          <w:rFonts w:ascii="Arial" w:hAnsi="Arial" w:cs="Arial"/>
          <w:sz w:val="24"/>
          <w:szCs w:val="24"/>
        </w:rPr>
        <w:t xml:space="preserve"> people</w:t>
      </w:r>
      <w:r>
        <w:rPr>
          <w:rFonts w:ascii="Arial" w:hAnsi="Arial" w:cs="Arial"/>
          <w:sz w:val="24"/>
          <w:szCs w:val="24"/>
        </w:rPr>
        <w:t xml:space="preserve"> active. </w:t>
      </w:r>
    </w:p>
    <w:p w14:paraId="3C0D6E76" w14:textId="42573007" w:rsidR="005A479F" w:rsidRDefault="005A479F" w:rsidP="00B2097A">
      <w:pPr>
        <w:spacing w:line="360" w:lineRule="auto"/>
        <w:jc w:val="both"/>
        <w:rPr>
          <w:rFonts w:ascii="Arial" w:hAnsi="Arial" w:cs="Arial"/>
          <w:sz w:val="24"/>
          <w:szCs w:val="24"/>
        </w:rPr>
      </w:pPr>
      <w:r w:rsidRPr="005A479F">
        <w:rPr>
          <w:rFonts w:ascii="Arial" w:eastAsiaTheme="minorEastAsia" w:hAnsi="Arial" w:cs="Arial"/>
        </w:rPr>
        <w:t>Coaches</w:t>
      </w:r>
      <w:r>
        <w:rPr>
          <w:rFonts w:ascii="Arial" w:eastAsiaTheme="minorEastAsia" w:hAnsi="Arial" w:cs="Arial"/>
        </w:rPr>
        <w:t xml:space="preserve">, </w:t>
      </w:r>
      <w:r>
        <w:rPr>
          <w:rFonts w:ascii="Arial" w:hAnsi="Arial" w:cs="Arial"/>
          <w:sz w:val="24"/>
          <w:szCs w:val="24"/>
        </w:rPr>
        <w:t>r</w:t>
      </w:r>
      <w:r w:rsidRPr="005A479F">
        <w:rPr>
          <w:rFonts w:ascii="Arial" w:hAnsi="Arial" w:cs="Arial"/>
          <w:sz w:val="24"/>
          <w:szCs w:val="24"/>
        </w:rPr>
        <w:t>eligious leaders</w:t>
      </w:r>
      <w:r>
        <w:rPr>
          <w:rFonts w:ascii="Arial" w:hAnsi="Arial" w:cs="Arial"/>
          <w:sz w:val="24"/>
          <w:szCs w:val="24"/>
        </w:rPr>
        <w:t xml:space="preserve">, head teachers, </w:t>
      </w:r>
      <w:r w:rsidR="00FF3CAD">
        <w:rPr>
          <w:rFonts w:ascii="Arial" w:hAnsi="Arial" w:cs="Arial"/>
          <w:sz w:val="24"/>
          <w:szCs w:val="24"/>
        </w:rPr>
        <w:t xml:space="preserve">and </w:t>
      </w:r>
      <w:r>
        <w:rPr>
          <w:rFonts w:ascii="Arial" w:hAnsi="Arial" w:cs="Arial"/>
          <w:sz w:val="24"/>
          <w:szCs w:val="24"/>
        </w:rPr>
        <w:t>chief executives play the leader</w:t>
      </w:r>
      <w:r w:rsidR="00FF3CAD">
        <w:rPr>
          <w:rFonts w:ascii="Arial" w:hAnsi="Arial" w:cs="Arial"/>
          <w:sz w:val="24"/>
          <w:szCs w:val="24"/>
        </w:rPr>
        <w:t>ship</w:t>
      </w:r>
      <w:r>
        <w:rPr>
          <w:rFonts w:ascii="Arial" w:hAnsi="Arial" w:cs="Arial"/>
          <w:sz w:val="24"/>
          <w:szCs w:val="24"/>
        </w:rPr>
        <w:t xml:space="preserve"> role. </w:t>
      </w:r>
    </w:p>
    <w:p w14:paraId="3537EC1A" w14:textId="77777777" w:rsidR="00E968D2" w:rsidRPr="00B11298" w:rsidRDefault="00E968D2" w:rsidP="00E968D2">
      <w:pPr>
        <w:ind w:left="720"/>
        <w:jc w:val="both"/>
        <w:rPr>
          <w:rFonts w:ascii="Arial" w:hAnsi="Arial" w:cs="Arial"/>
          <w:b/>
          <w:bCs/>
          <w:sz w:val="28"/>
          <w:szCs w:val="28"/>
        </w:rPr>
      </w:pPr>
    </w:p>
    <w:p w14:paraId="384A87B1" w14:textId="25DA5808" w:rsidR="00A504FF" w:rsidRPr="00B11298" w:rsidRDefault="00A504FF" w:rsidP="00E968D2">
      <w:pPr>
        <w:pStyle w:val="Heading2"/>
        <w:rPr>
          <w:rFonts w:ascii="Arial" w:hAnsi="Arial" w:cs="Arial"/>
          <w:b/>
          <w:bCs/>
          <w:color w:val="4472C4" w:themeColor="accent1"/>
          <w:sz w:val="28"/>
          <w:szCs w:val="28"/>
        </w:rPr>
      </w:pPr>
      <w:bookmarkStart w:id="5" w:name="_Toc122126904"/>
      <w:r w:rsidRPr="00B11298">
        <w:rPr>
          <w:rFonts w:ascii="Arial" w:hAnsi="Arial" w:cs="Arial"/>
          <w:b/>
          <w:bCs/>
          <w:color w:val="4472C4" w:themeColor="accent1"/>
          <w:sz w:val="28"/>
          <w:szCs w:val="28"/>
        </w:rPr>
        <w:t xml:space="preserve">Stakeholders are involved in </w:t>
      </w:r>
      <w:r w:rsidR="00FF3CAD">
        <w:rPr>
          <w:rFonts w:ascii="Arial" w:hAnsi="Arial" w:cs="Arial"/>
          <w:b/>
          <w:bCs/>
          <w:color w:val="4472C4" w:themeColor="accent1"/>
          <w:sz w:val="28"/>
          <w:szCs w:val="28"/>
        </w:rPr>
        <w:t xml:space="preserve">the </w:t>
      </w:r>
      <w:r w:rsidRPr="00B11298">
        <w:rPr>
          <w:rFonts w:ascii="Arial" w:hAnsi="Arial" w:cs="Arial"/>
          <w:b/>
          <w:bCs/>
          <w:color w:val="4472C4" w:themeColor="accent1"/>
          <w:sz w:val="28"/>
          <w:szCs w:val="28"/>
        </w:rPr>
        <w:t>social isolation and loneliness project:</w:t>
      </w:r>
      <w:bookmarkEnd w:id="5"/>
    </w:p>
    <w:p w14:paraId="4DDEDAD3" w14:textId="37361CFB" w:rsidR="00A504FF" w:rsidRDefault="00A504FF" w:rsidP="00B2097A">
      <w:pPr>
        <w:spacing w:line="360" w:lineRule="auto"/>
        <w:jc w:val="both"/>
        <w:rPr>
          <w:rFonts w:ascii="Arial" w:hAnsi="Arial" w:cs="Arial"/>
        </w:rPr>
      </w:pPr>
    </w:p>
    <w:p w14:paraId="32028E7E" w14:textId="446FFC6E" w:rsidR="00A504FF" w:rsidRPr="0053171C" w:rsidRDefault="00FF3CAD" w:rsidP="00B2097A">
      <w:pPr>
        <w:spacing w:line="360" w:lineRule="auto"/>
        <w:jc w:val="both"/>
        <w:rPr>
          <w:rFonts w:ascii="Arial" w:hAnsi="Arial" w:cs="Arial"/>
          <w:sz w:val="24"/>
          <w:szCs w:val="24"/>
        </w:rPr>
      </w:pPr>
      <w:r>
        <w:rPr>
          <w:rFonts w:ascii="Arial" w:hAnsi="Arial" w:cs="Arial"/>
          <w:sz w:val="24"/>
          <w:szCs w:val="24"/>
        </w:rPr>
        <w:t xml:space="preserve">The </w:t>
      </w:r>
      <w:r w:rsidR="00A504FF" w:rsidRPr="0053171C">
        <w:rPr>
          <w:rFonts w:ascii="Arial" w:hAnsi="Arial" w:cs="Arial"/>
          <w:sz w:val="24"/>
          <w:szCs w:val="24"/>
        </w:rPr>
        <w:t>Focus group is older people aged 50+.</w:t>
      </w:r>
    </w:p>
    <w:p w14:paraId="7AEAB159" w14:textId="1733D36B" w:rsidR="00D61604" w:rsidRDefault="00055DAF" w:rsidP="00B2097A">
      <w:pPr>
        <w:spacing w:line="360" w:lineRule="auto"/>
        <w:jc w:val="both"/>
        <w:rPr>
          <w:rFonts w:ascii="Arial" w:hAnsi="Arial" w:cs="Arial"/>
          <w:sz w:val="24"/>
          <w:szCs w:val="24"/>
        </w:rPr>
      </w:pPr>
      <w:r w:rsidRPr="0053171C">
        <w:rPr>
          <w:rFonts w:ascii="Arial" w:hAnsi="Arial" w:cs="Arial"/>
          <w:sz w:val="24"/>
          <w:szCs w:val="24"/>
        </w:rPr>
        <w:t xml:space="preserve">GPs, </w:t>
      </w:r>
      <w:r w:rsidR="00A504FF" w:rsidRPr="0053171C">
        <w:rPr>
          <w:rFonts w:ascii="Arial" w:hAnsi="Arial" w:cs="Arial"/>
          <w:sz w:val="24"/>
          <w:szCs w:val="24"/>
        </w:rPr>
        <w:t>S</w:t>
      </w:r>
      <w:r w:rsidRPr="0053171C">
        <w:rPr>
          <w:rFonts w:ascii="Arial" w:hAnsi="Arial" w:cs="Arial"/>
          <w:sz w:val="24"/>
          <w:szCs w:val="24"/>
        </w:rPr>
        <w:t xml:space="preserve">ocial </w:t>
      </w:r>
      <w:r w:rsidR="00A504FF" w:rsidRPr="0053171C">
        <w:rPr>
          <w:rFonts w:ascii="Arial" w:hAnsi="Arial" w:cs="Arial"/>
          <w:sz w:val="24"/>
          <w:szCs w:val="24"/>
        </w:rPr>
        <w:t>C</w:t>
      </w:r>
      <w:r w:rsidRPr="0053171C">
        <w:rPr>
          <w:rFonts w:ascii="Arial" w:hAnsi="Arial" w:cs="Arial"/>
          <w:sz w:val="24"/>
          <w:szCs w:val="24"/>
        </w:rPr>
        <w:t xml:space="preserve">are </w:t>
      </w:r>
      <w:r w:rsidR="00A504FF" w:rsidRPr="0053171C">
        <w:rPr>
          <w:rFonts w:ascii="Arial" w:hAnsi="Arial" w:cs="Arial"/>
          <w:sz w:val="24"/>
          <w:szCs w:val="24"/>
        </w:rPr>
        <w:t>W</w:t>
      </w:r>
      <w:r w:rsidRPr="0053171C">
        <w:rPr>
          <w:rFonts w:ascii="Arial" w:hAnsi="Arial" w:cs="Arial"/>
          <w:sz w:val="24"/>
          <w:szCs w:val="24"/>
        </w:rPr>
        <w:t>orkers,</w:t>
      </w:r>
      <w:r w:rsidR="00D61604">
        <w:rPr>
          <w:rFonts w:ascii="Arial" w:hAnsi="Arial" w:cs="Arial"/>
          <w:sz w:val="24"/>
          <w:szCs w:val="24"/>
        </w:rPr>
        <w:t xml:space="preserve"> psychologist</w:t>
      </w:r>
      <w:r w:rsidR="00FF3CAD">
        <w:rPr>
          <w:rFonts w:ascii="Arial" w:hAnsi="Arial" w:cs="Arial"/>
          <w:sz w:val="24"/>
          <w:szCs w:val="24"/>
        </w:rPr>
        <w:t>s</w:t>
      </w:r>
      <w:r w:rsidR="00D61604">
        <w:rPr>
          <w:rFonts w:ascii="Arial" w:hAnsi="Arial" w:cs="Arial"/>
          <w:sz w:val="24"/>
          <w:szCs w:val="24"/>
        </w:rPr>
        <w:t xml:space="preserve">, </w:t>
      </w:r>
      <w:r w:rsidR="00D61604">
        <w:rPr>
          <w:rFonts w:ascii="Arial" w:eastAsiaTheme="minorEastAsia" w:hAnsi="Arial" w:cs="Arial"/>
        </w:rPr>
        <w:t>health coaches,</w:t>
      </w:r>
      <w:r w:rsidRPr="0053171C">
        <w:rPr>
          <w:rFonts w:ascii="Arial" w:hAnsi="Arial" w:cs="Arial"/>
          <w:sz w:val="24"/>
          <w:szCs w:val="24"/>
        </w:rPr>
        <w:t xml:space="preserve"> police support workers shopkeepers, publicans, hairdressers</w:t>
      </w:r>
      <w:r w:rsidR="0053171C">
        <w:rPr>
          <w:rFonts w:ascii="Arial" w:hAnsi="Arial" w:cs="Arial"/>
          <w:sz w:val="24"/>
          <w:szCs w:val="24"/>
        </w:rPr>
        <w:t>, foot care specialists</w:t>
      </w:r>
      <w:r w:rsidR="00D61604">
        <w:rPr>
          <w:rFonts w:ascii="Arial" w:hAnsi="Arial" w:cs="Arial"/>
          <w:sz w:val="24"/>
          <w:szCs w:val="24"/>
        </w:rPr>
        <w:t>, r</w:t>
      </w:r>
      <w:r w:rsidR="005A479F" w:rsidRPr="005A479F">
        <w:rPr>
          <w:rFonts w:ascii="Arial" w:hAnsi="Arial" w:cs="Arial"/>
          <w:sz w:val="24"/>
          <w:szCs w:val="24"/>
        </w:rPr>
        <w:t>eligious leaders</w:t>
      </w:r>
      <w:r w:rsidR="00D61604">
        <w:rPr>
          <w:rFonts w:ascii="Arial" w:hAnsi="Arial" w:cs="Arial"/>
          <w:sz w:val="24"/>
          <w:szCs w:val="24"/>
        </w:rPr>
        <w:t xml:space="preserve">, </w:t>
      </w:r>
      <w:r w:rsidR="00D61604" w:rsidRPr="005A479F">
        <w:rPr>
          <w:rFonts w:ascii="Arial" w:eastAsiaTheme="minorEastAsia" w:hAnsi="Arial" w:cs="Arial"/>
        </w:rPr>
        <w:t>Coaches</w:t>
      </w:r>
    </w:p>
    <w:p w14:paraId="76CCF036" w14:textId="1E3AF27F" w:rsidR="0053171C" w:rsidRPr="0053171C" w:rsidRDefault="0053171C" w:rsidP="00B2097A">
      <w:pPr>
        <w:spacing w:line="360" w:lineRule="auto"/>
        <w:jc w:val="both"/>
        <w:rPr>
          <w:rFonts w:ascii="Arial" w:hAnsi="Arial" w:cs="Arial"/>
          <w:sz w:val="24"/>
          <w:szCs w:val="24"/>
        </w:rPr>
      </w:pPr>
      <w:r w:rsidRPr="0053171C">
        <w:rPr>
          <w:rFonts w:ascii="Arial" w:hAnsi="Arial" w:cs="Arial"/>
          <w:sz w:val="24"/>
          <w:szCs w:val="24"/>
        </w:rPr>
        <w:t>Worker or volunteer who visits or telephones elderly to provide one</w:t>
      </w:r>
      <w:r w:rsidR="00FF3CAD">
        <w:rPr>
          <w:rFonts w:ascii="Arial" w:hAnsi="Arial" w:cs="Arial"/>
          <w:sz w:val="24"/>
          <w:szCs w:val="24"/>
        </w:rPr>
        <w:t>-to-</w:t>
      </w:r>
      <w:r w:rsidRPr="0053171C">
        <w:rPr>
          <w:rFonts w:ascii="Arial" w:hAnsi="Arial" w:cs="Arial"/>
          <w:sz w:val="24"/>
          <w:szCs w:val="24"/>
        </w:rPr>
        <w:t>one friendship such as shopping, wheelchair walks, provid</w:t>
      </w:r>
      <w:r w:rsidR="00FF3CAD">
        <w:rPr>
          <w:rFonts w:ascii="Arial" w:hAnsi="Arial" w:cs="Arial"/>
          <w:sz w:val="24"/>
          <w:szCs w:val="24"/>
        </w:rPr>
        <w:t>ing</w:t>
      </w:r>
      <w:r w:rsidRPr="0053171C">
        <w:rPr>
          <w:rFonts w:ascii="Arial" w:hAnsi="Arial" w:cs="Arial"/>
          <w:sz w:val="24"/>
          <w:szCs w:val="24"/>
        </w:rPr>
        <w:t xml:space="preserve"> company, dog walking, </w:t>
      </w:r>
      <w:proofErr w:type="gramStart"/>
      <w:r w:rsidRPr="0053171C">
        <w:rPr>
          <w:rFonts w:ascii="Arial" w:hAnsi="Arial" w:cs="Arial"/>
          <w:sz w:val="24"/>
          <w:szCs w:val="24"/>
        </w:rPr>
        <w:t>card</w:t>
      </w:r>
      <w:proofErr w:type="gramEnd"/>
      <w:r w:rsidRPr="0053171C">
        <w:rPr>
          <w:rFonts w:ascii="Arial" w:hAnsi="Arial" w:cs="Arial"/>
          <w:sz w:val="24"/>
          <w:szCs w:val="24"/>
        </w:rPr>
        <w:t xml:space="preserve"> and board games, go</w:t>
      </w:r>
      <w:r w:rsidR="00FF3CAD">
        <w:rPr>
          <w:rFonts w:ascii="Arial" w:hAnsi="Arial" w:cs="Arial"/>
          <w:sz w:val="24"/>
          <w:szCs w:val="24"/>
        </w:rPr>
        <w:t>ing</w:t>
      </w:r>
      <w:r w:rsidRPr="0053171C">
        <w:rPr>
          <w:rFonts w:ascii="Arial" w:hAnsi="Arial" w:cs="Arial"/>
          <w:sz w:val="24"/>
          <w:szCs w:val="24"/>
        </w:rPr>
        <w:t xml:space="preserve"> out and socialising, helping </w:t>
      </w:r>
      <w:r w:rsidR="00FF3CAD">
        <w:rPr>
          <w:rFonts w:ascii="Arial" w:hAnsi="Arial" w:cs="Arial"/>
          <w:sz w:val="24"/>
          <w:szCs w:val="24"/>
        </w:rPr>
        <w:t xml:space="preserve">with </w:t>
      </w:r>
      <w:r w:rsidRPr="0053171C">
        <w:rPr>
          <w:rFonts w:ascii="Arial" w:hAnsi="Arial" w:cs="Arial"/>
          <w:sz w:val="24"/>
          <w:szCs w:val="24"/>
        </w:rPr>
        <w:t>correspondence, help</w:t>
      </w:r>
      <w:r w:rsidR="00FF3CAD">
        <w:rPr>
          <w:rFonts w:ascii="Arial" w:hAnsi="Arial" w:cs="Arial"/>
          <w:sz w:val="24"/>
          <w:szCs w:val="24"/>
        </w:rPr>
        <w:t>ing</w:t>
      </w:r>
      <w:r w:rsidRPr="0053171C">
        <w:rPr>
          <w:rFonts w:ascii="Arial" w:hAnsi="Arial" w:cs="Arial"/>
          <w:sz w:val="24"/>
          <w:szCs w:val="24"/>
        </w:rPr>
        <w:t xml:space="preserve"> to read, </w:t>
      </w:r>
      <w:r w:rsidR="00FF3CAD">
        <w:rPr>
          <w:rFonts w:ascii="Arial" w:hAnsi="Arial" w:cs="Arial"/>
          <w:sz w:val="24"/>
          <w:szCs w:val="24"/>
        </w:rPr>
        <w:t xml:space="preserve">and </w:t>
      </w:r>
      <w:r w:rsidRPr="0053171C">
        <w:rPr>
          <w:rFonts w:ascii="Arial" w:hAnsi="Arial" w:cs="Arial"/>
          <w:sz w:val="24"/>
          <w:szCs w:val="24"/>
        </w:rPr>
        <w:t>helping to use social media.</w:t>
      </w:r>
    </w:p>
    <w:p w14:paraId="1FA9ADD2" w14:textId="3F8C1F9F" w:rsidR="002E78AB" w:rsidRPr="0053171C" w:rsidRDefault="0053171C" w:rsidP="00B2097A">
      <w:pPr>
        <w:spacing w:line="360" w:lineRule="auto"/>
        <w:jc w:val="both"/>
        <w:rPr>
          <w:rFonts w:ascii="Arial" w:hAnsi="Arial" w:cs="Arial"/>
          <w:sz w:val="24"/>
          <w:szCs w:val="24"/>
        </w:rPr>
      </w:pPr>
      <w:r w:rsidRPr="0053171C">
        <w:rPr>
          <w:rFonts w:ascii="Arial" w:hAnsi="Arial" w:cs="Arial"/>
          <w:sz w:val="24"/>
          <w:szCs w:val="24"/>
        </w:rPr>
        <w:t xml:space="preserve">IT support team </w:t>
      </w:r>
    </w:p>
    <w:p w14:paraId="7DA5F1A5" w14:textId="2CFF6758" w:rsidR="0053171C" w:rsidRPr="0053171C" w:rsidRDefault="0053171C" w:rsidP="00B2097A">
      <w:pPr>
        <w:spacing w:line="360" w:lineRule="auto"/>
        <w:jc w:val="both"/>
        <w:rPr>
          <w:rFonts w:ascii="Arial" w:hAnsi="Arial" w:cs="Arial"/>
          <w:sz w:val="24"/>
          <w:szCs w:val="24"/>
        </w:rPr>
      </w:pPr>
      <w:r w:rsidRPr="0053171C">
        <w:rPr>
          <w:rFonts w:ascii="Arial" w:hAnsi="Arial" w:cs="Arial"/>
          <w:sz w:val="24"/>
          <w:szCs w:val="24"/>
        </w:rPr>
        <w:lastRenderedPageBreak/>
        <w:t>Schools for computer course.</w:t>
      </w:r>
    </w:p>
    <w:p w14:paraId="4B704477" w14:textId="0173EB08" w:rsidR="0053171C" w:rsidRDefault="0053171C" w:rsidP="00B2097A">
      <w:pPr>
        <w:spacing w:line="360" w:lineRule="auto"/>
        <w:jc w:val="both"/>
        <w:rPr>
          <w:rFonts w:ascii="Arial" w:hAnsi="Arial" w:cs="Arial"/>
          <w:sz w:val="24"/>
          <w:szCs w:val="24"/>
        </w:rPr>
      </w:pPr>
      <w:r w:rsidRPr="0053171C">
        <w:rPr>
          <w:rFonts w:ascii="Arial" w:hAnsi="Arial" w:cs="Arial"/>
          <w:sz w:val="24"/>
          <w:szCs w:val="24"/>
        </w:rPr>
        <w:t>AGE UK</w:t>
      </w:r>
    </w:p>
    <w:p w14:paraId="570C3353" w14:textId="47F6A212" w:rsidR="0053171C" w:rsidRDefault="0053171C" w:rsidP="00B2097A">
      <w:pPr>
        <w:spacing w:line="360" w:lineRule="auto"/>
        <w:jc w:val="both"/>
        <w:rPr>
          <w:rFonts w:ascii="Arial" w:hAnsi="Arial" w:cs="Arial"/>
          <w:sz w:val="24"/>
          <w:szCs w:val="24"/>
        </w:rPr>
      </w:pPr>
      <w:r>
        <w:rPr>
          <w:rFonts w:ascii="Arial" w:hAnsi="Arial" w:cs="Arial"/>
          <w:sz w:val="24"/>
          <w:szCs w:val="24"/>
        </w:rPr>
        <w:t>Care homes</w:t>
      </w:r>
    </w:p>
    <w:p w14:paraId="5BB477C3" w14:textId="02AB731A" w:rsidR="00D61604" w:rsidRDefault="00D61604" w:rsidP="00B2097A">
      <w:pPr>
        <w:spacing w:line="360" w:lineRule="auto"/>
        <w:jc w:val="both"/>
        <w:rPr>
          <w:rFonts w:ascii="Arial" w:hAnsi="Arial" w:cs="Arial"/>
          <w:sz w:val="24"/>
          <w:szCs w:val="24"/>
        </w:rPr>
      </w:pPr>
      <w:r>
        <w:rPr>
          <w:rFonts w:ascii="Arial" w:hAnsi="Arial" w:cs="Arial"/>
          <w:sz w:val="24"/>
          <w:szCs w:val="24"/>
        </w:rPr>
        <w:t>Gyms, s</w:t>
      </w:r>
      <w:r w:rsidR="005A479F" w:rsidRPr="005A479F">
        <w:rPr>
          <w:rFonts w:ascii="Arial" w:hAnsi="Arial" w:cs="Arial"/>
          <w:sz w:val="24"/>
          <w:szCs w:val="24"/>
        </w:rPr>
        <w:t>wimming pools</w:t>
      </w:r>
      <w:r>
        <w:rPr>
          <w:rFonts w:ascii="Arial" w:hAnsi="Arial" w:cs="Arial"/>
          <w:sz w:val="24"/>
          <w:szCs w:val="24"/>
        </w:rPr>
        <w:t>, yoga studios,</w:t>
      </w:r>
    </w:p>
    <w:p w14:paraId="12289B2D" w14:textId="16368769" w:rsidR="00D61604" w:rsidRDefault="00D61604" w:rsidP="00B2097A">
      <w:pPr>
        <w:spacing w:line="360" w:lineRule="auto"/>
        <w:jc w:val="both"/>
        <w:rPr>
          <w:rFonts w:ascii="Arial" w:hAnsi="Arial" w:cs="Arial"/>
          <w:sz w:val="24"/>
          <w:szCs w:val="24"/>
        </w:rPr>
      </w:pPr>
      <w:r>
        <w:rPr>
          <w:rFonts w:ascii="Arial" w:hAnsi="Arial" w:cs="Arial"/>
          <w:sz w:val="24"/>
          <w:szCs w:val="24"/>
        </w:rPr>
        <w:t xml:space="preserve">Community Centres, Charity Organisations, </w:t>
      </w:r>
      <w:r w:rsidRPr="00D61604">
        <w:rPr>
          <w:rFonts w:ascii="Arial" w:hAnsi="Arial" w:cs="Arial"/>
          <w:sz w:val="24"/>
          <w:szCs w:val="24"/>
        </w:rPr>
        <w:t>Mosques</w:t>
      </w:r>
      <w:r>
        <w:rPr>
          <w:rFonts w:ascii="Arial" w:hAnsi="Arial" w:cs="Arial"/>
          <w:sz w:val="24"/>
          <w:szCs w:val="24"/>
        </w:rPr>
        <w:t>,</w:t>
      </w:r>
      <w:r w:rsidRPr="00D61604">
        <w:rPr>
          <w:rFonts w:ascii="Arial" w:hAnsi="Arial" w:cs="Arial"/>
          <w:sz w:val="24"/>
          <w:szCs w:val="24"/>
        </w:rPr>
        <w:t xml:space="preserve"> </w:t>
      </w:r>
      <w:r>
        <w:rPr>
          <w:rFonts w:ascii="Arial" w:hAnsi="Arial" w:cs="Arial"/>
          <w:sz w:val="24"/>
          <w:szCs w:val="24"/>
        </w:rPr>
        <w:t>Churches,</w:t>
      </w:r>
    </w:p>
    <w:p w14:paraId="44F590F3" w14:textId="1C747390" w:rsidR="00B11298" w:rsidRPr="0053171C" w:rsidRDefault="00B11298" w:rsidP="00B2097A">
      <w:pPr>
        <w:spacing w:line="360" w:lineRule="auto"/>
        <w:jc w:val="both"/>
        <w:rPr>
          <w:rFonts w:ascii="Arial" w:hAnsi="Arial" w:cs="Arial"/>
          <w:sz w:val="24"/>
          <w:szCs w:val="24"/>
        </w:rPr>
      </w:pPr>
      <w:r>
        <w:rPr>
          <w:rFonts w:ascii="Arial" w:hAnsi="Arial" w:cs="Arial"/>
          <w:sz w:val="24"/>
          <w:szCs w:val="24"/>
        </w:rPr>
        <w:t>G</w:t>
      </w:r>
      <w:r w:rsidR="00FF3CAD">
        <w:rPr>
          <w:rFonts w:ascii="Arial" w:hAnsi="Arial" w:cs="Arial"/>
          <w:sz w:val="24"/>
          <w:szCs w:val="24"/>
        </w:rPr>
        <w:t>atewa</w:t>
      </w:r>
      <w:r>
        <w:rPr>
          <w:rFonts w:ascii="Arial" w:hAnsi="Arial" w:cs="Arial"/>
          <w:sz w:val="24"/>
          <w:szCs w:val="24"/>
        </w:rPr>
        <w:t>y services t</w:t>
      </w:r>
      <w:r w:rsidR="00FF3CAD">
        <w:rPr>
          <w:rFonts w:ascii="Arial" w:hAnsi="Arial" w:cs="Arial"/>
          <w:sz w:val="24"/>
          <w:szCs w:val="24"/>
        </w:rPr>
        <w:t>h</w:t>
      </w:r>
      <w:r>
        <w:rPr>
          <w:rFonts w:ascii="Arial" w:hAnsi="Arial" w:cs="Arial"/>
          <w:sz w:val="24"/>
          <w:szCs w:val="24"/>
        </w:rPr>
        <w:t xml:space="preserve">rough transport keep people connected and engaged with </w:t>
      </w:r>
      <w:r w:rsidR="00FF3CAD">
        <w:rPr>
          <w:rFonts w:ascii="Arial" w:hAnsi="Arial" w:cs="Arial"/>
          <w:sz w:val="24"/>
          <w:szCs w:val="24"/>
        </w:rPr>
        <w:t xml:space="preserve">the </w:t>
      </w:r>
      <w:r>
        <w:rPr>
          <w:rFonts w:ascii="Arial" w:hAnsi="Arial" w:cs="Arial"/>
          <w:sz w:val="24"/>
          <w:szCs w:val="24"/>
        </w:rPr>
        <w:t>community.</w:t>
      </w:r>
    </w:p>
    <w:p w14:paraId="0FE09185" w14:textId="77777777" w:rsidR="0053171C" w:rsidRDefault="0053171C" w:rsidP="002E78AB"/>
    <w:p w14:paraId="0DBA25A0" w14:textId="2D24602C" w:rsidR="002E78AB" w:rsidRDefault="003D0A0A" w:rsidP="003D0A0A">
      <w:pPr>
        <w:pStyle w:val="Heading1"/>
        <w:rPr>
          <w:rFonts w:ascii="Arial" w:hAnsi="Arial" w:cs="Arial"/>
          <w:b/>
          <w:bCs/>
          <w:color w:val="4472C4" w:themeColor="accent1"/>
        </w:rPr>
      </w:pPr>
      <w:bookmarkStart w:id="6" w:name="_Toc122126905"/>
      <w:r w:rsidRPr="003D0A0A">
        <w:rPr>
          <w:rFonts w:ascii="Arial" w:hAnsi="Arial" w:cs="Arial"/>
          <w:b/>
          <w:bCs/>
          <w:color w:val="4472C4" w:themeColor="accent1"/>
        </w:rPr>
        <w:t>Princip</w:t>
      </w:r>
      <w:r>
        <w:rPr>
          <w:rFonts w:ascii="Arial" w:hAnsi="Arial" w:cs="Arial"/>
          <w:b/>
          <w:bCs/>
          <w:color w:val="4472C4" w:themeColor="accent1"/>
        </w:rPr>
        <w:t>l</w:t>
      </w:r>
      <w:r w:rsidRPr="003D0A0A">
        <w:rPr>
          <w:rFonts w:ascii="Arial" w:hAnsi="Arial" w:cs="Arial"/>
          <w:b/>
          <w:bCs/>
          <w:color w:val="4472C4" w:themeColor="accent1"/>
        </w:rPr>
        <w:t>es of Community Development</w:t>
      </w:r>
      <w:bookmarkEnd w:id="6"/>
    </w:p>
    <w:p w14:paraId="678A515F" w14:textId="40609E1A" w:rsidR="00E35415" w:rsidRDefault="00E35415" w:rsidP="00E35415"/>
    <w:p w14:paraId="6CA868F2" w14:textId="6BA8AE3F" w:rsidR="00E35415" w:rsidRPr="002F3F4D" w:rsidRDefault="00E35415" w:rsidP="00E35415">
      <w:pPr>
        <w:numPr>
          <w:ilvl w:val="0"/>
          <w:numId w:val="4"/>
        </w:numPr>
        <w:rPr>
          <w:rFonts w:ascii="Arial" w:hAnsi="Arial" w:cs="Arial"/>
          <w:b/>
          <w:bCs/>
          <w:sz w:val="24"/>
          <w:szCs w:val="24"/>
        </w:rPr>
      </w:pPr>
      <w:r w:rsidRPr="002F3F4D">
        <w:rPr>
          <w:rFonts w:ascii="Arial" w:hAnsi="Arial" w:cs="Arial"/>
          <w:b/>
          <w:bCs/>
          <w:sz w:val="24"/>
          <w:szCs w:val="24"/>
        </w:rPr>
        <w:t>Working and learning together</w:t>
      </w:r>
    </w:p>
    <w:p w14:paraId="413198A1" w14:textId="7DB373C2" w:rsidR="002F3F4D" w:rsidRPr="002F3F4D" w:rsidRDefault="002F3F4D" w:rsidP="002F3F4D">
      <w:pPr>
        <w:spacing w:line="360" w:lineRule="auto"/>
        <w:ind w:left="360"/>
        <w:jc w:val="both"/>
        <w:rPr>
          <w:rFonts w:ascii="Arial" w:hAnsi="Arial" w:cs="Arial"/>
          <w:sz w:val="24"/>
          <w:szCs w:val="24"/>
        </w:rPr>
      </w:pPr>
      <w:r w:rsidRPr="002F3F4D">
        <w:rPr>
          <w:rFonts w:ascii="Arial" w:hAnsi="Arial" w:cs="Arial"/>
          <w:sz w:val="24"/>
          <w:szCs w:val="24"/>
        </w:rPr>
        <w:t>Assisting people in making new connections and fostering and facilitating those that already exist</w:t>
      </w:r>
      <w:r>
        <w:rPr>
          <w:rFonts w:ascii="Arial" w:hAnsi="Arial" w:cs="Arial"/>
          <w:sz w:val="24"/>
          <w:szCs w:val="24"/>
        </w:rPr>
        <w:t>.</w:t>
      </w:r>
      <w:r w:rsidRPr="002F3F4D">
        <w:rPr>
          <w:rFonts w:ascii="Arial" w:hAnsi="Arial" w:cs="Arial"/>
          <w:sz w:val="24"/>
          <w:szCs w:val="24"/>
        </w:rPr>
        <w:t xml:space="preserve"> Aiding people in shifting their perspectives on their social ties</w:t>
      </w:r>
      <w:r>
        <w:rPr>
          <w:rFonts w:ascii="Arial" w:hAnsi="Arial" w:cs="Arial"/>
          <w:sz w:val="24"/>
          <w:szCs w:val="24"/>
        </w:rPr>
        <w:t>. Educate people about diabetes, and self-care.</w:t>
      </w:r>
    </w:p>
    <w:p w14:paraId="3A355AC2" w14:textId="7C7D823B" w:rsidR="002F3F4D" w:rsidRPr="002F3F4D" w:rsidRDefault="00E35415" w:rsidP="002F3F4D">
      <w:pPr>
        <w:numPr>
          <w:ilvl w:val="0"/>
          <w:numId w:val="5"/>
        </w:numPr>
        <w:rPr>
          <w:rFonts w:ascii="Arial" w:hAnsi="Arial" w:cs="Arial"/>
          <w:b/>
          <w:bCs/>
          <w:sz w:val="24"/>
          <w:szCs w:val="24"/>
        </w:rPr>
      </w:pPr>
      <w:r w:rsidRPr="002F3F4D">
        <w:rPr>
          <w:rFonts w:ascii="Arial" w:hAnsi="Arial" w:cs="Arial"/>
          <w:b/>
          <w:bCs/>
          <w:sz w:val="24"/>
          <w:szCs w:val="24"/>
        </w:rPr>
        <w:t>Collective action</w:t>
      </w:r>
    </w:p>
    <w:p w14:paraId="75F9FADB" w14:textId="61A15E14" w:rsidR="002F3F4D" w:rsidRPr="002F3F4D" w:rsidRDefault="002F3F4D" w:rsidP="002F3F4D">
      <w:pPr>
        <w:ind w:left="360"/>
        <w:rPr>
          <w:rFonts w:ascii="Arial" w:hAnsi="Arial" w:cs="Arial"/>
          <w:sz w:val="24"/>
          <w:szCs w:val="24"/>
        </w:rPr>
      </w:pPr>
      <w:r w:rsidRPr="002F3F4D">
        <w:rPr>
          <w:rFonts w:ascii="Arial" w:hAnsi="Arial" w:cs="Arial"/>
          <w:sz w:val="24"/>
          <w:szCs w:val="24"/>
        </w:rPr>
        <w:t xml:space="preserve">As a group, </w:t>
      </w:r>
      <w:r>
        <w:rPr>
          <w:rFonts w:ascii="Arial" w:hAnsi="Arial" w:cs="Arial"/>
          <w:sz w:val="24"/>
          <w:szCs w:val="24"/>
        </w:rPr>
        <w:t>people</w:t>
      </w:r>
      <w:r w:rsidRPr="002F3F4D">
        <w:rPr>
          <w:rFonts w:ascii="Arial" w:hAnsi="Arial" w:cs="Arial"/>
          <w:sz w:val="24"/>
          <w:szCs w:val="24"/>
        </w:rPr>
        <w:t xml:space="preserve"> have more influence to speak out for the needs of others.</w:t>
      </w:r>
    </w:p>
    <w:p w14:paraId="06B84EC3" w14:textId="4DD443D9" w:rsidR="00E35415" w:rsidRPr="002F3F4D" w:rsidRDefault="00E35415" w:rsidP="00E35415">
      <w:pPr>
        <w:numPr>
          <w:ilvl w:val="0"/>
          <w:numId w:val="6"/>
        </w:numPr>
        <w:rPr>
          <w:rFonts w:ascii="Arial" w:hAnsi="Arial" w:cs="Arial"/>
          <w:b/>
          <w:bCs/>
          <w:sz w:val="24"/>
          <w:szCs w:val="24"/>
        </w:rPr>
      </w:pPr>
      <w:r w:rsidRPr="002F3F4D">
        <w:rPr>
          <w:rFonts w:ascii="Arial" w:hAnsi="Arial" w:cs="Arial"/>
          <w:b/>
          <w:bCs/>
          <w:sz w:val="24"/>
          <w:szCs w:val="24"/>
        </w:rPr>
        <w:t>Self-determination</w:t>
      </w:r>
    </w:p>
    <w:p w14:paraId="54F3A5E4" w14:textId="724C4A79" w:rsidR="002F3F4D" w:rsidRPr="002F3F4D" w:rsidRDefault="002F3F4D" w:rsidP="002F3F4D">
      <w:pPr>
        <w:spacing w:line="360" w:lineRule="auto"/>
        <w:ind w:left="360"/>
        <w:jc w:val="both"/>
        <w:rPr>
          <w:rFonts w:ascii="Arial" w:hAnsi="Arial" w:cs="Arial"/>
          <w:sz w:val="24"/>
          <w:szCs w:val="24"/>
        </w:rPr>
      </w:pPr>
      <w:r w:rsidRPr="002F3F4D">
        <w:rPr>
          <w:rFonts w:ascii="Arial" w:hAnsi="Arial" w:cs="Arial"/>
          <w:sz w:val="24"/>
          <w:szCs w:val="24"/>
        </w:rPr>
        <w:t>People are entitled to make their own choices regarding how they would like to alter their lives. Which courses, workouts, social media platforms, and digital technologies would they wish to employ to lead healthier lifestyles?</w:t>
      </w:r>
    </w:p>
    <w:p w14:paraId="70551112" w14:textId="77777777" w:rsidR="002F3F4D" w:rsidRPr="002F3F4D" w:rsidRDefault="00E35415" w:rsidP="00B11298">
      <w:pPr>
        <w:numPr>
          <w:ilvl w:val="0"/>
          <w:numId w:val="7"/>
        </w:numPr>
        <w:rPr>
          <w:rFonts w:ascii="Arial" w:hAnsi="Arial" w:cs="Arial"/>
          <w:b/>
          <w:bCs/>
          <w:sz w:val="24"/>
          <w:szCs w:val="24"/>
        </w:rPr>
      </w:pPr>
      <w:r w:rsidRPr="002F3F4D">
        <w:rPr>
          <w:rFonts w:ascii="Arial" w:hAnsi="Arial" w:cs="Arial"/>
          <w:b/>
          <w:bCs/>
          <w:sz w:val="24"/>
          <w:szCs w:val="24"/>
        </w:rPr>
        <w:t>Empowerment</w:t>
      </w:r>
    </w:p>
    <w:p w14:paraId="03CFB855" w14:textId="1F88393D" w:rsidR="00B11298" w:rsidRPr="002F3F4D" w:rsidRDefault="002F3F4D" w:rsidP="002F3F4D">
      <w:pPr>
        <w:spacing w:line="360" w:lineRule="auto"/>
        <w:ind w:left="360"/>
        <w:jc w:val="both"/>
        <w:rPr>
          <w:rFonts w:ascii="Arial" w:hAnsi="Arial" w:cs="Arial"/>
          <w:sz w:val="24"/>
          <w:szCs w:val="24"/>
        </w:rPr>
      </w:pPr>
      <w:r w:rsidRPr="002F3F4D">
        <w:rPr>
          <w:rFonts w:ascii="Arial" w:hAnsi="Arial" w:cs="Arial"/>
          <w:sz w:val="24"/>
          <w:szCs w:val="24"/>
        </w:rPr>
        <w:t>One can influence others by drawing on one's own experience.</w:t>
      </w:r>
      <w:r>
        <w:rPr>
          <w:rFonts w:ascii="Arial" w:hAnsi="Arial" w:cs="Arial"/>
          <w:sz w:val="24"/>
          <w:szCs w:val="24"/>
        </w:rPr>
        <w:t xml:space="preserve"> Within different community groups, people can empower each other through social interaction to help live a better quality of life.</w:t>
      </w:r>
    </w:p>
    <w:p w14:paraId="46B98CCA" w14:textId="77777777" w:rsidR="00B11298" w:rsidRPr="00B11298" w:rsidRDefault="00B11298" w:rsidP="00B11298"/>
    <w:p w14:paraId="7815608C" w14:textId="047B671E" w:rsidR="00B11298" w:rsidRPr="00737A54" w:rsidRDefault="003D0A0A" w:rsidP="00737A54">
      <w:pPr>
        <w:pStyle w:val="Heading1"/>
        <w:rPr>
          <w:rFonts w:ascii="Arial" w:hAnsi="Arial" w:cs="Arial"/>
          <w:b/>
          <w:bCs/>
          <w:color w:val="4472C4" w:themeColor="accent1"/>
        </w:rPr>
      </w:pPr>
      <w:bookmarkStart w:id="7" w:name="_Toc122126906"/>
      <w:r w:rsidRPr="003D0A0A">
        <w:rPr>
          <w:rFonts w:ascii="Arial" w:hAnsi="Arial" w:cs="Arial"/>
          <w:b/>
          <w:bCs/>
          <w:color w:val="4472C4" w:themeColor="accent1"/>
        </w:rPr>
        <w:t>Use of Digital Media and Technologies</w:t>
      </w:r>
      <w:bookmarkEnd w:id="7"/>
    </w:p>
    <w:p w14:paraId="4CE35A88" w14:textId="77777777" w:rsidR="00B11298" w:rsidRDefault="00B11298" w:rsidP="00B11298">
      <w:pPr>
        <w:jc w:val="both"/>
        <w:rPr>
          <w:rFonts w:ascii="Arial" w:hAnsi="Arial" w:cs="Arial"/>
          <w:sz w:val="24"/>
          <w:szCs w:val="24"/>
        </w:rPr>
      </w:pPr>
    </w:p>
    <w:p w14:paraId="4914E65A" w14:textId="481A7E51" w:rsidR="00B11298" w:rsidRDefault="00B11298" w:rsidP="00B11298">
      <w:pPr>
        <w:pStyle w:val="Heading2"/>
        <w:rPr>
          <w:rFonts w:ascii="Arial" w:hAnsi="Arial" w:cs="Arial"/>
          <w:b/>
          <w:bCs/>
          <w:color w:val="4472C4" w:themeColor="accent1"/>
          <w:sz w:val="28"/>
          <w:szCs w:val="28"/>
        </w:rPr>
      </w:pPr>
      <w:bookmarkStart w:id="8" w:name="_Toc122126907"/>
      <w:r w:rsidRPr="00B11298">
        <w:rPr>
          <w:rFonts w:ascii="Arial" w:hAnsi="Arial" w:cs="Arial"/>
          <w:b/>
          <w:bCs/>
          <w:color w:val="4472C4" w:themeColor="accent1"/>
          <w:sz w:val="28"/>
          <w:szCs w:val="28"/>
        </w:rPr>
        <w:t>Technology for social isolation and loneliness</w:t>
      </w:r>
      <w:r w:rsidR="00737A54">
        <w:rPr>
          <w:rFonts w:ascii="Arial" w:hAnsi="Arial" w:cs="Arial"/>
          <w:b/>
          <w:bCs/>
          <w:color w:val="4472C4" w:themeColor="accent1"/>
          <w:sz w:val="28"/>
          <w:szCs w:val="28"/>
        </w:rPr>
        <w:t>, diabetes</w:t>
      </w:r>
      <w:bookmarkEnd w:id="8"/>
    </w:p>
    <w:p w14:paraId="6B157C32" w14:textId="77777777" w:rsidR="00737A54" w:rsidRDefault="00737A54" w:rsidP="00737A54">
      <w:pPr>
        <w:spacing w:line="360" w:lineRule="auto"/>
        <w:jc w:val="both"/>
      </w:pPr>
    </w:p>
    <w:p w14:paraId="21D9A50B" w14:textId="001762AE" w:rsidR="00737A54" w:rsidRPr="00737A54" w:rsidRDefault="00737A54" w:rsidP="00737A54">
      <w:pPr>
        <w:spacing w:line="360" w:lineRule="auto"/>
        <w:jc w:val="both"/>
        <w:rPr>
          <w:rFonts w:ascii="Arial" w:hAnsi="Arial" w:cs="Arial"/>
          <w:sz w:val="24"/>
          <w:szCs w:val="24"/>
        </w:rPr>
      </w:pPr>
      <w:r w:rsidRPr="00737A54">
        <w:rPr>
          <w:rFonts w:ascii="Arial" w:hAnsi="Arial" w:cs="Arial"/>
          <w:sz w:val="24"/>
          <w:szCs w:val="24"/>
        </w:rPr>
        <w:lastRenderedPageBreak/>
        <w:t xml:space="preserve">Social media plays one of the main roles within </w:t>
      </w:r>
      <w:r w:rsidR="00FF3CAD">
        <w:rPr>
          <w:rFonts w:ascii="Arial" w:hAnsi="Arial" w:cs="Arial"/>
          <w:sz w:val="24"/>
          <w:szCs w:val="24"/>
        </w:rPr>
        <w:t xml:space="preserve">the </w:t>
      </w:r>
      <w:r w:rsidRPr="00737A54">
        <w:rPr>
          <w:rFonts w:ascii="Arial" w:hAnsi="Arial" w:cs="Arial"/>
          <w:sz w:val="24"/>
          <w:szCs w:val="24"/>
        </w:rPr>
        <w:t>population</w:t>
      </w:r>
      <w:r>
        <w:rPr>
          <w:rFonts w:ascii="Arial" w:hAnsi="Arial" w:cs="Arial"/>
          <w:sz w:val="24"/>
          <w:szCs w:val="24"/>
        </w:rPr>
        <w:t>.</w:t>
      </w:r>
      <w:r w:rsidRPr="00737A54">
        <w:rPr>
          <w:rFonts w:ascii="Arial" w:hAnsi="Arial" w:cs="Arial"/>
          <w:sz w:val="24"/>
          <w:szCs w:val="24"/>
        </w:rPr>
        <w:t xml:space="preserve"> With social media</w:t>
      </w:r>
      <w:r w:rsidR="00FF3CAD">
        <w:rPr>
          <w:rFonts w:ascii="Arial" w:hAnsi="Arial" w:cs="Arial"/>
          <w:sz w:val="24"/>
          <w:szCs w:val="24"/>
        </w:rPr>
        <w:t>,</w:t>
      </w:r>
      <w:r w:rsidRPr="00737A54">
        <w:rPr>
          <w:rFonts w:ascii="Arial" w:hAnsi="Arial" w:cs="Arial"/>
          <w:sz w:val="24"/>
          <w:szCs w:val="24"/>
        </w:rPr>
        <w:t xml:space="preserve"> it is easy to reach and engage the targeted groups and through the support</w:t>
      </w:r>
      <w:r w:rsidR="00FF3CAD">
        <w:rPr>
          <w:rFonts w:ascii="Arial" w:hAnsi="Arial" w:cs="Arial"/>
          <w:sz w:val="24"/>
          <w:szCs w:val="24"/>
        </w:rPr>
        <w:t>,</w:t>
      </w:r>
      <w:r w:rsidRPr="00737A54">
        <w:rPr>
          <w:rFonts w:ascii="Arial" w:hAnsi="Arial" w:cs="Arial"/>
          <w:sz w:val="24"/>
          <w:szCs w:val="24"/>
        </w:rPr>
        <w:t xml:space="preserve"> communities can develop. For example:</w:t>
      </w:r>
    </w:p>
    <w:p w14:paraId="359D5B2F" w14:textId="5F10D006" w:rsidR="00737A54" w:rsidRPr="00737A54" w:rsidRDefault="00737A54" w:rsidP="00737A54">
      <w:pPr>
        <w:pStyle w:val="ListParagraph"/>
        <w:numPr>
          <w:ilvl w:val="0"/>
          <w:numId w:val="17"/>
        </w:numPr>
        <w:spacing w:after="160" w:line="360" w:lineRule="auto"/>
        <w:jc w:val="both"/>
        <w:rPr>
          <w:rFonts w:ascii="Arial" w:hAnsi="Arial" w:cs="Arial"/>
        </w:rPr>
      </w:pPr>
      <w:r w:rsidRPr="00737A54">
        <w:rPr>
          <w:rFonts w:ascii="Arial" w:hAnsi="Arial" w:cs="Arial"/>
          <w:b/>
          <w:bCs/>
        </w:rPr>
        <w:t>Instagram</w:t>
      </w:r>
      <w:r w:rsidRPr="00737A54">
        <w:rPr>
          <w:rFonts w:ascii="Arial" w:hAnsi="Arial" w:cs="Arial"/>
        </w:rPr>
        <w:t>- talking about healthy lifestyle; nutrition; healthy food recipes</w:t>
      </w:r>
      <w:r>
        <w:rPr>
          <w:rFonts w:ascii="Arial" w:hAnsi="Arial" w:cs="Arial"/>
        </w:rPr>
        <w:t>, it is possible to look at photos of old friends and family,</w:t>
      </w:r>
    </w:p>
    <w:p w14:paraId="70BFD8C9" w14:textId="62FB53D7" w:rsidR="00737A54" w:rsidRPr="00737A54" w:rsidRDefault="00737A54" w:rsidP="00737A54">
      <w:pPr>
        <w:numPr>
          <w:ilvl w:val="0"/>
          <w:numId w:val="15"/>
        </w:numPr>
        <w:spacing w:line="360" w:lineRule="auto"/>
        <w:jc w:val="both"/>
        <w:rPr>
          <w:rFonts w:ascii="Arial" w:hAnsi="Arial" w:cs="Arial"/>
          <w:sz w:val="24"/>
          <w:szCs w:val="24"/>
        </w:rPr>
      </w:pPr>
      <w:r w:rsidRPr="00737A54">
        <w:rPr>
          <w:rFonts w:ascii="Arial" w:hAnsi="Arial" w:cs="Arial"/>
          <w:b/>
          <w:bCs/>
          <w:sz w:val="24"/>
          <w:szCs w:val="24"/>
        </w:rPr>
        <w:t>Snapchat</w:t>
      </w:r>
      <w:r w:rsidRPr="00737A54">
        <w:rPr>
          <w:rFonts w:ascii="Arial" w:hAnsi="Arial" w:cs="Arial"/>
          <w:sz w:val="24"/>
          <w:szCs w:val="24"/>
        </w:rPr>
        <w:t>- post about health promotion to target</w:t>
      </w:r>
      <w:r>
        <w:rPr>
          <w:rFonts w:ascii="Arial" w:hAnsi="Arial" w:cs="Arial"/>
          <w:sz w:val="24"/>
          <w:szCs w:val="24"/>
        </w:rPr>
        <w:t xml:space="preserve"> </w:t>
      </w:r>
      <w:r w:rsidRPr="00737A54">
        <w:rPr>
          <w:rFonts w:ascii="Arial" w:hAnsi="Arial" w:cs="Arial"/>
          <w:sz w:val="24"/>
          <w:szCs w:val="24"/>
        </w:rPr>
        <w:t>population from health professionals</w:t>
      </w:r>
      <w:r>
        <w:rPr>
          <w:rFonts w:ascii="Arial" w:hAnsi="Arial" w:cs="Arial"/>
          <w:sz w:val="24"/>
          <w:szCs w:val="24"/>
        </w:rPr>
        <w:t>,</w:t>
      </w:r>
      <w:r w:rsidRPr="00737A54">
        <w:rPr>
          <w:rFonts w:ascii="Arial" w:hAnsi="Arial" w:cs="Arial"/>
          <w:sz w:val="24"/>
          <w:szCs w:val="24"/>
        </w:rPr>
        <w:t xml:space="preserve">  </w:t>
      </w:r>
    </w:p>
    <w:p w14:paraId="0AEC9880" w14:textId="73D8F0C5" w:rsidR="00737A54" w:rsidRPr="00737A54" w:rsidRDefault="00737A54" w:rsidP="00737A54">
      <w:pPr>
        <w:numPr>
          <w:ilvl w:val="0"/>
          <w:numId w:val="15"/>
        </w:numPr>
        <w:spacing w:line="360" w:lineRule="auto"/>
        <w:jc w:val="both"/>
        <w:rPr>
          <w:rFonts w:ascii="Arial" w:hAnsi="Arial" w:cs="Arial"/>
          <w:sz w:val="24"/>
          <w:szCs w:val="24"/>
        </w:rPr>
      </w:pPr>
      <w:r w:rsidRPr="00737A54">
        <w:rPr>
          <w:rFonts w:ascii="Arial" w:hAnsi="Arial" w:cs="Arial"/>
          <w:b/>
          <w:bCs/>
          <w:sz w:val="24"/>
          <w:szCs w:val="24"/>
        </w:rPr>
        <w:t>Facebook</w:t>
      </w:r>
      <w:r>
        <w:rPr>
          <w:rFonts w:ascii="Arial" w:hAnsi="Arial" w:cs="Arial"/>
          <w:b/>
          <w:bCs/>
          <w:sz w:val="24"/>
          <w:szCs w:val="24"/>
        </w:rPr>
        <w:t>-</w:t>
      </w:r>
      <w:r w:rsidRPr="00737A54">
        <w:rPr>
          <w:rFonts w:ascii="Arial" w:hAnsi="Arial" w:cs="Arial"/>
          <w:sz w:val="24"/>
          <w:szCs w:val="24"/>
        </w:rPr>
        <w:t xml:space="preserve"> </w:t>
      </w:r>
      <w:r>
        <w:rPr>
          <w:rFonts w:ascii="Arial" w:hAnsi="Arial" w:cs="Arial"/>
          <w:sz w:val="24"/>
          <w:szCs w:val="24"/>
        </w:rPr>
        <w:t>p</w:t>
      </w:r>
      <w:r w:rsidRPr="00737A54">
        <w:rPr>
          <w:rFonts w:ascii="Arial" w:hAnsi="Arial" w:cs="Arial"/>
          <w:sz w:val="24"/>
          <w:szCs w:val="24"/>
        </w:rPr>
        <w:t xml:space="preserve">romote </w:t>
      </w:r>
      <w:r w:rsidR="00FF3CAD">
        <w:rPr>
          <w:rFonts w:ascii="Arial" w:hAnsi="Arial" w:cs="Arial"/>
          <w:sz w:val="24"/>
          <w:szCs w:val="24"/>
        </w:rPr>
        <w:t xml:space="preserve">a </w:t>
      </w:r>
      <w:r w:rsidRPr="00737A54">
        <w:rPr>
          <w:rFonts w:ascii="Arial" w:hAnsi="Arial" w:cs="Arial"/>
          <w:sz w:val="24"/>
          <w:szCs w:val="24"/>
        </w:rPr>
        <w:t xml:space="preserve">healthy lifestyle within groups, </w:t>
      </w:r>
      <w:r>
        <w:rPr>
          <w:rFonts w:ascii="Arial" w:hAnsi="Arial" w:cs="Arial"/>
          <w:sz w:val="24"/>
          <w:szCs w:val="24"/>
        </w:rPr>
        <w:t>keep contact with groups of old friends, classmates or e</w:t>
      </w:r>
      <w:r w:rsidR="00FF3CAD">
        <w:rPr>
          <w:rFonts w:ascii="Arial" w:hAnsi="Arial" w:cs="Arial"/>
          <w:sz w:val="24"/>
          <w:szCs w:val="24"/>
        </w:rPr>
        <w:t>v</w:t>
      </w:r>
      <w:r>
        <w:rPr>
          <w:rFonts w:ascii="Arial" w:hAnsi="Arial" w:cs="Arial"/>
          <w:sz w:val="24"/>
          <w:szCs w:val="24"/>
        </w:rPr>
        <w:t>en support worker</w:t>
      </w:r>
      <w:r w:rsidR="00FF3CAD">
        <w:rPr>
          <w:rFonts w:ascii="Arial" w:hAnsi="Arial" w:cs="Arial"/>
          <w:sz w:val="24"/>
          <w:szCs w:val="24"/>
        </w:rPr>
        <w:t>s</w:t>
      </w:r>
      <w:r>
        <w:rPr>
          <w:rFonts w:ascii="Arial" w:hAnsi="Arial" w:cs="Arial"/>
          <w:sz w:val="24"/>
          <w:szCs w:val="24"/>
        </w:rPr>
        <w:t>,</w:t>
      </w:r>
    </w:p>
    <w:p w14:paraId="3DF2046F" w14:textId="19EC9BFD" w:rsidR="00737A54" w:rsidRDefault="00737A54" w:rsidP="00737A54">
      <w:pPr>
        <w:numPr>
          <w:ilvl w:val="0"/>
          <w:numId w:val="16"/>
        </w:numPr>
        <w:spacing w:line="360" w:lineRule="auto"/>
        <w:jc w:val="both"/>
        <w:rPr>
          <w:rFonts w:ascii="Arial" w:hAnsi="Arial" w:cs="Arial"/>
          <w:sz w:val="24"/>
          <w:szCs w:val="24"/>
        </w:rPr>
      </w:pPr>
      <w:r w:rsidRPr="00737A54">
        <w:rPr>
          <w:rFonts w:ascii="Arial" w:hAnsi="Arial" w:cs="Arial"/>
          <w:b/>
          <w:bCs/>
          <w:sz w:val="24"/>
          <w:szCs w:val="24"/>
        </w:rPr>
        <w:t xml:space="preserve">On Messenger, WhatsApp, or Viber- </w:t>
      </w:r>
      <w:r w:rsidRPr="00737A54">
        <w:rPr>
          <w:rFonts w:ascii="Arial" w:hAnsi="Arial" w:cs="Arial"/>
          <w:sz w:val="24"/>
          <w:szCs w:val="24"/>
        </w:rPr>
        <w:t xml:space="preserve">Keep </w:t>
      </w:r>
      <w:r w:rsidR="00FF3CAD">
        <w:rPr>
          <w:rFonts w:ascii="Arial" w:hAnsi="Arial" w:cs="Arial"/>
          <w:sz w:val="24"/>
          <w:szCs w:val="24"/>
        </w:rPr>
        <w:t xml:space="preserve">in </w:t>
      </w:r>
      <w:r w:rsidRPr="00737A54">
        <w:rPr>
          <w:rFonts w:ascii="Arial" w:hAnsi="Arial" w:cs="Arial"/>
          <w:sz w:val="24"/>
          <w:szCs w:val="24"/>
        </w:rPr>
        <w:t xml:space="preserve">contact </w:t>
      </w:r>
      <w:r w:rsidR="00FF3CAD">
        <w:rPr>
          <w:rFonts w:ascii="Arial" w:hAnsi="Arial" w:cs="Arial"/>
          <w:sz w:val="24"/>
          <w:szCs w:val="24"/>
        </w:rPr>
        <w:t xml:space="preserve">with </w:t>
      </w:r>
      <w:r w:rsidRPr="00737A54">
        <w:rPr>
          <w:rFonts w:ascii="Arial" w:hAnsi="Arial" w:cs="Arial"/>
          <w:sz w:val="24"/>
          <w:szCs w:val="24"/>
        </w:rPr>
        <w:t xml:space="preserve">each other to know about the possibilities of the project, </w:t>
      </w:r>
      <w:r w:rsidR="00FF3CAD">
        <w:rPr>
          <w:rFonts w:ascii="Arial" w:hAnsi="Arial" w:cs="Arial"/>
          <w:sz w:val="24"/>
          <w:szCs w:val="24"/>
        </w:rPr>
        <w:t xml:space="preserve">and </w:t>
      </w:r>
      <w:r w:rsidRPr="00737A54">
        <w:rPr>
          <w:rFonts w:ascii="Arial" w:hAnsi="Arial" w:cs="Arial"/>
          <w:sz w:val="24"/>
          <w:szCs w:val="24"/>
        </w:rPr>
        <w:t xml:space="preserve">share experiences, feelings, </w:t>
      </w:r>
      <w:r w:rsidR="00FF3CAD">
        <w:rPr>
          <w:rFonts w:ascii="Arial" w:hAnsi="Arial" w:cs="Arial"/>
          <w:sz w:val="24"/>
          <w:szCs w:val="24"/>
        </w:rPr>
        <w:t xml:space="preserve">and </w:t>
      </w:r>
      <w:r w:rsidRPr="00737A54">
        <w:rPr>
          <w:rFonts w:ascii="Arial" w:hAnsi="Arial" w:cs="Arial"/>
          <w:sz w:val="24"/>
          <w:szCs w:val="24"/>
        </w:rPr>
        <w:t>barriers</w:t>
      </w:r>
      <w:r>
        <w:rPr>
          <w:rFonts w:ascii="Arial" w:hAnsi="Arial" w:cs="Arial"/>
          <w:sz w:val="24"/>
          <w:szCs w:val="24"/>
        </w:rPr>
        <w:t>. Enjoy the time together do not be alon</w:t>
      </w:r>
      <w:r w:rsidR="00FF3CAD">
        <w:rPr>
          <w:rFonts w:ascii="Arial" w:hAnsi="Arial" w:cs="Arial"/>
          <w:sz w:val="24"/>
          <w:szCs w:val="24"/>
        </w:rPr>
        <w:t>e</w:t>
      </w:r>
      <w:r>
        <w:rPr>
          <w:rFonts w:ascii="Arial" w:hAnsi="Arial" w:cs="Arial"/>
          <w:sz w:val="24"/>
          <w:szCs w:val="24"/>
        </w:rPr>
        <w:t xml:space="preserve"> and lonely.</w:t>
      </w:r>
    </w:p>
    <w:p w14:paraId="54D41B9B" w14:textId="580056CE" w:rsidR="00737A54" w:rsidRPr="00737A54" w:rsidRDefault="00737A54" w:rsidP="00737A54">
      <w:pPr>
        <w:spacing w:line="360" w:lineRule="auto"/>
        <w:jc w:val="both"/>
        <w:rPr>
          <w:rFonts w:ascii="Arial" w:hAnsi="Arial" w:cs="Arial"/>
          <w:sz w:val="24"/>
          <w:szCs w:val="24"/>
        </w:rPr>
      </w:pPr>
      <w:r w:rsidRPr="00737A54">
        <w:rPr>
          <w:rFonts w:ascii="Arial" w:hAnsi="Arial" w:cs="Arial"/>
          <w:sz w:val="24"/>
          <w:szCs w:val="24"/>
        </w:rPr>
        <w:t xml:space="preserve">There </w:t>
      </w:r>
      <w:r w:rsidR="00FF3CAD">
        <w:rPr>
          <w:rFonts w:ascii="Arial" w:hAnsi="Arial" w:cs="Arial"/>
          <w:sz w:val="24"/>
          <w:szCs w:val="24"/>
        </w:rPr>
        <w:t>is</w:t>
      </w:r>
      <w:r w:rsidRPr="00737A54">
        <w:rPr>
          <w:rFonts w:ascii="Arial" w:hAnsi="Arial" w:cs="Arial"/>
          <w:sz w:val="24"/>
          <w:szCs w:val="24"/>
        </w:rPr>
        <w:t xml:space="preserve"> some evidence to support the statements</w:t>
      </w:r>
      <w:r w:rsidR="00906EE8">
        <w:rPr>
          <w:rFonts w:ascii="Arial" w:hAnsi="Arial" w:cs="Arial"/>
          <w:sz w:val="24"/>
          <w:szCs w:val="24"/>
        </w:rPr>
        <w:t>:</w:t>
      </w:r>
    </w:p>
    <w:p w14:paraId="25A0F985" w14:textId="7A844C39" w:rsidR="00737A54" w:rsidRDefault="00737A54" w:rsidP="00737A54">
      <w:pPr>
        <w:spacing w:line="360" w:lineRule="auto"/>
        <w:jc w:val="both"/>
        <w:rPr>
          <w:rFonts w:ascii="Arial" w:hAnsi="Arial" w:cs="Arial"/>
          <w:sz w:val="24"/>
          <w:szCs w:val="24"/>
        </w:rPr>
      </w:pPr>
      <w:r w:rsidRPr="00737A54">
        <w:rPr>
          <w:rFonts w:ascii="Arial" w:hAnsi="Arial" w:cs="Arial"/>
          <w:sz w:val="24"/>
          <w:szCs w:val="24"/>
        </w:rPr>
        <w:t xml:space="preserve">Lacking digital skills puts individuals </w:t>
      </w:r>
      <w:r w:rsidR="00FF3CAD">
        <w:rPr>
          <w:rFonts w:ascii="Arial" w:hAnsi="Arial" w:cs="Arial"/>
          <w:sz w:val="24"/>
          <w:szCs w:val="24"/>
        </w:rPr>
        <w:t>in</w:t>
      </w:r>
      <w:r w:rsidRPr="00737A54">
        <w:rPr>
          <w:rFonts w:ascii="Arial" w:hAnsi="Arial" w:cs="Arial"/>
          <w:sz w:val="24"/>
          <w:szCs w:val="24"/>
        </w:rPr>
        <w:t xml:space="preserve"> danger of being unable to use communication platforms to build relationships with others as well as crucial services like online banking and access to GPs and other healthcare providers. </w:t>
      </w:r>
      <w:proofErr w:type="gramStart"/>
      <w:r w:rsidRPr="00737A54">
        <w:rPr>
          <w:rFonts w:ascii="Arial" w:hAnsi="Arial" w:cs="Arial"/>
          <w:sz w:val="24"/>
          <w:szCs w:val="24"/>
        </w:rPr>
        <w:t>In order to</w:t>
      </w:r>
      <w:proofErr w:type="gramEnd"/>
      <w:r w:rsidRPr="00737A54">
        <w:rPr>
          <w:rFonts w:ascii="Arial" w:hAnsi="Arial" w:cs="Arial"/>
          <w:sz w:val="24"/>
          <w:szCs w:val="24"/>
        </w:rPr>
        <w:t xml:space="preserve"> address this issue, AGE UK offers senior citizens online courses. </w:t>
      </w:r>
      <w:proofErr w:type="gramStart"/>
      <w:r w:rsidRPr="00737A54">
        <w:rPr>
          <w:rFonts w:ascii="Arial" w:hAnsi="Arial" w:cs="Arial"/>
          <w:sz w:val="24"/>
          <w:szCs w:val="24"/>
        </w:rPr>
        <w:t>( Age</w:t>
      </w:r>
      <w:proofErr w:type="gramEnd"/>
      <w:r w:rsidRPr="00737A54">
        <w:rPr>
          <w:rFonts w:ascii="Arial" w:hAnsi="Arial" w:cs="Arial"/>
          <w:sz w:val="24"/>
          <w:szCs w:val="24"/>
        </w:rPr>
        <w:t xml:space="preserve"> UK, 2021).</w:t>
      </w:r>
    </w:p>
    <w:p w14:paraId="1E2A9091" w14:textId="406D11EE" w:rsidR="00737A54" w:rsidRDefault="00737A54" w:rsidP="00737A54">
      <w:pPr>
        <w:spacing w:line="360" w:lineRule="auto"/>
        <w:jc w:val="both"/>
        <w:rPr>
          <w:rFonts w:ascii="Arial" w:hAnsi="Arial" w:cs="Arial"/>
          <w:sz w:val="24"/>
          <w:szCs w:val="24"/>
          <w:shd w:val="clear" w:color="auto" w:fill="FFFFFF"/>
        </w:rPr>
      </w:pPr>
      <w:r>
        <w:rPr>
          <w:rFonts w:ascii="Arial" w:hAnsi="Arial" w:cs="Arial"/>
          <w:sz w:val="24"/>
          <w:szCs w:val="24"/>
        </w:rPr>
        <w:t xml:space="preserve">According to </w:t>
      </w:r>
      <w:r w:rsidRPr="00737A54">
        <w:rPr>
          <w:rFonts w:ascii="Arial" w:hAnsi="Arial" w:cs="Arial"/>
          <w:sz w:val="24"/>
          <w:szCs w:val="24"/>
          <w:shd w:val="clear" w:color="auto" w:fill="FFFFFF"/>
        </w:rPr>
        <w:t>Thoma</w:t>
      </w:r>
      <w:r>
        <w:rPr>
          <w:rFonts w:ascii="Arial" w:hAnsi="Arial" w:cs="Arial"/>
          <w:sz w:val="24"/>
          <w:szCs w:val="24"/>
          <w:shd w:val="clear" w:color="auto" w:fill="FFFFFF"/>
        </w:rPr>
        <w:t>s.</w:t>
      </w:r>
      <w:r w:rsidRPr="00737A54">
        <w:rPr>
          <w:rFonts w:ascii="Arial" w:hAnsi="Arial" w:cs="Arial"/>
          <w:sz w:val="24"/>
          <w:szCs w:val="24"/>
          <w:shd w:val="clear" w:color="auto" w:fill="FFFFFF"/>
        </w:rPr>
        <w:t xml:space="preserve"> </w:t>
      </w:r>
      <w:r>
        <w:rPr>
          <w:rFonts w:ascii="Arial" w:hAnsi="Arial" w:cs="Arial"/>
          <w:sz w:val="24"/>
          <w:szCs w:val="24"/>
          <w:shd w:val="clear" w:color="auto" w:fill="FFFFFF"/>
        </w:rPr>
        <w:t>e</w:t>
      </w:r>
      <w:r w:rsidRPr="00737A54">
        <w:rPr>
          <w:rFonts w:ascii="Arial" w:hAnsi="Arial" w:cs="Arial"/>
          <w:sz w:val="24"/>
          <w:szCs w:val="24"/>
          <w:shd w:val="clear" w:color="auto" w:fill="FFFFFF"/>
        </w:rPr>
        <w:t>t al</w:t>
      </w:r>
      <w:r>
        <w:rPr>
          <w:rFonts w:ascii="Arial" w:hAnsi="Arial" w:cs="Arial"/>
          <w:sz w:val="24"/>
          <w:szCs w:val="24"/>
          <w:shd w:val="clear" w:color="auto" w:fill="FFFFFF"/>
        </w:rPr>
        <w:t>.</w:t>
      </w:r>
      <w:r w:rsidRPr="00737A54">
        <w:rPr>
          <w:rFonts w:ascii="Arial" w:hAnsi="Arial" w:cs="Arial"/>
          <w:sz w:val="24"/>
          <w:szCs w:val="24"/>
          <w:shd w:val="clear" w:color="auto" w:fill="FFFFFF"/>
        </w:rPr>
        <w:t xml:space="preserve"> (2021</w:t>
      </w:r>
      <w:r>
        <w:rPr>
          <w:rFonts w:ascii="Arial" w:hAnsi="Arial" w:cs="Arial"/>
          <w:sz w:val="24"/>
          <w:szCs w:val="24"/>
          <w:shd w:val="clear" w:color="auto" w:fill="FFFFFF"/>
        </w:rPr>
        <w:t>, p</w:t>
      </w:r>
      <w:r w:rsidRPr="00737A54">
        <w:rPr>
          <w:rFonts w:ascii="Arial" w:hAnsi="Arial" w:cs="Arial"/>
          <w:sz w:val="24"/>
          <w:szCs w:val="24"/>
          <w:shd w:val="clear" w:color="auto" w:fill="FFFFFF"/>
        </w:rPr>
        <w:t xml:space="preserve">.) </w:t>
      </w:r>
      <w:r w:rsidR="00906EE8">
        <w:rPr>
          <w:rFonts w:ascii="Arial" w:hAnsi="Arial" w:cs="Arial"/>
          <w:sz w:val="24"/>
          <w:szCs w:val="24"/>
          <w:shd w:val="clear" w:color="auto" w:fill="FFFFFF"/>
        </w:rPr>
        <w:t>d</w:t>
      </w:r>
      <w:r w:rsidRPr="00737A54">
        <w:rPr>
          <w:rFonts w:ascii="Arial" w:hAnsi="Arial" w:cs="Arial"/>
          <w:sz w:val="24"/>
          <w:szCs w:val="24"/>
          <w:shd w:val="clear" w:color="auto" w:fill="FFFFFF"/>
        </w:rPr>
        <w:t>espite its drawbacks, social media may be used to spread awareness about diabetes and educate people about it, giving them the time and freedom to do so at their speed.</w:t>
      </w:r>
    </w:p>
    <w:p w14:paraId="5BC212E6" w14:textId="3355AE9B" w:rsidR="00B11298" w:rsidRPr="00B2097A" w:rsidRDefault="00906EE8" w:rsidP="00B2097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As stated by</w:t>
      </w:r>
      <w:r w:rsidR="006B6A99">
        <w:rPr>
          <w:rFonts w:ascii="Arial" w:hAnsi="Arial" w:cs="Arial"/>
          <w:sz w:val="24"/>
          <w:szCs w:val="24"/>
          <w:shd w:val="clear" w:color="auto" w:fill="FFFFFF"/>
        </w:rPr>
        <w:t xml:space="preserve"> </w:t>
      </w:r>
      <w:proofErr w:type="spellStart"/>
      <w:r w:rsidR="006B6A99" w:rsidRPr="00906EE8">
        <w:rPr>
          <w:rFonts w:ascii="Arial" w:hAnsi="Arial" w:cs="Arial"/>
          <w:color w:val="333333"/>
          <w:shd w:val="clear" w:color="auto" w:fill="FFFFFF"/>
        </w:rPr>
        <w:t>Bonsaksen</w:t>
      </w:r>
      <w:proofErr w:type="spellEnd"/>
      <w:r w:rsidR="006B6A99" w:rsidRPr="00906EE8">
        <w:rPr>
          <w:rFonts w:ascii="Arial" w:hAnsi="Arial" w:cs="Arial"/>
          <w:color w:val="333333"/>
          <w:shd w:val="clear" w:color="auto" w:fill="FFFFFF"/>
        </w:rPr>
        <w:t>, T.,</w:t>
      </w:r>
      <w:r w:rsidR="006B6A99">
        <w:rPr>
          <w:rFonts w:ascii="Arial" w:hAnsi="Arial" w:cs="Arial"/>
          <w:color w:val="333333"/>
          <w:shd w:val="clear" w:color="auto" w:fill="FFFFFF"/>
        </w:rPr>
        <w:t xml:space="preserve"> et al.</w:t>
      </w:r>
      <w:r w:rsidR="006B6A99" w:rsidRPr="00906EE8">
        <w:rPr>
          <w:rFonts w:ascii="Arial" w:hAnsi="Arial" w:cs="Arial"/>
          <w:color w:val="333333"/>
          <w:shd w:val="clear" w:color="auto" w:fill="FFFFFF"/>
        </w:rPr>
        <w:t xml:space="preserve"> (2021) </w:t>
      </w:r>
      <w:r>
        <w:rPr>
          <w:rFonts w:ascii="Arial" w:hAnsi="Arial" w:cs="Arial"/>
          <w:sz w:val="24"/>
          <w:szCs w:val="24"/>
          <w:shd w:val="clear" w:color="auto" w:fill="FFFFFF"/>
        </w:rPr>
        <w:t>a</w:t>
      </w:r>
      <w:r w:rsidRPr="00906EE8">
        <w:rPr>
          <w:rFonts w:ascii="Arial" w:hAnsi="Arial" w:cs="Arial"/>
          <w:sz w:val="24"/>
          <w:szCs w:val="24"/>
          <w:shd w:val="clear" w:color="auto" w:fill="FFFFFF"/>
        </w:rPr>
        <w:t>mong middle-aged and elderly individuals, utilizing social media more or more frequently was linked to a decrease in social isolation.</w:t>
      </w:r>
    </w:p>
    <w:p w14:paraId="171DE4C0" w14:textId="2F8EB745" w:rsidR="00B11298" w:rsidRPr="00B11298" w:rsidRDefault="00B11298" w:rsidP="00B11298">
      <w:pPr>
        <w:pStyle w:val="Heading2"/>
        <w:rPr>
          <w:rFonts w:ascii="Arial" w:hAnsi="Arial" w:cs="Arial"/>
          <w:b/>
          <w:bCs/>
          <w:color w:val="4472C4" w:themeColor="accent1"/>
          <w:sz w:val="28"/>
          <w:szCs w:val="28"/>
        </w:rPr>
      </w:pPr>
      <w:bookmarkStart w:id="9" w:name="_Toc122126908"/>
      <w:r w:rsidRPr="00B11298">
        <w:rPr>
          <w:rFonts w:ascii="Arial" w:hAnsi="Arial" w:cs="Arial"/>
          <w:b/>
          <w:bCs/>
          <w:color w:val="4472C4" w:themeColor="accent1"/>
          <w:sz w:val="28"/>
          <w:szCs w:val="28"/>
        </w:rPr>
        <w:t xml:space="preserve">Technology for </w:t>
      </w:r>
      <w:r w:rsidR="00FF3CAD">
        <w:rPr>
          <w:rFonts w:ascii="Arial" w:hAnsi="Arial" w:cs="Arial"/>
          <w:b/>
          <w:bCs/>
          <w:color w:val="4472C4" w:themeColor="accent1"/>
          <w:sz w:val="28"/>
          <w:szCs w:val="28"/>
        </w:rPr>
        <w:t>D</w:t>
      </w:r>
      <w:r w:rsidRPr="00B11298">
        <w:rPr>
          <w:rFonts w:ascii="Arial" w:hAnsi="Arial" w:cs="Arial"/>
          <w:b/>
          <w:bCs/>
          <w:color w:val="4472C4" w:themeColor="accent1"/>
          <w:sz w:val="28"/>
          <w:szCs w:val="28"/>
        </w:rPr>
        <w:t>iabetes</w:t>
      </w:r>
      <w:bookmarkEnd w:id="9"/>
    </w:p>
    <w:p w14:paraId="69FAC083" w14:textId="53B8513B" w:rsidR="00B11298" w:rsidRDefault="00B11298" w:rsidP="00B2097A">
      <w:pPr>
        <w:spacing w:line="360" w:lineRule="auto"/>
      </w:pPr>
    </w:p>
    <w:p w14:paraId="611136FF" w14:textId="50D854B5" w:rsidR="00B11298" w:rsidRPr="00B11298" w:rsidRDefault="00B11298" w:rsidP="00B2097A">
      <w:pPr>
        <w:spacing w:line="360" w:lineRule="auto"/>
        <w:rPr>
          <w:rFonts w:ascii="Arial" w:hAnsi="Arial" w:cs="Arial"/>
          <w:b/>
          <w:bCs/>
          <w:sz w:val="24"/>
          <w:szCs w:val="24"/>
        </w:rPr>
      </w:pPr>
      <w:r>
        <w:rPr>
          <w:rFonts w:ascii="Arial" w:hAnsi="Arial" w:cs="Arial"/>
          <w:b/>
          <w:bCs/>
          <w:sz w:val="24"/>
          <w:szCs w:val="24"/>
        </w:rPr>
        <w:t>F</w:t>
      </w:r>
      <w:r w:rsidRPr="00B11298">
        <w:rPr>
          <w:rFonts w:ascii="Arial" w:hAnsi="Arial" w:cs="Arial"/>
          <w:b/>
          <w:bCs/>
          <w:sz w:val="24"/>
          <w:szCs w:val="24"/>
        </w:rPr>
        <w:t>lash glucose monitor and CGM</w:t>
      </w:r>
    </w:p>
    <w:p w14:paraId="716764CC" w14:textId="68C8F43C" w:rsidR="005A479F" w:rsidRPr="00B11298" w:rsidRDefault="00B11298" w:rsidP="00B2097A">
      <w:pPr>
        <w:spacing w:line="360" w:lineRule="auto"/>
        <w:jc w:val="both"/>
        <w:rPr>
          <w:rFonts w:ascii="Arial" w:hAnsi="Arial" w:cs="Arial"/>
          <w:sz w:val="24"/>
          <w:szCs w:val="24"/>
        </w:rPr>
      </w:pPr>
      <w:r>
        <w:rPr>
          <w:rFonts w:ascii="Arial" w:hAnsi="Arial" w:cs="Arial"/>
          <w:sz w:val="24"/>
          <w:szCs w:val="24"/>
        </w:rPr>
        <w:t xml:space="preserve">The </w:t>
      </w:r>
      <w:r w:rsidRPr="00B11298">
        <w:rPr>
          <w:rFonts w:ascii="Arial" w:hAnsi="Arial" w:cs="Arial"/>
          <w:sz w:val="24"/>
          <w:szCs w:val="24"/>
        </w:rPr>
        <w:t>b</w:t>
      </w:r>
      <w:r w:rsidR="005A479F" w:rsidRPr="00B11298">
        <w:rPr>
          <w:rFonts w:ascii="Arial" w:hAnsi="Arial" w:cs="Arial"/>
          <w:sz w:val="24"/>
          <w:szCs w:val="24"/>
        </w:rPr>
        <w:t xml:space="preserve">lood sugar levels </w:t>
      </w:r>
      <w:r w:rsidRPr="00B11298">
        <w:rPr>
          <w:rFonts w:ascii="Arial" w:hAnsi="Arial" w:cs="Arial"/>
          <w:sz w:val="24"/>
          <w:szCs w:val="24"/>
        </w:rPr>
        <w:t>are check</w:t>
      </w:r>
      <w:r w:rsidR="00FF3CAD">
        <w:rPr>
          <w:rFonts w:ascii="Arial" w:hAnsi="Arial" w:cs="Arial"/>
          <w:sz w:val="24"/>
          <w:szCs w:val="24"/>
        </w:rPr>
        <w:t>ed</w:t>
      </w:r>
      <w:r w:rsidRPr="00B11298">
        <w:rPr>
          <w:rFonts w:ascii="Arial" w:hAnsi="Arial" w:cs="Arial"/>
          <w:sz w:val="24"/>
          <w:szCs w:val="24"/>
        </w:rPr>
        <w:t xml:space="preserve"> </w:t>
      </w:r>
      <w:r w:rsidR="005A479F" w:rsidRPr="00B11298">
        <w:rPr>
          <w:rFonts w:ascii="Arial" w:hAnsi="Arial" w:cs="Arial"/>
          <w:sz w:val="24"/>
          <w:szCs w:val="24"/>
        </w:rPr>
        <w:t xml:space="preserve">without needing to prick </w:t>
      </w:r>
      <w:r w:rsidRPr="00B11298">
        <w:rPr>
          <w:rFonts w:ascii="Arial" w:hAnsi="Arial" w:cs="Arial"/>
          <w:sz w:val="24"/>
          <w:szCs w:val="24"/>
        </w:rPr>
        <w:t>the</w:t>
      </w:r>
      <w:r w:rsidR="005A479F" w:rsidRPr="00B11298">
        <w:rPr>
          <w:rFonts w:ascii="Arial" w:hAnsi="Arial" w:cs="Arial"/>
          <w:sz w:val="24"/>
          <w:szCs w:val="24"/>
        </w:rPr>
        <w:t xml:space="preserve"> finger with the help of continuous and flash glucose monitors.</w:t>
      </w:r>
      <w:r w:rsidRPr="00B11298">
        <w:rPr>
          <w:rFonts w:ascii="Arial" w:hAnsi="Arial" w:cs="Arial"/>
          <w:sz w:val="24"/>
          <w:szCs w:val="24"/>
        </w:rPr>
        <w:t xml:space="preserve"> </w:t>
      </w:r>
      <w:r w:rsidR="00FF3CAD">
        <w:rPr>
          <w:rFonts w:ascii="Arial" w:hAnsi="Arial" w:cs="Arial"/>
          <w:sz w:val="24"/>
          <w:szCs w:val="24"/>
        </w:rPr>
        <w:t>A t</w:t>
      </w:r>
      <w:r w:rsidR="005A479F" w:rsidRPr="00B11298">
        <w:rPr>
          <w:rFonts w:ascii="Arial" w:hAnsi="Arial" w:cs="Arial"/>
          <w:sz w:val="24"/>
          <w:szCs w:val="24"/>
        </w:rPr>
        <w:t xml:space="preserve">iny sensor </w:t>
      </w:r>
      <w:r w:rsidRPr="00B11298">
        <w:rPr>
          <w:rFonts w:ascii="Arial" w:hAnsi="Arial" w:cs="Arial"/>
          <w:sz w:val="24"/>
          <w:szCs w:val="24"/>
        </w:rPr>
        <w:t xml:space="preserve">is worn continuously </w:t>
      </w:r>
      <w:r w:rsidR="005A479F" w:rsidRPr="00B11298">
        <w:rPr>
          <w:rFonts w:ascii="Arial" w:hAnsi="Arial" w:cs="Arial"/>
          <w:sz w:val="24"/>
          <w:szCs w:val="24"/>
        </w:rPr>
        <w:t xml:space="preserve">on </w:t>
      </w:r>
      <w:r w:rsidRPr="00B11298">
        <w:rPr>
          <w:rFonts w:ascii="Arial" w:hAnsi="Arial" w:cs="Arial"/>
          <w:sz w:val="24"/>
          <w:szCs w:val="24"/>
        </w:rPr>
        <w:t>the</w:t>
      </w:r>
      <w:r w:rsidR="005A479F" w:rsidRPr="00B11298">
        <w:rPr>
          <w:rFonts w:ascii="Arial" w:hAnsi="Arial" w:cs="Arial"/>
          <w:sz w:val="24"/>
          <w:szCs w:val="24"/>
        </w:rPr>
        <w:t xml:space="preserve"> body that measures </w:t>
      </w:r>
      <w:r w:rsidRPr="00B11298">
        <w:rPr>
          <w:rFonts w:ascii="Arial" w:hAnsi="Arial" w:cs="Arial"/>
          <w:sz w:val="24"/>
          <w:szCs w:val="24"/>
        </w:rPr>
        <w:t>the</w:t>
      </w:r>
      <w:r w:rsidR="005A479F" w:rsidRPr="00B11298">
        <w:rPr>
          <w:rFonts w:ascii="Arial" w:hAnsi="Arial" w:cs="Arial"/>
          <w:sz w:val="24"/>
          <w:szCs w:val="24"/>
        </w:rPr>
        <w:t xml:space="preserve"> blood sugar levels </w:t>
      </w:r>
      <w:r w:rsidR="00FF3CAD">
        <w:rPr>
          <w:rFonts w:ascii="Arial" w:hAnsi="Arial" w:cs="Arial"/>
          <w:sz w:val="24"/>
          <w:szCs w:val="24"/>
        </w:rPr>
        <w:t xml:space="preserve">and </w:t>
      </w:r>
      <w:r w:rsidR="005A479F" w:rsidRPr="00B11298">
        <w:rPr>
          <w:rFonts w:ascii="Arial" w:hAnsi="Arial" w:cs="Arial"/>
          <w:sz w:val="24"/>
          <w:szCs w:val="24"/>
        </w:rPr>
        <w:t>check</w:t>
      </w:r>
      <w:r w:rsidR="00FF3CAD">
        <w:rPr>
          <w:rFonts w:ascii="Arial" w:hAnsi="Arial" w:cs="Arial"/>
          <w:sz w:val="24"/>
          <w:szCs w:val="24"/>
        </w:rPr>
        <w:t>s</w:t>
      </w:r>
      <w:r w:rsidR="005A479F" w:rsidRPr="00B11298">
        <w:rPr>
          <w:rFonts w:ascii="Arial" w:hAnsi="Arial" w:cs="Arial"/>
          <w:sz w:val="24"/>
          <w:szCs w:val="24"/>
        </w:rPr>
        <w:t xml:space="preserve"> the results on a mobile </w:t>
      </w:r>
      <w:r w:rsidR="005A479F" w:rsidRPr="00B11298">
        <w:rPr>
          <w:rFonts w:ascii="Arial" w:hAnsi="Arial" w:cs="Arial"/>
          <w:sz w:val="24"/>
          <w:szCs w:val="24"/>
        </w:rPr>
        <w:lastRenderedPageBreak/>
        <w:t>smartphone or other equipment</w:t>
      </w:r>
      <w:r w:rsidRPr="00B11298">
        <w:rPr>
          <w:rFonts w:ascii="Arial" w:hAnsi="Arial" w:cs="Arial"/>
          <w:sz w:val="24"/>
          <w:szCs w:val="24"/>
        </w:rPr>
        <w:t>. It</w:t>
      </w:r>
      <w:r w:rsidR="005A479F" w:rsidRPr="00B11298">
        <w:rPr>
          <w:rFonts w:ascii="Arial" w:hAnsi="Arial" w:cs="Arial"/>
          <w:sz w:val="24"/>
          <w:szCs w:val="24"/>
        </w:rPr>
        <w:t xml:space="preserve"> can connect </w:t>
      </w:r>
      <w:r w:rsidRPr="00B11298">
        <w:rPr>
          <w:rFonts w:ascii="Arial" w:hAnsi="Arial" w:cs="Arial"/>
          <w:sz w:val="24"/>
          <w:szCs w:val="24"/>
        </w:rPr>
        <w:t xml:space="preserve">with someone else`s phone too, for example, a parent or friend, also </w:t>
      </w:r>
      <w:r w:rsidR="00FF3CAD">
        <w:rPr>
          <w:rFonts w:ascii="Arial" w:hAnsi="Arial" w:cs="Arial"/>
          <w:sz w:val="24"/>
          <w:szCs w:val="24"/>
        </w:rPr>
        <w:t xml:space="preserve">a </w:t>
      </w:r>
      <w:proofErr w:type="gramStart"/>
      <w:r w:rsidRPr="00B11298">
        <w:rPr>
          <w:rFonts w:ascii="Arial" w:hAnsi="Arial" w:cs="Arial"/>
          <w:sz w:val="24"/>
          <w:szCs w:val="24"/>
        </w:rPr>
        <w:t>carer's</w:t>
      </w:r>
      <w:proofErr w:type="gramEnd"/>
      <w:r w:rsidRPr="00B11298">
        <w:rPr>
          <w:rFonts w:ascii="Arial" w:hAnsi="Arial" w:cs="Arial"/>
          <w:sz w:val="24"/>
          <w:szCs w:val="24"/>
        </w:rPr>
        <w:t xml:space="preserve">. </w:t>
      </w:r>
      <w:r w:rsidR="005A479F" w:rsidRPr="00B11298">
        <w:rPr>
          <w:rFonts w:ascii="Arial" w:hAnsi="Arial" w:cs="Arial"/>
          <w:sz w:val="24"/>
          <w:szCs w:val="24"/>
        </w:rPr>
        <w:t>CGM with the most recent flash glucose monitor (Freestyle Libre 2) to sound an alert if your blood sugar levels fall or rise too low or high.</w:t>
      </w:r>
      <w:r w:rsidRPr="00B11298">
        <w:rPr>
          <w:rFonts w:ascii="Arial" w:hAnsi="Arial" w:cs="Arial"/>
          <w:sz w:val="24"/>
          <w:szCs w:val="24"/>
        </w:rPr>
        <w:t xml:space="preserve"> </w:t>
      </w:r>
      <w:r w:rsidR="005A479F" w:rsidRPr="00B11298">
        <w:rPr>
          <w:rFonts w:ascii="Arial" w:hAnsi="Arial" w:cs="Arial"/>
          <w:sz w:val="24"/>
          <w:szCs w:val="24"/>
        </w:rPr>
        <w:t>This can also be set up to sound on someone else's mobile</w:t>
      </w:r>
      <w:r w:rsidRPr="00B11298">
        <w:rPr>
          <w:rFonts w:ascii="Arial" w:hAnsi="Arial" w:cs="Arial"/>
          <w:sz w:val="24"/>
          <w:szCs w:val="24"/>
        </w:rPr>
        <w:t xml:space="preserve">. </w:t>
      </w:r>
      <w:r w:rsidR="005A479F" w:rsidRPr="00B11298">
        <w:rPr>
          <w:rFonts w:ascii="Arial" w:hAnsi="Arial" w:cs="Arial"/>
          <w:sz w:val="24"/>
          <w:szCs w:val="24"/>
        </w:rPr>
        <w:t>Reviewing your blood sugar readings every minute of the day and night is one of the key advantages of a flash glucose monitor and CGM. You may begin to see and comprehend how food, activity, and other factors impact your blood sugar levels with the help of charts and graphs. The overarching goal is to assist seniors in continuing to live at home longer, have an active social life, and stay engaged in their neighbo</w:t>
      </w:r>
      <w:r w:rsidR="00FF3CAD">
        <w:rPr>
          <w:rFonts w:ascii="Arial" w:hAnsi="Arial" w:cs="Arial"/>
          <w:sz w:val="24"/>
          <w:szCs w:val="24"/>
        </w:rPr>
        <w:t>u</w:t>
      </w:r>
      <w:r w:rsidR="005A479F" w:rsidRPr="00B11298">
        <w:rPr>
          <w:rFonts w:ascii="Arial" w:hAnsi="Arial" w:cs="Arial"/>
          <w:sz w:val="24"/>
          <w:szCs w:val="24"/>
        </w:rPr>
        <w:t>rhood</w:t>
      </w:r>
      <w:r w:rsidR="00FF3CAD">
        <w:rPr>
          <w:rFonts w:ascii="Arial" w:hAnsi="Arial" w:cs="Arial"/>
          <w:sz w:val="24"/>
          <w:szCs w:val="24"/>
        </w:rPr>
        <w:t>s</w:t>
      </w:r>
      <w:r w:rsidR="005A479F" w:rsidRPr="00B11298">
        <w:rPr>
          <w:rFonts w:ascii="Arial" w:hAnsi="Arial" w:cs="Arial"/>
          <w:sz w:val="24"/>
          <w:szCs w:val="24"/>
        </w:rPr>
        <w:t>.</w:t>
      </w:r>
      <w:r>
        <w:rPr>
          <w:rFonts w:ascii="Arial" w:hAnsi="Arial" w:cs="Arial"/>
          <w:sz w:val="24"/>
          <w:szCs w:val="24"/>
        </w:rPr>
        <w:t xml:space="preserve"> (DIABETES </w:t>
      </w:r>
      <w:proofErr w:type="spellStart"/>
      <w:proofErr w:type="gramStart"/>
      <w:r>
        <w:rPr>
          <w:rFonts w:ascii="Arial" w:hAnsi="Arial" w:cs="Arial"/>
          <w:sz w:val="24"/>
          <w:szCs w:val="24"/>
        </w:rPr>
        <w:t>UK,n</w:t>
      </w:r>
      <w:proofErr w:type="gramEnd"/>
      <w:r>
        <w:rPr>
          <w:rFonts w:ascii="Arial" w:hAnsi="Arial" w:cs="Arial"/>
          <w:sz w:val="24"/>
          <w:szCs w:val="24"/>
        </w:rPr>
        <w:t>.d.d</w:t>
      </w:r>
      <w:proofErr w:type="spellEnd"/>
      <w:r>
        <w:rPr>
          <w:rFonts w:ascii="Arial" w:hAnsi="Arial" w:cs="Arial"/>
          <w:sz w:val="24"/>
          <w:szCs w:val="24"/>
        </w:rPr>
        <w:t>).</w:t>
      </w:r>
    </w:p>
    <w:p w14:paraId="4D241BE4" w14:textId="2F8B093F" w:rsidR="00B11298" w:rsidRPr="00B11298" w:rsidRDefault="00B11298" w:rsidP="00B2097A">
      <w:pPr>
        <w:spacing w:line="360" w:lineRule="auto"/>
        <w:jc w:val="both"/>
        <w:rPr>
          <w:rFonts w:ascii="Arial" w:hAnsi="Arial" w:cs="Arial"/>
          <w:b/>
          <w:bCs/>
          <w:sz w:val="24"/>
          <w:szCs w:val="24"/>
        </w:rPr>
      </w:pPr>
      <w:r w:rsidRPr="00B11298">
        <w:rPr>
          <w:rFonts w:ascii="Arial" w:hAnsi="Arial" w:cs="Arial"/>
          <w:b/>
          <w:bCs/>
          <w:sz w:val="24"/>
          <w:szCs w:val="24"/>
        </w:rPr>
        <w:t>Taking insulin</w:t>
      </w:r>
    </w:p>
    <w:p w14:paraId="72B42716" w14:textId="4E3D2631" w:rsidR="003D0A0A" w:rsidRPr="00B2097A" w:rsidRDefault="00B11298" w:rsidP="00B2097A">
      <w:pPr>
        <w:spacing w:line="360" w:lineRule="auto"/>
        <w:jc w:val="both"/>
        <w:rPr>
          <w:rFonts w:ascii="Arial" w:hAnsi="Arial" w:cs="Arial"/>
          <w:sz w:val="24"/>
          <w:szCs w:val="24"/>
        </w:rPr>
      </w:pPr>
      <w:r>
        <w:rPr>
          <w:rFonts w:ascii="Arial" w:hAnsi="Arial" w:cs="Arial"/>
          <w:spacing w:val="7"/>
          <w:sz w:val="24"/>
          <w:szCs w:val="24"/>
          <w:shd w:val="clear" w:color="auto" w:fill="FFFFFF"/>
        </w:rPr>
        <w:t>I</w:t>
      </w:r>
      <w:r w:rsidRPr="00B11298">
        <w:rPr>
          <w:rFonts w:ascii="Arial" w:hAnsi="Arial" w:cs="Arial"/>
          <w:spacing w:val="7"/>
          <w:sz w:val="24"/>
          <w:szCs w:val="24"/>
          <w:shd w:val="clear" w:color="auto" w:fill="FFFFFF"/>
        </w:rPr>
        <w:t>nsulin pumps and smart insulin pens</w:t>
      </w:r>
      <w:r>
        <w:rPr>
          <w:rFonts w:ascii="Arial" w:hAnsi="Arial" w:cs="Arial"/>
          <w:spacing w:val="7"/>
          <w:sz w:val="24"/>
          <w:szCs w:val="24"/>
          <w:shd w:val="clear" w:color="auto" w:fill="FFFFFF"/>
        </w:rPr>
        <w:t xml:space="preserve"> are the tools </w:t>
      </w:r>
      <w:r w:rsidR="00FF3CAD">
        <w:rPr>
          <w:rFonts w:ascii="Arial" w:hAnsi="Arial" w:cs="Arial"/>
          <w:spacing w:val="7"/>
          <w:sz w:val="24"/>
          <w:szCs w:val="24"/>
          <w:shd w:val="clear" w:color="auto" w:fill="FFFFFF"/>
        </w:rPr>
        <w:t>for</w:t>
      </w:r>
      <w:r>
        <w:rPr>
          <w:rFonts w:ascii="Arial" w:hAnsi="Arial" w:cs="Arial"/>
          <w:spacing w:val="7"/>
          <w:sz w:val="24"/>
          <w:szCs w:val="24"/>
          <w:shd w:val="clear" w:color="auto" w:fill="FFFFFF"/>
        </w:rPr>
        <w:t xml:space="preserve"> taking insulin, the most recent technolog</w:t>
      </w:r>
      <w:r w:rsidR="00DF280E">
        <w:rPr>
          <w:rFonts w:ascii="Arial" w:hAnsi="Arial" w:cs="Arial"/>
          <w:spacing w:val="7"/>
          <w:sz w:val="24"/>
          <w:szCs w:val="24"/>
          <w:shd w:val="clear" w:color="auto" w:fill="FFFFFF"/>
        </w:rPr>
        <w:t>y</w:t>
      </w:r>
      <w:r>
        <w:rPr>
          <w:rFonts w:ascii="Arial" w:hAnsi="Arial" w:cs="Arial"/>
          <w:spacing w:val="7"/>
          <w:sz w:val="24"/>
          <w:szCs w:val="24"/>
          <w:shd w:val="clear" w:color="auto" w:fill="FFFFFF"/>
        </w:rPr>
        <w:t xml:space="preserve"> for it </w:t>
      </w:r>
      <w:r w:rsidR="00DF280E">
        <w:rPr>
          <w:rFonts w:ascii="Arial" w:hAnsi="Arial" w:cs="Arial"/>
          <w:spacing w:val="7"/>
          <w:sz w:val="24"/>
          <w:szCs w:val="24"/>
          <w:shd w:val="clear" w:color="auto" w:fill="FFFFFF"/>
        </w:rPr>
        <w:t xml:space="preserve">is </w:t>
      </w:r>
      <w:r>
        <w:rPr>
          <w:rFonts w:ascii="Arial" w:hAnsi="Arial" w:cs="Arial"/>
          <w:spacing w:val="7"/>
          <w:sz w:val="24"/>
          <w:szCs w:val="24"/>
          <w:shd w:val="clear" w:color="auto" w:fill="FFFFFF"/>
        </w:rPr>
        <w:t xml:space="preserve">the </w:t>
      </w:r>
      <w:r w:rsidRPr="00B11298">
        <w:rPr>
          <w:rFonts w:ascii="Arial" w:hAnsi="Arial" w:cs="Arial"/>
          <w:spacing w:val="7"/>
          <w:sz w:val="24"/>
          <w:szCs w:val="24"/>
          <w:shd w:val="clear" w:color="auto" w:fill="FFFFFF"/>
        </w:rPr>
        <w:t>closed-loop system</w:t>
      </w:r>
      <w:r>
        <w:rPr>
          <w:rFonts w:ascii="Arial" w:hAnsi="Arial" w:cs="Arial"/>
          <w:spacing w:val="7"/>
          <w:sz w:val="24"/>
          <w:szCs w:val="24"/>
          <w:shd w:val="clear" w:color="auto" w:fill="FFFFFF"/>
        </w:rPr>
        <w:t xml:space="preserve"> or other word</w:t>
      </w:r>
      <w:r w:rsidR="00FF3CAD">
        <w:rPr>
          <w:rFonts w:ascii="Arial" w:hAnsi="Arial" w:cs="Arial"/>
          <w:spacing w:val="7"/>
          <w:sz w:val="24"/>
          <w:szCs w:val="24"/>
          <w:shd w:val="clear" w:color="auto" w:fill="FFFFFF"/>
        </w:rPr>
        <w:t>s</w:t>
      </w:r>
      <w:r>
        <w:rPr>
          <w:rFonts w:ascii="Arial" w:hAnsi="Arial" w:cs="Arial"/>
          <w:spacing w:val="7"/>
          <w:sz w:val="24"/>
          <w:szCs w:val="24"/>
          <w:shd w:val="clear" w:color="auto" w:fill="FFFFFF"/>
        </w:rPr>
        <w:t xml:space="preserve"> </w:t>
      </w:r>
      <w:r w:rsidRPr="00B11298">
        <w:rPr>
          <w:rFonts w:ascii="Arial" w:hAnsi="Arial" w:cs="Arial"/>
          <w:spacing w:val="7"/>
          <w:sz w:val="24"/>
          <w:szCs w:val="24"/>
          <w:shd w:val="clear" w:color="auto" w:fill="FFFFFF"/>
        </w:rPr>
        <w:t>the artificial pancrea</w:t>
      </w:r>
      <w:r>
        <w:rPr>
          <w:rFonts w:ascii="Arial" w:hAnsi="Arial" w:cs="Arial"/>
          <w:spacing w:val="7"/>
          <w:sz w:val="24"/>
          <w:szCs w:val="24"/>
          <w:shd w:val="clear" w:color="auto" w:fill="FFFFFF"/>
        </w:rPr>
        <w:t>s. (</w:t>
      </w:r>
      <w:r>
        <w:rPr>
          <w:rFonts w:ascii="Arial" w:hAnsi="Arial" w:cs="Arial"/>
          <w:sz w:val="24"/>
          <w:szCs w:val="24"/>
        </w:rPr>
        <w:t xml:space="preserve">DIABETES UK, </w:t>
      </w:r>
      <w:proofErr w:type="spellStart"/>
      <w:r>
        <w:rPr>
          <w:rFonts w:ascii="Arial" w:hAnsi="Arial" w:cs="Arial"/>
          <w:sz w:val="24"/>
          <w:szCs w:val="24"/>
        </w:rPr>
        <w:t>n.d.c</w:t>
      </w:r>
      <w:proofErr w:type="spellEnd"/>
      <w:r>
        <w:rPr>
          <w:rFonts w:ascii="Arial" w:hAnsi="Arial" w:cs="Arial"/>
          <w:sz w:val="24"/>
          <w:szCs w:val="24"/>
        </w:rPr>
        <w:t>).</w:t>
      </w:r>
    </w:p>
    <w:p w14:paraId="0218A6D9" w14:textId="37AA7BE5" w:rsidR="003D0A0A" w:rsidRDefault="003D0A0A" w:rsidP="003D0A0A">
      <w:pPr>
        <w:pStyle w:val="Heading1"/>
        <w:rPr>
          <w:rFonts w:ascii="Arial" w:hAnsi="Arial" w:cs="Arial"/>
          <w:b/>
          <w:bCs/>
          <w:color w:val="4472C4" w:themeColor="accent1"/>
        </w:rPr>
      </w:pPr>
      <w:bookmarkStart w:id="10" w:name="_Toc122126909"/>
      <w:r w:rsidRPr="003D0A0A">
        <w:rPr>
          <w:rFonts w:ascii="Arial" w:hAnsi="Arial" w:cs="Arial"/>
          <w:b/>
          <w:bCs/>
          <w:color w:val="4472C4" w:themeColor="accent1"/>
        </w:rPr>
        <w:t>Theories</w:t>
      </w:r>
      <w:bookmarkEnd w:id="10"/>
    </w:p>
    <w:p w14:paraId="225FDB88" w14:textId="5275B3FE" w:rsidR="00C80303" w:rsidRPr="00B2097A" w:rsidRDefault="00C80303" w:rsidP="00C80303">
      <w:pPr>
        <w:rPr>
          <w:sz w:val="24"/>
          <w:szCs w:val="24"/>
        </w:rPr>
      </w:pPr>
    </w:p>
    <w:p w14:paraId="4ADF5A9C" w14:textId="130620EE" w:rsidR="00C80303" w:rsidRPr="00B2097A" w:rsidRDefault="00C80303" w:rsidP="00C80303">
      <w:pPr>
        <w:spacing w:line="360" w:lineRule="auto"/>
        <w:jc w:val="both"/>
        <w:rPr>
          <w:rFonts w:ascii="Arial" w:hAnsi="Arial" w:cs="Arial"/>
          <w:b/>
          <w:bCs/>
          <w:sz w:val="24"/>
          <w:szCs w:val="24"/>
        </w:rPr>
      </w:pPr>
      <w:r w:rsidRPr="00B2097A">
        <w:rPr>
          <w:rFonts w:ascii="Arial" w:hAnsi="Arial" w:cs="Arial"/>
          <w:b/>
          <w:bCs/>
          <w:color w:val="282828"/>
          <w:sz w:val="24"/>
          <w:szCs w:val="24"/>
          <w:shd w:val="clear" w:color="auto" w:fill="FFFFFF"/>
        </w:rPr>
        <w:t xml:space="preserve">Elaine Cumming and William Earle Henry: </w:t>
      </w:r>
      <w:r w:rsidRPr="00B2097A">
        <w:rPr>
          <w:rFonts w:ascii="Arial" w:hAnsi="Arial" w:cs="Arial"/>
          <w:b/>
          <w:bCs/>
          <w:sz w:val="24"/>
          <w:szCs w:val="24"/>
        </w:rPr>
        <w:t>Disengagement Theory</w:t>
      </w:r>
    </w:p>
    <w:p w14:paraId="5D1EC4E7" w14:textId="2023F718" w:rsidR="004920A7" w:rsidRDefault="00FF207A" w:rsidP="00C80303">
      <w:pPr>
        <w:spacing w:line="360" w:lineRule="auto"/>
        <w:jc w:val="both"/>
        <w:rPr>
          <w:rFonts w:ascii="Arial" w:hAnsi="Arial" w:cs="Arial"/>
          <w:sz w:val="24"/>
          <w:szCs w:val="24"/>
        </w:rPr>
      </w:pPr>
      <w:r w:rsidRPr="00B2097A">
        <w:rPr>
          <w:rFonts w:ascii="Arial" w:hAnsi="Arial" w:cs="Arial"/>
          <w:sz w:val="24"/>
          <w:szCs w:val="24"/>
        </w:rPr>
        <w:t>As stated by the</w:t>
      </w:r>
      <w:r w:rsidR="00C80303" w:rsidRPr="00B2097A">
        <w:rPr>
          <w:rFonts w:ascii="Arial" w:hAnsi="Arial" w:cs="Arial"/>
          <w:sz w:val="24"/>
          <w:szCs w:val="24"/>
        </w:rPr>
        <w:t xml:space="preserve"> disengagement theory, people gradually become less engaged in social interactions as they become older. According to the hypothesis, older individuals eventually distance themselves from the social roles and connections that were essential to their earlier lives. As a functionalist theory, this paradigm views disengagement as advantageous to society since it keeps the social structure stable and well-ordered.</w:t>
      </w:r>
      <w:r w:rsidRPr="00B2097A">
        <w:rPr>
          <w:rFonts w:ascii="Arial" w:hAnsi="Arial" w:cs="Arial"/>
          <w:sz w:val="24"/>
          <w:szCs w:val="24"/>
        </w:rPr>
        <w:t xml:space="preserve"> </w:t>
      </w:r>
      <w:r w:rsidR="00C80303" w:rsidRPr="004D5C4A">
        <w:rPr>
          <w:rFonts w:ascii="Arial" w:hAnsi="Arial" w:cs="Arial"/>
          <w:sz w:val="24"/>
          <w:szCs w:val="24"/>
        </w:rPr>
        <w:t xml:space="preserve">The elderly </w:t>
      </w:r>
      <w:proofErr w:type="gramStart"/>
      <w:r w:rsidR="00C80303" w:rsidRPr="004D5C4A">
        <w:rPr>
          <w:rFonts w:ascii="Arial" w:hAnsi="Arial" w:cs="Arial"/>
          <w:sz w:val="24"/>
          <w:szCs w:val="24"/>
        </w:rPr>
        <w:t>are</w:t>
      </w:r>
      <w:proofErr w:type="gramEnd"/>
      <w:r w:rsidR="00C80303" w:rsidRPr="004D5C4A">
        <w:rPr>
          <w:rFonts w:ascii="Arial" w:hAnsi="Arial" w:cs="Arial"/>
          <w:sz w:val="24"/>
          <w:szCs w:val="24"/>
        </w:rPr>
        <w:t xml:space="preserve"> happiest, according to Cummings and Henry's hypothesis, when they accept and voluntarily participate in the procedure of disengagement. </w:t>
      </w:r>
      <w:r w:rsidR="00B2097A" w:rsidRPr="004D5C4A">
        <w:rPr>
          <w:rFonts w:ascii="Arial" w:hAnsi="Arial" w:cs="Arial"/>
          <w:sz w:val="24"/>
          <w:szCs w:val="24"/>
        </w:rPr>
        <w:t>(Crossman, A.,2019).</w:t>
      </w:r>
      <w:r w:rsidR="004D5C4A" w:rsidRPr="004D5C4A">
        <w:rPr>
          <w:rFonts w:ascii="Arial" w:hAnsi="Arial" w:cs="Arial"/>
          <w:sz w:val="24"/>
          <w:szCs w:val="24"/>
        </w:rPr>
        <w:t xml:space="preserve"> R</w:t>
      </w:r>
      <w:r w:rsidR="004D5C4A" w:rsidRPr="004D5C4A">
        <w:rPr>
          <w:rFonts w:ascii="Arial" w:hAnsi="Arial" w:cs="Arial"/>
          <w:sz w:val="24"/>
          <w:szCs w:val="24"/>
        </w:rPr>
        <w:t>elated to this project</w:t>
      </w:r>
      <w:r w:rsidR="004D5C4A" w:rsidRPr="004D5C4A">
        <w:rPr>
          <w:rFonts w:ascii="Arial" w:hAnsi="Arial" w:cs="Arial"/>
          <w:sz w:val="24"/>
          <w:szCs w:val="24"/>
        </w:rPr>
        <w:t>,</w:t>
      </w:r>
      <w:r w:rsidR="004D5C4A">
        <w:rPr>
          <w:rFonts w:ascii="Arial" w:hAnsi="Arial" w:cs="Arial"/>
          <w:sz w:val="24"/>
          <w:szCs w:val="24"/>
        </w:rPr>
        <w:t xml:space="preserve"> the </w:t>
      </w:r>
      <w:r w:rsidR="004D5C4A" w:rsidRPr="004D5C4A">
        <w:rPr>
          <w:rFonts w:ascii="Arial" w:hAnsi="Arial" w:cs="Arial"/>
          <w:sz w:val="24"/>
          <w:szCs w:val="24"/>
        </w:rPr>
        <w:t>community development pro</w:t>
      </w:r>
      <w:r w:rsidR="004D5C4A">
        <w:rPr>
          <w:rFonts w:ascii="Arial" w:hAnsi="Arial" w:cs="Arial"/>
          <w:sz w:val="24"/>
          <w:szCs w:val="24"/>
        </w:rPr>
        <w:t>cess</w:t>
      </w:r>
      <w:r w:rsidR="004D5C4A" w:rsidRPr="004D5C4A">
        <w:rPr>
          <w:rFonts w:ascii="Arial" w:hAnsi="Arial" w:cs="Arial"/>
          <w:sz w:val="24"/>
          <w:szCs w:val="24"/>
        </w:rPr>
        <w:t xml:space="preserve"> can help lonely people</w:t>
      </w:r>
      <w:r w:rsidR="004D5C4A">
        <w:rPr>
          <w:rFonts w:ascii="Arial" w:hAnsi="Arial" w:cs="Arial"/>
          <w:sz w:val="24"/>
          <w:szCs w:val="24"/>
        </w:rPr>
        <w:t xml:space="preserve"> go back to an </w:t>
      </w:r>
      <w:r w:rsidR="004D5C4A" w:rsidRPr="007F2AB8">
        <w:rPr>
          <w:rFonts w:ascii="Arial" w:hAnsi="Arial" w:cs="Arial"/>
          <w:sz w:val="24"/>
          <w:szCs w:val="24"/>
        </w:rPr>
        <w:t xml:space="preserve">active social </w:t>
      </w:r>
      <w:proofErr w:type="gramStart"/>
      <w:r w:rsidR="004D5C4A" w:rsidRPr="007F2AB8">
        <w:rPr>
          <w:rFonts w:ascii="Arial" w:hAnsi="Arial" w:cs="Arial"/>
          <w:sz w:val="24"/>
          <w:szCs w:val="24"/>
        </w:rPr>
        <w:t>life</w:t>
      </w:r>
      <w:r w:rsidR="004D5C4A">
        <w:rPr>
          <w:rFonts w:ascii="Arial" w:hAnsi="Arial" w:cs="Arial"/>
          <w:sz w:val="24"/>
          <w:szCs w:val="24"/>
        </w:rPr>
        <w:t>, and</w:t>
      </w:r>
      <w:proofErr w:type="gramEnd"/>
      <w:r w:rsidR="004D5C4A">
        <w:rPr>
          <w:rFonts w:ascii="Arial" w:hAnsi="Arial" w:cs="Arial"/>
          <w:sz w:val="24"/>
          <w:szCs w:val="24"/>
        </w:rPr>
        <w:t xml:space="preserve"> live a much happier and healthier life. </w:t>
      </w:r>
    </w:p>
    <w:p w14:paraId="1ECB0420" w14:textId="258E91D9" w:rsidR="00417DA2" w:rsidRPr="00417DA2" w:rsidRDefault="00417DA2" w:rsidP="00C80303">
      <w:pPr>
        <w:spacing w:line="360" w:lineRule="auto"/>
        <w:jc w:val="both"/>
        <w:rPr>
          <w:rFonts w:ascii="Arial" w:hAnsi="Arial" w:cs="Arial"/>
          <w:sz w:val="24"/>
          <w:szCs w:val="24"/>
        </w:rPr>
      </w:pPr>
      <w:r w:rsidRPr="00417DA2">
        <w:rPr>
          <w:rFonts w:ascii="Arial" w:hAnsi="Arial" w:cs="Arial"/>
          <w:b/>
          <w:bCs/>
          <w:sz w:val="24"/>
          <w:szCs w:val="24"/>
        </w:rPr>
        <w:t>Abraham Maslow’s Hierarchy of Needs</w:t>
      </w:r>
    </w:p>
    <w:p w14:paraId="697E0AC5" w14:textId="2FF3CCFD" w:rsidR="00417DA2" w:rsidRPr="00417DA2" w:rsidRDefault="00417DA2" w:rsidP="00C80303">
      <w:pPr>
        <w:spacing w:line="360" w:lineRule="auto"/>
        <w:jc w:val="both"/>
        <w:rPr>
          <w:rFonts w:ascii="Arial" w:hAnsi="Arial" w:cs="Arial"/>
          <w:sz w:val="24"/>
          <w:szCs w:val="24"/>
        </w:rPr>
      </w:pPr>
      <w:r w:rsidRPr="00417DA2">
        <w:rPr>
          <w:rFonts w:ascii="Arial" w:hAnsi="Arial" w:cs="Arial"/>
          <w:sz w:val="24"/>
          <w:szCs w:val="24"/>
        </w:rPr>
        <w:t xml:space="preserve">According to </w:t>
      </w:r>
      <w:proofErr w:type="spellStart"/>
      <w:r w:rsidRPr="00417DA2">
        <w:rPr>
          <w:rFonts w:ascii="Arial" w:hAnsi="Arial" w:cs="Arial"/>
          <w:sz w:val="24"/>
          <w:szCs w:val="24"/>
        </w:rPr>
        <w:t>Aruma</w:t>
      </w:r>
      <w:proofErr w:type="spellEnd"/>
      <w:r w:rsidRPr="00417DA2">
        <w:rPr>
          <w:rFonts w:ascii="Arial" w:hAnsi="Arial" w:cs="Arial"/>
          <w:sz w:val="24"/>
          <w:szCs w:val="24"/>
        </w:rPr>
        <w:t xml:space="preserve"> and </w:t>
      </w:r>
      <w:proofErr w:type="spellStart"/>
      <w:r w:rsidRPr="00417DA2">
        <w:rPr>
          <w:rFonts w:ascii="Arial" w:hAnsi="Arial" w:cs="Arial"/>
          <w:sz w:val="24"/>
          <w:szCs w:val="24"/>
        </w:rPr>
        <w:t>Hanachor</w:t>
      </w:r>
      <w:proofErr w:type="spellEnd"/>
      <w:r w:rsidRPr="00417DA2">
        <w:rPr>
          <w:rFonts w:ascii="Arial" w:hAnsi="Arial" w:cs="Arial"/>
          <w:sz w:val="24"/>
          <w:szCs w:val="24"/>
        </w:rPr>
        <w:t xml:space="preserve">, </w:t>
      </w:r>
      <w:r w:rsidRPr="00417DA2">
        <w:rPr>
          <w:rFonts w:ascii="Arial" w:hAnsi="Arial" w:cs="Arial"/>
          <w:sz w:val="24"/>
          <w:szCs w:val="24"/>
        </w:rPr>
        <w:t>(</w:t>
      </w:r>
      <w:r w:rsidRPr="00417DA2">
        <w:rPr>
          <w:rFonts w:ascii="Arial" w:hAnsi="Arial" w:cs="Arial"/>
          <w:sz w:val="24"/>
          <w:szCs w:val="24"/>
        </w:rPr>
        <w:t>2017)</w:t>
      </w:r>
      <w:r w:rsidRPr="00417DA2">
        <w:rPr>
          <w:rFonts w:ascii="Arial" w:hAnsi="Arial" w:cs="Arial"/>
          <w:sz w:val="24"/>
          <w:szCs w:val="24"/>
        </w:rPr>
        <w:t xml:space="preserve"> </w:t>
      </w:r>
      <w:r w:rsidRPr="00417DA2">
        <w:rPr>
          <w:rFonts w:ascii="Arial" w:hAnsi="Arial" w:cs="Arial"/>
          <w:sz w:val="24"/>
          <w:szCs w:val="24"/>
        </w:rPr>
        <w:t>Hierarchy of Needs</w:t>
      </w:r>
      <w:r w:rsidRPr="00417DA2">
        <w:rPr>
          <w:rFonts w:ascii="Arial" w:hAnsi="Arial" w:cs="Arial"/>
          <w:sz w:val="24"/>
          <w:szCs w:val="24"/>
        </w:rPr>
        <w:t xml:space="preserve"> model determines </w:t>
      </w:r>
      <w:proofErr w:type="gramStart"/>
      <w:r w:rsidRPr="00417DA2">
        <w:rPr>
          <w:rFonts w:ascii="Arial" w:hAnsi="Arial" w:cs="Arial"/>
          <w:sz w:val="24"/>
          <w:szCs w:val="24"/>
        </w:rPr>
        <w:t>The</w:t>
      </w:r>
      <w:proofErr w:type="gramEnd"/>
      <w:r w:rsidRPr="00417DA2">
        <w:rPr>
          <w:rFonts w:ascii="Arial" w:hAnsi="Arial" w:cs="Arial"/>
          <w:sz w:val="24"/>
          <w:szCs w:val="24"/>
        </w:rPr>
        <w:t xml:space="preserve"> seven levels of needs </w:t>
      </w:r>
      <w:r w:rsidRPr="00417DA2">
        <w:rPr>
          <w:rFonts w:ascii="Arial" w:hAnsi="Arial" w:cs="Arial"/>
          <w:sz w:val="24"/>
          <w:szCs w:val="24"/>
        </w:rPr>
        <w:t xml:space="preserve">as </w:t>
      </w:r>
      <w:r w:rsidRPr="00417DA2">
        <w:rPr>
          <w:rFonts w:ascii="Arial" w:hAnsi="Arial" w:cs="Arial"/>
          <w:sz w:val="24"/>
          <w:szCs w:val="24"/>
        </w:rPr>
        <w:t>basic human needs</w:t>
      </w:r>
      <w:r>
        <w:rPr>
          <w:rFonts w:ascii="Arial" w:hAnsi="Arial" w:cs="Arial"/>
          <w:sz w:val="24"/>
          <w:szCs w:val="24"/>
        </w:rPr>
        <w:t>. The third level is t</w:t>
      </w:r>
      <w:r w:rsidRPr="00417DA2">
        <w:rPr>
          <w:rFonts w:ascii="Arial" w:hAnsi="Arial" w:cs="Arial"/>
          <w:sz w:val="24"/>
          <w:szCs w:val="24"/>
        </w:rPr>
        <w:t>he love and belonging needs</w:t>
      </w:r>
      <w:r>
        <w:rPr>
          <w:rFonts w:ascii="Arial" w:hAnsi="Arial" w:cs="Arial"/>
          <w:sz w:val="24"/>
          <w:szCs w:val="24"/>
        </w:rPr>
        <w:t xml:space="preserve">. People need belonging, </w:t>
      </w:r>
      <w:proofErr w:type="gramStart"/>
      <w:r>
        <w:rPr>
          <w:rFonts w:ascii="Arial" w:hAnsi="Arial" w:cs="Arial"/>
          <w:sz w:val="24"/>
          <w:szCs w:val="24"/>
        </w:rPr>
        <w:t>love</w:t>
      </w:r>
      <w:proofErr w:type="gramEnd"/>
      <w:r>
        <w:rPr>
          <w:rFonts w:ascii="Arial" w:hAnsi="Arial" w:cs="Arial"/>
          <w:sz w:val="24"/>
          <w:szCs w:val="24"/>
        </w:rPr>
        <w:t xml:space="preserve"> and identity </w:t>
      </w:r>
      <w:r w:rsidRPr="00417DA2">
        <w:rPr>
          <w:rFonts w:ascii="Arial" w:hAnsi="Arial" w:cs="Arial"/>
          <w:sz w:val="24"/>
          <w:szCs w:val="24"/>
        </w:rPr>
        <w:t xml:space="preserve">to improve peaceful human </w:t>
      </w:r>
      <w:r w:rsidRPr="00417DA2">
        <w:rPr>
          <w:rFonts w:ascii="Arial" w:hAnsi="Arial" w:cs="Arial"/>
          <w:sz w:val="24"/>
          <w:szCs w:val="24"/>
        </w:rPr>
        <w:lastRenderedPageBreak/>
        <w:t>interaction in society's diverse social contexts.</w:t>
      </w:r>
      <w:r>
        <w:rPr>
          <w:rFonts w:ascii="Arial" w:hAnsi="Arial" w:cs="Arial"/>
          <w:sz w:val="24"/>
          <w:szCs w:val="24"/>
        </w:rPr>
        <w:t xml:space="preserve"> </w:t>
      </w:r>
      <w:r w:rsidRPr="00417DA2">
        <w:rPr>
          <w:rFonts w:ascii="Arial" w:hAnsi="Arial" w:cs="Arial"/>
          <w:sz w:val="24"/>
          <w:szCs w:val="24"/>
        </w:rPr>
        <w:t>People cannot exist independently from other members of society.</w:t>
      </w:r>
      <w:r>
        <w:rPr>
          <w:rFonts w:ascii="Arial" w:hAnsi="Arial" w:cs="Arial"/>
          <w:sz w:val="24"/>
          <w:szCs w:val="24"/>
        </w:rPr>
        <w:t xml:space="preserve"> </w:t>
      </w:r>
    </w:p>
    <w:p w14:paraId="760B04C7" w14:textId="77777777" w:rsidR="00417DA2" w:rsidRPr="00417DA2" w:rsidRDefault="00417DA2" w:rsidP="00C80303">
      <w:pPr>
        <w:spacing w:line="360" w:lineRule="auto"/>
        <w:jc w:val="both"/>
        <w:rPr>
          <w:rFonts w:ascii="Arial" w:hAnsi="Arial" w:cs="Arial"/>
          <w:sz w:val="24"/>
          <w:szCs w:val="24"/>
        </w:rPr>
      </w:pPr>
    </w:p>
    <w:p w14:paraId="40844604" w14:textId="61498922" w:rsidR="00B2097A" w:rsidRDefault="00B2097A" w:rsidP="00C80303">
      <w:pPr>
        <w:spacing w:line="360" w:lineRule="auto"/>
        <w:jc w:val="both"/>
        <w:rPr>
          <w:rFonts w:ascii="Arial" w:hAnsi="Arial" w:cs="Arial"/>
          <w:b/>
          <w:bCs/>
          <w:sz w:val="24"/>
          <w:szCs w:val="24"/>
        </w:rPr>
      </w:pPr>
      <w:r w:rsidRPr="00B2097A">
        <w:rPr>
          <w:rFonts w:ascii="Arial" w:hAnsi="Arial" w:cs="Arial"/>
          <w:b/>
          <w:bCs/>
          <w:sz w:val="24"/>
          <w:szCs w:val="24"/>
        </w:rPr>
        <w:t>Health Believe Theory</w:t>
      </w:r>
    </w:p>
    <w:p w14:paraId="0466354C" w14:textId="0C9C68DA" w:rsidR="00B2097A" w:rsidRPr="004920A7" w:rsidRDefault="004920A7" w:rsidP="004920A7">
      <w:pPr>
        <w:spacing w:after="0" w:line="360" w:lineRule="auto"/>
        <w:jc w:val="both"/>
        <w:rPr>
          <w:rFonts w:ascii="Arial" w:hAnsi="Arial" w:cs="Arial"/>
          <w:sz w:val="24"/>
          <w:szCs w:val="24"/>
        </w:rPr>
      </w:pPr>
      <w:r w:rsidRPr="004920A7">
        <w:rPr>
          <w:rFonts w:ascii="Arial" w:hAnsi="Arial" w:cs="Arial"/>
          <w:sz w:val="24"/>
          <w:szCs w:val="24"/>
        </w:rPr>
        <w:t xml:space="preserve">According to </w:t>
      </w:r>
      <w:proofErr w:type="spellStart"/>
      <w:r w:rsidRPr="004920A7">
        <w:rPr>
          <w:rFonts w:ascii="Arial" w:hAnsi="Arial" w:cs="Arial"/>
          <w:color w:val="212121"/>
          <w:sz w:val="24"/>
          <w:szCs w:val="24"/>
          <w:shd w:val="clear" w:color="auto" w:fill="FFFFFF"/>
        </w:rPr>
        <w:t>Melkamu</w:t>
      </w:r>
      <w:proofErr w:type="spellEnd"/>
      <w:r w:rsidRPr="004920A7">
        <w:rPr>
          <w:rFonts w:ascii="Arial" w:hAnsi="Arial" w:cs="Arial"/>
          <w:color w:val="212121"/>
          <w:sz w:val="24"/>
          <w:szCs w:val="24"/>
          <w:shd w:val="clear" w:color="auto" w:fill="FFFFFF"/>
        </w:rPr>
        <w:t xml:space="preserve">, </w:t>
      </w:r>
      <w:proofErr w:type="spellStart"/>
      <w:r w:rsidRPr="004920A7">
        <w:rPr>
          <w:rFonts w:ascii="Arial" w:hAnsi="Arial" w:cs="Arial"/>
          <w:color w:val="212121"/>
          <w:sz w:val="24"/>
          <w:szCs w:val="24"/>
          <w:shd w:val="clear" w:color="auto" w:fill="FFFFFF"/>
        </w:rPr>
        <w:t>Berhe</w:t>
      </w:r>
      <w:proofErr w:type="spellEnd"/>
      <w:r w:rsidRPr="004920A7">
        <w:rPr>
          <w:rFonts w:ascii="Arial" w:hAnsi="Arial" w:cs="Arial"/>
          <w:color w:val="212121"/>
          <w:sz w:val="24"/>
          <w:szCs w:val="24"/>
          <w:shd w:val="clear" w:color="auto" w:fill="FFFFFF"/>
        </w:rPr>
        <w:t xml:space="preserve"> and </w:t>
      </w:r>
      <w:proofErr w:type="spellStart"/>
      <w:r w:rsidRPr="004920A7">
        <w:rPr>
          <w:rFonts w:ascii="Arial" w:hAnsi="Arial" w:cs="Arial"/>
          <w:color w:val="212121"/>
          <w:sz w:val="24"/>
          <w:szCs w:val="24"/>
          <w:shd w:val="clear" w:color="auto" w:fill="FFFFFF"/>
        </w:rPr>
        <w:t>Handebo</w:t>
      </w:r>
      <w:proofErr w:type="spellEnd"/>
      <w:r w:rsidRPr="004920A7">
        <w:rPr>
          <w:rFonts w:ascii="Arial" w:hAnsi="Arial" w:cs="Arial"/>
          <w:color w:val="212121"/>
          <w:sz w:val="24"/>
          <w:szCs w:val="24"/>
          <w:shd w:val="clear" w:color="auto" w:fill="FFFFFF"/>
        </w:rPr>
        <w:t>. (2021)</w:t>
      </w:r>
      <w:r w:rsidRPr="004920A7">
        <w:rPr>
          <w:rFonts w:ascii="Arial" w:hAnsi="Arial" w:cs="Arial"/>
          <w:sz w:val="24"/>
          <w:szCs w:val="24"/>
        </w:rPr>
        <w:t xml:space="preserve"> t</w:t>
      </w:r>
      <w:r w:rsidR="00B2097A" w:rsidRPr="004920A7">
        <w:rPr>
          <w:rFonts w:ascii="Arial" w:hAnsi="Arial" w:cs="Arial"/>
          <w:sz w:val="24"/>
          <w:szCs w:val="24"/>
        </w:rPr>
        <w:t xml:space="preserve">he </w:t>
      </w:r>
      <w:r w:rsidRPr="004920A7">
        <w:rPr>
          <w:rFonts w:ascii="Arial" w:hAnsi="Arial" w:cs="Arial"/>
          <w:sz w:val="24"/>
          <w:szCs w:val="24"/>
        </w:rPr>
        <w:t>H</w:t>
      </w:r>
      <w:r w:rsidR="00B2097A" w:rsidRPr="004920A7">
        <w:rPr>
          <w:rFonts w:ascii="Arial" w:hAnsi="Arial" w:cs="Arial"/>
          <w:sz w:val="24"/>
          <w:szCs w:val="24"/>
        </w:rPr>
        <w:t xml:space="preserve">ealth </w:t>
      </w:r>
      <w:r w:rsidRPr="004920A7">
        <w:rPr>
          <w:rFonts w:ascii="Arial" w:hAnsi="Arial" w:cs="Arial"/>
          <w:sz w:val="24"/>
          <w:szCs w:val="24"/>
        </w:rPr>
        <w:t>B</w:t>
      </w:r>
      <w:r w:rsidR="00B2097A" w:rsidRPr="004920A7">
        <w:rPr>
          <w:rFonts w:ascii="Arial" w:hAnsi="Arial" w:cs="Arial"/>
          <w:sz w:val="24"/>
          <w:szCs w:val="24"/>
        </w:rPr>
        <w:t xml:space="preserve">elief </w:t>
      </w:r>
      <w:r w:rsidRPr="004920A7">
        <w:rPr>
          <w:rFonts w:ascii="Arial" w:hAnsi="Arial" w:cs="Arial"/>
          <w:sz w:val="24"/>
          <w:szCs w:val="24"/>
        </w:rPr>
        <w:t>M</w:t>
      </w:r>
      <w:r w:rsidR="00B2097A" w:rsidRPr="004920A7">
        <w:rPr>
          <w:rFonts w:ascii="Arial" w:hAnsi="Arial" w:cs="Arial"/>
          <w:sz w:val="24"/>
          <w:szCs w:val="24"/>
        </w:rPr>
        <w:t xml:space="preserve">odel </w:t>
      </w:r>
      <w:r w:rsidR="00417DA2">
        <w:rPr>
          <w:rFonts w:ascii="Arial" w:hAnsi="Arial" w:cs="Arial"/>
          <w:sz w:val="24"/>
          <w:szCs w:val="24"/>
        </w:rPr>
        <w:t xml:space="preserve">(HBM) </w:t>
      </w:r>
      <w:r w:rsidR="00B2097A" w:rsidRPr="004920A7">
        <w:rPr>
          <w:rFonts w:ascii="Arial" w:hAnsi="Arial" w:cs="Arial"/>
          <w:sz w:val="24"/>
          <w:szCs w:val="24"/>
        </w:rPr>
        <w:t xml:space="preserve">was created to </w:t>
      </w:r>
      <w:r w:rsidRPr="004920A7">
        <w:rPr>
          <w:rFonts w:ascii="Arial" w:hAnsi="Arial" w:cs="Arial"/>
          <w:sz w:val="24"/>
          <w:szCs w:val="24"/>
        </w:rPr>
        <w:t>explain</w:t>
      </w:r>
      <w:r w:rsidR="00B2097A" w:rsidRPr="004920A7">
        <w:rPr>
          <w:rFonts w:ascii="Arial" w:hAnsi="Arial" w:cs="Arial"/>
          <w:sz w:val="24"/>
          <w:szCs w:val="24"/>
        </w:rPr>
        <w:t xml:space="preserve"> why individuals consistently refuse to take part in initiatives to prevent and diagnose disease. According to the approach, patients must perceive their subpar self-care practices as a danger for the habit (self-care practice) to be successful.</w:t>
      </w:r>
    </w:p>
    <w:p w14:paraId="0886EAF9" w14:textId="047C050C" w:rsidR="00C80303" w:rsidRDefault="00FF3CAD" w:rsidP="00C80303">
      <w:r>
        <w:rPr>
          <w:noProof/>
        </w:rPr>
        <w:drawing>
          <wp:inline distT="0" distB="0" distL="0" distR="0" wp14:anchorId="719D9709" wp14:editId="6BA6B658">
            <wp:extent cx="5723890" cy="39960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890" cy="3996055"/>
                    </a:xfrm>
                    <a:prstGeom prst="rect">
                      <a:avLst/>
                    </a:prstGeom>
                    <a:noFill/>
                    <a:ln>
                      <a:noFill/>
                    </a:ln>
                  </pic:spPr>
                </pic:pic>
              </a:graphicData>
            </a:graphic>
          </wp:inline>
        </w:drawing>
      </w:r>
    </w:p>
    <w:p w14:paraId="24DA478C" w14:textId="74EDAB17" w:rsidR="004920A7" w:rsidRDefault="004920A7" w:rsidP="00C80303">
      <w:r>
        <w:rPr>
          <w:rFonts w:ascii="Arial" w:hAnsi="Arial" w:cs="Arial"/>
          <w:color w:val="212121"/>
          <w:sz w:val="24"/>
          <w:szCs w:val="24"/>
          <w:shd w:val="clear" w:color="auto" w:fill="FFFFFF"/>
        </w:rPr>
        <w:t>(</w:t>
      </w:r>
      <w:proofErr w:type="spellStart"/>
      <w:r w:rsidRPr="004920A7">
        <w:rPr>
          <w:rFonts w:ascii="Arial" w:hAnsi="Arial" w:cs="Arial"/>
          <w:color w:val="212121"/>
          <w:sz w:val="24"/>
          <w:szCs w:val="24"/>
          <w:shd w:val="clear" w:color="auto" w:fill="FFFFFF"/>
        </w:rPr>
        <w:t>Berhe</w:t>
      </w:r>
      <w:proofErr w:type="spellEnd"/>
      <w:r w:rsidRPr="004920A7">
        <w:rPr>
          <w:rFonts w:ascii="Arial" w:hAnsi="Arial" w:cs="Arial"/>
          <w:color w:val="212121"/>
          <w:sz w:val="24"/>
          <w:szCs w:val="24"/>
          <w:shd w:val="clear" w:color="auto" w:fill="FFFFFF"/>
        </w:rPr>
        <w:t xml:space="preserve"> and </w:t>
      </w:r>
      <w:proofErr w:type="spellStart"/>
      <w:r w:rsidRPr="004920A7">
        <w:rPr>
          <w:rFonts w:ascii="Arial" w:hAnsi="Arial" w:cs="Arial"/>
          <w:color w:val="212121"/>
          <w:sz w:val="24"/>
          <w:szCs w:val="24"/>
          <w:shd w:val="clear" w:color="auto" w:fill="FFFFFF"/>
        </w:rPr>
        <w:t>Handebo</w:t>
      </w:r>
      <w:proofErr w:type="spellEnd"/>
      <w:r>
        <w:rPr>
          <w:rFonts w:ascii="Arial" w:hAnsi="Arial" w:cs="Arial"/>
          <w:color w:val="212121"/>
          <w:sz w:val="24"/>
          <w:szCs w:val="24"/>
          <w:shd w:val="clear" w:color="auto" w:fill="FFFFFF"/>
        </w:rPr>
        <w:t>,</w:t>
      </w:r>
      <w:r w:rsidRPr="004920A7">
        <w:rPr>
          <w:rFonts w:ascii="Arial" w:hAnsi="Arial" w:cs="Arial"/>
          <w:color w:val="212121"/>
          <w:sz w:val="24"/>
          <w:szCs w:val="24"/>
          <w:shd w:val="clear" w:color="auto" w:fill="FFFFFF"/>
        </w:rPr>
        <w:t xml:space="preserve"> 2021)</w:t>
      </w:r>
      <w:r>
        <w:rPr>
          <w:rFonts w:ascii="Arial" w:hAnsi="Arial" w:cs="Arial"/>
          <w:color w:val="212121"/>
          <w:sz w:val="24"/>
          <w:szCs w:val="24"/>
          <w:shd w:val="clear" w:color="auto" w:fill="FFFFFF"/>
        </w:rPr>
        <w:t>.</w:t>
      </w:r>
    </w:p>
    <w:p w14:paraId="067AB875" w14:textId="57607B42" w:rsidR="004920A7" w:rsidRDefault="004920A7" w:rsidP="00417DA2">
      <w:pPr>
        <w:spacing w:line="360" w:lineRule="auto"/>
        <w:jc w:val="both"/>
        <w:rPr>
          <w:rFonts w:ascii="Arial" w:hAnsi="Arial" w:cs="Arial"/>
          <w:sz w:val="24"/>
          <w:szCs w:val="24"/>
        </w:rPr>
      </w:pPr>
      <w:r w:rsidRPr="00B11298">
        <w:rPr>
          <w:rFonts w:ascii="Arial" w:hAnsi="Arial" w:cs="Arial"/>
          <w:sz w:val="24"/>
          <w:szCs w:val="24"/>
        </w:rPr>
        <w:t xml:space="preserve">Figure </w:t>
      </w:r>
      <w:r>
        <w:rPr>
          <w:rFonts w:ascii="Arial" w:hAnsi="Arial" w:cs="Arial"/>
          <w:sz w:val="24"/>
          <w:szCs w:val="24"/>
        </w:rPr>
        <w:t>2</w:t>
      </w:r>
      <w:r>
        <w:rPr>
          <w:rFonts w:ascii="Arial" w:hAnsi="Arial" w:cs="Arial"/>
          <w:sz w:val="24"/>
          <w:szCs w:val="24"/>
        </w:rPr>
        <w:t>:</w:t>
      </w:r>
      <w:r>
        <w:rPr>
          <w:rFonts w:ascii="Arial" w:hAnsi="Arial" w:cs="Arial"/>
          <w:sz w:val="24"/>
          <w:szCs w:val="24"/>
        </w:rPr>
        <w:t xml:space="preserve"> </w:t>
      </w:r>
      <w:r w:rsidRPr="004920A7">
        <w:rPr>
          <w:rFonts w:ascii="Arial" w:hAnsi="Arial" w:cs="Arial"/>
          <w:sz w:val="24"/>
          <w:szCs w:val="24"/>
        </w:rPr>
        <w:t>Self-care practices and related variables among diabetes patients in Gondar City were evaluated using a health belief model.</w:t>
      </w:r>
    </w:p>
    <w:p w14:paraId="5CFE2125" w14:textId="3E88B1C6" w:rsidR="00417DA2" w:rsidRPr="00BC0ED4" w:rsidRDefault="00417DA2" w:rsidP="00BC0ED4">
      <w:pPr>
        <w:spacing w:line="360" w:lineRule="auto"/>
        <w:jc w:val="both"/>
        <w:rPr>
          <w:rFonts w:ascii="Arial" w:hAnsi="Arial" w:cs="Arial"/>
          <w:b/>
          <w:bCs/>
          <w:sz w:val="24"/>
          <w:szCs w:val="24"/>
        </w:rPr>
      </w:pPr>
      <w:r>
        <w:rPr>
          <w:rFonts w:ascii="Arial" w:hAnsi="Arial" w:cs="Arial"/>
          <w:sz w:val="24"/>
          <w:szCs w:val="24"/>
        </w:rPr>
        <w:t xml:space="preserve">As stated by </w:t>
      </w:r>
      <w:proofErr w:type="spellStart"/>
      <w:r w:rsidRPr="004920A7">
        <w:rPr>
          <w:rFonts w:ascii="Arial" w:hAnsi="Arial" w:cs="Arial"/>
          <w:color w:val="212121"/>
          <w:sz w:val="24"/>
          <w:szCs w:val="24"/>
          <w:shd w:val="clear" w:color="auto" w:fill="FFFFFF"/>
        </w:rPr>
        <w:t>Melkamu</w:t>
      </w:r>
      <w:proofErr w:type="spellEnd"/>
      <w:r w:rsidRPr="004920A7">
        <w:rPr>
          <w:rFonts w:ascii="Arial" w:hAnsi="Arial" w:cs="Arial"/>
          <w:color w:val="212121"/>
          <w:sz w:val="24"/>
          <w:szCs w:val="24"/>
          <w:shd w:val="clear" w:color="auto" w:fill="FFFFFF"/>
        </w:rPr>
        <w:t xml:space="preserve">, </w:t>
      </w:r>
      <w:proofErr w:type="spellStart"/>
      <w:r w:rsidRPr="004920A7">
        <w:rPr>
          <w:rFonts w:ascii="Arial" w:hAnsi="Arial" w:cs="Arial"/>
          <w:color w:val="212121"/>
          <w:sz w:val="24"/>
          <w:szCs w:val="24"/>
          <w:shd w:val="clear" w:color="auto" w:fill="FFFFFF"/>
        </w:rPr>
        <w:t>Berhe</w:t>
      </w:r>
      <w:proofErr w:type="spellEnd"/>
      <w:r w:rsidRPr="004920A7">
        <w:rPr>
          <w:rFonts w:ascii="Arial" w:hAnsi="Arial" w:cs="Arial"/>
          <w:color w:val="212121"/>
          <w:sz w:val="24"/>
          <w:szCs w:val="24"/>
          <w:shd w:val="clear" w:color="auto" w:fill="FFFFFF"/>
        </w:rPr>
        <w:t xml:space="preserve"> and </w:t>
      </w:r>
      <w:proofErr w:type="spellStart"/>
      <w:r w:rsidRPr="004920A7">
        <w:rPr>
          <w:rFonts w:ascii="Arial" w:hAnsi="Arial" w:cs="Arial"/>
          <w:color w:val="212121"/>
          <w:sz w:val="24"/>
          <w:szCs w:val="24"/>
          <w:shd w:val="clear" w:color="auto" w:fill="FFFFFF"/>
        </w:rPr>
        <w:t>Handebo</w:t>
      </w:r>
      <w:proofErr w:type="spellEnd"/>
      <w:r w:rsidRPr="004920A7">
        <w:rPr>
          <w:rFonts w:ascii="Arial" w:hAnsi="Arial" w:cs="Arial"/>
          <w:color w:val="212121"/>
          <w:sz w:val="24"/>
          <w:szCs w:val="24"/>
          <w:shd w:val="clear" w:color="auto" w:fill="FFFFFF"/>
        </w:rPr>
        <w:t>. (2021)</w:t>
      </w:r>
      <w:r>
        <w:rPr>
          <w:rFonts w:ascii="Arial" w:hAnsi="Arial" w:cs="Arial"/>
          <w:color w:val="212121"/>
          <w:sz w:val="24"/>
          <w:szCs w:val="24"/>
          <w:shd w:val="clear" w:color="auto" w:fill="FFFFFF"/>
        </w:rPr>
        <w:t xml:space="preserve"> within their study, </w:t>
      </w:r>
      <w:r w:rsidRPr="00417DA2">
        <w:rPr>
          <w:rFonts w:ascii="Arial" w:hAnsi="Arial" w:cs="Arial"/>
          <w:color w:val="212121"/>
          <w:sz w:val="24"/>
          <w:szCs w:val="24"/>
          <w:shd w:val="clear" w:color="auto" w:fill="FFFFFF"/>
        </w:rPr>
        <w:t>monitoring patients' self-care practices should be a component of integrated management, and prompt intervention is crucial to improving the practice. Nearly half of the variation in self-care behavio</w:t>
      </w:r>
      <w:r>
        <w:rPr>
          <w:rFonts w:ascii="Arial" w:hAnsi="Arial" w:cs="Arial"/>
          <w:color w:val="212121"/>
          <w:sz w:val="24"/>
          <w:szCs w:val="24"/>
          <w:shd w:val="clear" w:color="auto" w:fill="FFFFFF"/>
        </w:rPr>
        <w:t>u</w:t>
      </w:r>
      <w:r w:rsidRPr="00417DA2">
        <w:rPr>
          <w:rFonts w:ascii="Arial" w:hAnsi="Arial" w:cs="Arial"/>
          <w:color w:val="212121"/>
          <w:sz w:val="24"/>
          <w:szCs w:val="24"/>
          <w:shd w:val="clear" w:color="auto" w:fill="FFFFFF"/>
        </w:rPr>
        <w:t>r was explained by HBM</w:t>
      </w:r>
    </w:p>
    <w:p w14:paraId="6925CC73" w14:textId="77777777" w:rsidR="00417DA2" w:rsidRPr="00C80303" w:rsidRDefault="00417DA2" w:rsidP="004920A7">
      <w:pPr>
        <w:spacing w:line="360" w:lineRule="auto"/>
      </w:pPr>
    </w:p>
    <w:p w14:paraId="2D15AF45" w14:textId="5A77B6F7" w:rsidR="003D0A0A" w:rsidRDefault="003D0A0A" w:rsidP="003D0A0A">
      <w:pPr>
        <w:pStyle w:val="Heading1"/>
        <w:rPr>
          <w:rFonts w:ascii="Arial" w:hAnsi="Arial" w:cs="Arial"/>
          <w:b/>
          <w:bCs/>
          <w:color w:val="4472C4" w:themeColor="accent1"/>
        </w:rPr>
      </w:pPr>
      <w:bookmarkStart w:id="11" w:name="_Toc122126910"/>
      <w:r w:rsidRPr="003D0A0A">
        <w:rPr>
          <w:rFonts w:ascii="Arial" w:hAnsi="Arial" w:cs="Arial"/>
          <w:b/>
          <w:bCs/>
          <w:color w:val="4472C4" w:themeColor="accent1"/>
        </w:rPr>
        <w:t xml:space="preserve">Legislation </w:t>
      </w:r>
      <w:r w:rsidR="00BC0ED4">
        <w:rPr>
          <w:rFonts w:ascii="Arial" w:hAnsi="Arial" w:cs="Arial"/>
          <w:b/>
          <w:bCs/>
          <w:color w:val="4472C4" w:themeColor="accent1"/>
        </w:rPr>
        <w:t>a</w:t>
      </w:r>
      <w:r w:rsidRPr="003D0A0A">
        <w:rPr>
          <w:rFonts w:ascii="Arial" w:hAnsi="Arial" w:cs="Arial"/>
          <w:b/>
          <w:bCs/>
          <w:color w:val="4472C4" w:themeColor="accent1"/>
        </w:rPr>
        <w:t>nd Policies</w:t>
      </w:r>
      <w:bookmarkEnd w:id="11"/>
    </w:p>
    <w:p w14:paraId="1CD9F980" w14:textId="77777777" w:rsidR="004507C9" w:rsidRPr="009F6D32" w:rsidRDefault="004507C9" w:rsidP="004507C9">
      <w:pPr>
        <w:rPr>
          <w:rFonts w:ascii="Arial" w:hAnsi="Arial" w:cs="Arial"/>
          <w:sz w:val="24"/>
          <w:szCs w:val="24"/>
        </w:rPr>
      </w:pPr>
    </w:p>
    <w:p w14:paraId="17133730" w14:textId="3FBEC64A" w:rsidR="004507C9" w:rsidRPr="009F6D32" w:rsidRDefault="004507C9" w:rsidP="009F6D32">
      <w:pPr>
        <w:numPr>
          <w:ilvl w:val="0"/>
          <w:numId w:val="2"/>
        </w:numPr>
        <w:spacing w:line="360" w:lineRule="auto"/>
        <w:jc w:val="both"/>
        <w:rPr>
          <w:rFonts w:ascii="Arial" w:hAnsi="Arial" w:cs="Arial"/>
          <w:sz w:val="24"/>
          <w:szCs w:val="24"/>
        </w:rPr>
      </w:pPr>
      <w:r w:rsidRPr="009F6D32">
        <w:rPr>
          <w:rFonts w:ascii="Arial" w:hAnsi="Arial" w:cs="Arial"/>
          <w:b/>
          <w:bCs/>
          <w:i/>
          <w:iCs/>
          <w:sz w:val="24"/>
          <w:szCs w:val="24"/>
          <w:lang w:val="en-US"/>
        </w:rPr>
        <w:t>Equality ACT 2010</w:t>
      </w:r>
      <w:r w:rsidRPr="009F6D32">
        <w:rPr>
          <w:rFonts w:ascii="Arial" w:hAnsi="Arial" w:cs="Arial"/>
          <w:b/>
          <w:bCs/>
          <w:sz w:val="24"/>
          <w:szCs w:val="24"/>
          <w:lang w:val="en-US"/>
        </w:rPr>
        <w:t>.</w:t>
      </w:r>
      <w:r w:rsidR="009F6D32">
        <w:rPr>
          <w:rFonts w:ascii="Arial" w:hAnsi="Arial" w:cs="Arial"/>
          <w:b/>
          <w:bCs/>
          <w:sz w:val="24"/>
          <w:szCs w:val="24"/>
          <w:lang w:val="en-US"/>
        </w:rPr>
        <w:t xml:space="preserve"> </w:t>
      </w:r>
      <w:r w:rsidR="009F6D32">
        <w:rPr>
          <w:rFonts w:ascii="Arial" w:hAnsi="Arial" w:cs="Arial"/>
          <w:sz w:val="24"/>
          <w:szCs w:val="24"/>
          <w:lang w:val="en-US"/>
        </w:rPr>
        <w:t>A</w:t>
      </w:r>
      <w:r w:rsidRPr="009F6D32">
        <w:rPr>
          <w:rFonts w:ascii="Arial" w:hAnsi="Arial" w:cs="Arial"/>
          <w:sz w:val="24"/>
          <w:szCs w:val="24"/>
          <w:lang w:val="en-US"/>
        </w:rPr>
        <w:t>nti-discriminatory practices</w:t>
      </w:r>
      <w:r w:rsidR="009F6D32" w:rsidRPr="009F6D32">
        <w:rPr>
          <w:rFonts w:ascii="Arial" w:hAnsi="Arial" w:cs="Arial"/>
          <w:sz w:val="24"/>
          <w:szCs w:val="24"/>
          <w:lang w:val="en-US"/>
        </w:rPr>
        <w:t xml:space="preserve"> </w:t>
      </w:r>
      <w:r w:rsidR="009F6D32" w:rsidRPr="009F6D32">
        <w:rPr>
          <w:rFonts w:ascii="Arial" w:hAnsi="Arial" w:cs="Arial"/>
          <w:color w:val="0B0C0C"/>
          <w:sz w:val="24"/>
          <w:szCs w:val="24"/>
          <w:shd w:val="clear" w:color="auto" w:fill="FFFFFF"/>
        </w:rPr>
        <w:t>legally protect</w:t>
      </w:r>
      <w:r w:rsidR="009F6D32" w:rsidRPr="009F6D32">
        <w:rPr>
          <w:rFonts w:ascii="Arial" w:hAnsi="Arial" w:cs="Arial"/>
          <w:color w:val="0B0C0C"/>
          <w:sz w:val="24"/>
          <w:szCs w:val="24"/>
          <w:shd w:val="clear" w:color="auto" w:fill="FFFFFF"/>
        </w:rPr>
        <w:t xml:space="preserve"> </w:t>
      </w:r>
      <w:r w:rsidR="009F6D32">
        <w:rPr>
          <w:rFonts w:ascii="Arial" w:hAnsi="Arial" w:cs="Arial"/>
          <w:color w:val="0B0C0C"/>
          <w:sz w:val="24"/>
          <w:szCs w:val="24"/>
          <w:shd w:val="clear" w:color="auto" w:fill="FFFFFF"/>
        </w:rPr>
        <w:t>a</w:t>
      </w:r>
      <w:r w:rsidR="009F6D32" w:rsidRPr="009F6D32">
        <w:rPr>
          <w:rFonts w:ascii="Arial" w:hAnsi="Arial" w:cs="Arial"/>
          <w:color w:val="0B0C0C"/>
          <w:sz w:val="24"/>
          <w:szCs w:val="24"/>
          <w:shd w:val="clear" w:color="auto" w:fill="FFFFFF"/>
        </w:rPr>
        <w:t>nd support</w:t>
      </w:r>
      <w:r w:rsidR="009F6D32" w:rsidRPr="009F6D32">
        <w:rPr>
          <w:rFonts w:ascii="Arial" w:hAnsi="Arial" w:cs="Arial"/>
          <w:color w:val="0B0C0C"/>
          <w:sz w:val="24"/>
          <w:szCs w:val="24"/>
          <w:shd w:val="clear" w:color="auto" w:fill="FFFFFF"/>
        </w:rPr>
        <w:t xml:space="preserve"> people from discrimination in the workplace and wider society.</w:t>
      </w:r>
      <w:r w:rsidRPr="009F6D32">
        <w:rPr>
          <w:rFonts w:ascii="Arial" w:hAnsi="Arial" w:cs="Arial"/>
          <w:sz w:val="24"/>
          <w:szCs w:val="24"/>
          <w:lang w:val="en-US"/>
        </w:rPr>
        <w:t xml:space="preserve"> </w:t>
      </w:r>
    </w:p>
    <w:p w14:paraId="0C742301" w14:textId="490ABF2C" w:rsidR="004507C9" w:rsidRPr="009F6D32" w:rsidRDefault="00737A54" w:rsidP="004507C9">
      <w:pPr>
        <w:pStyle w:val="ListParagraph"/>
        <w:numPr>
          <w:ilvl w:val="0"/>
          <w:numId w:val="2"/>
        </w:numPr>
        <w:spacing w:line="360" w:lineRule="auto"/>
        <w:jc w:val="both"/>
        <w:rPr>
          <w:rFonts w:ascii="Arial" w:hAnsi="Arial" w:cs="Arial"/>
        </w:rPr>
      </w:pPr>
      <w:r w:rsidRPr="009F6D32">
        <w:rPr>
          <w:rFonts w:ascii="Arial" w:hAnsi="Arial" w:cs="Arial"/>
          <w:b/>
          <w:bCs/>
          <w:i/>
          <w:iCs/>
        </w:rPr>
        <w:t>Care Act 2014.</w:t>
      </w:r>
      <w:r w:rsidR="009F6D32" w:rsidRPr="009F6D32">
        <w:rPr>
          <w:rFonts w:ascii="Arial" w:hAnsi="Arial" w:cs="Arial"/>
          <w:b/>
          <w:bCs/>
          <w:i/>
          <w:iCs/>
        </w:rPr>
        <w:t xml:space="preserve"> </w:t>
      </w:r>
      <w:r w:rsidR="009F6D32" w:rsidRPr="009F6D32">
        <w:rPr>
          <w:rFonts w:ascii="Arial" w:hAnsi="Arial" w:cs="Arial"/>
        </w:rPr>
        <w:t>The freedom and well</w:t>
      </w:r>
      <w:r w:rsidR="009F6D32">
        <w:rPr>
          <w:rFonts w:ascii="Arial" w:hAnsi="Arial" w:cs="Arial"/>
        </w:rPr>
        <w:t>-</w:t>
      </w:r>
      <w:r w:rsidR="009F6D32" w:rsidRPr="009F6D32">
        <w:rPr>
          <w:rFonts w:ascii="Arial" w:hAnsi="Arial" w:cs="Arial"/>
        </w:rPr>
        <w:t>being of persons are both enhanced by this Act. It tries to safeguard defen</w:t>
      </w:r>
      <w:r w:rsidR="009F6D32">
        <w:rPr>
          <w:rFonts w:ascii="Arial" w:hAnsi="Arial" w:cs="Arial"/>
        </w:rPr>
        <w:t>c</w:t>
      </w:r>
      <w:r w:rsidR="009F6D32" w:rsidRPr="009F6D32">
        <w:rPr>
          <w:rFonts w:ascii="Arial" w:hAnsi="Arial" w:cs="Arial"/>
        </w:rPr>
        <w:t>eless adults from any abuse. This Act allows those who require assistance greater influence over what occurs. Consequently, maintaining their safety and protection will enhance their quality of life</w:t>
      </w:r>
      <w:r w:rsidR="002F3F4D">
        <w:rPr>
          <w:rFonts w:ascii="Arial" w:hAnsi="Arial" w:cs="Arial"/>
        </w:rPr>
        <w:t xml:space="preserve"> and reduce loneliness and isolation.</w:t>
      </w:r>
    </w:p>
    <w:p w14:paraId="4C37C5E3" w14:textId="322B726B" w:rsidR="009F6D32" w:rsidRPr="002F3F4D" w:rsidRDefault="009F6D32" w:rsidP="009F6D32">
      <w:pPr>
        <w:pStyle w:val="ListParagraph"/>
        <w:numPr>
          <w:ilvl w:val="0"/>
          <w:numId w:val="19"/>
        </w:numPr>
        <w:jc w:val="both"/>
        <w:rPr>
          <w:rFonts w:ascii="Arial" w:hAnsi="Arial" w:cs="Arial"/>
        </w:rPr>
      </w:pPr>
      <w:r w:rsidRPr="002F3F4D">
        <w:rPr>
          <w:rFonts w:ascii="Arial" w:hAnsi="Arial" w:cs="Arial"/>
          <w:color w:val="0B0C0C"/>
          <w:shd w:val="clear" w:color="auto" w:fill="FFFFFF"/>
        </w:rPr>
        <w:t xml:space="preserve">Promotions on food and drinks high in fat, </w:t>
      </w:r>
      <w:proofErr w:type="gramStart"/>
      <w:r w:rsidRPr="002F3F4D">
        <w:rPr>
          <w:rFonts w:ascii="Arial" w:hAnsi="Arial" w:cs="Arial"/>
          <w:color w:val="0B0C0C"/>
          <w:shd w:val="clear" w:color="auto" w:fill="FFFFFF"/>
        </w:rPr>
        <w:t>sugar</w:t>
      </w:r>
      <w:proofErr w:type="gramEnd"/>
      <w:r w:rsidRPr="002F3F4D">
        <w:rPr>
          <w:rFonts w:ascii="Arial" w:hAnsi="Arial" w:cs="Arial"/>
          <w:color w:val="0B0C0C"/>
          <w:shd w:val="clear" w:color="auto" w:fill="FFFFFF"/>
        </w:rPr>
        <w:t xml:space="preserve"> and salt (</w:t>
      </w:r>
      <w:r w:rsidRPr="002F3F4D">
        <w:rPr>
          <w:rFonts w:ascii="Arial" w:hAnsi="Arial" w:cs="Arial"/>
        </w:rPr>
        <w:t>HFSS</w:t>
      </w:r>
      <w:r w:rsidRPr="002F3F4D">
        <w:rPr>
          <w:rFonts w:ascii="Arial" w:hAnsi="Arial" w:cs="Arial"/>
          <w:color w:val="0B0C0C"/>
          <w:shd w:val="clear" w:color="auto" w:fill="FFFFFF"/>
        </w:rPr>
        <w:t>) in retailers will be restricted from October 2022</w:t>
      </w:r>
      <w:r w:rsidRPr="002F3F4D">
        <w:rPr>
          <w:rFonts w:ascii="Arial" w:hAnsi="Arial" w:cs="Arial"/>
          <w:color w:val="0B0C0C"/>
          <w:shd w:val="clear" w:color="auto" w:fill="FFFFFF"/>
        </w:rPr>
        <w:t xml:space="preserve">. </w:t>
      </w:r>
      <w:r w:rsidRPr="002F3F4D">
        <w:rPr>
          <w:rFonts w:ascii="Arial" w:hAnsi="Arial" w:cs="Arial"/>
        </w:rPr>
        <w:t>(GOV.UK, 2021).</w:t>
      </w:r>
    </w:p>
    <w:p w14:paraId="47D14511" w14:textId="77777777" w:rsidR="009F6D32" w:rsidRPr="002F3F4D" w:rsidRDefault="009F6D32" w:rsidP="009F6D32">
      <w:pPr>
        <w:pStyle w:val="ListParagraph"/>
        <w:jc w:val="both"/>
        <w:rPr>
          <w:rFonts w:ascii="Arial" w:hAnsi="Arial" w:cs="Arial"/>
        </w:rPr>
      </w:pPr>
    </w:p>
    <w:p w14:paraId="26E44274" w14:textId="08ACF1FA" w:rsidR="002F3F4D" w:rsidRPr="002F3F4D" w:rsidRDefault="009F6D32" w:rsidP="002F3F4D">
      <w:pPr>
        <w:pStyle w:val="ListParagraph"/>
        <w:numPr>
          <w:ilvl w:val="0"/>
          <w:numId w:val="19"/>
        </w:numPr>
        <w:spacing w:line="360" w:lineRule="auto"/>
        <w:jc w:val="both"/>
        <w:rPr>
          <w:rFonts w:ascii="Arial" w:hAnsi="Arial" w:cs="Arial"/>
        </w:rPr>
      </w:pPr>
      <w:r w:rsidRPr="009F6D32">
        <w:rPr>
          <w:rFonts w:ascii="Arial" w:hAnsi="Arial" w:cs="Arial"/>
        </w:rPr>
        <w:t xml:space="preserve">, </w:t>
      </w:r>
      <w:r w:rsidRPr="009F6D32">
        <w:rPr>
          <w:rFonts w:ascii="Arial" w:hAnsi="Arial" w:cs="Arial"/>
          <w:b/>
          <w:bCs/>
        </w:rPr>
        <w:t>“Tackling Obesity: Empowering Adults and Children to Live Healthier Lives.”</w:t>
      </w:r>
      <w:r w:rsidRPr="009F6D32">
        <w:rPr>
          <w:rFonts w:ascii="Arial" w:hAnsi="Arial" w:cs="Arial"/>
        </w:rPr>
        <w:t xml:space="preserve"> </w:t>
      </w:r>
      <w:r w:rsidRPr="002F3F4D">
        <w:rPr>
          <w:rFonts w:ascii="Arial" w:hAnsi="Arial" w:cs="Arial"/>
        </w:rPr>
        <w:t>T</w:t>
      </w:r>
      <w:r w:rsidRPr="002F3F4D">
        <w:rPr>
          <w:rFonts w:ascii="Arial" w:hAnsi="Arial" w:cs="Arial"/>
        </w:rPr>
        <w:t>o avoid or delay the start of major diseases, the government is urging millions of individuals who need to lose weight to modify their behavio</w:t>
      </w:r>
      <w:r w:rsidRPr="002F3F4D">
        <w:rPr>
          <w:rFonts w:ascii="Arial" w:hAnsi="Arial" w:cs="Arial"/>
        </w:rPr>
        <w:t>u</w:t>
      </w:r>
      <w:r w:rsidRPr="002F3F4D">
        <w:rPr>
          <w:rFonts w:ascii="Arial" w:hAnsi="Arial" w:cs="Arial"/>
        </w:rPr>
        <w:t>r by eating healthier and moving more.</w:t>
      </w:r>
      <w:r w:rsidRPr="002F3F4D">
        <w:rPr>
          <w:rFonts w:ascii="Arial" w:hAnsi="Arial" w:cs="Arial"/>
        </w:rPr>
        <w:t xml:space="preserve"> </w:t>
      </w:r>
      <w:r w:rsidRPr="009F6D32">
        <w:rPr>
          <w:rFonts w:ascii="Arial" w:hAnsi="Arial" w:cs="Arial"/>
        </w:rPr>
        <w:t>(Department of Health and Social Care, 2020).</w:t>
      </w:r>
    </w:p>
    <w:p w14:paraId="2A6A0B6F" w14:textId="77777777" w:rsidR="009F6D32" w:rsidRPr="002F3F4D" w:rsidRDefault="009F6D32" w:rsidP="009F6D32">
      <w:pPr>
        <w:pStyle w:val="ListParagraph"/>
        <w:numPr>
          <w:ilvl w:val="0"/>
          <w:numId w:val="19"/>
        </w:numPr>
        <w:spacing w:line="360" w:lineRule="auto"/>
        <w:rPr>
          <w:rFonts w:ascii="Arial" w:hAnsi="Arial" w:cs="Arial"/>
          <w:b/>
          <w:bCs/>
          <w:color w:val="0B0C0C"/>
          <w:shd w:val="clear" w:color="auto" w:fill="FFFFFF"/>
        </w:rPr>
      </w:pPr>
      <w:r w:rsidRPr="002F3F4D">
        <w:rPr>
          <w:rFonts w:ascii="Arial" w:hAnsi="Arial" w:cs="Arial"/>
          <w:color w:val="0B0C0C"/>
          <w:shd w:val="clear" w:color="auto" w:fill="FFFFFF"/>
        </w:rPr>
        <w:t>“</w:t>
      </w:r>
      <w:r w:rsidRPr="002F3F4D">
        <w:rPr>
          <w:rFonts w:ascii="Arial" w:hAnsi="Arial" w:cs="Arial"/>
          <w:b/>
          <w:bCs/>
          <w:color w:val="0B0C0C"/>
          <w:shd w:val="clear" w:color="auto" w:fill="FFFFFF"/>
        </w:rPr>
        <w:t>Chapter 2 of Childhood Obesity: A Plan for Action.”:</w:t>
      </w:r>
    </w:p>
    <w:p w14:paraId="21566EA6" w14:textId="73B064E5" w:rsidR="009F6D32" w:rsidRDefault="009F6D32" w:rsidP="009F6D32">
      <w:pPr>
        <w:pStyle w:val="ListParagraph"/>
        <w:spacing w:line="360" w:lineRule="auto"/>
        <w:jc w:val="both"/>
        <w:rPr>
          <w:rFonts w:ascii="Arial" w:hAnsi="Arial" w:cs="Arial"/>
        </w:rPr>
      </w:pPr>
      <w:r w:rsidRPr="002F3F4D">
        <w:rPr>
          <w:rFonts w:ascii="Arial" w:hAnsi="Arial" w:cs="Arial"/>
        </w:rPr>
        <w:t>By 2020, it is intended to cut the quantity of sugar in the foods that kids eat the most by 20%. Marketing limitations are needed to further minimize the promotion and marketing of unhealthy food and drink, which w</w:t>
      </w:r>
      <w:r w:rsidRPr="002F3F4D">
        <w:rPr>
          <w:rFonts w:ascii="Arial" w:hAnsi="Arial" w:cs="Arial"/>
        </w:rPr>
        <w:t>ere</w:t>
      </w:r>
      <w:r w:rsidRPr="002F3F4D">
        <w:rPr>
          <w:rFonts w:ascii="Arial" w:hAnsi="Arial" w:cs="Arial"/>
        </w:rPr>
        <w:t xml:space="preserve"> describe</w:t>
      </w:r>
      <w:r w:rsidRPr="002F3F4D">
        <w:rPr>
          <w:rFonts w:ascii="Arial" w:hAnsi="Arial" w:cs="Arial"/>
        </w:rPr>
        <w:t>d</w:t>
      </w:r>
      <w:r w:rsidRPr="002F3F4D">
        <w:rPr>
          <w:rFonts w:ascii="Arial" w:hAnsi="Arial" w:cs="Arial"/>
        </w:rPr>
        <w:t xml:space="preserve"> as goods with high fat, sugar, and salt content.</w:t>
      </w:r>
      <w:r w:rsidRPr="002F3F4D">
        <w:rPr>
          <w:rFonts w:ascii="Arial" w:hAnsi="Arial" w:cs="Arial"/>
        </w:rPr>
        <w:t xml:space="preserve"> </w:t>
      </w:r>
      <w:proofErr w:type="gramStart"/>
      <w:r w:rsidRPr="002F3F4D">
        <w:rPr>
          <w:rFonts w:ascii="Arial" w:hAnsi="Arial" w:cs="Arial"/>
        </w:rPr>
        <w:t>( HM</w:t>
      </w:r>
      <w:proofErr w:type="gramEnd"/>
      <w:r w:rsidRPr="002F3F4D">
        <w:rPr>
          <w:rFonts w:ascii="Arial" w:hAnsi="Arial" w:cs="Arial"/>
        </w:rPr>
        <w:t xml:space="preserve"> Government, 2018).</w:t>
      </w:r>
    </w:p>
    <w:p w14:paraId="511BAAF0" w14:textId="77777777" w:rsidR="00430BBC" w:rsidRDefault="00430BBC" w:rsidP="009F6D32">
      <w:pPr>
        <w:pStyle w:val="ListParagraph"/>
        <w:spacing w:line="360" w:lineRule="auto"/>
        <w:jc w:val="both"/>
        <w:rPr>
          <w:rFonts w:ascii="Arial" w:hAnsi="Arial" w:cs="Arial"/>
        </w:rPr>
      </w:pPr>
    </w:p>
    <w:p w14:paraId="62851F4F" w14:textId="328C6832" w:rsidR="00430BBC" w:rsidRPr="00430BBC" w:rsidRDefault="00430BBC" w:rsidP="00430BBC">
      <w:pPr>
        <w:pStyle w:val="ListParagraph"/>
        <w:numPr>
          <w:ilvl w:val="0"/>
          <w:numId w:val="19"/>
        </w:numPr>
        <w:spacing w:line="360" w:lineRule="auto"/>
        <w:jc w:val="both"/>
        <w:rPr>
          <w:rFonts w:ascii="Arial" w:hAnsi="Arial" w:cs="Arial"/>
          <w:b/>
          <w:bCs/>
        </w:rPr>
      </w:pPr>
      <w:r w:rsidRPr="00430BBC">
        <w:rPr>
          <w:rFonts w:ascii="Arial" w:hAnsi="Arial" w:cs="Arial"/>
          <w:b/>
          <w:bCs/>
        </w:rPr>
        <w:t>Healthier You: NHS Diabetes Prevention Programme</w:t>
      </w:r>
    </w:p>
    <w:p w14:paraId="6B10B710" w14:textId="7B4BDB51" w:rsidR="002F3F4D" w:rsidRDefault="002F3F4D" w:rsidP="009F6D32">
      <w:pPr>
        <w:pStyle w:val="ListParagraph"/>
        <w:spacing w:line="360" w:lineRule="auto"/>
        <w:jc w:val="both"/>
        <w:rPr>
          <w:rFonts w:ascii="Arial" w:hAnsi="Arial" w:cs="Arial"/>
        </w:rPr>
      </w:pPr>
    </w:p>
    <w:p w14:paraId="3C2FFE66" w14:textId="1CDBAB58" w:rsidR="002F3F4D" w:rsidRPr="002E2EE9" w:rsidRDefault="002F3F4D" w:rsidP="002F3F4D">
      <w:pPr>
        <w:pStyle w:val="NormalWeb"/>
        <w:numPr>
          <w:ilvl w:val="0"/>
          <w:numId w:val="19"/>
        </w:numPr>
        <w:shd w:val="clear" w:color="auto" w:fill="FFFFFF"/>
        <w:spacing w:before="300" w:beforeAutospacing="0" w:after="300" w:afterAutospacing="0" w:line="360" w:lineRule="auto"/>
        <w:jc w:val="both"/>
        <w:rPr>
          <w:rFonts w:ascii="Arial" w:hAnsi="Arial" w:cs="Arial"/>
          <w:color w:val="0B0C0C"/>
          <w:sz w:val="22"/>
          <w:szCs w:val="22"/>
          <w:shd w:val="clear" w:color="auto" w:fill="FFFFFF"/>
        </w:rPr>
      </w:pPr>
      <w:r w:rsidRPr="002F3F4D">
        <w:rPr>
          <w:rFonts w:ascii="Arial" w:hAnsi="Arial" w:cs="Arial"/>
          <w:color w:val="0B0C0C"/>
          <w:sz w:val="22"/>
          <w:szCs w:val="22"/>
          <w:shd w:val="clear" w:color="auto" w:fill="FFFFFF"/>
        </w:rPr>
        <w:t xml:space="preserve">The government enhanced the </w:t>
      </w:r>
      <w:r w:rsidRPr="002F3F4D">
        <w:rPr>
          <w:rFonts w:ascii="Arial" w:hAnsi="Arial" w:cs="Arial"/>
          <w:b/>
          <w:bCs/>
          <w:color w:val="0B0C0C"/>
          <w:sz w:val="22"/>
          <w:szCs w:val="22"/>
          <w:shd w:val="clear" w:color="auto" w:fill="FFFFFF"/>
        </w:rPr>
        <w:t>Tackling Loneliness Network</w:t>
      </w:r>
      <w:r w:rsidRPr="002F3F4D">
        <w:rPr>
          <w:rFonts w:ascii="Arial" w:hAnsi="Arial" w:cs="Arial"/>
          <w:color w:val="0B0C0C"/>
          <w:sz w:val="22"/>
          <w:szCs w:val="22"/>
          <w:shd w:val="clear" w:color="auto" w:fill="FFFFFF"/>
        </w:rPr>
        <w:t xml:space="preserve"> in 2021 to coordinate the cooperation of 70 groups, including </w:t>
      </w:r>
      <w:r>
        <w:rPr>
          <w:rFonts w:ascii="Arial" w:hAnsi="Arial" w:cs="Arial"/>
          <w:color w:val="0B0C0C"/>
          <w:sz w:val="22"/>
          <w:szCs w:val="22"/>
          <w:shd w:val="clear" w:color="auto" w:fill="FFFFFF"/>
        </w:rPr>
        <w:t>several</w:t>
      </w:r>
      <w:r w:rsidRPr="002F3F4D">
        <w:rPr>
          <w:rFonts w:ascii="Arial" w:hAnsi="Arial" w:cs="Arial"/>
          <w:color w:val="0B0C0C"/>
          <w:sz w:val="22"/>
          <w:szCs w:val="22"/>
          <w:shd w:val="clear" w:color="auto" w:fill="FFFFFF"/>
        </w:rPr>
        <w:t xml:space="preserve"> prominent charities, corporations, and public celebrities.</w:t>
      </w:r>
      <w:r w:rsidRPr="002221C8">
        <w:rPr>
          <w:rFonts w:ascii="Arial" w:hAnsi="Arial" w:cs="Arial"/>
          <w:color w:val="0B0C0C"/>
          <w:sz w:val="22"/>
          <w:szCs w:val="22"/>
          <w:shd w:val="clear" w:color="auto" w:fill="FFFFFF"/>
        </w:rPr>
        <w:t xml:space="preserve"> </w:t>
      </w:r>
      <w:r w:rsidRPr="002F3F4D">
        <w:rPr>
          <w:rFonts w:ascii="Arial" w:hAnsi="Arial" w:cs="Arial"/>
        </w:rPr>
        <w:t>(</w:t>
      </w:r>
      <w:r w:rsidRPr="002F3F4D">
        <w:rPr>
          <w:rFonts w:ascii="Arial" w:hAnsi="Arial" w:cs="Arial"/>
        </w:rPr>
        <w:t>GOV.UK</w:t>
      </w:r>
      <w:r w:rsidRPr="002F3F4D">
        <w:rPr>
          <w:rFonts w:ascii="Arial" w:hAnsi="Arial" w:cs="Arial"/>
        </w:rPr>
        <w:t xml:space="preserve">, </w:t>
      </w:r>
      <w:r w:rsidRPr="002F3F4D">
        <w:rPr>
          <w:rFonts w:ascii="Arial" w:hAnsi="Arial" w:cs="Arial"/>
        </w:rPr>
        <w:t>2022)</w:t>
      </w:r>
      <w:r w:rsidRPr="002F3F4D">
        <w:rPr>
          <w:rFonts w:ascii="Arial" w:hAnsi="Arial" w:cs="Arial"/>
        </w:rPr>
        <w:t>.</w:t>
      </w:r>
    </w:p>
    <w:p w14:paraId="026D8BA5" w14:textId="3FD4F927" w:rsidR="002F3F4D" w:rsidRPr="002221C8" w:rsidRDefault="002F3F4D" w:rsidP="002F3F4D">
      <w:pPr>
        <w:pStyle w:val="ListParagraph"/>
        <w:numPr>
          <w:ilvl w:val="0"/>
          <w:numId w:val="19"/>
        </w:numPr>
        <w:spacing w:line="360" w:lineRule="auto"/>
        <w:jc w:val="both"/>
        <w:rPr>
          <w:rFonts w:ascii="Arial" w:hAnsi="Arial" w:cs="Arial"/>
          <w:color w:val="0B0C0C"/>
        </w:rPr>
      </w:pPr>
      <w:r>
        <w:rPr>
          <w:rFonts w:ascii="Arial" w:hAnsi="Arial" w:cs="Arial"/>
          <w:b/>
          <w:bCs/>
        </w:rPr>
        <w:t xml:space="preserve">The </w:t>
      </w:r>
      <w:r w:rsidRPr="002F3F4D">
        <w:rPr>
          <w:rFonts w:ascii="Arial" w:hAnsi="Arial" w:cs="Arial"/>
          <w:b/>
          <w:bCs/>
        </w:rPr>
        <w:t xml:space="preserve">2018 loneliness strategy was </w:t>
      </w:r>
      <w:r w:rsidRPr="002F3F4D">
        <w:rPr>
          <w:rFonts w:ascii="Arial" w:hAnsi="Arial" w:cs="Arial"/>
        </w:rPr>
        <w:t xml:space="preserve">announced by the government to lay out the supporting documentation </w:t>
      </w:r>
      <w:r>
        <w:rPr>
          <w:rFonts w:ascii="Arial" w:hAnsi="Arial" w:cs="Arial"/>
        </w:rPr>
        <w:t>work on</w:t>
      </w:r>
      <w:r w:rsidRPr="002F3F4D">
        <w:rPr>
          <w:rFonts w:ascii="Arial" w:hAnsi="Arial" w:cs="Arial"/>
        </w:rPr>
        <w:t xml:space="preserve"> loneliness.</w:t>
      </w:r>
      <w:r w:rsidRPr="002F3F4D">
        <w:rPr>
          <w:rFonts w:ascii="Arial" w:hAnsi="Arial" w:cs="Arial"/>
        </w:rPr>
        <w:t xml:space="preserve"> </w:t>
      </w:r>
      <w:r>
        <w:rPr>
          <w:rFonts w:ascii="Arial" w:hAnsi="Arial" w:cs="Arial"/>
        </w:rPr>
        <w:t>(</w:t>
      </w:r>
      <w:r w:rsidRPr="002F3F4D">
        <w:rPr>
          <w:rFonts w:ascii="Arial" w:hAnsi="Arial" w:cs="Arial"/>
        </w:rPr>
        <w:t>GOV.UK</w:t>
      </w:r>
      <w:r>
        <w:rPr>
          <w:rFonts w:ascii="Arial" w:hAnsi="Arial" w:cs="Arial"/>
        </w:rPr>
        <w:t xml:space="preserve">, </w:t>
      </w:r>
      <w:r w:rsidRPr="002F3F4D">
        <w:rPr>
          <w:rFonts w:ascii="Arial" w:hAnsi="Arial" w:cs="Arial"/>
        </w:rPr>
        <w:t>2022)</w:t>
      </w:r>
      <w:r>
        <w:rPr>
          <w:rFonts w:ascii="Arial" w:hAnsi="Arial" w:cs="Arial"/>
        </w:rPr>
        <w:t>.</w:t>
      </w:r>
      <w:r w:rsidRPr="002F3F4D">
        <w:rPr>
          <w:rFonts w:ascii="Arial" w:hAnsi="Arial" w:cs="Arial"/>
        </w:rPr>
        <w:t xml:space="preserve"> </w:t>
      </w:r>
    </w:p>
    <w:p w14:paraId="2829B208" w14:textId="77777777" w:rsidR="002F3F4D" w:rsidRPr="002F3F4D" w:rsidRDefault="002F3F4D" w:rsidP="009F6D32">
      <w:pPr>
        <w:pStyle w:val="ListParagraph"/>
        <w:spacing w:line="360" w:lineRule="auto"/>
        <w:jc w:val="both"/>
        <w:rPr>
          <w:rFonts w:ascii="Arial" w:hAnsi="Arial" w:cs="Arial"/>
          <w:color w:val="0B0C0C"/>
          <w:shd w:val="clear" w:color="auto" w:fill="FFFFFF"/>
        </w:rPr>
      </w:pPr>
    </w:p>
    <w:p w14:paraId="235F95A4" w14:textId="12AF7081" w:rsidR="004507C9" w:rsidRPr="002F3F4D" w:rsidRDefault="004507C9" w:rsidP="002E2EE9">
      <w:pPr>
        <w:rPr>
          <w:rFonts w:ascii="Arial" w:hAnsi="Arial" w:cs="Arial"/>
          <w:sz w:val="24"/>
          <w:szCs w:val="24"/>
        </w:rPr>
      </w:pPr>
    </w:p>
    <w:p w14:paraId="392B5EBF" w14:textId="7ACE0152" w:rsidR="003D0A0A" w:rsidRDefault="003D0A0A" w:rsidP="003D0A0A">
      <w:pPr>
        <w:pStyle w:val="Heading1"/>
        <w:tabs>
          <w:tab w:val="left" w:pos="1721"/>
        </w:tabs>
        <w:rPr>
          <w:rFonts w:ascii="Arial" w:hAnsi="Arial" w:cs="Arial"/>
          <w:b/>
          <w:bCs/>
          <w:color w:val="4472C4" w:themeColor="accent1"/>
        </w:rPr>
      </w:pPr>
      <w:bookmarkStart w:id="12" w:name="_Toc122126911"/>
      <w:r w:rsidRPr="003D0A0A">
        <w:rPr>
          <w:rFonts w:ascii="Arial" w:hAnsi="Arial" w:cs="Arial"/>
          <w:b/>
          <w:bCs/>
          <w:color w:val="4472C4" w:themeColor="accent1"/>
        </w:rPr>
        <w:t>Barriers</w:t>
      </w:r>
      <w:bookmarkEnd w:id="12"/>
      <w:r>
        <w:rPr>
          <w:rFonts w:ascii="Arial" w:hAnsi="Arial" w:cs="Arial"/>
          <w:b/>
          <w:bCs/>
          <w:color w:val="4472C4" w:themeColor="accent1"/>
        </w:rPr>
        <w:tab/>
      </w:r>
    </w:p>
    <w:p w14:paraId="4C1594DC" w14:textId="32490930" w:rsidR="003D0A0A" w:rsidRDefault="003D0A0A" w:rsidP="003D0A0A"/>
    <w:p w14:paraId="36F25573" w14:textId="3F33B9F6" w:rsidR="002E2EE9" w:rsidRDefault="002E2EE9" w:rsidP="002E2EE9">
      <w:pPr>
        <w:pStyle w:val="ListParagraph"/>
        <w:numPr>
          <w:ilvl w:val="0"/>
          <w:numId w:val="17"/>
        </w:numPr>
      </w:pPr>
      <w:r>
        <w:t>Cultural differences</w:t>
      </w:r>
    </w:p>
    <w:p w14:paraId="64C91791" w14:textId="660F0EDA" w:rsidR="002E2EE9" w:rsidRDefault="002E2EE9" w:rsidP="002E2EE9">
      <w:pPr>
        <w:pStyle w:val="ListParagraph"/>
        <w:numPr>
          <w:ilvl w:val="0"/>
          <w:numId w:val="17"/>
        </w:numPr>
      </w:pPr>
      <w:r>
        <w:t>Language and communication difficulties</w:t>
      </w:r>
    </w:p>
    <w:p w14:paraId="67226A22" w14:textId="6E101358" w:rsidR="002E2EE9" w:rsidRPr="002E2EE9" w:rsidRDefault="002E2EE9" w:rsidP="002E2EE9">
      <w:pPr>
        <w:pStyle w:val="ListParagraph"/>
        <w:numPr>
          <w:ilvl w:val="0"/>
          <w:numId w:val="17"/>
        </w:numPr>
      </w:pPr>
      <w:r w:rsidRPr="002E2EE9">
        <w:t xml:space="preserve">Lack of public </w:t>
      </w:r>
      <w:r w:rsidRPr="002E2EE9">
        <w:t>contribution</w:t>
      </w:r>
    </w:p>
    <w:p w14:paraId="2E4E95C3" w14:textId="0E8B4C70" w:rsidR="002E2EE9" w:rsidRPr="002E2EE9" w:rsidRDefault="002E2EE9" w:rsidP="002E2EE9">
      <w:pPr>
        <w:pStyle w:val="ListParagraph"/>
        <w:numPr>
          <w:ilvl w:val="0"/>
          <w:numId w:val="17"/>
        </w:numPr>
      </w:pPr>
      <w:r w:rsidRPr="002E2EE9">
        <w:t xml:space="preserve"> </w:t>
      </w:r>
      <w:r w:rsidRPr="002E2EE9">
        <w:t>Inadequate</w:t>
      </w:r>
      <w:r w:rsidRPr="002E2EE9">
        <w:t xml:space="preserve"> continuing financing</w:t>
      </w:r>
    </w:p>
    <w:p w14:paraId="17D4138A" w14:textId="5456C0C2" w:rsidR="002E2EE9" w:rsidRPr="002E2EE9" w:rsidRDefault="002E2EE9" w:rsidP="002E2EE9">
      <w:pPr>
        <w:pStyle w:val="ListParagraph"/>
        <w:numPr>
          <w:ilvl w:val="0"/>
          <w:numId w:val="17"/>
        </w:numPr>
      </w:pPr>
      <w:r w:rsidRPr="002E2EE9">
        <w:t xml:space="preserve">Absence of stakeholder </w:t>
      </w:r>
      <w:r w:rsidRPr="002E2EE9">
        <w:t>interest</w:t>
      </w:r>
    </w:p>
    <w:p w14:paraId="5E6B2365" w14:textId="1C73F231" w:rsidR="002E2EE9" w:rsidRPr="002E2EE9" w:rsidRDefault="002E2EE9" w:rsidP="002E2EE9">
      <w:pPr>
        <w:pStyle w:val="ListParagraph"/>
        <w:numPr>
          <w:ilvl w:val="0"/>
          <w:numId w:val="17"/>
        </w:numPr>
      </w:pPr>
      <w:r w:rsidRPr="002E2EE9">
        <w:t xml:space="preserve">Lack of </w:t>
      </w:r>
      <w:r w:rsidRPr="002E2EE9">
        <w:t>recognition</w:t>
      </w:r>
    </w:p>
    <w:p w14:paraId="4F39C703" w14:textId="51F4B173" w:rsidR="002E2EE9" w:rsidRPr="002E2EE9" w:rsidRDefault="002E2EE9" w:rsidP="002E2EE9">
      <w:pPr>
        <w:pStyle w:val="ListParagraph"/>
        <w:numPr>
          <w:ilvl w:val="0"/>
          <w:numId w:val="17"/>
        </w:numPr>
      </w:pPr>
      <w:r w:rsidRPr="002E2EE9">
        <w:t>absence</w:t>
      </w:r>
      <w:r w:rsidRPr="002E2EE9">
        <w:t xml:space="preserve"> of commitment</w:t>
      </w:r>
    </w:p>
    <w:p w14:paraId="3DA9763A" w14:textId="403A6CFD" w:rsidR="002E2EE9" w:rsidRPr="002E2EE9" w:rsidRDefault="002E2EE9" w:rsidP="002E2EE9">
      <w:pPr>
        <w:pStyle w:val="ListParagraph"/>
        <w:numPr>
          <w:ilvl w:val="0"/>
          <w:numId w:val="17"/>
        </w:numPr>
      </w:pPr>
      <w:r w:rsidRPr="002E2EE9">
        <w:t xml:space="preserve">lack of proper </w:t>
      </w:r>
      <w:r w:rsidRPr="002E2EE9">
        <w:t>organizing</w:t>
      </w:r>
    </w:p>
    <w:p w14:paraId="3E71E22B" w14:textId="52CBF4D5" w:rsidR="002E2EE9" w:rsidRDefault="002E2EE9" w:rsidP="002E2EE9">
      <w:pPr>
        <w:pStyle w:val="ListParagraph"/>
        <w:numPr>
          <w:ilvl w:val="0"/>
          <w:numId w:val="17"/>
        </w:numPr>
      </w:pPr>
      <w:r>
        <w:t>Fear of diagnosis</w:t>
      </w:r>
    </w:p>
    <w:p w14:paraId="757C7F05" w14:textId="34DAB99D" w:rsidR="002E2EE9" w:rsidRDefault="002E2EE9" w:rsidP="002E2EE9">
      <w:pPr>
        <w:pStyle w:val="ListParagraph"/>
        <w:numPr>
          <w:ilvl w:val="0"/>
          <w:numId w:val="17"/>
        </w:numPr>
      </w:pPr>
      <w:r>
        <w:t>Lack of time to intervene</w:t>
      </w:r>
    </w:p>
    <w:p w14:paraId="505B227D" w14:textId="77777777" w:rsidR="002E2EE9" w:rsidRDefault="002E2EE9" w:rsidP="002E2EE9">
      <w:pPr>
        <w:pStyle w:val="ListParagraph"/>
        <w:numPr>
          <w:ilvl w:val="0"/>
          <w:numId w:val="17"/>
        </w:numPr>
      </w:pPr>
      <w:r>
        <w:t xml:space="preserve">Lack of equipment for the health check </w:t>
      </w:r>
    </w:p>
    <w:p w14:paraId="460F9DF7" w14:textId="46FEC360" w:rsidR="002E2EE9" w:rsidRDefault="002E2EE9" w:rsidP="002E2EE9">
      <w:pPr>
        <w:pStyle w:val="ListParagraph"/>
        <w:numPr>
          <w:ilvl w:val="0"/>
          <w:numId w:val="17"/>
        </w:numPr>
      </w:pPr>
      <w:r>
        <w:t xml:space="preserve">Problem with public trust </w:t>
      </w:r>
    </w:p>
    <w:p w14:paraId="5E12F6A2" w14:textId="188C8763" w:rsidR="003D0A0A" w:rsidRDefault="003D0A0A" w:rsidP="003D0A0A"/>
    <w:p w14:paraId="62328EF8" w14:textId="7675D3F1" w:rsidR="003D0A0A" w:rsidRDefault="003D0A0A" w:rsidP="003D0A0A">
      <w:pPr>
        <w:pStyle w:val="Heading1"/>
        <w:rPr>
          <w:rFonts w:ascii="Arial" w:hAnsi="Arial" w:cs="Arial"/>
          <w:b/>
          <w:bCs/>
          <w:color w:val="4472C4" w:themeColor="accent1"/>
        </w:rPr>
      </w:pPr>
      <w:bookmarkStart w:id="13" w:name="_Toc122126912"/>
      <w:r w:rsidRPr="003D0A0A">
        <w:rPr>
          <w:rFonts w:ascii="Arial" w:hAnsi="Arial" w:cs="Arial"/>
          <w:b/>
          <w:bCs/>
          <w:color w:val="4472C4" w:themeColor="accent1"/>
        </w:rPr>
        <w:t>Recomm</w:t>
      </w:r>
      <w:r>
        <w:rPr>
          <w:rFonts w:ascii="Arial" w:hAnsi="Arial" w:cs="Arial"/>
          <w:b/>
          <w:bCs/>
          <w:color w:val="4472C4" w:themeColor="accent1"/>
        </w:rPr>
        <w:t>e</w:t>
      </w:r>
      <w:r w:rsidRPr="003D0A0A">
        <w:rPr>
          <w:rFonts w:ascii="Arial" w:hAnsi="Arial" w:cs="Arial"/>
          <w:b/>
          <w:bCs/>
          <w:color w:val="4472C4" w:themeColor="accent1"/>
        </w:rPr>
        <w:t>ndation</w:t>
      </w:r>
      <w:r>
        <w:rPr>
          <w:rFonts w:ascii="Arial" w:hAnsi="Arial" w:cs="Arial"/>
          <w:b/>
          <w:bCs/>
          <w:color w:val="4472C4" w:themeColor="accent1"/>
        </w:rPr>
        <w:t>s</w:t>
      </w:r>
      <w:bookmarkEnd w:id="13"/>
    </w:p>
    <w:p w14:paraId="2150CE45" w14:textId="34060183" w:rsidR="003C18C5" w:rsidRDefault="003C18C5" w:rsidP="003C18C5"/>
    <w:p w14:paraId="6574CD43" w14:textId="55024115" w:rsidR="003C18C5" w:rsidRDefault="003C18C5" w:rsidP="003C18C5">
      <w:pPr>
        <w:pStyle w:val="ListParagraph"/>
        <w:numPr>
          <w:ilvl w:val="0"/>
          <w:numId w:val="25"/>
        </w:numPr>
        <w:spacing w:line="360" w:lineRule="auto"/>
        <w:jc w:val="both"/>
        <w:rPr>
          <w:rFonts w:ascii="Arial" w:hAnsi="Arial" w:cs="Arial"/>
        </w:rPr>
      </w:pPr>
      <w:r w:rsidRPr="003C18C5">
        <w:rPr>
          <w:rFonts w:ascii="Arial" w:hAnsi="Arial" w:cs="Arial"/>
        </w:rPr>
        <w:t>For society's reaction to the ag</w:t>
      </w:r>
      <w:r w:rsidRPr="003C18C5">
        <w:rPr>
          <w:rFonts w:ascii="Arial" w:hAnsi="Arial" w:cs="Arial"/>
        </w:rPr>
        <w:t>e</w:t>
      </w:r>
      <w:r w:rsidRPr="003C18C5">
        <w:rPr>
          <w:rFonts w:ascii="Arial" w:hAnsi="Arial" w:cs="Arial"/>
        </w:rPr>
        <w:t>ing population, the government should take responsibility and lead.</w:t>
      </w:r>
      <w:r w:rsidRPr="003C18C5">
        <w:rPr>
          <w:rFonts w:ascii="Arial" w:hAnsi="Arial" w:cs="Arial"/>
        </w:rPr>
        <w:t xml:space="preserve"> (</w:t>
      </w:r>
      <w:r w:rsidRPr="003C18C5">
        <w:rPr>
          <w:rFonts w:ascii="Arial" w:hAnsi="Arial" w:cs="Arial"/>
        </w:rPr>
        <w:t>AGE UK</w:t>
      </w:r>
      <w:r w:rsidRPr="003C18C5">
        <w:rPr>
          <w:rFonts w:ascii="Arial" w:hAnsi="Arial" w:cs="Arial"/>
        </w:rPr>
        <w:t xml:space="preserve">, </w:t>
      </w:r>
      <w:r w:rsidRPr="003C18C5">
        <w:rPr>
          <w:rFonts w:ascii="Arial" w:hAnsi="Arial" w:cs="Arial"/>
        </w:rPr>
        <w:t>2021)</w:t>
      </w:r>
      <w:r w:rsidRPr="003C18C5">
        <w:rPr>
          <w:rFonts w:ascii="Arial" w:hAnsi="Arial" w:cs="Arial"/>
        </w:rPr>
        <w:t>.</w:t>
      </w:r>
      <w:r w:rsidRPr="003C18C5">
        <w:rPr>
          <w:rFonts w:ascii="Arial" w:hAnsi="Arial" w:cs="Arial"/>
        </w:rPr>
        <w:t> </w:t>
      </w:r>
    </w:p>
    <w:p w14:paraId="687C6AC4" w14:textId="4CEFACEC" w:rsidR="003C18C5" w:rsidRPr="003C18C5" w:rsidRDefault="003C18C5" w:rsidP="003C18C5">
      <w:pPr>
        <w:pStyle w:val="ListParagraph"/>
        <w:numPr>
          <w:ilvl w:val="0"/>
          <w:numId w:val="25"/>
        </w:numPr>
        <w:spacing w:line="360" w:lineRule="auto"/>
        <w:jc w:val="both"/>
        <w:rPr>
          <w:rFonts w:ascii="Arial" w:hAnsi="Arial" w:cs="Arial"/>
        </w:rPr>
      </w:pPr>
      <w:r>
        <w:rPr>
          <w:rFonts w:ascii="Arial" w:hAnsi="Arial" w:cs="Arial"/>
        </w:rPr>
        <w:t>Actions need take to t</w:t>
      </w:r>
      <w:r w:rsidRPr="001C2616">
        <w:rPr>
          <w:rFonts w:ascii="Arial" w:hAnsi="Arial" w:cs="Arial"/>
        </w:rPr>
        <w:t>ackl</w:t>
      </w:r>
      <w:r>
        <w:rPr>
          <w:rFonts w:ascii="Arial" w:hAnsi="Arial" w:cs="Arial"/>
        </w:rPr>
        <w:t>e</w:t>
      </w:r>
      <w:r w:rsidRPr="001C2616">
        <w:rPr>
          <w:rFonts w:ascii="Arial" w:hAnsi="Arial" w:cs="Arial"/>
        </w:rPr>
        <w:t xml:space="preserve"> loneliness</w:t>
      </w:r>
      <w:r>
        <w:rPr>
          <w:rFonts w:ascii="Arial" w:hAnsi="Arial" w:cs="Arial"/>
        </w:rPr>
        <w:t xml:space="preserve"> through foundation services. </w:t>
      </w:r>
      <w:r w:rsidRPr="003C18C5">
        <w:rPr>
          <w:rFonts w:ascii="Arial" w:hAnsi="Arial" w:cs="Arial"/>
        </w:rPr>
        <w:t>Identify lonely people</w:t>
      </w:r>
      <w:r>
        <w:rPr>
          <w:rFonts w:ascii="Arial" w:hAnsi="Arial" w:cs="Arial"/>
        </w:rPr>
        <w:t>, l</w:t>
      </w:r>
      <w:r w:rsidRPr="003C18C5">
        <w:rPr>
          <w:rFonts w:ascii="Arial" w:hAnsi="Arial" w:cs="Arial"/>
        </w:rPr>
        <w:t xml:space="preserve">earn </w:t>
      </w:r>
      <w:proofErr w:type="gramStart"/>
      <w:r w:rsidRPr="003C18C5">
        <w:rPr>
          <w:rFonts w:ascii="Arial" w:hAnsi="Arial" w:cs="Arial"/>
        </w:rPr>
        <w:t>about</w:t>
      </w:r>
      <w:proofErr w:type="gramEnd"/>
      <w:r w:rsidRPr="003C18C5">
        <w:rPr>
          <w:rFonts w:ascii="Arial" w:hAnsi="Arial" w:cs="Arial"/>
        </w:rPr>
        <w:t xml:space="preserve"> and understand the unique circumstances of an elderly person's loneliness and respond to it individually</w:t>
      </w:r>
      <w:r>
        <w:rPr>
          <w:rFonts w:ascii="Arial" w:hAnsi="Arial" w:cs="Arial"/>
        </w:rPr>
        <w:t xml:space="preserve">. </w:t>
      </w:r>
      <w:r w:rsidRPr="003C18C5">
        <w:rPr>
          <w:rFonts w:ascii="Arial" w:hAnsi="Arial" w:cs="Arial"/>
        </w:rPr>
        <w:t xml:space="preserve"> Assist people who are lonely </w:t>
      </w:r>
      <w:r>
        <w:rPr>
          <w:rFonts w:ascii="Arial" w:hAnsi="Arial" w:cs="Arial"/>
        </w:rPr>
        <w:t>by</w:t>
      </w:r>
      <w:r w:rsidRPr="003C18C5">
        <w:rPr>
          <w:rFonts w:ascii="Arial" w:hAnsi="Arial" w:cs="Arial"/>
        </w:rPr>
        <w:t xml:space="preserve"> using the full range of services available to them</w:t>
      </w:r>
      <w:r>
        <w:rPr>
          <w:rFonts w:ascii="Arial" w:hAnsi="Arial" w:cs="Arial"/>
        </w:rPr>
        <w:t xml:space="preserve">. </w:t>
      </w:r>
      <w:r w:rsidRPr="003C18C5">
        <w:rPr>
          <w:rFonts w:ascii="Arial" w:hAnsi="Arial" w:cs="Arial"/>
        </w:rPr>
        <w:t>Keep people active and</w:t>
      </w:r>
      <w:r>
        <w:rPr>
          <w:rFonts w:ascii="Arial" w:hAnsi="Arial" w:cs="Arial"/>
        </w:rPr>
        <w:t xml:space="preserve"> </w:t>
      </w:r>
      <w:r w:rsidRPr="003C18C5">
        <w:rPr>
          <w:rFonts w:ascii="Arial" w:hAnsi="Arial" w:cs="Arial"/>
        </w:rPr>
        <w:t>involved in the</w:t>
      </w:r>
      <w:r>
        <w:rPr>
          <w:rFonts w:ascii="Arial" w:hAnsi="Arial" w:cs="Arial"/>
        </w:rPr>
        <w:t xml:space="preserve"> </w:t>
      </w:r>
      <w:r w:rsidRPr="003C18C5">
        <w:rPr>
          <w:rFonts w:ascii="Arial" w:hAnsi="Arial" w:cs="Arial"/>
        </w:rPr>
        <w:t>community by using appropriate technology and transportation</w:t>
      </w:r>
      <w:r>
        <w:rPr>
          <w:rFonts w:ascii="Arial" w:hAnsi="Arial" w:cs="Arial"/>
        </w:rPr>
        <w:t>.</w:t>
      </w:r>
    </w:p>
    <w:p w14:paraId="34BFFB06" w14:textId="7AE1366F" w:rsidR="003D0A0A" w:rsidRDefault="003C18C5" w:rsidP="003D0A0A">
      <w:pPr>
        <w:pStyle w:val="ListParagraph"/>
        <w:numPr>
          <w:ilvl w:val="0"/>
          <w:numId w:val="25"/>
        </w:numPr>
        <w:spacing w:line="360" w:lineRule="auto"/>
        <w:jc w:val="both"/>
        <w:rPr>
          <w:rFonts w:ascii="Arial" w:hAnsi="Arial" w:cs="Arial"/>
        </w:rPr>
      </w:pPr>
      <w:r w:rsidRPr="003C18C5">
        <w:rPr>
          <w:rFonts w:ascii="Arial" w:hAnsi="Arial" w:cs="Arial"/>
        </w:rPr>
        <w:t xml:space="preserve">Help others by fostering new </w:t>
      </w:r>
      <w:proofErr w:type="gramStart"/>
      <w:r w:rsidRPr="003C18C5">
        <w:rPr>
          <w:rFonts w:ascii="Arial" w:hAnsi="Arial" w:cs="Arial"/>
        </w:rPr>
        <w:t>relationships</w:t>
      </w:r>
      <w:r>
        <w:rPr>
          <w:rFonts w:ascii="Arial" w:hAnsi="Arial" w:cs="Arial"/>
        </w:rPr>
        <w:t>,</w:t>
      </w:r>
      <w:r w:rsidRPr="003C18C5">
        <w:rPr>
          <w:rFonts w:ascii="Arial" w:hAnsi="Arial" w:cs="Arial"/>
        </w:rPr>
        <w:t xml:space="preserve"> </w:t>
      </w:r>
      <w:r>
        <w:rPr>
          <w:rFonts w:ascii="Arial" w:hAnsi="Arial" w:cs="Arial"/>
        </w:rPr>
        <w:t>and</w:t>
      </w:r>
      <w:proofErr w:type="gramEnd"/>
      <w:r w:rsidRPr="003C18C5">
        <w:rPr>
          <w:rFonts w:ascii="Arial" w:hAnsi="Arial" w:cs="Arial"/>
        </w:rPr>
        <w:t xml:space="preserve"> encouraging new perspectives on existing ones.</w:t>
      </w:r>
      <w:r>
        <w:rPr>
          <w:rFonts w:ascii="Arial" w:hAnsi="Arial" w:cs="Arial"/>
        </w:rPr>
        <w:t xml:space="preserve"> </w:t>
      </w:r>
      <w:r w:rsidRPr="003C18C5">
        <w:rPr>
          <w:rFonts w:ascii="Arial" w:hAnsi="Arial" w:cs="Arial"/>
        </w:rPr>
        <w:t>(</w:t>
      </w:r>
      <w:r w:rsidRPr="003C18C5">
        <w:rPr>
          <w:rFonts w:ascii="Arial" w:hAnsi="Arial" w:cs="Arial"/>
        </w:rPr>
        <w:t>AGE UK</w:t>
      </w:r>
      <w:r w:rsidRPr="003C18C5">
        <w:rPr>
          <w:rFonts w:ascii="Arial" w:hAnsi="Arial" w:cs="Arial"/>
        </w:rPr>
        <w:t xml:space="preserve">, </w:t>
      </w:r>
      <w:r w:rsidRPr="003C18C5">
        <w:rPr>
          <w:rFonts w:ascii="Arial" w:hAnsi="Arial" w:cs="Arial"/>
        </w:rPr>
        <w:t>2018)</w:t>
      </w:r>
      <w:r w:rsidRPr="003C18C5">
        <w:rPr>
          <w:rFonts w:ascii="Arial" w:hAnsi="Arial" w:cs="Arial"/>
        </w:rPr>
        <w:t>.</w:t>
      </w:r>
    </w:p>
    <w:p w14:paraId="2CF24A1E" w14:textId="3F0CC4BE" w:rsidR="00430BBC" w:rsidRPr="00430BBC" w:rsidRDefault="00430BBC" w:rsidP="003D0A0A">
      <w:pPr>
        <w:pStyle w:val="ListParagraph"/>
        <w:numPr>
          <w:ilvl w:val="0"/>
          <w:numId w:val="25"/>
        </w:numPr>
        <w:spacing w:line="360" w:lineRule="auto"/>
        <w:jc w:val="both"/>
        <w:rPr>
          <w:rFonts w:ascii="Arial" w:hAnsi="Arial" w:cs="Arial"/>
        </w:rPr>
      </w:pPr>
      <w:r>
        <w:rPr>
          <w:rFonts w:ascii="Arial" w:hAnsi="Arial" w:cs="Arial"/>
          <w:sz w:val="22"/>
          <w:szCs w:val="22"/>
        </w:rPr>
        <w:t>P</w:t>
      </w:r>
      <w:r w:rsidRPr="001C2616">
        <w:rPr>
          <w:rFonts w:ascii="Arial" w:hAnsi="Arial" w:cs="Arial"/>
          <w:sz w:val="22"/>
          <w:szCs w:val="22"/>
        </w:rPr>
        <w:t>sychological support</w:t>
      </w:r>
      <w:r w:rsidRPr="002221C8">
        <w:rPr>
          <w:rFonts w:ascii="Arial" w:hAnsi="Arial" w:cs="Arial"/>
          <w:sz w:val="22"/>
          <w:szCs w:val="22"/>
        </w:rPr>
        <w:t>, one</w:t>
      </w:r>
      <w:r>
        <w:rPr>
          <w:rFonts w:ascii="Arial" w:hAnsi="Arial" w:cs="Arial"/>
          <w:sz w:val="22"/>
          <w:szCs w:val="22"/>
        </w:rPr>
        <w:t>-to-</w:t>
      </w:r>
      <w:r w:rsidRPr="002221C8">
        <w:rPr>
          <w:rFonts w:ascii="Arial" w:hAnsi="Arial" w:cs="Arial"/>
          <w:sz w:val="22"/>
          <w:szCs w:val="22"/>
        </w:rPr>
        <w:t xml:space="preserve">one activities </w:t>
      </w:r>
      <w:proofErr w:type="gramStart"/>
      <w:r w:rsidRPr="002221C8">
        <w:rPr>
          <w:rFonts w:ascii="Arial" w:hAnsi="Arial" w:cs="Arial"/>
          <w:sz w:val="22"/>
          <w:szCs w:val="22"/>
        </w:rPr>
        <w:t>and also</w:t>
      </w:r>
      <w:proofErr w:type="gramEnd"/>
      <w:r w:rsidRPr="002221C8">
        <w:rPr>
          <w:rFonts w:ascii="Arial" w:hAnsi="Arial" w:cs="Arial"/>
          <w:sz w:val="22"/>
          <w:szCs w:val="22"/>
        </w:rPr>
        <w:t xml:space="preserve"> group-based </w:t>
      </w:r>
      <w:r>
        <w:rPr>
          <w:rFonts w:ascii="Arial" w:hAnsi="Arial" w:cs="Arial"/>
          <w:sz w:val="22"/>
          <w:szCs w:val="22"/>
        </w:rPr>
        <w:t>therapies are recommended to prioritise individual needs.</w:t>
      </w:r>
      <w:r w:rsidRPr="00430BBC">
        <w:rPr>
          <w:rFonts w:ascii="Arial" w:hAnsi="Arial" w:cs="Arial"/>
        </w:rPr>
        <w:t xml:space="preserve"> </w:t>
      </w:r>
      <w:r w:rsidRPr="003C18C5">
        <w:rPr>
          <w:rFonts w:ascii="Arial" w:hAnsi="Arial" w:cs="Arial"/>
        </w:rPr>
        <w:t>(AGE UK, 2018).</w:t>
      </w:r>
    </w:p>
    <w:p w14:paraId="3C5C8AAA" w14:textId="77777777" w:rsidR="00430BBC" w:rsidRPr="00430BBC" w:rsidRDefault="00430BBC" w:rsidP="00430BBC">
      <w:pPr>
        <w:pStyle w:val="ListParagraph"/>
        <w:numPr>
          <w:ilvl w:val="0"/>
          <w:numId w:val="25"/>
        </w:numPr>
        <w:spacing w:line="360" w:lineRule="auto"/>
        <w:jc w:val="both"/>
        <w:rPr>
          <w:rFonts w:ascii="Arial" w:hAnsi="Arial" w:cs="Arial"/>
        </w:rPr>
      </w:pPr>
      <w:r w:rsidRPr="00430BBC">
        <w:rPr>
          <w:rFonts w:ascii="Arial" w:hAnsi="Arial" w:cs="Arial"/>
        </w:rPr>
        <w:t>being healthy in terms of weight</w:t>
      </w:r>
    </w:p>
    <w:p w14:paraId="45406E1B" w14:textId="77777777" w:rsidR="00430BBC" w:rsidRPr="00430BBC" w:rsidRDefault="00430BBC" w:rsidP="00430BBC">
      <w:pPr>
        <w:pStyle w:val="ListParagraph"/>
        <w:numPr>
          <w:ilvl w:val="0"/>
          <w:numId w:val="25"/>
        </w:numPr>
        <w:spacing w:line="360" w:lineRule="auto"/>
        <w:jc w:val="both"/>
        <w:rPr>
          <w:rFonts w:ascii="Arial" w:hAnsi="Arial" w:cs="Arial"/>
        </w:rPr>
      </w:pPr>
      <w:r w:rsidRPr="00430BBC">
        <w:rPr>
          <w:rFonts w:ascii="Arial" w:hAnsi="Arial" w:cs="Arial"/>
        </w:rPr>
        <w:t>compliance with dietary recommendations</w:t>
      </w:r>
    </w:p>
    <w:p w14:paraId="1CD01682" w14:textId="61883C65" w:rsidR="00430BBC" w:rsidRPr="003C18C5" w:rsidRDefault="00430BBC" w:rsidP="00430BBC">
      <w:pPr>
        <w:pStyle w:val="ListParagraph"/>
        <w:numPr>
          <w:ilvl w:val="0"/>
          <w:numId w:val="25"/>
        </w:numPr>
        <w:spacing w:line="360" w:lineRule="auto"/>
        <w:jc w:val="both"/>
        <w:rPr>
          <w:rFonts w:ascii="Arial" w:hAnsi="Arial" w:cs="Arial"/>
        </w:rPr>
      </w:pPr>
      <w:r w:rsidRPr="00430BBC">
        <w:rPr>
          <w:rFonts w:ascii="Arial" w:hAnsi="Arial" w:cs="Arial"/>
        </w:rPr>
        <w:t>attainment of the Chief Medical Officer' (CMO) guidelines for physical activity</w:t>
      </w:r>
      <w:r>
        <w:rPr>
          <w:rFonts w:ascii="Arial" w:hAnsi="Arial" w:cs="Arial"/>
        </w:rPr>
        <w:t xml:space="preserve"> (</w:t>
      </w:r>
      <w:r w:rsidRPr="00430BBC">
        <w:rPr>
          <w:rFonts w:ascii="Arial" w:hAnsi="Arial" w:cs="Arial"/>
        </w:rPr>
        <w:t>GOV.UK</w:t>
      </w:r>
      <w:r>
        <w:rPr>
          <w:rFonts w:ascii="Arial" w:hAnsi="Arial" w:cs="Arial"/>
        </w:rPr>
        <w:t xml:space="preserve">, </w:t>
      </w:r>
      <w:r w:rsidRPr="00430BBC">
        <w:rPr>
          <w:rFonts w:ascii="Arial" w:hAnsi="Arial" w:cs="Arial"/>
        </w:rPr>
        <w:t>2018)</w:t>
      </w:r>
      <w:r>
        <w:rPr>
          <w:rFonts w:ascii="Arial" w:hAnsi="Arial" w:cs="Arial"/>
        </w:rPr>
        <w:t>.</w:t>
      </w:r>
    </w:p>
    <w:p w14:paraId="61B4D13C" w14:textId="0D433B8F" w:rsidR="003D0A0A" w:rsidRPr="00BC0ED4" w:rsidRDefault="003D0A0A" w:rsidP="00BC0ED4">
      <w:pPr>
        <w:pStyle w:val="Heading1"/>
        <w:spacing w:line="360" w:lineRule="auto"/>
        <w:jc w:val="both"/>
        <w:rPr>
          <w:rFonts w:ascii="Arial" w:hAnsi="Arial" w:cs="Arial"/>
          <w:color w:val="auto"/>
        </w:rPr>
      </w:pPr>
      <w:bookmarkStart w:id="14" w:name="_Toc122126913"/>
      <w:r w:rsidRPr="003D0A0A">
        <w:rPr>
          <w:rFonts w:ascii="Arial" w:hAnsi="Arial" w:cs="Arial"/>
          <w:b/>
          <w:bCs/>
          <w:color w:val="4472C4" w:themeColor="accent1"/>
        </w:rPr>
        <w:lastRenderedPageBreak/>
        <w:t>Conclusion</w:t>
      </w:r>
      <w:bookmarkEnd w:id="14"/>
    </w:p>
    <w:p w14:paraId="6750A04F" w14:textId="1B22DBDB" w:rsidR="00BC0ED4" w:rsidRPr="00BC0ED4" w:rsidRDefault="00BC0ED4" w:rsidP="00BC0ED4">
      <w:pPr>
        <w:spacing w:line="360" w:lineRule="auto"/>
        <w:jc w:val="both"/>
        <w:rPr>
          <w:rFonts w:ascii="Arial" w:hAnsi="Arial" w:cs="Arial"/>
          <w:sz w:val="24"/>
          <w:szCs w:val="24"/>
        </w:rPr>
      </w:pPr>
    </w:p>
    <w:p w14:paraId="6EFC4183" w14:textId="4E27B8E1" w:rsidR="00BC0ED4" w:rsidRPr="00BC0ED4" w:rsidRDefault="00BC0ED4" w:rsidP="00BC0ED4">
      <w:pPr>
        <w:spacing w:line="360" w:lineRule="auto"/>
        <w:jc w:val="both"/>
        <w:rPr>
          <w:rFonts w:ascii="Arial" w:hAnsi="Arial" w:cs="Arial"/>
          <w:sz w:val="24"/>
          <w:szCs w:val="24"/>
        </w:rPr>
      </w:pPr>
      <w:r w:rsidRPr="00BC0ED4">
        <w:rPr>
          <w:rFonts w:ascii="Arial" w:hAnsi="Arial" w:cs="Arial"/>
          <w:sz w:val="24"/>
          <w:szCs w:val="24"/>
        </w:rPr>
        <w:t xml:space="preserve">Two issues were identified within the community development project, </w:t>
      </w:r>
      <w:r w:rsidRPr="00BC0ED4">
        <w:rPr>
          <w:rFonts w:ascii="Arial" w:hAnsi="Arial" w:cs="Arial"/>
          <w:sz w:val="24"/>
          <w:szCs w:val="24"/>
        </w:rPr>
        <w:t xml:space="preserve">social </w:t>
      </w:r>
      <w:proofErr w:type="gramStart"/>
      <w:r w:rsidRPr="00BC0ED4">
        <w:rPr>
          <w:rFonts w:ascii="Arial" w:hAnsi="Arial" w:cs="Arial"/>
          <w:sz w:val="24"/>
          <w:szCs w:val="24"/>
        </w:rPr>
        <w:t>isolation</w:t>
      </w:r>
      <w:proofErr w:type="gramEnd"/>
      <w:r w:rsidRPr="00BC0ED4">
        <w:rPr>
          <w:rFonts w:ascii="Arial" w:hAnsi="Arial" w:cs="Arial"/>
          <w:sz w:val="24"/>
          <w:szCs w:val="24"/>
        </w:rPr>
        <w:t xml:space="preserve"> and loneliness and the other is type 2 diabetes within Woking Borough</w:t>
      </w:r>
      <w:r w:rsidRPr="00BC0ED4">
        <w:rPr>
          <w:rFonts w:ascii="Arial" w:hAnsi="Arial" w:cs="Arial"/>
          <w:sz w:val="24"/>
          <w:szCs w:val="24"/>
        </w:rPr>
        <w:t xml:space="preserve">. The demography shows that the Woking population is ageing because of this social isolation and loneliness become one of the biggest issues in the borough. Woking has the biggest ethnic diversity in Surrey with a large Pakistani community. </w:t>
      </w:r>
      <w:r w:rsidRPr="00BC0ED4">
        <w:rPr>
          <w:rFonts w:ascii="Arial" w:hAnsi="Arial" w:cs="Arial"/>
          <w:sz w:val="24"/>
          <w:szCs w:val="24"/>
        </w:rPr>
        <w:t>According to Diabetes UK (2022b)</w:t>
      </w:r>
      <w:r w:rsidRPr="00BC0ED4">
        <w:rPr>
          <w:rFonts w:ascii="Arial" w:hAnsi="Arial" w:cs="Arial"/>
          <w:sz w:val="24"/>
          <w:szCs w:val="24"/>
        </w:rPr>
        <w:t xml:space="preserve"> South Asian people are more vulnerable to type 2 diabetes. Stakeholders were determined to be involved in the project after the community principles were shown. importance of social media to tackle loneliness </w:t>
      </w:r>
      <w:proofErr w:type="gramStart"/>
      <w:r w:rsidRPr="00BC0ED4">
        <w:rPr>
          <w:rFonts w:ascii="Arial" w:hAnsi="Arial" w:cs="Arial"/>
          <w:sz w:val="24"/>
          <w:szCs w:val="24"/>
        </w:rPr>
        <w:t>and also</w:t>
      </w:r>
      <w:proofErr w:type="gramEnd"/>
      <w:r w:rsidRPr="00BC0ED4">
        <w:rPr>
          <w:rFonts w:ascii="Arial" w:hAnsi="Arial" w:cs="Arial"/>
          <w:sz w:val="24"/>
          <w:szCs w:val="24"/>
        </w:rPr>
        <w:t xml:space="preserve"> educate people about diabetes were introduced, and above all useful technology for people with diabetes was presented. </w:t>
      </w:r>
      <w:r w:rsidRPr="00BC0ED4">
        <w:rPr>
          <w:rFonts w:ascii="Arial" w:hAnsi="Arial" w:cs="Arial"/>
          <w:sz w:val="24"/>
          <w:szCs w:val="24"/>
        </w:rPr>
        <w:t>Disengagement Theory</w:t>
      </w:r>
      <w:r w:rsidRPr="00BC0ED4">
        <w:rPr>
          <w:rFonts w:ascii="Arial" w:hAnsi="Arial" w:cs="Arial"/>
          <w:sz w:val="24"/>
          <w:szCs w:val="24"/>
        </w:rPr>
        <w:t xml:space="preserve">, </w:t>
      </w:r>
      <w:r w:rsidRPr="00BC0ED4">
        <w:rPr>
          <w:rFonts w:ascii="Arial" w:hAnsi="Arial" w:cs="Arial"/>
          <w:sz w:val="24"/>
          <w:szCs w:val="24"/>
        </w:rPr>
        <w:t>Abraham Maslow’s Hierarchy of Needs</w:t>
      </w:r>
      <w:r w:rsidRPr="00BC0ED4">
        <w:rPr>
          <w:rFonts w:ascii="Arial" w:hAnsi="Arial" w:cs="Arial"/>
          <w:sz w:val="24"/>
          <w:szCs w:val="24"/>
        </w:rPr>
        <w:t xml:space="preserve"> and Health Belief Theory were adapted for the project. Legislation and policies were presented. Based on the </w:t>
      </w:r>
      <w:proofErr w:type="gramStart"/>
      <w:r w:rsidRPr="00BC0ED4">
        <w:rPr>
          <w:rFonts w:ascii="Arial" w:hAnsi="Arial" w:cs="Arial"/>
          <w:sz w:val="24"/>
          <w:szCs w:val="24"/>
        </w:rPr>
        <w:t>barriers</w:t>
      </w:r>
      <w:proofErr w:type="gramEnd"/>
      <w:r w:rsidRPr="00BC0ED4">
        <w:rPr>
          <w:rFonts w:ascii="Arial" w:hAnsi="Arial" w:cs="Arial"/>
          <w:sz w:val="24"/>
          <w:szCs w:val="24"/>
        </w:rPr>
        <w:t xml:space="preserve"> recommendations were made.</w:t>
      </w:r>
    </w:p>
    <w:p w14:paraId="3A6E76AB" w14:textId="5E6A3919" w:rsidR="002E78AB" w:rsidRDefault="002E78AB" w:rsidP="001503ED">
      <w:pPr>
        <w:spacing w:line="360" w:lineRule="auto"/>
        <w:jc w:val="both"/>
        <w:rPr>
          <w:rFonts w:ascii="Arial" w:hAnsi="Arial" w:cs="Arial"/>
          <w:sz w:val="24"/>
          <w:szCs w:val="24"/>
        </w:rPr>
      </w:pPr>
    </w:p>
    <w:p w14:paraId="0FBCEFAB" w14:textId="5E433BE0" w:rsidR="001503ED" w:rsidRDefault="001503ED" w:rsidP="001503ED">
      <w:pPr>
        <w:spacing w:line="360" w:lineRule="auto"/>
        <w:jc w:val="both"/>
        <w:rPr>
          <w:rFonts w:ascii="Arial" w:hAnsi="Arial" w:cs="Arial"/>
          <w:sz w:val="24"/>
          <w:szCs w:val="24"/>
        </w:rPr>
      </w:pPr>
    </w:p>
    <w:p w14:paraId="545CE886" w14:textId="0B5148F4" w:rsidR="001503ED" w:rsidRDefault="001503ED" w:rsidP="001503ED">
      <w:pPr>
        <w:spacing w:line="360" w:lineRule="auto"/>
        <w:jc w:val="both"/>
        <w:rPr>
          <w:rFonts w:ascii="Arial" w:hAnsi="Arial" w:cs="Arial"/>
          <w:sz w:val="24"/>
          <w:szCs w:val="24"/>
        </w:rPr>
      </w:pPr>
    </w:p>
    <w:p w14:paraId="48687E2D" w14:textId="6BBD4D67" w:rsidR="001503ED" w:rsidRDefault="001503ED" w:rsidP="001503ED">
      <w:pPr>
        <w:spacing w:line="360" w:lineRule="auto"/>
        <w:jc w:val="both"/>
        <w:rPr>
          <w:rFonts w:ascii="Arial" w:hAnsi="Arial" w:cs="Arial"/>
          <w:sz w:val="24"/>
          <w:szCs w:val="24"/>
        </w:rPr>
      </w:pPr>
    </w:p>
    <w:p w14:paraId="584F4614" w14:textId="74404933" w:rsidR="001503ED" w:rsidRDefault="001503ED" w:rsidP="001503ED">
      <w:pPr>
        <w:spacing w:line="360" w:lineRule="auto"/>
        <w:jc w:val="both"/>
        <w:rPr>
          <w:rFonts w:ascii="Arial" w:hAnsi="Arial" w:cs="Arial"/>
          <w:sz w:val="24"/>
          <w:szCs w:val="24"/>
        </w:rPr>
      </w:pPr>
    </w:p>
    <w:p w14:paraId="614524DC" w14:textId="34A3E52A" w:rsidR="001503ED" w:rsidRDefault="001503ED" w:rsidP="001503ED">
      <w:pPr>
        <w:spacing w:line="360" w:lineRule="auto"/>
        <w:jc w:val="both"/>
        <w:rPr>
          <w:rFonts w:ascii="Arial" w:hAnsi="Arial" w:cs="Arial"/>
          <w:sz w:val="24"/>
          <w:szCs w:val="24"/>
        </w:rPr>
      </w:pPr>
    </w:p>
    <w:p w14:paraId="0E9B3C8D" w14:textId="746E9ADA" w:rsidR="001503ED" w:rsidRDefault="001503ED" w:rsidP="001503ED">
      <w:pPr>
        <w:spacing w:line="360" w:lineRule="auto"/>
        <w:jc w:val="both"/>
        <w:rPr>
          <w:rFonts w:ascii="Arial" w:hAnsi="Arial" w:cs="Arial"/>
          <w:sz w:val="24"/>
          <w:szCs w:val="24"/>
        </w:rPr>
      </w:pPr>
    </w:p>
    <w:p w14:paraId="52378EC9" w14:textId="386D9CF2" w:rsidR="001503ED" w:rsidRDefault="001503ED" w:rsidP="001503ED">
      <w:pPr>
        <w:spacing w:line="360" w:lineRule="auto"/>
        <w:jc w:val="both"/>
        <w:rPr>
          <w:rFonts w:ascii="Arial" w:hAnsi="Arial" w:cs="Arial"/>
          <w:sz w:val="24"/>
          <w:szCs w:val="24"/>
        </w:rPr>
      </w:pPr>
    </w:p>
    <w:p w14:paraId="602AC747" w14:textId="642BE70D" w:rsidR="001503ED" w:rsidRDefault="001503ED" w:rsidP="001503ED">
      <w:pPr>
        <w:spacing w:line="360" w:lineRule="auto"/>
        <w:jc w:val="both"/>
        <w:rPr>
          <w:rFonts w:ascii="Arial" w:hAnsi="Arial" w:cs="Arial"/>
          <w:sz w:val="24"/>
          <w:szCs w:val="24"/>
        </w:rPr>
      </w:pPr>
    </w:p>
    <w:p w14:paraId="034BCC05" w14:textId="0DDE9DAF" w:rsidR="001503ED" w:rsidRDefault="001503ED" w:rsidP="001503ED">
      <w:pPr>
        <w:spacing w:line="360" w:lineRule="auto"/>
        <w:jc w:val="both"/>
        <w:rPr>
          <w:rFonts w:ascii="Arial" w:hAnsi="Arial" w:cs="Arial"/>
          <w:sz w:val="24"/>
          <w:szCs w:val="24"/>
        </w:rPr>
      </w:pPr>
    </w:p>
    <w:p w14:paraId="338E672D" w14:textId="77777777" w:rsidR="001503ED" w:rsidRPr="001503ED" w:rsidRDefault="001503ED" w:rsidP="001503ED">
      <w:pPr>
        <w:spacing w:line="360" w:lineRule="auto"/>
        <w:jc w:val="both"/>
        <w:rPr>
          <w:rFonts w:ascii="Arial" w:hAnsi="Arial" w:cs="Arial"/>
          <w:sz w:val="24"/>
          <w:szCs w:val="24"/>
        </w:rPr>
      </w:pPr>
    </w:p>
    <w:p w14:paraId="6BFC8EB1" w14:textId="7C48842C" w:rsidR="00023705" w:rsidRDefault="00023705" w:rsidP="00023705">
      <w:pPr>
        <w:spacing w:line="360" w:lineRule="auto"/>
        <w:jc w:val="both"/>
        <w:rPr>
          <w:rFonts w:cstheme="minorHAnsi"/>
          <w:sz w:val="28"/>
          <w:szCs w:val="28"/>
        </w:rPr>
      </w:pPr>
    </w:p>
    <w:p w14:paraId="025402B9" w14:textId="6BF92BB3" w:rsidR="00023705" w:rsidRDefault="00023705" w:rsidP="00023705">
      <w:pPr>
        <w:spacing w:line="360" w:lineRule="auto"/>
        <w:jc w:val="both"/>
        <w:rPr>
          <w:rFonts w:cstheme="minorHAnsi"/>
          <w:sz w:val="28"/>
          <w:szCs w:val="28"/>
        </w:rPr>
      </w:pPr>
    </w:p>
    <w:p w14:paraId="510E7095" w14:textId="3201ECF4" w:rsidR="00023705" w:rsidRDefault="00023705" w:rsidP="00023705">
      <w:pPr>
        <w:spacing w:line="360" w:lineRule="auto"/>
        <w:jc w:val="both"/>
        <w:rPr>
          <w:rFonts w:cstheme="minorHAnsi"/>
          <w:sz w:val="28"/>
          <w:szCs w:val="28"/>
        </w:rPr>
      </w:pPr>
    </w:p>
    <w:p w14:paraId="4D7CBDF6" w14:textId="6933826A" w:rsidR="00023705" w:rsidRDefault="00023705" w:rsidP="00023705">
      <w:pPr>
        <w:pStyle w:val="Heading1"/>
        <w:rPr>
          <w:rFonts w:ascii="Arial" w:hAnsi="Arial" w:cs="Arial"/>
          <w:color w:val="4472C4" w:themeColor="accent1"/>
        </w:rPr>
      </w:pPr>
      <w:bookmarkStart w:id="15" w:name="_Toc122126914"/>
      <w:r>
        <w:rPr>
          <w:rFonts w:ascii="Arial" w:hAnsi="Arial" w:cs="Arial"/>
          <w:color w:val="4472C4" w:themeColor="accent1"/>
        </w:rPr>
        <w:t>Reference</w:t>
      </w:r>
      <w:r w:rsidR="00313ABC">
        <w:rPr>
          <w:rFonts w:ascii="Arial" w:hAnsi="Arial" w:cs="Arial"/>
          <w:color w:val="4472C4" w:themeColor="accent1"/>
        </w:rPr>
        <w:t>s</w:t>
      </w:r>
      <w:bookmarkEnd w:id="15"/>
    </w:p>
    <w:p w14:paraId="781F1703" w14:textId="5BC2CD9E" w:rsidR="00C80303" w:rsidRDefault="00C80303" w:rsidP="00C80303"/>
    <w:p w14:paraId="5B57063B" w14:textId="3496EB7D" w:rsidR="00C80303" w:rsidRDefault="00C80303" w:rsidP="00C80303"/>
    <w:p w14:paraId="074B3E57" w14:textId="77777777" w:rsidR="00737A54" w:rsidRPr="00430BBC" w:rsidRDefault="00737A54" w:rsidP="00430BBC">
      <w:pPr>
        <w:spacing w:after="0" w:line="360" w:lineRule="auto"/>
        <w:rPr>
          <w:rFonts w:ascii="Arial" w:hAnsi="Arial" w:cs="Arial"/>
          <w:sz w:val="24"/>
          <w:szCs w:val="24"/>
        </w:rPr>
      </w:pPr>
      <w:r w:rsidRPr="00430BBC">
        <w:rPr>
          <w:rFonts w:ascii="Arial" w:hAnsi="Arial" w:cs="Arial"/>
          <w:sz w:val="24"/>
          <w:szCs w:val="24"/>
          <w:shd w:val="clear" w:color="auto" w:fill="FFFFFF"/>
        </w:rPr>
        <w:t xml:space="preserve">Age UK (2021) </w:t>
      </w:r>
      <w:r w:rsidRPr="00430BBC">
        <w:rPr>
          <w:rFonts w:ascii="Arial" w:hAnsi="Arial" w:cs="Arial"/>
          <w:i/>
          <w:iCs/>
          <w:sz w:val="24"/>
          <w:szCs w:val="24"/>
          <w:shd w:val="clear" w:color="auto" w:fill="FFFFFF"/>
        </w:rPr>
        <w:t>Helping older people get online</w:t>
      </w:r>
      <w:r w:rsidRPr="00430BBC">
        <w:rPr>
          <w:rFonts w:ascii="Arial" w:eastAsia="Calibri" w:hAnsi="Arial" w:cs="Arial"/>
          <w:sz w:val="24"/>
          <w:szCs w:val="24"/>
        </w:rPr>
        <w:t xml:space="preserve">. </w:t>
      </w:r>
      <w:r w:rsidRPr="00430BBC">
        <w:rPr>
          <w:rFonts w:ascii="Arial" w:hAnsi="Arial" w:cs="Arial"/>
          <w:sz w:val="24"/>
          <w:szCs w:val="24"/>
        </w:rPr>
        <w:t xml:space="preserve"> </w:t>
      </w:r>
    </w:p>
    <w:p w14:paraId="0124FD92" w14:textId="542EE090" w:rsidR="00737A54" w:rsidRPr="00430BBC" w:rsidRDefault="00737A54" w:rsidP="00430BBC">
      <w:pPr>
        <w:spacing w:after="0" w:line="360" w:lineRule="auto"/>
        <w:rPr>
          <w:rFonts w:ascii="Arial" w:hAnsi="Arial" w:cs="Arial"/>
          <w:sz w:val="24"/>
          <w:szCs w:val="24"/>
        </w:rPr>
      </w:pPr>
      <w:r w:rsidRPr="00430BBC">
        <w:rPr>
          <w:rFonts w:ascii="Arial" w:hAnsi="Arial" w:cs="Arial"/>
          <w:sz w:val="24"/>
          <w:szCs w:val="24"/>
        </w:rPr>
        <w:t xml:space="preserve">Available at: </w:t>
      </w:r>
      <w:hyperlink r:id="rId12" w:history="1">
        <w:r w:rsidRPr="00430BBC">
          <w:rPr>
            <w:rStyle w:val="Hyperlink"/>
            <w:rFonts w:ascii="Arial" w:hAnsi="Arial" w:cs="Arial"/>
            <w:i/>
            <w:iCs/>
            <w:color w:val="auto"/>
            <w:sz w:val="24"/>
            <w:szCs w:val="24"/>
          </w:rPr>
          <w:t>https://www.ageuk.org.uk/our-impact/programmes/digital-skills/</w:t>
        </w:r>
      </w:hyperlink>
    </w:p>
    <w:p w14:paraId="03208935" w14:textId="1D187339" w:rsidR="00737A54" w:rsidRPr="00430BBC" w:rsidRDefault="00737A54" w:rsidP="00430BBC">
      <w:pPr>
        <w:spacing w:after="0" w:line="360" w:lineRule="auto"/>
        <w:rPr>
          <w:rFonts w:ascii="Arial" w:hAnsi="Arial" w:cs="Arial"/>
          <w:sz w:val="24"/>
          <w:szCs w:val="24"/>
        </w:rPr>
      </w:pPr>
      <w:r w:rsidRPr="00430BBC">
        <w:rPr>
          <w:rFonts w:ascii="Arial" w:hAnsi="Arial" w:cs="Arial"/>
          <w:sz w:val="24"/>
          <w:szCs w:val="24"/>
        </w:rPr>
        <w:t xml:space="preserve">(Accessed: 13 December 2022). </w:t>
      </w:r>
    </w:p>
    <w:p w14:paraId="7ADA6820" w14:textId="0D6CC3FC" w:rsidR="00417DA2" w:rsidRPr="00430BBC" w:rsidRDefault="00417DA2" w:rsidP="00430BBC">
      <w:pPr>
        <w:spacing w:line="360" w:lineRule="auto"/>
        <w:rPr>
          <w:rFonts w:ascii="Arial" w:hAnsi="Arial" w:cs="Arial"/>
          <w:sz w:val="24"/>
          <w:szCs w:val="24"/>
        </w:rPr>
      </w:pPr>
    </w:p>
    <w:p w14:paraId="31B0716B" w14:textId="77777777" w:rsidR="00430BBC" w:rsidRDefault="00430BBC" w:rsidP="00430BBC">
      <w:pPr>
        <w:spacing w:after="0" w:line="360" w:lineRule="auto"/>
        <w:rPr>
          <w:rFonts w:ascii="Arial" w:eastAsia="Calibri" w:hAnsi="Arial" w:cs="Arial"/>
          <w:sz w:val="24"/>
          <w:szCs w:val="24"/>
        </w:rPr>
      </w:pPr>
      <w:r w:rsidRPr="00430BBC">
        <w:rPr>
          <w:rFonts w:ascii="Arial" w:hAnsi="Arial" w:cs="Arial"/>
          <w:sz w:val="24"/>
          <w:szCs w:val="24"/>
        </w:rPr>
        <w:t xml:space="preserve">AGE UK (2018) </w:t>
      </w:r>
      <w:r w:rsidRPr="00430BBC">
        <w:rPr>
          <w:rFonts w:ascii="Arial" w:hAnsi="Arial" w:cs="Arial"/>
          <w:i/>
          <w:iCs/>
          <w:sz w:val="24"/>
          <w:szCs w:val="24"/>
        </w:rPr>
        <w:t>All the Lonely People: Loneliness in later life</w:t>
      </w:r>
      <w:r w:rsidRPr="00430BBC">
        <w:rPr>
          <w:rFonts w:ascii="Arial" w:eastAsia="Calibri" w:hAnsi="Arial" w:cs="Arial"/>
          <w:sz w:val="24"/>
          <w:szCs w:val="24"/>
        </w:rPr>
        <w:t xml:space="preserve">. </w:t>
      </w:r>
    </w:p>
    <w:p w14:paraId="1CBB23F0" w14:textId="2215998D" w:rsidR="00430BBC" w:rsidRPr="00430BBC" w:rsidRDefault="00430BBC" w:rsidP="00430BBC">
      <w:pPr>
        <w:spacing w:after="0" w:line="360" w:lineRule="auto"/>
        <w:rPr>
          <w:rFonts w:ascii="Arial" w:eastAsia="Calibri" w:hAnsi="Arial" w:cs="Arial"/>
          <w:sz w:val="24"/>
          <w:szCs w:val="24"/>
        </w:rPr>
      </w:pPr>
      <w:r w:rsidRPr="00430BBC">
        <w:rPr>
          <w:rFonts w:ascii="Arial" w:eastAsia="Calibri" w:hAnsi="Arial" w:cs="Arial"/>
          <w:sz w:val="24"/>
          <w:szCs w:val="24"/>
        </w:rPr>
        <w:t xml:space="preserve">Available at: </w:t>
      </w:r>
      <w:hyperlink r:id="rId13" w:history="1">
        <w:r w:rsidRPr="00430BBC">
          <w:rPr>
            <w:rStyle w:val="Hyperlink"/>
            <w:rFonts w:ascii="Arial" w:eastAsia="Calibri" w:hAnsi="Arial" w:cs="Arial"/>
            <w:color w:val="auto"/>
            <w:sz w:val="24"/>
            <w:szCs w:val="24"/>
          </w:rPr>
          <w:t>https://www.ageuk.org.uk/globalassets/age-uk/documents/reports-and-publications/reports-and-briefings/loneliness/loneliness-report_final_2409.pdf</w:t>
        </w:r>
      </w:hyperlink>
      <w:r w:rsidRPr="00430BBC">
        <w:rPr>
          <w:rFonts w:ascii="Arial" w:eastAsia="Calibri" w:hAnsi="Arial" w:cs="Arial"/>
          <w:sz w:val="24"/>
          <w:szCs w:val="24"/>
        </w:rPr>
        <w:t xml:space="preserve"> (Accessed: </w:t>
      </w:r>
      <w:r w:rsidRPr="00430BBC">
        <w:rPr>
          <w:rFonts w:ascii="Arial" w:eastAsia="Calibri" w:hAnsi="Arial" w:cs="Arial"/>
          <w:sz w:val="24"/>
          <w:szCs w:val="24"/>
        </w:rPr>
        <w:t>12 December</w:t>
      </w:r>
      <w:r w:rsidRPr="00430BBC">
        <w:rPr>
          <w:rFonts w:ascii="Arial" w:eastAsia="Calibri" w:hAnsi="Arial" w:cs="Arial"/>
          <w:sz w:val="24"/>
          <w:szCs w:val="24"/>
        </w:rPr>
        <w:t xml:space="preserve"> 2022).</w:t>
      </w:r>
    </w:p>
    <w:p w14:paraId="20A75CDC" w14:textId="77777777" w:rsidR="00430BBC" w:rsidRPr="00430BBC" w:rsidRDefault="00430BBC" w:rsidP="00FF3CAD">
      <w:pPr>
        <w:spacing w:line="360" w:lineRule="auto"/>
        <w:rPr>
          <w:rFonts w:ascii="Arial" w:hAnsi="Arial" w:cs="Arial"/>
          <w:sz w:val="24"/>
          <w:szCs w:val="24"/>
        </w:rPr>
      </w:pPr>
    </w:p>
    <w:p w14:paraId="08555181" w14:textId="29C6DF12" w:rsidR="00417DA2" w:rsidRPr="00417DA2" w:rsidRDefault="00417DA2" w:rsidP="00417DA2">
      <w:pPr>
        <w:spacing w:line="360" w:lineRule="auto"/>
        <w:rPr>
          <w:rFonts w:ascii="Arial" w:hAnsi="Arial" w:cs="Arial"/>
          <w:sz w:val="24"/>
          <w:szCs w:val="24"/>
        </w:rPr>
      </w:pPr>
      <w:proofErr w:type="spellStart"/>
      <w:r w:rsidRPr="00417DA2">
        <w:rPr>
          <w:rFonts w:ascii="Arial" w:hAnsi="Arial" w:cs="Arial"/>
          <w:sz w:val="24"/>
          <w:szCs w:val="24"/>
        </w:rPr>
        <w:t>Aruma</w:t>
      </w:r>
      <w:proofErr w:type="spellEnd"/>
      <w:r w:rsidRPr="00417DA2">
        <w:rPr>
          <w:rFonts w:ascii="Arial" w:hAnsi="Arial" w:cs="Arial"/>
          <w:sz w:val="24"/>
          <w:szCs w:val="24"/>
        </w:rPr>
        <w:t xml:space="preserve">, E. O.  and </w:t>
      </w:r>
      <w:proofErr w:type="spellStart"/>
      <w:r w:rsidRPr="00417DA2">
        <w:rPr>
          <w:rFonts w:ascii="Arial" w:hAnsi="Arial" w:cs="Arial"/>
          <w:sz w:val="24"/>
          <w:szCs w:val="24"/>
        </w:rPr>
        <w:t>Hanachor</w:t>
      </w:r>
      <w:proofErr w:type="spellEnd"/>
      <w:r w:rsidRPr="00430BBC">
        <w:rPr>
          <w:rFonts w:ascii="Arial" w:hAnsi="Arial" w:cs="Arial"/>
          <w:sz w:val="24"/>
          <w:szCs w:val="24"/>
        </w:rPr>
        <w:t xml:space="preserve">, </w:t>
      </w:r>
      <w:r w:rsidRPr="00417DA2">
        <w:rPr>
          <w:rFonts w:ascii="Arial" w:hAnsi="Arial" w:cs="Arial"/>
          <w:sz w:val="24"/>
          <w:szCs w:val="24"/>
        </w:rPr>
        <w:t xml:space="preserve">M. E. (2017) ‘Abraham Maslow’s hierarchy of needs and assessment of needs in community development’, </w:t>
      </w:r>
      <w:r w:rsidRPr="00417DA2">
        <w:rPr>
          <w:rFonts w:ascii="Arial" w:hAnsi="Arial" w:cs="Arial"/>
          <w:i/>
          <w:iCs/>
          <w:sz w:val="24"/>
          <w:szCs w:val="24"/>
        </w:rPr>
        <w:t xml:space="preserve">International Journal of Development and Economic Sustainability, </w:t>
      </w:r>
      <w:r w:rsidRPr="00417DA2">
        <w:rPr>
          <w:rFonts w:ascii="Arial" w:hAnsi="Arial" w:cs="Arial"/>
          <w:sz w:val="24"/>
          <w:szCs w:val="24"/>
        </w:rPr>
        <w:t xml:space="preserve">5(7), pp.15-27. </w:t>
      </w:r>
    </w:p>
    <w:p w14:paraId="7BF8FD22" w14:textId="6B717675" w:rsidR="00FF3CAD" w:rsidRPr="00430BBC" w:rsidRDefault="00FF3CAD" w:rsidP="00FF3CAD">
      <w:pPr>
        <w:spacing w:line="360" w:lineRule="auto"/>
        <w:rPr>
          <w:rFonts w:ascii="Arial" w:hAnsi="Arial" w:cs="Arial"/>
          <w:sz w:val="24"/>
          <w:szCs w:val="24"/>
        </w:rPr>
      </w:pPr>
      <w:r w:rsidRPr="00430BBC">
        <w:rPr>
          <w:rFonts w:ascii="Arial" w:hAnsi="Arial" w:cs="Arial"/>
          <w:sz w:val="24"/>
          <w:szCs w:val="24"/>
        </w:rPr>
        <w:br/>
      </w:r>
      <w:proofErr w:type="spellStart"/>
      <w:r w:rsidRPr="00430BBC">
        <w:rPr>
          <w:rFonts w:ascii="Arial" w:hAnsi="Arial" w:cs="Arial"/>
          <w:sz w:val="24"/>
          <w:szCs w:val="24"/>
          <w:shd w:val="clear" w:color="auto" w:fill="FFFFFF"/>
        </w:rPr>
        <w:t>Bonsaksen</w:t>
      </w:r>
      <w:proofErr w:type="spellEnd"/>
      <w:r w:rsidRPr="00430BBC">
        <w:rPr>
          <w:rFonts w:ascii="Arial" w:hAnsi="Arial" w:cs="Arial"/>
          <w:sz w:val="24"/>
          <w:szCs w:val="24"/>
          <w:shd w:val="clear" w:color="auto" w:fill="FFFFFF"/>
        </w:rPr>
        <w:t xml:space="preserve">, </w:t>
      </w:r>
      <w:proofErr w:type="spellStart"/>
      <w:proofErr w:type="gramStart"/>
      <w:r w:rsidRPr="00430BBC">
        <w:rPr>
          <w:rFonts w:ascii="Arial" w:hAnsi="Arial" w:cs="Arial"/>
          <w:sz w:val="24"/>
          <w:szCs w:val="24"/>
          <w:shd w:val="clear" w:color="auto" w:fill="FFFFFF"/>
        </w:rPr>
        <w:t>T.,et</w:t>
      </w:r>
      <w:proofErr w:type="spellEnd"/>
      <w:proofErr w:type="gramEnd"/>
      <w:r w:rsidRPr="00430BBC">
        <w:rPr>
          <w:rFonts w:ascii="Arial" w:hAnsi="Arial" w:cs="Arial"/>
          <w:sz w:val="24"/>
          <w:szCs w:val="24"/>
          <w:shd w:val="clear" w:color="auto" w:fill="FFFFFF"/>
        </w:rPr>
        <w:t xml:space="preserve"> al, (2021) `Loneliness and Its Association With Social Media Use During the COVID-19 Outbreak`, </w:t>
      </w:r>
      <w:r w:rsidRPr="00430BBC">
        <w:rPr>
          <w:rFonts w:ascii="Arial" w:hAnsi="Arial" w:cs="Arial"/>
          <w:i/>
          <w:iCs/>
          <w:sz w:val="24"/>
          <w:szCs w:val="24"/>
          <w:shd w:val="clear" w:color="auto" w:fill="FFFFFF"/>
        </w:rPr>
        <w:t>Social Media +Society</w:t>
      </w:r>
      <w:r w:rsidRPr="00430BBC">
        <w:rPr>
          <w:rFonts w:ascii="Arial" w:hAnsi="Arial" w:cs="Arial"/>
          <w:sz w:val="24"/>
          <w:szCs w:val="24"/>
          <w:shd w:val="clear" w:color="auto" w:fill="FFFFFF"/>
        </w:rPr>
        <w:t>, </w:t>
      </w:r>
      <w:r w:rsidRPr="00430BBC">
        <w:rPr>
          <w:rFonts w:ascii="Arial" w:hAnsi="Arial" w:cs="Arial"/>
          <w:i/>
          <w:iCs/>
          <w:sz w:val="24"/>
          <w:szCs w:val="24"/>
          <w:shd w:val="clear" w:color="auto" w:fill="FFFFFF"/>
        </w:rPr>
        <w:t>7</w:t>
      </w:r>
      <w:r w:rsidRPr="00430BBC">
        <w:rPr>
          <w:rFonts w:ascii="Arial" w:hAnsi="Arial" w:cs="Arial"/>
          <w:sz w:val="24"/>
          <w:szCs w:val="24"/>
          <w:shd w:val="clear" w:color="auto" w:fill="FFFFFF"/>
        </w:rPr>
        <w:t>(3), </w:t>
      </w:r>
      <w:hyperlink r:id="rId14" w:history="1">
        <w:r w:rsidRPr="00430BBC">
          <w:rPr>
            <w:rStyle w:val="Hyperlink"/>
            <w:rFonts w:ascii="Arial" w:hAnsi="Arial" w:cs="Arial"/>
            <w:color w:val="auto"/>
            <w:sz w:val="24"/>
            <w:szCs w:val="24"/>
            <w:shd w:val="clear" w:color="auto" w:fill="FFFFFF"/>
          </w:rPr>
          <w:t>DOI:10.1177/20563051211033821</w:t>
        </w:r>
      </w:hyperlink>
    </w:p>
    <w:p w14:paraId="08A184CD" w14:textId="77777777" w:rsidR="004507C9" w:rsidRPr="00430BBC" w:rsidRDefault="004507C9" w:rsidP="00C80303">
      <w:pPr>
        <w:spacing w:after="0"/>
        <w:rPr>
          <w:rFonts w:ascii="Arial" w:hAnsi="Arial" w:cs="Arial"/>
          <w:sz w:val="24"/>
          <w:szCs w:val="24"/>
        </w:rPr>
      </w:pPr>
    </w:p>
    <w:p w14:paraId="202EC875" w14:textId="77777777" w:rsidR="00737A54" w:rsidRPr="00430BBC" w:rsidRDefault="00737A54" w:rsidP="00737A54">
      <w:pPr>
        <w:spacing w:after="0" w:line="360" w:lineRule="auto"/>
        <w:rPr>
          <w:rFonts w:ascii="Arial" w:hAnsi="Arial" w:cs="Arial"/>
          <w:sz w:val="24"/>
          <w:szCs w:val="24"/>
        </w:rPr>
      </w:pPr>
      <w:r w:rsidRPr="00430BBC">
        <w:rPr>
          <w:rFonts w:ascii="Arial" w:hAnsi="Arial" w:cs="Arial"/>
          <w:sz w:val="24"/>
          <w:szCs w:val="24"/>
        </w:rPr>
        <w:t>Care Act 2014.</w:t>
      </w:r>
    </w:p>
    <w:p w14:paraId="3DCCE27B" w14:textId="77777777" w:rsidR="00737A54" w:rsidRPr="00430BBC" w:rsidRDefault="00737A54" w:rsidP="00737A54">
      <w:pPr>
        <w:spacing w:after="0" w:line="360" w:lineRule="auto"/>
        <w:rPr>
          <w:rFonts w:ascii="Arial" w:hAnsi="Arial" w:cs="Arial"/>
          <w:sz w:val="24"/>
          <w:szCs w:val="24"/>
        </w:rPr>
      </w:pPr>
      <w:r w:rsidRPr="00430BBC">
        <w:rPr>
          <w:rFonts w:ascii="Arial" w:hAnsi="Arial" w:cs="Arial"/>
          <w:sz w:val="24"/>
          <w:szCs w:val="24"/>
        </w:rPr>
        <w:t xml:space="preserve">Available at: </w:t>
      </w:r>
      <w:hyperlink r:id="rId15" w:history="1">
        <w:r w:rsidRPr="00430BBC">
          <w:rPr>
            <w:rStyle w:val="Hyperlink"/>
            <w:rFonts w:ascii="Arial" w:hAnsi="Arial" w:cs="Arial"/>
            <w:color w:val="auto"/>
            <w:sz w:val="24"/>
            <w:szCs w:val="24"/>
          </w:rPr>
          <w:t>https://www.legislation.gov.uk/ukpga/2014/23/contents/enacted</w:t>
        </w:r>
      </w:hyperlink>
    </w:p>
    <w:p w14:paraId="78196870" w14:textId="77777777" w:rsidR="00737A54" w:rsidRPr="00430BBC" w:rsidRDefault="00737A54" w:rsidP="00737A54">
      <w:pPr>
        <w:spacing w:after="0" w:line="360" w:lineRule="auto"/>
        <w:rPr>
          <w:rFonts w:ascii="Arial" w:hAnsi="Arial" w:cs="Arial"/>
          <w:sz w:val="24"/>
          <w:szCs w:val="24"/>
        </w:rPr>
      </w:pPr>
      <w:r w:rsidRPr="00430BBC">
        <w:rPr>
          <w:rFonts w:ascii="Arial" w:hAnsi="Arial" w:cs="Arial"/>
          <w:sz w:val="24"/>
          <w:szCs w:val="24"/>
        </w:rPr>
        <w:t>(Accessed: 10 December 2022).</w:t>
      </w:r>
    </w:p>
    <w:p w14:paraId="6BFE4BE1" w14:textId="77777777" w:rsidR="004507C9" w:rsidRPr="00430BBC" w:rsidRDefault="004507C9" w:rsidP="00C80303">
      <w:pPr>
        <w:spacing w:after="0"/>
        <w:rPr>
          <w:rFonts w:ascii="Arial" w:hAnsi="Arial" w:cs="Arial"/>
          <w:sz w:val="24"/>
          <w:szCs w:val="24"/>
        </w:rPr>
      </w:pPr>
    </w:p>
    <w:p w14:paraId="72224E7B" w14:textId="37705875" w:rsidR="00C80303" w:rsidRPr="00430BBC" w:rsidRDefault="00C80303" w:rsidP="00C80303">
      <w:pPr>
        <w:spacing w:after="0"/>
        <w:rPr>
          <w:rFonts w:ascii="Arial" w:hAnsi="Arial" w:cs="Arial"/>
          <w:i/>
          <w:iCs/>
          <w:sz w:val="24"/>
          <w:szCs w:val="24"/>
        </w:rPr>
      </w:pPr>
      <w:r w:rsidRPr="00430BBC">
        <w:rPr>
          <w:rFonts w:ascii="Arial" w:hAnsi="Arial" w:cs="Arial"/>
          <w:sz w:val="24"/>
          <w:szCs w:val="24"/>
        </w:rPr>
        <w:t xml:space="preserve">Crossman, A. (2019) </w:t>
      </w:r>
      <w:r w:rsidRPr="00430BBC">
        <w:rPr>
          <w:rFonts w:ascii="Arial" w:hAnsi="Arial" w:cs="Arial"/>
          <w:i/>
          <w:iCs/>
          <w:sz w:val="24"/>
          <w:szCs w:val="24"/>
        </w:rPr>
        <w:t>Disengagement Theory.</w:t>
      </w:r>
    </w:p>
    <w:p w14:paraId="655E4C14" w14:textId="77777777" w:rsidR="00C80303" w:rsidRPr="00430BBC" w:rsidRDefault="00C80303" w:rsidP="00C80303">
      <w:pPr>
        <w:spacing w:after="0"/>
        <w:rPr>
          <w:rStyle w:val="Hyperlink"/>
          <w:rFonts w:ascii="Arial" w:eastAsia="Calibri" w:hAnsi="Arial" w:cs="Arial"/>
          <w:color w:val="auto"/>
          <w:sz w:val="24"/>
          <w:szCs w:val="24"/>
        </w:rPr>
      </w:pPr>
      <w:r w:rsidRPr="00430BBC">
        <w:rPr>
          <w:rFonts w:ascii="Arial" w:eastAsia="Calibri" w:hAnsi="Arial" w:cs="Arial"/>
          <w:sz w:val="24"/>
          <w:szCs w:val="24"/>
        </w:rPr>
        <w:t xml:space="preserve">Available at: </w:t>
      </w:r>
      <w:hyperlink r:id="rId16" w:history="1">
        <w:r w:rsidRPr="00430BBC">
          <w:rPr>
            <w:rStyle w:val="Hyperlink"/>
            <w:rFonts w:ascii="Arial" w:eastAsia="Calibri" w:hAnsi="Arial" w:cs="Arial"/>
            <w:color w:val="auto"/>
            <w:sz w:val="24"/>
            <w:szCs w:val="24"/>
          </w:rPr>
          <w:t>https://www.thoughtco.com/disengagement-theory-3026258</w:t>
        </w:r>
      </w:hyperlink>
    </w:p>
    <w:p w14:paraId="2D2FF504" w14:textId="6D99757A" w:rsidR="00C80303" w:rsidRPr="00430BBC" w:rsidRDefault="00C80303" w:rsidP="00C80303">
      <w:pPr>
        <w:spacing w:after="0"/>
        <w:rPr>
          <w:rFonts w:ascii="Arial" w:eastAsia="Calibri" w:hAnsi="Arial" w:cs="Arial"/>
          <w:sz w:val="24"/>
          <w:szCs w:val="24"/>
          <w:u w:val="single"/>
        </w:rPr>
      </w:pPr>
      <w:r w:rsidRPr="00430BBC">
        <w:rPr>
          <w:rFonts w:ascii="Arial" w:eastAsia="Calibri" w:hAnsi="Arial" w:cs="Arial"/>
          <w:sz w:val="24"/>
          <w:szCs w:val="24"/>
        </w:rPr>
        <w:t xml:space="preserve">(Accessed: </w:t>
      </w:r>
      <w:proofErr w:type="gramStart"/>
      <w:r w:rsidRPr="00430BBC">
        <w:rPr>
          <w:rFonts w:ascii="Arial" w:eastAsia="Calibri" w:hAnsi="Arial" w:cs="Arial"/>
          <w:sz w:val="24"/>
          <w:szCs w:val="24"/>
        </w:rPr>
        <w:t xml:space="preserve">12 </w:t>
      </w:r>
      <w:r w:rsidRPr="00430BBC">
        <w:rPr>
          <w:rFonts w:ascii="Arial" w:eastAsia="Calibri" w:hAnsi="Arial" w:cs="Arial"/>
          <w:sz w:val="24"/>
          <w:szCs w:val="24"/>
          <w:vertAlign w:val="superscript"/>
        </w:rPr>
        <w:t xml:space="preserve"> </w:t>
      </w:r>
      <w:r w:rsidRPr="00430BBC">
        <w:rPr>
          <w:rFonts w:ascii="Arial" w:eastAsia="Calibri" w:hAnsi="Arial" w:cs="Arial"/>
          <w:sz w:val="24"/>
          <w:szCs w:val="24"/>
        </w:rPr>
        <w:t>December</w:t>
      </w:r>
      <w:proofErr w:type="gramEnd"/>
      <w:r w:rsidRPr="00430BBC">
        <w:rPr>
          <w:rFonts w:ascii="Arial" w:eastAsia="Calibri" w:hAnsi="Arial" w:cs="Arial"/>
          <w:sz w:val="24"/>
          <w:szCs w:val="24"/>
        </w:rPr>
        <w:t xml:space="preserve"> 2022).</w:t>
      </w:r>
    </w:p>
    <w:p w14:paraId="1CD4DD06" w14:textId="6D62B25C" w:rsidR="00C80303" w:rsidRPr="00430BBC" w:rsidRDefault="00C80303" w:rsidP="00C80303">
      <w:pPr>
        <w:rPr>
          <w:rFonts w:ascii="Arial" w:hAnsi="Arial" w:cs="Arial"/>
          <w:sz w:val="24"/>
          <w:szCs w:val="24"/>
        </w:rPr>
      </w:pPr>
    </w:p>
    <w:p w14:paraId="38AC1C37" w14:textId="77777777" w:rsidR="00C80303" w:rsidRPr="00430BBC" w:rsidRDefault="00C80303" w:rsidP="00C80303">
      <w:pPr>
        <w:spacing w:after="0"/>
        <w:rPr>
          <w:rFonts w:ascii="Arial" w:hAnsi="Arial" w:cs="Arial"/>
          <w:i/>
          <w:iCs/>
          <w:sz w:val="24"/>
          <w:szCs w:val="24"/>
        </w:rPr>
      </w:pPr>
      <w:r w:rsidRPr="00430BBC">
        <w:rPr>
          <w:rFonts w:ascii="Arial" w:hAnsi="Arial" w:cs="Arial"/>
          <w:sz w:val="24"/>
          <w:szCs w:val="24"/>
        </w:rPr>
        <w:t xml:space="preserve">Crossman, A. (2020) </w:t>
      </w:r>
      <w:r w:rsidRPr="00430BBC">
        <w:rPr>
          <w:rFonts w:ascii="Arial" w:hAnsi="Arial" w:cs="Arial"/>
          <w:i/>
          <w:iCs/>
          <w:sz w:val="24"/>
          <w:szCs w:val="24"/>
        </w:rPr>
        <w:t xml:space="preserve">What is symbolic interactionism. </w:t>
      </w:r>
    </w:p>
    <w:p w14:paraId="075E1D58" w14:textId="77777777" w:rsidR="00C80303" w:rsidRPr="00430BBC" w:rsidRDefault="00C80303" w:rsidP="00C80303">
      <w:pPr>
        <w:spacing w:after="0"/>
        <w:rPr>
          <w:rFonts w:ascii="Arial" w:eastAsia="Calibri" w:hAnsi="Arial" w:cs="Arial"/>
          <w:sz w:val="24"/>
          <w:szCs w:val="24"/>
        </w:rPr>
      </w:pPr>
      <w:r w:rsidRPr="00430BBC">
        <w:rPr>
          <w:rFonts w:ascii="Arial" w:eastAsia="Calibri" w:hAnsi="Arial" w:cs="Arial"/>
          <w:sz w:val="24"/>
          <w:szCs w:val="24"/>
        </w:rPr>
        <w:t xml:space="preserve">Available at: </w:t>
      </w:r>
      <w:hyperlink r:id="rId17" w:history="1">
        <w:r w:rsidRPr="00430BBC">
          <w:rPr>
            <w:rStyle w:val="Hyperlink"/>
            <w:rFonts w:ascii="Arial" w:eastAsia="Calibri" w:hAnsi="Arial" w:cs="Arial"/>
            <w:color w:val="auto"/>
            <w:sz w:val="24"/>
            <w:szCs w:val="24"/>
          </w:rPr>
          <w:t>https://www.thoughtco.com/symbolic-interaction-theory-3026633</w:t>
        </w:r>
      </w:hyperlink>
      <w:r w:rsidRPr="00430BBC">
        <w:rPr>
          <w:rFonts w:ascii="Arial" w:eastAsia="Calibri" w:hAnsi="Arial" w:cs="Arial"/>
          <w:sz w:val="24"/>
          <w:szCs w:val="24"/>
        </w:rPr>
        <w:t xml:space="preserve"> </w:t>
      </w:r>
    </w:p>
    <w:p w14:paraId="786D3799" w14:textId="05303775" w:rsidR="00C80303" w:rsidRPr="00430BBC" w:rsidRDefault="00C80303" w:rsidP="00C80303">
      <w:pPr>
        <w:spacing w:after="0"/>
        <w:rPr>
          <w:rFonts w:ascii="Arial" w:eastAsia="Calibri" w:hAnsi="Arial" w:cs="Arial"/>
          <w:sz w:val="24"/>
          <w:szCs w:val="24"/>
        </w:rPr>
      </w:pPr>
      <w:r w:rsidRPr="00430BBC">
        <w:rPr>
          <w:rFonts w:ascii="Arial" w:eastAsia="Calibri" w:hAnsi="Arial" w:cs="Arial"/>
          <w:sz w:val="24"/>
          <w:szCs w:val="24"/>
        </w:rPr>
        <w:t>(Accessed: 12 December 2022).</w:t>
      </w:r>
    </w:p>
    <w:p w14:paraId="7E615E57" w14:textId="17DDBD0F" w:rsidR="00C80303" w:rsidRPr="00430BBC" w:rsidRDefault="00C80303" w:rsidP="00C80303">
      <w:pPr>
        <w:rPr>
          <w:rFonts w:ascii="Arial" w:hAnsi="Arial" w:cs="Arial"/>
          <w:sz w:val="24"/>
          <w:szCs w:val="24"/>
        </w:rPr>
      </w:pPr>
    </w:p>
    <w:p w14:paraId="30AAA751" w14:textId="425380FB" w:rsidR="004920A7" w:rsidRPr="00430BBC" w:rsidRDefault="004920A7" w:rsidP="00C80303">
      <w:pPr>
        <w:rPr>
          <w:rStyle w:val="Hyperlink"/>
          <w:rFonts w:ascii="Arial" w:hAnsi="Arial" w:cs="Arial"/>
          <w:color w:val="auto"/>
          <w:sz w:val="24"/>
          <w:szCs w:val="24"/>
          <w:shd w:val="clear" w:color="auto" w:fill="FFFFFF"/>
        </w:rPr>
      </w:pPr>
      <w:proofErr w:type="spellStart"/>
      <w:r w:rsidRPr="00430BBC">
        <w:rPr>
          <w:rFonts w:ascii="Arial" w:hAnsi="Arial" w:cs="Arial"/>
          <w:sz w:val="24"/>
          <w:szCs w:val="24"/>
          <w:shd w:val="clear" w:color="auto" w:fill="FFFFFF"/>
        </w:rPr>
        <w:lastRenderedPageBreak/>
        <w:t>Bonsaksen</w:t>
      </w:r>
      <w:proofErr w:type="spellEnd"/>
      <w:r w:rsidRPr="00430BBC">
        <w:rPr>
          <w:rFonts w:ascii="Arial" w:hAnsi="Arial" w:cs="Arial"/>
          <w:sz w:val="24"/>
          <w:szCs w:val="24"/>
          <w:shd w:val="clear" w:color="auto" w:fill="FFFFFF"/>
        </w:rPr>
        <w:t>, T., (2021)</w:t>
      </w:r>
      <w:r w:rsidRPr="00430BBC">
        <w:rPr>
          <w:rFonts w:ascii="Arial" w:hAnsi="Arial" w:cs="Arial"/>
          <w:sz w:val="24"/>
          <w:szCs w:val="24"/>
          <w:shd w:val="clear" w:color="auto" w:fill="FFFFFF"/>
        </w:rPr>
        <w:t xml:space="preserve"> </w:t>
      </w:r>
      <w:r w:rsidRPr="00430BBC">
        <w:rPr>
          <w:rFonts w:ascii="Arial" w:hAnsi="Arial" w:cs="Arial"/>
          <w:sz w:val="24"/>
          <w:szCs w:val="24"/>
          <w:shd w:val="clear" w:color="auto" w:fill="FFFFFF"/>
        </w:rPr>
        <w:t xml:space="preserve">`Loneliness and Its Association </w:t>
      </w:r>
      <w:proofErr w:type="gramStart"/>
      <w:r w:rsidRPr="00430BBC">
        <w:rPr>
          <w:rFonts w:ascii="Arial" w:hAnsi="Arial" w:cs="Arial"/>
          <w:sz w:val="24"/>
          <w:szCs w:val="24"/>
          <w:shd w:val="clear" w:color="auto" w:fill="FFFFFF"/>
        </w:rPr>
        <w:t>With</w:t>
      </w:r>
      <w:proofErr w:type="gramEnd"/>
      <w:r w:rsidRPr="00430BBC">
        <w:rPr>
          <w:rFonts w:ascii="Arial" w:hAnsi="Arial" w:cs="Arial"/>
          <w:sz w:val="24"/>
          <w:szCs w:val="24"/>
          <w:shd w:val="clear" w:color="auto" w:fill="FFFFFF"/>
        </w:rPr>
        <w:t xml:space="preserve"> Social Media Use During the COVID-19 Outbreak`, </w:t>
      </w:r>
      <w:r w:rsidRPr="00430BBC">
        <w:rPr>
          <w:rFonts w:ascii="Arial" w:hAnsi="Arial" w:cs="Arial"/>
          <w:i/>
          <w:iCs/>
          <w:sz w:val="24"/>
          <w:szCs w:val="24"/>
          <w:shd w:val="clear" w:color="auto" w:fill="FFFFFF"/>
        </w:rPr>
        <w:t>Social Media +Society</w:t>
      </w:r>
      <w:r w:rsidRPr="00430BBC">
        <w:rPr>
          <w:rFonts w:ascii="Arial" w:hAnsi="Arial" w:cs="Arial"/>
          <w:sz w:val="24"/>
          <w:szCs w:val="24"/>
          <w:shd w:val="clear" w:color="auto" w:fill="FFFFFF"/>
        </w:rPr>
        <w:t>, </w:t>
      </w:r>
      <w:r w:rsidRPr="00430BBC">
        <w:rPr>
          <w:rFonts w:ascii="Arial" w:hAnsi="Arial" w:cs="Arial"/>
          <w:i/>
          <w:iCs/>
          <w:sz w:val="24"/>
          <w:szCs w:val="24"/>
          <w:shd w:val="clear" w:color="auto" w:fill="FFFFFF"/>
        </w:rPr>
        <w:t>7</w:t>
      </w:r>
      <w:r w:rsidRPr="00430BBC">
        <w:rPr>
          <w:rFonts w:ascii="Arial" w:hAnsi="Arial" w:cs="Arial"/>
          <w:sz w:val="24"/>
          <w:szCs w:val="24"/>
          <w:shd w:val="clear" w:color="auto" w:fill="FFFFFF"/>
        </w:rPr>
        <w:t>(3), </w:t>
      </w:r>
      <w:hyperlink r:id="rId18" w:history="1">
        <w:r w:rsidRPr="00430BBC">
          <w:rPr>
            <w:rStyle w:val="Hyperlink"/>
            <w:rFonts w:ascii="Arial" w:hAnsi="Arial" w:cs="Arial"/>
            <w:color w:val="auto"/>
            <w:sz w:val="24"/>
            <w:szCs w:val="24"/>
            <w:shd w:val="clear" w:color="auto" w:fill="FFFFFF"/>
          </w:rPr>
          <w:t>DOI:10.1177/20563051211033821</w:t>
        </w:r>
      </w:hyperlink>
    </w:p>
    <w:p w14:paraId="1887F4ED" w14:textId="32CBF679" w:rsidR="009F6D32" w:rsidRPr="00430BBC" w:rsidRDefault="009F6D32" w:rsidP="00C80303">
      <w:pPr>
        <w:rPr>
          <w:rStyle w:val="Hyperlink"/>
          <w:rFonts w:ascii="Arial" w:hAnsi="Arial" w:cs="Arial"/>
          <w:color w:val="auto"/>
          <w:sz w:val="24"/>
          <w:szCs w:val="24"/>
          <w:shd w:val="clear" w:color="auto" w:fill="FFFFFF"/>
        </w:rPr>
      </w:pPr>
    </w:p>
    <w:p w14:paraId="23BD5DBC" w14:textId="77777777" w:rsidR="009F6D32" w:rsidRPr="00430BBC" w:rsidRDefault="009F6D32" w:rsidP="009F6D32">
      <w:pPr>
        <w:spacing w:after="0"/>
        <w:rPr>
          <w:rFonts w:ascii="Arial" w:hAnsi="Arial" w:cs="Arial"/>
          <w:sz w:val="24"/>
          <w:szCs w:val="24"/>
        </w:rPr>
      </w:pPr>
      <w:r w:rsidRPr="009F6D32">
        <w:rPr>
          <w:rFonts w:ascii="Arial" w:hAnsi="Arial" w:cs="Arial"/>
          <w:sz w:val="24"/>
          <w:szCs w:val="24"/>
        </w:rPr>
        <w:t xml:space="preserve">Department of Health and Social Care (2020) </w:t>
      </w:r>
      <w:r w:rsidRPr="009F6D32">
        <w:rPr>
          <w:rFonts w:ascii="Arial" w:hAnsi="Arial" w:cs="Arial"/>
          <w:i/>
          <w:iCs/>
          <w:sz w:val="24"/>
          <w:szCs w:val="24"/>
        </w:rPr>
        <w:t>Tackling Obesity: empowering adults and children to live a healthier life.</w:t>
      </w:r>
      <w:r w:rsidRPr="009F6D32">
        <w:rPr>
          <w:rFonts w:ascii="Arial" w:hAnsi="Arial" w:cs="Arial"/>
          <w:sz w:val="24"/>
          <w:szCs w:val="24"/>
        </w:rPr>
        <w:t xml:space="preserve">  </w:t>
      </w:r>
    </w:p>
    <w:p w14:paraId="27978BB5" w14:textId="2A7348D2" w:rsidR="009F6D32" w:rsidRPr="009F6D32" w:rsidRDefault="009F6D32" w:rsidP="009F6D32">
      <w:pPr>
        <w:spacing w:after="0"/>
        <w:rPr>
          <w:rFonts w:ascii="Arial" w:hAnsi="Arial" w:cs="Arial"/>
          <w:sz w:val="24"/>
          <w:szCs w:val="24"/>
        </w:rPr>
      </w:pPr>
      <w:r w:rsidRPr="009F6D32">
        <w:rPr>
          <w:rFonts w:ascii="Arial" w:hAnsi="Arial" w:cs="Arial"/>
          <w:sz w:val="24"/>
          <w:szCs w:val="24"/>
        </w:rPr>
        <w:t>Available at:</w:t>
      </w:r>
      <w:r w:rsidRPr="00430BBC">
        <w:rPr>
          <w:rFonts w:ascii="Arial" w:hAnsi="Arial" w:cs="Arial"/>
          <w:sz w:val="24"/>
          <w:szCs w:val="24"/>
        </w:rPr>
        <w:t xml:space="preserve"> </w:t>
      </w:r>
      <w:hyperlink r:id="rId19" w:history="1">
        <w:r w:rsidRPr="009F6D32">
          <w:rPr>
            <w:rStyle w:val="Hyperlink"/>
            <w:rFonts w:ascii="Arial" w:hAnsi="Arial" w:cs="Arial"/>
            <w:color w:val="auto"/>
            <w:sz w:val="24"/>
            <w:szCs w:val="24"/>
          </w:rPr>
          <w:t>https://www.gov.uk/government/publications/tackling-obesity-government-strategy/tackling-obesity-empowering-adults-and-children-to-live-healthier-lives</w:t>
        </w:r>
      </w:hyperlink>
    </w:p>
    <w:p w14:paraId="7BD75466" w14:textId="31C225ED" w:rsidR="009F6D32" w:rsidRPr="009F6D32" w:rsidRDefault="009F6D32" w:rsidP="009F6D32">
      <w:pPr>
        <w:spacing w:after="0"/>
        <w:rPr>
          <w:rFonts w:ascii="Arial" w:hAnsi="Arial" w:cs="Arial"/>
          <w:sz w:val="24"/>
          <w:szCs w:val="24"/>
        </w:rPr>
      </w:pPr>
      <w:r w:rsidRPr="009F6D32">
        <w:rPr>
          <w:rFonts w:ascii="Arial" w:hAnsi="Arial" w:cs="Arial"/>
          <w:sz w:val="24"/>
          <w:szCs w:val="24"/>
        </w:rPr>
        <w:t>(Accessed: 1</w:t>
      </w:r>
      <w:r w:rsidRPr="00430BBC">
        <w:rPr>
          <w:rFonts w:ascii="Arial" w:hAnsi="Arial" w:cs="Arial"/>
          <w:sz w:val="24"/>
          <w:szCs w:val="24"/>
        </w:rPr>
        <w:t>3 December</w:t>
      </w:r>
      <w:r w:rsidRPr="009F6D32">
        <w:rPr>
          <w:rFonts w:ascii="Arial" w:hAnsi="Arial" w:cs="Arial"/>
          <w:sz w:val="24"/>
          <w:szCs w:val="24"/>
        </w:rPr>
        <w:t xml:space="preserve"> 2022).</w:t>
      </w:r>
    </w:p>
    <w:p w14:paraId="55BB59A5" w14:textId="77777777" w:rsidR="009F6D32" w:rsidRPr="00430BBC" w:rsidRDefault="009F6D32" w:rsidP="00C80303">
      <w:pPr>
        <w:rPr>
          <w:rFonts w:ascii="Arial" w:hAnsi="Arial" w:cs="Arial"/>
          <w:sz w:val="24"/>
          <w:szCs w:val="24"/>
        </w:rPr>
      </w:pPr>
    </w:p>
    <w:p w14:paraId="6AD90AF8" w14:textId="19280371" w:rsidR="00023705" w:rsidRPr="00430BBC" w:rsidRDefault="00023705" w:rsidP="002E78AB">
      <w:pPr>
        <w:spacing w:after="0" w:line="360" w:lineRule="auto"/>
        <w:rPr>
          <w:rFonts w:ascii="Arial" w:hAnsi="Arial" w:cs="Arial"/>
          <w:sz w:val="24"/>
          <w:szCs w:val="24"/>
        </w:rPr>
      </w:pPr>
    </w:p>
    <w:p w14:paraId="2F18BEB3" w14:textId="7D5F87A3" w:rsidR="002E78AB" w:rsidRPr="00430BBC" w:rsidRDefault="002E78AB" w:rsidP="002E78AB">
      <w:pPr>
        <w:spacing w:after="0" w:line="360" w:lineRule="auto"/>
        <w:rPr>
          <w:rFonts w:ascii="Arial" w:hAnsi="Arial" w:cs="Arial"/>
          <w:i/>
          <w:iCs/>
          <w:sz w:val="24"/>
          <w:szCs w:val="24"/>
        </w:rPr>
      </w:pPr>
      <w:r w:rsidRPr="00430BBC">
        <w:rPr>
          <w:rFonts w:ascii="Arial" w:hAnsi="Arial" w:cs="Arial"/>
          <w:sz w:val="24"/>
          <w:szCs w:val="24"/>
        </w:rPr>
        <w:t>DIABETES UK (</w:t>
      </w:r>
      <w:proofErr w:type="spellStart"/>
      <w:r w:rsidR="00B11298" w:rsidRPr="00430BBC">
        <w:rPr>
          <w:rFonts w:ascii="Arial" w:hAnsi="Arial" w:cs="Arial"/>
          <w:sz w:val="24"/>
          <w:szCs w:val="24"/>
        </w:rPr>
        <w:t>n.d.a</w:t>
      </w:r>
      <w:proofErr w:type="spellEnd"/>
      <w:r w:rsidRPr="00430BBC">
        <w:rPr>
          <w:rFonts w:ascii="Arial" w:hAnsi="Arial" w:cs="Arial"/>
          <w:sz w:val="24"/>
          <w:szCs w:val="24"/>
        </w:rPr>
        <w:t xml:space="preserve">) </w:t>
      </w:r>
      <w:r w:rsidRPr="00430BBC">
        <w:rPr>
          <w:rFonts w:ascii="Arial" w:hAnsi="Arial" w:cs="Arial"/>
          <w:i/>
          <w:iCs/>
          <w:sz w:val="24"/>
          <w:szCs w:val="24"/>
        </w:rPr>
        <w:t>COMPLICATIONS OF DIABETES.</w:t>
      </w:r>
    </w:p>
    <w:p w14:paraId="58EA6D53" w14:textId="610122D5" w:rsidR="002E78AB" w:rsidRPr="00430BBC" w:rsidRDefault="002E78AB" w:rsidP="002E78AB">
      <w:pPr>
        <w:spacing w:after="0" w:line="360" w:lineRule="auto"/>
        <w:rPr>
          <w:rFonts w:ascii="Arial" w:hAnsi="Arial" w:cs="Arial"/>
          <w:sz w:val="24"/>
          <w:szCs w:val="24"/>
        </w:rPr>
      </w:pPr>
      <w:r w:rsidRPr="00430BBC">
        <w:rPr>
          <w:rFonts w:ascii="Arial" w:hAnsi="Arial" w:cs="Arial"/>
          <w:sz w:val="24"/>
          <w:szCs w:val="24"/>
        </w:rPr>
        <w:t xml:space="preserve">Available at: </w:t>
      </w:r>
      <w:hyperlink r:id="rId20" w:history="1">
        <w:r w:rsidRPr="00430BBC">
          <w:rPr>
            <w:rStyle w:val="Hyperlink"/>
            <w:rFonts w:ascii="Arial" w:hAnsi="Arial" w:cs="Arial"/>
            <w:color w:val="auto"/>
            <w:sz w:val="24"/>
            <w:szCs w:val="24"/>
          </w:rPr>
          <w:t>https://www.diabetes.org.uk/guide-to-diabetes/complications</w:t>
        </w:r>
      </w:hyperlink>
    </w:p>
    <w:p w14:paraId="7353BCB6" w14:textId="676B0861" w:rsidR="00B11298" w:rsidRDefault="002E78AB" w:rsidP="00B11298">
      <w:pPr>
        <w:spacing w:after="0" w:line="360" w:lineRule="auto"/>
        <w:rPr>
          <w:rFonts w:ascii="Arial" w:hAnsi="Arial" w:cs="Arial"/>
          <w:sz w:val="24"/>
          <w:szCs w:val="24"/>
        </w:rPr>
      </w:pPr>
      <w:r w:rsidRPr="00430BBC">
        <w:rPr>
          <w:rFonts w:ascii="Arial" w:hAnsi="Arial" w:cs="Arial"/>
          <w:sz w:val="24"/>
          <w:szCs w:val="24"/>
        </w:rPr>
        <w:t>(Accessed: 12 December 2022</w:t>
      </w:r>
    </w:p>
    <w:p w14:paraId="102D60CF" w14:textId="77777777" w:rsidR="00430BBC" w:rsidRPr="00FF3CAD" w:rsidRDefault="00430BBC" w:rsidP="00B11298">
      <w:pPr>
        <w:spacing w:after="0" w:line="360" w:lineRule="auto"/>
        <w:rPr>
          <w:rFonts w:ascii="Arial" w:hAnsi="Arial" w:cs="Arial"/>
          <w:sz w:val="24"/>
          <w:szCs w:val="24"/>
        </w:rPr>
      </w:pPr>
    </w:p>
    <w:p w14:paraId="6462CFEA" w14:textId="5152A470" w:rsidR="00B11298" w:rsidRPr="00430BBC" w:rsidRDefault="00B11298" w:rsidP="00B11298">
      <w:pPr>
        <w:spacing w:after="0" w:line="360" w:lineRule="auto"/>
        <w:rPr>
          <w:rFonts w:ascii="Arial" w:hAnsi="Arial" w:cs="Arial"/>
          <w:i/>
          <w:iCs/>
          <w:spacing w:val="7"/>
          <w:sz w:val="24"/>
          <w:szCs w:val="24"/>
        </w:rPr>
      </w:pPr>
      <w:r w:rsidRPr="00430BBC">
        <w:rPr>
          <w:rFonts w:ascii="Arial" w:hAnsi="Arial" w:cs="Arial"/>
          <w:sz w:val="24"/>
          <w:szCs w:val="24"/>
        </w:rPr>
        <w:t>DIABETES UK (</w:t>
      </w:r>
      <w:proofErr w:type="spellStart"/>
      <w:r w:rsidRPr="00430BBC">
        <w:rPr>
          <w:rFonts w:ascii="Arial" w:hAnsi="Arial" w:cs="Arial"/>
          <w:sz w:val="24"/>
          <w:szCs w:val="24"/>
        </w:rPr>
        <w:t>n.d.d</w:t>
      </w:r>
      <w:proofErr w:type="spellEnd"/>
      <w:r w:rsidRPr="00430BBC">
        <w:rPr>
          <w:rFonts w:ascii="Arial" w:hAnsi="Arial" w:cs="Arial"/>
          <w:sz w:val="24"/>
          <w:szCs w:val="24"/>
        </w:rPr>
        <w:t xml:space="preserve">) </w:t>
      </w:r>
      <w:r w:rsidRPr="00430BBC">
        <w:rPr>
          <w:rFonts w:ascii="Arial" w:hAnsi="Arial" w:cs="Arial"/>
          <w:i/>
          <w:iCs/>
          <w:spacing w:val="7"/>
          <w:sz w:val="24"/>
          <w:szCs w:val="24"/>
        </w:rPr>
        <w:t>flash glucose monitors (freestyle libre) and continuous glucose monitors (</w:t>
      </w:r>
      <w:proofErr w:type="spellStart"/>
      <w:r w:rsidRPr="00430BBC">
        <w:rPr>
          <w:rFonts w:ascii="Arial" w:hAnsi="Arial" w:cs="Arial"/>
          <w:i/>
          <w:iCs/>
          <w:spacing w:val="7"/>
          <w:sz w:val="24"/>
          <w:szCs w:val="24"/>
        </w:rPr>
        <w:t>cgm</w:t>
      </w:r>
      <w:proofErr w:type="spellEnd"/>
      <w:r w:rsidRPr="00430BBC">
        <w:rPr>
          <w:rFonts w:ascii="Arial" w:hAnsi="Arial" w:cs="Arial"/>
          <w:i/>
          <w:iCs/>
          <w:spacing w:val="7"/>
          <w:sz w:val="24"/>
          <w:szCs w:val="24"/>
        </w:rPr>
        <w:t>).</w:t>
      </w:r>
    </w:p>
    <w:p w14:paraId="6A7B46A2" w14:textId="32CDA0B8" w:rsidR="00B11298" w:rsidRPr="00430BBC" w:rsidRDefault="00B11298" w:rsidP="00B11298">
      <w:pPr>
        <w:spacing w:after="0" w:line="360" w:lineRule="auto"/>
        <w:rPr>
          <w:rFonts w:ascii="Arial" w:hAnsi="Arial" w:cs="Arial"/>
          <w:sz w:val="24"/>
          <w:szCs w:val="24"/>
        </w:rPr>
      </w:pPr>
      <w:r w:rsidRPr="00430BBC">
        <w:rPr>
          <w:rFonts w:ascii="Arial" w:hAnsi="Arial" w:cs="Arial"/>
          <w:sz w:val="24"/>
          <w:szCs w:val="24"/>
        </w:rPr>
        <w:t xml:space="preserve">Available at: </w:t>
      </w:r>
      <w:hyperlink r:id="rId21" w:history="1">
        <w:r w:rsidRPr="00430BBC">
          <w:rPr>
            <w:rStyle w:val="Hyperlink"/>
            <w:rFonts w:ascii="Arial" w:hAnsi="Arial" w:cs="Arial"/>
            <w:color w:val="auto"/>
            <w:sz w:val="24"/>
            <w:szCs w:val="24"/>
          </w:rPr>
          <w:t>https://www.diabetes.org.uk/guide-to-diabetes/diabetes-technology/flash-glucose-monitors-and-continuous-glucose-monitors</w:t>
        </w:r>
      </w:hyperlink>
    </w:p>
    <w:p w14:paraId="4D8FFEC4" w14:textId="77777777" w:rsidR="00B11298" w:rsidRPr="00430BBC" w:rsidRDefault="00B11298" w:rsidP="00B11298">
      <w:pPr>
        <w:spacing w:after="0" w:line="360" w:lineRule="auto"/>
        <w:rPr>
          <w:rFonts w:ascii="Arial" w:hAnsi="Arial" w:cs="Arial"/>
          <w:sz w:val="24"/>
          <w:szCs w:val="24"/>
        </w:rPr>
      </w:pPr>
      <w:r w:rsidRPr="00430BBC">
        <w:rPr>
          <w:rFonts w:ascii="Arial" w:hAnsi="Arial" w:cs="Arial"/>
          <w:sz w:val="24"/>
          <w:szCs w:val="24"/>
        </w:rPr>
        <w:t>(Accessed: 12 December 2022).</w:t>
      </w:r>
    </w:p>
    <w:p w14:paraId="419A2703" w14:textId="77777777" w:rsidR="00B11298" w:rsidRPr="00430BBC" w:rsidRDefault="00B11298" w:rsidP="00B11298">
      <w:pPr>
        <w:spacing w:after="0" w:line="360" w:lineRule="auto"/>
        <w:rPr>
          <w:rFonts w:ascii="Arial" w:hAnsi="Arial" w:cs="Arial"/>
          <w:sz w:val="24"/>
          <w:szCs w:val="24"/>
        </w:rPr>
      </w:pPr>
    </w:p>
    <w:p w14:paraId="3A85F112" w14:textId="77777777" w:rsidR="00B11298" w:rsidRPr="00430BBC" w:rsidRDefault="00B11298" w:rsidP="002E78AB">
      <w:pPr>
        <w:spacing w:after="0" w:line="360" w:lineRule="auto"/>
        <w:rPr>
          <w:rFonts w:ascii="Arial" w:hAnsi="Arial" w:cs="Arial"/>
          <w:i/>
          <w:iCs/>
          <w:sz w:val="24"/>
          <w:szCs w:val="24"/>
        </w:rPr>
      </w:pPr>
    </w:p>
    <w:p w14:paraId="660486E2" w14:textId="58112CBA" w:rsidR="002E78AB" w:rsidRPr="00430BBC" w:rsidRDefault="002E78AB" w:rsidP="002E78AB">
      <w:pPr>
        <w:spacing w:after="0" w:line="360" w:lineRule="auto"/>
        <w:rPr>
          <w:rFonts w:ascii="Arial" w:hAnsi="Arial" w:cs="Arial"/>
          <w:sz w:val="24"/>
          <w:szCs w:val="24"/>
        </w:rPr>
      </w:pPr>
      <w:r w:rsidRPr="00430BBC">
        <w:rPr>
          <w:rFonts w:ascii="Arial" w:hAnsi="Arial" w:cs="Arial"/>
          <w:sz w:val="24"/>
          <w:szCs w:val="24"/>
        </w:rPr>
        <w:t>DIABETES UK (</w:t>
      </w:r>
      <w:proofErr w:type="spellStart"/>
      <w:r w:rsidR="00B11298" w:rsidRPr="00430BBC">
        <w:rPr>
          <w:rFonts w:ascii="Arial" w:hAnsi="Arial" w:cs="Arial"/>
          <w:sz w:val="24"/>
          <w:szCs w:val="24"/>
        </w:rPr>
        <w:t>n.d.</w:t>
      </w:r>
      <w:r w:rsidRPr="00430BBC">
        <w:rPr>
          <w:rFonts w:ascii="Arial" w:hAnsi="Arial" w:cs="Arial"/>
          <w:sz w:val="24"/>
          <w:szCs w:val="24"/>
        </w:rPr>
        <w:t>b</w:t>
      </w:r>
      <w:proofErr w:type="spellEnd"/>
      <w:r w:rsidRPr="00430BBC">
        <w:rPr>
          <w:rFonts w:ascii="Arial" w:hAnsi="Arial" w:cs="Arial"/>
          <w:sz w:val="24"/>
          <w:szCs w:val="24"/>
        </w:rPr>
        <w:t xml:space="preserve">) </w:t>
      </w:r>
      <w:proofErr w:type="gramStart"/>
      <w:r w:rsidRPr="00430BBC">
        <w:rPr>
          <w:rFonts w:ascii="Arial" w:hAnsi="Arial" w:cs="Arial"/>
          <w:i/>
          <w:iCs/>
          <w:sz w:val="24"/>
          <w:szCs w:val="24"/>
        </w:rPr>
        <w:t>ETHNICITY  AND</w:t>
      </w:r>
      <w:proofErr w:type="gramEnd"/>
      <w:r w:rsidRPr="00430BBC">
        <w:rPr>
          <w:rFonts w:ascii="Arial" w:hAnsi="Arial" w:cs="Arial"/>
          <w:i/>
          <w:iCs/>
          <w:sz w:val="24"/>
          <w:szCs w:val="24"/>
        </w:rPr>
        <w:t xml:space="preserve"> TYPE 2 DIABETES.</w:t>
      </w:r>
      <w:r w:rsidRPr="00430BBC">
        <w:rPr>
          <w:rFonts w:ascii="Arial" w:hAnsi="Arial" w:cs="Arial"/>
          <w:sz w:val="24"/>
          <w:szCs w:val="24"/>
        </w:rPr>
        <w:t xml:space="preserve"> </w:t>
      </w:r>
    </w:p>
    <w:p w14:paraId="0A9343DA" w14:textId="77777777" w:rsidR="00B11298" w:rsidRPr="00430BBC" w:rsidRDefault="002E78AB" w:rsidP="00B11298">
      <w:pPr>
        <w:spacing w:after="0" w:line="360" w:lineRule="auto"/>
        <w:rPr>
          <w:rFonts w:ascii="Arial" w:hAnsi="Arial" w:cs="Arial"/>
          <w:sz w:val="24"/>
          <w:szCs w:val="24"/>
        </w:rPr>
      </w:pPr>
      <w:r w:rsidRPr="00430BBC">
        <w:rPr>
          <w:rFonts w:ascii="Arial" w:hAnsi="Arial" w:cs="Arial"/>
          <w:sz w:val="24"/>
          <w:szCs w:val="24"/>
        </w:rPr>
        <w:t xml:space="preserve">Available at: </w:t>
      </w:r>
      <w:hyperlink r:id="rId22" w:history="1">
        <w:r w:rsidR="00B11298" w:rsidRPr="00430BBC">
          <w:rPr>
            <w:rStyle w:val="Hyperlink"/>
            <w:rFonts w:ascii="Arial" w:hAnsi="Arial" w:cs="Arial"/>
            <w:color w:val="auto"/>
            <w:sz w:val="24"/>
            <w:szCs w:val="24"/>
          </w:rPr>
          <w:t>https://www.diabetes.org.uk/preventing-type-2-diabetes/diabetes-ethnicity</w:t>
        </w:r>
      </w:hyperlink>
    </w:p>
    <w:p w14:paraId="3CD688F9" w14:textId="6F682D00" w:rsidR="00B11298" w:rsidRPr="00430BBC" w:rsidRDefault="00B11298" w:rsidP="00B11298">
      <w:pPr>
        <w:spacing w:after="0" w:line="360" w:lineRule="auto"/>
        <w:rPr>
          <w:rFonts w:ascii="Arial" w:hAnsi="Arial" w:cs="Arial"/>
          <w:sz w:val="24"/>
          <w:szCs w:val="24"/>
        </w:rPr>
      </w:pPr>
      <w:r w:rsidRPr="00430BBC">
        <w:rPr>
          <w:rFonts w:ascii="Arial" w:hAnsi="Arial" w:cs="Arial"/>
          <w:sz w:val="24"/>
          <w:szCs w:val="24"/>
        </w:rPr>
        <w:t>(Accessed: 12 December 2022).</w:t>
      </w:r>
    </w:p>
    <w:p w14:paraId="1722EA3A" w14:textId="0D519F7D" w:rsidR="002E78AB" w:rsidRPr="00430BBC" w:rsidRDefault="002E78AB" w:rsidP="002E78AB">
      <w:pPr>
        <w:spacing w:after="0" w:line="360" w:lineRule="auto"/>
        <w:rPr>
          <w:rFonts w:ascii="Arial" w:hAnsi="Arial" w:cs="Arial"/>
          <w:sz w:val="24"/>
          <w:szCs w:val="24"/>
        </w:rPr>
      </w:pPr>
    </w:p>
    <w:p w14:paraId="642A69B3" w14:textId="702BC479" w:rsidR="00B11298" w:rsidRPr="00430BBC" w:rsidRDefault="00B11298" w:rsidP="002E78AB">
      <w:pPr>
        <w:spacing w:after="0" w:line="360" w:lineRule="auto"/>
        <w:rPr>
          <w:rFonts w:ascii="Arial" w:hAnsi="Arial" w:cs="Arial"/>
          <w:sz w:val="24"/>
          <w:szCs w:val="24"/>
        </w:rPr>
      </w:pPr>
    </w:p>
    <w:p w14:paraId="2530DE0A" w14:textId="7A788A53" w:rsidR="00B11298" w:rsidRPr="00430BBC" w:rsidRDefault="00B11298" w:rsidP="002E78AB">
      <w:pPr>
        <w:spacing w:after="0" w:line="360" w:lineRule="auto"/>
        <w:rPr>
          <w:rFonts w:ascii="Arial" w:hAnsi="Arial" w:cs="Arial"/>
          <w:i/>
          <w:iCs/>
          <w:sz w:val="24"/>
          <w:szCs w:val="24"/>
        </w:rPr>
      </w:pPr>
      <w:r w:rsidRPr="00430BBC">
        <w:rPr>
          <w:rFonts w:ascii="Arial" w:hAnsi="Arial" w:cs="Arial"/>
          <w:sz w:val="24"/>
          <w:szCs w:val="24"/>
        </w:rPr>
        <w:t>DIABETES UK (</w:t>
      </w:r>
      <w:proofErr w:type="spellStart"/>
      <w:r w:rsidRPr="00430BBC">
        <w:rPr>
          <w:rFonts w:ascii="Arial" w:hAnsi="Arial" w:cs="Arial"/>
          <w:sz w:val="24"/>
          <w:szCs w:val="24"/>
        </w:rPr>
        <w:t>n.d.c</w:t>
      </w:r>
      <w:proofErr w:type="spellEnd"/>
      <w:r w:rsidRPr="00430BBC">
        <w:rPr>
          <w:rFonts w:ascii="Arial" w:hAnsi="Arial" w:cs="Arial"/>
          <w:sz w:val="24"/>
          <w:szCs w:val="24"/>
        </w:rPr>
        <w:t xml:space="preserve">) </w:t>
      </w:r>
      <w:r w:rsidRPr="00430BBC">
        <w:rPr>
          <w:rFonts w:ascii="Arial" w:hAnsi="Arial" w:cs="Arial"/>
          <w:i/>
          <w:iCs/>
          <w:sz w:val="24"/>
          <w:szCs w:val="24"/>
        </w:rPr>
        <w:t>WHAT IS DIABETES TECHNOLOGY?</w:t>
      </w:r>
    </w:p>
    <w:p w14:paraId="5279D486" w14:textId="6F720C9B" w:rsidR="00B11298" w:rsidRPr="00430BBC" w:rsidRDefault="00B11298" w:rsidP="002E78AB">
      <w:pPr>
        <w:spacing w:after="0" w:line="360" w:lineRule="auto"/>
        <w:rPr>
          <w:rFonts w:ascii="Arial" w:hAnsi="Arial" w:cs="Arial"/>
          <w:sz w:val="24"/>
          <w:szCs w:val="24"/>
        </w:rPr>
      </w:pPr>
      <w:r w:rsidRPr="00430BBC">
        <w:rPr>
          <w:rFonts w:ascii="Arial" w:hAnsi="Arial" w:cs="Arial"/>
          <w:sz w:val="24"/>
          <w:szCs w:val="24"/>
        </w:rPr>
        <w:t xml:space="preserve">Available at: </w:t>
      </w:r>
      <w:hyperlink r:id="rId23" w:history="1">
        <w:r w:rsidRPr="00430BBC">
          <w:rPr>
            <w:rStyle w:val="Hyperlink"/>
            <w:rFonts w:ascii="Arial" w:hAnsi="Arial" w:cs="Arial"/>
            <w:color w:val="auto"/>
            <w:sz w:val="24"/>
            <w:szCs w:val="24"/>
          </w:rPr>
          <w:t>https://www.diabetes.org.uk/guide-to-diabetes/diabetes-technology/what-is-diabetes-technology</w:t>
        </w:r>
      </w:hyperlink>
    </w:p>
    <w:p w14:paraId="0F602886" w14:textId="1B4634E6" w:rsidR="00B11298" w:rsidRPr="00430BBC" w:rsidRDefault="00B11298" w:rsidP="00B11298">
      <w:pPr>
        <w:spacing w:after="0" w:line="360" w:lineRule="auto"/>
        <w:rPr>
          <w:rFonts w:ascii="Arial" w:hAnsi="Arial" w:cs="Arial"/>
          <w:sz w:val="24"/>
          <w:szCs w:val="24"/>
        </w:rPr>
      </w:pPr>
      <w:r w:rsidRPr="00430BBC">
        <w:rPr>
          <w:rFonts w:ascii="Arial" w:hAnsi="Arial" w:cs="Arial"/>
          <w:sz w:val="24"/>
          <w:szCs w:val="24"/>
        </w:rPr>
        <w:t>(Accessed: 12 December 2022).</w:t>
      </w:r>
    </w:p>
    <w:p w14:paraId="5A1D41A1" w14:textId="76FF534D" w:rsidR="00B11298" w:rsidRPr="00430BBC" w:rsidRDefault="00B11298" w:rsidP="002E78AB">
      <w:pPr>
        <w:spacing w:after="0" w:line="360" w:lineRule="auto"/>
        <w:rPr>
          <w:rFonts w:ascii="Arial" w:hAnsi="Arial" w:cs="Arial"/>
          <w:i/>
          <w:iCs/>
          <w:sz w:val="24"/>
          <w:szCs w:val="24"/>
        </w:rPr>
      </w:pPr>
    </w:p>
    <w:p w14:paraId="517A0C50" w14:textId="77777777" w:rsidR="00023705" w:rsidRPr="00430BBC" w:rsidRDefault="00023705" w:rsidP="00023705">
      <w:pPr>
        <w:spacing w:after="0" w:line="360" w:lineRule="auto"/>
        <w:rPr>
          <w:rFonts w:ascii="Arial" w:hAnsi="Arial" w:cs="Arial"/>
          <w:sz w:val="24"/>
          <w:szCs w:val="24"/>
        </w:rPr>
      </w:pPr>
      <w:r w:rsidRPr="00430BBC">
        <w:rPr>
          <w:rFonts w:ascii="Arial" w:hAnsi="Arial" w:cs="Arial"/>
          <w:sz w:val="24"/>
          <w:szCs w:val="24"/>
        </w:rPr>
        <w:t>Equality Act 2010.</w:t>
      </w:r>
    </w:p>
    <w:p w14:paraId="704A9E9B" w14:textId="77777777" w:rsidR="006C7D75" w:rsidRPr="00430BBC" w:rsidRDefault="00023705" w:rsidP="00023705">
      <w:pPr>
        <w:spacing w:after="0" w:line="360" w:lineRule="auto"/>
        <w:rPr>
          <w:rFonts w:ascii="Arial" w:hAnsi="Arial" w:cs="Arial"/>
          <w:sz w:val="24"/>
          <w:szCs w:val="24"/>
        </w:rPr>
      </w:pPr>
      <w:r w:rsidRPr="00430BBC">
        <w:rPr>
          <w:rFonts w:ascii="Arial" w:hAnsi="Arial" w:cs="Arial"/>
          <w:sz w:val="24"/>
          <w:szCs w:val="24"/>
        </w:rPr>
        <w:lastRenderedPageBreak/>
        <w:t>Available at:</w:t>
      </w:r>
      <w:r w:rsidR="006C7D75" w:rsidRPr="00430BBC">
        <w:rPr>
          <w:rFonts w:ascii="Arial" w:hAnsi="Arial" w:cs="Arial"/>
          <w:sz w:val="24"/>
          <w:szCs w:val="24"/>
        </w:rPr>
        <w:t xml:space="preserve"> </w:t>
      </w:r>
      <w:hyperlink r:id="rId24" w:history="1">
        <w:r w:rsidR="006C7D75" w:rsidRPr="00430BBC">
          <w:rPr>
            <w:rStyle w:val="Hyperlink"/>
            <w:rFonts w:ascii="Arial" w:hAnsi="Arial" w:cs="Arial"/>
            <w:color w:val="auto"/>
            <w:sz w:val="24"/>
            <w:szCs w:val="24"/>
          </w:rPr>
          <w:t>https://www.legislation.gov.uk/ukpga/2010/15/contents</w:t>
        </w:r>
      </w:hyperlink>
      <w:r w:rsidRPr="00430BBC">
        <w:rPr>
          <w:rFonts w:ascii="Arial" w:hAnsi="Arial" w:cs="Arial"/>
          <w:sz w:val="24"/>
          <w:szCs w:val="24"/>
        </w:rPr>
        <w:t xml:space="preserve"> </w:t>
      </w:r>
    </w:p>
    <w:p w14:paraId="4AF18253" w14:textId="28D355C7" w:rsidR="00023705" w:rsidRPr="00430BBC" w:rsidRDefault="00023705" w:rsidP="00023705">
      <w:pPr>
        <w:spacing w:after="0" w:line="360" w:lineRule="auto"/>
        <w:rPr>
          <w:rFonts w:ascii="Arial" w:hAnsi="Arial" w:cs="Arial"/>
          <w:sz w:val="24"/>
          <w:szCs w:val="24"/>
        </w:rPr>
      </w:pPr>
      <w:r w:rsidRPr="00430BBC">
        <w:rPr>
          <w:rFonts w:ascii="Arial" w:hAnsi="Arial" w:cs="Arial"/>
          <w:sz w:val="24"/>
          <w:szCs w:val="24"/>
        </w:rPr>
        <w:t>(Accessed: 8 December 2022).</w:t>
      </w:r>
    </w:p>
    <w:p w14:paraId="2C0E5A7F" w14:textId="77777777" w:rsidR="00055DAF" w:rsidRPr="00430BBC" w:rsidRDefault="00055DAF" w:rsidP="00023705">
      <w:pPr>
        <w:spacing w:after="0" w:line="360" w:lineRule="auto"/>
        <w:rPr>
          <w:rFonts w:ascii="Arial" w:hAnsi="Arial" w:cs="Arial"/>
          <w:sz w:val="24"/>
          <w:szCs w:val="24"/>
        </w:rPr>
      </w:pPr>
    </w:p>
    <w:p w14:paraId="70D4A286" w14:textId="77777777" w:rsidR="002F3F4D" w:rsidRPr="00430BBC" w:rsidRDefault="002F3F4D" w:rsidP="002F3F4D">
      <w:pPr>
        <w:spacing w:after="0" w:line="240" w:lineRule="auto"/>
        <w:rPr>
          <w:rFonts w:ascii="Arial" w:eastAsia="Calibri" w:hAnsi="Arial" w:cs="Arial"/>
        </w:rPr>
      </w:pPr>
    </w:p>
    <w:p w14:paraId="286BD51C" w14:textId="2CEEDFC0" w:rsidR="002F3F4D" w:rsidRPr="00430BBC" w:rsidRDefault="002F3F4D" w:rsidP="002F3F4D">
      <w:pPr>
        <w:spacing w:after="0" w:line="360" w:lineRule="auto"/>
        <w:rPr>
          <w:rFonts w:ascii="Arial" w:eastAsia="Calibri" w:hAnsi="Arial" w:cs="Arial"/>
          <w:sz w:val="24"/>
          <w:szCs w:val="24"/>
        </w:rPr>
      </w:pPr>
      <w:r w:rsidRPr="00430BBC">
        <w:rPr>
          <w:rFonts w:ascii="Arial" w:hAnsi="Arial" w:cs="Arial"/>
          <w:sz w:val="24"/>
          <w:szCs w:val="24"/>
        </w:rPr>
        <w:t xml:space="preserve">GOV.UK (2022) </w:t>
      </w:r>
      <w:r w:rsidRPr="00430BBC">
        <w:rPr>
          <w:rFonts w:ascii="Arial" w:hAnsi="Arial" w:cs="Arial"/>
          <w:i/>
          <w:iCs/>
          <w:sz w:val="24"/>
          <w:szCs w:val="24"/>
        </w:rPr>
        <w:t xml:space="preserve">Digital innovations tested to support vulnerable people during COVID-19 outbreak </w:t>
      </w:r>
      <w:r w:rsidRPr="00430BBC">
        <w:rPr>
          <w:rFonts w:ascii="Arial" w:eastAsia="Calibri" w:hAnsi="Arial" w:cs="Arial"/>
          <w:sz w:val="24"/>
          <w:szCs w:val="24"/>
        </w:rPr>
        <w:t xml:space="preserve">(Online). </w:t>
      </w:r>
      <w:r w:rsidRPr="00430BBC">
        <w:rPr>
          <w:rFonts w:ascii="Arial" w:hAnsi="Arial" w:cs="Arial"/>
          <w:sz w:val="24"/>
          <w:szCs w:val="24"/>
        </w:rPr>
        <w:t xml:space="preserve">Available at: </w:t>
      </w:r>
      <w:hyperlink r:id="rId25" w:history="1">
        <w:r w:rsidRPr="00430BBC">
          <w:rPr>
            <w:rStyle w:val="Hyperlink"/>
            <w:rFonts w:ascii="Arial" w:hAnsi="Arial" w:cs="Arial"/>
            <w:color w:val="auto"/>
            <w:sz w:val="24"/>
            <w:szCs w:val="24"/>
          </w:rPr>
          <w:t>https://www.gov.uk/government/news/digital-innovations-tested-to-support-vulnerable-people-during-covid-19-outbreak</w:t>
        </w:r>
      </w:hyperlink>
      <w:r w:rsidRPr="00430BBC">
        <w:rPr>
          <w:rFonts w:ascii="Arial" w:hAnsi="Arial" w:cs="Arial"/>
          <w:sz w:val="24"/>
          <w:szCs w:val="24"/>
        </w:rPr>
        <w:t xml:space="preserve"> </w:t>
      </w:r>
      <w:r w:rsidRPr="00430BBC">
        <w:rPr>
          <w:rFonts w:ascii="Arial" w:eastAsia="Calibri" w:hAnsi="Arial" w:cs="Arial"/>
          <w:sz w:val="24"/>
          <w:szCs w:val="24"/>
        </w:rPr>
        <w:t xml:space="preserve">(Accessed: </w:t>
      </w:r>
      <w:r w:rsidRPr="00430BBC">
        <w:rPr>
          <w:rFonts w:ascii="Arial" w:eastAsia="Calibri" w:hAnsi="Arial" w:cs="Arial"/>
          <w:sz w:val="24"/>
          <w:szCs w:val="24"/>
        </w:rPr>
        <w:t>13 December</w:t>
      </w:r>
      <w:r w:rsidRPr="00430BBC">
        <w:rPr>
          <w:rFonts w:ascii="Arial" w:eastAsia="Calibri" w:hAnsi="Arial" w:cs="Arial"/>
          <w:sz w:val="24"/>
          <w:szCs w:val="24"/>
        </w:rPr>
        <w:t xml:space="preserve"> 2022).</w:t>
      </w:r>
    </w:p>
    <w:p w14:paraId="098903CA" w14:textId="68630A16" w:rsidR="002F3F4D" w:rsidRPr="00430BBC" w:rsidRDefault="002F3F4D" w:rsidP="002F3F4D">
      <w:pPr>
        <w:spacing w:after="0" w:line="360" w:lineRule="auto"/>
        <w:rPr>
          <w:rFonts w:ascii="Arial" w:eastAsia="Calibri" w:hAnsi="Arial" w:cs="Arial"/>
          <w:sz w:val="24"/>
          <w:szCs w:val="24"/>
        </w:rPr>
      </w:pPr>
    </w:p>
    <w:p w14:paraId="64479306" w14:textId="77777777" w:rsidR="002F3F4D" w:rsidRPr="00430BBC" w:rsidRDefault="002F3F4D" w:rsidP="002F3F4D">
      <w:pPr>
        <w:spacing w:after="0" w:line="360" w:lineRule="auto"/>
        <w:rPr>
          <w:rFonts w:ascii="Arial" w:hAnsi="Arial" w:cs="Arial"/>
          <w:sz w:val="24"/>
          <w:szCs w:val="24"/>
        </w:rPr>
      </w:pPr>
    </w:p>
    <w:p w14:paraId="13E1B8D8" w14:textId="77777777" w:rsidR="00430BBC" w:rsidRDefault="00430BBC" w:rsidP="002F3F4D">
      <w:pPr>
        <w:spacing w:after="0" w:line="360" w:lineRule="auto"/>
        <w:rPr>
          <w:rFonts w:ascii="Arial" w:hAnsi="Arial" w:cs="Arial"/>
          <w:sz w:val="24"/>
          <w:szCs w:val="24"/>
        </w:rPr>
      </w:pPr>
    </w:p>
    <w:p w14:paraId="3F9462FC" w14:textId="030DCFA4" w:rsidR="00430BBC" w:rsidRPr="00430BBC" w:rsidRDefault="00430BBC" w:rsidP="002F3F4D">
      <w:pPr>
        <w:spacing w:after="0" w:line="360" w:lineRule="auto"/>
        <w:rPr>
          <w:rFonts w:ascii="Arial" w:hAnsi="Arial" w:cs="Arial"/>
          <w:sz w:val="24"/>
          <w:szCs w:val="24"/>
        </w:rPr>
      </w:pPr>
      <w:r w:rsidRPr="00430BBC">
        <w:rPr>
          <w:rFonts w:ascii="Arial" w:hAnsi="Arial" w:cs="Arial"/>
          <w:sz w:val="24"/>
          <w:szCs w:val="24"/>
        </w:rPr>
        <w:t>GOV.UK (20</w:t>
      </w:r>
      <w:r w:rsidRPr="00430BBC">
        <w:rPr>
          <w:rFonts w:ascii="Arial" w:hAnsi="Arial" w:cs="Arial"/>
          <w:sz w:val="24"/>
          <w:szCs w:val="24"/>
        </w:rPr>
        <w:t>18</w:t>
      </w:r>
      <w:r w:rsidRPr="00430BBC">
        <w:rPr>
          <w:rFonts w:ascii="Arial" w:hAnsi="Arial" w:cs="Arial"/>
          <w:sz w:val="24"/>
          <w:szCs w:val="24"/>
        </w:rPr>
        <w:t xml:space="preserve">) </w:t>
      </w:r>
      <w:r w:rsidRPr="00430BBC">
        <w:rPr>
          <w:rFonts w:ascii="Arial" w:hAnsi="Arial" w:cs="Arial"/>
          <w:i/>
          <w:iCs/>
          <w:sz w:val="24"/>
          <w:szCs w:val="24"/>
        </w:rPr>
        <w:t>Health Matters: Preventing type 2 diabetes.</w:t>
      </w:r>
    </w:p>
    <w:p w14:paraId="43323048" w14:textId="77777777" w:rsidR="00430BBC" w:rsidRPr="00430BBC" w:rsidRDefault="00430BBC" w:rsidP="002F3F4D">
      <w:pPr>
        <w:spacing w:after="0" w:line="360" w:lineRule="auto"/>
        <w:rPr>
          <w:rFonts w:ascii="Arial" w:hAnsi="Arial" w:cs="Arial"/>
          <w:sz w:val="24"/>
          <w:szCs w:val="24"/>
        </w:rPr>
      </w:pPr>
      <w:r w:rsidRPr="00430BBC">
        <w:rPr>
          <w:rFonts w:ascii="Arial" w:hAnsi="Arial" w:cs="Arial"/>
          <w:sz w:val="24"/>
          <w:szCs w:val="24"/>
        </w:rPr>
        <w:t>Available at:</w:t>
      </w:r>
      <w:r w:rsidRPr="00430BBC">
        <w:rPr>
          <w:rFonts w:ascii="Arial" w:hAnsi="Arial" w:cs="Arial"/>
          <w:i/>
          <w:iCs/>
          <w:sz w:val="24"/>
          <w:szCs w:val="24"/>
        </w:rPr>
        <w:t xml:space="preserve"> </w:t>
      </w:r>
      <w:hyperlink r:id="rId26" w:history="1">
        <w:r w:rsidRPr="00430BBC">
          <w:rPr>
            <w:rStyle w:val="Hyperlink"/>
            <w:rFonts w:ascii="Arial" w:hAnsi="Arial" w:cs="Arial"/>
            <w:color w:val="auto"/>
            <w:sz w:val="24"/>
            <w:szCs w:val="24"/>
          </w:rPr>
          <w:t>https://www.gov.uk/government/publications/health-matters-preventing-type-2-diabetes/health-matters-preventing-type-2-diabetes</w:t>
        </w:r>
      </w:hyperlink>
      <w:r w:rsidRPr="00430BBC">
        <w:rPr>
          <w:rFonts w:ascii="Arial" w:hAnsi="Arial" w:cs="Arial"/>
          <w:sz w:val="24"/>
          <w:szCs w:val="24"/>
        </w:rPr>
        <w:t xml:space="preserve"> </w:t>
      </w:r>
    </w:p>
    <w:p w14:paraId="3701D9BD" w14:textId="546509B4" w:rsidR="00430BBC" w:rsidRPr="00430BBC" w:rsidRDefault="00430BBC" w:rsidP="002F3F4D">
      <w:pPr>
        <w:spacing w:after="0" w:line="360" w:lineRule="auto"/>
        <w:rPr>
          <w:rFonts w:ascii="Arial" w:hAnsi="Arial" w:cs="Arial"/>
          <w:sz w:val="24"/>
          <w:szCs w:val="24"/>
        </w:rPr>
      </w:pPr>
      <w:r w:rsidRPr="00430BBC">
        <w:rPr>
          <w:rFonts w:ascii="Arial" w:eastAsia="Calibri" w:hAnsi="Arial" w:cs="Arial"/>
          <w:sz w:val="24"/>
          <w:szCs w:val="24"/>
        </w:rPr>
        <w:t xml:space="preserve">(Accessed: </w:t>
      </w:r>
      <w:proofErr w:type="gramStart"/>
      <w:r w:rsidRPr="00430BBC">
        <w:rPr>
          <w:rFonts w:ascii="Arial" w:eastAsia="Calibri" w:hAnsi="Arial" w:cs="Arial"/>
          <w:sz w:val="24"/>
          <w:szCs w:val="24"/>
        </w:rPr>
        <w:t xml:space="preserve">12 </w:t>
      </w:r>
      <w:r w:rsidRPr="00430BBC">
        <w:rPr>
          <w:rFonts w:ascii="Arial" w:eastAsia="Calibri" w:hAnsi="Arial" w:cs="Arial"/>
          <w:sz w:val="24"/>
          <w:szCs w:val="24"/>
          <w:vertAlign w:val="superscript"/>
        </w:rPr>
        <w:t xml:space="preserve"> </w:t>
      </w:r>
      <w:r w:rsidRPr="00430BBC">
        <w:rPr>
          <w:rFonts w:ascii="Arial" w:eastAsia="Calibri" w:hAnsi="Arial" w:cs="Arial"/>
          <w:sz w:val="24"/>
          <w:szCs w:val="24"/>
        </w:rPr>
        <w:t>December</w:t>
      </w:r>
      <w:proofErr w:type="gramEnd"/>
      <w:r w:rsidRPr="00430BBC">
        <w:rPr>
          <w:rFonts w:ascii="Arial" w:eastAsia="Calibri" w:hAnsi="Arial" w:cs="Arial"/>
          <w:sz w:val="24"/>
          <w:szCs w:val="24"/>
        </w:rPr>
        <w:t xml:space="preserve"> 2022).</w:t>
      </w:r>
    </w:p>
    <w:p w14:paraId="089070D5" w14:textId="77777777" w:rsidR="00430BBC" w:rsidRPr="00430BBC" w:rsidRDefault="00430BBC" w:rsidP="002F3F4D">
      <w:pPr>
        <w:spacing w:after="0" w:line="360" w:lineRule="auto"/>
        <w:rPr>
          <w:rFonts w:ascii="Arial" w:hAnsi="Arial" w:cs="Arial"/>
          <w:sz w:val="24"/>
          <w:szCs w:val="24"/>
        </w:rPr>
      </w:pPr>
    </w:p>
    <w:p w14:paraId="7FD08176" w14:textId="77777777" w:rsidR="00430BBC" w:rsidRPr="00430BBC" w:rsidRDefault="002F3F4D" w:rsidP="002F3F4D">
      <w:pPr>
        <w:spacing w:after="0" w:line="360" w:lineRule="auto"/>
        <w:rPr>
          <w:rFonts w:ascii="Arial" w:hAnsi="Arial" w:cs="Arial"/>
          <w:i/>
          <w:iCs/>
          <w:sz w:val="24"/>
          <w:szCs w:val="24"/>
        </w:rPr>
      </w:pPr>
      <w:r w:rsidRPr="00430BBC">
        <w:rPr>
          <w:rFonts w:ascii="Arial" w:hAnsi="Arial" w:cs="Arial"/>
          <w:sz w:val="24"/>
          <w:szCs w:val="24"/>
        </w:rPr>
        <w:t xml:space="preserve">GOV.UK (2022) </w:t>
      </w:r>
      <w:r w:rsidRPr="00430BBC">
        <w:rPr>
          <w:rFonts w:ascii="Arial" w:hAnsi="Arial" w:cs="Arial"/>
          <w:i/>
          <w:iCs/>
          <w:sz w:val="24"/>
          <w:szCs w:val="24"/>
        </w:rPr>
        <w:t>Government`s work on tackling loneliness</w:t>
      </w:r>
      <w:r w:rsidR="00430BBC" w:rsidRPr="00430BBC">
        <w:rPr>
          <w:rFonts w:ascii="Arial" w:hAnsi="Arial" w:cs="Arial"/>
          <w:i/>
          <w:iCs/>
          <w:sz w:val="24"/>
          <w:szCs w:val="24"/>
        </w:rPr>
        <w:t xml:space="preserve">. </w:t>
      </w:r>
    </w:p>
    <w:p w14:paraId="155CE91B" w14:textId="77777777" w:rsidR="00430BBC" w:rsidRPr="00430BBC" w:rsidRDefault="002F3F4D" w:rsidP="002F3F4D">
      <w:pPr>
        <w:spacing w:after="0" w:line="360" w:lineRule="auto"/>
        <w:rPr>
          <w:rFonts w:ascii="Arial" w:eastAsia="Calibri" w:hAnsi="Arial" w:cs="Arial"/>
          <w:i/>
          <w:iCs/>
          <w:sz w:val="24"/>
          <w:szCs w:val="24"/>
        </w:rPr>
      </w:pPr>
      <w:r w:rsidRPr="00430BBC">
        <w:rPr>
          <w:rFonts w:ascii="Arial" w:hAnsi="Arial" w:cs="Arial"/>
          <w:sz w:val="24"/>
          <w:szCs w:val="24"/>
        </w:rPr>
        <w:t>Available at:</w:t>
      </w:r>
      <w:r w:rsidR="00430BBC" w:rsidRPr="00430BBC">
        <w:rPr>
          <w:rFonts w:ascii="Arial" w:hAnsi="Arial" w:cs="Arial"/>
          <w:i/>
          <w:iCs/>
          <w:sz w:val="24"/>
          <w:szCs w:val="24"/>
        </w:rPr>
        <w:t xml:space="preserve"> </w:t>
      </w:r>
      <w:hyperlink r:id="rId27" w:history="1">
        <w:r w:rsidR="00430BBC" w:rsidRPr="00430BBC">
          <w:rPr>
            <w:rStyle w:val="Hyperlink"/>
            <w:rFonts w:ascii="Arial" w:eastAsia="Calibri" w:hAnsi="Arial" w:cs="Arial"/>
            <w:color w:val="auto"/>
            <w:sz w:val="24"/>
            <w:szCs w:val="24"/>
          </w:rPr>
          <w:t>https://www.gov.uk/government/collections/governments-work-on-tackling-loneliness</w:t>
        </w:r>
      </w:hyperlink>
      <w:r w:rsidRPr="00430BBC">
        <w:rPr>
          <w:rFonts w:ascii="Arial" w:eastAsia="Calibri" w:hAnsi="Arial" w:cs="Arial"/>
          <w:i/>
          <w:iCs/>
          <w:sz w:val="24"/>
          <w:szCs w:val="24"/>
        </w:rPr>
        <w:t xml:space="preserve"> </w:t>
      </w:r>
    </w:p>
    <w:p w14:paraId="3FB4FDE5" w14:textId="77731797" w:rsidR="002F3F4D" w:rsidRPr="00430BBC" w:rsidRDefault="002F3F4D" w:rsidP="002F3F4D">
      <w:pPr>
        <w:spacing w:after="0" w:line="360" w:lineRule="auto"/>
        <w:rPr>
          <w:rFonts w:ascii="Arial" w:hAnsi="Arial" w:cs="Arial"/>
          <w:i/>
          <w:iCs/>
          <w:sz w:val="24"/>
          <w:szCs w:val="24"/>
        </w:rPr>
      </w:pPr>
      <w:r w:rsidRPr="00430BBC">
        <w:rPr>
          <w:rFonts w:ascii="Arial" w:eastAsia="Calibri" w:hAnsi="Arial" w:cs="Arial"/>
          <w:sz w:val="24"/>
          <w:szCs w:val="24"/>
        </w:rPr>
        <w:t xml:space="preserve">(Accessed: </w:t>
      </w:r>
      <w:proofErr w:type="gramStart"/>
      <w:r w:rsidRPr="00430BBC">
        <w:rPr>
          <w:rFonts w:ascii="Arial" w:eastAsia="Calibri" w:hAnsi="Arial" w:cs="Arial"/>
          <w:sz w:val="24"/>
          <w:szCs w:val="24"/>
        </w:rPr>
        <w:t>12</w:t>
      </w:r>
      <w:r w:rsidRPr="00430BBC">
        <w:rPr>
          <w:rFonts w:ascii="Arial" w:eastAsia="Calibri" w:hAnsi="Arial" w:cs="Arial"/>
          <w:sz w:val="24"/>
          <w:szCs w:val="24"/>
        </w:rPr>
        <w:t xml:space="preserve"> </w:t>
      </w:r>
      <w:r w:rsidRPr="00430BBC">
        <w:rPr>
          <w:rFonts w:ascii="Arial" w:eastAsia="Calibri" w:hAnsi="Arial" w:cs="Arial"/>
          <w:sz w:val="24"/>
          <w:szCs w:val="24"/>
          <w:vertAlign w:val="superscript"/>
        </w:rPr>
        <w:t xml:space="preserve"> </w:t>
      </w:r>
      <w:r w:rsidRPr="00430BBC">
        <w:rPr>
          <w:rFonts w:ascii="Arial" w:eastAsia="Calibri" w:hAnsi="Arial" w:cs="Arial"/>
          <w:sz w:val="24"/>
          <w:szCs w:val="24"/>
        </w:rPr>
        <w:t>December</w:t>
      </w:r>
      <w:proofErr w:type="gramEnd"/>
      <w:r w:rsidRPr="00430BBC">
        <w:rPr>
          <w:rFonts w:ascii="Arial" w:eastAsia="Calibri" w:hAnsi="Arial" w:cs="Arial"/>
          <w:sz w:val="24"/>
          <w:szCs w:val="24"/>
        </w:rPr>
        <w:t xml:space="preserve"> </w:t>
      </w:r>
      <w:r w:rsidRPr="00430BBC">
        <w:rPr>
          <w:rFonts w:ascii="Arial" w:eastAsia="Calibri" w:hAnsi="Arial" w:cs="Arial"/>
          <w:sz w:val="24"/>
          <w:szCs w:val="24"/>
        </w:rPr>
        <w:t>2022).</w:t>
      </w:r>
    </w:p>
    <w:p w14:paraId="3A86E68D" w14:textId="77777777" w:rsidR="002F3F4D" w:rsidRPr="00430BBC" w:rsidRDefault="002F3F4D" w:rsidP="002F3F4D">
      <w:pPr>
        <w:spacing w:after="0" w:line="240" w:lineRule="auto"/>
        <w:rPr>
          <w:rFonts w:ascii="Arial" w:hAnsi="Arial" w:cs="Arial"/>
          <w:i/>
          <w:iCs/>
        </w:rPr>
      </w:pPr>
    </w:p>
    <w:p w14:paraId="00E74DEE" w14:textId="77777777" w:rsidR="004507C9" w:rsidRPr="00430BBC" w:rsidRDefault="004507C9" w:rsidP="00023705">
      <w:pPr>
        <w:spacing w:after="0" w:line="360" w:lineRule="auto"/>
        <w:rPr>
          <w:rFonts w:ascii="Arial" w:hAnsi="Arial" w:cs="Arial"/>
          <w:sz w:val="24"/>
          <w:szCs w:val="24"/>
        </w:rPr>
      </w:pPr>
    </w:p>
    <w:p w14:paraId="724D33C5" w14:textId="77777777" w:rsidR="004507C9" w:rsidRPr="00430BBC" w:rsidRDefault="004507C9" w:rsidP="004507C9">
      <w:pPr>
        <w:spacing w:after="0" w:line="360" w:lineRule="auto"/>
        <w:rPr>
          <w:rFonts w:ascii="Arial" w:hAnsi="Arial" w:cs="Arial"/>
          <w:sz w:val="24"/>
          <w:szCs w:val="24"/>
        </w:rPr>
      </w:pPr>
      <w:r w:rsidRPr="00430BBC">
        <w:rPr>
          <w:rFonts w:ascii="Arial" w:hAnsi="Arial" w:cs="Arial"/>
          <w:sz w:val="24"/>
          <w:szCs w:val="24"/>
        </w:rPr>
        <w:t xml:space="preserve">GOV.UK (2021) </w:t>
      </w:r>
      <w:r w:rsidRPr="00430BBC">
        <w:rPr>
          <w:rFonts w:ascii="Arial" w:hAnsi="Arial" w:cs="Arial"/>
          <w:i/>
          <w:iCs/>
          <w:sz w:val="24"/>
          <w:szCs w:val="24"/>
        </w:rPr>
        <w:t>Promotions of unhealthy foods restricted from October 2022.</w:t>
      </w:r>
    </w:p>
    <w:p w14:paraId="16C7F924" w14:textId="77777777" w:rsidR="004507C9" w:rsidRPr="00430BBC" w:rsidRDefault="004507C9" w:rsidP="004507C9">
      <w:pPr>
        <w:spacing w:after="0" w:line="360" w:lineRule="auto"/>
        <w:rPr>
          <w:rFonts w:ascii="Arial" w:hAnsi="Arial" w:cs="Arial"/>
          <w:sz w:val="24"/>
          <w:szCs w:val="24"/>
        </w:rPr>
      </w:pPr>
      <w:r w:rsidRPr="00430BBC">
        <w:rPr>
          <w:rFonts w:ascii="Arial" w:hAnsi="Arial" w:cs="Arial"/>
          <w:sz w:val="24"/>
          <w:szCs w:val="24"/>
        </w:rPr>
        <w:t xml:space="preserve">Available at: </w:t>
      </w:r>
      <w:hyperlink r:id="rId28" w:history="1">
        <w:r w:rsidRPr="00430BBC">
          <w:rPr>
            <w:rStyle w:val="Hyperlink"/>
            <w:rFonts w:ascii="Arial" w:hAnsi="Arial" w:cs="Arial"/>
            <w:color w:val="auto"/>
            <w:sz w:val="24"/>
            <w:szCs w:val="24"/>
          </w:rPr>
          <w:t>https://www.gov.uk/government/news/promotions-of-unhealthy-foods-restricted-from-october-2022</w:t>
        </w:r>
      </w:hyperlink>
    </w:p>
    <w:p w14:paraId="10AD9533" w14:textId="096A6F6A" w:rsidR="004507C9" w:rsidRPr="00430BBC" w:rsidRDefault="004507C9" w:rsidP="004507C9">
      <w:pPr>
        <w:spacing w:after="0" w:line="360" w:lineRule="auto"/>
        <w:rPr>
          <w:rFonts w:ascii="Arial" w:hAnsi="Arial" w:cs="Arial"/>
          <w:sz w:val="24"/>
          <w:szCs w:val="24"/>
        </w:rPr>
      </w:pPr>
      <w:r w:rsidRPr="00430BBC">
        <w:rPr>
          <w:rFonts w:ascii="Arial" w:hAnsi="Arial" w:cs="Arial"/>
          <w:sz w:val="24"/>
          <w:szCs w:val="24"/>
        </w:rPr>
        <w:t>(Accessed: 12 December 2022).</w:t>
      </w:r>
    </w:p>
    <w:p w14:paraId="7FDE15F4" w14:textId="77777777" w:rsidR="002F3F4D" w:rsidRPr="00430BBC" w:rsidRDefault="002F3F4D" w:rsidP="002F3F4D">
      <w:pPr>
        <w:spacing w:after="0" w:line="240" w:lineRule="auto"/>
        <w:rPr>
          <w:rFonts w:ascii="Arial" w:eastAsia="Calibri" w:hAnsi="Arial" w:cs="Arial"/>
        </w:rPr>
      </w:pPr>
    </w:p>
    <w:p w14:paraId="7F9607ED" w14:textId="77777777" w:rsidR="002F3F4D" w:rsidRPr="00430BBC" w:rsidRDefault="002F3F4D" w:rsidP="004507C9">
      <w:pPr>
        <w:spacing w:after="0" w:line="360" w:lineRule="auto"/>
        <w:rPr>
          <w:rFonts w:ascii="Arial" w:hAnsi="Arial" w:cs="Arial"/>
          <w:sz w:val="24"/>
          <w:szCs w:val="24"/>
        </w:rPr>
      </w:pPr>
    </w:p>
    <w:p w14:paraId="02C3AD3E" w14:textId="77777777" w:rsidR="006C7D75" w:rsidRPr="00430BBC" w:rsidRDefault="006C7D75" w:rsidP="00023705">
      <w:pPr>
        <w:spacing w:after="0" w:line="360" w:lineRule="auto"/>
        <w:rPr>
          <w:rFonts w:ascii="Arial" w:hAnsi="Arial" w:cs="Arial"/>
          <w:sz w:val="24"/>
          <w:szCs w:val="24"/>
        </w:rPr>
      </w:pPr>
    </w:p>
    <w:p w14:paraId="28C944B7" w14:textId="53EA8167" w:rsidR="00313ABC" w:rsidRPr="00430BBC" w:rsidRDefault="00313ABC" w:rsidP="00313ABC">
      <w:pPr>
        <w:spacing w:after="0" w:line="360" w:lineRule="auto"/>
        <w:rPr>
          <w:rFonts w:ascii="Arial" w:hAnsi="Arial" w:cs="Arial"/>
          <w:sz w:val="24"/>
          <w:szCs w:val="24"/>
        </w:rPr>
      </w:pPr>
      <w:r w:rsidRPr="00430BBC">
        <w:rPr>
          <w:rFonts w:ascii="Arial" w:hAnsi="Arial" w:cs="Arial"/>
          <w:sz w:val="24"/>
          <w:szCs w:val="24"/>
          <w:shd w:val="clear" w:color="auto" w:fill="FCFCFC"/>
        </w:rPr>
        <w:t xml:space="preserve">Hackett, R.A., Hudson, J.L. </w:t>
      </w:r>
      <w:r w:rsidR="004920A7" w:rsidRPr="00430BBC">
        <w:rPr>
          <w:rFonts w:ascii="Arial" w:hAnsi="Arial" w:cs="Arial"/>
          <w:sz w:val="24"/>
          <w:szCs w:val="24"/>
          <w:shd w:val="clear" w:color="auto" w:fill="FCFCFC"/>
        </w:rPr>
        <w:t>and</w:t>
      </w:r>
      <w:r w:rsidRPr="00430BBC">
        <w:rPr>
          <w:rFonts w:ascii="Arial" w:hAnsi="Arial" w:cs="Arial"/>
          <w:sz w:val="24"/>
          <w:szCs w:val="24"/>
          <w:shd w:val="clear" w:color="auto" w:fill="FCFCFC"/>
        </w:rPr>
        <w:t xml:space="preserve"> Chilcot, J. (2020) `Loneliness and type 2 diabetes incidence: findings from the English Longitudinal Study of </w:t>
      </w:r>
      <w:proofErr w:type="gramStart"/>
      <w:r w:rsidRPr="00430BBC">
        <w:rPr>
          <w:rFonts w:ascii="Arial" w:hAnsi="Arial" w:cs="Arial"/>
          <w:sz w:val="24"/>
          <w:szCs w:val="24"/>
          <w:shd w:val="clear" w:color="auto" w:fill="FCFCFC"/>
        </w:rPr>
        <w:t>Ageing.`</w:t>
      </w:r>
      <w:proofErr w:type="gramEnd"/>
      <w:r w:rsidRPr="00430BBC">
        <w:rPr>
          <w:rFonts w:ascii="Arial" w:hAnsi="Arial" w:cs="Arial"/>
          <w:sz w:val="24"/>
          <w:szCs w:val="24"/>
          <w:shd w:val="clear" w:color="auto" w:fill="FCFCFC"/>
        </w:rPr>
        <w:t xml:space="preserve">, </w:t>
      </w:r>
      <w:proofErr w:type="spellStart"/>
      <w:r w:rsidRPr="00430BBC">
        <w:rPr>
          <w:rFonts w:ascii="Arial" w:hAnsi="Arial" w:cs="Arial"/>
          <w:i/>
          <w:iCs/>
          <w:sz w:val="24"/>
          <w:szCs w:val="24"/>
          <w:shd w:val="clear" w:color="auto" w:fill="FCFCFC"/>
        </w:rPr>
        <w:t>Diabetologia</w:t>
      </w:r>
      <w:proofErr w:type="spellEnd"/>
      <w:r w:rsidRPr="00430BBC">
        <w:rPr>
          <w:rFonts w:ascii="Arial" w:hAnsi="Arial" w:cs="Arial"/>
          <w:i/>
          <w:iCs/>
          <w:sz w:val="24"/>
          <w:szCs w:val="24"/>
          <w:shd w:val="clear" w:color="auto" w:fill="FCFCFC"/>
        </w:rPr>
        <w:t>,</w:t>
      </w:r>
      <w:r w:rsidRPr="00430BBC">
        <w:rPr>
          <w:rFonts w:ascii="Arial" w:hAnsi="Arial" w:cs="Arial"/>
          <w:sz w:val="24"/>
          <w:szCs w:val="24"/>
          <w:shd w:val="clear" w:color="auto" w:fill="FCFCFC"/>
        </w:rPr>
        <w:t xml:space="preserve"> 63, pp. 2329–2338 </w:t>
      </w:r>
    </w:p>
    <w:p w14:paraId="2310211A" w14:textId="77777777" w:rsidR="00576CC9" w:rsidRPr="00430BBC" w:rsidRDefault="00576CC9" w:rsidP="00576CC9">
      <w:pPr>
        <w:spacing w:after="0" w:line="360" w:lineRule="auto"/>
        <w:rPr>
          <w:rFonts w:ascii="Arial" w:hAnsi="Arial" w:cs="Arial"/>
          <w:sz w:val="24"/>
          <w:szCs w:val="24"/>
        </w:rPr>
      </w:pPr>
    </w:p>
    <w:p w14:paraId="128AC5E5" w14:textId="65732608" w:rsidR="00576CC9" w:rsidRPr="00430BBC" w:rsidRDefault="00576CC9" w:rsidP="00576CC9">
      <w:pPr>
        <w:spacing w:after="0" w:line="360" w:lineRule="auto"/>
        <w:rPr>
          <w:rFonts w:ascii="Arial" w:hAnsi="Arial" w:cs="Arial"/>
          <w:sz w:val="24"/>
          <w:szCs w:val="24"/>
          <w:shd w:val="clear" w:color="auto" w:fill="FFFFFF"/>
        </w:rPr>
      </w:pPr>
      <w:proofErr w:type="spellStart"/>
      <w:r w:rsidRPr="00430BBC">
        <w:rPr>
          <w:rFonts w:ascii="Arial" w:hAnsi="Arial" w:cs="Arial"/>
          <w:spacing w:val="-2"/>
          <w:sz w:val="24"/>
          <w:szCs w:val="24"/>
        </w:rPr>
        <w:lastRenderedPageBreak/>
        <w:t>Kusaslan</w:t>
      </w:r>
      <w:proofErr w:type="spellEnd"/>
      <w:r w:rsidRPr="00430BBC">
        <w:rPr>
          <w:rFonts w:ascii="Arial" w:hAnsi="Arial" w:cs="Arial"/>
          <w:spacing w:val="-2"/>
          <w:sz w:val="24"/>
          <w:szCs w:val="24"/>
        </w:rPr>
        <w:t xml:space="preserve"> A, D. (2018) `Evaluation of the relationship between loneliness and medication adherence in patients with diabetes mellitus: A cross-sectional study`, </w:t>
      </w:r>
      <w:r w:rsidRPr="00430BBC">
        <w:rPr>
          <w:rFonts w:ascii="Arial" w:hAnsi="Arial" w:cs="Arial"/>
          <w:i/>
          <w:iCs/>
          <w:sz w:val="24"/>
          <w:szCs w:val="24"/>
          <w:shd w:val="clear" w:color="auto" w:fill="FFFFFF"/>
        </w:rPr>
        <w:t>The Journal of international medical research</w:t>
      </w:r>
      <w:r w:rsidRPr="00430BBC">
        <w:rPr>
          <w:rFonts w:ascii="Arial" w:hAnsi="Arial" w:cs="Arial"/>
          <w:sz w:val="24"/>
          <w:szCs w:val="24"/>
          <w:shd w:val="clear" w:color="auto" w:fill="FFFFFF"/>
        </w:rPr>
        <w:t>, </w:t>
      </w:r>
      <w:r w:rsidRPr="00430BBC">
        <w:rPr>
          <w:rFonts w:ascii="Arial" w:hAnsi="Arial" w:cs="Arial"/>
          <w:i/>
          <w:iCs/>
          <w:sz w:val="24"/>
          <w:szCs w:val="24"/>
          <w:shd w:val="clear" w:color="auto" w:fill="FFFFFF"/>
        </w:rPr>
        <w:t>46</w:t>
      </w:r>
      <w:r w:rsidRPr="00430BBC">
        <w:rPr>
          <w:rFonts w:ascii="Arial" w:hAnsi="Arial" w:cs="Arial"/>
          <w:sz w:val="24"/>
          <w:szCs w:val="24"/>
          <w:shd w:val="clear" w:color="auto" w:fill="FFFFFF"/>
        </w:rPr>
        <w:t xml:space="preserve">(8), </w:t>
      </w:r>
      <w:r w:rsidR="00313ABC" w:rsidRPr="00430BBC">
        <w:rPr>
          <w:rFonts w:ascii="Arial" w:hAnsi="Arial" w:cs="Arial"/>
          <w:sz w:val="24"/>
          <w:szCs w:val="24"/>
          <w:shd w:val="clear" w:color="auto" w:fill="FFFFFF"/>
        </w:rPr>
        <w:t xml:space="preserve">pp. </w:t>
      </w:r>
      <w:r w:rsidRPr="00430BBC">
        <w:rPr>
          <w:rFonts w:ascii="Arial" w:hAnsi="Arial" w:cs="Arial"/>
          <w:sz w:val="24"/>
          <w:szCs w:val="24"/>
          <w:shd w:val="clear" w:color="auto" w:fill="FFFFFF"/>
        </w:rPr>
        <w:t xml:space="preserve">3149–3161. </w:t>
      </w:r>
    </w:p>
    <w:p w14:paraId="0D86FDD1" w14:textId="0EC3E68A" w:rsidR="001503ED" w:rsidRPr="00430BBC" w:rsidRDefault="001503ED" w:rsidP="00576CC9">
      <w:pPr>
        <w:spacing w:after="0" w:line="360" w:lineRule="auto"/>
        <w:rPr>
          <w:rFonts w:ascii="Arial" w:hAnsi="Arial" w:cs="Arial"/>
          <w:sz w:val="24"/>
          <w:szCs w:val="24"/>
          <w:shd w:val="clear" w:color="auto" w:fill="FFFFFF"/>
        </w:rPr>
      </w:pPr>
    </w:p>
    <w:p w14:paraId="0CF9986F" w14:textId="7B3BF08C" w:rsidR="004920A7" w:rsidRPr="00430BBC" w:rsidRDefault="004920A7" w:rsidP="001503ED">
      <w:pPr>
        <w:spacing w:after="0" w:line="360" w:lineRule="auto"/>
        <w:rPr>
          <w:rFonts w:ascii="Arial" w:hAnsi="Arial" w:cs="Arial"/>
          <w:sz w:val="24"/>
          <w:szCs w:val="24"/>
          <w:shd w:val="clear" w:color="auto" w:fill="FFFFFF"/>
        </w:rPr>
      </w:pPr>
      <w:proofErr w:type="spellStart"/>
      <w:r w:rsidRPr="00430BBC">
        <w:rPr>
          <w:rFonts w:ascii="Arial" w:hAnsi="Arial" w:cs="Arial"/>
          <w:sz w:val="24"/>
          <w:szCs w:val="24"/>
          <w:shd w:val="clear" w:color="auto" w:fill="FFFFFF"/>
        </w:rPr>
        <w:t>Melkamu</w:t>
      </w:r>
      <w:proofErr w:type="spellEnd"/>
      <w:r w:rsidRPr="00430BBC">
        <w:rPr>
          <w:rFonts w:ascii="Arial" w:hAnsi="Arial" w:cs="Arial"/>
          <w:sz w:val="24"/>
          <w:szCs w:val="24"/>
          <w:shd w:val="clear" w:color="auto" w:fill="FFFFFF"/>
        </w:rPr>
        <w:t xml:space="preserve">, L., </w:t>
      </w:r>
      <w:proofErr w:type="spellStart"/>
      <w:r w:rsidRPr="00430BBC">
        <w:rPr>
          <w:rFonts w:ascii="Arial" w:hAnsi="Arial" w:cs="Arial"/>
          <w:sz w:val="24"/>
          <w:szCs w:val="24"/>
          <w:shd w:val="clear" w:color="auto" w:fill="FFFFFF"/>
        </w:rPr>
        <w:t>Berhe</w:t>
      </w:r>
      <w:proofErr w:type="spellEnd"/>
      <w:r w:rsidRPr="00430BBC">
        <w:rPr>
          <w:rFonts w:ascii="Arial" w:hAnsi="Arial" w:cs="Arial"/>
          <w:sz w:val="24"/>
          <w:szCs w:val="24"/>
          <w:shd w:val="clear" w:color="auto" w:fill="FFFFFF"/>
        </w:rPr>
        <w:t xml:space="preserve">, R. and </w:t>
      </w:r>
      <w:proofErr w:type="spellStart"/>
      <w:r w:rsidRPr="00430BBC">
        <w:rPr>
          <w:rFonts w:ascii="Arial" w:hAnsi="Arial" w:cs="Arial"/>
          <w:sz w:val="24"/>
          <w:szCs w:val="24"/>
          <w:shd w:val="clear" w:color="auto" w:fill="FFFFFF"/>
        </w:rPr>
        <w:t>Handebo</w:t>
      </w:r>
      <w:proofErr w:type="spellEnd"/>
      <w:r w:rsidRPr="00430BBC">
        <w:rPr>
          <w:rFonts w:ascii="Arial" w:hAnsi="Arial" w:cs="Arial"/>
          <w:sz w:val="24"/>
          <w:szCs w:val="24"/>
          <w:shd w:val="clear" w:color="auto" w:fill="FFFFFF"/>
        </w:rPr>
        <w:t>, S. (2021) `Does Patients' Perception Affect Self-Care Practices? The Perspective of Health Belief Model`, </w:t>
      </w:r>
      <w:r w:rsidRPr="00430BBC">
        <w:rPr>
          <w:rFonts w:ascii="Arial" w:hAnsi="Arial" w:cs="Arial"/>
          <w:i/>
          <w:iCs/>
          <w:sz w:val="24"/>
          <w:szCs w:val="24"/>
          <w:shd w:val="clear" w:color="auto" w:fill="FFFFFF"/>
        </w:rPr>
        <w:t xml:space="preserve">Diabetes, metabolic syndrome and </w:t>
      </w:r>
      <w:proofErr w:type="gramStart"/>
      <w:r w:rsidRPr="00430BBC">
        <w:rPr>
          <w:rFonts w:ascii="Arial" w:hAnsi="Arial" w:cs="Arial"/>
          <w:i/>
          <w:iCs/>
          <w:sz w:val="24"/>
          <w:szCs w:val="24"/>
          <w:shd w:val="clear" w:color="auto" w:fill="FFFFFF"/>
        </w:rPr>
        <w:t>obesity :</w:t>
      </w:r>
      <w:proofErr w:type="gramEnd"/>
      <w:r w:rsidRPr="00430BBC">
        <w:rPr>
          <w:rFonts w:ascii="Arial" w:hAnsi="Arial" w:cs="Arial"/>
          <w:i/>
          <w:iCs/>
          <w:sz w:val="24"/>
          <w:szCs w:val="24"/>
          <w:shd w:val="clear" w:color="auto" w:fill="FFFFFF"/>
        </w:rPr>
        <w:t xml:space="preserve"> targets and therapy</w:t>
      </w:r>
      <w:r w:rsidRPr="00430BBC">
        <w:rPr>
          <w:rFonts w:ascii="Arial" w:hAnsi="Arial" w:cs="Arial"/>
          <w:sz w:val="24"/>
          <w:szCs w:val="24"/>
          <w:shd w:val="clear" w:color="auto" w:fill="FFFFFF"/>
        </w:rPr>
        <w:t>, </w:t>
      </w:r>
      <w:r w:rsidRPr="00430BBC">
        <w:rPr>
          <w:rFonts w:ascii="Arial" w:hAnsi="Arial" w:cs="Arial"/>
          <w:i/>
          <w:iCs/>
          <w:sz w:val="24"/>
          <w:szCs w:val="24"/>
          <w:shd w:val="clear" w:color="auto" w:fill="FFFFFF"/>
        </w:rPr>
        <w:t>14,</w:t>
      </w:r>
      <w:r w:rsidRPr="00430BBC">
        <w:rPr>
          <w:rFonts w:ascii="Arial" w:hAnsi="Arial" w:cs="Arial"/>
          <w:sz w:val="24"/>
          <w:szCs w:val="24"/>
          <w:shd w:val="clear" w:color="auto" w:fill="FFFFFF"/>
        </w:rPr>
        <w:t xml:space="preserve"> pp. 2145–2154. DOI: 10.2147/DMSO.S306752</w:t>
      </w:r>
    </w:p>
    <w:p w14:paraId="2E7C0DCF" w14:textId="77777777" w:rsidR="004920A7" w:rsidRPr="00430BBC" w:rsidRDefault="004920A7" w:rsidP="001503ED">
      <w:pPr>
        <w:spacing w:after="0" w:line="360" w:lineRule="auto"/>
        <w:rPr>
          <w:rFonts w:ascii="Arial" w:hAnsi="Arial" w:cs="Arial"/>
          <w:sz w:val="24"/>
          <w:szCs w:val="24"/>
        </w:rPr>
      </w:pPr>
    </w:p>
    <w:p w14:paraId="3BA4583A" w14:textId="5E599A29" w:rsidR="001503ED" w:rsidRPr="00430BBC" w:rsidRDefault="001503ED" w:rsidP="001503ED">
      <w:pPr>
        <w:spacing w:after="0" w:line="360" w:lineRule="auto"/>
        <w:rPr>
          <w:rFonts w:ascii="Arial" w:hAnsi="Arial" w:cs="Arial"/>
          <w:sz w:val="24"/>
          <w:szCs w:val="24"/>
        </w:rPr>
      </w:pPr>
      <w:r w:rsidRPr="00430BBC">
        <w:rPr>
          <w:rFonts w:ascii="Arial" w:hAnsi="Arial" w:cs="Arial"/>
          <w:sz w:val="24"/>
          <w:szCs w:val="24"/>
        </w:rPr>
        <w:t xml:space="preserve">Office for National Statistics (2022) </w:t>
      </w:r>
      <w:r w:rsidRPr="00430BBC">
        <w:rPr>
          <w:rFonts w:ascii="Arial" w:hAnsi="Arial" w:cs="Arial"/>
          <w:i/>
          <w:iCs/>
          <w:sz w:val="24"/>
          <w:szCs w:val="24"/>
        </w:rPr>
        <w:t>How the population changed in Woking: Census 2021.</w:t>
      </w:r>
      <w:r w:rsidRPr="00430BBC">
        <w:rPr>
          <w:rFonts w:ascii="Arial" w:hAnsi="Arial" w:cs="Arial"/>
          <w:sz w:val="24"/>
          <w:szCs w:val="24"/>
        </w:rPr>
        <w:t xml:space="preserve"> Available at:</w:t>
      </w:r>
    </w:p>
    <w:p w14:paraId="2AD97653" w14:textId="77777777" w:rsidR="001503ED" w:rsidRPr="00430BBC" w:rsidRDefault="00000000" w:rsidP="001503ED">
      <w:pPr>
        <w:spacing w:after="0" w:line="360" w:lineRule="auto"/>
        <w:rPr>
          <w:rFonts w:ascii="Arial" w:hAnsi="Arial" w:cs="Arial"/>
          <w:sz w:val="24"/>
          <w:szCs w:val="24"/>
        </w:rPr>
      </w:pPr>
      <w:hyperlink r:id="rId29" w:history="1">
        <w:r w:rsidR="001503ED" w:rsidRPr="00430BBC">
          <w:rPr>
            <w:rStyle w:val="Hyperlink"/>
            <w:rFonts w:ascii="Arial" w:hAnsi="Arial" w:cs="Arial"/>
            <w:color w:val="auto"/>
            <w:sz w:val="24"/>
            <w:szCs w:val="24"/>
          </w:rPr>
          <w:t>https://www.ons.gov.uk/visualisations/censuspopulationchange/E07000217/</w:t>
        </w:r>
      </w:hyperlink>
    </w:p>
    <w:p w14:paraId="739D0C0A" w14:textId="77777777" w:rsidR="001503ED" w:rsidRPr="00430BBC" w:rsidRDefault="001503ED" w:rsidP="001503ED">
      <w:pPr>
        <w:spacing w:after="0" w:line="360" w:lineRule="auto"/>
        <w:rPr>
          <w:rFonts w:ascii="Arial" w:hAnsi="Arial" w:cs="Arial"/>
          <w:sz w:val="24"/>
          <w:szCs w:val="24"/>
        </w:rPr>
      </w:pPr>
      <w:r w:rsidRPr="00430BBC">
        <w:rPr>
          <w:rFonts w:ascii="Arial" w:hAnsi="Arial" w:cs="Arial"/>
          <w:sz w:val="24"/>
          <w:szCs w:val="24"/>
        </w:rPr>
        <w:t>(Accessed: 11 December 2022).</w:t>
      </w:r>
    </w:p>
    <w:p w14:paraId="6FA977DF" w14:textId="77777777" w:rsidR="001503ED" w:rsidRPr="00430BBC" w:rsidRDefault="001503ED" w:rsidP="001503ED">
      <w:pPr>
        <w:spacing w:after="0" w:line="360" w:lineRule="auto"/>
        <w:rPr>
          <w:rFonts w:ascii="Arial" w:hAnsi="Arial" w:cs="Arial"/>
          <w:sz w:val="24"/>
          <w:szCs w:val="24"/>
        </w:rPr>
      </w:pPr>
    </w:p>
    <w:p w14:paraId="5368A431" w14:textId="77777777" w:rsidR="001503ED" w:rsidRPr="00430BBC" w:rsidRDefault="001503ED" w:rsidP="001503ED">
      <w:pPr>
        <w:spacing w:after="0" w:line="360" w:lineRule="auto"/>
        <w:rPr>
          <w:rFonts w:ascii="Arial" w:hAnsi="Arial" w:cs="Arial"/>
          <w:i/>
          <w:iCs/>
          <w:sz w:val="24"/>
          <w:szCs w:val="24"/>
        </w:rPr>
      </w:pPr>
      <w:proofErr w:type="spellStart"/>
      <w:r w:rsidRPr="00430BBC">
        <w:rPr>
          <w:rFonts w:ascii="Arial" w:hAnsi="Arial" w:cs="Arial"/>
          <w:sz w:val="24"/>
          <w:szCs w:val="24"/>
        </w:rPr>
        <w:t>scottish</w:t>
      </w:r>
      <w:proofErr w:type="spellEnd"/>
      <w:r w:rsidRPr="00430BBC">
        <w:rPr>
          <w:rFonts w:ascii="Arial" w:hAnsi="Arial" w:cs="Arial"/>
          <w:sz w:val="24"/>
          <w:szCs w:val="24"/>
        </w:rPr>
        <w:t xml:space="preserve"> community development centre (</w:t>
      </w:r>
      <w:proofErr w:type="spellStart"/>
      <w:r w:rsidRPr="00430BBC">
        <w:rPr>
          <w:rFonts w:ascii="Arial" w:hAnsi="Arial" w:cs="Arial"/>
          <w:sz w:val="24"/>
          <w:szCs w:val="24"/>
        </w:rPr>
        <w:t>scds</w:t>
      </w:r>
      <w:proofErr w:type="spellEnd"/>
      <w:r w:rsidRPr="00430BBC">
        <w:rPr>
          <w:rFonts w:ascii="Arial" w:hAnsi="Arial" w:cs="Arial"/>
          <w:sz w:val="24"/>
          <w:szCs w:val="24"/>
        </w:rPr>
        <w:t xml:space="preserve">) (2022) </w:t>
      </w:r>
      <w:r w:rsidRPr="00430BBC">
        <w:rPr>
          <w:rFonts w:ascii="Arial" w:hAnsi="Arial" w:cs="Arial"/>
          <w:i/>
          <w:iCs/>
          <w:sz w:val="24"/>
          <w:szCs w:val="24"/>
        </w:rPr>
        <w:t>What is community</w:t>
      </w:r>
    </w:p>
    <w:p w14:paraId="706FC124" w14:textId="77777777" w:rsidR="001503ED" w:rsidRPr="00430BBC" w:rsidRDefault="001503ED" w:rsidP="001503ED">
      <w:pPr>
        <w:spacing w:after="0" w:line="360" w:lineRule="auto"/>
        <w:rPr>
          <w:rFonts w:ascii="Arial" w:hAnsi="Arial" w:cs="Arial"/>
          <w:i/>
          <w:iCs/>
          <w:sz w:val="24"/>
          <w:szCs w:val="24"/>
        </w:rPr>
      </w:pPr>
      <w:proofErr w:type="gramStart"/>
      <w:r w:rsidRPr="00430BBC">
        <w:rPr>
          <w:rFonts w:ascii="Arial" w:hAnsi="Arial" w:cs="Arial"/>
          <w:i/>
          <w:iCs/>
          <w:sz w:val="24"/>
          <w:szCs w:val="24"/>
        </w:rPr>
        <w:t>development?.</w:t>
      </w:r>
      <w:proofErr w:type="gramEnd"/>
    </w:p>
    <w:p w14:paraId="0A517E03" w14:textId="77777777" w:rsidR="001503ED" w:rsidRPr="00430BBC" w:rsidRDefault="001503ED" w:rsidP="001503ED">
      <w:pPr>
        <w:spacing w:after="0" w:line="360" w:lineRule="auto"/>
        <w:rPr>
          <w:rFonts w:ascii="Arial" w:hAnsi="Arial" w:cs="Arial"/>
          <w:sz w:val="24"/>
          <w:szCs w:val="24"/>
        </w:rPr>
      </w:pPr>
      <w:r w:rsidRPr="00430BBC">
        <w:rPr>
          <w:rFonts w:ascii="Arial" w:hAnsi="Arial" w:cs="Arial"/>
          <w:sz w:val="24"/>
          <w:szCs w:val="24"/>
        </w:rPr>
        <w:t xml:space="preserve">Available at: </w:t>
      </w:r>
      <w:hyperlink r:id="rId30" w:history="1">
        <w:r w:rsidRPr="00430BBC">
          <w:rPr>
            <w:rStyle w:val="Hyperlink"/>
            <w:rFonts w:ascii="Arial" w:hAnsi="Arial" w:cs="Arial"/>
            <w:color w:val="auto"/>
            <w:sz w:val="24"/>
            <w:szCs w:val="24"/>
          </w:rPr>
          <w:t>https://www.scdc.org.uk/</w:t>
        </w:r>
      </w:hyperlink>
    </w:p>
    <w:p w14:paraId="735BFD59" w14:textId="1F96003B" w:rsidR="001503ED" w:rsidRPr="00430BBC" w:rsidRDefault="001503ED" w:rsidP="001503ED">
      <w:pPr>
        <w:spacing w:after="0" w:line="360" w:lineRule="auto"/>
        <w:rPr>
          <w:rFonts w:ascii="Arial" w:hAnsi="Arial" w:cs="Arial"/>
          <w:sz w:val="24"/>
          <w:szCs w:val="24"/>
        </w:rPr>
      </w:pPr>
      <w:r w:rsidRPr="00430BBC">
        <w:rPr>
          <w:rFonts w:ascii="Arial" w:hAnsi="Arial" w:cs="Arial"/>
          <w:sz w:val="24"/>
          <w:szCs w:val="24"/>
        </w:rPr>
        <w:t>(Accessed: 11 December 2022).</w:t>
      </w:r>
    </w:p>
    <w:p w14:paraId="58939E17" w14:textId="45186615" w:rsidR="00055DAF" w:rsidRPr="00430BBC" w:rsidRDefault="00055DAF" w:rsidP="001503ED">
      <w:pPr>
        <w:spacing w:after="0" w:line="360" w:lineRule="auto"/>
        <w:rPr>
          <w:rFonts w:ascii="Arial" w:hAnsi="Arial" w:cs="Arial"/>
          <w:sz w:val="24"/>
          <w:szCs w:val="24"/>
        </w:rPr>
      </w:pPr>
    </w:p>
    <w:p w14:paraId="54110526" w14:textId="6B3EE572" w:rsidR="00737A54" w:rsidRPr="00430BBC" w:rsidRDefault="00737A54" w:rsidP="001503ED">
      <w:pPr>
        <w:spacing w:after="0" w:line="360" w:lineRule="auto"/>
        <w:rPr>
          <w:rFonts w:ascii="Arial" w:hAnsi="Arial" w:cs="Arial"/>
          <w:sz w:val="24"/>
          <w:szCs w:val="24"/>
        </w:rPr>
      </w:pPr>
      <w:r w:rsidRPr="00430BBC">
        <w:rPr>
          <w:rFonts w:ascii="Arial" w:hAnsi="Arial" w:cs="Arial"/>
          <w:sz w:val="24"/>
          <w:szCs w:val="24"/>
          <w:shd w:val="clear" w:color="auto" w:fill="FFFFFF"/>
        </w:rPr>
        <w:t>Thomas, R. L., et al. (2021</w:t>
      </w:r>
      <w:proofErr w:type="gramStart"/>
      <w:r w:rsidRPr="00430BBC">
        <w:rPr>
          <w:rFonts w:ascii="Arial" w:hAnsi="Arial" w:cs="Arial"/>
          <w:sz w:val="24"/>
          <w:szCs w:val="24"/>
          <w:shd w:val="clear" w:color="auto" w:fill="FFFFFF"/>
        </w:rPr>
        <w:t>)  `</w:t>
      </w:r>
      <w:proofErr w:type="gramEnd"/>
      <w:r w:rsidRPr="00430BBC">
        <w:rPr>
          <w:rFonts w:ascii="Arial" w:hAnsi="Arial" w:cs="Arial"/>
          <w:sz w:val="24"/>
          <w:szCs w:val="24"/>
          <w:shd w:val="clear" w:color="auto" w:fill="FFFFFF"/>
        </w:rPr>
        <w:t>Use of Social Media as a Platform for Education and Support for People With Diabetes During a Global Pandemic. </w:t>
      </w:r>
      <w:r w:rsidRPr="00430BBC">
        <w:rPr>
          <w:rFonts w:ascii="Arial" w:hAnsi="Arial" w:cs="Arial"/>
          <w:i/>
          <w:iCs/>
          <w:sz w:val="24"/>
          <w:szCs w:val="24"/>
          <w:shd w:val="clear" w:color="auto" w:fill="FFFFFF"/>
        </w:rPr>
        <w:t>Journal of diabetes science and technology</w:t>
      </w:r>
      <w:r w:rsidRPr="00430BBC">
        <w:rPr>
          <w:rFonts w:ascii="Arial" w:hAnsi="Arial" w:cs="Arial"/>
          <w:sz w:val="24"/>
          <w:szCs w:val="24"/>
          <w:shd w:val="clear" w:color="auto" w:fill="FFFFFF"/>
        </w:rPr>
        <w:t>`, doi.org/10.1177/19322968211054862</w:t>
      </w:r>
    </w:p>
    <w:p w14:paraId="467B86D3" w14:textId="77777777" w:rsidR="00055DAF" w:rsidRPr="00430BBC" w:rsidRDefault="00055DAF" w:rsidP="001503ED">
      <w:pPr>
        <w:spacing w:after="0" w:line="360" w:lineRule="auto"/>
        <w:rPr>
          <w:rFonts w:ascii="Arial" w:hAnsi="Arial" w:cs="Arial"/>
          <w:sz w:val="24"/>
          <w:szCs w:val="24"/>
        </w:rPr>
      </w:pPr>
    </w:p>
    <w:p w14:paraId="0C6FE4AC" w14:textId="77777777" w:rsidR="001503ED" w:rsidRPr="00430BBC" w:rsidRDefault="001503ED" w:rsidP="00576CC9">
      <w:pPr>
        <w:spacing w:after="0" w:line="360" w:lineRule="auto"/>
        <w:rPr>
          <w:rFonts w:ascii="Arial" w:hAnsi="Arial" w:cs="Arial"/>
          <w:sz w:val="24"/>
          <w:szCs w:val="24"/>
          <w:shd w:val="clear" w:color="auto" w:fill="FFFFFF"/>
        </w:rPr>
      </w:pPr>
    </w:p>
    <w:p w14:paraId="369A0124" w14:textId="3B723D20" w:rsidR="00313ABC" w:rsidRPr="00FF3CAD" w:rsidRDefault="00313ABC" w:rsidP="00313ABC">
      <w:pPr>
        <w:spacing w:after="0" w:line="360" w:lineRule="auto"/>
        <w:rPr>
          <w:rFonts w:ascii="Arial" w:hAnsi="Arial" w:cs="Arial"/>
          <w:i/>
          <w:iCs/>
          <w:sz w:val="24"/>
          <w:szCs w:val="24"/>
        </w:rPr>
      </w:pPr>
      <w:r w:rsidRPr="00FF3CAD">
        <w:rPr>
          <w:rFonts w:ascii="Arial" w:hAnsi="Arial" w:cs="Arial"/>
          <w:sz w:val="24"/>
          <w:szCs w:val="24"/>
        </w:rPr>
        <w:t>Woking Borough Council</w:t>
      </w:r>
      <w:r w:rsidRPr="00FF3CAD">
        <w:rPr>
          <w:rFonts w:ascii="Arial" w:hAnsi="Arial" w:cs="Arial"/>
          <w:i/>
          <w:iCs/>
          <w:sz w:val="24"/>
          <w:szCs w:val="24"/>
        </w:rPr>
        <w:t xml:space="preserve"> </w:t>
      </w:r>
      <w:r w:rsidRPr="00FF3CAD">
        <w:rPr>
          <w:rFonts w:ascii="Arial" w:hAnsi="Arial" w:cs="Arial"/>
          <w:sz w:val="24"/>
          <w:szCs w:val="24"/>
        </w:rPr>
        <w:t>(2021</w:t>
      </w:r>
      <w:proofErr w:type="gramStart"/>
      <w:r w:rsidR="00446E09" w:rsidRPr="00FF3CAD">
        <w:rPr>
          <w:rFonts w:ascii="Arial" w:hAnsi="Arial" w:cs="Arial"/>
          <w:sz w:val="24"/>
          <w:szCs w:val="24"/>
        </w:rPr>
        <w:t>a</w:t>
      </w:r>
      <w:r w:rsidRPr="00FF3CAD">
        <w:rPr>
          <w:rFonts w:ascii="Arial" w:hAnsi="Arial" w:cs="Arial"/>
          <w:sz w:val="24"/>
          <w:szCs w:val="24"/>
        </w:rPr>
        <w:t>)</w:t>
      </w:r>
      <w:r w:rsidRPr="00FF3CAD">
        <w:rPr>
          <w:rFonts w:ascii="Arial" w:hAnsi="Arial" w:cs="Arial"/>
          <w:i/>
          <w:iCs/>
          <w:sz w:val="24"/>
          <w:szCs w:val="24"/>
        </w:rPr>
        <w:t>Woking</w:t>
      </w:r>
      <w:proofErr w:type="gramEnd"/>
      <w:r w:rsidRPr="00FF3CAD">
        <w:rPr>
          <w:rFonts w:ascii="Arial" w:hAnsi="Arial" w:cs="Arial"/>
          <w:i/>
          <w:iCs/>
          <w:sz w:val="24"/>
          <w:szCs w:val="24"/>
        </w:rPr>
        <w:t xml:space="preserve"> Borough Council Living Well in Woking – a Health and Wellbeing Strategy 2021-2031 Summary.</w:t>
      </w:r>
    </w:p>
    <w:p w14:paraId="4D2A8F07" w14:textId="77777777" w:rsidR="00313ABC" w:rsidRPr="00FF3CAD" w:rsidRDefault="00313ABC" w:rsidP="00313ABC">
      <w:pPr>
        <w:spacing w:after="0" w:line="360" w:lineRule="auto"/>
        <w:rPr>
          <w:rFonts w:ascii="Arial" w:hAnsi="Arial" w:cs="Arial"/>
          <w:sz w:val="24"/>
          <w:szCs w:val="24"/>
        </w:rPr>
      </w:pPr>
      <w:r w:rsidRPr="00FF3CAD">
        <w:rPr>
          <w:rFonts w:ascii="Arial" w:hAnsi="Arial" w:cs="Arial"/>
          <w:sz w:val="24"/>
          <w:szCs w:val="24"/>
        </w:rPr>
        <w:t xml:space="preserve">Available at: </w:t>
      </w:r>
      <w:hyperlink r:id="rId31" w:history="1">
        <w:r w:rsidRPr="00FF3CAD">
          <w:rPr>
            <w:rStyle w:val="Hyperlink"/>
            <w:rFonts w:ascii="Arial" w:hAnsi="Arial" w:cs="Arial"/>
            <w:color w:val="auto"/>
            <w:sz w:val="24"/>
            <w:szCs w:val="24"/>
          </w:rPr>
          <w:t>https://mycouncil.surreycc.gov.uk/documents/s78943/Item%2010%20-%20DRAFT%20Health%20and%20Wellbeing%20Strategy%20v6.pdf</w:t>
        </w:r>
      </w:hyperlink>
    </w:p>
    <w:p w14:paraId="74BDEE49" w14:textId="2D7E6B11" w:rsidR="00313ABC" w:rsidRPr="00FF3CAD" w:rsidRDefault="00313ABC" w:rsidP="00313ABC">
      <w:pPr>
        <w:spacing w:after="0" w:line="360" w:lineRule="auto"/>
        <w:rPr>
          <w:rFonts w:ascii="Arial" w:hAnsi="Arial" w:cs="Arial"/>
          <w:sz w:val="24"/>
          <w:szCs w:val="24"/>
        </w:rPr>
      </w:pPr>
      <w:r w:rsidRPr="00FF3CAD">
        <w:rPr>
          <w:rFonts w:ascii="Arial" w:hAnsi="Arial" w:cs="Arial"/>
          <w:sz w:val="24"/>
          <w:szCs w:val="24"/>
        </w:rPr>
        <w:t>(Accessed: 8 December 2022).</w:t>
      </w:r>
    </w:p>
    <w:p w14:paraId="65DE478F" w14:textId="1B6C37BB" w:rsidR="00446E09" w:rsidRPr="00FF3CAD" w:rsidRDefault="00446E09" w:rsidP="00313ABC">
      <w:pPr>
        <w:spacing w:after="0" w:line="360" w:lineRule="auto"/>
        <w:rPr>
          <w:rFonts w:ascii="Arial" w:hAnsi="Arial" w:cs="Arial"/>
          <w:sz w:val="24"/>
          <w:szCs w:val="24"/>
        </w:rPr>
      </w:pPr>
    </w:p>
    <w:p w14:paraId="21A2C14D" w14:textId="289FD463" w:rsidR="00446E09" w:rsidRPr="00FF3CAD" w:rsidRDefault="00446E09" w:rsidP="00313ABC">
      <w:pPr>
        <w:spacing w:after="0" w:line="360" w:lineRule="auto"/>
        <w:rPr>
          <w:rFonts w:ascii="Arial" w:hAnsi="Arial" w:cs="Arial"/>
          <w:sz w:val="24"/>
          <w:szCs w:val="24"/>
        </w:rPr>
      </w:pPr>
      <w:r w:rsidRPr="00FF3CAD">
        <w:rPr>
          <w:rFonts w:ascii="Arial" w:hAnsi="Arial" w:cs="Arial"/>
          <w:sz w:val="24"/>
          <w:szCs w:val="24"/>
        </w:rPr>
        <w:t>Woking Borough Council</w:t>
      </w:r>
      <w:r w:rsidRPr="00FF3CAD">
        <w:rPr>
          <w:rFonts w:ascii="Arial" w:hAnsi="Arial" w:cs="Arial"/>
          <w:i/>
          <w:iCs/>
          <w:sz w:val="24"/>
          <w:szCs w:val="24"/>
        </w:rPr>
        <w:t xml:space="preserve"> </w:t>
      </w:r>
      <w:r w:rsidRPr="00FF3CAD">
        <w:rPr>
          <w:rFonts w:ascii="Arial" w:hAnsi="Arial" w:cs="Arial"/>
          <w:sz w:val="24"/>
          <w:szCs w:val="24"/>
        </w:rPr>
        <w:t>(2021</w:t>
      </w:r>
      <w:proofErr w:type="gramStart"/>
      <w:r w:rsidRPr="00FF3CAD">
        <w:rPr>
          <w:rFonts w:ascii="Arial" w:hAnsi="Arial" w:cs="Arial"/>
          <w:sz w:val="24"/>
          <w:szCs w:val="24"/>
        </w:rPr>
        <w:t>b)</w:t>
      </w:r>
      <w:r w:rsidRPr="00FF3CAD">
        <w:rPr>
          <w:rFonts w:ascii="Arial" w:hAnsi="Arial" w:cs="Arial"/>
          <w:i/>
          <w:iCs/>
          <w:sz w:val="24"/>
          <w:szCs w:val="24"/>
        </w:rPr>
        <w:t>Woking</w:t>
      </w:r>
      <w:proofErr w:type="gramEnd"/>
      <w:r w:rsidRPr="00FF3CAD">
        <w:rPr>
          <w:rFonts w:ascii="Arial" w:hAnsi="Arial" w:cs="Arial"/>
          <w:i/>
          <w:iCs/>
          <w:sz w:val="24"/>
          <w:szCs w:val="24"/>
        </w:rPr>
        <w:t xml:space="preserve"> Borough Council Living Well in Woking – a Health and Wellbeing Strategy 2021-2031</w:t>
      </w:r>
    </w:p>
    <w:p w14:paraId="1C6BDD83" w14:textId="085B89C5" w:rsidR="00446E09" w:rsidRPr="00FF3CAD" w:rsidRDefault="00446E09" w:rsidP="00313ABC">
      <w:pPr>
        <w:spacing w:after="0" w:line="360" w:lineRule="auto"/>
        <w:rPr>
          <w:rFonts w:ascii="Arial" w:hAnsi="Arial" w:cs="Arial"/>
          <w:sz w:val="24"/>
          <w:szCs w:val="24"/>
        </w:rPr>
      </w:pPr>
      <w:r w:rsidRPr="00FF3CAD">
        <w:rPr>
          <w:rFonts w:ascii="Arial" w:hAnsi="Arial" w:cs="Arial"/>
          <w:sz w:val="24"/>
          <w:szCs w:val="24"/>
        </w:rPr>
        <w:t>Available at: https://mycouncil.surreycc.gov.uk/documents/s78943/Item%2010%20-%20DRAFT%20Health%20and%20Wellbeing%20Strategy%20v6.pdf</w:t>
      </w:r>
    </w:p>
    <w:p w14:paraId="45F7D5BA" w14:textId="48B3F95D" w:rsidR="00446E09" w:rsidRPr="00FF3CAD" w:rsidRDefault="00446E09" w:rsidP="00446E09">
      <w:pPr>
        <w:spacing w:after="0" w:line="360" w:lineRule="auto"/>
        <w:rPr>
          <w:rFonts w:ascii="Arial" w:hAnsi="Arial" w:cs="Arial"/>
          <w:sz w:val="24"/>
          <w:szCs w:val="24"/>
        </w:rPr>
      </w:pPr>
      <w:r w:rsidRPr="00FF3CAD">
        <w:rPr>
          <w:rFonts w:ascii="Arial" w:hAnsi="Arial" w:cs="Arial"/>
          <w:sz w:val="24"/>
          <w:szCs w:val="24"/>
        </w:rPr>
        <w:lastRenderedPageBreak/>
        <w:t>(Accessed: 10 December 2022).</w:t>
      </w:r>
    </w:p>
    <w:p w14:paraId="7D5E8F7F" w14:textId="1D1BB414" w:rsidR="00023705" w:rsidRPr="00FF3CAD" w:rsidRDefault="00023705" w:rsidP="00023705">
      <w:pPr>
        <w:spacing w:line="360" w:lineRule="auto"/>
        <w:rPr>
          <w:rFonts w:ascii="Arial" w:hAnsi="Arial" w:cs="Arial"/>
          <w:sz w:val="24"/>
          <w:szCs w:val="24"/>
        </w:rPr>
      </w:pPr>
    </w:p>
    <w:sectPr w:rsidR="00023705" w:rsidRPr="00FF3CAD">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B73A5" w14:textId="77777777" w:rsidR="0042442B" w:rsidRDefault="0042442B" w:rsidP="006E67F9">
      <w:pPr>
        <w:spacing w:after="0" w:line="240" w:lineRule="auto"/>
      </w:pPr>
      <w:r>
        <w:separator/>
      </w:r>
    </w:p>
  </w:endnote>
  <w:endnote w:type="continuationSeparator" w:id="0">
    <w:p w14:paraId="123D52C7" w14:textId="77777777" w:rsidR="0042442B" w:rsidRDefault="0042442B" w:rsidP="006E6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506251"/>
      <w:docPartObj>
        <w:docPartGallery w:val="Page Numbers (Bottom of Page)"/>
        <w:docPartUnique/>
      </w:docPartObj>
    </w:sdtPr>
    <w:sdtEndPr>
      <w:rPr>
        <w:noProof/>
      </w:rPr>
    </w:sdtEndPr>
    <w:sdtContent>
      <w:p w14:paraId="65FDE458" w14:textId="7788677B" w:rsidR="006E67F9" w:rsidRDefault="006E67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3E8B6C" w14:textId="77777777" w:rsidR="006E67F9" w:rsidRDefault="006E6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0DB20" w14:textId="77777777" w:rsidR="0042442B" w:rsidRDefault="0042442B" w:rsidP="006E67F9">
      <w:pPr>
        <w:spacing w:after="0" w:line="240" w:lineRule="auto"/>
      </w:pPr>
      <w:r>
        <w:separator/>
      </w:r>
    </w:p>
  </w:footnote>
  <w:footnote w:type="continuationSeparator" w:id="0">
    <w:p w14:paraId="7C5DD063" w14:textId="77777777" w:rsidR="0042442B" w:rsidRDefault="0042442B" w:rsidP="006E67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27B9"/>
    <w:multiLevelType w:val="hybridMultilevel"/>
    <w:tmpl w:val="20F6D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64DD1"/>
    <w:multiLevelType w:val="hybridMultilevel"/>
    <w:tmpl w:val="29F4C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A2D8C"/>
    <w:multiLevelType w:val="hybridMultilevel"/>
    <w:tmpl w:val="D4D47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1A38DE"/>
    <w:multiLevelType w:val="hybridMultilevel"/>
    <w:tmpl w:val="933CF960"/>
    <w:lvl w:ilvl="0" w:tplc="9C722E8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D41DF3"/>
    <w:multiLevelType w:val="hybridMultilevel"/>
    <w:tmpl w:val="3FA046C0"/>
    <w:lvl w:ilvl="0" w:tplc="92069AE2">
      <w:start w:val="1"/>
      <w:numFmt w:val="bullet"/>
      <w:lvlText w:val=""/>
      <w:lvlJc w:val="left"/>
      <w:pPr>
        <w:tabs>
          <w:tab w:val="num" w:pos="720"/>
        </w:tabs>
        <w:ind w:left="720" w:hanging="360"/>
      </w:pPr>
      <w:rPr>
        <w:rFonts w:ascii="Wingdings" w:hAnsi="Wingdings" w:hint="default"/>
      </w:rPr>
    </w:lvl>
    <w:lvl w:ilvl="1" w:tplc="69B0260A" w:tentative="1">
      <w:start w:val="1"/>
      <w:numFmt w:val="bullet"/>
      <w:lvlText w:val=""/>
      <w:lvlJc w:val="left"/>
      <w:pPr>
        <w:tabs>
          <w:tab w:val="num" w:pos="1440"/>
        </w:tabs>
        <w:ind w:left="1440" w:hanging="360"/>
      </w:pPr>
      <w:rPr>
        <w:rFonts w:ascii="Wingdings" w:hAnsi="Wingdings" w:hint="default"/>
      </w:rPr>
    </w:lvl>
    <w:lvl w:ilvl="2" w:tplc="AA96ACAA" w:tentative="1">
      <w:start w:val="1"/>
      <w:numFmt w:val="bullet"/>
      <w:lvlText w:val=""/>
      <w:lvlJc w:val="left"/>
      <w:pPr>
        <w:tabs>
          <w:tab w:val="num" w:pos="2160"/>
        </w:tabs>
        <w:ind w:left="2160" w:hanging="360"/>
      </w:pPr>
      <w:rPr>
        <w:rFonts w:ascii="Wingdings" w:hAnsi="Wingdings" w:hint="default"/>
      </w:rPr>
    </w:lvl>
    <w:lvl w:ilvl="3" w:tplc="69C065B0" w:tentative="1">
      <w:start w:val="1"/>
      <w:numFmt w:val="bullet"/>
      <w:lvlText w:val=""/>
      <w:lvlJc w:val="left"/>
      <w:pPr>
        <w:tabs>
          <w:tab w:val="num" w:pos="2880"/>
        </w:tabs>
        <w:ind w:left="2880" w:hanging="360"/>
      </w:pPr>
      <w:rPr>
        <w:rFonts w:ascii="Wingdings" w:hAnsi="Wingdings" w:hint="default"/>
      </w:rPr>
    </w:lvl>
    <w:lvl w:ilvl="4" w:tplc="AEF0C58A" w:tentative="1">
      <w:start w:val="1"/>
      <w:numFmt w:val="bullet"/>
      <w:lvlText w:val=""/>
      <w:lvlJc w:val="left"/>
      <w:pPr>
        <w:tabs>
          <w:tab w:val="num" w:pos="3600"/>
        </w:tabs>
        <w:ind w:left="3600" w:hanging="360"/>
      </w:pPr>
      <w:rPr>
        <w:rFonts w:ascii="Wingdings" w:hAnsi="Wingdings" w:hint="default"/>
      </w:rPr>
    </w:lvl>
    <w:lvl w:ilvl="5" w:tplc="FCB2043E" w:tentative="1">
      <w:start w:val="1"/>
      <w:numFmt w:val="bullet"/>
      <w:lvlText w:val=""/>
      <w:lvlJc w:val="left"/>
      <w:pPr>
        <w:tabs>
          <w:tab w:val="num" w:pos="4320"/>
        </w:tabs>
        <w:ind w:left="4320" w:hanging="360"/>
      </w:pPr>
      <w:rPr>
        <w:rFonts w:ascii="Wingdings" w:hAnsi="Wingdings" w:hint="default"/>
      </w:rPr>
    </w:lvl>
    <w:lvl w:ilvl="6" w:tplc="0EE60150" w:tentative="1">
      <w:start w:val="1"/>
      <w:numFmt w:val="bullet"/>
      <w:lvlText w:val=""/>
      <w:lvlJc w:val="left"/>
      <w:pPr>
        <w:tabs>
          <w:tab w:val="num" w:pos="5040"/>
        </w:tabs>
        <w:ind w:left="5040" w:hanging="360"/>
      </w:pPr>
      <w:rPr>
        <w:rFonts w:ascii="Wingdings" w:hAnsi="Wingdings" w:hint="default"/>
      </w:rPr>
    </w:lvl>
    <w:lvl w:ilvl="7" w:tplc="B2F6F638" w:tentative="1">
      <w:start w:val="1"/>
      <w:numFmt w:val="bullet"/>
      <w:lvlText w:val=""/>
      <w:lvlJc w:val="left"/>
      <w:pPr>
        <w:tabs>
          <w:tab w:val="num" w:pos="5760"/>
        </w:tabs>
        <w:ind w:left="5760" w:hanging="360"/>
      </w:pPr>
      <w:rPr>
        <w:rFonts w:ascii="Wingdings" w:hAnsi="Wingdings" w:hint="default"/>
      </w:rPr>
    </w:lvl>
    <w:lvl w:ilvl="8" w:tplc="6CF214C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AE80A35"/>
    <w:multiLevelType w:val="hybridMultilevel"/>
    <w:tmpl w:val="77BE4D2C"/>
    <w:lvl w:ilvl="0" w:tplc="E4146C7A">
      <w:start w:val="1"/>
      <w:numFmt w:val="bullet"/>
      <w:lvlText w:val="•"/>
      <w:lvlJc w:val="left"/>
      <w:pPr>
        <w:tabs>
          <w:tab w:val="num" w:pos="720"/>
        </w:tabs>
        <w:ind w:left="720" w:hanging="360"/>
      </w:pPr>
      <w:rPr>
        <w:rFonts w:ascii="Arial" w:hAnsi="Arial" w:hint="default"/>
      </w:rPr>
    </w:lvl>
    <w:lvl w:ilvl="1" w:tplc="2132DD58" w:tentative="1">
      <w:start w:val="1"/>
      <w:numFmt w:val="bullet"/>
      <w:lvlText w:val="•"/>
      <w:lvlJc w:val="left"/>
      <w:pPr>
        <w:tabs>
          <w:tab w:val="num" w:pos="1440"/>
        </w:tabs>
        <w:ind w:left="1440" w:hanging="360"/>
      </w:pPr>
      <w:rPr>
        <w:rFonts w:ascii="Arial" w:hAnsi="Arial" w:hint="default"/>
      </w:rPr>
    </w:lvl>
    <w:lvl w:ilvl="2" w:tplc="F454D944" w:tentative="1">
      <w:start w:val="1"/>
      <w:numFmt w:val="bullet"/>
      <w:lvlText w:val="•"/>
      <w:lvlJc w:val="left"/>
      <w:pPr>
        <w:tabs>
          <w:tab w:val="num" w:pos="2160"/>
        </w:tabs>
        <w:ind w:left="2160" w:hanging="360"/>
      </w:pPr>
      <w:rPr>
        <w:rFonts w:ascii="Arial" w:hAnsi="Arial" w:hint="default"/>
      </w:rPr>
    </w:lvl>
    <w:lvl w:ilvl="3" w:tplc="C6B20CB6" w:tentative="1">
      <w:start w:val="1"/>
      <w:numFmt w:val="bullet"/>
      <w:lvlText w:val="•"/>
      <w:lvlJc w:val="left"/>
      <w:pPr>
        <w:tabs>
          <w:tab w:val="num" w:pos="2880"/>
        </w:tabs>
        <w:ind w:left="2880" w:hanging="360"/>
      </w:pPr>
      <w:rPr>
        <w:rFonts w:ascii="Arial" w:hAnsi="Arial" w:hint="default"/>
      </w:rPr>
    </w:lvl>
    <w:lvl w:ilvl="4" w:tplc="2676C944" w:tentative="1">
      <w:start w:val="1"/>
      <w:numFmt w:val="bullet"/>
      <w:lvlText w:val="•"/>
      <w:lvlJc w:val="left"/>
      <w:pPr>
        <w:tabs>
          <w:tab w:val="num" w:pos="3600"/>
        </w:tabs>
        <w:ind w:left="3600" w:hanging="360"/>
      </w:pPr>
      <w:rPr>
        <w:rFonts w:ascii="Arial" w:hAnsi="Arial" w:hint="default"/>
      </w:rPr>
    </w:lvl>
    <w:lvl w:ilvl="5" w:tplc="B052AFA0" w:tentative="1">
      <w:start w:val="1"/>
      <w:numFmt w:val="bullet"/>
      <w:lvlText w:val="•"/>
      <w:lvlJc w:val="left"/>
      <w:pPr>
        <w:tabs>
          <w:tab w:val="num" w:pos="4320"/>
        </w:tabs>
        <w:ind w:left="4320" w:hanging="360"/>
      </w:pPr>
      <w:rPr>
        <w:rFonts w:ascii="Arial" w:hAnsi="Arial" w:hint="default"/>
      </w:rPr>
    </w:lvl>
    <w:lvl w:ilvl="6" w:tplc="3C109F82" w:tentative="1">
      <w:start w:val="1"/>
      <w:numFmt w:val="bullet"/>
      <w:lvlText w:val="•"/>
      <w:lvlJc w:val="left"/>
      <w:pPr>
        <w:tabs>
          <w:tab w:val="num" w:pos="5040"/>
        </w:tabs>
        <w:ind w:left="5040" w:hanging="360"/>
      </w:pPr>
      <w:rPr>
        <w:rFonts w:ascii="Arial" w:hAnsi="Arial" w:hint="default"/>
      </w:rPr>
    </w:lvl>
    <w:lvl w:ilvl="7" w:tplc="E8C09542" w:tentative="1">
      <w:start w:val="1"/>
      <w:numFmt w:val="bullet"/>
      <w:lvlText w:val="•"/>
      <w:lvlJc w:val="left"/>
      <w:pPr>
        <w:tabs>
          <w:tab w:val="num" w:pos="5760"/>
        </w:tabs>
        <w:ind w:left="5760" w:hanging="360"/>
      </w:pPr>
      <w:rPr>
        <w:rFonts w:ascii="Arial" w:hAnsi="Arial" w:hint="default"/>
      </w:rPr>
    </w:lvl>
    <w:lvl w:ilvl="8" w:tplc="7E260C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B6E3AD2"/>
    <w:multiLevelType w:val="hybridMultilevel"/>
    <w:tmpl w:val="9C2E24D4"/>
    <w:lvl w:ilvl="0" w:tplc="5EE25C04">
      <w:start w:val="1"/>
      <w:numFmt w:val="bullet"/>
      <w:lvlText w:val=""/>
      <w:lvlJc w:val="left"/>
      <w:pPr>
        <w:tabs>
          <w:tab w:val="num" w:pos="720"/>
        </w:tabs>
        <w:ind w:left="720" w:hanging="360"/>
      </w:pPr>
      <w:rPr>
        <w:rFonts w:ascii="Wingdings" w:hAnsi="Wingdings" w:hint="default"/>
      </w:rPr>
    </w:lvl>
    <w:lvl w:ilvl="1" w:tplc="A06E30DE" w:tentative="1">
      <w:start w:val="1"/>
      <w:numFmt w:val="bullet"/>
      <w:lvlText w:val=""/>
      <w:lvlJc w:val="left"/>
      <w:pPr>
        <w:tabs>
          <w:tab w:val="num" w:pos="1440"/>
        </w:tabs>
        <w:ind w:left="1440" w:hanging="360"/>
      </w:pPr>
      <w:rPr>
        <w:rFonts w:ascii="Wingdings" w:hAnsi="Wingdings" w:hint="default"/>
      </w:rPr>
    </w:lvl>
    <w:lvl w:ilvl="2" w:tplc="3B94003C" w:tentative="1">
      <w:start w:val="1"/>
      <w:numFmt w:val="bullet"/>
      <w:lvlText w:val=""/>
      <w:lvlJc w:val="left"/>
      <w:pPr>
        <w:tabs>
          <w:tab w:val="num" w:pos="2160"/>
        </w:tabs>
        <w:ind w:left="2160" w:hanging="360"/>
      </w:pPr>
      <w:rPr>
        <w:rFonts w:ascii="Wingdings" w:hAnsi="Wingdings" w:hint="default"/>
      </w:rPr>
    </w:lvl>
    <w:lvl w:ilvl="3" w:tplc="72C8D974" w:tentative="1">
      <w:start w:val="1"/>
      <w:numFmt w:val="bullet"/>
      <w:lvlText w:val=""/>
      <w:lvlJc w:val="left"/>
      <w:pPr>
        <w:tabs>
          <w:tab w:val="num" w:pos="2880"/>
        </w:tabs>
        <w:ind w:left="2880" w:hanging="360"/>
      </w:pPr>
      <w:rPr>
        <w:rFonts w:ascii="Wingdings" w:hAnsi="Wingdings" w:hint="default"/>
      </w:rPr>
    </w:lvl>
    <w:lvl w:ilvl="4" w:tplc="F3304342" w:tentative="1">
      <w:start w:val="1"/>
      <w:numFmt w:val="bullet"/>
      <w:lvlText w:val=""/>
      <w:lvlJc w:val="left"/>
      <w:pPr>
        <w:tabs>
          <w:tab w:val="num" w:pos="3600"/>
        </w:tabs>
        <w:ind w:left="3600" w:hanging="360"/>
      </w:pPr>
      <w:rPr>
        <w:rFonts w:ascii="Wingdings" w:hAnsi="Wingdings" w:hint="default"/>
      </w:rPr>
    </w:lvl>
    <w:lvl w:ilvl="5" w:tplc="BA280D64" w:tentative="1">
      <w:start w:val="1"/>
      <w:numFmt w:val="bullet"/>
      <w:lvlText w:val=""/>
      <w:lvlJc w:val="left"/>
      <w:pPr>
        <w:tabs>
          <w:tab w:val="num" w:pos="4320"/>
        </w:tabs>
        <w:ind w:left="4320" w:hanging="360"/>
      </w:pPr>
      <w:rPr>
        <w:rFonts w:ascii="Wingdings" w:hAnsi="Wingdings" w:hint="default"/>
      </w:rPr>
    </w:lvl>
    <w:lvl w:ilvl="6" w:tplc="167603FA" w:tentative="1">
      <w:start w:val="1"/>
      <w:numFmt w:val="bullet"/>
      <w:lvlText w:val=""/>
      <w:lvlJc w:val="left"/>
      <w:pPr>
        <w:tabs>
          <w:tab w:val="num" w:pos="5040"/>
        </w:tabs>
        <w:ind w:left="5040" w:hanging="360"/>
      </w:pPr>
      <w:rPr>
        <w:rFonts w:ascii="Wingdings" w:hAnsi="Wingdings" w:hint="default"/>
      </w:rPr>
    </w:lvl>
    <w:lvl w:ilvl="7" w:tplc="DDDAA310" w:tentative="1">
      <w:start w:val="1"/>
      <w:numFmt w:val="bullet"/>
      <w:lvlText w:val=""/>
      <w:lvlJc w:val="left"/>
      <w:pPr>
        <w:tabs>
          <w:tab w:val="num" w:pos="5760"/>
        </w:tabs>
        <w:ind w:left="5760" w:hanging="360"/>
      </w:pPr>
      <w:rPr>
        <w:rFonts w:ascii="Wingdings" w:hAnsi="Wingdings" w:hint="default"/>
      </w:rPr>
    </w:lvl>
    <w:lvl w:ilvl="8" w:tplc="3800BD8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9A04BFC"/>
    <w:multiLevelType w:val="hybridMultilevel"/>
    <w:tmpl w:val="99D62920"/>
    <w:lvl w:ilvl="0" w:tplc="25382570">
      <w:start w:val="1"/>
      <w:numFmt w:val="bullet"/>
      <w:lvlText w:val="•"/>
      <w:lvlJc w:val="left"/>
      <w:pPr>
        <w:tabs>
          <w:tab w:val="num" w:pos="720"/>
        </w:tabs>
        <w:ind w:left="720" w:hanging="360"/>
      </w:pPr>
      <w:rPr>
        <w:rFonts w:ascii="Arial" w:hAnsi="Arial" w:hint="default"/>
      </w:rPr>
    </w:lvl>
    <w:lvl w:ilvl="1" w:tplc="7C9044CE" w:tentative="1">
      <w:start w:val="1"/>
      <w:numFmt w:val="bullet"/>
      <w:lvlText w:val="•"/>
      <w:lvlJc w:val="left"/>
      <w:pPr>
        <w:tabs>
          <w:tab w:val="num" w:pos="1440"/>
        </w:tabs>
        <w:ind w:left="1440" w:hanging="360"/>
      </w:pPr>
      <w:rPr>
        <w:rFonts w:ascii="Arial" w:hAnsi="Arial" w:hint="default"/>
      </w:rPr>
    </w:lvl>
    <w:lvl w:ilvl="2" w:tplc="290038DE" w:tentative="1">
      <w:start w:val="1"/>
      <w:numFmt w:val="bullet"/>
      <w:lvlText w:val="•"/>
      <w:lvlJc w:val="left"/>
      <w:pPr>
        <w:tabs>
          <w:tab w:val="num" w:pos="2160"/>
        </w:tabs>
        <w:ind w:left="2160" w:hanging="360"/>
      </w:pPr>
      <w:rPr>
        <w:rFonts w:ascii="Arial" w:hAnsi="Arial" w:hint="default"/>
      </w:rPr>
    </w:lvl>
    <w:lvl w:ilvl="3" w:tplc="1DEA139A" w:tentative="1">
      <w:start w:val="1"/>
      <w:numFmt w:val="bullet"/>
      <w:lvlText w:val="•"/>
      <w:lvlJc w:val="left"/>
      <w:pPr>
        <w:tabs>
          <w:tab w:val="num" w:pos="2880"/>
        </w:tabs>
        <w:ind w:left="2880" w:hanging="360"/>
      </w:pPr>
      <w:rPr>
        <w:rFonts w:ascii="Arial" w:hAnsi="Arial" w:hint="default"/>
      </w:rPr>
    </w:lvl>
    <w:lvl w:ilvl="4" w:tplc="77847E68" w:tentative="1">
      <w:start w:val="1"/>
      <w:numFmt w:val="bullet"/>
      <w:lvlText w:val="•"/>
      <w:lvlJc w:val="left"/>
      <w:pPr>
        <w:tabs>
          <w:tab w:val="num" w:pos="3600"/>
        </w:tabs>
        <w:ind w:left="3600" w:hanging="360"/>
      </w:pPr>
      <w:rPr>
        <w:rFonts w:ascii="Arial" w:hAnsi="Arial" w:hint="default"/>
      </w:rPr>
    </w:lvl>
    <w:lvl w:ilvl="5" w:tplc="DAC0B8F2" w:tentative="1">
      <w:start w:val="1"/>
      <w:numFmt w:val="bullet"/>
      <w:lvlText w:val="•"/>
      <w:lvlJc w:val="left"/>
      <w:pPr>
        <w:tabs>
          <w:tab w:val="num" w:pos="4320"/>
        </w:tabs>
        <w:ind w:left="4320" w:hanging="360"/>
      </w:pPr>
      <w:rPr>
        <w:rFonts w:ascii="Arial" w:hAnsi="Arial" w:hint="default"/>
      </w:rPr>
    </w:lvl>
    <w:lvl w:ilvl="6" w:tplc="B1F21A36" w:tentative="1">
      <w:start w:val="1"/>
      <w:numFmt w:val="bullet"/>
      <w:lvlText w:val="•"/>
      <w:lvlJc w:val="left"/>
      <w:pPr>
        <w:tabs>
          <w:tab w:val="num" w:pos="5040"/>
        </w:tabs>
        <w:ind w:left="5040" w:hanging="360"/>
      </w:pPr>
      <w:rPr>
        <w:rFonts w:ascii="Arial" w:hAnsi="Arial" w:hint="default"/>
      </w:rPr>
    </w:lvl>
    <w:lvl w:ilvl="7" w:tplc="0C0A1D00" w:tentative="1">
      <w:start w:val="1"/>
      <w:numFmt w:val="bullet"/>
      <w:lvlText w:val="•"/>
      <w:lvlJc w:val="left"/>
      <w:pPr>
        <w:tabs>
          <w:tab w:val="num" w:pos="5760"/>
        </w:tabs>
        <w:ind w:left="5760" w:hanging="360"/>
      </w:pPr>
      <w:rPr>
        <w:rFonts w:ascii="Arial" w:hAnsi="Arial" w:hint="default"/>
      </w:rPr>
    </w:lvl>
    <w:lvl w:ilvl="8" w:tplc="EDFA4FD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B1767E3"/>
    <w:multiLevelType w:val="hybridMultilevel"/>
    <w:tmpl w:val="6248E132"/>
    <w:lvl w:ilvl="0" w:tplc="F78AF026">
      <w:start w:val="1"/>
      <w:numFmt w:val="bullet"/>
      <w:lvlText w:val="•"/>
      <w:lvlJc w:val="left"/>
      <w:pPr>
        <w:tabs>
          <w:tab w:val="num" w:pos="720"/>
        </w:tabs>
        <w:ind w:left="720" w:hanging="360"/>
      </w:pPr>
      <w:rPr>
        <w:rFonts w:ascii="Arial" w:hAnsi="Arial" w:hint="default"/>
      </w:rPr>
    </w:lvl>
    <w:lvl w:ilvl="1" w:tplc="76C62740" w:tentative="1">
      <w:start w:val="1"/>
      <w:numFmt w:val="bullet"/>
      <w:lvlText w:val="•"/>
      <w:lvlJc w:val="left"/>
      <w:pPr>
        <w:tabs>
          <w:tab w:val="num" w:pos="1440"/>
        </w:tabs>
        <w:ind w:left="1440" w:hanging="360"/>
      </w:pPr>
      <w:rPr>
        <w:rFonts w:ascii="Arial" w:hAnsi="Arial" w:hint="default"/>
      </w:rPr>
    </w:lvl>
    <w:lvl w:ilvl="2" w:tplc="475E62D4" w:tentative="1">
      <w:start w:val="1"/>
      <w:numFmt w:val="bullet"/>
      <w:lvlText w:val="•"/>
      <w:lvlJc w:val="left"/>
      <w:pPr>
        <w:tabs>
          <w:tab w:val="num" w:pos="2160"/>
        </w:tabs>
        <w:ind w:left="2160" w:hanging="360"/>
      </w:pPr>
      <w:rPr>
        <w:rFonts w:ascii="Arial" w:hAnsi="Arial" w:hint="default"/>
      </w:rPr>
    </w:lvl>
    <w:lvl w:ilvl="3" w:tplc="D41852BC" w:tentative="1">
      <w:start w:val="1"/>
      <w:numFmt w:val="bullet"/>
      <w:lvlText w:val="•"/>
      <w:lvlJc w:val="left"/>
      <w:pPr>
        <w:tabs>
          <w:tab w:val="num" w:pos="2880"/>
        </w:tabs>
        <w:ind w:left="2880" w:hanging="360"/>
      </w:pPr>
      <w:rPr>
        <w:rFonts w:ascii="Arial" w:hAnsi="Arial" w:hint="default"/>
      </w:rPr>
    </w:lvl>
    <w:lvl w:ilvl="4" w:tplc="6E88D2D6" w:tentative="1">
      <w:start w:val="1"/>
      <w:numFmt w:val="bullet"/>
      <w:lvlText w:val="•"/>
      <w:lvlJc w:val="left"/>
      <w:pPr>
        <w:tabs>
          <w:tab w:val="num" w:pos="3600"/>
        </w:tabs>
        <w:ind w:left="3600" w:hanging="360"/>
      </w:pPr>
      <w:rPr>
        <w:rFonts w:ascii="Arial" w:hAnsi="Arial" w:hint="default"/>
      </w:rPr>
    </w:lvl>
    <w:lvl w:ilvl="5" w:tplc="0EBA577C" w:tentative="1">
      <w:start w:val="1"/>
      <w:numFmt w:val="bullet"/>
      <w:lvlText w:val="•"/>
      <w:lvlJc w:val="left"/>
      <w:pPr>
        <w:tabs>
          <w:tab w:val="num" w:pos="4320"/>
        </w:tabs>
        <w:ind w:left="4320" w:hanging="360"/>
      </w:pPr>
      <w:rPr>
        <w:rFonts w:ascii="Arial" w:hAnsi="Arial" w:hint="default"/>
      </w:rPr>
    </w:lvl>
    <w:lvl w:ilvl="6" w:tplc="89FADF3E" w:tentative="1">
      <w:start w:val="1"/>
      <w:numFmt w:val="bullet"/>
      <w:lvlText w:val="•"/>
      <w:lvlJc w:val="left"/>
      <w:pPr>
        <w:tabs>
          <w:tab w:val="num" w:pos="5040"/>
        </w:tabs>
        <w:ind w:left="5040" w:hanging="360"/>
      </w:pPr>
      <w:rPr>
        <w:rFonts w:ascii="Arial" w:hAnsi="Arial" w:hint="default"/>
      </w:rPr>
    </w:lvl>
    <w:lvl w:ilvl="7" w:tplc="EC447B84" w:tentative="1">
      <w:start w:val="1"/>
      <w:numFmt w:val="bullet"/>
      <w:lvlText w:val="•"/>
      <w:lvlJc w:val="left"/>
      <w:pPr>
        <w:tabs>
          <w:tab w:val="num" w:pos="5760"/>
        </w:tabs>
        <w:ind w:left="5760" w:hanging="360"/>
      </w:pPr>
      <w:rPr>
        <w:rFonts w:ascii="Arial" w:hAnsi="Arial" w:hint="default"/>
      </w:rPr>
    </w:lvl>
    <w:lvl w:ilvl="8" w:tplc="FA9A9DD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E7D527F"/>
    <w:multiLevelType w:val="hybridMultilevel"/>
    <w:tmpl w:val="14F0BA9C"/>
    <w:lvl w:ilvl="0" w:tplc="9DF43076">
      <w:start w:val="1"/>
      <w:numFmt w:val="bullet"/>
      <w:lvlText w:val="•"/>
      <w:lvlJc w:val="left"/>
      <w:pPr>
        <w:tabs>
          <w:tab w:val="num" w:pos="720"/>
        </w:tabs>
        <w:ind w:left="720" w:hanging="360"/>
      </w:pPr>
      <w:rPr>
        <w:rFonts w:ascii="Arial" w:hAnsi="Arial" w:hint="default"/>
      </w:rPr>
    </w:lvl>
    <w:lvl w:ilvl="1" w:tplc="83A27328" w:tentative="1">
      <w:start w:val="1"/>
      <w:numFmt w:val="bullet"/>
      <w:lvlText w:val="•"/>
      <w:lvlJc w:val="left"/>
      <w:pPr>
        <w:tabs>
          <w:tab w:val="num" w:pos="1440"/>
        </w:tabs>
        <w:ind w:left="1440" w:hanging="360"/>
      </w:pPr>
      <w:rPr>
        <w:rFonts w:ascii="Arial" w:hAnsi="Arial" w:hint="default"/>
      </w:rPr>
    </w:lvl>
    <w:lvl w:ilvl="2" w:tplc="59B272AC" w:tentative="1">
      <w:start w:val="1"/>
      <w:numFmt w:val="bullet"/>
      <w:lvlText w:val="•"/>
      <w:lvlJc w:val="left"/>
      <w:pPr>
        <w:tabs>
          <w:tab w:val="num" w:pos="2160"/>
        </w:tabs>
        <w:ind w:left="2160" w:hanging="360"/>
      </w:pPr>
      <w:rPr>
        <w:rFonts w:ascii="Arial" w:hAnsi="Arial" w:hint="default"/>
      </w:rPr>
    </w:lvl>
    <w:lvl w:ilvl="3" w:tplc="C108FEB6" w:tentative="1">
      <w:start w:val="1"/>
      <w:numFmt w:val="bullet"/>
      <w:lvlText w:val="•"/>
      <w:lvlJc w:val="left"/>
      <w:pPr>
        <w:tabs>
          <w:tab w:val="num" w:pos="2880"/>
        </w:tabs>
        <w:ind w:left="2880" w:hanging="360"/>
      </w:pPr>
      <w:rPr>
        <w:rFonts w:ascii="Arial" w:hAnsi="Arial" w:hint="default"/>
      </w:rPr>
    </w:lvl>
    <w:lvl w:ilvl="4" w:tplc="42B21D98" w:tentative="1">
      <w:start w:val="1"/>
      <w:numFmt w:val="bullet"/>
      <w:lvlText w:val="•"/>
      <w:lvlJc w:val="left"/>
      <w:pPr>
        <w:tabs>
          <w:tab w:val="num" w:pos="3600"/>
        </w:tabs>
        <w:ind w:left="3600" w:hanging="360"/>
      </w:pPr>
      <w:rPr>
        <w:rFonts w:ascii="Arial" w:hAnsi="Arial" w:hint="default"/>
      </w:rPr>
    </w:lvl>
    <w:lvl w:ilvl="5" w:tplc="AF7A54C4" w:tentative="1">
      <w:start w:val="1"/>
      <w:numFmt w:val="bullet"/>
      <w:lvlText w:val="•"/>
      <w:lvlJc w:val="left"/>
      <w:pPr>
        <w:tabs>
          <w:tab w:val="num" w:pos="4320"/>
        </w:tabs>
        <w:ind w:left="4320" w:hanging="360"/>
      </w:pPr>
      <w:rPr>
        <w:rFonts w:ascii="Arial" w:hAnsi="Arial" w:hint="default"/>
      </w:rPr>
    </w:lvl>
    <w:lvl w:ilvl="6" w:tplc="4D70269E" w:tentative="1">
      <w:start w:val="1"/>
      <w:numFmt w:val="bullet"/>
      <w:lvlText w:val="•"/>
      <w:lvlJc w:val="left"/>
      <w:pPr>
        <w:tabs>
          <w:tab w:val="num" w:pos="5040"/>
        </w:tabs>
        <w:ind w:left="5040" w:hanging="360"/>
      </w:pPr>
      <w:rPr>
        <w:rFonts w:ascii="Arial" w:hAnsi="Arial" w:hint="default"/>
      </w:rPr>
    </w:lvl>
    <w:lvl w:ilvl="7" w:tplc="F40E663C" w:tentative="1">
      <w:start w:val="1"/>
      <w:numFmt w:val="bullet"/>
      <w:lvlText w:val="•"/>
      <w:lvlJc w:val="left"/>
      <w:pPr>
        <w:tabs>
          <w:tab w:val="num" w:pos="5760"/>
        </w:tabs>
        <w:ind w:left="5760" w:hanging="360"/>
      </w:pPr>
      <w:rPr>
        <w:rFonts w:ascii="Arial" w:hAnsi="Arial" w:hint="default"/>
      </w:rPr>
    </w:lvl>
    <w:lvl w:ilvl="8" w:tplc="869C82F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6E66E98"/>
    <w:multiLevelType w:val="hybridMultilevel"/>
    <w:tmpl w:val="00FE8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75526"/>
    <w:multiLevelType w:val="hybridMultilevel"/>
    <w:tmpl w:val="AB265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294BFB"/>
    <w:multiLevelType w:val="hybridMultilevel"/>
    <w:tmpl w:val="DBF60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901092"/>
    <w:multiLevelType w:val="hybridMultilevel"/>
    <w:tmpl w:val="BF56E956"/>
    <w:lvl w:ilvl="0" w:tplc="08F297A2">
      <w:start w:val="1"/>
      <w:numFmt w:val="bullet"/>
      <w:lvlText w:val="•"/>
      <w:lvlJc w:val="left"/>
      <w:pPr>
        <w:tabs>
          <w:tab w:val="num" w:pos="720"/>
        </w:tabs>
        <w:ind w:left="720" w:hanging="360"/>
      </w:pPr>
      <w:rPr>
        <w:rFonts w:ascii="Arial" w:hAnsi="Arial" w:hint="default"/>
      </w:rPr>
    </w:lvl>
    <w:lvl w:ilvl="1" w:tplc="AE7660DA" w:tentative="1">
      <w:start w:val="1"/>
      <w:numFmt w:val="bullet"/>
      <w:lvlText w:val="•"/>
      <w:lvlJc w:val="left"/>
      <w:pPr>
        <w:tabs>
          <w:tab w:val="num" w:pos="1440"/>
        </w:tabs>
        <w:ind w:left="1440" w:hanging="360"/>
      </w:pPr>
      <w:rPr>
        <w:rFonts w:ascii="Arial" w:hAnsi="Arial" w:hint="default"/>
      </w:rPr>
    </w:lvl>
    <w:lvl w:ilvl="2" w:tplc="E55212A6" w:tentative="1">
      <w:start w:val="1"/>
      <w:numFmt w:val="bullet"/>
      <w:lvlText w:val="•"/>
      <w:lvlJc w:val="left"/>
      <w:pPr>
        <w:tabs>
          <w:tab w:val="num" w:pos="2160"/>
        </w:tabs>
        <w:ind w:left="2160" w:hanging="360"/>
      </w:pPr>
      <w:rPr>
        <w:rFonts w:ascii="Arial" w:hAnsi="Arial" w:hint="default"/>
      </w:rPr>
    </w:lvl>
    <w:lvl w:ilvl="3" w:tplc="EB248474" w:tentative="1">
      <w:start w:val="1"/>
      <w:numFmt w:val="bullet"/>
      <w:lvlText w:val="•"/>
      <w:lvlJc w:val="left"/>
      <w:pPr>
        <w:tabs>
          <w:tab w:val="num" w:pos="2880"/>
        </w:tabs>
        <w:ind w:left="2880" w:hanging="360"/>
      </w:pPr>
      <w:rPr>
        <w:rFonts w:ascii="Arial" w:hAnsi="Arial" w:hint="default"/>
      </w:rPr>
    </w:lvl>
    <w:lvl w:ilvl="4" w:tplc="F63022A0" w:tentative="1">
      <w:start w:val="1"/>
      <w:numFmt w:val="bullet"/>
      <w:lvlText w:val="•"/>
      <w:lvlJc w:val="left"/>
      <w:pPr>
        <w:tabs>
          <w:tab w:val="num" w:pos="3600"/>
        </w:tabs>
        <w:ind w:left="3600" w:hanging="360"/>
      </w:pPr>
      <w:rPr>
        <w:rFonts w:ascii="Arial" w:hAnsi="Arial" w:hint="default"/>
      </w:rPr>
    </w:lvl>
    <w:lvl w:ilvl="5" w:tplc="C750D4DA" w:tentative="1">
      <w:start w:val="1"/>
      <w:numFmt w:val="bullet"/>
      <w:lvlText w:val="•"/>
      <w:lvlJc w:val="left"/>
      <w:pPr>
        <w:tabs>
          <w:tab w:val="num" w:pos="4320"/>
        </w:tabs>
        <w:ind w:left="4320" w:hanging="360"/>
      </w:pPr>
      <w:rPr>
        <w:rFonts w:ascii="Arial" w:hAnsi="Arial" w:hint="default"/>
      </w:rPr>
    </w:lvl>
    <w:lvl w:ilvl="6" w:tplc="3A181578" w:tentative="1">
      <w:start w:val="1"/>
      <w:numFmt w:val="bullet"/>
      <w:lvlText w:val="•"/>
      <w:lvlJc w:val="left"/>
      <w:pPr>
        <w:tabs>
          <w:tab w:val="num" w:pos="5040"/>
        </w:tabs>
        <w:ind w:left="5040" w:hanging="360"/>
      </w:pPr>
      <w:rPr>
        <w:rFonts w:ascii="Arial" w:hAnsi="Arial" w:hint="default"/>
      </w:rPr>
    </w:lvl>
    <w:lvl w:ilvl="7" w:tplc="E3FA7994" w:tentative="1">
      <w:start w:val="1"/>
      <w:numFmt w:val="bullet"/>
      <w:lvlText w:val="•"/>
      <w:lvlJc w:val="left"/>
      <w:pPr>
        <w:tabs>
          <w:tab w:val="num" w:pos="5760"/>
        </w:tabs>
        <w:ind w:left="5760" w:hanging="360"/>
      </w:pPr>
      <w:rPr>
        <w:rFonts w:ascii="Arial" w:hAnsi="Arial" w:hint="default"/>
      </w:rPr>
    </w:lvl>
    <w:lvl w:ilvl="8" w:tplc="BB6257D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7D61B30"/>
    <w:multiLevelType w:val="hybridMultilevel"/>
    <w:tmpl w:val="92C04396"/>
    <w:lvl w:ilvl="0" w:tplc="5A9A569C">
      <w:start w:val="1"/>
      <w:numFmt w:val="bullet"/>
      <w:lvlText w:val="•"/>
      <w:lvlJc w:val="left"/>
      <w:pPr>
        <w:tabs>
          <w:tab w:val="num" w:pos="720"/>
        </w:tabs>
        <w:ind w:left="720" w:hanging="360"/>
      </w:pPr>
      <w:rPr>
        <w:rFonts w:ascii="Arial" w:hAnsi="Arial" w:hint="default"/>
      </w:rPr>
    </w:lvl>
    <w:lvl w:ilvl="1" w:tplc="0E565BDA" w:tentative="1">
      <w:start w:val="1"/>
      <w:numFmt w:val="bullet"/>
      <w:lvlText w:val="•"/>
      <w:lvlJc w:val="left"/>
      <w:pPr>
        <w:tabs>
          <w:tab w:val="num" w:pos="1440"/>
        </w:tabs>
        <w:ind w:left="1440" w:hanging="360"/>
      </w:pPr>
      <w:rPr>
        <w:rFonts w:ascii="Arial" w:hAnsi="Arial" w:hint="default"/>
      </w:rPr>
    </w:lvl>
    <w:lvl w:ilvl="2" w:tplc="44EC6B6A" w:tentative="1">
      <w:start w:val="1"/>
      <w:numFmt w:val="bullet"/>
      <w:lvlText w:val="•"/>
      <w:lvlJc w:val="left"/>
      <w:pPr>
        <w:tabs>
          <w:tab w:val="num" w:pos="2160"/>
        </w:tabs>
        <w:ind w:left="2160" w:hanging="360"/>
      </w:pPr>
      <w:rPr>
        <w:rFonts w:ascii="Arial" w:hAnsi="Arial" w:hint="default"/>
      </w:rPr>
    </w:lvl>
    <w:lvl w:ilvl="3" w:tplc="54246048" w:tentative="1">
      <w:start w:val="1"/>
      <w:numFmt w:val="bullet"/>
      <w:lvlText w:val="•"/>
      <w:lvlJc w:val="left"/>
      <w:pPr>
        <w:tabs>
          <w:tab w:val="num" w:pos="2880"/>
        </w:tabs>
        <w:ind w:left="2880" w:hanging="360"/>
      </w:pPr>
      <w:rPr>
        <w:rFonts w:ascii="Arial" w:hAnsi="Arial" w:hint="default"/>
      </w:rPr>
    </w:lvl>
    <w:lvl w:ilvl="4" w:tplc="0D20C50C" w:tentative="1">
      <w:start w:val="1"/>
      <w:numFmt w:val="bullet"/>
      <w:lvlText w:val="•"/>
      <w:lvlJc w:val="left"/>
      <w:pPr>
        <w:tabs>
          <w:tab w:val="num" w:pos="3600"/>
        </w:tabs>
        <w:ind w:left="3600" w:hanging="360"/>
      </w:pPr>
      <w:rPr>
        <w:rFonts w:ascii="Arial" w:hAnsi="Arial" w:hint="default"/>
      </w:rPr>
    </w:lvl>
    <w:lvl w:ilvl="5" w:tplc="D5C8E2B0" w:tentative="1">
      <w:start w:val="1"/>
      <w:numFmt w:val="bullet"/>
      <w:lvlText w:val="•"/>
      <w:lvlJc w:val="left"/>
      <w:pPr>
        <w:tabs>
          <w:tab w:val="num" w:pos="4320"/>
        </w:tabs>
        <w:ind w:left="4320" w:hanging="360"/>
      </w:pPr>
      <w:rPr>
        <w:rFonts w:ascii="Arial" w:hAnsi="Arial" w:hint="default"/>
      </w:rPr>
    </w:lvl>
    <w:lvl w:ilvl="6" w:tplc="1B4A4320" w:tentative="1">
      <w:start w:val="1"/>
      <w:numFmt w:val="bullet"/>
      <w:lvlText w:val="•"/>
      <w:lvlJc w:val="left"/>
      <w:pPr>
        <w:tabs>
          <w:tab w:val="num" w:pos="5040"/>
        </w:tabs>
        <w:ind w:left="5040" w:hanging="360"/>
      </w:pPr>
      <w:rPr>
        <w:rFonts w:ascii="Arial" w:hAnsi="Arial" w:hint="default"/>
      </w:rPr>
    </w:lvl>
    <w:lvl w:ilvl="7" w:tplc="808875EE" w:tentative="1">
      <w:start w:val="1"/>
      <w:numFmt w:val="bullet"/>
      <w:lvlText w:val="•"/>
      <w:lvlJc w:val="left"/>
      <w:pPr>
        <w:tabs>
          <w:tab w:val="num" w:pos="5760"/>
        </w:tabs>
        <w:ind w:left="5760" w:hanging="360"/>
      </w:pPr>
      <w:rPr>
        <w:rFonts w:ascii="Arial" w:hAnsi="Arial" w:hint="default"/>
      </w:rPr>
    </w:lvl>
    <w:lvl w:ilvl="8" w:tplc="A7F4C9F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A846EF2"/>
    <w:multiLevelType w:val="hybridMultilevel"/>
    <w:tmpl w:val="F3525C7E"/>
    <w:lvl w:ilvl="0" w:tplc="C6D8F758">
      <w:start w:val="1"/>
      <w:numFmt w:val="bullet"/>
      <w:lvlText w:val="•"/>
      <w:lvlJc w:val="left"/>
      <w:pPr>
        <w:tabs>
          <w:tab w:val="num" w:pos="720"/>
        </w:tabs>
        <w:ind w:left="720" w:hanging="360"/>
      </w:pPr>
      <w:rPr>
        <w:rFonts w:ascii="Arial" w:hAnsi="Arial" w:hint="default"/>
      </w:rPr>
    </w:lvl>
    <w:lvl w:ilvl="1" w:tplc="A7A2622A" w:tentative="1">
      <w:start w:val="1"/>
      <w:numFmt w:val="bullet"/>
      <w:lvlText w:val="•"/>
      <w:lvlJc w:val="left"/>
      <w:pPr>
        <w:tabs>
          <w:tab w:val="num" w:pos="1440"/>
        </w:tabs>
        <w:ind w:left="1440" w:hanging="360"/>
      </w:pPr>
      <w:rPr>
        <w:rFonts w:ascii="Arial" w:hAnsi="Arial" w:hint="default"/>
      </w:rPr>
    </w:lvl>
    <w:lvl w:ilvl="2" w:tplc="4282D8AA" w:tentative="1">
      <w:start w:val="1"/>
      <w:numFmt w:val="bullet"/>
      <w:lvlText w:val="•"/>
      <w:lvlJc w:val="left"/>
      <w:pPr>
        <w:tabs>
          <w:tab w:val="num" w:pos="2160"/>
        </w:tabs>
        <w:ind w:left="2160" w:hanging="360"/>
      </w:pPr>
      <w:rPr>
        <w:rFonts w:ascii="Arial" w:hAnsi="Arial" w:hint="default"/>
      </w:rPr>
    </w:lvl>
    <w:lvl w:ilvl="3" w:tplc="9B5806B4" w:tentative="1">
      <w:start w:val="1"/>
      <w:numFmt w:val="bullet"/>
      <w:lvlText w:val="•"/>
      <w:lvlJc w:val="left"/>
      <w:pPr>
        <w:tabs>
          <w:tab w:val="num" w:pos="2880"/>
        </w:tabs>
        <w:ind w:left="2880" w:hanging="360"/>
      </w:pPr>
      <w:rPr>
        <w:rFonts w:ascii="Arial" w:hAnsi="Arial" w:hint="default"/>
      </w:rPr>
    </w:lvl>
    <w:lvl w:ilvl="4" w:tplc="9634C4F4" w:tentative="1">
      <w:start w:val="1"/>
      <w:numFmt w:val="bullet"/>
      <w:lvlText w:val="•"/>
      <w:lvlJc w:val="left"/>
      <w:pPr>
        <w:tabs>
          <w:tab w:val="num" w:pos="3600"/>
        </w:tabs>
        <w:ind w:left="3600" w:hanging="360"/>
      </w:pPr>
      <w:rPr>
        <w:rFonts w:ascii="Arial" w:hAnsi="Arial" w:hint="default"/>
      </w:rPr>
    </w:lvl>
    <w:lvl w:ilvl="5" w:tplc="540A6526" w:tentative="1">
      <w:start w:val="1"/>
      <w:numFmt w:val="bullet"/>
      <w:lvlText w:val="•"/>
      <w:lvlJc w:val="left"/>
      <w:pPr>
        <w:tabs>
          <w:tab w:val="num" w:pos="4320"/>
        </w:tabs>
        <w:ind w:left="4320" w:hanging="360"/>
      </w:pPr>
      <w:rPr>
        <w:rFonts w:ascii="Arial" w:hAnsi="Arial" w:hint="default"/>
      </w:rPr>
    </w:lvl>
    <w:lvl w:ilvl="6" w:tplc="0322A7FA" w:tentative="1">
      <w:start w:val="1"/>
      <w:numFmt w:val="bullet"/>
      <w:lvlText w:val="•"/>
      <w:lvlJc w:val="left"/>
      <w:pPr>
        <w:tabs>
          <w:tab w:val="num" w:pos="5040"/>
        </w:tabs>
        <w:ind w:left="5040" w:hanging="360"/>
      </w:pPr>
      <w:rPr>
        <w:rFonts w:ascii="Arial" w:hAnsi="Arial" w:hint="default"/>
      </w:rPr>
    </w:lvl>
    <w:lvl w:ilvl="7" w:tplc="C2049FF0" w:tentative="1">
      <w:start w:val="1"/>
      <w:numFmt w:val="bullet"/>
      <w:lvlText w:val="•"/>
      <w:lvlJc w:val="left"/>
      <w:pPr>
        <w:tabs>
          <w:tab w:val="num" w:pos="5760"/>
        </w:tabs>
        <w:ind w:left="5760" w:hanging="360"/>
      </w:pPr>
      <w:rPr>
        <w:rFonts w:ascii="Arial" w:hAnsi="Arial" w:hint="default"/>
      </w:rPr>
    </w:lvl>
    <w:lvl w:ilvl="8" w:tplc="429A81E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35C33F5"/>
    <w:multiLevelType w:val="hybridMultilevel"/>
    <w:tmpl w:val="DA72EFD0"/>
    <w:lvl w:ilvl="0" w:tplc="9C722E86">
      <w:start w:val="1"/>
      <w:numFmt w:val="bullet"/>
      <w:lvlText w:val=""/>
      <w:lvlJc w:val="left"/>
      <w:pPr>
        <w:tabs>
          <w:tab w:val="num" w:pos="720"/>
        </w:tabs>
        <w:ind w:left="720" w:hanging="360"/>
      </w:pPr>
      <w:rPr>
        <w:rFonts w:ascii="Wingdings" w:hAnsi="Wingdings" w:hint="default"/>
      </w:rPr>
    </w:lvl>
    <w:lvl w:ilvl="1" w:tplc="2770641C" w:tentative="1">
      <w:start w:val="1"/>
      <w:numFmt w:val="bullet"/>
      <w:lvlText w:val=""/>
      <w:lvlJc w:val="left"/>
      <w:pPr>
        <w:tabs>
          <w:tab w:val="num" w:pos="1440"/>
        </w:tabs>
        <w:ind w:left="1440" w:hanging="360"/>
      </w:pPr>
      <w:rPr>
        <w:rFonts w:ascii="Wingdings" w:hAnsi="Wingdings" w:hint="default"/>
      </w:rPr>
    </w:lvl>
    <w:lvl w:ilvl="2" w:tplc="DEDEA944" w:tentative="1">
      <w:start w:val="1"/>
      <w:numFmt w:val="bullet"/>
      <w:lvlText w:val=""/>
      <w:lvlJc w:val="left"/>
      <w:pPr>
        <w:tabs>
          <w:tab w:val="num" w:pos="2160"/>
        </w:tabs>
        <w:ind w:left="2160" w:hanging="360"/>
      </w:pPr>
      <w:rPr>
        <w:rFonts w:ascii="Wingdings" w:hAnsi="Wingdings" w:hint="default"/>
      </w:rPr>
    </w:lvl>
    <w:lvl w:ilvl="3" w:tplc="156C12FC" w:tentative="1">
      <w:start w:val="1"/>
      <w:numFmt w:val="bullet"/>
      <w:lvlText w:val=""/>
      <w:lvlJc w:val="left"/>
      <w:pPr>
        <w:tabs>
          <w:tab w:val="num" w:pos="2880"/>
        </w:tabs>
        <w:ind w:left="2880" w:hanging="360"/>
      </w:pPr>
      <w:rPr>
        <w:rFonts w:ascii="Wingdings" w:hAnsi="Wingdings" w:hint="default"/>
      </w:rPr>
    </w:lvl>
    <w:lvl w:ilvl="4" w:tplc="D23CBDD8" w:tentative="1">
      <w:start w:val="1"/>
      <w:numFmt w:val="bullet"/>
      <w:lvlText w:val=""/>
      <w:lvlJc w:val="left"/>
      <w:pPr>
        <w:tabs>
          <w:tab w:val="num" w:pos="3600"/>
        </w:tabs>
        <w:ind w:left="3600" w:hanging="360"/>
      </w:pPr>
      <w:rPr>
        <w:rFonts w:ascii="Wingdings" w:hAnsi="Wingdings" w:hint="default"/>
      </w:rPr>
    </w:lvl>
    <w:lvl w:ilvl="5" w:tplc="81A63B1C" w:tentative="1">
      <w:start w:val="1"/>
      <w:numFmt w:val="bullet"/>
      <w:lvlText w:val=""/>
      <w:lvlJc w:val="left"/>
      <w:pPr>
        <w:tabs>
          <w:tab w:val="num" w:pos="4320"/>
        </w:tabs>
        <w:ind w:left="4320" w:hanging="360"/>
      </w:pPr>
      <w:rPr>
        <w:rFonts w:ascii="Wingdings" w:hAnsi="Wingdings" w:hint="default"/>
      </w:rPr>
    </w:lvl>
    <w:lvl w:ilvl="6" w:tplc="1E5C1B82" w:tentative="1">
      <w:start w:val="1"/>
      <w:numFmt w:val="bullet"/>
      <w:lvlText w:val=""/>
      <w:lvlJc w:val="left"/>
      <w:pPr>
        <w:tabs>
          <w:tab w:val="num" w:pos="5040"/>
        </w:tabs>
        <w:ind w:left="5040" w:hanging="360"/>
      </w:pPr>
      <w:rPr>
        <w:rFonts w:ascii="Wingdings" w:hAnsi="Wingdings" w:hint="default"/>
      </w:rPr>
    </w:lvl>
    <w:lvl w:ilvl="7" w:tplc="ABD24A92" w:tentative="1">
      <w:start w:val="1"/>
      <w:numFmt w:val="bullet"/>
      <w:lvlText w:val=""/>
      <w:lvlJc w:val="left"/>
      <w:pPr>
        <w:tabs>
          <w:tab w:val="num" w:pos="5760"/>
        </w:tabs>
        <w:ind w:left="5760" w:hanging="360"/>
      </w:pPr>
      <w:rPr>
        <w:rFonts w:ascii="Wingdings" w:hAnsi="Wingdings" w:hint="default"/>
      </w:rPr>
    </w:lvl>
    <w:lvl w:ilvl="8" w:tplc="408EF7D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76516BA"/>
    <w:multiLevelType w:val="hybridMultilevel"/>
    <w:tmpl w:val="2B9698FC"/>
    <w:lvl w:ilvl="0" w:tplc="5FF83558">
      <w:start w:val="1"/>
      <w:numFmt w:val="bullet"/>
      <w:lvlText w:val="•"/>
      <w:lvlJc w:val="left"/>
      <w:pPr>
        <w:tabs>
          <w:tab w:val="num" w:pos="720"/>
        </w:tabs>
        <w:ind w:left="720" w:hanging="360"/>
      </w:pPr>
      <w:rPr>
        <w:rFonts w:ascii="Arial" w:hAnsi="Arial" w:hint="default"/>
      </w:rPr>
    </w:lvl>
    <w:lvl w:ilvl="1" w:tplc="CAA23CB4" w:tentative="1">
      <w:start w:val="1"/>
      <w:numFmt w:val="bullet"/>
      <w:lvlText w:val="•"/>
      <w:lvlJc w:val="left"/>
      <w:pPr>
        <w:tabs>
          <w:tab w:val="num" w:pos="1440"/>
        </w:tabs>
        <w:ind w:left="1440" w:hanging="360"/>
      </w:pPr>
      <w:rPr>
        <w:rFonts w:ascii="Arial" w:hAnsi="Arial" w:hint="default"/>
      </w:rPr>
    </w:lvl>
    <w:lvl w:ilvl="2" w:tplc="2D381DAC" w:tentative="1">
      <w:start w:val="1"/>
      <w:numFmt w:val="bullet"/>
      <w:lvlText w:val="•"/>
      <w:lvlJc w:val="left"/>
      <w:pPr>
        <w:tabs>
          <w:tab w:val="num" w:pos="2160"/>
        </w:tabs>
        <w:ind w:left="2160" w:hanging="360"/>
      </w:pPr>
      <w:rPr>
        <w:rFonts w:ascii="Arial" w:hAnsi="Arial" w:hint="default"/>
      </w:rPr>
    </w:lvl>
    <w:lvl w:ilvl="3" w:tplc="9EBAB878" w:tentative="1">
      <w:start w:val="1"/>
      <w:numFmt w:val="bullet"/>
      <w:lvlText w:val="•"/>
      <w:lvlJc w:val="left"/>
      <w:pPr>
        <w:tabs>
          <w:tab w:val="num" w:pos="2880"/>
        </w:tabs>
        <w:ind w:left="2880" w:hanging="360"/>
      </w:pPr>
      <w:rPr>
        <w:rFonts w:ascii="Arial" w:hAnsi="Arial" w:hint="default"/>
      </w:rPr>
    </w:lvl>
    <w:lvl w:ilvl="4" w:tplc="72941F06" w:tentative="1">
      <w:start w:val="1"/>
      <w:numFmt w:val="bullet"/>
      <w:lvlText w:val="•"/>
      <w:lvlJc w:val="left"/>
      <w:pPr>
        <w:tabs>
          <w:tab w:val="num" w:pos="3600"/>
        </w:tabs>
        <w:ind w:left="3600" w:hanging="360"/>
      </w:pPr>
      <w:rPr>
        <w:rFonts w:ascii="Arial" w:hAnsi="Arial" w:hint="default"/>
      </w:rPr>
    </w:lvl>
    <w:lvl w:ilvl="5" w:tplc="7FE2A982" w:tentative="1">
      <w:start w:val="1"/>
      <w:numFmt w:val="bullet"/>
      <w:lvlText w:val="•"/>
      <w:lvlJc w:val="left"/>
      <w:pPr>
        <w:tabs>
          <w:tab w:val="num" w:pos="4320"/>
        </w:tabs>
        <w:ind w:left="4320" w:hanging="360"/>
      </w:pPr>
      <w:rPr>
        <w:rFonts w:ascii="Arial" w:hAnsi="Arial" w:hint="default"/>
      </w:rPr>
    </w:lvl>
    <w:lvl w:ilvl="6" w:tplc="7CF8CD58" w:tentative="1">
      <w:start w:val="1"/>
      <w:numFmt w:val="bullet"/>
      <w:lvlText w:val="•"/>
      <w:lvlJc w:val="left"/>
      <w:pPr>
        <w:tabs>
          <w:tab w:val="num" w:pos="5040"/>
        </w:tabs>
        <w:ind w:left="5040" w:hanging="360"/>
      </w:pPr>
      <w:rPr>
        <w:rFonts w:ascii="Arial" w:hAnsi="Arial" w:hint="default"/>
      </w:rPr>
    </w:lvl>
    <w:lvl w:ilvl="7" w:tplc="261A3746" w:tentative="1">
      <w:start w:val="1"/>
      <w:numFmt w:val="bullet"/>
      <w:lvlText w:val="•"/>
      <w:lvlJc w:val="left"/>
      <w:pPr>
        <w:tabs>
          <w:tab w:val="num" w:pos="5760"/>
        </w:tabs>
        <w:ind w:left="5760" w:hanging="360"/>
      </w:pPr>
      <w:rPr>
        <w:rFonts w:ascii="Arial" w:hAnsi="Arial" w:hint="default"/>
      </w:rPr>
    </w:lvl>
    <w:lvl w:ilvl="8" w:tplc="D41CD31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1E065C"/>
    <w:multiLevelType w:val="hybridMultilevel"/>
    <w:tmpl w:val="5E8237FC"/>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9" w15:restartNumberingAfterBreak="0">
    <w:nsid w:val="66370B42"/>
    <w:multiLevelType w:val="hybridMultilevel"/>
    <w:tmpl w:val="A6DE031A"/>
    <w:lvl w:ilvl="0" w:tplc="08090001">
      <w:start w:val="1"/>
      <w:numFmt w:val="bullet"/>
      <w:lvlText w:val=""/>
      <w:lvlJc w:val="left"/>
      <w:pPr>
        <w:tabs>
          <w:tab w:val="num" w:pos="5400"/>
        </w:tabs>
        <w:ind w:left="5400" w:hanging="360"/>
      </w:pPr>
      <w:rPr>
        <w:rFonts w:ascii="Symbol" w:hAnsi="Symbol" w:hint="default"/>
      </w:rPr>
    </w:lvl>
    <w:lvl w:ilvl="1" w:tplc="A9E439BE" w:tentative="1">
      <w:start w:val="1"/>
      <w:numFmt w:val="bullet"/>
      <w:lvlText w:val=""/>
      <w:lvlJc w:val="left"/>
      <w:pPr>
        <w:tabs>
          <w:tab w:val="num" w:pos="6120"/>
        </w:tabs>
        <w:ind w:left="6120" w:hanging="360"/>
      </w:pPr>
      <w:rPr>
        <w:rFonts w:ascii="Wingdings" w:hAnsi="Wingdings" w:hint="default"/>
      </w:rPr>
    </w:lvl>
    <w:lvl w:ilvl="2" w:tplc="98F699B0" w:tentative="1">
      <w:start w:val="1"/>
      <w:numFmt w:val="bullet"/>
      <w:lvlText w:val=""/>
      <w:lvlJc w:val="left"/>
      <w:pPr>
        <w:tabs>
          <w:tab w:val="num" w:pos="6840"/>
        </w:tabs>
        <w:ind w:left="6840" w:hanging="360"/>
      </w:pPr>
      <w:rPr>
        <w:rFonts w:ascii="Wingdings" w:hAnsi="Wingdings" w:hint="default"/>
      </w:rPr>
    </w:lvl>
    <w:lvl w:ilvl="3" w:tplc="9072F500" w:tentative="1">
      <w:start w:val="1"/>
      <w:numFmt w:val="bullet"/>
      <w:lvlText w:val=""/>
      <w:lvlJc w:val="left"/>
      <w:pPr>
        <w:tabs>
          <w:tab w:val="num" w:pos="7560"/>
        </w:tabs>
        <w:ind w:left="7560" w:hanging="360"/>
      </w:pPr>
      <w:rPr>
        <w:rFonts w:ascii="Wingdings" w:hAnsi="Wingdings" w:hint="default"/>
      </w:rPr>
    </w:lvl>
    <w:lvl w:ilvl="4" w:tplc="9B42BA58" w:tentative="1">
      <w:start w:val="1"/>
      <w:numFmt w:val="bullet"/>
      <w:lvlText w:val=""/>
      <w:lvlJc w:val="left"/>
      <w:pPr>
        <w:tabs>
          <w:tab w:val="num" w:pos="8280"/>
        </w:tabs>
        <w:ind w:left="8280" w:hanging="360"/>
      </w:pPr>
      <w:rPr>
        <w:rFonts w:ascii="Wingdings" w:hAnsi="Wingdings" w:hint="default"/>
      </w:rPr>
    </w:lvl>
    <w:lvl w:ilvl="5" w:tplc="6374AD76" w:tentative="1">
      <w:start w:val="1"/>
      <w:numFmt w:val="bullet"/>
      <w:lvlText w:val=""/>
      <w:lvlJc w:val="left"/>
      <w:pPr>
        <w:tabs>
          <w:tab w:val="num" w:pos="9000"/>
        </w:tabs>
        <w:ind w:left="9000" w:hanging="360"/>
      </w:pPr>
      <w:rPr>
        <w:rFonts w:ascii="Wingdings" w:hAnsi="Wingdings" w:hint="default"/>
      </w:rPr>
    </w:lvl>
    <w:lvl w:ilvl="6" w:tplc="F7AE9732" w:tentative="1">
      <w:start w:val="1"/>
      <w:numFmt w:val="bullet"/>
      <w:lvlText w:val=""/>
      <w:lvlJc w:val="left"/>
      <w:pPr>
        <w:tabs>
          <w:tab w:val="num" w:pos="9720"/>
        </w:tabs>
        <w:ind w:left="9720" w:hanging="360"/>
      </w:pPr>
      <w:rPr>
        <w:rFonts w:ascii="Wingdings" w:hAnsi="Wingdings" w:hint="default"/>
      </w:rPr>
    </w:lvl>
    <w:lvl w:ilvl="7" w:tplc="C94621A6" w:tentative="1">
      <w:start w:val="1"/>
      <w:numFmt w:val="bullet"/>
      <w:lvlText w:val=""/>
      <w:lvlJc w:val="left"/>
      <w:pPr>
        <w:tabs>
          <w:tab w:val="num" w:pos="10440"/>
        </w:tabs>
        <w:ind w:left="10440" w:hanging="360"/>
      </w:pPr>
      <w:rPr>
        <w:rFonts w:ascii="Wingdings" w:hAnsi="Wingdings" w:hint="default"/>
      </w:rPr>
    </w:lvl>
    <w:lvl w:ilvl="8" w:tplc="4BA2F21C" w:tentative="1">
      <w:start w:val="1"/>
      <w:numFmt w:val="bullet"/>
      <w:lvlText w:val=""/>
      <w:lvlJc w:val="left"/>
      <w:pPr>
        <w:tabs>
          <w:tab w:val="num" w:pos="11160"/>
        </w:tabs>
        <w:ind w:left="11160" w:hanging="360"/>
      </w:pPr>
      <w:rPr>
        <w:rFonts w:ascii="Wingdings" w:hAnsi="Wingdings" w:hint="default"/>
      </w:rPr>
    </w:lvl>
  </w:abstractNum>
  <w:abstractNum w:abstractNumId="20" w15:restartNumberingAfterBreak="0">
    <w:nsid w:val="6E8D5CFC"/>
    <w:multiLevelType w:val="hybridMultilevel"/>
    <w:tmpl w:val="167629BC"/>
    <w:lvl w:ilvl="0" w:tplc="6A1AF51E">
      <w:start w:val="1"/>
      <w:numFmt w:val="bullet"/>
      <w:lvlText w:val=""/>
      <w:lvlJc w:val="left"/>
      <w:pPr>
        <w:tabs>
          <w:tab w:val="num" w:pos="720"/>
        </w:tabs>
        <w:ind w:left="720" w:hanging="360"/>
      </w:pPr>
      <w:rPr>
        <w:rFonts w:ascii="Wingdings" w:hAnsi="Wingdings" w:hint="default"/>
      </w:rPr>
    </w:lvl>
    <w:lvl w:ilvl="1" w:tplc="178E1ACC" w:tentative="1">
      <w:start w:val="1"/>
      <w:numFmt w:val="bullet"/>
      <w:lvlText w:val=""/>
      <w:lvlJc w:val="left"/>
      <w:pPr>
        <w:tabs>
          <w:tab w:val="num" w:pos="1440"/>
        </w:tabs>
        <w:ind w:left="1440" w:hanging="360"/>
      </w:pPr>
      <w:rPr>
        <w:rFonts w:ascii="Wingdings" w:hAnsi="Wingdings" w:hint="default"/>
      </w:rPr>
    </w:lvl>
    <w:lvl w:ilvl="2" w:tplc="7D222960" w:tentative="1">
      <w:start w:val="1"/>
      <w:numFmt w:val="bullet"/>
      <w:lvlText w:val=""/>
      <w:lvlJc w:val="left"/>
      <w:pPr>
        <w:tabs>
          <w:tab w:val="num" w:pos="2160"/>
        </w:tabs>
        <w:ind w:left="2160" w:hanging="360"/>
      </w:pPr>
      <w:rPr>
        <w:rFonts w:ascii="Wingdings" w:hAnsi="Wingdings" w:hint="default"/>
      </w:rPr>
    </w:lvl>
    <w:lvl w:ilvl="3" w:tplc="A81CA612" w:tentative="1">
      <w:start w:val="1"/>
      <w:numFmt w:val="bullet"/>
      <w:lvlText w:val=""/>
      <w:lvlJc w:val="left"/>
      <w:pPr>
        <w:tabs>
          <w:tab w:val="num" w:pos="2880"/>
        </w:tabs>
        <w:ind w:left="2880" w:hanging="360"/>
      </w:pPr>
      <w:rPr>
        <w:rFonts w:ascii="Wingdings" w:hAnsi="Wingdings" w:hint="default"/>
      </w:rPr>
    </w:lvl>
    <w:lvl w:ilvl="4" w:tplc="955EE27A" w:tentative="1">
      <w:start w:val="1"/>
      <w:numFmt w:val="bullet"/>
      <w:lvlText w:val=""/>
      <w:lvlJc w:val="left"/>
      <w:pPr>
        <w:tabs>
          <w:tab w:val="num" w:pos="3600"/>
        </w:tabs>
        <w:ind w:left="3600" w:hanging="360"/>
      </w:pPr>
      <w:rPr>
        <w:rFonts w:ascii="Wingdings" w:hAnsi="Wingdings" w:hint="default"/>
      </w:rPr>
    </w:lvl>
    <w:lvl w:ilvl="5" w:tplc="F138786C" w:tentative="1">
      <w:start w:val="1"/>
      <w:numFmt w:val="bullet"/>
      <w:lvlText w:val=""/>
      <w:lvlJc w:val="left"/>
      <w:pPr>
        <w:tabs>
          <w:tab w:val="num" w:pos="4320"/>
        </w:tabs>
        <w:ind w:left="4320" w:hanging="360"/>
      </w:pPr>
      <w:rPr>
        <w:rFonts w:ascii="Wingdings" w:hAnsi="Wingdings" w:hint="default"/>
      </w:rPr>
    </w:lvl>
    <w:lvl w:ilvl="6" w:tplc="372E5896" w:tentative="1">
      <w:start w:val="1"/>
      <w:numFmt w:val="bullet"/>
      <w:lvlText w:val=""/>
      <w:lvlJc w:val="left"/>
      <w:pPr>
        <w:tabs>
          <w:tab w:val="num" w:pos="5040"/>
        </w:tabs>
        <w:ind w:left="5040" w:hanging="360"/>
      </w:pPr>
      <w:rPr>
        <w:rFonts w:ascii="Wingdings" w:hAnsi="Wingdings" w:hint="default"/>
      </w:rPr>
    </w:lvl>
    <w:lvl w:ilvl="7" w:tplc="E922762C" w:tentative="1">
      <w:start w:val="1"/>
      <w:numFmt w:val="bullet"/>
      <w:lvlText w:val=""/>
      <w:lvlJc w:val="left"/>
      <w:pPr>
        <w:tabs>
          <w:tab w:val="num" w:pos="5760"/>
        </w:tabs>
        <w:ind w:left="5760" w:hanging="360"/>
      </w:pPr>
      <w:rPr>
        <w:rFonts w:ascii="Wingdings" w:hAnsi="Wingdings" w:hint="default"/>
      </w:rPr>
    </w:lvl>
    <w:lvl w:ilvl="8" w:tplc="F6DE6E7E"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EBF5FD5"/>
    <w:multiLevelType w:val="hybridMultilevel"/>
    <w:tmpl w:val="4F585C52"/>
    <w:lvl w:ilvl="0" w:tplc="0DFA6DDA">
      <w:start w:val="1"/>
      <w:numFmt w:val="bullet"/>
      <w:lvlText w:val=""/>
      <w:lvlJc w:val="left"/>
      <w:pPr>
        <w:tabs>
          <w:tab w:val="num" w:pos="720"/>
        </w:tabs>
        <w:ind w:left="720" w:hanging="360"/>
      </w:pPr>
      <w:rPr>
        <w:rFonts w:ascii="Wingdings" w:hAnsi="Wingdings" w:hint="default"/>
      </w:rPr>
    </w:lvl>
    <w:lvl w:ilvl="1" w:tplc="AD74BA40" w:tentative="1">
      <w:start w:val="1"/>
      <w:numFmt w:val="bullet"/>
      <w:lvlText w:val=""/>
      <w:lvlJc w:val="left"/>
      <w:pPr>
        <w:tabs>
          <w:tab w:val="num" w:pos="1440"/>
        </w:tabs>
        <w:ind w:left="1440" w:hanging="360"/>
      </w:pPr>
      <w:rPr>
        <w:rFonts w:ascii="Wingdings" w:hAnsi="Wingdings" w:hint="default"/>
      </w:rPr>
    </w:lvl>
    <w:lvl w:ilvl="2" w:tplc="DE2A9746" w:tentative="1">
      <w:start w:val="1"/>
      <w:numFmt w:val="bullet"/>
      <w:lvlText w:val=""/>
      <w:lvlJc w:val="left"/>
      <w:pPr>
        <w:tabs>
          <w:tab w:val="num" w:pos="2160"/>
        </w:tabs>
        <w:ind w:left="2160" w:hanging="360"/>
      </w:pPr>
      <w:rPr>
        <w:rFonts w:ascii="Wingdings" w:hAnsi="Wingdings" w:hint="default"/>
      </w:rPr>
    </w:lvl>
    <w:lvl w:ilvl="3" w:tplc="DA6CDC32" w:tentative="1">
      <w:start w:val="1"/>
      <w:numFmt w:val="bullet"/>
      <w:lvlText w:val=""/>
      <w:lvlJc w:val="left"/>
      <w:pPr>
        <w:tabs>
          <w:tab w:val="num" w:pos="2880"/>
        </w:tabs>
        <w:ind w:left="2880" w:hanging="360"/>
      </w:pPr>
      <w:rPr>
        <w:rFonts w:ascii="Wingdings" w:hAnsi="Wingdings" w:hint="default"/>
      </w:rPr>
    </w:lvl>
    <w:lvl w:ilvl="4" w:tplc="262819F0" w:tentative="1">
      <w:start w:val="1"/>
      <w:numFmt w:val="bullet"/>
      <w:lvlText w:val=""/>
      <w:lvlJc w:val="left"/>
      <w:pPr>
        <w:tabs>
          <w:tab w:val="num" w:pos="3600"/>
        </w:tabs>
        <w:ind w:left="3600" w:hanging="360"/>
      </w:pPr>
      <w:rPr>
        <w:rFonts w:ascii="Wingdings" w:hAnsi="Wingdings" w:hint="default"/>
      </w:rPr>
    </w:lvl>
    <w:lvl w:ilvl="5" w:tplc="6732769C" w:tentative="1">
      <w:start w:val="1"/>
      <w:numFmt w:val="bullet"/>
      <w:lvlText w:val=""/>
      <w:lvlJc w:val="left"/>
      <w:pPr>
        <w:tabs>
          <w:tab w:val="num" w:pos="4320"/>
        </w:tabs>
        <w:ind w:left="4320" w:hanging="360"/>
      </w:pPr>
      <w:rPr>
        <w:rFonts w:ascii="Wingdings" w:hAnsi="Wingdings" w:hint="default"/>
      </w:rPr>
    </w:lvl>
    <w:lvl w:ilvl="6" w:tplc="A8404E58" w:tentative="1">
      <w:start w:val="1"/>
      <w:numFmt w:val="bullet"/>
      <w:lvlText w:val=""/>
      <w:lvlJc w:val="left"/>
      <w:pPr>
        <w:tabs>
          <w:tab w:val="num" w:pos="5040"/>
        </w:tabs>
        <w:ind w:left="5040" w:hanging="360"/>
      </w:pPr>
      <w:rPr>
        <w:rFonts w:ascii="Wingdings" w:hAnsi="Wingdings" w:hint="default"/>
      </w:rPr>
    </w:lvl>
    <w:lvl w:ilvl="7" w:tplc="F0743718" w:tentative="1">
      <w:start w:val="1"/>
      <w:numFmt w:val="bullet"/>
      <w:lvlText w:val=""/>
      <w:lvlJc w:val="left"/>
      <w:pPr>
        <w:tabs>
          <w:tab w:val="num" w:pos="5760"/>
        </w:tabs>
        <w:ind w:left="5760" w:hanging="360"/>
      </w:pPr>
      <w:rPr>
        <w:rFonts w:ascii="Wingdings" w:hAnsi="Wingdings" w:hint="default"/>
      </w:rPr>
    </w:lvl>
    <w:lvl w:ilvl="8" w:tplc="EC003AB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3A55203"/>
    <w:multiLevelType w:val="hybridMultilevel"/>
    <w:tmpl w:val="D55E3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F832CD"/>
    <w:multiLevelType w:val="hybridMultilevel"/>
    <w:tmpl w:val="5ACCD018"/>
    <w:lvl w:ilvl="0" w:tplc="C8DAFB4C">
      <w:start w:val="1"/>
      <w:numFmt w:val="bullet"/>
      <w:lvlText w:val=""/>
      <w:lvlJc w:val="left"/>
      <w:pPr>
        <w:tabs>
          <w:tab w:val="num" w:pos="720"/>
        </w:tabs>
        <w:ind w:left="720" w:hanging="360"/>
      </w:pPr>
      <w:rPr>
        <w:rFonts w:ascii="Wingdings" w:hAnsi="Wingdings" w:hint="default"/>
      </w:rPr>
    </w:lvl>
    <w:lvl w:ilvl="1" w:tplc="1C52EFA6" w:tentative="1">
      <w:start w:val="1"/>
      <w:numFmt w:val="bullet"/>
      <w:lvlText w:val=""/>
      <w:lvlJc w:val="left"/>
      <w:pPr>
        <w:tabs>
          <w:tab w:val="num" w:pos="1440"/>
        </w:tabs>
        <w:ind w:left="1440" w:hanging="360"/>
      </w:pPr>
      <w:rPr>
        <w:rFonts w:ascii="Wingdings" w:hAnsi="Wingdings" w:hint="default"/>
      </w:rPr>
    </w:lvl>
    <w:lvl w:ilvl="2" w:tplc="5B7AD950" w:tentative="1">
      <w:start w:val="1"/>
      <w:numFmt w:val="bullet"/>
      <w:lvlText w:val=""/>
      <w:lvlJc w:val="left"/>
      <w:pPr>
        <w:tabs>
          <w:tab w:val="num" w:pos="2160"/>
        </w:tabs>
        <w:ind w:left="2160" w:hanging="360"/>
      </w:pPr>
      <w:rPr>
        <w:rFonts w:ascii="Wingdings" w:hAnsi="Wingdings" w:hint="default"/>
      </w:rPr>
    </w:lvl>
    <w:lvl w:ilvl="3" w:tplc="90384916" w:tentative="1">
      <w:start w:val="1"/>
      <w:numFmt w:val="bullet"/>
      <w:lvlText w:val=""/>
      <w:lvlJc w:val="left"/>
      <w:pPr>
        <w:tabs>
          <w:tab w:val="num" w:pos="2880"/>
        </w:tabs>
        <w:ind w:left="2880" w:hanging="360"/>
      </w:pPr>
      <w:rPr>
        <w:rFonts w:ascii="Wingdings" w:hAnsi="Wingdings" w:hint="default"/>
      </w:rPr>
    </w:lvl>
    <w:lvl w:ilvl="4" w:tplc="4C362AFC" w:tentative="1">
      <w:start w:val="1"/>
      <w:numFmt w:val="bullet"/>
      <w:lvlText w:val=""/>
      <w:lvlJc w:val="left"/>
      <w:pPr>
        <w:tabs>
          <w:tab w:val="num" w:pos="3600"/>
        </w:tabs>
        <w:ind w:left="3600" w:hanging="360"/>
      </w:pPr>
      <w:rPr>
        <w:rFonts w:ascii="Wingdings" w:hAnsi="Wingdings" w:hint="default"/>
      </w:rPr>
    </w:lvl>
    <w:lvl w:ilvl="5" w:tplc="597ECAF8" w:tentative="1">
      <w:start w:val="1"/>
      <w:numFmt w:val="bullet"/>
      <w:lvlText w:val=""/>
      <w:lvlJc w:val="left"/>
      <w:pPr>
        <w:tabs>
          <w:tab w:val="num" w:pos="4320"/>
        </w:tabs>
        <w:ind w:left="4320" w:hanging="360"/>
      </w:pPr>
      <w:rPr>
        <w:rFonts w:ascii="Wingdings" w:hAnsi="Wingdings" w:hint="default"/>
      </w:rPr>
    </w:lvl>
    <w:lvl w:ilvl="6" w:tplc="14348888" w:tentative="1">
      <w:start w:val="1"/>
      <w:numFmt w:val="bullet"/>
      <w:lvlText w:val=""/>
      <w:lvlJc w:val="left"/>
      <w:pPr>
        <w:tabs>
          <w:tab w:val="num" w:pos="5040"/>
        </w:tabs>
        <w:ind w:left="5040" w:hanging="360"/>
      </w:pPr>
      <w:rPr>
        <w:rFonts w:ascii="Wingdings" w:hAnsi="Wingdings" w:hint="default"/>
      </w:rPr>
    </w:lvl>
    <w:lvl w:ilvl="7" w:tplc="480E9DA4" w:tentative="1">
      <w:start w:val="1"/>
      <w:numFmt w:val="bullet"/>
      <w:lvlText w:val=""/>
      <w:lvlJc w:val="left"/>
      <w:pPr>
        <w:tabs>
          <w:tab w:val="num" w:pos="5760"/>
        </w:tabs>
        <w:ind w:left="5760" w:hanging="360"/>
      </w:pPr>
      <w:rPr>
        <w:rFonts w:ascii="Wingdings" w:hAnsi="Wingdings" w:hint="default"/>
      </w:rPr>
    </w:lvl>
    <w:lvl w:ilvl="8" w:tplc="481266C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F3020CD"/>
    <w:multiLevelType w:val="hybridMultilevel"/>
    <w:tmpl w:val="0FF48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8407997">
    <w:abstractNumId w:val="13"/>
  </w:num>
  <w:num w:numId="2" w16cid:durableId="1964267960">
    <w:abstractNumId w:val="20"/>
  </w:num>
  <w:num w:numId="3" w16cid:durableId="365102965">
    <w:abstractNumId w:val="23"/>
  </w:num>
  <w:num w:numId="4" w16cid:durableId="487357203">
    <w:abstractNumId w:val="15"/>
  </w:num>
  <w:num w:numId="5" w16cid:durableId="1479610681">
    <w:abstractNumId w:val="17"/>
  </w:num>
  <w:num w:numId="6" w16cid:durableId="1820419467">
    <w:abstractNumId w:val="5"/>
  </w:num>
  <w:num w:numId="7" w16cid:durableId="1260260431">
    <w:abstractNumId w:val="14"/>
  </w:num>
  <w:num w:numId="8" w16cid:durableId="935360591">
    <w:abstractNumId w:val="19"/>
  </w:num>
  <w:num w:numId="9" w16cid:durableId="978535438">
    <w:abstractNumId w:val="4"/>
  </w:num>
  <w:num w:numId="10" w16cid:durableId="463541632">
    <w:abstractNumId w:val="21"/>
  </w:num>
  <w:num w:numId="11" w16cid:durableId="42290798">
    <w:abstractNumId w:val="10"/>
  </w:num>
  <w:num w:numId="12" w16cid:durableId="1923637280">
    <w:abstractNumId w:val="22"/>
  </w:num>
  <w:num w:numId="13" w16cid:durableId="186912271">
    <w:abstractNumId w:val="0"/>
  </w:num>
  <w:num w:numId="14" w16cid:durableId="1616402301">
    <w:abstractNumId w:val="11"/>
  </w:num>
  <w:num w:numId="15" w16cid:durableId="473766303">
    <w:abstractNumId w:val="16"/>
  </w:num>
  <w:num w:numId="16" w16cid:durableId="356278605">
    <w:abstractNumId w:val="7"/>
  </w:num>
  <w:num w:numId="17" w16cid:durableId="316762797">
    <w:abstractNumId w:val="12"/>
  </w:num>
  <w:num w:numId="18" w16cid:durableId="193232290">
    <w:abstractNumId w:val="8"/>
  </w:num>
  <w:num w:numId="19" w16cid:durableId="998770164">
    <w:abstractNumId w:val="3"/>
  </w:num>
  <w:num w:numId="20" w16cid:durableId="378358329">
    <w:abstractNumId w:val="6"/>
  </w:num>
  <w:num w:numId="21" w16cid:durableId="2022466869">
    <w:abstractNumId w:val="1"/>
  </w:num>
  <w:num w:numId="22" w16cid:durableId="875897893">
    <w:abstractNumId w:val="18"/>
  </w:num>
  <w:num w:numId="23" w16cid:durableId="1174028495">
    <w:abstractNumId w:val="2"/>
  </w:num>
  <w:num w:numId="24" w16cid:durableId="1179583592">
    <w:abstractNumId w:val="9"/>
  </w:num>
  <w:num w:numId="25" w16cid:durableId="73154020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yMzcBAlNLCyMzMyUdpeDU4uLM/DyQAqNaAGFXI8osAAAA"/>
  </w:docVars>
  <w:rsids>
    <w:rsidRoot w:val="00D83E56"/>
    <w:rsid w:val="00023705"/>
    <w:rsid w:val="00055DAF"/>
    <w:rsid w:val="001503ED"/>
    <w:rsid w:val="002E2EE9"/>
    <w:rsid w:val="002E78AB"/>
    <w:rsid w:val="002F3F4D"/>
    <w:rsid w:val="00313ABC"/>
    <w:rsid w:val="003C18C5"/>
    <w:rsid w:val="003D0A0A"/>
    <w:rsid w:val="003E2970"/>
    <w:rsid w:val="00417435"/>
    <w:rsid w:val="00417DA2"/>
    <w:rsid w:val="0042442B"/>
    <w:rsid w:val="00427A55"/>
    <w:rsid w:val="00430BBC"/>
    <w:rsid w:val="00446E09"/>
    <w:rsid w:val="004507C9"/>
    <w:rsid w:val="004873CE"/>
    <w:rsid w:val="004920A7"/>
    <w:rsid w:val="004D2598"/>
    <w:rsid w:val="004D5C4A"/>
    <w:rsid w:val="0051072A"/>
    <w:rsid w:val="0053171C"/>
    <w:rsid w:val="00576CC9"/>
    <w:rsid w:val="005A479F"/>
    <w:rsid w:val="006B6A99"/>
    <w:rsid w:val="006C7D75"/>
    <w:rsid w:val="006E67F9"/>
    <w:rsid w:val="00737A54"/>
    <w:rsid w:val="007E626A"/>
    <w:rsid w:val="007F2AB8"/>
    <w:rsid w:val="008F532B"/>
    <w:rsid w:val="00906EE8"/>
    <w:rsid w:val="00932416"/>
    <w:rsid w:val="009944A5"/>
    <w:rsid w:val="009F6D32"/>
    <w:rsid w:val="00A504FF"/>
    <w:rsid w:val="00A613F3"/>
    <w:rsid w:val="00A8024E"/>
    <w:rsid w:val="00B11298"/>
    <w:rsid w:val="00B2097A"/>
    <w:rsid w:val="00B45ABC"/>
    <w:rsid w:val="00BC0ED4"/>
    <w:rsid w:val="00C80303"/>
    <w:rsid w:val="00D61604"/>
    <w:rsid w:val="00D83E56"/>
    <w:rsid w:val="00DF280E"/>
    <w:rsid w:val="00E35415"/>
    <w:rsid w:val="00E968D2"/>
    <w:rsid w:val="00EF563E"/>
    <w:rsid w:val="00FD5587"/>
    <w:rsid w:val="00FF207A"/>
    <w:rsid w:val="00FF3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55951"/>
  <w15:chartTrackingRefBased/>
  <w15:docId w15:val="{A96D9C64-80BC-4C27-A643-F9538E0E4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7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68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30B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E56"/>
  </w:style>
  <w:style w:type="paragraph" w:styleId="Footer">
    <w:name w:val="footer"/>
    <w:basedOn w:val="Normal"/>
    <w:link w:val="FooterChar"/>
    <w:uiPriority w:val="99"/>
    <w:unhideWhenUsed/>
    <w:rsid w:val="006E6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7F9"/>
  </w:style>
  <w:style w:type="character" w:customStyle="1" w:styleId="Heading1Char">
    <w:name w:val="Heading 1 Char"/>
    <w:basedOn w:val="DefaultParagraphFont"/>
    <w:link w:val="Heading1"/>
    <w:uiPriority w:val="9"/>
    <w:rsid w:val="006E67F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23705"/>
    <w:rPr>
      <w:color w:val="0563C1" w:themeColor="hyperlink"/>
      <w:u w:val="single"/>
    </w:rPr>
  </w:style>
  <w:style w:type="character" w:styleId="UnresolvedMention">
    <w:name w:val="Unresolved Mention"/>
    <w:basedOn w:val="DefaultParagraphFont"/>
    <w:uiPriority w:val="99"/>
    <w:semiHidden/>
    <w:unhideWhenUsed/>
    <w:rsid w:val="00023705"/>
    <w:rPr>
      <w:color w:val="605E5C"/>
      <w:shd w:val="clear" w:color="auto" w:fill="E1DFDD"/>
    </w:rPr>
  </w:style>
  <w:style w:type="paragraph" w:styleId="ListParagraph">
    <w:name w:val="List Paragraph"/>
    <w:basedOn w:val="Normal"/>
    <w:uiPriority w:val="34"/>
    <w:qFormat/>
    <w:rsid w:val="001503E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968D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2F3F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30BB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C0ED4"/>
    <w:pPr>
      <w:outlineLvl w:val="9"/>
    </w:pPr>
    <w:rPr>
      <w:lang w:val="en-US"/>
    </w:rPr>
  </w:style>
  <w:style w:type="paragraph" w:styleId="TOC1">
    <w:name w:val="toc 1"/>
    <w:basedOn w:val="Normal"/>
    <w:next w:val="Normal"/>
    <w:autoRedefine/>
    <w:uiPriority w:val="39"/>
    <w:unhideWhenUsed/>
    <w:rsid w:val="00BC0ED4"/>
    <w:pPr>
      <w:spacing w:after="100"/>
    </w:pPr>
  </w:style>
  <w:style w:type="paragraph" w:styleId="TOC2">
    <w:name w:val="toc 2"/>
    <w:basedOn w:val="Normal"/>
    <w:next w:val="Normal"/>
    <w:autoRedefine/>
    <w:uiPriority w:val="39"/>
    <w:unhideWhenUsed/>
    <w:rsid w:val="00BC0E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1484">
      <w:bodyDiv w:val="1"/>
      <w:marLeft w:val="0"/>
      <w:marRight w:val="0"/>
      <w:marTop w:val="0"/>
      <w:marBottom w:val="0"/>
      <w:divBdr>
        <w:top w:val="none" w:sz="0" w:space="0" w:color="auto"/>
        <w:left w:val="none" w:sz="0" w:space="0" w:color="auto"/>
        <w:bottom w:val="none" w:sz="0" w:space="0" w:color="auto"/>
        <w:right w:val="none" w:sz="0" w:space="0" w:color="auto"/>
      </w:divBdr>
    </w:div>
    <w:div w:id="46926079">
      <w:bodyDiv w:val="1"/>
      <w:marLeft w:val="0"/>
      <w:marRight w:val="0"/>
      <w:marTop w:val="0"/>
      <w:marBottom w:val="0"/>
      <w:divBdr>
        <w:top w:val="none" w:sz="0" w:space="0" w:color="auto"/>
        <w:left w:val="none" w:sz="0" w:space="0" w:color="auto"/>
        <w:bottom w:val="none" w:sz="0" w:space="0" w:color="auto"/>
        <w:right w:val="none" w:sz="0" w:space="0" w:color="auto"/>
      </w:divBdr>
      <w:divsChild>
        <w:div w:id="1294673309">
          <w:marLeft w:val="446"/>
          <w:marRight w:val="0"/>
          <w:marTop w:val="0"/>
          <w:marBottom w:val="0"/>
          <w:divBdr>
            <w:top w:val="none" w:sz="0" w:space="0" w:color="auto"/>
            <w:left w:val="none" w:sz="0" w:space="0" w:color="auto"/>
            <w:bottom w:val="none" w:sz="0" w:space="0" w:color="auto"/>
            <w:right w:val="none" w:sz="0" w:space="0" w:color="auto"/>
          </w:divBdr>
        </w:div>
      </w:divsChild>
    </w:div>
    <w:div w:id="180164931">
      <w:bodyDiv w:val="1"/>
      <w:marLeft w:val="0"/>
      <w:marRight w:val="0"/>
      <w:marTop w:val="0"/>
      <w:marBottom w:val="0"/>
      <w:divBdr>
        <w:top w:val="none" w:sz="0" w:space="0" w:color="auto"/>
        <w:left w:val="none" w:sz="0" w:space="0" w:color="auto"/>
        <w:bottom w:val="none" w:sz="0" w:space="0" w:color="auto"/>
        <w:right w:val="none" w:sz="0" w:space="0" w:color="auto"/>
      </w:divBdr>
      <w:divsChild>
        <w:div w:id="1461266723">
          <w:marLeft w:val="446"/>
          <w:marRight w:val="0"/>
          <w:marTop w:val="0"/>
          <w:marBottom w:val="0"/>
          <w:divBdr>
            <w:top w:val="none" w:sz="0" w:space="0" w:color="auto"/>
            <w:left w:val="none" w:sz="0" w:space="0" w:color="auto"/>
            <w:bottom w:val="none" w:sz="0" w:space="0" w:color="auto"/>
            <w:right w:val="none" w:sz="0" w:space="0" w:color="auto"/>
          </w:divBdr>
        </w:div>
        <w:div w:id="149489273">
          <w:marLeft w:val="446"/>
          <w:marRight w:val="0"/>
          <w:marTop w:val="0"/>
          <w:marBottom w:val="0"/>
          <w:divBdr>
            <w:top w:val="none" w:sz="0" w:space="0" w:color="auto"/>
            <w:left w:val="none" w:sz="0" w:space="0" w:color="auto"/>
            <w:bottom w:val="none" w:sz="0" w:space="0" w:color="auto"/>
            <w:right w:val="none" w:sz="0" w:space="0" w:color="auto"/>
          </w:divBdr>
        </w:div>
        <w:div w:id="1400636517">
          <w:marLeft w:val="446"/>
          <w:marRight w:val="0"/>
          <w:marTop w:val="0"/>
          <w:marBottom w:val="0"/>
          <w:divBdr>
            <w:top w:val="none" w:sz="0" w:space="0" w:color="auto"/>
            <w:left w:val="none" w:sz="0" w:space="0" w:color="auto"/>
            <w:bottom w:val="none" w:sz="0" w:space="0" w:color="auto"/>
            <w:right w:val="none" w:sz="0" w:space="0" w:color="auto"/>
          </w:divBdr>
        </w:div>
        <w:div w:id="1774595008">
          <w:marLeft w:val="547"/>
          <w:marRight w:val="0"/>
          <w:marTop w:val="0"/>
          <w:marBottom w:val="0"/>
          <w:divBdr>
            <w:top w:val="none" w:sz="0" w:space="0" w:color="auto"/>
            <w:left w:val="none" w:sz="0" w:space="0" w:color="auto"/>
            <w:bottom w:val="none" w:sz="0" w:space="0" w:color="auto"/>
            <w:right w:val="none" w:sz="0" w:space="0" w:color="auto"/>
          </w:divBdr>
        </w:div>
        <w:div w:id="647127136">
          <w:marLeft w:val="446"/>
          <w:marRight w:val="0"/>
          <w:marTop w:val="0"/>
          <w:marBottom w:val="0"/>
          <w:divBdr>
            <w:top w:val="none" w:sz="0" w:space="0" w:color="auto"/>
            <w:left w:val="none" w:sz="0" w:space="0" w:color="auto"/>
            <w:bottom w:val="none" w:sz="0" w:space="0" w:color="auto"/>
            <w:right w:val="none" w:sz="0" w:space="0" w:color="auto"/>
          </w:divBdr>
        </w:div>
        <w:div w:id="1846901330">
          <w:marLeft w:val="446"/>
          <w:marRight w:val="0"/>
          <w:marTop w:val="0"/>
          <w:marBottom w:val="0"/>
          <w:divBdr>
            <w:top w:val="none" w:sz="0" w:space="0" w:color="auto"/>
            <w:left w:val="none" w:sz="0" w:space="0" w:color="auto"/>
            <w:bottom w:val="none" w:sz="0" w:space="0" w:color="auto"/>
            <w:right w:val="none" w:sz="0" w:space="0" w:color="auto"/>
          </w:divBdr>
        </w:div>
        <w:div w:id="1095127016">
          <w:marLeft w:val="446"/>
          <w:marRight w:val="0"/>
          <w:marTop w:val="0"/>
          <w:marBottom w:val="0"/>
          <w:divBdr>
            <w:top w:val="none" w:sz="0" w:space="0" w:color="auto"/>
            <w:left w:val="none" w:sz="0" w:space="0" w:color="auto"/>
            <w:bottom w:val="none" w:sz="0" w:space="0" w:color="auto"/>
            <w:right w:val="none" w:sz="0" w:space="0" w:color="auto"/>
          </w:divBdr>
        </w:div>
        <w:div w:id="705256825">
          <w:marLeft w:val="446"/>
          <w:marRight w:val="0"/>
          <w:marTop w:val="0"/>
          <w:marBottom w:val="0"/>
          <w:divBdr>
            <w:top w:val="none" w:sz="0" w:space="0" w:color="auto"/>
            <w:left w:val="none" w:sz="0" w:space="0" w:color="auto"/>
            <w:bottom w:val="none" w:sz="0" w:space="0" w:color="auto"/>
            <w:right w:val="none" w:sz="0" w:space="0" w:color="auto"/>
          </w:divBdr>
        </w:div>
      </w:divsChild>
    </w:div>
    <w:div w:id="206189667">
      <w:bodyDiv w:val="1"/>
      <w:marLeft w:val="0"/>
      <w:marRight w:val="0"/>
      <w:marTop w:val="0"/>
      <w:marBottom w:val="0"/>
      <w:divBdr>
        <w:top w:val="none" w:sz="0" w:space="0" w:color="auto"/>
        <w:left w:val="none" w:sz="0" w:space="0" w:color="auto"/>
        <w:bottom w:val="none" w:sz="0" w:space="0" w:color="auto"/>
        <w:right w:val="none" w:sz="0" w:space="0" w:color="auto"/>
      </w:divBdr>
      <w:divsChild>
        <w:div w:id="181405200">
          <w:marLeft w:val="446"/>
          <w:marRight w:val="0"/>
          <w:marTop w:val="0"/>
          <w:marBottom w:val="0"/>
          <w:divBdr>
            <w:top w:val="none" w:sz="0" w:space="0" w:color="auto"/>
            <w:left w:val="none" w:sz="0" w:space="0" w:color="auto"/>
            <w:bottom w:val="none" w:sz="0" w:space="0" w:color="auto"/>
            <w:right w:val="none" w:sz="0" w:space="0" w:color="auto"/>
          </w:divBdr>
        </w:div>
        <w:div w:id="972905539">
          <w:marLeft w:val="446"/>
          <w:marRight w:val="0"/>
          <w:marTop w:val="0"/>
          <w:marBottom w:val="0"/>
          <w:divBdr>
            <w:top w:val="none" w:sz="0" w:space="0" w:color="auto"/>
            <w:left w:val="none" w:sz="0" w:space="0" w:color="auto"/>
            <w:bottom w:val="none" w:sz="0" w:space="0" w:color="auto"/>
            <w:right w:val="none" w:sz="0" w:space="0" w:color="auto"/>
          </w:divBdr>
        </w:div>
      </w:divsChild>
    </w:div>
    <w:div w:id="244143816">
      <w:bodyDiv w:val="1"/>
      <w:marLeft w:val="0"/>
      <w:marRight w:val="0"/>
      <w:marTop w:val="0"/>
      <w:marBottom w:val="0"/>
      <w:divBdr>
        <w:top w:val="none" w:sz="0" w:space="0" w:color="auto"/>
        <w:left w:val="none" w:sz="0" w:space="0" w:color="auto"/>
        <w:bottom w:val="none" w:sz="0" w:space="0" w:color="auto"/>
        <w:right w:val="none" w:sz="0" w:space="0" w:color="auto"/>
      </w:divBdr>
    </w:div>
    <w:div w:id="392702777">
      <w:bodyDiv w:val="1"/>
      <w:marLeft w:val="0"/>
      <w:marRight w:val="0"/>
      <w:marTop w:val="0"/>
      <w:marBottom w:val="0"/>
      <w:divBdr>
        <w:top w:val="none" w:sz="0" w:space="0" w:color="auto"/>
        <w:left w:val="none" w:sz="0" w:space="0" w:color="auto"/>
        <w:bottom w:val="none" w:sz="0" w:space="0" w:color="auto"/>
        <w:right w:val="none" w:sz="0" w:space="0" w:color="auto"/>
      </w:divBdr>
    </w:div>
    <w:div w:id="565604411">
      <w:bodyDiv w:val="1"/>
      <w:marLeft w:val="0"/>
      <w:marRight w:val="0"/>
      <w:marTop w:val="0"/>
      <w:marBottom w:val="0"/>
      <w:divBdr>
        <w:top w:val="none" w:sz="0" w:space="0" w:color="auto"/>
        <w:left w:val="none" w:sz="0" w:space="0" w:color="auto"/>
        <w:bottom w:val="none" w:sz="0" w:space="0" w:color="auto"/>
        <w:right w:val="none" w:sz="0" w:space="0" w:color="auto"/>
      </w:divBdr>
      <w:divsChild>
        <w:div w:id="468329315">
          <w:marLeft w:val="547"/>
          <w:marRight w:val="0"/>
          <w:marTop w:val="48"/>
          <w:marBottom w:val="0"/>
          <w:divBdr>
            <w:top w:val="none" w:sz="0" w:space="0" w:color="auto"/>
            <w:left w:val="none" w:sz="0" w:space="0" w:color="auto"/>
            <w:bottom w:val="none" w:sz="0" w:space="0" w:color="auto"/>
            <w:right w:val="none" w:sz="0" w:space="0" w:color="auto"/>
          </w:divBdr>
        </w:div>
      </w:divsChild>
    </w:div>
    <w:div w:id="1043142112">
      <w:bodyDiv w:val="1"/>
      <w:marLeft w:val="0"/>
      <w:marRight w:val="0"/>
      <w:marTop w:val="0"/>
      <w:marBottom w:val="0"/>
      <w:divBdr>
        <w:top w:val="none" w:sz="0" w:space="0" w:color="auto"/>
        <w:left w:val="none" w:sz="0" w:space="0" w:color="auto"/>
        <w:bottom w:val="none" w:sz="0" w:space="0" w:color="auto"/>
        <w:right w:val="none" w:sz="0" w:space="0" w:color="auto"/>
      </w:divBdr>
    </w:div>
    <w:div w:id="1119569753">
      <w:bodyDiv w:val="1"/>
      <w:marLeft w:val="0"/>
      <w:marRight w:val="0"/>
      <w:marTop w:val="0"/>
      <w:marBottom w:val="0"/>
      <w:divBdr>
        <w:top w:val="none" w:sz="0" w:space="0" w:color="auto"/>
        <w:left w:val="none" w:sz="0" w:space="0" w:color="auto"/>
        <w:bottom w:val="none" w:sz="0" w:space="0" w:color="auto"/>
        <w:right w:val="none" w:sz="0" w:space="0" w:color="auto"/>
      </w:divBdr>
    </w:div>
    <w:div w:id="1281836111">
      <w:bodyDiv w:val="1"/>
      <w:marLeft w:val="0"/>
      <w:marRight w:val="0"/>
      <w:marTop w:val="0"/>
      <w:marBottom w:val="0"/>
      <w:divBdr>
        <w:top w:val="none" w:sz="0" w:space="0" w:color="auto"/>
        <w:left w:val="none" w:sz="0" w:space="0" w:color="auto"/>
        <w:bottom w:val="none" w:sz="0" w:space="0" w:color="auto"/>
        <w:right w:val="none" w:sz="0" w:space="0" w:color="auto"/>
      </w:divBdr>
    </w:div>
    <w:div w:id="1358891338">
      <w:bodyDiv w:val="1"/>
      <w:marLeft w:val="0"/>
      <w:marRight w:val="0"/>
      <w:marTop w:val="0"/>
      <w:marBottom w:val="0"/>
      <w:divBdr>
        <w:top w:val="none" w:sz="0" w:space="0" w:color="auto"/>
        <w:left w:val="none" w:sz="0" w:space="0" w:color="auto"/>
        <w:bottom w:val="none" w:sz="0" w:space="0" w:color="auto"/>
        <w:right w:val="none" w:sz="0" w:space="0" w:color="auto"/>
      </w:divBdr>
    </w:div>
    <w:div w:id="1376200258">
      <w:bodyDiv w:val="1"/>
      <w:marLeft w:val="0"/>
      <w:marRight w:val="0"/>
      <w:marTop w:val="0"/>
      <w:marBottom w:val="0"/>
      <w:divBdr>
        <w:top w:val="none" w:sz="0" w:space="0" w:color="auto"/>
        <w:left w:val="none" w:sz="0" w:space="0" w:color="auto"/>
        <w:bottom w:val="none" w:sz="0" w:space="0" w:color="auto"/>
        <w:right w:val="none" w:sz="0" w:space="0" w:color="auto"/>
      </w:divBdr>
    </w:div>
    <w:div w:id="1407922096">
      <w:bodyDiv w:val="1"/>
      <w:marLeft w:val="0"/>
      <w:marRight w:val="0"/>
      <w:marTop w:val="0"/>
      <w:marBottom w:val="0"/>
      <w:divBdr>
        <w:top w:val="none" w:sz="0" w:space="0" w:color="auto"/>
        <w:left w:val="none" w:sz="0" w:space="0" w:color="auto"/>
        <w:bottom w:val="none" w:sz="0" w:space="0" w:color="auto"/>
        <w:right w:val="none" w:sz="0" w:space="0" w:color="auto"/>
      </w:divBdr>
    </w:div>
    <w:div w:id="1483766934">
      <w:bodyDiv w:val="1"/>
      <w:marLeft w:val="0"/>
      <w:marRight w:val="0"/>
      <w:marTop w:val="0"/>
      <w:marBottom w:val="0"/>
      <w:divBdr>
        <w:top w:val="none" w:sz="0" w:space="0" w:color="auto"/>
        <w:left w:val="none" w:sz="0" w:space="0" w:color="auto"/>
        <w:bottom w:val="none" w:sz="0" w:space="0" w:color="auto"/>
        <w:right w:val="none" w:sz="0" w:space="0" w:color="auto"/>
      </w:divBdr>
      <w:divsChild>
        <w:div w:id="489322647">
          <w:marLeft w:val="446"/>
          <w:marRight w:val="0"/>
          <w:marTop w:val="0"/>
          <w:marBottom w:val="0"/>
          <w:divBdr>
            <w:top w:val="none" w:sz="0" w:space="0" w:color="auto"/>
            <w:left w:val="none" w:sz="0" w:space="0" w:color="auto"/>
            <w:bottom w:val="none" w:sz="0" w:space="0" w:color="auto"/>
            <w:right w:val="none" w:sz="0" w:space="0" w:color="auto"/>
          </w:divBdr>
        </w:div>
        <w:div w:id="270093117">
          <w:marLeft w:val="446"/>
          <w:marRight w:val="0"/>
          <w:marTop w:val="0"/>
          <w:marBottom w:val="0"/>
          <w:divBdr>
            <w:top w:val="none" w:sz="0" w:space="0" w:color="auto"/>
            <w:left w:val="none" w:sz="0" w:space="0" w:color="auto"/>
            <w:bottom w:val="none" w:sz="0" w:space="0" w:color="auto"/>
            <w:right w:val="none" w:sz="0" w:space="0" w:color="auto"/>
          </w:divBdr>
        </w:div>
        <w:div w:id="1972207039">
          <w:marLeft w:val="446"/>
          <w:marRight w:val="0"/>
          <w:marTop w:val="0"/>
          <w:marBottom w:val="0"/>
          <w:divBdr>
            <w:top w:val="none" w:sz="0" w:space="0" w:color="auto"/>
            <w:left w:val="none" w:sz="0" w:space="0" w:color="auto"/>
            <w:bottom w:val="none" w:sz="0" w:space="0" w:color="auto"/>
            <w:right w:val="none" w:sz="0" w:space="0" w:color="auto"/>
          </w:divBdr>
        </w:div>
        <w:div w:id="1945916541">
          <w:marLeft w:val="446"/>
          <w:marRight w:val="0"/>
          <w:marTop w:val="0"/>
          <w:marBottom w:val="0"/>
          <w:divBdr>
            <w:top w:val="none" w:sz="0" w:space="0" w:color="auto"/>
            <w:left w:val="none" w:sz="0" w:space="0" w:color="auto"/>
            <w:bottom w:val="none" w:sz="0" w:space="0" w:color="auto"/>
            <w:right w:val="none" w:sz="0" w:space="0" w:color="auto"/>
          </w:divBdr>
        </w:div>
      </w:divsChild>
    </w:div>
    <w:div w:id="1670056872">
      <w:bodyDiv w:val="1"/>
      <w:marLeft w:val="0"/>
      <w:marRight w:val="0"/>
      <w:marTop w:val="0"/>
      <w:marBottom w:val="0"/>
      <w:divBdr>
        <w:top w:val="none" w:sz="0" w:space="0" w:color="auto"/>
        <w:left w:val="none" w:sz="0" w:space="0" w:color="auto"/>
        <w:bottom w:val="none" w:sz="0" w:space="0" w:color="auto"/>
        <w:right w:val="none" w:sz="0" w:space="0" w:color="auto"/>
      </w:divBdr>
      <w:divsChild>
        <w:div w:id="96758714">
          <w:marLeft w:val="446"/>
          <w:marRight w:val="0"/>
          <w:marTop w:val="0"/>
          <w:marBottom w:val="0"/>
          <w:divBdr>
            <w:top w:val="none" w:sz="0" w:space="0" w:color="auto"/>
            <w:left w:val="none" w:sz="0" w:space="0" w:color="auto"/>
            <w:bottom w:val="none" w:sz="0" w:space="0" w:color="auto"/>
            <w:right w:val="none" w:sz="0" w:space="0" w:color="auto"/>
          </w:divBdr>
        </w:div>
      </w:divsChild>
    </w:div>
    <w:div w:id="1781218506">
      <w:bodyDiv w:val="1"/>
      <w:marLeft w:val="0"/>
      <w:marRight w:val="0"/>
      <w:marTop w:val="0"/>
      <w:marBottom w:val="0"/>
      <w:divBdr>
        <w:top w:val="none" w:sz="0" w:space="0" w:color="auto"/>
        <w:left w:val="none" w:sz="0" w:space="0" w:color="auto"/>
        <w:bottom w:val="none" w:sz="0" w:space="0" w:color="auto"/>
        <w:right w:val="none" w:sz="0" w:space="0" w:color="auto"/>
      </w:divBdr>
      <w:divsChild>
        <w:div w:id="943536040">
          <w:marLeft w:val="446"/>
          <w:marRight w:val="0"/>
          <w:marTop w:val="0"/>
          <w:marBottom w:val="0"/>
          <w:divBdr>
            <w:top w:val="none" w:sz="0" w:space="0" w:color="auto"/>
            <w:left w:val="none" w:sz="0" w:space="0" w:color="auto"/>
            <w:bottom w:val="none" w:sz="0" w:space="0" w:color="auto"/>
            <w:right w:val="none" w:sz="0" w:space="0" w:color="auto"/>
          </w:divBdr>
        </w:div>
        <w:div w:id="686516103">
          <w:marLeft w:val="446"/>
          <w:marRight w:val="0"/>
          <w:marTop w:val="0"/>
          <w:marBottom w:val="0"/>
          <w:divBdr>
            <w:top w:val="none" w:sz="0" w:space="0" w:color="auto"/>
            <w:left w:val="none" w:sz="0" w:space="0" w:color="auto"/>
            <w:bottom w:val="none" w:sz="0" w:space="0" w:color="auto"/>
            <w:right w:val="none" w:sz="0" w:space="0" w:color="auto"/>
          </w:divBdr>
        </w:div>
        <w:div w:id="1721592773">
          <w:marLeft w:val="446"/>
          <w:marRight w:val="0"/>
          <w:marTop w:val="0"/>
          <w:marBottom w:val="0"/>
          <w:divBdr>
            <w:top w:val="none" w:sz="0" w:space="0" w:color="auto"/>
            <w:left w:val="none" w:sz="0" w:space="0" w:color="auto"/>
            <w:bottom w:val="none" w:sz="0" w:space="0" w:color="auto"/>
            <w:right w:val="none" w:sz="0" w:space="0" w:color="auto"/>
          </w:divBdr>
        </w:div>
        <w:div w:id="471362852">
          <w:marLeft w:val="446"/>
          <w:marRight w:val="0"/>
          <w:marTop w:val="0"/>
          <w:marBottom w:val="0"/>
          <w:divBdr>
            <w:top w:val="none" w:sz="0" w:space="0" w:color="auto"/>
            <w:left w:val="none" w:sz="0" w:space="0" w:color="auto"/>
            <w:bottom w:val="none" w:sz="0" w:space="0" w:color="auto"/>
            <w:right w:val="none" w:sz="0" w:space="0" w:color="auto"/>
          </w:divBdr>
        </w:div>
        <w:div w:id="2116902574">
          <w:marLeft w:val="446"/>
          <w:marRight w:val="0"/>
          <w:marTop w:val="0"/>
          <w:marBottom w:val="0"/>
          <w:divBdr>
            <w:top w:val="none" w:sz="0" w:space="0" w:color="auto"/>
            <w:left w:val="none" w:sz="0" w:space="0" w:color="auto"/>
            <w:bottom w:val="none" w:sz="0" w:space="0" w:color="auto"/>
            <w:right w:val="none" w:sz="0" w:space="0" w:color="auto"/>
          </w:divBdr>
        </w:div>
        <w:div w:id="1703246743">
          <w:marLeft w:val="446"/>
          <w:marRight w:val="0"/>
          <w:marTop w:val="0"/>
          <w:marBottom w:val="0"/>
          <w:divBdr>
            <w:top w:val="none" w:sz="0" w:space="0" w:color="auto"/>
            <w:left w:val="none" w:sz="0" w:space="0" w:color="auto"/>
            <w:bottom w:val="none" w:sz="0" w:space="0" w:color="auto"/>
            <w:right w:val="none" w:sz="0" w:space="0" w:color="auto"/>
          </w:divBdr>
        </w:div>
      </w:divsChild>
    </w:div>
    <w:div w:id="1837576616">
      <w:bodyDiv w:val="1"/>
      <w:marLeft w:val="0"/>
      <w:marRight w:val="0"/>
      <w:marTop w:val="0"/>
      <w:marBottom w:val="0"/>
      <w:divBdr>
        <w:top w:val="none" w:sz="0" w:space="0" w:color="auto"/>
        <w:left w:val="none" w:sz="0" w:space="0" w:color="auto"/>
        <w:bottom w:val="none" w:sz="0" w:space="0" w:color="auto"/>
        <w:right w:val="none" w:sz="0" w:space="0" w:color="auto"/>
      </w:divBdr>
    </w:div>
    <w:div w:id="1870412565">
      <w:bodyDiv w:val="1"/>
      <w:marLeft w:val="0"/>
      <w:marRight w:val="0"/>
      <w:marTop w:val="0"/>
      <w:marBottom w:val="0"/>
      <w:divBdr>
        <w:top w:val="none" w:sz="0" w:space="0" w:color="auto"/>
        <w:left w:val="none" w:sz="0" w:space="0" w:color="auto"/>
        <w:bottom w:val="none" w:sz="0" w:space="0" w:color="auto"/>
        <w:right w:val="none" w:sz="0" w:space="0" w:color="auto"/>
      </w:divBdr>
      <w:divsChild>
        <w:div w:id="890268339">
          <w:marLeft w:val="446"/>
          <w:marRight w:val="0"/>
          <w:marTop w:val="0"/>
          <w:marBottom w:val="0"/>
          <w:divBdr>
            <w:top w:val="none" w:sz="0" w:space="0" w:color="auto"/>
            <w:left w:val="none" w:sz="0" w:space="0" w:color="auto"/>
            <w:bottom w:val="none" w:sz="0" w:space="0" w:color="auto"/>
            <w:right w:val="none" w:sz="0" w:space="0" w:color="auto"/>
          </w:divBdr>
        </w:div>
      </w:divsChild>
    </w:div>
    <w:div w:id="1997298498">
      <w:bodyDiv w:val="1"/>
      <w:marLeft w:val="0"/>
      <w:marRight w:val="0"/>
      <w:marTop w:val="0"/>
      <w:marBottom w:val="0"/>
      <w:divBdr>
        <w:top w:val="none" w:sz="0" w:space="0" w:color="auto"/>
        <w:left w:val="none" w:sz="0" w:space="0" w:color="auto"/>
        <w:bottom w:val="none" w:sz="0" w:space="0" w:color="auto"/>
        <w:right w:val="none" w:sz="0" w:space="0" w:color="auto"/>
      </w:divBdr>
      <w:divsChild>
        <w:div w:id="1994337616">
          <w:marLeft w:val="446"/>
          <w:marRight w:val="0"/>
          <w:marTop w:val="0"/>
          <w:marBottom w:val="0"/>
          <w:divBdr>
            <w:top w:val="none" w:sz="0" w:space="0" w:color="auto"/>
            <w:left w:val="none" w:sz="0" w:space="0" w:color="auto"/>
            <w:bottom w:val="none" w:sz="0" w:space="0" w:color="auto"/>
            <w:right w:val="none" w:sz="0" w:space="0" w:color="auto"/>
          </w:divBdr>
        </w:div>
      </w:divsChild>
    </w:div>
    <w:div w:id="2041080501">
      <w:bodyDiv w:val="1"/>
      <w:marLeft w:val="0"/>
      <w:marRight w:val="0"/>
      <w:marTop w:val="0"/>
      <w:marBottom w:val="0"/>
      <w:divBdr>
        <w:top w:val="none" w:sz="0" w:space="0" w:color="auto"/>
        <w:left w:val="none" w:sz="0" w:space="0" w:color="auto"/>
        <w:bottom w:val="none" w:sz="0" w:space="0" w:color="auto"/>
        <w:right w:val="none" w:sz="0" w:space="0" w:color="auto"/>
      </w:divBdr>
    </w:div>
    <w:div w:id="2140755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reports-and-publications/reports-and-briefings/loneliness/loneliness-report_final_2409.pdf" TargetMode="External"/><Relationship Id="rId18" Type="http://schemas.openxmlformats.org/officeDocument/2006/relationships/hyperlink" Target="https://doi.org/10.1177/20563051211033821" TargetMode="External"/><Relationship Id="rId26" Type="http://schemas.openxmlformats.org/officeDocument/2006/relationships/hyperlink" Target="https://www.gov.uk/government/publications/health-matters-preventing-type-2-diabetes/health-matters-preventing-type-2-diabetes" TargetMode="External"/><Relationship Id="rId3" Type="http://schemas.openxmlformats.org/officeDocument/2006/relationships/styles" Target="styles.xml"/><Relationship Id="rId21" Type="http://schemas.openxmlformats.org/officeDocument/2006/relationships/hyperlink" Target="https://www.diabetes.org.uk/guide-to-diabetes/diabetes-technology/flash-glucose-monitors-and-continuous-glucose-monitor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geuk.org.uk/our-impact/programmes/digital-skills/" TargetMode="External"/><Relationship Id="rId17" Type="http://schemas.openxmlformats.org/officeDocument/2006/relationships/hyperlink" Target="https://www.thoughtco.com/symbolic-interaction-theory-3026633" TargetMode="External"/><Relationship Id="rId25" Type="http://schemas.openxmlformats.org/officeDocument/2006/relationships/hyperlink" Target="https://www.gov.uk/government/news/digital-innovations-tested-to-support-vulnerable-people-during-covid-19-outbrea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oughtco.com/disengagement-theory-3026258" TargetMode="External"/><Relationship Id="rId20" Type="http://schemas.openxmlformats.org/officeDocument/2006/relationships/hyperlink" Target="https://www.diabetes.org.uk/guide-to-diabetes/complications" TargetMode="External"/><Relationship Id="rId29" Type="http://schemas.openxmlformats.org/officeDocument/2006/relationships/hyperlink" Target="https://www.ons.gov.uk/visualisations/censuspopulationchange/E070002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legislation.gov.uk/ukpga/2010/15/content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gislation.gov.uk/ukpga/2014/23/contents/enacted" TargetMode="External"/><Relationship Id="rId23" Type="http://schemas.openxmlformats.org/officeDocument/2006/relationships/hyperlink" Target="https://www.diabetes.org.uk/guide-to-diabetes/diabetes-technology/what-is-diabetes-technology" TargetMode="External"/><Relationship Id="rId28" Type="http://schemas.openxmlformats.org/officeDocument/2006/relationships/hyperlink" Target="https://www.gov.uk/government/news/promotions-of-unhealthy-foods-restricted-from-october-2022" TargetMode="External"/><Relationship Id="rId10" Type="http://schemas.openxmlformats.org/officeDocument/2006/relationships/image" Target="media/image2.jpeg"/><Relationship Id="rId19" Type="http://schemas.openxmlformats.org/officeDocument/2006/relationships/hyperlink" Target="https://www.gov.uk/government/publications/tackling-obesity-government-strategy/tackling-obesity-empowering-adults-and-children-to-live-healthier-lives" TargetMode="External"/><Relationship Id="rId31" Type="http://schemas.openxmlformats.org/officeDocument/2006/relationships/hyperlink" Target="https://mycouncil.surreycc.gov.uk/documents/s78943/Item%2010%20-%20DRAFT%20Health%20and%20Wellbeing%20Strategy%20v6.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77/20563051211033821" TargetMode="External"/><Relationship Id="rId22" Type="http://schemas.openxmlformats.org/officeDocument/2006/relationships/hyperlink" Target="https://www.diabetes.org.uk/preventing-type-2-diabetes/diabetes-ethnicity" TargetMode="External"/><Relationship Id="rId27" Type="http://schemas.openxmlformats.org/officeDocument/2006/relationships/hyperlink" Target="https://www.gov.uk/government/collections/governments-work-on-tackling-loneliness" TargetMode="External"/><Relationship Id="rId30" Type="http://schemas.openxmlformats.org/officeDocument/2006/relationships/hyperlink" Target="https://www.scdc.org.u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622E7-29A2-4648-9403-FB84BE011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3455</TotalTime>
  <Pages>17</Pages>
  <Words>3590</Words>
  <Characters>20464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40</cp:revision>
  <cp:lastPrinted>2022-12-16T13:20:00Z</cp:lastPrinted>
  <dcterms:created xsi:type="dcterms:W3CDTF">2022-12-11T21:16:00Z</dcterms:created>
  <dcterms:modified xsi:type="dcterms:W3CDTF">2022-12-16T23:49:00Z</dcterms:modified>
</cp:coreProperties>
</file>