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C5351" w14:textId="0815311A" w:rsidR="16C67FCC" w:rsidRDefault="3DEB8A1F" w:rsidP="6913A419">
      <w:pPr>
        <w:pStyle w:val="Heading1"/>
        <w:spacing w:before="0" w:after="160" w:line="257" w:lineRule="auto"/>
        <w:jc w:val="center"/>
      </w:pPr>
      <w:r w:rsidRPr="002BCCAA">
        <w:rPr>
          <w:rFonts w:ascii="Segoe UI" w:eastAsia="Segoe UI" w:hAnsi="Segoe UI" w:cs="Segoe UI"/>
          <w:b/>
          <w:bCs/>
          <w:color w:val="000000" w:themeColor="text1"/>
          <w:sz w:val="48"/>
          <w:szCs w:val="48"/>
        </w:rPr>
        <w:t xml:space="preserve"> </w:t>
      </w:r>
      <w:r w:rsidRPr="002BCCAA">
        <w:rPr>
          <w:rFonts w:ascii="Segoe UI" w:eastAsia="Segoe UI" w:hAnsi="Segoe UI" w:cs="Segoe UI"/>
          <w:b/>
          <w:bCs/>
          <w:color w:val="000000" w:themeColor="text1"/>
          <w:sz w:val="48"/>
          <w:szCs w:val="48"/>
          <w:u w:val="single"/>
        </w:rPr>
        <w:t>Changemakers: Creativity and Value Creation, BMHP5014</w:t>
      </w:r>
      <w:r w:rsidR="66BB96A2">
        <w:t xml:space="preserve">                   </w:t>
      </w:r>
      <w:r w:rsidR="66BB96A2">
        <w:rPr>
          <w:noProof/>
        </w:rPr>
        <w:drawing>
          <wp:inline distT="0" distB="0" distL="0" distR="0" wp14:anchorId="3F7C2F1A" wp14:editId="55CEEDB1">
            <wp:extent cx="3209925" cy="1428750"/>
            <wp:effectExtent l="0" t="0" r="0" b="0"/>
            <wp:docPr id="11646365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64158"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6C37A5ED" w14:textId="4D49ED70" w:rsidR="06613B42" w:rsidRDefault="06613B42" w:rsidP="6913A419">
      <w:pPr>
        <w:spacing w:line="257" w:lineRule="auto"/>
        <w:rPr>
          <w:rFonts w:ascii="Arial" w:eastAsia="Arial" w:hAnsi="Arial" w:cs="Arial"/>
          <w:color w:val="000000" w:themeColor="text1"/>
          <w:sz w:val="40"/>
          <w:szCs w:val="40"/>
        </w:rPr>
      </w:pPr>
      <w:r w:rsidRPr="6913A419">
        <w:rPr>
          <w:rFonts w:ascii="Arial" w:eastAsia="Arial" w:hAnsi="Arial" w:cs="Arial"/>
          <w:b/>
          <w:bCs/>
          <w:color w:val="000000" w:themeColor="text1"/>
          <w:sz w:val="40"/>
          <w:szCs w:val="40"/>
          <w:lang w:val="en-US"/>
        </w:rPr>
        <w:t xml:space="preserve">       </w:t>
      </w:r>
      <w:r w:rsidR="16C67FCC" w:rsidRPr="6913A419">
        <w:rPr>
          <w:rFonts w:ascii="Arial" w:eastAsia="Arial" w:hAnsi="Arial" w:cs="Arial"/>
          <w:b/>
          <w:bCs/>
          <w:color w:val="000000" w:themeColor="text1"/>
          <w:sz w:val="40"/>
          <w:szCs w:val="40"/>
          <w:lang w:val="en-US"/>
        </w:rPr>
        <w:t xml:space="preserve">Student Number:       2332569                  </w:t>
      </w:r>
    </w:p>
    <w:p w14:paraId="4D2B3BA9" w14:textId="2D85746F" w:rsidR="16C67FCC" w:rsidRDefault="16C67FCC" w:rsidP="6913A419">
      <w:pPr>
        <w:spacing w:before="93" w:after="0"/>
        <w:ind w:left="720"/>
        <w:rPr>
          <w:rFonts w:ascii="Arial" w:eastAsia="Arial" w:hAnsi="Arial" w:cs="Arial"/>
          <w:color w:val="000000" w:themeColor="text1"/>
          <w:sz w:val="40"/>
          <w:szCs w:val="40"/>
        </w:rPr>
      </w:pPr>
      <w:r w:rsidRPr="6913A419">
        <w:rPr>
          <w:rFonts w:ascii="Arial" w:eastAsia="Arial" w:hAnsi="Arial" w:cs="Arial"/>
          <w:b/>
          <w:bCs/>
          <w:color w:val="000000" w:themeColor="text1"/>
          <w:sz w:val="40"/>
          <w:szCs w:val="40"/>
          <w:lang w:val="en-US"/>
        </w:rPr>
        <w:t xml:space="preserve">Student Name:           Kamila Zikavska    </w:t>
      </w:r>
    </w:p>
    <w:p w14:paraId="103E8F68" w14:textId="4EC95C10" w:rsidR="6913A419" w:rsidRDefault="6913A419" w:rsidP="6913A419">
      <w:pPr>
        <w:spacing w:before="93" w:after="0"/>
        <w:ind w:left="720"/>
        <w:rPr>
          <w:rFonts w:ascii="Arial" w:eastAsia="Arial" w:hAnsi="Arial" w:cs="Arial"/>
          <w:color w:val="000000" w:themeColor="text1"/>
          <w:sz w:val="40"/>
          <w:szCs w:val="40"/>
        </w:rPr>
      </w:pPr>
    </w:p>
    <w:p w14:paraId="03C86D63" w14:textId="74009724" w:rsidR="6913A419" w:rsidRDefault="6913A419" w:rsidP="6913A419">
      <w:pPr>
        <w:spacing w:before="93" w:after="0"/>
        <w:ind w:left="720"/>
        <w:jc w:val="center"/>
        <w:rPr>
          <w:rFonts w:ascii="Arial" w:eastAsia="Arial" w:hAnsi="Arial" w:cs="Arial"/>
          <w:color w:val="000000" w:themeColor="text1"/>
          <w:sz w:val="48"/>
          <w:szCs w:val="48"/>
        </w:rPr>
      </w:pPr>
    </w:p>
    <w:p w14:paraId="4EFFBCC8" w14:textId="2E1587C6" w:rsidR="16C67FCC" w:rsidRDefault="16C67FCC" w:rsidP="6913A419">
      <w:pPr>
        <w:spacing w:line="257" w:lineRule="auto"/>
        <w:jc w:val="center"/>
        <w:rPr>
          <w:rFonts w:ascii="Arial" w:eastAsia="Arial" w:hAnsi="Arial" w:cs="Arial"/>
          <w:color w:val="000000" w:themeColor="text1"/>
          <w:sz w:val="48"/>
          <w:szCs w:val="48"/>
        </w:rPr>
      </w:pPr>
      <w:r w:rsidRPr="6913A419">
        <w:rPr>
          <w:rFonts w:ascii="Arial" w:eastAsia="Arial" w:hAnsi="Arial" w:cs="Arial"/>
          <w:b/>
          <w:bCs/>
          <w:color w:val="000000" w:themeColor="text1"/>
          <w:sz w:val="48"/>
          <w:szCs w:val="48"/>
          <w:lang w:val="en-US"/>
        </w:rPr>
        <w:t xml:space="preserve"> Tutors Details: </w:t>
      </w:r>
      <w:r w:rsidR="003A27CF">
        <w:rPr>
          <w:rFonts w:ascii="Arial" w:eastAsia="Arial" w:hAnsi="Arial" w:cs="Arial"/>
          <w:b/>
          <w:bCs/>
          <w:color w:val="000000" w:themeColor="text1"/>
          <w:sz w:val="48"/>
          <w:szCs w:val="48"/>
          <w:lang w:val="en-US"/>
        </w:rPr>
        <w:t>Alice Clayton</w:t>
      </w:r>
      <w:r w:rsidRPr="6913A419">
        <w:rPr>
          <w:rFonts w:ascii="Arial" w:eastAsia="Arial" w:hAnsi="Arial" w:cs="Arial"/>
          <w:b/>
          <w:bCs/>
          <w:color w:val="000000" w:themeColor="text1"/>
          <w:sz w:val="48"/>
          <w:szCs w:val="48"/>
          <w:lang w:val="en-US"/>
        </w:rPr>
        <w:t xml:space="preserve">    </w:t>
      </w:r>
    </w:p>
    <w:p w14:paraId="541A4A15" w14:textId="3F5A4457" w:rsidR="16C67FCC" w:rsidRDefault="16C67FCC" w:rsidP="6913A419">
      <w:pPr>
        <w:spacing w:line="257" w:lineRule="auto"/>
        <w:jc w:val="center"/>
        <w:rPr>
          <w:rFonts w:ascii="Arial" w:eastAsia="Arial" w:hAnsi="Arial" w:cs="Arial"/>
          <w:color w:val="000000" w:themeColor="text1"/>
          <w:sz w:val="40"/>
          <w:szCs w:val="40"/>
        </w:rPr>
      </w:pPr>
      <w:r w:rsidRPr="6913A419">
        <w:rPr>
          <w:rFonts w:ascii="Arial" w:eastAsia="Arial" w:hAnsi="Arial" w:cs="Arial"/>
          <w:b/>
          <w:bCs/>
          <w:color w:val="000000" w:themeColor="text1"/>
          <w:sz w:val="40"/>
          <w:szCs w:val="40"/>
          <w:lang w:val="en-US"/>
        </w:rPr>
        <w:t>Internal Verifier:</w:t>
      </w:r>
      <w:r w:rsidR="4647838A" w:rsidRPr="6913A419">
        <w:rPr>
          <w:rFonts w:ascii="Arial" w:eastAsia="Arial" w:hAnsi="Arial" w:cs="Arial"/>
          <w:b/>
          <w:bCs/>
          <w:color w:val="000000" w:themeColor="text1"/>
          <w:sz w:val="40"/>
          <w:szCs w:val="40"/>
          <w:lang w:val="en-US"/>
        </w:rPr>
        <w:t xml:space="preserve"> </w:t>
      </w:r>
      <w:r w:rsidRPr="6913A419">
        <w:rPr>
          <w:rFonts w:ascii="Arial" w:eastAsia="Arial" w:hAnsi="Arial" w:cs="Arial"/>
          <w:b/>
          <w:bCs/>
          <w:color w:val="000000" w:themeColor="text1"/>
          <w:sz w:val="40"/>
          <w:szCs w:val="40"/>
          <w:lang w:val="en-US"/>
        </w:rPr>
        <w:t>Dr Eleni Koutsogeorgou-Andreou</w:t>
      </w:r>
    </w:p>
    <w:p w14:paraId="1A2F2EB9" w14:textId="42C899AD" w:rsidR="6913A419" w:rsidRDefault="6913A419" w:rsidP="6913A419">
      <w:pPr>
        <w:spacing w:line="257" w:lineRule="auto"/>
        <w:jc w:val="center"/>
        <w:rPr>
          <w:rFonts w:ascii="Arial" w:eastAsia="Arial" w:hAnsi="Arial" w:cs="Arial"/>
          <w:b/>
          <w:bCs/>
          <w:color w:val="000000" w:themeColor="text1"/>
          <w:sz w:val="48"/>
          <w:szCs w:val="48"/>
          <w:lang w:val="en-US"/>
        </w:rPr>
      </w:pPr>
    </w:p>
    <w:p w14:paraId="729B2A83" w14:textId="39D2E77D" w:rsidR="6913A419" w:rsidRDefault="6913A419" w:rsidP="6913A419">
      <w:pPr>
        <w:spacing w:line="257" w:lineRule="auto"/>
        <w:jc w:val="center"/>
        <w:rPr>
          <w:rFonts w:ascii="Arial" w:eastAsia="Arial" w:hAnsi="Arial" w:cs="Arial"/>
          <w:color w:val="000000" w:themeColor="text1"/>
          <w:sz w:val="48"/>
          <w:szCs w:val="48"/>
        </w:rPr>
      </w:pPr>
    </w:p>
    <w:p w14:paraId="10742008" w14:textId="49BF4797" w:rsidR="16C67FCC" w:rsidRDefault="16C67FCC" w:rsidP="6913A419">
      <w:pPr>
        <w:spacing w:line="257" w:lineRule="auto"/>
        <w:jc w:val="center"/>
        <w:rPr>
          <w:rFonts w:ascii="Arial" w:eastAsia="Arial" w:hAnsi="Arial" w:cs="Arial"/>
          <w:b/>
          <w:bCs/>
          <w:color w:val="000000" w:themeColor="text1"/>
          <w:sz w:val="40"/>
          <w:szCs w:val="40"/>
        </w:rPr>
      </w:pPr>
      <w:r w:rsidRPr="6913A419">
        <w:rPr>
          <w:rFonts w:ascii="Arial" w:eastAsia="Arial" w:hAnsi="Arial" w:cs="Arial"/>
          <w:b/>
          <w:bCs/>
          <w:color w:val="000000" w:themeColor="text1"/>
          <w:sz w:val="48"/>
          <w:szCs w:val="48"/>
          <w:lang w:val="en-US"/>
        </w:rPr>
        <w:t xml:space="preserve">  </w:t>
      </w:r>
      <w:r w:rsidRPr="6913A419">
        <w:rPr>
          <w:rFonts w:ascii="Arial" w:eastAsia="Arial" w:hAnsi="Arial" w:cs="Arial"/>
          <w:b/>
          <w:bCs/>
          <w:color w:val="000000" w:themeColor="text1"/>
          <w:sz w:val="40"/>
          <w:szCs w:val="40"/>
          <w:lang w:val="en-US"/>
        </w:rPr>
        <w:t xml:space="preserve">   </w:t>
      </w:r>
      <w:r w:rsidRPr="6913A419">
        <w:rPr>
          <w:rFonts w:ascii="Arial" w:eastAsia="Arial" w:hAnsi="Arial" w:cs="Arial"/>
          <w:b/>
          <w:bCs/>
          <w:color w:val="000000" w:themeColor="text1"/>
          <w:sz w:val="40"/>
          <w:szCs w:val="40"/>
        </w:rPr>
        <w:t xml:space="preserve">Assignment 1 – </w:t>
      </w:r>
      <w:r w:rsidR="7DA943D6" w:rsidRPr="6913A419">
        <w:rPr>
          <w:rFonts w:ascii="Arial" w:eastAsia="Arial" w:hAnsi="Arial" w:cs="Arial"/>
          <w:b/>
          <w:bCs/>
          <w:color w:val="000000" w:themeColor="text1"/>
          <w:sz w:val="40"/>
          <w:szCs w:val="40"/>
        </w:rPr>
        <w:t>Online Portfolio</w:t>
      </w:r>
    </w:p>
    <w:p w14:paraId="2E2701EC" w14:textId="4A42233B" w:rsidR="16C67FCC" w:rsidRDefault="16C67FCC" w:rsidP="6913A419">
      <w:pPr>
        <w:spacing w:before="93" w:after="0"/>
        <w:jc w:val="center"/>
        <w:rPr>
          <w:rFonts w:ascii="Arial" w:eastAsia="Arial" w:hAnsi="Arial" w:cs="Arial"/>
          <w:b/>
          <w:bCs/>
          <w:color w:val="000000" w:themeColor="text1"/>
          <w:sz w:val="40"/>
          <w:szCs w:val="40"/>
          <w:lang w:val="en-US"/>
        </w:rPr>
      </w:pPr>
      <w:r w:rsidRPr="6913A419">
        <w:rPr>
          <w:rFonts w:ascii="Arial" w:eastAsia="Arial" w:hAnsi="Arial" w:cs="Arial"/>
          <w:b/>
          <w:bCs/>
          <w:color w:val="000000" w:themeColor="text1"/>
          <w:sz w:val="40"/>
          <w:szCs w:val="40"/>
        </w:rPr>
        <w:t xml:space="preserve"> </w:t>
      </w:r>
      <w:r w:rsidRPr="6913A419">
        <w:rPr>
          <w:rFonts w:ascii="Arial" w:eastAsia="Arial" w:hAnsi="Arial" w:cs="Arial"/>
          <w:b/>
          <w:bCs/>
          <w:color w:val="000000" w:themeColor="text1"/>
          <w:sz w:val="40"/>
          <w:szCs w:val="40"/>
          <w:lang w:val="en-US"/>
        </w:rPr>
        <w:t>(2000 words – 50%)</w:t>
      </w:r>
    </w:p>
    <w:p w14:paraId="5D8B6A0D" w14:textId="5BC27BD9" w:rsidR="6913A419" w:rsidRDefault="6913A419" w:rsidP="6913A419">
      <w:pPr>
        <w:spacing w:before="93" w:after="0"/>
        <w:jc w:val="center"/>
        <w:rPr>
          <w:rFonts w:ascii="Arial" w:eastAsia="Arial" w:hAnsi="Arial" w:cs="Arial"/>
          <w:b/>
          <w:bCs/>
          <w:color w:val="000000" w:themeColor="text1"/>
          <w:sz w:val="40"/>
          <w:szCs w:val="40"/>
          <w:lang w:val="en-US"/>
        </w:rPr>
      </w:pPr>
    </w:p>
    <w:p w14:paraId="00DA2E86" w14:textId="532FD5A8" w:rsidR="16C67FCC" w:rsidRDefault="16C67FCC" w:rsidP="6913A419">
      <w:pPr>
        <w:spacing w:before="93" w:after="0"/>
        <w:jc w:val="center"/>
        <w:rPr>
          <w:rFonts w:ascii="Arial" w:eastAsia="Arial" w:hAnsi="Arial" w:cs="Arial"/>
          <w:color w:val="000000" w:themeColor="text1"/>
          <w:sz w:val="40"/>
          <w:szCs w:val="40"/>
        </w:rPr>
      </w:pPr>
      <w:r w:rsidRPr="6913A419">
        <w:rPr>
          <w:rFonts w:ascii="Arial" w:eastAsia="Arial" w:hAnsi="Arial" w:cs="Arial"/>
          <w:b/>
          <w:bCs/>
          <w:color w:val="000000" w:themeColor="text1"/>
          <w:sz w:val="40"/>
          <w:szCs w:val="40"/>
          <w:lang w:val="en-US"/>
        </w:rPr>
        <w:t xml:space="preserve">Submission Deadline </w:t>
      </w:r>
    </w:p>
    <w:p w14:paraId="39B69F5D" w14:textId="63D7A73E" w:rsidR="16C67FCC" w:rsidRDefault="16C67FCC" w:rsidP="6913A419">
      <w:pPr>
        <w:spacing w:before="93" w:after="0"/>
        <w:jc w:val="center"/>
        <w:rPr>
          <w:rFonts w:ascii="Arial" w:eastAsia="Arial" w:hAnsi="Arial" w:cs="Arial"/>
          <w:b/>
          <w:bCs/>
          <w:color w:val="000000" w:themeColor="text1"/>
          <w:sz w:val="40"/>
          <w:szCs w:val="40"/>
          <w:lang w:val="en-US"/>
        </w:rPr>
      </w:pPr>
      <w:r w:rsidRPr="6913A419">
        <w:rPr>
          <w:rFonts w:ascii="Arial" w:eastAsia="Arial" w:hAnsi="Arial" w:cs="Arial"/>
          <w:b/>
          <w:bCs/>
          <w:color w:val="000000" w:themeColor="text1"/>
          <w:sz w:val="40"/>
          <w:szCs w:val="40"/>
          <w:lang w:val="en-US"/>
        </w:rPr>
        <w:t xml:space="preserve"> </w:t>
      </w:r>
      <w:r w:rsidR="0B8D8490" w:rsidRPr="6913A419">
        <w:rPr>
          <w:rFonts w:ascii="Arial" w:eastAsia="Arial" w:hAnsi="Arial" w:cs="Arial"/>
          <w:b/>
          <w:bCs/>
          <w:color w:val="000000" w:themeColor="text1"/>
          <w:sz w:val="40"/>
          <w:szCs w:val="40"/>
          <w:lang w:val="en-US"/>
        </w:rPr>
        <w:t>17</w:t>
      </w:r>
      <w:r w:rsidR="0B8D8490" w:rsidRPr="6913A419">
        <w:rPr>
          <w:rFonts w:ascii="Arial" w:eastAsia="Arial" w:hAnsi="Arial" w:cs="Arial"/>
          <w:b/>
          <w:bCs/>
          <w:color w:val="000000" w:themeColor="text1"/>
          <w:sz w:val="40"/>
          <w:szCs w:val="40"/>
          <w:vertAlign w:val="superscript"/>
          <w:lang w:val="en-US"/>
        </w:rPr>
        <w:t>th</w:t>
      </w:r>
      <w:r w:rsidR="0B8D8490" w:rsidRPr="6913A419">
        <w:rPr>
          <w:rFonts w:ascii="Arial" w:eastAsia="Arial" w:hAnsi="Arial" w:cs="Arial"/>
          <w:b/>
          <w:bCs/>
          <w:color w:val="000000" w:themeColor="text1"/>
          <w:sz w:val="40"/>
          <w:szCs w:val="40"/>
          <w:lang w:val="en-US"/>
        </w:rPr>
        <w:t xml:space="preserve"> November</w:t>
      </w:r>
      <w:r w:rsidRPr="6913A419">
        <w:rPr>
          <w:rFonts w:ascii="Arial" w:eastAsia="Arial" w:hAnsi="Arial" w:cs="Arial"/>
          <w:b/>
          <w:bCs/>
          <w:color w:val="000000" w:themeColor="text1"/>
          <w:sz w:val="40"/>
          <w:szCs w:val="40"/>
          <w:lang w:val="en-US"/>
        </w:rPr>
        <w:t xml:space="preserve"> 2025 (2PM)</w:t>
      </w:r>
    </w:p>
    <w:p w14:paraId="14016E61" w14:textId="6F96E181" w:rsidR="6913A419" w:rsidRDefault="6913A419" w:rsidP="6913A419">
      <w:pPr>
        <w:spacing w:before="93" w:after="0"/>
        <w:jc w:val="center"/>
        <w:rPr>
          <w:rFonts w:ascii="Arial" w:eastAsia="Arial" w:hAnsi="Arial" w:cs="Arial"/>
          <w:b/>
          <w:bCs/>
          <w:color w:val="000000" w:themeColor="text1"/>
          <w:sz w:val="40"/>
          <w:szCs w:val="40"/>
          <w:lang w:val="en-US"/>
        </w:rPr>
      </w:pPr>
    </w:p>
    <w:p w14:paraId="0EB8EBB7" w14:textId="233D4D54" w:rsidR="6913A419" w:rsidRDefault="6913A419" w:rsidP="6913A419">
      <w:pPr>
        <w:spacing w:before="93" w:after="0"/>
        <w:jc w:val="center"/>
        <w:rPr>
          <w:rFonts w:ascii="Arial" w:eastAsia="Arial" w:hAnsi="Arial" w:cs="Arial"/>
          <w:b/>
          <w:bCs/>
          <w:color w:val="000000" w:themeColor="text1"/>
          <w:sz w:val="40"/>
          <w:szCs w:val="40"/>
          <w:lang w:val="en-US"/>
        </w:rPr>
      </w:pPr>
    </w:p>
    <w:p w14:paraId="732F70B9" w14:textId="67B53DF8" w:rsidR="6913A419" w:rsidRDefault="6913A419" w:rsidP="6913A419">
      <w:pPr>
        <w:spacing w:before="93" w:after="0"/>
        <w:jc w:val="center"/>
        <w:rPr>
          <w:rFonts w:ascii="Arial" w:eastAsia="Arial" w:hAnsi="Arial" w:cs="Arial"/>
          <w:b/>
          <w:bCs/>
          <w:color w:val="000000" w:themeColor="text1"/>
          <w:sz w:val="40"/>
          <w:szCs w:val="40"/>
          <w:lang w:val="en-US"/>
        </w:rPr>
      </w:pPr>
    </w:p>
    <w:p w14:paraId="78362B24" w14:textId="0AAEB235" w:rsidR="6913A419" w:rsidRDefault="6913A419" w:rsidP="6913A419">
      <w:pPr>
        <w:spacing w:before="93" w:after="0"/>
        <w:jc w:val="center"/>
        <w:rPr>
          <w:rFonts w:ascii="Arial" w:eastAsia="Arial" w:hAnsi="Arial" w:cs="Arial"/>
          <w:b/>
          <w:bCs/>
          <w:color w:val="000000" w:themeColor="text1"/>
          <w:sz w:val="48"/>
          <w:szCs w:val="48"/>
          <w:lang w:val="en-US"/>
        </w:rPr>
      </w:pPr>
    </w:p>
    <w:p w14:paraId="498C7539" w14:textId="7D42356C" w:rsidR="16C67FCC" w:rsidRDefault="16C67FCC" w:rsidP="6913A419">
      <w:pPr>
        <w:spacing w:before="93" w:after="0"/>
        <w:jc w:val="center"/>
        <w:rPr>
          <w:rFonts w:ascii="Arial Nova" w:eastAsia="Arial Nova" w:hAnsi="Arial Nova" w:cs="Arial Nova"/>
          <w:color w:val="000000" w:themeColor="text1"/>
          <w:sz w:val="40"/>
          <w:szCs w:val="40"/>
        </w:rPr>
      </w:pPr>
      <w:r w:rsidRPr="6913A419">
        <w:rPr>
          <w:rFonts w:ascii="Arial Nova" w:eastAsia="Arial Nova" w:hAnsi="Arial Nova" w:cs="Arial Nova"/>
          <w:b/>
          <w:bCs/>
          <w:color w:val="000000" w:themeColor="text1"/>
          <w:sz w:val="40"/>
          <w:szCs w:val="40"/>
        </w:rPr>
        <w:t>Contents Page</w:t>
      </w:r>
    </w:p>
    <w:p w14:paraId="35BFDB64" w14:textId="7B5FDA57" w:rsidR="16C67FCC" w:rsidRDefault="5E560A51" w:rsidP="002BCCAA">
      <w:pPr>
        <w:pStyle w:val="ListParagraph"/>
        <w:numPr>
          <w:ilvl w:val="0"/>
          <w:numId w:val="10"/>
        </w:numPr>
        <w:spacing w:before="93" w:after="0" w:line="360" w:lineRule="auto"/>
        <w:rPr>
          <w:rFonts w:ascii="Arial" w:eastAsia="Arial" w:hAnsi="Arial" w:cs="Arial"/>
          <w:color w:val="000000" w:themeColor="text1"/>
          <w:sz w:val="22"/>
          <w:szCs w:val="22"/>
        </w:rPr>
      </w:pPr>
      <w:r w:rsidRPr="002BCCAA">
        <w:rPr>
          <w:rFonts w:ascii="Arial" w:eastAsia="Arial" w:hAnsi="Arial" w:cs="Arial"/>
          <w:color w:val="000000" w:themeColor="text1"/>
          <w:sz w:val="22"/>
          <w:szCs w:val="22"/>
        </w:rPr>
        <w:t xml:space="preserve">Task </w:t>
      </w:r>
      <w:r w:rsidR="603CEC36" w:rsidRPr="002BCCAA">
        <w:rPr>
          <w:rFonts w:ascii="Arial" w:eastAsia="Arial" w:hAnsi="Arial" w:cs="Arial"/>
          <w:color w:val="000000" w:themeColor="text1"/>
          <w:sz w:val="22"/>
          <w:szCs w:val="22"/>
        </w:rPr>
        <w:t>1 ...................................................................</w:t>
      </w:r>
      <w:r w:rsidR="004A3AFC">
        <w:rPr>
          <w:rFonts w:ascii="Arial" w:eastAsia="Arial" w:hAnsi="Arial" w:cs="Arial"/>
          <w:color w:val="000000" w:themeColor="text1"/>
          <w:sz w:val="22"/>
          <w:szCs w:val="22"/>
        </w:rPr>
        <w:t>.</w:t>
      </w:r>
      <w:r w:rsidR="603CEC36" w:rsidRPr="002BCCAA">
        <w:rPr>
          <w:rFonts w:ascii="Arial" w:eastAsia="Arial" w:hAnsi="Arial" w:cs="Arial"/>
          <w:color w:val="000000" w:themeColor="text1"/>
          <w:sz w:val="22"/>
          <w:szCs w:val="22"/>
        </w:rPr>
        <w:t>......................................</w:t>
      </w:r>
      <w:r w:rsidR="00316AF3">
        <w:rPr>
          <w:rFonts w:ascii="Arial" w:eastAsia="Arial" w:hAnsi="Arial" w:cs="Arial"/>
          <w:color w:val="000000" w:themeColor="text1"/>
          <w:sz w:val="22"/>
          <w:szCs w:val="22"/>
        </w:rPr>
        <w:t>.</w:t>
      </w:r>
      <w:r w:rsidR="603CEC36" w:rsidRPr="002BCCAA">
        <w:rPr>
          <w:rFonts w:ascii="Arial" w:eastAsia="Arial" w:hAnsi="Arial" w:cs="Arial"/>
          <w:color w:val="000000" w:themeColor="text1"/>
          <w:sz w:val="22"/>
          <w:szCs w:val="22"/>
        </w:rPr>
        <w:t>.............</w:t>
      </w:r>
      <w:r w:rsidR="3DEB8A1F" w:rsidRPr="002BCCAA">
        <w:rPr>
          <w:rFonts w:ascii="Arial" w:eastAsia="Arial" w:hAnsi="Arial" w:cs="Arial"/>
          <w:color w:val="000000" w:themeColor="text1"/>
          <w:sz w:val="22"/>
          <w:szCs w:val="22"/>
        </w:rPr>
        <w:t>3</w:t>
      </w:r>
    </w:p>
    <w:p w14:paraId="0EB09BDE" w14:textId="1291B881" w:rsidR="570ACAE5" w:rsidRDefault="570ACAE5" w:rsidP="002BCCAA">
      <w:pPr>
        <w:pStyle w:val="ListParagraph"/>
        <w:spacing w:before="93" w:after="0" w:line="360" w:lineRule="auto"/>
        <w:rPr>
          <w:rFonts w:ascii="Arial" w:eastAsia="Arial" w:hAnsi="Arial" w:cs="Arial"/>
          <w:color w:val="000000" w:themeColor="text1"/>
          <w:sz w:val="22"/>
          <w:szCs w:val="22"/>
        </w:rPr>
      </w:pPr>
      <w:r w:rsidRPr="002BCCAA">
        <w:rPr>
          <w:rFonts w:ascii="Arial" w:eastAsia="Arial" w:hAnsi="Arial" w:cs="Arial"/>
          <w:color w:val="000000" w:themeColor="text1"/>
          <w:sz w:val="22"/>
          <w:szCs w:val="22"/>
        </w:rPr>
        <w:t>1.1</w:t>
      </w:r>
      <w:r w:rsidR="00B5463D">
        <w:rPr>
          <w:rFonts w:ascii="Arial" w:eastAsia="Arial" w:hAnsi="Arial" w:cs="Arial"/>
          <w:color w:val="000000" w:themeColor="text1"/>
          <w:sz w:val="22"/>
          <w:szCs w:val="22"/>
        </w:rPr>
        <w:t>.</w:t>
      </w:r>
      <w:r w:rsidRPr="002BCCAA">
        <w:rPr>
          <w:rFonts w:ascii="Arial" w:eastAsia="Arial" w:hAnsi="Arial" w:cs="Arial"/>
          <w:color w:val="000000" w:themeColor="text1"/>
          <w:sz w:val="22"/>
          <w:szCs w:val="22"/>
        </w:rPr>
        <w:t xml:space="preserve"> - Concept Map .......................................................................................</w:t>
      </w:r>
      <w:r w:rsidR="00316AF3">
        <w:rPr>
          <w:rFonts w:ascii="Arial" w:eastAsia="Arial" w:hAnsi="Arial" w:cs="Arial"/>
          <w:color w:val="000000" w:themeColor="text1"/>
          <w:sz w:val="22"/>
          <w:szCs w:val="22"/>
        </w:rPr>
        <w:t>.</w:t>
      </w:r>
      <w:r w:rsidRPr="002BCCAA">
        <w:rPr>
          <w:rFonts w:ascii="Arial" w:eastAsia="Arial" w:hAnsi="Arial" w:cs="Arial"/>
          <w:color w:val="000000" w:themeColor="text1"/>
          <w:sz w:val="22"/>
          <w:szCs w:val="22"/>
        </w:rPr>
        <w:t>..</w:t>
      </w:r>
      <w:r w:rsidR="47E32C81" w:rsidRPr="002BCCAA">
        <w:rPr>
          <w:rFonts w:ascii="Arial" w:eastAsia="Arial" w:hAnsi="Arial" w:cs="Arial"/>
          <w:color w:val="000000" w:themeColor="text1"/>
          <w:sz w:val="22"/>
          <w:szCs w:val="22"/>
        </w:rPr>
        <w:t>.</w:t>
      </w:r>
      <w:r w:rsidRPr="002BCCAA">
        <w:rPr>
          <w:rFonts w:ascii="Arial" w:eastAsia="Arial" w:hAnsi="Arial" w:cs="Arial"/>
          <w:color w:val="000000" w:themeColor="text1"/>
          <w:sz w:val="22"/>
          <w:szCs w:val="22"/>
        </w:rPr>
        <w:t>.........</w:t>
      </w:r>
      <w:r w:rsidR="623A7D34" w:rsidRPr="002BCCAA">
        <w:rPr>
          <w:rFonts w:ascii="Arial" w:eastAsia="Arial" w:hAnsi="Arial" w:cs="Arial"/>
          <w:color w:val="000000" w:themeColor="text1"/>
          <w:sz w:val="22"/>
          <w:szCs w:val="22"/>
        </w:rPr>
        <w:t>3</w:t>
      </w:r>
    </w:p>
    <w:p w14:paraId="77D60A79" w14:textId="101531F9" w:rsidR="623A7D34" w:rsidRDefault="623A7D34" w:rsidP="002BCCAA">
      <w:pPr>
        <w:pStyle w:val="ListParagraph"/>
        <w:spacing w:before="93" w:after="0" w:line="360" w:lineRule="auto"/>
        <w:rPr>
          <w:rFonts w:ascii="Arial" w:eastAsia="Arial" w:hAnsi="Arial" w:cs="Arial"/>
          <w:color w:val="000000" w:themeColor="text1"/>
          <w:sz w:val="22"/>
          <w:szCs w:val="22"/>
        </w:rPr>
      </w:pPr>
      <w:r w:rsidRPr="002BCCAA">
        <w:rPr>
          <w:rFonts w:ascii="Arial" w:eastAsia="Arial" w:hAnsi="Arial" w:cs="Arial"/>
          <w:color w:val="000000" w:themeColor="text1"/>
          <w:sz w:val="22"/>
          <w:szCs w:val="22"/>
        </w:rPr>
        <w:t>1.2</w:t>
      </w:r>
      <w:r w:rsidR="00B5463D">
        <w:rPr>
          <w:rFonts w:ascii="Arial" w:eastAsia="Arial" w:hAnsi="Arial" w:cs="Arial"/>
          <w:color w:val="000000" w:themeColor="text1"/>
          <w:sz w:val="22"/>
          <w:szCs w:val="22"/>
        </w:rPr>
        <w:t>.</w:t>
      </w:r>
      <w:r w:rsidRPr="002BCCAA">
        <w:rPr>
          <w:rFonts w:ascii="Arial" w:eastAsia="Arial" w:hAnsi="Arial" w:cs="Arial"/>
          <w:color w:val="000000" w:themeColor="text1"/>
          <w:sz w:val="22"/>
          <w:szCs w:val="22"/>
        </w:rPr>
        <w:t xml:space="preserve"> - Description of Concept Map (26</w:t>
      </w:r>
      <w:r w:rsidR="00316AF3">
        <w:rPr>
          <w:rFonts w:ascii="Arial" w:eastAsia="Arial" w:hAnsi="Arial" w:cs="Arial"/>
          <w:color w:val="000000" w:themeColor="text1"/>
          <w:sz w:val="22"/>
          <w:szCs w:val="22"/>
        </w:rPr>
        <w:t>0</w:t>
      </w:r>
      <w:r w:rsidRPr="002BCCAA">
        <w:rPr>
          <w:rFonts w:ascii="Arial" w:eastAsia="Arial" w:hAnsi="Arial" w:cs="Arial"/>
          <w:color w:val="000000" w:themeColor="text1"/>
          <w:sz w:val="22"/>
          <w:szCs w:val="22"/>
        </w:rPr>
        <w:t xml:space="preserve"> words) ............................................</w:t>
      </w:r>
      <w:r w:rsidR="00316AF3">
        <w:rPr>
          <w:rFonts w:ascii="Arial" w:eastAsia="Arial" w:hAnsi="Arial" w:cs="Arial"/>
          <w:color w:val="000000" w:themeColor="text1"/>
          <w:sz w:val="22"/>
          <w:szCs w:val="22"/>
        </w:rPr>
        <w:t>.</w:t>
      </w:r>
      <w:r w:rsidRPr="002BCCAA">
        <w:rPr>
          <w:rFonts w:ascii="Arial" w:eastAsia="Arial" w:hAnsi="Arial" w:cs="Arial"/>
          <w:color w:val="000000" w:themeColor="text1"/>
          <w:sz w:val="22"/>
          <w:szCs w:val="22"/>
        </w:rPr>
        <w:t>............4</w:t>
      </w:r>
    </w:p>
    <w:p w14:paraId="0068AE12" w14:textId="30C39B0D" w:rsidR="16C67FCC" w:rsidRDefault="7997F584" w:rsidP="002BCCAA">
      <w:pPr>
        <w:pStyle w:val="ListParagraph"/>
        <w:numPr>
          <w:ilvl w:val="0"/>
          <w:numId w:val="10"/>
        </w:numPr>
        <w:spacing w:before="93" w:after="0" w:line="360" w:lineRule="auto"/>
        <w:rPr>
          <w:rFonts w:ascii="Arial" w:eastAsia="Arial" w:hAnsi="Arial" w:cs="Arial"/>
          <w:color w:val="000000" w:themeColor="text1"/>
          <w:sz w:val="22"/>
          <w:szCs w:val="22"/>
        </w:rPr>
      </w:pPr>
      <w:r w:rsidRPr="002BCCAA">
        <w:rPr>
          <w:rFonts w:ascii="Arial" w:eastAsia="Arial" w:hAnsi="Arial" w:cs="Arial"/>
          <w:color w:val="000000" w:themeColor="text1"/>
          <w:sz w:val="22"/>
          <w:szCs w:val="22"/>
        </w:rPr>
        <w:t xml:space="preserve">Task 2 </w:t>
      </w:r>
      <w:r w:rsidR="10848707" w:rsidRPr="002BCCAA">
        <w:rPr>
          <w:rFonts w:ascii="Arial" w:eastAsia="Arial" w:hAnsi="Arial" w:cs="Arial"/>
          <w:color w:val="000000" w:themeColor="text1"/>
          <w:sz w:val="22"/>
          <w:szCs w:val="22"/>
        </w:rPr>
        <w:t>-</w:t>
      </w:r>
      <w:r w:rsidRPr="002BCCAA">
        <w:rPr>
          <w:rFonts w:ascii="Arial" w:eastAsia="Arial" w:hAnsi="Arial" w:cs="Arial"/>
          <w:color w:val="000000" w:themeColor="text1"/>
          <w:sz w:val="22"/>
          <w:szCs w:val="22"/>
        </w:rPr>
        <w:t xml:space="preserve"> Self – reflection of group activity </w:t>
      </w:r>
      <w:r w:rsidR="64646C68" w:rsidRPr="002BCCAA">
        <w:rPr>
          <w:rFonts w:ascii="Arial" w:eastAsia="Arial" w:hAnsi="Arial" w:cs="Arial"/>
          <w:color w:val="000000" w:themeColor="text1"/>
          <w:sz w:val="22"/>
          <w:szCs w:val="22"/>
        </w:rPr>
        <w:t>(25</w:t>
      </w:r>
      <w:r w:rsidR="00316AF3">
        <w:rPr>
          <w:rFonts w:ascii="Arial" w:eastAsia="Arial" w:hAnsi="Arial" w:cs="Arial"/>
          <w:color w:val="000000" w:themeColor="text1"/>
          <w:sz w:val="22"/>
          <w:szCs w:val="22"/>
        </w:rPr>
        <w:t>0</w:t>
      </w:r>
      <w:r w:rsidR="64646C68" w:rsidRPr="002BCCAA">
        <w:rPr>
          <w:rFonts w:ascii="Arial" w:eastAsia="Arial" w:hAnsi="Arial" w:cs="Arial"/>
          <w:color w:val="000000" w:themeColor="text1"/>
          <w:sz w:val="22"/>
          <w:szCs w:val="22"/>
        </w:rPr>
        <w:t xml:space="preserve"> words) ..............</w:t>
      </w:r>
      <w:r w:rsidR="11B373F6" w:rsidRPr="002BCCAA">
        <w:rPr>
          <w:rFonts w:ascii="Arial" w:eastAsia="Arial" w:hAnsi="Arial" w:cs="Arial"/>
          <w:color w:val="000000" w:themeColor="text1"/>
          <w:sz w:val="22"/>
          <w:szCs w:val="22"/>
        </w:rPr>
        <w:t>.</w:t>
      </w:r>
      <w:r w:rsidR="64646C68" w:rsidRPr="002BCCAA">
        <w:rPr>
          <w:rFonts w:ascii="Arial" w:eastAsia="Arial" w:hAnsi="Arial" w:cs="Arial"/>
          <w:color w:val="000000" w:themeColor="text1"/>
          <w:sz w:val="22"/>
          <w:szCs w:val="22"/>
        </w:rPr>
        <w:t>.................</w:t>
      </w:r>
      <w:r w:rsidR="00316AF3">
        <w:rPr>
          <w:rFonts w:ascii="Arial" w:eastAsia="Arial" w:hAnsi="Arial" w:cs="Arial"/>
          <w:color w:val="000000" w:themeColor="text1"/>
          <w:sz w:val="22"/>
          <w:szCs w:val="22"/>
        </w:rPr>
        <w:t>.</w:t>
      </w:r>
      <w:r w:rsidR="64646C68" w:rsidRPr="002BCCAA">
        <w:rPr>
          <w:rFonts w:ascii="Arial" w:eastAsia="Arial" w:hAnsi="Arial" w:cs="Arial"/>
          <w:color w:val="000000" w:themeColor="text1"/>
          <w:sz w:val="22"/>
          <w:szCs w:val="22"/>
        </w:rPr>
        <w:t>.............5</w:t>
      </w:r>
    </w:p>
    <w:p w14:paraId="61C621EF" w14:textId="4AF3FBB1" w:rsidR="16C67FCC" w:rsidRDefault="64646C68" w:rsidP="002BCCAA">
      <w:pPr>
        <w:pStyle w:val="ListParagraph"/>
        <w:numPr>
          <w:ilvl w:val="0"/>
          <w:numId w:val="10"/>
        </w:numPr>
        <w:spacing w:before="93" w:after="0" w:line="360" w:lineRule="auto"/>
        <w:rPr>
          <w:rFonts w:ascii="Arial" w:eastAsia="Arial" w:hAnsi="Arial" w:cs="Arial"/>
          <w:color w:val="000000" w:themeColor="text1"/>
        </w:rPr>
      </w:pPr>
      <w:r w:rsidRPr="002BCCAA">
        <w:rPr>
          <w:rFonts w:ascii="Arial" w:eastAsia="Arial" w:hAnsi="Arial" w:cs="Arial"/>
          <w:color w:val="000000" w:themeColor="text1"/>
          <w:sz w:val="22"/>
          <w:szCs w:val="22"/>
        </w:rPr>
        <w:t xml:space="preserve">Task 3 - Case Study of a UK innovation </w:t>
      </w:r>
      <w:r w:rsidR="3DEB8A1F" w:rsidRPr="002BCCAA">
        <w:rPr>
          <w:rFonts w:ascii="Arial" w:eastAsia="Arial" w:hAnsi="Arial" w:cs="Arial"/>
          <w:color w:val="000000" w:themeColor="text1"/>
          <w:sz w:val="22"/>
          <w:szCs w:val="22"/>
        </w:rPr>
        <w:t>(</w:t>
      </w:r>
      <w:r w:rsidR="214F9D84" w:rsidRPr="002BCCAA">
        <w:rPr>
          <w:rFonts w:ascii="Arial" w:eastAsia="Arial" w:hAnsi="Arial" w:cs="Arial"/>
          <w:color w:val="000000" w:themeColor="text1"/>
          <w:sz w:val="22"/>
          <w:szCs w:val="22"/>
        </w:rPr>
        <w:t>4</w:t>
      </w:r>
      <w:r w:rsidR="00B5463D">
        <w:rPr>
          <w:rFonts w:ascii="Arial" w:eastAsia="Arial" w:hAnsi="Arial" w:cs="Arial"/>
          <w:color w:val="000000" w:themeColor="text1"/>
          <w:sz w:val="22"/>
          <w:szCs w:val="22"/>
        </w:rPr>
        <w:t>26</w:t>
      </w:r>
      <w:r w:rsidR="3DEB8A1F" w:rsidRPr="002BCCAA">
        <w:rPr>
          <w:rFonts w:ascii="Arial" w:eastAsia="Arial" w:hAnsi="Arial" w:cs="Arial"/>
          <w:color w:val="000000" w:themeColor="text1"/>
          <w:sz w:val="22"/>
          <w:szCs w:val="22"/>
        </w:rPr>
        <w:t xml:space="preserve"> words) ...........</w:t>
      </w:r>
      <w:r w:rsidR="15443A72" w:rsidRPr="002BCCAA">
        <w:rPr>
          <w:rFonts w:ascii="Arial" w:eastAsia="Arial" w:hAnsi="Arial" w:cs="Arial"/>
          <w:color w:val="000000" w:themeColor="text1"/>
          <w:sz w:val="22"/>
          <w:szCs w:val="22"/>
        </w:rPr>
        <w:t>.....</w:t>
      </w:r>
      <w:r w:rsidR="3DEB8A1F" w:rsidRPr="002BCCAA">
        <w:rPr>
          <w:rFonts w:ascii="Arial" w:eastAsia="Arial" w:hAnsi="Arial" w:cs="Arial"/>
          <w:color w:val="000000" w:themeColor="text1"/>
          <w:sz w:val="22"/>
          <w:szCs w:val="22"/>
        </w:rPr>
        <w:t>....................</w:t>
      </w:r>
      <w:r w:rsidR="00316AF3">
        <w:rPr>
          <w:rFonts w:ascii="Arial" w:eastAsia="Arial" w:hAnsi="Arial" w:cs="Arial"/>
          <w:color w:val="000000" w:themeColor="text1"/>
          <w:sz w:val="22"/>
          <w:szCs w:val="22"/>
        </w:rPr>
        <w:t>.</w:t>
      </w:r>
      <w:r w:rsidR="3DEB8A1F" w:rsidRPr="002BCCAA">
        <w:rPr>
          <w:rFonts w:ascii="Arial" w:eastAsia="Arial" w:hAnsi="Arial" w:cs="Arial"/>
          <w:color w:val="000000" w:themeColor="text1"/>
          <w:sz w:val="22"/>
          <w:szCs w:val="22"/>
        </w:rPr>
        <w:t>...........</w:t>
      </w:r>
      <w:r w:rsidR="5333940C" w:rsidRPr="002BCCAA">
        <w:rPr>
          <w:rFonts w:ascii="Arial" w:eastAsia="Arial" w:hAnsi="Arial" w:cs="Arial"/>
          <w:color w:val="000000" w:themeColor="text1"/>
          <w:sz w:val="22"/>
          <w:szCs w:val="22"/>
        </w:rPr>
        <w:t>6</w:t>
      </w:r>
    </w:p>
    <w:p w14:paraId="7D27699A" w14:textId="57574B63" w:rsidR="16C67FCC" w:rsidRDefault="5F3D2502" w:rsidP="002BCCAA">
      <w:pPr>
        <w:pStyle w:val="ListParagraph"/>
        <w:numPr>
          <w:ilvl w:val="0"/>
          <w:numId w:val="10"/>
        </w:numPr>
        <w:spacing w:before="93" w:after="0" w:line="360" w:lineRule="auto"/>
        <w:rPr>
          <w:rFonts w:ascii="Arial" w:eastAsia="Arial" w:hAnsi="Arial" w:cs="Arial"/>
          <w:color w:val="000000" w:themeColor="text1"/>
          <w:sz w:val="22"/>
          <w:szCs w:val="22"/>
        </w:rPr>
      </w:pPr>
      <w:r w:rsidRPr="002BCCAA">
        <w:rPr>
          <w:rFonts w:ascii="Arial" w:eastAsia="Arial" w:hAnsi="Arial" w:cs="Arial"/>
          <w:color w:val="000000" w:themeColor="text1"/>
          <w:sz w:val="22"/>
          <w:szCs w:val="22"/>
        </w:rPr>
        <w:t xml:space="preserve">Task 4 </w:t>
      </w:r>
      <w:r w:rsidR="0BDCB295" w:rsidRPr="002BCCAA">
        <w:rPr>
          <w:rFonts w:ascii="Arial" w:eastAsia="Arial" w:hAnsi="Arial" w:cs="Arial"/>
          <w:color w:val="000000" w:themeColor="text1"/>
          <w:sz w:val="22"/>
          <w:szCs w:val="22"/>
        </w:rPr>
        <w:t xml:space="preserve">- </w:t>
      </w:r>
      <w:r w:rsidRPr="002BCCAA">
        <w:rPr>
          <w:rFonts w:ascii="Arial" w:eastAsia="Arial" w:hAnsi="Arial" w:cs="Arial"/>
          <w:color w:val="000000" w:themeColor="text1"/>
          <w:sz w:val="22"/>
          <w:szCs w:val="22"/>
        </w:rPr>
        <w:t>Research Task</w:t>
      </w:r>
      <w:r w:rsidR="3DEB8A1F" w:rsidRPr="002BCCAA">
        <w:rPr>
          <w:rFonts w:ascii="Arial" w:eastAsia="Arial" w:hAnsi="Arial" w:cs="Arial"/>
          <w:color w:val="000000" w:themeColor="text1"/>
          <w:sz w:val="22"/>
          <w:szCs w:val="22"/>
        </w:rPr>
        <w:t xml:space="preserve"> (</w:t>
      </w:r>
      <w:r w:rsidR="00B5463D">
        <w:rPr>
          <w:rFonts w:ascii="Arial" w:eastAsia="Arial" w:hAnsi="Arial" w:cs="Arial"/>
          <w:color w:val="000000" w:themeColor="text1"/>
          <w:sz w:val="22"/>
          <w:szCs w:val="22"/>
        </w:rPr>
        <w:t>323</w:t>
      </w:r>
      <w:r w:rsidR="3DEB8A1F" w:rsidRPr="002BCCAA">
        <w:rPr>
          <w:rFonts w:ascii="Arial" w:eastAsia="Arial" w:hAnsi="Arial" w:cs="Arial"/>
          <w:color w:val="000000" w:themeColor="text1"/>
          <w:sz w:val="22"/>
          <w:szCs w:val="22"/>
        </w:rPr>
        <w:t xml:space="preserve"> words) ..........................</w:t>
      </w:r>
      <w:r w:rsidR="18B2F48D" w:rsidRPr="002BCCAA">
        <w:rPr>
          <w:rFonts w:ascii="Arial" w:eastAsia="Arial" w:hAnsi="Arial" w:cs="Arial"/>
          <w:color w:val="000000" w:themeColor="text1"/>
          <w:sz w:val="22"/>
          <w:szCs w:val="22"/>
        </w:rPr>
        <w:t>.......................</w:t>
      </w:r>
      <w:r w:rsidR="00B5463D">
        <w:rPr>
          <w:rFonts w:ascii="Arial" w:eastAsia="Arial" w:hAnsi="Arial" w:cs="Arial"/>
          <w:color w:val="000000" w:themeColor="text1"/>
          <w:sz w:val="22"/>
          <w:szCs w:val="22"/>
        </w:rPr>
        <w:t>.</w:t>
      </w:r>
      <w:r w:rsidR="18B2F48D" w:rsidRPr="002BCCAA">
        <w:rPr>
          <w:rFonts w:ascii="Arial" w:eastAsia="Arial" w:hAnsi="Arial" w:cs="Arial"/>
          <w:color w:val="000000" w:themeColor="text1"/>
          <w:sz w:val="22"/>
          <w:szCs w:val="22"/>
        </w:rPr>
        <w:t>........</w:t>
      </w:r>
      <w:r w:rsidR="3DEB8A1F" w:rsidRPr="002BCCAA">
        <w:rPr>
          <w:rFonts w:ascii="Arial" w:eastAsia="Arial" w:hAnsi="Arial" w:cs="Arial"/>
          <w:color w:val="000000" w:themeColor="text1"/>
          <w:sz w:val="22"/>
          <w:szCs w:val="22"/>
        </w:rPr>
        <w:t>....</w:t>
      </w:r>
      <w:r w:rsidR="00316AF3">
        <w:rPr>
          <w:rFonts w:ascii="Arial" w:eastAsia="Arial" w:hAnsi="Arial" w:cs="Arial"/>
          <w:color w:val="000000" w:themeColor="text1"/>
          <w:sz w:val="22"/>
          <w:szCs w:val="22"/>
        </w:rPr>
        <w:t>.</w:t>
      </w:r>
      <w:r w:rsidR="3DEB8A1F" w:rsidRPr="002BCCAA">
        <w:rPr>
          <w:rFonts w:ascii="Arial" w:eastAsia="Arial" w:hAnsi="Arial" w:cs="Arial"/>
          <w:color w:val="000000" w:themeColor="text1"/>
          <w:sz w:val="22"/>
          <w:szCs w:val="22"/>
        </w:rPr>
        <w:t>..........</w:t>
      </w:r>
      <w:r w:rsidR="679E1714" w:rsidRPr="002BCCAA">
        <w:rPr>
          <w:rFonts w:ascii="Arial" w:eastAsia="Arial" w:hAnsi="Arial" w:cs="Arial"/>
          <w:color w:val="000000" w:themeColor="text1"/>
          <w:sz w:val="22"/>
          <w:szCs w:val="22"/>
        </w:rPr>
        <w:t>7</w:t>
      </w:r>
    </w:p>
    <w:p w14:paraId="7498D846" w14:textId="589CB735" w:rsidR="16C67FCC" w:rsidRDefault="3FEC20B1" w:rsidP="002BCCAA">
      <w:pPr>
        <w:pStyle w:val="ListParagraph"/>
        <w:numPr>
          <w:ilvl w:val="0"/>
          <w:numId w:val="10"/>
        </w:numPr>
        <w:spacing w:before="93" w:after="0" w:line="360" w:lineRule="auto"/>
        <w:rPr>
          <w:rFonts w:ascii="Arial" w:eastAsia="Arial" w:hAnsi="Arial" w:cs="Arial"/>
          <w:color w:val="000000" w:themeColor="text1"/>
          <w:sz w:val="22"/>
          <w:szCs w:val="22"/>
        </w:rPr>
      </w:pPr>
      <w:r w:rsidRPr="002BCCAA">
        <w:rPr>
          <w:rFonts w:ascii="Arial" w:eastAsia="Arial" w:hAnsi="Arial" w:cs="Arial"/>
          <w:color w:val="000000" w:themeColor="text1"/>
          <w:sz w:val="22"/>
          <w:szCs w:val="22"/>
        </w:rPr>
        <w:t>Task 5</w:t>
      </w:r>
      <w:r w:rsidR="4F1BF792" w:rsidRPr="002BCCAA">
        <w:rPr>
          <w:rFonts w:ascii="Arial" w:eastAsia="Arial" w:hAnsi="Arial" w:cs="Arial"/>
          <w:color w:val="000000" w:themeColor="text1"/>
          <w:sz w:val="22"/>
          <w:szCs w:val="22"/>
        </w:rPr>
        <w:t xml:space="preserve"> – Podcast</w:t>
      </w:r>
      <w:r w:rsidR="00B5463D">
        <w:rPr>
          <w:rFonts w:ascii="Arial" w:eastAsia="Arial" w:hAnsi="Arial" w:cs="Arial"/>
          <w:color w:val="000000" w:themeColor="text1"/>
          <w:sz w:val="22"/>
          <w:szCs w:val="22"/>
        </w:rPr>
        <w:t xml:space="preserve"> ……………..</w:t>
      </w:r>
      <w:r w:rsidR="347DA576" w:rsidRPr="002BCCAA">
        <w:rPr>
          <w:rFonts w:ascii="Arial" w:eastAsia="Arial" w:hAnsi="Arial" w:cs="Arial"/>
          <w:color w:val="000000" w:themeColor="text1"/>
          <w:sz w:val="22"/>
          <w:szCs w:val="22"/>
        </w:rPr>
        <w:t>....................................................</w:t>
      </w:r>
      <w:r w:rsidR="00B5463D">
        <w:rPr>
          <w:rFonts w:ascii="Arial" w:eastAsia="Arial" w:hAnsi="Arial" w:cs="Arial"/>
          <w:color w:val="000000" w:themeColor="text1"/>
          <w:sz w:val="22"/>
          <w:szCs w:val="22"/>
        </w:rPr>
        <w:t>...</w:t>
      </w:r>
      <w:r w:rsidR="347DA576" w:rsidRPr="002BCCAA">
        <w:rPr>
          <w:rFonts w:ascii="Arial" w:eastAsia="Arial" w:hAnsi="Arial" w:cs="Arial"/>
          <w:color w:val="000000" w:themeColor="text1"/>
          <w:sz w:val="22"/>
          <w:szCs w:val="22"/>
        </w:rPr>
        <w:t>...................</w:t>
      </w:r>
      <w:r w:rsidR="00B5463D">
        <w:rPr>
          <w:rFonts w:ascii="Arial" w:eastAsia="Arial" w:hAnsi="Arial" w:cs="Arial"/>
          <w:color w:val="000000" w:themeColor="text1"/>
          <w:sz w:val="22"/>
          <w:szCs w:val="22"/>
        </w:rPr>
        <w:t>....</w:t>
      </w:r>
      <w:r w:rsidR="347DA576" w:rsidRPr="002BCCAA">
        <w:rPr>
          <w:rFonts w:ascii="Arial" w:eastAsia="Arial" w:hAnsi="Arial" w:cs="Arial"/>
          <w:color w:val="000000" w:themeColor="text1"/>
          <w:sz w:val="22"/>
          <w:szCs w:val="22"/>
        </w:rPr>
        <w:t>.....</w:t>
      </w:r>
      <w:r w:rsidR="00B5463D">
        <w:rPr>
          <w:rFonts w:ascii="Arial" w:eastAsia="Arial" w:hAnsi="Arial" w:cs="Arial"/>
          <w:color w:val="000000" w:themeColor="text1"/>
          <w:sz w:val="22"/>
          <w:szCs w:val="22"/>
        </w:rPr>
        <w:t>8</w:t>
      </w:r>
    </w:p>
    <w:p w14:paraId="37A1B33E" w14:textId="2B1E7379" w:rsidR="00B5463D" w:rsidRPr="00B5463D" w:rsidRDefault="02B38A93" w:rsidP="002BCCAA">
      <w:pPr>
        <w:pStyle w:val="ListParagraph"/>
        <w:numPr>
          <w:ilvl w:val="0"/>
          <w:numId w:val="10"/>
        </w:numPr>
        <w:spacing w:before="93" w:after="0" w:line="360" w:lineRule="auto"/>
        <w:rPr>
          <w:rFonts w:ascii="Arial" w:eastAsia="Arial" w:hAnsi="Arial" w:cs="Arial"/>
          <w:color w:val="000000" w:themeColor="text1"/>
        </w:rPr>
      </w:pPr>
      <w:r w:rsidRPr="002BCCAA">
        <w:rPr>
          <w:rFonts w:ascii="Arial" w:eastAsia="Arial" w:hAnsi="Arial" w:cs="Arial"/>
          <w:color w:val="000000" w:themeColor="text1"/>
          <w:sz w:val="22"/>
          <w:szCs w:val="22"/>
        </w:rPr>
        <w:t>Task 6 -</w:t>
      </w:r>
      <w:r w:rsidR="0798B2E5" w:rsidRPr="002BCCAA">
        <w:rPr>
          <w:rFonts w:ascii="Arial" w:eastAsia="Arial" w:hAnsi="Arial" w:cs="Arial"/>
          <w:color w:val="000000" w:themeColor="text1"/>
          <w:sz w:val="22"/>
          <w:szCs w:val="22"/>
        </w:rPr>
        <w:t xml:space="preserve"> NHS Leadership Framework Analysis</w:t>
      </w:r>
      <w:r w:rsidR="00B5463D">
        <w:rPr>
          <w:rFonts w:ascii="Arial" w:eastAsia="Arial" w:hAnsi="Arial" w:cs="Arial"/>
          <w:color w:val="000000" w:themeColor="text1"/>
          <w:sz w:val="22"/>
          <w:szCs w:val="22"/>
        </w:rPr>
        <w:t>………………….</w:t>
      </w:r>
      <w:r w:rsidR="00B5463D" w:rsidRPr="002BCCAA">
        <w:rPr>
          <w:rFonts w:ascii="Arial" w:eastAsia="Arial" w:hAnsi="Arial" w:cs="Arial"/>
          <w:color w:val="000000" w:themeColor="text1"/>
          <w:sz w:val="22"/>
          <w:szCs w:val="22"/>
        </w:rPr>
        <w:t>...........</w:t>
      </w:r>
      <w:r w:rsidR="00B5463D">
        <w:rPr>
          <w:rFonts w:ascii="Arial" w:eastAsia="Arial" w:hAnsi="Arial" w:cs="Arial"/>
          <w:color w:val="000000" w:themeColor="text1"/>
          <w:sz w:val="22"/>
          <w:szCs w:val="22"/>
        </w:rPr>
        <w:t>.</w:t>
      </w:r>
      <w:r w:rsidR="00B5463D" w:rsidRPr="002BCCAA">
        <w:rPr>
          <w:rFonts w:ascii="Arial" w:eastAsia="Arial" w:hAnsi="Arial" w:cs="Arial"/>
          <w:color w:val="000000" w:themeColor="text1"/>
          <w:sz w:val="22"/>
          <w:szCs w:val="22"/>
        </w:rPr>
        <w:t>..</w:t>
      </w:r>
      <w:r w:rsidR="00B5463D">
        <w:rPr>
          <w:rFonts w:ascii="Arial" w:eastAsia="Arial" w:hAnsi="Arial" w:cs="Arial"/>
          <w:color w:val="000000" w:themeColor="text1"/>
          <w:sz w:val="22"/>
          <w:szCs w:val="22"/>
        </w:rPr>
        <w:t>.</w:t>
      </w:r>
      <w:r w:rsidR="00B5463D" w:rsidRPr="002BCCAA">
        <w:rPr>
          <w:rFonts w:ascii="Arial" w:eastAsia="Arial" w:hAnsi="Arial" w:cs="Arial"/>
          <w:color w:val="000000" w:themeColor="text1"/>
          <w:sz w:val="22"/>
          <w:szCs w:val="22"/>
        </w:rPr>
        <w:t>..............</w:t>
      </w:r>
      <w:r w:rsidR="00B5463D">
        <w:rPr>
          <w:rFonts w:ascii="Arial" w:eastAsia="Arial" w:hAnsi="Arial" w:cs="Arial"/>
          <w:color w:val="000000" w:themeColor="text1"/>
          <w:sz w:val="22"/>
          <w:szCs w:val="22"/>
        </w:rPr>
        <w:t>...9</w:t>
      </w:r>
    </w:p>
    <w:p w14:paraId="5B3AC8B1" w14:textId="1309FF07" w:rsidR="16C67FCC" w:rsidRDefault="00B5463D" w:rsidP="00B5463D">
      <w:pPr>
        <w:pStyle w:val="ListParagraph"/>
        <w:spacing w:before="93" w:after="0" w:line="360" w:lineRule="auto"/>
        <w:rPr>
          <w:rFonts w:ascii="Arial" w:eastAsia="Arial" w:hAnsi="Arial" w:cs="Arial"/>
          <w:color w:val="000000" w:themeColor="text1"/>
          <w:sz w:val="22"/>
          <w:szCs w:val="22"/>
        </w:rPr>
      </w:pPr>
      <w:r>
        <w:rPr>
          <w:rFonts w:ascii="Arial" w:eastAsia="Arial" w:hAnsi="Arial" w:cs="Arial"/>
          <w:color w:val="000000" w:themeColor="text1"/>
          <w:sz w:val="22"/>
          <w:szCs w:val="22"/>
        </w:rPr>
        <w:t xml:space="preserve">6.1.- </w:t>
      </w:r>
      <w:bookmarkStart w:id="0" w:name="_Hlk213791901"/>
      <w:r>
        <w:rPr>
          <w:rFonts w:ascii="Arial" w:eastAsia="Arial" w:hAnsi="Arial" w:cs="Arial"/>
          <w:color w:val="000000" w:themeColor="text1"/>
          <w:sz w:val="22"/>
          <w:szCs w:val="22"/>
        </w:rPr>
        <w:t xml:space="preserve">Short Summary </w:t>
      </w:r>
      <w:bookmarkStart w:id="1" w:name="_Hlk212292127"/>
      <w:r>
        <w:rPr>
          <w:rFonts w:ascii="Arial" w:eastAsia="Arial" w:hAnsi="Arial" w:cs="Arial"/>
          <w:color w:val="000000" w:themeColor="text1"/>
          <w:sz w:val="22"/>
          <w:szCs w:val="22"/>
        </w:rPr>
        <w:t xml:space="preserve">explaining the key components of the NHS </w:t>
      </w:r>
      <w:bookmarkEnd w:id="0"/>
      <w:r>
        <w:rPr>
          <w:rFonts w:ascii="Arial" w:eastAsia="Arial" w:hAnsi="Arial" w:cs="Arial"/>
          <w:color w:val="000000" w:themeColor="text1"/>
          <w:sz w:val="22"/>
          <w:szCs w:val="22"/>
        </w:rPr>
        <w:t xml:space="preserve">(210 </w:t>
      </w:r>
      <w:bookmarkEnd w:id="1"/>
      <w:r>
        <w:rPr>
          <w:rFonts w:ascii="Arial" w:eastAsia="Arial" w:hAnsi="Arial" w:cs="Arial"/>
          <w:color w:val="000000" w:themeColor="text1"/>
          <w:sz w:val="22"/>
          <w:szCs w:val="22"/>
        </w:rPr>
        <w:t>words) .........9</w:t>
      </w:r>
    </w:p>
    <w:p w14:paraId="670A9FF0" w14:textId="4CA12251" w:rsidR="00B5463D" w:rsidRDefault="00B5463D" w:rsidP="00B5463D">
      <w:pPr>
        <w:pStyle w:val="ListParagraph"/>
        <w:spacing w:before="93" w:after="0" w:line="360" w:lineRule="auto"/>
        <w:rPr>
          <w:rFonts w:ascii="Arial" w:eastAsia="Arial" w:hAnsi="Arial" w:cs="Arial"/>
          <w:color w:val="000000" w:themeColor="text1"/>
        </w:rPr>
      </w:pPr>
      <w:r>
        <w:rPr>
          <w:rFonts w:ascii="Arial" w:eastAsia="Arial" w:hAnsi="Arial" w:cs="Arial"/>
          <w:color w:val="000000" w:themeColor="text1"/>
          <w:sz w:val="22"/>
          <w:szCs w:val="22"/>
        </w:rPr>
        <w:t xml:space="preserve">6.2.- </w:t>
      </w:r>
      <w:bookmarkStart w:id="2" w:name="_Hlk213791952"/>
      <w:r>
        <w:rPr>
          <w:rFonts w:ascii="Arial" w:eastAsia="Arial" w:hAnsi="Arial" w:cs="Arial"/>
          <w:color w:val="000000" w:themeColor="text1"/>
          <w:sz w:val="22"/>
          <w:szCs w:val="22"/>
        </w:rPr>
        <w:t xml:space="preserve">One Component of </w:t>
      </w:r>
      <w:r w:rsidRPr="00B5463D">
        <w:rPr>
          <w:rFonts w:ascii="Arial" w:eastAsia="Arial" w:hAnsi="Arial" w:cs="Arial"/>
          <w:color w:val="000000" w:themeColor="text1"/>
          <w:sz w:val="22"/>
          <w:szCs w:val="22"/>
        </w:rPr>
        <w:t>NHS Leadership Framework</w:t>
      </w:r>
      <w:r>
        <w:rPr>
          <w:rFonts w:ascii="Arial" w:eastAsia="Arial" w:hAnsi="Arial" w:cs="Arial"/>
          <w:color w:val="000000" w:themeColor="text1"/>
          <w:sz w:val="22"/>
          <w:szCs w:val="22"/>
        </w:rPr>
        <w:t xml:space="preserve"> </w:t>
      </w:r>
      <w:bookmarkEnd w:id="2"/>
      <w:r>
        <w:rPr>
          <w:rFonts w:ascii="Arial" w:eastAsia="Arial" w:hAnsi="Arial" w:cs="Arial"/>
          <w:color w:val="000000" w:themeColor="text1"/>
          <w:sz w:val="22"/>
          <w:szCs w:val="22"/>
        </w:rPr>
        <w:t>(1</w:t>
      </w:r>
      <w:r w:rsidR="002506F5">
        <w:rPr>
          <w:rFonts w:ascii="Arial" w:eastAsia="Arial" w:hAnsi="Arial" w:cs="Arial"/>
          <w:color w:val="000000" w:themeColor="text1"/>
          <w:sz w:val="22"/>
          <w:szCs w:val="22"/>
        </w:rPr>
        <w:t>52</w:t>
      </w:r>
      <w:r>
        <w:rPr>
          <w:rFonts w:ascii="Arial" w:eastAsia="Arial" w:hAnsi="Arial" w:cs="Arial"/>
          <w:color w:val="000000" w:themeColor="text1"/>
          <w:sz w:val="22"/>
          <w:szCs w:val="22"/>
        </w:rPr>
        <w:t xml:space="preserve"> words) ………………… 9</w:t>
      </w:r>
    </w:p>
    <w:p w14:paraId="1A1DE235" w14:textId="4A4DCB28" w:rsidR="16C67FCC" w:rsidRDefault="71ACDB3F" w:rsidP="002BCCAA">
      <w:pPr>
        <w:pStyle w:val="ListParagraph"/>
        <w:numPr>
          <w:ilvl w:val="0"/>
          <w:numId w:val="10"/>
        </w:numPr>
        <w:spacing w:before="93" w:after="0" w:line="360" w:lineRule="auto"/>
        <w:rPr>
          <w:rFonts w:ascii="Arial" w:eastAsia="Arial" w:hAnsi="Arial" w:cs="Arial"/>
          <w:color w:val="000000" w:themeColor="text1"/>
        </w:rPr>
      </w:pPr>
      <w:r w:rsidRPr="002BCCAA">
        <w:rPr>
          <w:rFonts w:ascii="Arial" w:eastAsia="Arial" w:hAnsi="Arial" w:cs="Arial"/>
          <w:color w:val="000000" w:themeColor="text1"/>
          <w:sz w:val="22"/>
          <w:szCs w:val="22"/>
        </w:rPr>
        <w:t xml:space="preserve">Task 7 - </w:t>
      </w:r>
      <w:r w:rsidR="4510F2AB" w:rsidRPr="002BCCAA">
        <w:rPr>
          <w:rFonts w:ascii="Arial" w:eastAsia="Arial" w:hAnsi="Arial" w:cs="Arial"/>
          <w:color w:val="000000" w:themeColor="text1"/>
          <w:sz w:val="22"/>
          <w:szCs w:val="22"/>
        </w:rPr>
        <w:t xml:space="preserve">Self-Reflection Journal </w:t>
      </w:r>
      <w:r w:rsidR="1E6BD1B6" w:rsidRPr="002BCCAA">
        <w:rPr>
          <w:rFonts w:ascii="Arial" w:eastAsia="Arial" w:hAnsi="Arial" w:cs="Arial"/>
          <w:color w:val="000000" w:themeColor="text1"/>
          <w:sz w:val="22"/>
          <w:szCs w:val="22"/>
        </w:rPr>
        <w:t>Entry (</w:t>
      </w:r>
      <w:r w:rsidR="000B6304">
        <w:rPr>
          <w:rFonts w:ascii="Arial" w:eastAsia="Arial" w:hAnsi="Arial" w:cs="Arial"/>
          <w:color w:val="000000" w:themeColor="text1"/>
          <w:sz w:val="22"/>
          <w:szCs w:val="22"/>
        </w:rPr>
        <w:t>215</w:t>
      </w:r>
      <w:r w:rsidR="1E6BD1B6" w:rsidRPr="002BCCAA">
        <w:rPr>
          <w:rFonts w:ascii="Arial" w:eastAsia="Arial" w:hAnsi="Arial" w:cs="Arial"/>
          <w:color w:val="000000" w:themeColor="text1"/>
          <w:sz w:val="22"/>
          <w:szCs w:val="22"/>
        </w:rPr>
        <w:t xml:space="preserve"> words) ..............................</w:t>
      </w:r>
      <w:r w:rsidR="00B5463D">
        <w:rPr>
          <w:rFonts w:ascii="Arial" w:eastAsia="Arial" w:hAnsi="Arial" w:cs="Arial"/>
          <w:color w:val="000000" w:themeColor="text1"/>
          <w:sz w:val="22"/>
          <w:szCs w:val="22"/>
        </w:rPr>
        <w:t>.....</w:t>
      </w:r>
      <w:r w:rsidR="1E6BD1B6" w:rsidRPr="002BCCAA">
        <w:rPr>
          <w:rFonts w:ascii="Arial" w:eastAsia="Arial" w:hAnsi="Arial" w:cs="Arial"/>
          <w:color w:val="000000" w:themeColor="text1"/>
          <w:sz w:val="22"/>
          <w:szCs w:val="22"/>
        </w:rPr>
        <w:t>...............</w:t>
      </w:r>
      <w:r w:rsidR="002506F5">
        <w:rPr>
          <w:rFonts w:ascii="Arial" w:eastAsia="Arial" w:hAnsi="Arial" w:cs="Arial"/>
          <w:color w:val="000000" w:themeColor="text1"/>
          <w:sz w:val="22"/>
          <w:szCs w:val="22"/>
        </w:rPr>
        <w:t>10</w:t>
      </w:r>
    </w:p>
    <w:p w14:paraId="089F89E7" w14:textId="192D31E3" w:rsidR="16C67FCC" w:rsidRDefault="16C67FCC" w:rsidP="6913A419">
      <w:pPr>
        <w:pStyle w:val="ListParagraph"/>
        <w:numPr>
          <w:ilvl w:val="0"/>
          <w:numId w:val="10"/>
        </w:numPr>
        <w:spacing w:before="93" w:after="0" w:line="360" w:lineRule="auto"/>
        <w:rPr>
          <w:rFonts w:ascii="Arial" w:eastAsia="Arial" w:hAnsi="Arial" w:cs="Arial"/>
          <w:color w:val="000000" w:themeColor="text1"/>
          <w:sz w:val="22"/>
          <w:szCs w:val="22"/>
        </w:rPr>
      </w:pPr>
      <w:r w:rsidRPr="6913A419">
        <w:rPr>
          <w:rFonts w:ascii="Arial" w:eastAsia="Arial" w:hAnsi="Arial" w:cs="Arial"/>
          <w:color w:val="000000" w:themeColor="text1"/>
          <w:sz w:val="22"/>
          <w:szCs w:val="22"/>
        </w:rPr>
        <w:t>Reference list ........................................................................................................</w:t>
      </w:r>
      <w:r w:rsidR="002506F5">
        <w:rPr>
          <w:rFonts w:ascii="Arial" w:eastAsia="Arial" w:hAnsi="Arial" w:cs="Arial"/>
          <w:color w:val="000000" w:themeColor="text1"/>
          <w:sz w:val="22"/>
          <w:szCs w:val="22"/>
        </w:rPr>
        <w:t>....11</w:t>
      </w:r>
    </w:p>
    <w:p w14:paraId="73492978" w14:textId="4200423A" w:rsidR="6913A419" w:rsidRDefault="6913A419" w:rsidP="6913A419">
      <w:pPr>
        <w:spacing w:before="93" w:after="0" w:line="360" w:lineRule="auto"/>
        <w:rPr>
          <w:rFonts w:ascii="Arial" w:eastAsia="Arial" w:hAnsi="Arial" w:cs="Arial"/>
          <w:color w:val="000000" w:themeColor="text1"/>
          <w:sz w:val="22"/>
          <w:szCs w:val="22"/>
        </w:rPr>
      </w:pPr>
    </w:p>
    <w:p w14:paraId="566A9C00" w14:textId="5241D981" w:rsidR="6913A419" w:rsidRDefault="6913A419" w:rsidP="6913A419">
      <w:pPr>
        <w:spacing w:before="93" w:after="0"/>
        <w:rPr>
          <w:rFonts w:ascii="Arial Nova" w:eastAsia="Arial Nova" w:hAnsi="Arial Nova" w:cs="Arial Nova"/>
          <w:color w:val="000000" w:themeColor="text1"/>
          <w:sz w:val="22"/>
          <w:szCs w:val="22"/>
        </w:rPr>
      </w:pPr>
    </w:p>
    <w:p w14:paraId="140D25A0" w14:textId="72C75374" w:rsidR="6913A419" w:rsidRDefault="6913A419" w:rsidP="6913A419">
      <w:pPr>
        <w:spacing w:before="93" w:after="0"/>
        <w:rPr>
          <w:rFonts w:ascii="Arial Nova" w:eastAsia="Arial Nova" w:hAnsi="Arial Nova" w:cs="Arial Nova"/>
          <w:color w:val="000000" w:themeColor="text1"/>
          <w:sz w:val="22"/>
          <w:szCs w:val="22"/>
        </w:rPr>
      </w:pPr>
    </w:p>
    <w:p w14:paraId="4A739F43" w14:textId="4E7FED62" w:rsidR="6913A419" w:rsidRDefault="6913A419" w:rsidP="6913A419">
      <w:pPr>
        <w:spacing w:before="93" w:after="0"/>
        <w:rPr>
          <w:rFonts w:ascii="Arial Nova" w:eastAsia="Arial Nova" w:hAnsi="Arial Nova" w:cs="Arial Nova"/>
          <w:color w:val="000000" w:themeColor="text1"/>
          <w:sz w:val="22"/>
          <w:szCs w:val="22"/>
        </w:rPr>
      </w:pPr>
    </w:p>
    <w:p w14:paraId="1275DD36" w14:textId="5C9535F3" w:rsidR="6913A419" w:rsidRDefault="6913A419" w:rsidP="6913A419">
      <w:pPr>
        <w:spacing w:before="93" w:after="0"/>
        <w:rPr>
          <w:rFonts w:ascii="Arial Nova" w:eastAsia="Arial Nova" w:hAnsi="Arial Nova" w:cs="Arial Nova"/>
          <w:color w:val="000000" w:themeColor="text1"/>
          <w:sz w:val="22"/>
          <w:szCs w:val="22"/>
        </w:rPr>
      </w:pPr>
    </w:p>
    <w:p w14:paraId="78FC6C2A" w14:textId="40353C02" w:rsidR="6913A419" w:rsidRDefault="6913A419" w:rsidP="6913A419">
      <w:pPr>
        <w:spacing w:before="93" w:after="0"/>
        <w:rPr>
          <w:rFonts w:ascii="Arial Nova" w:eastAsia="Arial Nova" w:hAnsi="Arial Nova" w:cs="Arial Nova"/>
          <w:color w:val="000000" w:themeColor="text1"/>
          <w:sz w:val="22"/>
          <w:szCs w:val="22"/>
        </w:rPr>
      </w:pPr>
    </w:p>
    <w:p w14:paraId="10603489" w14:textId="24FA7DE8" w:rsidR="6913A419" w:rsidRDefault="6913A419" w:rsidP="002BCCAA">
      <w:pPr>
        <w:spacing w:before="93" w:after="0" w:line="360" w:lineRule="auto"/>
        <w:rPr>
          <w:rFonts w:ascii="Arial Nova" w:eastAsia="Arial Nova" w:hAnsi="Arial Nova" w:cs="Arial Nova"/>
          <w:color w:val="000000" w:themeColor="text1"/>
          <w:sz w:val="22"/>
          <w:szCs w:val="22"/>
        </w:rPr>
      </w:pPr>
    </w:p>
    <w:p w14:paraId="6AEB40D1" w14:textId="6696F990" w:rsidR="6913A419" w:rsidRDefault="6913A419" w:rsidP="6913A419">
      <w:pPr>
        <w:spacing w:after="0" w:line="360" w:lineRule="auto"/>
        <w:jc w:val="both"/>
        <w:rPr>
          <w:rFonts w:ascii="Arial" w:eastAsia="Arial" w:hAnsi="Arial" w:cs="Arial"/>
          <w:sz w:val="23"/>
          <w:szCs w:val="23"/>
        </w:rPr>
      </w:pPr>
    </w:p>
    <w:p w14:paraId="32CCDE45" w14:textId="53E17847" w:rsidR="6913A419" w:rsidRDefault="6913A419" w:rsidP="6913A419">
      <w:pPr>
        <w:spacing w:after="0" w:line="360" w:lineRule="auto"/>
        <w:jc w:val="both"/>
        <w:rPr>
          <w:rFonts w:ascii="Arial" w:eastAsia="Arial" w:hAnsi="Arial" w:cs="Arial"/>
          <w:sz w:val="23"/>
          <w:szCs w:val="23"/>
        </w:rPr>
      </w:pPr>
    </w:p>
    <w:p w14:paraId="759BB8B2" w14:textId="6F764A9A" w:rsidR="6913A419" w:rsidRDefault="6913A419" w:rsidP="6913A419">
      <w:pPr>
        <w:spacing w:after="0" w:line="360" w:lineRule="auto"/>
        <w:jc w:val="both"/>
        <w:rPr>
          <w:rFonts w:ascii="Arial" w:eastAsia="Arial" w:hAnsi="Arial" w:cs="Arial"/>
          <w:sz w:val="23"/>
          <w:szCs w:val="23"/>
        </w:rPr>
      </w:pPr>
    </w:p>
    <w:p w14:paraId="0CF492FB" w14:textId="201D61E9" w:rsidR="6913A419" w:rsidRDefault="6913A419" w:rsidP="6913A419">
      <w:pPr>
        <w:spacing w:after="0" w:line="360" w:lineRule="auto"/>
        <w:jc w:val="both"/>
        <w:rPr>
          <w:rFonts w:ascii="Arial" w:eastAsia="Arial" w:hAnsi="Arial" w:cs="Arial"/>
          <w:sz w:val="23"/>
          <w:szCs w:val="23"/>
        </w:rPr>
      </w:pPr>
    </w:p>
    <w:p w14:paraId="7776DA9B" w14:textId="5138BC8C" w:rsidR="6913A419" w:rsidRDefault="6913A419" w:rsidP="6913A419">
      <w:pPr>
        <w:spacing w:after="0" w:line="360" w:lineRule="auto"/>
        <w:jc w:val="both"/>
        <w:rPr>
          <w:rFonts w:ascii="Arial" w:eastAsia="Arial" w:hAnsi="Arial" w:cs="Arial"/>
          <w:sz w:val="23"/>
          <w:szCs w:val="23"/>
        </w:rPr>
      </w:pPr>
    </w:p>
    <w:p w14:paraId="3606E56E" w14:textId="460BE2DB" w:rsidR="6913A419" w:rsidRDefault="6913A419" w:rsidP="6913A419">
      <w:pPr>
        <w:spacing w:after="0" w:line="360" w:lineRule="auto"/>
        <w:jc w:val="both"/>
        <w:rPr>
          <w:rFonts w:ascii="Arial" w:eastAsia="Arial" w:hAnsi="Arial" w:cs="Arial"/>
          <w:sz w:val="23"/>
          <w:szCs w:val="23"/>
        </w:rPr>
      </w:pPr>
    </w:p>
    <w:p w14:paraId="69A4FAD5" w14:textId="77777777" w:rsidR="004556A7" w:rsidRDefault="004556A7" w:rsidP="6913A419">
      <w:pPr>
        <w:spacing w:after="0" w:line="360" w:lineRule="auto"/>
        <w:jc w:val="both"/>
        <w:rPr>
          <w:rFonts w:ascii="Arial" w:eastAsia="Arial" w:hAnsi="Arial" w:cs="Arial"/>
          <w:sz w:val="23"/>
          <w:szCs w:val="23"/>
        </w:rPr>
      </w:pPr>
    </w:p>
    <w:p w14:paraId="36CE18CE" w14:textId="7AAAC325" w:rsidR="6913A419" w:rsidRDefault="6913A419" w:rsidP="6913A419">
      <w:pPr>
        <w:spacing w:after="0" w:line="360" w:lineRule="auto"/>
        <w:jc w:val="both"/>
        <w:rPr>
          <w:rFonts w:ascii="Arial" w:eastAsia="Arial" w:hAnsi="Arial" w:cs="Arial"/>
          <w:sz w:val="23"/>
          <w:szCs w:val="23"/>
        </w:rPr>
      </w:pPr>
    </w:p>
    <w:p w14:paraId="75CDB300" w14:textId="477C20C9" w:rsidR="6913A419" w:rsidRDefault="6913A419" w:rsidP="6913A419">
      <w:pPr>
        <w:spacing w:after="0" w:line="360" w:lineRule="auto"/>
        <w:jc w:val="both"/>
        <w:rPr>
          <w:rFonts w:ascii="Arial" w:eastAsia="Arial" w:hAnsi="Arial" w:cs="Arial"/>
          <w:sz w:val="23"/>
          <w:szCs w:val="23"/>
        </w:rPr>
      </w:pPr>
    </w:p>
    <w:p w14:paraId="5FA35B2F" w14:textId="2EA21ECC" w:rsidR="004556A7" w:rsidRPr="00316AF3" w:rsidRDefault="004556A7" w:rsidP="002BCCAA">
      <w:pPr>
        <w:spacing w:line="278" w:lineRule="auto"/>
        <w:jc w:val="center"/>
        <w:rPr>
          <w:rFonts w:ascii="Arial Nova" w:eastAsia="Arial Nova" w:hAnsi="Arial Nova" w:cs="Arial Nova"/>
          <w:sz w:val="40"/>
          <w:szCs w:val="40"/>
          <w:lang w:val="en-US"/>
        </w:rPr>
      </w:pPr>
    </w:p>
    <w:p w14:paraId="17D33292" w14:textId="4861A25A" w:rsidR="56F8DA65" w:rsidRPr="00316AF3" w:rsidRDefault="004556A7" w:rsidP="002BCCAA">
      <w:pPr>
        <w:spacing w:line="278" w:lineRule="auto"/>
        <w:jc w:val="center"/>
        <w:rPr>
          <w:rFonts w:ascii="Arial" w:eastAsia="Arial" w:hAnsi="Arial" w:cs="Arial"/>
          <w:b/>
          <w:bCs/>
          <w:sz w:val="40"/>
          <w:szCs w:val="40"/>
          <w:lang w:val="en-US"/>
        </w:rPr>
      </w:pPr>
      <w:r w:rsidRPr="00316AF3">
        <w:rPr>
          <w:noProof/>
          <w:sz w:val="40"/>
          <w:szCs w:val="40"/>
        </w:rPr>
        <mc:AlternateContent>
          <mc:Choice Requires="wps">
            <w:drawing>
              <wp:anchor distT="0" distB="0" distL="114300" distR="114300" simplePos="0" relativeHeight="251651584" behindDoc="0" locked="0" layoutInCell="1" allowOverlap="1" wp14:anchorId="5FC34356" wp14:editId="28FF2F7D">
                <wp:simplePos x="0" y="0"/>
                <wp:positionH relativeFrom="column">
                  <wp:posOffset>2296795</wp:posOffset>
                </wp:positionH>
                <wp:positionV relativeFrom="paragraph">
                  <wp:posOffset>420425</wp:posOffset>
                </wp:positionV>
                <wp:extent cx="1288111" cy="620201"/>
                <wp:effectExtent l="0" t="0" r="26670" b="27940"/>
                <wp:wrapNone/>
                <wp:docPr id="408733128" name="Rectangle: Rounded Corners 2"/>
                <wp:cNvGraphicFramePr/>
                <a:graphic xmlns:a="http://schemas.openxmlformats.org/drawingml/2006/main">
                  <a:graphicData uri="http://schemas.microsoft.com/office/word/2010/wordprocessingShape">
                    <wps:wsp>
                      <wps:cNvSpPr/>
                      <wps:spPr>
                        <a:xfrm>
                          <a:off x="0" y="0"/>
                          <a:ext cx="1288111" cy="620201"/>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4035E74A" w14:textId="25787A84" w:rsidR="004556A7" w:rsidRPr="004556A7" w:rsidRDefault="004556A7" w:rsidP="004556A7">
                            <w:pPr>
                              <w:jc w:val="center"/>
                              <w:rPr>
                                <w:sz w:val="28"/>
                                <w:szCs w:val="28"/>
                              </w:rPr>
                            </w:pPr>
                            <w:r w:rsidRPr="004556A7">
                              <w:rPr>
                                <w:sz w:val="28"/>
                                <w:szCs w:val="28"/>
                              </w:rPr>
                              <w:t>Professional Standards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C34356" id="Rectangle: Rounded Corners 2" o:spid="_x0000_s1026" style="position:absolute;left:0;text-align:left;margin-left:180.85pt;margin-top:33.1pt;width:101.45pt;height:48.8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" fillcolor="#f09f76 [2165]" strokecolor="#e97132 [3205]" strokeweight=".5pt">
                <v:fill color2="#ed8b59 [2613]" rotate="t" colors="0 #f5b8a4;.5 #f2ab96;1 #f59e81" focus="100%" type="gradient">
                  <o:fill v:ext="view" type="gradientUnscaled"/>
                </v:fill>
                <v:stroke joinstyle="miter"/>
                <v:textbox>
                  <w:txbxContent>
                    <w:p w14:paraId="4035E74A" w14:textId="25787A84" w:rsidR="004556A7" w:rsidRPr="004556A7" w:rsidRDefault="004556A7" w:rsidP="004556A7">
                      <w:pPr>
                        <w:jc w:val="center"/>
                        <w:rPr>
                          <w:sz w:val="28"/>
                          <w:szCs w:val="28"/>
                        </w:rPr>
                      </w:pPr>
                      <w:r w:rsidRPr="004556A7">
                        <w:rPr>
                          <w:sz w:val="28"/>
                          <w:szCs w:val="28"/>
                        </w:rPr>
                        <w:t>Professional Standards</w:t>
                      </w:r>
                    </w:p>
                  </w:txbxContent>
                </v:textbox>
              </v:roundrect>
            </w:pict>
          </mc:Fallback>
        </mc:AlternateContent>
      </w:r>
      <w:r w:rsidR="5BBDA8F7" w:rsidRPr="00316AF3">
        <w:rPr>
          <w:rFonts w:ascii="Arial" w:eastAsia="Arial" w:hAnsi="Arial" w:cs="Arial"/>
          <w:b/>
          <w:bCs/>
          <w:sz w:val="40"/>
          <w:szCs w:val="40"/>
          <w:lang w:val="en-US"/>
        </w:rPr>
        <w:t>Task 1 – Concept Map</w:t>
      </w:r>
    </w:p>
    <w:p w14:paraId="6A8D8D81" w14:textId="3D089D39" w:rsidR="004556A7" w:rsidRDefault="004556A7" w:rsidP="002BCCAA">
      <w:pPr>
        <w:spacing w:line="278" w:lineRule="auto"/>
        <w:jc w:val="center"/>
        <w:rPr>
          <w:rFonts w:ascii="Arial" w:eastAsia="Arial" w:hAnsi="Arial" w:cs="Arial"/>
          <w:b/>
          <w:bCs/>
          <w:sz w:val="44"/>
          <w:szCs w:val="44"/>
          <w:lang w:val="en-US"/>
        </w:rPr>
      </w:pPr>
    </w:p>
    <w:p w14:paraId="1F2A798A" w14:textId="00111EAC" w:rsidR="004556A7" w:rsidRDefault="00A0036E" w:rsidP="002BCCAA">
      <w:pPr>
        <w:spacing w:line="278" w:lineRule="auto"/>
        <w:jc w:val="center"/>
        <w:rPr>
          <w:rFonts w:ascii="Arial" w:eastAsia="Arial" w:hAnsi="Arial" w:cs="Arial"/>
          <w:b/>
          <w:bCs/>
          <w:sz w:val="44"/>
          <w:szCs w:val="44"/>
          <w:lang w:val="en-US"/>
        </w:rPr>
      </w:pPr>
      <w:r>
        <w:rPr>
          <w:noProof/>
        </w:rPr>
        <mc:AlternateContent>
          <mc:Choice Requires="wps">
            <w:drawing>
              <wp:anchor distT="0" distB="0" distL="114300" distR="114300" simplePos="0" relativeHeight="251658752" behindDoc="0" locked="0" layoutInCell="1" allowOverlap="1" wp14:anchorId="2BD25B04" wp14:editId="1D1936B1">
                <wp:simplePos x="0" y="0"/>
                <wp:positionH relativeFrom="column">
                  <wp:posOffset>2910177</wp:posOffset>
                </wp:positionH>
                <wp:positionV relativeFrom="paragraph">
                  <wp:posOffset>93759</wp:posOffset>
                </wp:positionV>
                <wp:extent cx="15903" cy="867134"/>
                <wp:effectExtent l="76200" t="0" r="60325" b="47625"/>
                <wp:wrapNone/>
                <wp:docPr id="949829387" name="Straight Arrow Connector 5"/>
                <wp:cNvGraphicFramePr/>
                <a:graphic xmlns:a="http://schemas.openxmlformats.org/drawingml/2006/main">
                  <a:graphicData uri="http://schemas.microsoft.com/office/word/2010/wordprocessingShape">
                    <wps:wsp>
                      <wps:cNvCnPr/>
                      <wps:spPr>
                        <a:xfrm flipH="1">
                          <a:off x="0" y="0"/>
                          <a:ext cx="15903" cy="86713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54B6B840" id="_x0000_t32" coordsize="21600,21600" o:spt="32" o:oned="t" path="m,l21600,21600e" filled="f">
                <v:path arrowok="t" fillok="f" o:connecttype="none"/>
                <o:lock v:ext="edit" shapetype="t"/>
              </v:shapetype>
              <v:shape id="Straight Arrow Connector 5" o:spid="_x0000_s1026" type="#_x0000_t32" style="position:absolute;margin-left:229.15pt;margin-top:7.4pt;width:1.25pt;height:68.3pt;flip:x;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" strokecolor="black [3200]" strokeweight="1pt">
                <v:stroke endarrow="block" joinstyle="miter"/>
              </v:shape>
            </w:pict>
          </mc:Fallback>
        </mc:AlternateContent>
      </w:r>
      <w:r w:rsidR="004556A7">
        <w:rPr>
          <w:noProof/>
        </w:rPr>
        <mc:AlternateContent>
          <mc:Choice Requires="wps">
            <w:drawing>
              <wp:anchor distT="0" distB="0" distL="114300" distR="114300" simplePos="0" relativeHeight="251652608" behindDoc="0" locked="0" layoutInCell="1" allowOverlap="1" wp14:anchorId="66B22455" wp14:editId="599B4668">
                <wp:simplePos x="0" y="0"/>
                <wp:positionH relativeFrom="margin">
                  <wp:posOffset>3997297</wp:posOffset>
                </wp:positionH>
                <wp:positionV relativeFrom="paragraph">
                  <wp:posOffset>180064</wp:posOffset>
                </wp:positionV>
                <wp:extent cx="1335819" cy="588396"/>
                <wp:effectExtent l="0" t="0" r="17145" b="21590"/>
                <wp:wrapNone/>
                <wp:docPr id="1057347944" name="Rectangle: Rounded Corners 2"/>
                <wp:cNvGraphicFramePr/>
                <a:graphic xmlns:a="http://schemas.openxmlformats.org/drawingml/2006/main">
                  <a:graphicData uri="http://schemas.microsoft.com/office/word/2010/wordprocessingShape">
                    <wps:wsp>
                      <wps:cNvSpPr/>
                      <wps:spPr>
                        <a:xfrm>
                          <a:off x="0" y="0"/>
                          <a:ext cx="1335819" cy="588396"/>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1A00F2F8" w14:textId="0FBC52DD" w:rsidR="004556A7" w:rsidRPr="004556A7" w:rsidRDefault="004556A7" w:rsidP="004556A7">
                            <w:pPr>
                              <w:jc w:val="center"/>
                              <w:rPr>
                                <w:sz w:val="28"/>
                                <w:szCs w:val="28"/>
                              </w:rPr>
                            </w:pPr>
                            <w:r w:rsidRPr="004556A7">
                              <w:rPr>
                                <w:sz w:val="28"/>
                                <w:szCs w:val="28"/>
                              </w:rPr>
                              <w:t xml:space="preserve">Improvement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B22455" id="_x0000_s1027" style="position:absolute;left:0;text-align:left;margin-left:314.75pt;margin-top:14.2pt;width:105.2pt;height:46.35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" fillcolor="#f09f76 [2165]" strokecolor="#e97132 [3205]" strokeweight=".5pt">
                <v:fill color2="#ed8b59 [2613]" rotate="t" colors="0 #f5b8a4;.5 #f2ab96;1 #f59e81" focus="100%" type="gradient">
                  <o:fill v:ext="view" type="gradientUnscaled"/>
                </v:fill>
                <v:stroke joinstyle="miter"/>
                <v:textbox>
                  <w:txbxContent>
                    <w:p w14:paraId="1A00F2F8" w14:textId="0FBC52DD" w:rsidR="004556A7" w:rsidRPr="004556A7" w:rsidRDefault="004556A7" w:rsidP="004556A7">
                      <w:pPr>
                        <w:jc w:val="center"/>
                        <w:rPr>
                          <w:sz w:val="28"/>
                          <w:szCs w:val="28"/>
                        </w:rPr>
                      </w:pPr>
                      <w:r w:rsidRPr="004556A7">
                        <w:rPr>
                          <w:sz w:val="28"/>
                          <w:szCs w:val="28"/>
                        </w:rPr>
                        <w:t xml:space="preserve">Improvement </w:t>
                      </w:r>
                    </w:p>
                  </w:txbxContent>
                </v:textbox>
                <w10:wrap anchorx="margin"/>
              </v:roundrect>
            </w:pict>
          </mc:Fallback>
        </mc:AlternateContent>
      </w:r>
      <w:r w:rsidR="004556A7">
        <w:rPr>
          <w:noProof/>
        </w:rPr>
        <mc:AlternateContent>
          <mc:Choice Requires="wps">
            <w:drawing>
              <wp:anchor distT="0" distB="0" distL="114300" distR="114300" simplePos="0" relativeHeight="251650560" behindDoc="1" locked="0" layoutInCell="1" allowOverlap="1" wp14:anchorId="4F589D6E" wp14:editId="6066C75A">
                <wp:simplePos x="0" y="0"/>
                <wp:positionH relativeFrom="column">
                  <wp:posOffset>484367</wp:posOffset>
                </wp:positionH>
                <wp:positionV relativeFrom="paragraph">
                  <wp:posOffset>157204</wp:posOffset>
                </wp:positionV>
                <wp:extent cx="1303655" cy="540385"/>
                <wp:effectExtent l="0" t="0" r="10795" b="12065"/>
                <wp:wrapSquare wrapText="bothSides"/>
                <wp:docPr id="1819315061" name="Rectangle: Rounded Corners 2"/>
                <wp:cNvGraphicFramePr/>
                <a:graphic xmlns:a="http://schemas.openxmlformats.org/drawingml/2006/main">
                  <a:graphicData uri="http://schemas.microsoft.com/office/word/2010/wordprocessingShape">
                    <wps:wsp>
                      <wps:cNvSpPr/>
                      <wps:spPr>
                        <a:xfrm>
                          <a:off x="0" y="0"/>
                          <a:ext cx="1303655" cy="540385"/>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57C475A3" w14:textId="0B290873" w:rsidR="004556A7" w:rsidRPr="004556A7" w:rsidRDefault="004556A7" w:rsidP="004556A7">
                            <w:pPr>
                              <w:jc w:val="center"/>
                              <w:rPr>
                                <w:sz w:val="28"/>
                                <w:szCs w:val="28"/>
                              </w:rPr>
                            </w:pPr>
                            <w:r w:rsidRPr="004556A7">
                              <w:rPr>
                                <w:sz w:val="28"/>
                                <w:szCs w:val="28"/>
                              </w:rPr>
                              <w:t>Wellbeing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F589D6E" id="_x0000_s1028" style="position:absolute;left:0;text-align:left;margin-left:38.15pt;margin-top:12.4pt;width:102.65pt;height:42.55pt;z-index:-25166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" fillcolor="#f09f76 [2165]" strokecolor="#e97132 [3205]" strokeweight=".5pt">
                <v:fill color2="#ed8b59 [2613]" rotate="t" colors="0 #f5b8a4;.5 #f2ab96;1 #f59e81" focus="100%" type="gradient">
                  <o:fill v:ext="view" type="gradientUnscaled"/>
                </v:fill>
                <v:stroke joinstyle="miter"/>
                <v:textbox>
                  <w:txbxContent>
                    <w:p w14:paraId="57C475A3" w14:textId="0B290873" w:rsidR="004556A7" w:rsidRPr="004556A7" w:rsidRDefault="004556A7" w:rsidP="004556A7">
                      <w:pPr>
                        <w:jc w:val="center"/>
                        <w:rPr>
                          <w:sz w:val="28"/>
                          <w:szCs w:val="28"/>
                        </w:rPr>
                      </w:pPr>
                      <w:r w:rsidRPr="004556A7">
                        <w:rPr>
                          <w:sz w:val="28"/>
                          <w:szCs w:val="28"/>
                        </w:rPr>
                        <w:t>Wellbeing</w:t>
                      </w:r>
                    </w:p>
                  </w:txbxContent>
                </v:textbox>
                <w10:wrap type="square"/>
              </v:roundrect>
            </w:pict>
          </mc:Fallback>
        </mc:AlternateContent>
      </w:r>
    </w:p>
    <w:p w14:paraId="09748104" w14:textId="5D77F2A2" w:rsidR="004556A7" w:rsidRDefault="00A0036E" w:rsidP="002BCCAA">
      <w:pPr>
        <w:spacing w:line="278" w:lineRule="auto"/>
        <w:jc w:val="center"/>
        <w:rPr>
          <w:rFonts w:ascii="Arial" w:eastAsia="Arial" w:hAnsi="Arial" w:cs="Arial"/>
          <w:b/>
          <w:bCs/>
          <w:sz w:val="44"/>
          <w:szCs w:val="44"/>
          <w:lang w:val="en-US"/>
        </w:rPr>
      </w:pPr>
      <w:r>
        <w:rPr>
          <w:rFonts w:ascii="Arial" w:eastAsia="Arial" w:hAnsi="Arial" w:cs="Arial"/>
          <w:b/>
          <w:bCs/>
          <w:noProof/>
          <w:sz w:val="44"/>
          <w:szCs w:val="44"/>
          <w:lang w:val="en-US"/>
        </w:rPr>
        <mc:AlternateContent>
          <mc:Choice Requires="wps">
            <w:drawing>
              <wp:anchor distT="0" distB="0" distL="114300" distR="114300" simplePos="0" relativeHeight="251659776" behindDoc="0" locked="0" layoutInCell="1" allowOverlap="1" wp14:anchorId="5DA40B97" wp14:editId="2363AD8C">
                <wp:simplePos x="0" y="0"/>
                <wp:positionH relativeFrom="column">
                  <wp:posOffset>3625795</wp:posOffset>
                </wp:positionH>
                <wp:positionV relativeFrom="paragraph">
                  <wp:posOffset>33959</wp:posOffset>
                </wp:positionV>
                <wp:extent cx="381607" cy="612250"/>
                <wp:effectExtent l="38100" t="0" r="19050" b="54610"/>
                <wp:wrapNone/>
                <wp:docPr id="729389807" name="Straight Arrow Connector 6"/>
                <wp:cNvGraphicFramePr/>
                <a:graphic xmlns:a="http://schemas.openxmlformats.org/drawingml/2006/main">
                  <a:graphicData uri="http://schemas.microsoft.com/office/word/2010/wordprocessingShape">
                    <wps:wsp>
                      <wps:cNvCnPr/>
                      <wps:spPr>
                        <a:xfrm flipH="1">
                          <a:off x="0" y="0"/>
                          <a:ext cx="381607" cy="6122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F43323" id="Straight Arrow Connector 6" o:spid="_x0000_s1026" type="#_x0000_t32" style="position:absolute;margin-left:285.5pt;margin-top:2.65pt;width:30.05pt;height:48.2pt;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" strokecolor="black [3200]" strokeweight="1pt">
                <v:stroke endarrow="block" joinstyle="miter"/>
              </v:shape>
            </w:pict>
          </mc:Fallback>
        </mc:AlternateContent>
      </w:r>
      <w:r>
        <w:rPr>
          <w:rFonts w:ascii="Arial" w:eastAsia="Arial" w:hAnsi="Arial" w:cs="Arial"/>
          <w:b/>
          <w:bCs/>
          <w:noProof/>
          <w:sz w:val="44"/>
          <w:szCs w:val="44"/>
          <w:lang w:val="en-US"/>
        </w:rPr>
        <mc:AlternateContent>
          <mc:Choice Requires="wps">
            <w:drawing>
              <wp:anchor distT="0" distB="0" distL="114300" distR="114300" simplePos="0" relativeHeight="251656704" behindDoc="0" locked="0" layoutInCell="1" allowOverlap="1" wp14:anchorId="167D8738" wp14:editId="690843B9">
                <wp:simplePos x="0" y="0"/>
                <wp:positionH relativeFrom="column">
                  <wp:posOffset>1574358</wp:posOffset>
                </wp:positionH>
                <wp:positionV relativeFrom="paragraph">
                  <wp:posOffset>224486</wp:posOffset>
                </wp:positionV>
                <wp:extent cx="516835" cy="405821"/>
                <wp:effectExtent l="0" t="0" r="74295" b="51435"/>
                <wp:wrapNone/>
                <wp:docPr id="970439632" name="Straight Arrow Connector 4"/>
                <wp:cNvGraphicFramePr/>
                <a:graphic xmlns:a="http://schemas.openxmlformats.org/drawingml/2006/main">
                  <a:graphicData uri="http://schemas.microsoft.com/office/word/2010/wordprocessingShape">
                    <wps:wsp>
                      <wps:cNvCnPr/>
                      <wps:spPr>
                        <a:xfrm>
                          <a:off x="0" y="0"/>
                          <a:ext cx="516835" cy="40582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18CC050" id="Straight Arrow Connector 4" o:spid="_x0000_s1026" type="#_x0000_t32" style="position:absolute;margin-left:123.95pt;margin-top:17.7pt;width:40.7pt;height:31.95pt;z-index:251656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" strokecolor="black [3200]" strokeweight="1pt">
                <v:stroke endarrow="block" joinstyle="miter"/>
              </v:shape>
            </w:pict>
          </mc:Fallback>
        </mc:AlternateContent>
      </w:r>
    </w:p>
    <w:p w14:paraId="152076DD" w14:textId="4487B9C2" w:rsidR="004556A7" w:rsidRDefault="00A0036E" w:rsidP="002BCCAA">
      <w:pPr>
        <w:spacing w:line="278" w:lineRule="auto"/>
        <w:jc w:val="center"/>
        <w:rPr>
          <w:rFonts w:ascii="Arial" w:eastAsia="Arial" w:hAnsi="Arial" w:cs="Arial"/>
          <w:b/>
          <w:bCs/>
          <w:sz w:val="44"/>
          <w:szCs w:val="44"/>
          <w:lang w:val="en-US"/>
        </w:rPr>
      </w:pPr>
      <w:r>
        <w:rPr>
          <w:noProof/>
        </w:rPr>
        <mc:AlternateContent>
          <mc:Choice Requires="wps">
            <w:drawing>
              <wp:anchor distT="0" distB="0" distL="114300" distR="114300" simplePos="0" relativeHeight="251660800" behindDoc="0" locked="0" layoutInCell="1" allowOverlap="1" wp14:anchorId="25EE1C26" wp14:editId="557527AD">
                <wp:simplePos x="0" y="0"/>
                <wp:positionH relativeFrom="column">
                  <wp:posOffset>3637390</wp:posOffset>
                </wp:positionH>
                <wp:positionV relativeFrom="paragraph">
                  <wp:posOffset>379233</wp:posOffset>
                </wp:positionV>
                <wp:extent cx="831243" cy="365180"/>
                <wp:effectExtent l="0" t="0" r="26035" b="34925"/>
                <wp:wrapNone/>
                <wp:docPr id="362801981" name="Straight Connector 7"/>
                <wp:cNvGraphicFramePr/>
                <a:graphic xmlns:a="http://schemas.openxmlformats.org/drawingml/2006/main">
                  <a:graphicData uri="http://schemas.microsoft.com/office/word/2010/wordprocessingShape">
                    <wps:wsp>
                      <wps:cNvCnPr/>
                      <wps:spPr>
                        <a:xfrm flipH="1" flipV="1">
                          <a:off x="0" y="0"/>
                          <a:ext cx="831243" cy="36518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79EF6E8" id="Straight Connector 7" o:spid="_x0000_s1026" style="position:absolute;flip:x y;z-index:251660800;visibility:visible;mso-wrap-style:square;mso-wrap-distance-left:9pt;mso-wrap-distance-top:0;mso-wrap-distance-right:9pt;mso-wrap-distance-bottom:0;mso-position-horizontal:absolute;mso-position-horizontal-relative:text;mso-position-vertical:absolute;mso-position-vertical-relative:text" from="286.4pt,29.85pt" to="351.85pt,5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" strokecolor="black [3200]" strokeweight="1pt">
                <v:stroke joinstyle="miter"/>
              </v:line>
            </w:pict>
          </mc:Fallback>
        </mc:AlternateContent>
      </w:r>
      <w:r w:rsidR="004556A7">
        <w:rPr>
          <w:noProof/>
        </w:rPr>
        <mc:AlternateContent>
          <mc:Choice Requires="wps">
            <w:drawing>
              <wp:anchor distT="0" distB="0" distL="114300" distR="114300" simplePos="0" relativeHeight="251657728" behindDoc="0" locked="0" layoutInCell="1" allowOverlap="1" wp14:anchorId="0E5C185C" wp14:editId="7B7BC042">
                <wp:simplePos x="0" y="0"/>
                <wp:positionH relativeFrom="column">
                  <wp:posOffset>1606163</wp:posOffset>
                </wp:positionH>
                <wp:positionV relativeFrom="paragraph">
                  <wp:posOffset>411037</wp:posOffset>
                </wp:positionV>
                <wp:extent cx="476941" cy="333955"/>
                <wp:effectExtent l="0" t="0" r="37465" b="28575"/>
                <wp:wrapNone/>
                <wp:docPr id="582107633" name="Straight Connector 3"/>
                <wp:cNvGraphicFramePr/>
                <a:graphic xmlns:a="http://schemas.openxmlformats.org/drawingml/2006/main">
                  <a:graphicData uri="http://schemas.microsoft.com/office/word/2010/wordprocessingShape">
                    <wps:wsp>
                      <wps:cNvCnPr/>
                      <wps:spPr>
                        <a:xfrm flipV="1">
                          <a:off x="0" y="0"/>
                          <a:ext cx="476941" cy="33395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BFDC3A" id="Straight Connector 3"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45pt,32.35pt" to="164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" strokecolor="black [3200]" strokeweight="1pt">
                <v:stroke joinstyle="miter"/>
              </v:line>
            </w:pict>
          </mc:Fallback>
        </mc:AlternateContent>
      </w:r>
      <w:r w:rsidR="004556A7">
        <w:rPr>
          <w:noProof/>
        </w:rPr>
        <mc:AlternateContent>
          <mc:Choice Requires="wps">
            <w:drawing>
              <wp:anchor distT="0" distB="0" distL="114300" distR="114300" simplePos="0" relativeHeight="251648512" behindDoc="1" locked="0" layoutInCell="1" allowOverlap="1" wp14:anchorId="3306668A" wp14:editId="4B4433C7">
                <wp:simplePos x="0" y="0"/>
                <wp:positionH relativeFrom="margin">
                  <wp:align>center</wp:align>
                </wp:positionH>
                <wp:positionV relativeFrom="paragraph">
                  <wp:posOffset>2485</wp:posOffset>
                </wp:positionV>
                <wp:extent cx="1562100" cy="620201"/>
                <wp:effectExtent l="0" t="0" r="19050" b="27940"/>
                <wp:wrapNone/>
                <wp:docPr id="85951941" name="Rectangle: Rounded Corners 1"/>
                <wp:cNvGraphicFramePr/>
                <a:graphic xmlns:a="http://schemas.openxmlformats.org/drawingml/2006/main">
                  <a:graphicData uri="http://schemas.microsoft.com/office/word/2010/wordprocessingShape">
                    <wps:wsp>
                      <wps:cNvSpPr/>
                      <wps:spPr>
                        <a:xfrm>
                          <a:off x="0" y="0"/>
                          <a:ext cx="1562100" cy="620201"/>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ECE7B67" w14:textId="21289C7F" w:rsidR="004556A7" w:rsidRPr="004556A7" w:rsidRDefault="004556A7" w:rsidP="004556A7">
                            <w:pPr>
                              <w:jc w:val="center"/>
                              <w:rPr>
                                <w:sz w:val="28"/>
                                <w:szCs w:val="28"/>
                              </w:rPr>
                            </w:pPr>
                            <w:r w:rsidRPr="004556A7">
                              <w:rPr>
                                <w:sz w:val="28"/>
                                <w:szCs w:val="28"/>
                              </w:rPr>
                              <w:t>Creativity in HSC 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306668A" id="Rectangle: Rounded Corners 1" o:spid="_x0000_s1029" style="position:absolute;left:0;text-align:left;margin-left:0;margin-top:.2pt;width:123pt;height:48.85pt;z-index:-25166796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" fillcolor="#81d463 [2169]" strokecolor="#4ea72e [3209]" strokeweight=".5pt">
                <v:fill color2="#66cb42 [2617]" rotate="t" colors="0 #a8d5a0;.5 #9bca93;1 #8ac67e" focus="100%" type="gradient">
                  <o:fill v:ext="view" type="gradientUnscaled"/>
                </v:fill>
                <v:stroke joinstyle="miter"/>
                <v:textbox>
                  <w:txbxContent>
                    <w:p w14:paraId="0ECE7B67" w14:textId="21289C7F" w:rsidR="004556A7" w:rsidRPr="004556A7" w:rsidRDefault="004556A7" w:rsidP="004556A7">
                      <w:pPr>
                        <w:jc w:val="center"/>
                        <w:rPr>
                          <w:sz w:val="28"/>
                          <w:szCs w:val="28"/>
                        </w:rPr>
                      </w:pPr>
                      <w:r w:rsidRPr="004556A7">
                        <w:rPr>
                          <w:sz w:val="28"/>
                          <w:szCs w:val="28"/>
                        </w:rPr>
                        <w:t>Creativity in HSC Sector</w:t>
                      </w:r>
                    </w:p>
                  </w:txbxContent>
                </v:textbox>
                <w10:wrap anchorx="margin"/>
              </v:roundrect>
            </w:pict>
          </mc:Fallback>
        </mc:AlternateContent>
      </w:r>
    </w:p>
    <w:p w14:paraId="45FB62D0" w14:textId="37D596DF" w:rsidR="002BCCAA" w:rsidRDefault="00CC573E" w:rsidP="002BCCAA">
      <w:pPr>
        <w:spacing w:line="278" w:lineRule="auto"/>
        <w:jc w:val="center"/>
      </w:pPr>
      <w:r>
        <w:rPr>
          <w:noProof/>
        </w:rPr>
        <mc:AlternateContent>
          <mc:Choice Requires="wps">
            <w:drawing>
              <wp:anchor distT="0" distB="0" distL="114300" distR="114300" simplePos="0" relativeHeight="251653632" behindDoc="0" locked="0" layoutInCell="1" allowOverlap="1" wp14:anchorId="1809BDC2" wp14:editId="6D12E81C">
                <wp:simplePos x="0" y="0"/>
                <wp:positionH relativeFrom="column">
                  <wp:posOffset>3697357</wp:posOffset>
                </wp:positionH>
                <wp:positionV relativeFrom="paragraph">
                  <wp:posOffset>3602880</wp:posOffset>
                </wp:positionV>
                <wp:extent cx="2670948" cy="1256306"/>
                <wp:effectExtent l="0" t="0" r="15240" b="20320"/>
                <wp:wrapNone/>
                <wp:docPr id="127525511" name="Rectangle: Rounded Corners 18"/>
                <wp:cNvGraphicFramePr/>
                <a:graphic xmlns:a="http://schemas.openxmlformats.org/drawingml/2006/main">
                  <a:graphicData uri="http://schemas.microsoft.com/office/word/2010/wordprocessingShape">
                    <wps:wsp>
                      <wps:cNvSpPr/>
                      <wps:spPr>
                        <a:xfrm>
                          <a:off x="0" y="0"/>
                          <a:ext cx="2670948" cy="1256306"/>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4F7E15C7" w14:textId="01016144" w:rsidR="00CC573E" w:rsidRPr="00CC573E" w:rsidRDefault="00CC573E" w:rsidP="00CC573E">
                            <w:pPr>
                              <w:jc w:val="center"/>
                              <w:rPr>
                                <w:sz w:val="28"/>
                                <w:szCs w:val="28"/>
                              </w:rPr>
                            </w:pPr>
                            <w:r w:rsidRPr="00CC573E">
                              <w:rPr>
                                <w:sz w:val="28"/>
                                <w:szCs w:val="28"/>
                              </w:rPr>
                              <w:t>Technical Value (Cost-effective)</w:t>
                            </w:r>
                          </w:p>
                          <w:p w14:paraId="53C89833" w14:textId="01F722DE" w:rsidR="00CC573E" w:rsidRPr="00CC573E" w:rsidRDefault="00CC573E" w:rsidP="00CC573E">
                            <w:pPr>
                              <w:jc w:val="center"/>
                              <w:rPr>
                                <w:sz w:val="28"/>
                                <w:szCs w:val="28"/>
                              </w:rPr>
                            </w:pPr>
                            <w:r w:rsidRPr="00CC573E">
                              <w:rPr>
                                <w:sz w:val="28"/>
                                <w:szCs w:val="28"/>
                              </w:rPr>
                              <w:t>Enhances efficient use of 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09BDC2" id="Rectangle: Rounded Corners 18" o:spid="_x0000_s1030" style="position:absolute;left:0;text-align:left;margin-left:291.15pt;margin-top:283.7pt;width:210.3pt;height:98.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" fillcolor="#4fc5f2 [2167]" strokecolor="#0f9ed5 [3207]" strokeweight=".5pt">
                <v:fill color2="#2ab8f0 [2615]" rotate="t" colors="0 #9ccff5;.5 #8fc4eb;1 #79beed" focus="100%" type="gradient">
                  <o:fill v:ext="view" type="gradientUnscaled"/>
                </v:fill>
                <v:stroke joinstyle="miter"/>
                <v:textbox>
                  <w:txbxContent>
                    <w:p w14:paraId="4F7E15C7" w14:textId="01016144" w:rsidR="00CC573E" w:rsidRPr="00CC573E" w:rsidRDefault="00CC573E" w:rsidP="00CC573E">
                      <w:pPr>
                        <w:jc w:val="center"/>
                        <w:rPr>
                          <w:sz w:val="28"/>
                          <w:szCs w:val="28"/>
                        </w:rPr>
                      </w:pPr>
                      <w:r w:rsidRPr="00CC573E">
                        <w:rPr>
                          <w:sz w:val="28"/>
                          <w:szCs w:val="28"/>
                        </w:rPr>
                        <w:t>Technical Value (Cost-effective)</w:t>
                      </w:r>
                    </w:p>
                    <w:p w14:paraId="53C89833" w14:textId="01F722DE" w:rsidR="00CC573E" w:rsidRPr="00CC573E" w:rsidRDefault="00CC573E" w:rsidP="00CC573E">
                      <w:pPr>
                        <w:jc w:val="center"/>
                        <w:rPr>
                          <w:sz w:val="28"/>
                          <w:szCs w:val="28"/>
                        </w:rPr>
                      </w:pPr>
                      <w:r w:rsidRPr="00CC573E">
                        <w:rPr>
                          <w:sz w:val="28"/>
                          <w:szCs w:val="28"/>
                        </w:rPr>
                        <w:t>Enhances efficient use of resources</w:t>
                      </w:r>
                    </w:p>
                  </w:txbxContent>
                </v:textbox>
              </v:roundrect>
            </w:pict>
          </mc:Fallback>
        </mc:AlternateContent>
      </w:r>
      <w:r w:rsidR="00A0036E">
        <w:rPr>
          <w:noProof/>
        </w:rPr>
        <mc:AlternateContent>
          <mc:Choice Requires="wps">
            <w:drawing>
              <wp:anchor distT="0" distB="0" distL="114300" distR="114300" simplePos="0" relativeHeight="251654656" behindDoc="0" locked="0" layoutInCell="1" allowOverlap="1" wp14:anchorId="487B6437" wp14:editId="38E9EEEC">
                <wp:simplePos x="0" y="0"/>
                <wp:positionH relativeFrom="column">
                  <wp:posOffset>1677670</wp:posOffset>
                </wp:positionH>
                <wp:positionV relativeFrom="paragraph">
                  <wp:posOffset>5073650</wp:posOffset>
                </wp:positionV>
                <wp:extent cx="2654935" cy="1151890"/>
                <wp:effectExtent l="0" t="0" r="12065" b="10160"/>
                <wp:wrapTopAndBottom/>
                <wp:docPr id="884566817" name="Rectangle: Rounded Corners 17"/>
                <wp:cNvGraphicFramePr/>
                <a:graphic xmlns:a="http://schemas.openxmlformats.org/drawingml/2006/main">
                  <a:graphicData uri="http://schemas.microsoft.com/office/word/2010/wordprocessingShape">
                    <wps:wsp>
                      <wps:cNvSpPr/>
                      <wps:spPr>
                        <a:xfrm>
                          <a:off x="0" y="0"/>
                          <a:ext cx="2654935" cy="115189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382DA638" w14:textId="70467A21" w:rsidR="00CC573E" w:rsidRPr="00CC573E" w:rsidRDefault="00CC573E" w:rsidP="00CC573E">
                            <w:pPr>
                              <w:jc w:val="center"/>
                              <w:rPr>
                                <w:sz w:val="28"/>
                                <w:szCs w:val="28"/>
                              </w:rPr>
                            </w:pPr>
                            <w:r w:rsidRPr="00CC573E">
                              <w:rPr>
                                <w:sz w:val="28"/>
                                <w:szCs w:val="28"/>
                              </w:rPr>
                              <w:t xml:space="preserve">Allocative value </w:t>
                            </w:r>
                          </w:p>
                          <w:p w14:paraId="50265AF6" w14:textId="1DA8C5C9" w:rsidR="00CC573E" w:rsidRPr="00CC573E" w:rsidRDefault="00CC573E" w:rsidP="00CC573E">
                            <w:pPr>
                              <w:jc w:val="center"/>
                              <w:rPr>
                                <w:sz w:val="28"/>
                                <w:szCs w:val="28"/>
                              </w:rPr>
                            </w:pPr>
                            <w:r w:rsidRPr="00CC573E">
                              <w:rPr>
                                <w:sz w:val="28"/>
                                <w:szCs w:val="28"/>
                              </w:rPr>
                              <w:t>Health and Social care Improvement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7B6437" id="Rectangle: Rounded Corners 17" o:spid="_x0000_s1031" style="position:absolute;left:0;text-align:left;margin-left:132.1pt;margin-top:399.5pt;width:209.05pt;height:90.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" fillcolor="#4fc5f2 [2167]" strokecolor="#0f9ed5 [3207]" strokeweight=".5pt">
                <v:fill color2="#2ab8f0 [2615]" rotate="t" colors="0 #9ccff5;.5 #8fc4eb;1 #79beed" focus="100%" type="gradient">
                  <o:fill v:ext="view" type="gradientUnscaled"/>
                </v:fill>
                <v:stroke joinstyle="miter"/>
                <v:textbox>
                  <w:txbxContent>
                    <w:p w14:paraId="382DA638" w14:textId="70467A21" w:rsidR="00CC573E" w:rsidRPr="00CC573E" w:rsidRDefault="00CC573E" w:rsidP="00CC573E">
                      <w:pPr>
                        <w:jc w:val="center"/>
                        <w:rPr>
                          <w:sz w:val="28"/>
                          <w:szCs w:val="28"/>
                        </w:rPr>
                      </w:pPr>
                      <w:r w:rsidRPr="00CC573E">
                        <w:rPr>
                          <w:sz w:val="28"/>
                          <w:szCs w:val="28"/>
                        </w:rPr>
                        <w:t xml:space="preserve">Allocative value </w:t>
                      </w:r>
                    </w:p>
                    <w:p w14:paraId="50265AF6" w14:textId="1DA8C5C9" w:rsidR="00CC573E" w:rsidRPr="00CC573E" w:rsidRDefault="00CC573E" w:rsidP="00CC573E">
                      <w:pPr>
                        <w:jc w:val="center"/>
                        <w:rPr>
                          <w:sz w:val="28"/>
                          <w:szCs w:val="28"/>
                        </w:rPr>
                      </w:pPr>
                      <w:r w:rsidRPr="00CC573E">
                        <w:rPr>
                          <w:sz w:val="28"/>
                          <w:szCs w:val="28"/>
                        </w:rPr>
                        <w:t>Health and Social care Improvement</w:t>
                      </w:r>
                    </w:p>
                  </w:txbxContent>
                </v:textbox>
                <w10:wrap type="topAndBottom"/>
              </v:roundrect>
            </w:pict>
          </mc:Fallback>
        </mc:AlternateContent>
      </w:r>
      <w:r w:rsidR="00A0036E">
        <w:rPr>
          <w:noProof/>
        </w:rPr>
        <mc:AlternateContent>
          <mc:Choice Requires="wps">
            <w:drawing>
              <wp:anchor distT="0" distB="0" distL="114300" distR="114300" simplePos="0" relativeHeight="251664896" behindDoc="0" locked="0" layoutInCell="1" allowOverlap="1" wp14:anchorId="4F25BAC9" wp14:editId="328CB8D5">
                <wp:simplePos x="0" y="0"/>
                <wp:positionH relativeFrom="column">
                  <wp:posOffset>2956229</wp:posOffset>
                </wp:positionH>
                <wp:positionV relativeFrom="paragraph">
                  <wp:posOffset>2545356</wp:posOffset>
                </wp:positionV>
                <wp:extent cx="45719" cy="2592125"/>
                <wp:effectExtent l="38100" t="0" r="69215" b="55880"/>
                <wp:wrapNone/>
                <wp:docPr id="174281833" name="Connector: Curved 14"/>
                <wp:cNvGraphicFramePr/>
                <a:graphic xmlns:a="http://schemas.openxmlformats.org/drawingml/2006/main">
                  <a:graphicData uri="http://schemas.microsoft.com/office/word/2010/wordprocessingShape">
                    <wps:wsp>
                      <wps:cNvCnPr/>
                      <wps:spPr>
                        <a:xfrm>
                          <a:off x="0" y="0"/>
                          <a:ext cx="45719" cy="2592125"/>
                        </a:xfrm>
                        <a:prstGeom prst="curvedConnector3">
                          <a:avLst>
                            <a:gd name="adj1" fmla="val 5202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C092702"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4" o:spid="_x0000_s1026" type="#_x0000_t38" style="position:absolute;margin-left:232.75pt;margin-top:200.4pt;width:3.6pt;height:204.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" adj="11237" strokecolor="black [3200]" strokeweight="1pt">
                <v:stroke endarrow="block" joinstyle="miter"/>
              </v:shape>
            </w:pict>
          </mc:Fallback>
        </mc:AlternateContent>
      </w:r>
      <w:r w:rsidR="00A0036E">
        <w:rPr>
          <w:noProof/>
        </w:rPr>
        <mc:AlternateContent>
          <mc:Choice Requires="wps">
            <w:drawing>
              <wp:anchor distT="0" distB="0" distL="114300" distR="114300" simplePos="0" relativeHeight="251666944" behindDoc="1" locked="0" layoutInCell="1" allowOverlap="1" wp14:anchorId="353725F1" wp14:editId="6EA9897C">
                <wp:simplePos x="0" y="0"/>
                <wp:positionH relativeFrom="column">
                  <wp:posOffset>-603499</wp:posOffset>
                </wp:positionH>
                <wp:positionV relativeFrom="paragraph">
                  <wp:posOffset>3537861</wp:posOffset>
                </wp:positionV>
                <wp:extent cx="2647784" cy="1160890"/>
                <wp:effectExtent l="0" t="0" r="19685" b="20320"/>
                <wp:wrapNone/>
                <wp:docPr id="293329667" name="Rectangle: Rounded Corners 15"/>
                <wp:cNvGraphicFramePr/>
                <a:graphic xmlns:a="http://schemas.openxmlformats.org/drawingml/2006/main">
                  <a:graphicData uri="http://schemas.microsoft.com/office/word/2010/wordprocessingShape">
                    <wps:wsp>
                      <wps:cNvSpPr/>
                      <wps:spPr>
                        <a:xfrm>
                          <a:off x="0" y="0"/>
                          <a:ext cx="2647784" cy="116089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327862E4" w14:textId="04C81F2F" w:rsidR="00A0036E" w:rsidRPr="00A0036E" w:rsidRDefault="00A0036E" w:rsidP="00A0036E">
                            <w:pPr>
                              <w:jc w:val="center"/>
                              <w:rPr>
                                <w:sz w:val="28"/>
                                <w:szCs w:val="28"/>
                              </w:rPr>
                            </w:pPr>
                            <w:r w:rsidRPr="00A0036E">
                              <w:rPr>
                                <w:sz w:val="28"/>
                                <w:szCs w:val="28"/>
                              </w:rPr>
                              <w:t>Personalised Motivation</w:t>
                            </w:r>
                          </w:p>
                          <w:p w14:paraId="7BB38426" w14:textId="763FCBA0" w:rsidR="00A0036E" w:rsidRPr="00A0036E" w:rsidRDefault="00A0036E" w:rsidP="00A0036E">
                            <w:pPr>
                              <w:jc w:val="center"/>
                              <w:rPr>
                                <w:sz w:val="28"/>
                                <w:szCs w:val="28"/>
                              </w:rPr>
                            </w:pPr>
                            <w:r w:rsidRPr="00A0036E">
                              <w:rPr>
                                <w:sz w:val="28"/>
                                <w:szCs w:val="28"/>
                              </w:rPr>
                              <w:t>Motivation</w:t>
                            </w:r>
                          </w:p>
                          <w:p w14:paraId="56948B8F" w14:textId="1265DC92" w:rsidR="00A0036E" w:rsidRPr="00A0036E" w:rsidRDefault="00A0036E" w:rsidP="00A0036E">
                            <w:pPr>
                              <w:jc w:val="center"/>
                              <w:rPr>
                                <w:sz w:val="28"/>
                                <w:szCs w:val="28"/>
                              </w:rPr>
                            </w:pPr>
                            <w:r w:rsidRPr="00A0036E">
                              <w:rPr>
                                <w:sz w:val="28"/>
                                <w:szCs w:val="28"/>
                              </w:rPr>
                              <w:t>Creative Intervention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53725F1" id="Rectangle: Rounded Corners 15" o:spid="_x0000_s1032" style="position:absolute;left:0;text-align:left;margin-left:-47.5pt;margin-top:278.55pt;width:208.5pt;height:91.4pt;z-index:-2516495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" fillcolor="#4fc5f2 [2167]" strokecolor="#0f9ed5 [3207]" strokeweight=".5pt">
                <v:fill color2="#2ab8f0 [2615]" rotate="t" colors="0 #9ccff5;.5 #8fc4eb;1 #79beed" focus="100%" type="gradient">
                  <o:fill v:ext="view" type="gradientUnscaled"/>
                </v:fill>
                <v:stroke joinstyle="miter"/>
                <v:textbox>
                  <w:txbxContent>
                    <w:p w14:paraId="327862E4" w14:textId="04C81F2F" w:rsidR="00A0036E" w:rsidRPr="00A0036E" w:rsidRDefault="00A0036E" w:rsidP="00A0036E">
                      <w:pPr>
                        <w:jc w:val="center"/>
                        <w:rPr>
                          <w:sz w:val="28"/>
                          <w:szCs w:val="28"/>
                        </w:rPr>
                      </w:pPr>
                      <w:r w:rsidRPr="00A0036E">
                        <w:rPr>
                          <w:sz w:val="28"/>
                          <w:szCs w:val="28"/>
                        </w:rPr>
                        <w:t>Personalised Motivation</w:t>
                      </w:r>
                    </w:p>
                    <w:p w14:paraId="7BB38426" w14:textId="763FCBA0" w:rsidR="00A0036E" w:rsidRPr="00A0036E" w:rsidRDefault="00A0036E" w:rsidP="00A0036E">
                      <w:pPr>
                        <w:jc w:val="center"/>
                        <w:rPr>
                          <w:sz w:val="28"/>
                          <w:szCs w:val="28"/>
                        </w:rPr>
                      </w:pPr>
                      <w:r w:rsidRPr="00A0036E">
                        <w:rPr>
                          <w:sz w:val="28"/>
                          <w:szCs w:val="28"/>
                        </w:rPr>
                        <w:t>Motivation</w:t>
                      </w:r>
                    </w:p>
                    <w:p w14:paraId="56948B8F" w14:textId="1265DC92" w:rsidR="00A0036E" w:rsidRPr="00A0036E" w:rsidRDefault="00A0036E" w:rsidP="00A0036E">
                      <w:pPr>
                        <w:jc w:val="center"/>
                        <w:rPr>
                          <w:sz w:val="28"/>
                          <w:szCs w:val="28"/>
                        </w:rPr>
                      </w:pPr>
                      <w:r w:rsidRPr="00A0036E">
                        <w:rPr>
                          <w:sz w:val="28"/>
                          <w:szCs w:val="28"/>
                        </w:rPr>
                        <w:t>Creative Intervention</w:t>
                      </w:r>
                    </w:p>
                  </w:txbxContent>
                </v:textbox>
              </v:roundrect>
            </w:pict>
          </mc:Fallback>
        </mc:AlternateContent>
      </w:r>
      <w:r w:rsidR="00A0036E">
        <w:rPr>
          <w:noProof/>
        </w:rPr>
        <mc:AlternateContent>
          <mc:Choice Requires="wps">
            <w:drawing>
              <wp:anchor distT="0" distB="0" distL="114300" distR="114300" simplePos="0" relativeHeight="251665920" behindDoc="0" locked="0" layoutInCell="1" allowOverlap="1" wp14:anchorId="7F137C25" wp14:editId="09BF8958">
                <wp:simplePos x="0" y="0"/>
                <wp:positionH relativeFrom="column">
                  <wp:posOffset>3633746</wp:posOffset>
                </wp:positionH>
                <wp:positionV relativeFrom="paragraph">
                  <wp:posOffset>2521501</wp:posOffset>
                </wp:positionV>
                <wp:extent cx="787179" cy="1152939"/>
                <wp:effectExtent l="0" t="0" r="70485" b="85725"/>
                <wp:wrapNone/>
                <wp:docPr id="633813614" name="Connector: Curved 14"/>
                <wp:cNvGraphicFramePr/>
                <a:graphic xmlns:a="http://schemas.openxmlformats.org/drawingml/2006/main">
                  <a:graphicData uri="http://schemas.microsoft.com/office/word/2010/wordprocessingShape">
                    <wps:wsp>
                      <wps:cNvCnPr/>
                      <wps:spPr>
                        <a:xfrm>
                          <a:off x="0" y="0"/>
                          <a:ext cx="787179" cy="1152939"/>
                        </a:xfrm>
                        <a:prstGeom prst="curvedConnector3">
                          <a:avLst>
                            <a:gd name="adj1" fmla="val 5202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A8CC27" id="Connector: Curved 14" o:spid="_x0000_s1026" type="#_x0000_t38" style="position:absolute;margin-left:286.1pt;margin-top:198.55pt;width:62pt;height:90.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" adj="11237" strokecolor="black [3200]" strokeweight="1pt">
                <v:stroke endarrow="block" joinstyle="miter"/>
              </v:shape>
            </w:pict>
          </mc:Fallback>
        </mc:AlternateContent>
      </w:r>
      <w:r w:rsidR="00A0036E">
        <w:rPr>
          <w:noProof/>
        </w:rPr>
        <mc:AlternateContent>
          <mc:Choice Requires="wps">
            <w:drawing>
              <wp:anchor distT="0" distB="0" distL="114300" distR="114300" simplePos="0" relativeHeight="251663872" behindDoc="0" locked="0" layoutInCell="1" allowOverlap="1" wp14:anchorId="3ABB7AA9" wp14:editId="7E3AB278">
                <wp:simplePos x="0" y="0"/>
                <wp:positionH relativeFrom="column">
                  <wp:posOffset>1478942</wp:posOffset>
                </wp:positionH>
                <wp:positionV relativeFrom="paragraph">
                  <wp:posOffset>2537405</wp:posOffset>
                </wp:positionV>
                <wp:extent cx="872849" cy="1025718"/>
                <wp:effectExtent l="38100" t="0" r="22860" b="79375"/>
                <wp:wrapNone/>
                <wp:docPr id="1860569293" name="Connector: Curved 14"/>
                <wp:cNvGraphicFramePr/>
                <a:graphic xmlns:a="http://schemas.openxmlformats.org/drawingml/2006/main">
                  <a:graphicData uri="http://schemas.microsoft.com/office/word/2010/wordprocessingShape">
                    <wps:wsp>
                      <wps:cNvCnPr/>
                      <wps:spPr>
                        <a:xfrm flipH="1">
                          <a:off x="0" y="0"/>
                          <a:ext cx="872849" cy="1025718"/>
                        </a:xfrm>
                        <a:prstGeom prst="curvedConnector3">
                          <a:avLst>
                            <a:gd name="adj1" fmla="val 5202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DC25B7" id="Connector: Curved 14" o:spid="_x0000_s1026" type="#_x0000_t38" style="position:absolute;margin-left:116.45pt;margin-top:199.8pt;width:68.75pt;height:80.75pt;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" adj="11237" strokecolor="black [3200]" strokeweight="1pt">
                <v:stroke endarrow="block" joinstyle="miter"/>
              </v:shape>
            </w:pict>
          </mc:Fallback>
        </mc:AlternateContent>
      </w:r>
      <w:r w:rsidR="00A0036E">
        <w:rPr>
          <w:noProof/>
        </w:rPr>
        <mc:AlternateContent>
          <mc:Choice Requires="wps">
            <w:drawing>
              <wp:anchor distT="0" distB="0" distL="114300" distR="114300" simplePos="0" relativeHeight="251662848" behindDoc="0" locked="0" layoutInCell="1" allowOverlap="1" wp14:anchorId="000FA03E" wp14:editId="4BD5B3B8">
                <wp:simplePos x="0" y="0"/>
                <wp:positionH relativeFrom="column">
                  <wp:posOffset>2844276</wp:posOffset>
                </wp:positionH>
                <wp:positionV relativeFrom="paragraph">
                  <wp:posOffset>128160</wp:posOffset>
                </wp:positionV>
                <wp:extent cx="45719" cy="1415112"/>
                <wp:effectExtent l="38100" t="0" r="69215" b="52070"/>
                <wp:wrapNone/>
                <wp:docPr id="526858767" name="Straight Arrow Connector 9"/>
                <wp:cNvGraphicFramePr/>
                <a:graphic xmlns:a="http://schemas.openxmlformats.org/drawingml/2006/main">
                  <a:graphicData uri="http://schemas.microsoft.com/office/word/2010/wordprocessingShape">
                    <wps:wsp>
                      <wps:cNvCnPr/>
                      <wps:spPr>
                        <a:xfrm>
                          <a:off x="0" y="0"/>
                          <a:ext cx="45719" cy="1415112"/>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43F4C9" id="Straight Arrow Connector 9" o:spid="_x0000_s1026" type="#_x0000_t32" style="position:absolute;margin-left:223.95pt;margin-top:10.1pt;width:3.6pt;height:111.4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" strokecolor="black [3200]" strokeweight="1pt">
                <v:stroke endarrow="block" joinstyle="miter"/>
              </v:shape>
            </w:pict>
          </mc:Fallback>
        </mc:AlternateContent>
      </w:r>
      <w:r w:rsidR="00A0036E">
        <w:rPr>
          <w:noProof/>
        </w:rPr>
        <mc:AlternateContent>
          <mc:Choice Requires="wps">
            <w:drawing>
              <wp:anchor distT="0" distB="0" distL="114300" distR="114300" simplePos="0" relativeHeight="251661824" behindDoc="0" locked="0" layoutInCell="1" allowOverlap="1" wp14:anchorId="0EA1C0B9" wp14:editId="16B37B6C">
                <wp:simplePos x="0" y="0"/>
                <wp:positionH relativeFrom="margin">
                  <wp:align>center</wp:align>
                </wp:positionH>
                <wp:positionV relativeFrom="paragraph">
                  <wp:posOffset>1550642</wp:posOffset>
                </wp:positionV>
                <wp:extent cx="2051437" cy="985961"/>
                <wp:effectExtent l="0" t="0" r="25400" b="24130"/>
                <wp:wrapNone/>
                <wp:docPr id="899162160" name="Rectangle: Rounded Corners 8"/>
                <wp:cNvGraphicFramePr/>
                <a:graphic xmlns:a="http://schemas.openxmlformats.org/drawingml/2006/main">
                  <a:graphicData uri="http://schemas.microsoft.com/office/word/2010/wordprocessingShape">
                    <wps:wsp>
                      <wps:cNvSpPr/>
                      <wps:spPr>
                        <a:xfrm>
                          <a:off x="0" y="0"/>
                          <a:ext cx="2051437" cy="985961"/>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77C5DF5A" w14:textId="4F17258F" w:rsidR="00A0036E" w:rsidRPr="00A0036E" w:rsidRDefault="00A0036E" w:rsidP="00A0036E">
                            <w:pPr>
                              <w:jc w:val="center"/>
                              <w:rPr>
                                <w:sz w:val="36"/>
                                <w:szCs w:val="36"/>
                              </w:rPr>
                            </w:pPr>
                            <w:r w:rsidRPr="00A0036E">
                              <w:rPr>
                                <w:sz w:val="36"/>
                                <w:szCs w:val="36"/>
                              </w:rPr>
                              <w:t>Value Creation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EA1C0B9" id="Rectangle: Rounded Corners 8" o:spid="_x0000_s1033" style="position:absolute;left:0;text-align:left;margin-left:0;margin-top:122.1pt;width:161.55pt;height:77.65pt;z-index:25166182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" fillcolor="#d35dc6 [2168]" strokecolor="#a02b93 [3208]" strokeweight=".5pt">
                <v:fill color2="#ca3bba [2616]" rotate="t" colors="0 #d09fc8;.5 #c692be;1 #c17eb6" focus="100%" type="gradient">
                  <o:fill v:ext="view" type="gradientUnscaled"/>
                </v:fill>
                <v:stroke joinstyle="miter"/>
                <v:textbox>
                  <w:txbxContent>
                    <w:p w14:paraId="77C5DF5A" w14:textId="4F17258F" w:rsidR="00A0036E" w:rsidRPr="00A0036E" w:rsidRDefault="00A0036E" w:rsidP="00A0036E">
                      <w:pPr>
                        <w:jc w:val="center"/>
                        <w:rPr>
                          <w:sz w:val="36"/>
                          <w:szCs w:val="36"/>
                        </w:rPr>
                      </w:pPr>
                      <w:r w:rsidRPr="00A0036E">
                        <w:rPr>
                          <w:sz w:val="36"/>
                          <w:szCs w:val="36"/>
                        </w:rPr>
                        <w:t>Value Creation</w:t>
                      </w:r>
                    </w:p>
                  </w:txbxContent>
                </v:textbox>
                <w10:wrap anchorx="margin"/>
              </v:roundrect>
            </w:pict>
          </mc:Fallback>
        </mc:AlternateContent>
      </w:r>
      <w:r w:rsidR="004556A7">
        <w:rPr>
          <w:noProof/>
        </w:rPr>
        <mc:AlternateContent>
          <mc:Choice Requires="wps">
            <w:drawing>
              <wp:anchor distT="0" distB="0" distL="114300" distR="114300" simplePos="0" relativeHeight="251655680" behindDoc="0" locked="0" layoutInCell="1" allowOverlap="1" wp14:anchorId="7B738487" wp14:editId="3AF09F66">
                <wp:simplePos x="0" y="0"/>
                <wp:positionH relativeFrom="margin">
                  <wp:posOffset>4456761</wp:posOffset>
                </wp:positionH>
                <wp:positionV relativeFrom="paragraph">
                  <wp:posOffset>7868</wp:posOffset>
                </wp:positionV>
                <wp:extent cx="1319502" cy="588010"/>
                <wp:effectExtent l="0" t="0" r="14605" b="21590"/>
                <wp:wrapNone/>
                <wp:docPr id="110172999" name="Rectangle: Rounded Corners 2"/>
                <wp:cNvGraphicFramePr/>
                <a:graphic xmlns:a="http://schemas.openxmlformats.org/drawingml/2006/main">
                  <a:graphicData uri="http://schemas.microsoft.com/office/word/2010/wordprocessingShape">
                    <wps:wsp>
                      <wps:cNvSpPr/>
                      <wps:spPr>
                        <a:xfrm>
                          <a:off x="0" y="0"/>
                          <a:ext cx="1319502" cy="58801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46C3A9D9" w14:textId="263D7236" w:rsidR="004556A7" w:rsidRPr="004556A7" w:rsidRDefault="004556A7" w:rsidP="004556A7">
                            <w:pPr>
                              <w:jc w:val="center"/>
                              <w:rPr>
                                <w:sz w:val="28"/>
                                <w:szCs w:val="28"/>
                              </w:rPr>
                            </w:pPr>
                            <w:r w:rsidRPr="004556A7">
                              <w:rPr>
                                <w:sz w:val="28"/>
                                <w:szCs w:val="28"/>
                              </w:rPr>
                              <w:t>Collaboration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738487" id="_x0000_s1034" style="position:absolute;left:0;text-align:left;margin-left:350.95pt;margin-top:.6pt;width:103.9pt;height:46.3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" fillcolor="#f09f76 [2165]" strokecolor="#e97132 [3205]" strokeweight=".5pt">
                <v:fill color2="#ed8b59 [2613]" rotate="t" colors="0 #f5b8a4;.5 #f2ab96;1 #f59e81" focus="100%" type="gradient">
                  <o:fill v:ext="view" type="gradientUnscaled"/>
                </v:fill>
                <v:stroke joinstyle="miter"/>
                <v:textbox>
                  <w:txbxContent>
                    <w:p w14:paraId="46C3A9D9" w14:textId="263D7236" w:rsidR="004556A7" w:rsidRPr="004556A7" w:rsidRDefault="004556A7" w:rsidP="004556A7">
                      <w:pPr>
                        <w:jc w:val="center"/>
                        <w:rPr>
                          <w:sz w:val="28"/>
                          <w:szCs w:val="28"/>
                        </w:rPr>
                      </w:pPr>
                      <w:r w:rsidRPr="004556A7">
                        <w:rPr>
                          <w:sz w:val="28"/>
                          <w:szCs w:val="28"/>
                        </w:rPr>
                        <w:t>Collaboration</w:t>
                      </w:r>
                    </w:p>
                  </w:txbxContent>
                </v:textbox>
                <w10:wrap anchorx="margin"/>
              </v:roundrect>
            </w:pict>
          </mc:Fallback>
        </mc:AlternateContent>
      </w:r>
      <w:r w:rsidR="004556A7">
        <w:rPr>
          <w:noProof/>
        </w:rPr>
        <mc:AlternateContent>
          <mc:Choice Requires="wps">
            <w:drawing>
              <wp:anchor distT="0" distB="0" distL="114300" distR="114300" simplePos="0" relativeHeight="251649536" behindDoc="0" locked="0" layoutInCell="1" allowOverlap="1" wp14:anchorId="33020AA8" wp14:editId="403BBEBF">
                <wp:simplePos x="0" y="0"/>
                <wp:positionH relativeFrom="column">
                  <wp:posOffset>277108</wp:posOffset>
                </wp:positionH>
                <wp:positionV relativeFrom="paragraph">
                  <wp:posOffset>7565</wp:posOffset>
                </wp:positionV>
                <wp:extent cx="1318895" cy="572494"/>
                <wp:effectExtent l="0" t="0" r="14605" b="18415"/>
                <wp:wrapNone/>
                <wp:docPr id="862824998" name="Rectangle: Rounded Corners 2"/>
                <wp:cNvGraphicFramePr/>
                <a:graphic xmlns:a="http://schemas.openxmlformats.org/drawingml/2006/main">
                  <a:graphicData uri="http://schemas.microsoft.com/office/word/2010/wordprocessingShape">
                    <wps:wsp>
                      <wps:cNvSpPr/>
                      <wps:spPr>
                        <a:xfrm>
                          <a:off x="0" y="0"/>
                          <a:ext cx="1318895" cy="572494"/>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6FDC811F" w14:textId="2E5681AE" w:rsidR="004556A7" w:rsidRPr="004556A7" w:rsidRDefault="004556A7" w:rsidP="004556A7">
                            <w:pPr>
                              <w:jc w:val="center"/>
                              <w:rPr>
                                <w:sz w:val="28"/>
                                <w:szCs w:val="28"/>
                              </w:rPr>
                            </w:pPr>
                            <w:r w:rsidRPr="004556A7">
                              <w:rPr>
                                <w:sz w:val="28"/>
                                <w:szCs w:val="28"/>
                              </w:rPr>
                              <w:t>Motivation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020AA8" id="_x0000_s1035" style="position:absolute;left:0;text-align:left;margin-left:21.8pt;margin-top:.6pt;width:103.85pt;height:45.1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" fillcolor="#f09f76 [2165]" strokecolor="#e97132 [3205]" strokeweight=".5pt">
                <v:fill color2="#ed8b59 [2613]" rotate="t" colors="0 #f5b8a4;.5 #f2ab96;1 #f59e81" focus="100%" type="gradient">
                  <o:fill v:ext="view" type="gradientUnscaled"/>
                </v:fill>
                <v:stroke joinstyle="miter"/>
                <v:textbox>
                  <w:txbxContent>
                    <w:p w14:paraId="6FDC811F" w14:textId="2E5681AE" w:rsidR="004556A7" w:rsidRPr="004556A7" w:rsidRDefault="004556A7" w:rsidP="004556A7">
                      <w:pPr>
                        <w:jc w:val="center"/>
                        <w:rPr>
                          <w:sz w:val="28"/>
                          <w:szCs w:val="28"/>
                        </w:rPr>
                      </w:pPr>
                      <w:r w:rsidRPr="004556A7">
                        <w:rPr>
                          <w:sz w:val="28"/>
                          <w:szCs w:val="28"/>
                        </w:rPr>
                        <w:t>Motivation</w:t>
                      </w:r>
                    </w:p>
                  </w:txbxContent>
                </v:textbox>
              </v:roundrect>
            </w:pict>
          </mc:Fallback>
        </mc:AlternateContent>
      </w:r>
    </w:p>
    <w:p w14:paraId="60E976AC" w14:textId="6904EFF2" w:rsidR="408077D6" w:rsidRDefault="408077D6" w:rsidP="002BCCAA">
      <w:pPr>
        <w:spacing w:line="278" w:lineRule="auto"/>
        <w:jc w:val="center"/>
      </w:pPr>
    </w:p>
    <w:p w14:paraId="23E438A2" w14:textId="689E634E" w:rsidR="002BCCAA" w:rsidRDefault="002BCCAA" w:rsidP="002BCCAA">
      <w:pPr>
        <w:spacing w:line="278" w:lineRule="auto"/>
        <w:jc w:val="center"/>
      </w:pPr>
    </w:p>
    <w:p w14:paraId="57BF0D27" w14:textId="7D75FA1E" w:rsidR="002BCCAA" w:rsidRDefault="00D9106E" w:rsidP="00D9106E">
      <w:pPr>
        <w:tabs>
          <w:tab w:val="left" w:pos="426"/>
        </w:tabs>
        <w:spacing w:line="278" w:lineRule="auto"/>
      </w:pPr>
      <w:r>
        <w:tab/>
      </w:r>
    </w:p>
    <w:p w14:paraId="278DC5D2" w14:textId="77777777" w:rsidR="00D9106E" w:rsidRDefault="00D9106E" w:rsidP="00D9106E">
      <w:pPr>
        <w:tabs>
          <w:tab w:val="left" w:pos="426"/>
        </w:tabs>
        <w:spacing w:line="278" w:lineRule="auto"/>
      </w:pPr>
    </w:p>
    <w:p w14:paraId="3CEB1648" w14:textId="77777777" w:rsidR="00D9106E" w:rsidRDefault="00D9106E" w:rsidP="00D9106E">
      <w:pPr>
        <w:tabs>
          <w:tab w:val="left" w:pos="426"/>
        </w:tabs>
        <w:spacing w:line="278" w:lineRule="auto"/>
      </w:pPr>
    </w:p>
    <w:p w14:paraId="3FFC05C5" w14:textId="77777777" w:rsidR="00D9106E" w:rsidRDefault="00D9106E" w:rsidP="00D9106E">
      <w:pPr>
        <w:tabs>
          <w:tab w:val="left" w:pos="426"/>
        </w:tabs>
        <w:spacing w:line="278" w:lineRule="auto"/>
      </w:pPr>
    </w:p>
    <w:p w14:paraId="4AE3FAB0" w14:textId="77777777" w:rsidR="00D9106E" w:rsidRDefault="00D9106E" w:rsidP="00D9106E">
      <w:pPr>
        <w:tabs>
          <w:tab w:val="left" w:pos="426"/>
        </w:tabs>
        <w:spacing w:line="278" w:lineRule="auto"/>
      </w:pPr>
    </w:p>
    <w:p w14:paraId="6B91988F" w14:textId="77777777" w:rsidR="00D9106E" w:rsidRDefault="00D9106E" w:rsidP="00D9106E">
      <w:pPr>
        <w:tabs>
          <w:tab w:val="left" w:pos="426"/>
        </w:tabs>
        <w:spacing w:line="278" w:lineRule="auto"/>
      </w:pPr>
    </w:p>
    <w:p w14:paraId="6D069CC6" w14:textId="77777777" w:rsidR="00D9106E" w:rsidRDefault="00D9106E" w:rsidP="00D9106E">
      <w:pPr>
        <w:tabs>
          <w:tab w:val="left" w:pos="426"/>
        </w:tabs>
        <w:spacing w:line="278" w:lineRule="auto"/>
      </w:pPr>
    </w:p>
    <w:p w14:paraId="2A972ECB" w14:textId="77777777" w:rsidR="00D9106E" w:rsidRDefault="00D9106E" w:rsidP="00D9106E">
      <w:pPr>
        <w:tabs>
          <w:tab w:val="left" w:pos="426"/>
        </w:tabs>
        <w:spacing w:line="278" w:lineRule="auto"/>
      </w:pPr>
    </w:p>
    <w:p w14:paraId="42614217" w14:textId="77777777" w:rsidR="00D9106E" w:rsidRDefault="00D9106E" w:rsidP="00D9106E">
      <w:pPr>
        <w:tabs>
          <w:tab w:val="left" w:pos="426"/>
        </w:tabs>
        <w:spacing w:line="278" w:lineRule="auto"/>
      </w:pPr>
    </w:p>
    <w:p w14:paraId="07390880" w14:textId="77777777" w:rsidR="00D9106E" w:rsidRDefault="00D9106E" w:rsidP="00D9106E">
      <w:pPr>
        <w:tabs>
          <w:tab w:val="left" w:pos="426"/>
        </w:tabs>
        <w:spacing w:line="278" w:lineRule="auto"/>
      </w:pPr>
    </w:p>
    <w:p w14:paraId="71605C08" w14:textId="77777777" w:rsidR="00D9106E" w:rsidRDefault="00D9106E" w:rsidP="00D9106E">
      <w:pPr>
        <w:tabs>
          <w:tab w:val="left" w:pos="426"/>
        </w:tabs>
        <w:spacing w:line="278" w:lineRule="auto"/>
      </w:pPr>
    </w:p>
    <w:p w14:paraId="546BC8DB" w14:textId="77777777" w:rsidR="00D9106E" w:rsidRDefault="00D9106E" w:rsidP="00D9106E">
      <w:pPr>
        <w:tabs>
          <w:tab w:val="left" w:pos="426"/>
        </w:tabs>
        <w:spacing w:line="278" w:lineRule="auto"/>
      </w:pPr>
    </w:p>
    <w:p w14:paraId="56BED1D2" w14:textId="77777777" w:rsidR="00D9106E" w:rsidRDefault="00D9106E" w:rsidP="00D9106E">
      <w:pPr>
        <w:tabs>
          <w:tab w:val="left" w:pos="426"/>
        </w:tabs>
        <w:spacing w:line="278" w:lineRule="auto"/>
      </w:pPr>
    </w:p>
    <w:p w14:paraId="74E11F93" w14:textId="73A7D398" w:rsidR="2DD687EE" w:rsidRDefault="2DD687EE" w:rsidP="002BCCAA">
      <w:pPr>
        <w:spacing w:line="360" w:lineRule="auto"/>
        <w:jc w:val="both"/>
        <w:rPr>
          <w:rFonts w:ascii="Arial" w:eastAsia="Arial" w:hAnsi="Arial" w:cs="Arial"/>
          <w:color w:val="000000" w:themeColor="text1"/>
          <w:sz w:val="22"/>
          <w:szCs w:val="22"/>
          <w:lang w:val="en-US"/>
        </w:rPr>
      </w:pPr>
      <w:r w:rsidRPr="002BCCAA">
        <w:rPr>
          <w:rFonts w:ascii="Arial" w:eastAsia="Arial" w:hAnsi="Arial" w:cs="Arial"/>
          <w:color w:val="000000" w:themeColor="text1"/>
          <w:sz w:val="22"/>
          <w:szCs w:val="22"/>
          <w:lang w:val="en-US"/>
        </w:rPr>
        <w:t>If we want to understand the relationship between creativity, value creation and their relevance in health and social care</w:t>
      </w:r>
      <w:r w:rsidR="2EB64E7D" w:rsidRPr="002BCCAA">
        <w:rPr>
          <w:rFonts w:ascii="Arial" w:eastAsia="Arial" w:hAnsi="Arial" w:cs="Arial"/>
          <w:color w:val="000000" w:themeColor="text1"/>
          <w:sz w:val="22"/>
          <w:szCs w:val="22"/>
          <w:lang w:val="en-US"/>
        </w:rPr>
        <w:t xml:space="preserve"> (HSC)</w:t>
      </w:r>
      <w:r w:rsidRPr="002BCCAA">
        <w:rPr>
          <w:rFonts w:ascii="Arial" w:eastAsia="Arial" w:hAnsi="Arial" w:cs="Arial"/>
          <w:color w:val="000000" w:themeColor="text1"/>
          <w:sz w:val="22"/>
          <w:szCs w:val="22"/>
          <w:lang w:val="en-US"/>
        </w:rPr>
        <w:t xml:space="preserve">, we need to understand what creativity and value creation mean in the context of </w:t>
      </w:r>
      <w:r w:rsidR="547A3393" w:rsidRPr="002BCCAA">
        <w:rPr>
          <w:rFonts w:ascii="Arial" w:eastAsia="Arial" w:hAnsi="Arial" w:cs="Arial"/>
          <w:color w:val="000000" w:themeColor="text1"/>
          <w:sz w:val="22"/>
          <w:szCs w:val="22"/>
          <w:lang w:val="en-US"/>
        </w:rPr>
        <w:t>HSC work</w:t>
      </w:r>
      <w:r w:rsidRPr="002BCCAA">
        <w:rPr>
          <w:rFonts w:ascii="Arial" w:eastAsia="Arial" w:hAnsi="Arial" w:cs="Arial"/>
          <w:color w:val="000000" w:themeColor="text1"/>
          <w:sz w:val="22"/>
          <w:szCs w:val="22"/>
          <w:lang w:val="en-US"/>
        </w:rPr>
        <w:t>.</w:t>
      </w:r>
      <w:r w:rsidR="539C3722" w:rsidRPr="002BCCAA">
        <w:rPr>
          <w:rFonts w:ascii="Arial" w:eastAsia="Arial" w:hAnsi="Arial" w:cs="Arial"/>
          <w:color w:val="000000" w:themeColor="text1"/>
          <w:sz w:val="22"/>
          <w:szCs w:val="22"/>
          <w:lang w:val="en-US"/>
        </w:rPr>
        <w:t xml:space="preserve"> </w:t>
      </w:r>
    </w:p>
    <w:p w14:paraId="15D7612E" w14:textId="0B7F9137" w:rsidR="539C3722" w:rsidRDefault="539C3722" w:rsidP="002BCCAA">
      <w:pPr>
        <w:spacing w:line="360" w:lineRule="auto"/>
        <w:jc w:val="both"/>
        <w:rPr>
          <w:rFonts w:ascii="Arial" w:eastAsia="Arial" w:hAnsi="Arial" w:cs="Arial"/>
          <w:color w:val="000000" w:themeColor="text1"/>
          <w:sz w:val="22"/>
          <w:szCs w:val="22"/>
          <w:lang w:val="en-US"/>
        </w:rPr>
      </w:pPr>
      <w:r w:rsidRPr="002BCCAA">
        <w:rPr>
          <w:rFonts w:ascii="Arial" w:eastAsia="Arial" w:hAnsi="Arial" w:cs="Arial"/>
          <w:color w:val="000000" w:themeColor="text1"/>
          <w:sz w:val="22"/>
          <w:szCs w:val="22"/>
          <w:lang w:val="en-US"/>
        </w:rPr>
        <w:t>Creativity and therefore creative health can help us address the challenges</w:t>
      </w:r>
      <w:r w:rsidR="58570C24" w:rsidRPr="002BCCAA">
        <w:rPr>
          <w:rFonts w:ascii="Arial" w:eastAsia="Arial" w:hAnsi="Arial" w:cs="Arial"/>
          <w:color w:val="000000" w:themeColor="text1"/>
          <w:sz w:val="22"/>
          <w:szCs w:val="22"/>
          <w:lang w:val="en-US"/>
        </w:rPr>
        <w:t xml:space="preserve"> </w:t>
      </w:r>
      <w:r w:rsidRPr="002BCCAA">
        <w:rPr>
          <w:rFonts w:ascii="Arial" w:eastAsia="Arial" w:hAnsi="Arial" w:cs="Arial"/>
          <w:color w:val="000000" w:themeColor="text1"/>
          <w:sz w:val="22"/>
          <w:szCs w:val="22"/>
          <w:lang w:val="en-US"/>
        </w:rPr>
        <w:t>in the HSC sector. It is a set of activities essential for the health and well-being of HSC clients, which can be applied in the comfort of the client's home, in communities, in hospitals or social care homes, etc. (National Centre for Creative Health and All-Party Parliamentary Group on Arts, Health and Wellbeing, 2023).</w:t>
      </w:r>
      <w:r w:rsidR="0377AFB4" w:rsidRPr="002BCCAA">
        <w:rPr>
          <w:rFonts w:ascii="Arial" w:eastAsia="Arial" w:hAnsi="Arial" w:cs="Arial"/>
          <w:color w:val="000000" w:themeColor="text1"/>
          <w:sz w:val="22"/>
          <w:szCs w:val="22"/>
          <w:lang w:val="en-US"/>
        </w:rPr>
        <w:t xml:space="preserve"> </w:t>
      </w:r>
    </w:p>
    <w:p w14:paraId="138A5CC8" w14:textId="44057FF5" w:rsidR="23884C84" w:rsidRDefault="23884C84" w:rsidP="002BCCAA">
      <w:pPr>
        <w:spacing w:line="360" w:lineRule="auto"/>
        <w:jc w:val="both"/>
        <w:rPr>
          <w:rFonts w:ascii="Arial" w:eastAsia="Arial" w:hAnsi="Arial" w:cs="Arial"/>
          <w:color w:val="000000" w:themeColor="text1"/>
          <w:sz w:val="22"/>
          <w:szCs w:val="22"/>
          <w:lang w:val="en-US"/>
        </w:rPr>
      </w:pPr>
      <w:r w:rsidRPr="002BCCAA">
        <w:rPr>
          <w:rFonts w:ascii="Arial" w:eastAsia="Arial" w:hAnsi="Arial" w:cs="Arial"/>
          <w:color w:val="000000" w:themeColor="text1"/>
          <w:sz w:val="22"/>
          <w:szCs w:val="22"/>
          <w:lang w:val="en-US"/>
        </w:rPr>
        <w:t xml:space="preserve">Through creativity, we can create value that benefits all clients at HSC. </w:t>
      </w:r>
      <w:r>
        <w:br/>
      </w:r>
      <w:r w:rsidR="00316AF3" w:rsidRPr="002BCCAA">
        <w:rPr>
          <w:rFonts w:ascii="Arial" w:eastAsia="Arial" w:hAnsi="Arial" w:cs="Arial"/>
          <w:color w:val="000000" w:themeColor="text1"/>
          <w:sz w:val="22"/>
          <w:szCs w:val="22"/>
          <w:lang w:val="en-US"/>
        </w:rPr>
        <w:t>To</w:t>
      </w:r>
      <w:r w:rsidRPr="002BCCAA">
        <w:rPr>
          <w:rFonts w:ascii="Arial" w:eastAsia="Arial" w:hAnsi="Arial" w:cs="Arial"/>
          <w:color w:val="000000" w:themeColor="text1"/>
          <w:sz w:val="22"/>
          <w:szCs w:val="22"/>
          <w:lang w:val="en-US"/>
        </w:rPr>
        <w:t xml:space="preserve"> deliver high value, we need to think creatively and consider how to best spend every pound to ensure the best possible outcomes for the healthcare we provide</w:t>
      </w:r>
      <w:r w:rsidR="1A7F2DBF" w:rsidRPr="002BCCAA">
        <w:rPr>
          <w:rFonts w:ascii="Arial" w:eastAsia="Arial" w:hAnsi="Arial" w:cs="Arial"/>
          <w:color w:val="000000" w:themeColor="text1"/>
          <w:sz w:val="22"/>
          <w:szCs w:val="22"/>
          <w:lang w:val="en-US"/>
        </w:rPr>
        <w:t>. In practice, this means focusing on reducing costs while ensuring the best possible comfort for clients (Teisberg, Wallace, O'Hara, 2019).</w:t>
      </w:r>
    </w:p>
    <w:p w14:paraId="481E579A" w14:textId="331A577C" w:rsidR="26FB58C4" w:rsidRDefault="26FB58C4" w:rsidP="002BCCAA">
      <w:pPr>
        <w:spacing w:line="360" w:lineRule="auto"/>
        <w:jc w:val="both"/>
        <w:rPr>
          <w:rFonts w:ascii="Arial" w:eastAsia="Arial" w:hAnsi="Arial" w:cs="Arial"/>
          <w:color w:val="000000" w:themeColor="text1"/>
          <w:sz w:val="22"/>
          <w:szCs w:val="22"/>
          <w:lang w:val="en-US"/>
        </w:rPr>
      </w:pPr>
      <w:r w:rsidRPr="002BCCAA">
        <w:rPr>
          <w:rFonts w:ascii="Arial" w:eastAsia="Arial" w:hAnsi="Arial" w:cs="Arial"/>
          <w:color w:val="000000" w:themeColor="text1"/>
          <w:sz w:val="22"/>
          <w:szCs w:val="22"/>
          <w:lang w:val="en-US"/>
        </w:rPr>
        <w:t>If we want to achieve the best possible level of creativity in HSC, we must be sufficiently motivated to be able to achieve patient well-being, and this cannot be done without solving the problems associated with it. A professional must also work in collaboration with other professionals to jointly create the best possible outcomes for clients</w:t>
      </w:r>
      <w:r w:rsidR="4861CA8B" w:rsidRPr="002BCCAA">
        <w:rPr>
          <w:rFonts w:ascii="Arial" w:eastAsia="Arial" w:hAnsi="Arial" w:cs="Arial"/>
          <w:color w:val="000000" w:themeColor="text1"/>
          <w:sz w:val="22"/>
          <w:szCs w:val="22"/>
          <w:lang w:val="en-US"/>
        </w:rPr>
        <w:t xml:space="preserve"> (Brewster,</w:t>
      </w:r>
      <w:r w:rsidR="4861CA8B" w:rsidRPr="002BCCAA">
        <w:rPr>
          <w:rFonts w:ascii="Arial" w:eastAsia="Arial" w:hAnsi="Arial" w:cs="Arial"/>
          <w:i/>
          <w:iCs/>
          <w:color w:val="000000" w:themeColor="text1"/>
          <w:sz w:val="22"/>
          <w:szCs w:val="22"/>
          <w:lang w:val="en-US"/>
        </w:rPr>
        <w:t xml:space="preserve"> at al</w:t>
      </w:r>
      <w:r w:rsidR="4861CA8B" w:rsidRPr="002BCCAA">
        <w:rPr>
          <w:rFonts w:ascii="Arial" w:eastAsia="Arial" w:hAnsi="Arial" w:cs="Arial"/>
          <w:color w:val="000000" w:themeColor="text1"/>
          <w:sz w:val="22"/>
          <w:szCs w:val="22"/>
          <w:lang w:val="en-US"/>
        </w:rPr>
        <w:t>., 2021).</w:t>
      </w:r>
    </w:p>
    <w:p w14:paraId="3EBB3A13" w14:textId="0355FFA8" w:rsidR="6F4911B4" w:rsidRDefault="6F4911B4" w:rsidP="002BCCAA">
      <w:pPr>
        <w:spacing w:line="360" w:lineRule="auto"/>
        <w:jc w:val="both"/>
        <w:rPr>
          <w:rFonts w:ascii="Arial" w:eastAsia="Arial" w:hAnsi="Arial" w:cs="Arial"/>
          <w:color w:val="000000" w:themeColor="text1"/>
          <w:sz w:val="22"/>
          <w:szCs w:val="22"/>
          <w:lang w:val="en-US"/>
        </w:rPr>
      </w:pPr>
      <w:r w:rsidRPr="002BCCAA">
        <w:rPr>
          <w:rFonts w:ascii="Arial" w:eastAsia="Arial" w:hAnsi="Arial" w:cs="Arial"/>
          <w:color w:val="000000" w:themeColor="text1"/>
          <w:sz w:val="22"/>
          <w:szCs w:val="22"/>
          <w:lang w:val="en-US"/>
        </w:rPr>
        <w:t xml:space="preserve">Creativity and measurement of value are essential for the proper functioning of the HSC sector. It is a continuous cycle in which creative solutions lead to measurable value, which ultimately results in providing the best possible healthcare for patients. </w:t>
      </w:r>
    </w:p>
    <w:p w14:paraId="0E8B2685" w14:textId="1EBBE0E5" w:rsidR="002BCCAA" w:rsidRDefault="002BCCAA" w:rsidP="002BCCAA">
      <w:pPr>
        <w:spacing w:line="278" w:lineRule="auto"/>
        <w:jc w:val="both"/>
        <w:rPr>
          <w:rFonts w:ascii="Arial Nova" w:eastAsia="Arial Nova" w:hAnsi="Arial Nova" w:cs="Arial Nova"/>
          <w:b/>
          <w:bCs/>
          <w:color w:val="000000" w:themeColor="text1"/>
          <w:sz w:val="44"/>
          <w:szCs w:val="44"/>
          <w:lang w:val="en-US"/>
        </w:rPr>
      </w:pPr>
    </w:p>
    <w:p w14:paraId="522BE9FC" w14:textId="6CE82DB0" w:rsidR="002BCCAA" w:rsidRDefault="002BCCAA" w:rsidP="002BCCAA">
      <w:pPr>
        <w:spacing w:line="278" w:lineRule="auto"/>
        <w:jc w:val="both"/>
        <w:rPr>
          <w:rFonts w:ascii="Arial Nova" w:eastAsia="Arial Nova" w:hAnsi="Arial Nova" w:cs="Arial Nova"/>
          <w:b/>
          <w:bCs/>
          <w:color w:val="000000" w:themeColor="text1"/>
          <w:sz w:val="44"/>
          <w:szCs w:val="44"/>
          <w:lang w:val="en-US"/>
        </w:rPr>
      </w:pPr>
    </w:p>
    <w:p w14:paraId="7E102894" w14:textId="36301414" w:rsidR="002BCCAA" w:rsidRDefault="002BCCAA" w:rsidP="002BCCAA">
      <w:pPr>
        <w:spacing w:line="278" w:lineRule="auto"/>
        <w:jc w:val="both"/>
        <w:rPr>
          <w:rFonts w:ascii="Arial Nova" w:eastAsia="Arial Nova" w:hAnsi="Arial Nova" w:cs="Arial Nova"/>
          <w:b/>
          <w:bCs/>
          <w:color w:val="000000" w:themeColor="text1"/>
          <w:sz w:val="44"/>
          <w:szCs w:val="44"/>
          <w:lang w:val="en-US"/>
        </w:rPr>
      </w:pPr>
    </w:p>
    <w:p w14:paraId="59E6F343" w14:textId="6297FFB1" w:rsidR="002BCCAA" w:rsidRDefault="002BCCAA" w:rsidP="002BCCAA">
      <w:pPr>
        <w:spacing w:line="278" w:lineRule="auto"/>
        <w:jc w:val="both"/>
        <w:rPr>
          <w:rFonts w:ascii="Arial Nova" w:eastAsia="Arial Nova" w:hAnsi="Arial Nova" w:cs="Arial Nova"/>
          <w:b/>
          <w:bCs/>
          <w:color w:val="000000" w:themeColor="text1"/>
          <w:sz w:val="44"/>
          <w:szCs w:val="44"/>
          <w:lang w:val="en-US"/>
        </w:rPr>
      </w:pPr>
    </w:p>
    <w:p w14:paraId="35CDB143" w14:textId="4E734530" w:rsidR="002BCCAA" w:rsidRDefault="002BCCAA" w:rsidP="002BCCAA">
      <w:pPr>
        <w:spacing w:line="278" w:lineRule="auto"/>
        <w:jc w:val="both"/>
        <w:rPr>
          <w:rFonts w:ascii="Arial Nova" w:eastAsia="Arial Nova" w:hAnsi="Arial Nova" w:cs="Arial Nova"/>
          <w:b/>
          <w:bCs/>
          <w:color w:val="000000" w:themeColor="text1"/>
          <w:sz w:val="44"/>
          <w:szCs w:val="44"/>
          <w:lang w:val="en-US"/>
        </w:rPr>
      </w:pPr>
    </w:p>
    <w:p w14:paraId="06209027" w14:textId="4DD8DB0B" w:rsidR="002BCCAA" w:rsidRDefault="002BCCAA" w:rsidP="002BCCAA">
      <w:pPr>
        <w:spacing w:line="278" w:lineRule="auto"/>
        <w:jc w:val="both"/>
        <w:rPr>
          <w:rFonts w:ascii="Arial Nova" w:eastAsia="Arial Nova" w:hAnsi="Arial Nova" w:cs="Arial Nova"/>
          <w:b/>
          <w:bCs/>
          <w:color w:val="000000" w:themeColor="text1"/>
          <w:sz w:val="44"/>
          <w:szCs w:val="44"/>
          <w:lang w:val="en-US"/>
        </w:rPr>
      </w:pPr>
    </w:p>
    <w:p w14:paraId="59C750B9" w14:textId="77777777" w:rsidR="00B5463D" w:rsidRPr="00D53561" w:rsidRDefault="00B5463D" w:rsidP="002BCCAA">
      <w:pPr>
        <w:spacing w:line="278" w:lineRule="auto"/>
        <w:jc w:val="both"/>
        <w:rPr>
          <w:rFonts w:ascii="Ariel" w:eastAsia="Arial Nova" w:hAnsi="Ariel" w:cs="Arial Nova"/>
          <w:b/>
          <w:bCs/>
          <w:color w:val="000000" w:themeColor="text1"/>
          <w:sz w:val="22"/>
          <w:szCs w:val="22"/>
          <w:lang w:val="en-US"/>
        </w:rPr>
      </w:pPr>
    </w:p>
    <w:p w14:paraId="467CBF7E" w14:textId="325AA060" w:rsidR="56F8DA65" w:rsidRPr="00316AF3" w:rsidRDefault="5BBDA8F7" w:rsidP="002BCCAA">
      <w:pPr>
        <w:spacing w:line="278" w:lineRule="auto"/>
        <w:jc w:val="both"/>
        <w:rPr>
          <w:rFonts w:ascii="Arial" w:eastAsia="Arial Nova" w:hAnsi="Arial" w:cs="Arial"/>
          <w:b/>
          <w:bCs/>
          <w:color w:val="000000" w:themeColor="text1"/>
          <w:sz w:val="40"/>
          <w:szCs w:val="40"/>
          <w:lang w:val="en-US"/>
        </w:rPr>
      </w:pPr>
      <w:r w:rsidRPr="00316AF3">
        <w:rPr>
          <w:rFonts w:ascii="Arial" w:eastAsia="Arial Nova" w:hAnsi="Arial" w:cs="Arial"/>
          <w:b/>
          <w:bCs/>
          <w:color w:val="000000" w:themeColor="text1"/>
          <w:sz w:val="40"/>
          <w:szCs w:val="40"/>
          <w:lang w:val="en-US"/>
        </w:rPr>
        <w:lastRenderedPageBreak/>
        <w:t>Task 2 - Self-Reflection of Group Activity</w:t>
      </w:r>
    </w:p>
    <w:p w14:paraId="23C598CC" w14:textId="580B7C18" w:rsidR="14BFEAEC" w:rsidRPr="00B5463D" w:rsidRDefault="14BFEAEC" w:rsidP="002BCCAA">
      <w:pPr>
        <w:spacing w:line="360" w:lineRule="auto"/>
        <w:jc w:val="both"/>
        <w:rPr>
          <w:rFonts w:ascii="Arial" w:eastAsia="Arial" w:hAnsi="Arial" w:cs="Arial"/>
          <w:sz w:val="22"/>
          <w:szCs w:val="22"/>
        </w:rPr>
      </w:pPr>
      <w:r w:rsidRPr="00B5463D">
        <w:rPr>
          <w:rFonts w:ascii="Arial" w:eastAsia="Arial" w:hAnsi="Arial" w:cs="Arial"/>
          <w:color w:val="000000" w:themeColor="text1"/>
          <w:sz w:val="22"/>
          <w:szCs w:val="22"/>
          <w:lang w:val="en-US"/>
        </w:rPr>
        <w:t>Divergent and convergent thinking are the solutions to every problem. Divergent thinking allows us to come up with new ideas, while convergent thinking helps us solve a problem based on logical thinking (</w:t>
      </w:r>
      <w:r w:rsidR="58C740A5" w:rsidRPr="00B5463D">
        <w:rPr>
          <w:rFonts w:ascii="Arial" w:eastAsia="Arial" w:hAnsi="Arial" w:cs="Arial"/>
          <w:sz w:val="22"/>
          <w:szCs w:val="22"/>
        </w:rPr>
        <w:t>Public Health Wales, n.d.).</w:t>
      </w:r>
    </w:p>
    <w:p w14:paraId="3EC8190B" w14:textId="3A375B45" w:rsidR="2F919883" w:rsidRPr="00B5463D" w:rsidRDefault="2F919883" w:rsidP="002BCCAA">
      <w:pPr>
        <w:spacing w:line="360" w:lineRule="auto"/>
        <w:jc w:val="both"/>
        <w:rPr>
          <w:rFonts w:ascii="Arial" w:eastAsia="Arial" w:hAnsi="Arial" w:cs="Arial"/>
          <w:color w:val="000000" w:themeColor="text1"/>
          <w:sz w:val="22"/>
          <w:szCs w:val="22"/>
          <w:lang w:val="en-US"/>
        </w:rPr>
      </w:pPr>
      <w:r w:rsidRPr="00B5463D">
        <w:rPr>
          <w:rFonts w:ascii="Arial" w:eastAsia="Arial" w:hAnsi="Arial" w:cs="Arial"/>
          <w:color w:val="000000" w:themeColor="text1"/>
          <w:sz w:val="22"/>
          <w:szCs w:val="22"/>
          <w:lang w:val="en-US"/>
        </w:rPr>
        <w:t>What? (Description of the Experience)</w:t>
      </w:r>
    </w:p>
    <w:p w14:paraId="694693E4" w14:textId="6057A460" w:rsidR="2F919883" w:rsidRPr="00B5463D" w:rsidRDefault="2F919883" w:rsidP="002BCCAA">
      <w:pPr>
        <w:spacing w:line="360" w:lineRule="auto"/>
        <w:jc w:val="both"/>
        <w:rPr>
          <w:sz w:val="22"/>
          <w:szCs w:val="22"/>
        </w:rPr>
      </w:pPr>
      <w:r w:rsidRPr="00B5463D">
        <w:rPr>
          <w:rFonts w:ascii="Arial" w:eastAsia="Arial" w:hAnsi="Arial" w:cs="Arial"/>
          <w:color w:val="000000" w:themeColor="text1"/>
          <w:sz w:val="22"/>
          <w:szCs w:val="22"/>
          <w:lang w:val="en-US"/>
        </w:rPr>
        <w:t xml:space="preserve">The activity required divergent brainstorming for paperclip uses prioritizing quantity over quality. I generated a wide range of ideas, from practical (bookmark) to highly imaginative (miniature robot antenna). This phase was collaborative and allowed for creative freedom. Subsequently, we engaged in convergent thinking to evaluate the ideas, focusing on feasibility and practicality. This involved critically filtering out impractical concepts, such </w:t>
      </w:r>
      <w:r w:rsidR="547F0380" w:rsidRPr="00B5463D">
        <w:rPr>
          <w:rFonts w:ascii="Arial" w:eastAsia="Arial" w:hAnsi="Arial" w:cs="Arial"/>
          <w:color w:val="000000" w:themeColor="text1"/>
          <w:sz w:val="22"/>
          <w:szCs w:val="22"/>
          <w:lang w:val="en-US"/>
        </w:rPr>
        <w:t>as shifting</w:t>
      </w:r>
      <w:r w:rsidRPr="00B5463D">
        <w:rPr>
          <w:rFonts w:ascii="Arial" w:eastAsia="Arial" w:hAnsi="Arial" w:cs="Arial"/>
          <w:color w:val="000000" w:themeColor="text1"/>
          <w:sz w:val="22"/>
          <w:szCs w:val="22"/>
          <w:lang w:val="en-US"/>
        </w:rPr>
        <w:t xml:space="preserve"> the focus to logical reasoning.</w:t>
      </w:r>
    </w:p>
    <w:p w14:paraId="6240D92B" w14:textId="3D81E978" w:rsidR="2F919883" w:rsidRPr="00B5463D" w:rsidRDefault="2F919883" w:rsidP="002BCCAA">
      <w:pPr>
        <w:spacing w:line="360" w:lineRule="auto"/>
        <w:jc w:val="both"/>
        <w:rPr>
          <w:sz w:val="22"/>
          <w:szCs w:val="22"/>
        </w:rPr>
      </w:pPr>
      <w:r w:rsidRPr="00B5463D">
        <w:rPr>
          <w:rFonts w:ascii="Arial" w:eastAsia="Arial" w:hAnsi="Arial" w:cs="Arial"/>
          <w:color w:val="000000" w:themeColor="text1"/>
          <w:sz w:val="22"/>
          <w:szCs w:val="22"/>
          <w:lang w:val="en-US"/>
        </w:rPr>
        <w:t>So What? (Analysis of the Experience)</w:t>
      </w:r>
    </w:p>
    <w:p w14:paraId="314EA6DA" w14:textId="2221883C" w:rsidR="2F919883" w:rsidRPr="00B5463D" w:rsidRDefault="2F919883" w:rsidP="002BCCAA">
      <w:pPr>
        <w:spacing w:line="360" w:lineRule="auto"/>
        <w:jc w:val="both"/>
        <w:rPr>
          <w:sz w:val="22"/>
          <w:szCs w:val="22"/>
        </w:rPr>
      </w:pPr>
      <w:r w:rsidRPr="00B5463D">
        <w:rPr>
          <w:rFonts w:ascii="Arial" w:eastAsia="Arial" w:hAnsi="Arial" w:cs="Arial"/>
          <w:color w:val="000000" w:themeColor="text1"/>
          <w:sz w:val="22"/>
          <w:szCs w:val="22"/>
          <w:lang w:val="en-US"/>
        </w:rPr>
        <w:t xml:space="preserve">The exercise highlighted my natural strength in divergent thinking, where I effortlessly generated numerous unconventional ideas. However, the subsequent convergent phase proved more challenging, as I found it difficult. The required shift from </w:t>
      </w:r>
      <w:r w:rsidR="00BF417E" w:rsidRPr="00B5463D">
        <w:rPr>
          <w:rFonts w:ascii="Arial" w:eastAsia="Arial" w:hAnsi="Arial" w:cs="Arial"/>
          <w:color w:val="000000" w:themeColor="text1"/>
          <w:sz w:val="22"/>
          <w:szCs w:val="22"/>
          <w:lang w:val="en-US"/>
        </w:rPr>
        <w:t>creative</w:t>
      </w:r>
      <w:r w:rsidRPr="00B5463D">
        <w:rPr>
          <w:rFonts w:ascii="Arial" w:eastAsia="Arial" w:hAnsi="Arial" w:cs="Arial"/>
          <w:color w:val="000000" w:themeColor="text1"/>
          <w:sz w:val="22"/>
          <w:szCs w:val="22"/>
          <w:lang w:val="en-US"/>
        </w:rPr>
        <w:t xml:space="preserve"> to </w:t>
      </w:r>
      <w:r w:rsidR="00316AF3" w:rsidRPr="00B5463D">
        <w:rPr>
          <w:rFonts w:ascii="Arial" w:eastAsia="Arial" w:hAnsi="Arial" w:cs="Arial"/>
          <w:color w:val="000000" w:themeColor="text1"/>
          <w:sz w:val="22"/>
          <w:szCs w:val="22"/>
          <w:lang w:val="en-US"/>
        </w:rPr>
        <w:t>critical</w:t>
      </w:r>
      <w:r w:rsidRPr="00B5463D">
        <w:rPr>
          <w:rFonts w:ascii="Arial" w:eastAsia="Arial" w:hAnsi="Arial" w:cs="Arial"/>
          <w:color w:val="000000" w:themeColor="text1"/>
          <w:sz w:val="22"/>
          <w:szCs w:val="22"/>
          <w:lang w:val="en-US"/>
        </w:rPr>
        <w:t xml:space="preserve"> mindset was a significant cognitive switch. The experience demonstrated that true innovation requires both thinking styles.</w:t>
      </w:r>
    </w:p>
    <w:p w14:paraId="6D529EFA" w14:textId="37176344" w:rsidR="2F919883" w:rsidRPr="00B5463D" w:rsidRDefault="2F919883" w:rsidP="002BCCAA">
      <w:pPr>
        <w:spacing w:line="360" w:lineRule="auto"/>
        <w:jc w:val="both"/>
        <w:rPr>
          <w:rFonts w:ascii="Arial" w:eastAsia="Arial" w:hAnsi="Arial" w:cs="Arial"/>
          <w:color w:val="000000" w:themeColor="text1"/>
          <w:sz w:val="22"/>
          <w:szCs w:val="22"/>
          <w:lang w:val="en-US"/>
        </w:rPr>
      </w:pPr>
      <w:r w:rsidRPr="00B5463D">
        <w:rPr>
          <w:rFonts w:ascii="Arial" w:eastAsia="Arial" w:hAnsi="Arial" w:cs="Arial"/>
          <w:color w:val="000000" w:themeColor="text1"/>
          <w:sz w:val="22"/>
          <w:szCs w:val="22"/>
          <w:lang w:val="en-US"/>
        </w:rPr>
        <w:t>Now What? (Future Actions)</w:t>
      </w:r>
    </w:p>
    <w:p w14:paraId="6A98BAEE" w14:textId="0986FE22" w:rsidR="2F919883" w:rsidRPr="00B5463D" w:rsidRDefault="2F919883" w:rsidP="002BCCAA">
      <w:pPr>
        <w:spacing w:line="360" w:lineRule="auto"/>
        <w:jc w:val="both"/>
        <w:rPr>
          <w:rFonts w:ascii="Arial" w:eastAsia="Arial" w:hAnsi="Arial" w:cs="Arial"/>
          <w:sz w:val="22"/>
          <w:szCs w:val="22"/>
        </w:rPr>
      </w:pPr>
      <w:r w:rsidRPr="00B5463D">
        <w:rPr>
          <w:rFonts w:ascii="Arial" w:eastAsia="Arial" w:hAnsi="Arial" w:cs="Arial"/>
          <w:color w:val="000000" w:themeColor="text1"/>
          <w:sz w:val="22"/>
          <w:szCs w:val="22"/>
          <w:lang w:val="en-US"/>
        </w:rPr>
        <w:t>Moving forward, I will actively practice strengthening my convergent thinking skills. For future projects, I will adopt a structured approach by scheduling separate, dedicated sessions: an initial session for pure, unrestricted brainstorming (divergent), and a separate, subsequent session for critical analysis and selection (convergent). This planned separation will allow me to leverage my creative strengths while developing the crucial skill of strategic evaluation. I now understand both thinking styles as complementary phases of a complete problem-solving process</w:t>
      </w:r>
      <w:r w:rsidR="58FF58E2" w:rsidRPr="00B5463D">
        <w:rPr>
          <w:rFonts w:ascii="Arial" w:eastAsia="Arial" w:hAnsi="Arial" w:cs="Arial"/>
          <w:color w:val="000000" w:themeColor="text1"/>
          <w:sz w:val="22"/>
          <w:szCs w:val="22"/>
          <w:lang w:val="en-US"/>
        </w:rPr>
        <w:t xml:space="preserve"> (</w:t>
      </w:r>
      <w:r w:rsidR="58FF58E2" w:rsidRPr="00B5463D">
        <w:rPr>
          <w:rFonts w:ascii="Arial" w:eastAsia="Arial" w:hAnsi="Arial" w:cs="Arial"/>
          <w:sz w:val="22"/>
          <w:szCs w:val="22"/>
        </w:rPr>
        <w:t xml:space="preserve">Dharmasaroja, P., 2024).  </w:t>
      </w:r>
    </w:p>
    <w:p w14:paraId="7AAE6953" w14:textId="14124D4E" w:rsidR="002BCCAA" w:rsidRPr="00B5463D" w:rsidRDefault="002BCCAA" w:rsidP="002BCCAA">
      <w:pPr>
        <w:spacing w:line="360" w:lineRule="auto"/>
        <w:jc w:val="both"/>
        <w:rPr>
          <w:rFonts w:ascii="Arial" w:eastAsia="Arial" w:hAnsi="Arial" w:cs="Arial"/>
          <w:sz w:val="22"/>
          <w:szCs w:val="22"/>
        </w:rPr>
      </w:pPr>
    </w:p>
    <w:p w14:paraId="3047B665" w14:textId="163C5F2D" w:rsidR="002BCCAA" w:rsidRPr="00B5463D" w:rsidRDefault="002BCCAA" w:rsidP="002BCCAA">
      <w:pPr>
        <w:spacing w:line="360" w:lineRule="auto"/>
        <w:jc w:val="both"/>
        <w:rPr>
          <w:rFonts w:ascii="Arial" w:eastAsia="Arial" w:hAnsi="Arial" w:cs="Arial"/>
          <w:sz w:val="22"/>
          <w:szCs w:val="22"/>
        </w:rPr>
      </w:pPr>
    </w:p>
    <w:p w14:paraId="7419284D" w14:textId="77777777" w:rsidR="00B5463D" w:rsidRDefault="00B5463D" w:rsidP="002BCCAA">
      <w:pPr>
        <w:spacing w:line="360" w:lineRule="auto"/>
        <w:jc w:val="both"/>
        <w:rPr>
          <w:rFonts w:ascii="Arial" w:eastAsia="Arial" w:hAnsi="Arial" w:cs="Arial"/>
          <w:color w:val="000000" w:themeColor="text1"/>
          <w:sz w:val="22"/>
          <w:szCs w:val="22"/>
          <w:lang w:val="en-US"/>
        </w:rPr>
      </w:pPr>
    </w:p>
    <w:p w14:paraId="733692CB" w14:textId="77777777" w:rsidR="00D53561" w:rsidRDefault="00D53561" w:rsidP="002BCCAA">
      <w:pPr>
        <w:spacing w:line="360" w:lineRule="auto"/>
        <w:jc w:val="both"/>
        <w:rPr>
          <w:rFonts w:ascii="Arial" w:eastAsia="Arial" w:hAnsi="Arial" w:cs="Arial"/>
          <w:color w:val="000000" w:themeColor="text1"/>
          <w:sz w:val="22"/>
          <w:szCs w:val="22"/>
          <w:lang w:val="en-US"/>
        </w:rPr>
      </w:pPr>
    </w:p>
    <w:p w14:paraId="5656450D" w14:textId="77777777" w:rsidR="00B5463D" w:rsidRPr="00B5463D" w:rsidRDefault="00B5463D" w:rsidP="002BCCAA">
      <w:pPr>
        <w:spacing w:line="360" w:lineRule="auto"/>
        <w:jc w:val="both"/>
        <w:rPr>
          <w:rFonts w:ascii="Arial" w:eastAsia="Arial" w:hAnsi="Arial" w:cs="Arial"/>
          <w:color w:val="000000" w:themeColor="text1"/>
          <w:sz w:val="22"/>
          <w:szCs w:val="22"/>
          <w:lang w:val="en-US"/>
        </w:rPr>
      </w:pPr>
    </w:p>
    <w:p w14:paraId="32ECB8B1" w14:textId="34D9FB67" w:rsidR="56F8DA65" w:rsidRPr="00316AF3" w:rsidRDefault="5BBDA8F7" w:rsidP="002BCCAA">
      <w:pPr>
        <w:spacing w:line="278" w:lineRule="auto"/>
        <w:jc w:val="both"/>
        <w:rPr>
          <w:rFonts w:ascii="Arial" w:eastAsia="Arial" w:hAnsi="Arial" w:cs="Arial"/>
          <w:b/>
          <w:bCs/>
          <w:color w:val="000000" w:themeColor="text1"/>
          <w:sz w:val="40"/>
          <w:szCs w:val="40"/>
          <w:lang w:val="en-US"/>
        </w:rPr>
      </w:pPr>
      <w:r w:rsidRPr="00316AF3">
        <w:rPr>
          <w:rFonts w:ascii="Arial" w:eastAsia="Arial" w:hAnsi="Arial" w:cs="Arial"/>
          <w:b/>
          <w:bCs/>
          <w:color w:val="000000" w:themeColor="text1"/>
          <w:sz w:val="40"/>
          <w:szCs w:val="40"/>
          <w:lang w:val="en-US"/>
        </w:rPr>
        <w:lastRenderedPageBreak/>
        <w:t>Task 3 - Case Study of a UK innovation</w:t>
      </w:r>
    </w:p>
    <w:p w14:paraId="3495F01B" w14:textId="17ED14FF" w:rsidR="56F8DA65" w:rsidRPr="00B5463D" w:rsidRDefault="5CCB2444" w:rsidP="002BCCAA">
      <w:pPr>
        <w:spacing w:line="360" w:lineRule="auto"/>
        <w:jc w:val="both"/>
        <w:rPr>
          <w:rFonts w:ascii="Arial" w:eastAsia="Arial" w:hAnsi="Arial" w:cs="Arial"/>
          <w:color w:val="1F1F1F"/>
          <w:sz w:val="22"/>
          <w:szCs w:val="22"/>
          <w:lang w:val="en-US"/>
        </w:rPr>
      </w:pPr>
      <w:r w:rsidRPr="00B5463D">
        <w:rPr>
          <w:rFonts w:ascii="Arial" w:eastAsia="Arial" w:hAnsi="Arial" w:cs="Arial"/>
          <w:color w:val="1F1F1F"/>
          <w:sz w:val="22"/>
          <w:szCs w:val="22"/>
          <w:lang w:val="en-US"/>
        </w:rPr>
        <w:t xml:space="preserve">The case study is about early cancer diagnosis using artificial intelligence (AI) in radiology. The introduction of </w:t>
      </w:r>
      <w:r w:rsidR="00B5463D">
        <w:rPr>
          <w:rFonts w:ascii="Arial" w:eastAsia="Arial" w:hAnsi="Arial" w:cs="Arial"/>
          <w:color w:val="1F1F1F"/>
          <w:sz w:val="22"/>
          <w:szCs w:val="22"/>
          <w:lang w:val="en-US"/>
        </w:rPr>
        <w:t>Artificial Intelligence (</w:t>
      </w:r>
      <w:r w:rsidRPr="00B5463D">
        <w:rPr>
          <w:rFonts w:ascii="Arial" w:eastAsia="Arial" w:hAnsi="Arial" w:cs="Arial"/>
          <w:color w:val="1F1F1F"/>
          <w:sz w:val="22"/>
          <w:szCs w:val="22"/>
          <w:lang w:val="en-US"/>
        </w:rPr>
        <w:t>AI</w:t>
      </w:r>
      <w:r w:rsidR="00B5463D">
        <w:rPr>
          <w:rFonts w:ascii="Arial" w:eastAsia="Arial" w:hAnsi="Arial" w:cs="Arial"/>
          <w:color w:val="1F1F1F"/>
          <w:sz w:val="22"/>
          <w:szCs w:val="22"/>
          <w:lang w:val="en-US"/>
        </w:rPr>
        <w:t>)</w:t>
      </w:r>
      <w:r w:rsidRPr="00B5463D">
        <w:rPr>
          <w:rFonts w:ascii="Arial" w:eastAsia="Arial" w:hAnsi="Arial" w:cs="Arial"/>
          <w:color w:val="1F1F1F"/>
          <w:sz w:val="22"/>
          <w:szCs w:val="22"/>
          <w:lang w:val="en-US"/>
        </w:rPr>
        <w:t xml:space="preserve"> into radiology promised to improve healthcare, reduce costs, detect disease earlier, and diagnose it more accurately (</w:t>
      </w:r>
      <w:r w:rsidR="35186906" w:rsidRPr="00B5463D">
        <w:rPr>
          <w:rFonts w:ascii="Arial" w:eastAsia="Arial" w:hAnsi="Arial" w:cs="Arial"/>
          <w:color w:val="1F1F1F"/>
          <w:sz w:val="22"/>
          <w:szCs w:val="22"/>
          <w:lang w:val="en-US"/>
        </w:rPr>
        <w:t xml:space="preserve">van </w:t>
      </w:r>
      <w:r w:rsidRPr="00B5463D">
        <w:rPr>
          <w:rFonts w:ascii="Arial" w:eastAsia="Arial" w:hAnsi="Arial" w:cs="Arial"/>
          <w:color w:val="1F1F1F"/>
          <w:sz w:val="22"/>
          <w:szCs w:val="22"/>
          <w:lang w:val="en-US"/>
        </w:rPr>
        <w:t xml:space="preserve">Leeuwen, </w:t>
      </w:r>
      <w:r w:rsidRPr="00B5463D">
        <w:rPr>
          <w:rFonts w:ascii="Arial" w:eastAsia="Arial" w:hAnsi="Arial" w:cs="Arial"/>
          <w:i/>
          <w:iCs/>
          <w:color w:val="1F1F1F"/>
          <w:sz w:val="22"/>
          <w:szCs w:val="22"/>
          <w:lang w:val="en-US"/>
        </w:rPr>
        <w:t>at al</w:t>
      </w:r>
      <w:r w:rsidRPr="00B5463D">
        <w:rPr>
          <w:rFonts w:ascii="Arial" w:eastAsia="Arial" w:hAnsi="Arial" w:cs="Arial"/>
          <w:color w:val="1F1F1F"/>
          <w:sz w:val="22"/>
          <w:szCs w:val="22"/>
          <w:lang w:val="en-US"/>
        </w:rPr>
        <w:t>., 2021).</w:t>
      </w:r>
      <w:r w:rsidR="25158ED4" w:rsidRPr="00B5463D">
        <w:rPr>
          <w:rFonts w:ascii="Arial" w:eastAsia="Arial" w:hAnsi="Arial" w:cs="Arial"/>
          <w:color w:val="1F1F1F"/>
          <w:sz w:val="22"/>
          <w:szCs w:val="22"/>
          <w:lang w:val="en-US"/>
        </w:rPr>
        <w:t xml:space="preserve"> “Successfully harnessing AI will be crucial to ensuring continued growth and sustainability” (</w:t>
      </w:r>
      <w:r w:rsidR="256F8D70" w:rsidRPr="00B5463D">
        <w:rPr>
          <w:rFonts w:ascii="Arial" w:eastAsia="Arial" w:hAnsi="Arial" w:cs="Arial"/>
          <w:color w:val="1F1F1F"/>
          <w:sz w:val="22"/>
          <w:szCs w:val="22"/>
          <w:lang w:val="en-US"/>
        </w:rPr>
        <w:t>Halliday</w:t>
      </w:r>
      <w:r w:rsidR="25158ED4" w:rsidRPr="00B5463D">
        <w:rPr>
          <w:rFonts w:ascii="Arial" w:eastAsia="Arial" w:hAnsi="Arial" w:cs="Arial"/>
          <w:color w:val="1F1F1F"/>
          <w:sz w:val="22"/>
          <w:szCs w:val="22"/>
          <w:lang w:val="en-US"/>
        </w:rPr>
        <w:t>, 2025</w:t>
      </w:r>
      <w:r w:rsidR="38FD074A" w:rsidRPr="00B5463D">
        <w:rPr>
          <w:rFonts w:ascii="Arial" w:eastAsia="Arial" w:hAnsi="Arial" w:cs="Arial"/>
          <w:color w:val="1F1F1F"/>
          <w:sz w:val="22"/>
          <w:szCs w:val="22"/>
          <w:lang w:val="en-US"/>
        </w:rPr>
        <w:t>, p.2).</w:t>
      </w:r>
      <w:r w:rsidR="60E6CABE" w:rsidRPr="00B5463D">
        <w:rPr>
          <w:rFonts w:ascii="Arial" w:eastAsia="Arial" w:hAnsi="Arial" w:cs="Arial"/>
          <w:color w:val="1F1F1F"/>
          <w:sz w:val="22"/>
          <w:szCs w:val="22"/>
          <w:lang w:val="en-US"/>
        </w:rPr>
        <w:t xml:space="preserve"> We use AI in over 70% of radiology departments in the UK and this number is expected to increase in the future (</w:t>
      </w:r>
      <w:r w:rsidR="210E9E9F" w:rsidRPr="00B5463D">
        <w:rPr>
          <w:rFonts w:ascii="Arial" w:eastAsia="Arial" w:hAnsi="Arial" w:cs="Arial"/>
          <w:color w:val="1F1F1F"/>
          <w:sz w:val="22"/>
          <w:szCs w:val="22"/>
          <w:lang w:val="en-US"/>
        </w:rPr>
        <w:t>Halliday</w:t>
      </w:r>
      <w:r w:rsidR="60E6CABE" w:rsidRPr="00B5463D">
        <w:rPr>
          <w:rFonts w:ascii="Arial" w:eastAsia="Arial" w:hAnsi="Arial" w:cs="Arial"/>
          <w:color w:val="1F1F1F"/>
          <w:sz w:val="22"/>
          <w:szCs w:val="22"/>
          <w:lang w:val="en-US"/>
        </w:rPr>
        <w:t xml:space="preserve">, 2025). </w:t>
      </w:r>
    </w:p>
    <w:p w14:paraId="302CFD79" w14:textId="13F0A7C6" w:rsidR="56F8DA65" w:rsidRPr="00B5463D" w:rsidRDefault="39F54D9B" w:rsidP="002BCCAA">
      <w:pPr>
        <w:spacing w:line="360" w:lineRule="auto"/>
        <w:jc w:val="both"/>
        <w:rPr>
          <w:rFonts w:ascii="Arial" w:eastAsia="Arial" w:hAnsi="Arial" w:cs="Arial"/>
          <w:color w:val="1F1F1F"/>
          <w:sz w:val="22"/>
          <w:szCs w:val="22"/>
          <w:lang w:val="en-US"/>
        </w:rPr>
      </w:pPr>
      <w:r w:rsidRPr="00B5463D">
        <w:rPr>
          <w:rFonts w:ascii="Arial" w:eastAsia="Arial" w:hAnsi="Arial" w:cs="Arial"/>
          <w:color w:val="1F1F1F"/>
          <w:sz w:val="22"/>
          <w:szCs w:val="22"/>
          <w:lang w:val="en-US"/>
        </w:rPr>
        <w:t xml:space="preserve">AI can analyze medical images with incredible accuracy and speed and can identify anomalies that the human eye can miss, </w:t>
      </w:r>
      <w:r w:rsidR="00B5463D" w:rsidRPr="00B5463D">
        <w:rPr>
          <w:rFonts w:ascii="Arial" w:eastAsia="Arial" w:hAnsi="Arial" w:cs="Arial"/>
          <w:color w:val="1F1F1F"/>
          <w:sz w:val="22"/>
          <w:szCs w:val="22"/>
          <w:lang w:val="en-US"/>
        </w:rPr>
        <w:t>help</w:t>
      </w:r>
      <w:r w:rsidRPr="00B5463D">
        <w:rPr>
          <w:rFonts w:ascii="Arial" w:eastAsia="Arial" w:hAnsi="Arial" w:cs="Arial"/>
          <w:color w:val="1F1F1F"/>
          <w:sz w:val="22"/>
          <w:szCs w:val="22"/>
          <w:lang w:val="en-US"/>
        </w:rPr>
        <w:t xml:space="preserve"> us more accurately determine the patient's diagnosis and thus avoid false results or late diagnosis that could be fatal for the patient.</w:t>
      </w:r>
      <w:r w:rsidR="00B5463D" w:rsidRPr="00B5463D">
        <w:t xml:space="preserve"> </w:t>
      </w:r>
      <w:r w:rsidR="00B5463D" w:rsidRPr="00B5463D">
        <w:rPr>
          <w:rFonts w:ascii="Arial" w:eastAsia="Arial" w:hAnsi="Arial" w:cs="Arial"/>
          <w:color w:val="1F1F1F"/>
          <w:sz w:val="22"/>
          <w:szCs w:val="22"/>
          <w:lang w:val="en-US"/>
        </w:rPr>
        <w:t>By automating routine tasks, AI frees radiologists to prioritize patient care, while simultaneously shortening waiting times for results to accelerate treatment and boost survival rates.</w:t>
      </w:r>
      <w:r w:rsidR="32F71ABB" w:rsidRPr="00B5463D">
        <w:rPr>
          <w:rFonts w:ascii="Arial" w:eastAsia="Arial" w:hAnsi="Arial" w:cs="Arial"/>
          <w:color w:val="1F1F1F"/>
          <w:sz w:val="22"/>
          <w:szCs w:val="22"/>
          <w:lang w:val="en-US"/>
        </w:rPr>
        <w:t xml:space="preserve"> </w:t>
      </w:r>
      <w:r w:rsidR="05BBF7DA" w:rsidRPr="00B5463D">
        <w:rPr>
          <w:rFonts w:ascii="Arial" w:eastAsia="Arial" w:hAnsi="Arial" w:cs="Arial"/>
          <w:color w:val="1F1F1F"/>
          <w:sz w:val="22"/>
          <w:szCs w:val="22"/>
          <w:lang w:val="en-US"/>
        </w:rPr>
        <w:t>Another huge positive is that the introduction of AI into radiology has shortened the waiting time for patients for results, which of course ultimately speeds up their treatment and gives them a greater chance of survival.</w:t>
      </w:r>
      <w:r w:rsidR="4717FF6A" w:rsidRPr="00B5463D">
        <w:rPr>
          <w:rFonts w:ascii="Arial" w:eastAsia="Arial" w:hAnsi="Arial" w:cs="Arial"/>
          <w:color w:val="1F1F1F"/>
          <w:sz w:val="22"/>
          <w:szCs w:val="22"/>
          <w:lang w:val="en-US"/>
        </w:rPr>
        <w:t xml:space="preserve"> Early diagnosis of diseases such as cancer or cardiovascular disease can save a patient's life thanks to early intervention. Without the use of AI, diagnosis would take years in some cases.</w:t>
      </w:r>
      <w:r w:rsidR="1E214734" w:rsidRPr="00B5463D">
        <w:rPr>
          <w:rFonts w:ascii="Arial" w:eastAsia="Arial" w:hAnsi="Arial" w:cs="Arial"/>
          <w:color w:val="1F1F1F"/>
          <w:sz w:val="22"/>
          <w:szCs w:val="22"/>
          <w:lang w:val="en-US"/>
        </w:rPr>
        <w:t xml:space="preserve"> AI can also analyze patient data, including genetic information and medical history, leading to more effective problem solving and saving a patient's life (Resuhr, Garnett, 202</w:t>
      </w:r>
      <w:r w:rsidR="47BF03B9" w:rsidRPr="00B5463D">
        <w:rPr>
          <w:rFonts w:ascii="Arial" w:eastAsia="Arial" w:hAnsi="Arial" w:cs="Arial"/>
          <w:color w:val="1F1F1F"/>
          <w:sz w:val="22"/>
          <w:szCs w:val="22"/>
          <w:lang w:val="en-US"/>
        </w:rPr>
        <w:t>5</w:t>
      </w:r>
      <w:r w:rsidR="1E214734" w:rsidRPr="00B5463D">
        <w:rPr>
          <w:rFonts w:ascii="Arial" w:eastAsia="Arial" w:hAnsi="Arial" w:cs="Arial"/>
          <w:color w:val="1F1F1F"/>
          <w:sz w:val="22"/>
          <w:szCs w:val="22"/>
          <w:lang w:val="en-US"/>
        </w:rPr>
        <w:t>).</w:t>
      </w:r>
    </w:p>
    <w:p w14:paraId="1A9093DC" w14:textId="6245F33F" w:rsidR="56F8DA65" w:rsidRPr="00B5463D" w:rsidRDefault="43ECA85C" w:rsidP="002BCCAA">
      <w:pPr>
        <w:spacing w:line="360" w:lineRule="auto"/>
        <w:jc w:val="both"/>
        <w:rPr>
          <w:rFonts w:ascii="Arial" w:eastAsia="Arial" w:hAnsi="Arial" w:cs="Arial"/>
          <w:color w:val="1F1F1F"/>
          <w:sz w:val="22"/>
          <w:szCs w:val="22"/>
          <w:lang w:val="en-US"/>
        </w:rPr>
      </w:pPr>
      <w:r w:rsidRPr="00B5463D">
        <w:rPr>
          <w:rFonts w:ascii="Arial" w:eastAsia="Arial" w:hAnsi="Arial" w:cs="Arial"/>
          <w:color w:val="1F1F1F"/>
          <w:sz w:val="22"/>
          <w:szCs w:val="22"/>
          <w:lang w:val="en-US"/>
        </w:rPr>
        <w:t xml:space="preserve">The use of AI in radiology also brings with it risks such as discrimination, since most AI algorithms only solve a specific task and the algorithms need to be trained on large datasets. It may be that an AI trained on a mostly white population will have distorted results if it must </w:t>
      </w:r>
      <w:r w:rsidR="00635C6F" w:rsidRPr="00B5463D">
        <w:rPr>
          <w:rFonts w:ascii="Arial" w:eastAsia="Arial" w:hAnsi="Arial" w:cs="Arial"/>
          <w:color w:val="1F1F1F"/>
          <w:sz w:val="22"/>
          <w:szCs w:val="22"/>
          <w:lang w:val="en-US"/>
        </w:rPr>
        <w:t>be diagnosed with</w:t>
      </w:r>
      <w:r w:rsidRPr="00B5463D">
        <w:rPr>
          <w:rFonts w:ascii="Arial" w:eastAsia="Arial" w:hAnsi="Arial" w:cs="Arial"/>
          <w:color w:val="1F1F1F"/>
          <w:sz w:val="22"/>
          <w:szCs w:val="22"/>
          <w:lang w:val="en-US"/>
        </w:rPr>
        <w:t xml:space="preserve"> a patient of a different ethnicity. </w:t>
      </w:r>
      <w:r w:rsidR="0312AE85" w:rsidRPr="00B5463D">
        <w:rPr>
          <w:rFonts w:ascii="Arial" w:eastAsia="Arial" w:hAnsi="Arial" w:cs="Arial"/>
          <w:color w:val="1F1F1F"/>
          <w:sz w:val="22"/>
          <w:szCs w:val="22"/>
          <w:lang w:val="en-US"/>
        </w:rPr>
        <w:t>Another problem is that data security and patient privacy must be protected by anonymization, which is not entirely possible when data is recorded by AI, where information can be leaked, which has happened a few times in the past. Patient data is also used to train AI algorithms, which the patient should agree to in advance.</w:t>
      </w:r>
      <w:r w:rsidR="1C35FC54" w:rsidRPr="00B5463D">
        <w:rPr>
          <w:rFonts w:ascii="Arial" w:eastAsia="Arial" w:hAnsi="Arial" w:cs="Arial"/>
          <w:color w:val="1F1F1F"/>
          <w:sz w:val="22"/>
          <w:szCs w:val="22"/>
          <w:lang w:val="en-US"/>
        </w:rPr>
        <w:t xml:space="preserve"> The use of AI in healthcare raises ethical questions, such as laying off employees and replacing people with artificial intelligence (Resuhr, Garnett, 2025).</w:t>
      </w:r>
    </w:p>
    <w:p w14:paraId="522BD2E7" w14:textId="0BECCDBF" w:rsidR="56F8DA65" w:rsidRDefault="58B7E038" w:rsidP="002BCCAA">
      <w:pPr>
        <w:spacing w:line="360" w:lineRule="auto"/>
        <w:jc w:val="both"/>
        <w:rPr>
          <w:rFonts w:ascii="Arial" w:eastAsia="Arial" w:hAnsi="Arial" w:cs="Arial"/>
          <w:color w:val="1F1F1F"/>
          <w:sz w:val="22"/>
          <w:szCs w:val="22"/>
          <w:lang w:val="en-US"/>
        </w:rPr>
      </w:pPr>
      <w:r w:rsidRPr="00B5463D">
        <w:rPr>
          <w:rFonts w:ascii="Arial" w:eastAsia="Arial" w:hAnsi="Arial" w:cs="Arial"/>
          <w:color w:val="1F1F1F"/>
          <w:sz w:val="22"/>
          <w:szCs w:val="22"/>
          <w:lang w:val="en-US"/>
        </w:rPr>
        <w:t xml:space="preserve">The integration of AI in radiology promises faster, more accurate early cancer diagnosis, as it can spot anomalies human eyes might miss. </w:t>
      </w:r>
      <w:r w:rsidR="667BA516" w:rsidRPr="00B5463D">
        <w:rPr>
          <w:rFonts w:ascii="Arial" w:eastAsia="Arial" w:hAnsi="Arial" w:cs="Arial"/>
          <w:color w:val="1F1F1F"/>
          <w:sz w:val="22"/>
          <w:szCs w:val="22"/>
          <w:lang w:val="en-US"/>
        </w:rPr>
        <w:t>Ultimately</w:t>
      </w:r>
      <w:r w:rsidRPr="00B5463D">
        <w:rPr>
          <w:rFonts w:ascii="Arial" w:eastAsia="Arial" w:hAnsi="Arial" w:cs="Arial"/>
          <w:color w:val="1F1F1F"/>
          <w:sz w:val="22"/>
          <w:szCs w:val="22"/>
          <w:lang w:val="en-US"/>
        </w:rPr>
        <w:t xml:space="preserve"> </w:t>
      </w:r>
      <w:r w:rsidR="72076749" w:rsidRPr="00B5463D">
        <w:rPr>
          <w:rFonts w:ascii="Arial" w:eastAsia="Arial" w:hAnsi="Arial" w:cs="Arial"/>
          <w:color w:val="1F1F1F"/>
          <w:sz w:val="22"/>
          <w:szCs w:val="22"/>
          <w:lang w:val="en-US"/>
        </w:rPr>
        <w:t>successful</w:t>
      </w:r>
      <w:r w:rsidR="62E70537" w:rsidRPr="00B5463D">
        <w:rPr>
          <w:rFonts w:ascii="Arial" w:eastAsia="Arial" w:hAnsi="Arial" w:cs="Arial"/>
          <w:color w:val="1F1F1F"/>
          <w:sz w:val="22"/>
          <w:szCs w:val="22"/>
          <w:lang w:val="en-US"/>
        </w:rPr>
        <w:t xml:space="preserve"> growth</w:t>
      </w:r>
      <w:r w:rsidRPr="00B5463D">
        <w:rPr>
          <w:rFonts w:ascii="Arial" w:eastAsia="Arial" w:hAnsi="Arial" w:cs="Arial"/>
          <w:color w:val="1F1F1F"/>
          <w:sz w:val="22"/>
          <w:szCs w:val="22"/>
          <w:lang w:val="en-US"/>
        </w:rPr>
        <w:t xml:space="preserve"> and sustainability </w:t>
      </w:r>
      <w:r w:rsidR="458F445A" w:rsidRPr="00B5463D">
        <w:rPr>
          <w:rFonts w:ascii="Arial" w:eastAsia="Arial" w:hAnsi="Arial" w:cs="Arial"/>
          <w:color w:val="1F1F1F"/>
          <w:sz w:val="22"/>
          <w:szCs w:val="22"/>
          <w:lang w:val="en-US"/>
        </w:rPr>
        <w:t>require</w:t>
      </w:r>
      <w:r w:rsidRPr="00B5463D">
        <w:rPr>
          <w:rFonts w:ascii="Arial" w:eastAsia="Arial" w:hAnsi="Arial" w:cs="Arial"/>
          <w:color w:val="1F1F1F"/>
          <w:sz w:val="22"/>
          <w:szCs w:val="22"/>
          <w:lang w:val="en-US"/>
        </w:rPr>
        <w:t xml:space="preserve"> a balanced approach that maximizes diagnostic benefits while proactively addressing the critical challenges </w:t>
      </w:r>
      <w:r w:rsidR="2549880B" w:rsidRPr="00B5463D">
        <w:rPr>
          <w:rFonts w:ascii="Arial" w:eastAsia="Arial" w:hAnsi="Arial" w:cs="Arial"/>
          <w:color w:val="1F1F1F"/>
          <w:sz w:val="22"/>
          <w:szCs w:val="22"/>
          <w:lang w:val="en-US"/>
        </w:rPr>
        <w:t>which he must face.</w:t>
      </w:r>
      <w:r w:rsidRPr="00B5463D">
        <w:rPr>
          <w:rFonts w:ascii="Arial" w:eastAsia="Arial" w:hAnsi="Arial" w:cs="Arial"/>
          <w:color w:val="1F1F1F"/>
          <w:sz w:val="22"/>
          <w:szCs w:val="22"/>
          <w:lang w:val="en-US"/>
        </w:rPr>
        <w:t xml:space="preserve"> </w:t>
      </w:r>
    </w:p>
    <w:p w14:paraId="2034EF44" w14:textId="77777777" w:rsidR="00B5463D" w:rsidRPr="00B5463D" w:rsidRDefault="00B5463D" w:rsidP="002BCCAA">
      <w:pPr>
        <w:spacing w:line="360" w:lineRule="auto"/>
        <w:jc w:val="both"/>
        <w:rPr>
          <w:rFonts w:ascii="Arial" w:eastAsia="Arial" w:hAnsi="Arial" w:cs="Arial"/>
          <w:color w:val="1F1F1F"/>
          <w:sz w:val="22"/>
          <w:szCs w:val="22"/>
          <w:lang w:val="en-US"/>
        </w:rPr>
      </w:pPr>
    </w:p>
    <w:p w14:paraId="6410CC81" w14:textId="1A68D678" w:rsidR="00645CB1" w:rsidRPr="00316AF3" w:rsidRDefault="00B5463D" w:rsidP="002BCCAA">
      <w:pPr>
        <w:spacing w:line="360" w:lineRule="auto"/>
        <w:jc w:val="both"/>
        <w:rPr>
          <w:rFonts w:ascii="Arial" w:eastAsia="Arial" w:hAnsi="Arial" w:cs="Arial"/>
          <w:b/>
          <w:bCs/>
          <w:color w:val="1F1F1F"/>
          <w:sz w:val="40"/>
          <w:szCs w:val="40"/>
          <w:lang w:val="en-US"/>
        </w:rPr>
      </w:pPr>
      <w:r w:rsidRPr="00316AF3">
        <w:rPr>
          <w:rFonts w:ascii="Arial" w:eastAsia="Arial" w:hAnsi="Arial" w:cs="Arial"/>
          <w:b/>
          <w:bCs/>
          <w:color w:val="1F1F1F"/>
          <w:sz w:val="40"/>
          <w:szCs w:val="40"/>
          <w:lang w:val="en-US"/>
        </w:rPr>
        <w:lastRenderedPageBreak/>
        <w:t xml:space="preserve">Task 4 - Research Task: </w:t>
      </w:r>
      <w:r w:rsidR="00645CB1" w:rsidRPr="00316AF3">
        <w:rPr>
          <w:rFonts w:ascii="Arial" w:eastAsia="Arial" w:hAnsi="Arial" w:cs="Arial"/>
          <w:b/>
          <w:bCs/>
          <w:color w:val="1F1F1F"/>
          <w:sz w:val="40"/>
          <w:szCs w:val="40"/>
          <w:lang w:val="en-US"/>
        </w:rPr>
        <w:t>Rising demand from an aging population in UK</w:t>
      </w:r>
    </w:p>
    <w:p w14:paraId="057E17E1" w14:textId="77777777" w:rsidR="00645CB1" w:rsidRPr="00B5463D" w:rsidRDefault="00645CB1" w:rsidP="00645CB1">
      <w:pPr>
        <w:spacing w:line="360" w:lineRule="auto"/>
        <w:jc w:val="both"/>
        <w:rPr>
          <w:rFonts w:ascii="Arial" w:eastAsia="Arial" w:hAnsi="Arial" w:cs="Arial"/>
          <w:color w:val="1F1F1F"/>
          <w:sz w:val="22"/>
          <w:szCs w:val="22"/>
          <w:lang w:val="en"/>
        </w:rPr>
      </w:pPr>
      <w:r w:rsidRPr="00B5463D">
        <w:rPr>
          <w:rFonts w:ascii="Arial" w:eastAsia="Arial" w:hAnsi="Arial" w:cs="Arial"/>
          <w:color w:val="1F1F1F"/>
          <w:sz w:val="22"/>
          <w:szCs w:val="22"/>
          <w:lang w:val="en"/>
        </w:rPr>
        <w:t>UK is currently experiencing a huge increase in the number of older people as life expectancy increases every year. This change is putting pressure on increased demand for public services, particularly in the health and social services sector.</w:t>
      </w:r>
    </w:p>
    <w:p w14:paraId="2B2F39D0" w14:textId="00CBCDB8" w:rsidR="00B2177A" w:rsidRPr="00B5463D" w:rsidRDefault="00B2177A" w:rsidP="00B2177A">
      <w:pPr>
        <w:spacing w:line="360" w:lineRule="auto"/>
        <w:jc w:val="both"/>
        <w:rPr>
          <w:rFonts w:ascii="Arial" w:eastAsia="Arial" w:hAnsi="Arial" w:cs="Arial"/>
          <w:color w:val="1F1F1F"/>
          <w:sz w:val="22"/>
          <w:szCs w:val="22"/>
          <w:lang w:val="en"/>
        </w:rPr>
      </w:pPr>
      <w:r w:rsidRPr="00B5463D">
        <w:rPr>
          <w:rFonts w:ascii="Arial" w:eastAsia="Arial" w:hAnsi="Arial" w:cs="Arial"/>
          <w:color w:val="1F1F1F"/>
          <w:sz w:val="22"/>
          <w:szCs w:val="22"/>
          <w:lang w:val="en"/>
        </w:rPr>
        <w:t xml:space="preserve"> </w:t>
      </w:r>
      <w:r w:rsidR="00B5463D" w:rsidRPr="00B5463D">
        <w:rPr>
          <w:rFonts w:ascii="Arial" w:eastAsia="Arial" w:hAnsi="Arial" w:cs="Arial"/>
          <w:color w:val="1F1F1F"/>
          <w:sz w:val="22"/>
          <w:szCs w:val="22"/>
          <w:lang w:val="en"/>
        </w:rPr>
        <w:t>Driven by an increasing lifespan, over 70% of UK population growth between 2014 and 2039 is projected to occur in the over-60 age group, rising from 14.9 to 21.9 million people.</w:t>
      </w:r>
      <w:r w:rsidR="00B5463D">
        <w:rPr>
          <w:rFonts w:ascii="Arial" w:eastAsia="Arial" w:hAnsi="Arial" w:cs="Arial"/>
          <w:color w:val="1F1F1F"/>
          <w:sz w:val="22"/>
          <w:szCs w:val="22"/>
          <w:lang w:val="en"/>
        </w:rPr>
        <w:t xml:space="preserve"> (</w:t>
      </w:r>
      <w:r w:rsidRPr="00B5463D">
        <w:rPr>
          <w:rFonts w:ascii="Arial" w:eastAsia="Arial" w:hAnsi="Arial" w:cs="Arial"/>
          <w:color w:val="1F1F1F"/>
          <w:sz w:val="22"/>
          <w:szCs w:val="22"/>
          <w:lang w:val="en"/>
        </w:rPr>
        <w:t>Government Office for Science, 2016).</w:t>
      </w:r>
    </w:p>
    <w:p w14:paraId="10EDF03D" w14:textId="104DA596" w:rsidR="00B2177A" w:rsidRPr="00B5463D" w:rsidRDefault="00B2177A" w:rsidP="00B2177A">
      <w:pPr>
        <w:spacing w:line="360" w:lineRule="auto"/>
        <w:jc w:val="both"/>
        <w:rPr>
          <w:rFonts w:ascii="Arial" w:eastAsia="Arial" w:hAnsi="Arial" w:cs="Arial"/>
          <w:color w:val="1F1F1F"/>
          <w:sz w:val="22"/>
          <w:szCs w:val="22"/>
          <w:lang w:val="en"/>
        </w:rPr>
      </w:pPr>
      <w:r w:rsidRPr="00B5463D">
        <w:rPr>
          <w:rFonts w:ascii="Arial" w:eastAsia="Arial" w:hAnsi="Arial" w:cs="Arial"/>
          <w:color w:val="1F1F1F"/>
          <w:sz w:val="22"/>
          <w:szCs w:val="22"/>
          <w:lang w:val="en"/>
        </w:rPr>
        <w:t xml:space="preserve"> In mid-2014, the average age of the population exceeded 40 for the first time in history. It is estimated that by 2040, every person living in the UK will be over 75, which will have a huge impact on public spending and the state budget (Government Office for Science, 2016), specially it’s become a huge pressure on social and health services. The NHS must improve their services to keep as many older people healthy as possible, as with an ageing population comes the issue of poorer health, chronic diseases and thus increasing pressure on the public health service.</w:t>
      </w:r>
    </w:p>
    <w:p w14:paraId="48D81536" w14:textId="0A8FBA26" w:rsidR="00226E0F" w:rsidRPr="00B5463D" w:rsidRDefault="00226E0F" w:rsidP="00226E0F">
      <w:pPr>
        <w:spacing w:line="360" w:lineRule="auto"/>
        <w:jc w:val="both"/>
        <w:rPr>
          <w:rFonts w:ascii="Arial" w:eastAsia="Arial" w:hAnsi="Arial" w:cs="Arial"/>
          <w:color w:val="1F1F1F"/>
          <w:sz w:val="22"/>
          <w:szCs w:val="22"/>
          <w:lang w:val="en"/>
        </w:rPr>
      </w:pPr>
      <w:r w:rsidRPr="00B5463D">
        <w:rPr>
          <w:rFonts w:ascii="Arial" w:eastAsia="Arial" w:hAnsi="Arial" w:cs="Arial"/>
          <w:color w:val="1F1F1F"/>
          <w:sz w:val="22"/>
          <w:szCs w:val="22"/>
          <w:lang w:val="en"/>
        </w:rPr>
        <w:t xml:space="preserve">"In the next 25 years, the number of people over 85 will double to 2.6 million" (Raymond, et al., 2021, p.5) which is a significant problem for the health sector, but it does not have to be that way. Improving living standards and more accessible health care means that more older people </w:t>
      </w:r>
      <w:r w:rsidR="00B76567" w:rsidRPr="00B5463D">
        <w:rPr>
          <w:rFonts w:ascii="Arial" w:eastAsia="Arial" w:hAnsi="Arial" w:cs="Arial"/>
          <w:color w:val="1F1F1F"/>
          <w:sz w:val="22"/>
          <w:szCs w:val="22"/>
          <w:lang w:val="en"/>
        </w:rPr>
        <w:t>can</w:t>
      </w:r>
      <w:r w:rsidRPr="00B5463D">
        <w:rPr>
          <w:rFonts w:ascii="Arial" w:eastAsia="Arial" w:hAnsi="Arial" w:cs="Arial"/>
          <w:color w:val="1F1F1F"/>
          <w:sz w:val="22"/>
          <w:szCs w:val="22"/>
          <w:lang w:val="en"/>
        </w:rPr>
        <w:t xml:space="preserve"> continue working, help raise their grandchildren and thus contribute to society. The question remains to do something to keep it that way. So that as many older people as possible remain healthy. so that the number of people suffering from, for example, dementia, which is currently on the rise, does not increase.</w:t>
      </w:r>
    </w:p>
    <w:p w14:paraId="4967BBF0" w14:textId="259FC1B8" w:rsidR="00226E0F" w:rsidRPr="00B5463D" w:rsidRDefault="00226E0F" w:rsidP="00226E0F">
      <w:pPr>
        <w:spacing w:line="360" w:lineRule="auto"/>
        <w:jc w:val="both"/>
        <w:rPr>
          <w:rFonts w:ascii="Arial" w:eastAsia="Arial" w:hAnsi="Arial" w:cs="Arial"/>
          <w:color w:val="1F1F1F"/>
          <w:sz w:val="22"/>
          <w:szCs w:val="22"/>
        </w:rPr>
      </w:pPr>
      <w:r w:rsidRPr="00B5463D">
        <w:rPr>
          <w:rFonts w:ascii="Arial" w:eastAsia="Arial" w:hAnsi="Arial" w:cs="Arial"/>
          <w:color w:val="1F1F1F"/>
          <w:sz w:val="22"/>
          <w:szCs w:val="22"/>
          <w:lang w:val="en"/>
        </w:rPr>
        <w:t xml:space="preserve">Will it be possible to keep the ageing process under control? Will the healthcare and social work sectors be able to cope with the increasing age of the population? These are questions that need to be carefully planned and addressed so that our country is prepared. </w:t>
      </w:r>
    </w:p>
    <w:p w14:paraId="37DF0E68" w14:textId="77777777" w:rsidR="00226E0F" w:rsidRPr="00B5463D" w:rsidRDefault="00226E0F" w:rsidP="00226E0F">
      <w:pPr>
        <w:spacing w:line="360" w:lineRule="auto"/>
        <w:jc w:val="both"/>
        <w:rPr>
          <w:rFonts w:ascii="Arial" w:eastAsia="Arial" w:hAnsi="Arial" w:cs="Arial"/>
          <w:color w:val="1F1F1F"/>
          <w:sz w:val="22"/>
          <w:szCs w:val="22"/>
        </w:rPr>
      </w:pPr>
    </w:p>
    <w:p w14:paraId="0BE2448B" w14:textId="77777777" w:rsidR="00226E0F" w:rsidRPr="00B5463D" w:rsidRDefault="00226E0F" w:rsidP="00B2177A">
      <w:pPr>
        <w:spacing w:line="360" w:lineRule="auto"/>
        <w:jc w:val="both"/>
        <w:rPr>
          <w:rFonts w:ascii="Arial" w:eastAsia="Arial" w:hAnsi="Arial" w:cs="Arial"/>
          <w:color w:val="1F1F1F"/>
          <w:sz w:val="22"/>
          <w:szCs w:val="22"/>
          <w:lang w:val="en"/>
        </w:rPr>
      </w:pPr>
    </w:p>
    <w:p w14:paraId="6B7755DE" w14:textId="77777777" w:rsidR="00B2177A" w:rsidRPr="00B5463D" w:rsidRDefault="00B2177A" w:rsidP="00B2177A">
      <w:pPr>
        <w:spacing w:line="360" w:lineRule="auto"/>
        <w:jc w:val="both"/>
        <w:rPr>
          <w:rFonts w:ascii="Arial" w:eastAsia="Arial" w:hAnsi="Arial" w:cs="Arial"/>
          <w:color w:val="1F1F1F"/>
          <w:sz w:val="22"/>
          <w:szCs w:val="22"/>
        </w:rPr>
      </w:pPr>
    </w:p>
    <w:p w14:paraId="5ABC8C22" w14:textId="13261354" w:rsidR="00B2177A" w:rsidRDefault="00B2177A" w:rsidP="00B2177A">
      <w:pPr>
        <w:spacing w:line="360" w:lineRule="auto"/>
        <w:jc w:val="both"/>
        <w:rPr>
          <w:rFonts w:ascii="Arial" w:eastAsia="Arial" w:hAnsi="Arial" w:cs="Arial"/>
          <w:color w:val="1F1F1F"/>
          <w:sz w:val="22"/>
          <w:szCs w:val="22"/>
          <w:lang w:val="en"/>
        </w:rPr>
      </w:pPr>
    </w:p>
    <w:p w14:paraId="717C9642" w14:textId="77777777" w:rsidR="00B5463D" w:rsidRDefault="00B5463D" w:rsidP="00B2177A">
      <w:pPr>
        <w:spacing w:line="360" w:lineRule="auto"/>
        <w:jc w:val="both"/>
        <w:rPr>
          <w:rFonts w:ascii="Arial" w:eastAsia="Arial" w:hAnsi="Arial" w:cs="Arial"/>
          <w:color w:val="1F1F1F"/>
          <w:sz w:val="22"/>
          <w:szCs w:val="22"/>
          <w:lang w:val="en"/>
        </w:rPr>
      </w:pPr>
    </w:p>
    <w:p w14:paraId="5451388C" w14:textId="77777777" w:rsidR="00B5463D" w:rsidRPr="00B5463D" w:rsidRDefault="00B5463D" w:rsidP="00B2177A">
      <w:pPr>
        <w:spacing w:line="360" w:lineRule="auto"/>
        <w:jc w:val="both"/>
        <w:rPr>
          <w:rFonts w:ascii="Arial" w:eastAsia="Arial" w:hAnsi="Arial" w:cs="Arial"/>
          <w:color w:val="1F1F1F"/>
          <w:sz w:val="22"/>
          <w:szCs w:val="22"/>
          <w:lang w:val="en"/>
        </w:rPr>
      </w:pPr>
    </w:p>
    <w:p w14:paraId="1A4A50EB" w14:textId="7747579A" w:rsidR="002BCCAA" w:rsidRPr="00B5463D" w:rsidRDefault="002BCCAA" w:rsidP="002BCCAA">
      <w:pPr>
        <w:spacing w:line="278" w:lineRule="auto"/>
        <w:jc w:val="both"/>
        <w:rPr>
          <w:rFonts w:ascii="Arial Nova" w:eastAsia="Arial Nova" w:hAnsi="Arial Nova" w:cs="Arial Nova"/>
          <w:i/>
          <w:iCs/>
          <w:color w:val="000000" w:themeColor="text1"/>
          <w:sz w:val="22"/>
          <w:szCs w:val="22"/>
          <w:lang w:val="en-US"/>
        </w:rPr>
      </w:pPr>
    </w:p>
    <w:p w14:paraId="2C45FF65" w14:textId="35B8FE03" w:rsidR="56F8DA65" w:rsidRPr="00316AF3" w:rsidRDefault="56F8DA65" w:rsidP="6913A419">
      <w:pPr>
        <w:spacing w:line="278" w:lineRule="auto"/>
        <w:jc w:val="both"/>
        <w:rPr>
          <w:rFonts w:ascii="Arial" w:eastAsia="Arial Nova" w:hAnsi="Arial" w:cs="Arial"/>
          <w:b/>
          <w:bCs/>
          <w:color w:val="000000" w:themeColor="text1"/>
          <w:sz w:val="40"/>
          <w:szCs w:val="40"/>
          <w:lang w:val="en-US"/>
        </w:rPr>
      </w:pPr>
      <w:r w:rsidRPr="00316AF3">
        <w:rPr>
          <w:rFonts w:ascii="Arial" w:eastAsia="Arial Nova" w:hAnsi="Arial" w:cs="Arial"/>
          <w:b/>
          <w:bCs/>
          <w:color w:val="000000" w:themeColor="text1"/>
          <w:sz w:val="40"/>
          <w:szCs w:val="40"/>
          <w:lang w:val="en-US"/>
        </w:rPr>
        <w:t xml:space="preserve">Task 5 </w:t>
      </w:r>
      <w:r w:rsidR="002D07E4" w:rsidRPr="00316AF3">
        <w:rPr>
          <w:rFonts w:ascii="Arial" w:eastAsia="Arial Nova" w:hAnsi="Arial" w:cs="Arial"/>
          <w:b/>
          <w:bCs/>
          <w:color w:val="000000" w:themeColor="text1"/>
          <w:sz w:val="40"/>
          <w:szCs w:val="40"/>
          <w:lang w:val="en-US"/>
        </w:rPr>
        <w:t>–</w:t>
      </w:r>
      <w:r w:rsidRPr="00316AF3">
        <w:rPr>
          <w:rFonts w:ascii="Arial" w:eastAsia="Arial Nova" w:hAnsi="Arial" w:cs="Arial"/>
          <w:b/>
          <w:bCs/>
          <w:color w:val="000000" w:themeColor="text1"/>
          <w:sz w:val="40"/>
          <w:szCs w:val="40"/>
          <w:lang w:val="en-US"/>
        </w:rPr>
        <w:t xml:space="preserve"> Podcast</w:t>
      </w:r>
    </w:p>
    <w:p w14:paraId="490C6BDF" w14:textId="25E5DF4C" w:rsidR="002D07E4" w:rsidRDefault="002D07E4" w:rsidP="6913A419">
      <w:pPr>
        <w:spacing w:line="278" w:lineRule="auto"/>
        <w:jc w:val="both"/>
        <w:rPr>
          <w:rStyle w:val="eop"/>
          <w:rFonts w:ascii="Arial" w:hAnsi="Arial" w:cs="Arial"/>
          <w:color w:val="000000"/>
          <w:sz w:val="44"/>
          <w:szCs w:val="44"/>
          <w:shd w:val="clear" w:color="auto" w:fill="FFFFFF"/>
        </w:rPr>
      </w:pPr>
      <w:r w:rsidRPr="002D07E4">
        <w:rPr>
          <w:rStyle w:val="normaltextrun"/>
          <w:rFonts w:ascii="Arial" w:hAnsi="Arial" w:cs="Arial"/>
          <w:color w:val="000000"/>
          <w:sz w:val="44"/>
          <w:szCs w:val="44"/>
          <w:shd w:val="clear" w:color="auto" w:fill="FFFFFF"/>
        </w:rPr>
        <w:t>Health matters: midlife approaches to reduce dementia risk in UK</w:t>
      </w:r>
      <w:r w:rsidRPr="002D07E4">
        <w:rPr>
          <w:rStyle w:val="eop"/>
          <w:rFonts w:ascii="Arial" w:hAnsi="Arial" w:cs="Arial"/>
          <w:color w:val="000000"/>
          <w:sz w:val="44"/>
          <w:szCs w:val="44"/>
          <w:shd w:val="clear" w:color="auto" w:fill="FFFFFF"/>
        </w:rPr>
        <w:t> </w:t>
      </w:r>
    </w:p>
    <w:p w14:paraId="2F3EF47E" w14:textId="77777777" w:rsidR="002D07E4" w:rsidRDefault="002D07E4" w:rsidP="6913A419">
      <w:pPr>
        <w:spacing w:line="278" w:lineRule="auto"/>
        <w:jc w:val="both"/>
        <w:rPr>
          <w:rStyle w:val="eop"/>
          <w:rFonts w:ascii="Arial" w:hAnsi="Arial" w:cs="Arial"/>
          <w:color w:val="000000"/>
          <w:sz w:val="44"/>
          <w:szCs w:val="44"/>
          <w:shd w:val="clear" w:color="auto" w:fill="FFFFFF"/>
        </w:rPr>
      </w:pPr>
    </w:p>
    <w:p w14:paraId="4735FBC8" w14:textId="77777777" w:rsidR="002D07E4" w:rsidRPr="002D07E4" w:rsidRDefault="002D07E4" w:rsidP="6913A419">
      <w:pPr>
        <w:spacing w:line="278" w:lineRule="auto"/>
        <w:jc w:val="both"/>
        <w:rPr>
          <w:rFonts w:ascii="Arial" w:hAnsi="Arial" w:cs="Arial"/>
          <w:sz w:val="44"/>
          <w:szCs w:val="44"/>
        </w:rPr>
      </w:pPr>
    </w:p>
    <w:p w14:paraId="22BCD3C4" w14:textId="1A4B39BC" w:rsidR="00627D2D" w:rsidRPr="00627D2D" w:rsidRDefault="00627D2D" w:rsidP="002D07E4">
      <w:pPr>
        <w:spacing w:line="278" w:lineRule="auto"/>
        <w:jc w:val="center"/>
        <w:rPr>
          <w:rFonts w:ascii="Arial Nova" w:eastAsia="Arial Nova" w:hAnsi="Arial Nova" w:cs="Arial Nova"/>
          <w:color w:val="000000" w:themeColor="text1"/>
          <w:sz w:val="22"/>
          <w:szCs w:val="22"/>
          <w:lang w:val="en-US"/>
        </w:rPr>
      </w:pPr>
    </w:p>
    <w:p w14:paraId="2A7A6A19" w14:textId="4EF39D9E" w:rsidR="00EB0D87" w:rsidRDefault="002D07E4" w:rsidP="002D07E4">
      <w:pPr>
        <w:spacing w:line="278" w:lineRule="auto"/>
        <w:jc w:val="center"/>
        <w:rPr>
          <w:rFonts w:ascii="Arial Nova" w:eastAsia="Arial Nova" w:hAnsi="Arial Nova" w:cs="Arial Nova"/>
          <w:b/>
          <w:bCs/>
          <w:color w:val="000000" w:themeColor="text1"/>
          <w:sz w:val="22"/>
          <w:szCs w:val="22"/>
          <w:lang w:val="en-US"/>
        </w:rPr>
      </w:pPr>
      <w:r>
        <w:rPr>
          <w:rFonts w:ascii="Arial Nova" w:eastAsia="Arial Nova" w:hAnsi="Arial Nova" w:cs="Arial Nova"/>
          <w:color w:val="000000" w:themeColor="text1"/>
          <w:sz w:val="22"/>
          <w:szCs w:val="22"/>
          <w:lang w:val="en-US"/>
        </w:rPr>
        <w:object w:dxaOrig="5930" w:dyaOrig="830" w14:anchorId="52F2B2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6.6pt;height:59.2pt" o:ole="">
            <v:imagedata r:id="rId8" o:title=""/>
          </v:shape>
          <o:OLEObject Type="Embed" ProgID="Package" ShapeID="_x0000_i1025" DrawAspect="Content" ObjectID="_1824405329" r:id="rId9"/>
        </w:object>
      </w:r>
    </w:p>
    <w:p w14:paraId="3542FB03" w14:textId="77777777" w:rsidR="002D07E4" w:rsidRDefault="002D07E4" w:rsidP="6913A419">
      <w:pPr>
        <w:spacing w:line="278" w:lineRule="auto"/>
        <w:jc w:val="both"/>
        <w:rPr>
          <w:rFonts w:ascii="Arial Nova" w:eastAsia="Arial Nova" w:hAnsi="Arial Nova" w:cs="Arial Nova"/>
          <w:b/>
          <w:bCs/>
          <w:color w:val="000000" w:themeColor="text1"/>
          <w:sz w:val="22"/>
          <w:szCs w:val="22"/>
          <w:lang w:val="en-US"/>
        </w:rPr>
      </w:pPr>
    </w:p>
    <w:p w14:paraId="72B1A571" w14:textId="77777777" w:rsidR="002D07E4" w:rsidRDefault="002D07E4" w:rsidP="6913A419">
      <w:pPr>
        <w:spacing w:line="278" w:lineRule="auto"/>
        <w:jc w:val="both"/>
        <w:rPr>
          <w:rFonts w:ascii="Arial Nova" w:eastAsia="Arial Nova" w:hAnsi="Arial Nova" w:cs="Arial Nova"/>
          <w:b/>
          <w:bCs/>
          <w:color w:val="000000" w:themeColor="text1"/>
          <w:sz w:val="22"/>
          <w:szCs w:val="22"/>
          <w:lang w:val="en-US"/>
        </w:rPr>
      </w:pPr>
    </w:p>
    <w:p w14:paraId="317D603F" w14:textId="77777777" w:rsidR="002D07E4" w:rsidRDefault="002D07E4" w:rsidP="6913A419">
      <w:pPr>
        <w:spacing w:line="278" w:lineRule="auto"/>
        <w:jc w:val="both"/>
        <w:rPr>
          <w:rFonts w:ascii="Arial Nova" w:eastAsia="Arial Nova" w:hAnsi="Arial Nova" w:cs="Arial Nova"/>
          <w:b/>
          <w:bCs/>
          <w:color w:val="000000" w:themeColor="text1"/>
          <w:sz w:val="22"/>
          <w:szCs w:val="22"/>
          <w:lang w:val="en-US"/>
        </w:rPr>
      </w:pPr>
    </w:p>
    <w:p w14:paraId="4B43621D" w14:textId="77777777" w:rsidR="002D07E4" w:rsidRDefault="002D07E4" w:rsidP="6913A419">
      <w:pPr>
        <w:spacing w:line="278" w:lineRule="auto"/>
        <w:jc w:val="both"/>
        <w:rPr>
          <w:rFonts w:ascii="Arial Nova" w:eastAsia="Arial Nova" w:hAnsi="Arial Nova" w:cs="Arial Nova"/>
          <w:b/>
          <w:bCs/>
          <w:color w:val="000000" w:themeColor="text1"/>
          <w:sz w:val="22"/>
          <w:szCs w:val="22"/>
          <w:lang w:val="en-US"/>
        </w:rPr>
      </w:pPr>
    </w:p>
    <w:p w14:paraId="74FF59E9" w14:textId="77777777" w:rsidR="002D07E4" w:rsidRDefault="002D07E4" w:rsidP="6913A419">
      <w:pPr>
        <w:spacing w:line="278" w:lineRule="auto"/>
        <w:jc w:val="both"/>
        <w:rPr>
          <w:rFonts w:ascii="Arial Nova" w:eastAsia="Arial Nova" w:hAnsi="Arial Nova" w:cs="Arial Nova"/>
          <w:b/>
          <w:bCs/>
          <w:color w:val="000000" w:themeColor="text1"/>
          <w:sz w:val="22"/>
          <w:szCs w:val="22"/>
          <w:lang w:val="en-US"/>
        </w:rPr>
      </w:pPr>
    </w:p>
    <w:p w14:paraId="619CECE7" w14:textId="77777777" w:rsidR="002D07E4" w:rsidRDefault="002D07E4" w:rsidP="6913A419">
      <w:pPr>
        <w:spacing w:line="278" w:lineRule="auto"/>
        <w:jc w:val="both"/>
        <w:rPr>
          <w:rFonts w:ascii="Arial Nova" w:eastAsia="Arial Nova" w:hAnsi="Arial Nova" w:cs="Arial Nova"/>
          <w:b/>
          <w:bCs/>
          <w:color w:val="000000" w:themeColor="text1"/>
          <w:sz w:val="22"/>
          <w:szCs w:val="22"/>
          <w:lang w:val="en-US"/>
        </w:rPr>
      </w:pPr>
    </w:p>
    <w:p w14:paraId="1D35379B" w14:textId="77777777" w:rsidR="002D07E4" w:rsidRDefault="002D07E4" w:rsidP="6913A419">
      <w:pPr>
        <w:spacing w:line="278" w:lineRule="auto"/>
        <w:jc w:val="both"/>
        <w:rPr>
          <w:rFonts w:ascii="Arial Nova" w:eastAsia="Arial Nova" w:hAnsi="Arial Nova" w:cs="Arial Nova"/>
          <w:b/>
          <w:bCs/>
          <w:color w:val="000000" w:themeColor="text1"/>
          <w:sz w:val="22"/>
          <w:szCs w:val="22"/>
          <w:lang w:val="en-US"/>
        </w:rPr>
      </w:pPr>
    </w:p>
    <w:p w14:paraId="1024DD89" w14:textId="77777777" w:rsidR="002D07E4" w:rsidRDefault="002D07E4" w:rsidP="6913A419">
      <w:pPr>
        <w:spacing w:line="278" w:lineRule="auto"/>
        <w:jc w:val="both"/>
        <w:rPr>
          <w:rFonts w:ascii="Arial Nova" w:eastAsia="Arial Nova" w:hAnsi="Arial Nova" w:cs="Arial Nova"/>
          <w:b/>
          <w:bCs/>
          <w:color w:val="000000" w:themeColor="text1"/>
          <w:sz w:val="22"/>
          <w:szCs w:val="22"/>
          <w:lang w:val="en-US"/>
        </w:rPr>
      </w:pPr>
    </w:p>
    <w:p w14:paraId="2E7D9A1C" w14:textId="77777777" w:rsidR="002D07E4" w:rsidRDefault="002D07E4" w:rsidP="6913A419">
      <w:pPr>
        <w:spacing w:line="278" w:lineRule="auto"/>
        <w:jc w:val="both"/>
        <w:rPr>
          <w:rFonts w:ascii="Arial Nova" w:eastAsia="Arial Nova" w:hAnsi="Arial Nova" w:cs="Arial Nova"/>
          <w:b/>
          <w:bCs/>
          <w:color w:val="000000" w:themeColor="text1"/>
          <w:sz w:val="22"/>
          <w:szCs w:val="22"/>
          <w:lang w:val="en-US"/>
        </w:rPr>
      </w:pPr>
    </w:p>
    <w:p w14:paraId="15A7B52F" w14:textId="77777777" w:rsidR="002D07E4" w:rsidRDefault="002D07E4" w:rsidP="6913A419">
      <w:pPr>
        <w:spacing w:line="278" w:lineRule="auto"/>
        <w:jc w:val="both"/>
        <w:rPr>
          <w:rFonts w:ascii="Arial Nova" w:eastAsia="Arial Nova" w:hAnsi="Arial Nova" w:cs="Arial Nova"/>
          <w:b/>
          <w:bCs/>
          <w:color w:val="000000" w:themeColor="text1"/>
          <w:sz w:val="22"/>
          <w:szCs w:val="22"/>
          <w:lang w:val="en-US"/>
        </w:rPr>
      </w:pPr>
    </w:p>
    <w:p w14:paraId="3D17C727" w14:textId="77777777" w:rsidR="002D07E4" w:rsidRDefault="002D07E4" w:rsidP="6913A419">
      <w:pPr>
        <w:spacing w:line="278" w:lineRule="auto"/>
        <w:jc w:val="both"/>
        <w:rPr>
          <w:rFonts w:ascii="Arial Nova" w:eastAsia="Arial Nova" w:hAnsi="Arial Nova" w:cs="Arial Nova"/>
          <w:b/>
          <w:bCs/>
          <w:color w:val="000000" w:themeColor="text1"/>
          <w:sz w:val="22"/>
          <w:szCs w:val="22"/>
          <w:lang w:val="en-US"/>
        </w:rPr>
      </w:pPr>
    </w:p>
    <w:p w14:paraId="345E9878" w14:textId="77777777" w:rsidR="002D07E4" w:rsidRDefault="002D07E4" w:rsidP="6913A419">
      <w:pPr>
        <w:spacing w:line="278" w:lineRule="auto"/>
        <w:jc w:val="both"/>
        <w:rPr>
          <w:rFonts w:ascii="Arial Nova" w:eastAsia="Arial Nova" w:hAnsi="Arial Nova" w:cs="Arial Nova"/>
          <w:b/>
          <w:bCs/>
          <w:color w:val="000000" w:themeColor="text1"/>
          <w:sz w:val="22"/>
          <w:szCs w:val="22"/>
          <w:lang w:val="en-US"/>
        </w:rPr>
      </w:pPr>
    </w:p>
    <w:p w14:paraId="666361DF" w14:textId="77777777" w:rsidR="002D07E4" w:rsidRDefault="002D07E4" w:rsidP="6913A419">
      <w:pPr>
        <w:spacing w:line="278" w:lineRule="auto"/>
        <w:jc w:val="both"/>
        <w:rPr>
          <w:rFonts w:ascii="Arial Nova" w:eastAsia="Arial Nova" w:hAnsi="Arial Nova" w:cs="Arial Nova"/>
          <w:b/>
          <w:bCs/>
          <w:color w:val="000000" w:themeColor="text1"/>
          <w:sz w:val="22"/>
          <w:szCs w:val="22"/>
          <w:lang w:val="en-US"/>
        </w:rPr>
      </w:pPr>
    </w:p>
    <w:p w14:paraId="7F082834" w14:textId="77777777" w:rsidR="002D07E4" w:rsidRDefault="002D07E4" w:rsidP="6913A419">
      <w:pPr>
        <w:spacing w:line="278" w:lineRule="auto"/>
        <w:jc w:val="both"/>
        <w:rPr>
          <w:rFonts w:ascii="Arial Nova" w:eastAsia="Arial Nova" w:hAnsi="Arial Nova" w:cs="Arial Nova"/>
          <w:b/>
          <w:bCs/>
          <w:color w:val="000000" w:themeColor="text1"/>
          <w:sz w:val="22"/>
          <w:szCs w:val="22"/>
          <w:lang w:val="en-US"/>
        </w:rPr>
      </w:pPr>
    </w:p>
    <w:p w14:paraId="4BC3A455" w14:textId="77777777" w:rsidR="002D07E4" w:rsidRDefault="002D07E4" w:rsidP="6913A419">
      <w:pPr>
        <w:spacing w:line="278" w:lineRule="auto"/>
        <w:jc w:val="both"/>
        <w:rPr>
          <w:rFonts w:ascii="Arial Nova" w:eastAsia="Arial Nova" w:hAnsi="Arial Nova" w:cs="Arial Nova"/>
          <w:b/>
          <w:bCs/>
          <w:color w:val="000000" w:themeColor="text1"/>
          <w:sz w:val="22"/>
          <w:szCs w:val="22"/>
          <w:lang w:val="en-US"/>
        </w:rPr>
      </w:pPr>
    </w:p>
    <w:p w14:paraId="0878E5BE" w14:textId="77777777" w:rsidR="002D07E4" w:rsidRDefault="002D07E4" w:rsidP="6913A419">
      <w:pPr>
        <w:spacing w:line="278" w:lineRule="auto"/>
        <w:jc w:val="both"/>
        <w:rPr>
          <w:rFonts w:ascii="Arial Nova" w:eastAsia="Arial Nova" w:hAnsi="Arial Nova" w:cs="Arial Nova"/>
          <w:b/>
          <w:bCs/>
          <w:color w:val="000000" w:themeColor="text1"/>
          <w:sz w:val="22"/>
          <w:szCs w:val="22"/>
          <w:lang w:val="en-US"/>
        </w:rPr>
      </w:pPr>
    </w:p>
    <w:p w14:paraId="27DC4F26" w14:textId="41CC28F6" w:rsidR="56F8DA65" w:rsidRPr="00316AF3" w:rsidRDefault="56F8DA65" w:rsidP="6913A419">
      <w:pPr>
        <w:spacing w:line="278" w:lineRule="auto"/>
        <w:jc w:val="both"/>
        <w:rPr>
          <w:rFonts w:ascii="Arial" w:eastAsia="Arial Nova" w:hAnsi="Arial" w:cs="Arial"/>
          <w:b/>
          <w:bCs/>
          <w:color w:val="000000" w:themeColor="text1"/>
          <w:sz w:val="36"/>
          <w:szCs w:val="36"/>
          <w:lang w:val="en-US"/>
        </w:rPr>
      </w:pPr>
      <w:r w:rsidRPr="00316AF3">
        <w:rPr>
          <w:rFonts w:ascii="Arial" w:eastAsia="Arial Nova" w:hAnsi="Arial" w:cs="Arial"/>
          <w:b/>
          <w:bCs/>
          <w:color w:val="000000" w:themeColor="text1"/>
          <w:sz w:val="36"/>
          <w:szCs w:val="36"/>
          <w:lang w:val="en-US"/>
        </w:rPr>
        <w:lastRenderedPageBreak/>
        <w:t xml:space="preserve">Task 6 - NHS Leadership Framework </w:t>
      </w:r>
      <w:r w:rsidR="00430857" w:rsidRPr="00316AF3">
        <w:rPr>
          <w:rFonts w:ascii="Arial" w:eastAsia="Arial Nova" w:hAnsi="Arial" w:cs="Arial"/>
          <w:b/>
          <w:bCs/>
          <w:color w:val="000000" w:themeColor="text1"/>
          <w:sz w:val="36"/>
          <w:szCs w:val="36"/>
          <w:lang w:val="en-US"/>
        </w:rPr>
        <w:t xml:space="preserve">  </w:t>
      </w:r>
      <w:r w:rsidRPr="00316AF3">
        <w:rPr>
          <w:rFonts w:ascii="Arial" w:eastAsia="Arial Nova" w:hAnsi="Arial" w:cs="Arial"/>
          <w:b/>
          <w:bCs/>
          <w:color w:val="000000" w:themeColor="text1"/>
          <w:sz w:val="36"/>
          <w:szCs w:val="36"/>
          <w:lang w:val="en-US"/>
        </w:rPr>
        <w:t>Analysis</w:t>
      </w:r>
    </w:p>
    <w:p w14:paraId="76C05828" w14:textId="580D6C7E" w:rsidR="00316AF3" w:rsidRPr="00316AF3" w:rsidRDefault="00316AF3" w:rsidP="6913A419">
      <w:pPr>
        <w:spacing w:line="278" w:lineRule="auto"/>
        <w:jc w:val="both"/>
        <w:rPr>
          <w:rFonts w:ascii="Arial" w:hAnsi="Arial" w:cs="Arial"/>
          <w:b/>
          <w:bCs/>
          <w:sz w:val="22"/>
          <w:szCs w:val="22"/>
          <w:u w:val="single"/>
        </w:rPr>
      </w:pPr>
      <w:r w:rsidRPr="00316AF3">
        <w:rPr>
          <w:rFonts w:ascii="Arial" w:eastAsia="Arial" w:hAnsi="Arial" w:cs="Arial"/>
          <w:color w:val="000000" w:themeColor="text1"/>
          <w:sz w:val="22"/>
          <w:szCs w:val="22"/>
          <w:u w:val="single"/>
        </w:rPr>
        <w:t>Short Summary explaining the key components of the NHS</w:t>
      </w:r>
    </w:p>
    <w:p w14:paraId="2E9393FE" w14:textId="0472BA28" w:rsidR="00B5463D" w:rsidRPr="00430857" w:rsidRDefault="00B5463D" w:rsidP="00A41228">
      <w:pPr>
        <w:spacing w:line="360" w:lineRule="auto"/>
        <w:jc w:val="both"/>
        <w:rPr>
          <w:rFonts w:ascii="Arial" w:eastAsia="Arial Nova" w:hAnsi="Arial" w:cs="Arial"/>
          <w:color w:val="000000" w:themeColor="text1"/>
          <w:sz w:val="22"/>
          <w:szCs w:val="22"/>
          <w:lang w:val="en-US"/>
        </w:rPr>
      </w:pPr>
      <w:r w:rsidRPr="00430857">
        <w:rPr>
          <w:rFonts w:ascii="Arial" w:eastAsia="Arial Nova" w:hAnsi="Arial" w:cs="Arial"/>
          <w:color w:val="000000" w:themeColor="text1"/>
          <w:sz w:val="22"/>
          <w:szCs w:val="22"/>
          <w:lang w:val="en-US"/>
        </w:rPr>
        <w:t>The NHS Leadership Framework establishes a universal standard for leadership that all staff in Health and Social Care are expected to aspire to, regardless of their designated role. Its key components center on the concept of shared responsibility, asserting that acts of leadership can originate from anyone. All staff are responsible for demonstrating appropriate behaviors, actively contributing to the leadership process, and developing the leadership capacity of their colleagues.</w:t>
      </w:r>
    </w:p>
    <w:p w14:paraId="3B5032A0" w14:textId="06852280" w:rsidR="00B5463D" w:rsidRPr="00430857" w:rsidRDefault="00B5463D" w:rsidP="00A41228">
      <w:pPr>
        <w:spacing w:line="360" w:lineRule="auto"/>
        <w:jc w:val="both"/>
        <w:rPr>
          <w:rFonts w:ascii="Arial" w:eastAsia="Arial Nova" w:hAnsi="Arial" w:cs="Arial"/>
          <w:color w:val="000000" w:themeColor="text1"/>
          <w:sz w:val="22"/>
          <w:szCs w:val="22"/>
          <w:lang w:val="en-US"/>
        </w:rPr>
      </w:pPr>
      <w:r w:rsidRPr="00430857">
        <w:rPr>
          <w:rFonts w:ascii="Arial" w:eastAsia="Arial Nova" w:hAnsi="Arial" w:cs="Arial"/>
          <w:color w:val="000000" w:themeColor="text1"/>
          <w:sz w:val="22"/>
          <w:szCs w:val="22"/>
          <w:lang w:val="en-US"/>
        </w:rPr>
        <w:t>The Framework's primary goal is to establish a single, overarching approach that provides a common language for leadership development across all staff groups, disciplines, and sectors. It is intended to set the foundation for leadership progression across the NHS.</w:t>
      </w:r>
    </w:p>
    <w:p w14:paraId="70871544" w14:textId="69511F2E" w:rsidR="00316AF3" w:rsidRDefault="00B5463D" w:rsidP="00A41228">
      <w:pPr>
        <w:spacing w:line="360" w:lineRule="auto"/>
        <w:jc w:val="both"/>
        <w:rPr>
          <w:rFonts w:ascii="Arial" w:eastAsia="Arial Nova" w:hAnsi="Arial" w:cs="Arial"/>
          <w:color w:val="000000" w:themeColor="text1"/>
          <w:sz w:val="22"/>
          <w:szCs w:val="22"/>
          <w:lang w:val="en-US"/>
        </w:rPr>
      </w:pPr>
      <w:r w:rsidRPr="00430857">
        <w:rPr>
          <w:rFonts w:ascii="Arial" w:eastAsia="Arial Nova" w:hAnsi="Arial" w:cs="Arial"/>
          <w:color w:val="000000" w:themeColor="text1"/>
          <w:sz w:val="22"/>
          <w:szCs w:val="22"/>
          <w:lang w:val="en-US"/>
        </w:rPr>
        <w:t>Fundamentally, the Framework is built upon the principles and values of the NHS Constitution, ensuring consistency based on shared beliefs. This alignment includes the seven key principles</w:t>
      </w:r>
      <w:r w:rsidRPr="00430857">
        <w:rPr>
          <w:rFonts w:ascii="Arial" w:hAnsi="Arial" w:cs="Arial"/>
          <w:sz w:val="22"/>
          <w:szCs w:val="22"/>
        </w:rPr>
        <w:t xml:space="preserve">, </w:t>
      </w:r>
      <w:r w:rsidRPr="00430857">
        <w:rPr>
          <w:rFonts w:ascii="Arial" w:eastAsia="Arial Nova" w:hAnsi="Arial" w:cs="Arial"/>
          <w:color w:val="000000" w:themeColor="text1"/>
          <w:sz w:val="22"/>
          <w:szCs w:val="22"/>
          <w:lang w:val="en-US"/>
        </w:rPr>
        <w:t xml:space="preserve">namely: “Demonstrating Personal Qualities, Working with Others, Managing Services, Improving Services, Setting Direction, Creating the Vision, and Delivering the Strategy” </w:t>
      </w:r>
      <w:bookmarkStart w:id="3" w:name="_Hlk212291816"/>
      <w:r w:rsidRPr="00430857">
        <w:rPr>
          <w:rFonts w:ascii="Arial" w:eastAsia="Arial Nova" w:hAnsi="Arial" w:cs="Arial"/>
          <w:color w:val="000000" w:themeColor="text1"/>
          <w:sz w:val="22"/>
          <w:szCs w:val="22"/>
          <w:lang w:val="en-US"/>
        </w:rPr>
        <w:t>(NHS Leadership Framework, 2011</w:t>
      </w:r>
      <w:bookmarkEnd w:id="3"/>
      <w:r w:rsidRPr="00430857">
        <w:rPr>
          <w:rFonts w:ascii="Arial" w:eastAsia="Arial Nova" w:hAnsi="Arial" w:cs="Arial"/>
          <w:color w:val="000000" w:themeColor="text1"/>
          <w:sz w:val="22"/>
          <w:szCs w:val="22"/>
          <w:lang w:val="en-US"/>
        </w:rPr>
        <w:t>, p.8), and the six core values: Respect and dignity, Commitment to quality of care, Compassion, improving lives, working together for patients, and Everyone counts (NHS Leadership Framework, 2011, p.7). Ultimately, this holistic framework aims to ensure that high-quality, patient-centered care is delivered consistently across the entire health and social care system.</w:t>
      </w:r>
    </w:p>
    <w:p w14:paraId="24F3BCEA" w14:textId="350C9516" w:rsidR="00316AF3" w:rsidRPr="00316AF3" w:rsidRDefault="00316AF3" w:rsidP="00A41228">
      <w:pPr>
        <w:spacing w:line="360" w:lineRule="auto"/>
        <w:jc w:val="both"/>
        <w:rPr>
          <w:rFonts w:ascii="Arial" w:eastAsia="Arial Nova" w:hAnsi="Arial" w:cs="Arial"/>
          <w:color w:val="000000" w:themeColor="text1"/>
          <w:sz w:val="22"/>
          <w:szCs w:val="22"/>
          <w:u w:val="single"/>
          <w:lang w:val="en-US"/>
        </w:rPr>
      </w:pPr>
      <w:r w:rsidRPr="00316AF3">
        <w:rPr>
          <w:rFonts w:ascii="Arial" w:eastAsia="Arial" w:hAnsi="Arial" w:cs="Arial"/>
          <w:color w:val="000000" w:themeColor="text1"/>
          <w:sz w:val="22"/>
          <w:szCs w:val="22"/>
          <w:u w:val="single"/>
        </w:rPr>
        <w:t>One Component of NHS Leadership Framework</w:t>
      </w:r>
    </w:p>
    <w:p w14:paraId="48E8F905" w14:textId="171A14E6" w:rsidR="00B5463D" w:rsidRPr="00316AF3" w:rsidRDefault="00B5463D" w:rsidP="00A41228">
      <w:pPr>
        <w:spacing w:line="360" w:lineRule="auto"/>
        <w:jc w:val="both"/>
        <w:rPr>
          <w:rFonts w:ascii="Arial" w:eastAsia="Arial Nova" w:hAnsi="Arial" w:cs="Arial"/>
          <w:color w:val="000000" w:themeColor="text1"/>
          <w:sz w:val="22"/>
          <w:szCs w:val="22"/>
          <w:lang w:val="en-US"/>
        </w:rPr>
      </w:pPr>
      <w:r w:rsidRPr="00430857">
        <w:rPr>
          <w:rFonts w:ascii="Arial" w:eastAsia="Arial Nova" w:hAnsi="Arial" w:cs="Arial"/>
          <w:color w:val="000000" w:themeColor="text1"/>
          <w:sz w:val="22"/>
          <w:szCs w:val="22"/>
          <w:lang w:val="en-US"/>
        </w:rPr>
        <w:t>A leader can utilize the "Working with Others" dimensions to catalyze creativity and enhance NHS care by strategically focusing on Developing Networks and Encouraging Contribution. By adopting the role of a Strategic Leader, they can Promote relationships at the highest level across the sector and beyond, actively engaging with partners like technology firms, academic institutions, and voluntary groups. This "Working with Others" approach, specifically promoting the sharing of information and resources, breaks down organizational silos and exposes clinical staff to diverse ideas for problem-solving. Concurrently, by Encouraging Contribution, the leader fosters a culture of co-production where both staff and patients are actively involved in designing service operations. This involves creating opportunities for constructive challenges and valuing the expertise of others, leading to innovative, patient-centered solutions rather than just top-down mandates. Ultimately, this inclusive collaboration ensures improvements are clinically relevant and effectively implemented, leading to better care outcomes</w:t>
      </w:r>
      <w:r w:rsidR="002506F5" w:rsidRPr="00430857">
        <w:rPr>
          <w:rFonts w:ascii="Arial" w:eastAsia="Arial Nova" w:hAnsi="Arial" w:cs="Arial"/>
          <w:color w:val="000000" w:themeColor="text1"/>
          <w:sz w:val="22"/>
          <w:szCs w:val="22"/>
          <w:lang w:val="en-US"/>
        </w:rPr>
        <w:t xml:space="preserve"> (Skills for care, 2012).</w:t>
      </w:r>
    </w:p>
    <w:p w14:paraId="208FFBD6" w14:textId="1E4AC47D" w:rsidR="56F8DA65" w:rsidRPr="00316AF3" w:rsidRDefault="56F8DA65" w:rsidP="6913A419">
      <w:pPr>
        <w:spacing w:line="278" w:lineRule="auto"/>
        <w:jc w:val="both"/>
        <w:rPr>
          <w:rFonts w:ascii="Arial" w:eastAsia="Arial Nova" w:hAnsi="Arial" w:cs="Arial"/>
          <w:b/>
          <w:bCs/>
          <w:color w:val="000000" w:themeColor="text1"/>
          <w:sz w:val="40"/>
          <w:szCs w:val="40"/>
          <w:lang w:val="en-US"/>
        </w:rPr>
      </w:pPr>
      <w:r w:rsidRPr="00316AF3">
        <w:rPr>
          <w:rFonts w:ascii="Arial" w:eastAsia="Arial Nova" w:hAnsi="Arial" w:cs="Arial"/>
          <w:b/>
          <w:bCs/>
          <w:color w:val="000000" w:themeColor="text1"/>
          <w:sz w:val="40"/>
          <w:szCs w:val="40"/>
          <w:lang w:val="en-US"/>
        </w:rPr>
        <w:lastRenderedPageBreak/>
        <w:t>Task 7 - Self-Reflection Journal Entry</w:t>
      </w:r>
    </w:p>
    <w:p w14:paraId="2831394A" w14:textId="77777777" w:rsidR="000B6304" w:rsidRDefault="000B6304" w:rsidP="6913A419">
      <w:pPr>
        <w:spacing w:line="278" w:lineRule="auto"/>
        <w:jc w:val="both"/>
        <w:rPr>
          <w:rFonts w:ascii="Arial Nova" w:eastAsia="Arial Nova" w:hAnsi="Arial Nova" w:cs="Arial Nova"/>
          <w:b/>
          <w:bCs/>
          <w:color w:val="000000" w:themeColor="text1"/>
          <w:sz w:val="22"/>
          <w:szCs w:val="22"/>
          <w:lang w:val="en-US"/>
        </w:rPr>
      </w:pPr>
    </w:p>
    <w:p w14:paraId="4D1D2BC0" w14:textId="41DD28E0" w:rsidR="000B6304" w:rsidRPr="00430857" w:rsidRDefault="000B6304" w:rsidP="00A41228">
      <w:pPr>
        <w:spacing w:line="360" w:lineRule="auto"/>
        <w:jc w:val="both"/>
        <w:rPr>
          <w:rFonts w:ascii="Arial" w:hAnsi="Arial" w:cs="Arial"/>
          <w:b/>
          <w:bCs/>
          <w:sz w:val="22"/>
          <w:szCs w:val="22"/>
        </w:rPr>
      </w:pPr>
      <w:r w:rsidRPr="00430857">
        <w:rPr>
          <w:rFonts w:ascii="Arial" w:hAnsi="Arial" w:cs="Arial"/>
          <w:b/>
          <w:bCs/>
          <w:sz w:val="22"/>
          <w:szCs w:val="22"/>
        </w:rPr>
        <w:t>Reflecting on Creativity and Value in H&amp;SC</w:t>
      </w:r>
    </w:p>
    <w:p w14:paraId="52312521" w14:textId="41DF7F44" w:rsidR="000B6304" w:rsidRPr="00430857" w:rsidRDefault="000B6304" w:rsidP="00A41228">
      <w:pPr>
        <w:spacing w:line="360" w:lineRule="auto"/>
        <w:jc w:val="both"/>
        <w:rPr>
          <w:rFonts w:ascii="Arial" w:hAnsi="Arial" w:cs="Arial"/>
          <w:sz w:val="22"/>
          <w:szCs w:val="22"/>
        </w:rPr>
      </w:pPr>
      <w:r w:rsidRPr="00430857">
        <w:rPr>
          <w:rFonts w:ascii="Arial" w:hAnsi="Arial" w:cs="Arial"/>
          <w:sz w:val="22"/>
          <w:szCs w:val="22"/>
        </w:rPr>
        <w:t>This module fundamentally shifted my perception of creativity and value creation within Health and Social Care (HSC). Previously, I viewed creativity as an abstract trait; now, I see it as a structured, deliberate process—a systemic requirement for value creation in H&amp;SC. Value isn't merely cost-cutting; it's about optimizing patient outcomes while maximizing resource efficiency and staff experience.</w:t>
      </w:r>
    </w:p>
    <w:p w14:paraId="426A3808" w14:textId="77777777" w:rsidR="000B6304" w:rsidRPr="00430857" w:rsidRDefault="000B6304" w:rsidP="00A41228">
      <w:pPr>
        <w:spacing w:line="360" w:lineRule="auto"/>
        <w:jc w:val="both"/>
        <w:rPr>
          <w:rFonts w:ascii="Arial" w:hAnsi="Arial" w:cs="Arial"/>
          <w:sz w:val="22"/>
          <w:szCs w:val="22"/>
        </w:rPr>
      </w:pPr>
      <w:r w:rsidRPr="00430857">
        <w:rPr>
          <w:rFonts w:ascii="Arial" w:hAnsi="Arial" w:cs="Arial"/>
          <w:sz w:val="22"/>
          <w:szCs w:val="22"/>
        </w:rPr>
        <w:t>Innovation is vital in H&amp;SC because the system faces chronic, intersecting pressures: escalating demand due to aging populations, finite financial resources, and increasing clinical complexity. Incremental improvements are no longer sufficient; radical breakthroughs are needed to redesign pathways, enhance safety, and ensure sustainability.</w:t>
      </w:r>
    </w:p>
    <w:p w14:paraId="1AC6FA44" w14:textId="5D79765E" w:rsidR="000B6304" w:rsidRPr="00430857" w:rsidRDefault="000B6304" w:rsidP="00A41228">
      <w:pPr>
        <w:spacing w:line="360" w:lineRule="auto"/>
        <w:jc w:val="both"/>
        <w:rPr>
          <w:rFonts w:ascii="Arial" w:hAnsi="Arial" w:cs="Arial"/>
          <w:sz w:val="22"/>
          <w:szCs w:val="22"/>
        </w:rPr>
      </w:pPr>
      <w:r w:rsidRPr="00430857">
        <w:rPr>
          <w:rFonts w:ascii="Arial" w:hAnsi="Arial" w:cs="Arial"/>
          <w:sz w:val="22"/>
          <w:szCs w:val="22"/>
        </w:rPr>
        <w:t>This realization has profoundly informed my professional practice. Instead of waiting to fix problems, I now prioritize asking creative questions about entrenched processes. My focus has moved towards utilizing tools like divergent and convergent thinking to actively design solutions, whether through adopting new technology, streamlining documentation, or simply empowering frontline staff to propose changes. I recognise that leadership involves fostering a culture where every team member is authorised to challenge the status quo and contribute to innovative service enhancement, making creativity a non-negotiable professional mandate.</w:t>
      </w:r>
      <w:r w:rsidRPr="00430857">
        <w:rPr>
          <w:rFonts w:ascii="Arial" w:hAnsi="Arial" w:cs="Arial"/>
        </w:rPr>
        <w:t xml:space="preserve"> </w:t>
      </w:r>
      <w:r w:rsidRPr="00430857">
        <w:rPr>
          <w:rFonts w:ascii="Arial" w:hAnsi="Arial" w:cs="Arial"/>
          <w:sz w:val="22"/>
          <w:szCs w:val="22"/>
        </w:rPr>
        <w:t>Overall, the emphasis on practical application, such as using the convergent thinking framework to redesign the patient discharge summary process, has made this module particularly engaging and immediately relevant.</w:t>
      </w:r>
    </w:p>
    <w:p w14:paraId="52285E84" w14:textId="77777777" w:rsidR="00B5463D" w:rsidRPr="00430857" w:rsidRDefault="00B5463D" w:rsidP="00A41228">
      <w:pPr>
        <w:spacing w:line="360" w:lineRule="auto"/>
        <w:jc w:val="both"/>
        <w:rPr>
          <w:rFonts w:ascii="Arial" w:eastAsia="Arial Nova" w:hAnsi="Arial" w:cs="Arial"/>
          <w:i/>
          <w:iCs/>
          <w:color w:val="FF0000"/>
          <w:sz w:val="22"/>
          <w:szCs w:val="22"/>
          <w:lang w:val="en-US"/>
        </w:rPr>
      </w:pPr>
    </w:p>
    <w:p w14:paraId="4011BC43" w14:textId="77777777" w:rsidR="00B5463D" w:rsidRPr="00430857" w:rsidRDefault="00B5463D" w:rsidP="00A41228">
      <w:pPr>
        <w:spacing w:line="360" w:lineRule="auto"/>
        <w:jc w:val="both"/>
        <w:rPr>
          <w:rFonts w:ascii="Arial" w:eastAsia="Arial Nova" w:hAnsi="Arial" w:cs="Arial"/>
          <w:i/>
          <w:iCs/>
          <w:color w:val="FF0000"/>
          <w:sz w:val="22"/>
          <w:szCs w:val="22"/>
          <w:lang w:val="en-US"/>
        </w:rPr>
      </w:pPr>
    </w:p>
    <w:p w14:paraId="01542DA1" w14:textId="77777777" w:rsidR="00B5463D" w:rsidRPr="00430857" w:rsidRDefault="00B5463D" w:rsidP="00A41228">
      <w:pPr>
        <w:spacing w:line="360" w:lineRule="auto"/>
        <w:jc w:val="both"/>
        <w:rPr>
          <w:rFonts w:ascii="Arial" w:hAnsi="Arial" w:cs="Arial"/>
          <w:sz w:val="22"/>
          <w:szCs w:val="22"/>
        </w:rPr>
      </w:pPr>
    </w:p>
    <w:p w14:paraId="19055949" w14:textId="77777777" w:rsidR="00B5463D" w:rsidRPr="00430857" w:rsidRDefault="00B5463D" w:rsidP="00A41228">
      <w:pPr>
        <w:spacing w:line="360" w:lineRule="auto"/>
        <w:jc w:val="both"/>
        <w:rPr>
          <w:rFonts w:ascii="Arial" w:hAnsi="Arial" w:cs="Arial"/>
          <w:sz w:val="22"/>
          <w:szCs w:val="22"/>
        </w:rPr>
      </w:pPr>
    </w:p>
    <w:p w14:paraId="32277AF5" w14:textId="77777777" w:rsidR="00EB0D87" w:rsidRPr="00430857" w:rsidRDefault="00EB0D87" w:rsidP="00A41228">
      <w:pPr>
        <w:spacing w:line="360" w:lineRule="auto"/>
        <w:jc w:val="both"/>
        <w:rPr>
          <w:rFonts w:ascii="Arial" w:hAnsi="Arial" w:cs="Arial"/>
          <w:sz w:val="22"/>
          <w:szCs w:val="22"/>
        </w:rPr>
      </w:pPr>
    </w:p>
    <w:p w14:paraId="54BAE146" w14:textId="77777777" w:rsidR="00EB0D87" w:rsidRPr="00430857" w:rsidRDefault="00EB0D87" w:rsidP="6913A419">
      <w:pPr>
        <w:spacing w:line="278" w:lineRule="auto"/>
        <w:jc w:val="both"/>
        <w:rPr>
          <w:rFonts w:ascii="Arial" w:hAnsi="Arial" w:cs="Arial"/>
          <w:sz w:val="22"/>
          <w:szCs w:val="22"/>
        </w:rPr>
      </w:pPr>
    </w:p>
    <w:p w14:paraId="4A8C679F" w14:textId="77777777" w:rsidR="00EB0D87" w:rsidRDefault="00EB0D87" w:rsidP="6913A419">
      <w:pPr>
        <w:spacing w:line="278" w:lineRule="auto"/>
        <w:jc w:val="both"/>
        <w:rPr>
          <w:sz w:val="22"/>
          <w:szCs w:val="22"/>
        </w:rPr>
      </w:pPr>
    </w:p>
    <w:p w14:paraId="3A2E232E" w14:textId="77777777" w:rsidR="00316AF3" w:rsidRPr="00B5463D" w:rsidRDefault="00316AF3" w:rsidP="6913A419">
      <w:pPr>
        <w:spacing w:line="278" w:lineRule="auto"/>
        <w:jc w:val="both"/>
        <w:rPr>
          <w:sz w:val="22"/>
          <w:szCs w:val="22"/>
        </w:rPr>
      </w:pPr>
    </w:p>
    <w:p w14:paraId="4FE64CA2" w14:textId="77777777" w:rsidR="00410FCE" w:rsidRPr="00B5463D" w:rsidRDefault="56F8DA65" w:rsidP="00410FCE">
      <w:pPr>
        <w:spacing w:line="278" w:lineRule="auto"/>
        <w:jc w:val="both"/>
        <w:rPr>
          <w:sz w:val="22"/>
          <w:szCs w:val="22"/>
        </w:rPr>
      </w:pPr>
      <w:r w:rsidRPr="00B5463D">
        <w:rPr>
          <w:rFonts w:ascii="Arial Nova" w:eastAsia="Arial Nova" w:hAnsi="Arial Nova" w:cs="Arial Nova"/>
          <w:i/>
          <w:iCs/>
          <w:color w:val="000000" w:themeColor="text1"/>
          <w:sz w:val="22"/>
          <w:szCs w:val="22"/>
          <w:lang w:val="en-US"/>
        </w:rPr>
        <w:t xml:space="preserve"> </w:t>
      </w:r>
    </w:p>
    <w:p w14:paraId="4C5113D6" w14:textId="5116AFF4" w:rsidR="56F8DA65" w:rsidRPr="00316AF3" w:rsidRDefault="5BBDA8F7" w:rsidP="00410FCE">
      <w:pPr>
        <w:spacing w:line="278" w:lineRule="auto"/>
        <w:jc w:val="center"/>
        <w:rPr>
          <w:rFonts w:ascii="Arial" w:eastAsia="Arial Nova" w:hAnsi="Arial" w:cs="Arial"/>
          <w:b/>
          <w:bCs/>
          <w:color w:val="000000" w:themeColor="text1"/>
          <w:sz w:val="40"/>
          <w:szCs w:val="40"/>
          <w:lang w:val="en-US"/>
        </w:rPr>
      </w:pPr>
      <w:r w:rsidRPr="00316AF3">
        <w:rPr>
          <w:rFonts w:ascii="Arial" w:eastAsia="Arial Nova" w:hAnsi="Arial" w:cs="Arial"/>
          <w:b/>
          <w:bCs/>
          <w:color w:val="000000" w:themeColor="text1"/>
          <w:sz w:val="40"/>
          <w:szCs w:val="40"/>
          <w:lang w:val="en-US"/>
        </w:rPr>
        <w:lastRenderedPageBreak/>
        <w:t>Reference List</w:t>
      </w:r>
      <w:r w:rsidR="16418C6E" w:rsidRPr="00316AF3">
        <w:rPr>
          <w:rFonts w:ascii="Arial" w:eastAsia="Arial Nova" w:hAnsi="Arial" w:cs="Arial"/>
          <w:b/>
          <w:bCs/>
          <w:color w:val="000000" w:themeColor="text1"/>
          <w:sz w:val="40"/>
          <w:szCs w:val="40"/>
          <w:lang w:val="en-US"/>
        </w:rPr>
        <w:t>:</w:t>
      </w:r>
    </w:p>
    <w:p w14:paraId="291329A3" w14:textId="77777777" w:rsidR="00A41228" w:rsidRPr="00430857" w:rsidRDefault="00A41228" w:rsidP="00410FCE">
      <w:pPr>
        <w:spacing w:line="278" w:lineRule="auto"/>
        <w:jc w:val="center"/>
        <w:rPr>
          <w:rFonts w:ascii="Arial" w:hAnsi="Arial" w:cs="Arial"/>
          <w:sz w:val="44"/>
          <w:szCs w:val="44"/>
        </w:rPr>
      </w:pPr>
    </w:p>
    <w:p w14:paraId="2D81B0CA" w14:textId="3065BD08" w:rsidR="56F8DA65" w:rsidRPr="00430857" w:rsidRDefault="16418C6E" w:rsidP="00625B95">
      <w:pPr>
        <w:pStyle w:val="ListParagraph"/>
        <w:numPr>
          <w:ilvl w:val="0"/>
          <w:numId w:val="2"/>
        </w:numPr>
        <w:spacing w:line="360" w:lineRule="auto"/>
        <w:rPr>
          <w:rFonts w:ascii="Arial" w:eastAsia="Arial" w:hAnsi="Arial" w:cs="Arial"/>
          <w:sz w:val="22"/>
          <w:szCs w:val="22"/>
        </w:rPr>
      </w:pPr>
      <w:r w:rsidRPr="00430857">
        <w:rPr>
          <w:rFonts w:ascii="Arial" w:eastAsia="Arial" w:hAnsi="Arial" w:cs="Arial"/>
          <w:sz w:val="22"/>
          <w:szCs w:val="22"/>
        </w:rPr>
        <w:t xml:space="preserve">National Centre for Creative Health and All-Party Parliamentary Group on Arts, Health and Wellbeing, (2023). Creative Health Review: How Policy Can Embrace Creative Health, London, National Centre for Creative Health, Available at: </w:t>
      </w:r>
      <w:hyperlink r:id="rId10">
        <w:r w:rsidRPr="00430857">
          <w:rPr>
            <w:rStyle w:val="Hyperlink"/>
            <w:rFonts w:ascii="Arial" w:eastAsia="Arial" w:hAnsi="Arial" w:cs="Arial"/>
            <w:sz w:val="22"/>
            <w:szCs w:val="22"/>
          </w:rPr>
          <w:t>https://ncch.org.uk/creative-health-review,</w:t>
        </w:r>
      </w:hyperlink>
      <w:r w:rsidRPr="00430857">
        <w:rPr>
          <w:rFonts w:ascii="Arial" w:eastAsia="Arial" w:hAnsi="Arial" w:cs="Arial"/>
          <w:sz w:val="22"/>
          <w:szCs w:val="22"/>
        </w:rPr>
        <w:t xml:space="preserve"> (Accessed: 12 September 2025), p.10</w:t>
      </w:r>
    </w:p>
    <w:p w14:paraId="5FBAFE36" w14:textId="51E20342" w:rsidR="56F8DA65" w:rsidRPr="00430857" w:rsidRDefault="56F8DA65" w:rsidP="00625B95">
      <w:pPr>
        <w:pStyle w:val="ListParagraph"/>
        <w:spacing w:line="360" w:lineRule="auto"/>
        <w:rPr>
          <w:rFonts w:ascii="Arial" w:eastAsia="Arial" w:hAnsi="Arial" w:cs="Arial"/>
          <w:sz w:val="22"/>
          <w:szCs w:val="22"/>
        </w:rPr>
      </w:pPr>
    </w:p>
    <w:p w14:paraId="7792547D" w14:textId="7A96AAE3" w:rsidR="56F8DA65" w:rsidRPr="00430857" w:rsidRDefault="16418C6E" w:rsidP="00625B95">
      <w:pPr>
        <w:pStyle w:val="ListParagraph"/>
        <w:numPr>
          <w:ilvl w:val="0"/>
          <w:numId w:val="2"/>
        </w:numPr>
        <w:spacing w:line="360" w:lineRule="auto"/>
        <w:rPr>
          <w:rFonts w:ascii="Arial" w:eastAsia="Arial" w:hAnsi="Arial" w:cs="Arial"/>
          <w:sz w:val="22"/>
          <w:szCs w:val="22"/>
        </w:rPr>
      </w:pPr>
      <w:r w:rsidRPr="00430857">
        <w:rPr>
          <w:rFonts w:ascii="Arial" w:eastAsia="Arial" w:hAnsi="Arial" w:cs="Arial"/>
          <w:sz w:val="22"/>
          <w:szCs w:val="22"/>
        </w:rPr>
        <w:t xml:space="preserve">Teisberg, E., Wallace, S. and O'Hara, S., (2019), Defining and Implementing Value-Based Health Care, A Strategic Framework, Academic Medicine, 95(5), pp. 682–685, Available at: </w:t>
      </w:r>
      <w:hyperlink r:id="rId11">
        <w:r w:rsidRPr="00430857">
          <w:rPr>
            <w:rStyle w:val="Hyperlink"/>
            <w:rFonts w:ascii="Arial" w:eastAsia="Arial" w:hAnsi="Arial" w:cs="Arial"/>
            <w:sz w:val="22"/>
            <w:szCs w:val="22"/>
          </w:rPr>
          <w:t>https://pmc.ncbi.nlm.nih.gov/articles/PMC7185050/</w:t>
        </w:r>
      </w:hyperlink>
      <w:r w:rsidRPr="00430857">
        <w:rPr>
          <w:rFonts w:ascii="Arial" w:eastAsia="Arial" w:hAnsi="Arial" w:cs="Arial"/>
          <w:sz w:val="22"/>
          <w:szCs w:val="22"/>
        </w:rPr>
        <w:t xml:space="preserve"> , (Accessed: 12 September 2025), p.2-3</w:t>
      </w:r>
    </w:p>
    <w:p w14:paraId="0B53B2DF" w14:textId="2C27A144" w:rsidR="56F8DA65" w:rsidRPr="00430857" w:rsidRDefault="56F8DA65" w:rsidP="00625B95">
      <w:pPr>
        <w:pStyle w:val="ListParagraph"/>
        <w:spacing w:line="360" w:lineRule="auto"/>
        <w:rPr>
          <w:rFonts w:ascii="Arial" w:eastAsia="Arial" w:hAnsi="Arial" w:cs="Arial"/>
          <w:sz w:val="22"/>
          <w:szCs w:val="22"/>
        </w:rPr>
      </w:pPr>
    </w:p>
    <w:p w14:paraId="6BA6F218" w14:textId="13C04BCD" w:rsidR="56F8DA65" w:rsidRPr="00430857" w:rsidRDefault="16418C6E" w:rsidP="00625B95">
      <w:pPr>
        <w:pStyle w:val="ListParagraph"/>
        <w:numPr>
          <w:ilvl w:val="0"/>
          <w:numId w:val="2"/>
        </w:numPr>
        <w:spacing w:line="360" w:lineRule="auto"/>
        <w:rPr>
          <w:rFonts w:ascii="Arial" w:eastAsia="Arial" w:hAnsi="Arial" w:cs="Arial"/>
          <w:sz w:val="22"/>
          <w:szCs w:val="22"/>
        </w:rPr>
      </w:pPr>
      <w:r w:rsidRPr="00430857">
        <w:rPr>
          <w:rFonts w:ascii="Arial" w:eastAsia="Arial" w:hAnsi="Arial" w:cs="Arial"/>
          <w:sz w:val="22"/>
          <w:szCs w:val="22"/>
        </w:rPr>
        <w:t xml:space="preserve">Brewster, A.L., Lee, Y.S.H., Linnander, E.L. and Curry, L.A., (2021), Creativity in problem solving to improve complex health outcomes, Insights from hospitals seeking to improve cardiovascular care, Learning Health Systems, 6(2), Available at: </w:t>
      </w:r>
      <w:hyperlink r:id="rId12">
        <w:r w:rsidRPr="00430857">
          <w:rPr>
            <w:rStyle w:val="Hyperlink"/>
            <w:rFonts w:ascii="Arial" w:eastAsia="Arial" w:hAnsi="Arial" w:cs="Arial"/>
            <w:sz w:val="22"/>
            <w:szCs w:val="22"/>
          </w:rPr>
          <w:t>https://pmc.ncbi.nlm.nih.gov/articles/PMC9006532/</w:t>
        </w:r>
      </w:hyperlink>
      <w:r w:rsidRPr="00430857">
        <w:rPr>
          <w:rFonts w:ascii="Arial" w:eastAsia="Arial" w:hAnsi="Arial" w:cs="Arial"/>
          <w:sz w:val="22"/>
          <w:szCs w:val="22"/>
        </w:rPr>
        <w:t xml:space="preserve"> , (Accessed 12 September 2025), p.2</w:t>
      </w:r>
    </w:p>
    <w:p w14:paraId="30CAA83D" w14:textId="08CF83B1" w:rsidR="56F8DA65" w:rsidRPr="00430857" w:rsidRDefault="56F8DA65" w:rsidP="00625B95">
      <w:pPr>
        <w:pStyle w:val="ListParagraph"/>
        <w:spacing w:line="360" w:lineRule="auto"/>
        <w:ind w:hanging="360"/>
        <w:rPr>
          <w:rFonts w:ascii="Arial" w:eastAsia="Arial" w:hAnsi="Arial" w:cs="Arial"/>
          <w:sz w:val="22"/>
          <w:szCs w:val="22"/>
        </w:rPr>
      </w:pPr>
    </w:p>
    <w:p w14:paraId="4795589F" w14:textId="7710BF66" w:rsidR="56F8DA65" w:rsidRPr="00430857" w:rsidRDefault="16418C6E" w:rsidP="00625B95">
      <w:pPr>
        <w:pStyle w:val="ListParagraph"/>
        <w:numPr>
          <w:ilvl w:val="0"/>
          <w:numId w:val="2"/>
        </w:numPr>
        <w:spacing w:line="360" w:lineRule="auto"/>
        <w:rPr>
          <w:rFonts w:ascii="Arial" w:eastAsia="Arial" w:hAnsi="Arial" w:cs="Arial"/>
          <w:sz w:val="22"/>
          <w:szCs w:val="22"/>
        </w:rPr>
      </w:pPr>
      <w:r w:rsidRPr="00430857">
        <w:rPr>
          <w:rFonts w:ascii="Arial" w:eastAsia="Arial" w:hAnsi="Arial" w:cs="Arial"/>
          <w:sz w:val="22"/>
          <w:szCs w:val="22"/>
        </w:rPr>
        <w:t xml:space="preserve">Public Health Wales, (n.d.), Divergent &amp; Convergent Thinking, Available at: </w:t>
      </w:r>
      <w:hyperlink r:id="rId13">
        <w:r w:rsidRPr="00430857">
          <w:rPr>
            <w:rStyle w:val="Hyperlink"/>
            <w:rFonts w:ascii="Arial" w:eastAsia="Arial" w:hAnsi="Arial" w:cs="Arial"/>
            <w:sz w:val="22"/>
            <w:szCs w:val="22"/>
          </w:rPr>
          <w:t>https://phw.nhs.wales/services-and-teams/improvement-cymru/improvement-cymru-academy1/resource-library/academy-toolkit-guides/divergent-and-convergent-thinking/</w:t>
        </w:r>
      </w:hyperlink>
      <w:r w:rsidRPr="00430857">
        <w:rPr>
          <w:rFonts w:ascii="Arial" w:eastAsia="Arial" w:hAnsi="Arial" w:cs="Arial"/>
          <w:sz w:val="22"/>
          <w:szCs w:val="22"/>
        </w:rPr>
        <w:t xml:space="preserve"> (Accessed: 22 September 2025), p.2</w:t>
      </w:r>
    </w:p>
    <w:p w14:paraId="744FF2AD" w14:textId="09F2D68D" w:rsidR="56F8DA65" w:rsidRPr="00430857" w:rsidRDefault="56F8DA65" w:rsidP="00625B95">
      <w:pPr>
        <w:pStyle w:val="ListParagraph"/>
        <w:spacing w:line="360" w:lineRule="auto"/>
        <w:ind w:hanging="360"/>
        <w:rPr>
          <w:rFonts w:ascii="Arial" w:eastAsia="Arial" w:hAnsi="Arial" w:cs="Arial"/>
          <w:sz w:val="22"/>
          <w:szCs w:val="22"/>
        </w:rPr>
      </w:pPr>
    </w:p>
    <w:p w14:paraId="71D66A73" w14:textId="38A2295F" w:rsidR="56F8DA65" w:rsidRPr="00430857" w:rsidRDefault="16418C6E" w:rsidP="00625B95">
      <w:pPr>
        <w:pStyle w:val="ListParagraph"/>
        <w:numPr>
          <w:ilvl w:val="0"/>
          <w:numId w:val="2"/>
        </w:numPr>
        <w:spacing w:line="360" w:lineRule="auto"/>
        <w:rPr>
          <w:rFonts w:ascii="Arial" w:eastAsia="Arial" w:hAnsi="Arial" w:cs="Arial"/>
          <w:sz w:val="22"/>
          <w:szCs w:val="22"/>
        </w:rPr>
      </w:pPr>
      <w:r w:rsidRPr="00430857">
        <w:rPr>
          <w:rFonts w:ascii="Arial" w:eastAsia="Arial" w:hAnsi="Arial" w:cs="Arial"/>
          <w:sz w:val="22"/>
          <w:szCs w:val="22"/>
        </w:rPr>
        <w:t>Dharmasaroja, P., (2024), Empowering Reflection and Reflective Writing in Medical Education, Ramathibodi Medical Journal, 47(2), p.61</w:t>
      </w:r>
    </w:p>
    <w:p w14:paraId="4BCE02F1" w14:textId="56E6099C" w:rsidR="56F8DA65" w:rsidRPr="00430857" w:rsidRDefault="56F8DA65" w:rsidP="00625B95">
      <w:pPr>
        <w:pStyle w:val="ListParagraph"/>
        <w:spacing w:line="360" w:lineRule="auto"/>
        <w:ind w:hanging="360"/>
        <w:rPr>
          <w:rFonts w:ascii="Arial" w:eastAsia="Arial" w:hAnsi="Arial" w:cs="Arial"/>
          <w:sz w:val="22"/>
          <w:szCs w:val="22"/>
        </w:rPr>
      </w:pPr>
    </w:p>
    <w:p w14:paraId="20D4F059" w14:textId="4805BBC7" w:rsidR="56F8DA65" w:rsidRDefault="062D26C5" w:rsidP="00625B95">
      <w:pPr>
        <w:pStyle w:val="ListParagraph"/>
        <w:numPr>
          <w:ilvl w:val="0"/>
          <w:numId w:val="2"/>
        </w:numPr>
        <w:spacing w:line="360" w:lineRule="auto"/>
        <w:rPr>
          <w:rFonts w:ascii="Arial" w:eastAsia="Arial" w:hAnsi="Arial" w:cs="Arial"/>
          <w:sz w:val="22"/>
          <w:szCs w:val="22"/>
        </w:rPr>
      </w:pPr>
      <w:r w:rsidRPr="00430857">
        <w:rPr>
          <w:rFonts w:ascii="Arial" w:eastAsia="Arial" w:hAnsi="Arial" w:cs="Arial"/>
          <w:sz w:val="22"/>
          <w:szCs w:val="22"/>
        </w:rPr>
        <w:t xml:space="preserve">van Leeuwen, K.G., de Rooij, M., Schalekamp, S., van Ginneken, B. and Rutten, M.J.C.M, (2021), How does artificial intelligence in radiology improve efficiency and health outcomes, Insights into Imaging, 12(1), Available </w:t>
      </w:r>
      <w:r w:rsidR="4C8470F5" w:rsidRPr="00430857">
        <w:rPr>
          <w:rFonts w:ascii="Arial" w:eastAsia="Arial" w:hAnsi="Arial" w:cs="Arial"/>
          <w:sz w:val="22"/>
          <w:szCs w:val="22"/>
        </w:rPr>
        <w:t xml:space="preserve">at: </w:t>
      </w:r>
      <w:hyperlink r:id="rId14">
        <w:r w:rsidR="4C8470F5" w:rsidRPr="00430857">
          <w:rPr>
            <w:rStyle w:val="Hyperlink"/>
            <w:rFonts w:ascii="Arial" w:eastAsia="Arial" w:hAnsi="Arial" w:cs="Arial"/>
            <w:sz w:val="22"/>
            <w:szCs w:val="22"/>
          </w:rPr>
          <w:t>https://link.springer.com/content/pdf/10.1007/s00247-021-05114-8.pdf</w:t>
        </w:r>
      </w:hyperlink>
      <w:r w:rsidR="4C8470F5" w:rsidRPr="00430857">
        <w:rPr>
          <w:rFonts w:ascii="Arial" w:eastAsia="Arial" w:hAnsi="Arial" w:cs="Arial"/>
          <w:sz w:val="22"/>
          <w:szCs w:val="22"/>
        </w:rPr>
        <w:t xml:space="preserve"> , (Accessed: 02 October 2025), </w:t>
      </w:r>
      <w:r w:rsidR="2ED0517E" w:rsidRPr="00430857">
        <w:rPr>
          <w:rFonts w:ascii="Arial" w:eastAsia="Arial" w:hAnsi="Arial" w:cs="Arial"/>
          <w:sz w:val="22"/>
          <w:szCs w:val="22"/>
        </w:rPr>
        <w:t>p.1</w:t>
      </w:r>
    </w:p>
    <w:p w14:paraId="385DDEC3" w14:textId="77777777" w:rsidR="00316AF3" w:rsidRPr="00316AF3" w:rsidRDefault="00316AF3" w:rsidP="00316AF3">
      <w:pPr>
        <w:pStyle w:val="ListParagraph"/>
        <w:rPr>
          <w:rFonts w:ascii="Arial" w:eastAsia="Arial" w:hAnsi="Arial" w:cs="Arial"/>
          <w:sz w:val="22"/>
          <w:szCs w:val="22"/>
        </w:rPr>
      </w:pPr>
    </w:p>
    <w:p w14:paraId="057D70D2" w14:textId="77777777" w:rsidR="00316AF3" w:rsidRPr="00430857" w:rsidRDefault="00316AF3" w:rsidP="00316AF3">
      <w:pPr>
        <w:pStyle w:val="ListParagraph"/>
        <w:spacing w:line="360" w:lineRule="auto"/>
        <w:rPr>
          <w:rFonts w:ascii="Arial" w:eastAsia="Arial" w:hAnsi="Arial" w:cs="Arial"/>
          <w:sz w:val="22"/>
          <w:szCs w:val="22"/>
        </w:rPr>
      </w:pPr>
    </w:p>
    <w:p w14:paraId="2F386D25" w14:textId="24FF8972" w:rsidR="56F8DA65" w:rsidRPr="00430857" w:rsidRDefault="56F8DA65" w:rsidP="00625B95">
      <w:pPr>
        <w:pStyle w:val="ListParagraph"/>
        <w:spacing w:line="360" w:lineRule="auto"/>
        <w:ind w:hanging="360"/>
        <w:rPr>
          <w:rFonts w:ascii="Arial" w:eastAsia="Arial" w:hAnsi="Arial" w:cs="Arial"/>
          <w:sz w:val="22"/>
          <w:szCs w:val="22"/>
        </w:rPr>
      </w:pPr>
    </w:p>
    <w:p w14:paraId="6AA266F8" w14:textId="41F339E3" w:rsidR="56F8DA65" w:rsidRPr="00430857" w:rsidRDefault="6A88D35F" w:rsidP="00625B95">
      <w:pPr>
        <w:pStyle w:val="ListParagraph"/>
        <w:numPr>
          <w:ilvl w:val="0"/>
          <w:numId w:val="2"/>
        </w:numPr>
        <w:spacing w:line="360" w:lineRule="auto"/>
        <w:rPr>
          <w:rFonts w:ascii="Arial" w:eastAsia="Arial" w:hAnsi="Arial" w:cs="Arial"/>
          <w:sz w:val="22"/>
          <w:szCs w:val="22"/>
        </w:rPr>
      </w:pPr>
      <w:r w:rsidRPr="00430857">
        <w:rPr>
          <w:rFonts w:ascii="Arial" w:eastAsia="Arial" w:hAnsi="Arial" w:cs="Arial"/>
          <w:sz w:val="22"/>
          <w:szCs w:val="22"/>
        </w:rPr>
        <w:lastRenderedPageBreak/>
        <w:t xml:space="preserve">Halliday, K., (2025), The Royal College of Radiologist, The Future of AI in Healthcare: Public perceptions of AI in Radiology, </w:t>
      </w:r>
      <w:r w:rsidR="24E7DF85" w:rsidRPr="00430857">
        <w:rPr>
          <w:rFonts w:ascii="Arial" w:eastAsia="Arial" w:hAnsi="Arial" w:cs="Arial"/>
          <w:sz w:val="22"/>
          <w:szCs w:val="22"/>
        </w:rPr>
        <w:t>Available at:</w:t>
      </w:r>
      <w:r w:rsidR="2DF818FD" w:rsidRPr="00430857">
        <w:rPr>
          <w:rFonts w:ascii="Arial" w:eastAsia="Arial" w:hAnsi="Arial" w:cs="Arial"/>
          <w:sz w:val="22"/>
          <w:szCs w:val="22"/>
        </w:rPr>
        <w:t xml:space="preserve"> </w:t>
      </w:r>
      <w:r w:rsidR="24E7DF85" w:rsidRPr="00430857">
        <w:rPr>
          <w:rFonts w:ascii="Arial" w:eastAsia="Arial" w:hAnsi="Arial" w:cs="Arial"/>
          <w:sz w:val="22"/>
          <w:szCs w:val="22"/>
        </w:rPr>
        <w:t xml:space="preserve"> </w:t>
      </w:r>
      <w:r w:rsidR="54C815CD" w:rsidRPr="00430857">
        <w:rPr>
          <w:rFonts w:ascii="Arial" w:hAnsi="Arial" w:cs="Arial"/>
          <w:sz w:val="22"/>
          <w:szCs w:val="22"/>
        </w:rPr>
        <w:t>https://www.rcr.ac.uk/media/poelyzlz/rcr-reports-the-future-of-ai-in-healthcare-public-perceptions-of-ai-in-radiology.pdf, (Accessed 03. October 2025), p.2</w:t>
      </w:r>
    </w:p>
    <w:p w14:paraId="4B177D0F" w14:textId="33F18160" w:rsidR="56F8DA65" w:rsidRPr="00430857" w:rsidRDefault="56F8DA65" w:rsidP="00625B95">
      <w:pPr>
        <w:pStyle w:val="ListParagraph"/>
        <w:spacing w:line="360" w:lineRule="auto"/>
        <w:ind w:hanging="360"/>
        <w:rPr>
          <w:rFonts w:ascii="Arial" w:eastAsia="Arial" w:hAnsi="Arial" w:cs="Arial"/>
          <w:sz w:val="22"/>
          <w:szCs w:val="22"/>
        </w:rPr>
      </w:pPr>
    </w:p>
    <w:p w14:paraId="1599ADAD" w14:textId="4E51517D" w:rsidR="56F8DA65" w:rsidRPr="00430857" w:rsidRDefault="1236AC2C" w:rsidP="00625B95">
      <w:pPr>
        <w:pStyle w:val="ListParagraph"/>
        <w:numPr>
          <w:ilvl w:val="0"/>
          <w:numId w:val="2"/>
        </w:numPr>
        <w:spacing w:line="360" w:lineRule="auto"/>
        <w:rPr>
          <w:rFonts w:ascii="Arial" w:eastAsia="Aptos" w:hAnsi="Arial" w:cs="Arial"/>
          <w:color w:val="000000" w:themeColor="text1"/>
          <w:sz w:val="22"/>
          <w:szCs w:val="22"/>
          <w:lang w:val="en-US"/>
        </w:rPr>
      </w:pPr>
      <w:r w:rsidRPr="00430857">
        <w:rPr>
          <w:rFonts w:ascii="Arial" w:eastAsia="Aptos" w:hAnsi="Arial" w:cs="Arial"/>
          <w:color w:val="000000" w:themeColor="text1"/>
          <w:sz w:val="22"/>
          <w:szCs w:val="22"/>
          <w:lang w:val="en-US"/>
        </w:rPr>
        <w:t xml:space="preserve">Resühr, D. and Garnett, C, (2025), The Good, the Bad, and the Ugly of AI in Medical Imaging, EMJ Radiology, 6(1), Available at: </w:t>
      </w:r>
      <w:r w:rsidR="5BBDA8F7" w:rsidRPr="00430857">
        <w:rPr>
          <w:rFonts w:ascii="Arial" w:eastAsia="Aptos" w:hAnsi="Arial" w:cs="Arial"/>
          <w:color w:val="000000" w:themeColor="text1"/>
          <w:sz w:val="22"/>
          <w:szCs w:val="22"/>
          <w:lang w:val="en-US"/>
        </w:rPr>
        <w:t xml:space="preserve"> </w:t>
      </w:r>
      <w:hyperlink r:id="rId15">
        <w:r w:rsidR="284B6136" w:rsidRPr="00430857">
          <w:rPr>
            <w:rStyle w:val="Hyperlink"/>
            <w:rFonts w:ascii="Arial" w:eastAsia="Aptos" w:hAnsi="Arial" w:cs="Arial"/>
            <w:sz w:val="22"/>
            <w:szCs w:val="22"/>
            <w:lang w:val="en-US"/>
          </w:rPr>
          <w:t>https://www.emjreviews.com/radiology/article/the-good-the-bad-and-the-ugly-of-ai-in-medical-imaging-j140125/</w:t>
        </w:r>
      </w:hyperlink>
      <w:r w:rsidR="284B6136" w:rsidRPr="00430857">
        <w:rPr>
          <w:rFonts w:ascii="Arial" w:eastAsia="Aptos" w:hAnsi="Arial" w:cs="Arial"/>
          <w:color w:val="000000" w:themeColor="text1"/>
          <w:sz w:val="22"/>
          <w:szCs w:val="22"/>
          <w:lang w:val="en-US"/>
        </w:rPr>
        <w:t xml:space="preserve"> , (Accessed 05. October 2025), pp 2-7</w:t>
      </w:r>
    </w:p>
    <w:p w14:paraId="0F69A4FD" w14:textId="77777777" w:rsidR="00B2177A" w:rsidRPr="00430857" w:rsidRDefault="00B2177A" w:rsidP="00625B95">
      <w:pPr>
        <w:pStyle w:val="ListParagraph"/>
        <w:spacing w:line="360" w:lineRule="auto"/>
        <w:rPr>
          <w:rFonts w:ascii="Arial" w:eastAsia="Aptos" w:hAnsi="Arial" w:cs="Arial"/>
          <w:color w:val="000000" w:themeColor="text1"/>
          <w:sz w:val="22"/>
          <w:szCs w:val="22"/>
          <w:lang w:val="en-US"/>
        </w:rPr>
      </w:pPr>
    </w:p>
    <w:p w14:paraId="41C608BA" w14:textId="77777777" w:rsidR="00226E0F" w:rsidRPr="00430857" w:rsidRDefault="00B2177A" w:rsidP="00625B95">
      <w:pPr>
        <w:pStyle w:val="ListParagraph"/>
        <w:numPr>
          <w:ilvl w:val="0"/>
          <w:numId w:val="2"/>
        </w:numPr>
        <w:spacing w:line="360" w:lineRule="auto"/>
        <w:rPr>
          <w:rFonts w:ascii="Arial" w:eastAsia="Aptos" w:hAnsi="Arial" w:cs="Arial"/>
          <w:color w:val="000000" w:themeColor="text1"/>
          <w:sz w:val="22"/>
          <w:szCs w:val="22"/>
          <w:lang w:val="en-US"/>
        </w:rPr>
      </w:pPr>
      <w:r w:rsidRPr="00430857">
        <w:rPr>
          <w:rFonts w:ascii="Arial" w:eastAsia="Aptos" w:hAnsi="Arial" w:cs="Arial"/>
          <w:color w:val="000000" w:themeColor="text1"/>
          <w:sz w:val="22"/>
          <w:szCs w:val="22"/>
        </w:rPr>
        <w:t xml:space="preserve">Government Office for Science, (2016) , </w:t>
      </w:r>
      <w:r w:rsidRPr="00430857">
        <w:rPr>
          <w:rFonts w:ascii="Arial" w:eastAsia="Aptos" w:hAnsi="Arial" w:cs="Arial"/>
          <w:i/>
          <w:iCs/>
          <w:color w:val="000000" w:themeColor="text1"/>
          <w:sz w:val="22"/>
          <w:szCs w:val="22"/>
        </w:rPr>
        <w:t>Future of an Ageing Population</w:t>
      </w:r>
      <w:r w:rsidRPr="00430857">
        <w:rPr>
          <w:rFonts w:ascii="Arial" w:eastAsia="Aptos" w:hAnsi="Arial" w:cs="Arial"/>
          <w:color w:val="000000" w:themeColor="text1"/>
          <w:sz w:val="22"/>
          <w:szCs w:val="22"/>
        </w:rPr>
        <w:t xml:space="preserve">, London: GOV.UK, Available at: </w:t>
      </w:r>
      <w:hyperlink r:id="rId16" w:history="1">
        <w:r w:rsidRPr="00430857">
          <w:rPr>
            <w:rStyle w:val="Hyperlink"/>
            <w:rFonts w:ascii="Arial" w:eastAsia="Aptos" w:hAnsi="Arial" w:cs="Arial"/>
            <w:sz w:val="22"/>
            <w:szCs w:val="22"/>
          </w:rPr>
          <w:t>https://assets.publishing.service.gov.uk/media/5d273adce5274a5862768ff9/future-of-an-ageing-population.pdf</w:t>
        </w:r>
      </w:hyperlink>
      <w:r w:rsidRPr="00430857">
        <w:rPr>
          <w:rFonts w:ascii="Arial" w:eastAsia="Aptos" w:hAnsi="Arial" w:cs="Arial"/>
          <w:color w:val="000000" w:themeColor="text1"/>
          <w:sz w:val="22"/>
          <w:szCs w:val="22"/>
        </w:rPr>
        <w:t xml:space="preserve"> ,  (Accessed: 7 October 2025), pp. 6 and 18</w:t>
      </w:r>
    </w:p>
    <w:p w14:paraId="6549A202" w14:textId="77777777" w:rsidR="00226E0F" w:rsidRPr="00430857" w:rsidRDefault="00226E0F" w:rsidP="00625B95">
      <w:pPr>
        <w:pStyle w:val="ListParagraph"/>
        <w:spacing w:line="360" w:lineRule="auto"/>
        <w:rPr>
          <w:rFonts w:ascii="Arial" w:hAnsi="Arial" w:cs="Arial"/>
          <w:b/>
          <w:bCs/>
          <w:sz w:val="22"/>
          <w:szCs w:val="22"/>
        </w:rPr>
      </w:pPr>
    </w:p>
    <w:p w14:paraId="6B30B3C7" w14:textId="36EA713A" w:rsidR="00226E0F" w:rsidRPr="00430857" w:rsidRDefault="00226E0F" w:rsidP="00625B95">
      <w:pPr>
        <w:pStyle w:val="ListParagraph"/>
        <w:numPr>
          <w:ilvl w:val="0"/>
          <w:numId w:val="2"/>
        </w:numPr>
        <w:spacing w:line="360" w:lineRule="auto"/>
        <w:rPr>
          <w:rFonts w:ascii="Arial" w:eastAsia="Aptos" w:hAnsi="Arial" w:cs="Arial"/>
          <w:color w:val="000000" w:themeColor="text1"/>
          <w:sz w:val="22"/>
          <w:szCs w:val="22"/>
          <w:lang w:val="en-US"/>
        </w:rPr>
      </w:pPr>
      <w:r w:rsidRPr="00430857">
        <w:rPr>
          <w:rFonts w:ascii="Arial" w:hAnsi="Arial" w:cs="Arial"/>
          <w:sz w:val="22"/>
          <w:szCs w:val="22"/>
        </w:rPr>
        <w:t xml:space="preserve">The Health Foundation, (2021), </w:t>
      </w:r>
      <w:r w:rsidRPr="00430857">
        <w:rPr>
          <w:rFonts w:ascii="Arial" w:hAnsi="Arial" w:cs="Arial"/>
          <w:i/>
          <w:iCs/>
          <w:sz w:val="22"/>
          <w:szCs w:val="22"/>
        </w:rPr>
        <w:t>Our ageing population: how ageing affects health and care need in England</w:t>
      </w:r>
      <w:r w:rsidRPr="00430857">
        <w:rPr>
          <w:rFonts w:ascii="Arial" w:hAnsi="Arial" w:cs="Arial"/>
          <w:sz w:val="22"/>
          <w:szCs w:val="22"/>
        </w:rPr>
        <w:t xml:space="preserve">, London: The Health Foundation, Available at: </w:t>
      </w:r>
      <w:hyperlink r:id="rId17" w:tgtFrame="_blank" w:history="1">
        <w:r w:rsidRPr="00430857">
          <w:rPr>
            <w:rStyle w:val="Hyperlink"/>
            <w:rFonts w:ascii="Arial" w:hAnsi="Arial" w:cs="Arial"/>
            <w:sz w:val="22"/>
            <w:szCs w:val="22"/>
          </w:rPr>
          <w:t>https://www.health.org.uk/sites/default/files/upload/publications/2021/InsightsReport_WEB.pdf</w:t>
        </w:r>
      </w:hyperlink>
      <w:r w:rsidRPr="00430857">
        <w:rPr>
          <w:rFonts w:ascii="Arial" w:hAnsi="Arial" w:cs="Arial"/>
          <w:sz w:val="22"/>
          <w:szCs w:val="22"/>
        </w:rPr>
        <w:t xml:space="preserve"> , (Accessed: 7 October 2025).</w:t>
      </w:r>
    </w:p>
    <w:p w14:paraId="7E05EF2A" w14:textId="77777777" w:rsidR="002506F5" w:rsidRPr="00430857" w:rsidRDefault="002506F5" w:rsidP="00625B95">
      <w:pPr>
        <w:pStyle w:val="ListParagraph"/>
        <w:spacing w:line="360" w:lineRule="auto"/>
        <w:rPr>
          <w:rFonts w:ascii="Arial" w:eastAsia="Aptos" w:hAnsi="Arial" w:cs="Arial"/>
          <w:color w:val="000000" w:themeColor="text1"/>
          <w:sz w:val="22"/>
          <w:szCs w:val="22"/>
          <w:lang w:val="en-US"/>
        </w:rPr>
      </w:pPr>
    </w:p>
    <w:p w14:paraId="26BB645C" w14:textId="66A64796" w:rsidR="002506F5" w:rsidRPr="00430857" w:rsidRDefault="002506F5" w:rsidP="00625B95">
      <w:pPr>
        <w:pStyle w:val="ListParagraph"/>
        <w:numPr>
          <w:ilvl w:val="0"/>
          <w:numId w:val="2"/>
        </w:numPr>
        <w:spacing w:line="360" w:lineRule="auto"/>
        <w:rPr>
          <w:rFonts w:ascii="Arial" w:eastAsia="Aptos" w:hAnsi="Arial" w:cs="Arial"/>
          <w:color w:val="000000" w:themeColor="text1"/>
          <w:sz w:val="22"/>
          <w:szCs w:val="22"/>
          <w:lang w:val="en-US"/>
        </w:rPr>
      </w:pPr>
      <w:r w:rsidRPr="00430857">
        <w:rPr>
          <w:rFonts w:ascii="Arial" w:eastAsia="Aptos" w:hAnsi="Arial" w:cs="Arial"/>
          <w:color w:val="000000" w:themeColor="text1"/>
          <w:sz w:val="22"/>
          <w:szCs w:val="22"/>
          <w:lang w:val="en-US"/>
        </w:rPr>
        <w:t xml:space="preserve">Skills for Care, (2012), </w:t>
      </w:r>
      <w:r w:rsidRPr="00430857">
        <w:rPr>
          <w:rFonts w:ascii="Arial" w:eastAsia="Aptos" w:hAnsi="Arial" w:cs="Arial"/>
          <w:i/>
          <w:iCs/>
          <w:color w:val="000000" w:themeColor="text1"/>
          <w:sz w:val="22"/>
          <w:szCs w:val="22"/>
          <w:lang w:val="en-US"/>
        </w:rPr>
        <w:t>The Leadership Qualities Framework for Adult Social Care</w:t>
      </w:r>
      <w:r w:rsidRPr="00430857">
        <w:rPr>
          <w:rFonts w:ascii="Arial" w:eastAsia="Aptos" w:hAnsi="Arial" w:cs="Arial"/>
          <w:color w:val="000000" w:themeColor="text1"/>
          <w:sz w:val="22"/>
          <w:szCs w:val="22"/>
          <w:lang w:val="en-US"/>
        </w:rPr>
        <w:t xml:space="preserve">, Department of Health, Available at: </w:t>
      </w:r>
      <w:hyperlink r:id="rId18" w:history="1">
        <w:r w:rsidRPr="00430857">
          <w:rPr>
            <w:rStyle w:val="Hyperlink"/>
            <w:rFonts w:ascii="Arial" w:eastAsia="Aptos" w:hAnsi="Arial" w:cs="Arial"/>
            <w:sz w:val="22"/>
            <w:szCs w:val="22"/>
            <w:lang w:val="en-US"/>
          </w:rPr>
          <w:t>https://www.skillsforcare.org.uk/resources/documents/Support-for-leaders-and-managers/Developing-leaders-and-managers/Leadership-Qualities-Framework/Leadership-Qualities-Framework.pdf</w:t>
        </w:r>
      </w:hyperlink>
      <w:r w:rsidRPr="00430857">
        <w:rPr>
          <w:rFonts w:ascii="Arial" w:eastAsia="Aptos" w:hAnsi="Arial" w:cs="Arial"/>
          <w:color w:val="000000" w:themeColor="text1"/>
          <w:sz w:val="22"/>
          <w:szCs w:val="22"/>
          <w:lang w:val="en-US"/>
        </w:rPr>
        <w:t xml:space="preserve"> ,  (Accessed: 25 October 2025), pp.11-13</w:t>
      </w:r>
    </w:p>
    <w:p w14:paraId="4EFBD040" w14:textId="77777777" w:rsidR="002506F5" w:rsidRPr="00430857" w:rsidRDefault="002506F5" w:rsidP="00625B95">
      <w:pPr>
        <w:pStyle w:val="ListParagraph"/>
        <w:spacing w:line="360" w:lineRule="auto"/>
        <w:rPr>
          <w:rFonts w:ascii="Arial" w:eastAsia="Aptos" w:hAnsi="Arial" w:cs="Arial"/>
          <w:color w:val="000000" w:themeColor="text1"/>
          <w:sz w:val="22"/>
          <w:szCs w:val="22"/>
          <w:lang w:val="en-US"/>
        </w:rPr>
      </w:pPr>
    </w:p>
    <w:p w14:paraId="0D6AA2FF" w14:textId="55F1349F" w:rsidR="002506F5" w:rsidRPr="00430857" w:rsidRDefault="002506F5" w:rsidP="00625B95">
      <w:pPr>
        <w:pStyle w:val="ListParagraph"/>
        <w:numPr>
          <w:ilvl w:val="0"/>
          <w:numId w:val="2"/>
        </w:numPr>
        <w:spacing w:line="360" w:lineRule="auto"/>
        <w:rPr>
          <w:rFonts w:ascii="Arial" w:eastAsia="Aptos" w:hAnsi="Arial" w:cs="Arial"/>
          <w:color w:val="000000" w:themeColor="text1"/>
          <w:sz w:val="22"/>
          <w:szCs w:val="22"/>
          <w:lang w:val="en-US"/>
        </w:rPr>
      </w:pPr>
      <w:r w:rsidRPr="00430857">
        <w:rPr>
          <w:rFonts w:ascii="Arial" w:eastAsia="Aptos" w:hAnsi="Arial" w:cs="Arial"/>
          <w:color w:val="000000" w:themeColor="text1"/>
          <w:sz w:val="22"/>
          <w:szCs w:val="22"/>
          <w:lang w:val="en-US"/>
        </w:rPr>
        <w:t xml:space="preserve">NHS Leadership Academy, (2011), Leadership Framework, Available at: </w:t>
      </w:r>
      <w:hyperlink r:id="rId19" w:history="1">
        <w:r w:rsidRPr="00430857">
          <w:rPr>
            <w:rStyle w:val="Hyperlink"/>
            <w:rFonts w:ascii="Arial" w:eastAsia="Aptos" w:hAnsi="Arial" w:cs="Arial"/>
            <w:sz w:val="22"/>
            <w:szCs w:val="22"/>
            <w:lang w:val="en-US"/>
          </w:rPr>
          <w:t>https://moodle.uwtsd.ac.uk/course/section.php?id=181343</w:t>
        </w:r>
      </w:hyperlink>
      <w:r w:rsidRPr="00430857">
        <w:rPr>
          <w:rFonts w:ascii="Arial" w:eastAsia="Aptos" w:hAnsi="Arial" w:cs="Arial"/>
          <w:color w:val="000000" w:themeColor="text1"/>
          <w:sz w:val="22"/>
          <w:szCs w:val="22"/>
          <w:lang w:val="en-US"/>
        </w:rPr>
        <w:t xml:space="preserve"> ,  (Accessed: 25 October 2025), pp. 6-8</w:t>
      </w:r>
    </w:p>
    <w:p w14:paraId="45EAAF78" w14:textId="77777777" w:rsidR="002506F5" w:rsidRPr="00430857" w:rsidRDefault="002506F5" w:rsidP="00A41228">
      <w:pPr>
        <w:pStyle w:val="ListParagraph"/>
        <w:spacing w:line="360" w:lineRule="auto"/>
        <w:rPr>
          <w:rFonts w:ascii="Arial" w:eastAsia="Aptos" w:hAnsi="Arial" w:cs="Arial"/>
          <w:color w:val="000000" w:themeColor="text1"/>
          <w:sz w:val="22"/>
          <w:szCs w:val="22"/>
          <w:lang w:val="en-US"/>
        </w:rPr>
      </w:pPr>
    </w:p>
    <w:p w14:paraId="58581356" w14:textId="77777777" w:rsidR="002506F5" w:rsidRPr="00430857" w:rsidRDefault="002506F5" w:rsidP="00A41228">
      <w:pPr>
        <w:pStyle w:val="ListParagraph"/>
        <w:spacing w:line="360" w:lineRule="auto"/>
        <w:rPr>
          <w:rFonts w:ascii="Arial" w:eastAsia="Aptos" w:hAnsi="Arial" w:cs="Arial"/>
          <w:color w:val="000000" w:themeColor="text1"/>
          <w:sz w:val="22"/>
          <w:szCs w:val="22"/>
          <w:lang w:val="en-US"/>
        </w:rPr>
      </w:pPr>
    </w:p>
    <w:p w14:paraId="4421830E" w14:textId="77777777" w:rsidR="00B2177A" w:rsidRPr="00430857" w:rsidRDefault="00B2177A" w:rsidP="00A41228">
      <w:pPr>
        <w:pStyle w:val="ListParagraph"/>
        <w:spacing w:line="360" w:lineRule="auto"/>
        <w:rPr>
          <w:rFonts w:ascii="Arial" w:eastAsia="Aptos" w:hAnsi="Arial" w:cs="Arial"/>
          <w:color w:val="000000" w:themeColor="text1"/>
          <w:sz w:val="22"/>
          <w:szCs w:val="22"/>
          <w:lang w:val="en-US"/>
        </w:rPr>
      </w:pPr>
    </w:p>
    <w:p w14:paraId="703DA79F" w14:textId="20F24C3E" w:rsidR="56F8DA65" w:rsidRPr="00430857" w:rsidRDefault="56F8DA65" w:rsidP="6913A419">
      <w:pPr>
        <w:spacing w:line="278" w:lineRule="auto"/>
        <w:jc w:val="both"/>
        <w:rPr>
          <w:rFonts w:ascii="Arial" w:hAnsi="Arial" w:cs="Arial"/>
          <w:sz w:val="22"/>
          <w:szCs w:val="22"/>
        </w:rPr>
      </w:pPr>
      <w:r w:rsidRPr="00430857">
        <w:rPr>
          <w:rFonts w:ascii="Arial" w:eastAsia="Aptos" w:hAnsi="Arial" w:cs="Arial"/>
          <w:color w:val="000000" w:themeColor="text1"/>
          <w:sz w:val="22"/>
          <w:szCs w:val="22"/>
          <w:lang w:val="en-US"/>
        </w:rPr>
        <w:t xml:space="preserve"> </w:t>
      </w:r>
    </w:p>
    <w:p w14:paraId="2E9E13B5" w14:textId="17B68ADC" w:rsidR="56F8DA65" w:rsidRPr="00430857" w:rsidRDefault="56F8DA65" w:rsidP="6913A419">
      <w:pPr>
        <w:spacing w:line="278" w:lineRule="auto"/>
        <w:jc w:val="both"/>
        <w:rPr>
          <w:rFonts w:ascii="Arial" w:hAnsi="Arial" w:cs="Arial"/>
          <w:sz w:val="22"/>
          <w:szCs w:val="22"/>
        </w:rPr>
      </w:pPr>
      <w:r w:rsidRPr="00430857">
        <w:rPr>
          <w:rFonts w:ascii="Arial" w:eastAsia="Aptos" w:hAnsi="Arial" w:cs="Arial"/>
          <w:color w:val="000000" w:themeColor="text1"/>
          <w:sz w:val="22"/>
          <w:szCs w:val="22"/>
          <w:lang w:val="en-US"/>
        </w:rPr>
        <w:t xml:space="preserve"> </w:t>
      </w:r>
    </w:p>
    <w:p w14:paraId="3A2C8F82" w14:textId="19230D9D" w:rsidR="6913A419" w:rsidRPr="00430857" w:rsidRDefault="6913A419" w:rsidP="6913A419">
      <w:pPr>
        <w:spacing w:line="278" w:lineRule="auto"/>
        <w:jc w:val="both"/>
        <w:rPr>
          <w:rFonts w:ascii="Arial" w:hAnsi="Arial" w:cs="Arial"/>
          <w:b/>
          <w:bCs/>
          <w:sz w:val="22"/>
          <w:szCs w:val="22"/>
          <w:u w:val="single"/>
        </w:rPr>
      </w:pPr>
    </w:p>
    <w:p w14:paraId="1062FD7D" w14:textId="740D2CE1" w:rsidR="6913A419" w:rsidRPr="00430857" w:rsidRDefault="6913A419">
      <w:pPr>
        <w:rPr>
          <w:rFonts w:ascii="Arial" w:hAnsi="Arial" w:cs="Arial"/>
          <w:sz w:val="22"/>
          <w:szCs w:val="22"/>
        </w:rPr>
      </w:pPr>
    </w:p>
    <w:p w14:paraId="00EA2059" w14:textId="43858958" w:rsidR="6913A419" w:rsidRPr="00430857" w:rsidRDefault="6913A419">
      <w:pPr>
        <w:rPr>
          <w:rFonts w:ascii="Arial" w:hAnsi="Arial" w:cs="Arial"/>
          <w:sz w:val="22"/>
          <w:szCs w:val="22"/>
        </w:rPr>
      </w:pPr>
    </w:p>
    <w:sectPr w:rsidR="6913A419" w:rsidRPr="00430857">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E6B92" w14:textId="77777777" w:rsidR="00316AF3" w:rsidRDefault="00316AF3" w:rsidP="00316AF3">
      <w:pPr>
        <w:spacing w:after="0" w:line="240" w:lineRule="auto"/>
      </w:pPr>
      <w:r>
        <w:separator/>
      </w:r>
    </w:p>
  </w:endnote>
  <w:endnote w:type="continuationSeparator" w:id="0">
    <w:p w14:paraId="0BA3C36F" w14:textId="77777777" w:rsidR="00316AF3" w:rsidRDefault="00316AF3" w:rsidP="00316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ova">
    <w:panose1 w:val="020B0504020202020204"/>
    <w:charset w:val="00"/>
    <w:family w:val="swiss"/>
    <w:pitch w:val="variable"/>
    <w:sig w:usb0="2000028F" w:usb1="00000002" w:usb2="00000000" w:usb3="00000000" w:csb0="0000019F" w:csb1="00000000"/>
  </w:font>
  <w:font w:name="Ariel">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888259"/>
      <w:docPartObj>
        <w:docPartGallery w:val="Page Numbers (Bottom of Page)"/>
        <w:docPartUnique/>
      </w:docPartObj>
    </w:sdtPr>
    <w:sdtEndPr/>
    <w:sdtContent>
      <w:p w14:paraId="04ADB496" w14:textId="703360AF" w:rsidR="00316AF3" w:rsidRDefault="00316AF3">
        <w:pPr>
          <w:pStyle w:val="Footer"/>
          <w:jc w:val="right"/>
        </w:pPr>
        <w:r>
          <w:fldChar w:fldCharType="begin"/>
        </w:r>
        <w:r>
          <w:instrText>PAGE   \* MERGEFORMAT</w:instrText>
        </w:r>
        <w:r>
          <w:fldChar w:fldCharType="separate"/>
        </w:r>
        <w:r>
          <w:t>2</w:t>
        </w:r>
        <w:r>
          <w:fldChar w:fldCharType="end"/>
        </w:r>
      </w:p>
    </w:sdtContent>
  </w:sdt>
  <w:p w14:paraId="17B85E73" w14:textId="77777777" w:rsidR="00316AF3" w:rsidRDefault="00316A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4719E" w14:textId="77777777" w:rsidR="00316AF3" w:rsidRDefault="00316AF3" w:rsidP="00316AF3">
      <w:pPr>
        <w:spacing w:after="0" w:line="240" w:lineRule="auto"/>
      </w:pPr>
      <w:r>
        <w:separator/>
      </w:r>
    </w:p>
  </w:footnote>
  <w:footnote w:type="continuationSeparator" w:id="0">
    <w:p w14:paraId="0770C456" w14:textId="77777777" w:rsidR="00316AF3" w:rsidRDefault="00316AF3" w:rsidP="00316AF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XI5xbJwWAhOxIZ" int2:id="sqJuVCh7">
      <int2:state int2:value="Rejected" int2:type="spell"/>
    </int2:textHash>
    <int2:textHash int2:hashCode="dZmW4bwYshA0so" int2:id="8LGEGZk0">
      <int2:state int2:value="Rejected" int2:type="spell"/>
    </int2:textHash>
    <int2:textHash int2:hashCode="R3+viCzlzzjOfa" int2:id="otle1NaX">
      <int2:state int2:value="Rejected" int2:type="spell"/>
    </int2:textHash>
    <int2:textHash int2:hashCode="7d0ayxxECjVVn/" int2:id="5N2du8sb">
      <int2:state int2:value="Rejected" int2:type="spell"/>
    </int2:textHash>
    <int2:textHash int2:hashCode="y1GrUCrDxQgvnq" int2:id="yYSe7muB">
      <int2:state int2:value="Rejected" int2:type="spell"/>
    </int2:textHash>
    <int2:textHash int2:hashCode="uXg8yrWbA2EP8w" int2:id="PHU5Kk1D">
      <int2:state int2:value="Rejected" int2:type="spell"/>
    </int2:textHash>
    <int2:textHash int2:hashCode="SfRXTUi9mS6EKY" int2:id="7eFTfgvE">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CF25B"/>
    <w:multiLevelType w:val="hybridMultilevel"/>
    <w:tmpl w:val="085E674E"/>
    <w:lvl w:ilvl="0" w:tplc="9E549C62">
      <w:start w:val="1"/>
      <w:numFmt w:val="bullet"/>
      <w:lvlText w:val=""/>
      <w:lvlJc w:val="left"/>
      <w:pPr>
        <w:ind w:left="720" w:hanging="360"/>
      </w:pPr>
      <w:rPr>
        <w:rFonts w:ascii="Symbol" w:hAnsi="Symbol" w:hint="default"/>
      </w:rPr>
    </w:lvl>
    <w:lvl w:ilvl="1" w:tplc="DD78C816">
      <w:start w:val="1"/>
      <w:numFmt w:val="bullet"/>
      <w:lvlText w:val="o"/>
      <w:lvlJc w:val="left"/>
      <w:pPr>
        <w:ind w:left="1800" w:hanging="360"/>
      </w:pPr>
      <w:rPr>
        <w:rFonts w:ascii="Courier New" w:hAnsi="Courier New" w:hint="default"/>
      </w:rPr>
    </w:lvl>
    <w:lvl w:ilvl="2" w:tplc="709EC890">
      <w:start w:val="1"/>
      <w:numFmt w:val="bullet"/>
      <w:lvlText w:val=""/>
      <w:lvlJc w:val="left"/>
      <w:pPr>
        <w:ind w:left="2520" w:hanging="360"/>
      </w:pPr>
      <w:rPr>
        <w:rFonts w:ascii="Wingdings" w:hAnsi="Wingdings" w:hint="default"/>
      </w:rPr>
    </w:lvl>
    <w:lvl w:ilvl="3" w:tplc="DAB2829A">
      <w:start w:val="1"/>
      <w:numFmt w:val="bullet"/>
      <w:lvlText w:val=""/>
      <w:lvlJc w:val="left"/>
      <w:pPr>
        <w:ind w:left="3240" w:hanging="360"/>
      </w:pPr>
      <w:rPr>
        <w:rFonts w:ascii="Symbol" w:hAnsi="Symbol" w:hint="default"/>
      </w:rPr>
    </w:lvl>
    <w:lvl w:ilvl="4" w:tplc="C1EAC9FA">
      <w:start w:val="1"/>
      <w:numFmt w:val="bullet"/>
      <w:lvlText w:val="o"/>
      <w:lvlJc w:val="left"/>
      <w:pPr>
        <w:ind w:left="3960" w:hanging="360"/>
      </w:pPr>
      <w:rPr>
        <w:rFonts w:ascii="Courier New" w:hAnsi="Courier New" w:hint="default"/>
      </w:rPr>
    </w:lvl>
    <w:lvl w:ilvl="5" w:tplc="0B3ECA76">
      <w:start w:val="1"/>
      <w:numFmt w:val="bullet"/>
      <w:lvlText w:val=""/>
      <w:lvlJc w:val="left"/>
      <w:pPr>
        <w:ind w:left="4680" w:hanging="360"/>
      </w:pPr>
      <w:rPr>
        <w:rFonts w:ascii="Wingdings" w:hAnsi="Wingdings" w:hint="default"/>
      </w:rPr>
    </w:lvl>
    <w:lvl w:ilvl="6" w:tplc="B07052FC">
      <w:start w:val="1"/>
      <w:numFmt w:val="bullet"/>
      <w:lvlText w:val=""/>
      <w:lvlJc w:val="left"/>
      <w:pPr>
        <w:ind w:left="5400" w:hanging="360"/>
      </w:pPr>
      <w:rPr>
        <w:rFonts w:ascii="Symbol" w:hAnsi="Symbol" w:hint="default"/>
      </w:rPr>
    </w:lvl>
    <w:lvl w:ilvl="7" w:tplc="0A64E81A">
      <w:start w:val="1"/>
      <w:numFmt w:val="bullet"/>
      <w:lvlText w:val="o"/>
      <w:lvlJc w:val="left"/>
      <w:pPr>
        <w:ind w:left="6120" w:hanging="360"/>
      </w:pPr>
      <w:rPr>
        <w:rFonts w:ascii="Courier New" w:hAnsi="Courier New" w:hint="default"/>
      </w:rPr>
    </w:lvl>
    <w:lvl w:ilvl="8" w:tplc="D91E1312">
      <w:start w:val="1"/>
      <w:numFmt w:val="bullet"/>
      <w:lvlText w:val=""/>
      <w:lvlJc w:val="left"/>
      <w:pPr>
        <w:ind w:left="6840" w:hanging="360"/>
      </w:pPr>
      <w:rPr>
        <w:rFonts w:ascii="Wingdings" w:hAnsi="Wingdings" w:hint="default"/>
      </w:rPr>
    </w:lvl>
  </w:abstractNum>
  <w:abstractNum w:abstractNumId="1" w15:restartNumberingAfterBreak="0">
    <w:nsid w:val="0AD1AD10"/>
    <w:multiLevelType w:val="hybridMultilevel"/>
    <w:tmpl w:val="8C68DDD0"/>
    <w:lvl w:ilvl="0" w:tplc="38C2B36C">
      <w:start w:val="1"/>
      <w:numFmt w:val="bullet"/>
      <w:lvlText w:val=""/>
      <w:lvlJc w:val="left"/>
      <w:pPr>
        <w:ind w:left="720" w:hanging="360"/>
      </w:pPr>
      <w:rPr>
        <w:rFonts w:ascii="Symbol" w:hAnsi="Symbol" w:hint="default"/>
      </w:rPr>
    </w:lvl>
    <w:lvl w:ilvl="1" w:tplc="CF0465B0">
      <w:start w:val="1"/>
      <w:numFmt w:val="bullet"/>
      <w:lvlText w:val="o"/>
      <w:lvlJc w:val="left"/>
      <w:pPr>
        <w:ind w:left="1440" w:hanging="360"/>
      </w:pPr>
      <w:rPr>
        <w:rFonts w:ascii="Courier New" w:hAnsi="Courier New" w:hint="default"/>
      </w:rPr>
    </w:lvl>
    <w:lvl w:ilvl="2" w:tplc="90C0C2C2">
      <w:start w:val="1"/>
      <w:numFmt w:val="bullet"/>
      <w:lvlText w:val=""/>
      <w:lvlJc w:val="left"/>
      <w:pPr>
        <w:ind w:left="2160" w:hanging="360"/>
      </w:pPr>
      <w:rPr>
        <w:rFonts w:ascii="Wingdings" w:hAnsi="Wingdings" w:hint="default"/>
      </w:rPr>
    </w:lvl>
    <w:lvl w:ilvl="3" w:tplc="394458BA">
      <w:start w:val="1"/>
      <w:numFmt w:val="bullet"/>
      <w:lvlText w:val=""/>
      <w:lvlJc w:val="left"/>
      <w:pPr>
        <w:ind w:left="2880" w:hanging="360"/>
      </w:pPr>
      <w:rPr>
        <w:rFonts w:ascii="Symbol" w:hAnsi="Symbol" w:hint="default"/>
      </w:rPr>
    </w:lvl>
    <w:lvl w:ilvl="4" w:tplc="5DF4C8EC">
      <w:start w:val="1"/>
      <w:numFmt w:val="bullet"/>
      <w:lvlText w:val="o"/>
      <w:lvlJc w:val="left"/>
      <w:pPr>
        <w:ind w:left="3600" w:hanging="360"/>
      </w:pPr>
      <w:rPr>
        <w:rFonts w:ascii="Courier New" w:hAnsi="Courier New" w:hint="default"/>
      </w:rPr>
    </w:lvl>
    <w:lvl w:ilvl="5" w:tplc="7EDC1DDC">
      <w:start w:val="1"/>
      <w:numFmt w:val="bullet"/>
      <w:lvlText w:val=""/>
      <w:lvlJc w:val="left"/>
      <w:pPr>
        <w:ind w:left="4320" w:hanging="360"/>
      </w:pPr>
      <w:rPr>
        <w:rFonts w:ascii="Wingdings" w:hAnsi="Wingdings" w:hint="default"/>
      </w:rPr>
    </w:lvl>
    <w:lvl w:ilvl="6" w:tplc="026C691E">
      <w:start w:val="1"/>
      <w:numFmt w:val="bullet"/>
      <w:lvlText w:val=""/>
      <w:lvlJc w:val="left"/>
      <w:pPr>
        <w:ind w:left="5040" w:hanging="360"/>
      </w:pPr>
      <w:rPr>
        <w:rFonts w:ascii="Symbol" w:hAnsi="Symbol" w:hint="default"/>
      </w:rPr>
    </w:lvl>
    <w:lvl w:ilvl="7" w:tplc="1354DBC4">
      <w:start w:val="1"/>
      <w:numFmt w:val="bullet"/>
      <w:lvlText w:val="o"/>
      <w:lvlJc w:val="left"/>
      <w:pPr>
        <w:ind w:left="5760" w:hanging="360"/>
      </w:pPr>
      <w:rPr>
        <w:rFonts w:ascii="Courier New" w:hAnsi="Courier New" w:hint="default"/>
      </w:rPr>
    </w:lvl>
    <w:lvl w:ilvl="8" w:tplc="995E1346">
      <w:start w:val="1"/>
      <w:numFmt w:val="bullet"/>
      <w:lvlText w:val=""/>
      <w:lvlJc w:val="left"/>
      <w:pPr>
        <w:ind w:left="6480" w:hanging="360"/>
      </w:pPr>
      <w:rPr>
        <w:rFonts w:ascii="Wingdings" w:hAnsi="Wingdings" w:hint="default"/>
      </w:rPr>
    </w:lvl>
  </w:abstractNum>
  <w:abstractNum w:abstractNumId="2" w15:restartNumberingAfterBreak="0">
    <w:nsid w:val="1D31B9EF"/>
    <w:multiLevelType w:val="hybridMultilevel"/>
    <w:tmpl w:val="5E9E54E8"/>
    <w:lvl w:ilvl="0" w:tplc="E25467B4">
      <w:start w:val="1"/>
      <w:numFmt w:val="bullet"/>
      <w:lvlText w:val=""/>
      <w:lvlJc w:val="left"/>
      <w:pPr>
        <w:ind w:left="720" w:hanging="360"/>
      </w:pPr>
      <w:rPr>
        <w:rFonts w:ascii="Symbol" w:hAnsi="Symbol" w:hint="default"/>
      </w:rPr>
    </w:lvl>
    <w:lvl w:ilvl="1" w:tplc="D7EE4722">
      <w:start w:val="1"/>
      <w:numFmt w:val="bullet"/>
      <w:lvlText w:val="o"/>
      <w:lvlJc w:val="left"/>
      <w:pPr>
        <w:ind w:left="1440" w:hanging="360"/>
      </w:pPr>
      <w:rPr>
        <w:rFonts w:ascii="Courier New" w:hAnsi="Courier New" w:hint="default"/>
      </w:rPr>
    </w:lvl>
    <w:lvl w:ilvl="2" w:tplc="74684750">
      <w:start w:val="1"/>
      <w:numFmt w:val="bullet"/>
      <w:lvlText w:val=""/>
      <w:lvlJc w:val="left"/>
      <w:pPr>
        <w:ind w:left="2160" w:hanging="360"/>
      </w:pPr>
      <w:rPr>
        <w:rFonts w:ascii="Wingdings" w:hAnsi="Wingdings" w:hint="default"/>
      </w:rPr>
    </w:lvl>
    <w:lvl w:ilvl="3" w:tplc="2CDA0954">
      <w:start w:val="1"/>
      <w:numFmt w:val="bullet"/>
      <w:lvlText w:val=""/>
      <w:lvlJc w:val="left"/>
      <w:pPr>
        <w:ind w:left="2880" w:hanging="360"/>
      </w:pPr>
      <w:rPr>
        <w:rFonts w:ascii="Symbol" w:hAnsi="Symbol" w:hint="default"/>
      </w:rPr>
    </w:lvl>
    <w:lvl w:ilvl="4" w:tplc="50DA32F2">
      <w:start w:val="1"/>
      <w:numFmt w:val="bullet"/>
      <w:lvlText w:val="o"/>
      <w:lvlJc w:val="left"/>
      <w:pPr>
        <w:ind w:left="3600" w:hanging="360"/>
      </w:pPr>
      <w:rPr>
        <w:rFonts w:ascii="Courier New" w:hAnsi="Courier New" w:hint="default"/>
      </w:rPr>
    </w:lvl>
    <w:lvl w:ilvl="5" w:tplc="C4FEEA2C">
      <w:start w:val="1"/>
      <w:numFmt w:val="bullet"/>
      <w:lvlText w:val=""/>
      <w:lvlJc w:val="left"/>
      <w:pPr>
        <w:ind w:left="4320" w:hanging="360"/>
      </w:pPr>
      <w:rPr>
        <w:rFonts w:ascii="Wingdings" w:hAnsi="Wingdings" w:hint="default"/>
      </w:rPr>
    </w:lvl>
    <w:lvl w:ilvl="6" w:tplc="16CABEDC">
      <w:start w:val="1"/>
      <w:numFmt w:val="bullet"/>
      <w:lvlText w:val=""/>
      <w:lvlJc w:val="left"/>
      <w:pPr>
        <w:ind w:left="5040" w:hanging="360"/>
      </w:pPr>
      <w:rPr>
        <w:rFonts w:ascii="Symbol" w:hAnsi="Symbol" w:hint="default"/>
      </w:rPr>
    </w:lvl>
    <w:lvl w:ilvl="7" w:tplc="7100885A">
      <w:start w:val="1"/>
      <w:numFmt w:val="bullet"/>
      <w:lvlText w:val="o"/>
      <w:lvlJc w:val="left"/>
      <w:pPr>
        <w:ind w:left="5760" w:hanging="360"/>
      </w:pPr>
      <w:rPr>
        <w:rFonts w:ascii="Courier New" w:hAnsi="Courier New" w:hint="default"/>
      </w:rPr>
    </w:lvl>
    <w:lvl w:ilvl="8" w:tplc="57224BE2">
      <w:start w:val="1"/>
      <w:numFmt w:val="bullet"/>
      <w:lvlText w:val=""/>
      <w:lvlJc w:val="left"/>
      <w:pPr>
        <w:ind w:left="6480" w:hanging="360"/>
      </w:pPr>
      <w:rPr>
        <w:rFonts w:ascii="Wingdings" w:hAnsi="Wingdings" w:hint="default"/>
      </w:rPr>
    </w:lvl>
  </w:abstractNum>
  <w:abstractNum w:abstractNumId="3" w15:restartNumberingAfterBreak="0">
    <w:nsid w:val="2EEDDAFB"/>
    <w:multiLevelType w:val="hybridMultilevel"/>
    <w:tmpl w:val="951A7B2E"/>
    <w:lvl w:ilvl="0" w:tplc="3B1881B6">
      <w:start w:val="1"/>
      <w:numFmt w:val="bullet"/>
      <w:lvlText w:val=""/>
      <w:lvlJc w:val="left"/>
      <w:pPr>
        <w:ind w:left="720" w:hanging="360"/>
      </w:pPr>
      <w:rPr>
        <w:rFonts w:ascii="Symbol" w:hAnsi="Symbol" w:hint="default"/>
      </w:rPr>
    </w:lvl>
    <w:lvl w:ilvl="1" w:tplc="C4E2A1B2">
      <w:start w:val="1"/>
      <w:numFmt w:val="bullet"/>
      <w:lvlText w:val="o"/>
      <w:lvlJc w:val="left"/>
      <w:pPr>
        <w:ind w:left="1440" w:hanging="360"/>
      </w:pPr>
      <w:rPr>
        <w:rFonts w:ascii="Courier New" w:hAnsi="Courier New" w:hint="default"/>
      </w:rPr>
    </w:lvl>
    <w:lvl w:ilvl="2" w:tplc="9242636A">
      <w:start w:val="1"/>
      <w:numFmt w:val="bullet"/>
      <w:lvlText w:val=""/>
      <w:lvlJc w:val="left"/>
      <w:pPr>
        <w:ind w:left="2160" w:hanging="360"/>
      </w:pPr>
      <w:rPr>
        <w:rFonts w:ascii="Wingdings" w:hAnsi="Wingdings" w:hint="default"/>
      </w:rPr>
    </w:lvl>
    <w:lvl w:ilvl="3" w:tplc="4F4EDF50">
      <w:start w:val="1"/>
      <w:numFmt w:val="bullet"/>
      <w:lvlText w:val=""/>
      <w:lvlJc w:val="left"/>
      <w:pPr>
        <w:ind w:left="2880" w:hanging="360"/>
      </w:pPr>
      <w:rPr>
        <w:rFonts w:ascii="Symbol" w:hAnsi="Symbol" w:hint="default"/>
      </w:rPr>
    </w:lvl>
    <w:lvl w:ilvl="4" w:tplc="A95225BC">
      <w:start w:val="1"/>
      <w:numFmt w:val="bullet"/>
      <w:lvlText w:val="o"/>
      <w:lvlJc w:val="left"/>
      <w:pPr>
        <w:ind w:left="3600" w:hanging="360"/>
      </w:pPr>
      <w:rPr>
        <w:rFonts w:ascii="Courier New" w:hAnsi="Courier New" w:hint="default"/>
      </w:rPr>
    </w:lvl>
    <w:lvl w:ilvl="5" w:tplc="E54E7368">
      <w:start w:val="1"/>
      <w:numFmt w:val="bullet"/>
      <w:lvlText w:val=""/>
      <w:lvlJc w:val="left"/>
      <w:pPr>
        <w:ind w:left="4320" w:hanging="360"/>
      </w:pPr>
      <w:rPr>
        <w:rFonts w:ascii="Wingdings" w:hAnsi="Wingdings" w:hint="default"/>
      </w:rPr>
    </w:lvl>
    <w:lvl w:ilvl="6" w:tplc="DAD0E65E">
      <w:start w:val="1"/>
      <w:numFmt w:val="bullet"/>
      <w:lvlText w:val=""/>
      <w:lvlJc w:val="left"/>
      <w:pPr>
        <w:ind w:left="5040" w:hanging="360"/>
      </w:pPr>
      <w:rPr>
        <w:rFonts w:ascii="Symbol" w:hAnsi="Symbol" w:hint="default"/>
      </w:rPr>
    </w:lvl>
    <w:lvl w:ilvl="7" w:tplc="4E5A67F0">
      <w:start w:val="1"/>
      <w:numFmt w:val="bullet"/>
      <w:lvlText w:val="o"/>
      <w:lvlJc w:val="left"/>
      <w:pPr>
        <w:ind w:left="5760" w:hanging="360"/>
      </w:pPr>
      <w:rPr>
        <w:rFonts w:ascii="Courier New" w:hAnsi="Courier New" w:hint="default"/>
      </w:rPr>
    </w:lvl>
    <w:lvl w:ilvl="8" w:tplc="E1A8A98E">
      <w:start w:val="1"/>
      <w:numFmt w:val="bullet"/>
      <w:lvlText w:val=""/>
      <w:lvlJc w:val="left"/>
      <w:pPr>
        <w:ind w:left="6480" w:hanging="360"/>
      </w:pPr>
      <w:rPr>
        <w:rFonts w:ascii="Wingdings" w:hAnsi="Wingdings" w:hint="default"/>
      </w:rPr>
    </w:lvl>
  </w:abstractNum>
  <w:abstractNum w:abstractNumId="4" w15:restartNumberingAfterBreak="0">
    <w:nsid w:val="30BF4F13"/>
    <w:multiLevelType w:val="hybridMultilevel"/>
    <w:tmpl w:val="1CD6C272"/>
    <w:lvl w:ilvl="0" w:tplc="0FB4A8A2">
      <w:start w:val="1"/>
      <w:numFmt w:val="bullet"/>
      <w:lvlText w:val=""/>
      <w:lvlJc w:val="left"/>
      <w:pPr>
        <w:ind w:left="720" w:hanging="360"/>
      </w:pPr>
      <w:rPr>
        <w:rFonts w:ascii="Symbol" w:hAnsi="Symbol" w:hint="default"/>
      </w:rPr>
    </w:lvl>
    <w:lvl w:ilvl="1" w:tplc="CBC4C856">
      <w:start w:val="1"/>
      <w:numFmt w:val="bullet"/>
      <w:lvlText w:val="o"/>
      <w:lvlJc w:val="left"/>
      <w:pPr>
        <w:ind w:left="1440" w:hanging="360"/>
      </w:pPr>
      <w:rPr>
        <w:rFonts w:ascii="Courier New" w:hAnsi="Courier New" w:hint="default"/>
      </w:rPr>
    </w:lvl>
    <w:lvl w:ilvl="2" w:tplc="011AA45C">
      <w:start w:val="1"/>
      <w:numFmt w:val="bullet"/>
      <w:lvlText w:val=""/>
      <w:lvlJc w:val="left"/>
      <w:pPr>
        <w:ind w:left="2160" w:hanging="360"/>
      </w:pPr>
      <w:rPr>
        <w:rFonts w:ascii="Wingdings" w:hAnsi="Wingdings" w:hint="default"/>
      </w:rPr>
    </w:lvl>
    <w:lvl w:ilvl="3" w:tplc="CF50DA14">
      <w:start w:val="1"/>
      <w:numFmt w:val="bullet"/>
      <w:lvlText w:val=""/>
      <w:lvlJc w:val="left"/>
      <w:pPr>
        <w:ind w:left="2880" w:hanging="360"/>
      </w:pPr>
      <w:rPr>
        <w:rFonts w:ascii="Symbol" w:hAnsi="Symbol" w:hint="default"/>
      </w:rPr>
    </w:lvl>
    <w:lvl w:ilvl="4" w:tplc="EE386F52">
      <w:start w:val="1"/>
      <w:numFmt w:val="bullet"/>
      <w:lvlText w:val="o"/>
      <w:lvlJc w:val="left"/>
      <w:pPr>
        <w:ind w:left="3600" w:hanging="360"/>
      </w:pPr>
      <w:rPr>
        <w:rFonts w:ascii="Courier New" w:hAnsi="Courier New" w:hint="default"/>
      </w:rPr>
    </w:lvl>
    <w:lvl w:ilvl="5" w:tplc="1BA60AF2">
      <w:start w:val="1"/>
      <w:numFmt w:val="bullet"/>
      <w:lvlText w:val=""/>
      <w:lvlJc w:val="left"/>
      <w:pPr>
        <w:ind w:left="4320" w:hanging="360"/>
      </w:pPr>
      <w:rPr>
        <w:rFonts w:ascii="Wingdings" w:hAnsi="Wingdings" w:hint="default"/>
      </w:rPr>
    </w:lvl>
    <w:lvl w:ilvl="6" w:tplc="21B2EF4C">
      <w:start w:val="1"/>
      <w:numFmt w:val="bullet"/>
      <w:lvlText w:val=""/>
      <w:lvlJc w:val="left"/>
      <w:pPr>
        <w:ind w:left="5040" w:hanging="360"/>
      </w:pPr>
      <w:rPr>
        <w:rFonts w:ascii="Symbol" w:hAnsi="Symbol" w:hint="default"/>
      </w:rPr>
    </w:lvl>
    <w:lvl w:ilvl="7" w:tplc="F042A9F6">
      <w:start w:val="1"/>
      <w:numFmt w:val="bullet"/>
      <w:lvlText w:val="o"/>
      <w:lvlJc w:val="left"/>
      <w:pPr>
        <w:ind w:left="5760" w:hanging="360"/>
      </w:pPr>
      <w:rPr>
        <w:rFonts w:ascii="Courier New" w:hAnsi="Courier New" w:hint="default"/>
      </w:rPr>
    </w:lvl>
    <w:lvl w:ilvl="8" w:tplc="D076C128">
      <w:start w:val="1"/>
      <w:numFmt w:val="bullet"/>
      <w:lvlText w:val=""/>
      <w:lvlJc w:val="left"/>
      <w:pPr>
        <w:ind w:left="6480" w:hanging="360"/>
      </w:pPr>
      <w:rPr>
        <w:rFonts w:ascii="Wingdings" w:hAnsi="Wingdings" w:hint="default"/>
      </w:rPr>
    </w:lvl>
  </w:abstractNum>
  <w:abstractNum w:abstractNumId="5" w15:restartNumberingAfterBreak="0">
    <w:nsid w:val="46532EAE"/>
    <w:multiLevelType w:val="multilevel"/>
    <w:tmpl w:val="14F67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A202D76"/>
    <w:multiLevelType w:val="hybridMultilevel"/>
    <w:tmpl w:val="9C7E20C2"/>
    <w:lvl w:ilvl="0" w:tplc="211A3D9A">
      <w:start w:val="1"/>
      <w:numFmt w:val="decimal"/>
      <w:lvlText w:val="%1."/>
      <w:lvlJc w:val="left"/>
      <w:pPr>
        <w:ind w:left="720" w:hanging="360"/>
      </w:pPr>
      <w:rPr>
        <w:rFonts w:ascii="Arial" w:hAnsi="Arial" w:hint="default"/>
      </w:rPr>
    </w:lvl>
    <w:lvl w:ilvl="1" w:tplc="8C38BB8C">
      <w:start w:val="1"/>
      <w:numFmt w:val="lowerLetter"/>
      <w:lvlText w:val="%2."/>
      <w:lvlJc w:val="left"/>
      <w:pPr>
        <w:ind w:left="1440" w:hanging="360"/>
      </w:pPr>
    </w:lvl>
    <w:lvl w:ilvl="2" w:tplc="5B869A8E">
      <w:start w:val="1"/>
      <w:numFmt w:val="lowerRoman"/>
      <w:lvlText w:val="%3."/>
      <w:lvlJc w:val="right"/>
      <w:pPr>
        <w:ind w:left="2160" w:hanging="180"/>
      </w:pPr>
    </w:lvl>
    <w:lvl w:ilvl="3" w:tplc="AC7A355A">
      <w:start w:val="1"/>
      <w:numFmt w:val="decimal"/>
      <w:lvlText w:val="%4."/>
      <w:lvlJc w:val="left"/>
      <w:pPr>
        <w:ind w:left="2880" w:hanging="360"/>
      </w:pPr>
    </w:lvl>
    <w:lvl w:ilvl="4" w:tplc="28EEA0F0">
      <w:start w:val="1"/>
      <w:numFmt w:val="lowerLetter"/>
      <w:lvlText w:val="%5."/>
      <w:lvlJc w:val="left"/>
      <w:pPr>
        <w:ind w:left="3600" w:hanging="360"/>
      </w:pPr>
    </w:lvl>
    <w:lvl w:ilvl="5" w:tplc="981E5832">
      <w:start w:val="1"/>
      <w:numFmt w:val="lowerRoman"/>
      <w:lvlText w:val="%6."/>
      <w:lvlJc w:val="right"/>
      <w:pPr>
        <w:ind w:left="4320" w:hanging="180"/>
      </w:pPr>
    </w:lvl>
    <w:lvl w:ilvl="6" w:tplc="D21ACF68">
      <w:start w:val="1"/>
      <w:numFmt w:val="decimal"/>
      <w:lvlText w:val="%7."/>
      <w:lvlJc w:val="left"/>
      <w:pPr>
        <w:ind w:left="5040" w:hanging="360"/>
      </w:pPr>
    </w:lvl>
    <w:lvl w:ilvl="7" w:tplc="40F2EB1E">
      <w:start w:val="1"/>
      <w:numFmt w:val="lowerLetter"/>
      <w:lvlText w:val="%8."/>
      <w:lvlJc w:val="left"/>
      <w:pPr>
        <w:ind w:left="5760" w:hanging="360"/>
      </w:pPr>
    </w:lvl>
    <w:lvl w:ilvl="8" w:tplc="A336D23E">
      <w:start w:val="1"/>
      <w:numFmt w:val="lowerRoman"/>
      <w:lvlText w:val="%9."/>
      <w:lvlJc w:val="right"/>
      <w:pPr>
        <w:ind w:left="6480" w:hanging="180"/>
      </w:pPr>
    </w:lvl>
  </w:abstractNum>
  <w:abstractNum w:abstractNumId="7" w15:restartNumberingAfterBreak="0">
    <w:nsid w:val="51ED4135"/>
    <w:multiLevelType w:val="hybridMultilevel"/>
    <w:tmpl w:val="121C22A8"/>
    <w:lvl w:ilvl="0" w:tplc="EFFA1026">
      <w:start w:val="1"/>
      <w:numFmt w:val="bullet"/>
      <w:lvlText w:val=""/>
      <w:lvlJc w:val="left"/>
      <w:pPr>
        <w:ind w:left="720" w:hanging="360"/>
      </w:pPr>
      <w:rPr>
        <w:rFonts w:ascii="Symbol" w:hAnsi="Symbol" w:hint="default"/>
      </w:rPr>
    </w:lvl>
    <w:lvl w:ilvl="1" w:tplc="EED27346">
      <w:start w:val="1"/>
      <w:numFmt w:val="bullet"/>
      <w:lvlText w:val="o"/>
      <w:lvlJc w:val="left"/>
      <w:pPr>
        <w:ind w:left="1440" w:hanging="360"/>
      </w:pPr>
      <w:rPr>
        <w:rFonts w:ascii="Courier New" w:hAnsi="Courier New" w:hint="default"/>
      </w:rPr>
    </w:lvl>
    <w:lvl w:ilvl="2" w:tplc="A60A811C">
      <w:start w:val="1"/>
      <w:numFmt w:val="bullet"/>
      <w:lvlText w:val=""/>
      <w:lvlJc w:val="left"/>
      <w:pPr>
        <w:ind w:left="2160" w:hanging="360"/>
      </w:pPr>
      <w:rPr>
        <w:rFonts w:ascii="Wingdings" w:hAnsi="Wingdings" w:hint="default"/>
      </w:rPr>
    </w:lvl>
    <w:lvl w:ilvl="3" w:tplc="A336C610">
      <w:start w:val="1"/>
      <w:numFmt w:val="bullet"/>
      <w:lvlText w:val=""/>
      <w:lvlJc w:val="left"/>
      <w:pPr>
        <w:ind w:left="2880" w:hanging="360"/>
      </w:pPr>
      <w:rPr>
        <w:rFonts w:ascii="Symbol" w:hAnsi="Symbol" w:hint="default"/>
      </w:rPr>
    </w:lvl>
    <w:lvl w:ilvl="4" w:tplc="D88E684A">
      <w:start w:val="1"/>
      <w:numFmt w:val="bullet"/>
      <w:lvlText w:val="o"/>
      <w:lvlJc w:val="left"/>
      <w:pPr>
        <w:ind w:left="3600" w:hanging="360"/>
      </w:pPr>
      <w:rPr>
        <w:rFonts w:ascii="Courier New" w:hAnsi="Courier New" w:hint="default"/>
      </w:rPr>
    </w:lvl>
    <w:lvl w:ilvl="5" w:tplc="6E6ED62A">
      <w:start w:val="1"/>
      <w:numFmt w:val="bullet"/>
      <w:lvlText w:val=""/>
      <w:lvlJc w:val="left"/>
      <w:pPr>
        <w:ind w:left="4320" w:hanging="360"/>
      </w:pPr>
      <w:rPr>
        <w:rFonts w:ascii="Wingdings" w:hAnsi="Wingdings" w:hint="default"/>
      </w:rPr>
    </w:lvl>
    <w:lvl w:ilvl="6" w:tplc="97FE52E8">
      <w:start w:val="1"/>
      <w:numFmt w:val="bullet"/>
      <w:lvlText w:val=""/>
      <w:lvlJc w:val="left"/>
      <w:pPr>
        <w:ind w:left="5040" w:hanging="360"/>
      </w:pPr>
      <w:rPr>
        <w:rFonts w:ascii="Symbol" w:hAnsi="Symbol" w:hint="default"/>
      </w:rPr>
    </w:lvl>
    <w:lvl w:ilvl="7" w:tplc="DDDA7572">
      <w:start w:val="1"/>
      <w:numFmt w:val="bullet"/>
      <w:lvlText w:val="o"/>
      <w:lvlJc w:val="left"/>
      <w:pPr>
        <w:ind w:left="5760" w:hanging="360"/>
      </w:pPr>
      <w:rPr>
        <w:rFonts w:ascii="Courier New" w:hAnsi="Courier New" w:hint="default"/>
      </w:rPr>
    </w:lvl>
    <w:lvl w:ilvl="8" w:tplc="F6E69690">
      <w:start w:val="1"/>
      <w:numFmt w:val="bullet"/>
      <w:lvlText w:val=""/>
      <w:lvlJc w:val="left"/>
      <w:pPr>
        <w:ind w:left="6480" w:hanging="360"/>
      </w:pPr>
      <w:rPr>
        <w:rFonts w:ascii="Wingdings" w:hAnsi="Wingdings" w:hint="default"/>
      </w:rPr>
    </w:lvl>
  </w:abstractNum>
  <w:abstractNum w:abstractNumId="8" w15:restartNumberingAfterBreak="0">
    <w:nsid w:val="54D3C075"/>
    <w:multiLevelType w:val="hybridMultilevel"/>
    <w:tmpl w:val="E2AEB16C"/>
    <w:lvl w:ilvl="0" w:tplc="E8DCE04C">
      <w:start w:val="1"/>
      <w:numFmt w:val="bullet"/>
      <w:lvlText w:val=""/>
      <w:lvlJc w:val="left"/>
      <w:pPr>
        <w:ind w:left="720" w:hanging="360"/>
      </w:pPr>
      <w:rPr>
        <w:rFonts w:ascii="Symbol" w:hAnsi="Symbol" w:hint="default"/>
      </w:rPr>
    </w:lvl>
    <w:lvl w:ilvl="1" w:tplc="6CD8183C">
      <w:start w:val="1"/>
      <w:numFmt w:val="bullet"/>
      <w:lvlText w:val="o"/>
      <w:lvlJc w:val="left"/>
      <w:pPr>
        <w:ind w:left="1440" w:hanging="360"/>
      </w:pPr>
      <w:rPr>
        <w:rFonts w:ascii="Courier New" w:hAnsi="Courier New" w:hint="default"/>
      </w:rPr>
    </w:lvl>
    <w:lvl w:ilvl="2" w:tplc="12E05F5C">
      <w:start w:val="1"/>
      <w:numFmt w:val="bullet"/>
      <w:lvlText w:val=""/>
      <w:lvlJc w:val="left"/>
      <w:pPr>
        <w:ind w:left="2160" w:hanging="360"/>
      </w:pPr>
      <w:rPr>
        <w:rFonts w:ascii="Wingdings" w:hAnsi="Wingdings" w:hint="default"/>
      </w:rPr>
    </w:lvl>
    <w:lvl w:ilvl="3" w:tplc="CA3C14F0">
      <w:start w:val="1"/>
      <w:numFmt w:val="bullet"/>
      <w:lvlText w:val=""/>
      <w:lvlJc w:val="left"/>
      <w:pPr>
        <w:ind w:left="2880" w:hanging="360"/>
      </w:pPr>
      <w:rPr>
        <w:rFonts w:ascii="Symbol" w:hAnsi="Symbol" w:hint="default"/>
      </w:rPr>
    </w:lvl>
    <w:lvl w:ilvl="4" w:tplc="821621C0">
      <w:start w:val="1"/>
      <w:numFmt w:val="bullet"/>
      <w:lvlText w:val="o"/>
      <w:lvlJc w:val="left"/>
      <w:pPr>
        <w:ind w:left="3600" w:hanging="360"/>
      </w:pPr>
      <w:rPr>
        <w:rFonts w:ascii="Courier New" w:hAnsi="Courier New" w:hint="default"/>
      </w:rPr>
    </w:lvl>
    <w:lvl w:ilvl="5" w:tplc="23E67754">
      <w:start w:val="1"/>
      <w:numFmt w:val="bullet"/>
      <w:lvlText w:val=""/>
      <w:lvlJc w:val="left"/>
      <w:pPr>
        <w:ind w:left="4320" w:hanging="360"/>
      </w:pPr>
      <w:rPr>
        <w:rFonts w:ascii="Wingdings" w:hAnsi="Wingdings" w:hint="default"/>
      </w:rPr>
    </w:lvl>
    <w:lvl w:ilvl="6" w:tplc="4790E59E">
      <w:start w:val="1"/>
      <w:numFmt w:val="bullet"/>
      <w:lvlText w:val=""/>
      <w:lvlJc w:val="left"/>
      <w:pPr>
        <w:ind w:left="5040" w:hanging="360"/>
      </w:pPr>
      <w:rPr>
        <w:rFonts w:ascii="Symbol" w:hAnsi="Symbol" w:hint="default"/>
      </w:rPr>
    </w:lvl>
    <w:lvl w:ilvl="7" w:tplc="6DA278E6">
      <w:start w:val="1"/>
      <w:numFmt w:val="bullet"/>
      <w:lvlText w:val="o"/>
      <w:lvlJc w:val="left"/>
      <w:pPr>
        <w:ind w:left="5760" w:hanging="360"/>
      </w:pPr>
      <w:rPr>
        <w:rFonts w:ascii="Courier New" w:hAnsi="Courier New" w:hint="default"/>
      </w:rPr>
    </w:lvl>
    <w:lvl w:ilvl="8" w:tplc="8946BA96">
      <w:start w:val="1"/>
      <w:numFmt w:val="bullet"/>
      <w:lvlText w:val=""/>
      <w:lvlJc w:val="left"/>
      <w:pPr>
        <w:ind w:left="6480" w:hanging="360"/>
      </w:pPr>
      <w:rPr>
        <w:rFonts w:ascii="Wingdings" w:hAnsi="Wingdings" w:hint="default"/>
      </w:rPr>
    </w:lvl>
  </w:abstractNum>
  <w:abstractNum w:abstractNumId="9" w15:restartNumberingAfterBreak="0">
    <w:nsid w:val="5B011CFE"/>
    <w:multiLevelType w:val="hybridMultilevel"/>
    <w:tmpl w:val="65E6812C"/>
    <w:lvl w:ilvl="0" w:tplc="F96AE618">
      <w:start w:val="1"/>
      <w:numFmt w:val="bullet"/>
      <w:lvlText w:val=""/>
      <w:lvlJc w:val="left"/>
      <w:pPr>
        <w:ind w:left="720" w:hanging="360"/>
      </w:pPr>
      <w:rPr>
        <w:rFonts w:ascii="Symbol" w:hAnsi="Symbol" w:hint="default"/>
      </w:rPr>
    </w:lvl>
    <w:lvl w:ilvl="1" w:tplc="B6708DE0">
      <w:start w:val="1"/>
      <w:numFmt w:val="bullet"/>
      <w:lvlText w:val="o"/>
      <w:lvlJc w:val="left"/>
      <w:pPr>
        <w:ind w:left="1440" w:hanging="360"/>
      </w:pPr>
      <w:rPr>
        <w:rFonts w:ascii="Courier New" w:hAnsi="Courier New" w:hint="default"/>
      </w:rPr>
    </w:lvl>
    <w:lvl w:ilvl="2" w:tplc="5AC25E48">
      <w:start w:val="1"/>
      <w:numFmt w:val="bullet"/>
      <w:lvlText w:val=""/>
      <w:lvlJc w:val="left"/>
      <w:pPr>
        <w:ind w:left="2160" w:hanging="360"/>
      </w:pPr>
      <w:rPr>
        <w:rFonts w:ascii="Wingdings" w:hAnsi="Wingdings" w:hint="default"/>
      </w:rPr>
    </w:lvl>
    <w:lvl w:ilvl="3" w:tplc="6AC47104">
      <w:start w:val="1"/>
      <w:numFmt w:val="bullet"/>
      <w:lvlText w:val=""/>
      <w:lvlJc w:val="left"/>
      <w:pPr>
        <w:ind w:left="2880" w:hanging="360"/>
      </w:pPr>
      <w:rPr>
        <w:rFonts w:ascii="Symbol" w:hAnsi="Symbol" w:hint="default"/>
      </w:rPr>
    </w:lvl>
    <w:lvl w:ilvl="4" w:tplc="39E6A85E">
      <w:start w:val="1"/>
      <w:numFmt w:val="bullet"/>
      <w:lvlText w:val="o"/>
      <w:lvlJc w:val="left"/>
      <w:pPr>
        <w:ind w:left="3600" w:hanging="360"/>
      </w:pPr>
      <w:rPr>
        <w:rFonts w:ascii="Courier New" w:hAnsi="Courier New" w:hint="default"/>
      </w:rPr>
    </w:lvl>
    <w:lvl w:ilvl="5" w:tplc="C598151A">
      <w:start w:val="1"/>
      <w:numFmt w:val="bullet"/>
      <w:lvlText w:val=""/>
      <w:lvlJc w:val="left"/>
      <w:pPr>
        <w:ind w:left="4320" w:hanging="360"/>
      </w:pPr>
      <w:rPr>
        <w:rFonts w:ascii="Wingdings" w:hAnsi="Wingdings" w:hint="default"/>
      </w:rPr>
    </w:lvl>
    <w:lvl w:ilvl="6" w:tplc="CD1AD73A">
      <w:start w:val="1"/>
      <w:numFmt w:val="bullet"/>
      <w:lvlText w:val=""/>
      <w:lvlJc w:val="left"/>
      <w:pPr>
        <w:ind w:left="5040" w:hanging="360"/>
      </w:pPr>
      <w:rPr>
        <w:rFonts w:ascii="Symbol" w:hAnsi="Symbol" w:hint="default"/>
      </w:rPr>
    </w:lvl>
    <w:lvl w:ilvl="7" w:tplc="43AA5512">
      <w:start w:val="1"/>
      <w:numFmt w:val="bullet"/>
      <w:lvlText w:val="o"/>
      <w:lvlJc w:val="left"/>
      <w:pPr>
        <w:ind w:left="5760" w:hanging="360"/>
      </w:pPr>
      <w:rPr>
        <w:rFonts w:ascii="Courier New" w:hAnsi="Courier New" w:hint="default"/>
      </w:rPr>
    </w:lvl>
    <w:lvl w:ilvl="8" w:tplc="0016A488">
      <w:start w:val="1"/>
      <w:numFmt w:val="bullet"/>
      <w:lvlText w:val=""/>
      <w:lvlJc w:val="left"/>
      <w:pPr>
        <w:ind w:left="6480" w:hanging="360"/>
      </w:pPr>
      <w:rPr>
        <w:rFonts w:ascii="Wingdings" w:hAnsi="Wingdings" w:hint="default"/>
      </w:rPr>
    </w:lvl>
  </w:abstractNum>
  <w:abstractNum w:abstractNumId="10" w15:restartNumberingAfterBreak="0">
    <w:nsid w:val="6D7AEB47"/>
    <w:multiLevelType w:val="hybridMultilevel"/>
    <w:tmpl w:val="1BBA29A4"/>
    <w:lvl w:ilvl="0" w:tplc="F5A69842">
      <w:start w:val="1"/>
      <w:numFmt w:val="bullet"/>
      <w:lvlText w:val=""/>
      <w:lvlJc w:val="left"/>
      <w:pPr>
        <w:ind w:left="720" w:hanging="360"/>
      </w:pPr>
      <w:rPr>
        <w:rFonts w:ascii="Symbol" w:hAnsi="Symbol" w:hint="default"/>
      </w:rPr>
    </w:lvl>
    <w:lvl w:ilvl="1" w:tplc="AA2026D2">
      <w:start w:val="1"/>
      <w:numFmt w:val="bullet"/>
      <w:lvlText w:val="o"/>
      <w:lvlJc w:val="left"/>
      <w:pPr>
        <w:ind w:left="1440" w:hanging="360"/>
      </w:pPr>
      <w:rPr>
        <w:rFonts w:ascii="Courier New" w:hAnsi="Courier New" w:hint="default"/>
      </w:rPr>
    </w:lvl>
    <w:lvl w:ilvl="2" w:tplc="9C5611A4">
      <w:start w:val="1"/>
      <w:numFmt w:val="bullet"/>
      <w:lvlText w:val=""/>
      <w:lvlJc w:val="left"/>
      <w:pPr>
        <w:ind w:left="2160" w:hanging="360"/>
      </w:pPr>
      <w:rPr>
        <w:rFonts w:ascii="Wingdings" w:hAnsi="Wingdings" w:hint="default"/>
      </w:rPr>
    </w:lvl>
    <w:lvl w:ilvl="3" w:tplc="475AD264">
      <w:start w:val="1"/>
      <w:numFmt w:val="bullet"/>
      <w:lvlText w:val=""/>
      <w:lvlJc w:val="left"/>
      <w:pPr>
        <w:ind w:left="2880" w:hanging="360"/>
      </w:pPr>
      <w:rPr>
        <w:rFonts w:ascii="Symbol" w:hAnsi="Symbol" w:hint="default"/>
      </w:rPr>
    </w:lvl>
    <w:lvl w:ilvl="4" w:tplc="F5CC5D4A">
      <w:start w:val="1"/>
      <w:numFmt w:val="bullet"/>
      <w:lvlText w:val="o"/>
      <w:lvlJc w:val="left"/>
      <w:pPr>
        <w:ind w:left="3600" w:hanging="360"/>
      </w:pPr>
      <w:rPr>
        <w:rFonts w:ascii="Courier New" w:hAnsi="Courier New" w:hint="default"/>
      </w:rPr>
    </w:lvl>
    <w:lvl w:ilvl="5" w:tplc="719E3668">
      <w:start w:val="1"/>
      <w:numFmt w:val="bullet"/>
      <w:lvlText w:val=""/>
      <w:lvlJc w:val="left"/>
      <w:pPr>
        <w:ind w:left="4320" w:hanging="360"/>
      </w:pPr>
      <w:rPr>
        <w:rFonts w:ascii="Wingdings" w:hAnsi="Wingdings" w:hint="default"/>
      </w:rPr>
    </w:lvl>
    <w:lvl w:ilvl="6" w:tplc="AA68071C">
      <w:start w:val="1"/>
      <w:numFmt w:val="bullet"/>
      <w:lvlText w:val=""/>
      <w:lvlJc w:val="left"/>
      <w:pPr>
        <w:ind w:left="5040" w:hanging="360"/>
      </w:pPr>
      <w:rPr>
        <w:rFonts w:ascii="Symbol" w:hAnsi="Symbol" w:hint="default"/>
      </w:rPr>
    </w:lvl>
    <w:lvl w:ilvl="7" w:tplc="24680EEE">
      <w:start w:val="1"/>
      <w:numFmt w:val="bullet"/>
      <w:lvlText w:val="o"/>
      <w:lvlJc w:val="left"/>
      <w:pPr>
        <w:ind w:left="5760" w:hanging="360"/>
      </w:pPr>
      <w:rPr>
        <w:rFonts w:ascii="Courier New" w:hAnsi="Courier New" w:hint="default"/>
      </w:rPr>
    </w:lvl>
    <w:lvl w:ilvl="8" w:tplc="0B46CBB2">
      <w:start w:val="1"/>
      <w:numFmt w:val="bullet"/>
      <w:lvlText w:val=""/>
      <w:lvlJc w:val="left"/>
      <w:pPr>
        <w:ind w:left="6480" w:hanging="360"/>
      </w:pPr>
      <w:rPr>
        <w:rFonts w:ascii="Wingdings" w:hAnsi="Wingdings" w:hint="default"/>
      </w:rPr>
    </w:lvl>
  </w:abstractNum>
  <w:abstractNum w:abstractNumId="11" w15:restartNumberingAfterBreak="0">
    <w:nsid w:val="78B45C3F"/>
    <w:multiLevelType w:val="multilevel"/>
    <w:tmpl w:val="628C1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3466393">
    <w:abstractNumId w:val="0"/>
  </w:num>
  <w:num w:numId="2" w16cid:durableId="1815680250">
    <w:abstractNumId w:val="4"/>
  </w:num>
  <w:num w:numId="3" w16cid:durableId="1498378003">
    <w:abstractNumId w:val="3"/>
  </w:num>
  <w:num w:numId="4" w16cid:durableId="927540632">
    <w:abstractNumId w:val="2"/>
  </w:num>
  <w:num w:numId="5" w16cid:durableId="1771929096">
    <w:abstractNumId w:val="7"/>
  </w:num>
  <w:num w:numId="6" w16cid:durableId="1479886047">
    <w:abstractNumId w:val="10"/>
  </w:num>
  <w:num w:numId="7" w16cid:durableId="784229781">
    <w:abstractNumId w:val="1"/>
  </w:num>
  <w:num w:numId="8" w16cid:durableId="1611472921">
    <w:abstractNumId w:val="9"/>
  </w:num>
  <w:num w:numId="9" w16cid:durableId="1930848366">
    <w:abstractNumId w:val="8"/>
  </w:num>
  <w:num w:numId="10" w16cid:durableId="1451054088">
    <w:abstractNumId w:val="6"/>
  </w:num>
  <w:num w:numId="11" w16cid:durableId="321736729">
    <w:abstractNumId w:val="11"/>
  </w:num>
  <w:num w:numId="12" w16cid:durableId="18335184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B4319F"/>
    <w:rsid w:val="0008230D"/>
    <w:rsid w:val="000B6304"/>
    <w:rsid w:val="001C0BD6"/>
    <w:rsid w:val="001D392D"/>
    <w:rsid w:val="00226E0F"/>
    <w:rsid w:val="002506F5"/>
    <w:rsid w:val="002BCCAA"/>
    <w:rsid w:val="002D07E4"/>
    <w:rsid w:val="00316AF3"/>
    <w:rsid w:val="003A27CF"/>
    <w:rsid w:val="00410FCE"/>
    <w:rsid w:val="00430857"/>
    <w:rsid w:val="004556A7"/>
    <w:rsid w:val="004A3AFC"/>
    <w:rsid w:val="004A576A"/>
    <w:rsid w:val="00536B1A"/>
    <w:rsid w:val="005867A2"/>
    <w:rsid w:val="00625B95"/>
    <w:rsid w:val="00627D2D"/>
    <w:rsid w:val="00635C6F"/>
    <w:rsid w:val="00645CB1"/>
    <w:rsid w:val="006B41C0"/>
    <w:rsid w:val="006F5D83"/>
    <w:rsid w:val="00737581"/>
    <w:rsid w:val="008127D7"/>
    <w:rsid w:val="008A53ED"/>
    <w:rsid w:val="00A0036E"/>
    <w:rsid w:val="00A29480"/>
    <w:rsid w:val="00A41228"/>
    <w:rsid w:val="00A60298"/>
    <w:rsid w:val="00AB5415"/>
    <w:rsid w:val="00B2177A"/>
    <w:rsid w:val="00B35562"/>
    <w:rsid w:val="00B5463D"/>
    <w:rsid w:val="00B76567"/>
    <w:rsid w:val="00BF417E"/>
    <w:rsid w:val="00CC573E"/>
    <w:rsid w:val="00D53561"/>
    <w:rsid w:val="00D9106E"/>
    <w:rsid w:val="00E662A6"/>
    <w:rsid w:val="00E9606E"/>
    <w:rsid w:val="00EB0D87"/>
    <w:rsid w:val="017CD607"/>
    <w:rsid w:val="0195710B"/>
    <w:rsid w:val="01EB8EF4"/>
    <w:rsid w:val="029C9BEE"/>
    <w:rsid w:val="02B38A93"/>
    <w:rsid w:val="02EAC802"/>
    <w:rsid w:val="0312AE85"/>
    <w:rsid w:val="0377AFB4"/>
    <w:rsid w:val="043AEB9F"/>
    <w:rsid w:val="04A94E75"/>
    <w:rsid w:val="04CD5F2D"/>
    <w:rsid w:val="05015A16"/>
    <w:rsid w:val="0520688C"/>
    <w:rsid w:val="059A089A"/>
    <w:rsid w:val="05BBF7DA"/>
    <w:rsid w:val="05C30185"/>
    <w:rsid w:val="062D26C5"/>
    <w:rsid w:val="06613B42"/>
    <w:rsid w:val="0742B940"/>
    <w:rsid w:val="07466FB0"/>
    <w:rsid w:val="077905E6"/>
    <w:rsid w:val="0798B2E5"/>
    <w:rsid w:val="07BD5ABD"/>
    <w:rsid w:val="08EADC93"/>
    <w:rsid w:val="0A20211D"/>
    <w:rsid w:val="0A38F5A4"/>
    <w:rsid w:val="0A42B9A1"/>
    <w:rsid w:val="0B121036"/>
    <w:rsid w:val="0B54C7B3"/>
    <w:rsid w:val="0B8D8490"/>
    <w:rsid w:val="0BDCB295"/>
    <w:rsid w:val="0CCC7D74"/>
    <w:rsid w:val="0CFC8454"/>
    <w:rsid w:val="0D3ECC3E"/>
    <w:rsid w:val="0E7325C0"/>
    <w:rsid w:val="0F3CA487"/>
    <w:rsid w:val="0FEA1BE0"/>
    <w:rsid w:val="10848707"/>
    <w:rsid w:val="10F613A3"/>
    <w:rsid w:val="11B373F6"/>
    <w:rsid w:val="1236AC2C"/>
    <w:rsid w:val="13750BD4"/>
    <w:rsid w:val="13B88406"/>
    <w:rsid w:val="14497FF6"/>
    <w:rsid w:val="1496163C"/>
    <w:rsid w:val="149ED0B0"/>
    <w:rsid w:val="14BFEAEC"/>
    <w:rsid w:val="15443A72"/>
    <w:rsid w:val="15AE464C"/>
    <w:rsid w:val="15DE932E"/>
    <w:rsid w:val="161574D6"/>
    <w:rsid w:val="163D0DB2"/>
    <w:rsid w:val="16418C6E"/>
    <w:rsid w:val="16C67FCC"/>
    <w:rsid w:val="17A1E392"/>
    <w:rsid w:val="180EEF28"/>
    <w:rsid w:val="18393166"/>
    <w:rsid w:val="18B2F48D"/>
    <w:rsid w:val="19575658"/>
    <w:rsid w:val="1A01DAAF"/>
    <w:rsid w:val="1A08BF77"/>
    <w:rsid w:val="1A454A83"/>
    <w:rsid w:val="1A7F2DBF"/>
    <w:rsid w:val="1AB1D005"/>
    <w:rsid w:val="1C35FC54"/>
    <w:rsid w:val="1C3A8F51"/>
    <w:rsid w:val="1C53FA11"/>
    <w:rsid w:val="1C70F987"/>
    <w:rsid w:val="1D710CDB"/>
    <w:rsid w:val="1DAB1C76"/>
    <w:rsid w:val="1E0BF8C4"/>
    <w:rsid w:val="1E214734"/>
    <w:rsid w:val="1E6BD1B6"/>
    <w:rsid w:val="1EE68D42"/>
    <w:rsid w:val="1F7AB51B"/>
    <w:rsid w:val="1F802575"/>
    <w:rsid w:val="20FAB0AD"/>
    <w:rsid w:val="210E9E9F"/>
    <w:rsid w:val="211296B1"/>
    <w:rsid w:val="214F9D84"/>
    <w:rsid w:val="21CFF6B1"/>
    <w:rsid w:val="21FAFDE9"/>
    <w:rsid w:val="226D356F"/>
    <w:rsid w:val="23884C84"/>
    <w:rsid w:val="23E36E7E"/>
    <w:rsid w:val="23E3848D"/>
    <w:rsid w:val="24219D62"/>
    <w:rsid w:val="2463FA19"/>
    <w:rsid w:val="24E7DF85"/>
    <w:rsid w:val="25158ED4"/>
    <w:rsid w:val="2519663A"/>
    <w:rsid w:val="2520584B"/>
    <w:rsid w:val="2549880B"/>
    <w:rsid w:val="2569A228"/>
    <w:rsid w:val="256F8D70"/>
    <w:rsid w:val="25DD4EB7"/>
    <w:rsid w:val="2645C10D"/>
    <w:rsid w:val="26C06739"/>
    <w:rsid w:val="26FB58C4"/>
    <w:rsid w:val="274F38F9"/>
    <w:rsid w:val="275AE37F"/>
    <w:rsid w:val="27EF7EDC"/>
    <w:rsid w:val="284B6136"/>
    <w:rsid w:val="28C24EC5"/>
    <w:rsid w:val="28D9A782"/>
    <w:rsid w:val="28E70E21"/>
    <w:rsid w:val="29548AC4"/>
    <w:rsid w:val="296171EA"/>
    <w:rsid w:val="2B1919F9"/>
    <w:rsid w:val="2B47F85F"/>
    <w:rsid w:val="2B514108"/>
    <w:rsid w:val="2C532AB3"/>
    <w:rsid w:val="2CF9DA94"/>
    <w:rsid w:val="2CFFAAB1"/>
    <w:rsid w:val="2D174086"/>
    <w:rsid w:val="2DD687EE"/>
    <w:rsid w:val="2DF818FD"/>
    <w:rsid w:val="2E09E076"/>
    <w:rsid w:val="2E7C11CE"/>
    <w:rsid w:val="2EB64E7D"/>
    <w:rsid w:val="2ED0517E"/>
    <w:rsid w:val="2F0D9043"/>
    <w:rsid w:val="2F919883"/>
    <w:rsid w:val="2F9C6D49"/>
    <w:rsid w:val="2FD10328"/>
    <w:rsid w:val="305B5E84"/>
    <w:rsid w:val="31614B45"/>
    <w:rsid w:val="32F71ABB"/>
    <w:rsid w:val="3361C8F1"/>
    <w:rsid w:val="33B0858A"/>
    <w:rsid w:val="33F2160E"/>
    <w:rsid w:val="33FFAFAE"/>
    <w:rsid w:val="347DA576"/>
    <w:rsid w:val="35186906"/>
    <w:rsid w:val="3546A776"/>
    <w:rsid w:val="35C83329"/>
    <w:rsid w:val="36C29382"/>
    <w:rsid w:val="3707664D"/>
    <w:rsid w:val="371C253E"/>
    <w:rsid w:val="374F319F"/>
    <w:rsid w:val="38F89779"/>
    <w:rsid w:val="38FD074A"/>
    <w:rsid w:val="3902B29B"/>
    <w:rsid w:val="39676529"/>
    <w:rsid w:val="39B9D80A"/>
    <w:rsid w:val="39F54D9B"/>
    <w:rsid w:val="3A08DC5F"/>
    <w:rsid w:val="3A131D44"/>
    <w:rsid w:val="3A6F801C"/>
    <w:rsid w:val="3A99A89B"/>
    <w:rsid w:val="3AAD96C6"/>
    <w:rsid w:val="3AE03709"/>
    <w:rsid w:val="3C693C36"/>
    <w:rsid w:val="3CA54222"/>
    <w:rsid w:val="3DEB8A1F"/>
    <w:rsid w:val="3E05110A"/>
    <w:rsid w:val="3F83FF29"/>
    <w:rsid w:val="3FE1942A"/>
    <w:rsid w:val="3FEC20B1"/>
    <w:rsid w:val="3FFB05EA"/>
    <w:rsid w:val="402FB527"/>
    <w:rsid w:val="408077D6"/>
    <w:rsid w:val="40849EF4"/>
    <w:rsid w:val="40E25C9B"/>
    <w:rsid w:val="41907E17"/>
    <w:rsid w:val="42ADBD65"/>
    <w:rsid w:val="43862D4E"/>
    <w:rsid w:val="43ECA85C"/>
    <w:rsid w:val="43ECF6C5"/>
    <w:rsid w:val="440627C6"/>
    <w:rsid w:val="4510F2AB"/>
    <w:rsid w:val="454226E3"/>
    <w:rsid w:val="4554CFBA"/>
    <w:rsid w:val="458F445A"/>
    <w:rsid w:val="4647838A"/>
    <w:rsid w:val="46AA7978"/>
    <w:rsid w:val="46B4319F"/>
    <w:rsid w:val="4717FF6A"/>
    <w:rsid w:val="47BF03B9"/>
    <w:rsid w:val="47E32C81"/>
    <w:rsid w:val="4861CA8B"/>
    <w:rsid w:val="4871A834"/>
    <w:rsid w:val="48CA0F1D"/>
    <w:rsid w:val="4A61B684"/>
    <w:rsid w:val="4A650E61"/>
    <w:rsid w:val="4A8DA3D8"/>
    <w:rsid w:val="4AF7F145"/>
    <w:rsid w:val="4B14FCAE"/>
    <w:rsid w:val="4C5CE350"/>
    <w:rsid w:val="4C8470F5"/>
    <w:rsid w:val="4CA2E890"/>
    <w:rsid w:val="4CDC5FFA"/>
    <w:rsid w:val="4D02225E"/>
    <w:rsid w:val="4EFB608C"/>
    <w:rsid w:val="4F1BF792"/>
    <w:rsid w:val="4F1FBB3E"/>
    <w:rsid w:val="4F3E236C"/>
    <w:rsid w:val="4FC9D455"/>
    <w:rsid w:val="50E8BCE4"/>
    <w:rsid w:val="522DAE2B"/>
    <w:rsid w:val="52902495"/>
    <w:rsid w:val="5333940C"/>
    <w:rsid w:val="539C3722"/>
    <w:rsid w:val="5455401B"/>
    <w:rsid w:val="547A3393"/>
    <w:rsid w:val="547F0380"/>
    <w:rsid w:val="54C815CD"/>
    <w:rsid w:val="5608250D"/>
    <w:rsid w:val="56190120"/>
    <w:rsid w:val="568D186B"/>
    <w:rsid w:val="56F8DA65"/>
    <w:rsid w:val="570ACAE5"/>
    <w:rsid w:val="5743747C"/>
    <w:rsid w:val="58570C24"/>
    <w:rsid w:val="58944A5E"/>
    <w:rsid w:val="58B7E038"/>
    <w:rsid w:val="58C740A5"/>
    <w:rsid w:val="58CD3CB2"/>
    <w:rsid w:val="58FF58E2"/>
    <w:rsid w:val="59066B43"/>
    <w:rsid w:val="59103115"/>
    <w:rsid w:val="59A5C839"/>
    <w:rsid w:val="59BCE32F"/>
    <w:rsid w:val="5A332B59"/>
    <w:rsid w:val="5A9737B3"/>
    <w:rsid w:val="5B313E9D"/>
    <w:rsid w:val="5BAFF830"/>
    <w:rsid w:val="5BB82123"/>
    <w:rsid w:val="5BBDA8F7"/>
    <w:rsid w:val="5CCB2444"/>
    <w:rsid w:val="5D0ED34F"/>
    <w:rsid w:val="5D7AB30D"/>
    <w:rsid w:val="5D980AF1"/>
    <w:rsid w:val="5E0DAC18"/>
    <w:rsid w:val="5E560A51"/>
    <w:rsid w:val="5E82ABC6"/>
    <w:rsid w:val="5ED3E49C"/>
    <w:rsid w:val="5EDDB166"/>
    <w:rsid w:val="5EE5A481"/>
    <w:rsid w:val="5F0FC2DF"/>
    <w:rsid w:val="5F1A1503"/>
    <w:rsid w:val="5F31FF56"/>
    <w:rsid w:val="5F3D2502"/>
    <w:rsid w:val="5F6A4662"/>
    <w:rsid w:val="60253DB1"/>
    <w:rsid w:val="603CEC36"/>
    <w:rsid w:val="60A703C6"/>
    <w:rsid w:val="60E6CABE"/>
    <w:rsid w:val="616F1D0D"/>
    <w:rsid w:val="623A7D34"/>
    <w:rsid w:val="62591AF8"/>
    <w:rsid w:val="627779FD"/>
    <w:rsid w:val="62ADB38B"/>
    <w:rsid w:val="62E70537"/>
    <w:rsid w:val="6316D391"/>
    <w:rsid w:val="63568D9E"/>
    <w:rsid w:val="63E1DAFA"/>
    <w:rsid w:val="640FFBD3"/>
    <w:rsid w:val="64646C68"/>
    <w:rsid w:val="65819044"/>
    <w:rsid w:val="65B21557"/>
    <w:rsid w:val="65FB4AA4"/>
    <w:rsid w:val="6629E2AC"/>
    <w:rsid w:val="665835BB"/>
    <w:rsid w:val="667BA516"/>
    <w:rsid w:val="66BB96A2"/>
    <w:rsid w:val="66E3D0C0"/>
    <w:rsid w:val="6722CBCE"/>
    <w:rsid w:val="679E1714"/>
    <w:rsid w:val="680042E2"/>
    <w:rsid w:val="6913A419"/>
    <w:rsid w:val="6A88D35F"/>
    <w:rsid w:val="6D13E5F3"/>
    <w:rsid w:val="6E1D52C6"/>
    <w:rsid w:val="6EA0BFBB"/>
    <w:rsid w:val="6F4911B4"/>
    <w:rsid w:val="7157F5F2"/>
    <w:rsid w:val="7182A53D"/>
    <w:rsid w:val="71ACDB3F"/>
    <w:rsid w:val="72052110"/>
    <w:rsid w:val="72076749"/>
    <w:rsid w:val="72291BCD"/>
    <w:rsid w:val="72F2BC38"/>
    <w:rsid w:val="73731EDF"/>
    <w:rsid w:val="7429D7C6"/>
    <w:rsid w:val="742C48E1"/>
    <w:rsid w:val="74432E0F"/>
    <w:rsid w:val="754FE2E2"/>
    <w:rsid w:val="7596C6E0"/>
    <w:rsid w:val="75E39658"/>
    <w:rsid w:val="77597BFD"/>
    <w:rsid w:val="77E06BEA"/>
    <w:rsid w:val="791338D2"/>
    <w:rsid w:val="7997F584"/>
    <w:rsid w:val="7B5E012C"/>
    <w:rsid w:val="7BC82BAE"/>
    <w:rsid w:val="7BFD08B6"/>
    <w:rsid w:val="7D2E0090"/>
    <w:rsid w:val="7D3810EF"/>
    <w:rsid w:val="7D54A226"/>
    <w:rsid w:val="7DA943D6"/>
    <w:rsid w:val="7E7E9E94"/>
    <w:rsid w:val="7FB22ADB"/>
    <w:rsid w:val="7FFD57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6B4319F"/>
  <w15:chartTrackingRefBased/>
  <w15:docId w15:val="{2255B035-C55D-4CB8-80D3-EAA2F9677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6913A4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uiPriority w:val="9"/>
    <w:unhideWhenUsed/>
    <w:qFormat/>
    <w:rsid w:val="3A131D44"/>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6913A419"/>
    <w:pPr>
      <w:ind w:left="720"/>
      <w:contextualSpacing/>
    </w:pPr>
  </w:style>
  <w:style w:type="character" w:styleId="Hyperlink">
    <w:name w:val="Hyperlink"/>
    <w:basedOn w:val="DefaultParagraphFont"/>
    <w:uiPriority w:val="99"/>
    <w:unhideWhenUsed/>
    <w:rsid w:val="6913A419"/>
    <w:rPr>
      <w:color w:val="467886"/>
      <w:u w:val="single"/>
    </w:rPr>
  </w:style>
  <w:style w:type="paragraph" w:styleId="HTMLPreformatted">
    <w:name w:val="HTML Preformatted"/>
    <w:basedOn w:val="Normal"/>
    <w:link w:val="HTMLPreformattedChar"/>
    <w:uiPriority w:val="99"/>
    <w:semiHidden/>
    <w:unhideWhenUsed/>
    <w:rsid w:val="00B2177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2177A"/>
    <w:rPr>
      <w:rFonts w:ascii="Consolas" w:hAnsi="Consolas"/>
      <w:sz w:val="20"/>
      <w:szCs w:val="20"/>
    </w:rPr>
  </w:style>
  <w:style w:type="character" w:styleId="UnresolvedMention">
    <w:name w:val="Unresolved Mention"/>
    <w:basedOn w:val="DefaultParagraphFont"/>
    <w:uiPriority w:val="99"/>
    <w:semiHidden/>
    <w:unhideWhenUsed/>
    <w:rsid w:val="00B2177A"/>
    <w:rPr>
      <w:color w:val="605E5C"/>
      <w:shd w:val="clear" w:color="auto" w:fill="E1DFDD"/>
    </w:rPr>
  </w:style>
  <w:style w:type="paragraph" w:customStyle="1" w:styleId="ng-tns-c2709579882-62">
    <w:name w:val="ng-tns-c2709579882-62"/>
    <w:basedOn w:val="Normal"/>
    <w:rsid w:val="00226E0F"/>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g-tns-c2709579882-621">
    <w:name w:val="ng-tns-c2709579882-621"/>
    <w:basedOn w:val="DefaultParagraphFont"/>
    <w:rsid w:val="00226E0F"/>
  </w:style>
  <w:style w:type="paragraph" w:styleId="NormalWeb">
    <w:name w:val="Normal (Web)"/>
    <w:basedOn w:val="Normal"/>
    <w:uiPriority w:val="99"/>
    <w:semiHidden/>
    <w:unhideWhenUsed/>
    <w:rsid w:val="00226E0F"/>
    <w:pPr>
      <w:spacing w:before="100" w:beforeAutospacing="1" w:after="100" w:afterAutospacing="1" w:line="240" w:lineRule="auto"/>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627D2D"/>
    <w:rPr>
      <w:color w:val="96607D" w:themeColor="followedHyperlink"/>
      <w:u w:val="single"/>
    </w:rPr>
  </w:style>
  <w:style w:type="character" w:customStyle="1" w:styleId="normaltextrun">
    <w:name w:val="normaltextrun"/>
    <w:basedOn w:val="DefaultParagraphFont"/>
    <w:rsid w:val="002D07E4"/>
  </w:style>
  <w:style w:type="character" w:customStyle="1" w:styleId="eop">
    <w:name w:val="eop"/>
    <w:basedOn w:val="DefaultParagraphFont"/>
    <w:rsid w:val="002D07E4"/>
  </w:style>
  <w:style w:type="paragraph" w:styleId="Header">
    <w:name w:val="header"/>
    <w:basedOn w:val="Normal"/>
    <w:link w:val="HeaderChar"/>
    <w:uiPriority w:val="99"/>
    <w:unhideWhenUsed/>
    <w:rsid w:val="00316A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AF3"/>
  </w:style>
  <w:style w:type="paragraph" w:styleId="Footer">
    <w:name w:val="footer"/>
    <w:basedOn w:val="Normal"/>
    <w:link w:val="FooterChar"/>
    <w:uiPriority w:val="99"/>
    <w:unhideWhenUsed/>
    <w:rsid w:val="00316A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A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phw.nhs.wales/services-and-teams/improvement-cymru/improvement-cymru-academy1/resource-library/academy-toolkit-guides/divergent-and-convergent-thinking/" TargetMode="External"/><Relationship Id="rId18" Type="http://schemas.openxmlformats.org/officeDocument/2006/relationships/hyperlink" Target="https://www.skillsforcare.org.uk/resources/documents/Support-for-leaders-and-managers/Developing-leaders-and-managers/Leadership-Qualities-Framework/Leadership-Qualities-Framework.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pmc.ncbi.nlm.nih.gov/articles/PMC9006532/" TargetMode="External"/><Relationship Id="rId17" Type="http://schemas.openxmlformats.org/officeDocument/2006/relationships/hyperlink" Target="https://www.health.org.uk/sites/default/files/upload/publications/2021/InsightsReport_WEB.pdf" TargetMode="External"/><Relationship Id="rId2" Type="http://schemas.openxmlformats.org/officeDocument/2006/relationships/styles" Target="styles.xml"/><Relationship Id="rId16" Type="http://schemas.openxmlformats.org/officeDocument/2006/relationships/hyperlink" Target="https://assets.publishing.service.gov.uk/media/5d273adce5274a5862768ff9/future-of-an-ageing-population.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mc.ncbi.nlm.nih.gov/articles/PMC7185050/" TargetMode="External"/><Relationship Id="rId5" Type="http://schemas.openxmlformats.org/officeDocument/2006/relationships/footnotes" Target="footnotes.xml"/><Relationship Id="rId15" Type="http://schemas.openxmlformats.org/officeDocument/2006/relationships/hyperlink" Target="https://www.emjreviews.com/radiology/article/the-good-the-bad-and-the-ugly-of-ai-in-medical-imaging-j140125/" TargetMode="External"/><Relationship Id="rId23" Type="http://schemas.microsoft.com/office/2020/10/relationships/intelligence" Target="intelligence2.xml"/><Relationship Id="rId10" Type="http://schemas.openxmlformats.org/officeDocument/2006/relationships/hyperlink" Target="https://ncch.org.uk/creative-health-review," TargetMode="External"/><Relationship Id="rId19" Type="http://schemas.openxmlformats.org/officeDocument/2006/relationships/hyperlink" Target="https://moodle.uwtsd.ac.uk/course/section.php?id=181343"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yperlink" Target="https://link.springer.com/content/pdf/10.1007/s00247-021-05114-8.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2832</Words>
  <Characters>16149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 Zikavska (2332569)</dc:creator>
  <cp:keywords/>
  <dc:description/>
  <cp:lastModifiedBy>Kamila Zikavska</cp:lastModifiedBy>
  <cp:revision>3</cp:revision>
  <dcterms:created xsi:type="dcterms:W3CDTF">2025-11-11T22:24:00Z</dcterms:created>
  <dcterms:modified xsi:type="dcterms:W3CDTF">2025-11-11T22:29:00Z</dcterms:modified>
</cp:coreProperties>
</file>