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BCF0F" w14:textId="3D3A6ABE" w:rsidR="00B302D1" w:rsidRPr="00B302D1" w:rsidRDefault="00B302D1" w:rsidP="00B302D1">
      <w:pPr>
        <w:jc w:val="center"/>
        <w:rPr>
          <w:rFonts w:ascii="Times New Roman" w:eastAsiaTheme="majorEastAsia" w:hAnsi="Times New Roman" w:cs="Times New Roman"/>
          <w:b/>
          <w:bCs/>
          <w:caps/>
          <w:color w:val="2F5496" w:themeColor="accent1" w:themeShade="BF"/>
          <w:spacing w:val="4"/>
          <w:sz w:val="56"/>
          <w:szCs w:val="56"/>
          <w:shd w:val="clear" w:color="auto" w:fill="FFFFFF"/>
        </w:rPr>
      </w:pPr>
      <w:bookmarkStart w:id="0" w:name="_Toc134543950"/>
      <w:r w:rsidRPr="00B302D1">
        <w:rPr>
          <w:rFonts w:ascii="Times New Roman" w:hAnsi="Times New Roman" w:cs="Times New Roman"/>
          <w:b/>
          <w:bCs/>
          <w:sz w:val="48"/>
          <w:szCs w:val="48"/>
          <w:shd w:val="clear" w:color="auto" w:fill="FFFFFF"/>
        </w:rPr>
        <w:t>FOOD AND BEVERAGE OPERATIONS</w:t>
      </w:r>
      <w:r w:rsidR="00627970">
        <w:rPr>
          <w:rFonts w:ascii="Times New Roman" w:hAnsi="Times New Roman" w:cs="Times New Roman"/>
          <w:b/>
          <w:bCs/>
          <w:sz w:val="48"/>
          <w:szCs w:val="48"/>
          <w:shd w:val="clear" w:color="auto" w:fill="FFFFFF"/>
        </w:rPr>
        <w:t>(</w:t>
      </w:r>
      <w:r w:rsidR="00634465">
        <w:rPr>
          <w:rFonts w:ascii="Times New Roman" w:hAnsi="Times New Roman" w:cs="Times New Roman"/>
          <w:b/>
          <w:bCs/>
          <w:sz w:val="48"/>
          <w:szCs w:val="48"/>
          <w:shd w:val="clear" w:color="auto" w:fill="FFFFFF"/>
        </w:rPr>
        <w:t xml:space="preserve">BMIH4002) </w:t>
      </w:r>
    </w:p>
    <w:p w14:paraId="7FA33369" w14:textId="77777777" w:rsidR="00B302D1" w:rsidRPr="00B302D1" w:rsidRDefault="00B302D1">
      <w:pPr>
        <w:rPr>
          <w:sz w:val="28"/>
          <w:szCs w:val="28"/>
          <w:shd w:val="clear" w:color="auto" w:fill="FFFFFF"/>
        </w:rPr>
      </w:pPr>
    </w:p>
    <w:p w14:paraId="32F82F7E" w14:textId="77777777" w:rsidR="00B302D1" w:rsidRDefault="00B302D1">
      <w:pPr>
        <w:rPr>
          <w:shd w:val="clear" w:color="auto" w:fill="FFFFFF"/>
        </w:rPr>
      </w:pPr>
    </w:p>
    <w:p w14:paraId="7642C146" w14:textId="77777777" w:rsidR="00B302D1" w:rsidRDefault="00B302D1">
      <w:pPr>
        <w:rPr>
          <w:shd w:val="clear" w:color="auto" w:fill="FFFFFF"/>
        </w:rPr>
      </w:pPr>
    </w:p>
    <w:p w14:paraId="79FD85B9" w14:textId="77777777" w:rsidR="00B302D1" w:rsidRDefault="00B302D1">
      <w:pPr>
        <w:rPr>
          <w:shd w:val="clear" w:color="auto" w:fill="FFFFFF"/>
        </w:rPr>
      </w:pPr>
    </w:p>
    <w:p w14:paraId="0E000E9C" w14:textId="77777777" w:rsidR="00B302D1" w:rsidRDefault="00B302D1">
      <w:pPr>
        <w:rPr>
          <w:shd w:val="clear" w:color="auto" w:fill="FFFFFF"/>
        </w:rPr>
      </w:pPr>
    </w:p>
    <w:p w14:paraId="333D28A6" w14:textId="77777777" w:rsidR="00B302D1" w:rsidRDefault="00B302D1">
      <w:pPr>
        <w:rPr>
          <w:rFonts w:ascii="Arial" w:hAnsi="Arial" w:cs="Arial"/>
          <w:b/>
          <w:bCs/>
          <w:sz w:val="32"/>
          <w:szCs w:val="32"/>
          <w:shd w:val="clear" w:color="auto" w:fill="FFFFFF"/>
        </w:rPr>
      </w:pPr>
    </w:p>
    <w:p w14:paraId="4C4D4810" w14:textId="77777777" w:rsidR="00B302D1" w:rsidRDefault="00B302D1">
      <w:pPr>
        <w:rPr>
          <w:rFonts w:ascii="Arial" w:hAnsi="Arial" w:cs="Arial"/>
          <w:b/>
          <w:bCs/>
          <w:sz w:val="32"/>
          <w:szCs w:val="32"/>
          <w:shd w:val="clear" w:color="auto" w:fill="FFFFFF"/>
        </w:rPr>
      </w:pPr>
    </w:p>
    <w:p w14:paraId="4BD26CE5" w14:textId="77777777" w:rsidR="00B302D1" w:rsidRPr="00B302D1" w:rsidRDefault="00B302D1">
      <w:pPr>
        <w:rPr>
          <w:rFonts w:ascii="Arial" w:hAnsi="Arial" w:cs="Arial"/>
          <w:b/>
          <w:bCs/>
          <w:sz w:val="32"/>
          <w:szCs w:val="32"/>
          <w:shd w:val="clear" w:color="auto" w:fill="FFFFFF"/>
        </w:rPr>
      </w:pPr>
    </w:p>
    <w:p w14:paraId="62A87A49" w14:textId="59891A21" w:rsidR="00B302D1" w:rsidRPr="00B302D1" w:rsidRDefault="00B302D1">
      <w:pPr>
        <w:rPr>
          <w:rFonts w:ascii="Arial" w:hAnsi="Arial" w:cs="Arial"/>
          <w:b/>
          <w:bCs/>
          <w:sz w:val="32"/>
          <w:szCs w:val="32"/>
          <w:shd w:val="clear" w:color="auto" w:fill="FFFFFF"/>
        </w:rPr>
      </w:pPr>
      <w:r w:rsidRPr="00B302D1">
        <w:rPr>
          <w:rFonts w:ascii="Arial" w:hAnsi="Arial" w:cs="Arial"/>
          <w:b/>
          <w:bCs/>
          <w:sz w:val="32"/>
          <w:szCs w:val="32"/>
          <w:shd w:val="clear" w:color="auto" w:fill="FFFFFF"/>
        </w:rPr>
        <w:t>STUDENT</w:t>
      </w:r>
      <w:r w:rsidR="00796206">
        <w:rPr>
          <w:rFonts w:ascii="Arial" w:hAnsi="Arial" w:cs="Arial"/>
          <w:b/>
          <w:bCs/>
          <w:sz w:val="32"/>
          <w:szCs w:val="32"/>
          <w:shd w:val="clear" w:color="auto" w:fill="FFFFFF"/>
        </w:rPr>
        <w:t xml:space="preserve"> </w:t>
      </w:r>
      <w:proofErr w:type="gramStart"/>
      <w:r w:rsidR="00DE7A32">
        <w:rPr>
          <w:rFonts w:ascii="Arial" w:hAnsi="Arial" w:cs="Arial"/>
          <w:b/>
          <w:bCs/>
          <w:sz w:val="32"/>
          <w:szCs w:val="32"/>
          <w:shd w:val="clear" w:color="auto" w:fill="FFFFFF"/>
        </w:rPr>
        <w:t>NAME</w:t>
      </w:r>
      <w:r w:rsidR="008B2A5B">
        <w:rPr>
          <w:rFonts w:ascii="Arial" w:hAnsi="Arial" w:cs="Arial"/>
          <w:b/>
          <w:bCs/>
          <w:sz w:val="32"/>
          <w:szCs w:val="32"/>
          <w:shd w:val="clear" w:color="auto" w:fill="FFFFFF"/>
        </w:rPr>
        <w:t xml:space="preserve"> :</w:t>
      </w:r>
      <w:r w:rsidR="00DE7A32">
        <w:rPr>
          <w:rFonts w:ascii="Arial" w:hAnsi="Arial" w:cs="Arial"/>
          <w:b/>
          <w:bCs/>
          <w:sz w:val="32"/>
          <w:szCs w:val="32"/>
          <w:shd w:val="clear" w:color="auto" w:fill="FFFFFF"/>
        </w:rPr>
        <w:t>IONELA</w:t>
      </w:r>
      <w:proofErr w:type="gramEnd"/>
      <w:r w:rsidR="00DE7A32">
        <w:rPr>
          <w:rFonts w:ascii="Arial" w:hAnsi="Arial" w:cs="Arial"/>
          <w:b/>
          <w:bCs/>
          <w:sz w:val="32"/>
          <w:szCs w:val="32"/>
          <w:shd w:val="clear" w:color="auto" w:fill="FFFFFF"/>
        </w:rPr>
        <w:t xml:space="preserve"> LACRAMIOARA BALTA </w:t>
      </w:r>
    </w:p>
    <w:p w14:paraId="74682E57" w14:textId="20E14531" w:rsidR="00B302D1" w:rsidRDefault="00B302D1">
      <w:pPr>
        <w:rPr>
          <w:rFonts w:ascii="Arial" w:hAnsi="Arial" w:cs="Arial"/>
          <w:b/>
          <w:bCs/>
          <w:sz w:val="32"/>
          <w:szCs w:val="32"/>
          <w:shd w:val="clear" w:color="auto" w:fill="FFFFFF"/>
        </w:rPr>
      </w:pPr>
      <w:r w:rsidRPr="00B302D1">
        <w:rPr>
          <w:rFonts w:ascii="Arial" w:hAnsi="Arial" w:cs="Arial"/>
          <w:b/>
          <w:bCs/>
          <w:sz w:val="32"/>
          <w:szCs w:val="32"/>
          <w:shd w:val="clear" w:color="auto" w:fill="FFFFFF"/>
        </w:rPr>
        <w:t>STUDENT</w:t>
      </w:r>
      <w:r w:rsidR="008D563D">
        <w:rPr>
          <w:rFonts w:ascii="Arial" w:hAnsi="Arial" w:cs="Arial"/>
          <w:b/>
          <w:bCs/>
          <w:sz w:val="32"/>
          <w:szCs w:val="32"/>
          <w:shd w:val="clear" w:color="auto" w:fill="FFFFFF"/>
        </w:rPr>
        <w:t xml:space="preserve"> ID</w:t>
      </w:r>
      <w:r w:rsidR="008B2A5B">
        <w:rPr>
          <w:rFonts w:ascii="Arial" w:hAnsi="Arial" w:cs="Arial"/>
          <w:b/>
          <w:bCs/>
          <w:sz w:val="32"/>
          <w:szCs w:val="32"/>
          <w:shd w:val="clear" w:color="auto" w:fill="FFFFFF"/>
        </w:rPr>
        <w:t>:</w:t>
      </w:r>
      <w:r w:rsidR="008D563D">
        <w:rPr>
          <w:rFonts w:ascii="Arial" w:hAnsi="Arial" w:cs="Arial"/>
          <w:b/>
          <w:bCs/>
          <w:sz w:val="32"/>
          <w:szCs w:val="32"/>
          <w:shd w:val="clear" w:color="auto" w:fill="FFFFFF"/>
        </w:rPr>
        <w:t xml:space="preserve"> </w:t>
      </w:r>
      <w:r w:rsidR="00DE7A32">
        <w:rPr>
          <w:rFonts w:ascii="Arial" w:hAnsi="Arial" w:cs="Arial"/>
          <w:b/>
          <w:bCs/>
          <w:sz w:val="32"/>
          <w:szCs w:val="32"/>
          <w:shd w:val="clear" w:color="auto" w:fill="FFFFFF"/>
        </w:rPr>
        <w:t xml:space="preserve">2208099 </w:t>
      </w:r>
    </w:p>
    <w:p w14:paraId="063924C5" w14:textId="6AC5DFB1" w:rsidR="00DE7A32" w:rsidRPr="008D563D" w:rsidRDefault="002902EA">
      <w:pPr>
        <w:rPr>
          <w:b/>
          <w:bCs/>
          <w:i/>
          <w:iCs/>
          <w:shd w:val="clear" w:color="auto" w:fill="FFFFFF"/>
        </w:rPr>
      </w:pPr>
      <w:r>
        <w:rPr>
          <w:rFonts w:ascii="Arial" w:hAnsi="Arial" w:cs="Arial"/>
          <w:b/>
          <w:bCs/>
          <w:sz w:val="32"/>
          <w:szCs w:val="32"/>
          <w:shd w:val="clear" w:color="auto" w:fill="FFFFFF"/>
        </w:rPr>
        <w:t>TUTOR NAME</w:t>
      </w:r>
      <w:r w:rsidR="00077BC9">
        <w:rPr>
          <w:rFonts w:ascii="Arial" w:hAnsi="Arial" w:cs="Arial"/>
          <w:b/>
          <w:bCs/>
          <w:sz w:val="32"/>
          <w:szCs w:val="32"/>
          <w:shd w:val="clear" w:color="auto" w:fill="FFFFFF"/>
        </w:rPr>
        <w:t>:</w:t>
      </w:r>
      <w:r w:rsidR="00796206">
        <w:rPr>
          <w:rFonts w:ascii="Arial" w:hAnsi="Arial" w:cs="Arial"/>
          <w:b/>
          <w:bCs/>
          <w:sz w:val="32"/>
          <w:szCs w:val="32"/>
          <w:shd w:val="clear" w:color="auto" w:fill="FFFFFF"/>
        </w:rPr>
        <w:t xml:space="preserve"> </w:t>
      </w:r>
      <w:r w:rsidR="0048166F">
        <w:rPr>
          <w:rFonts w:ascii="Arial" w:hAnsi="Arial" w:cs="Arial"/>
          <w:b/>
          <w:bCs/>
          <w:sz w:val="32"/>
          <w:szCs w:val="32"/>
          <w:shd w:val="clear" w:color="auto" w:fill="FFFFFF"/>
        </w:rPr>
        <w:t xml:space="preserve">EFION </w:t>
      </w:r>
      <w:r w:rsidR="00077BC9">
        <w:rPr>
          <w:rFonts w:ascii="Arial" w:hAnsi="Arial" w:cs="Arial"/>
          <w:b/>
          <w:bCs/>
          <w:sz w:val="32"/>
          <w:szCs w:val="32"/>
          <w:shd w:val="clear" w:color="auto" w:fill="FFFFFF"/>
        </w:rPr>
        <w:t>CUMBERPATCH</w:t>
      </w:r>
    </w:p>
    <w:p w14:paraId="5BC6A80E" w14:textId="77777777" w:rsidR="00B302D1" w:rsidRDefault="00B302D1">
      <w:pPr>
        <w:rPr>
          <w:shd w:val="clear" w:color="auto" w:fill="FFFFFF"/>
        </w:rPr>
      </w:pPr>
    </w:p>
    <w:p w14:paraId="6F2A02DD" w14:textId="77777777" w:rsidR="00B302D1" w:rsidRDefault="00B302D1">
      <w:pPr>
        <w:rPr>
          <w:shd w:val="clear" w:color="auto" w:fill="FFFFFF"/>
        </w:rPr>
      </w:pPr>
    </w:p>
    <w:p w14:paraId="39BCDA10" w14:textId="77777777" w:rsidR="00B302D1" w:rsidRDefault="00B302D1">
      <w:pPr>
        <w:rPr>
          <w:shd w:val="clear" w:color="auto" w:fill="FFFFFF"/>
        </w:rPr>
      </w:pPr>
    </w:p>
    <w:p w14:paraId="1D06625E" w14:textId="77777777" w:rsidR="00B302D1" w:rsidRDefault="00B302D1">
      <w:pPr>
        <w:rPr>
          <w:shd w:val="clear" w:color="auto" w:fill="FFFFFF"/>
        </w:rPr>
      </w:pPr>
    </w:p>
    <w:p w14:paraId="18F87FBA" w14:textId="77777777" w:rsidR="00B302D1" w:rsidRDefault="00B302D1">
      <w:pPr>
        <w:rPr>
          <w:shd w:val="clear" w:color="auto" w:fill="FFFFFF"/>
        </w:rPr>
      </w:pPr>
    </w:p>
    <w:p w14:paraId="1048B24E" w14:textId="77777777" w:rsidR="00B302D1" w:rsidRDefault="00B302D1">
      <w:pPr>
        <w:rPr>
          <w:shd w:val="clear" w:color="auto" w:fill="FFFFFF"/>
        </w:rPr>
      </w:pPr>
    </w:p>
    <w:p w14:paraId="4FED027F" w14:textId="77777777" w:rsidR="00B302D1" w:rsidRDefault="00B302D1">
      <w:pPr>
        <w:rPr>
          <w:shd w:val="clear" w:color="auto" w:fill="FFFFFF"/>
        </w:rPr>
      </w:pPr>
    </w:p>
    <w:p w14:paraId="5285A9C3" w14:textId="77777777" w:rsidR="00B302D1" w:rsidRDefault="00B302D1">
      <w:pPr>
        <w:rPr>
          <w:shd w:val="clear" w:color="auto" w:fill="FFFFFF"/>
        </w:rPr>
      </w:pPr>
    </w:p>
    <w:p w14:paraId="6CCE7FB2" w14:textId="77777777" w:rsidR="00B302D1" w:rsidRDefault="00B302D1">
      <w:pPr>
        <w:rPr>
          <w:shd w:val="clear" w:color="auto" w:fill="FFFFFF"/>
        </w:rPr>
      </w:pPr>
    </w:p>
    <w:p w14:paraId="4905B20B" w14:textId="77777777" w:rsidR="00B302D1" w:rsidRPr="006E418C" w:rsidRDefault="00B302D1" w:rsidP="006E418C">
      <w:pPr>
        <w:spacing w:line="360" w:lineRule="auto"/>
        <w:rPr>
          <w:rFonts w:ascii="Arial" w:hAnsi="Arial" w:cs="Arial"/>
          <w:sz w:val="24"/>
          <w:szCs w:val="24"/>
          <w:shd w:val="clear" w:color="auto" w:fill="FFFFFF"/>
        </w:rPr>
      </w:pPr>
      <w:r w:rsidRPr="006E418C">
        <w:rPr>
          <w:rFonts w:ascii="Arial" w:hAnsi="Arial" w:cs="Arial"/>
          <w:sz w:val="24"/>
          <w:szCs w:val="24"/>
          <w:shd w:val="clear" w:color="auto" w:fill="FFFFFF"/>
        </w:rPr>
        <w:br w:type="page"/>
      </w:r>
    </w:p>
    <w:sdt>
      <w:sdtPr>
        <w:rPr>
          <w:rFonts w:asciiTheme="minorHAnsi" w:eastAsiaTheme="minorHAnsi" w:hAnsiTheme="minorHAnsi" w:cs="Arial"/>
          <w:b w:val="0"/>
          <w:bCs w:val="0"/>
          <w:caps w:val="0"/>
          <w:color w:val="auto"/>
          <w:spacing w:val="0"/>
          <w:sz w:val="24"/>
          <w:szCs w:val="24"/>
        </w:rPr>
        <w:id w:val="-1556089117"/>
        <w:docPartObj>
          <w:docPartGallery w:val="Table of Contents"/>
          <w:docPartUnique/>
        </w:docPartObj>
      </w:sdtPr>
      <w:sdtEndPr>
        <w:rPr>
          <w:noProof/>
        </w:rPr>
      </w:sdtEndPr>
      <w:sdtContent>
        <w:p w14:paraId="7A8C3CDD" w14:textId="77777777" w:rsidR="006E418C" w:rsidRPr="006E418C" w:rsidRDefault="006E418C" w:rsidP="006E418C">
          <w:pPr>
            <w:pStyle w:val="TOCHeading"/>
            <w:spacing w:line="360" w:lineRule="auto"/>
            <w:rPr>
              <w:rFonts w:cs="Arial"/>
              <w:sz w:val="24"/>
              <w:szCs w:val="24"/>
            </w:rPr>
          </w:pPr>
          <w:r w:rsidRPr="006E418C">
            <w:rPr>
              <w:rFonts w:cs="Arial"/>
              <w:sz w:val="24"/>
              <w:szCs w:val="24"/>
            </w:rPr>
            <w:t>Table of Contents</w:t>
          </w:r>
        </w:p>
        <w:p w14:paraId="7107E790" w14:textId="77777777" w:rsidR="006E418C" w:rsidRPr="006E418C" w:rsidRDefault="006E418C" w:rsidP="006E418C">
          <w:pPr>
            <w:pStyle w:val="TOC1"/>
            <w:tabs>
              <w:tab w:val="right" w:leader="dot" w:pos="9016"/>
            </w:tabs>
            <w:spacing w:line="360" w:lineRule="auto"/>
            <w:rPr>
              <w:rFonts w:ascii="Arial" w:hAnsi="Arial" w:cs="Arial"/>
              <w:noProof/>
              <w:sz w:val="24"/>
              <w:szCs w:val="24"/>
            </w:rPr>
          </w:pPr>
          <w:r w:rsidRPr="006E418C">
            <w:rPr>
              <w:rFonts w:ascii="Arial" w:hAnsi="Arial" w:cs="Arial"/>
              <w:sz w:val="24"/>
              <w:szCs w:val="24"/>
            </w:rPr>
            <w:fldChar w:fldCharType="begin"/>
          </w:r>
          <w:r w:rsidRPr="006E418C">
            <w:rPr>
              <w:rFonts w:ascii="Arial" w:hAnsi="Arial" w:cs="Arial"/>
              <w:sz w:val="24"/>
              <w:szCs w:val="24"/>
            </w:rPr>
            <w:instrText xml:space="preserve"> TOC \o "1-3" \h \z \u </w:instrText>
          </w:r>
          <w:r w:rsidRPr="006E418C">
            <w:rPr>
              <w:rFonts w:ascii="Arial" w:hAnsi="Arial" w:cs="Arial"/>
              <w:sz w:val="24"/>
              <w:szCs w:val="24"/>
            </w:rPr>
            <w:fldChar w:fldCharType="separate"/>
          </w:r>
          <w:hyperlink w:anchor="_Toc134694789" w:history="1">
            <w:r w:rsidRPr="006E418C">
              <w:rPr>
                <w:rStyle w:val="Hyperlink"/>
                <w:rFonts w:ascii="Arial" w:hAnsi="Arial" w:cs="Arial"/>
                <w:noProof/>
                <w:sz w:val="24"/>
                <w:szCs w:val="24"/>
                <w:shd w:val="clear" w:color="auto" w:fill="FFFFFF"/>
              </w:rPr>
              <w:t>INTRODUCTION</w:t>
            </w:r>
            <w:r w:rsidRPr="006E418C">
              <w:rPr>
                <w:rFonts w:ascii="Arial" w:hAnsi="Arial" w:cs="Arial"/>
                <w:noProof/>
                <w:webHidden/>
                <w:sz w:val="24"/>
                <w:szCs w:val="24"/>
              </w:rPr>
              <w:tab/>
            </w:r>
            <w:r w:rsidRPr="006E418C">
              <w:rPr>
                <w:rFonts w:ascii="Arial" w:hAnsi="Arial" w:cs="Arial"/>
                <w:noProof/>
                <w:webHidden/>
                <w:sz w:val="24"/>
                <w:szCs w:val="24"/>
              </w:rPr>
              <w:fldChar w:fldCharType="begin"/>
            </w:r>
            <w:r w:rsidRPr="006E418C">
              <w:rPr>
                <w:rFonts w:ascii="Arial" w:hAnsi="Arial" w:cs="Arial"/>
                <w:noProof/>
                <w:webHidden/>
                <w:sz w:val="24"/>
                <w:szCs w:val="24"/>
              </w:rPr>
              <w:instrText xml:space="preserve"> PAGEREF _Toc134694789 \h </w:instrText>
            </w:r>
            <w:r w:rsidRPr="006E418C">
              <w:rPr>
                <w:rFonts w:ascii="Arial" w:hAnsi="Arial" w:cs="Arial"/>
                <w:noProof/>
                <w:webHidden/>
                <w:sz w:val="24"/>
                <w:szCs w:val="24"/>
              </w:rPr>
            </w:r>
            <w:r w:rsidRPr="006E418C">
              <w:rPr>
                <w:rFonts w:ascii="Arial" w:hAnsi="Arial" w:cs="Arial"/>
                <w:noProof/>
                <w:webHidden/>
                <w:sz w:val="24"/>
                <w:szCs w:val="24"/>
              </w:rPr>
              <w:fldChar w:fldCharType="separate"/>
            </w:r>
            <w:r w:rsidRPr="006E418C">
              <w:rPr>
                <w:rFonts w:ascii="Arial" w:hAnsi="Arial" w:cs="Arial"/>
                <w:noProof/>
                <w:webHidden/>
                <w:sz w:val="24"/>
                <w:szCs w:val="24"/>
              </w:rPr>
              <w:t>3</w:t>
            </w:r>
            <w:r w:rsidRPr="006E418C">
              <w:rPr>
                <w:rFonts w:ascii="Arial" w:hAnsi="Arial" w:cs="Arial"/>
                <w:noProof/>
                <w:webHidden/>
                <w:sz w:val="24"/>
                <w:szCs w:val="24"/>
              </w:rPr>
              <w:fldChar w:fldCharType="end"/>
            </w:r>
          </w:hyperlink>
        </w:p>
        <w:p w14:paraId="574B7420" w14:textId="77777777" w:rsidR="006E418C" w:rsidRPr="006E418C" w:rsidRDefault="0079750F" w:rsidP="006E418C">
          <w:pPr>
            <w:pStyle w:val="TOC1"/>
            <w:tabs>
              <w:tab w:val="right" w:leader="dot" w:pos="9016"/>
            </w:tabs>
            <w:spacing w:line="360" w:lineRule="auto"/>
            <w:rPr>
              <w:rFonts w:ascii="Arial" w:hAnsi="Arial" w:cs="Arial"/>
              <w:noProof/>
              <w:sz w:val="24"/>
              <w:szCs w:val="24"/>
            </w:rPr>
          </w:pPr>
          <w:hyperlink w:anchor="_Toc134694790" w:history="1">
            <w:r w:rsidR="006E418C" w:rsidRPr="006E418C">
              <w:rPr>
                <w:rStyle w:val="Hyperlink"/>
                <w:rFonts w:ascii="Arial" w:hAnsi="Arial" w:cs="Arial"/>
                <w:noProof/>
                <w:sz w:val="24"/>
                <w:szCs w:val="24"/>
                <w:shd w:val="clear" w:color="auto" w:fill="FFFFFF"/>
              </w:rPr>
              <w:t>COMPONENT-1</w:t>
            </w:r>
            <w:r w:rsidR="006E418C" w:rsidRPr="006E418C">
              <w:rPr>
                <w:rFonts w:ascii="Arial" w:hAnsi="Arial" w:cs="Arial"/>
                <w:noProof/>
                <w:webHidden/>
                <w:sz w:val="24"/>
                <w:szCs w:val="24"/>
              </w:rPr>
              <w:tab/>
            </w:r>
            <w:r w:rsidR="006E418C" w:rsidRPr="006E418C">
              <w:rPr>
                <w:rFonts w:ascii="Arial" w:hAnsi="Arial" w:cs="Arial"/>
                <w:noProof/>
                <w:webHidden/>
                <w:sz w:val="24"/>
                <w:szCs w:val="24"/>
              </w:rPr>
              <w:fldChar w:fldCharType="begin"/>
            </w:r>
            <w:r w:rsidR="006E418C" w:rsidRPr="006E418C">
              <w:rPr>
                <w:rFonts w:ascii="Arial" w:hAnsi="Arial" w:cs="Arial"/>
                <w:noProof/>
                <w:webHidden/>
                <w:sz w:val="24"/>
                <w:szCs w:val="24"/>
              </w:rPr>
              <w:instrText xml:space="preserve"> PAGEREF _Toc134694790 \h </w:instrText>
            </w:r>
            <w:r w:rsidR="006E418C" w:rsidRPr="006E418C">
              <w:rPr>
                <w:rFonts w:ascii="Arial" w:hAnsi="Arial" w:cs="Arial"/>
                <w:noProof/>
                <w:webHidden/>
                <w:sz w:val="24"/>
                <w:szCs w:val="24"/>
              </w:rPr>
            </w:r>
            <w:r w:rsidR="006E418C" w:rsidRPr="006E418C">
              <w:rPr>
                <w:rFonts w:ascii="Arial" w:hAnsi="Arial" w:cs="Arial"/>
                <w:noProof/>
                <w:webHidden/>
                <w:sz w:val="24"/>
                <w:szCs w:val="24"/>
              </w:rPr>
              <w:fldChar w:fldCharType="separate"/>
            </w:r>
            <w:r w:rsidR="006E418C" w:rsidRPr="006E418C">
              <w:rPr>
                <w:rFonts w:ascii="Arial" w:hAnsi="Arial" w:cs="Arial"/>
                <w:noProof/>
                <w:webHidden/>
                <w:sz w:val="24"/>
                <w:szCs w:val="24"/>
              </w:rPr>
              <w:t>4</w:t>
            </w:r>
            <w:r w:rsidR="006E418C" w:rsidRPr="006E418C">
              <w:rPr>
                <w:rFonts w:ascii="Arial" w:hAnsi="Arial" w:cs="Arial"/>
                <w:noProof/>
                <w:webHidden/>
                <w:sz w:val="24"/>
                <w:szCs w:val="24"/>
              </w:rPr>
              <w:fldChar w:fldCharType="end"/>
            </w:r>
          </w:hyperlink>
        </w:p>
        <w:p w14:paraId="04B2D05D" w14:textId="77777777" w:rsidR="006E418C" w:rsidRPr="006E418C" w:rsidRDefault="0079750F" w:rsidP="006E418C">
          <w:pPr>
            <w:pStyle w:val="TOC2"/>
            <w:tabs>
              <w:tab w:val="right" w:leader="dot" w:pos="9016"/>
            </w:tabs>
            <w:spacing w:line="360" w:lineRule="auto"/>
            <w:rPr>
              <w:rFonts w:ascii="Arial" w:hAnsi="Arial" w:cs="Arial"/>
              <w:noProof/>
              <w:sz w:val="24"/>
              <w:szCs w:val="24"/>
            </w:rPr>
          </w:pPr>
          <w:hyperlink w:anchor="_Toc134694791" w:history="1">
            <w:r w:rsidR="006E418C" w:rsidRPr="006E418C">
              <w:rPr>
                <w:rStyle w:val="Hyperlink"/>
                <w:rFonts w:ascii="Arial" w:hAnsi="Arial" w:cs="Arial"/>
                <w:noProof/>
                <w:sz w:val="24"/>
                <w:szCs w:val="24"/>
              </w:rPr>
              <w:t>DOES THE REQUIRED SKILL SET OF FOOD &amp; BEVERAGE EMPLOYEE CHANGE, BASED ON TYPE OF BUSINESS AND THE TYPE OF SERVICE THAT IS OFFERED</w:t>
            </w:r>
            <w:r w:rsidR="006E418C" w:rsidRPr="006E418C">
              <w:rPr>
                <w:rFonts w:ascii="Arial" w:hAnsi="Arial" w:cs="Arial"/>
                <w:noProof/>
                <w:webHidden/>
                <w:sz w:val="24"/>
                <w:szCs w:val="24"/>
              </w:rPr>
              <w:tab/>
            </w:r>
            <w:r w:rsidR="006E418C" w:rsidRPr="006E418C">
              <w:rPr>
                <w:rFonts w:ascii="Arial" w:hAnsi="Arial" w:cs="Arial"/>
                <w:noProof/>
                <w:webHidden/>
                <w:sz w:val="24"/>
                <w:szCs w:val="24"/>
              </w:rPr>
              <w:fldChar w:fldCharType="begin"/>
            </w:r>
            <w:r w:rsidR="006E418C" w:rsidRPr="006E418C">
              <w:rPr>
                <w:rFonts w:ascii="Arial" w:hAnsi="Arial" w:cs="Arial"/>
                <w:noProof/>
                <w:webHidden/>
                <w:sz w:val="24"/>
                <w:szCs w:val="24"/>
              </w:rPr>
              <w:instrText xml:space="preserve"> PAGEREF _Toc134694791 \h </w:instrText>
            </w:r>
            <w:r w:rsidR="006E418C" w:rsidRPr="006E418C">
              <w:rPr>
                <w:rFonts w:ascii="Arial" w:hAnsi="Arial" w:cs="Arial"/>
                <w:noProof/>
                <w:webHidden/>
                <w:sz w:val="24"/>
                <w:szCs w:val="24"/>
              </w:rPr>
            </w:r>
            <w:r w:rsidR="006E418C" w:rsidRPr="006E418C">
              <w:rPr>
                <w:rFonts w:ascii="Arial" w:hAnsi="Arial" w:cs="Arial"/>
                <w:noProof/>
                <w:webHidden/>
                <w:sz w:val="24"/>
                <w:szCs w:val="24"/>
              </w:rPr>
              <w:fldChar w:fldCharType="separate"/>
            </w:r>
            <w:r w:rsidR="006E418C" w:rsidRPr="006E418C">
              <w:rPr>
                <w:rFonts w:ascii="Arial" w:hAnsi="Arial" w:cs="Arial"/>
                <w:noProof/>
                <w:webHidden/>
                <w:sz w:val="24"/>
                <w:szCs w:val="24"/>
              </w:rPr>
              <w:t>4</w:t>
            </w:r>
            <w:r w:rsidR="006E418C" w:rsidRPr="006E418C">
              <w:rPr>
                <w:rFonts w:ascii="Arial" w:hAnsi="Arial" w:cs="Arial"/>
                <w:noProof/>
                <w:webHidden/>
                <w:sz w:val="24"/>
                <w:szCs w:val="24"/>
              </w:rPr>
              <w:fldChar w:fldCharType="end"/>
            </w:r>
          </w:hyperlink>
        </w:p>
        <w:p w14:paraId="5AF02001" w14:textId="77777777" w:rsidR="006E418C" w:rsidRPr="006E418C" w:rsidRDefault="0079750F" w:rsidP="006E418C">
          <w:pPr>
            <w:pStyle w:val="TOC1"/>
            <w:tabs>
              <w:tab w:val="right" w:leader="dot" w:pos="9016"/>
            </w:tabs>
            <w:spacing w:line="360" w:lineRule="auto"/>
            <w:rPr>
              <w:rFonts w:ascii="Arial" w:hAnsi="Arial" w:cs="Arial"/>
              <w:noProof/>
              <w:sz w:val="24"/>
              <w:szCs w:val="24"/>
            </w:rPr>
          </w:pPr>
          <w:hyperlink w:anchor="_Toc134694792" w:history="1">
            <w:r w:rsidR="006E418C" w:rsidRPr="006E418C">
              <w:rPr>
                <w:rStyle w:val="Hyperlink"/>
                <w:rFonts w:ascii="Arial" w:hAnsi="Arial" w:cs="Arial"/>
                <w:noProof/>
                <w:sz w:val="24"/>
                <w:szCs w:val="24"/>
              </w:rPr>
              <w:t>CONCLUSION</w:t>
            </w:r>
            <w:r w:rsidR="006E418C" w:rsidRPr="006E418C">
              <w:rPr>
                <w:rFonts w:ascii="Arial" w:hAnsi="Arial" w:cs="Arial"/>
                <w:noProof/>
                <w:webHidden/>
                <w:sz w:val="24"/>
                <w:szCs w:val="24"/>
              </w:rPr>
              <w:tab/>
            </w:r>
            <w:r w:rsidR="006E418C" w:rsidRPr="006E418C">
              <w:rPr>
                <w:rFonts w:ascii="Arial" w:hAnsi="Arial" w:cs="Arial"/>
                <w:noProof/>
                <w:webHidden/>
                <w:sz w:val="24"/>
                <w:szCs w:val="24"/>
              </w:rPr>
              <w:fldChar w:fldCharType="begin"/>
            </w:r>
            <w:r w:rsidR="006E418C" w:rsidRPr="006E418C">
              <w:rPr>
                <w:rFonts w:ascii="Arial" w:hAnsi="Arial" w:cs="Arial"/>
                <w:noProof/>
                <w:webHidden/>
                <w:sz w:val="24"/>
                <w:szCs w:val="24"/>
              </w:rPr>
              <w:instrText xml:space="preserve"> PAGEREF _Toc134694792 \h </w:instrText>
            </w:r>
            <w:r w:rsidR="006E418C" w:rsidRPr="006E418C">
              <w:rPr>
                <w:rFonts w:ascii="Arial" w:hAnsi="Arial" w:cs="Arial"/>
                <w:noProof/>
                <w:webHidden/>
                <w:sz w:val="24"/>
                <w:szCs w:val="24"/>
              </w:rPr>
            </w:r>
            <w:r w:rsidR="006E418C" w:rsidRPr="006E418C">
              <w:rPr>
                <w:rFonts w:ascii="Arial" w:hAnsi="Arial" w:cs="Arial"/>
                <w:noProof/>
                <w:webHidden/>
                <w:sz w:val="24"/>
                <w:szCs w:val="24"/>
              </w:rPr>
              <w:fldChar w:fldCharType="separate"/>
            </w:r>
            <w:r w:rsidR="006E418C" w:rsidRPr="006E418C">
              <w:rPr>
                <w:rFonts w:ascii="Arial" w:hAnsi="Arial" w:cs="Arial"/>
                <w:noProof/>
                <w:webHidden/>
                <w:sz w:val="24"/>
                <w:szCs w:val="24"/>
              </w:rPr>
              <w:t>7</w:t>
            </w:r>
            <w:r w:rsidR="006E418C" w:rsidRPr="006E418C">
              <w:rPr>
                <w:rFonts w:ascii="Arial" w:hAnsi="Arial" w:cs="Arial"/>
                <w:noProof/>
                <w:webHidden/>
                <w:sz w:val="24"/>
                <w:szCs w:val="24"/>
              </w:rPr>
              <w:fldChar w:fldCharType="end"/>
            </w:r>
          </w:hyperlink>
        </w:p>
        <w:p w14:paraId="4908A440" w14:textId="77777777" w:rsidR="006E418C" w:rsidRPr="006E418C" w:rsidRDefault="0079750F" w:rsidP="006E418C">
          <w:pPr>
            <w:pStyle w:val="TOC1"/>
            <w:tabs>
              <w:tab w:val="right" w:leader="dot" w:pos="9016"/>
            </w:tabs>
            <w:spacing w:line="360" w:lineRule="auto"/>
            <w:rPr>
              <w:rFonts w:ascii="Arial" w:hAnsi="Arial" w:cs="Arial"/>
              <w:noProof/>
              <w:sz w:val="24"/>
              <w:szCs w:val="24"/>
            </w:rPr>
          </w:pPr>
          <w:hyperlink w:anchor="_Toc134694793" w:history="1">
            <w:r w:rsidR="006E418C" w:rsidRPr="006E418C">
              <w:rPr>
                <w:rStyle w:val="Hyperlink"/>
                <w:rFonts w:ascii="Arial" w:hAnsi="Arial" w:cs="Arial"/>
                <w:noProof/>
                <w:sz w:val="24"/>
                <w:szCs w:val="24"/>
              </w:rPr>
              <w:t>REFERENCE</w:t>
            </w:r>
            <w:r w:rsidR="006E418C" w:rsidRPr="006E418C">
              <w:rPr>
                <w:rFonts w:ascii="Arial" w:hAnsi="Arial" w:cs="Arial"/>
                <w:noProof/>
                <w:webHidden/>
                <w:sz w:val="24"/>
                <w:szCs w:val="24"/>
              </w:rPr>
              <w:tab/>
            </w:r>
            <w:r w:rsidR="006E418C" w:rsidRPr="006E418C">
              <w:rPr>
                <w:rFonts w:ascii="Arial" w:hAnsi="Arial" w:cs="Arial"/>
                <w:noProof/>
                <w:webHidden/>
                <w:sz w:val="24"/>
                <w:szCs w:val="24"/>
              </w:rPr>
              <w:fldChar w:fldCharType="begin"/>
            </w:r>
            <w:r w:rsidR="006E418C" w:rsidRPr="006E418C">
              <w:rPr>
                <w:rFonts w:ascii="Arial" w:hAnsi="Arial" w:cs="Arial"/>
                <w:noProof/>
                <w:webHidden/>
                <w:sz w:val="24"/>
                <w:szCs w:val="24"/>
              </w:rPr>
              <w:instrText xml:space="preserve"> PAGEREF _Toc134694793 \h </w:instrText>
            </w:r>
            <w:r w:rsidR="006E418C" w:rsidRPr="006E418C">
              <w:rPr>
                <w:rFonts w:ascii="Arial" w:hAnsi="Arial" w:cs="Arial"/>
                <w:noProof/>
                <w:webHidden/>
                <w:sz w:val="24"/>
                <w:szCs w:val="24"/>
              </w:rPr>
            </w:r>
            <w:r w:rsidR="006E418C" w:rsidRPr="006E418C">
              <w:rPr>
                <w:rFonts w:ascii="Arial" w:hAnsi="Arial" w:cs="Arial"/>
                <w:noProof/>
                <w:webHidden/>
                <w:sz w:val="24"/>
                <w:szCs w:val="24"/>
              </w:rPr>
              <w:fldChar w:fldCharType="separate"/>
            </w:r>
            <w:r w:rsidR="006E418C" w:rsidRPr="006E418C">
              <w:rPr>
                <w:rFonts w:ascii="Arial" w:hAnsi="Arial" w:cs="Arial"/>
                <w:noProof/>
                <w:webHidden/>
                <w:sz w:val="24"/>
                <w:szCs w:val="24"/>
              </w:rPr>
              <w:t>8</w:t>
            </w:r>
            <w:r w:rsidR="006E418C" w:rsidRPr="006E418C">
              <w:rPr>
                <w:rFonts w:ascii="Arial" w:hAnsi="Arial" w:cs="Arial"/>
                <w:noProof/>
                <w:webHidden/>
                <w:sz w:val="24"/>
                <w:szCs w:val="24"/>
              </w:rPr>
              <w:fldChar w:fldCharType="end"/>
            </w:r>
          </w:hyperlink>
        </w:p>
        <w:p w14:paraId="6B91F594" w14:textId="77777777" w:rsidR="006E418C" w:rsidRPr="006E418C" w:rsidRDefault="006E418C" w:rsidP="006E418C">
          <w:pPr>
            <w:spacing w:line="360" w:lineRule="auto"/>
            <w:rPr>
              <w:rFonts w:ascii="Arial" w:hAnsi="Arial" w:cs="Arial"/>
              <w:sz w:val="24"/>
              <w:szCs w:val="24"/>
            </w:rPr>
          </w:pPr>
          <w:r w:rsidRPr="006E418C">
            <w:rPr>
              <w:rFonts w:ascii="Arial" w:hAnsi="Arial" w:cs="Arial"/>
              <w:b/>
              <w:bCs/>
              <w:noProof/>
              <w:sz w:val="24"/>
              <w:szCs w:val="24"/>
            </w:rPr>
            <w:fldChar w:fldCharType="end"/>
          </w:r>
        </w:p>
      </w:sdtContent>
    </w:sdt>
    <w:p w14:paraId="59870FCC" w14:textId="77777777" w:rsidR="006E418C" w:rsidRPr="006E418C" w:rsidRDefault="006E418C" w:rsidP="006E418C">
      <w:pPr>
        <w:spacing w:line="360" w:lineRule="auto"/>
        <w:rPr>
          <w:rFonts w:ascii="Arial" w:eastAsiaTheme="majorEastAsia" w:hAnsi="Arial" w:cs="Arial"/>
          <w:b/>
          <w:bCs/>
          <w:caps/>
          <w:color w:val="2F5496" w:themeColor="accent1" w:themeShade="BF"/>
          <w:spacing w:val="4"/>
          <w:sz w:val="24"/>
          <w:szCs w:val="24"/>
          <w:shd w:val="clear" w:color="auto" w:fill="FFFFFF"/>
        </w:rPr>
      </w:pPr>
      <w:r w:rsidRPr="006E418C">
        <w:rPr>
          <w:rFonts w:ascii="Arial" w:hAnsi="Arial" w:cs="Arial"/>
          <w:sz w:val="24"/>
          <w:szCs w:val="24"/>
          <w:shd w:val="clear" w:color="auto" w:fill="FFFFFF"/>
        </w:rPr>
        <w:br w:type="page"/>
      </w:r>
    </w:p>
    <w:p w14:paraId="2D75E7A4" w14:textId="77777777" w:rsidR="00FA36D1" w:rsidRPr="006E418C" w:rsidRDefault="00FA36D1" w:rsidP="006E418C">
      <w:pPr>
        <w:pStyle w:val="Heading1"/>
        <w:spacing w:line="360" w:lineRule="auto"/>
        <w:rPr>
          <w:rFonts w:cs="Arial"/>
          <w:sz w:val="24"/>
          <w:szCs w:val="24"/>
          <w:shd w:val="clear" w:color="auto" w:fill="FFFFFF"/>
        </w:rPr>
      </w:pPr>
      <w:bookmarkStart w:id="1" w:name="_Toc134694789"/>
      <w:r w:rsidRPr="006E418C">
        <w:rPr>
          <w:rFonts w:cs="Arial"/>
          <w:sz w:val="24"/>
          <w:szCs w:val="24"/>
          <w:shd w:val="clear" w:color="auto" w:fill="FFFFFF"/>
        </w:rPr>
        <w:t>INTRODUCTION</w:t>
      </w:r>
      <w:bookmarkEnd w:id="1"/>
    </w:p>
    <w:p w14:paraId="1F4452F3" w14:textId="77777777" w:rsidR="00B302D1" w:rsidRPr="006E418C" w:rsidRDefault="00FA36D1" w:rsidP="006E418C">
      <w:pPr>
        <w:spacing w:line="360" w:lineRule="auto"/>
        <w:rPr>
          <w:rFonts w:ascii="Arial" w:hAnsi="Arial" w:cs="Arial"/>
          <w:color w:val="2F5496" w:themeColor="accent1" w:themeShade="BF"/>
          <w:sz w:val="24"/>
          <w:szCs w:val="24"/>
          <w:shd w:val="clear" w:color="auto" w:fill="FFFFFF"/>
        </w:rPr>
      </w:pPr>
      <w:r w:rsidRPr="006E418C">
        <w:rPr>
          <w:rFonts w:ascii="Arial" w:hAnsi="Arial" w:cs="Arial"/>
          <w:sz w:val="24"/>
          <w:szCs w:val="24"/>
          <w:shd w:val="clear" w:color="auto" w:fill="FFFFFF"/>
        </w:rPr>
        <w:t xml:space="preserve">The restaurant </w:t>
      </w:r>
      <w:r w:rsidR="000705B8" w:rsidRPr="006E418C">
        <w:rPr>
          <w:rFonts w:ascii="Arial" w:hAnsi="Arial" w:cs="Arial"/>
          <w:sz w:val="24"/>
          <w:szCs w:val="24"/>
          <w:shd w:val="clear" w:color="auto" w:fill="FFFFFF"/>
        </w:rPr>
        <w:t xml:space="preserve">industry </w:t>
      </w:r>
      <w:r w:rsidRPr="006E418C">
        <w:rPr>
          <w:rFonts w:ascii="Arial" w:hAnsi="Arial" w:cs="Arial"/>
          <w:sz w:val="24"/>
          <w:szCs w:val="24"/>
          <w:shd w:val="clear" w:color="auto" w:fill="FFFFFF"/>
        </w:rPr>
        <w:t xml:space="preserve">is one of the most competitive industries </w:t>
      </w:r>
      <w:r w:rsidR="000705B8">
        <w:rPr>
          <w:rFonts w:ascii="Arial" w:hAnsi="Arial" w:cs="Arial"/>
          <w:sz w:val="24"/>
          <w:szCs w:val="24"/>
          <w:shd w:val="clear" w:color="auto" w:fill="FFFFFF"/>
        </w:rPr>
        <w:t xml:space="preserve">in </w:t>
      </w:r>
      <w:r w:rsidRPr="006E418C">
        <w:rPr>
          <w:rFonts w:ascii="Arial" w:hAnsi="Arial" w:cs="Arial"/>
          <w:sz w:val="24"/>
          <w:szCs w:val="24"/>
          <w:shd w:val="clear" w:color="auto" w:fill="FFFFFF"/>
        </w:rPr>
        <w:t>the world</w:t>
      </w:r>
      <w:r w:rsidR="000705B8">
        <w:rPr>
          <w:rFonts w:ascii="Arial" w:hAnsi="Arial" w:cs="Arial"/>
          <w:sz w:val="24"/>
          <w:szCs w:val="24"/>
          <w:shd w:val="clear" w:color="auto" w:fill="FFFFFF"/>
        </w:rPr>
        <w:t xml:space="preserve"> because of the less barriers are available for entrance and exit</w:t>
      </w:r>
      <w:r w:rsidRPr="006E418C">
        <w:rPr>
          <w:rFonts w:ascii="Arial" w:hAnsi="Arial" w:cs="Arial"/>
          <w:sz w:val="24"/>
          <w:szCs w:val="24"/>
          <w:shd w:val="clear" w:color="auto" w:fill="FFFFFF"/>
        </w:rPr>
        <w:t xml:space="preserve">. The two popular restaurants in the </w:t>
      </w:r>
      <w:r w:rsidR="000705B8">
        <w:rPr>
          <w:rFonts w:ascii="Arial" w:hAnsi="Arial" w:cs="Arial"/>
          <w:sz w:val="24"/>
          <w:szCs w:val="24"/>
          <w:shd w:val="clear" w:color="auto" w:fill="FFFFFF"/>
        </w:rPr>
        <w:t>UK</w:t>
      </w:r>
      <w:r w:rsidRPr="006E418C">
        <w:rPr>
          <w:rFonts w:ascii="Arial" w:hAnsi="Arial" w:cs="Arial"/>
          <w:sz w:val="24"/>
          <w:szCs w:val="24"/>
          <w:shd w:val="clear" w:color="auto" w:fill="FFFFFF"/>
        </w:rPr>
        <w:t xml:space="preserve"> are the Real Greek </w:t>
      </w:r>
      <w:r w:rsidR="000705B8">
        <w:rPr>
          <w:rFonts w:ascii="Arial" w:hAnsi="Arial" w:cs="Arial"/>
          <w:sz w:val="24"/>
          <w:szCs w:val="24"/>
          <w:shd w:val="clear" w:color="auto" w:fill="FFFFFF"/>
        </w:rPr>
        <w:t xml:space="preserve">which is specialist in Greek cuisine </w:t>
      </w:r>
      <w:r w:rsidRPr="006E418C">
        <w:rPr>
          <w:rFonts w:ascii="Arial" w:hAnsi="Arial" w:cs="Arial"/>
          <w:sz w:val="24"/>
          <w:szCs w:val="24"/>
          <w:shd w:val="clear" w:color="auto" w:fill="FFFFFF"/>
        </w:rPr>
        <w:t xml:space="preserve">and The Franco </w:t>
      </w:r>
      <w:proofErr w:type="spellStart"/>
      <w:r w:rsidRPr="006E418C">
        <w:rPr>
          <w:rFonts w:ascii="Arial" w:hAnsi="Arial" w:cs="Arial"/>
          <w:sz w:val="24"/>
          <w:szCs w:val="24"/>
          <w:shd w:val="clear" w:color="auto" w:fill="FFFFFF"/>
        </w:rPr>
        <w:t>Manca</w:t>
      </w:r>
      <w:proofErr w:type="spellEnd"/>
      <w:r w:rsidRPr="006E418C">
        <w:rPr>
          <w:rFonts w:ascii="Arial" w:hAnsi="Arial" w:cs="Arial"/>
          <w:sz w:val="24"/>
          <w:szCs w:val="24"/>
          <w:shd w:val="clear" w:color="auto" w:fill="FFFFFF"/>
        </w:rPr>
        <w:t xml:space="preserve"> </w:t>
      </w:r>
      <w:r w:rsidR="000705B8">
        <w:rPr>
          <w:rFonts w:ascii="Arial" w:hAnsi="Arial" w:cs="Arial"/>
          <w:sz w:val="24"/>
          <w:szCs w:val="24"/>
          <w:shd w:val="clear" w:color="auto" w:fill="FFFFFF"/>
        </w:rPr>
        <w:t>is wide chain of pizza and burgers. T</w:t>
      </w:r>
      <w:r w:rsidRPr="006E418C">
        <w:rPr>
          <w:rFonts w:ascii="Arial" w:hAnsi="Arial" w:cs="Arial"/>
          <w:sz w:val="24"/>
          <w:szCs w:val="24"/>
          <w:shd w:val="clear" w:color="auto" w:fill="FFFFFF"/>
        </w:rPr>
        <w:t xml:space="preserve">he chosen job role is general manager. The general manager has the responsibility to manage and monitor the daily operations of the restaurants. There are many skills required for the job role of general manager such as leadership skills, financial management, etc. There are many types of services of restaurants such as buffet, fine dining, </w:t>
      </w:r>
      <w:proofErr w:type="spellStart"/>
      <w:r w:rsidRPr="006E418C">
        <w:rPr>
          <w:rFonts w:ascii="Arial" w:hAnsi="Arial" w:cs="Arial"/>
          <w:sz w:val="24"/>
          <w:szCs w:val="24"/>
          <w:shd w:val="clear" w:color="auto" w:fill="FFFFFF"/>
        </w:rPr>
        <w:t>etc</w:t>
      </w:r>
      <w:proofErr w:type="spellEnd"/>
      <w:r w:rsidRPr="006E418C">
        <w:rPr>
          <w:rFonts w:ascii="Arial" w:hAnsi="Arial" w:cs="Arial"/>
          <w:sz w:val="24"/>
          <w:szCs w:val="24"/>
          <w:shd w:val="clear" w:color="auto" w:fill="FFFFFF"/>
        </w:rPr>
        <w:t xml:space="preserve"> </w:t>
      </w:r>
      <w:r w:rsidRPr="006E418C">
        <w:rPr>
          <w:rFonts w:ascii="Arial" w:hAnsi="Arial" w:cs="Arial"/>
          <w:color w:val="222222"/>
          <w:sz w:val="24"/>
          <w:szCs w:val="24"/>
          <w:shd w:val="clear" w:color="auto" w:fill="FFFFFF"/>
        </w:rPr>
        <w:t>(</w:t>
      </w:r>
      <w:proofErr w:type="spellStart"/>
      <w:r w:rsidRPr="006E418C">
        <w:rPr>
          <w:rFonts w:ascii="Arial" w:hAnsi="Arial" w:cs="Arial"/>
          <w:color w:val="222222"/>
          <w:sz w:val="24"/>
          <w:szCs w:val="24"/>
          <w:shd w:val="clear" w:color="auto" w:fill="FFFFFF"/>
        </w:rPr>
        <w:t>Dhir</w:t>
      </w:r>
      <w:proofErr w:type="spellEnd"/>
      <w:r w:rsidRPr="006E418C">
        <w:rPr>
          <w:rFonts w:ascii="Arial" w:hAnsi="Arial" w:cs="Arial"/>
          <w:color w:val="222222"/>
          <w:sz w:val="24"/>
          <w:szCs w:val="24"/>
          <w:shd w:val="clear" w:color="auto" w:fill="FFFFFF"/>
        </w:rPr>
        <w:t xml:space="preserve"> et al, 2020)</w:t>
      </w:r>
      <w:r w:rsidRPr="006E418C">
        <w:rPr>
          <w:rFonts w:ascii="Arial" w:hAnsi="Arial" w:cs="Arial"/>
          <w:sz w:val="24"/>
          <w:szCs w:val="24"/>
          <w:shd w:val="clear" w:color="auto" w:fill="FFFFFF"/>
        </w:rPr>
        <w:t>.</w:t>
      </w:r>
      <w:r w:rsidR="00B302D1" w:rsidRPr="006E418C">
        <w:rPr>
          <w:rFonts w:ascii="Arial" w:hAnsi="Arial" w:cs="Arial"/>
          <w:sz w:val="24"/>
          <w:szCs w:val="24"/>
          <w:shd w:val="clear" w:color="auto" w:fill="FFFFFF"/>
        </w:rPr>
        <w:br w:type="page"/>
      </w:r>
    </w:p>
    <w:p w14:paraId="1B2EFBFC" w14:textId="77777777" w:rsidR="00B302D1" w:rsidRPr="006E418C" w:rsidRDefault="00B302D1" w:rsidP="006E418C">
      <w:pPr>
        <w:pStyle w:val="Heading1"/>
        <w:spacing w:line="360" w:lineRule="auto"/>
        <w:rPr>
          <w:rFonts w:cs="Arial"/>
          <w:sz w:val="24"/>
          <w:szCs w:val="24"/>
          <w:shd w:val="clear" w:color="auto" w:fill="FFFFFF"/>
        </w:rPr>
      </w:pPr>
      <w:bookmarkStart w:id="2" w:name="_Toc134694790"/>
      <w:r w:rsidRPr="006E418C">
        <w:rPr>
          <w:rFonts w:cs="Arial"/>
          <w:sz w:val="24"/>
          <w:szCs w:val="24"/>
          <w:shd w:val="clear" w:color="auto" w:fill="FFFFFF"/>
        </w:rPr>
        <w:t>COMPONENT-1</w:t>
      </w:r>
      <w:bookmarkEnd w:id="0"/>
      <w:bookmarkEnd w:id="2"/>
      <w:r w:rsidRPr="006E418C">
        <w:rPr>
          <w:rFonts w:cs="Arial"/>
          <w:sz w:val="24"/>
          <w:szCs w:val="24"/>
        </w:rPr>
        <w:t xml:space="preserve"> </w:t>
      </w:r>
    </w:p>
    <w:p w14:paraId="7485C5DD" w14:textId="77777777" w:rsidR="00B302D1" w:rsidRPr="006E418C" w:rsidRDefault="00B302D1" w:rsidP="006E418C">
      <w:pPr>
        <w:pStyle w:val="Heading2"/>
        <w:spacing w:line="360" w:lineRule="auto"/>
        <w:rPr>
          <w:rFonts w:ascii="Arial" w:hAnsi="Arial" w:cs="Arial"/>
          <w:sz w:val="24"/>
          <w:szCs w:val="24"/>
        </w:rPr>
      </w:pPr>
      <w:bookmarkStart w:id="3" w:name="_Toc134694791"/>
      <w:r w:rsidRPr="006E418C">
        <w:rPr>
          <w:rFonts w:ascii="Arial" w:hAnsi="Arial" w:cs="Arial"/>
          <w:sz w:val="24"/>
          <w:szCs w:val="24"/>
        </w:rPr>
        <w:t>DOES THE REQUIRED SKILL SET OF FOOD &amp; BEVERAGE EMPLOYEE CHANGE, BASED ON TYPE OF BUSINESS AND THE TYPE OF SERVICE THAT IS OFFERED</w:t>
      </w:r>
      <w:bookmarkEnd w:id="3"/>
    </w:p>
    <w:p w14:paraId="4B04AEE3" w14:textId="77777777" w:rsidR="00B302D1" w:rsidRPr="006E418C" w:rsidRDefault="00B302D1" w:rsidP="006E418C">
      <w:pPr>
        <w:spacing w:line="360" w:lineRule="auto"/>
        <w:rPr>
          <w:rFonts w:ascii="Arial" w:hAnsi="Arial" w:cs="Arial"/>
          <w:color w:val="000000" w:themeColor="text1"/>
          <w:sz w:val="24"/>
          <w:szCs w:val="24"/>
          <w:shd w:val="clear" w:color="auto" w:fill="FFFFFF"/>
        </w:rPr>
      </w:pPr>
      <w:r w:rsidRPr="006E418C">
        <w:rPr>
          <w:rFonts w:ascii="Arial" w:hAnsi="Arial" w:cs="Arial"/>
          <w:caps/>
          <w:color w:val="000000" w:themeColor="text1"/>
          <w:sz w:val="24"/>
          <w:szCs w:val="24"/>
          <w:shd w:val="clear" w:color="auto" w:fill="FFFFFF"/>
        </w:rPr>
        <w:t>R</w:t>
      </w:r>
      <w:r w:rsidRPr="006E418C">
        <w:rPr>
          <w:rFonts w:ascii="Arial" w:hAnsi="Arial" w:cs="Arial"/>
          <w:color w:val="000000" w:themeColor="text1"/>
          <w:sz w:val="24"/>
          <w:szCs w:val="24"/>
          <w:shd w:val="clear" w:color="auto" w:fill="FFFFFF"/>
        </w:rPr>
        <w:t xml:space="preserve">estaurant service is a series of different types of components which work in coordination to offer their desired customers a most satisfying and a pleasant experience of dining </w:t>
      </w:r>
      <w:r w:rsidRPr="006E418C">
        <w:rPr>
          <w:rFonts w:ascii="Arial" w:hAnsi="Arial" w:cs="Arial"/>
          <w:color w:val="222222"/>
          <w:sz w:val="24"/>
          <w:szCs w:val="24"/>
          <w:shd w:val="clear" w:color="auto" w:fill="FFFFFF"/>
        </w:rPr>
        <w:t>(</w:t>
      </w:r>
      <w:proofErr w:type="spellStart"/>
      <w:r w:rsidRPr="006E418C">
        <w:rPr>
          <w:rFonts w:ascii="Arial" w:hAnsi="Arial" w:cs="Arial"/>
          <w:color w:val="222222"/>
          <w:sz w:val="24"/>
          <w:szCs w:val="24"/>
          <w:shd w:val="clear" w:color="auto" w:fill="FFFFFF"/>
        </w:rPr>
        <w:t>Dhir</w:t>
      </w:r>
      <w:proofErr w:type="spellEnd"/>
      <w:r w:rsidRPr="006E418C">
        <w:rPr>
          <w:rFonts w:ascii="Arial" w:hAnsi="Arial" w:cs="Arial"/>
          <w:color w:val="222222"/>
          <w:sz w:val="24"/>
          <w:szCs w:val="24"/>
          <w:shd w:val="clear" w:color="auto" w:fill="FFFFFF"/>
        </w:rPr>
        <w:t xml:space="preserve"> et al, 2020)</w:t>
      </w:r>
      <w:r w:rsidRPr="006E418C">
        <w:rPr>
          <w:rFonts w:ascii="Arial" w:hAnsi="Arial" w:cs="Arial"/>
          <w:color w:val="000000" w:themeColor="text1"/>
          <w:sz w:val="24"/>
          <w:szCs w:val="24"/>
          <w:shd w:val="clear" w:color="auto" w:fill="FFFFFF"/>
        </w:rPr>
        <w:t xml:space="preserve">. The two popular restaurants in the United Kingdom are the Real Greek and The Franco </w:t>
      </w:r>
      <w:proofErr w:type="spellStart"/>
      <w:r w:rsidRPr="006E418C">
        <w:rPr>
          <w:rFonts w:ascii="Arial" w:hAnsi="Arial" w:cs="Arial"/>
          <w:color w:val="000000" w:themeColor="text1"/>
          <w:sz w:val="24"/>
          <w:szCs w:val="24"/>
          <w:shd w:val="clear" w:color="auto" w:fill="FFFFFF"/>
        </w:rPr>
        <w:t>Manca</w:t>
      </w:r>
      <w:proofErr w:type="spellEnd"/>
      <w:r w:rsidRPr="006E418C">
        <w:rPr>
          <w:rFonts w:ascii="Arial" w:hAnsi="Arial" w:cs="Arial"/>
          <w:color w:val="000000" w:themeColor="text1"/>
          <w:sz w:val="24"/>
          <w:szCs w:val="24"/>
          <w:shd w:val="clear" w:color="auto" w:fill="FFFFFF"/>
        </w:rPr>
        <w:t xml:space="preserve"> and the chosen job role is general manager. A general manager is one of the important roles in the real Greek and Franco </w:t>
      </w:r>
      <w:proofErr w:type="spellStart"/>
      <w:r w:rsidRPr="006E418C">
        <w:rPr>
          <w:rFonts w:ascii="Arial" w:hAnsi="Arial" w:cs="Arial"/>
          <w:color w:val="000000" w:themeColor="text1"/>
          <w:sz w:val="24"/>
          <w:szCs w:val="24"/>
          <w:shd w:val="clear" w:color="auto" w:fill="FFFFFF"/>
        </w:rPr>
        <w:t>Manca</w:t>
      </w:r>
      <w:proofErr w:type="spellEnd"/>
      <w:r w:rsidRPr="006E418C">
        <w:rPr>
          <w:rFonts w:ascii="Arial" w:hAnsi="Arial" w:cs="Arial"/>
          <w:color w:val="000000" w:themeColor="text1"/>
          <w:sz w:val="24"/>
          <w:szCs w:val="24"/>
          <w:shd w:val="clear" w:color="auto" w:fill="FFFFFF"/>
        </w:rPr>
        <w:t xml:space="preserve"> restaurants </w:t>
      </w:r>
      <w:r w:rsidRPr="006E418C">
        <w:rPr>
          <w:rFonts w:ascii="Arial" w:hAnsi="Arial" w:cs="Arial"/>
          <w:color w:val="222222"/>
          <w:sz w:val="24"/>
          <w:szCs w:val="24"/>
          <w:shd w:val="clear" w:color="auto" w:fill="FFFFFF"/>
        </w:rPr>
        <w:t>(Colas, 2019)</w:t>
      </w:r>
      <w:r w:rsidRPr="006E418C">
        <w:rPr>
          <w:rFonts w:ascii="Arial" w:hAnsi="Arial" w:cs="Arial"/>
          <w:color w:val="000000" w:themeColor="text1"/>
          <w:sz w:val="24"/>
          <w:szCs w:val="24"/>
          <w:shd w:val="clear" w:color="auto" w:fill="FFFFFF"/>
        </w:rPr>
        <w:t xml:space="preserve">. The general manager has the responsibility to manage and monitor the daily operations of the restaurants. There are many skills required for the job role of general manager in the industry of restaurant. Some of them are as follows- </w:t>
      </w:r>
    </w:p>
    <w:p w14:paraId="0DB62132" w14:textId="77777777" w:rsidR="00B302D1" w:rsidRPr="006E418C" w:rsidRDefault="00B302D1" w:rsidP="006E418C">
      <w:pPr>
        <w:spacing w:line="360" w:lineRule="auto"/>
        <w:rPr>
          <w:rFonts w:ascii="Arial" w:hAnsi="Arial" w:cs="Arial"/>
          <w:color w:val="000000" w:themeColor="text1"/>
          <w:sz w:val="24"/>
          <w:szCs w:val="24"/>
          <w:shd w:val="clear" w:color="auto" w:fill="FFFFFF"/>
        </w:rPr>
      </w:pPr>
      <w:r w:rsidRPr="006E418C">
        <w:rPr>
          <w:rFonts w:ascii="Arial" w:hAnsi="Arial" w:cs="Arial"/>
          <w:b/>
          <w:bCs/>
          <w:i/>
          <w:iCs/>
          <w:color w:val="000000" w:themeColor="text1"/>
          <w:sz w:val="24"/>
          <w:szCs w:val="24"/>
          <w:shd w:val="clear" w:color="auto" w:fill="FFFFFF"/>
        </w:rPr>
        <w:t>Leadership skill-</w:t>
      </w:r>
      <w:r w:rsidRPr="006E418C">
        <w:rPr>
          <w:rFonts w:ascii="Arial" w:hAnsi="Arial" w:cs="Arial"/>
          <w:color w:val="000000" w:themeColor="text1"/>
          <w:sz w:val="24"/>
          <w:szCs w:val="24"/>
          <w:shd w:val="clear" w:color="auto" w:fill="FFFFFF"/>
        </w:rPr>
        <w:t xml:space="preserve"> leadership skill is one of the main requirements for the job role of general manager in the restaurant industry. The general manager must lead and encourage their team members. They can also assign various types of tasks according to the job role and speciality of the team members effectively and avoid any type of situation of conflict in the team </w:t>
      </w:r>
      <w:r w:rsidRPr="006E418C">
        <w:rPr>
          <w:rFonts w:ascii="Arial" w:hAnsi="Arial" w:cs="Arial"/>
          <w:color w:val="222222"/>
          <w:sz w:val="24"/>
          <w:szCs w:val="24"/>
          <w:shd w:val="clear" w:color="auto" w:fill="FFFFFF"/>
        </w:rPr>
        <w:t>(</w:t>
      </w:r>
      <w:proofErr w:type="spellStart"/>
      <w:r w:rsidRPr="006E418C">
        <w:rPr>
          <w:rFonts w:ascii="Arial" w:hAnsi="Arial" w:cs="Arial"/>
          <w:color w:val="222222"/>
          <w:sz w:val="24"/>
          <w:szCs w:val="24"/>
          <w:shd w:val="clear" w:color="auto" w:fill="FFFFFF"/>
        </w:rPr>
        <w:t>Zeike</w:t>
      </w:r>
      <w:proofErr w:type="spellEnd"/>
      <w:r w:rsidRPr="006E418C">
        <w:rPr>
          <w:rFonts w:ascii="Arial" w:hAnsi="Arial" w:cs="Arial"/>
          <w:color w:val="222222"/>
          <w:sz w:val="24"/>
          <w:szCs w:val="24"/>
          <w:shd w:val="clear" w:color="auto" w:fill="FFFFFF"/>
        </w:rPr>
        <w:t xml:space="preserve"> et al, 2019)</w:t>
      </w:r>
      <w:r w:rsidRPr="006E418C">
        <w:rPr>
          <w:rFonts w:ascii="Arial" w:hAnsi="Arial" w:cs="Arial"/>
          <w:color w:val="000000" w:themeColor="text1"/>
          <w:sz w:val="24"/>
          <w:szCs w:val="24"/>
          <w:shd w:val="clear" w:color="auto" w:fill="FFFFFF"/>
        </w:rPr>
        <w:t xml:space="preserve">. </w:t>
      </w:r>
    </w:p>
    <w:p w14:paraId="1F242FC4" w14:textId="77777777" w:rsidR="00B302D1" w:rsidRPr="006E418C" w:rsidRDefault="00B302D1" w:rsidP="006E418C">
      <w:pPr>
        <w:spacing w:line="360" w:lineRule="auto"/>
        <w:rPr>
          <w:rFonts w:ascii="Arial" w:hAnsi="Arial" w:cs="Arial"/>
          <w:color w:val="000000" w:themeColor="text1"/>
          <w:sz w:val="24"/>
          <w:szCs w:val="24"/>
          <w:shd w:val="clear" w:color="auto" w:fill="FFFFFF"/>
        </w:rPr>
      </w:pPr>
      <w:r w:rsidRPr="006E418C">
        <w:rPr>
          <w:rFonts w:ascii="Arial" w:hAnsi="Arial" w:cs="Arial"/>
          <w:b/>
          <w:bCs/>
          <w:i/>
          <w:iCs/>
          <w:color w:val="000000" w:themeColor="text1"/>
          <w:sz w:val="24"/>
          <w:szCs w:val="24"/>
          <w:shd w:val="clear" w:color="auto" w:fill="FFFFFF"/>
        </w:rPr>
        <w:t>Financial management-</w:t>
      </w:r>
      <w:r w:rsidRPr="006E418C">
        <w:rPr>
          <w:rFonts w:ascii="Arial" w:hAnsi="Arial" w:cs="Arial"/>
          <w:color w:val="000000" w:themeColor="text1"/>
          <w:sz w:val="24"/>
          <w:szCs w:val="24"/>
          <w:shd w:val="clear" w:color="auto" w:fill="FFFFFF"/>
        </w:rPr>
        <w:t xml:space="preserve"> a general manager also has strong skills to manage the finance department of the restaurant. The general manager of the restaurant also has strong knowledge about the management of financials which includes budgeting of different operations, forecasting, control of cost of operation, management of inventory, and many more </w:t>
      </w:r>
      <w:r w:rsidRPr="006E418C">
        <w:rPr>
          <w:rFonts w:ascii="Arial" w:hAnsi="Arial" w:cs="Arial"/>
          <w:color w:val="222222"/>
          <w:sz w:val="24"/>
          <w:szCs w:val="24"/>
          <w:shd w:val="clear" w:color="auto" w:fill="FFFFFF"/>
        </w:rPr>
        <w:t xml:space="preserve">(Al </w:t>
      </w:r>
      <w:proofErr w:type="spellStart"/>
      <w:r w:rsidRPr="006E418C">
        <w:rPr>
          <w:rFonts w:ascii="Arial" w:hAnsi="Arial" w:cs="Arial"/>
          <w:color w:val="222222"/>
          <w:sz w:val="24"/>
          <w:szCs w:val="24"/>
          <w:shd w:val="clear" w:color="auto" w:fill="FFFFFF"/>
        </w:rPr>
        <w:t>Ahbabi</w:t>
      </w:r>
      <w:proofErr w:type="spellEnd"/>
      <w:r w:rsidRPr="006E418C">
        <w:rPr>
          <w:rFonts w:ascii="Arial" w:hAnsi="Arial" w:cs="Arial"/>
          <w:color w:val="222222"/>
          <w:sz w:val="24"/>
          <w:szCs w:val="24"/>
          <w:shd w:val="clear" w:color="auto" w:fill="FFFFFF"/>
        </w:rPr>
        <w:t xml:space="preserve"> and </w:t>
      </w:r>
      <w:proofErr w:type="spellStart"/>
      <w:r w:rsidRPr="006E418C">
        <w:rPr>
          <w:rFonts w:ascii="Arial" w:hAnsi="Arial" w:cs="Arial"/>
          <w:color w:val="222222"/>
          <w:sz w:val="24"/>
          <w:szCs w:val="24"/>
          <w:shd w:val="clear" w:color="auto" w:fill="FFFFFF"/>
        </w:rPr>
        <w:t>Nobanee</w:t>
      </w:r>
      <w:proofErr w:type="spellEnd"/>
      <w:r w:rsidRPr="006E418C">
        <w:rPr>
          <w:rFonts w:ascii="Arial" w:hAnsi="Arial" w:cs="Arial"/>
          <w:color w:val="222222"/>
          <w:sz w:val="24"/>
          <w:szCs w:val="24"/>
          <w:shd w:val="clear" w:color="auto" w:fill="FFFFFF"/>
        </w:rPr>
        <w:t>, 2019)</w:t>
      </w:r>
      <w:r w:rsidRPr="006E418C">
        <w:rPr>
          <w:rFonts w:ascii="Arial" w:hAnsi="Arial" w:cs="Arial"/>
          <w:color w:val="000000" w:themeColor="text1"/>
          <w:sz w:val="24"/>
          <w:szCs w:val="24"/>
          <w:shd w:val="clear" w:color="auto" w:fill="FFFFFF"/>
        </w:rPr>
        <w:t xml:space="preserve">. </w:t>
      </w:r>
    </w:p>
    <w:p w14:paraId="4A49394F" w14:textId="77777777" w:rsidR="00B302D1" w:rsidRPr="006E418C" w:rsidRDefault="00B302D1" w:rsidP="006E418C">
      <w:pPr>
        <w:spacing w:line="360" w:lineRule="auto"/>
        <w:rPr>
          <w:rFonts w:ascii="Arial" w:hAnsi="Arial" w:cs="Arial"/>
          <w:color w:val="000000" w:themeColor="text1"/>
          <w:sz w:val="24"/>
          <w:szCs w:val="24"/>
          <w:shd w:val="clear" w:color="auto" w:fill="FFFFFF"/>
        </w:rPr>
      </w:pPr>
      <w:r w:rsidRPr="006E418C">
        <w:rPr>
          <w:rFonts w:ascii="Arial" w:hAnsi="Arial" w:cs="Arial"/>
          <w:b/>
          <w:bCs/>
          <w:i/>
          <w:iCs/>
          <w:color w:val="000000" w:themeColor="text1"/>
          <w:sz w:val="24"/>
          <w:szCs w:val="24"/>
          <w:shd w:val="clear" w:color="auto" w:fill="FFFFFF"/>
        </w:rPr>
        <w:t>Communication skills-</w:t>
      </w:r>
      <w:r w:rsidRPr="006E418C">
        <w:rPr>
          <w:rFonts w:ascii="Arial" w:hAnsi="Arial" w:cs="Arial"/>
          <w:color w:val="000000" w:themeColor="text1"/>
          <w:sz w:val="24"/>
          <w:szCs w:val="24"/>
          <w:shd w:val="clear" w:color="auto" w:fill="FFFFFF"/>
        </w:rPr>
        <w:t xml:space="preserve"> Communication skills are one of the most important skills that the general manager must have which help in communicating with their team members, suppliers, and their guests. Effective communication helps in understanding issues concerns, and the preferences of their desired guests and employees </w:t>
      </w:r>
      <w:r w:rsidRPr="006E418C">
        <w:rPr>
          <w:rFonts w:ascii="Arial" w:hAnsi="Arial" w:cs="Arial"/>
          <w:color w:val="222222"/>
          <w:sz w:val="24"/>
          <w:szCs w:val="24"/>
          <w:shd w:val="clear" w:color="auto" w:fill="FFFFFF"/>
        </w:rPr>
        <w:t>(</w:t>
      </w:r>
      <w:proofErr w:type="spellStart"/>
      <w:r w:rsidRPr="006E418C">
        <w:rPr>
          <w:rFonts w:ascii="Arial" w:hAnsi="Arial" w:cs="Arial"/>
          <w:color w:val="222222"/>
          <w:sz w:val="24"/>
          <w:szCs w:val="24"/>
          <w:shd w:val="clear" w:color="auto" w:fill="FFFFFF"/>
        </w:rPr>
        <w:t>Coffelt</w:t>
      </w:r>
      <w:proofErr w:type="spellEnd"/>
      <w:r w:rsidRPr="006E418C">
        <w:rPr>
          <w:rFonts w:ascii="Arial" w:hAnsi="Arial" w:cs="Arial"/>
          <w:color w:val="222222"/>
          <w:sz w:val="24"/>
          <w:szCs w:val="24"/>
          <w:shd w:val="clear" w:color="auto" w:fill="FFFFFF"/>
        </w:rPr>
        <w:t xml:space="preserve">, </w:t>
      </w:r>
      <w:proofErr w:type="spellStart"/>
      <w:r w:rsidRPr="006E418C">
        <w:rPr>
          <w:rFonts w:ascii="Arial" w:hAnsi="Arial" w:cs="Arial"/>
          <w:color w:val="222222"/>
          <w:sz w:val="24"/>
          <w:szCs w:val="24"/>
          <w:shd w:val="clear" w:color="auto" w:fill="FFFFFF"/>
        </w:rPr>
        <w:t>Grauman</w:t>
      </w:r>
      <w:proofErr w:type="spellEnd"/>
      <w:r w:rsidRPr="006E418C">
        <w:rPr>
          <w:rFonts w:ascii="Arial" w:hAnsi="Arial" w:cs="Arial"/>
          <w:color w:val="222222"/>
          <w:sz w:val="24"/>
          <w:szCs w:val="24"/>
          <w:shd w:val="clear" w:color="auto" w:fill="FFFFFF"/>
        </w:rPr>
        <w:t>, and Smith, 2019)</w:t>
      </w:r>
      <w:r w:rsidRPr="006E418C">
        <w:rPr>
          <w:rFonts w:ascii="Arial" w:hAnsi="Arial" w:cs="Arial"/>
          <w:color w:val="000000" w:themeColor="text1"/>
          <w:sz w:val="24"/>
          <w:szCs w:val="24"/>
          <w:shd w:val="clear" w:color="auto" w:fill="FFFFFF"/>
        </w:rPr>
        <w:t>.</w:t>
      </w:r>
    </w:p>
    <w:p w14:paraId="762873FF" w14:textId="77777777" w:rsidR="00B302D1" w:rsidRPr="006E418C" w:rsidRDefault="00B302D1" w:rsidP="006E418C">
      <w:pPr>
        <w:spacing w:line="360" w:lineRule="auto"/>
        <w:rPr>
          <w:rFonts w:ascii="Arial" w:hAnsi="Arial" w:cs="Arial"/>
          <w:color w:val="000000" w:themeColor="text1"/>
          <w:sz w:val="24"/>
          <w:szCs w:val="24"/>
          <w:shd w:val="clear" w:color="auto" w:fill="FFFFFF"/>
        </w:rPr>
      </w:pPr>
      <w:r w:rsidRPr="006E418C">
        <w:rPr>
          <w:rFonts w:ascii="Arial" w:hAnsi="Arial" w:cs="Arial"/>
          <w:b/>
          <w:bCs/>
          <w:i/>
          <w:iCs/>
          <w:color w:val="000000" w:themeColor="text1"/>
          <w:sz w:val="24"/>
          <w:szCs w:val="24"/>
          <w:shd w:val="clear" w:color="auto" w:fill="FFFFFF"/>
        </w:rPr>
        <w:t>Marketing and sales-</w:t>
      </w:r>
      <w:r w:rsidRPr="006E418C">
        <w:rPr>
          <w:rFonts w:ascii="Arial" w:hAnsi="Arial" w:cs="Arial"/>
          <w:color w:val="000000" w:themeColor="text1"/>
          <w:sz w:val="24"/>
          <w:szCs w:val="24"/>
          <w:shd w:val="clear" w:color="auto" w:fill="FFFFFF"/>
        </w:rPr>
        <w:t xml:space="preserve"> marketing and sale plays an important role in improving the revenue of the restaurant. The general manager must have a strong and deep understanding of different strategies of marketing and sales which help the restaurant to remain competitive in marketing. Marketing helps in attracting more targeted customers sales convert them into revenue for restaurants.</w:t>
      </w:r>
    </w:p>
    <w:p w14:paraId="08F6F7D9" w14:textId="77777777" w:rsidR="00B302D1" w:rsidRPr="006E418C" w:rsidRDefault="00B302D1" w:rsidP="006E418C">
      <w:pPr>
        <w:spacing w:line="360" w:lineRule="auto"/>
        <w:rPr>
          <w:rFonts w:ascii="Arial" w:hAnsi="Arial" w:cs="Arial"/>
          <w:color w:val="000000" w:themeColor="text1"/>
          <w:sz w:val="24"/>
          <w:szCs w:val="24"/>
          <w:shd w:val="clear" w:color="auto" w:fill="FFFFFF"/>
        </w:rPr>
      </w:pPr>
      <w:r w:rsidRPr="006E418C">
        <w:rPr>
          <w:rFonts w:ascii="Arial" w:hAnsi="Arial" w:cs="Arial"/>
          <w:color w:val="000000" w:themeColor="text1"/>
          <w:sz w:val="24"/>
          <w:szCs w:val="24"/>
          <w:shd w:val="clear" w:color="auto" w:fill="FFFFFF"/>
        </w:rPr>
        <w:t xml:space="preserve">The Real Greek is a chain of restaurant which has specialised in Greek cuisine. The general manager must have experience in the management of high-volume, fast restaurants and significant knowledge of Greek cuisine. In contrast, Franco </w:t>
      </w:r>
      <w:proofErr w:type="spellStart"/>
      <w:r w:rsidRPr="006E418C">
        <w:rPr>
          <w:rFonts w:ascii="Arial" w:hAnsi="Arial" w:cs="Arial"/>
          <w:color w:val="000000" w:themeColor="text1"/>
          <w:sz w:val="24"/>
          <w:szCs w:val="24"/>
          <w:shd w:val="clear" w:color="auto" w:fill="FFFFFF"/>
        </w:rPr>
        <w:t>Manca</w:t>
      </w:r>
      <w:proofErr w:type="spellEnd"/>
      <w:r w:rsidRPr="006E418C">
        <w:rPr>
          <w:rFonts w:ascii="Arial" w:hAnsi="Arial" w:cs="Arial"/>
          <w:color w:val="000000" w:themeColor="text1"/>
          <w:sz w:val="24"/>
          <w:szCs w:val="24"/>
          <w:shd w:val="clear" w:color="auto" w:fill="FFFFFF"/>
        </w:rPr>
        <w:t xml:space="preserve"> is a pizza chain that has specialised in using high-quality ingredients and traditional methods. General managers must have experience in managing fresh and high-quality ingredients with techniques of pizza making </w:t>
      </w:r>
      <w:r w:rsidRPr="006E418C">
        <w:rPr>
          <w:rFonts w:ascii="Arial" w:hAnsi="Arial" w:cs="Arial"/>
          <w:color w:val="222222"/>
          <w:sz w:val="24"/>
          <w:szCs w:val="24"/>
          <w:shd w:val="clear" w:color="auto" w:fill="FFFFFF"/>
        </w:rPr>
        <w:t>(</w:t>
      </w:r>
      <w:proofErr w:type="spellStart"/>
      <w:r w:rsidRPr="006E418C">
        <w:rPr>
          <w:rFonts w:ascii="Arial" w:hAnsi="Arial" w:cs="Arial"/>
          <w:color w:val="222222"/>
          <w:sz w:val="24"/>
          <w:szCs w:val="24"/>
          <w:shd w:val="clear" w:color="auto" w:fill="FFFFFF"/>
        </w:rPr>
        <w:t>DiPietro</w:t>
      </w:r>
      <w:proofErr w:type="spellEnd"/>
      <w:r w:rsidRPr="006E418C">
        <w:rPr>
          <w:rFonts w:ascii="Arial" w:hAnsi="Arial" w:cs="Arial"/>
          <w:color w:val="222222"/>
          <w:sz w:val="24"/>
          <w:szCs w:val="24"/>
          <w:shd w:val="clear" w:color="auto" w:fill="FFFFFF"/>
        </w:rPr>
        <w:t xml:space="preserve">, </w:t>
      </w:r>
      <w:proofErr w:type="spellStart"/>
      <w:r w:rsidRPr="006E418C">
        <w:rPr>
          <w:rFonts w:ascii="Arial" w:hAnsi="Arial" w:cs="Arial"/>
          <w:color w:val="222222"/>
          <w:sz w:val="24"/>
          <w:szCs w:val="24"/>
          <w:shd w:val="clear" w:color="auto" w:fill="FFFFFF"/>
        </w:rPr>
        <w:t>Moreo</w:t>
      </w:r>
      <w:proofErr w:type="spellEnd"/>
      <w:r w:rsidRPr="006E418C">
        <w:rPr>
          <w:rFonts w:ascii="Arial" w:hAnsi="Arial" w:cs="Arial"/>
          <w:color w:val="222222"/>
          <w:sz w:val="24"/>
          <w:szCs w:val="24"/>
          <w:shd w:val="clear" w:color="auto" w:fill="FFFFFF"/>
        </w:rPr>
        <w:t>, and Cain, 2020)</w:t>
      </w:r>
      <w:r w:rsidRPr="006E418C">
        <w:rPr>
          <w:rFonts w:ascii="Arial" w:hAnsi="Arial" w:cs="Arial"/>
          <w:color w:val="000000" w:themeColor="text1"/>
          <w:sz w:val="24"/>
          <w:szCs w:val="24"/>
          <w:shd w:val="clear" w:color="auto" w:fill="FFFFFF"/>
        </w:rPr>
        <w:t xml:space="preserve">.  Both the restaurants which are the real Greek and The Franco </w:t>
      </w:r>
      <w:proofErr w:type="spellStart"/>
      <w:r w:rsidRPr="006E418C">
        <w:rPr>
          <w:rFonts w:ascii="Arial" w:hAnsi="Arial" w:cs="Arial"/>
          <w:color w:val="000000" w:themeColor="text1"/>
          <w:sz w:val="24"/>
          <w:szCs w:val="24"/>
          <w:shd w:val="clear" w:color="auto" w:fill="FFFFFF"/>
        </w:rPr>
        <w:t>Manca</w:t>
      </w:r>
      <w:proofErr w:type="spellEnd"/>
      <w:r w:rsidRPr="006E418C">
        <w:rPr>
          <w:rFonts w:ascii="Arial" w:hAnsi="Arial" w:cs="Arial"/>
          <w:color w:val="000000" w:themeColor="text1"/>
          <w:sz w:val="24"/>
          <w:szCs w:val="24"/>
          <w:shd w:val="clear" w:color="auto" w:fill="FFFFFF"/>
        </w:rPr>
        <w:t xml:space="preserve"> need strong and effective leadership skills, skills of management of financials, better customer service skills, effective communication skills, and marketing skills. These are some of the key skills which help these two restaurants remain competitive in marketing and in providing superior quality services to their guest with efficiency. </w:t>
      </w:r>
    </w:p>
    <w:p w14:paraId="058EFD34" w14:textId="77777777" w:rsidR="00B302D1" w:rsidRPr="006E418C" w:rsidRDefault="00B302D1" w:rsidP="006E418C">
      <w:pPr>
        <w:spacing w:line="360" w:lineRule="auto"/>
        <w:rPr>
          <w:rFonts w:ascii="Arial" w:hAnsi="Arial" w:cs="Arial"/>
          <w:color w:val="000000" w:themeColor="text1"/>
          <w:sz w:val="24"/>
          <w:szCs w:val="24"/>
          <w:shd w:val="clear" w:color="auto" w:fill="FFFFFF"/>
        </w:rPr>
      </w:pPr>
      <w:r w:rsidRPr="006E418C">
        <w:rPr>
          <w:rFonts w:ascii="Arial" w:hAnsi="Arial" w:cs="Arial"/>
          <w:color w:val="000000" w:themeColor="text1"/>
          <w:sz w:val="24"/>
          <w:szCs w:val="24"/>
          <w:shd w:val="clear" w:color="auto" w:fill="FFFFFF"/>
        </w:rPr>
        <w:t>There are many skills needed for a general manager job role in the restaurant industry and can differ based on the type of services of restaurants. Some of them are as follows-</w:t>
      </w:r>
    </w:p>
    <w:p w14:paraId="59945E4C" w14:textId="77777777" w:rsidR="00B302D1" w:rsidRPr="006E418C" w:rsidRDefault="00B302D1" w:rsidP="006E418C">
      <w:pPr>
        <w:spacing w:line="360" w:lineRule="auto"/>
        <w:rPr>
          <w:rFonts w:ascii="Arial" w:hAnsi="Arial" w:cs="Arial"/>
          <w:color w:val="000000" w:themeColor="text1"/>
          <w:sz w:val="24"/>
          <w:szCs w:val="24"/>
          <w:shd w:val="clear" w:color="auto" w:fill="FFFFFF"/>
        </w:rPr>
      </w:pPr>
      <w:r w:rsidRPr="006E418C">
        <w:rPr>
          <w:rFonts w:ascii="Arial" w:hAnsi="Arial" w:cs="Arial"/>
          <w:b/>
          <w:bCs/>
          <w:i/>
          <w:iCs/>
          <w:color w:val="000000" w:themeColor="text1"/>
          <w:sz w:val="24"/>
          <w:szCs w:val="24"/>
          <w:shd w:val="clear" w:color="auto" w:fill="FFFFFF"/>
        </w:rPr>
        <w:t>Fine dining restaurant-</w:t>
      </w:r>
      <w:r w:rsidRPr="006E418C">
        <w:rPr>
          <w:rFonts w:ascii="Arial" w:hAnsi="Arial" w:cs="Arial"/>
          <w:color w:val="000000" w:themeColor="text1"/>
          <w:sz w:val="24"/>
          <w:szCs w:val="24"/>
          <w:shd w:val="clear" w:color="auto" w:fill="FFFFFF"/>
        </w:rPr>
        <w:t xml:space="preserve"> The general manager of a fine dining restaurant must know about the management of hospitality and have strong knowledge of the pairing of wine and food. The employees must be aware of the wine services, preparation of tableside, interaction with customers, etc. </w:t>
      </w:r>
    </w:p>
    <w:p w14:paraId="2BF28278" w14:textId="77777777" w:rsidR="00B302D1" w:rsidRPr="006E418C" w:rsidRDefault="00B302D1" w:rsidP="006E418C">
      <w:pPr>
        <w:spacing w:line="360" w:lineRule="auto"/>
        <w:rPr>
          <w:rFonts w:ascii="Arial" w:hAnsi="Arial" w:cs="Arial"/>
          <w:color w:val="000000" w:themeColor="text1"/>
          <w:sz w:val="24"/>
          <w:szCs w:val="24"/>
          <w:shd w:val="clear" w:color="auto" w:fill="FFFFFF"/>
        </w:rPr>
      </w:pPr>
      <w:r w:rsidRPr="006E418C">
        <w:rPr>
          <w:rFonts w:ascii="Arial" w:hAnsi="Arial" w:cs="Arial"/>
          <w:b/>
          <w:bCs/>
          <w:i/>
          <w:iCs/>
          <w:color w:val="000000" w:themeColor="text1"/>
          <w:sz w:val="24"/>
          <w:szCs w:val="24"/>
          <w:shd w:val="clear" w:color="auto" w:fill="FFFFFF"/>
        </w:rPr>
        <w:t>Fast-food restaurant-</w:t>
      </w:r>
      <w:r w:rsidRPr="006E418C">
        <w:rPr>
          <w:rFonts w:ascii="Arial" w:hAnsi="Arial" w:cs="Arial"/>
          <w:color w:val="000000" w:themeColor="text1"/>
          <w:sz w:val="24"/>
          <w:szCs w:val="24"/>
          <w:shd w:val="clear" w:color="auto" w:fill="FFFFFF"/>
        </w:rPr>
        <w:t xml:space="preserve"> The general manager for the fast-food restaurant has capabilities to manage sales with high volume, handling of desired customer orders, making sure that their kitchen is operating well. The employees of the fast-food restaurant must have skills in multitasking, working with pace, </w:t>
      </w:r>
      <w:proofErr w:type="spellStart"/>
      <w:r w:rsidRPr="006E418C">
        <w:rPr>
          <w:rFonts w:ascii="Arial" w:hAnsi="Arial" w:cs="Arial"/>
          <w:color w:val="000000" w:themeColor="text1"/>
          <w:sz w:val="24"/>
          <w:szCs w:val="24"/>
          <w:shd w:val="clear" w:color="auto" w:fill="FFFFFF"/>
        </w:rPr>
        <w:t>etc</w:t>
      </w:r>
      <w:proofErr w:type="spellEnd"/>
      <w:r w:rsidRPr="006E418C">
        <w:rPr>
          <w:rFonts w:ascii="Arial" w:hAnsi="Arial" w:cs="Arial"/>
          <w:color w:val="000000" w:themeColor="text1"/>
          <w:sz w:val="24"/>
          <w:szCs w:val="24"/>
          <w:shd w:val="clear" w:color="auto" w:fill="FFFFFF"/>
        </w:rPr>
        <w:t xml:space="preserve"> </w:t>
      </w:r>
      <w:r w:rsidRPr="006E418C">
        <w:rPr>
          <w:rFonts w:ascii="Arial" w:hAnsi="Arial" w:cs="Arial"/>
          <w:color w:val="222222"/>
          <w:sz w:val="24"/>
          <w:szCs w:val="24"/>
          <w:shd w:val="clear" w:color="auto" w:fill="FFFFFF"/>
        </w:rPr>
        <w:t xml:space="preserve">(Rajput and </w:t>
      </w:r>
      <w:proofErr w:type="spellStart"/>
      <w:r w:rsidRPr="006E418C">
        <w:rPr>
          <w:rFonts w:ascii="Arial" w:hAnsi="Arial" w:cs="Arial"/>
          <w:color w:val="222222"/>
          <w:sz w:val="24"/>
          <w:szCs w:val="24"/>
          <w:shd w:val="clear" w:color="auto" w:fill="FFFFFF"/>
        </w:rPr>
        <w:t>Gahfoor</w:t>
      </w:r>
      <w:proofErr w:type="spellEnd"/>
      <w:r w:rsidRPr="006E418C">
        <w:rPr>
          <w:rFonts w:ascii="Arial" w:hAnsi="Arial" w:cs="Arial"/>
          <w:color w:val="222222"/>
          <w:sz w:val="24"/>
          <w:szCs w:val="24"/>
          <w:shd w:val="clear" w:color="auto" w:fill="FFFFFF"/>
        </w:rPr>
        <w:t>, 2020)</w:t>
      </w:r>
      <w:r w:rsidRPr="006E418C">
        <w:rPr>
          <w:rFonts w:ascii="Arial" w:hAnsi="Arial" w:cs="Arial"/>
          <w:color w:val="000000" w:themeColor="text1"/>
          <w:sz w:val="24"/>
          <w:szCs w:val="24"/>
          <w:shd w:val="clear" w:color="auto" w:fill="FFFFFF"/>
        </w:rPr>
        <w:t xml:space="preserve">.  </w:t>
      </w:r>
    </w:p>
    <w:p w14:paraId="11840EE9" w14:textId="77777777" w:rsidR="00B302D1" w:rsidRPr="006E418C" w:rsidRDefault="00B302D1" w:rsidP="006E418C">
      <w:pPr>
        <w:spacing w:line="360" w:lineRule="auto"/>
        <w:rPr>
          <w:rFonts w:ascii="Arial" w:hAnsi="Arial" w:cs="Arial"/>
          <w:color w:val="000000" w:themeColor="text1"/>
          <w:sz w:val="24"/>
          <w:szCs w:val="24"/>
          <w:shd w:val="clear" w:color="auto" w:fill="FFFFFF"/>
        </w:rPr>
      </w:pPr>
      <w:r w:rsidRPr="006E418C">
        <w:rPr>
          <w:rFonts w:ascii="Arial" w:hAnsi="Arial" w:cs="Arial"/>
          <w:b/>
          <w:bCs/>
          <w:i/>
          <w:iCs/>
          <w:color w:val="000000" w:themeColor="text1"/>
          <w:sz w:val="24"/>
          <w:szCs w:val="24"/>
          <w:shd w:val="clear" w:color="auto" w:fill="FFFFFF"/>
        </w:rPr>
        <w:t>Buffet restaurant-</w:t>
      </w:r>
      <w:r w:rsidRPr="006E418C">
        <w:rPr>
          <w:rFonts w:ascii="Arial" w:hAnsi="Arial" w:cs="Arial"/>
          <w:color w:val="000000" w:themeColor="text1"/>
          <w:sz w:val="24"/>
          <w:szCs w:val="24"/>
          <w:shd w:val="clear" w:color="auto" w:fill="FFFFFF"/>
        </w:rPr>
        <w:t xml:space="preserve"> The general manager for the buffet restaurant should have capabilities to manage the inventory of the different food items and lower the chance of food waste along with making sure that stock remains full. The employees of buffet restaurants can work with pace, efficiently, and effectively </w:t>
      </w:r>
      <w:r w:rsidRPr="006E418C">
        <w:rPr>
          <w:rFonts w:ascii="Arial" w:hAnsi="Arial" w:cs="Arial"/>
          <w:color w:val="222222"/>
          <w:sz w:val="24"/>
          <w:szCs w:val="24"/>
          <w:shd w:val="clear" w:color="auto" w:fill="FFFFFF"/>
        </w:rPr>
        <w:t xml:space="preserve">(Wu, C.M.E, and </w:t>
      </w:r>
      <w:proofErr w:type="spellStart"/>
      <w:r w:rsidRPr="006E418C">
        <w:rPr>
          <w:rFonts w:ascii="Arial" w:hAnsi="Arial" w:cs="Arial"/>
          <w:color w:val="222222"/>
          <w:sz w:val="24"/>
          <w:szCs w:val="24"/>
          <w:shd w:val="clear" w:color="auto" w:fill="FFFFFF"/>
        </w:rPr>
        <w:t>Teng</w:t>
      </w:r>
      <w:proofErr w:type="spellEnd"/>
      <w:r w:rsidRPr="006E418C">
        <w:rPr>
          <w:rFonts w:ascii="Arial" w:hAnsi="Arial" w:cs="Arial"/>
          <w:color w:val="222222"/>
          <w:sz w:val="24"/>
          <w:szCs w:val="24"/>
          <w:shd w:val="clear" w:color="auto" w:fill="FFFFFF"/>
        </w:rPr>
        <w:t>, 2023)</w:t>
      </w:r>
      <w:r w:rsidRPr="006E418C">
        <w:rPr>
          <w:rFonts w:ascii="Arial" w:hAnsi="Arial" w:cs="Arial"/>
          <w:color w:val="000000" w:themeColor="text1"/>
          <w:sz w:val="24"/>
          <w:szCs w:val="24"/>
          <w:shd w:val="clear" w:color="auto" w:fill="FFFFFF"/>
        </w:rPr>
        <w:t xml:space="preserve">. </w:t>
      </w:r>
    </w:p>
    <w:p w14:paraId="123CC7E8" w14:textId="77777777" w:rsidR="00B302D1" w:rsidRPr="006E418C" w:rsidRDefault="00B302D1" w:rsidP="006E418C">
      <w:pPr>
        <w:spacing w:line="360" w:lineRule="auto"/>
        <w:rPr>
          <w:rFonts w:ascii="Arial" w:hAnsi="Arial" w:cs="Arial"/>
          <w:color w:val="000000" w:themeColor="text1"/>
          <w:sz w:val="24"/>
          <w:szCs w:val="24"/>
          <w:shd w:val="clear" w:color="auto" w:fill="FFFFFF"/>
        </w:rPr>
      </w:pPr>
      <w:r w:rsidRPr="006E418C">
        <w:rPr>
          <w:rFonts w:ascii="Arial" w:hAnsi="Arial" w:cs="Arial"/>
          <w:color w:val="000000" w:themeColor="text1"/>
          <w:sz w:val="24"/>
          <w:szCs w:val="24"/>
          <w:shd w:val="clear" w:color="auto" w:fill="FFFFFF"/>
        </w:rPr>
        <w:t xml:space="preserve">These differences in the types of services of the different restaurants can impact the skill set of the employees of the food and beverage industry and restaurant operations. For example, Fine dining restaurant needs more skilled employees with specialised in their field whereas fast-food restaurant requires employees who can work at pace, and buffet restaurant needs employees who have the skill to maintain hygiene and management of inventory, </w:t>
      </w:r>
    </w:p>
    <w:p w14:paraId="40CDB8CB" w14:textId="77777777" w:rsidR="00B302D1" w:rsidRPr="006E418C" w:rsidRDefault="00B302D1" w:rsidP="006E418C">
      <w:pPr>
        <w:spacing w:line="360" w:lineRule="auto"/>
        <w:rPr>
          <w:rFonts w:ascii="Arial" w:hAnsi="Arial" w:cs="Arial"/>
          <w:color w:val="000000" w:themeColor="text1"/>
          <w:sz w:val="24"/>
          <w:szCs w:val="24"/>
          <w:shd w:val="clear" w:color="auto" w:fill="FFFFFF"/>
        </w:rPr>
      </w:pPr>
    </w:p>
    <w:p w14:paraId="2F370F5A" w14:textId="77777777" w:rsidR="00FA36D1" w:rsidRPr="006E418C" w:rsidRDefault="00FA36D1" w:rsidP="006E418C">
      <w:pPr>
        <w:spacing w:line="360" w:lineRule="auto"/>
        <w:rPr>
          <w:rFonts w:ascii="Arial" w:eastAsiaTheme="majorEastAsia" w:hAnsi="Arial" w:cs="Arial"/>
          <w:b/>
          <w:bCs/>
          <w:caps/>
          <w:color w:val="2F5496" w:themeColor="accent1" w:themeShade="BF"/>
          <w:spacing w:val="4"/>
          <w:sz w:val="24"/>
          <w:szCs w:val="24"/>
        </w:rPr>
      </w:pPr>
      <w:r w:rsidRPr="006E418C">
        <w:rPr>
          <w:rFonts w:ascii="Arial" w:hAnsi="Arial" w:cs="Arial"/>
          <w:sz w:val="24"/>
          <w:szCs w:val="24"/>
        </w:rPr>
        <w:br w:type="page"/>
      </w:r>
    </w:p>
    <w:p w14:paraId="6E54ADBC" w14:textId="77777777" w:rsidR="00B302D1" w:rsidRPr="006E418C" w:rsidRDefault="00B302D1" w:rsidP="006E418C">
      <w:pPr>
        <w:pStyle w:val="Heading1"/>
        <w:spacing w:line="360" w:lineRule="auto"/>
        <w:rPr>
          <w:rFonts w:cs="Arial"/>
          <w:sz w:val="24"/>
          <w:szCs w:val="24"/>
        </w:rPr>
      </w:pPr>
      <w:bookmarkStart w:id="4" w:name="_Toc134694792"/>
      <w:r w:rsidRPr="006E418C">
        <w:rPr>
          <w:rFonts w:cs="Arial"/>
          <w:sz w:val="24"/>
          <w:szCs w:val="24"/>
        </w:rPr>
        <w:t>CONCLUSION</w:t>
      </w:r>
      <w:bookmarkEnd w:id="4"/>
    </w:p>
    <w:p w14:paraId="4199EE6C" w14:textId="77777777" w:rsidR="00FA36D1" w:rsidRPr="006E418C" w:rsidRDefault="00FA36D1" w:rsidP="006E418C">
      <w:pPr>
        <w:spacing w:line="360" w:lineRule="auto"/>
        <w:rPr>
          <w:rFonts w:ascii="Arial" w:hAnsi="Arial" w:cs="Arial"/>
          <w:sz w:val="24"/>
          <w:szCs w:val="24"/>
        </w:rPr>
      </w:pPr>
      <w:r w:rsidRPr="006E418C">
        <w:rPr>
          <w:rFonts w:ascii="Arial" w:hAnsi="Arial" w:cs="Arial"/>
          <w:color w:val="000000" w:themeColor="text1"/>
          <w:sz w:val="24"/>
          <w:szCs w:val="24"/>
          <w:shd w:val="clear" w:color="auto" w:fill="FFFFFF"/>
        </w:rPr>
        <w:t xml:space="preserve">This report concludes that restaurant industry has much intense competition in market because of availability of many players. The two popular restaurants in the United Kingdom are the Real Greek and The Franco </w:t>
      </w:r>
      <w:proofErr w:type="spellStart"/>
      <w:r w:rsidRPr="006E418C">
        <w:rPr>
          <w:rFonts w:ascii="Arial" w:hAnsi="Arial" w:cs="Arial"/>
          <w:color w:val="000000" w:themeColor="text1"/>
          <w:sz w:val="24"/>
          <w:szCs w:val="24"/>
          <w:shd w:val="clear" w:color="auto" w:fill="FFFFFF"/>
        </w:rPr>
        <w:t>Manca</w:t>
      </w:r>
      <w:proofErr w:type="spellEnd"/>
      <w:r w:rsidRPr="006E418C">
        <w:rPr>
          <w:rFonts w:ascii="Arial" w:hAnsi="Arial" w:cs="Arial"/>
          <w:color w:val="000000" w:themeColor="text1"/>
          <w:sz w:val="24"/>
          <w:szCs w:val="24"/>
          <w:shd w:val="clear" w:color="auto" w:fill="FFFFFF"/>
        </w:rPr>
        <w:t xml:space="preserve"> and the chosen job role is general manager. Some of the important skills required for job role of general manager are leadership skills, communication skill, etc. There are many types of services that restaurants offer such as fine dining, buffets, etc.</w:t>
      </w:r>
    </w:p>
    <w:p w14:paraId="495C7914" w14:textId="77777777" w:rsidR="00FA36D1" w:rsidRPr="006E418C" w:rsidRDefault="00FA36D1" w:rsidP="006E418C">
      <w:pPr>
        <w:spacing w:line="360" w:lineRule="auto"/>
        <w:rPr>
          <w:rFonts w:ascii="Arial" w:hAnsi="Arial" w:cs="Arial"/>
          <w:sz w:val="24"/>
          <w:szCs w:val="24"/>
        </w:rPr>
      </w:pPr>
      <w:r w:rsidRPr="006E418C">
        <w:rPr>
          <w:rFonts w:ascii="Arial" w:hAnsi="Arial" w:cs="Arial"/>
          <w:sz w:val="24"/>
          <w:szCs w:val="24"/>
        </w:rPr>
        <w:br w:type="page"/>
      </w:r>
    </w:p>
    <w:p w14:paraId="7B9DD7EB" w14:textId="77777777" w:rsidR="00B302D1" w:rsidRPr="006E418C" w:rsidRDefault="00B302D1" w:rsidP="006E418C">
      <w:pPr>
        <w:pStyle w:val="Heading1"/>
        <w:spacing w:line="360" w:lineRule="auto"/>
        <w:rPr>
          <w:rFonts w:cs="Arial"/>
          <w:sz w:val="24"/>
          <w:szCs w:val="24"/>
        </w:rPr>
      </w:pPr>
      <w:bookmarkStart w:id="5" w:name="_Toc134694793"/>
      <w:r w:rsidRPr="006E418C">
        <w:rPr>
          <w:rFonts w:cs="Arial"/>
          <w:sz w:val="24"/>
          <w:szCs w:val="24"/>
        </w:rPr>
        <w:t>REFERENCE</w:t>
      </w:r>
      <w:bookmarkEnd w:id="5"/>
    </w:p>
    <w:p w14:paraId="71714289" w14:textId="77777777" w:rsidR="00FA36D1" w:rsidRPr="006E418C" w:rsidRDefault="00FA36D1" w:rsidP="006E418C">
      <w:pPr>
        <w:spacing w:line="360" w:lineRule="auto"/>
        <w:rPr>
          <w:rFonts w:ascii="Arial" w:hAnsi="Arial" w:cs="Arial"/>
          <w:color w:val="222222"/>
          <w:sz w:val="24"/>
          <w:szCs w:val="24"/>
          <w:shd w:val="clear" w:color="auto" w:fill="FFFFFF"/>
        </w:rPr>
      </w:pPr>
      <w:r w:rsidRPr="006E418C">
        <w:rPr>
          <w:rFonts w:ascii="Arial" w:hAnsi="Arial" w:cs="Arial"/>
          <w:color w:val="222222"/>
          <w:sz w:val="24"/>
          <w:szCs w:val="24"/>
          <w:shd w:val="clear" w:color="auto" w:fill="FFFFFF"/>
        </w:rPr>
        <w:t xml:space="preserve">Al </w:t>
      </w:r>
      <w:proofErr w:type="spellStart"/>
      <w:r w:rsidRPr="006E418C">
        <w:rPr>
          <w:rFonts w:ascii="Arial" w:hAnsi="Arial" w:cs="Arial"/>
          <w:color w:val="222222"/>
          <w:sz w:val="24"/>
          <w:szCs w:val="24"/>
          <w:shd w:val="clear" w:color="auto" w:fill="FFFFFF"/>
        </w:rPr>
        <w:t>Ahbabi</w:t>
      </w:r>
      <w:proofErr w:type="spellEnd"/>
      <w:r w:rsidRPr="006E418C">
        <w:rPr>
          <w:rFonts w:ascii="Arial" w:hAnsi="Arial" w:cs="Arial"/>
          <w:color w:val="222222"/>
          <w:sz w:val="24"/>
          <w:szCs w:val="24"/>
          <w:shd w:val="clear" w:color="auto" w:fill="FFFFFF"/>
        </w:rPr>
        <w:t xml:space="preserve">, A.R. and </w:t>
      </w:r>
      <w:proofErr w:type="spellStart"/>
      <w:r w:rsidRPr="006E418C">
        <w:rPr>
          <w:rFonts w:ascii="Arial" w:hAnsi="Arial" w:cs="Arial"/>
          <w:color w:val="222222"/>
          <w:sz w:val="24"/>
          <w:szCs w:val="24"/>
          <w:shd w:val="clear" w:color="auto" w:fill="FFFFFF"/>
        </w:rPr>
        <w:t>Nobanee</w:t>
      </w:r>
      <w:proofErr w:type="spellEnd"/>
      <w:r w:rsidRPr="006E418C">
        <w:rPr>
          <w:rFonts w:ascii="Arial" w:hAnsi="Arial" w:cs="Arial"/>
          <w:color w:val="222222"/>
          <w:sz w:val="24"/>
          <w:szCs w:val="24"/>
          <w:shd w:val="clear" w:color="auto" w:fill="FFFFFF"/>
        </w:rPr>
        <w:t xml:space="preserve">, H. (2019) Conceptual building of sustainable financial management &amp; sustainable financial growth. Available at SSRN 3472313. </w:t>
      </w:r>
    </w:p>
    <w:p w14:paraId="21127ED4" w14:textId="77777777" w:rsidR="00FA36D1" w:rsidRPr="006E418C" w:rsidRDefault="00FA36D1" w:rsidP="006E418C">
      <w:pPr>
        <w:spacing w:line="360" w:lineRule="auto"/>
        <w:rPr>
          <w:rFonts w:ascii="Arial" w:hAnsi="Arial" w:cs="Arial"/>
          <w:color w:val="222222"/>
          <w:sz w:val="24"/>
          <w:szCs w:val="24"/>
          <w:shd w:val="clear" w:color="auto" w:fill="FFFFFF"/>
        </w:rPr>
      </w:pPr>
      <w:proofErr w:type="spellStart"/>
      <w:r w:rsidRPr="006E418C">
        <w:rPr>
          <w:rFonts w:ascii="Arial" w:hAnsi="Arial" w:cs="Arial"/>
          <w:color w:val="222222"/>
          <w:sz w:val="24"/>
          <w:szCs w:val="24"/>
          <w:shd w:val="clear" w:color="auto" w:fill="FFFFFF"/>
        </w:rPr>
        <w:t>Coffelt</w:t>
      </w:r>
      <w:proofErr w:type="spellEnd"/>
      <w:r w:rsidRPr="006E418C">
        <w:rPr>
          <w:rFonts w:ascii="Arial" w:hAnsi="Arial" w:cs="Arial"/>
          <w:color w:val="222222"/>
          <w:sz w:val="24"/>
          <w:szCs w:val="24"/>
          <w:shd w:val="clear" w:color="auto" w:fill="FFFFFF"/>
        </w:rPr>
        <w:t xml:space="preserve">, T.A., </w:t>
      </w:r>
      <w:proofErr w:type="spellStart"/>
      <w:r w:rsidRPr="006E418C">
        <w:rPr>
          <w:rFonts w:ascii="Arial" w:hAnsi="Arial" w:cs="Arial"/>
          <w:color w:val="222222"/>
          <w:sz w:val="24"/>
          <w:szCs w:val="24"/>
          <w:shd w:val="clear" w:color="auto" w:fill="FFFFFF"/>
        </w:rPr>
        <w:t>Grauman</w:t>
      </w:r>
      <w:proofErr w:type="spellEnd"/>
      <w:r w:rsidRPr="006E418C">
        <w:rPr>
          <w:rFonts w:ascii="Arial" w:hAnsi="Arial" w:cs="Arial"/>
          <w:color w:val="222222"/>
          <w:sz w:val="24"/>
          <w:szCs w:val="24"/>
          <w:shd w:val="clear" w:color="auto" w:fill="FFFFFF"/>
        </w:rPr>
        <w:t xml:space="preserve">, D. and Smith, F.L. (2019) Employers’ perspectives on workplace communication skills: The meaning of communication skills. Business and Professional Communication Quarterly, 82(4), pp.418-439. </w:t>
      </w:r>
    </w:p>
    <w:p w14:paraId="5D9844A2" w14:textId="77777777" w:rsidR="00FA36D1" w:rsidRPr="006E418C" w:rsidRDefault="00FA36D1" w:rsidP="006E418C">
      <w:pPr>
        <w:spacing w:line="360" w:lineRule="auto"/>
        <w:rPr>
          <w:rFonts w:ascii="Arial" w:hAnsi="Arial" w:cs="Arial"/>
          <w:color w:val="222222"/>
          <w:sz w:val="24"/>
          <w:szCs w:val="24"/>
          <w:shd w:val="clear" w:color="auto" w:fill="FFFFFF"/>
        </w:rPr>
      </w:pPr>
      <w:r w:rsidRPr="006E418C">
        <w:rPr>
          <w:rFonts w:ascii="Arial" w:hAnsi="Arial" w:cs="Arial"/>
          <w:color w:val="222222"/>
          <w:sz w:val="24"/>
          <w:szCs w:val="24"/>
          <w:shd w:val="clear" w:color="auto" w:fill="FFFFFF"/>
        </w:rPr>
        <w:t xml:space="preserve">Colas, A. (2019) Internationalism under platform Capitalism: </w:t>
      </w:r>
      <w:proofErr w:type="spellStart"/>
      <w:r w:rsidRPr="006E418C">
        <w:rPr>
          <w:rFonts w:ascii="Arial" w:hAnsi="Arial" w:cs="Arial"/>
          <w:color w:val="222222"/>
          <w:sz w:val="24"/>
          <w:szCs w:val="24"/>
          <w:shd w:val="clear" w:color="auto" w:fill="FFFFFF"/>
        </w:rPr>
        <w:t>Brexit</w:t>
      </w:r>
      <w:proofErr w:type="spellEnd"/>
      <w:r w:rsidRPr="006E418C">
        <w:rPr>
          <w:rFonts w:ascii="Arial" w:hAnsi="Arial" w:cs="Arial"/>
          <w:color w:val="222222"/>
          <w:sz w:val="24"/>
          <w:szCs w:val="24"/>
          <w:shd w:val="clear" w:color="auto" w:fill="FFFFFF"/>
        </w:rPr>
        <w:t xml:space="preserve"> and the organisation of UK fast food workers. The Political Quarterly, 90(4), pp.620-628.</w:t>
      </w:r>
    </w:p>
    <w:p w14:paraId="358DEED7" w14:textId="77777777" w:rsidR="00FA36D1" w:rsidRPr="006E418C" w:rsidRDefault="00FA36D1" w:rsidP="006E418C">
      <w:pPr>
        <w:spacing w:line="360" w:lineRule="auto"/>
        <w:rPr>
          <w:rFonts w:ascii="Arial" w:hAnsi="Arial" w:cs="Arial"/>
          <w:color w:val="222222"/>
          <w:sz w:val="24"/>
          <w:szCs w:val="24"/>
          <w:shd w:val="clear" w:color="auto" w:fill="FFFFFF"/>
        </w:rPr>
      </w:pPr>
      <w:proofErr w:type="spellStart"/>
      <w:r w:rsidRPr="006E418C">
        <w:rPr>
          <w:rFonts w:ascii="Arial" w:hAnsi="Arial" w:cs="Arial"/>
          <w:color w:val="222222"/>
          <w:sz w:val="24"/>
          <w:szCs w:val="24"/>
          <w:shd w:val="clear" w:color="auto" w:fill="FFFFFF"/>
        </w:rPr>
        <w:t>Dhir</w:t>
      </w:r>
      <w:proofErr w:type="spellEnd"/>
      <w:r w:rsidRPr="006E418C">
        <w:rPr>
          <w:rFonts w:ascii="Arial" w:hAnsi="Arial" w:cs="Arial"/>
          <w:color w:val="222222"/>
          <w:sz w:val="24"/>
          <w:szCs w:val="24"/>
          <w:shd w:val="clear" w:color="auto" w:fill="FFFFFF"/>
        </w:rPr>
        <w:t xml:space="preserve">, A., </w:t>
      </w:r>
      <w:proofErr w:type="spellStart"/>
      <w:r w:rsidRPr="006E418C">
        <w:rPr>
          <w:rFonts w:ascii="Arial" w:hAnsi="Arial" w:cs="Arial"/>
          <w:color w:val="222222"/>
          <w:sz w:val="24"/>
          <w:szCs w:val="24"/>
          <w:shd w:val="clear" w:color="auto" w:fill="FFFFFF"/>
        </w:rPr>
        <w:t>Talwar</w:t>
      </w:r>
      <w:proofErr w:type="spellEnd"/>
      <w:r w:rsidRPr="006E418C">
        <w:rPr>
          <w:rFonts w:ascii="Arial" w:hAnsi="Arial" w:cs="Arial"/>
          <w:color w:val="222222"/>
          <w:sz w:val="24"/>
          <w:szCs w:val="24"/>
          <w:shd w:val="clear" w:color="auto" w:fill="FFFFFF"/>
        </w:rPr>
        <w:t xml:space="preserve">, S., Kaur, P. and </w:t>
      </w:r>
      <w:proofErr w:type="spellStart"/>
      <w:r w:rsidRPr="006E418C">
        <w:rPr>
          <w:rFonts w:ascii="Arial" w:hAnsi="Arial" w:cs="Arial"/>
          <w:color w:val="222222"/>
          <w:sz w:val="24"/>
          <w:szCs w:val="24"/>
          <w:shd w:val="clear" w:color="auto" w:fill="FFFFFF"/>
        </w:rPr>
        <w:t>Malibari</w:t>
      </w:r>
      <w:proofErr w:type="spellEnd"/>
      <w:r w:rsidRPr="006E418C">
        <w:rPr>
          <w:rFonts w:ascii="Arial" w:hAnsi="Arial" w:cs="Arial"/>
          <w:color w:val="222222"/>
          <w:sz w:val="24"/>
          <w:szCs w:val="24"/>
          <w:shd w:val="clear" w:color="auto" w:fill="FFFFFF"/>
        </w:rPr>
        <w:t>, A. (2020) Food waste in hospitality and food services: A systematic literature review and framework development approach. Journal of Cleaner Production, 270, p.122861.</w:t>
      </w:r>
    </w:p>
    <w:p w14:paraId="21108ED7" w14:textId="77777777" w:rsidR="00FA36D1" w:rsidRPr="006E418C" w:rsidRDefault="00FA36D1" w:rsidP="006E418C">
      <w:pPr>
        <w:spacing w:line="360" w:lineRule="auto"/>
        <w:rPr>
          <w:rFonts w:ascii="Arial" w:hAnsi="Arial" w:cs="Arial"/>
          <w:color w:val="222222"/>
          <w:sz w:val="24"/>
          <w:szCs w:val="24"/>
          <w:shd w:val="clear" w:color="auto" w:fill="FFFFFF"/>
        </w:rPr>
      </w:pPr>
      <w:proofErr w:type="spellStart"/>
      <w:r w:rsidRPr="006E418C">
        <w:rPr>
          <w:rFonts w:ascii="Arial" w:hAnsi="Arial" w:cs="Arial"/>
          <w:color w:val="222222"/>
          <w:sz w:val="24"/>
          <w:szCs w:val="24"/>
          <w:shd w:val="clear" w:color="auto" w:fill="FFFFFF"/>
        </w:rPr>
        <w:t>DiPietro</w:t>
      </w:r>
      <w:proofErr w:type="spellEnd"/>
      <w:r w:rsidRPr="006E418C">
        <w:rPr>
          <w:rFonts w:ascii="Arial" w:hAnsi="Arial" w:cs="Arial"/>
          <w:color w:val="222222"/>
          <w:sz w:val="24"/>
          <w:szCs w:val="24"/>
          <w:shd w:val="clear" w:color="auto" w:fill="FFFFFF"/>
        </w:rPr>
        <w:t xml:space="preserve">, R.B., </w:t>
      </w:r>
      <w:proofErr w:type="spellStart"/>
      <w:r w:rsidRPr="006E418C">
        <w:rPr>
          <w:rFonts w:ascii="Arial" w:hAnsi="Arial" w:cs="Arial"/>
          <w:color w:val="222222"/>
          <w:sz w:val="24"/>
          <w:szCs w:val="24"/>
          <w:shd w:val="clear" w:color="auto" w:fill="FFFFFF"/>
        </w:rPr>
        <w:t>Moreo</w:t>
      </w:r>
      <w:proofErr w:type="spellEnd"/>
      <w:r w:rsidRPr="006E418C">
        <w:rPr>
          <w:rFonts w:ascii="Arial" w:hAnsi="Arial" w:cs="Arial"/>
          <w:color w:val="222222"/>
          <w:sz w:val="24"/>
          <w:szCs w:val="24"/>
          <w:shd w:val="clear" w:color="auto" w:fill="FFFFFF"/>
        </w:rPr>
        <w:t xml:space="preserve">, A. and Cain, L. (2020) Well-being, affective commitment and job satisfaction: influences on turnover intentions in casual dining employees. Journal of Hospitality Marketing &amp; Management, 29(2), pp.139-163. </w:t>
      </w:r>
    </w:p>
    <w:p w14:paraId="134494B1" w14:textId="77777777" w:rsidR="00FA36D1" w:rsidRPr="006E418C" w:rsidRDefault="00FA36D1" w:rsidP="006E418C">
      <w:pPr>
        <w:spacing w:line="360" w:lineRule="auto"/>
        <w:rPr>
          <w:rFonts w:ascii="Arial" w:hAnsi="Arial" w:cs="Arial"/>
          <w:color w:val="222222"/>
          <w:sz w:val="24"/>
          <w:szCs w:val="24"/>
          <w:shd w:val="clear" w:color="auto" w:fill="FFFFFF"/>
        </w:rPr>
      </w:pPr>
      <w:r w:rsidRPr="006E418C">
        <w:rPr>
          <w:rFonts w:ascii="Arial" w:hAnsi="Arial" w:cs="Arial"/>
          <w:color w:val="222222"/>
          <w:sz w:val="24"/>
          <w:szCs w:val="24"/>
          <w:shd w:val="clear" w:color="auto" w:fill="FFFFFF"/>
        </w:rPr>
        <w:t xml:space="preserve">Wu, C.M.E. and </w:t>
      </w:r>
      <w:proofErr w:type="spellStart"/>
      <w:r w:rsidRPr="006E418C">
        <w:rPr>
          <w:rFonts w:ascii="Arial" w:hAnsi="Arial" w:cs="Arial"/>
          <w:color w:val="222222"/>
          <w:sz w:val="24"/>
          <w:szCs w:val="24"/>
          <w:shd w:val="clear" w:color="auto" w:fill="FFFFFF"/>
        </w:rPr>
        <w:t>Teng</w:t>
      </w:r>
      <w:proofErr w:type="spellEnd"/>
      <w:r w:rsidRPr="006E418C">
        <w:rPr>
          <w:rFonts w:ascii="Arial" w:hAnsi="Arial" w:cs="Arial"/>
          <w:color w:val="222222"/>
          <w:sz w:val="24"/>
          <w:szCs w:val="24"/>
          <w:shd w:val="clear" w:color="auto" w:fill="FFFFFF"/>
        </w:rPr>
        <w:t xml:space="preserve">, C.C. (2023) Reducing Food Waste in Buffet Restaurants: A Corporate Management Approach. Foods, 12(1), p.162. </w:t>
      </w:r>
    </w:p>
    <w:p w14:paraId="490901D3" w14:textId="77777777" w:rsidR="00FA36D1" w:rsidRPr="006E418C" w:rsidRDefault="00FA36D1" w:rsidP="006E418C">
      <w:pPr>
        <w:spacing w:line="360" w:lineRule="auto"/>
        <w:rPr>
          <w:rFonts w:ascii="Arial" w:hAnsi="Arial" w:cs="Arial"/>
          <w:color w:val="222222"/>
          <w:sz w:val="24"/>
          <w:szCs w:val="24"/>
          <w:shd w:val="clear" w:color="auto" w:fill="FFFFFF"/>
        </w:rPr>
      </w:pPr>
      <w:proofErr w:type="spellStart"/>
      <w:r w:rsidRPr="006E418C">
        <w:rPr>
          <w:rFonts w:ascii="Arial" w:hAnsi="Arial" w:cs="Arial"/>
          <w:color w:val="222222"/>
          <w:sz w:val="24"/>
          <w:szCs w:val="24"/>
          <w:shd w:val="clear" w:color="auto" w:fill="FFFFFF"/>
        </w:rPr>
        <w:t>Zeike</w:t>
      </w:r>
      <w:proofErr w:type="spellEnd"/>
      <w:r w:rsidRPr="006E418C">
        <w:rPr>
          <w:rFonts w:ascii="Arial" w:hAnsi="Arial" w:cs="Arial"/>
          <w:color w:val="222222"/>
          <w:sz w:val="24"/>
          <w:szCs w:val="24"/>
          <w:shd w:val="clear" w:color="auto" w:fill="FFFFFF"/>
        </w:rPr>
        <w:t xml:space="preserve">, S., Bradbury, K., </w:t>
      </w:r>
      <w:proofErr w:type="spellStart"/>
      <w:r w:rsidRPr="006E418C">
        <w:rPr>
          <w:rFonts w:ascii="Arial" w:hAnsi="Arial" w:cs="Arial"/>
          <w:color w:val="222222"/>
          <w:sz w:val="24"/>
          <w:szCs w:val="24"/>
          <w:shd w:val="clear" w:color="auto" w:fill="FFFFFF"/>
        </w:rPr>
        <w:t>Lindert</w:t>
      </w:r>
      <w:proofErr w:type="spellEnd"/>
      <w:r w:rsidRPr="006E418C">
        <w:rPr>
          <w:rFonts w:ascii="Arial" w:hAnsi="Arial" w:cs="Arial"/>
          <w:color w:val="222222"/>
          <w:sz w:val="24"/>
          <w:szCs w:val="24"/>
          <w:shd w:val="clear" w:color="auto" w:fill="FFFFFF"/>
        </w:rPr>
        <w:t xml:space="preserve">, L. and Pfaff, H. (2019) Digital leadership skills and associations with psychological well-being. International journal of environmental research and public health, 16(14), p.2628. </w:t>
      </w:r>
    </w:p>
    <w:p w14:paraId="7997C5FA" w14:textId="77777777" w:rsidR="00B302D1" w:rsidRPr="006E418C" w:rsidRDefault="00B302D1" w:rsidP="006E418C">
      <w:pPr>
        <w:spacing w:line="360" w:lineRule="auto"/>
        <w:rPr>
          <w:rFonts w:ascii="Arial" w:hAnsi="Arial" w:cs="Arial"/>
          <w:color w:val="000000" w:themeColor="text1"/>
          <w:sz w:val="24"/>
          <w:szCs w:val="24"/>
          <w:highlight w:val="yellow"/>
        </w:rPr>
      </w:pPr>
      <w:r w:rsidRPr="006E418C">
        <w:rPr>
          <w:rFonts w:ascii="Arial" w:hAnsi="Arial" w:cs="Arial"/>
          <w:color w:val="000000" w:themeColor="text1"/>
          <w:sz w:val="24"/>
          <w:szCs w:val="24"/>
          <w:highlight w:val="yellow"/>
        </w:rPr>
        <w:br w:type="page"/>
      </w:r>
    </w:p>
    <w:p w14:paraId="4E930F37" w14:textId="77777777" w:rsidR="008A2534" w:rsidRDefault="008A2534"/>
    <w:sectPr w:rsidR="008A253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6CB8F2" w14:textId="77777777" w:rsidR="008E23DD" w:rsidRDefault="008E23DD" w:rsidP="006E418C">
      <w:pPr>
        <w:spacing w:after="0" w:line="240" w:lineRule="auto"/>
      </w:pPr>
      <w:r>
        <w:separator/>
      </w:r>
    </w:p>
  </w:endnote>
  <w:endnote w:type="continuationSeparator" w:id="0">
    <w:p w14:paraId="456F5FAC" w14:textId="77777777" w:rsidR="008E23DD" w:rsidRDefault="008E23DD" w:rsidP="006E41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4983207"/>
      <w:docPartObj>
        <w:docPartGallery w:val="Page Numbers (Bottom of Page)"/>
        <w:docPartUnique/>
      </w:docPartObj>
    </w:sdtPr>
    <w:sdtEndPr>
      <w:rPr>
        <w:noProof/>
      </w:rPr>
    </w:sdtEndPr>
    <w:sdtContent>
      <w:p w14:paraId="54A95F7A" w14:textId="77777777" w:rsidR="006E418C" w:rsidRDefault="006E41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C0A29E" w14:textId="77777777" w:rsidR="006E418C" w:rsidRDefault="006E41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BB9382" w14:textId="77777777" w:rsidR="008E23DD" w:rsidRDefault="008E23DD" w:rsidP="006E418C">
      <w:pPr>
        <w:spacing w:after="0" w:line="240" w:lineRule="auto"/>
      </w:pPr>
      <w:r>
        <w:separator/>
      </w:r>
    </w:p>
  </w:footnote>
  <w:footnote w:type="continuationSeparator" w:id="0">
    <w:p w14:paraId="4D279113" w14:textId="77777777" w:rsidR="008E23DD" w:rsidRDefault="008E23DD" w:rsidP="006E41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2D1"/>
    <w:rsid w:val="00027A52"/>
    <w:rsid w:val="000705B8"/>
    <w:rsid w:val="00077BC9"/>
    <w:rsid w:val="00086444"/>
    <w:rsid w:val="002902EA"/>
    <w:rsid w:val="004800FD"/>
    <w:rsid w:val="0048166F"/>
    <w:rsid w:val="005B6919"/>
    <w:rsid w:val="00627970"/>
    <w:rsid w:val="00634465"/>
    <w:rsid w:val="006E418C"/>
    <w:rsid w:val="00796206"/>
    <w:rsid w:val="0079750F"/>
    <w:rsid w:val="008A2534"/>
    <w:rsid w:val="008B2A5B"/>
    <w:rsid w:val="008D563D"/>
    <w:rsid w:val="008E23DD"/>
    <w:rsid w:val="00A03B69"/>
    <w:rsid w:val="00AE05E5"/>
    <w:rsid w:val="00B302D1"/>
    <w:rsid w:val="00C00CDD"/>
    <w:rsid w:val="00DE7A32"/>
    <w:rsid w:val="00E74CBE"/>
    <w:rsid w:val="00F956DF"/>
    <w:rsid w:val="00FA36D1"/>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9D5D6"/>
  <w15:chartTrackingRefBased/>
  <w15:docId w15:val="{1F50046B-9E60-4CA6-A316-85E0DAD6C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02D1"/>
    <w:rPr>
      <w:lang w:val="en-GB"/>
    </w:rPr>
  </w:style>
  <w:style w:type="paragraph" w:styleId="Heading1">
    <w:name w:val="heading 1"/>
    <w:basedOn w:val="Normal"/>
    <w:next w:val="Normal"/>
    <w:link w:val="Heading1Char"/>
    <w:uiPriority w:val="9"/>
    <w:qFormat/>
    <w:rsid w:val="00A03B69"/>
    <w:pPr>
      <w:keepNext/>
      <w:keepLines/>
      <w:spacing w:before="320" w:after="40"/>
      <w:outlineLvl w:val="0"/>
    </w:pPr>
    <w:rPr>
      <w:rFonts w:ascii="Arial" w:eastAsiaTheme="majorEastAsia" w:hAnsi="Arial" w:cstheme="majorBidi"/>
      <w:b/>
      <w:bCs/>
      <w:caps/>
      <w:color w:val="2F5496" w:themeColor="accent1" w:themeShade="BF"/>
      <w:spacing w:val="4"/>
      <w:sz w:val="28"/>
      <w:szCs w:val="28"/>
    </w:rPr>
  </w:style>
  <w:style w:type="paragraph" w:styleId="Heading2">
    <w:name w:val="heading 2"/>
    <w:basedOn w:val="Normal"/>
    <w:next w:val="Normal"/>
    <w:link w:val="Heading2Char"/>
    <w:uiPriority w:val="9"/>
    <w:unhideWhenUsed/>
    <w:qFormat/>
    <w:rsid w:val="004800FD"/>
    <w:pPr>
      <w:keepNext/>
      <w:keepLines/>
      <w:spacing w:before="120" w:after="0"/>
      <w:outlineLvl w:val="1"/>
    </w:pPr>
    <w:rPr>
      <w:rFonts w:asciiTheme="majorHAnsi" w:eastAsiaTheme="majorEastAsia" w:hAnsiTheme="majorHAnsi" w:cstheme="majorBidi"/>
      <w:b/>
      <w:bCs/>
      <w:color w:val="8EAADB" w:themeColor="accent1" w:themeTint="99"/>
      <w:sz w:val="28"/>
      <w:szCs w:val="28"/>
    </w:rPr>
  </w:style>
  <w:style w:type="paragraph" w:styleId="Heading3">
    <w:name w:val="heading 3"/>
    <w:basedOn w:val="Normal"/>
    <w:next w:val="Normal"/>
    <w:link w:val="Heading3Char"/>
    <w:uiPriority w:val="9"/>
    <w:semiHidden/>
    <w:unhideWhenUsed/>
    <w:qFormat/>
    <w:rsid w:val="00C00CDD"/>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C00CDD"/>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C00CDD"/>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C00CDD"/>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C00CDD"/>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C00CDD"/>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C00CDD"/>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3B69"/>
    <w:rPr>
      <w:rFonts w:ascii="Arial" w:eastAsiaTheme="majorEastAsia" w:hAnsi="Arial" w:cstheme="majorBidi"/>
      <w:b/>
      <w:bCs/>
      <w:caps/>
      <w:color w:val="2F5496" w:themeColor="accent1" w:themeShade="BF"/>
      <w:spacing w:val="4"/>
      <w:sz w:val="28"/>
      <w:szCs w:val="28"/>
      <w:lang w:val="en-GB"/>
    </w:rPr>
  </w:style>
  <w:style w:type="character" w:customStyle="1" w:styleId="Heading2Char">
    <w:name w:val="Heading 2 Char"/>
    <w:basedOn w:val="DefaultParagraphFont"/>
    <w:link w:val="Heading2"/>
    <w:uiPriority w:val="9"/>
    <w:rsid w:val="004800FD"/>
    <w:rPr>
      <w:rFonts w:asciiTheme="majorHAnsi" w:eastAsiaTheme="majorEastAsia" w:hAnsiTheme="majorHAnsi" w:cstheme="majorBidi"/>
      <w:b/>
      <w:bCs/>
      <w:color w:val="8EAADB" w:themeColor="accent1" w:themeTint="99"/>
      <w:sz w:val="28"/>
      <w:szCs w:val="28"/>
      <w:lang w:val="en-GB"/>
    </w:rPr>
  </w:style>
  <w:style w:type="character" w:customStyle="1" w:styleId="Heading3Char">
    <w:name w:val="Heading 3 Char"/>
    <w:basedOn w:val="DefaultParagraphFont"/>
    <w:link w:val="Heading3"/>
    <w:uiPriority w:val="9"/>
    <w:semiHidden/>
    <w:rsid w:val="00C00CDD"/>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C00CDD"/>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C00CDD"/>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C00CDD"/>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C00CDD"/>
    <w:rPr>
      <w:i/>
      <w:iCs/>
    </w:rPr>
  </w:style>
  <w:style w:type="character" w:customStyle="1" w:styleId="Heading8Char">
    <w:name w:val="Heading 8 Char"/>
    <w:basedOn w:val="DefaultParagraphFont"/>
    <w:link w:val="Heading8"/>
    <w:uiPriority w:val="9"/>
    <w:semiHidden/>
    <w:rsid w:val="00C00CDD"/>
    <w:rPr>
      <w:b/>
      <w:bCs/>
    </w:rPr>
  </w:style>
  <w:style w:type="character" w:customStyle="1" w:styleId="Heading9Char">
    <w:name w:val="Heading 9 Char"/>
    <w:basedOn w:val="DefaultParagraphFont"/>
    <w:link w:val="Heading9"/>
    <w:uiPriority w:val="9"/>
    <w:semiHidden/>
    <w:rsid w:val="00C00CDD"/>
    <w:rPr>
      <w:i/>
      <w:iCs/>
    </w:rPr>
  </w:style>
  <w:style w:type="paragraph" w:styleId="Caption">
    <w:name w:val="caption"/>
    <w:basedOn w:val="Normal"/>
    <w:next w:val="Normal"/>
    <w:uiPriority w:val="35"/>
    <w:semiHidden/>
    <w:unhideWhenUsed/>
    <w:qFormat/>
    <w:rsid w:val="00C00CDD"/>
    <w:rPr>
      <w:b/>
      <w:bCs/>
      <w:sz w:val="18"/>
      <w:szCs w:val="18"/>
    </w:rPr>
  </w:style>
  <w:style w:type="paragraph" w:styleId="Title">
    <w:name w:val="Title"/>
    <w:basedOn w:val="Normal"/>
    <w:next w:val="Normal"/>
    <w:link w:val="TitleChar"/>
    <w:uiPriority w:val="10"/>
    <w:qFormat/>
    <w:rsid w:val="00C00CDD"/>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C00CDD"/>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C00CDD"/>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C00CDD"/>
    <w:rPr>
      <w:rFonts w:asciiTheme="majorHAnsi" w:eastAsiaTheme="majorEastAsia" w:hAnsiTheme="majorHAnsi" w:cstheme="majorBidi"/>
      <w:sz w:val="24"/>
      <w:szCs w:val="24"/>
    </w:rPr>
  </w:style>
  <w:style w:type="character" w:styleId="Strong">
    <w:name w:val="Strong"/>
    <w:basedOn w:val="DefaultParagraphFont"/>
    <w:uiPriority w:val="22"/>
    <w:qFormat/>
    <w:rsid w:val="00C00CDD"/>
    <w:rPr>
      <w:b/>
      <w:bCs/>
      <w:color w:val="auto"/>
    </w:rPr>
  </w:style>
  <w:style w:type="character" w:styleId="Emphasis">
    <w:name w:val="Emphasis"/>
    <w:basedOn w:val="DefaultParagraphFont"/>
    <w:uiPriority w:val="20"/>
    <w:qFormat/>
    <w:rsid w:val="00C00CDD"/>
    <w:rPr>
      <w:i/>
      <w:iCs/>
      <w:color w:val="auto"/>
    </w:rPr>
  </w:style>
  <w:style w:type="paragraph" w:styleId="NoSpacing">
    <w:name w:val="No Spacing"/>
    <w:uiPriority w:val="1"/>
    <w:qFormat/>
    <w:rsid w:val="00C00CDD"/>
    <w:pPr>
      <w:spacing w:after="0" w:line="240" w:lineRule="auto"/>
    </w:pPr>
  </w:style>
  <w:style w:type="paragraph" w:styleId="ListParagraph">
    <w:name w:val="List Paragraph"/>
    <w:basedOn w:val="Normal"/>
    <w:uiPriority w:val="34"/>
    <w:qFormat/>
    <w:rsid w:val="00C00CDD"/>
    <w:pPr>
      <w:ind w:left="720"/>
      <w:contextualSpacing/>
    </w:pPr>
  </w:style>
  <w:style w:type="paragraph" w:styleId="Quote">
    <w:name w:val="Quote"/>
    <w:basedOn w:val="Normal"/>
    <w:next w:val="Normal"/>
    <w:link w:val="QuoteChar"/>
    <w:uiPriority w:val="29"/>
    <w:qFormat/>
    <w:rsid w:val="00C00CDD"/>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C00CDD"/>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C00CDD"/>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C00CDD"/>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C00CDD"/>
    <w:rPr>
      <w:i/>
      <w:iCs/>
      <w:color w:val="auto"/>
    </w:rPr>
  </w:style>
  <w:style w:type="character" w:styleId="IntenseEmphasis">
    <w:name w:val="Intense Emphasis"/>
    <w:basedOn w:val="DefaultParagraphFont"/>
    <w:uiPriority w:val="21"/>
    <w:qFormat/>
    <w:rsid w:val="00C00CDD"/>
    <w:rPr>
      <w:b/>
      <w:bCs/>
      <w:i/>
      <w:iCs/>
      <w:color w:val="auto"/>
    </w:rPr>
  </w:style>
  <w:style w:type="character" w:styleId="SubtleReference">
    <w:name w:val="Subtle Reference"/>
    <w:basedOn w:val="DefaultParagraphFont"/>
    <w:uiPriority w:val="31"/>
    <w:qFormat/>
    <w:rsid w:val="00C00CDD"/>
    <w:rPr>
      <w:smallCaps/>
      <w:color w:val="auto"/>
      <w:u w:val="single" w:color="7F7F7F" w:themeColor="text1" w:themeTint="80"/>
    </w:rPr>
  </w:style>
  <w:style w:type="character" w:styleId="IntenseReference">
    <w:name w:val="Intense Reference"/>
    <w:basedOn w:val="DefaultParagraphFont"/>
    <w:uiPriority w:val="32"/>
    <w:qFormat/>
    <w:rsid w:val="00C00CDD"/>
    <w:rPr>
      <w:b/>
      <w:bCs/>
      <w:smallCaps/>
      <w:color w:val="auto"/>
      <w:u w:val="single"/>
    </w:rPr>
  </w:style>
  <w:style w:type="character" w:styleId="BookTitle">
    <w:name w:val="Book Title"/>
    <w:basedOn w:val="DefaultParagraphFont"/>
    <w:uiPriority w:val="33"/>
    <w:qFormat/>
    <w:rsid w:val="00C00CDD"/>
    <w:rPr>
      <w:b/>
      <w:bCs/>
      <w:smallCaps/>
      <w:color w:val="auto"/>
    </w:rPr>
  </w:style>
  <w:style w:type="paragraph" w:styleId="TOCHeading">
    <w:name w:val="TOC Heading"/>
    <w:basedOn w:val="Heading1"/>
    <w:next w:val="Normal"/>
    <w:uiPriority w:val="39"/>
    <w:unhideWhenUsed/>
    <w:qFormat/>
    <w:rsid w:val="00C00CDD"/>
    <w:pPr>
      <w:outlineLvl w:val="9"/>
    </w:pPr>
  </w:style>
  <w:style w:type="paragraph" w:styleId="Header">
    <w:name w:val="header"/>
    <w:basedOn w:val="Normal"/>
    <w:link w:val="HeaderChar"/>
    <w:uiPriority w:val="99"/>
    <w:unhideWhenUsed/>
    <w:rsid w:val="006E41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18C"/>
    <w:rPr>
      <w:lang w:val="en-GB"/>
    </w:rPr>
  </w:style>
  <w:style w:type="paragraph" w:styleId="Footer">
    <w:name w:val="footer"/>
    <w:basedOn w:val="Normal"/>
    <w:link w:val="FooterChar"/>
    <w:uiPriority w:val="99"/>
    <w:unhideWhenUsed/>
    <w:rsid w:val="006E41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418C"/>
    <w:rPr>
      <w:lang w:val="en-GB"/>
    </w:rPr>
  </w:style>
  <w:style w:type="paragraph" w:styleId="TOC1">
    <w:name w:val="toc 1"/>
    <w:basedOn w:val="Normal"/>
    <w:next w:val="Normal"/>
    <w:autoRedefine/>
    <w:uiPriority w:val="39"/>
    <w:unhideWhenUsed/>
    <w:rsid w:val="006E418C"/>
    <w:pPr>
      <w:spacing w:after="100"/>
    </w:pPr>
  </w:style>
  <w:style w:type="paragraph" w:styleId="TOC2">
    <w:name w:val="toc 2"/>
    <w:basedOn w:val="Normal"/>
    <w:next w:val="Normal"/>
    <w:autoRedefine/>
    <w:uiPriority w:val="39"/>
    <w:unhideWhenUsed/>
    <w:rsid w:val="006E418C"/>
    <w:pPr>
      <w:spacing w:after="100"/>
      <w:ind w:left="220"/>
    </w:pPr>
  </w:style>
  <w:style w:type="character" w:styleId="Hyperlink">
    <w:name w:val="Hyperlink"/>
    <w:basedOn w:val="DefaultParagraphFont"/>
    <w:uiPriority w:val="99"/>
    <w:unhideWhenUsed/>
    <w:rsid w:val="006E41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52A041-F42E-4843-921C-370199BED95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1195</Words>
  <Characters>6814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 CHAUDHARY</dc:creator>
  <cp:keywords/>
  <dc:description/>
  <cp:lastModifiedBy>Ionela Balta</cp:lastModifiedBy>
  <cp:revision>2</cp:revision>
  <dcterms:created xsi:type="dcterms:W3CDTF">2023-05-16T08:45:00Z</dcterms:created>
  <dcterms:modified xsi:type="dcterms:W3CDTF">2023-05-16T08:45:00Z</dcterms:modified>
</cp:coreProperties>
</file>