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4508A" w:rsidRPr="007202BC" w:rsidRDefault="0024508A" w:rsidP="0024508A">
      <w:pPr>
        <w:rPr>
          <w:rFonts w:cs="Arial"/>
          <w:color w:val="58595B"/>
          <w:sz w:val="36"/>
          <w:szCs w:val="36"/>
        </w:rPr>
      </w:pPr>
      <w:r w:rsidRPr="007202BC">
        <w:rPr>
          <w:rFonts w:cs="Arial"/>
          <w:color w:val="58595B"/>
          <w:sz w:val="36"/>
          <w:szCs w:val="36"/>
        </w:rPr>
        <w:t>Qualification: CIPD Diploma in Applied Human Resources</w:t>
      </w:r>
    </w:p>
    <w:p w:rsidR="0024508A" w:rsidRPr="007202BC" w:rsidRDefault="0024508A" w:rsidP="0024508A">
      <w:pPr>
        <w:rPr>
          <w:rFonts w:cs="Arial"/>
          <w:color w:val="58595B"/>
          <w:sz w:val="36"/>
          <w:szCs w:val="36"/>
        </w:rPr>
      </w:pPr>
    </w:p>
    <w:p w:rsidR="0024508A" w:rsidRPr="007202BC" w:rsidRDefault="0024508A" w:rsidP="0024508A">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Developing Professional Practice in Human Resources</w:t>
      </w:r>
    </w:p>
    <w:p w:rsidR="0024508A" w:rsidRPr="007202BC" w:rsidRDefault="0024508A" w:rsidP="0024508A">
      <w:pPr>
        <w:rPr>
          <w:rFonts w:cs="Arial"/>
          <w:color w:val="58595B"/>
          <w:sz w:val="36"/>
          <w:szCs w:val="36"/>
        </w:rPr>
      </w:pPr>
    </w:p>
    <w:p w:rsidR="0024508A" w:rsidRDefault="0024508A" w:rsidP="0024508A">
      <w:pPr>
        <w:rPr>
          <w:rFonts w:cs="Arial"/>
          <w:color w:val="58595B"/>
          <w:sz w:val="36"/>
          <w:szCs w:val="36"/>
        </w:rPr>
      </w:pPr>
      <w:r>
        <w:rPr>
          <w:rFonts w:cs="Arial"/>
          <w:color w:val="58595B"/>
          <w:sz w:val="36"/>
          <w:szCs w:val="36"/>
        </w:rPr>
        <w:t>Activity 2</w:t>
      </w:r>
    </w:p>
    <w:p w:rsidR="0024508A" w:rsidRDefault="0024508A" w:rsidP="0024508A">
      <w:pPr>
        <w:rPr>
          <w:rFonts w:cs="Arial"/>
          <w:color w:val="58595B"/>
          <w:sz w:val="36"/>
          <w:szCs w:val="36"/>
        </w:rPr>
      </w:pPr>
    </w:p>
    <w:p w:rsidR="0024508A" w:rsidRPr="007202BC" w:rsidRDefault="0024508A" w:rsidP="0024508A">
      <w:pPr>
        <w:rPr>
          <w:rFonts w:cs="Arial"/>
          <w:color w:val="58595B"/>
          <w:sz w:val="36"/>
          <w:szCs w:val="36"/>
        </w:rPr>
      </w:pPr>
      <w:r>
        <w:rPr>
          <w:rFonts w:cs="Arial"/>
          <w:color w:val="58595B"/>
          <w:sz w:val="36"/>
          <w:szCs w:val="36"/>
        </w:rPr>
        <w:t>Word Count: 1,0</w:t>
      </w:r>
      <w:r>
        <w:rPr>
          <w:rFonts w:cs="Arial"/>
          <w:color w:val="58595B"/>
          <w:sz w:val="36"/>
          <w:szCs w:val="36"/>
        </w:rPr>
        <w:t>84</w:t>
      </w:r>
    </w:p>
    <w:p w:rsidR="0024508A" w:rsidRPr="007202BC" w:rsidRDefault="0024508A" w:rsidP="0024508A">
      <w:pPr>
        <w:rPr>
          <w:rFonts w:cs="Arial"/>
          <w:color w:val="58595B"/>
          <w:sz w:val="36"/>
          <w:szCs w:val="36"/>
        </w:rPr>
      </w:pPr>
    </w:p>
    <w:p w:rsidR="0024508A" w:rsidRDefault="0024508A" w:rsidP="0024508A">
      <w:pPr>
        <w:rPr>
          <w:rFonts w:cs="Arial"/>
          <w:color w:val="58595B"/>
          <w:sz w:val="36"/>
          <w:szCs w:val="36"/>
        </w:rPr>
      </w:pPr>
    </w:p>
    <w:p w:rsidR="0024508A" w:rsidRPr="007202BC" w:rsidRDefault="0024508A" w:rsidP="0024508A">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Leanne Aitken</w:t>
      </w:r>
    </w:p>
    <w:p w:rsidR="0024508A" w:rsidRPr="007202BC" w:rsidRDefault="0024508A" w:rsidP="0024508A">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53274276</w:t>
      </w:r>
    </w:p>
    <w:p w:rsidR="0024508A" w:rsidRPr="007202BC" w:rsidRDefault="0024508A" w:rsidP="0024508A">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1810266</w:t>
      </w:r>
    </w:p>
    <w:p w:rsidR="0024508A" w:rsidRPr="007202BC" w:rsidRDefault="0024508A" w:rsidP="0024508A">
      <w:pPr>
        <w:rPr>
          <w:rFonts w:cs="Arial"/>
          <w:color w:val="58595B"/>
          <w:sz w:val="36"/>
          <w:szCs w:val="36"/>
        </w:rPr>
      </w:pPr>
    </w:p>
    <w:p w:rsidR="0024508A" w:rsidRPr="007202BC" w:rsidRDefault="0024508A" w:rsidP="0024508A">
      <w:pPr>
        <w:rPr>
          <w:rFonts w:cs="Arial"/>
          <w:color w:val="58595B"/>
          <w:sz w:val="36"/>
          <w:szCs w:val="36"/>
        </w:rPr>
      </w:pPr>
    </w:p>
    <w:p w:rsidR="0024508A" w:rsidRPr="007202BC" w:rsidRDefault="0024508A" w:rsidP="0024508A">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24508A" w:rsidRPr="007202BC" w:rsidRDefault="0024508A" w:rsidP="0024508A">
      <w:pPr>
        <w:rPr>
          <w:rFonts w:cs="Arial"/>
          <w:color w:val="58595B"/>
          <w:sz w:val="36"/>
          <w:szCs w:val="36"/>
        </w:rPr>
      </w:pPr>
    </w:p>
    <w:p w:rsidR="0024508A" w:rsidRPr="007202BC" w:rsidRDefault="0024508A" w:rsidP="0024508A">
      <w:pPr>
        <w:rPr>
          <w:rFonts w:cs="Arial"/>
          <w:color w:val="58595B"/>
          <w:sz w:val="36"/>
          <w:szCs w:val="36"/>
        </w:rPr>
      </w:pPr>
      <w:r w:rsidRPr="007202BC">
        <w:rPr>
          <w:rFonts w:cs="Arial"/>
          <w:color w:val="58595B"/>
          <w:sz w:val="36"/>
          <w:szCs w:val="36"/>
        </w:rPr>
        <w:t xml:space="preserve">Signed: </w:t>
      </w:r>
      <w:r>
        <w:rPr>
          <w:rFonts w:cs="Arial"/>
          <w:color w:val="58595B"/>
          <w:sz w:val="36"/>
          <w:szCs w:val="36"/>
        </w:rPr>
        <w:t>Leanne Aitken</w:t>
      </w:r>
      <w:bookmarkStart w:id="0" w:name="_GoBack"/>
      <w:bookmarkEnd w:id="0"/>
    </w:p>
    <w:p w:rsidR="0024508A" w:rsidRPr="007202BC" w:rsidRDefault="0024508A" w:rsidP="0024508A">
      <w:pPr>
        <w:rPr>
          <w:rFonts w:cs="Arial"/>
          <w:color w:val="58595B"/>
          <w:sz w:val="36"/>
          <w:szCs w:val="36"/>
        </w:rPr>
      </w:pPr>
      <w:r w:rsidRPr="007202BC">
        <w:rPr>
          <w:rFonts w:cs="Arial"/>
          <w:color w:val="58595B"/>
          <w:sz w:val="36"/>
          <w:szCs w:val="36"/>
        </w:rPr>
        <w:t xml:space="preserve">Date: </w:t>
      </w:r>
      <w:r>
        <w:rPr>
          <w:rFonts w:cs="Arial"/>
          <w:color w:val="58595B"/>
          <w:sz w:val="36"/>
          <w:szCs w:val="36"/>
        </w:rPr>
        <w:t>19 November 2018</w:t>
      </w:r>
    </w:p>
    <w:p w:rsidR="005711F8" w:rsidRDefault="005711F8">
      <w:pPr>
        <w:rPr>
          <w:rFonts w:ascii="Arial" w:hAnsi="Arial" w:cs="Arial"/>
          <w:b/>
          <w:sz w:val="28"/>
          <w:szCs w:val="28"/>
        </w:rPr>
      </w:pPr>
      <w:r>
        <w:rPr>
          <w:rFonts w:ascii="Arial" w:hAnsi="Arial" w:cs="Arial"/>
          <w:b/>
          <w:sz w:val="28"/>
          <w:szCs w:val="28"/>
        </w:rPr>
        <w:br w:type="page"/>
      </w:r>
    </w:p>
    <w:p w:rsidR="00823311" w:rsidRPr="005711F8" w:rsidRDefault="003471C1" w:rsidP="00D20262">
      <w:pPr>
        <w:spacing w:line="360" w:lineRule="auto"/>
        <w:ind w:left="567" w:hanging="567"/>
        <w:jc w:val="both"/>
        <w:rPr>
          <w:rFonts w:ascii="Arial" w:hAnsi="Arial" w:cs="Arial"/>
          <w:sz w:val="24"/>
          <w:szCs w:val="24"/>
        </w:rPr>
      </w:pPr>
      <w:r w:rsidRPr="005711F8">
        <w:rPr>
          <w:rFonts w:ascii="Arial" w:hAnsi="Arial" w:cs="Arial"/>
          <w:b/>
          <w:i/>
          <w:sz w:val="24"/>
          <w:szCs w:val="24"/>
        </w:rPr>
        <w:lastRenderedPageBreak/>
        <w:t>2.1:</w:t>
      </w:r>
      <w:r w:rsidRPr="005711F8">
        <w:rPr>
          <w:rFonts w:ascii="Arial" w:hAnsi="Arial" w:cs="Arial"/>
          <w:b/>
          <w:i/>
          <w:sz w:val="24"/>
          <w:szCs w:val="24"/>
        </w:rPr>
        <w:tab/>
      </w:r>
      <w:r w:rsidR="00A04490" w:rsidRPr="005711F8">
        <w:rPr>
          <w:rFonts w:ascii="Arial" w:hAnsi="Arial" w:cs="Arial"/>
          <w:sz w:val="24"/>
          <w:szCs w:val="24"/>
        </w:rPr>
        <w:t xml:space="preserve">The HR Profession Map is synonymous with a competency framework </w:t>
      </w:r>
      <w:r w:rsidR="00976479" w:rsidRPr="005711F8">
        <w:rPr>
          <w:rFonts w:ascii="Arial" w:hAnsi="Arial" w:cs="Arial"/>
          <w:sz w:val="24"/>
          <w:szCs w:val="24"/>
        </w:rPr>
        <w:t xml:space="preserve">and is the product of significant research </w:t>
      </w:r>
      <w:r w:rsidR="00FE00D6" w:rsidRPr="005711F8">
        <w:rPr>
          <w:rFonts w:ascii="Arial" w:hAnsi="Arial" w:cs="Arial"/>
          <w:sz w:val="24"/>
          <w:szCs w:val="24"/>
        </w:rPr>
        <w:t>regarding</w:t>
      </w:r>
      <w:r w:rsidR="00976479" w:rsidRPr="005711F8">
        <w:rPr>
          <w:rFonts w:ascii="Arial" w:hAnsi="Arial" w:cs="Arial"/>
          <w:sz w:val="24"/>
          <w:szCs w:val="24"/>
        </w:rPr>
        <w:t xml:space="preserve"> what it means to be a </w:t>
      </w:r>
      <w:r w:rsidR="004510AB" w:rsidRPr="005711F8">
        <w:rPr>
          <w:rFonts w:ascii="Arial" w:hAnsi="Arial" w:cs="Arial"/>
          <w:sz w:val="24"/>
          <w:szCs w:val="24"/>
        </w:rPr>
        <w:t xml:space="preserve">contemporary </w:t>
      </w:r>
      <w:r w:rsidR="00FE00D6" w:rsidRPr="005711F8">
        <w:rPr>
          <w:rFonts w:ascii="Arial" w:hAnsi="Arial" w:cs="Arial"/>
          <w:sz w:val="24"/>
          <w:szCs w:val="24"/>
        </w:rPr>
        <w:t>HR professional</w:t>
      </w:r>
      <w:r w:rsidR="00976479" w:rsidRPr="005711F8">
        <w:rPr>
          <w:rFonts w:ascii="Arial" w:hAnsi="Arial" w:cs="Arial"/>
          <w:sz w:val="24"/>
          <w:szCs w:val="24"/>
        </w:rPr>
        <w:t xml:space="preserve"> </w:t>
      </w:r>
      <w:sdt>
        <w:sdtPr>
          <w:rPr>
            <w:rFonts w:ascii="Arial" w:hAnsi="Arial" w:cs="Arial"/>
            <w:sz w:val="24"/>
            <w:szCs w:val="24"/>
          </w:rPr>
          <w:id w:val="1470473193"/>
          <w:citation/>
        </w:sdtPr>
        <w:sdtEndPr/>
        <w:sdtContent>
          <w:r w:rsidR="00976479" w:rsidRPr="005711F8">
            <w:rPr>
              <w:rFonts w:ascii="Arial" w:hAnsi="Arial" w:cs="Arial"/>
              <w:sz w:val="24"/>
              <w:szCs w:val="24"/>
            </w:rPr>
            <w:fldChar w:fldCharType="begin"/>
          </w:r>
          <w:r w:rsidR="00976479" w:rsidRPr="005711F8">
            <w:rPr>
              <w:rFonts w:ascii="Arial" w:hAnsi="Arial" w:cs="Arial"/>
              <w:sz w:val="24"/>
              <w:szCs w:val="24"/>
            </w:rPr>
            <w:instrText xml:space="preserve"> CITATION Tay161 \l 2057 </w:instrText>
          </w:r>
          <w:r w:rsidR="00976479" w:rsidRPr="005711F8">
            <w:rPr>
              <w:rFonts w:ascii="Arial" w:hAnsi="Arial" w:cs="Arial"/>
              <w:sz w:val="24"/>
              <w:szCs w:val="24"/>
            </w:rPr>
            <w:fldChar w:fldCharType="separate"/>
          </w:r>
          <w:r w:rsidR="00976479" w:rsidRPr="005711F8">
            <w:rPr>
              <w:rFonts w:ascii="Arial" w:hAnsi="Arial" w:cs="Arial"/>
              <w:noProof/>
              <w:sz w:val="24"/>
              <w:szCs w:val="24"/>
            </w:rPr>
            <w:t>(Taylor &amp; Woodhams, 2016)</w:t>
          </w:r>
          <w:r w:rsidR="00976479" w:rsidRPr="005711F8">
            <w:rPr>
              <w:rFonts w:ascii="Arial" w:hAnsi="Arial" w:cs="Arial"/>
              <w:sz w:val="24"/>
              <w:szCs w:val="24"/>
            </w:rPr>
            <w:fldChar w:fldCharType="end"/>
          </w:r>
        </w:sdtContent>
      </w:sdt>
      <w:r w:rsidR="00976479" w:rsidRPr="005711F8">
        <w:rPr>
          <w:rFonts w:ascii="Arial" w:hAnsi="Arial" w:cs="Arial"/>
          <w:sz w:val="24"/>
          <w:szCs w:val="24"/>
        </w:rPr>
        <w:t xml:space="preserve">.  The </w:t>
      </w:r>
      <w:r w:rsidR="00FE00D6" w:rsidRPr="005711F8">
        <w:rPr>
          <w:rFonts w:ascii="Arial" w:hAnsi="Arial" w:cs="Arial"/>
          <w:sz w:val="24"/>
          <w:szCs w:val="24"/>
        </w:rPr>
        <w:t>Profession M</w:t>
      </w:r>
      <w:r w:rsidR="00976479" w:rsidRPr="005711F8">
        <w:rPr>
          <w:rFonts w:ascii="Arial" w:hAnsi="Arial" w:cs="Arial"/>
          <w:sz w:val="24"/>
          <w:szCs w:val="24"/>
        </w:rPr>
        <w:t>ap was introduced in 2009 and marks a departure from previously widely held beliefs that the HR function operates primarily from the position of an administrative support function</w:t>
      </w:r>
      <w:r w:rsidR="00823311" w:rsidRPr="005711F8">
        <w:rPr>
          <w:rFonts w:ascii="Arial" w:hAnsi="Arial" w:cs="Arial"/>
          <w:sz w:val="24"/>
          <w:szCs w:val="24"/>
        </w:rPr>
        <w:t>,</w:t>
      </w:r>
      <w:r w:rsidR="00976479" w:rsidRPr="005711F8">
        <w:rPr>
          <w:rFonts w:ascii="Arial" w:hAnsi="Arial" w:cs="Arial"/>
          <w:sz w:val="24"/>
          <w:szCs w:val="24"/>
        </w:rPr>
        <w:t xml:space="preserve"> with the primary objective </w:t>
      </w:r>
      <w:r w:rsidR="00FE00D6" w:rsidRPr="005711F8">
        <w:rPr>
          <w:rFonts w:ascii="Arial" w:hAnsi="Arial" w:cs="Arial"/>
          <w:sz w:val="24"/>
          <w:szCs w:val="24"/>
        </w:rPr>
        <w:t>being</w:t>
      </w:r>
      <w:r w:rsidR="00976479" w:rsidRPr="005711F8">
        <w:rPr>
          <w:rFonts w:ascii="Arial" w:hAnsi="Arial" w:cs="Arial"/>
          <w:sz w:val="24"/>
          <w:szCs w:val="24"/>
        </w:rPr>
        <w:t xml:space="preserve"> </w:t>
      </w:r>
      <w:r w:rsidR="004510AB" w:rsidRPr="005711F8">
        <w:rPr>
          <w:rFonts w:ascii="Arial" w:hAnsi="Arial" w:cs="Arial"/>
          <w:sz w:val="24"/>
          <w:szCs w:val="24"/>
        </w:rPr>
        <w:t>prescribing</w:t>
      </w:r>
      <w:r w:rsidR="00FE00D6" w:rsidRPr="005711F8">
        <w:rPr>
          <w:rFonts w:ascii="Arial" w:hAnsi="Arial" w:cs="Arial"/>
          <w:sz w:val="24"/>
          <w:szCs w:val="24"/>
        </w:rPr>
        <w:t xml:space="preserve"> policies/</w:t>
      </w:r>
      <w:r w:rsidR="00976479" w:rsidRPr="005711F8">
        <w:rPr>
          <w:rFonts w:ascii="Arial" w:hAnsi="Arial" w:cs="Arial"/>
          <w:sz w:val="24"/>
          <w:szCs w:val="24"/>
        </w:rPr>
        <w:t xml:space="preserve">processes </w:t>
      </w:r>
      <w:r w:rsidR="0018386E" w:rsidRPr="005711F8">
        <w:rPr>
          <w:rFonts w:ascii="Arial" w:hAnsi="Arial" w:cs="Arial"/>
          <w:sz w:val="24"/>
          <w:szCs w:val="24"/>
        </w:rPr>
        <w:t>and monitoring compliance thereof</w:t>
      </w:r>
      <w:r w:rsidR="004510AB" w:rsidRPr="005711F8">
        <w:rPr>
          <w:rFonts w:ascii="Arial" w:hAnsi="Arial" w:cs="Arial"/>
          <w:sz w:val="24"/>
          <w:szCs w:val="24"/>
        </w:rPr>
        <w:t>,</w:t>
      </w:r>
      <w:r w:rsidR="0018386E" w:rsidRPr="005711F8">
        <w:rPr>
          <w:rFonts w:ascii="Arial" w:hAnsi="Arial" w:cs="Arial"/>
          <w:sz w:val="24"/>
          <w:szCs w:val="24"/>
        </w:rPr>
        <w:t xml:space="preserve"> whilst engaging in </w:t>
      </w:r>
      <w:proofErr w:type="spellStart"/>
      <w:r w:rsidR="0018386E" w:rsidRPr="005711F8">
        <w:rPr>
          <w:rFonts w:ascii="Arial" w:hAnsi="Arial" w:cs="Arial"/>
          <w:sz w:val="24"/>
          <w:szCs w:val="24"/>
        </w:rPr>
        <w:t>adhoc</w:t>
      </w:r>
      <w:proofErr w:type="spellEnd"/>
      <w:r w:rsidR="0018386E" w:rsidRPr="005711F8">
        <w:rPr>
          <w:rFonts w:ascii="Arial" w:hAnsi="Arial" w:cs="Arial"/>
          <w:sz w:val="24"/>
          <w:szCs w:val="24"/>
        </w:rPr>
        <w:t xml:space="preserve"> crisis management activities.</w:t>
      </w:r>
    </w:p>
    <w:p w:rsidR="00EB371A" w:rsidRPr="005711F8" w:rsidRDefault="004510AB" w:rsidP="00D20262">
      <w:pPr>
        <w:spacing w:line="360" w:lineRule="auto"/>
        <w:ind w:left="567"/>
        <w:jc w:val="both"/>
        <w:rPr>
          <w:rFonts w:ascii="Arial" w:hAnsi="Arial" w:cs="Arial"/>
          <w:sz w:val="24"/>
          <w:szCs w:val="24"/>
        </w:rPr>
      </w:pPr>
      <w:r w:rsidRPr="005711F8">
        <w:rPr>
          <w:rFonts w:ascii="Arial" w:hAnsi="Arial" w:cs="Arial"/>
          <w:sz w:val="24"/>
          <w:szCs w:val="24"/>
        </w:rPr>
        <w:t xml:space="preserve">The </w:t>
      </w:r>
      <w:r w:rsidR="00FE00D6" w:rsidRPr="005711F8">
        <w:rPr>
          <w:rFonts w:ascii="Arial" w:hAnsi="Arial" w:cs="Arial"/>
          <w:sz w:val="24"/>
          <w:szCs w:val="24"/>
        </w:rPr>
        <w:t>Profession Map</w:t>
      </w:r>
      <w:r w:rsidR="000A1E36" w:rsidRPr="005711F8">
        <w:rPr>
          <w:rFonts w:ascii="Arial" w:hAnsi="Arial" w:cs="Arial"/>
          <w:sz w:val="24"/>
          <w:szCs w:val="24"/>
        </w:rPr>
        <w:t xml:space="preserve"> is </w:t>
      </w:r>
      <w:r w:rsidR="00896F90" w:rsidRPr="005711F8">
        <w:rPr>
          <w:rFonts w:ascii="Arial" w:hAnsi="Arial" w:cs="Arial"/>
          <w:sz w:val="24"/>
          <w:szCs w:val="24"/>
        </w:rPr>
        <w:t xml:space="preserve">centred </w:t>
      </w:r>
      <w:proofErr w:type="gramStart"/>
      <w:r w:rsidR="00896F90" w:rsidRPr="005711F8">
        <w:rPr>
          <w:rFonts w:ascii="Arial" w:hAnsi="Arial" w:cs="Arial"/>
          <w:sz w:val="24"/>
          <w:szCs w:val="24"/>
        </w:rPr>
        <w:t>around</w:t>
      </w:r>
      <w:proofErr w:type="gramEnd"/>
      <w:r w:rsidR="00896F90" w:rsidRPr="005711F8">
        <w:rPr>
          <w:rFonts w:ascii="Arial" w:hAnsi="Arial" w:cs="Arial"/>
          <w:sz w:val="24"/>
          <w:szCs w:val="24"/>
        </w:rPr>
        <w:t xml:space="preserve"> two core themes, namely,</w:t>
      </w:r>
      <w:r w:rsidR="000A1E36" w:rsidRPr="005711F8">
        <w:rPr>
          <w:rFonts w:ascii="Arial" w:hAnsi="Arial" w:cs="Arial"/>
          <w:sz w:val="24"/>
          <w:szCs w:val="24"/>
        </w:rPr>
        <w:t xml:space="preserve"> Leading HR and I</w:t>
      </w:r>
      <w:r w:rsidR="00896F90" w:rsidRPr="005711F8">
        <w:rPr>
          <w:rFonts w:ascii="Arial" w:hAnsi="Arial" w:cs="Arial"/>
          <w:sz w:val="24"/>
          <w:szCs w:val="24"/>
        </w:rPr>
        <w:t>nsights, Strategy and Solutions.  These core principles highlight the requirement for today’s HR professionals to</w:t>
      </w:r>
      <w:r w:rsidR="00AA4BA2" w:rsidRPr="005711F8">
        <w:rPr>
          <w:rFonts w:ascii="Arial" w:hAnsi="Arial" w:cs="Arial"/>
          <w:sz w:val="24"/>
          <w:szCs w:val="24"/>
        </w:rPr>
        <w:t xml:space="preserve"> have a thorough understanding of the operational issues facing their organisations and to have a grasp of the context within which </w:t>
      </w:r>
      <w:r w:rsidR="00823311" w:rsidRPr="005711F8">
        <w:rPr>
          <w:rFonts w:ascii="Arial" w:hAnsi="Arial" w:cs="Arial"/>
          <w:sz w:val="24"/>
          <w:szCs w:val="24"/>
        </w:rPr>
        <w:t>their businesses operate</w:t>
      </w:r>
      <w:r w:rsidR="00EB371A" w:rsidRPr="005711F8">
        <w:rPr>
          <w:rFonts w:ascii="Arial" w:hAnsi="Arial" w:cs="Arial"/>
          <w:sz w:val="24"/>
          <w:szCs w:val="24"/>
        </w:rPr>
        <w:t xml:space="preserve"> (including the internal/</w:t>
      </w:r>
      <w:r w:rsidR="00AA4BA2" w:rsidRPr="005711F8">
        <w:rPr>
          <w:rFonts w:ascii="Arial" w:hAnsi="Arial" w:cs="Arial"/>
          <w:sz w:val="24"/>
          <w:szCs w:val="24"/>
        </w:rPr>
        <w:t xml:space="preserve">external factors affecting all aspects </w:t>
      </w:r>
      <w:r w:rsidR="00823311" w:rsidRPr="005711F8">
        <w:rPr>
          <w:rFonts w:ascii="Arial" w:hAnsi="Arial" w:cs="Arial"/>
          <w:sz w:val="24"/>
          <w:szCs w:val="24"/>
        </w:rPr>
        <w:t>of</w:t>
      </w:r>
      <w:r w:rsidR="00AA4BA2" w:rsidRPr="005711F8">
        <w:rPr>
          <w:rFonts w:ascii="Arial" w:hAnsi="Arial" w:cs="Arial"/>
          <w:sz w:val="24"/>
          <w:szCs w:val="24"/>
        </w:rPr>
        <w:t xml:space="preserve"> </w:t>
      </w:r>
      <w:r w:rsidR="00EB371A" w:rsidRPr="005711F8">
        <w:rPr>
          <w:rFonts w:ascii="Arial" w:hAnsi="Arial" w:cs="Arial"/>
          <w:sz w:val="24"/>
          <w:szCs w:val="24"/>
        </w:rPr>
        <w:t xml:space="preserve">organisational </w:t>
      </w:r>
      <w:r w:rsidR="00AA4BA2" w:rsidRPr="005711F8">
        <w:rPr>
          <w:rFonts w:ascii="Arial" w:hAnsi="Arial" w:cs="Arial"/>
          <w:sz w:val="24"/>
          <w:szCs w:val="24"/>
        </w:rPr>
        <w:t>performance).  It is only once this commercia</w:t>
      </w:r>
      <w:r w:rsidR="00EB371A" w:rsidRPr="005711F8">
        <w:rPr>
          <w:rFonts w:ascii="Arial" w:hAnsi="Arial" w:cs="Arial"/>
          <w:sz w:val="24"/>
          <w:szCs w:val="24"/>
        </w:rPr>
        <w:t>l understanding has been gained</w:t>
      </w:r>
      <w:r w:rsidR="00AA4BA2" w:rsidRPr="005711F8">
        <w:rPr>
          <w:rFonts w:ascii="Arial" w:hAnsi="Arial" w:cs="Arial"/>
          <w:sz w:val="24"/>
          <w:szCs w:val="24"/>
        </w:rPr>
        <w:t xml:space="preserve"> that HR professionals </w:t>
      </w:r>
      <w:r w:rsidR="00EB371A" w:rsidRPr="005711F8">
        <w:rPr>
          <w:rFonts w:ascii="Arial" w:hAnsi="Arial" w:cs="Arial"/>
          <w:sz w:val="24"/>
          <w:szCs w:val="24"/>
        </w:rPr>
        <w:t>are equipped to add value and adopt</w:t>
      </w:r>
      <w:r w:rsidR="00AA4BA2" w:rsidRPr="005711F8">
        <w:rPr>
          <w:rFonts w:ascii="Arial" w:hAnsi="Arial" w:cs="Arial"/>
          <w:sz w:val="24"/>
          <w:szCs w:val="24"/>
        </w:rPr>
        <w:t xml:space="preserve"> a true business partner</w:t>
      </w:r>
      <w:r w:rsidR="00823311" w:rsidRPr="005711F8">
        <w:rPr>
          <w:rFonts w:ascii="Arial" w:hAnsi="Arial" w:cs="Arial"/>
          <w:sz w:val="24"/>
          <w:szCs w:val="24"/>
        </w:rPr>
        <w:t>ing</w:t>
      </w:r>
      <w:r w:rsidR="00AA4BA2" w:rsidRPr="005711F8">
        <w:rPr>
          <w:rFonts w:ascii="Arial" w:hAnsi="Arial" w:cs="Arial"/>
          <w:sz w:val="24"/>
          <w:szCs w:val="24"/>
        </w:rPr>
        <w:t xml:space="preserve"> role</w:t>
      </w:r>
      <w:r w:rsidR="00EB371A" w:rsidRPr="005711F8">
        <w:rPr>
          <w:rFonts w:ascii="Arial" w:hAnsi="Arial" w:cs="Arial"/>
          <w:sz w:val="24"/>
          <w:szCs w:val="24"/>
        </w:rPr>
        <w:t>,</w:t>
      </w:r>
      <w:r w:rsidR="00AA4BA2" w:rsidRPr="005711F8">
        <w:rPr>
          <w:rFonts w:ascii="Arial" w:hAnsi="Arial" w:cs="Arial"/>
          <w:sz w:val="24"/>
          <w:szCs w:val="24"/>
        </w:rPr>
        <w:t xml:space="preserve"> </w:t>
      </w:r>
      <w:r w:rsidR="00EB371A" w:rsidRPr="005711F8">
        <w:rPr>
          <w:rFonts w:ascii="Arial" w:hAnsi="Arial" w:cs="Arial"/>
          <w:sz w:val="24"/>
          <w:szCs w:val="24"/>
        </w:rPr>
        <w:t>introducing and implementing</w:t>
      </w:r>
      <w:r w:rsidR="00CC12A4" w:rsidRPr="005711F8">
        <w:rPr>
          <w:rFonts w:ascii="Arial" w:hAnsi="Arial" w:cs="Arial"/>
          <w:sz w:val="24"/>
          <w:szCs w:val="24"/>
        </w:rPr>
        <w:t xml:space="preserve"> </w:t>
      </w:r>
      <w:r w:rsidR="00823311" w:rsidRPr="005711F8">
        <w:rPr>
          <w:rFonts w:ascii="Arial" w:hAnsi="Arial" w:cs="Arial"/>
          <w:sz w:val="24"/>
          <w:szCs w:val="24"/>
        </w:rPr>
        <w:t>sustainable solutions that address key organisational challenges.</w:t>
      </w:r>
    </w:p>
    <w:p w:rsidR="00823311" w:rsidRPr="005711F8" w:rsidRDefault="00EB371A" w:rsidP="00D20262">
      <w:pPr>
        <w:spacing w:line="360" w:lineRule="auto"/>
        <w:ind w:left="567"/>
        <w:jc w:val="both"/>
        <w:rPr>
          <w:rFonts w:ascii="Arial" w:hAnsi="Arial" w:cs="Arial"/>
          <w:sz w:val="24"/>
          <w:szCs w:val="24"/>
        </w:rPr>
      </w:pPr>
      <w:r w:rsidRPr="005711F8">
        <w:rPr>
          <w:rFonts w:ascii="Arial" w:hAnsi="Arial" w:cs="Arial"/>
          <w:sz w:val="24"/>
          <w:szCs w:val="24"/>
        </w:rPr>
        <w:t>A further</w:t>
      </w:r>
      <w:r w:rsidR="009070D6" w:rsidRPr="005711F8">
        <w:rPr>
          <w:rFonts w:ascii="Arial" w:hAnsi="Arial" w:cs="Arial"/>
          <w:sz w:val="24"/>
          <w:szCs w:val="24"/>
        </w:rPr>
        <w:t xml:space="preserve"> essential component is </w:t>
      </w:r>
      <w:r w:rsidRPr="005711F8">
        <w:rPr>
          <w:rFonts w:ascii="Arial" w:hAnsi="Arial" w:cs="Arial"/>
          <w:sz w:val="24"/>
          <w:szCs w:val="24"/>
        </w:rPr>
        <w:t xml:space="preserve">the </w:t>
      </w:r>
      <w:r w:rsidR="009070D6" w:rsidRPr="005711F8">
        <w:rPr>
          <w:rFonts w:ascii="Arial" w:hAnsi="Arial" w:cs="Arial"/>
          <w:sz w:val="24"/>
          <w:szCs w:val="24"/>
        </w:rPr>
        <w:t xml:space="preserve">requirement to </w:t>
      </w:r>
      <w:r w:rsidR="001814C0" w:rsidRPr="005711F8">
        <w:rPr>
          <w:rFonts w:ascii="Arial" w:hAnsi="Arial" w:cs="Arial"/>
          <w:sz w:val="24"/>
          <w:szCs w:val="24"/>
        </w:rPr>
        <w:t xml:space="preserve">model the professional and ethical conduct </w:t>
      </w:r>
      <w:r w:rsidR="00904FA8" w:rsidRPr="005711F8">
        <w:rPr>
          <w:rFonts w:ascii="Arial" w:hAnsi="Arial" w:cs="Arial"/>
          <w:sz w:val="24"/>
          <w:szCs w:val="24"/>
        </w:rPr>
        <w:t xml:space="preserve">expected of any person fulfilling a role within the HR function and ensuring that </w:t>
      </w:r>
      <w:r w:rsidRPr="005711F8">
        <w:rPr>
          <w:rFonts w:ascii="Arial" w:hAnsi="Arial" w:cs="Arial"/>
          <w:sz w:val="24"/>
          <w:szCs w:val="24"/>
        </w:rPr>
        <w:t>this delivers business support and</w:t>
      </w:r>
      <w:r w:rsidR="00904FA8" w:rsidRPr="005711F8">
        <w:rPr>
          <w:rFonts w:ascii="Arial" w:hAnsi="Arial" w:cs="Arial"/>
          <w:sz w:val="24"/>
          <w:szCs w:val="24"/>
        </w:rPr>
        <w:t xml:space="preserve"> adds tangible value to the organisation</w:t>
      </w:r>
      <w:r w:rsidRPr="005711F8">
        <w:rPr>
          <w:rFonts w:ascii="Arial" w:hAnsi="Arial" w:cs="Arial"/>
          <w:sz w:val="24"/>
          <w:szCs w:val="24"/>
        </w:rPr>
        <w:t>, aligning to</w:t>
      </w:r>
      <w:r w:rsidR="00904FA8" w:rsidRPr="005711F8">
        <w:rPr>
          <w:rFonts w:ascii="Arial" w:hAnsi="Arial" w:cs="Arial"/>
          <w:sz w:val="24"/>
          <w:szCs w:val="24"/>
        </w:rPr>
        <w:t xml:space="preserve"> organisational objectives.  </w:t>
      </w:r>
      <w:r w:rsidRPr="005711F8">
        <w:rPr>
          <w:rFonts w:ascii="Arial" w:hAnsi="Arial" w:cs="Arial"/>
          <w:sz w:val="24"/>
          <w:szCs w:val="24"/>
        </w:rPr>
        <w:t>HR team members</w:t>
      </w:r>
      <w:r w:rsidR="00904FA8" w:rsidRPr="005711F8">
        <w:rPr>
          <w:rFonts w:ascii="Arial" w:hAnsi="Arial" w:cs="Arial"/>
          <w:sz w:val="24"/>
          <w:szCs w:val="24"/>
        </w:rPr>
        <w:t xml:space="preserve"> </w:t>
      </w:r>
      <w:r w:rsidR="009A30F9" w:rsidRPr="005711F8">
        <w:rPr>
          <w:rFonts w:ascii="Arial" w:hAnsi="Arial" w:cs="Arial"/>
          <w:sz w:val="24"/>
          <w:szCs w:val="24"/>
        </w:rPr>
        <w:t xml:space="preserve">should, </w:t>
      </w:r>
      <w:r w:rsidR="00904FA8" w:rsidRPr="005711F8">
        <w:rPr>
          <w:rFonts w:ascii="Arial" w:hAnsi="Arial" w:cs="Arial"/>
          <w:sz w:val="24"/>
          <w:szCs w:val="24"/>
        </w:rPr>
        <w:t>in turn</w:t>
      </w:r>
      <w:r w:rsidR="009A30F9" w:rsidRPr="005711F8">
        <w:rPr>
          <w:rFonts w:ascii="Arial" w:hAnsi="Arial" w:cs="Arial"/>
          <w:sz w:val="24"/>
          <w:szCs w:val="24"/>
        </w:rPr>
        <w:t>,</w:t>
      </w:r>
      <w:r w:rsidR="00904FA8" w:rsidRPr="005711F8">
        <w:rPr>
          <w:rFonts w:ascii="Arial" w:hAnsi="Arial" w:cs="Arial"/>
          <w:sz w:val="24"/>
          <w:szCs w:val="24"/>
        </w:rPr>
        <w:t xml:space="preserve"> be measured against </w:t>
      </w:r>
      <w:r w:rsidR="009A30F9" w:rsidRPr="005711F8">
        <w:rPr>
          <w:rFonts w:ascii="Arial" w:hAnsi="Arial" w:cs="Arial"/>
          <w:sz w:val="24"/>
          <w:szCs w:val="24"/>
        </w:rPr>
        <w:t xml:space="preserve">indicators of success and be provided the </w:t>
      </w:r>
      <w:r w:rsidR="00904FA8" w:rsidRPr="005711F8">
        <w:rPr>
          <w:rFonts w:ascii="Arial" w:hAnsi="Arial" w:cs="Arial"/>
          <w:sz w:val="24"/>
          <w:szCs w:val="24"/>
        </w:rPr>
        <w:t xml:space="preserve">recognition and developmental opportunities </w:t>
      </w:r>
      <w:r w:rsidR="009A30F9" w:rsidRPr="005711F8">
        <w:rPr>
          <w:rFonts w:ascii="Arial" w:hAnsi="Arial" w:cs="Arial"/>
          <w:sz w:val="24"/>
          <w:szCs w:val="24"/>
        </w:rPr>
        <w:t>to progress along with the business.</w:t>
      </w:r>
    </w:p>
    <w:p w:rsidR="00D14708" w:rsidRPr="005711F8" w:rsidRDefault="009A30F9" w:rsidP="00D20262">
      <w:pPr>
        <w:spacing w:line="360" w:lineRule="auto"/>
        <w:ind w:left="567"/>
        <w:jc w:val="both"/>
        <w:rPr>
          <w:rFonts w:ascii="Arial" w:hAnsi="Arial" w:cs="Arial"/>
          <w:sz w:val="24"/>
          <w:szCs w:val="24"/>
        </w:rPr>
      </w:pPr>
      <w:r w:rsidRPr="005711F8">
        <w:rPr>
          <w:rFonts w:ascii="Arial" w:hAnsi="Arial" w:cs="Arial"/>
          <w:sz w:val="24"/>
          <w:szCs w:val="24"/>
        </w:rPr>
        <w:t xml:space="preserve">The abovementioned core areas are then supplemented with eight applied functional business areas </w:t>
      </w:r>
      <w:r w:rsidR="000755FA" w:rsidRPr="005711F8">
        <w:rPr>
          <w:rFonts w:ascii="Arial" w:hAnsi="Arial" w:cs="Arial"/>
          <w:sz w:val="24"/>
          <w:szCs w:val="24"/>
        </w:rPr>
        <w:t>(being: Organisational Design and Development, Resourcing and Talent Management, Learning and Development, Performance and Reward, Employee Engagement, Employee Relations, Service Delivery and Information) which</w:t>
      </w:r>
      <w:r w:rsidRPr="005711F8">
        <w:rPr>
          <w:rFonts w:ascii="Arial" w:hAnsi="Arial" w:cs="Arial"/>
          <w:sz w:val="24"/>
          <w:szCs w:val="24"/>
        </w:rPr>
        <w:t xml:space="preserve"> vary in relevance depending on the role of the </w:t>
      </w:r>
      <w:r w:rsidR="006C366F" w:rsidRPr="005711F8">
        <w:rPr>
          <w:rFonts w:ascii="Arial" w:hAnsi="Arial" w:cs="Arial"/>
          <w:sz w:val="24"/>
          <w:szCs w:val="24"/>
        </w:rPr>
        <w:t>HR professional</w:t>
      </w:r>
      <w:r w:rsidR="000755FA" w:rsidRPr="005711F8">
        <w:rPr>
          <w:rFonts w:ascii="Arial" w:hAnsi="Arial" w:cs="Arial"/>
          <w:sz w:val="24"/>
          <w:szCs w:val="24"/>
        </w:rPr>
        <w:t>.</w:t>
      </w:r>
    </w:p>
    <w:p w:rsidR="004510AB" w:rsidRPr="005711F8" w:rsidRDefault="0042655A" w:rsidP="00D20262">
      <w:pPr>
        <w:spacing w:line="360" w:lineRule="auto"/>
        <w:ind w:left="567"/>
        <w:jc w:val="both"/>
        <w:rPr>
          <w:rFonts w:ascii="Arial" w:hAnsi="Arial" w:cs="Arial"/>
          <w:sz w:val="24"/>
          <w:szCs w:val="24"/>
        </w:rPr>
      </w:pPr>
      <w:r w:rsidRPr="005711F8">
        <w:rPr>
          <w:rFonts w:ascii="Arial" w:hAnsi="Arial" w:cs="Arial"/>
          <w:sz w:val="24"/>
          <w:szCs w:val="24"/>
        </w:rPr>
        <w:t>Given the diverse nature of the HR portfolio and th</w:t>
      </w:r>
      <w:r w:rsidR="0028238D" w:rsidRPr="005711F8">
        <w:rPr>
          <w:rFonts w:ascii="Arial" w:hAnsi="Arial" w:cs="Arial"/>
          <w:sz w:val="24"/>
          <w:szCs w:val="24"/>
        </w:rPr>
        <w:t xml:space="preserve">e requirement for </w:t>
      </w:r>
      <w:r w:rsidR="006C366F" w:rsidRPr="005711F8">
        <w:rPr>
          <w:rFonts w:ascii="Arial" w:hAnsi="Arial" w:cs="Arial"/>
          <w:sz w:val="24"/>
          <w:szCs w:val="24"/>
        </w:rPr>
        <w:t>HR professionals</w:t>
      </w:r>
      <w:r w:rsidR="00DD03FD" w:rsidRPr="005711F8">
        <w:rPr>
          <w:rFonts w:ascii="Arial" w:hAnsi="Arial" w:cs="Arial"/>
          <w:sz w:val="24"/>
          <w:szCs w:val="24"/>
        </w:rPr>
        <w:t xml:space="preserve"> to frequently operate across multiple areas</w:t>
      </w:r>
      <w:r w:rsidR="0028238D" w:rsidRPr="005711F8">
        <w:rPr>
          <w:rFonts w:ascii="Arial" w:hAnsi="Arial" w:cs="Arial"/>
          <w:sz w:val="24"/>
          <w:szCs w:val="24"/>
        </w:rPr>
        <w:t xml:space="preserve">, </w:t>
      </w:r>
      <w:r w:rsidRPr="005711F8">
        <w:rPr>
          <w:rFonts w:ascii="Arial" w:hAnsi="Arial" w:cs="Arial"/>
          <w:sz w:val="24"/>
          <w:szCs w:val="24"/>
        </w:rPr>
        <w:t xml:space="preserve">a key output </w:t>
      </w:r>
      <w:r w:rsidR="0028238D" w:rsidRPr="005711F8">
        <w:rPr>
          <w:rFonts w:ascii="Arial" w:hAnsi="Arial" w:cs="Arial"/>
          <w:sz w:val="24"/>
          <w:szCs w:val="24"/>
        </w:rPr>
        <w:t xml:space="preserve">from the self-assessment on the CIPD website is that one is able to hone one’s knowledge </w:t>
      </w:r>
      <w:r w:rsidR="0028238D" w:rsidRPr="005711F8">
        <w:rPr>
          <w:rFonts w:ascii="Arial" w:hAnsi="Arial" w:cs="Arial"/>
          <w:sz w:val="24"/>
          <w:szCs w:val="24"/>
        </w:rPr>
        <w:lastRenderedPageBreak/>
        <w:t>and skillset by identifying where the development needs lie, whilst being signposted towards strategies that will enable this growth</w:t>
      </w:r>
      <w:r w:rsidR="00DD03FD" w:rsidRPr="005711F8">
        <w:rPr>
          <w:rFonts w:ascii="Arial" w:hAnsi="Arial" w:cs="Arial"/>
          <w:sz w:val="24"/>
          <w:szCs w:val="24"/>
        </w:rPr>
        <w:t>.  This support</w:t>
      </w:r>
      <w:r w:rsidR="00EB371A" w:rsidRPr="005711F8">
        <w:rPr>
          <w:rFonts w:ascii="Arial" w:hAnsi="Arial" w:cs="Arial"/>
          <w:sz w:val="24"/>
          <w:szCs w:val="24"/>
        </w:rPr>
        <w:t>s</w:t>
      </w:r>
      <w:r w:rsidR="00DD03FD" w:rsidRPr="005711F8">
        <w:rPr>
          <w:rFonts w:ascii="Arial" w:hAnsi="Arial" w:cs="Arial"/>
          <w:sz w:val="24"/>
          <w:szCs w:val="24"/>
        </w:rPr>
        <w:t xml:space="preserve"> a </w:t>
      </w:r>
      <w:r w:rsidR="006C366F" w:rsidRPr="005711F8">
        <w:rPr>
          <w:rFonts w:ascii="Arial" w:hAnsi="Arial" w:cs="Arial"/>
          <w:sz w:val="24"/>
          <w:szCs w:val="24"/>
        </w:rPr>
        <w:t>HR professional</w:t>
      </w:r>
      <w:r w:rsidR="00DD03FD" w:rsidRPr="005711F8">
        <w:rPr>
          <w:rFonts w:ascii="Arial" w:hAnsi="Arial" w:cs="Arial"/>
          <w:sz w:val="24"/>
          <w:szCs w:val="24"/>
        </w:rPr>
        <w:t xml:space="preserve"> in identifying current business challenges </w:t>
      </w:r>
      <w:r w:rsidR="00B45959" w:rsidRPr="005711F8">
        <w:rPr>
          <w:rFonts w:ascii="Arial" w:hAnsi="Arial" w:cs="Arial"/>
          <w:sz w:val="24"/>
          <w:szCs w:val="24"/>
        </w:rPr>
        <w:t xml:space="preserve">and facilitating the adoption of a change-focused </w:t>
      </w:r>
      <w:proofErr w:type="spellStart"/>
      <w:r w:rsidR="00B45959" w:rsidRPr="005711F8">
        <w:rPr>
          <w:rFonts w:ascii="Arial" w:hAnsi="Arial" w:cs="Arial"/>
          <w:sz w:val="24"/>
          <w:szCs w:val="24"/>
        </w:rPr>
        <w:t>mind</w:t>
      </w:r>
      <w:r w:rsidR="00DD03FD" w:rsidRPr="005711F8">
        <w:rPr>
          <w:rFonts w:ascii="Arial" w:hAnsi="Arial" w:cs="Arial"/>
          <w:sz w:val="24"/>
          <w:szCs w:val="24"/>
        </w:rPr>
        <w:t>set</w:t>
      </w:r>
      <w:proofErr w:type="spellEnd"/>
      <w:r w:rsidR="00DD03FD" w:rsidRPr="005711F8">
        <w:rPr>
          <w:rFonts w:ascii="Arial" w:hAnsi="Arial" w:cs="Arial"/>
          <w:sz w:val="24"/>
          <w:szCs w:val="24"/>
        </w:rPr>
        <w:t xml:space="preserve"> when considering the future landscape.</w:t>
      </w:r>
    </w:p>
    <w:p w:rsidR="00976479" w:rsidRPr="005711F8" w:rsidRDefault="0074408B" w:rsidP="00D20262">
      <w:pPr>
        <w:spacing w:line="360" w:lineRule="auto"/>
        <w:ind w:left="567"/>
        <w:jc w:val="both"/>
        <w:rPr>
          <w:rFonts w:ascii="Arial" w:hAnsi="Arial" w:cs="Arial"/>
          <w:sz w:val="24"/>
          <w:szCs w:val="24"/>
        </w:rPr>
      </w:pPr>
      <w:r w:rsidRPr="005711F8">
        <w:rPr>
          <w:rFonts w:ascii="Arial" w:hAnsi="Arial" w:cs="Arial"/>
          <w:sz w:val="24"/>
          <w:szCs w:val="24"/>
        </w:rPr>
        <w:t xml:space="preserve">The </w:t>
      </w:r>
      <w:r w:rsidR="00B45959" w:rsidRPr="005711F8">
        <w:rPr>
          <w:rFonts w:ascii="Arial" w:hAnsi="Arial" w:cs="Arial"/>
          <w:sz w:val="24"/>
          <w:szCs w:val="24"/>
        </w:rPr>
        <w:t>Profession M</w:t>
      </w:r>
      <w:r w:rsidRPr="005711F8">
        <w:rPr>
          <w:rFonts w:ascii="Arial" w:hAnsi="Arial" w:cs="Arial"/>
          <w:sz w:val="24"/>
          <w:szCs w:val="24"/>
        </w:rPr>
        <w:t>ap</w:t>
      </w:r>
      <w:r w:rsidR="0018386E" w:rsidRPr="005711F8">
        <w:rPr>
          <w:rFonts w:ascii="Arial" w:hAnsi="Arial" w:cs="Arial"/>
          <w:sz w:val="24"/>
          <w:szCs w:val="24"/>
        </w:rPr>
        <w:t xml:space="preserve"> </w:t>
      </w:r>
      <w:r w:rsidRPr="005711F8">
        <w:rPr>
          <w:rFonts w:ascii="Arial" w:hAnsi="Arial" w:cs="Arial"/>
          <w:sz w:val="24"/>
          <w:szCs w:val="24"/>
        </w:rPr>
        <w:t xml:space="preserve">provides a visual tool to facilitate </w:t>
      </w:r>
      <w:r w:rsidR="00B45959" w:rsidRPr="005711F8">
        <w:rPr>
          <w:rFonts w:ascii="Arial" w:hAnsi="Arial" w:cs="Arial"/>
          <w:sz w:val="24"/>
          <w:szCs w:val="24"/>
        </w:rPr>
        <w:t xml:space="preserve">the </w:t>
      </w:r>
      <w:r w:rsidRPr="005711F8">
        <w:rPr>
          <w:rFonts w:ascii="Arial" w:hAnsi="Arial" w:cs="Arial"/>
          <w:sz w:val="24"/>
          <w:szCs w:val="24"/>
        </w:rPr>
        <w:t xml:space="preserve">development of HR professionals at every stage of their career and </w:t>
      </w:r>
      <w:r w:rsidR="00B45959" w:rsidRPr="005711F8">
        <w:rPr>
          <w:rFonts w:ascii="Arial" w:hAnsi="Arial" w:cs="Arial"/>
          <w:sz w:val="24"/>
          <w:szCs w:val="24"/>
        </w:rPr>
        <w:t>enabling the compilation of</w:t>
      </w:r>
      <w:r w:rsidRPr="005711F8">
        <w:rPr>
          <w:rFonts w:ascii="Arial" w:hAnsi="Arial" w:cs="Arial"/>
          <w:sz w:val="24"/>
          <w:szCs w:val="24"/>
        </w:rPr>
        <w:t xml:space="preserve"> a developmen</w:t>
      </w:r>
      <w:r w:rsidR="00B45959" w:rsidRPr="005711F8">
        <w:rPr>
          <w:rFonts w:ascii="Arial" w:hAnsi="Arial" w:cs="Arial"/>
          <w:sz w:val="24"/>
          <w:szCs w:val="24"/>
        </w:rPr>
        <w:t>t plan from the recommendations.</w:t>
      </w:r>
    </w:p>
    <w:p w:rsidR="00205B0D" w:rsidRPr="005711F8" w:rsidRDefault="00D14708" w:rsidP="00D20262">
      <w:pPr>
        <w:spacing w:line="360" w:lineRule="auto"/>
        <w:ind w:left="567"/>
        <w:jc w:val="both"/>
        <w:rPr>
          <w:rFonts w:ascii="Arial" w:hAnsi="Arial" w:cs="Arial"/>
          <w:sz w:val="24"/>
          <w:szCs w:val="24"/>
        </w:rPr>
      </w:pPr>
      <w:r w:rsidRPr="005711F8">
        <w:rPr>
          <w:rFonts w:ascii="Arial" w:hAnsi="Arial" w:cs="Arial"/>
          <w:sz w:val="24"/>
          <w:szCs w:val="24"/>
        </w:rPr>
        <w:t>These areas are then accompanied by four bands of professional competence,</w:t>
      </w:r>
      <w:r w:rsidR="00205B0D" w:rsidRPr="005711F8">
        <w:rPr>
          <w:rFonts w:ascii="Arial" w:hAnsi="Arial" w:cs="Arial"/>
          <w:sz w:val="24"/>
          <w:szCs w:val="24"/>
        </w:rPr>
        <w:t xml:space="preserve"> as follows:</w:t>
      </w:r>
    </w:p>
    <w:p w:rsidR="00205B0D" w:rsidRPr="005711F8" w:rsidRDefault="00205B0D" w:rsidP="00D20262">
      <w:pPr>
        <w:pStyle w:val="ListParagraph"/>
        <w:numPr>
          <w:ilvl w:val="0"/>
          <w:numId w:val="1"/>
        </w:numPr>
        <w:spacing w:line="360" w:lineRule="auto"/>
        <w:ind w:left="1440" w:hanging="731"/>
        <w:jc w:val="both"/>
        <w:rPr>
          <w:rFonts w:ascii="Arial" w:hAnsi="Arial" w:cs="Arial"/>
          <w:sz w:val="24"/>
          <w:szCs w:val="24"/>
        </w:rPr>
      </w:pPr>
      <w:r w:rsidRPr="005711F8">
        <w:rPr>
          <w:rFonts w:ascii="Arial" w:hAnsi="Arial" w:cs="Arial"/>
          <w:sz w:val="24"/>
          <w:szCs w:val="24"/>
        </w:rPr>
        <w:t xml:space="preserve">Band One: This is the entry level for a HR </w:t>
      </w:r>
      <w:r w:rsidR="00B45959" w:rsidRPr="005711F8">
        <w:rPr>
          <w:rFonts w:ascii="Arial" w:hAnsi="Arial" w:cs="Arial"/>
          <w:sz w:val="24"/>
          <w:szCs w:val="24"/>
        </w:rPr>
        <w:t xml:space="preserve">professional whose role is to provide </w:t>
      </w:r>
      <w:r w:rsidRPr="005711F8">
        <w:rPr>
          <w:rFonts w:ascii="Arial" w:hAnsi="Arial" w:cs="Arial"/>
          <w:sz w:val="24"/>
          <w:szCs w:val="24"/>
        </w:rPr>
        <w:t>frontline support to a customer base by providing information and maintaining data records.</w:t>
      </w:r>
    </w:p>
    <w:p w:rsidR="001C0849" w:rsidRPr="005711F8" w:rsidRDefault="00205B0D" w:rsidP="00D20262">
      <w:pPr>
        <w:pStyle w:val="ListParagraph"/>
        <w:numPr>
          <w:ilvl w:val="0"/>
          <w:numId w:val="1"/>
        </w:numPr>
        <w:spacing w:line="360" w:lineRule="auto"/>
        <w:ind w:left="1440" w:hanging="731"/>
        <w:jc w:val="both"/>
        <w:rPr>
          <w:rFonts w:ascii="Arial" w:hAnsi="Arial" w:cs="Arial"/>
          <w:sz w:val="24"/>
          <w:szCs w:val="24"/>
        </w:rPr>
      </w:pPr>
      <w:r w:rsidRPr="005711F8">
        <w:rPr>
          <w:rFonts w:ascii="Arial" w:hAnsi="Arial" w:cs="Arial"/>
          <w:sz w:val="24"/>
          <w:szCs w:val="24"/>
        </w:rPr>
        <w:t xml:space="preserve">Band Two: Encompasses those </w:t>
      </w:r>
      <w:r w:rsidR="006C366F" w:rsidRPr="005711F8">
        <w:rPr>
          <w:rFonts w:ascii="Arial" w:hAnsi="Arial" w:cs="Arial"/>
          <w:sz w:val="24"/>
          <w:szCs w:val="24"/>
        </w:rPr>
        <w:t xml:space="preserve">HR </w:t>
      </w:r>
      <w:r w:rsidRPr="005711F8">
        <w:rPr>
          <w:rFonts w:ascii="Arial" w:hAnsi="Arial" w:cs="Arial"/>
          <w:sz w:val="24"/>
          <w:szCs w:val="24"/>
        </w:rPr>
        <w:t xml:space="preserve">professionals working in an advisory </w:t>
      </w:r>
      <w:r w:rsidR="000755FA" w:rsidRPr="005711F8">
        <w:rPr>
          <w:rFonts w:ascii="Arial" w:hAnsi="Arial" w:cs="Arial"/>
          <w:sz w:val="24"/>
          <w:szCs w:val="24"/>
        </w:rPr>
        <w:t>capacity, providing</w:t>
      </w:r>
      <w:r w:rsidR="00336C62" w:rsidRPr="005711F8">
        <w:rPr>
          <w:rFonts w:ascii="Arial" w:hAnsi="Arial" w:cs="Arial"/>
          <w:sz w:val="24"/>
          <w:szCs w:val="24"/>
        </w:rPr>
        <w:t xml:space="preserve"> input into short and medium term business priorities</w:t>
      </w:r>
      <w:r w:rsidR="001C0849" w:rsidRPr="005711F8">
        <w:rPr>
          <w:rFonts w:ascii="Arial" w:hAnsi="Arial" w:cs="Arial"/>
          <w:sz w:val="24"/>
          <w:szCs w:val="24"/>
        </w:rPr>
        <w:t>.</w:t>
      </w:r>
    </w:p>
    <w:p w:rsidR="00336C62" w:rsidRPr="005711F8" w:rsidRDefault="00336C62" w:rsidP="00D20262">
      <w:pPr>
        <w:pStyle w:val="ListParagraph"/>
        <w:numPr>
          <w:ilvl w:val="0"/>
          <w:numId w:val="1"/>
        </w:numPr>
        <w:spacing w:line="360" w:lineRule="auto"/>
        <w:ind w:left="1440" w:hanging="731"/>
        <w:jc w:val="both"/>
        <w:rPr>
          <w:rFonts w:ascii="Arial" w:hAnsi="Arial" w:cs="Arial"/>
          <w:sz w:val="24"/>
          <w:szCs w:val="24"/>
        </w:rPr>
      </w:pPr>
      <w:r w:rsidRPr="005711F8">
        <w:rPr>
          <w:rFonts w:ascii="Arial" w:hAnsi="Arial" w:cs="Arial"/>
          <w:sz w:val="24"/>
          <w:szCs w:val="24"/>
        </w:rPr>
        <w:t>Band Three: This is the level at which business partnering comes to the fore, with professionals expected to be commercially aware</w:t>
      </w:r>
      <w:r w:rsidR="000755FA" w:rsidRPr="005711F8">
        <w:rPr>
          <w:rFonts w:ascii="Arial" w:hAnsi="Arial" w:cs="Arial"/>
          <w:sz w:val="24"/>
          <w:szCs w:val="24"/>
        </w:rPr>
        <w:t xml:space="preserve"> and contributing to the longer term strategy process.</w:t>
      </w:r>
    </w:p>
    <w:p w:rsidR="00A04490" w:rsidRPr="005711F8" w:rsidRDefault="009251CC" w:rsidP="00D20262">
      <w:pPr>
        <w:pStyle w:val="ListParagraph"/>
        <w:numPr>
          <w:ilvl w:val="0"/>
          <w:numId w:val="1"/>
        </w:numPr>
        <w:spacing w:line="360" w:lineRule="auto"/>
        <w:ind w:left="1440" w:hanging="731"/>
        <w:jc w:val="both"/>
        <w:rPr>
          <w:rFonts w:ascii="Arial" w:hAnsi="Arial" w:cs="Arial"/>
          <w:sz w:val="24"/>
          <w:szCs w:val="24"/>
        </w:rPr>
      </w:pPr>
      <w:r w:rsidRPr="005711F8">
        <w:rPr>
          <w:rFonts w:ascii="Arial" w:hAnsi="Arial" w:cs="Arial"/>
          <w:sz w:val="24"/>
          <w:szCs w:val="24"/>
        </w:rPr>
        <w:t>Band Four: Professionals working within this band are operating at the highest strategic levels of an organisat</w:t>
      </w:r>
      <w:r w:rsidR="00B45959" w:rsidRPr="005711F8">
        <w:rPr>
          <w:rFonts w:ascii="Arial" w:hAnsi="Arial" w:cs="Arial"/>
          <w:sz w:val="24"/>
          <w:szCs w:val="24"/>
        </w:rPr>
        <w:t>ion and lead entire functions.</w:t>
      </w:r>
    </w:p>
    <w:p w:rsidR="002D2176" w:rsidRPr="005711F8" w:rsidRDefault="00902D31" w:rsidP="00D20262">
      <w:pPr>
        <w:spacing w:line="360" w:lineRule="auto"/>
        <w:ind w:left="567" w:hanging="567"/>
        <w:jc w:val="both"/>
        <w:rPr>
          <w:rFonts w:ascii="Arial" w:hAnsi="Arial" w:cs="Arial"/>
          <w:sz w:val="24"/>
          <w:szCs w:val="24"/>
        </w:rPr>
      </w:pPr>
      <w:r w:rsidRPr="005711F8">
        <w:rPr>
          <w:rFonts w:ascii="Arial" w:hAnsi="Arial" w:cs="Arial"/>
          <w:b/>
          <w:i/>
          <w:sz w:val="24"/>
          <w:szCs w:val="24"/>
        </w:rPr>
        <w:t>2.2</w:t>
      </w:r>
      <w:r w:rsidRPr="005711F8">
        <w:rPr>
          <w:rFonts w:ascii="Arial" w:hAnsi="Arial" w:cs="Arial"/>
          <w:b/>
          <w:i/>
          <w:sz w:val="24"/>
          <w:szCs w:val="24"/>
        </w:rPr>
        <w:tab/>
      </w:r>
      <w:r w:rsidRPr="005711F8">
        <w:rPr>
          <w:rFonts w:ascii="Arial" w:hAnsi="Arial" w:cs="Arial"/>
          <w:sz w:val="24"/>
          <w:szCs w:val="24"/>
        </w:rPr>
        <w:t xml:space="preserve">The above ten areas and accompanying professional bands of competence are underpinned by a set of </w:t>
      </w:r>
      <w:r w:rsidR="002579A6" w:rsidRPr="005711F8">
        <w:rPr>
          <w:rFonts w:ascii="Arial" w:hAnsi="Arial" w:cs="Arial"/>
          <w:sz w:val="24"/>
          <w:szCs w:val="24"/>
        </w:rPr>
        <w:t xml:space="preserve">eight </w:t>
      </w:r>
      <w:r w:rsidRPr="005711F8">
        <w:rPr>
          <w:rFonts w:ascii="Arial" w:hAnsi="Arial" w:cs="Arial"/>
          <w:sz w:val="24"/>
          <w:szCs w:val="24"/>
        </w:rPr>
        <w:t xml:space="preserve">behaviours that are </w:t>
      </w:r>
      <w:r w:rsidR="00712DE6" w:rsidRPr="005711F8">
        <w:rPr>
          <w:rFonts w:ascii="Arial" w:hAnsi="Arial" w:cs="Arial"/>
          <w:sz w:val="24"/>
          <w:szCs w:val="24"/>
        </w:rPr>
        <w:t>imperative if one wishes to becom</w:t>
      </w:r>
      <w:r w:rsidR="002D2176" w:rsidRPr="005711F8">
        <w:rPr>
          <w:rFonts w:ascii="Arial" w:hAnsi="Arial" w:cs="Arial"/>
          <w:sz w:val="24"/>
          <w:szCs w:val="24"/>
        </w:rPr>
        <w:t>e an effective HR professional</w:t>
      </w:r>
      <w:r w:rsidR="00DD0EEF" w:rsidRPr="005711F8">
        <w:rPr>
          <w:rFonts w:ascii="Arial" w:hAnsi="Arial" w:cs="Arial"/>
          <w:sz w:val="24"/>
          <w:szCs w:val="24"/>
        </w:rPr>
        <w:t>, namely</w:t>
      </w:r>
      <w:r w:rsidR="000837B6" w:rsidRPr="005711F8">
        <w:rPr>
          <w:rFonts w:ascii="Arial" w:hAnsi="Arial" w:cs="Arial"/>
          <w:sz w:val="24"/>
          <w:szCs w:val="24"/>
        </w:rPr>
        <w:t>,</w:t>
      </w:r>
      <w:r w:rsidR="00DD0EEF" w:rsidRPr="005711F8">
        <w:rPr>
          <w:rFonts w:ascii="Arial" w:hAnsi="Arial" w:cs="Arial"/>
          <w:sz w:val="24"/>
          <w:szCs w:val="24"/>
        </w:rPr>
        <w:t xml:space="preserve"> demonstrating the attributes linked to being</w:t>
      </w:r>
      <w:r w:rsidR="00B45959" w:rsidRPr="005711F8">
        <w:rPr>
          <w:rFonts w:ascii="Arial" w:hAnsi="Arial" w:cs="Arial"/>
          <w:sz w:val="24"/>
          <w:szCs w:val="24"/>
        </w:rPr>
        <w:t>:</w:t>
      </w:r>
      <w:r w:rsidR="000837B6" w:rsidRPr="005711F8">
        <w:rPr>
          <w:rFonts w:ascii="Arial" w:hAnsi="Arial" w:cs="Arial"/>
          <w:sz w:val="24"/>
          <w:szCs w:val="24"/>
        </w:rPr>
        <w:t xml:space="preserve"> </w:t>
      </w:r>
      <w:r w:rsidR="00B45959" w:rsidRPr="005711F8">
        <w:rPr>
          <w:rFonts w:ascii="Arial" w:hAnsi="Arial" w:cs="Arial"/>
          <w:sz w:val="24"/>
          <w:szCs w:val="24"/>
        </w:rPr>
        <w:t>A</w:t>
      </w:r>
      <w:r w:rsidR="00DD0EEF" w:rsidRPr="005711F8">
        <w:rPr>
          <w:rFonts w:ascii="Arial" w:hAnsi="Arial" w:cs="Arial"/>
          <w:sz w:val="24"/>
          <w:szCs w:val="24"/>
        </w:rPr>
        <w:t xml:space="preserve"> decisive thinker, skilled influencer, personality credible, collaborative, driven to deliver, </w:t>
      </w:r>
      <w:proofErr w:type="gramStart"/>
      <w:r w:rsidR="00DD0EEF" w:rsidRPr="005711F8">
        <w:rPr>
          <w:rFonts w:ascii="Arial" w:hAnsi="Arial" w:cs="Arial"/>
          <w:sz w:val="24"/>
          <w:szCs w:val="24"/>
        </w:rPr>
        <w:t>courageous</w:t>
      </w:r>
      <w:proofErr w:type="gramEnd"/>
      <w:r w:rsidR="00DD0EEF" w:rsidRPr="005711F8">
        <w:rPr>
          <w:rFonts w:ascii="Arial" w:hAnsi="Arial" w:cs="Arial"/>
          <w:sz w:val="24"/>
          <w:szCs w:val="24"/>
        </w:rPr>
        <w:t xml:space="preserve"> to challenge, curious and a role model.</w:t>
      </w:r>
    </w:p>
    <w:p w:rsidR="000837B6" w:rsidRPr="005711F8" w:rsidRDefault="000837B6" w:rsidP="00D20262">
      <w:pPr>
        <w:spacing w:line="360" w:lineRule="auto"/>
        <w:ind w:left="567"/>
        <w:jc w:val="both"/>
        <w:rPr>
          <w:rFonts w:ascii="Arial" w:hAnsi="Arial" w:cs="Arial"/>
          <w:sz w:val="24"/>
          <w:szCs w:val="24"/>
        </w:rPr>
      </w:pPr>
      <w:r w:rsidRPr="005711F8">
        <w:rPr>
          <w:rFonts w:ascii="Arial" w:hAnsi="Arial" w:cs="Arial"/>
          <w:sz w:val="24"/>
          <w:szCs w:val="24"/>
        </w:rPr>
        <w:t xml:space="preserve">These behaviours are pre-requisites if one is to thrive within an HR functional role as the world of work is evolving at an increasingly fast pace and being proficient in </w:t>
      </w:r>
      <w:r w:rsidR="00356D44" w:rsidRPr="005711F8">
        <w:rPr>
          <w:rFonts w:ascii="Arial" w:hAnsi="Arial" w:cs="Arial"/>
          <w:sz w:val="24"/>
          <w:szCs w:val="24"/>
        </w:rPr>
        <w:t>the so called “</w:t>
      </w:r>
      <w:r w:rsidRPr="005711F8">
        <w:rPr>
          <w:rFonts w:ascii="Arial" w:hAnsi="Arial" w:cs="Arial"/>
          <w:sz w:val="24"/>
          <w:szCs w:val="24"/>
        </w:rPr>
        <w:t>soft skills</w:t>
      </w:r>
      <w:r w:rsidR="00356D44" w:rsidRPr="005711F8">
        <w:rPr>
          <w:rFonts w:ascii="Arial" w:hAnsi="Arial" w:cs="Arial"/>
          <w:sz w:val="24"/>
          <w:szCs w:val="24"/>
        </w:rPr>
        <w:t>”</w:t>
      </w:r>
      <w:r w:rsidRPr="005711F8">
        <w:rPr>
          <w:rFonts w:ascii="Arial" w:hAnsi="Arial" w:cs="Arial"/>
          <w:sz w:val="24"/>
          <w:szCs w:val="24"/>
        </w:rPr>
        <w:t xml:space="preserve"> that enable </w:t>
      </w:r>
      <w:r w:rsidR="00356D44" w:rsidRPr="005711F8">
        <w:rPr>
          <w:rFonts w:ascii="Arial" w:hAnsi="Arial" w:cs="Arial"/>
          <w:sz w:val="24"/>
          <w:szCs w:val="24"/>
        </w:rPr>
        <w:t>HR professionals to</w:t>
      </w:r>
      <w:r w:rsidRPr="005711F8">
        <w:rPr>
          <w:rFonts w:ascii="Arial" w:hAnsi="Arial" w:cs="Arial"/>
          <w:sz w:val="24"/>
          <w:szCs w:val="24"/>
        </w:rPr>
        <w:t xml:space="preserve"> differentiate </w:t>
      </w:r>
      <w:r w:rsidR="00356D44" w:rsidRPr="005711F8">
        <w:rPr>
          <w:rFonts w:ascii="Arial" w:hAnsi="Arial" w:cs="Arial"/>
          <w:sz w:val="24"/>
          <w:szCs w:val="24"/>
        </w:rPr>
        <w:t>their</w:t>
      </w:r>
      <w:r w:rsidRPr="005711F8">
        <w:rPr>
          <w:rFonts w:ascii="Arial" w:hAnsi="Arial" w:cs="Arial"/>
          <w:sz w:val="24"/>
          <w:szCs w:val="24"/>
        </w:rPr>
        <w:t xml:space="preserve"> performance through the ability to sustain relationships, work collaboratively and strive for personal excellence that will make the difference to being recognised as a credible and knowledgeable HR professional.</w:t>
      </w:r>
    </w:p>
    <w:p w:rsidR="003C1D33" w:rsidRPr="005711F8" w:rsidRDefault="00337222" w:rsidP="00D20262">
      <w:pPr>
        <w:spacing w:line="360" w:lineRule="auto"/>
        <w:ind w:left="567"/>
        <w:jc w:val="both"/>
        <w:rPr>
          <w:rFonts w:ascii="Arial" w:hAnsi="Arial" w:cs="Arial"/>
          <w:sz w:val="24"/>
          <w:szCs w:val="24"/>
        </w:rPr>
      </w:pPr>
      <w:r w:rsidRPr="005711F8">
        <w:rPr>
          <w:rFonts w:ascii="Arial" w:hAnsi="Arial" w:cs="Arial"/>
          <w:sz w:val="24"/>
          <w:szCs w:val="24"/>
        </w:rPr>
        <w:lastRenderedPageBreak/>
        <w:t xml:space="preserve">The HR profession requires that an HR professional’s ability to draw from these “soft skills” is married with a business </w:t>
      </w:r>
      <w:proofErr w:type="spellStart"/>
      <w:r w:rsidRPr="005711F8">
        <w:rPr>
          <w:rFonts w:ascii="Arial" w:hAnsi="Arial" w:cs="Arial"/>
          <w:sz w:val="24"/>
          <w:szCs w:val="24"/>
        </w:rPr>
        <w:t>mindset</w:t>
      </w:r>
      <w:proofErr w:type="spellEnd"/>
      <w:r w:rsidRPr="005711F8">
        <w:rPr>
          <w:rFonts w:ascii="Arial" w:hAnsi="Arial" w:cs="Arial"/>
          <w:sz w:val="24"/>
          <w:szCs w:val="24"/>
        </w:rPr>
        <w:t>, ensuring that the organisational objectives are delivered in a timeous and effective manner, thereby enabling competitive advantage for the organisation.</w:t>
      </w:r>
    </w:p>
    <w:p w:rsidR="00DD0EEF" w:rsidRPr="005711F8" w:rsidRDefault="00DD0EEF" w:rsidP="00D20262">
      <w:pPr>
        <w:spacing w:line="360" w:lineRule="auto"/>
        <w:ind w:left="567"/>
        <w:jc w:val="both"/>
        <w:rPr>
          <w:rFonts w:ascii="Arial" w:hAnsi="Arial" w:cs="Arial"/>
          <w:sz w:val="24"/>
          <w:szCs w:val="24"/>
        </w:rPr>
      </w:pPr>
      <w:r w:rsidRPr="005711F8">
        <w:rPr>
          <w:rFonts w:ascii="Arial" w:hAnsi="Arial" w:cs="Arial"/>
          <w:sz w:val="24"/>
          <w:szCs w:val="24"/>
        </w:rPr>
        <w:t xml:space="preserve">What is striking about </w:t>
      </w:r>
      <w:r w:rsidR="00337222" w:rsidRPr="005711F8">
        <w:rPr>
          <w:rFonts w:ascii="Arial" w:hAnsi="Arial" w:cs="Arial"/>
          <w:sz w:val="24"/>
          <w:szCs w:val="24"/>
        </w:rPr>
        <w:t xml:space="preserve">the behaviours </w:t>
      </w:r>
      <w:r w:rsidR="002309FE" w:rsidRPr="005711F8">
        <w:rPr>
          <w:rFonts w:ascii="Arial" w:hAnsi="Arial" w:cs="Arial"/>
          <w:sz w:val="24"/>
          <w:szCs w:val="24"/>
        </w:rPr>
        <w:t>contained in the Profession Map</w:t>
      </w:r>
      <w:r w:rsidRPr="005711F8">
        <w:rPr>
          <w:rFonts w:ascii="Arial" w:hAnsi="Arial" w:cs="Arial"/>
          <w:sz w:val="24"/>
          <w:szCs w:val="24"/>
        </w:rPr>
        <w:t xml:space="preserve">, </w:t>
      </w:r>
      <w:r w:rsidR="00760184" w:rsidRPr="005711F8">
        <w:rPr>
          <w:rFonts w:ascii="Arial" w:hAnsi="Arial" w:cs="Arial"/>
          <w:sz w:val="24"/>
          <w:szCs w:val="24"/>
        </w:rPr>
        <w:t xml:space="preserve">is the intrinsic link between being a respected HR professional </w:t>
      </w:r>
      <w:r w:rsidR="00DF6A0A" w:rsidRPr="005711F8">
        <w:rPr>
          <w:rFonts w:ascii="Arial" w:hAnsi="Arial" w:cs="Arial"/>
          <w:sz w:val="24"/>
          <w:szCs w:val="24"/>
        </w:rPr>
        <w:t xml:space="preserve">(role model) </w:t>
      </w:r>
      <w:r w:rsidR="00760184" w:rsidRPr="005711F8">
        <w:rPr>
          <w:rFonts w:ascii="Arial" w:hAnsi="Arial" w:cs="Arial"/>
          <w:sz w:val="24"/>
          <w:szCs w:val="24"/>
        </w:rPr>
        <w:t xml:space="preserve">and the level of emotional intelligence and </w:t>
      </w:r>
      <w:r w:rsidR="000837B6" w:rsidRPr="005711F8">
        <w:rPr>
          <w:rFonts w:ascii="Arial" w:hAnsi="Arial" w:cs="Arial"/>
          <w:sz w:val="24"/>
          <w:szCs w:val="24"/>
        </w:rPr>
        <w:t>adeptness</w:t>
      </w:r>
      <w:r w:rsidR="00AE5F8A" w:rsidRPr="005711F8">
        <w:rPr>
          <w:rFonts w:ascii="Arial" w:hAnsi="Arial" w:cs="Arial"/>
          <w:sz w:val="24"/>
          <w:szCs w:val="24"/>
        </w:rPr>
        <w:t xml:space="preserve"> required in demonstrating these behaviours in </w:t>
      </w:r>
      <w:r w:rsidR="00DF6A0A" w:rsidRPr="005711F8">
        <w:rPr>
          <w:rFonts w:ascii="Arial" w:hAnsi="Arial" w:cs="Arial"/>
          <w:sz w:val="24"/>
          <w:szCs w:val="24"/>
        </w:rPr>
        <w:t>an HR professional’s</w:t>
      </w:r>
      <w:r w:rsidR="00AE5F8A" w:rsidRPr="005711F8">
        <w:rPr>
          <w:rFonts w:ascii="Arial" w:hAnsi="Arial" w:cs="Arial"/>
          <w:sz w:val="24"/>
          <w:szCs w:val="24"/>
        </w:rPr>
        <w:t xml:space="preserve"> interactions with </w:t>
      </w:r>
      <w:r w:rsidR="00DF6A0A" w:rsidRPr="005711F8">
        <w:rPr>
          <w:rFonts w:ascii="Arial" w:hAnsi="Arial" w:cs="Arial"/>
          <w:sz w:val="24"/>
          <w:szCs w:val="24"/>
        </w:rPr>
        <w:t xml:space="preserve">all </w:t>
      </w:r>
      <w:r w:rsidR="00AE5F8A" w:rsidRPr="005711F8">
        <w:rPr>
          <w:rFonts w:ascii="Arial" w:hAnsi="Arial" w:cs="Arial"/>
          <w:sz w:val="24"/>
          <w:szCs w:val="24"/>
        </w:rPr>
        <w:t xml:space="preserve">stakeholders.  </w:t>
      </w:r>
      <w:r w:rsidR="00DF6A0A" w:rsidRPr="005711F8">
        <w:rPr>
          <w:rFonts w:ascii="Arial" w:hAnsi="Arial" w:cs="Arial"/>
          <w:sz w:val="24"/>
          <w:szCs w:val="24"/>
        </w:rPr>
        <w:t xml:space="preserve">These are areas that require time, personal commitment and the opportunity to hone one’s skills through on the job experience, in order to </w:t>
      </w:r>
      <w:r w:rsidR="00D06FE2" w:rsidRPr="005711F8">
        <w:rPr>
          <w:rFonts w:ascii="Arial" w:hAnsi="Arial" w:cs="Arial"/>
          <w:sz w:val="24"/>
          <w:szCs w:val="24"/>
        </w:rPr>
        <w:t>develop</w:t>
      </w:r>
      <w:r w:rsidR="00DF6A0A" w:rsidRPr="005711F8">
        <w:rPr>
          <w:rFonts w:ascii="Arial" w:hAnsi="Arial" w:cs="Arial"/>
          <w:sz w:val="24"/>
          <w:szCs w:val="24"/>
        </w:rPr>
        <w:t xml:space="preserve">.  </w:t>
      </w:r>
      <w:r w:rsidR="00AE5F8A" w:rsidRPr="005711F8">
        <w:rPr>
          <w:rFonts w:ascii="Arial" w:hAnsi="Arial" w:cs="Arial"/>
          <w:sz w:val="24"/>
          <w:szCs w:val="24"/>
        </w:rPr>
        <w:t xml:space="preserve">Furthermore, </w:t>
      </w:r>
      <w:r w:rsidR="00D06FE2" w:rsidRPr="005711F8">
        <w:rPr>
          <w:rFonts w:ascii="Arial" w:hAnsi="Arial" w:cs="Arial"/>
          <w:sz w:val="24"/>
          <w:szCs w:val="24"/>
        </w:rPr>
        <w:t xml:space="preserve">successfully mastering </w:t>
      </w:r>
      <w:r w:rsidR="00AE5F8A" w:rsidRPr="005711F8">
        <w:rPr>
          <w:rFonts w:ascii="Arial" w:hAnsi="Arial" w:cs="Arial"/>
          <w:sz w:val="24"/>
          <w:szCs w:val="24"/>
        </w:rPr>
        <w:t xml:space="preserve">the ability </w:t>
      </w:r>
      <w:r w:rsidR="00D06FE2" w:rsidRPr="005711F8">
        <w:rPr>
          <w:rFonts w:ascii="Arial" w:hAnsi="Arial" w:cs="Arial"/>
          <w:sz w:val="24"/>
          <w:szCs w:val="24"/>
        </w:rPr>
        <w:t>to be a</w:t>
      </w:r>
      <w:r w:rsidR="00AE5F8A" w:rsidRPr="005711F8">
        <w:rPr>
          <w:rFonts w:ascii="Arial" w:hAnsi="Arial" w:cs="Arial"/>
          <w:sz w:val="24"/>
          <w:szCs w:val="24"/>
        </w:rPr>
        <w:t xml:space="preserve"> decisive thinker</w:t>
      </w:r>
      <w:r w:rsidR="000837B6" w:rsidRPr="005711F8">
        <w:rPr>
          <w:rFonts w:ascii="Arial" w:hAnsi="Arial" w:cs="Arial"/>
          <w:sz w:val="24"/>
          <w:szCs w:val="24"/>
        </w:rPr>
        <w:t xml:space="preserve"> and </w:t>
      </w:r>
      <w:r w:rsidR="00AE5F8A" w:rsidRPr="005711F8">
        <w:rPr>
          <w:rFonts w:ascii="Arial" w:hAnsi="Arial" w:cs="Arial"/>
          <w:sz w:val="24"/>
          <w:szCs w:val="24"/>
        </w:rPr>
        <w:t>skilled influencer</w:t>
      </w:r>
      <w:r w:rsidR="000837B6" w:rsidRPr="005711F8">
        <w:rPr>
          <w:rFonts w:ascii="Arial" w:hAnsi="Arial" w:cs="Arial"/>
          <w:sz w:val="24"/>
          <w:szCs w:val="24"/>
        </w:rPr>
        <w:t>, whilst maintaining one’s credibility</w:t>
      </w:r>
      <w:r w:rsidR="00AE5F8A" w:rsidRPr="005711F8">
        <w:rPr>
          <w:rFonts w:ascii="Arial" w:hAnsi="Arial" w:cs="Arial"/>
          <w:sz w:val="24"/>
          <w:szCs w:val="24"/>
        </w:rPr>
        <w:t xml:space="preserve">, is </w:t>
      </w:r>
      <w:r w:rsidR="00356D44" w:rsidRPr="005711F8">
        <w:rPr>
          <w:rFonts w:ascii="Arial" w:hAnsi="Arial" w:cs="Arial"/>
          <w:sz w:val="24"/>
          <w:szCs w:val="24"/>
        </w:rPr>
        <w:t xml:space="preserve">not just </w:t>
      </w:r>
      <w:r w:rsidR="00AE5F8A" w:rsidRPr="005711F8">
        <w:rPr>
          <w:rFonts w:ascii="Arial" w:hAnsi="Arial" w:cs="Arial"/>
          <w:sz w:val="24"/>
          <w:szCs w:val="24"/>
        </w:rPr>
        <w:t xml:space="preserve">dependent </w:t>
      </w:r>
      <w:r w:rsidR="00D06FE2" w:rsidRPr="005711F8">
        <w:rPr>
          <w:rFonts w:ascii="Arial" w:hAnsi="Arial" w:cs="Arial"/>
          <w:sz w:val="24"/>
          <w:szCs w:val="24"/>
        </w:rPr>
        <w:t>upon</w:t>
      </w:r>
      <w:r w:rsidR="00AE5F8A" w:rsidRPr="005711F8">
        <w:rPr>
          <w:rFonts w:ascii="Arial" w:hAnsi="Arial" w:cs="Arial"/>
          <w:sz w:val="24"/>
          <w:szCs w:val="24"/>
        </w:rPr>
        <w:t xml:space="preserve"> </w:t>
      </w:r>
      <w:r w:rsidR="00D06FE2" w:rsidRPr="005711F8">
        <w:rPr>
          <w:rFonts w:ascii="Arial" w:hAnsi="Arial" w:cs="Arial"/>
          <w:sz w:val="24"/>
          <w:szCs w:val="24"/>
        </w:rPr>
        <w:t>an HR professional’s</w:t>
      </w:r>
      <w:r w:rsidR="00AE5F8A" w:rsidRPr="005711F8">
        <w:rPr>
          <w:rFonts w:ascii="Arial" w:hAnsi="Arial" w:cs="Arial"/>
          <w:sz w:val="24"/>
          <w:szCs w:val="24"/>
        </w:rPr>
        <w:t xml:space="preserve"> knowledge of </w:t>
      </w:r>
      <w:r w:rsidR="000837B6" w:rsidRPr="005711F8">
        <w:rPr>
          <w:rFonts w:ascii="Arial" w:hAnsi="Arial" w:cs="Arial"/>
          <w:sz w:val="24"/>
          <w:szCs w:val="24"/>
        </w:rPr>
        <w:t xml:space="preserve">the organisation and its </w:t>
      </w:r>
      <w:r w:rsidR="00D06FE2" w:rsidRPr="005711F8">
        <w:rPr>
          <w:rFonts w:ascii="Arial" w:hAnsi="Arial" w:cs="Arial"/>
          <w:sz w:val="24"/>
          <w:szCs w:val="24"/>
        </w:rPr>
        <w:t xml:space="preserve">wider </w:t>
      </w:r>
      <w:r w:rsidR="000837B6" w:rsidRPr="005711F8">
        <w:rPr>
          <w:rFonts w:ascii="Arial" w:hAnsi="Arial" w:cs="Arial"/>
          <w:sz w:val="24"/>
          <w:szCs w:val="24"/>
        </w:rPr>
        <w:t xml:space="preserve">context, </w:t>
      </w:r>
      <w:r w:rsidR="00356D44" w:rsidRPr="005711F8">
        <w:rPr>
          <w:rFonts w:ascii="Arial" w:hAnsi="Arial" w:cs="Arial"/>
          <w:sz w:val="24"/>
          <w:szCs w:val="24"/>
        </w:rPr>
        <w:t>(</w:t>
      </w:r>
      <w:r w:rsidR="000837B6" w:rsidRPr="005711F8">
        <w:rPr>
          <w:rFonts w:ascii="Arial" w:hAnsi="Arial" w:cs="Arial"/>
          <w:sz w:val="24"/>
          <w:szCs w:val="24"/>
        </w:rPr>
        <w:t xml:space="preserve">combined with the ability to provide </w:t>
      </w:r>
      <w:r w:rsidR="00356D44" w:rsidRPr="005711F8">
        <w:rPr>
          <w:rFonts w:ascii="Arial" w:hAnsi="Arial" w:cs="Arial"/>
          <w:sz w:val="24"/>
          <w:szCs w:val="24"/>
        </w:rPr>
        <w:t xml:space="preserve">reliable </w:t>
      </w:r>
      <w:r w:rsidR="000837B6" w:rsidRPr="005711F8">
        <w:rPr>
          <w:rFonts w:ascii="Arial" w:hAnsi="Arial" w:cs="Arial"/>
          <w:sz w:val="24"/>
          <w:szCs w:val="24"/>
        </w:rPr>
        <w:t xml:space="preserve">HR </w:t>
      </w:r>
      <w:r w:rsidR="00356D44" w:rsidRPr="005711F8">
        <w:rPr>
          <w:rFonts w:ascii="Arial" w:hAnsi="Arial" w:cs="Arial"/>
          <w:sz w:val="24"/>
          <w:szCs w:val="24"/>
        </w:rPr>
        <w:t>advice) but also relies</w:t>
      </w:r>
      <w:r w:rsidR="00D06FE2" w:rsidRPr="005711F8">
        <w:rPr>
          <w:rFonts w:ascii="Arial" w:hAnsi="Arial" w:cs="Arial"/>
          <w:sz w:val="24"/>
          <w:szCs w:val="24"/>
        </w:rPr>
        <w:t xml:space="preserve"> heavily on </w:t>
      </w:r>
      <w:r w:rsidR="007571C9" w:rsidRPr="005711F8">
        <w:rPr>
          <w:rFonts w:ascii="Arial" w:hAnsi="Arial" w:cs="Arial"/>
          <w:sz w:val="24"/>
          <w:szCs w:val="24"/>
        </w:rPr>
        <w:t>the HR professional’s</w:t>
      </w:r>
      <w:r w:rsidR="00D06FE2" w:rsidRPr="005711F8">
        <w:rPr>
          <w:rFonts w:ascii="Arial" w:hAnsi="Arial" w:cs="Arial"/>
          <w:sz w:val="24"/>
          <w:szCs w:val="24"/>
        </w:rPr>
        <w:t xml:space="preserve"> </w:t>
      </w:r>
      <w:r w:rsidR="00356D44" w:rsidRPr="005711F8">
        <w:rPr>
          <w:rFonts w:ascii="Arial" w:hAnsi="Arial" w:cs="Arial"/>
          <w:sz w:val="24"/>
          <w:szCs w:val="24"/>
        </w:rPr>
        <w:t xml:space="preserve">ability to </w:t>
      </w:r>
      <w:r w:rsidR="004720D2" w:rsidRPr="005711F8">
        <w:rPr>
          <w:rFonts w:ascii="Arial" w:hAnsi="Arial" w:cs="Arial"/>
          <w:sz w:val="24"/>
          <w:szCs w:val="24"/>
        </w:rPr>
        <w:t xml:space="preserve">tailor </w:t>
      </w:r>
      <w:r w:rsidR="00D06FE2" w:rsidRPr="005711F8">
        <w:rPr>
          <w:rFonts w:ascii="Arial" w:hAnsi="Arial" w:cs="Arial"/>
          <w:sz w:val="24"/>
          <w:szCs w:val="24"/>
        </w:rPr>
        <w:t>individual</w:t>
      </w:r>
      <w:r w:rsidR="004720D2" w:rsidRPr="005711F8">
        <w:rPr>
          <w:rFonts w:ascii="Arial" w:hAnsi="Arial" w:cs="Arial"/>
          <w:sz w:val="24"/>
          <w:szCs w:val="24"/>
        </w:rPr>
        <w:t xml:space="preserve"> communication</w:t>
      </w:r>
      <w:r w:rsidR="00356D44" w:rsidRPr="005711F8">
        <w:rPr>
          <w:rFonts w:ascii="Arial" w:hAnsi="Arial" w:cs="Arial"/>
          <w:sz w:val="24"/>
          <w:szCs w:val="24"/>
        </w:rPr>
        <w:t xml:space="preserve"> style </w:t>
      </w:r>
      <w:r w:rsidR="004720D2" w:rsidRPr="005711F8">
        <w:rPr>
          <w:rFonts w:ascii="Arial" w:hAnsi="Arial" w:cs="Arial"/>
          <w:sz w:val="24"/>
          <w:szCs w:val="24"/>
        </w:rPr>
        <w:t xml:space="preserve">in order </w:t>
      </w:r>
      <w:r w:rsidR="00356D44" w:rsidRPr="005711F8">
        <w:rPr>
          <w:rFonts w:ascii="Arial" w:hAnsi="Arial" w:cs="Arial"/>
          <w:sz w:val="24"/>
          <w:szCs w:val="24"/>
        </w:rPr>
        <w:t xml:space="preserve">to manage </w:t>
      </w:r>
      <w:r w:rsidR="004720D2" w:rsidRPr="005711F8">
        <w:rPr>
          <w:rFonts w:ascii="Arial" w:hAnsi="Arial" w:cs="Arial"/>
          <w:sz w:val="24"/>
          <w:szCs w:val="24"/>
        </w:rPr>
        <w:t>messages</w:t>
      </w:r>
      <w:r w:rsidR="00356D44" w:rsidRPr="005711F8">
        <w:rPr>
          <w:rFonts w:ascii="Arial" w:hAnsi="Arial" w:cs="Arial"/>
          <w:sz w:val="24"/>
          <w:szCs w:val="24"/>
        </w:rPr>
        <w:t xml:space="preserve"> effectively to people at all levels of the business</w:t>
      </w:r>
      <w:r w:rsidR="000837B6" w:rsidRPr="005711F8">
        <w:rPr>
          <w:rFonts w:ascii="Arial" w:hAnsi="Arial" w:cs="Arial"/>
          <w:sz w:val="24"/>
          <w:szCs w:val="24"/>
        </w:rPr>
        <w:t>.</w:t>
      </w:r>
    </w:p>
    <w:p w:rsidR="004720D2" w:rsidRPr="005711F8" w:rsidRDefault="004720D2" w:rsidP="00D20262">
      <w:pPr>
        <w:spacing w:line="360" w:lineRule="auto"/>
        <w:ind w:left="567"/>
        <w:jc w:val="both"/>
        <w:rPr>
          <w:rFonts w:ascii="Arial" w:hAnsi="Arial" w:cs="Arial"/>
          <w:sz w:val="24"/>
          <w:szCs w:val="24"/>
        </w:rPr>
      </w:pPr>
      <w:r w:rsidRPr="005711F8">
        <w:rPr>
          <w:rFonts w:ascii="Arial" w:hAnsi="Arial" w:cs="Arial"/>
          <w:sz w:val="24"/>
          <w:szCs w:val="24"/>
        </w:rPr>
        <w:t xml:space="preserve">Equally essential, is </w:t>
      </w:r>
      <w:r w:rsidR="007571C9" w:rsidRPr="005711F8">
        <w:rPr>
          <w:rFonts w:ascii="Arial" w:hAnsi="Arial" w:cs="Arial"/>
          <w:sz w:val="24"/>
          <w:szCs w:val="24"/>
        </w:rPr>
        <w:t>learning the</w:t>
      </w:r>
      <w:r w:rsidRPr="005711F8">
        <w:rPr>
          <w:rFonts w:ascii="Arial" w:hAnsi="Arial" w:cs="Arial"/>
          <w:sz w:val="24"/>
          <w:szCs w:val="24"/>
        </w:rPr>
        <w:t xml:space="preserve"> art of challenging people with opposing views in a diplomatic and non-offensive manner.  Personally, I am of the view that if HR professionals have developed networks </w:t>
      </w:r>
      <w:r w:rsidR="003C1D33" w:rsidRPr="005711F8">
        <w:rPr>
          <w:rFonts w:ascii="Arial" w:hAnsi="Arial" w:cs="Arial"/>
          <w:sz w:val="24"/>
          <w:szCs w:val="24"/>
        </w:rPr>
        <w:t>as a result of</w:t>
      </w:r>
      <w:r w:rsidRPr="005711F8">
        <w:rPr>
          <w:rFonts w:ascii="Arial" w:hAnsi="Arial" w:cs="Arial"/>
          <w:sz w:val="24"/>
          <w:szCs w:val="24"/>
        </w:rPr>
        <w:t xml:space="preserve"> </w:t>
      </w:r>
      <w:r w:rsidR="003C1D33" w:rsidRPr="005711F8">
        <w:rPr>
          <w:rFonts w:ascii="Arial" w:hAnsi="Arial" w:cs="Arial"/>
          <w:sz w:val="24"/>
          <w:szCs w:val="24"/>
        </w:rPr>
        <w:t>working inclusively with a broad spectrum of collaborators across a range of tasks, it becomes easier to find your voice and develop techniques to manage interactions with people of differing personality types, who hold their own agendas.</w:t>
      </w:r>
    </w:p>
    <w:p w:rsidR="004720D2" w:rsidRPr="005711F8" w:rsidRDefault="002309FE" w:rsidP="00D20262">
      <w:pPr>
        <w:spacing w:line="360" w:lineRule="auto"/>
        <w:ind w:left="567"/>
        <w:jc w:val="both"/>
        <w:rPr>
          <w:rFonts w:ascii="Arial" w:hAnsi="Arial" w:cs="Arial"/>
          <w:sz w:val="24"/>
          <w:szCs w:val="24"/>
        </w:rPr>
      </w:pPr>
      <w:r w:rsidRPr="005711F8">
        <w:rPr>
          <w:rFonts w:ascii="Arial" w:hAnsi="Arial" w:cs="Arial"/>
          <w:sz w:val="24"/>
          <w:szCs w:val="24"/>
        </w:rPr>
        <w:t xml:space="preserve">Finally, HR professionals should </w:t>
      </w:r>
      <w:r w:rsidR="007571C9" w:rsidRPr="005711F8">
        <w:rPr>
          <w:rFonts w:ascii="Arial" w:hAnsi="Arial" w:cs="Arial"/>
          <w:sz w:val="24"/>
          <w:szCs w:val="24"/>
        </w:rPr>
        <w:t>seek to develop</w:t>
      </w:r>
      <w:r w:rsidRPr="005711F8">
        <w:rPr>
          <w:rFonts w:ascii="Arial" w:hAnsi="Arial" w:cs="Arial"/>
          <w:sz w:val="24"/>
          <w:szCs w:val="24"/>
        </w:rPr>
        <w:t xml:space="preserve"> an </w:t>
      </w:r>
      <w:r w:rsidRPr="005711F8">
        <w:rPr>
          <w:rFonts w:ascii="Arial" w:hAnsi="Arial" w:cs="Arial"/>
        </w:rPr>
        <w:t xml:space="preserve">innate </w:t>
      </w:r>
      <w:proofErr w:type="spellStart"/>
      <w:r w:rsidRPr="005711F8">
        <w:rPr>
          <w:rFonts w:ascii="Arial" w:hAnsi="Arial" w:cs="Arial"/>
        </w:rPr>
        <w:t>curiousity</w:t>
      </w:r>
      <w:proofErr w:type="spellEnd"/>
      <w:r w:rsidRPr="005711F8">
        <w:rPr>
          <w:rFonts w:ascii="Arial" w:hAnsi="Arial" w:cs="Arial"/>
          <w:sz w:val="24"/>
          <w:szCs w:val="24"/>
        </w:rPr>
        <w:t xml:space="preserve"> about their chosen profession and should actively engage in their continuing professional development</w:t>
      </w:r>
      <w:r w:rsidR="009F7AD1" w:rsidRPr="005711F8">
        <w:rPr>
          <w:rFonts w:ascii="Arial" w:hAnsi="Arial" w:cs="Arial"/>
          <w:sz w:val="24"/>
          <w:szCs w:val="24"/>
        </w:rPr>
        <w:t xml:space="preserve">, </w:t>
      </w:r>
      <w:r w:rsidRPr="005711F8">
        <w:rPr>
          <w:rFonts w:ascii="Arial" w:hAnsi="Arial" w:cs="Arial"/>
          <w:sz w:val="24"/>
          <w:szCs w:val="24"/>
        </w:rPr>
        <w:t xml:space="preserve">as besides the requirement to comply with legislative changes, </w:t>
      </w:r>
      <w:r w:rsidR="009F7AD1" w:rsidRPr="005711F8">
        <w:rPr>
          <w:rFonts w:ascii="Arial" w:hAnsi="Arial" w:cs="Arial"/>
          <w:sz w:val="24"/>
          <w:szCs w:val="24"/>
        </w:rPr>
        <w:t xml:space="preserve">the world of work is dynamic with innovation at the forefront of </w:t>
      </w:r>
      <w:r w:rsidR="007571C9" w:rsidRPr="005711F8">
        <w:rPr>
          <w:rFonts w:ascii="Arial" w:hAnsi="Arial" w:cs="Arial"/>
          <w:sz w:val="24"/>
          <w:szCs w:val="24"/>
        </w:rPr>
        <w:t xml:space="preserve">this </w:t>
      </w:r>
      <w:r w:rsidR="009F7AD1" w:rsidRPr="005711F8">
        <w:rPr>
          <w:rFonts w:ascii="Arial" w:hAnsi="Arial" w:cs="Arial"/>
          <w:sz w:val="24"/>
          <w:szCs w:val="24"/>
        </w:rPr>
        <w:t>change so in order to add value to the organisational agenda, HR professionals are required to be agile in their approach and utilise current thinking and tailored solutions in order to attract and retain talent.</w:t>
      </w:r>
    </w:p>
    <w:p w:rsidR="00F411CA" w:rsidRPr="005711F8" w:rsidRDefault="000837B6" w:rsidP="00D20262">
      <w:pPr>
        <w:spacing w:line="360" w:lineRule="auto"/>
        <w:jc w:val="both"/>
        <w:rPr>
          <w:rFonts w:ascii="Arial" w:hAnsi="Arial" w:cs="Arial"/>
          <w:sz w:val="24"/>
          <w:szCs w:val="24"/>
        </w:rPr>
      </w:pPr>
      <w:r w:rsidRPr="005711F8">
        <w:rPr>
          <w:rFonts w:ascii="Arial" w:hAnsi="Arial" w:cs="Arial"/>
          <w:sz w:val="24"/>
          <w:szCs w:val="24"/>
        </w:rPr>
        <w:t xml:space="preserve">Note: </w:t>
      </w:r>
      <w:r w:rsidR="00F411CA" w:rsidRPr="005711F8">
        <w:rPr>
          <w:rFonts w:ascii="Arial" w:hAnsi="Arial" w:cs="Arial"/>
          <w:sz w:val="24"/>
          <w:szCs w:val="24"/>
        </w:rPr>
        <w:t xml:space="preserve">The CIPD have recently released </w:t>
      </w:r>
      <w:r w:rsidR="00BA5024" w:rsidRPr="005711F8">
        <w:rPr>
          <w:rFonts w:ascii="Arial" w:hAnsi="Arial" w:cs="Arial"/>
          <w:sz w:val="24"/>
          <w:szCs w:val="24"/>
        </w:rPr>
        <w:t xml:space="preserve">a new version of the 2013 CIPD Profession Map and </w:t>
      </w:r>
      <w:r w:rsidR="007A72B7" w:rsidRPr="005711F8">
        <w:rPr>
          <w:rFonts w:ascii="Arial" w:hAnsi="Arial" w:cs="Arial"/>
          <w:sz w:val="24"/>
          <w:szCs w:val="24"/>
        </w:rPr>
        <w:t xml:space="preserve">whilst the former will remain the </w:t>
      </w:r>
      <w:r w:rsidR="00AB4C8D" w:rsidRPr="005711F8">
        <w:rPr>
          <w:rFonts w:ascii="Arial" w:hAnsi="Arial" w:cs="Arial"/>
          <w:sz w:val="24"/>
          <w:szCs w:val="24"/>
        </w:rPr>
        <w:t xml:space="preserve">benchmark for qualification and membership standards. Peter Cheese does provide the back story as to the motivation for the </w:t>
      </w:r>
      <w:r w:rsidR="00AB4C8D" w:rsidRPr="005711F8">
        <w:rPr>
          <w:rFonts w:ascii="Arial" w:hAnsi="Arial" w:cs="Arial"/>
          <w:sz w:val="24"/>
          <w:szCs w:val="24"/>
        </w:rPr>
        <w:lastRenderedPageBreak/>
        <w:t>release of the new Profession Map in his blog post of 7 November 2018.  In short, he speaks of the pace at which the profession is evolving and the need for the Profession Map to adapt to accommodate both the current and future state of the profession</w:t>
      </w:r>
      <w:r w:rsidR="00BA5024" w:rsidRPr="005711F8">
        <w:rPr>
          <w:rFonts w:ascii="Arial" w:hAnsi="Arial" w:cs="Arial"/>
          <w:sz w:val="24"/>
          <w:szCs w:val="24"/>
        </w:rPr>
        <w:t xml:space="preserve"> </w:t>
      </w:r>
      <w:r w:rsidR="00AB4C8D" w:rsidRPr="005711F8">
        <w:rPr>
          <w:rFonts w:ascii="Arial" w:hAnsi="Arial" w:cs="Arial"/>
          <w:sz w:val="24"/>
          <w:szCs w:val="24"/>
        </w:rPr>
        <w:t>and a key principle within the map is the shift from generic best practice to values based decision making.</w:t>
      </w:r>
    </w:p>
    <w:sectPr w:rsidR="00F411CA" w:rsidRPr="005711F8" w:rsidSect="009465F4">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1604" w:rsidRDefault="00AF1604" w:rsidP="00AF1604">
      <w:pPr>
        <w:spacing w:after="0" w:line="240" w:lineRule="auto"/>
      </w:pPr>
      <w:r>
        <w:separator/>
      </w:r>
    </w:p>
  </w:endnote>
  <w:endnote w:type="continuationSeparator" w:id="0">
    <w:p w:rsidR="00AF1604" w:rsidRDefault="00AF1604" w:rsidP="00AF1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1604" w:rsidRDefault="00AF1604" w:rsidP="00AF1604">
      <w:pPr>
        <w:spacing w:after="0" w:line="240" w:lineRule="auto"/>
      </w:pPr>
      <w:r>
        <w:separator/>
      </w:r>
    </w:p>
  </w:footnote>
  <w:footnote w:type="continuationSeparator" w:id="0">
    <w:p w:rsidR="00AF1604" w:rsidRDefault="00AF1604" w:rsidP="00AF16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A36B6"/>
    <w:multiLevelType w:val="hybridMultilevel"/>
    <w:tmpl w:val="4484C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727B76"/>
    <w:multiLevelType w:val="hybridMultilevel"/>
    <w:tmpl w:val="4EE28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74A"/>
    <w:rsid w:val="000755FA"/>
    <w:rsid w:val="000837B6"/>
    <w:rsid w:val="000A1E36"/>
    <w:rsid w:val="001503C9"/>
    <w:rsid w:val="001814C0"/>
    <w:rsid w:val="0018386E"/>
    <w:rsid w:val="001C0849"/>
    <w:rsid w:val="001F0EF8"/>
    <w:rsid w:val="00205B0D"/>
    <w:rsid w:val="002309FE"/>
    <w:rsid w:val="0024240E"/>
    <w:rsid w:val="0024508A"/>
    <w:rsid w:val="002579A6"/>
    <w:rsid w:val="0028238D"/>
    <w:rsid w:val="002D2176"/>
    <w:rsid w:val="00336C62"/>
    <w:rsid w:val="00337222"/>
    <w:rsid w:val="003471C1"/>
    <w:rsid w:val="00356D44"/>
    <w:rsid w:val="003C1D33"/>
    <w:rsid w:val="0042655A"/>
    <w:rsid w:val="004510AB"/>
    <w:rsid w:val="004720D2"/>
    <w:rsid w:val="00484A4B"/>
    <w:rsid w:val="004B5808"/>
    <w:rsid w:val="005711F8"/>
    <w:rsid w:val="005F07C2"/>
    <w:rsid w:val="006C366F"/>
    <w:rsid w:val="00712DE6"/>
    <w:rsid w:val="0074408B"/>
    <w:rsid w:val="007571C9"/>
    <w:rsid w:val="00760184"/>
    <w:rsid w:val="007A0156"/>
    <w:rsid w:val="007A72B7"/>
    <w:rsid w:val="007B2E02"/>
    <w:rsid w:val="00823311"/>
    <w:rsid w:val="00896F90"/>
    <w:rsid w:val="008B5FC6"/>
    <w:rsid w:val="00902D31"/>
    <w:rsid w:val="00904FA8"/>
    <w:rsid w:val="009070D6"/>
    <w:rsid w:val="009251CC"/>
    <w:rsid w:val="009465F4"/>
    <w:rsid w:val="00976479"/>
    <w:rsid w:val="009A30F9"/>
    <w:rsid w:val="009F7AD1"/>
    <w:rsid w:val="00A04490"/>
    <w:rsid w:val="00A56664"/>
    <w:rsid w:val="00AA4BA2"/>
    <w:rsid w:val="00AB4C8D"/>
    <w:rsid w:val="00AC474A"/>
    <w:rsid w:val="00AE5F8A"/>
    <w:rsid w:val="00AF1604"/>
    <w:rsid w:val="00B37853"/>
    <w:rsid w:val="00B45959"/>
    <w:rsid w:val="00BA5024"/>
    <w:rsid w:val="00BF21AE"/>
    <w:rsid w:val="00C4232C"/>
    <w:rsid w:val="00CC12A4"/>
    <w:rsid w:val="00D06FE2"/>
    <w:rsid w:val="00D14708"/>
    <w:rsid w:val="00D20262"/>
    <w:rsid w:val="00DD03FD"/>
    <w:rsid w:val="00DD0EEF"/>
    <w:rsid w:val="00DF6A0A"/>
    <w:rsid w:val="00E655F1"/>
    <w:rsid w:val="00EB371A"/>
    <w:rsid w:val="00F411CA"/>
    <w:rsid w:val="00F938FF"/>
    <w:rsid w:val="00FE0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AB86F4CF-7CBE-43D8-9924-E3378A5F2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38FF"/>
    <w:pPr>
      <w:ind w:left="720"/>
      <w:contextualSpacing/>
    </w:pPr>
  </w:style>
  <w:style w:type="paragraph" w:styleId="Header">
    <w:name w:val="header"/>
    <w:basedOn w:val="Normal"/>
    <w:link w:val="HeaderChar"/>
    <w:uiPriority w:val="99"/>
    <w:unhideWhenUsed/>
    <w:rsid w:val="00AF1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604"/>
  </w:style>
  <w:style w:type="paragraph" w:styleId="Footer">
    <w:name w:val="footer"/>
    <w:basedOn w:val="Normal"/>
    <w:link w:val="FooterChar"/>
    <w:uiPriority w:val="99"/>
    <w:unhideWhenUsed/>
    <w:rsid w:val="00AF1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6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7279231">
      <w:bodyDiv w:val="1"/>
      <w:marLeft w:val="0"/>
      <w:marRight w:val="0"/>
      <w:marTop w:val="0"/>
      <w:marBottom w:val="0"/>
      <w:divBdr>
        <w:top w:val="none" w:sz="0" w:space="0" w:color="auto"/>
        <w:left w:val="none" w:sz="0" w:space="0" w:color="auto"/>
        <w:bottom w:val="none" w:sz="0" w:space="0" w:color="auto"/>
        <w:right w:val="none" w:sz="0" w:space="0" w:color="auto"/>
      </w:divBdr>
    </w:div>
    <w:div w:id="1980650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Tay161</b:Tag>
    <b:SourceType>Book</b:SourceType>
    <b:Guid>{4D41AAD1-F22F-43F1-9748-01C1AA40987B}</b:Guid>
    <b:Title>Studying Human Resource Management</b:Title>
    <b:Year>2016</b:Year>
    <b:City>London</b:City>
    <b:Publisher>Chartered Institute of Personnel and Development</b:Publisher>
    <b:Edition>2nd</b:Edition>
    <b:Author>
      <b:Author>
        <b:NameList>
          <b:Person>
            <b:Last>Taylor</b:Last>
            <b:First>Stephen</b:First>
          </b:Person>
          <b:Person>
            <b:Last>Woodhams</b:Last>
            <b:First>Carol</b:First>
          </b:Person>
        </b:NameList>
      </b:Author>
    </b:Author>
    <b:RefOrder>1</b:RefOrder>
  </b:Source>
</b:Sources>
</file>

<file path=customXml/itemProps1.xml><?xml version="1.0" encoding="utf-8"?>
<ds:datastoreItem xmlns:ds="http://schemas.openxmlformats.org/officeDocument/2006/customXml" ds:itemID="{FD9B91FE-96A3-47C7-A603-828504EB6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59776DEC</Template>
  <TotalTime>342</TotalTime>
  <Pages>5</Pages>
  <Words>1152</Words>
  <Characters>6570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Developing professional practice in human resources</vt:lpstr>
    </vt:vector>
  </TitlesOfParts>
  <Company>The National Autistic Society</Company>
  <LinksUpToDate>false</LinksUpToDate>
  <CharactersWithSpaces>7707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professional practice in human resources</dc:title>
  <dc:subject/>
  <dc:creator>Leanne Aitken</dc:creator>
  <cp:keywords/>
  <dc:description/>
  <cp:lastModifiedBy>Leanne Aitken</cp:lastModifiedBy>
  <cp:revision>20</cp:revision>
  <dcterms:created xsi:type="dcterms:W3CDTF">2018-11-11T11:26:00Z</dcterms:created>
  <dcterms:modified xsi:type="dcterms:W3CDTF">2018-11-24T17:23:00Z</dcterms:modified>
</cp:coreProperties>
</file>