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80943" w:rsidRDefault="00980943">
      <w:pPr>
        <w:rPr>
          <w:b/>
          <w:sz w:val="28"/>
        </w:rPr>
      </w:pPr>
    </w:p>
    <w:p w:rsidR="00A37861" w:rsidRDefault="00A37861">
      <w:pPr>
        <w:rPr>
          <w:b/>
          <w:sz w:val="28"/>
        </w:rPr>
      </w:pPr>
      <w:r>
        <w:rPr>
          <w:noProof/>
        </w:rPr>
        <w:drawing>
          <wp:inline distT="0" distB="0" distL="0" distR="0" wp14:anchorId="541193F1" wp14:editId="4165729F">
            <wp:extent cx="3221665" cy="112662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A37861" w:rsidRDefault="00A37861">
      <w:pPr>
        <w:rPr>
          <w:b/>
          <w:sz w:val="28"/>
        </w:rPr>
      </w:pPr>
    </w:p>
    <w:p w:rsidR="00A37861" w:rsidRPr="00A37861" w:rsidRDefault="00A37861">
      <w:pPr>
        <w:rPr>
          <w:b/>
          <w:sz w:val="28"/>
        </w:rPr>
      </w:pPr>
    </w:p>
    <w:p w:rsidR="00A37861" w:rsidRPr="00A37861" w:rsidRDefault="00A37861" w:rsidP="00A37861">
      <w:pPr>
        <w:jc w:val="center"/>
        <w:rPr>
          <w:b/>
          <w:sz w:val="36"/>
        </w:rPr>
      </w:pPr>
      <w:r w:rsidRPr="00A37861">
        <w:rPr>
          <w:b/>
          <w:sz w:val="36"/>
        </w:rPr>
        <w:t>Richard Hankey</w:t>
      </w:r>
    </w:p>
    <w:p w:rsidR="00A37861" w:rsidRPr="00A37861" w:rsidRDefault="00A37861" w:rsidP="00A37861">
      <w:pPr>
        <w:jc w:val="center"/>
        <w:rPr>
          <w:b/>
          <w:sz w:val="36"/>
        </w:rPr>
      </w:pPr>
    </w:p>
    <w:p w:rsidR="00A37861" w:rsidRPr="00A37861" w:rsidRDefault="00A37861" w:rsidP="00A37861">
      <w:pPr>
        <w:jc w:val="center"/>
        <w:rPr>
          <w:b/>
          <w:sz w:val="36"/>
        </w:rPr>
      </w:pPr>
    </w:p>
    <w:p w:rsidR="00A37861" w:rsidRPr="00A37861" w:rsidRDefault="00A37861" w:rsidP="00A37861">
      <w:pPr>
        <w:jc w:val="center"/>
        <w:rPr>
          <w:b/>
          <w:sz w:val="36"/>
        </w:rPr>
      </w:pPr>
      <w:proofErr w:type="spellStart"/>
      <w:r w:rsidRPr="00A37861">
        <w:rPr>
          <w:b/>
          <w:sz w:val="36"/>
        </w:rPr>
        <w:t>Mcomp</w:t>
      </w:r>
      <w:proofErr w:type="spellEnd"/>
      <w:r w:rsidRPr="00A37861">
        <w:rPr>
          <w:b/>
          <w:sz w:val="36"/>
        </w:rPr>
        <w:t xml:space="preserve"> Computer Games Development</w:t>
      </w:r>
    </w:p>
    <w:p w:rsidR="00A37861" w:rsidRPr="00A37861" w:rsidRDefault="00A37861" w:rsidP="00A37861">
      <w:pPr>
        <w:jc w:val="center"/>
        <w:rPr>
          <w:b/>
          <w:sz w:val="36"/>
        </w:rPr>
      </w:pPr>
    </w:p>
    <w:p w:rsidR="00A37861" w:rsidRPr="00A37861" w:rsidRDefault="00A37861" w:rsidP="00A37861">
      <w:pPr>
        <w:jc w:val="center"/>
        <w:rPr>
          <w:b/>
          <w:sz w:val="36"/>
        </w:rPr>
      </w:pPr>
    </w:p>
    <w:p w:rsidR="00A37861" w:rsidRPr="00A37861" w:rsidRDefault="00A37861" w:rsidP="00A37861">
      <w:pPr>
        <w:jc w:val="center"/>
        <w:rPr>
          <w:b/>
          <w:sz w:val="36"/>
        </w:rPr>
      </w:pPr>
      <w:r w:rsidRPr="00A37861">
        <w:rPr>
          <w:b/>
          <w:sz w:val="36"/>
        </w:rPr>
        <w:t>Games Programming and Graphics</w:t>
      </w:r>
    </w:p>
    <w:p w:rsidR="00A37861" w:rsidRPr="00A37861" w:rsidRDefault="00A37861" w:rsidP="00A37861">
      <w:pPr>
        <w:jc w:val="center"/>
        <w:rPr>
          <w:b/>
          <w:sz w:val="36"/>
        </w:rPr>
      </w:pPr>
      <w:r w:rsidRPr="00A37861">
        <w:rPr>
          <w:b/>
          <w:sz w:val="36"/>
        </w:rPr>
        <w:t>M5X01038</w:t>
      </w:r>
    </w:p>
    <w:p w:rsidR="00A37861" w:rsidRPr="00A37861" w:rsidRDefault="00A37861" w:rsidP="00A37861">
      <w:pPr>
        <w:jc w:val="center"/>
        <w:rPr>
          <w:b/>
          <w:sz w:val="36"/>
        </w:rPr>
      </w:pPr>
    </w:p>
    <w:p w:rsidR="00A37861" w:rsidRPr="00A37861" w:rsidRDefault="00A37861" w:rsidP="00A37861">
      <w:pPr>
        <w:jc w:val="center"/>
        <w:rPr>
          <w:b/>
          <w:sz w:val="36"/>
        </w:rPr>
      </w:pPr>
    </w:p>
    <w:p w:rsidR="00A37861" w:rsidRPr="00A37861" w:rsidRDefault="00A37861" w:rsidP="00A37861">
      <w:pPr>
        <w:jc w:val="center"/>
        <w:rPr>
          <w:b/>
          <w:sz w:val="36"/>
        </w:rPr>
      </w:pPr>
    </w:p>
    <w:p w:rsidR="00A37861" w:rsidRPr="00A37861" w:rsidRDefault="00A37861" w:rsidP="00A37861">
      <w:pPr>
        <w:jc w:val="center"/>
        <w:rPr>
          <w:b/>
          <w:sz w:val="36"/>
        </w:rPr>
      </w:pPr>
      <w:r w:rsidRPr="00A37861">
        <w:rPr>
          <w:b/>
          <w:sz w:val="36"/>
        </w:rPr>
        <w:t>Assignment 1B</w:t>
      </w:r>
    </w:p>
    <w:p w:rsidR="00A37861" w:rsidRPr="00A37861" w:rsidRDefault="00A37861" w:rsidP="00A37861">
      <w:pPr>
        <w:jc w:val="center"/>
        <w:rPr>
          <w:b/>
          <w:sz w:val="36"/>
        </w:rPr>
      </w:pPr>
    </w:p>
    <w:p w:rsidR="00A37861" w:rsidRPr="00A37861" w:rsidRDefault="00A37861" w:rsidP="00A37861">
      <w:pPr>
        <w:jc w:val="center"/>
        <w:rPr>
          <w:b/>
          <w:sz w:val="36"/>
        </w:rPr>
      </w:pPr>
      <w:r w:rsidRPr="00A37861">
        <w:rPr>
          <w:b/>
          <w:sz w:val="36"/>
        </w:rPr>
        <w:t>Pairs Matching Game</w:t>
      </w:r>
    </w:p>
    <w:p w:rsidR="00A37861" w:rsidRPr="00A37861" w:rsidRDefault="00A37861" w:rsidP="00A37861">
      <w:pPr>
        <w:jc w:val="center"/>
        <w:rPr>
          <w:b/>
          <w:sz w:val="36"/>
        </w:rPr>
      </w:pPr>
    </w:p>
    <w:p w:rsidR="00A37861" w:rsidRDefault="00A37861" w:rsidP="00A37861">
      <w:pPr>
        <w:jc w:val="center"/>
        <w:rPr>
          <w:b/>
          <w:sz w:val="36"/>
        </w:rPr>
      </w:pPr>
      <w:r w:rsidRPr="00A37861">
        <w:rPr>
          <w:b/>
          <w:sz w:val="36"/>
        </w:rPr>
        <w:t>Report</w:t>
      </w:r>
    </w:p>
    <w:p w:rsidR="009336DD" w:rsidRPr="009336DD" w:rsidRDefault="009336DD" w:rsidP="00A37861">
      <w:pPr>
        <w:rPr>
          <w:b/>
          <w:sz w:val="28"/>
        </w:rPr>
      </w:pPr>
      <w:r w:rsidRPr="009336DD">
        <w:rPr>
          <w:b/>
          <w:sz w:val="28"/>
        </w:rPr>
        <w:lastRenderedPageBreak/>
        <w:t>Introduction</w:t>
      </w:r>
    </w:p>
    <w:p w:rsidR="00362F9E" w:rsidRDefault="00362F9E" w:rsidP="00A37861">
      <w:pPr>
        <w:rPr>
          <w:sz w:val="28"/>
        </w:rPr>
      </w:pPr>
      <w:r>
        <w:rPr>
          <w:sz w:val="28"/>
        </w:rPr>
        <w:t xml:space="preserve">In the creation of this </w:t>
      </w:r>
      <w:r w:rsidR="009336DD">
        <w:rPr>
          <w:sz w:val="28"/>
        </w:rPr>
        <w:t>OpenGL based Game, several algorithms have been implemented</w:t>
      </w:r>
      <w:r w:rsidR="00B81E98">
        <w:rPr>
          <w:sz w:val="28"/>
        </w:rPr>
        <w:t>,</w:t>
      </w:r>
      <w:r w:rsidR="009336DD">
        <w:rPr>
          <w:sz w:val="28"/>
        </w:rPr>
        <w:t xml:space="preserve"> some of this code does not work correctly. The following report will summarise the code in parts.</w:t>
      </w:r>
    </w:p>
    <w:p w:rsidR="009336DD" w:rsidRDefault="009336DD" w:rsidP="00A37861">
      <w:pPr>
        <w:rPr>
          <w:b/>
          <w:sz w:val="28"/>
        </w:rPr>
      </w:pPr>
      <w:r>
        <w:rPr>
          <w:b/>
          <w:sz w:val="28"/>
        </w:rPr>
        <w:t>Classes</w:t>
      </w:r>
    </w:p>
    <w:p w:rsidR="009336DD" w:rsidRDefault="009336DD" w:rsidP="00A37861">
      <w:pPr>
        <w:rPr>
          <w:sz w:val="28"/>
        </w:rPr>
      </w:pPr>
      <w:r>
        <w:rPr>
          <w:sz w:val="28"/>
        </w:rPr>
        <w:t>The classes implemented are the Card class</w:t>
      </w:r>
      <w:r w:rsidR="00B81E98">
        <w:rPr>
          <w:sz w:val="28"/>
        </w:rPr>
        <w:t xml:space="preserve"> and the Vector class. The Card class</w:t>
      </w:r>
      <w:r>
        <w:rPr>
          <w:sz w:val="28"/>
        </w:rPr>
        <w:t xml:space="preserve"> </w:t>
      </w:r>
      <w:r w:rsidR="00B81E98">
        <w:rPr>
          <w:sz w:val="28"/>
        </w:rPr>
        <w:t xml:space="preserve">is </w:t>
      </w:r>
      <w:r>
        <w:rPr>
          <w:sz w:val="28"/>
        </w:rPr>
        <w:t>responsible for the creation and orientation of the card</w:t>
      </w:r>
      <w:r w:rsidR="00B81E98">
        <w:rPr>
          <w:sz w:val="28"/>
        </w:rPr>
        <w:t xml:space="preserve"> object</w:t>
      </w:r>
      <w:r>
        <w:rPr>
          <w:sz w:val="28"/>
        </w:rPr>
        <w:t>. The class also manages the application of the textures.</w:t>
      </w:r>
      <w:r>
        <w:rPr>
          <w:sz w:val="28"/>
        </w:rPr>
        <w:br/>
        <w:t>The shape of the card object</w:t>
      </w:r>
      <w:r w:rsidR="008C3F02">
        <w:rPr>
          <w:sz w:val="28"/>
        </w:rPr>
        <w:t xml:space="preserve"> is purposely thick to show that it is a 3d object.</w:t>
      </w:r>
    </w:p>
    <w:p w:rsidR="009336DD" w:rsidRDefault="009336DD" w:rsidP="00A37861">
      <w:pPr>
        <w:rPr>
          <w:sz w:val="28"/>
        </w:rPr>
      </w:pPr>
      <w:r>
        <w:rPr>
          <w:sz w:val="28"/>
        </w:rPr>
        <w:t>The Vector class has been borrowed fr</w:t>
      </w:r>
      <w:r w:rsidR="00B81E98">
        <w:rPr>
          <w:sz w:val="28"/>
        </w:rPr>
        <w:t>o</w:t>
      </w:r>
      <w:r>
        <w:rPr>
          <w:sz w:val="28"/>
        </w:rPr>
        <w:t xml:space="preserve">m class notes </w:t>
      </w:r>
      <w:r w:rsidR="00B81E98">
        <w:rPr>
          <w:sz w:val="28"/>
        </w:rPr>
        <w:t>on</w:t>
      </w:r>
      <w:r>
        <w:rPr>
          <w:sz w:val="28"/>
        </w:rPr>
        <w:t xml:space="preserve"> the </w:t>
      </w:r>
      <w:proofErr w:type="spellStart"/>
      <w:r>
        <w:rPr>
          <w:sz w:val="28"/>
        </w:rPr>
        <w:t>moodle</w:t>
      </w:r>
      <w:proofErr w:type="spellEnd"/>
      <w:r>
        <w:rPr>
          <w:sz w:val="28"/>
        </w:rPr>
        <w:t xml:space="preserve"> website. This class is solely used </w:t>
      </w:r>
      <w:r w:rsidR="00796726">
        <w:rPr>
          <w:sz w:val="28"/>
        </w:rPr>
        <w:t>for</w:t>
      </w:r>
      <w:r>
        <w:rPr>
          <w:sz w:val="28"/>
        </w:rPr>
        <w:t xml:space="preserve"> generating a </w:t>
      </w:r>
      <w:proofErr w:type="spellStart"/>
      <w:r>
        <w:rPr>
          <w:sz w:val="28"/>
        </w:rPr>
        <w:t>raycast</w:t>
      </w:r>
      <w:proofErr w:type="spellEnd"/>
      <w:r>
        <w:rPr>
          <w:sz w:val="28"/>
        </w:rPr>
        <w:t>.</w:t>
      </w:r>
    </w:p>
    <w:p w:rsidR="008C3F02" w:rsidRPr="008C3F02" w:rsidRDefault="008C3F02" w:rsidP="00A37861">
      <w:pPr>
        <w:rPr>
          <w:b/>
          <w:sz w:val="28"/>
        </w:rPr>
      </w:pPr>
      <w:r>
        <w:rPr>
          <w:b/>
          <w:sz w:val="28"/>
        </w:rPr>
        <w:t>Program</w:t>
      </w:r>
    </w:p>
    <w:p w:rsidR="008C3F02" w:rsidRDefault="008C3F02" w:rsidP="008C3F02">
      <w:pPr>
        <w:ind w:firstLine="720"/>
        <w:rPr>
          <w:sz w:val="28"/>
        </w:rPr>
      </w:pPr>
      <w:r>
        <w:rPr>
          <w:sz w:val="28"/>
        </w:rPr>
        <w:t>Within this program there</w:t>
      </w:r>
      <w:r w:rsidR="007330CB">
        <w:rPr>
          <w:sz w:val="28"/>
        </w:rPr>
        <w:t xml:space="preserve"> are</w:t>
      </w:r>
      <w:r>
        <w:rPr>
          <w:sz w:val="28"/>
        </w:rPr>
        <w:t xml:space="preserve"> several algorithms that are important to the creation of the game. The Card objects were built in an array format to allow several copies of the object so that it can be </w:t>
      </w:r>
      <w:r w:rsidR="00B81E98">
        <w:rPr>
          <w:sz w:val="28"/>
        </w:rPr>
        <w:t>directly located</w:t>
      </w:r>
      <w:r>
        <w:rPr>
          <w:sz w:val="28"/>
        </w:rPr>
        <w:t xml:space="preserve"> in the scene. Choosing to draw 2</w:t>
      </w:r>
      <w:r w:rsidR="00C236EF">
        <w:rPr>
          <w:sz w:val="28"/>
        </w:rPr>
        <w:t>2</w:t>
      </w:r>
      <w:r>
        <w:rPr>
          <w:sz w:val="28"/>
        </w:rPr>
        <w:t xml:space="preserve"> cards in a two tier 360 rotation was the deployment chosen. Each card, when display</w:t>
      </w:r>
      <w:r w:rsidR="00B81E98">
        <w:rPr>
          <w:sz w:val="28"/>
        </w:rPr>
        <w:t>ed</w:t>
      </w:r>
      <w:r>
        <w:rPr>
          <w:sz w:val="28"/>
        </w:rPr>
        <w:t xml:space="preserve"> would be placed using an algorithm:</w:t>
      </w:r>
    </w:p>
    <w:p w:rsidR="008C3F02" w:rsidRDefault="008C3F02" w:rsidP="008C3F0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0;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&lt; 11; </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p>
    <w:p w:rsidR="008C3F02" w:rsidRDefault="008C3F02" w:rsidP="008C3F0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rsidR="008C3F02" w:rsidRDefault="008C3F02" w:rsidP="008C3F0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glPushMatrix</w:t>
      </w:r>
      <w:proofErr w:type="spellEnd"/>
      <w:r>
        <w:rPr>
          <w:rFonts w:ascii="Consolas" w:hAnsi="Consolas" w:cs="Consolas"/>
          <w:color w:val="000000"/>
          <w:sz w:val="19"/>
          <w:szCs w:val="19"/>
        </w:rPr>
        <w:t>(</w:t>
      </w:r>
      <w:proofErr w:type="gramEnd"/>
      <w:r>
        <w:rPr>
          <w:rFonts w:ascii="Consolas" w:hAnsi="Consolas" w:cs="Consolas"/>
          <w:color w:val="000000"/>
          <w:sz w:val="19"/>
          <w:szCs w:val="19"/>
        </w:rPr>
        <w:t xml:space="preserve">); </w:t>
      </w:r>
      <w:r>
        <w:rPr>
          <w:rFonts w:ascii="Consolas" w:hAnsi="Consolas" w:cs="Consolas"/>
          <w:color w:val="008000"/>
          <w:sz w:val="19"/>
          <w:szCs w:val="19"/>
        </w:rPr>
        <w:t>//push matrix</w:t>
      </w:r>
    </w:p>
    <w:p w:rsidR="008C3F02" w:rsidRDefault="008C3F02" w:rsidP="008C3F0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glTranslatef</w:t>
      </w:r>
      <w:proofErr w:type="spellEnd"/>
      <w:r>
        <w:rPr>
          <w:rFonts w:ascii="Consolas" w:hAnsi="Consolas" w:cs="Consolas"/>
          <w:color w:val="000000"/>
          <w:sz w:val="19"/>
          <w:szCs w:val="19"/>
        </w:rPr>
        <w:t>(</w:t>
      </w:r>
      <w:proofErr w:type="gramEnd"/>
      <w:r>
        <w:rPr>
          <w:rFonts w:ascii="Consolas" w:hAnsi="Consolas" w:cs="Consolas"/>
          <w:color w:val="000000"/>
          <w:sz w:val="19"/>
          <w:szCs w:val="19"/>
        </w:rPr>
        <w:t>1.0 + r * cos(</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36), 0.0, 0.0 + r * sin(</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36)); </w:t>
      </w:r>
      <w:r>
        <w:rPr>
          <w:rFonts w:ascii="Consolas" w:hAnsi="Consolas" w:cs="Consolas"/>
          <w:color w:val="008000"/>
          <w:sz w:val="19"/>
          <w:szCs w:val="19"/>
        </w:rPr>
        <w:t>//move position</w:t>
      </w:r>
    </w:p>
    <w:p w:rsidR="008C3F02" w:rsidRDefault="008C3F02" w:rsidP="008C3F0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w:t>
      </w:r>
      <w:proofErr w:type="spellStart"/>
      <w:proofErr w:type="gramStart"/>
      <w:r>
        <w:rPr>
          <w:rFonts w:ascii="Consolas" w:hAnsi="Consolas" w:cs="Consolas"/>
          <w:color w:val="008000"/>
          <w:sz w:val="19"/>
          <w:szCs w:val="19"/>
        </w:rPr>
        <w:t>glRotatef</w:t>
      </w:r>
      <w:proofErr w:type="spellEnd"/>
      <w:r>
        <w:rPr>
          <w:rFonts w:ascii="Consolas" w:hAnsi="Consolas" w:cs="Consolas"/>
          <w:color w:val="008000"/>
          <w:sz w:val="19"/>
          <w:szCs w:val="19"/>
        </w:rPr>
        <w:t>(</w:t>
      </w:r>
      <w:proofErr w:type="gramEnd"/>
      <w:r>
        <w:rPr>
          <w:rFonts w:ascii="Consolas" w:hAnsi="Consolas" w:cs="Consolas"/>
          <w:color w:val="008000"/>
          <w:sz w:val="19"/>
          <w:szCs w:val="19"/>
        </w:rPr>
        <w:t>theta, 0, 1, 0); //uncomment this to rotate on the y by theta(as theta changes so will the angle)</w:t>
      </w:r>
    </w:p>
    <w:p w:rsidR="008C3F02" w:rsidRDefault="008C3F02" w:rsidP="008C3F0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glRotatef</w:t>
      </w:r>
      <w:proofErr w:type="spellEnd"/>
      <w:r>
        <w:rPr>
          <w:rFonts w:ascii="Consolas" w:hAnsi="Consolas" w:cs="Consolas"/>
          <w:color w:val="000000"/>
          <w:sz w:val="19"/>
          <w:szCs w:val="19"/>
        </w:rPr>
        <w:t>(</w:t>
      </w:r>
      <w:proofErr w:type="gramEnd"/>
      <w:r>
        <w:rPr>
          <w:rFonts w:ascii="Consolas" w:hAnsi="Consolas" w:cs="Consolas"/>
          <w:color w:val="000000"/>
          <w:sz w:val="19"/>
          <w:szCs w:val="19"/>
        </w:rPr>
        <w:t>80, 0, 1, 0);</w:t>
      </w:r>
      <w:r>
        <w:rPr>
          <w:rFonts w:ascii="Consolas" w:hAnsi="Consolas" w:cs="Consolas"/>
          <w:color w:val="000000"/>
          <w:sz w:val="19"/>
          <w:szCs w:val="19"/>
        </w:rPr>
        <w:tab/>
      </w:r>
      <w:r>
        <w:rPr>
          <w:rFonts w:ascii="Consolas" w:hAnsi="Consolas" w:cs="Consolas"/>
          <w:color w:val="008000"/>
          <w:sz w:val="19"/>
          <w:szCs w:val="19"/>
        </w:rPr>
        <w:t>//uncomment this to show back and front of card</w:t>
      </w:r>
    </w:p>
    <w:p w:rsidR="008C3F02" w:rsidRDefault="008C3F02" w:rsidP="008C3F0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draw(</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r>
        <w:rPr>
          <w:rFonts w:ascii="Consolas" w:hAnsi="Consolas" w:cs="Consolas"/>
          <w:color w:val="008000"/>
          <w:sz w:val="19"/>
          <w:szCs w:val="19"/>
        </w:rPr>
        <w:t>//draw card ("stamp")</w:t>
      </w:r>
    </w:p>
    <w:p w:rsidR="008C3F02" w:rsidRDefault="008C3F02" w:rsidP="008C3F0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glPopMatrix</w:t>
      </w:r>
      <w:proofErr w:type="spellEnd"/>
      <w:r>
        <w:rPr>
          <w:rFonts w:ascii="Consolas" w:hAnsi="Consolas" w:cs="Consolas"/>
          <w:color w:val="000000"/>
          <w:sz w:val="19"/>
          <w:szCs w:val="19"/>
        </w:rPr>
        <w:t>(</w:t>
      </w:r>
      <w:proofErr w:type="gramEnd"/>
      <w:r>
        <w:rPr>
          <w:rFonts w:ascii="Consolas" w:hAnsi="Consolas" w:cs="Consolas"/>
          <w:color w:val="000000"/>
          <w:sz w:val="19"/>
          <w:szCs w:val="19"/>
        </w:rPr>
        <w:t xml:space="preserve">); </w:t>
      </w:r>
      <w:r>
        <w:rPr>
          <w:rFonts w:ascii="Consolas" w:hAnsi="Consolas" w:cs="Consolas"/>
          <w:color w:val="008000"/>
          <w:sz w:val="19"/>
          <w:szCs w:val="19"/>
        </w:rPr>
        <w:t>//pop matrix</w:t>
      </w:r>
    </w:p>
    <w:p w:rsidR="008C3F02" w:rsidRDefault="008C3F02" w:rsidP="008C3F02">
      <w:pPr>
        <w:autoSpaceDE w:val="0"/>
        <w:autoSpaceDN w:val="0"/>
        <w:adjustRightInd w:val="0"/>
        <w:spacing w:after="0" w:line="240" w:lineRule="auto"/>
        <w:rPr>
          <w:rFonts w:ascii="Consolas" w:hAnsi="Consolas" w:cs="Consolas"/>
          <w:color w:val="000000"/>
          <w:sz w:val="19"/>
          <w:szCs w:val="19"/>
        </w:rPr>
      </w:pPr>
    </w:p>
    <w:p w:rsidR="008C3F02" w:rsidRDefault="008C3F02" w:rsidP="008C3F02">
      <w:pPr>
        <w:ind w:firstLine="720"/>
        <w:rPr>
          <w:sz w:val="28"/>
        </w:rPr>
      </w:pPr>
      <w:r>
        <w:rPr>
          <w:rFonts w:ascii="Consolas" w:hAnsi="Consolas" w:cs="Consolas"/>
          <w:color w:val="000000"/>
          <w:sz w:val="19"/>
          <w:szCs w:val="19"/>
        </w:rPr>
        <w:tab/>
        <w:t>}</w:t>
      </w:r>
      <w:r>
        <w:rPr>
          <w:sz w:val="28"/>
        </w:rPr>
        <w:t xml:space="preserve"> </w:t>
      </w:r>
    </w:p>
    <w:p w:rsidR="00B81E98" w:rsidRDefault="008C3F02" w:rsidP="008C3F02">
      <w:pPr>
        <w:rPr>
          <w:sz w:val="28"/>
        </w:rPr>
      </w:pPr>
      <w:r>
        <w:rPr>
          <w:sz w:val="28"/>
        </w:rPr>
        <w:t>This would allow the card to be placed incrementally and equally apart from each other.</w:t>
      </w:r>
      <w:r w:rsidR="00B81E98">
        <w:rPr>
          <w:sz w:val="28"/>
        </w:rPr>
        <w:t xml:space="preserve"> The cos and sin function are used to get an accurate angle around the camera. The method behind this is as such; </w:t>
      </w:r>
    </w:p>
    <w:p w:rsidR="00B81E98" w:rsidRPr="006740A3" w:rsidRDefault="00B81E98" w:rsidP="006740A3">
      <w:pPr>
        <w:pStyle w:val="ListParagraph"/>
        <w:numPr>
          <w:ilvl w:val="0"/>
          <w:numId w:val="1"/>
        </w:numPr>
        <w:rPr>
          <w:sz w:val="28"/>
        </w:rPr>
      </w:pPr>
      <w:r w:rsidRPr="006740A3">
        <w:rPr>
          <w:sz w:val="28"/>
        </w:rPr>
        <w:t xml:space="preserve">Using “r” as a radius </w:t>
      </w:r>
      <w:r w:rsidR="00C236EF" w:rsidRPr="006740A3">
        <w:rPr>
          <w:sz w:val="28"/>
        </w:rPr>
        <w:t>(currently</w:t>
      </w:r>
      <w:r w:rsidRPr="006740A3">
        <w:rPr>
          <w:sz w:val="28"/>
        </w:rPr>
        <w:t xml:space="preserve"> set at 6) would be added on to the origin, multiplied by </w:t>
      </w:r>
      <w:proofErr w:type="gramStart"/>
      <w:r w:rsidRPr="006740A3">
        <w:rPr>
          <w:sz w:val="28"/>
        </w:rPr>
        <w:t>cos(</w:t>
      </w:r>
      <w:proofErr w:type="gramEnd"/>
      <w:r w:rsidRPr="006740A3">
        <w:rPr>
          <w:sz w:val="28"/>
        </w:rPr>
        <w:t>increment by 1</w:t>
      </w:r>
      <w:r w:rsidR="00C236EF">
        <w:rPr>
          <w:sz w:val="28"/>
        </w:rPr>
        <w:t xml:space="preserve"> </w:t>
      </w:r>
      <w:r w:rsidRPr="006740A3">
        <w:rPr>
          <w:sz w:val="28"/>
        </w:rPr>
        <w:t xml:space="preserve">multiplied by 36) this equally divides sections of a circle. </w:t>
      </w:r>
    </w:p>
    <w:p w:rsidR="008C3F02" w:rsidRDefault="008C3F02" w:rsidP="008C3F02">
      <w:pPr>
        <w:rPr>
          <w:sz w:val="28"/>
        </w:rPr>
      </w:pPr>
      <w:r>
        <w:rPr>
          <w:sz w:val="28"/>
        </w:rPr>
        <w:t xml:space="preserve"> This loop works on the top tier of the placement, </w:t>
      </w:r>
      <w:r w:rsidR="007330CB">
        <w:rPr>
          <w:sz w:val="28"/>
        </w:rPr>
        <w:t>w</w:t>
      </w:r>
      <w:r>
        <w:rPr>
          <w:sz w:val="28"/>
        </w:rPr>
        <w:t>hilst the second loop work</w:t>
      </w:r>
      <w:r w:rsidR="006740A3">
        <w:rPr>
          <w:sz w:val="28"/>
        </w:rPr>
        <w:t>s</w:t>
      </w:r>
      <w:r>
        <w:rPr>
          <w:sz w:val="28"/>
        </w:rPr>
        <w:t xml:space="preserve"> on the bottom tier of the placement.</w:t>
      </w:r>
    </w:p>
    <w:p w:rsidR="008C3F02" w:rsidRDefault="008C3F02" w:rsidP="008C3F02">
      <w:pPr>
        <w:autoSpaceDE w:val="0"/>
        <w:autoSpaceDN w:val="0"/>
        <w:adjustRightInd w:val="0"/>
        <w:spacing w:after="0" w:line="240" w:lineRule="auto"/>
        <w:rPr>
          <w:rFonts w:ascii="Consolas" w:hAnsi="Consolas" w:cs="Consolas"/>
          <w:color w:val="0000FF"/>
          <w:sz w:val="19"/>
          <w:szCs w:val="19"/>
        </w:rPr>
      </w:pPr>
    </w:p>
    <w:p w:rsidR="008C3F02" w:rsidRDefault="008C3F02" w:rsidP="008C3F02">
      <w:pPr>
        <w:autoSpaceDE w:val="0"/>
        <w:autoSpaceDN w:val="0"/>
        <w:adjustRightInd w:val="0"/>
        <w:spacing w:after="0" w:line="240" w:lineRule="auto"/>
        <w:rPr>
          <w:rFonts w:ascii="Consolas" w:hAnsi="Consolas" w:cs="Consolas"/>
          <w:color w:val="0000FF"/>
          <w:sz w:val="19"/>
          <w:szCs w:val="19"/>
        </w:rPr>
      </w:pPr>
    </w:p>
    <w:p w:rsidR="008C3F02" w:rsidRDefault="008C3F02" w:rsidP="008C3F0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j = 0; j &lt; 11; </w:t>
      </w:r>
      <w:proofErr w:type="spellStart"/>
      <w:r>
        <w:rPr>
          <w:rFonts w:ascii="Consolas" w:hAnsi="Consolas" w:cs="Consolas"/>
          <w:color w:val="000000"/>
          <w:sz w:val="19"/>
          <w:szCs w:val="19"/>
        </w:rPr>
        <w:t>j++</w:t>
      </w:r>
      <w:proofErr w:type="spellEnd"/>
      <w:r>
        <w:rPr>
          <w:rFonts w:ascii="Consolas" w:hAnsi="Consolas" w:cs="Consolas"/>
          <w:color w:val="000000"/>
          <w:sz w:val="19"/>
          <w:szCs w:val="19"/>
        </w:rPr>
        <w:t>)</w:t>
      </w:r>
    </w:p>
    <w:p w:rsidR="008C3F02" w:rsidRDefault="008C3F02" w:rsidP="008C3F0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rsidR="008C3F02" w:rsidRDefault="008C3F02" w:rsidP="008C3F0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glPushMatrix</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rsidR="008C3F02" w:rsidRDefault="008C3F02" w:rsidP="008C3F0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glTranslatef</w:t>
      </w:r>
      <w:proofErr w:type="spellEnd"/>
      <w:r>
        <w:rPr>
          <w:rFonts w:ascii="Consolas" w:hAnsi="Consolas" w:cs="Consolas"/>
          <w:color w:val="000000"/>
          <w:sz w:val="19"/>
          <w:szCs w:val="19"/>
        </w:rPr>
        <w:t>(</w:t>
      </w:r>
      <w:proofErr w:type="gramEnd"/>
      <w:r>
        <w:rPr>
          <w:rFonts w:ascii="Consolas" w:hAnsi="Consolas" w:cs="Consolas"/>
          <w:color w:val="000000"/>
          <w:sz w:val="19"/>
          <w:szCs w:val="19"/>
        </w:rPr>
        <w:t>1.0 + r * cos(j * 36), 2.5, 0.0 + r * sin(j * 36));</w:t>
      </w:r>
    </w:p>
    <w:p w:rsidR="008C3F02" w:rsidRDefault="008C3F02" w:rsidP="008C3F0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glRotatef</w:t>
      </w:r>
      <w:proofErr w:type="spellEnd"/>
      <w:r>
        <w:rPr>
          <w:rFonts w:ascii="Consolas" w:hAnsi="Consolas" w:cs="Consolas"/>
          <w:color w:val="000000"/>
          <w:sz w:val="19"/>
          <w:szCs w:val="19"/>
        </w:rPr>
        <w:t>(</w:t>
      </w:r>
      <w:proofErr w:type="gramEnd"/>
      <w:r>
        <w:rPr>
          <w:rFonts w:ascii="Consolas" w:hAnsi="Consolas" w:cs="Consolas"/>
          <w:color w:val="000000"/>
          <w:sz w:val="19"/>
          <w:szCs w:val="19"/>
        </w:rPr>
        <w:t>theta, 0, 1, 0);</w:t>
      </w:r>
    </w:p>
    <w:p w:rsidR="008C3F02" w:rsidRDefault="008C3F02" w:rsidP="008C3F0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draw(j);</w:t>
      </w:r>
    </w:p>
    <w:p w:rsidR="008C3F02" w:rsidRDefault="008C3F02" w:rsidP="008C3F0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glPopMatrix</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rsidR="008C3F02" w:rsidRDefault="008C3F02" w:rsidP="008C3F0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r>
        <w:rPr>
          <w:rFonts w:ascii="Consolas" w:hAnsi="Consolas" w:cs="Consolas"/>
          <w:color w:val="008000"/>
          <w:sz w:val="19"/>
          <w:szCs w:val="19"/>
        </w:rPr>
        <w:t xml:space="preserve">//this loop draws cards in a circle at a radius set by r, </w:t>
      </w:r>
      <w:proofErr w:type="spellStart"/>
      <w:r>
        <w:rPr>
          <w:rFonts w:ascii="Consolas" w:hAnsi="Consolas" w:cs="Consolas"/>
          <w:color w:val="008000"/>
          <w:sz w:val="19"/>
          <w:szCs w:val="19"/>
        </w:rPr>
        <w:t>multply</w:t>
      </w:r>
      <w:proofErr w:type="spellEnd"/>
      <w:r>
        <w:rPr>
          <w:rFonts w:ascii="Consolas" w:hAnsi="Consolas" w:cs="Consolas"/>
          <w:color w:val="008000"/>
          <w:sz w:val="19"/>
          <w:szCs w:val="19"/>
        </w:rPr>
        <w:t xml:space="preserve"> by cos and </w:t>
      </w:r>
      <w:proofErr w:type="gramStart"/>
      <w:r>
        <w:rPr>
          <w:rFonts w:ascii="Consolas" w:hAnsi="Consolas" w:cs="Consolas"/>
          <w:color w:val="008000"/>
          <w:sz w:val="19"/>
          <w:szCs w:val="19"/>
        </w:rPr>
        <w:t>sine(</w:t>
      </w:r>
      <w:proofErr w:type="spellStart"/>
      <w:proofErr w:type="gramEnd"/>
      <w:r>
        <w:rPr>
          <w:rFonts w:ascii="Consolas" w:hAnsi="Consolas" w:cs="Consolas"/>
          <w:color w:val="008000"/>
          <w:sz w:val="19"/>
          <w:szCs w:val="19"/>
        </w:rPr>
        <w:t>i</w:t>
      </w:r>
      <w:proofErr w:type="spellEnd"/>
      <w:r>
        <w:rPr>
          <w:rFonts w:ascii="Consolas" w:hAnsi="Consolas" w:cs="Consolas"/>
          <w:color w:val="008000"/>
          <w:sz w:val="19"/>
          <w:szCs w:val="19"/>
        </w:rPr>
        <w:t>*36 degrees)(not too sure how to get radians)</w:t>
      </w:r>
    </w:p>
    <w:p w:rsidR="008C3F02" w:rsidRDefault="008C3F02" w:rsidP="008C3F02">
      <w:pPr>
        <w:rPr>
          <w:sz w:val="28"/>
        </w:rPr>
      </w:pPr>
    </w:p>
    <w:p w:rsidR="008C3F02" w:rsidRDefault="008C3F02" w:rsidP="008C3F02">
      <w:pPr>
        <w:rPr>
          <w:sz w:val="28"/>
        </w:rPr>
      </w:pPr>
      <w:r>
        <w:rPr>
          <w:sz w:val="28"/>
        </w:rPr>
        <w:t xml:space="preserve">Using theta as a constantly changing variable would allow the card objects to stay </w:t>
      </w:r>
      <w:r w:rsidR="006740A3">
        <w:rPr>
          <w:sz w:val="28"/>
        </w:rPr>
        <w:t xml:space="preserve">rotated </w:t>
      </w:r>
      <w:r w:rsidR="00C236EF">
        <w:rPr>
          <w:sz w:val="28"/>
        </w:rPr>
        <w:t>towards the</w:t>
      </w:r>
      <w:r>
        <w:rPr>
          <w:sz w:val="28"/>
        </w:rPr>
        <w:t xml:space="preserve"> camera’s position.</w:t>
      </w:r>
    </w:p>
    <w:p w:rsidR="008C3F02" w:rsidRDefault="008C3F02" w:rsidP="008C3F02">
      <w:pPr>
        <w:rPr>
          <w:b/>
          <w:sz w:val="28"/>
        </w:rPr>
      </w:pPr>
      <w:r>
        <w:rPr>
          <w:b/>
          <w:sz w:val="28"/>
        </w:rPr>
        <w:t>Camera</w:t>
      </w:r>
    </w:p>
    <w:p w:rsidR="008C3F02" w:rsidRDefault="008C3F02" w:rsidP="008C3F02">
      <w:pPr>
        <w:rPr>
          <w:sz w:val="28"/>
        </w:rPr>
      </w:pPr>
      <w:r>
        <w:rPr>
          <w:sz w:val="28"/>
        </w:rPr>
        <w:t xml:space="preserve">The camera </w:t>
      </w:r>
      <w:r w:rsidR="00C236EF">
        <w:rPr>
          <w:sz w:val="28"/>
        </w:rPr>
        <w:t>is</w:t>
      </w:r>
      <w:r>
        <w:rPr>
          <w:sz w:val="28"/>
        </w:rPr>
        <w:t xml:space="preserve"> controlled by the mouse position, although it was a rudimentary setup, it was a successful method. That allows a side-scrolling type </w:t>
      </w:r>
      <w:r w:rsidR="000F6483">
        <w:rPr>
          <w:sz w:val="28"/>
        </w:rPr>
        <w:t>functionality</w:t>
      </w:r>
      <w:r w:rsidR="007330CB">
        <w:rPr>
          <w:sz w:val="28"/>
        </w:rPr>
        <w:t>;</w:t>
      </w:r>
      <w:r w:rsidR="000F6483">
        <w:rPr>
          <w:sz w:val="28"/>
        </w:rPr>
        <w:t xml:space="preserve"> when the mouse would reach the edge of the x axis of the window the camera would rotate. </w:t>
      </w:r>
    </w:p>
    <w:p w:rsidR="000F6483" w:rsidRDefault="000F6483" w:rsidP="000F648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mouseRead</w:t>
      </w:r>
      <w:proofErr w:type="spellEnd"/>
      <w:r>
        <w:rPr>
          <w:rFonts w:ascii="Consolas" w:hAnsi="Consolas" w:cs="Consolas"/>
          <w:color w:val="000000"/>
          <w:sz w:val="19"/>
          <w:szCs w:val="19"/>
        </w:rPr>
        <w:t>(</w:t>
      </w:r>
      <w:proofErr w:type="gramEnd"/>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x</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y</w:t>
      </w:r>
      <w:r>
        <w:rPr>
          <w:rFonts w:ascii="Consolas" w:hAnsi="Consolas" w:cs="Consolas"/>
          <w:color w:val="000000"/>
          <w:sz w:val="19"/>
          <w:szCs w:val="19"/>
        </w:rPr>
        <w:t xml:space="preserve">) </w:t>
      </w:r>
      <w:r>
        <w:rPr>
          <w:rFonts w:ascii="Consolas" w:hAnsi="Consolas" w:cs="Consolas"/>
          <w:color w:val="008000"/>
          <w:sz w:val="19"/>
          <w:szCs w:val="19"/>
        </w:rPr>
        <w:t xml:space="preserve">// this function reads the </w:t>
      </w:r>
      <w:proofErr w:type="spellStart"/>
      <w:r>
        <w:rPr>
          <w:rFonts w:ascii="Consolas" w:hAnsi="Consolas" w:cs="Consolas"/>
          <w:color w:val="008000"/>
          <w:sz w:val="19"/>
          <w:szCs w:val="19"/>
        </w:rPr>
        <w:t>postion</w:t>
      </w:r>
      <w:proofErr w:type="spellEnd"/>
      <w:r>
        <w:rPr>
          <w:rFonts w:ascii="Consolas" w:hAnsi="Consolas" w:cs="Consolas"/>
          <w:color w:val="008000"/>
          <w:sz w:val="19"/>
          <w:szCs w:val="19"/>
        </w:rPr>
        <w:t xml:space="preserve"> of the mouse and changes the camera angle using theta</w:t>
      </w:r>
    </w:p>
    <w:p w:rsidR="000F6483" w:rsidRDefault="000F6483" w:rsidP="000F648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rsidR="000F6483" w:rsidRDefault="000F6483" w:rsidP="000F648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mouseX</w:t>
      </w:r>
      <w:proofErr w:type="spellEnd"/>
      <w:r>
        <w:rPr>
          <w:rFonts w:ascii="Consolas" w:hAnsi="Consolas" w:cs="Consolas"/>
          <w:color w:val="000000"/>
          <w:sz w:val="19"/>
          <w:szCs w:val="19"/>
        </w:rPr>
        <w:t xml:space="preserve"> = </w:t>
      </w:r>
      <w:r>
        <w:rPr>
          <w:rFonts w:ascii="Consolas" w:hAnsi="Consolas" w:cs="Consolas"/>
          <w:color w:val="808080"/>
          <w:sz w:val="19"/>
          <w:szCs w:val="19"/>
        </w:rPr>
        <w:t>x</w:t>
      </w:r>
      <w:r>
        <w:rPr>
          <w:rFonts w:ascii="Consolas" w:hAnsi="Consolas" w:cs="Consolas"/>
          <w:color w:val="000000"/>
          <w:sz w:val="19"/>
          <w:szCs w:val="19"/>
        </w:rPr>
        <w:t>;</w:t>
      </w:r>
    </w:p>
    <w:p w:rsidR="000F6483" w:rsidRDefault="000F6483" w:rsidP="000F6483">
      <w:pPr>
        <w:autoSpaceDE w:val="0"/>
        <w:autoSpaceDN w:val="0"/>
        <w:adjustRightInd w:val="0"/>
        <w:spacing w:after="0" w:line="240" w:lineRule="auto"/>
        <w:rPr>
          <w:rFonts w:ascii="Consolas" w:hAnsi="Consolas" w:cs="Consolas"/>
          <w:color w:val="000000"/>
          <w:sz w:val="19"/>
          <w:szCs w:val="19"/>
        </w:rPr>
      </w:pPr>
    </w:p>
    <w:p w:rsidR="000F6483" w:rsidRDefault="000F6483" w:rsidP="000F648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r>
        <w:rPr>
          <w:rFonts w:ascii="Consolas" w:hAnsi="Consolas" w:cs="Consolas"/>
          <w:color w:val="808080"/>
          <w:sz w:val="19"/>
          <w:szCs w:val="19"/>
        </w:rPr>
        <w:t>x</w:t>
      </w:r>
      <w:r>
        <w:rPr>
          <w:rFonts w:ascii="Consolas" w:hAnsi="Consolas" w:cs="Consolas"/>
          <w:color w:val="000000"/>
          <w:sz w:val="19"/>
          <w:szCs w:val="19"/>
        </w:rPr>
        <w:t xml:space="preserve"> &gt; </w:t>
      </w:r>
      <w:proofErr w:type="gramStart"/>
      <w:r>
        <w:rPr>
          <w:rFonts w:ascii="Consolas" w:hAnsi="Consolas" w:cs="Consolas"/>
          <w:color w:val="000000"/>
          <w:sz w:val="19"/>
          <w:szCs w:val="19"/>
        </w:rPr>
        <w:t>window[</w:t>
      </w:r>
      <w:proofErr w:type="gramEnd"/>
      <w:r>
        <w:rPr>
          <w:rFonts w:ascii="Consolas" w:hAnsi="Consolas" w:cs="Consolas"/>
          <w:color w:val="000000"/>
          <w:sz w:val="19"/>
          <w:szCs w:val="19"/>
        </w:rPr>
        <w:t>0] - 50)</w:t>
      </w:r>
    </w:p>
    <w:p w:rsidR="000F6483" w:rsidRDefault="000F6483" w:rsidP="000F648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rsidR="000F6483" w:rsidRDefault="000F6483" w:rsidP="000F648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theta = (theta - 1) % 360;</w:t>
      </w:r>
    </w:p>
    <w:p w:rsidR="000F6483" w:rsidRDefault="000F6483" w:rsidP="000F648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glutPostRedisplay</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rsidR="000F6483" w:rsidRDefault="000F6483" w:rsidP="000F6483">
      <w:pPr>
        <w:autoSpaceDE w:val="0"/>
        <w:autoSpaceDN w:val="0"/>
        <w:adjustRightInd w:val="0"/>
        <w:spacing w:after="0" w:line="240" w:lineRule="auto"/>
        <w:rPr>
          <w:rFonts w:ascii="Consolas" w:hAnsi="Consolas" w:cs="Consolas"/>
          <w:color w:val="000000"/>
          <w:sz w:val="19"/>
          <w:szCs w:val="19"/>
        </w:rPr>
      </w:pPr>
    </w:p>
    <w:p w:rsidR="000F6483" w:rsidRDefault="000F6483" w:rsidP="000F648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rsidR="000F6483" w:rsidRDefault="000F6483" w:rsidP="000F648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else</w:t>
      </w: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w:t>
      </w:r>
      <w:r>
        <w:rPr>
          <w:rFonts w:ascii="Consolas" w:hAnsi="Consolas" w:cs="Consolas"/>
          <w:color w:val="808080"/>
          <w:sz w:val="19"/>
          <w:szCs w:val="19"/>
        </w:rPr>
        <w:t>x</w:t>
      </w:r>
      <w:r>
        <w:rPr>
          <w:rFonts w:ascii="Consolas" w:hAnsi="Consolas" w:cs="Consolas"/>
          <w:color w:val="000000"/>
          <w:sz w:val="19"/>
          <w:szCs w:val="19"/>
        </w:rPr>
        <w:t xml:space="preserve"> &lt; </w:t>
      </w:r>
      <w:proofErr w:type="gramStart"/>
      <w:r>
        <w:rPr>
          <w:rFonts w:ascii="Consolas" w:hAnsi="Consolas" w:cs="Consolas"/>
          <w:color w:val="000000"/>
          <w:sz w:val="19"/>
          <w:szCs w:val="19"/>
        </w:rPr>
        <w:t>window[</w:t>
      </w:r>
      <w:proofErr w:type="gramEnd"/>
      <w:r>
        <w:rPr>
          <w:rFonts w:ascii="Consolas" w:hAnsi="Consolas" w:cs="Consolas"/>
          <w:color w:val="000000"/>
          <w:sz w:val="19"/>
          <w:szCs w:val="19"/>
        </w:rPr>
        <w:t>0] / 2 - 350)</w:t>
      </w:r>
      <w:r>
        <w:rPr>
          <w:rFonts w:ascii="Consolas" w:hAnsi="Consolas" w:cs="Consolas"/>
          <w:color w:val="008000"/>
          <w:sz w:val="19"/>
          <w:szCs w:val="19"/>
        </w:rPr>
        <w:t xml:space="preserve">//the centre of the window is x=400, </w:t>
      </w:r>
    </w:p>
    <w:p w:rsidR="000F6483" w:rsidRDefault="000F6483" w:rsidP="000F648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 </w:t>
      </w:r>
      <w:r>
        <w:rPr>
          <w:rFonts w:ascii="Consolas" w:hAnsi="Consolas" w:cs="Consolas"/>
          <w:color w:val="008000"/>
          <w:sz w:val="19"/>
          <w:szCs w:val="19"/>
        </w:rPr>
        <w:t>//to have a scroll need to divide by 2 minus 350.</w:t>
      </w:r>
    </w:p>
    <w:p w:rsidR="000F6483" w:rsidRDefault="000F6483" w:rsidP="000F648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rsidR="000F6483" w:rsidRDefault="000F6483" w:rsidP="000F648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theta = (theta + 1) % 360;</w:t>
      </w:r>
    </w:p>
    <w:p w:rsidR="000F6483" w:rsidRDefault="000F6483" w:rsidP="000F648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glutPostRedisplay</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rsidR="000F6483" w:rsidRPr="008C3F02" w:rsidRDefault="000F6483" w:rsidP="000F6483">
      <w:pPr>
        <w:rPr>
          <w:sz w:val="28"/>
        </w:rPr>
      </w:pPr>
      <w:r>
        <w:rPr>
          <w:rFonts w:ascii="Consolas" w:hAnsi="Consolas" w:cs="Consolas"/>
          <w:color w:val="000000"/>
          <w:sz w:val="19"/>
          <w:szCs w:val="19"/>
        </w:rPr>
        <w:tab/>
        <w:t>}</w:t>
      </w:r>
    </w:p>
    <w:p w:rsidR="008C3F02" w:rsidRDefault="000F6483" w:rsidP="00A37861">
      <w:pPr>
        <w:rPr>
          <w:sz w:val="28"/>
        </w:rPr>
      </w:pPr>
      <w:r>
        <w:rPr>
          <w:b/>
          <w:sz w:val="28"/>
        </w:rPr>
        <w:t>Collison detection</w:t>
      </w:r>
    </w:p>
    <w:p w:rsidR="00C236EF" w:rsidRDefault="00C236EF" w:rsidP="00A37861">
      <w:pPr>
        <w:rPr>
          <w:sz w:val="28"/>
        </w:rPr>
      </w:pPr>
      <w:r>
        <w:rPr>
          <w:sz w:val="28"/>
        </w:rPr>
        <w:t>Unfortunately,</w:t>
      </w:r>
      <w:bookmarkStart w:id="0" w:name="_GoBack"/>
      <w:bookmarkEnd w:id="0"/>
      <w:r w:rsidR="000F6483">
        <w:rPr>
          <w:sz w:val="28"/>
        </w:rPr>
        <w:t xml:space="preserve"> collision detection </w:t>
      </w:r>
      <w:r w:rsidR="007330CB">
        <w:rPr>
          <w:sz w:val="28"/>
        </w:rPr>
        <w:t xml:space="preserve">is </w:t>
      </w:r>
      <w:r w:rsidR="000F6483">
        <w:rPr>
          <w:sz w:val="28"/>
        </w:rPr>
        <w:t xml:space="preserve">not working, as failure to correctly assimilate </w:t>
      </w:r>
      <w:proofErr w:type="spellStart"/>
      <w:r w:rsidR="000F6483">
        <w:rPr>
          <w:sz w:val="28"/>
        </w:rPr>
        <w:t>raycasting</w:t>
      </w:r>
      <w:proofErr w:type="spellEnd"/>
      <w:r w:rsidR="000F6483">
        <w:rPr>
          <w:sz w:val="28"/>
        </w:rPr>
        <w:t xml:space="preserve"> into the program</w:t>
      </w:r>
      <w:r w:rsidR="007330CB">
        <w:rPr>
          <w:sz w:val="28"/>
        </w:rPr>
        <w:t xml:space="preserve">, </w:t>
      </w:r>
      <w:r w:rsidR="000F6483">
        <w:rPr>
          <w:sz w:val="28"/>
        </w:rPr>
        <w:t>several methods were used.</w:t>
      </w:r>
    </w:p>
    <w:p w:rsidR="00C236EF" w:rsidRDefault="00C236EF" w:rsidP="00A37861">
      <w:pPr>
        <w:rPr>
          <w:sz w:val="28"/>
        </w:rPr>
      </w:pPr>
    </w:p>
    <w:p w:rsidR="00C236EF" w:rsidRDefault="00C236EF" w:rsidP="00A37861">
      <w:pPr>
        <w:rPr>
          <w:sz w:val="28"/>
        </w:rPr>
      </w:pPr>
    </w:p>
    <w:p w:rsidR="00C236EF" w:rsidRDefault="00C236EF" w:rsidP="00A37861">
      <w:pPr>
        <w:rPr>
          <w:sz w:val="28"/>
        </w:rPr>
      </w:pPr>
    </w:p>
    <w:p w:rsidR="00ED04E9" w:rsidRDefault="000F6483" w:rsidP="00A37861">
      <w:pPr>
        <w:rPr>
          <w:sz w:val="28"/>
        </w:rPr>
      </w:pPr>
      <w:r>
        <w:rPr>
          <w:sz w:val="28"/>
        </w:rPr>
        <w:lastRenderedPageBreak/>
        <w:br/>
        <w:t xml:space="preserve">Using the </w:t>
      </w:r>
      <w:proofErr w:type="spellStart"/>
      <w:r>
        <w:rPr>
          <w:sz w:val="28"/>
        </w:rPr>
        <w:t>gluUnproject</w:t>
      </w:r>
      <w:proofErr w:type="spellEnd"/>
      <w:r>
        <w:rPr>
          <w:sz w:val="28"/>
        </w:rPr>
        <w:t xml:space="preserve"> method, </w:t>
      </w:r>
      <w:r w:rsidR="00ED04E9">
        <w:rPr>
          <w:sz w:val="28"/>
        </w:rPr>
        <w:t>converting all the matrices within the scene into a mouse co-ordinate.</w:t>
      </w:r>
      <w:r w:rsidR="001070EE">
        <w:rPr>
          <w:sz w:val="28"/>
        </w:rPr>
        <w:fldChar w:fldCharType="begin" w:fldLock="1"/>
      </w:r>
      <w:r w:rsidR="001070EE">
        <w:rPr>
          <w:sz w:val="28"/>
        </w:rPr>
        <w:instrText>ADDIN CSL_CITATION { "citationItems" : [ { "id" : "ITEM-1", "itemData" : { "URL" : "http://antongerdelan.net/opengl/raycasting.html", "accessed" : { "date-parts" : [ [ "2018", "3", "26" ] ] }, "author" : [ { "dropping-particle" : "", "family" : "Anton Gerdelan.", "given" : "", "non-dropping-particle" : "", "parse-names" : false, "suffix" : "" } ], "id" : "ITEM-1", "issued" : { "date-parts" : [ [ "2016" ] ] }, "title" : "Mouse Picking with Ray Casting - Anton's OpenGL 4 Notes", "type" : "webpage" }, "uris" : [ "http://www.mendeley.com/documents/?uuid=5d661b85-b007-3d5d-9d1d-26d4febdea4a" ] } ], "mendeley" : { "formattedCitation" : "[1]", "plainTextFormattedCitation" : "[1]", "previouslyFormattedCitation" : "[1]" }, "properties" : { "noteIndex" : 0 }, "schema" : "https://github.com/citation-style-language/schema/raw/master/csl-citation.json" }</w:instrText>
      </w:r>
      <w:r w:rsidR="001070EE">
        <w:rPr>
          <w:sz w:val="28"/>
        </w:rPr>
        <w:fldChar w:fldCharType="separate"/>
      </w:r>
      <w:r w:rsidR="001070EE" w:rsidRPr="001070EE">
        <w:rPr>
          <w:noProof/>
          <w:sz w:val="28"/>
        </w:rPr>
        <w:t>[1]</w:t>
      </w:r>
      <w:r w:rsidR="001070EE">
        <w:rPr>
          <w:sz w:val="28"/>
        </w:rPr>
        <w:fldChar w:fldCharType="end"/>
      </w:r>
      <w:r w:rsidR="001070EE">
        <w:rPr>
          <w:sz w:val="28"/>
        </w:rPr>
        <w:fldChar w:fldCharType="begin" w:fldLock="1"/>
      </w:r>
      <w:r w:rsidR="001070EE">
        <w:rPr>
          <w:sz w:val="28"/>
        </w:rPr>
        <w:instrText>ADDIN CSL_CITATION { "citationItems" : [ { "id" : "ITEM-1", "itemData" : { "URL" : "http://nehe.gamedev.net/article/using_gluunproject/16013/", "accessed" : { "date-parts" : [ [ "2018", "3", "26" ] ] }, "author" : [ { "dropping-particle" : "", "family" : "NeHe Productions", "given" : "", "non-dropping-particle" : "", "parse-names" : false, "suffix" : "" } ], "id" : "ITEM-1", "issued" : { "date-parts" : [ [ "2014" ] ] }, "title" : "NeHe Productions: Using gluUnProject", "type" : "webpage" }, "uris" : [ "http://www.mendeley.com/documents/?uuid=d605a721-7216-30e4-8f5e-b0b449b03013" ] } ], "mendeley" : { "formattedCitation" : "[2]", "plainTextFormattedCitation" : "[2]", "previouslyFormattedCitation" : "[2]" }, "properties" : { "noteIndex" : 0 }, "schema" : "https://github.com/citation-style-language/schema/raw/master/csl-citation.json" }</w:instrText>
      </w:r>
      <w:r w:rsidR="001070EE">
        <w:rPr>
          <w:sz w:val="28"/>
        </w:rPr>
        <w:fldChar w:fldCharType="separate"/>
      </w:r>
      <w:r w:rsidR="001070EE" w:rsidRPr="001070EE">
        <w:rPr>
          <w:noProof/>
          <w:sz w:val="28"/>
        </w:rPr>
        <w:t>[2]</w:t>
      </w:r>
      <w:r w:rsidR="001070EE">
        <w:rPr>
          <w:sz w:val="28"/>
        </w:rPr>
        <w:fldChar w:fldCharType="end"/>
      </w:r>
    </w:p>
    <w:p w:rsidR="00ED04E9" w:rsidRDefault="00ED04E9" w:rsidP="00ED04E9">
      <w:pPr>
        <w:autoSpaceDE w:val="0"/>
        <w:autoSpaceDN w:val="0"/>
        <w:adjustRightInd w:val="0"/>
        <w:spacing w:after="0" w:line="240" w:lineRule="auto"/>
        <w:rPr>
          <w:rFonts w:ascii="Consolas" w:hAnsi="Consolas" w:cs="Consolas"/>
          <w:color w:val="000000"/>
          <w:sz w:val="19"/>
          <w:szCs w:val="19"/>
        </w:rPr>
      </w:pPr>
      <w:proofErr w:type="spellStart"/>
      <w:r>
        <w:rPr>
          <w:rFonts w:ascii="Consolas" w:hAnsi="Consolas" w:cs="Consolas"/>
          <w:color w:val="2B91AF"/>
          <w:sz w:val="19"/>
          <w:szCs w:val="19"/>
        </w:rPr>
        <w:t>GLint</w:t>
      </w:r>
      <w:proofErr w:type="spellEnd"/>
      <w:r>
        <w:rPr>
          <w:rFonts w:ascii="Consolas" w:hAnsi="Consolas" w:cs="Consolas"/>
          <w:color w:val="000000"/>
          <w:sz w:val="19"/>
          <w:szCs w:val="19"/>
        </w:rPr>
        <w:t xml:space="preserve"> </w:t>
      </w:r>
      <w:proofErr w:type="gramStart"/>
      <w:r>
        <w:rPr>
          <w:rFonts w:ascii="Consolas" w:hAnsi="Consolas" w:cs="Consolas"/>
          <w:color w:val="000000"/>
          <w:sz w:val="19"/>
          <w:szCs w:val="19"/>
        </w:rPr>
        <w:t>view[</w:t>
      </w:r>
      <w:proofErr w:type="gramEnd"/>
      <w:r>
        <w:rPr>
          <w:rFonts w:ascii="Consolas" w:hAnsi="Consolas" w:cs="Consolas"/>
          <w:color w:val="000000"/>
          <w:sz w:val="19"/>
          <w:szCs w:val="19"/>
        </w:rPr>
        <w:t>4];</w:t>
      </w:r>
    </w:p>
    <w:p w:rsidR="00ED04E9" w:rsidRDefault="00ED04E9" w:rsidP="00ED04E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glGetIntegerv</w:t>
      </w:r>
      <w:proofErr w:type="spellEnd"/>
      <w:r>
        <w:rPr>
          <w:rFonts w:ascii="Consolas" w:hAnsi="Consolas" w:cs="Consolas"/>
          <w:color w:val="000000"/>
          <w:sz w:val="19"/>
          <w:szCs w:val="19"/>
        </w:rPr>
        <w:t>(</w:t>
      </w:r>
      <w:proofErr w:type="gramEnd"/>
      <w:r>
        <w:rPr>
          <w:rFonts w:ascii="Consolas" w:hAnsi="Consolas" w:cs="Consolas"/>
          <w:color w:val="6F008A"/>
          <w:sz w:val="19"/>
          <w:szCs w:val="19"/>
        </w:rPr>
        <w:t>GL_VIEWPORT</w:t>
      </w:r>
      <w:r>
        <w:rPr>
          <w:rFonts w:ascii="Consolas" w:hAnsi="Consolas" w:cs="Consolas"/>
          <w:color w:val="000000"/>
          <w:sz w:val="19"/>
          <w:szCs w:val="19"/>
        </w:rPr>
        <w:t>, view);</w:t>
      </w:r>
    </w:p>
    <w:p w:rsidR="00ED04E9" w:rsidRDefault="00ED04E9" w:rsidP="00ED04E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2B91AF"/>
          <w:sz w:val="19"/>
          <w:szCs w:val="19"/>
        </w:rPr>
        <w:t>GLdouble</w:t>
      </w:r>
      <w:proofErr w:type="spellEnd"/>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modelview</w:t>
      </w:r>
      <w:proofErr w:type="spellEnd"/>
      <w:r>
        <w:rPr>
          <w:rFonts w:ascii="Consolas" w:hAnsi="Consolas" w:cs="Consolas"/>
          <w:color w:val="000000"/>
          <w:sz w:val="19"/>
          <w:szCs w:val="19"/>
        </w:rPr>
        <w:t>[</w:t>
      </w:r>
      <w:proofErr w:type="gramEnd"/>
      <w:r>
        <w:rPr>
          <w:rFonts w:ascii="Consolas" w:hAnsi="Consolas" w:cs="Consolas"/>
          <w:color w:val="000000"/>
          <w:sz w:val="19"/>
          <w:szCs w:val="19"/>
        </w:rPr>
        <w:t>16];</w:t>
      </w:r>
    </w:p>
    <w:p w:rsidR="00ED04E9" w:rsidRDefault="00ED04E9" w:rsidP="00ED04E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glGetDoublev</w:t>
      </w:r>
      <w:proofErr w:type="spellEnd"/>
      <w:r>
        <w:rPr>
          <w:rFonts w:ascii="Consolas" w:hAnsi="Consolas" w:cs="Consolas"/>
          <w:color w:val="000000"/>
          <w:sz w:val="19"/>
          <w:szCs w:val="19"/>
        </w:rPr>
        <w:t>(</w:t>
      </w:r>
      <w:proofErr w:type="gramEnd"/>
      <w:r>
        <w:rPr>
          <w:rFonts w:ascii="Consolas" w:hAnsi="Consolas" w:cs="Consolas"/>
          <w:color w:val="6F008A"/>
          <w:sz w:val="19"/>
          <w:szCs w:val="19"/>
        </w:rPr>
        <w:t>GL_MODELVIEW_MATRIX</w:t>
      </w:r>
      <w:r>
        <w:rPr>
          <w:rFonts w:ascii="Consolas" w:hAnsi="Consolas" w:cs="Consolas"/>
          <w:color w:val="000000"/>
          <w:sz w:val="19"/>
          <w:szCs w:val="19"/>
        </w:rPr>
        <w:t xml:space="preserve">, </w:t>
      </w:r>
      <w:proofErr w:type="spellStart"/>
      <w:r>
        <w:rPr>
          <w:rFonts w:ascii="Consolas" w:hAnsi="Consolas" w:cs="Consolas"/>
          <w:color w:val="000000"/>
          <w:sz w:val="19"/>
          <w:szCs w:val="19"/>
        </w:rPr>
        <w:t>modelview</w:t>
      </w:r>
      <w:proofErr w:type="spellEnd"/>
      <w:r>
        <w:rPr>
          <w:rFonts w:ascii="Consolas" w:hAnsi="Consolas" w:cs="Consolas"/>
          <w:color w:val="000000"/>
          <w:sz w:val="19"/>
          <w:szCs w:val="19"/>
        </w:rPr>
        <w:t>);</w:t>
      </w:r>
    </w:p>
    <w:p w:rsidR="00ED04E9" w:rsidRDefault="00ED04E9" w:rsidP="00ED04E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2B91AF"/>
          <w:sz w:val="19"/>
          <w:szCs w:val="19"/>
        </w:rPr>
        <w:t>GLdouble</w:t>
      </w:r>
      <w:proofErr w:type="spellEnd"/>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proj</w:t>
      </w:r>
      <w:proofErr w:type="spellEnd"/>
      <w:r>
        <w:rPr>
          <w:rFonts w:ascii="Consolas" w:hAnsi="Consolas" w:cs="Consolas"/>
          <w:color w:val="000000"/>
          <w:sz w:val="19"/>
          <w:szCs w:val="19"/>
        </w:rPr>
        <w:t>[</w:t>
      </w:r>
      <w:proofErr w:type="gramEnd"/>
      <w:r>
        <w:rPr>
          <w:rFonts w:ascii="Consolas" w:hAnsi="Consolas" w:cs="Consolas"/>
          <w:color w:val="000000"/>
          <w:sz w:val="19"/>
          <w:szCs w:val="19"/>
        </w:rPr>
        <w:t>16];</w:t>
      </w:r>
    </w:p>
    <w:p w:rsidR="00ED04E9" w:rsidRDefault="00ED04E9" w:rsidP="00ED04E9">
      <w:pPr>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glGetDoublev</w:t>
      </w:r>
      <w:proofErr w:type="spellEnd"/>
      <w:r>
        <w:rPr>
          <w:rFonts w:ascii="Consolas" w:hAnsi="Consolas" w:cs="Consolas"/>
          <w:color w:val="000000"/>
          <w:sz w:val="19"/>
          <w:szCs w:val="19"/>
        </w:rPr>
        <w:t>(</w:t>
      </w:r>
      <w:proofErr w:type="gramEnd"/>
      <w:r>
        <w:rPr>
          <w:rFonts w:ascii="Consolas" w:hAnsi="Consolas" w:cs="Consolas"/>
          <w:color w:val="6F008A"/>
          <w:sz w:val="19"/>
          <w:szCs w:val="19"/>
        </w:rPr>
        <w:t>GL_PROJECTION_MATRIX</w:t>
      </w:r>
      <w:r>
        <w:rPr>
          <w:rFonts w:ascii="Consolas" w:hAnsi="Consolas" w:cs="Consolas"/>
          <w:color w:val="000000"/>
          <w:sz w:val="19"/>
          <w:szCs w:val="19"/>
        </w:rPr>
        <w:t xml:space="preserve">, </w:t>
      </w:r>
      <w:proofErr w:type="spellStart"/>
      <w:r>
        <w:rPr>
          <w:rFonts w:ascii="Consolas" w:hAnsi="Consolas" w:cs="Consolas"/>
          <w:color w:val="000000"/>
          <w:sz w:val="19"/>
          <w:szCs w:val="19"/>
        </w:rPr>
        <w:t>proj</w:t>
      </w:r>
      <w:proofErr w:type="spellEnd"/>
      <w:r>
        <w:rPr>
          <w:rFonts w:ascii="Consolas" w:hAnsi="Consolas" w:cs="Consolas"/>
          <w:color w:val="000000"/>
          <w:sz w:val="19"/>
          <w:szCs w:val="19"/>
        </w:rPr>
        <w:t>);</w:t>
      </w:r>
    </w:p>
    <w:p w:rsidR="00ED04E9" w:rsidRDefault="00ED04E9" w:rsidP="00ED04E9">
      <w:pPr>
        <w:rPr>
          <w:sz w:val="28"/>
        </w:rPr>
      </w:pPr>
    </w:p>
    <w:p w:rsidR="00ED04E9" w:rsidRDefault="00ED04E9" w:rsidP="00ED04E9">
      <w:pPr>
        <w:rPr>
          <w:sz w:val="28"/>
        </w:rPr>
      </w:pPr>
      <w:r>
        <w:rPr>
          <w:sz w:val="28"/>
        </w:rPr>
        <w:t>Readying the program for a raycast for collision detection; mouse picking.</w:t>
      </w:r>
    </w:p>
    <w:p w:rsidR="00ED04E9" w:rsidRDefault="00ED04E9" w:rsidP="00ED04E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if</w:t>
      </w:r>
      <w:r>
        <w:rPr>
          <w:rFonts w:ascii="Consolas" w:hAnsi="Consolas" w:cs="Consolas"/>
          <w:color w:val="000000"/>
          <w:sz w:val="19"/>
          <w:szCs w:val="19"/>
        </w:rPr>
        <w:t xml:space="preserve"> (</w:t>
      </w:r>
      <w:r>
        <w:rPr>
          <w:rFonts w:ascii="Consolas" w:hAnsi="Consolas" w:cs="Consolas"/>
          <w:color w:val="808080"/>
          <w:sz w:val="19"/>
          <w:szCs w:val="19"/>
        </w:rPr>
        <w:t>button</w:t>
      </w:r>
      <w:r>
        <w:rPr>
          <w:rFonts w:ascii="Consolas" w:hAnsi="Consolas" w:cs="Consolas"/>
          <w:color w:val="000000"/>
          <w:sz w:val="19"/>
          <w:szCs w:val="19"/>
        </w:rPr>
        <w:t xml:space="preserve"> == </w:t>
      </w:r>
      <w:r>
        <w:rPr>
          <w:rFonts w:ascii="Consolas" w:hAnsi="Consolas" w:cs="Consolas"/>
          <w:color w:val="6F008A"/>
          <w:sz w:val="19"/>
          <w:szCs w:val="19"/>
        </w:rPr>
        <w:t>GLUT_LEFT_BUTTON</w:t>
      </w:r>
      <w:r>
        <w:rPr>
          <w:rFonts w:ascii="Consolas" w:hAnsi="Consolas" w:cs="Consolas"/>
          <w:color w:val="000000"/>
          <w:sz w:val="19"/>
          <w:szCs w:val="19"/>
        </w:rPr>
        <w:t xml:space="preserve"> &amp;&amp; </w:t>
      </w:r>
      <w:r>
        <w:rPr>
          <w:rFonts w:ascii="Consolas" w:hAnsi="Consolas" w:cs="Consolas"/>
          <w:color w:val="808080"/>
          <w:sz w:val="19"/>
          <w:szCs w:val="19"/>
        </w:rPr>
        <w:t>state</w:t>
      </w:r>
      <w:r>
        <w:rPr>
          <w:rFonts w:ascii="Consolas" w:hAnsi="Consolas" w:cs="Consolas"/>
          <w:color w:val="000000"/>
          <w:sz w:val="19"/>
          <w:szCs w:val="19"/>
        </w:rPr>
        <w:t xml:space="preserve"> == </w:t>
      </w:r>
      <w:r>
        <w:rPr>
          <w:rFonts w:ascii="Consolas" w:hAnsi="Consolas" w:cs="Consolas"/>
          <w:color w:val="6F008A"/>
          <w:sz w:val="19"/>
          <w:szCs w:val="19"/>
        </w:rPr>
        <w:t>GLUT_DOWN</w:t>
      </w:r>
      <w:r>
        <w:rPr>
          <w:rFonts w:ascii="Consolas" w:hAnsi="Consolas" w:cs="Consolas"/>
          <w:color w:val="000000"/>
          <w:sz w:val="19"/>
          <w:szCs w:val="19"/>
        </w:rPr>
        <w:t>)</w:t>
      </w:r>
    </w:p>
    <w:p w:rsidR="00ED04E9" w:rsidRDefault="00ED04E9" w:rsidP="00ED04E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rsidR="00ED04E9" w:rsidRDefault="00ED04E9" w:rsidP="00ED04E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bool</w:t>
      </w:r>
      <w:r>
        <w:rPr>
          <w:rFonts w:ascii="Consolas" w:hAnsi="Consolas" w:cs="Consolas"/>
          <w:color w:val="000000"/>
          <w:sz w:val="19"/>
          <w:szCs w:val="19"/>
        </w:rPr>
        <w:t xml:space="preserve"> flipped = </w:t>
      </w:r>
      <w:r>
        <w:rPr>
          <w:rFonts w:ascii="Consolas" w:hAnsi="Consolas" w:cs="Consolas"/>
          <w:color w:val="0000FF"/>
          <w:sz w:val="19"/>
          <w:szCs w:val="19"/>
        </w:rPr>
        <w:t>true</w:t>
      </w:r>
      <w:r>
        <w:rPr>
          <w:rFonts w:ascii="Consolas" w:hAnsi="Consolas" w:cs="Consolas"/>
          <w:color w:val="000000"/>
          <w:sz w:val="19"/>
          <w:szCs w:val="19"/>
        </w:rPr>
        <w:t>;</w:t>
      </w:r>
    </w:p>
    <w:p w:rsidR="00ED04E9" w:rsidRDefault="00ED04E9" w:rsidP="00ED04E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realy</w:t>
      </w:r>
      <w:proofErr w:type="spellEnd"/>
      <w:r>
        <w:rPr>
          <w:rFonts w:ascii="Consolas" w:hAnsi="Consolas" w:cs="Consolas"/>
          <w:color w:val="000000"/>
          <w:sz w:val="19"/>
          <w:szCs w:val="19"/>
        </w:rPr>
        <w:t xml:space="preserve"> = </w:t>
      </w:r>
      <w:proofErr w:type="gramStart"/>
      <w:r>
        <w:rPr>
          <w:rFonts w:ascii="Consolas" w:hAnsi="Consolas" w:cs="Consolas"/>
          <w:color w:val="000000"/>
          <w:sz w:val="19"/>
          <w:szCs w:val="19"/>
        </w:rPr>
        <w:t>view[</w:t>
      </w:r>
      <w:proofErr w:type="gramEnd"/>
      <w:r>
        <w:rPr>
          <w:rFonts w:ascii="Consolas" w:hAnsi="Consolas" w:cs="Consolas"/>
          <w:color w:val="000000"/>
          <w:sz w:val="19"/>
          <w:szCs w:val="19"/>
        </w:rPr>
        <w:t>3] - (</w:t>
      </w:r>
      <w:proofErr w:type="spellStart"/>
      <w:r>
        <w:rPr>
          <w:rFonts w:ascii="Consolas" w:hAnsi="Consolas" w:cs="Consolas"/>
          <w:color w:val="2B91AF"/>
          <w:sz w:val="19"/>
          <w:szCs w:val="19"/>
        </w:rPr>
        <w:t>GLint</w:t>
      </w:r>
      <w:proofErr w:type="spellEnd"/>
      <w:r>
        <w:rPr>
          <w:rFonts w:ascii="Consolas" w:hAnsi="Consolas" w:cs="Consolas"/>
          <w:color w:val="000000"/>
          <w:sz w:val="19"/>
          <w:szCs w:val="19"/>
        </w:rPr>
        <w:t>)</w:t>
      </w:r>
      <w:r>
        <w:rPr>
          <w:rFonts w:ascii="Consolas" w:hAnsi="Consolas" w:cs="Consolas"/>
          <w:color w:val="808080"/>
          <w:sz w:val="19"/>
          <w:szCs w:val="19"/>
        </w:rPr>
        <w:t>y</w:t>
      </w:r>
      <w:r>
        <w:rPr>
          <w:rFonts w:ascii="Consolas" w:hAnsi="Consolas" w:cs="Consolas"/>
          <w:color w:val="000000"/>
          <w:sz w:val="19"/>
          <w:szCs w:val="19"/>
        </w:rPr>
        <w:t xml:space="preserve"> - 1;</w:t>
      </w:r>
    </w:p>
    <w:p w:rsidR="00ED04E9" w:rsidRDefault="00ED04E9" w:rsidP="00ED04E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gluUnProject</w:t>
      </w:r>
      <w:proofErr w:type="spellEnd"/>
      <w:r>
        <w:rPr>
          <w:rFonts w:ascii="Consolas" w:hAnsi="Consolas" w:cs="Consolas"/>
          <w:color w:val="000000"/>
          <w:sz w:val="19"/>
          <w:szCs w:val="19"/>
        </w:rPr>
        <w:t>(</w:t>
      </w:r>
      <w:proofErr w:type="gramEnd"/>
      <w:r>
        <w:rPr>
          <w:rFonts w:ascii="Consolas" w:hAnsi="Consolas" w:cs="Consolas"/>
          <w:color w:val="808080"/>
          <w:sz w:val="19"/>
          <w:szCs w:val="19"/>
        </w:rPr>
        <w:t>x</w:t>
      </w:r>
      <w:r>
        <w:rPr>
          <w:rFonts w:ascii="Consolas" w:hAnsi="Consolas" w:cs="Consolas"/>
          <w:color w:val="000000"/>
          <w:sz w:val="19"/>
          <w:szCs w:val="19"/>
        </w:rPr>
        <w:t xml:space="preserve">, </w:t>
      </w:r>
      <w:proofErr w:type="spellStart"/>
      <w:r>
        <w:rPr>
          <w:rFonts w:ascii="Consolas" w:hAnsi="Consolas" w:cs="Consolas"/>
          <w:color w:val="000000"/>
          <w:sz w:val="19"/>
          <w:szCs w:val="19"/>
        </w:rPr>
        <w:t>realy</w:t>
      </w:r>
      <w:proofErr w:type="spellEnd"/>
      <w:r>
        <w:rPr>
          <w:rFonts w:ascii="Consolas" w:hAnsi="Consolas" w:cs="Consolas"/>
          <w:color w:val="000000"/>
          <w:sz w:val="19"/>
          <w:szCs w:val="19"/>
        </w:rPr>
        <w:t xml:space="preserve">, 0, </w:t>
      </w:r>
      <w:proofErr w:type="spellStart"/>
      <w:r>
        <w:rPr>
          <w:rFonts w:ascii="Consolas" w:hAnsi="Consolas" w:cs="Consolas"/>
          <w:color w:val="000000"/>
          <w:sz w:val="19"/>
          <w:szCs w:val="19"/>
        </w:rPr>
        <w:t>modelview</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proj</w:t>
      </w:r>
      <w:proofErr w:type="spellEnd"/>
      <w:r>
        <w:rPr>
          <w:rFonts w:ascii="Consolas" w:hAnsi="Consolas" w:cs="Consolas"/>
          <w:color w:val="000000"/>
          <w:sz w:val="19"/>
          <w:szCs w:val="19"/>
        </w:rPr>
        <w:t xml:space="preserve">, view, </w:t>
      </w:r>
      <w:proofErr w:type="spellStart"/>
      <w:r>
        <w:rPr>
          <w:rFonts w:ascii="Consolas" w:hAnsi="Consolas" w:cs="Consolas"/>
          <w:color w:val="000000"/>
          <w:sz w:val="19"/>
          <w:szCs w:val="19"/>
        </w:rPr>
        <w:t>objNear</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objNear</w:t>
      </w:r>
      <w:proofErr w:type="spellEnd"/>
      <w:r>
        <w:rPr>
          <w:rFonts w:ascii="Consolas" w:hAnsi="Consolas" w:cs="Consolas"/>
          <w:color w:val="000000"/>
          <w:sz w:val="19"/>
          <w:szCs w:val="19"/>
        </w:rPr>
        <w:t xml:space="preserve"> + 1, </w:t>
      </w:r>
      <w:proofErr w:type="spellStart"/>
      <w:r>
        <w:rPr>
          <w:rFonts w:ascii="Consolas" w:hAnsi="Consolas" w:cs="Consolas"/>
          <w:color w:val="000000"/>
          <w:sz w:val="19"/>
          <w:szCs w:val="19"/>
        </w:rPr>
        <w:t>objNear</w:t>
      </w:r>
      <w:proofErr w:type="spellEnd"/>
      <w:r>
        <w:rPr>
          <w:rFonts w:ascii="Consolas" w:hAnsi="Consolas" w:cs="Consolas"/>
          <w:color w:val="000000"/>
          <w:sz w:val="19"/>
          <w:szCs w:val="19"/>
        </w:rPr>
        <w:t xml:space="preserve"> + 2);</w:t>
      </w:r>
    </w:p>
    <w:p w:rsidR="00ED04E9" w:rsidRDefault="00ED04E9" w:rsidP="00ED04E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unprojected</w:t>
      </w:r>
      <w:proofErr w:type="spellEnd"/>
      <w:r>
        <w:rPr>
          <w:rFonts w:ascii="Consolas" w:hAnsi="Consolas" w:cs="Consolas"/>
          <w:color w:val="A31515"/>
          <w:sz w:val="19"/>
          <w:szCs w:val="19"/>
        </w:rPr>
        <w:t xml:space="preserve"> near co-</w:t>
      </w:r>
      <w:proofErr w:type="spellStart"/>
      <w:r>
        <w:rPr>
          <w:rFonts w:ascii="Consolas" w:hAnsi="Consolas" w:cs="Consolas"/>
          <w:color w:val="A31515"/>
          <w:sz w:val="19"/>
          <w:szCs w:val="19"/>
        </w:rPr>
        <w:t>ords</w:t>
      </w:r>
      <w:proofErr w:type="spellEnd"/>
      <w:r>
        <w:rPr>
          <w:rFonts w:ascii="Consolas" w:hAnsi="Consolas" w:cs="Consolas"/>
          <w:color w:val="A31515"/>
          <w:sz w:val="19"/>
          <w:szCs w:val="19"/>
        </w:rPr>
        <w:t xml:space="preserve"> are "</w:t>
      </w:r>
      <w:r>
        <w:rPr>
          <w:rFonts w:ascii="Consolas" w:hAnsi="Consolas" w:cs="Consolas"/>
          <w:color w:val="000000"/>
          <w:sz w:val="19"/>
          <w:szCs w:val="19"/>
        </w:rPr>
        <w:t>;</w:t>
      </w:r>
    </w:p>
    <w:p w:rsidR="00ED04E9" w:rsidRDefault="00ED04E9" w:rsidP="00ED04E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0;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&lt; 4; </w:t>
      </w:r>
      <w:proofErr w:type="spellStart"/>
      <w:r>
        <w:rPr>
          <w:rFonts w:ascii="Consolas" w:hAnsi="Consolas" w:cs="Consolas"/>
          <w:color w:val="000000"/>
          <w:sz w:val="19"/>
          <w:szCs w:val="19"/>
        </w:rPr>
        <w:t>i</w:t>
      </w:r>
      <w:proofErr w:type="spellEnd"/>
      <w:r>
        <w:rPr>
          <w:rFonts w:ascii="Consolas" w:hAnsi="Consolas" w:cs="Consolas"/>
          <w:color w:val="000000"/>
          <w:sz w:val="19"/>
          <w:szCs w:val="19"/>
        </w:rPr>
        <w:t>++) {</w:t>
      </w:r>
    </w:p>
    <w:p w:rsidR="00ED04E9" w:rsidRDefault="00ED04E9" w:rsidP="00ED04E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objNear</w:t>
      </w:r>
      <w:proofErr w:type="spellEnd"/>
      <w:r>
        <w:rPr>
          <w:rFonts w:ascii="Consolas" w:hAnsi="Consolas" w:cs="Consolas"/>
          <w:color w:val="000000"/>
          <w:sz w:val="19"/>
          <w:szCs w:val="19"/>
        </w:rPr>
        <w:t>[</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w:t>
      </w:r>
      <w:r>
        <w:rPr>
          <w:rFonts w:ascii="Consolas" w:hAnsi="Consolas" w:cs="Consolas"/>
          <w:color w:val="000000"/>
          <w:sz w:val="19"/>
          <w:szCs w:val="19"/>
        </w:rPr>
        <w:t>;</w:t>
      </w:r>
    </w:p>
    <w:p w:rsidR="00ED04E9" w:rsidRDefault="00ED04E9" w:rsidP="00ED04E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 </w:t>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"\n"</w:t>
      </w:r>
      <w:r>
        <w:rPr>
          <w:rFonts w:ascii="Consolas" w:hAnsi="Consolas" w:cs="Consolas"/>
          <w:color w:val="000000"/>
          <w:sz w:val="19"/>
          <w:szCs w:val="19"/>
        </w:rPr>
        <w:t>;</w:t>
      </w:r>
    </w:p>
    <w:p w:rsidR="00ED04E9" w:rsidRDefault="00ED04E9" w:rsidP="00ED04E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gluUnProject</w:t>
      </w:r>
      <w:proofErr w:type="spellEnd"/>
      <w:r>
        <w:rPr>
          <w:rFonts w:ascii="Consolas" w:hAnsi="Consolas" w:cs="Consolas"/>
          <w:color w:val="000000"/>
          <w:sz w:val="19"/>
          <w:szCs w:val="19"/>
        </w:rPr>
        <w:t>(</w:t>
      </w:r>
      <w:proofErr w:type="gramEnd"/>
      <w:r>
        <w:rPr>
          <w:rFonts w:ascii="Consolas" w:hAnsi="Consolas" w:cs="Consolas"/>
          <w:color w:val="808080"/>
          <w:sz w:val="19"/>
          <w:szCs w:val="19"/>
        </w:rPr>
        <w:t>x</w:t>
      </w:r>
      <w:r>
        <w:rPr>
          <w:rFonts w:ascii="Consolas" w:hAnsi="Consolas" w:cs="Consolas"/>
          <w:color w:val="000000"/>
          <w:sz w:val="19"/>
          <w:szCs w:val="19"/>
        </w:rPr>
        <w:t xml:space="preserve">, </w:t>
      </w:r>
      <w:proofErr w:type="spellStart"/>
      <w:r>
        <w:rPr>
          <w:rFonts w:ascii="Consolas" w:hAnsi="Consolas" w:cs="Consolas"/>
          <w:color w:val="000000"/>
          <w:sz w:val="19"/>
          <w:szCs w:val="19"/>
        </w:rPr>
        <w:t>realy</w:t>
      </w:r>
      <w:proofErr w:type="spellEnd"/>
      <w:r>
        <w:rPr>
          <w:rFonts w:ascii="Consolas" w:hAnsi="Consolas" w:cs="Consolas"/>
          <w:color w:val="000000"/>
          <w:sz w:val="19"/>
          <w:szCs w:val="19"/>
        </w:rPr>
        <w:t xml:space="preserve">, 1, </w:t>
      </w:r>
      <w:proofErr w:type="spellStart"/>
      <w:r>
        <w:rPr>
          <w:rFonts w:ascii="Consolas" w:hAnsi="Consolas" w:cs="Consolas"/>
          <w:color w:val="000000"/>
          <w:sz w:val="19"/>
          <w:szCs w:val="19"/>
        </w:rPr>
        <w:t>modelview</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proj</w:t>
      </w:r>
      <w:proofErr w:type="spellEnd"/>
      <w:r>
        <w:rPr>
          <w:rFonts w:ascii="Consolas" w:hAnsi="Consolas" w:cs="Consolas"/>
          <w:color w:val="000000"/>
          <w:sz w:val="19"/>
          <w:szCs w:val="19"/>
        </w:rPr>
        <w:t xml:space="preserve">, view, </w:t>
      </w:r>
      <w:proofErr w:type="spellStart"/>
      <w:r>
        <w:rPr>
          <w:rFonts w:ascii="Consolas" w:hAnsi="Consolas" w:cs="Consolas"/>
          <w:color w:val="000000"/>
          <w:sz w:val="19"/>
          <w:szCs w:val="19"/>
        </w:rPr>
        <w:t>objFar</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objFar</w:t>
      </w:r>
      <w:proofErr w:type="spellEnd"/>
      <w:r>
        <w:rPr>
          <w:rFonts w:ascii="Consolas" w:hAnsi="Consolas" w:cs="Consolas"/>
          <w:color w:val="000000"/>
          <w:sz w:val="19"/>
          <w:szCs w:val="19"/>
        </w:rPr>
        <w:t xml:space="preserve"> + 1, </w:t>
      </w:r>
      <w:proofErr w:type="spellStart"/>
      <w:r>
        <w:rPr>
          <w:rFonts w:ascii="Consolas" w:hAnsi="Consolas" w:cs="Consolas"/>
          <w:color w:val="000000"/>
          <w:sz w:val="19"/>
          <w:szCs w:val="19"/>
        </w:rPr>
        <w:t>objFar</w:t>
      </w:r>
      <w:proofErr w:type="spellEnd"/>
      <w:r>
        <w:rPr>
          <w:rFonts w:ascii="Consolas" w:hAnsi="Consolas" w:cs="Consolas"/>
          <w:color w:val="000000"/>
          <w:sz w:val="19"/>
          <w:szCs w:val="19"/>
        </w:rPr>
        <w:t xml:space="preserve"> + 2);</w:t>
      </w:r>
    </w:p>
    <w:p w:rsidR="00ED04E9" w:rsidRDefault="00ED04E9" w:rsidP="00ED04E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unprojected</w:t>
      </w:r>
      <w:proofErr w:type="spellEnd"/>
      <w:r>
        <w:rPr>
          <w:rFonts w:ascii="Consolas" w:hAnsi="Consolas" w:cs="Consolas"/>
          <w:color w:val="A31515"/>
          <w:sz w:val="19"/>
          <w:szCs w:val="19"/>
        </w:rPr>
        <w:t xml:space="preserve"> far co-</w:t>
      </w:r>
      <w:proofErr w:type="spellStart"/>
      <w:r>
        <w:rPr>
          <w:rFonts w:ascii="Consolas" w:hAnsi="Consolas" w:cs="Consolas"/>
          <w:color w:val="A31515"/>
          <w:sz w:val="19"/>
          <w:szCs w:val="19"/>
        </w:rPr>
        <w:t>ords</w:t>
      </w:r>
      <w:proofErr w:type="spellEnd"/>
      <w:r>
        <w:rPr>
          <w:rFonts w:ascii="Consolas" w:hAnsi="Consolas" w:cs="Consolas"/>
          <w:color w:val="A31515"/>
          <w:sz w:val="19"/>
          <w:szCs w:val="19"/>
        </w:rPr>
        <w:t xml:space="preserve"> are "</w:t>
      </w:r>
      <w:r>
        <w:rPr>
          <w:rFonts w:ascii="Consolas" w:hAnsi="Consolas" w:cs="Consolas"/>
          <w:color w:val="000000"/>
          <w:sz w:val="19"/>
          <w:szCs w:val="19"/>
        </w:rPr>
        <w:t>;</w:t>
      </w:r>
    </w:p>
    <w:p w:rsidR="00ED04E9" w:rsidRDefault="00ED04E9" w:rsidP="00ED04E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0;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&lt; 4; </w:t>
      </w:r>
      <w:proofErr w:type="spellStart"/>
      <w:r>
        <w:rPr>
          <w:rFonts w:ascii="Consolas" w:hAnsi="Consolas" w:cs="Consolas"/>
          <w:color w:val="000000"/>
          <w:sz w:val="19"/>
          <w:szCs w:val="19"/>
        </w:rPr>
        <w:t>i</w:t>
      </w:r>
      <w:proofErr w:type="spellEnd"/>
      <w:r>
        <w:rPr>
          <w:rFonts w:ascii="Consolas" w:hAnsi="Consolas" w:cs="Consolas"/>
          <w:color w:val="000000"/>
          <w:sz w:val="19"/>
          <w:szCs w:val="19"/>
        </w:rPr>
        <w:t>++) {</w:t>
      </w:r>
    </w:p>
    <w:p w:rsidR="00ED04E9" w:rsidRDefault="00ED04E9" w:rsidP="00ED04E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objFar</w:t>
      </w:r>
      <w:proofErr w:type="spellEnd"/>
      <w:r>
        <w:rPr>
          <w:rFonts w:ascii="Consolas" w:hAnsi="Consolas" w:cs="Consolas"/>
          <w:color w:val="000000"/>
          <w:sz w:val="19"/>
          <w:szCs w:val="19"/>
        </w:rPr>
        <w:t>[</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w:t>
      </w:r>
      <w:r>
        <w:rPr>
          <w:rFonts w:ascii="Consolas" w:hAnsi="Consolas" w:cs="Consolas"/>
          <w:color w:val="000000"/>
          <w:sz w:val="19"/>
          <w:szCs w:val="19"/>
        </w:rPr>
        <w:t>;</w:t>
      </w:r>
    </w:p>
    <w:p w:rsidR="00ED04E9" w:rsidRDefault="00ED04E9" w:rsidP="00ED04E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 </w:t>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"\n"</w:t>
      </w:r>
      <w:r>
        <w:rPr>
          <w:rFonts w:ascii="Consolas" w:hAnsi="Consolas" w:cs="Consolas"/>
          <w:color w:val="000000"/>
          <w:sz w:val="19"/>
          <w:szCs w:val="19"/>
        </w:rPr>
        <w:t>;</w:t>
      </w:r>
    </w:p>
    <w:p w:rsidR="00ED04E9" w:rsidRDefault="00ED04E9" w:rsidP="00ED04E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//prepare for collision test by making a ray</w:t>
      </w:r>
    </w:p>
    <w:p w:rsidR="00ED04E9" w:rsidRDefault="00ED04E9" w:rsidP="00ED04E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2B91AF"/>
          <w:sz w:val="19"/>
          <w:szCs w:val="19"/>
        </w:rPr>
        <w:t>Vector</w:t>
      </w:r>
      <w:r>
        <w:rPr>
          <w:rFonts w:ascii="Consolas" w:hAnsi="Consolas" w:cs="Consolas"/>
          <w:color w:val="000000"/>
          <w:sz w:val="19"/>
          <w:szCs w:val="19"/>
        </w:rPr>
        <w:t xml:space="preserve"> d(</w:t>
      </w:r>
      <w:proofErr w:type="spellStart"/>
      <w:proofErr w:type="gramStart"/>
      <w:r>
        <w:rPr>
          <w:rFonts w:ascii="Consolas" w:hAnsi="Consolas" w:cs="Consolas"/>
          <w:color w:val="000000"/>
          <w:sz w:val="19"/>
          <w:szCs w:val="19"/>
        </w:rPr>
        <w:t>objFar</w:t>
      </w:r>
      <w:proofErr w:type="spellEnd"/>
      <w:r>
        <w:rPr>
          <w:rFonts w:ascii="Consolas" w:hAnsi="Consolas" w:cs="Consolas"/>
          <w:color w:val="000000"/>
          <w:sz w:val="19"/>
          <w:szCs w:val="19"/>
        </w:rPr>
        <w:t>[</w:t>
      </w:r>
      <w:proofErr w:type="gramEnd"/>
      <w:r>
        <w:rPr>
          <w:rFonts w:ascii="Consolas" w:hAnsi="Consolas" w:cs="Consolas"/>
          <w:color w:val="000000"/>
          <w:sz w:val="19"/>
          <w:szCs w:val="19"/>
        </w:rPr>
        <w:t xml:space="preserve">0], </w:t>
      </w:r>
      <w:proofErr w:type="spellStart"/>
      <w:r>
        <w:rPr>
          <w:rFonts w:ascii="Consolas" w:hAnsi="Consolas" w:cs="Consolas"/>
          <w:color w:val="000000"/>
          <w:sz w:val="19"/>
          <w:szCs w:val="19"/>
        </w:rPr>
        <w:t>objFar</w:t>
      </w:r>
      <w:proofErr w:type="spellEnd"/>
      <w:r>
        <w:rPr>
          <w:rFonts w:ascii="Consolas" w:hAnsi="Consolas" w:cs="Consolas"/>
          <w:color w:val="000000"/>
          <w:sz w:val="19"/>
          <w:szCs w:val="19"/>
        </w:rPr>
        <w:t xml:space="preserve">[1], </w:t>
      </w:r>
      <w:proofErr w:type="spellStart"/>
      <w:r>
        <w:rPr>
          <w:rFonts w:ascii="Consolas" w:hAnsi="Consolas" w:cs="Consolas"/>
          <w:color w:val="000000"/>
          <w:sz w:val="19"/>
          <w:szCs w:val="19"/>
        </w:rPr>
        <w:t>objFar</w:t>
      </w:r>
      <w:proofErr w:type="spellEnd"/>
      <w:r>
        <w:rPr>
          <w:rFonts w:ascii="Consolas" w:hAnsi="Consolas" w:cs="Consolas"/>
          <w:color w:val="000000"/>
          <w:sz w:val="19"/>
          <w:szCs w:val="19"/>
        </w:rPr>
        <w:t>[2]);</w:t>
      </w:r>
    </w:p>
    <w:p w:rsidR="00ED04E9" w:rsidRDefault="00ED04E9" w:rsidP="00ED04E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2B91AF"/>
          <w:sz w:val="19"/>
          <w:szCs w:val="19"/>
        </w:rPr>
        <w:t>Vector</w:t>
      </w:r>
      <w:r>
        <w:rPr>
          <w:rFonts w:ascii="Consolas" w:hAnsi="Consolas" w:cs="Consolas"/>
          <w:color w:val="000000"/>
          <w:sz w:val="19"/>
          <w:szCs w:val="19"/>
        </w:rPr>
        <w:t xml:space="preserve"> p(</w:t>
      </w:r>
      <w:proofErr w:type="spellStart"/>
      <w:proofErr w:type="gramStart"/>
      <w:r>
        <w:rPr>
          <w:rFonts w:ascii="Consolas" w:hAnsi="Consolas" w:cs="Consolas"/>
          <w:color w:val="000000"/>
          <w:sz w:val="19"/>
          <w:szCs w:val="19"/>
        </w:rPr>
        <w:t>objNear</w:t>
      </w:r>
      <w:proofErr w:type="spellEnd"/>
      <w:r>
        <w:rPr>
          <w:rFonts w:ascii="Consolas" w:hAnsi="Consolas" w:cs="Consolas"/>
          <w:color w:val="000000"/>
          <w:sz w:val="19"/>
          <w:szCs w:val="19"/>
        </w:rPr>
        <w:t>[</w:t>
      </w:r>
      <w:proofErr w:type="gramEnd"/>
      <w:r>
        <w:rPr>
          <w:rFonts w:ascii="Consolas" w:hAnsi="Consolas" w:cs="Consolas"/>
          <w:color w:val="000000"/>
          <w:sz w:val="19"/>
          <w:szCs w:val="19"/>
        </w:rPr>
        <w:t xml:space="preserve">0], </w:t>
      </w:r>
      <w:proofErr w:type="spellStart"/>
      <w:r>
        <w:rPr>
          <w:rFonts w:ascii="Consolas" w:hAnsi="Consolas" w:cs="Consolas"/>
          <w:color w:val="000000"/>
          <w:sz w:val="19"/>
          <w:szCs w:val="19"/>
        </w:rPr>
        <w:t>objNear</w:t>
      </w:r>
      <w:proofErr w:type="spellEnd"/>
      <w:r>
        <w:rPr>
          <w:rFonts w:ascii="Consolas" w:hAnsi="Consolas" w:cs="Consolas"/>
          <w:color w:val="000000"/>
          <w:sz w:val="19"/>
          <w:szCs w:val="19"/>
        </w:rPr>
        <w:t xml:space="preserve">[1], </w:t>
      </w:r>
      <w:proofErr w:type="spellStart"/>
      <w:r>
        <w:rPr>
          <w:rFonts w:ascii="Consolas" w:hAnsi="Consolas" w:cs="Consolas"/>
          <w:color w:val="000000"/>
          <w:sz w:val="19"/>
          <w:szCs w:val="19"/>
        </w:rPr>
        <w:t>objNear</w:t>
      </w:r>
      <w:proofErr w:type="spellEnd"/>
      <w:r>
        <w:rPr>
          <w:rFonts w:ascii="Consolas" w:hAnsi="Consolas" w:cs="Consolas"/>
          <w:color w:val="000000"/>
          <w:sz w:val="19"/>
          <w:szCs w:val="19"/>
        </w:rPr>
        <w:t>[2]);</w:t>
      </w:r>
    </w:p>
    <w:p w:rsidR="00ED04E9" w:rsidRDefault="00ED04E9" w:rsidP="00ED04E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2B91AF"/>
          <w:sz w:val="19"/>
          <w:szCs w:val="19"/>
        </w:rPr>
        <w:t>Ray</w:t>
      </w:r>
      <w:r>
        <w:rPr>
          <w:rFonts w:ascii="Consolas" w:hAnsi="Consolas" w:cs="Consolas"/>
          <w:color w:val="000000"/>
          <w:sz w:val="19"/>
          <w:szCs w:val="19"/>
        </w:rPr>
        <w:t xml:space="preserve"> ray</w:t>
      </w:r>
      <w:proofErr w:type="gramStart"/>
      <w:r>
        <w:rPr>
          <w:rFonts w:ascii="Consolas" w:hAnsi="Consolas" w:cs="Consolas"/>
          <w:color w:val="000000"/>
          <w:sz w:val="19"/>
          <w:szCs w:val="19"/>
        </w:rPr>
        <w:t xml:space="preserve">1;  </w:t>
      </w:r>
      <w:r>
        <w:rPr>
          <w:rFonts w:ascii="Consolas" w:hAnsi="Consolas" w:cs="Consolas"/>
          <w:color w:val="008000"/>
          <w:sz w:val="19"/>
          <w:szCs w:val="19"/>
        </w:rPr>
        <w:t>/</w:t>
      </w:r>
      <w:proofErr w:type="gramEnd"/>
      <w:r>
        <w:rPr>
          <w:rFonts w:ascii="Consolas" w:hAnsi="Consolas" w:cs="Consolas"/>
          <w:color w:val="008000"/>
          <w:sz w:val="19"/>
          <w:szCs w:val="19"/>
        </w:rPr>
        <w:t>/this is the ray cast</w:t>
      </w:r>
    </w:p>
    <w:p w:rsidR="00ED04E9" w:rsidRDefault="00ED04E9" w:rsidP="00ED04E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ray1.SetOrigin(p</w:t>
      </w:r>
      <w:proofErr w:type="gramStart"/>
      <w:r>
        <w:rPr>
          <w:rFonts w:ascii="Consolas" w:hAnsi="Consolas" w:cs="Consolas"/>
          <w:color w:val="000000"/>
          <w:sz w:val="19"/>
          <w:szCs w:val="19"/>
        </w:rPr>
        <w:t xml:space="preserve">);   </w:t>
      </w:r>
      <w:proofErr w:type="gramEnd"/>
      <w:r>
        <w:rPr>
          <w:rFonts w:ascii="Consolas" w:hAnsi="Consolas" w:cs="Consolas"/>
          <w:color w:val="000000"/>
          <w:sz w:val="19"/>
          <w:szCs w:val="19"/>
        </w:rPr>
        <w:t xml:space="preserve">   </w:t>
      </w:r>
      <w:r>
        <w:rPr>
          <w:rFonts w:ascii="Consolas" w:hAnsi="Consolas" w:cs="Consolas"/>
          <w:color w:val="008000"/>
          <w:sz w:val="19"/>
          <w:szCs w:val="19"/>
        </w:rPr>
        <w:t>//initialise ray with origin and direction vector</w:t>
      </w:r>
    </w:p>
    <w:p w:rsidR="00ED04E9" w:rsidRDefault="00ED04E9" w:rsidP="00ED04E9">
      <w:pPr>
        <w:rPr>
          <w:sz w:val="28"/>
        </w:rPr>
      </w:pPr>
      <w:r>
        <w:rPr>
          <w:rFonts w:ascii="Consolas" w:hAnsi="Consolas" w:cs="Consolas"/>
          <w:color w:val="000000"/>
          <w:sz w:val="19"/>
          <w:szCs w:val="19"/>
        </w:rPr>
        <w:tab/>
      </w:r>
      <w:r>
        <w:rPr>
          <w:rFonts w:ascii="Consolas" w:hAnsi="Consolas" w:cs="Consolas"/>
          <w:color w:val="000000"/>
          <w:sz w:val="19"/>
          <w:szCs w:val="19"/>
        </w:rPr>
        <w:tab/>
        <w:t xml:space="preserve">ray1.SetDirection(d </w:t>
      </w:r>
      <w:r>
        <w:rPr>
          <w:rFonts w:ascii="Consolas" w:hAnsi="Consolas" w:cs="Consolas"/>
          <w:color w:val="008080"/>
          <w:sz w:val="19"/>
          <w:szCs w:val="19"/>
        </w:rPr>
        <w:t>-</w:t>
      </w:r>
      <w:r>
        <w:rPr>
          <w:rFonts w:ascii="Consolas" w:hAnsi="Consolas" w:cs="Consolas"/>
          <w:color w:val="000000"/>
          <w:sz w:val="19"/>
          <w:szCs w:val="19"/>
        </w:rPr>
        <w:t xml:space="preserve"> p);</w:t>
      </w:r>
    </w:p>
    <w:p w:rsidR="001070EE" w:rsidRDefault="00ED04E9" w:rsidP="00A37861">
      <w:pPr>
        <w:rPr>
          <w:sz w:val="28"/>
        </w:rPr>
      </w:pPr>
      <w:r>
        <w:rPr>
          <w:sz w:val="28"/>
        </w:rPr>
        <w:br/>
        <w:t xml:space="preserve">This worked up to a point, the ray would cast from window space to world </w:t>
      </w:r>
      <w:r w:rsidR="001070EE">
        <w:rPr>
          <w:sz w:val="28"/>
        </w:rPr>
        <w:t>space,</w:t>
      </w:r>
      <w:r>
        <w:rPr>
          <w:sz w:val="28"/>
        </w:rPr>
        <w:t xml:space="preserve"> but the collision was incorrect for unknown reasons. Thoroughly investigated,</w:t>
      </w:r>
      <w:r w:rsidR="001070EE">
        <w:rPr>
          <w:sz w:val="28"/>
        </w:rPr>
        <w:fldChar w:fldCharType="begin" w:fldLock="1"/>
      </w:r>
      <w:r w:rsidR="001070EE">
        <w:rPr>
          <w:sz w:val="28"/>
        </w:rPr>
        <w:instrText>ADDIN CSL_CITATION { "citationItems" : [ { "id" : "ITEM-1", "itemData" : { "URL" : "http://nehe.gamedev.net/tutorial/collision_detection/17005/", "accessed" : { "date-parts" : [ [ "2018", "3", "26" ] ] }, "author" : [ { "dropping-particle" : "", "family" : "NeHe Productions", "given" : "", "non-dropping-particle" : "", "parse-names" : false, "suffix" : "" } ], "id" : "ITEM-1", "issued" : { "date-parts" : [ [ "0" ] ] }, "title" : "NeHe Productions: Collision Detection", "type" : "webpage" }, "uris" : [ "http://www.mendeley.com/documents/?uuid=56e4017e-6039-3b04-b1fd-a09fdcc07474" ] }, { "id" : "ITEM-2", "itemData" : { "URL" : "http://antongerdelan.net/opengl/raycasting.html", "accessed" : { "date-parts" : [ [ "2018", "3", "26" ] ] }, "author" : [ { "dropping-particle" : "", "family" : "Anton Gerdelan.", "given" : "", "non-dropping-particle" : "", "parse-names" : false, "suffix" : "" } ], "id" : "ITEM-2", "issued" : { "date-parts" : [ [ "2016" ] ] }, "title" : "Mouse Picking with Ray Casting - Anton's OpenGL 4 Notes", "type" : "webpage" }, "uris" : [ "http://www.mendeley.com/documents/?uuid=5d661b85-b007-3d5d-9d1d-26d4febdea4a" ] }, { "id" : "ITEM-3", "itemData" : { "URL" : "http://www.lighthouse3d.com/tutorials/opengl-selection-tutorial/", "accessed" : { "date-parts" : [ [ "2018", "3", "26" ] ] }, "id" : "ITEM-3", "issued" : { "date-parts" : [ [ "0" ] ] }, "title" : "OpenGL Picking Tutorial \u00bb Lighthouse3d.com", "type" : "webpage" }, "uris" : [ "http://www.mendeley.com/documents/?uuid=301fe3bf-a65e-31d0-bbc0-c33d27cb4299" ] }, { "id" : "ITEM-4", "itemData" : { "URL" : "https://www.bfilipek.com/2012/06/select-mouse-opengl.html#code", "abstract" : "In this post I would like to share with you my thoughts and ideas behind mouse selection. This is important technique for any interactive apps.", "accessed" : { "date-parts" : [ [ "2018", "5", "2" ] ] }, "author" : [ { "dropping-particle" : "", "family" : "Filipek", "given" : "Bartek", "non-dropping-particle" : "", "parse-names" : false, "suffix" : "" } ], "id" : "ITEM-4", "issued" : { "date-parts" : [ [ "0" ] ] }, "title" : "Bartek's coding blog: Select + Mouse + OpenGL", "type" : "webpage" }, "uris" : [ "http://www.mendeley.com/documents/?uuid=ff94a7af-eb21-3c3a-947c-6a77e62e3554" ] }, { "id" : "ITEM-5", "itemData" : { "URL" : "https://www.opengl.org/archives/resources/faq/technical/selection.htm", "abstract" : "OpenGL provides the GL_SELECTION render mode for this purpose. However, you can use other methods.\r\n\r\nYou might render each primitive in a unique color, then use glReadPixels() to read the single pixel under the current mouse location. Examining the color determines the primitive that the user selected. Here's information on rendering each primitive in a unique color and information on using glDrawPixels().", "accessed" : { "date-parts" : [ [ "2018", "5", "2" ] ] }, "author" : [ { "dropping-particle" : "", "family" : "Kronos", "given" : "", "non-dropping-particle" : "", "parse-names" : false, "suffix" : "" } ], "id" : "ITEM-5", "issued" : { "date-parts" : [ [ "0" ] ] }, "title" : "OpenGL FAQ / 20 Picking and Using Selection", "type" : "webpage" }, "uris" : [ "http://www.mendeley.com/documents/?uuid=5bf0ff04-63bd-3f01-bb9c-a5554e0c42e5" ] }, { "id" : "ITEM-6", "itemData" : { "URL" : "http://antongerdelan.net/opengl/raycasting.html", "abstract" : "It can be useful to click on, or \"pick\" a 3d object in our scene using the mouse cursor. One way of doing this is to project a 3d ray from the mouse, through the camera, into the scene, and then check if that ray intersects with any objects. This is usually called ray casting. This is an entirely mathematical exercise - we don't use any OpenGL code or draw any graphics - this means that it will apply to any 3d application the same way. The mathematical subject is usually called geometric intersection testing. ", "accessed" : { "date-parts" : [ [ "2018", "5", "4" ] ] }, "author" : [ { "dropping-particle" : "", "family" : "Gerdelan", "given" : "Anton", "non-dropping-particle" : "", "parse-names" : false, "suffix" : "" } ], "id" : "ITEM-6", "issued" : { "date-parts" : [ [ "0" ] ] }, "title" : "Mouse Picking with Ray Casting - Anton's OpenGL 4 Notes", "type" : "webpage" }, "uris" : [ "http://www.mendeley.com/documents/?uuid=1479a9dc-59d2-35d5-a5e0-8787f2993829" ] } ], "mendeley" : { "formattedCitation" : "[1], [3]\u2013[7]", "plainTextFormattedCitation" : "[1], [3]\u2013[7]", "previouslyFormattedCitation" : "[1], [3]\u2013[7]" }, "properties" : { "noteIndex" : 0 }, "schema" : "https://github.com/citation-style-language/schema/raw/master/csl-citation.json" }</w:instrText>
      </w:r>
      <w:r w:rsidR="001070EE">
        <w:rPr>
          <w:sz w:val="28"/>
        </w:rPr>
        <w:fldChar w:fldCharType="separate"/>
      </w:r>
      <w:r w:rsidR="001070EE" w:rsidRPr="001070EE">
        <w:rPr>
          <w:noProof/>
          <w:sz w:val="28"/>
        </w:rPr>
        <w:t>[1], [3]–[7]</w:t>
      </w:r>
      <w:r w:rsidR="001070EE">
        <w:rPr>
          <w:sz w:val="28"/>
        </w:rPr>
        <w:fldChar w:fldCharType="end"/>
      </w:r>
      <w:r>
        <w:rPr>
          <w:sz w:val="28"/>
        </w:rPr>
        <w:t xml:space="preserve"> to no avail, correct implementation could not be found.</w:t>
      </w:r>
      <w:r>
        <w:rPr>
          <w:sz w:val="28"/>
        </w:rPr>
        <w:br/>
      </w:r>
      <w:r>
        <w:rPr>
          <w:sz w:val="28"/>
        </w:rPr>
        <w:tab/>
      </w:r>
      <w:r w:rsidR="001070EE">
        <w:rPr>
          <w:sz w:val="28"/>
        </w:rPr>
        <w:t>Consequently</w:t>
      </w:r>
      <w:r>
        <w:rPr>
          <w:sz w:val="28"/>
        </w:rPr>
        <w:t xml:space="preserve"> this would be the end of the program as game logic could not be implemented without the raycast collision detection </w:t>
      </w:r>
      <w:r w:rsidR="001070EE">
        <w:rPr>
          <w:sz w:val="28"/>
        </w:rPr>
        <w:t>working.</w:t>
      </w:r>
      <w:r w:rsidR="001070EE">
        <w:rPr>
          <w:sz w:val="28"/>
        </w:rPr>
        <w:br/>
      </w:r>
    </w:p>
    <w:p w:rsidR="001070EE" w:rsidRDefault="001070EE" w:rsidP="00A37861">
      <w:pPr>
        <w:rPr>
          <w:b/>
          <w:sz w:val="28"/>
        </w:rPr>
      </w:pPr>
      <w:r>
        <w:rPr>
          <w:b/>
          <w:sz w:val="28"/>
        </w:rPr>
        <w:t>Game Logic</w:t>
      </w:r>
    </w:p>
    <w:p w:rsidR="001070EE" w:rsidRDefault="001070EE" w:rsidP="00A37861">
      <w:pPr>
        <w:rPr>
          <w:sz w:val="28"/>
        </w:rPr>
      </w:pPr>
      <w:r>
        <w:rPr>
          <w:sz w:val="28"/>
        </w:rPr>
        <w:t>The game logic concept was to be comparison of the textures using array pointers and comparison</w:t>
      </w:r>
      <w:r>
        <w:rPr>
          <w:sz w:val="28"/>
        </w:rPr>
        <w:fldChar w:fldCharType="begin" w:fldLock="1"/>
      </w:r>
      <w:r>
        <w:rPr>
          <w:sz w:val="28"/>
        </w:rPr>
        <w:instrText>ADDIN CSL_CITATION { "citationItems" : [ { "id" : "ITEM-1", "itemData" : { "URL" : "https://www.khronos.org/opengl/wiki/Sampler_Object", "accessed" : { "date-parts" : [ [ "2018", "5", "11" ] ] }, "id" : "ITEM-1", "issued" : { "date-parts" : [ [ "0" ] ] }, "title" : "Sampler Object - OpenGL Wiki", "type" : "webpage" }, "uris" : [ "http://www.mendeley.com/documents/?uuid=171b40ae-eb08-367f-8e19-324e580854ac" ] } ], "mendeley" : { "formattedCitation" : "[8]", "plainTextFormattedCitation" : "[8]", "previouslyFormattedCitation" : "[8]" }, "properties" : { "noteIndex" : 0 }, "schema" : "https://github.com/citation-style-language/schema/raw/master/csl-citation.json" }</w:instrText>
      </w:r>
      <w:r>
        <w:rPr>
          <w:sz w:val="28"/>
        </w:rPr>
        <w:fldChar w:fldCharType="separate"/>
      </w:r>
      <w:r w:rsidRPr="001070EE">
        <w:rPr>
          <w:noProof/>
          <w:sz w:val="28"/>
        </w:rPr>
        <w:t>[8]</w:t>
      </w:r>
      <w:r>
        <w:rPr>
          <w:sz w:val="28"/>
        </w:rPr>
        <w:fldChar w:fldCharType="end"/>
      </w:r>
      <w:r>
        <w:rPr>
          <w:sz w:val="28"/>
        </w:rPr>
        <w:t xml:space="preserve">. A simple Boolean calculation would </w:t>
      </w:r>
      <w:r w:rsidR="007330CB">
        <w:rPr>
          <w:sz w:val="28"/>
        </w:rPr>
        <w:t>have been</w:t>
      </w:r>
      <w:r>
        <w:rPr>
          <w:sz w:val="28"/>
        </w:rPr>
        <w:t xml:space="preserve"> sufficient. </w:t>
      </w:r>
    </w:p>
    <w:p w:rsidR="001070EE" w:rsidRDefault="001070EE" w:rsidP="00A37861">
      <w:pPr>
        <w:rPr>
          <w:sz w:val="28"/>
        </w:rPr>
      </w:pPr>
    </w:p>
    <w:p w:rsidR="001070EE" w:rsidRDefault="001070EE" w:rsidP="00A37861">
      <w:pPr>
        <w:rPr>
          <w:sz w:val="28"/>
        </w:rPr>
      </w:pPr>
    </w:p>
    <w:p w:rsidR="001070EE" w:rsidRDefault="001070EE" w:rsidP="00A37861">
      <w:pPr>
        <w:rPr>
          <w:sz w:val="28"/>
        </w:rPr>
      </w:pPr>
    </w:p>
    <w:p w:rsidR="001070EE" w:rsidRPr="001070EE" w:rsidRDefault="001070EE" w:rsidP="00A37861">
      <w:pPr>
        <w:rPr>
          <w:b/>
          <w:sz w:val="28"/>
        </w:rPr>
      </w:pPr>
      <w:r>
        <w:rPr>
          <w:b/>
          <w:sz w:val="28"/>
        </w:rPr>
        <w:t>References</w:t>
      </w:r>
    </w:p>
    <w:p w:rsidR="00DB0179" w:rsidRPr="00DB0179" w:rsidRDefault="001070EE" w:rsidP="00DB0179">
      <w:pPr>
        <w:widowControl w:val="0"/>
        <w:autoSpaceDE w:val="0"/>
        <w:autoSpaceDN w:val="0"/>
        <w:adjustRightInd w:val="0"/>
        <w:spacing w:line="240" w:lineRule="auto"/>
        <w:ind w:left="640" w:hanging="640"/>
        <w:rPr>
          <w:rFonts w:ascii="Calibri" w:hAnsi="Calibri" w:cs="Calibri"/>
          <w:noProof/>
          <w:sz w:val="28"/>
          <w:szCs w:val="24"/>
        </w:rPr>
      </w:pPr>
      <w:r>
        <w:rPr>
          <w:sz w:val="28"/>
        </w:rPr>
        <w:fldChar w:fldCharType="begin" w:fldLock="1"/>
      </w:r>
      <w:r>
        <w:rPr>
          <w:sz w:val="28"/>
        </w:rPr>
        <w:instrText xml:space="preserve">ADDIN Mendeley Bibliography CSL_BIBLIOGRAPHY </w:instrText>
      </w:r>
      <w:r>
        <w:rPr>
          <w:sz w:val="28"/>
        </w:rPr>
        <w:fldChar w:fldCharType="separate"/>
      </w:r>
      <w:r w:rsidR="00DB0179" w:rsidRPr="00DB0179">
        <w:rPr>
          <w:rFonts w:ascii="Calibri" w:hAnsi="Calibri" w:cs="Calibri"/>
          <w:noProof/>
          <w:sz w:val="28"/>
          <w:szCs w:val="24"/>
        </w:rPr>
        <w:t>[1]</w:t>
      </w:r>
      <w:r w:rsidR="00DB0179" w:rsidRPr="00DB0179">
        <w:rPr>
          <w:rFonts w:ascii="Calibri" w:hAnsi="Calibri" w:cs="Calibri"/>
          <w:noProof/>
          <w:sz w:val="28"/>
          <w:szCs w:val="24"/>
        </w:rPr>
        <w:tab/>
        <w:t>Anton Gerdelan., “Mouse Picking with Ray Casting - Anton’s OpenGL 4 Notes,” 2016. [Online]. Available: http://antongerdelan.net/opengl/raycasting.html. [Accessed: 26-Mar-2018].</w:t>
      </w:r>
    </w:p>
    <w:p w:rsidR="00DB0179" w:rsidRPr="00DB0179" w:rsidRDefault="00DB0179" w:rsidP="00DB0179">
      <w:pPr>
        <w:widowControl w:val="0"/>
        <w:autoSpaceDE w:val="0"/>
        <w:autoSpaceDN w:val="0"/>
        <w:adjustRightInd w:val="0"/>
        <w:spacing w:line="240" w:lineRule="auto"/>
        <w:ind w:left="640" w:hanging="640"/>
        <w:rPr>
          <w:rFonts w:ascii="Calibri" w:hAnsi="Calibri" w:cs="Calibri"/>
          <w:noProof/>
          <w:sz w:val="28"/>
          <w:szCs w:val="24"/>
        </w:rPr>
      </w:pPr>
      <w:r w:rsidRPr="00DB0179">
        <w:rPr>
          <w:rFonts w:ascii="Calibri" w:hAnsi="Calibri" w:cs="Calibri"/>
          <w:noProof/>
          <w:sz w:val="28"/>
          <w:szCs w:val="24"/>
        </w:rPr>
        <w:t>[2]</w:t>
      </w:r>
      <w:r w:rsidRPr="00DB0179">
        <w:rPr>
          <w:rFonts w:ascii="Calibri" w:hAnsi="Calibri" w:cs="Calibri"/>
          <w:noProof/>
          <w:sz w:val="28"/>
          <w:szCs w:val="24"/>
        </w:rPr>
        <w:tab/>
        <w:t>NeHe Productions, “NeHe Productions: Using gluUnProject,” 2014. [Online]. Available: http://nehe.gamedev.net/article/using_gluunproject/16013/. [Accessed: 26-Mar-2018].</w:t>
      </w:r>
    </w:p>
    <w:p w:rsidR="00DB0179" w:rsidRPr="00DB0179" w:rsidRDefault="00DB0179" w:rsidP="00DB0179">
      <w:pPr>
        <w:widowControl w:val="0"/>
        <w:autoSpaceDE w:val="0"/>
        <w:autoSpaceDN w:val="0"/>
        <w:adjustRightInd w:val="0"/>
        <w:spacing w:line="240" w:lineRule="auto"/>
        <w:ind w:left="640" w:hanging="640"/>
        <w:rPr>
          <w:rFonts w:ascii="Calibri" w:hAnsi="Calibri" w:cs="Calibri"/>
          <w:noProof/>
          <w:sz w:val="28"/>
          <w:szCs w:val="24"/>
        </w:rPr>
      </w:pPr>
      <w:r w:rsidRPr="00DB0179">
        <w:rPr>
          <w:rFonts w:ascii="Calibri" w:hAnsi="Calibri" w:cs="Calibri"/>
          <w:noProof/>
          <w:sz w:val="28"/>
          <w:szCs w:val="24"/>
        </w:rPr>
        <w:t>[3]</w:t>
      </w:r>
      <w:r w:rsidRPr="00DB0179">
        <w:rPr>
          <w:rFonts w:ascii="Calibri" w:hAnsi="Calibri" w:cs="Calibri"/>
          <w:noProof/>
          <w:sz w:val="28"/>
          <w:szCs w:val="24"/>
        </w:rPr>
        <w:tab/>
        <w:t>NeHe Productions, “NeHe Productions: Collision Detection.” [Online]. Available: http://nehe.gamedev.net/tutorial/collision_detection/17005/. [Accessed: 26-Mar-2018].</w:t>
      </w:r>
    </w:p>
    <w:p w:rsidR="00DB0179" w:rsidRPr="00DB0179" w:rsidRDefault="00DB0179" w:rsidP="00DB0179">
      <w:pPr>
        <w:widowControl w:val="0"/>
        <w:autoSpaceDE w:val="0"/>
        <w:autoSpaceDN w:val="0"/>
        <w:adjustRightInd w:val="0"/>
        <w:spacing w:line="240" w:lineRule="auto"/>
        <w:ind w:left="640" w:hanging="640"/>
        <w:rPr>
          <w:rFonts w:ascii="Calibri" w:hAnsi="Calibri" w:cs="Calibri"/>
          <w:noProof/>
          <w:sz w:val="28"/>
          <w:szCs w:val="24"/>
        </w:rPr>
      </w:pPr>
      <w:r w:rsidRPr="00DB0179">
        <w:rPr>
          <w:rFonts w:ascii="Calibri" w:hAnsi="Calibri" w:cs="Calibri"/>
          <w:noProof/>
          <w:sz w:val="28"/>
          <w:szCs w:val="24"/>
        </w:rPr>
        <w:t>[4]</w:t>
      </w:r>
      <w:r w:rsidRPr="00DB0179">
        <w:rPr>
          <w:rFonts w:ascii="Calibri" w:hAnsi="Calibri" w:cs="Calibri"/>
          <w:noProof/>
          <w:sz w:val="28"/>
          <w:szCs w:val="24"/>
        </w:rPr>
        <w:tab/>
        <w:t>“OpenGL Picking Tutorial » Lighthouse3d.com.” [Online]. Available: http://www.lighthouse3d.com/tutorials/opengl-selection-tutorial/. [Accessed: 26-Mar-2018].</w:t>
      </w:r>
    </w:p>
    <w:p w:rsidR="00DB0179" w:rsidRPr="00DB0179" w:rsidRDefault="00DB0179" w:rsidP="00DB0179">
      <w:pPr>
        <w:widowControl w:val="0"/>
        <w:autoSpaceDE w:val="0"/>
        <w:autoSpaceDN w:val="0"/>
        <w:adjustRightInd w:val="0"/>
        <w:spacing w:line="240" w:lineRule="auto"/>
        <w:ind w:left="640" w:hanging="640"/>
        <w:rPr>
          <w:rFonts w:ascii="Calibri" w:hAnsi="Calibri" w:cs="Calibri"/>
          <w:noProof/>
          <w:sz w:val="28"/>
          <w:szCs w:val="24"/>
        </w:rPr>
      </w:pPr>
      <w:r w:rsidRPr="00DB0179">
        <w:rPr>
          <w:rFonts w:ascii="Calibri" w:hAnsi="Calibri" w:cs="Calibri"/>
          <w:noProof/>
          <w:sz w:val="28"/>
          <w:szCs w:val="24"/>
        </w:rPr>
        <w:t>[5]</w:t>
      </w:r>
      <w:r w:rsidRPr="00DB0179">
        <w:rPr>
          <w:rFonts w:ascii="Calibri" w:hAnsi="Calibri" w:cs="Calibri"/>
          <w:noProof/>
          <w:sz w:val="28"/>
          <w:szCs w:val="24"/>
        </w:rPr>
        <w:tab/>
        <w:t>B. Filipek, “Bartek’s coding blog: Select + Mouse + OpenGL.” [Online]. Available: https://www.bfilipek.com/2012/06/select-mouse-opengl.html#code. [Accessed: 02-May-2018].</w:t>
      </w:r>
    </w:p>
    <w:p w:rsidR="00DB0179" w:rsidRPr="00DB0179" w:rsidRDefault="00DB0179" w:rsidP="00DB0179">
      <w:pPr>
        <w:widowControl w:val="0"/>
        <w:autoSpaceDE w:val="0"/>
        <w:autoSpaceDN w:val="0"/>
        <w:adjustRightInd w:val="0"/>
        <w:spacing w:line="240" w:lineRule="auto"/>
        <w:ind w:left="640" w:hanging="640"/>
        <w:rPr>
          <w:rFonts w:ascii="Calibri" w:hAnsi="Calibri" w:cs="Calibri"/>
          <w:noProof/>
          <w:sz w:val="28"/>
          <w:szCs w:val="24"/>
        </w:rPr>
      </w:pPr>
      <w:r w:rsidRPr="00DB0179">
        <w:rPr>
          <w:rFonts w:ascii="Calibri" w:hAnsi="Calibri" w:cs="Calibri"/>
          <w:noProof/>
          <w:sz w:val="28"/>
          <w:szCs w:val="24"/>
        </w:rPr>
        <w:t>[6]</w:t>
      </w:r>
      <w:r w:rsidRPr="00DB0179">
        <w:rPr>
          <w:rFonts w:ascii="Calibri" w:hAnsi="Calibri" w:cs="Calibri"/>
          <w:noProof/>
          <w:sz w:val="28"/>
          <w:szCs w:val="24"/>
        </w:rPr>
        <w:tab/>
        <w:t>Kronos, “OpenGL FAQ / 20 Picking and Using Selection.” [Online]. Available: https://www.opengl.org/archives/resources/faq/technical/selection.htm. [Accessed: 02-May-2018].</w:t>
      </w:r>
    </w:p>
    <w:p w:rsidR="00DB0179" w:rsidRPr="00DB0179" w:rsidRDefault="00DB0179" w:rsidP="00DB0179">
      <w:pPr>
        <w:widowControl w:val="0"/>
        <w:autoSpaceDE w:val="0"/>
        <w:autoSpaceDN w:val="0"/>
        <w:adjustRightInd w:val="0"/>
        <w:spacing w:line="240" w:lineRule="auto"/>
        <w:ind w:left="640" w:hanging="640"/>
        <w:rPr>
          <w:rFonts w:ascii="Calibri" w:hAnsi="Calibri" w:cs="Calibri"/>
          <w:noProof/>
          <w:sz w:val="28"/>
          <w:szCs w:val="24"/>
        </w:rPr>
      </w:pPr>
      <w:r w:rsidRPr="00DB0179">
        <w:rPr>
          <w:rFonts w:ascii="Calibri" w:hAnsi="Calibri" w:cs="Calibri"/>
          <w:noProof/>
          <w:sz w:val="28"/>
          <w:szCs w:val="24"/>
        </w:rPr>
        <w:t>[7]</w:t>
      </w:r>
      <w:r w:rsidRPr="00DB0179">
        <w:rPr>
          <w:rFonts w:ascii="Calibri" w:hAnsi="Calibri" w:cs="Calibri"/>
          <w:noProof/>
          <w:sz w:val="28"/>
          <w:szCs w:val="24"/>
        </w:rPr>
        <w:tab/>
        <w:t>A. Gerdelan, “Mouse Picking with Ray Casting - Anton’s OpenGL 4 Notes.” [Online]. Available: http://antongerdelan.net/opengl/raycasting.html. [Accessed: 04-May-2018].</w:t>
      </w:r>
    </w:p>
    <w:p w:rsidR="00DB0179" w:rsidRPr="00DB0179" w:rsidRDefault="00DB0179" w:rsidP="00DB0179">
      <w:pPr>
        <w:widowControl w:val="0"/>
        <w:autoSpaceDE w:val="0"/>
        <w:autoSpaceDN w:val="0"/>
        <w:adjustRightInd w:val="0"/>
        <w:spacing w:line="240" w:lineRule="auto"/>
        <w:ind w:left="640" w:hanging="640"/>
        <w:rPr>
          <w:rFonts w:ascii="Calibri" w:hAnsi="Calibri" w:cs="Calibri"/>
          <w:noProof/>
          <w:sz w:val="28"/>
        </w:rPr>
      </w:pPr>
      <w:r w:rsidRPr="00DB0179">
        <w:rPr>
          <w:rFonts w:ascii="Calibri" w:hAnsi="Calibri" w:cs="Calibri"/>
          <w:noProof/>
          <w:sz w:val="28"/>
          <w:szCs w:val="24"/>
        </w:rPr>
        <w:t>[8]</w:t>
      </w:r>
      <w:r w:rsidRPr="00DB0179">
        <w:rPr>
          <w:rFonts w:ascii="Calibri" w:hAnsi="Calibri" w:cs="Calibri"/>
          <w:noProof/>
          <w:sz w:val="28"/>
          <w:szCs w:val="24"/>
        </w:rPr>
        <w:tab/>
        <w:t>“Sampler Object - OpenGL Wiki.” [Online]. Available: https://www.khronos.org/opengl/wiki/Sampler_Object. [Accessed: 11-May-2018].</w:t>
      </w:r>
    </w:p>
    <w:p w:rsidR="001070EE" w:rsidRDefault="001070EE" w:rsidP="00A37861">
      <w:pPr>
        <w:rPr>
          <w:sz w:val="28"/>
        </w:rPr>
      </w:pPr>
      <w:r>
        <w:rPr>
          <w:sz w:val="28"/>
        </w:rPr>
        <w:fldChar w:fldCharType="end"/>
      </w:r>
    </w:p>
    <w:p w:rsidR="00833236" w:rsidRDefault="00833236" w:rsidP="00A37861">
      <w:pPr>
        <w:rPr>
          <w:sz w:val="28"/>
        </w:rPr>
      </w:pPr>
    </w:p>
    <w:p w:rsidR="00833236" w:rsidRDefault="00833236" w:rsidP="00A37861">
      <w:pPr>
        <w:rPr>
          <w:sz w:val="28"/>
        </w:rPr>
      </w:pPr>
    </w:p>
    <w:p w:rsidR="006740A3" w:rsidRDefault="006740A3" w:rsidP="00A37861">
      <w:pPr>
        <w:rPr>
          <w:sz w:val="28"/>
        </w:rPr>
      </w:pPr>
    </w:p>
    <w:p w:rsidR="006740A3" w:rsidRDefault="006740A3" w:rsidP="00A37861">
      <w:pPr>
        <w:rPr>
          <w:sz w:val="28"/>
        </w:rPr>
      </w:pPr>
    </w:p>
    <w:p w:rsidR="00833236" w:rsidRDefault="00833236" w:rsidP="00A37861">
      <w:pPr>
        <w:rPr>
          <w:sz w:val="28"/>
        </w:rPr>
      </w:pPr>
    </w:p>
    <w:p w:rsidR="00833236" w:rsidRDefault="00833236" w:rsidP="00A37861">
      <w:pPr>
        <w:rPr>
          <w:b/>
          <w:sz w:val="28"/>
        </w:rPr>
      </w:pPr>
      <w:r w:rsidRPr="00833236">
        <w:rPr>
          <w:b/>
          <w:sz w:val="28"/>
        </w:rPr>
        <w:t>Bibliogr</w:t>
      </w:r>
      <w:r>
        <w:rPr>
          <w:b/>
          <w:sz w:val="28"/>
        </w:rPr>
        <w:t>ap</w:t>
      </w:r>
      <w:r w:rsidRPr="00833236">
        <w:rPr>
          <w:b/>
          <w:sz w:val="28"/>
        </w:rPr>
        <w:t>hy</w:t>
      </w:r>
    </w:p>
    <w:p w:rsidR="00DB0179" w:rsidRDefault="00DB0179" w:rsidP="00A37861">
      <w:pPr>
        <w:rPr>
          <w:b/>
          <w:sz w:val="28"/>
        </w:rPr>
      </w:pPr>
    </w:p>
    <w:p w:rsidR="006740A3" w:rsidRPr="006740A3" w:rsidRDefault="006740A3" w:rsidP="006740A3">
      <w:pPr>
        <w:spacing w:before="100" w:beforeAutospacing="1" w:after="100" w:afterAutospacing="1" w:line="240" w:lineRule="auto"/>
        <w:ind w:left="640" w:hanging="640"/>
        <w:rPr>
          <w:rFonts w:ascii="Times New Roman" w:eastAsia="Times New Roman" w:hAnsi="Times New Roman" w:cs="Times New Roman"/>
          <w:sz w:val="24"/>
          <w:szCs w:val="24"/>
          <w:lang w:eastAsia="en-GB"/>
        </w:rPr>
      </w:pPr>
      <w:r w:rsidRPr="006740A3">
        <w:rPr>
          <w:rFonts w:ascii="Times New Roman" w:eastAsia="Times New Roman" w:hAnsi="Times New Roman" w:cs="Times New Roman"/>
          <w:sz w:val="24"/>
          <w:szCs w:val="24"/>
          <w:lang w:eastAsia="en-GB"/>
        </w:rPr>
        <w:t>[1]</w:t>
      </w:r>
      <w:r w:rsidRPr="006740A3">
        <w:rPr>
          <w:rFonts w:ascii="Times New Roman" w:eastAsia="Times New Roman" w:hAnsi="Times New Roman" w:cs="Times New Roman"/>
          <w:sz w:val="24"/>
          <w:szCs w:val="24"/>
          <w:lang w:eastAsia="en-GB"/>
        </w:rPr>
        <w:tab/>
        <w:t xml:space="preserve">C. </w:t>
      </w:r>
      <w:proofErr w:type="spellStart"/>
      <w:r w:rsidRPr="006740A3">
        <w:rPr>
          <w:rFonts w:ascii="Times New Roman" w:eastAsia="Times New Roman" w:hAnsi="Times New Roman" w:cs="Times New Roman"/>
          <w:sz w:val="24"/>
          <w:szCs w:val="24"/>
          <w:lang w:eastAsia="en-GB"/>
        </w:rPr>
        <w:t>Walnum</w:t>
      </w:r>
      <w:proofErr w:type="spellEnd"/>
      <w:r w:rsidRPr="006740A3">
        <w:rPr>
          <w:rFonts w:ascii="Times New Roman" w:eastAsia="Times New Roman" w:hAnsi="Times New Roman" w:cs="Times New Roman"/>
          <w:sz w:val="24"/>
          <w:szCs w:val="24"/>
          <w:lang w:eastAsia="en-GB"/>
        </w:rPr>
        <w:t xml:space="preserve">, </w:t>
      </w:r>
      <w:r w:rsidRPr="006740A3">
        <w:rPr>
          <w:rFonts w:ascii="Times New Roman" w:eastAsia="Times New Roman" w:hAnsi="Times New Roman" w:cs="Times New Roman"/>
          <w:i/>
          <w:iCs/>
          <w:sz w:val="24"/>
          <w:szCs w:val="24"/>
          <w:lang w:eastAsia="en-GB"/>
        </w:rPr>
        <w:t>{3-D} graphics programming with {OpenGL}</w:t>
      </w:r>
      <w:r w:rsidRPr="006740A3">
        <w:rPr>
          <w:rFonts w:ascii="Times New Roman" w:eastAsia="Times New Roman" w:hAnsi="Times New Roman" w:cs="Times New Roman"/>
          <w:sz w:val="24"/>
          <w:szCs w:val="24"/>
          <w:lang w:eastAsia="en-GB"/>
        </w:rPr>
        <w:t>. 1995.</w:t>
      </w:r>
    </w:p>
    <w:p w:rsidR="006740A3" w:rsidRPr="006740A3" w:rsidRDefault="006740A3" w:rsidP="006740A3">
      <w:pPr>
        <w:spacing w:before="100" w:beforeAutospacing="1" w:after="100" w:afterAutospacing="1" w:line="240" w:lineRule="auto"/>
        <w:ind w:left="640" w:hanging="640"/>
        <w:rPr>
          <w:rFonts w:ascii="Times New Roman" w:eastAsia="Times New Roman" w:hAnsi="Times New Roman" w:cs="Times New Roman"/>
          <w:sz w:val="24"/>
          <w:szCs w:val="24"/>
          <w:lang w:eastAsia="en-GB"/>
        </w:rPr>
      </w:pPr>
      <w:r w:rsidRPr="006740A3">
        <w:rPr>
          <w:rFonts w:ascii="Times New Roman" w:eastAsia="Times New Roman" w:hAnsi="Times New Roman" w:cs="Times New Roman"/>
          <w:sz w:val="24"/>
          <w:szCs w:val="24"/>
          <w:lang w:eastAsia="en-GB"/>
        </w:rPr>
        <w:t>[2]</w:t>
      </w:r>
      <w:r w:rsidRPr="006740A3">
        <w:rPr>
          <w:rFonts w:ascii="Times New Roman" w:eastAsia="Times New Roman" w:hAnsi="Times New Roman" w:cs="Times New Roman"/>
          <w:sz w:val="24"/>
          <w:szCs w:val="24"/>
          <w:lang w:eastAsia="en-GB"/>
        </w:rPr>
        <w:tab/>
        <w:t xml:space="preserve">C. Ericson, </w:t>
      </w:r>
      <w:r w:rsidRPr="006740A3">
        <w:rPr>
          <w:rFonts w:ascii="Times New Roman" w:eastAsia="Times New Roman" w:hAnsi="Times New Roman" w:cs="Times New Roman"/>
          <w:i/>
          <w:iCs/>
          <w:sz w:val="24"/>
          <w:szCs w:val="24"/>
          <w:lang w:eastAsia="en-GB"/>
        </w:rPr>
        <w:t>Real-time collision detection</w:t>
      </w:r>
      <w:r w:rsidRPr="006740A3">
        <w:rPr>
          <w:rFonts w:ascii="Times New Roman" w:eastAsia="Times New Roman" w:hAnsi="Times New Roman" w:cs="Times New Roman"/>
          <w:sz w:val="24"/>
          <w:szCs w:val="24"/>
          <w:lang w:eastAsia="en-GB"/>
        </w:rPr>
        <w:t>, vol. 1. 2005.</w:t>
      </w:r>
    </w:p>
    <w:p w:rsidR="006740A3" w:rsidRPr="006740A3" w:rsidRDefault="006740A3" w:rsidP="006740A3">
      <w:pPr>
        <w:spacing w:before="100" w:beforeAutospacing="1" w:after="100" w:afterAutospacing="1" w:line="240" w:lineRule="auto"/>
        <w:ind w:left="640" w:hanging="640"/>
        <w:rPr>
          <w:rFonts w:ascii="Times New Roman" w:eastAsia="Times New Roman" w:hAnsi="Times New Roman" w:cs="Times New Roman"/>
          <w:sz w:val="24"/>
          <w:szCs w:val="24"/>
          <w:lang w:eastAsia="en-GB"/>
        </w:rPr>
      </w:pPr>
      <w:r w:rsidRPr="006740A3">
        <w:rPr>
          <w:rFonts w:ascii="Times New Roman" w:eastAsia="Times New Roman" w:hAnsi="Times New Roman" w:cs="Times New Roman"/>
          <w:sz w:val="24"/>
          <w:szCs w:val="24"/>
          <w:lang w:eastAsia="en-GB"/>
        </w:rPr>
        <w:t>[3]</w:t>
      </w:r>
      <w:r w:rsidRPr="006740A3">
        <w:rPr>
          <w:rFonts w:ascii="Times New Roman" w:eastAsia="Times New Roman" w:hAnsi="Times New Roman" w:cs="Times New Roman"/>
          <w:sz w:val="24"/>
          <w:szCs w:val="24"/>
          <w:lang w:eastAsia="en-GB"/>
        </w:rPr>
        <w:tab/>
        <w:t xml:space="preserve">S. A. Garfunkel and J. </w:t>
      </w:r>
      <w:proofErr w:type="spellStart"/>
      <w:r w:rsidRPr="006740A3">
        <w:rPr>
          <w:rFonts w:ascii="Times New Roman" w:eastAsia="Times New Roman" w:hAnsi="Times New Roman" w:cs="Times New Roman"/>
          <w:sz w:val="24"/>
          <w:szCs w:val="24"/>
          <w:lang w:eastAsia="en-GB"/>
        </w:rPr>
        <w:t>Malkevitch</w:t>
      </w:r>
      <w:proofErr w:type="spellEnd"/>
      <w:r w:rsidRPr="006740A3">
        <w:rPr>
          <w:rFonts w:ascii="Times New Roman" w:eastAsia="Times New Roman" w:hAnsi="Times New Roman" w:cs="Times New Roman"/>
          <w:sz w:val="24"/>
          <w:szCs w:val="24"/>
          <w:lang w:eastAsia="en-GB"/>
        </w:rPr>
        <w:t xml:space="preserve">, </w:t>
      </w:r>
      <w:r w:rsidRPr="006740A3">
        <w:rPr>
          <w:rFonts w:ascii="Times New Roman" w:eastAsia="Times New Roman" w:hAnsi="Times New Roman" w:cs="Times New Roman"/>
          <w:i/>
          <w:iCs/>
          <w:sz w:val="24"/>
          <w:szCs w:val="24"/>
          <w:lang w:eastAsia="en-GB"/>
        </w:rPr>
        <w:t>For all practical purposes: introduction to contemporary mathematics</w:t>
      </w:r>
      <w:r w:rsidRPr="006740A3">
        <w:rPr>
          <w:rFonts w:ascii="Times New Roman" w:eastAsia="Times New Roman" w:hAnsi="Times New Roman" w:cs="Times New Roman"/>
          <w:sz w:val="24"/>
          <w:szCs w:val="24"/>
          <w:lang w:eastAsia="en-GB"/>
        </w:rPr>
        <w:t>, 2nd ed. 1994.</w:t>
      </w:r>
    </w:p>
    <w:p w:rsidR="006740A3" w:rsidRPr="006740A3" w:rsidRDefault="006740A3" w:rsidP="006740A3">
      <w:pPr>
        <w:spacing w:before="100" w:beforeAutospacing="1" w:after="100" w:afterAutospacing="1" w:line="240" w:lineRule="auto"/>
        <w:ind w:left="640" w:hanging="640"/>
        <w:rPr>
          <w:rFonts w:ascii="Times New Roman" w:eastAsia="Times New Roman" w:hAnsi="Times New Roman" w:cs="Times New Roman"/>
          <w:sz w:val="24"/>
          <w:szCs w:val="24"/>
          <w:lang w:eastAsia="en-GB"/>
        </w:rPr>
      </w:pPr>
      <w:r w:rsidRPr="006740A3">
        <w:rPr>
          <w:rFonts w:ascii="Times New Roman" w:eastAsia="Times New Roman" w:hAnsi="Times New Roman" w:cs="Times New Roman"/>
          <w:sz w:val="24"/>
          <w:szCs w:val="24"/>
          <w:lang w:eastAsia="en-GB"/>
        </w:rPr>
        <w:t>[4]</w:t>
      </w:r>
      <w:r w:rsidRPr="006740A3">
        <w:rPr>
          <w:rFonts w:ascii="Times New Roman" w:eastAsia="Times New Roman" w:hAnsi="Times New Roman" w:cs="Times New Roman"/>
          <w:sz w:val="24"/>
          <w:szCs w:val="24"/>
          <w:lang w:eastAsia="en-GB"/>
        </w:rPr>
        <w:tab/>
        <w:t xml:space="preserve">J. M. Van </w:t>
      </w:r>
      <w:proofErr w:type="spellStart"/>
      <w:r w:rsidRPr="006740A3">
        <w:rPr>
          <w:rFonts w:ascii="Times New Roman" w:eastAsia="Times New Roman" w:hAnsi="Times New Roman" w:cs="Times New Roman"/>
          <w:sz w:val="24"/>
          <w:szCs w:val="24"/>
          <w:lang w:eastAsia="en-GB"/>
        </w:rPr>
        <w:t>Verth</w:t>
      </w:r>
      <w:proofErr w:type="spellEnd"/>
      <w:r w:rsidRPr="006740A3">
        <w:rPr>
          <w:rFonts w:ascii="Times New Roman" w:eastAsia="Times New Roman" w:hAnsi="Times New Roman" w:cs="Times New Roman"/>
          <w:sz w:val="24"/>
          <w:szCs w:val="24"/>
          <w:lang w:eastAsia="en-GB"/>
        </w:rPr>
        <w:t xml:space="preserve"> and L. M. Bishop, </w:t>
      </w:r>
      <w:r w:rsidRPr="006740A3">
        <w:rPr>
          <w:rFonts w:ascii="Times New Roman" w:eastAsia="Times New Roman" w:hAnsi="Times New Roman" w:cs="Times New Roman"/>
          <w:i/>
          <w:iCs/>
          <w:sz w:val="24"/>
          <w:szCs w:val="24"/>
          <w:lang w:eastAsia="en-GB"/>
        </w:rPr>
        <w:t>Essential Mathematics for Games and Interactive Applications, 2nd Edition, A Programmer Guide</w:t>
      </w:r>
      <w:r w:rsidRPr="006740A3">
        <w:rPr>
          <w:rFonts w:ascii="Times New Roman" w:eastAsia="Times New Roman" w:hAnsi="Times New Roman" w:cs="Times New Roman"/>
          <w:sz w:val="24"/>
          <w:szCs w:val="24"/>
          <w:lang w:eastAsia="en-GB"/>
        </w:rPr>
        <w:t>. 2008.</w:t>
      </w:r>
    </w:p>
    <w:p w:rsidR="006740A3" w:rsidRPr="006740A3" w:rsidRDefault="006740A3" w:rsidP="006740A3">
      <w:pPr>
        <w:spacing w:before="100" w:beforeAutospacing="1" w:after="100" w:afterAutospacing="1" w:line="240" w:lineRule="auto"/>
        <w:ind w:left="640" w:hanging="640"/>
        <w:rPr>
          <w:rFonts w:ascii="Times New Roman" w:eastAsia="Times New Roman" w:hAnsi="Times New Roman" w:cs="Times New Roman"/>
          <w:sz w:val="24"/>
          <w:szCs w:val="24"/>
          <w:lang w:eastAsia="en-GB"/>
        </w:rPr>
      </w:pPr>
      <w:r w:rsidRPr="006740A3">
        <w:rPr>
          <w:rFonts w:ascii="Times New Roman" w:eastAsia="Times New Roman" w:hAnsi="Times New Roman" w:cs="Times New Roman"/>
          <w:sz w:val="24"/>
          <w:szCs w:val="24"/>
          <w:lang w:eastAsia="en-GB"/>
        </w:rPr>
        <w:t>[5]</w:t>
      </w:r>
      <w:r w:rsidRPr="006740A3">
        <w:rPr>
          <w:rFonts w:ascii="Times New Roman" w:eastAsia="Times New Roman" w:hAnsi="Times New Roman" w:cs="Times New Roman"/>
          <w:sz w:val="24"/>
          <w:szCs w:val="24"/>
          <w:lang w:eastAsia="en-GB"/>
        </w:rPr>
        <w:tab/>
        <w:t>“Sampler Object - OpenGL Wiki.” [Online]. Available: https://www.khronos.org/opengl/wiki/Sampler_Object. [Accessed: 11-May-2018].</w:t>
      </w:r>
    </w:p>
    <w:p w:rsidR="006740A3" w:rsidRPr="006740A3" w:rsidRDefault="006740A3" w:rsidP="006740A3">
      <w:pPr>
        <w:spacing w:before="100" w:beforeAutospacing="1" w:after="100" w:afterAutospacing="1" w:line="240" w:lineRule="auto"/>
        <w:ind w:left="640" w:hanging="640"/>
        <w:rPr>
          <w:rFonts w:ascii="Times New Roman" w:eastAsia="Times New Roman" w:hAnsi="Times New Roman" w:cs="Times New Roman"/>
          <w:sz w:val="24"/>
          <w:szCs w:val="24"/>
          <w:lang w:eastAsia="en-GB"/>
        </w:rPr>
      </w:pPr>
      <w:r w:rsidRPr="006740A3">
        <w:rPr>
          <w:rFonts w:ascii="Times New Roman" w:eastAsia="Times New Roman" w:hAnsi="Times New Roman" w:cs="Times New Roman"/>
          <w:sz w:val="24"/>
          <w:szCs w:val="24"/>
          <w:lang w:eastAsia="en-GB"/>
        </w:rPr>
        <w:t>[6]</w:t>
      </w:r>
      <w:r w:rsidRPr="006740A3">
        <w:rPr>
          <w:rFonts w:ascii="Times New Roman" w:eastAsia="Times New Roman" w:hAnsi="Times New Roman" w:cs="Times New Roman"/>
          <w:sz w:val="24"/>
          <w:szCs w:val="24"/>
          <w:lang w:eastAsia="en-GB"/>
        </w:rPr>
        <w:tab/>
        <w:t>“OpenGL Insights.” [Online]. Available: http://openglinsights.com/. [Accessed: 10-May-2018].</w:t>
      </w:r>
    </w:p>
    <w:p w:rsidR="006740A3" w:rsidRPr="006740A3" w:rsidRDefault="006740A3" w:rsidP="006740A3">
      <w:pPr>
        <w:spacing w:before="100" w:beforeAutospacing="1" w:after="100" w:afterAutospacing="1" w:line="240" w:lineRule="auto"/>
        <w:ind w:left="640" w:hanging="640"/>
        <w:rPr>
          <w:rFonts w:ascii="Times New Roman" w:eastAsia="Times New Roman" w:hAnsi="Times New Roman" w:cs="Times New Roman"/>
          <w:sz w:val="24"/>
          <w:szCs w:val="24"/>
          <w:lang w:eastAsia="en-GB"/>
        </w:rPr>
      </w:pPr>
      <w:r w:rsidRPr="006740A3">
        <w:rPr>
          <w:rFonts w:ascii="Times New Roman" w:eastAsia="Times New Roman" w:hAnsi="Times New Roman" w:cs="Times New Roman"/>
          <w:sz w:val="24"/>
          <w:szCs w:val="24"/>
          <w:lang w:eastAsia="en-GB"/>
        </w:rPr>
        <w:t>[7]</w:t>
      </w:r>
      <w:r w:rsidRPr="006740A3">
        <w:rPr>
          <w:rFonts w:ascii="Times New Roman" w:eastAsia="Times New Roman" w:hAnsi="Times New Roman" w:cs="Times New Roman"/>
          <w:sz w:val="24"/>
          <w:szCs w:val="24"/>
          <w:lang w:eastAsia="en-GB"/>
        </w:rPr>
        <w:tab/>
        <w:t>“OpenGL Picking Tutorial » Lighthouse3d.com.” [Online]. Available: http://www.lighthouse3d.com/tutorials/opengl-selection-tutorial/. [Accessed: 04-May-2018].</w:t>
      </w:r>
    </w:p>
    <w:p w:rsidR="006740A3" w:rsidRPr="006740A3" w:rsidRDefault="006740A3" w:rsidP="006740A3">
      <w:pPr>
        <w:spacing w:before="100" w:beforeAutospacing="1" w:after="100" w:afterAutospacing="1" w:line="240" w:lineRule="auto"/>
        <w:ind w:left="640" w:hanging="640"/>
        <w:rPr>
          <w:rFonts w:ascii="Times New Roman" w:eastAsia="Times New Roman" w:hAnsi="Times New Roman" w:cs="Times New Roman"/>
          <w:sz w:val="24"/>
          <w:szCs w:val="24"/>
          <w:lang w:eastAsia="en-GB"/>
        </w:rPr>
      </w:pPr>
      <w:r w:rsidRPr="006740A3">
        <w:rPr>
          <w:rFonts w:ascii="Times New Roman" w:eastAsia="Times New Roman" w:hAnsi="Times New Roman" w:cs="Times New Roman"/>
          <w:sz w:val="24"/>
          <w:szCs w:val="24"/>
          <w:lang w:eastAsia="en-GB"/>
        </w:rPr>
        <w:t>[8]</w:t>
      </w:r>
      <w:r w:rsidRPr="006740A3">
        <w:rPr>
          <w:rFonts w:ascii="Times New Roman" w:eastAsia="Times New Roman" w:hAnsi="Times New Roman" w:cs="Times New Roman"/>
          <w:sz w:val="24"/>
          <w:szCs w:val="24"/>
          <w:lang w:eastAsia="en-GB"/>
        </w:rPr>
        <w:tab/>
        <w:t xml:space="preserve">A. </w:t>
      </w:r>
      <w:proofErr w:type="spellStart"/>
      <w:r w:rsidRPr="006740A3">
        <w:rPr>
          <w:rFonts w:ascii="Times New Roman" w:eastAsia="Times New Roman" w:hAnsi="Times New Roman" w:cs="Times New Roman"/>
          <w:sz w:val="24"/>
          <w:szCs w:val="24"/>
          <w:lang w:eastAsia="en-GB"/>
        </w:rPr>
        <w:t>Gerdelan</w:t>
      </w:r>
      <w:proofErr w:type="spellEnd"/>
      <w:r w:rsidRPr="006740A3">
        <w:rPr>
          <w:rFonts w:ascii="Times New Roman" w:eastAsia="Times New Roman" w:hAnsi="Times New Roman" w:cs="Times New Roman"/>
          <w:sz w:val="24"/>
          <w:szCs w:val="24"/>
          <w:lang w:eastAsia="en-GB"/>
        </w:rPr>
        <w:t>, “Mouse Picking with Ray Casting - Anton’s OpenGL 4 Notes.” [Online]. Available: http://antongerdelan.net/opengl/raycasting.html. [Accessed: 04-May-2018].</w:t>
      </w:r>
    </w:p>
    <w:p w:rsidR="006740A3" w:rsidRPr="006740A3" w:rsidRDefault="006740A3" w:rsidP="006740A3">
      <w:pPr>
        <w:spacing w:before="100" w:beforeAutospacing="1" w:after="100" w:afterAutospacing="1" w:line="240" w:lineRule="auto"/>
        <w:ind w:left="640" w:hanging="640"/>
        <w:rPr>
          <w:rFonts w:ascii="Times New Roman" w:eastAsia="Times New Roman" w:hAnsi="Times New Roman" w:cs="Times New Roman"/>
          <w:sz w:val="24"/>
          <w:szCs w:val="24"/>
          <w:lang w:eastAsia="en-GB"/>
        </w:rPr>
      </w:pPr>
      <w:r w:rsidRPr="006740A3">
        <w:rPr>
          <w:rFonts w:ascii="Times New Roman" w:eastAsia="Times New Roman" w:hAnsi="Times New Roman" w:cs="Times New Roman"/>
          <w:sz w:val="24"/>
          <w:szCs w:val="24"/>
          <w:lang w:eastAsia="en-GB"/>
        </w:rPr>
        <w:t>[9]</w:t>
      </w:r>
      <w:r w:rsidRPr="006740A3">
        <w:rPr>
          <w:rFonts w:ascii="Times New Roman" w:eastAsia="Times New Roman" w:hAnsi="Times New Roman" w:cs="Times New Roman"/>
          <w:sz w:val="24"/>
          <w:szCs w:val="24"/>
          <w:lang w:eastAsia="en-GB"/>
        </w:rPr>
        <w:tab/>
      </w:r>
      <w:proofErr w:type="spellStart"/>
      <w:r w:rsidRPr="006740A3">
        <w:rPr>
          <w:rFonts w:ascii="Times New Roman" w:eastAsia="Times New Roman" w:hAnsi="Times New Roman" w:cs="Times New Roman"/>
          <w:sz w:val="24"/>
          <w:szCs w:val="24"/>
          <w:lang w:eastAsia="en-GB"/>
        </w:rPr>
        <w:t>fenbf</w:t>
      </w:r>
      <w:proofErr w:type="spellEnd"/>
      <w:r w:rsidRPr="006740A3">
        <w:rPr>
          <w:rFonts w:ascii="Times New Roman" w:eastAsia="Times New Roman" w:hAnsi="Times New Roman" w:cs="Times New Roman"/>
          <w:sz w:val="24"/>
          <w:szCs w:val="24"/>
          <w:lang w:eastAsia="en-GB"/>
        </w:rPr>
        <w:t xml:space="preserve">, “articles/picking_only.7z at master · </w:t>
      </w:r>
      <w:proofErr w:type="spellStart"/>
      <w:r w:rsidRPr="006740A3">
        <w:rPr>
          <w:rFonts w:ascii="Times New Roman" w:eastAsia="Times New Roman" w:hAnsi="Times New Roman" w:cs="Times New Roman"/>
          <w:sz w:val="24"/>
          <w:szCs w:val="24"/>
          <w:lang w:eastAsia="en-GB"/>
        </w:rPr>
        <w:t>fenbf</w:t>
      </w:r>
      <w:proofErr w:type="spellEnd"/>
      <w:r w:rsidRPr="006740A3">
        <w:rPr>
          <w:rFonts w:ascii="Times New Roman" w:eastAsia="Times New Roman" w:hAnsi="Times New Roman" w:cs="Times New Roman"/>
          <w:sz w:val="24"/>
          <w:szCs w:val="24"/>
          <w:lang w:eastAsia="en-GB"/>
        </w:rPr>
        <w:t>/articles · GitHub.</w:t>
      </w:r>
      <w:proofErr w:type="gramStart"/>
      <w:r w:rsidRPr="006740A3">
        <w:rPr>
          <w:rFonts w:ascii="Times New Roman" w:eastAsia="Times New Roman" w:hAnsi="Times New Roman" w:cs="Times New Roman"/>
          <w:sz w:val="24"/>
          <w:szCs w:val="24"/>
          <w:lang w:eastAsia="en-GB"/>
        </w:rPr>
        <w:t>” .</w:t>
      </w:r>
      <w:proofErr w:type="gramEnd"/>
    </w:p>
    <w:p w:rsidR="006740A3" w:rsidRPr="006740A3" w:rsidRDefault="006740A3" w:rsidP="006740A3">
      <w:pPr>
        <w:spacing w:before="100" w:beforeAutospacing="1" w:after="100" w:afterAutospacing="1" w:line="240" w:lineRule="auto"/>
        <w:ind w:left="640" w:hanging="640"/>
        <w:rPr>
          <w:rFonts w:ascii="Times New Roman" w:eastAsia="Times New Roman" w:hAnsi="Times New Roman" w:cs="Times New Roman"/>
          <w:sz w:val="24"/>
          <w:szCs w:val="24"/>
          <w:lang w:eastAsia="en-GB"/>
        </w:rPr>
      </w:pPr>
      <w:r w:rsidRPr="006740A3">
        <w:rPr>
          <w:rFonts w:ascii="Times New Roman" w:eastAsia="Times New Roman" w:hAnsi="Times New Roman" w:cs="Times New Roman"/>
          <w:sz w:val="24"/>
          <w:szCs w:val="24"/>
          <w:lang w:eastAsia="en-GB"/>
        </w:rPr>
        <w:t>[10]</w:t>
      </w:r>
      <w:r w:rsidRPr="006740A3">
        <w:rPr>
          <w:rFonts w:ascii="Times New Roman" w:eastAsia="Times New Roman" w:hAnsi="Times New Roman" w:cs="Times New Roman"/>
          <w:sz w:val="24"/>
          <w:szCs w:val="24"/>
          <w:lang w:eastAsia="en-GB"/>
        </w:rPr>
        <w:tab/>
        <w:t>Kronos, “OpenGL FAQ / 20 Picking and Using Selection.” [Online]. Available: https://www.opengl.org/archives/resources/faq/technical/selection.htm. [Accessed: 02-May-2018].</w:t>
      </w:r>
    </w:p>
    <w:p w:rsidR="006740A3" w:rsidRPr="006740A3" w:rsidRDefault="006740A3" w:rsidP="006740A3">
      <w:pPr>
        <w:spacing w:before="100" w:beforeAutospacing="1" w:after="100" w:afterAutospacing="1" w:line="240" w:lineRule="auto"/>
        <w:ind w:left="640" w:hanging="640"/>
        <w:rPr>
          <w:rFonts w:ascii="Times New Roman" w:eastAsia="Times New Roman" w:hAnsi="Times New Roman" w:cs="Times New Roman"/>
          <w:sz w:val="24"/>
          <w:szCs w:val="24"/>
          <w:lang w:eastAsia="en-GB"/>
        </w:rPr>
      </w:pPr>
      <w:r w:rsidRPr="006740A3">
        <w:rPr>
          <w:rFonts w:ascii="Times New Roman" w:eastAsia="Times New Roman" w:hAnsi="Times New Roman" w:cs="Times New Roman"/>
          <w:sz w:val="24"/>
          <w:szCs w:val="24"/>
          <w:lang w:eastAsia="en-GB"/>
        </w:rPr>
        <w:t>[11]</w:t>
      </w:r>
      <w:r w:rsidRPr="006740A3">
        <w:rPr>
          <w:rFonts w:ascii="Times New Roman" w:eastAsia="Times New Roman" w:hAnsi="Times New Roman" w:cs="Times New Roman"/>
          <w:sz w:val="24"/>
          <w:szCs w:val="24"/>
          <w:lang w:eastAsia="en-GB"/>
        </w:rPr>
        <w:tab/>
        <w:t xml:space="preserve">B. </w:t>
      </w:r>
      <w:proofErr w:type="spellStart"/>
      <w:r w:rsidRPr="006740A3">
        <w:rPr>
          <w:rFonts w:ascii="Times New Roman" w:eastAsia="Times New Roman" w:hAnsi="Times New Roman" w:cs="Times New Roman"/>
          <w:sz w:val="24"/>
          <w:szCs w:val="24"/>
          <w:lang w:eastAsia="en-GB"/>
        </w:rPr>
        <w:t>Filipek</w:t>
      </w:r>
      <w:proofErr w:type="spellEnd"/>
      <w:r w:rsidRPr="006740A3">
        <w:rPr>
          <w:rFonts w:ascii="Times New Roman" w:eastAsia="Times New Roman" w:hAnsi="Times New Roman" w:cs="Times New Roman"/>
          <w:sz w:val="24"/>
          <w:szCs w:val="24"/>
          <w:lang w:eastAsia="en-GB"/>
        </w:rPr>
        <w:t>, “Bartek’s coding blog: Select + Mouse + OpenGL.” [Online]. Available: https://www.bfilipek.com/2012/06/select-mouse-opengl.html#code. [Accessed: 02-May-2018].</w:t>
      </w:r>
    </w:p>
    <w:p w:rsidR="006740A3" w:rsidRPr="006740A3" w:rsidRDefault="006740A3" w:rsidP="006740A3">
      <w:pPr>
        <w:spacing w:before="100" w:beforeAutospacing="1" w:after="100" w:afterAutospacing="1" w:line="240" w:lineRule="auto"/>
        <w:ind w:left="640" w:hanging="640"/>
        <w:rPr>
          <w:rFonts w:ascii="Times New Roman" w:eastAsia="Times New Roman" w:hAnsi="Times New Roman" w:cs="Times New Roman"/>
          <w:sz w:val="24"/>
          <w:szCs w:val="24"/>
          <w:lang w:eastAsia="en-GB"/>
        </w:rPr>
      </w:pPr>
      <w:r w:rsidRPr="006740A3">
        <w:rPr>
          <w:rFonts w:ascii="Times New Roman" w:eastAsia="Times New Roman" w:hAnsi="Times New Roman" w:cs="Times New Roman"/>
          <w:sz w:val="24"/>
          <w:szCs w:val="24"/>
          <w:lang w:eastAsia="en-GB"/>
        </w:rPr>
        <w:t>[12]</w:t>
      </w:r>
      <w:r w:rsidRPr="006740A3">
        <w:rPr>
          <w:rFonts w:ascii="Times New Roman" w:eastAsia="Times New Roman" w:hAnsi="Times New Roman" w:cs="Times New Roman"/>
          <w:sz w:val="24"/>
          <w:szCs w:val="24"/>
          <w:lang w:eastAsia="en-GB"/>
        </w:rPr>
        <w:tab/>
      </w:r>
      <w:proofErr w:type="spellStart"/>
      <w:r w:rsidRPr="006740A3">
        <w:rPr>
          <w:rFonts w:ascii="Times New Roman" w:eastAsia="Times New Roman" w:hAnsi="Times New Roman" w:cs="Times New Roman"/>
          <w:sz w:val="24"/>
          <w:szCs w:val="24"/>
          <w:lang w:eastAsia="en-GB"/>
        </w:rPr>
        <w:t>NeHe</w:t>
      </w:r>
      <w:proofErr w:type="spellEnd"/>
      <w:r w:rsidRPr="006740A3">
        <w:rPr>
          <w:rFonts w:ascii="Times New Roman" w:eastAsia="Times New Roman" w:hAnsi="Times New Roman" w:cs="Times New Roman"/>
          <w:sz w:val="24"/>
          <w:szCs w:val="24"/>
          <w:lang w:eastAsia="en-GB"/>
        </w:rPr>
        <w:t xml:space="preserve"> Productions, “</w:t>
      </w:r>
      <w:proofErr w:type="spellStart"/>
      <w:r w:rsidRPr="006740A3">
        <w:rPr>
          <w:rFonts w:ascii="Times New Roman" w:eastAsia="Times New Roman" w:hAnsi="Times New Roman" w:cs="Times New Roman"/>
          <w:sz w:val="24"/>
          <w:szCs w:val="24"/>
          <w:lang w:eastAsia="en-GB"/>
        </w:rPr>
        <w:t>NeHe</w:t>
      </w:r>
      <w:proofErr w:type="spellEnd"/>
      <w:r w:rsidRPr="006740A3">
        <w:rPr>
          <w:rFonts w:ascii="Times New Roman" w:eastAsia="Times New Roman" w:hAnsi="Times New Roman" w:cs="Times New Roman"/>
          <w:sz w:val="24"/>
          <w:szCs w:val="24"/>
          <w:lang w:eastAsia="en-GB"/>
        </w:rPr>
        <w:t xml:space="preserve"> Productions: Using </w:t>
      </w:r>
      <w:proofErr w:type="spellStart"/>
      <w:r w:rsidRPr="006740A3">
        <w:rPr>
          <w:rFonts w:ascii="Times New Roman" w:eastAsia="Times New Roman" w:hAnsi="Times New Roman" w:cs="Times New Roman"/>
          <w:sz w:val="24"/>
          <w:szCs w:val="24"/>
          <w:lang w:eastAsia="en-GB"/>
        </w:rPr>
        <w:t>gluUnProject</w:t>
      </w:r>
      <w:proofErr w:type="spellEnd"/>
      <w:r w:rsidRPr="006740A3">
        <w:rPr>
          <w:rFonts w:ascii="Times New Roman" w:eastAsia="Times New Roman" w:hAnsi="Times New Roman" w:cs="Times New Roman"/>
          <w:sz w:val="24"/>
          <w:szCs w:val="24"/>
          <w:lang w:eastAsia="en-GB"/>
        </w:rPr>
        <w:t>,” 2014. [Online]. Available: http://nehe.gamedev.net/article/using_gluunproject/16013/. [Accessed: 26-Mar-2018].</w:t>
      </w:r>
    </w:p>
    <w:p w:rsidR="006740A3" w:rsidRPr="006740A3" w:rsidRDefault="006740A3" w:rsidP="006740A3">
      <w:pPr>
        <w:spacing w:before="100" w:beforeAutospacing="1" w:after="100" w:afterAutospacing="1" w:line="240" w:lineRule="auto"/>
        <w:ind w:left="640" w:hanging="640"/>
        <w:rPr>
          <w:rFonts w:ascii="Times New Roman" w:eastAsia="Times New Roman" w:hAnsi="Times New Roman" w:cs="Times New Roman"/>
          <w:sz w:val="24"/>
          <w:szCs w:val="24"/>
          <w:lang w:eastAsia="en-GB"/>
        </w:rPr>
      </w:pPr>
      <w:r w:rsidRPr="006740A3">
        <w:rPr>
          <w:rFonts w:ascii="Times New Roman" w:eastAsia="Times New Roman" w:hAnsi="Times New Roman" w:cs="Times New Roman"/>
          <w:sz w:val="24"/>
          <w:szCs w:val="24"/>
          <w:lang w:eastAsia="en-GB"/>
        </w:rPr>
        <w:lastRenderedPageBreak/>
        <w:t>[13]</w:t>
      </w:r>
      <w:r w:rsidRPr="006740A3">
        <w:rPr>
          <w:rFonts w:ascii="Times New Roman" w:eastAsia="Times New Roman" w:hAnsi="Times New Roman" w:cs="Times New Roman"/>
          <w:sz w:val="24"/>
          <w:szCs w:val="24"/>
          <w:lang w:eastAsia="en-GB"/>
        </w:rPr>
        <w:tab/>
      </w:r>
      <w:proofErr w:type="spellStart"/>
      <w:r w:rsidRPr="006740A3">
        <w:rPr>
          <w:rFonts w:ascii="Times New Roman" w:eastAsia="Times New Roman" w:hAnsi="Times New Roman" w:cs="Times New Roman"/>
          <w:sz w:val="24"/>
          <w:szCs w:val="24"/>
          <w:lang w:eastAsia="en-GB"/>
        </w:rPr>
        <w:t>NeHe</w:t>
      </w:r>
      <w:proofErr w:type="spellEnd"/>
      <w:r w:rsidRPr="006740A3">
        <w:rPr>
          <w:rFonts w:ascii="Times New Roman" w:eastAsia="Times New Roman" w:hAnsi="Times New Roman" w:cs="Times New Roman"/>
          <w:sz w:val="24"/>
          <w:szCs w:val="24"/>
          <w:lang w:eastAsia="en-GB"/>
        </w:rPr>
        <w:t xml:space="preserve"> Productions, “</w:t>
      </w:r>
      <w:proofErr w:type="spellStart"/>
      <w:r w:rsidRPr="006740A3">
        <w:rPr>
          <w:rFonts w:ascii="Times New Roman" w:eastAsia="Times New Roman" w:hAnsi="Times New Roman" w:cs="Times New Roman"/>
          <w:sz w:val="24"/>
          <w:szCs w:val="24"/>
          <w:lang w:eastAsia="en-GB"/>
        </w:rPr>
        <w:t>NeHe</w:t>
      </w:r>
      <w:proofErr w:type="spellEnd"/>
      <w:r w:rsidRPr="006740A3">
        <w:rPr>
          <w:rFonts w:ascii="Times New Roman" w:eastAsia="Times New Roman" w:hAnsi="Times New Roman" w:cs="Times New Roman"/>
          <w:sz w:val="24"/>
          <w:szCs w:val="24"/>
          <w:lang w:eastAsia="en-GB"/>
        </w:rPr>
        <w:t xml:space="preserve"> Productions: Collision Detection.” [Online]. Available: http://nehe.gamedev.net/tutorial/collision_detection/17005/. [Accessed: 26-Mar-2018].</w:t>
      </w:r>
    </w:p>
    <w:p w:rsidR="006740A3" w:rsidRPr="006740A3" w:rsidRDefault="006740A3" w:rsidP="006740A3">
      <w:pPr>
        <w:spacing w:before="100" w:beforeAutospacing="1" w:after="100" w:afterAutospacing="1" w:line="240" w:lineRule="auto"/>
        <w:ind w:left="640" w:hanging="640"/>
        <w:rPr>
          <w:rFonts w:ascii="Times New Roman" w:eastAsia="Times New Roman" w:hAnsi="Times New Roman" w:cs="Times New Roman"/>
          <w:sz w:val="24"/>
          <w:szCs w:val="24"/>
          <w:lang w:eastAsia="en-GB"/>
        </w:rPr>
      </w:pPr>
      <w:r w:rsidRPr="006740A3">
        <w:rPr>
          <w:rFonts w:ascii="Times New Roman" w:eastAsia="Times New Roman" w:hAnsi="Times New Roman" w:cs="Times New Roman"/>
          <w:sz w:val="24"/>
          <w:szCs w:val="24"/>
          <w:lang w:eastAsia="en-GB"/>
        </w:rPr>
        <w:t>[14]</w:t>
      </w:r>
      <w:r w:rsidRPr="006740A3">
        <w:rPr>
          <w:rFonts w:ascii="Times New Roman" w:eastAsia="Times New Roman" w:hAnsi="Times New Roman" w:cs="Times New Roman"/>
          <w:sz w:val="24"/>
          <w:szCs w:val="24"/>
          <w:lang w:eastAsia="en-GB"/>
        </w:rPr>
        <w:tab/>
        <w:t xml:space="preserve">Anton </w:t>
      </w:r>
      <w:proofErr w:type="spellStart"/>
      <w:r w:rsidRPr="006740A3">
        <w:rPr>
          <w:rFonts w:ascii="Times New Roman" w:eastAsia="Times New Roman" w:hAnsi="Times New Roman" w:cs="Times New Roman"/>
          <w:sz w:val="24"/>
          <w:szCs w:val="24"/>
          <w:lang w:eastAsia="en-GB"/>
        </w:rPr>
        <w:t>Gerdelan</w:t>
      </w:r>
      <w:proofErr w:type="spellEnd"/>
      <w:r w:rsidRPr="006740A3">
        <w:rPr>
          <w:rFonts w:ascii="Times New Roman" w:eastAsia="Times New Roman" w:hAnsi="Times New Roman" w:cs="Times New Roman"/>
          <w:sz w:val="24"/>
          <w:szCs w:val="24"/>
          <w:lang w:eastAsia="en-GB"/>
        </w:rPr>
        <w:t>., “Mouse Picking with Ray Casting - Anton’s OpenGL 4 Notes,” 2016. [Online]. Available: http://antongerdelan.net/opengl/raycasting.html. [Accessed: 26-Mar-2018].</w:t>
      </w:r>
    </w:p>
    <w:p w:rsidR="00DB0179" w:rsidRDefault="006740A3" w:rsidP="006740A3">
      <w:pPr>
        <w:rPr>
          <w:b/>
          <w:sz w:val="28"/>
        </w:rPr>
      </w:pPr>
      <w:r w:rsidRPr="006740A3">
        <w:rPr>
          <w:rFonts w:ascii="Times New Roman" w:eastAsia="Times New Roman" w:hAnsi="Times New Roman" w:cs="Times New Roman"/>
          <w:sz w:val="24"/>
          <w:szCs w:val="24"/>
          <w:lang w:eastAsia="en-GB"/>
        </w:rPr>
        <w:t>[15]</w:t>
      </w:r>
      <w:r w:rsidRPr="006740A3">
        <w:rPr>
          <w:rFonts w:ascii="Times New Roman" w:eastAsia="Times New Roman" w:hAnsi="Times New Roman" w:cs="Times New Roman"/>
          <w:sz w:val="24"/>
          <w:szCs w:val="24"/>
          <w:lang w:eastAsia="en-GB"/>
        </w:rPr>
        <w:tab/>
        <w:t>“OpenGL Picking Tutorial » Lighthouse3d.com.” [Online]. Available: http://www.lighthouse3d.com/tutorials/opengl-selection-tutorial/. [Accessed: 26-Mar-2018].</w:t>
      </w:r>
    </w:p>
    <w:sectPr w:rsidR="00DB0179">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0450F" w:rsidRDefault="00E0450F" w:rsidP="00A37861">
      <w:pPr>
        <w:spacing w:after="0" w:line="240" w:lineRule="auto"/>
      </w:pPr>
      <w:r>
        <w:separator/>
      </w:r>
    </w:p>
  </w:endnote>
  <w:endnote w:type="continuationSeparator" w:id="0">
    <w:p w:rsidR="00E0450F" w:rsidRDefault="00E0450F" w:rsidP="00A378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0450F" w:rsidRDefault="00E0450F" w:rsidP="00A37861">
      <w:pPr>
        <w:spacing w:after="0" w:line="240" w:lineRule="auto"/>
      </w:pPr>
      <w:r>
        <w:separator/>
      </w:r>
    </w:p>
  </w:footnote>
  <w:footnote w:type="continuationSeparator" w:id="0">
    <w:p w:rsidR="00E0450F" w:rsidRDefault="00E0450F" w:rsidP="00A3786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37861" w:rsidRDefault="00A37861">
    <w:pPr>
      <w:pStyle w:val="Header"/>
    </w:pPr>
    <w:r>
      <w:t>Richard Hankey</w:t>
    </w:r>
    <w:r>
      <w:tab/>
      <w:t>Games Programming and Graphics:</w:t>
    </w:r>
    <w:r>
      <w:tab/>
      <w:t>Assignment 1B</w:t>
    </w:r>
  </w:p>
  <w:p w:rsidR="00A37861" w:rsidRDefault="00A37861">
    <w:pPr>
      <w:pStyle w:val="Header"/>
    </w:pPr>
    <w:r>
      <w:tab/>
      <w:t>M5X01038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EBB2D2D"/>
    <w:multiLevelType w:val="hybridMultilevel"/>
    <w:tmpl w:val="9F0AF1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8"/>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7861"/>
    <w:rsid w:val="000F6483"/>
    <w:rsid w:val="001070EE"/>
    <w:rsid w:val="00362F9E"/>
    <w:rsid w:val="003E1B94"/>
    <w:rsid w:val="00652E53"/>
    <w:rsid w:val="006740A3"/>
    <w:rsid w:val="007330CB"/>
    <w:rsid w:val="00796726"/>
    <w:rsid w:val="00833236"/>
    <w:rsid w:val="008C3F02"/>
    <w:rsid w:val="009336DD"/>
    <w:rsid w:val="00980943"/>
    <w:rsid w:val="00A37861"/>
    <w:rsid w:val="00B81E98"/>
    <w:rsid w:val="00C236EF"/>
    <w:rsid w:val="00DB0179"/>
    <w:rsid w:val="00E0450F"/>
    <w:rsid w:val="00ED04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A7469B9"/>
  <w15:chartTrackingRefBased/>
  <w15:docId w15:val="{AA4FA4D6-9404-43B7-BD7B-0D458BB1CC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37861"/>
    <w:pPr>
      <w:tabs>
        <w:tab w:val="center" w:pos="4513"/>
        <w:tab w:val="right" w:pos="9026"/>
      </w:tabs>
      <w:spacing w:after="0" w:line="240" w:lineRule="auto"/>
    </w:pPr>
  </w:style>
  <w:style w:type="character" w:customStyle="1" w:styleId="HeaderChar">
    <w:name w:val="Header Char"/>
    <w:basedOn w:val="DefaultParagraphFont"/>
    <w:link w:val="Header"/>
    <w:uiPriority w:val="99"/>
    <w:rsid w:val="00A37861"/>
  </w:style>
  <w:style w:type="paragraph" w:styleId="Footer">
    <w:name w:val="footer"/>
    <w:basedOn w:val="Normal"/>
    <w:link w:val="FooterChar"/>
    <w:uiPriority w:val="99"/>
    <w:unhideWhenUsed/>
    <w:rsid w:val="00A37861"/>
    <w:pPr>
      <w:tabs>
        <w:tab w:val="center" w:pos="4513"/>
        <w:tab w:val="right" w:pos="9026"/>
      </w:tabs>
      <w:spacing w:after="0" w:line="240" w:lineRule="auto"/>
    </w:pPr>
  </w:style>
  <w:style w:type="character" w:customStyle="1" w:styleId="FooterChar">
    <w:name w:val="Footer Char"/>
    <w:basedOn w:val="DefaultParagraphFont"/>
    <w:link w:val="Footer"/>
    <w:uiPriority w:val="99"/>
    <w:rsid w:val="00A37861"/>
  </w:style>
  <w:style w:type="paragraph" w:styleId="ListParagraph">
    <w:name w:val="List Paragraph"/>
    <w:basedOn w:val="Normal"/>
    <w:uiPriority w:val="34"/>
    <w:qFormat/>
    <w:rsid w:val="006740A3"/>
    <w:pPr>
      <w:ind w:left="720"/>
      <w:contextualSpacing/>
    </w:pPr>
  </w:style>
  <w:style w:type="paragraph" w:styleId="NormalWeb">
    <w:name w:val="Normal (Web)"/>
    <w:basedOn w:val="Normal"/>
    <w:uiPriority w:val="99"/>
    <w:semiHidden/>
    <w:unhideWhenUsed/>
    <w:rsid w:val="006740A3"/>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509877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4FF49A-C095-4A99-99F8-D243FFF94E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1464</TotalTime>
  <Pages>7</Pages>
  <Words>2316</Words>
  <Characters>13205</Characters>
  <Application>Microsoft Office Word</Application>
  <DocSecurity>0</DocSecurity>
  <Lines>110</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Hankey (P151406)</dc:creator>
  <cp:keywords/>
  <dc:description/>
  <cp:lastModifiedBy>Richard Hankey (P151406)</cp:lastModifiedBy>
  <cp:revision>4</cp:revision>
  <dcterms:created xsi:type="dcterms:W3CDTF">2018-05-22T16:43:00Z</dcterms:created>
  <dcterms:modified xsi:type="dcterms:W3CDTF">2018-05-23T17:57:00Z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59f60b53-ff72-3efd-a0aa-487352440bc4</vt:lpwstr>
  </property>
  <property fmtid="{D5CDD505-2E9C-101B-9397-08002B2CF9AE}" pid="4" name="Mendeley Citation Style_1">
    <vt:lpwstr>http://www.zotero.org/styles/ieee</vt:lpwstr>
  </property>
</Properties>
</file>