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52C0C" w14:textId="77777777" w:rsidR="00941F77" w:rsidRDefault="00941F77" w:rsidP="00941F77">
      <w:pPr>
        <w:spacing w:line="360" w:lineRule="auto"/>
        <w:jc w:val="center"/>
        <w:rPr>
          <w:rFonts w:ascii="Times New Roman" w:eastAsia="Times New Roman" w:hAnsi="Times New Roman" w:cs="Times New Roman"/>
          <w:b/>
          <w:sz w:val="32"/>
          <w:szCs w:val="32"/>
        </w:rPr>
      </w:pPr>
    </w:p>
    <w:p w14:paraId="64577E61" w14:textId="77777777" w:rsidR="00941F77" w:rsidRDefault="00941F77" w:rsidP="00941F77">
      <w:pPr>
        <w:spacing w:line="360" w:lineRule="auto"/>
        <w:jc w:val="center"/>
        <w:rPr>
          <w:rFonts w:ascii="Times New Roman" w:eastAsia="Times New Roman" w:hAnsi="Times New Roman" w:cs="Times New Roman"/>
          <w:b/>
          <w:sz w:val="32"/>
          <w:szCs w:val="32"/>
        </w:rPr>
      </w:pPr>
    </w:p>
    <w:p w14:paraId="49A716D2" w14:textId="77777777" w:rsidR="00941F77" w:rsidRDefault="00941F77" w:rsidP="00941F77">
      <w:pPr>
        <w:jc w:val="center"/>
        <w:rPr>
          <w:b/>
          <w:bCs/>
          <w:sz w:val="40"/>
          <w:szCs w:val="56"/>
          <w:u w:val="single"/>
        </w:rPr>
      </w:pPr>
      <w:r w:rsidRPr="008F6F63">
        <w:rPr>
          <w:b/>
          <w:bCs/>
          <w:sz w:val="40"/>
          <w:szCs w:val="56"/>
          <w:u w:val="single"/>
        </w:rPr>
        <w:t>Programme: BA (Hons) Business Management</w:t>
      </w:r>
    </w:p>
    <w:p w14:paraId="1987414C" w14:textId="77777777" w:rsidR="00941F77" w:rsidRPr="008F6F63" w:rsidRDefault="00941F77" w:rsidP="00941F77">
      <w:pPr>
        <w:jc w:val="center"/>
        <w:rPr>
          <w:b/>
          <w:bCs/>
          <w:sz w:val="40"/>
          <w:szCs w:val="56"/>
          <w:u w:val="single"/>
        </w:rPr>
      </w:pPr>
    </w:p>
    <w:p w14:paraId="2A234B09" w14:textId="6FE8E70D" w:rsidR="00941F77" w:rsidRPr="008F6F63" w:rsidRDefault="00941F77" w:rsidP="00941F77">
      <w:pPr>
        <w:jc w:val="center"/>
        <w:rPr>
          <w:b/>
          <w:bCs/>
          <w:sz w:val="40"/>
          <w:szCs w:val="56"/>
          <w:u w:val="single"/>
        </w:rPr>
      </w:pPr>
      <w:r w:rsidRPr="008F6F63">
        <w:rPr>
          <w:b/>
          <w:bCs/>
          <w:sz w:val="40"/>
          <w:szCs w:val="56"/>
          <w:u w:val="single"/>
        </w:rPr>
        <w:t xml:space="preserve">Module: </w:t>
      </w:r>
      <w:r w:rsidRPr="00941F77">
        <w:rPr>
          <w:b/>
          <w:bCs/>
          <w:sz w:val="40"/>
          <w:szCs w:val="56"/>
          <w:u w:val="single"/>
        </w:rPr>
        <w:t>Leadership and Management Theory and Practice</w:t>
      </w:r>
    </w:p>
    <w:p w14:paraId="27025C75" w14:textId="1FD02484" w:rsidR="00941F77" w:rsidRDefault="00941F77" w:rsidP="00941F77">
      <w:pPr>
        <w:jc w:val="center"/>
        <w:rPr>
          <w:b/>
          <w:bCs/>
          <w:sz w:val="40"/>
          <w:szCs w:val="56"/>
          <w:u w:val="single"/>
        </w:rPr>
      </w:pPr>
      <w:r w:rsidRPr="008F6F63">
        <w:rPr>
          <w:b/>
          <w:bCs/>
          <w:sz w:val="40"/>
          <w:szCs w:val="56"/>
          <w:u w:val="single"/>
        </w:rPr>
        <w:t>Module code: LCBB600</w:t>
      </w:r>
      <w:r>
        <w:rPr>
          <w:b/>
          <w:bCs/>
          <w:sz w:val="40"/>
          <w:szCs w:val="56"/>
          <w:u w:val="single"/>
        </w:rPr>
        <w:t>3</w:t>
      </w:r>
    </w:p>
    <w:p w14:paraId="20A1B339" w14:textId="77777777" w:rsidR="00941F77" w:rsidRPr="008F6F63" w:rsidRDefault="00941F77" w:rsidP="00941F77">
      <w:pPr>
        <w:jc w:val="center"/>
        <w:rPr>
          <w:b/>
          <w:bCs/>
          <w:sz w:val="40"/>
          <w:szCs w:val="56"/>
          <w:u w:val="single"/>
        </w:rPr>
      </w:pPr>
    </w:p>
    <w:p w14:paraId="76654674" w14:textId="77777777" w:rsidR="00941F77" w:rsidRDefault="00941F77" w:rsidP="00941F77">
      <w:pPr>
        <w:jc w:val="center"/>
        <w:rPr>
          <w:b/>
          <w:bCs/>
          <w:sz w:val="40"/>
          <w:szCs w:val="56"/>
          <w:u w:val="single"/>
        </w:rPr>
      </w:pPr>
      <w:r w:rsidRPr="008F6F63">
        <w:rPr>
          <w:b/>
          <w:bCs/>
          <w:sz w:val="40"/>
          <w:szCs w:val="56"/>
          <w:u w:val="single"/>
        </w:rPr>
        <w:t>Module Le</w:t>
      </w:r>
      <w:r>
        <w:rPr>
          <w:b/>
          <w:bCs/>
          <w:sz w:val="40"/>
          <w:szCs w:val="56"/>
          <w:u w:val="single"/>
        </w:rPr>
        <w:t>cturer</w:t>
      </w:r>
      <w:r w:rsidRPr="008F6F63">
        <w:rPr>
          <w:b/>
          <w:bCs/>
          <w:sz w:val="40"/>
          <w:szCs w:val="56"/>
          <w:u w:val="single"/>
        </w:rPr>
        <w:t xml:space="preserve">: </w:t>
      </w:r>
      <w:r w:rsidRPr="00CA5D09">
        <w:rPr>
          <w:b/>
          <w:bCs/>
          <w:sz w:val="40"/>
          <w:szCs w:val="56"/>
          <w:u w:val="single"/>
        </w:rPr>
        <w:t>Dr Samson Oladejo</w:t>
      </w:r>
    </w:p>
    <w:p w14:paraId="264CCB8D" w14:textId="77777777" w:rsidR="00941F77" w:rsidRPr="008F6F63" w:rsidRDefault="00941F77" w:rsidP="00941F77">
      <w:pPr>
        <w:jc w:val="center"/>
        <w:rPr>
          <w:b/>
          <w:bCs/>
          <w:sz w:val="40"/>
          <w:szCs w:val="56"/>
          <w:u w:val="single"/>
        </w:rPr>
      </w:pPr>
    </w:p>
    <w:p w14:paraId="6B2999FD" w14:textId="77777777" w:rsidR="00941F77" w:rsidRDefault="00941F77" w:rsidP="00941F77">
      <w:pPr>
        <w:jc w:val="center"/>
        <w:rPr>
          <w:b/>
          <w:bCs/>
          <w:sz w:val="40"/>
          <w:szCs w:val="56"/>
          <w:u w:val="single"/>
        </w:rPr>
      </w:pPr>
      <w:r w:rsidRPr="008F6F63">
        <w:rPr>
          <w:b/>
          <w:bCs/>
          <w:sz w:val="40"/>
          <w:szCs w:val="56"/>
          <w:u w:val="single"/>
        </w:rPr>
        <w:t xml:space="preserve">Assignment Title: Component 1: </w:t>
      </w:r>
    </w:p>
    <w:p w14:paraId="05DFB9BF" w14:textId="77777777" w:rsidR="00941F77" w:rsidRPr="00941F77" w:rsidRDefault="00941F77" w:rsidP="00941F77">
      <w:pPr>
        <w:jc w:val="center"/>
        <w:rPr>
          <w:b/>
          <w:bCs/>
          <w:sz w:val="40"/>
          <w:szCs w:val="56"/>
          <w:u w:val="single"/>
          <w:lang w:val="en-US"/>
        </w:rPr>
      </w:pPr>
      <w:r w:rsidRPr="00941F77">
        <w:rPr>
          <w:b/>
          <w:bCs/>
          <w:sz w:val="40"/>
          <w:szCs w:val="56"/>
          <w:u w:val="single"/>
          <w:lang w:val="en-US"/>
        </w:rPr>
        <w:t xml:space="preserve">Coursework: Essay </w:t>
      </w:r>
    </w:p>
    <w:p w14:paraId="360580D6" w14:textId="5185677B" w:rsidR="00941F77" w:rsidRDefault="00941F77" w:rsidP="00941F77">
      <w:pPr>
        <w:jc w:val="center"/>
        <w:rPr>
          <w:b/>
          <w:bCs/>
          <w:sz w:val="40"/>
          <w:szCs w:val="56"/>
          <w:u w:val="single"/>
        </w:rPr>
      </w:pPr>
    </w:p>
    <w:p w14:paraId="0C2C6A63" w14:textId="77777777" w:rsidR="00941F77" w:rsidRDefault="00941F77" w:rsidP="00941F77">
      <w:pPr>
        <w:jc w:val="center"/>
        <w:rPr>
          <w:b/>
          <w:bCs/>
          <w:sz w:val="40"/>
          <w:szCs w:val="56"/>
          <w:u w:val="single"/>
        </w:rPr>
      </w:pPr>
    </w:p>
    <w:p w14:paraId="1EFA06DF" w14:textId="77777777" w:rsidR="00941F77" w:rsidRPr="005F6300" w:rsidRDefault="00941F77" w:rsidP="00941F77">
      <w:pPr>
        <w:jc w:val="center"/>
        <w:rPr>
          <w:b/>
          <w:sz w:val="40"/>
          <w:szCs w:val="40"/>
        </w:rPr>
      </w:pPr>
      <w:r w:rsidRPr="005F6300">
        <w:rPr>
          <w:b/>
          <w:sz w:val="40"/>
          <w:szCs w:val="40"/>
        </w:rPr>
        <w:t>Student Name: Alin Florin Carare</w:t>
      </w:r>
    </w:p>
    <w:p w14:paraId="78E6679C" w14:textId="77777777" w:rsidR="00941F77" w:rsidRPr="00BB76F1" w:rsidRDefault="00941F77" w:rsidP="00941F77">
      <w:pPr>
        <w:jc w:val="center"/>
        <w:rPr>
          <w:b/>
          <w:sz w:val="32"/>
        </w:rPr>
      </w:pPr>
      <w:r w:rsidRPr="005F6300">
        <w:rPr>
          <w:b/>
          <w:sz w:val="40"/>
          <w:szCs w:val="40"/>
        </w:rPr>
        <w:t>Student number: 2246440</w:t>
      </w:r>
    </w:p>
    <w:p w14:paraId="0B984E05" w14:textId="77777777" w:rsidR="00941F77" w:rsidRDefault="00941F77" w:rsidP="00941F77">
      <w:pPr>
        <w:spacing w:line="360" w:lineRule="auto"/>
        <w:jc w:val="center"/>
        <w:rPr>
          <w:rFonts w:ascii="Times New Roman" w:eastAsia="Times New Roman" w:hAnsi="Times New Roman" w:cs="Times New Roman"/>
          <w:b/>
          <w:sz w:val="32"/>
          <w:szCs w:val="32"/>
        </w:rPr>
      </w:pPr>
    </w:p>
    <w:p w14:paraId="6CF5D62D" w14:textId="77777777" w:rsidR="00941F77" w:rsidRDefault="00941F77" w:rsidP="00941F77">
      <w:pPr>
        <w:spacing w:line="360" w:lineRule="auto"/>
        <w:jc w:val="center"/>
        <w:rPr>
          <w:rFonts w:ascii="Times New Roman" w:eastAsia="Times New Roman" w:hAnsi="Times New Roman" w:cs="Times New Roman"/>
          <w:b/>
          <w:sz w:val="32"/>
          <w:szCs w:val="32"/>
        </w:rPr>
      </w:pPr>
    </w:p>
    <w:p w14:paraId="2E267DAD" w14:textId="77777777" w:rsidR="00941F77" w:rsidRDefault="00941F77" w:rsidP="00941F77">
      <w:pPr>
        <w:spacing w:line="360" w:lineRule="auto"/>
        <w:jc w:val="center"/>
        <w:rPr>
          <w:rFonts w:ascii="Times New Roman" w:eastAsia="Times New Roman" w:hAnsi="Times New Roman" w:cs="Times New Roman"/>
          <w:b/>
          <w:sz w:val="32"/>
          <w:szCs w:val="32"/>
        </w:rPr>
      </w:pPr>
    </w:p>
    <w:p w14:paraId="205964AF" w14:textId="77777777" w:rsidR="00941F77" w:rsidRDefault="00941F77" w:rsidP="00941F77">
      <w:pPr>
        <w:spacing w:line="360" w:lineRule="auto"/>
        <w:jc w:val="both"/>
        <w:rPr>
          <w:rFonts w:ascii="Times New Roman" w:eastAsia="Times New Roman" w:hAnsi="Times New Roman" w:cs="Times New Roman"/>
          <w:sz w:val="24"/>
          <w:szCs w:val="24"/>
        </w:rPr>
      </w:pPr>
      <w:r>
        <w:br w:type="page"/>
      </w:r>
    </w:p>
    <w:p w14:paraId="2078592E" w14:textId="77777777" w:rsidR="00941F77" w:rsidRDefault="00941F77" w:rsidP="00941F7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Table of content </w:t>
      </w:r>
    </w:p>
    <w:sdt>
      <w:sdtPr>
        <w:id w:val="1233724573"/>
        <w:docPartObj>
          <w:docPartGallery w:val="Table of Contents"/>
          <w:docPartUnique/>
        </w:docPartObj>
      </w:sdtPr>
      <w:sdtContent>
        <w:p w14:paraId="4401F7C0" w14:textId="1E74B0D2"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r>
            <w:fldChar w:fldCharType="begin"/>
          </w:r>
          <w:r>
            <w:instrText xml:space="preserve"> TOC \h \u \z \t "Heading 1,1,Heading 2,2,Heading 3,3,Heading 4,4,Heading 5,5,Heading 6,6,"</w:instrText>
          </w:r>
          <w:r>
            <w:fldChar w:fldCharType="separate"/>
          </w:r>
          <w:hyperlink w:anchor="_phiqdmjbkrqb">
            <w:r>
              <w:rPr>
                <w:rFonts w:ascii="Times New Roman" w:eastAsia="Times New Roman" w:hAnsi="Times New Roman" w:cs="Times New Roman"/>
                <w:noProof/>
                <w:color w:val="000000"/>
                <w:sz w:val="24"/>
                <w:szCs w:val="24"/>
              </w:rPr>
              <w:t>Introduction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_phiqdmjbkrqb \h </w:instrText>
          </w:r>
          <w:r>
            <w:rPr>
              <w:noProof/>
            </w:rPr>
          </w:r>
          <w:r>
            <w:rPr>
              <w:noProof/>
            </w:rPr>
            <w:fldChar w:fldCharType="separate"/>
          </w:r>
          <w:r>
            <w:rPr>
              <w:noProof/>
            </w:rPr>
            <w:t>3</w:t>
          </w:r>
          <w:r>
            <w:rPr>
              <w:noProof/>
            </w:rPr>
            <w:fldChar w:fldCharType="end"/>
          </w:r>
        </w:p>
        <w:p w14:paraId="1A8A69E1" w14:textId="49B042ED"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u7ivyvy8s147">
            <w:r>
              <w:rPr>
                <w:rFonts w:ascii="Times New Roman" w:eastAsia="Times New Roman" w:hAnsi="Times New Roman" w:cs="Times New Roman"/>
                <w:noProof/>
                <w:color w:val="000000"/>
                <w:sz w:val="24"/>
                <w:szCs w:val="24"/>
              </w:rPr>
              <w:t>Managerial Functions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_u7ivyvy8s147 \h </w:instrText>
          </w:r>
          <w:r>
            <w:rPr>
              <w:noProof/>
            </w:rPr>
          </w:r>
          <w:r>
            <w:rPr>
              <w:noProof/>
            </w:rPr>
            <w:fldChar w:fldCharType="separate"/>
          </w:r>
          <w:r>
            <w:rPr>
              <w:noProof/>
            </w:rPr>
            <w:t>3</w:t>
          </w:r>
          <w:r>
            <w:rPr>
              <w:noProof/>
            </w:rPr>
            <w:fldChar w:fldCharType="end"/>
          </w:r>
        </w:p>
        <w:p w14:paraId="4B0C8A25" w14:textId="32206324"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5xml0a4bl1xj">
            <w:r>
              <w:rPr>
                <w:rFonts w:ascii="Times New Roman" w:eastAsia="Times New Roman" w:hAnsi="Times New Roman" w:cs="Times New Roman"/>
                <w:noProof/>
                <w:color w:val="000000"/>
                <w:sz w:val="24"/>
                <w:szCs w:val="24"/>
              </w:rPr>
              <w:t>The significance of Controlling in Organisations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_5xml0a4bl1xj \h </w:instrText>
          </w:r>
          <w:r>
            <w:rPr>
              <w:noProof/>
            </w:rPr>
          </w:r>
          <w:r>
            <w:rPr>
              <w:noProof/>
            </w:rPr>
            <w:fldChar w:fldCharType="separate"/>
          </w:r>
          <w:r>
            <w:rPr>
              <w:noProof/>
            </w:rPr>
            <w:t>4</w:t>
          </w:r>
          <w:r>
            <w:rPr>
              <w:noProof/>
            </w:rPr>
            <w:fldChar w:fldCharType="end"/>
          </w:r>
        </w:p>
        <w:p w14:paraId="3B1C8A21" w14:textId="1DE1DDF3"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vd292o3zw3sq">
            <w:r>
              <w:rPr>
                <w:rFonts w:ascii="Times New Roman" w:eastAsia="Times New Roman" w:hAnsi="Times New Roman" w:cs="Times New Roman"/>
                <w:noProof/>
                <w:color w:val="000000"/>
                <w:sz w:val="24"/>
                <w:szCs w:val="24"/>
              </w:rPr>
              <w:t>Difficulties that come with Control</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_vd292o3zw3sq \h </w:instrText>
          </w:r>
          <w:r>
            <w:rPr>
              <w:noProof/>
            </w:rPr>
          </w:r>
          <w:r>
            <w:rPr>
              <w:noProof/>
            </w:rPr>
            <w:fldChar w:fldCharType="separate"/>
          </w:r>
          <w:r>
            <w:rPr>
              <w:noProof/>
            </w:rPr>
            <w:t>5</w:t>
          </w:r>
          <w:r>
            <w:rPr>
              <w:noProof/>
            </w:rPr>
            <w:fldChar w:fldCharType="end"/>
          </w:r>
        </w:p>
        <w:p w14:paraId="50EBE1EA" w14:textId="604B0FA7"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35f9usrwcxyt">
            <w:r>
              <w:rPr>
                <w:rFonts w:ascii="Times New Roman" w:eastAsia="Times New Roman" w:hAnsi="Times New Roman" w:cs="Times New Roman"/>
                <w:noProof/>
                <w:color w:val="000000"/>
                <w:sz w:val="24"/>
                <w:szCs w:val="24"/>
              </w:rPr>
              <w:t>Mitigating the Challenges of Controlling</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_35f9usrwcxyt \h </w:instrText>
          </w:r>
          <w:r>
            <w:rPr>
              <w:noProof/>
            </w:rPr>
          </w:r>
          <w:r>
            <w:rPr>
              <w:noProof/>
            </w:rPr>
            <w:fldChar w:fldCharType="separate"/>
          </w:r>
          <w:r>
            <w:rPr>
              <w:noProof/>
            </w:rPr>
            <w:t>7</w:t>
          </w:r>
          <w:r>
            <w:rPr>
              <w:noProof/>
            </w:rPr>
            <w:fldChar w:fldCharType="end"/>
          </w:r>
        </w:p>
        <w:p w14:paraId="0446A441" w14:textId="4796CC7C" w:rsidR="00941F77" w:rsidRDefault="00941F77" w:rsidP="00941F77">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yobpcths4fyw">
            <w:r>
              <w:rPr>
                <w:rFonts w:ascii="Times New Roman" w:eastAsia="Times New Roman" w:hAnsi="Times New Roman" w:cs="Times New Roman"/>
                <w:noProof/>
                <w:color w:val="000000"/>
                <w:sz w:val="24"/>
                <w:szCs w:val="24"/>
              </w:rPr>
              <w:t>Conclusion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_yobpcths4fyw \h </w:instrText>
          </w:r>
          <w:r>
            <w:rPr>
              <w:noProof/>
            </w:rPr>
          </w:r>
          <w:r>
            <w:rPr>
              <w:noProof/>
            </w:rPr>
            <w:fldChar w:fldCharType="separate"/>
          </w:r>
          <w:r>
            <w:rPr>
              <w:noProof/>
            </w:rPr>
            <w:t>8</w:t>
          </w:r>
          <w:r>
            <w:rPr>
              <w:noProof/>
            </w:rPr>
            <w:fldChar w:fldCharType="end"/>
          </w:r>
        </w:p>
        <w:p w14:paraId="251807B7" w14:textId="4E4A5CFC" w:rsidR="00941F77" w:rsidRDefault="00941F77" w:rsidP="00941F77">
          <w:pPr>
            <w:widowControl w:val="0"/>
            <w:tabs>
              <w:tab w:val="right" w:pos="9025"/>
            </w:tabs>
            <w:spacing w:before="60" w:line="360" w:lineRule="auto"/>
            <w:rPr>
              <w:rFonts w:ascii="Times New Roman" w:eastAsia="Times New Roman" w:hAnsi="Times New Roman" w:cs="Times New Roman"/>
              <w:color w:val="000000"/>
              <w:sz w:val="24"/>
              <w:szCs w:val="24"/>
            </w:rPr>
          </w:pPr>
          <w:hyperlink w:anchor="_y7yxjex23nan">
            <w:r>
              <w:rPr>
                <w:rFonts w:ascii="Times New Roman" w:eastAsia="Times New Roman" w:hAnsi="Times New Roman" w:cs="Times New Roman"/>
                <w:noProof/>
                <w:color w:val="000000"/>
                <w:sz w:val="24"/>
                <w:szCs w:val="24"/>
              </w:rPr>
              <w:t>Reference</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_y7yxjex23nan \h </w:instrText>
          </w:r>
          <w:r>
            <w:rPr>
              <w:noProof/>
            </w:rPr>
          </w:r>
          <w:r>
            <w:rPr>
              <w:noProof/>
            </w:rPr>
            <w:fldChar w:fldCharType="separate"/>
          </w:r>
          <w:r>
            <w:rPr>
              <w:noProof/>
            </w:rPr>
            <w:t>9</w:t>
          </w:r>
          <w:r>
            <w:rPr>
              <w:noProof/>
            </w:rPr>
            <w:fldChar w:fldCharType="end"/>
          </w:r>
          <w:r>
            <w:fldChar w:fldCharType="end"/>
          </w:r>
        </w:p>
      </w:sdtContent>
    </w:sdt>
    <w:p w14:paraId="25ECB081" w14:textId="77777777" w:rsidR="00941F77" w:rsidRDefault="00941F77" w:rsidP="00941F77">
      <w:pPr>
        <w:spacing w:line="360" w:lineRule="auto"/>
        <w:jc w:val="both"/>
        <w:rPr>
          <w:rFonts w:ascii="Times New Roman" w:eastAsia="Times New Roman" w:hAnsi="Times New Roman" w:cs="Times New Roman"/>
          <w:sz w:val="24"/>
          <w:szCs w:val="24"/>
        </w:rPr>
      </w:pPr>
    </w:p>
    <w:p w14:paraId="043C011C" w14:textId="77777777" w:rsidR="00941F77" w:rsidRDefault="00941F77" w:rsidP="00941F77">
      <w:pPr>
        <w:pStyle w:val="Heading1"/>
      </w:pPr>
      <w:bookmarkStart w:id="0" w:name="_xobo2lpdx4or" w:colFirst="0" w:colLast="0"/>
      <w:bookmarkEnd w:id="0"/>
      <w:r>
        <w:br w:type="page"/>
      </w:r>
    </w:p>
    <w:p w14:paraId="0D034426" w14:textId="77777777" w:rsidR="00941F77" w:rsidRDefault="00941F77" w:rsidP="00941F77">
      <w:pPr>
        <w:pStyle w:val="Heading1"/>
      </w:pPr>
      <w:bookmarkStart w:id="1" w:name="_phiqdmjbkrqb" w:colFirst="0" w:colLast="0"/>
      <w:bookmarkEnd w:id="1"/>
      <w:r>
        <w:lastRenderedPageBreak/>
        <w:t>Introduction</w:t>
      </w:r>
    </w:p>
    <w:p w14:paraId="6CC55203" w14:textId="77777777" w:rsidR="00941F77" w:rsidRPr="00941F77" w:rsidRDefault="00941F77" w:rsidP="00941F77">
      <w:pPr>
        <w:rPr>
          <w:lang w:eastAsia="en-US"/>
        </w:rPr>
      </w:pPr>
    </w:p>
    <w:p w14:paraId="515A2964"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Management is very important in ensuring that the goals of or organisation are realised in an efficient and effective manner.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involves a succession of functions such as planning, organising, leading, and controlling, which help in the smooth running of the running of business.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the modern business environment, which is featured by high competition, technological progress, and globalisation, the management has been extremely complex.</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ability to control is one of the functions that help to make sure that the organisational activities are proportional to the planned objectives and standards.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is a kind of a feedback mechanism that measures the performance, detects the deviations and allows corrective measures.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short, control assists managers in ensuring that there is order, accountability, and efficiency of operations.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Plans and strategies are not always effective without efficient control mechanisms which will ensure the results are achieved.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essay is a critical assessment of the significance of the control within organisations, potential difficulties that managers experience in the execution of the control systems, and the ways that would help them overcome these difficulties.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real-world application of control in various industries will be exemplified by the examples of such top organisations as Rolls-Royce, Amazon, and Toyota.</w:t>
      </w:r>
    </w:p>
    <w:p w14:paraId="0AF2B507" w14:textId="77777777" w:rsidR="00941F77" w:rsidRDefault="00941F77" w:rsidP="00941F77">
      <w:pPr>
        <w:spacing w:line="360" w:lineRule="auto"/>
        <w:jc w:val="both"/>
        <w:rPr>
          <w:rFonts w:ascii="Times New Roman" w:eastAsia="Times New Roman" w:hAnsi="Times New Roman" w:cs="Times New Roman"/>
          <w:sz w:val="24"/>
          <w:szCs w:val="24"/>
        </w:rPr>
      </w:pPr>
    </w:p>
    <w:p w14:paraId="3078B883" w14:textId="77777777" w:rsidR="00941F77" w:rsidRDefault="00941F77" w:rsidP="00941F77">
      <w:pPr>
        <w:spacing w:line="360" w:lineRule="auto"/>
        <w:jc w:val="both"/>
        <w:rPr>
          <w:rFonts w:ascii="Times New Roman" w:eastAsia="Times New Roman" w:hAnsi="Times New Roman" w:cs="Times New Roman"/>
          <w:sz w:val="24"/>
          <w:szCs w:val="24"/>
        </w:rPr>
      </w:pPr>
    </w:p>
    <w:p w14:paraId="1C177CE6" w14:textId="77777777" w:rsidR="00941F77" w:rsidRDefault="00941F77" w:rsidP="00941F77">
      <w:pPr>
        <w:pStyle w:val="Heading1"/>
      </w:pPr>
      <w:bookmarkStart w:id="2" w:name="_u7ivyvy8s147" w:colFirst="0" w:colLast="0"/>
      <w:bookmarkEnd w:id="2"/>
      <w:r>
        <w:t>Managerial Functions</w:t>
      </w:r>
    </w:p>
    <w:p w14:paraId="4C1F559A"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four main functions revealed by management theory which is based on the works of Henri Fayol and Peter Drucker include planning, organising, leading and controlling.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These mutually supportive roles constitute the basis of contemporary management practice.</w:t>
      </w:r>
    </w:p>
    <w:p w14:paraId="6923CAD0" w14:textId="77777777" w:rsidR="00941F77" w:rsidRDefault="00941F77" w:rsidP="00941F77">
      <w:pPr>
        <w:spacing w:line="360" w:lineRule="auto"/>
        <w:jc w:val="both"/>
        <w:rPr>
          <w:rFonts w:ascii="Times New Roman" w:eastAsia="Times New Roman" w:hAnsi="Times New Roman" w:cs="Times New Roman"/>
          <w:sz w:val="24"/>
          <w:szCs w:val="24"/>
        </w:rPr>
      </w:pPr>
    </w:p>
    <w:p w14:paraId="1D286D8C"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Planning refers to the process of identifying objectives in the organisations as well as deciding the most appropriate action towards accomplishing the objective.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gives guidelines and sets priorities.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As an example, Rolls-Royce applies strategic planning to predict the market trends and invest in sustainable aviation technology.</w:t>
      </w:r>
    </w:p>
    <w:p w14:paraId="32FF617C" w14:textId="77777777" w:rsidR="00941F77" w:rsidRDefault="00941F77" w:rsidP="00941F77">
      <w:pPr>
        <w:spacing w:line="360" w:lineRule="auto"/>
        <w:jc w:val="both"/>
        <w:rPr>
          <w:rFonts w:ascii="Times New Roman" w:eastAsia="Times New Roman" w:hAnsi="Times New Roman" w:cs="Times New Roman"/>
          <w:sz w:val="24"/>
          <w:szCs w:val="24"/>
        </w:rPr>
      </w:pPr>
    </w:p>
    <w:p w14:paraId="0A4BB2C8"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Organising is a process, which is used to organise resources and activities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effectuate plans.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This role establishes roles, responsibilities and power of people and </w:t>
      </w:r>
      <w:r>
        <w:rPr>
          <w:rFonts w:ascii="Times New Roman" w:eastAsia="Times New Roman" w:hAnsi="Times New Roman" w:cs="Times New Roman"/>
          <w:color w:val="111111"/>
          <w:sz w:val="24"/>
          <w:szCs w:val="24"/>
        </w:rPr>
        <w:lastRenderedPageBreak/>
        <w:t>departments.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example of Amazon, where the company organizes its operations into regional and product groups to guarantee efficiency and responsibility.</w:t>
      </w:r>
    </w:p>
    <w:p w14:paraId="1516693E" w14:textId="77777777" w:rsidR="00941F77" w:rsidRDefault="00941F77" w:rsidP="00941F77">
      <w:pPr>
        <w:spacing w:line="360" w:lineRule="auto"/>
        <w:jc w:val="both"/>
        <w:rPr>
          <w:rFonts w:ascii="Times New Roman" w:eastAsia="Times New Roman" w:hAnsi="Times New Roman" w:cs="Times New Roman"/>
          <w:sz w:val="24"/>
          <w:szCs w:val="24"/>
        </w:rPr>
      </w:pPr>
    </w:p>
    <w:p w14:paraId="17D0270C"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Leading is concerned with motivating, directing as well as influencing employees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meet organisational objectives.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Good leadership develops loyalty and creates teamwork.</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leadership approach in firms such as Starbucks focuses on employee engagement and corporate culture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boost productivity.</w:t>
      </w:r>
    </w:p>
    <w:p w14:paraId="2776C1B1" w14:textId="77777777" w:rsidR="00941F77" w:rsidRDefault="00941F77" w:rsidP="00941F77">
      <w:pPr>
        <w:spacing w:line="360" w:lineRule="auto"/>
        <w:jc w:val="both"/>
        <w:rPr>
          <w:rFonts w:ascii="Times New Roman" w:eastAsia="Times New Roman" w:hAnsi="Times New Roman" w:cs="Times New Roman"/>
          <w:sz w:val="24"/>
          <w:szCs w:val="24"/>
        </w:rPr>
      </w:pPr>
    </w:p>
    <w:p w14:paraId="11F15DF9"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process of checking the performance and comparing it with the set standards and taking necessary corrective measures in case of deviation is known as controlling process.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completes the management loop because it makes sure that there is a correlation between actual performance and planned performance.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Monitoring of finances, quality assessment, risk management and adherence is also a part of controlling.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As an example, Toyota has applied Total Quality Management (TQM) and Kaizen principles that are used to guarantee a continuous improvement mode and product quality assurance.</w:t>
      </w:r>
    </w:p>
    <w:p w14:paraId="73AED58C" w14:textId="77777777" w:rsidR="00941F77" w:rsidRDefault="00941F77" w:rsidP="00941F77">
      <w:pPr>
        <w:spacing w:line="360" w:lineRule="auto"/>
        <w:jc w:val="both"/>
        <w:rPr>
          <w:rFonts w:ascii="Times New Roman" w:eastAsia="Times New Roman" w:hAnsi="Times New Roman" w:cs="Times New Roman"/>
          <w:sz w:val="24"/>
          <w:szCs w:val="24"/>
        </w:rPr>
      </w:pPr>
    </w:p>
    <w:p w14:paraId="15434FA0"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effectiveness in organisations is guaranteed by the synergy between these functions.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Planning, organising, leading, and controlling have their direction, structure, motivation to action, and consistency and accountability, respectively.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Without good control, the most strategized plans would fail because of lack of control and inputs.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As such, controlling is no isolated exercise but a core operation that unites and strengthens the rest, which keeps the organisation on track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achieve its goals.</w:t>
      </w:r>
    </w:p>
    <w:p w14:paraId="52527907" w14:textId="77777777" w:rsidR="00941F77" w:rsidRDefault="00941F77" w:rsidP="00941F77">
      <w:pPr>
        <w:spacing w:line="360" w:lineRule="auto"/>
        <w:jc w:val="both"/>
        <w:rPr>
          <w:rFonts w:ascii="Times New Roman" w:eastAsia="Times New Roman" w:hAnsi="Times New Roman" w:cs="Times New Roman"/>
          <w:sz w:val="24"/>
          <w:szCs w:val="24"/>
        </w:rPr>
      </w:pPr>
    </w:p>
    <w:p w14:paraId="40F9DB75" w14:textId="77777777" w:rsidR="00941F77" w:rsidRDefault="00941F77" w:rsidP="00941F77">
      <w:pPr>
        <w:pStyle w:val="Heading1"/>
      </w:pPr>
      <w:bookmarkStart w:id="3" w:name="_5xml0a4bl1xj" w:colFirst="0" w:colLast="0"/>
      <w:bookmarkEnd w:id="3"/>
      <w:r>
        <w:t xml:space="preserve">The significance of Controlling in Organisations </w:t>
      </w:r>
    </w:p>
    <w:p w14:paraId="4C64F025" w14:textId="764078A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Controlling is inevitable in organisations as it helps in </w:t>
      </w:r>
      <w:r>
        <w:rPr>
          <w:rFonts w:ascii="Times New Roman" w:eastAsia="Times New Roman" w:hAnsi="Times New Roman" w:cs="Times New Roman"/>
          <w:color w:val="111111"/>
          <w:sz w:val="24"/>
          <w:szCs w:val="24"/>
        </w:rPr>
        <w:t>the effective</w:t>
      </w:r>
      <w:r>
        <w:rPr>
          <w:rFonts w:ascii="Times New Roman" w:eastAsia="Times New Roman" w:hAnsi="Times New Roman" w:cs="Times New Roman"/>
          <w:color w:val="111111"/>
          <w:sz w:val="24"/>
          <w:szCs w:val="24"/>
        </w:rPr>
        <w:t xml:space="preserve"> utilization of resources and the achievement of goals (</w:t>
      </w:r>
      <w:r>
        <w:rPr>
          <w:rFonts w:ascii="Times New Roman" w:eastAsia="Times New Roman" w:hAnsi="Times New Roman" w:cs="Times New Roman"/>
          <w:color w:val="222222"/>
          <w:sz w:val="24"/>
          <w:szCs w:val="24"/>
          <w:highlight w:val="white"/>
        </w:rPr>
        <w:t xml:space="preserve">Mutambo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Fayol has defined control as the process of checking whether all things are going as per the plan, instructions and principles in place.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has now become a complex system in modern organisations that entails performance measurement, benchmarking, and real-time data analytics.</w:t>
      </w:r>
    </w:p>
    <w:p w14:paraId="575D90B5" w14:textId="77777777" w:rsidR="00941F77" w:rsidRDefault="00941F77" w:rsidP="00941F77">
      <w:pPr>
        <w:spacing w:line="360" w:lineRule="auto"/>
        <w:jc w:val="both"/>
        <w:rPr>
          <w:rFonts w:ascii="Times New Roman" w:eastAsia="Times New Roman" w:hAnsi="Times New Roman" w:cs="Times New Roman"/>
          <w:sz w:val="24"/>
          <w:szCs w:val="24"/>
        </w:rPr>
      </w:pPr>
    </w:p>
    <w:p w14:paraId="3B8564B8"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To begin with, in managing, objectives are easily realized.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It offers a means of evaluating performance </w:t>
      </w:r>
      <w:proofErr w:type="gramStart"/>
      <w:r>
        <w:rPr>
          <w:rFonts w:ascii="Times New Roman" w:eastAsia="Times New Roman" w:hAnsi="Times New Roman" w:cs="Times New Roman"/>
          <w:color w:val="111111"/>
          <w:sz w:val="24"/>
          <w:szCs w:val="24"/>
        </w:rPr>
        <w:t>with regard to</w:t>
      </w:r>
      <w:proofErr w:type="gramEnd"/>
      <w:r>
        <w:rPr>
          <w:rFonts w:ascii="Times New Roman" w:eastAsia="Times New Roman" w:hAnsi="Times New Roman" w:cs="Times New Roman"/>
          <w:color w:val="111111"/>
          <w:sz w:val="24"/>
          <w:szCs w:val="24"/>
        </w:rPr>
        <w:t xml:space="preserve"> the predetermined standards and enables the managers </w:t>
      </w:r>
      <w:r>
        <w:rPr>
          <w:rFonts w:ascii="Times New Roman" w:eastAsia="Times New Roman" w:hAnsi="Times New Roman" w:cs="Times New Roman"/>
          <w:color w:val="111111"/>
          <w:sz w:val="24"/>
          <w:szCs w:val="24"/>
        </w:rPr>
        <w:lastRenderedPageBreak/>
        <w:t>to take corrective measures in time (</w:t>
      </w:r>
      <w:proofErr w:type="spellStart"/>
      <w:r>
        <w:rPr>
          <w:rFonts w:ascii="Times New Roman" w:eastAsia="Times New Roman" w:hAnsi="Times New Roman" w:cs="Times New Roman"/>
          <w:color w:val="222222"/>
          <w:sz w:val="24"/>
          <w:szCs w:val="24"/>
          <w:highlight w:val="white"/>
        </w:rPr>
        <w:t>Amanawa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As an example, the project control systems used by Rolls-Royce track aircraft engine manufacturing and manufacturing in accordance to cost and quality requirements.</w:t>
      </w:r>
    </w:p>
    <w:p w14:paraId="0775AF14" w14:textId="77777777" w:rsidR="00941F77" w:rsidRDefault="00941F77" w:rsidP="00941F77">
      <w:pPr>
        <w:spacing w:line="360" w:lineRule="auto"/>
        <w:jc w:val="both"/>
        <w:rPr>
          <w:rFonts w:ascii="Times New Roman" w:eastAsia="Times New Roman" w:hAnsi="Times New Roman" w:cs="Times New Roman"/>
          <w:sz w:val="24"/>
          <w:szCs w:val="24"/>
        </w:rPr>
      </w:pPr>
    </w:p>
    <w:p w14:paraId="48CA49A3"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Secondly, controlling improves operation efficiency.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organisations can enhance their productivity by determining and removing waste, bottlenecks, and unproductiveness (</w:t>
      </w:r>
      <w:r>
        <w:rPr>
          <w:rFonts w:ascii="Times New Roman" w:eastAsia="Times New Roman" w:hAnsi="Times New Roman" w:cs="Times New Roman"/>
          <w:color w:val="222222"/>
          <w:sz w:val="24"/>
          <w:szCs w:val="24"/>
          <w:highlight w:val="white"/>
        </w:rPr>
        <w:t>Berber et al., 2022)</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application of Just-in-Time (JIT) inventory control of Toyota is a clear example of how the control can decrease the inventory cost and minimize the number of costly </w:t>
      </w:r>
      <w:proofErr w:type="gramStart"/>
      <w:r>
        <w:rPr>
          <w:rFonts w:ascii="Times New Roman" w:eastAsia="Times New Roman" w:hAnsi="Times New Roman" w:cs="Times New Roman"/>
          <w:color w:val="111111"/>
          <w:sz w:val="24"/>
          <w:szCs w:val="24"/>
        </w:rPr>
        <w:t>inventory</w:t>
      </w:r>
      <w:proofErr w:type="gramEnd"/>
      <w:r>
        <w:rPr>
          <w:rFonts w:ascii="Times New Roman" w:eastAsia="Times New Roman" w:hAnsi="Times New Roman" w:cs="Times New Roman"/>
          <w:color w:val="111111"/>
          <w:sz w:val="24"/>
          <w:szCs w:val="24"/>
        </w:rPr>
        <w:t xml:space="preserve"> without the compromise of quality.</w:t>
      </w:r>
    </w:p>
    <w:p w14:paraId="1377D4F9" w14:textId="77777777" w:rsidR="00941F77" w:rsidRDefault="00941F77" w:rsidP="00941F77">
      <w:pPr>
        <w:spacing w:line="360" w:lineRule="auto"/>
        <w:jc w:val="both"/>
        <w:rPr>
          <w:rFonts w:ascii="Times New Roman" w:eastAsia="Times New Roman" w:hAnsi="Times New Roman" w:cs="Times New Roman"/>
          <w:sz w:val="24"/>
          <w:szCs w:val="24"/>
        </w:rPr>
      </w:pPr>
    </w:p>
    <w:p w14:paraId="7732175D"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Thirdly, risk management is facilitated with controlling.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Control systems in volatile environment identify deviation that can be an indicator of potential risks.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Indicatively, in the financial sector, financial institutions such as HSBC employ internal control systems to avert fraud and regulatory conformity.</w:t>
      </w:r>
    </w:p>
    <w:p w14:paraId="57B752DB" w14:textId="77777777" w:rsidR="00941F77" w:rsidRDefault="00941F77" w:rsidP="00941F77">
      <w:pPr>
        <w:spacing w:line="360" w:lineRule="auto"/>
        <w:jc w:val="both"/>
        <w:rPr>
          <w:rFonts w:ascii="Times New Roman" w:eastAsia="Times New Roman" w:hAnsi="Times New Roman" w:cs="Times New Roman"/>
          <w:sz w:val="24"/>
          <w:szCs w:val="24"/>
        </w:rPr>
      </w:pPr>
    </w:p>
    <w:p w14:paraId="2EF27001" w14:textId="145836F0"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Besides, accountability and transparency are achieved through control.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Audits, performance evaluations and management information systems give an insight as to how things are being run and help managers make evidence-based decisions (</w:t>
      </w:r>
      <w:proofErr w:type="spellStart"/>
      <w:r>
        <w:rPr>
          <w:rFonts w:ascii="Times New Roman" w:eastAsia="Times New Roman" w:hAnsi="Times New Roman" w:cs="Times New Roman"/>
          <w:color w:val="222222"/>
          <w:sz w:val="24"/>
          <w:szCs w:val="24"/>
          <w:highlight w:val="white"/>
        </w:rPr>
        <w:t>Klečina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color w:val="111111"/>
          <w:sz w:val="24"/>
          <w:szCs w:val="24"/>
        </w:rPr>
        <w:t xml:space="preserve">. </w:t>
      </w:r>
      <w:r>
        <w:rPr>
          <w:rFonts w:ascii="Times New Roman" w:eastAsia="Times New Roman" w:hAnsi="Times New Roman" w:cs="Times New Roman"/>
          <w:sz w:val="24"/>
          <w:szCs w:val="24"/>
        </w:rPr>
        <w:t xml:space="preserve">This is of utmost importance in big organisations such as </w:t>
      </w:r>
      <w:r>
        <w:rPr>
          <w:rFonts w:ascii="Times New Roman" w:eastAsia="Times New Roman" w:hAnsi="Times New Roman" w:cs="Times New Roman"/>
          <w:sz w:val="24"/>
          <w:szCs w:val="24"/>
        </w:rPr>
        <w:t>Amazon, where</w:t>
      </w:r>
      <w:r>
        <w:rPr>
          <w:rFonts w:ascii="Times New Roman" w:eastAsia="Times New Roman" w:hAnsi="Times New Roman" w:cs="Times New Roman"/>
          <w:sz w:val="24"/>
          <w:szCs w:val="24"/>
        </w:rPr>
        <w:t xml:space="preserve"> data data-based control system provides uniformity in its everyday operations. </w:t>
      </w:r>
    </w:p>
    <w:p w14:paraId="25BFA50A" w14:textId="77777777" w:rsidR="00941F77" w:rsidRDefault="00941F77" w:rsidP="00941F7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Finally, the control contributes to the unremitting progress.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response to evolving market environment, organisations can improve their strategies and react to performance reviews and feedback conducted regularly (</w:t>
      </w:r>
      <w:r>
        <w:rPr>
          <w:rFonts w:ascii="Times New Roman" w:eastAsia="Times New Roman" w:hAnsi="Times New Roman" w:cs="Times New Roman"/>
          <w:color w:val="222222"/>
          <w:sz w:val="24"/>
          <w:szCs w:val="24"/>
          <w:highlight w:val="white"/>
        </w:rPr>
        <w:t>Gutterman,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What gets measured gets done.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Therefore, learning, innovation and sustainable growth are facilitated by controlling.</w:t>
      </w:r>
    </w:p>
    <w:p w14:paraId="442B3FD5" w14:textId="77777777" w:rsidR="00941F77" w:rsidRDefault="00941F77" w:rsidP="00941F77">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As recapped earlier, the management aspect of control is the key to good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guarantees congruence among the goals, activities as well as results, as well as promotes effectiveness, responsibility, and change (</w:t>
      </w:r>
      <w:r>
        <w:rPr>
          <w:rFonts w:ascii="Times New Roman" w:eastAsia="Times New Roman" w:hAnsi="Times New Roman" w:cs="Times New Roman"/>
          <w:color w:val="222222"/>
          <w:sz w:val="24"/>
          <w:szCs w:val="24"/>
          <w:highlight w:val="white"/>
        </w:rPr>
        <w:t>Hong, 2024)</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Even the best strategies in the world in terms of visions cannot be carried out successfully without effective control systems.</w:t>
      </w:r>
    </w:p>
    <w:p w14:paraId="4A3CA7FE" w14:textId="77777777" w:rsidR="00941F77" w:rsidRDefault="00941F77" w:rsidP="00941F77">
      <w:pPr>
        <w:pStyle w:val="Heading1"/>
      </w:pPr>
      <w:bookmarkStart w:id="4" w:name="_vd292o3zw3sq" w:colFirst="0" w:colLast="0"/>
      <w:bookmarkEnd w:id="4"/>
      <w:r>
        <w:t>Difficulties that come with Control</w:t>
      </w:r>
    </w:p>
    <w:p w14:paraId="14059E68"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Although it is important, there are various challenges associated with control as a manager. These are issues that are based on the internal organisational complications and external environmental uncertainties (</w:t>
      </w:r>
      <w:proofErr w:type="spellStart"/>
      <w:r>
        <w:rPr>
          <w:rFonts w:ascii="Times New Roman" w:eastAsia="Times New Roman" w:hAnsi="Times New Roman" w:cs="Times New Roman"/>
          <w:color w:val="222222"/>
          <w:sz w:val="24"/>
          <w:szCs w:val="24"/>
          <w:highlight w:val="white"/>
        </w:rPr>
        <w:t>Siambi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111111"/>
          <w:sz w:val="24"/>
          <w:szCs w:val="24"/>
        </w:rPr>
        <w:t>.</w:t>
      </w:r>
    </w:p>
    <w:p w14:paraId="369ABB2C"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Resistance to control is one of the issues. Control mechanisms can be viewed as limiting or mistrusting by the employees and managers and result in reduced morale and collaboration. An example is in the creative business such as advertising, where stringent regulation will kill creativity and discourage the workforce (</w:t>
      </w:r>
      <w:r>
        <w:rPr>
          <w:rFonts w:ascii="Times New Roman" w:eastAsia="Times New Roman" w:hAnsi="Times New Roman" w:cs="Times New Roman"/>
          <w:color w:val="222222"/>
          <w:sz w:val="24"/>
          <w:szCs w:val="24"/>
          <w:highlight w:val="white"/>
        </w:rPr>
        <w:t xml:space="preserve">Bueno and </w:t>
      </w:r>
      <w:proofErr w:type="spellStart"/>
      <w:r>
        <w:rPr>
          <w:rFonts w:ascii="Times New Roman" w:eastAsia="Times New Roman" w:hAnsi="Times New Roman" w:cs="Times New Roman"/>
          <w:color w:val="222222"/>
          <w:sz w:val="24"/>
          <w:szCs w:val="24"/>
          <w:highlight w:val="white"/>
        </w:rPr>
        <w:t>Salapa</w:t>
      </w:r>
      <w:proofErr w:type="spellEnd"/>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color w:val="111111"/>
          <w:sz w:val="24"/>
          <w:szCs w:val="24"/>
        </w:rPr>
        <w:t>.</w:t>
      </w:r>
    </w:p>
    <w:p w14:paraId="690B5415" w14:textId="77777777" w:rsidR="00941F77" w:rsidRDefault="00941F77" w:rsidP="00941F77">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other obstacle is information overload. In the modern digital world, organisations have accumulated lots of data. This filtering of information that is relevant to make decisions may not be easy leading to analysis paralysis (</w:t>
      </w:r>
      <w:proofErr w:type="spellStart"/>
      <w:r>
        <w:rPr>
          <w:rFonts w:ascii="Times New Roman" w:eastAsia="Times New Roman" w:hAnsi="Times New Roman" w:cs="Times New Roman"/>
          <w:color w:val="222222"/>
          <w:sz w:val="24"/>
          <w:szCs w:val="24"/>
          <w:highlight w:val="white"/>
        </w:rPr>
        <w:t>Omuse</w:t>
      </w:r>
      <w:proofErr w:type="spellEnd"/>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color w:val="111111"/>
          <w:sz w:val="24"/>
          <w:szCs w:val="24"/>
        </w:rPr>
        <w:t>. This is a challenge to companies such as Amazon since they handle volumes of data in their logistical, sales, and customer service systems.</w:t>
      </w:r>
    </w:p>
    <w:p w14:paraId="72A5A64F"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57EA0821"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Speedy change of technology is also a challenge. Outdated technology control systems might lose their control (</w:t>
      </w:r>
      <w:r>
        <w:rPr>
          <w:rFonts w:ascii="Times New Roman" w:eastAsia="Times New Roman" w:hAnsi="Times New Roman" w:cs="Times New Roman"/>
          <w:color w:val="222222"/>
          <w:sz w:val="24"/>
          <w:szCs w:val="24"/>
          <w:highlight w:val="white"/>
        </w:rPr>
        <w:t>Hirose, 2024)</w:t>
      </w:r>
      <w:r>
        <w:rPr>
          <w:rFonts w:ascii="Times New Roman" w:eastAsia="Times New Roman" w:hAnsi="Times New Roman" w:cs="Times New Roman"/>
          <w:color w:val="111111"/>
          <w:sz w:val="24"/>
          <w:szCs w:val="24"/>
        </w:rPr>
        <w:t xml:space="preserve">. An example is Rolls-Royce which </w:t>
      </w:r>
      <w:proofErr w:type="gramStart"/>
      <w:r>
        <w:rPr>
          <w:rFonts w:ascii="Times New Roman" w:eastAsia="Times New Roman" w:hAnsi="Times New Roman" w:cs="Times New Roman"/>
          <w:color w:val="111111"/>
          <w:sz w:val="24"/>
          <w:szCs w:val="24"/>
        </w:rPr>
        <w:t>has to</w:t>
      </w:r>
      <w:proofErr w:type="gramEnd"/>
      <w:r>
        <w:rPr>
          <w:rFonts w:ascii="Times New Roman" w:eastAsia="Times New Roman" w:hAnsi="Times New Roman" w:cs="Times New Roman"/>
          <w:color w:val="111111"/>
          <w:sz w:val="24"/>
          <w:szCs w:val="24"/>
        </w:rPr>
        <w:t xml:space="preserve"> continuously modernize its digital monitoring devices so that it can monitor engine performance in real time. A lack of adaptation may cause inefficiency and safety hazards.</w:t>
      </w:r>
    </w:p>
    <w:p w14:paraId="4846B553"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5BA71B19"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Besides, control systems can be influenced by difference in cultural aspects in multinational organisations (</w:t>
      </w:r>
      <w:r>
        <w:rPr>
          <w:rFonts w:ascii="Times New Roman" w:eastAsia="Times New Roman" w:hAnsi="Times New Roman" w:cs="Times New Roman"/>
          <w:color w:val="222222"/>
          <w:sz w:val="24"/>
          <w:szCs w:val="24"/>
          <w:highlight w:val="white"/>
        </w:rPr>
        <w:t>Aung, 2025)</w:t>
      </w:r>
      <w:r>
        <w:rPr>
          <w:rFonts w:ascii="Times New Roman" w:eastAsia="Times New Roman" w:hAnsi="Times New Roman" w:cs="Times New Roman"/>
          <w:color w:val="111111"/>
          <w:sz w:val="24"/>
          <w:szCs w:val="24"/>
        </w:rPr>
        <w:t xml:space="preserve">. A practice controlling one nation might fail to control another </w:t>
      </w:r>
      <w:proofErr w:type="gramStart"/>
      <w:r>
        <w:rPr>
          <w:rFonts w:ascii="Times New Roman" w:eastAsia="Times New Roman" w:hAnsi="Times New Roman" w:cs="Times New Roman"/>
          <w:color w:val="111111"/>
          <w:sz w:val="24"/>
          <w:szCs w:val="24"/>
        </w:rPr>
        <w:t>as a result of</w:t>
      </w:r>
      <w:proofErr w:type="gramEnd"/>
      <w:r>
        <w:rPr>
          <w:rFonts w:ascii="Times New Roman" w:eastAsia="Times New Roman" w:hAnsi="Times New Roman" w:cs="Times New Roman"/>
          <w:color w:val="111111"/>
          <w:sz w:val="24"/>
          <w:szCs w:val="24"/>
        </w:rPr>
        <w:t xml:space="preserve"> varying values and management approach. As an example, the performance monitoring techniques that are applied in the UK can be viewed as encroaching on the Asian cultures.</w:t>
      </w:r>
    </w:p>
    <w:p w14:paraId="34C78824"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65BEA2CB"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Qualitative performance is another issue to measure. Such attributes as employee motivation, customer satisfaction, or innovation are hard to measure and manage using conventional measures (</w:t>
      </w:r>
      <w:r>
        <w:rPr>
          <w:rFonts w:ascii="Times New Roman" w:eastAsia="Times New Roman" w:hAnsi="Times New Roman" w:cs="Times New Roman"/>
          <w:color w:val="222222"/>
          <w:sz w:val="24"/>
          <w:szCs w:val="24"/>
          <w:highlight w:val="white"/>
        </w:rPr>
        <w:t>Nicolescu and Nicolescu, 2025)</w:t>
      </w:r>
      <w:r>
        <w:rPr>
          <w:rFonts w:ascii="Times New Roman" w:eastAsia="Times New Roman" w:hAnsi="Times New Roman" w:cs="Times New Roman"/>
          <w:color w:val="111111"/>
          <w:sz w:val="24"/>
          <w:szCs w:val="24"/>
        </w:rPr>
        <w:t>.</w:t>
      </w:r>
    </w:p>
    <w:p w14:paraId="5D783E28"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68F55A66"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Lastly, control mechanisms can be disrupted due to external factors like economic changes, political instabilities, and changes in the regulations. The coronavirus pandemic proved that unexpected disasters </w:t>
      </w:r>
      <w:proofErr w:type="gramStart"/>
      <w:r>
        <w:rPr>
          <w:rFonts w:ascii="Times New Roman" w:eastAsia="Times New Roman" w:hAnsi="Times New Roman" w:cs="Times New Roman"/>
          <w:color w:val="111111"/>
          <w:sz w:val="24"/>
          <w:szCs w:val="24"/>
        </w:rPr>
        <w:t>can</w:t>
      </w:r>
      <w:proofErr w:type="gramEnd"/>
      <w:r>
        <w:rPr>
          <w:rFonts w:ascii="Times New Roman" w:eastAsia="Times New Roman" w:hAnsi="Times New Roman" w:cs="Times New Roman"/>
          <w:color w:val="111111"/>
          <w:sz w:val="24"/>
          <w:szCs w:val="24"/>
        </w:rPr>
        <w:t xml:space="preserve"> nullify the current performance criteria and make the control mechanisms inefficient.</w:t>
      </w:r>
    </w:p>
    <w:p w14:paraId="2799DB0A"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5474DC42"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conclusion, human factors, technological factors, and environmental factors are factors that tend to limit the effectiveness of the control. Managers are thus required to come up with adaptive, flexible and culturally sensitive control systems that are within the scope of organisational needs and values.</w:t>
      </w:r>
    </w:p>
    <w:p w14:paraId="2232B0B6"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0DB1FCB4" w14:textId="77777777" w:rsidR="00941F77" w:rsidRDefault="00941F77" w:rsidP="00941F77">
      <w:pPr>
        <w:pStyle w:val="Heading1"/>
      </w:pPr>
      <w:bookmarkStart w:id="5" w:name="_35f9usrwcxyt" w:colFirst="0" w:colLast="0"/>
      <w:bookmarkEnd w:id="5"/>
      <w:r>
        <w:t xml:space="preserve">Mitigating the Challenges of Controlling </w:t>
      </w:r>
    </w:p>
    <w:p w14:paraId="00383CEB"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To address these issues, managers need to seek proactive and strategic solutions that can ensure that control systems are more efficient, transparent and adaptive.</w:t>
      </w:r>
    </w:p>
    <w:p w14:paraId="0885A757"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0A716F48"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To begin with, participative control may lead to less resistance. Engaging employees in establishing of standards and performance appraisal will make employees feel a sense of ownership. As an example, the Objectives and Key Results (OKRs) have been used by Google to enable employees to make measurable goals and collaboratively establish goals making the control more democratic and motivational.</w:t>
      </w:r>
    </w:p>
    <w:p w14:paraId="3CC6C143"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2FF1070D" w14:textId="17C61838"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Secondly, solutions that rely on technology are efficient. Real-time monitoring and predictive control </w:t>
      </w:r>
      <w:proofErr w:type="gramStart"/>
      <w:r>
        <w:rPr>
          <w:rFonts w:ascii="Times New Roman" w:eastAsia="Times New Roman" w:hAnsi="Times New Roman" w:cs="Times New Roman"/>
          <w:color w:val="111111"/>
          <w:sz w:val="24"/>
          <w:szCs w:val="24"/>
        </w:rPr>
        <w:t>is</w:t>
      </w:r>
      <w:proofErr w:type="gramEnd"/>
      <w:r>
        <w:rPr>
          <w:rFonts w:ascii="Times New Roman" w:eastAsia="Times New Roman" w:hAnsi="Times New Roman" w:cs="Times New Roman"/>
          <w:color w:val="111111"/>
          <w:sz w:val="24"/>
          <w:szCs w:val="24"/>
        </w:rPr>
        <w:t xml:space="preserve"> made possible </w:t>
      </w:r>
      <w:r>
        <w:rPr>
          <w:rFonts w:ascii="Times New Roman" w:eastAsia="Times New Roman" w:hAnsi="Times New Roman" w:cs="Times New Roman"/>
          <w:color w:val="111111"/>
          <w:sz w:val="24"/>
          <w:szCs w:val="24"/>
        </w:rPr>
        <w:t>using</w:t>
      </w:r>
      <w:r>
        <w:rPr>
          <w:rFonts w:ascii="Times New Roman" w:eastAsia="Times New Roman" w:hAnsi="Times New Roman" w:cs="Times New Roman"/>
          <w:color w:val="111111"/>
          <w:sz w:val="24"/>
          <w:szCs w:val="24"/>
        </w:rPr>
        <w:t xml:space="preserve"> the Artificial Intelligence (AI), data analytics, and automation. The Intelligent Engine Programme of Rolls-Royce is based on AI to forecast the need of maintenance and save on costs and enhance the accuracy in the performance.</w:t>
      </w:r>
    </w:p>
    <w:p w14:paraId="4CA85D41"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720E7727"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Thirdly, it is essential that control objectives and benefits are clearly communicated. Employees can cooperate better when they realize that control is used to enhance organisational performance as opposed to providing surveillance.</w:t>
      </w:r>
    </w:p>
    <w:p w14:paraId="2FFE0CA1"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403740E6"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reduce information overload, managers can focus on key performance indicators (KPIs) and show dashboards that present only the data that is important. An example is Balanced Scorecards that assist managers in emphasizing key metrics in both financial, customers, internal process and innovation perspectives.</w:t>
      </w:r>
    </w:p>
    <w:p w14:paraId="22C18B2D"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76050C18"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Global operations must also be culturally sensitive. Localization of the control systems, like flexibility in work practices may increase acceptance and effectiveness. An example of Unilever is to have both reporting and control systems customized to both its regional markets, but it is yet to meet international standards. </w:t>
      </w:r>
    </w:p>
    <w:p w14:paraId="3AADF140"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3E0CF9E5"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Henceforth, the training process must be made regular so that the employees and managers are ready to utilise tools and analyse data. The risk as well as decision-making skills </w:t>
      </w:r>
      <w:r>
        <w:rPr>
          <w:rFonts w:ascii="Times New Roman" w:eastAsia="Times New Roman" w:hAnsi="Times New Roman" w:cs="Times New Roman"/>
          <w:color w:val="111111"/>
          <w:sz w:val="24"/>
          <w:szCs w:val="24"/>
        </w:rPr>
        <w:lastRenderedPageBreak/>
        <w:t xml:space="preserve">are linked with controlling information, are developed through investments in leadership development programs. </w:t>
      </w:r>
    </w:p>
    <w:p w14:paraId="12DB9146"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Lastly, the control system must be adaptive, which can also react to the changes in the external environment. Scenario modelling and contingency plans enable the organizations to be resilient in periods of uncertainty.</w:t>
      </w:r>
    </w:p>
    <w:p w14:paraId="0C60DE0F"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By combining these 3 strategies, managers would be able to control less of a strict system and more of dynamic system which facilitates long term growth, accountability and innovation in the long run. </w:t>
      </w:r>
    </w:p>
    <w:p w14:paraId="7B339EB1"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065BE3D1" w14:textId="77777777" w:rsidR="00941F77" w:rsidRDefault="00941F77" w:rsidP="00941F77">
      <w:pPr>
        <w:pStyle w:val="Heading1"/>
      </w:pPr>
      <w:bookmarkStart w:id="6" w:name="_yobpcths4fyw" w:colFirst="0" w:colLast="0"/>
      <w:bookmarkEnd w:id="6"/>
      <w:r>
        <w:t xml:space="preserve">Conclusion </w:t>
      </w:r>
    </w:p>
    <w:p w14:paraId="0E3F719D" w14:textId="5E0CE6D5"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Controlling is an important role that can never be overlooked in the management of </w:t>
      </w:r>
      <w:r>
        <w:rPr>
          <w:rFonts w:ascii="Times New Roman" w:eastAsia="Times New Roman" w:hAnsi="Times New Roman" w:cs="Times New Roman"/>
          <w:color w:val="111111"/>
          <w:sz w:val="24"/>
          <w:szCs w:val="24"/>
        </w:rPr>
        <w:t>organisations,</w:t>
      </w:r>
      <w:r>
        <w:rPr>
          <w:rFonts w:ascii="Times New Roman" w:eastAsia="Times New Roman" w:hAnsi="Times New Roman" w:cs="Times New Roman"/>
          <w:color w:val="111111"/>
          <w:sz w:val="24"/>
          <w:szCs w:val="24"/>
        </w:rPr>
        <w:t xml:space="preserve"> and this contributes towards efficient and effective operation of organisations towards the achievement of their goals. It offers the frameworks to gauge performance, identify variations and take corrective measures. The overall managerial process which includes planning, organising and leading would also be directionless and unaccountable without control.</w:t>
      </w:r>
    </w:p>
    <w:p w14:paraId="32F65FB7" w14:textId="77777777" w:rsidR="00941F77" w:rsidRDefault="00941F77" w:rsidP="00941F77">
      <w:pPr>
        <w:spacing w:line="360" w:lineRule="auto"/>
        <w:jc w:val="both"/>
        <w:rPr>
          <w:rFonts w:ascii="Times New Roman" w:eastAsia="Times New Roman" w:hAnsi="Times New Roman" w:cs="Times New Roman"/>
          <w:color w:val="111111"/>
          <w:sz w:val="24"/>
          <w:szCs w:val="24"/>
        </w:rPr>
      </w:pPr>
    </w:p>
    <w:p w14:paraId="30C2B47E" w14:textId="77777777" w:rsidR="00941F77" w:rsidRDefault="00941F77" w:rsidP="00941F77">
      <w:pPr>
        <w:spacing w:line="360" w:lineRule="auto"/>
        <w:ind w:firstLine="720"/>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Nevertheless, there are no problems with control. Its efficiency must be compromised by factors such as cultural diversities, complexities, change in technology, and resistance to control. The managers are required to come up with control mechanisms that are technologically advanced, flexible, and participative. Organisations can make control of non-restriction and empowerment in terms of adopting digital innovations, involvement of employees and transparency.</w:t>
      </w:r>
      <w:r>
        <w:rPr>
          <w:rFonts w:ascii="Times New Roman" w:eastAsia="Times New Roman" w:hAnsi="Times New Roman" w:cs="Times New Roman"/>
          <w:color w:val="111111"/>
          <w:sz w:val="24"/>
          <w:szCs w:val="24"/>
        </w:rPr>
        <w:br/>
      </w:r>
    </w:p>
    <w:p w14:paraId="3893046A" w14:textId="77777777" w:rsidR="00941F77" w:rsidRDefault="00941F77" w:rsidP="00941F77">
      <w:pPr>
        <w:spacing w:line="360" w:lineRule="auto"/>
        <w:ind w:firstLine="720"/>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recent dynamic and competitive business environment, controlling is more than a factor that ensures sustainability in operations, it is also a strategy which ensures agility in the long term. Example of organisations such as Toyota, Amazon, and Rolls Royce have robust control systems which makes the company perform better. Finally, the management art is in striking a balance between control and flexibility - being able to control and encourage innovation and trust in the organisation.</w:t>
      </w:r>
      <w:r>
        <w:br w:type="page"/>
      </w:r>
    </w:p>
    <w:p w14:paraId="7B1D2AA6" w14:textId="77777777" w:rsidR="00941F77" w:rsidRDefault="00941F77" w:rsidP="00941F77">
      <w:pPr>
        <w:pStyle w:val="Heading1"/>
      </w:pPr>
      <w:bookmarkStart w:id="7" w:name="_y7yxjex23nan" w:colFirst="0" w:colLast="0"/>
      <w:bookmarkEnd w:id="7"/>
      <w:r>
        <w:lastRenderedPageBreak/>
        <w:t xml:space="preserve">Reference </w:t>
      </w:r>
    </w:p>
    <w:p w14:paraId="28FA21D6"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bookmarkStart w:id="8" w:name="_aurfn3ekpzr0" w:colFirst="0" w:colLast="0"/>
      <w:bookmarkEnd w:id="8"/>
      <w:proofErr w:type="spellStart"/>
      <w:r>
        <w:rPr>
          <w:rFonts w:ascii="Times New Roman" w:eastAsia="Times New Roman" w:hAnsi="Times New Roman" w:cs="Times New Roman"/>
          <w:color w:val="222222"/>
          <w:sz w:val="24"/>
          <w:szCs w:val="24"/>
          <w:highlight w:val="white"/>
        </w:rPr>
        <w:t>Amanawa</w:t>
      </w:r>
      <w:proofErr w:type="spellEnd"/>
      <w:r>
        <w:rPr>
          <w:rFonts w:ascii="Times New Roman" w:eastAsia="Times New Roman" w:hAnsi="Times New Roman" w:cs="Times New Roman"/>
          <w:color w:val="222222"/>
          <w:sz w:val="24"/>
          <w:szCs w:val="24"/>
          <w:highlight w:val="white"/>
        </w:rPr>
        <w:t xml:space="preserve">, D.E., 2022. An introduction to management concepts. </w:t>
      </w:r>
      <w:r>
        <w:rPr>
          <w:rFonts w:ascii="Times New Roman" w:eastAsia="Times New Roman" w:hAnsi="Times New Roman" w:cs="Times New Roman"/>
          <w:i/>
          <w:color w:val="222222"/>
          <w:sz w:val="24"/>
          <w:szCs w:val="24"/>
          <w:highlight w:val="white"/>
        </w:rPr>
        <w:t>International Journal of Academic Management Science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(6), pp.1-16.</w:t>
      </w:r>
      <w:hyperlink r:id="rId4">
        <w:r>
          <w:rPr>
            <w:rFonts w:ascii="Times New Roman" w:eastAsia="Times New Roman" w:hAnsi="Times New Roman" w:cs="Times New Roman"/>
            <w:color w:val="1155CC"/>
            <w:sz w:val="24"/>
            <w:szCs w:val="24"/>
            <w:highlight w:val="white"/>
            <w:u w:val="single"/>
          </w:rPr>
          <w:t>https://d1wqtxts1xzle7.cloudfront.net/88185253/An_Introduction_to_Management_Concepts-libre.pdf?1656761582=&amp;response-content-disposition=inline%3B+filename%3DAn_Introduction_to_Management_Concepts.pdf&amp;Expires=1760074670&amp;Signature=OUgPvCzTee~gb3QZ4MxMiLScD9lfThnRiN7ljBdeJTAVCF-OOBziaTpKG6p9oyrYkx5wzCb9vbTGr7navVH84Y5OMt2gDASgnz8W57AeblZG8l2OUIMEZqOZp0IPJqyib8LNB7bLct-azDZMw8QQRVdcf3MvkS~VtjLB73yA7TtGz8FZbONMpXMD338uy8rlNg1oq1ZkjjSseQiR0mcljuNw-IBAbqJfEdCmtwMYkB1Nz3uBz-n7LJrs6hXRcZTkvYz3s~GKtpgHDa1IdIEI0pK9Fw~jZLlXy3q495VukLl4rKBXKlxKEiGme3wcLFkcDiVFzii6yxonLiFD6--DZw__&amp;Key-Pair-Id=APKAJLOHF5GGSLRBV4ZA</w:t>
        </w:r>
      </w:hyperlink>
    </w:p>
    <w:p w14:paraId="1EF0C837"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Aung, S.F., 2025. Fayol's Unity of Direction Principle Implemented in the Gospel Baptist Church of </w:t>
      </w:r>
      <w:proofErr w:type="spellStart"/>
      <w:r>
        <w:rPr>
          <w:rFonts w:ascii="Times New Roman" w:eastAsia="Times New Roman" w:hAnsi="Times New Roman" w:cs="Times New Roman"/>
          <w:color w:val="222222"/>
          <w:sz w:val="24"/>
          <w:szCs w:val="24"/>
          <w:highlight w:val="white"/>
        </w:rPr>
        <w:t>America.</w:t>
      </w:r>
      <w:hyperlink r:id="rId5">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://digitalcommons.liberty.edu/doctoral/6592/</w:t>
        </w:r>
      </w:hyperlink>
    </w:p>
    <w:p w14:paraId="163DA5AC"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Berber, A., Harding, N. and Mughal, F., 2022. Instrumentality and influence of Fayol’s doctrine: history, politics and emotions in two post-war settings. </w:t>
      </w:r>
      <w:r>
        <w:rPr>
          <w:rFonts w:ascii="Times New Roman" w:eastAsia="Times New Roman" w:hAnsi="Times New Roman" w:cs="Times New Roman"/>
          <w:i/>
          <w:color w:val="222222"/>
          <w:sz w:val="24"/>
          <w:szCs w:val="24"/>
          <w:highlight w:val="white"/>
        </w:rPr>
        <w:t>Business History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64</w:t>
      </w:r>
      <w:r>
        <w:rPr>
          <w:rFonts w:ascii="Times New Roman" w:eastAsia="Times New Roman" w:hAnsi="Times New Roman" w:cs="Times New Roman"/>
          <w:color w:val="222222"/>
          <w:sz w:val="24"/>
          <w:szCs w:val="24"/>
          <w:highlight w:val="white"/>
        </w:rPr>
        <w:t>(7), pp.1281-1294.</w:t>
      </w:r>
      <w:hyperlink r:id="rId6">
        <w:r>
          <w:rPr>
            <w:rFonts w:ascii="Times New Roman" w:eastAsia="Times New Roman" w:hAnsi="Times New Roman" w:cs="Times New Roman"/>
            <w:color w:val="1155CC"/>
            <w:sz w:val="24"/>
            <w:szCs w:val="24"/>
            <w:highlight w:val="white"/>
            <w:u w:val="single"/>
          </w:rPr>
          <w:t>https://www.tandfonline.com/doi/abs/10.1080/00076791.2020.1804877</w:t>
        </w:r>
      </w:hyperlink>
    </w:p>
    <w:p w14:paraId="56097A18"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Bueno, D.C. and </w:t>
      </w:r>
      <w:proofErr w:type="spellStart"/>
      <w:r>
        <w:rPr>
          <w:rFonts w:ascii="Times New Roman" w:eastAsia="Times New Roman" w:hAnsi="Times New Roman" w:cs="Times New Roman"/>
          <w:color w:val="222222"/>
          <w:sz w:val="24"/>
          <w:szCs w:val="24"/>
          <w:highlight w:val="white"/>
        </w:rPr>
        <w:t>Salapa</w:t>
      </w:r>
      <w:proofErr w:type="spellEnd"/>
      <w:r>
        <w:rPr>
          <w:rFonts w:ascii="Times New Roman" w:eastAsia="Times New Roman" w:hAnsi="Times New Roman" w:cs="Times New Roman"/>
          <w:color w:val="222222"/>
          <w:sz w:val="24"/>
          <w:szCs w:val="24"/>
          <w:highlight w:val="white"/>
        </w:rPr>
        <w:t xml:space="preserve">, A., 2022. The metamorphosis of management theories from classical to modern: Analysis in the context of public administration. </w:t>
      </w:r>
      <w:r>
        <w:rPr>
          <w:rFonts w:ascii="Times New Roman" w:eastAsia="Times New Roman" w:hAnsi="Times New Roman" w:cs="Times New Roman"/>
          <w:i/>
          <w:color w:val="222222"/>
          <w:sz w:val="24"/>
          <w:szCs w:val="24"/>
          <w:highlight w:val="white"/>
        </w:rPr>
        <w:t>Institutional Multidisciplinary Research and Development Journal–</w:t>
      </w:r>
      <w:proofErr w:type="spellStart"/>
      <w:r>
        <w:rPr>
          <w:rFonts w:ascii="Times New Roman" w:eastAsia="Times New Roman" w:hAnsi="Times New Roman" w:cs="Times New Roman"/>
          <w:i/>
          <w:color w:val="222222"/>
          <w:sz w:val="24"/>
          <w:szCs w:val="24"/>
          <w:highlight w:val="white"/>
        </w:rPr>
        <w:t>IMRaD</w:t>
      </w:r>
      <w:proofErr w:type="spellEnd"/>
      <w:r>
        <w:rPr>
          <w:rFonts w:ascii="Times New Roman" w:eastAsia="Times New Roman" w:hAnsi="Times New Roman" w:cs="Times New Roman"/>
          <w:i/>
          <w:color w:val="222222"/>
          <w:sz w:val="24"/>
          <w:szCs w:val="24"/>
          <w:highlight w:val="white"/>
        </w:rPr>
        <w:t xml:space="preserve">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w:t>
      </w:r>
      <w:hyperlink r:id="rId7">
        <w:r>
          <w:rPr>
            <w:rFonts w:ascii="Times New Roman" w:eastAsia="Times New Roman" w:hAnsi="Times New Roman" w:cs="Times New Roman"/>
            <w:color w:val="1155CC"/>
            <w:sz w:val="24"/>
            <w:szCs w:val="24"/>
            <w:highlight w:val="white"/>
            <w:u w:val="single"/>
          </w:rPr>
          <w:t>https://www.researchgate.net/profile/David-Cababaro-Bueno/publication/357899822_The_metamorphosis_of_management_theories_from_classical_to_modern_Analysis_in_the_context_of_public_administration/links/61e65fdb5779d35951b6d63d/The-metamorphosis-of-management-theories-from-classical-to-modern-Analysis-in-the-context-of-public-administration.pdf</w:t>
        </w:r>
      </w:hyperlink>
    </w:p>
    <w:p w14:paraId="449DD6EA"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Gutterman, A.S., 2023. Introduction to Management Studies. </w:t>
      </w:r>
      <w:r>
        <w:rPr>
          <w:rFonts w:ascii="Times New Roman" w:eastAsia="Times New Roman" w:hAnsi="Times New Roman" w:cs="Times New Roman"/>
          <w:i/>
          <w:color w:val="222222"/>
          <w:sz w:val="24"/>
          <w:szCs w:val="24"/>
          <w:highlight w:val="white"/>
        </w:rPr>
        <w:t>Available at SSRN 4547325</w:t>
      </w:r>
      <w:r>
        <w:rPr>
          <w:rFonts w:ascii="Times New Roman" w:eastAsia="Times New Roman" w:hAnsi="Times New Roman" w:cs="Times New Roman"/>
          <w:color w:val="222222"/>
          <w:sz w:val="24"/>
          <w:szCs w:val="24"/>
          <w:highlight w:val="white"/>
        </w:rPr>
        <w:t>.</w:t>
      </w:r>
      <w:hyperlink r:id="rId8">
        <w:r>
          <w:rPr>
            <w:rFonts w:ascii="Times New Roman" w:eastAsia="Times New Roman" w:hAnsi="Times New Roman" w:cs="Times New Roman"/>
            <w:color w:val="1155CC"/>
            <w:sz w:val="24"/>
            <w:szCs w:val="24"/>
            <w:highlight w:val="white"/>
            <w:u w:val="single"/>
          </w:rPr>
          <w:t>https://papers.ssrn.com/sol3/papers.cfm?abstract_id=4547325</w:t>
        </w:r>
      </w:hyperlink>
    </w:p>
    <w:p w14:paraId="764AB3EF"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Hirose, M., 2024. Scientific Management as the Science of Modern Management: Suggestions for a Revised Interpretation. </w:t>
      </w:r>
      <w:r>
        <w:rPr>
          <w:rFonts w:ascii="Times New Roman" w:eastAsia="Times New Roman" w:hAnsi="Times New Roman" w:cs="Times New Roman"/>
          <w:i/>
          <w:color w:val="222222"/>
          <w:sz w:val="24"/>
          <w:szCs w:val="24"/>
          <w:highlight w:val="white"/>
        </w:rPr>
        <w:t>Kansai University review of business and commerce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 pp.1-16.</w:t>
      </w:r>
      <w:hyperlink r:id="rId9">
        <w:r>
          <w:rPr>
            <w:rFonts w:ascii="Times New Roman" w:eastAsia="Times New Roman" w:hAnsi="Times New Roman" w:cs="Times New Roman"/>
            <w:color w:val="1155CC"/>
            <w:sz w:val="24"/>
            <w:szCs w:val="24"/>
            <w:highlight w:val="white"/>
            <w:u w:val="single"/>
          </w:rPr>
          <w:t>https://kansai-u.repo.nii.ac.jp/records/2002509</w:t>
        </w:r>
      </w:hyperlink>
    </w:p>
    <w:p w14:paraId="2AE5CB5E"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Hong, C., 2024. A Century of Global Management. </w:t>
      </w:r>
      <w:r>
        <w:rPr>
          <w:rFonts w:ascii="Times New Roman" w:eastAsia="Times New Roman" w:hAnsi="Times New Roman" w:cs="Times New Roman"/>
          <w:i/>
          <w:color w:val="222222"/>
          <w:sz w:val="24"/>
          <w:szCs w:val="24"/>
          <w:highlight w:val="white"/>
        </w:rPr>
        <w:t>Open Regional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(3), pp.17-36.</w:t>
      </w:r>
      <w:hyperlink r:id="rId10">
        <w:r>
          <w:rPr>
            <w:rFonts w:ascii="Times New Roman" w:eastAsia="Times New Roman" w:hAnsi="Times New Roman" w:cs="Times New Roman"/>
            <w:color w:val="1155CC"/>
            <w:sz w:val="24"/>
            <w:szCs w:val="24"/>
            <w:highlight w:val="white"/>
            <w:u w:val="single"/>
          </w:rPr>
          <w:t>https://www.konkuk.ac.kr/sites/kuchina/atchmnfl/upload/china_vol3_3_2.pdf</w:t>
        </w:r>
      </w:hyperlink>
    </w:p>
    <w:p w14:paraId="4CB78C38"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Klečina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Buntak</w:t>
      </w:r>
      <w:proofErr w:type="spellEnd"/>
      <w:r>
        <w:rPr>
          <w:rFonts w:ascii="Times New Roman" w:eastAsia="Times New Roman" w:hAnsi="Times New Roman" w:cs="Times New Roman"/>
          <w:color w:val="222222"/>
          <w:sz w:val="24"/>
          <w:szCs w:val="24"/>
          <w:highlight w:val="white"/>
        </w:rPr>
        <w:t xml:space="preserve">, K. and Krpan, L., 2024. The influence of industrial revolutions to the evolution of management theory. </w:t>
      </w:r>
      <w:proofErr w:type="spellStart"/>
      <w:r>
        <w:rPr>
          <w:rFonts w:ascii="Times New Roman" w:eastAsia="Times New Roman" w:hAnsi="Times New Roman" w:cs="Times New Roman"/>
          <w:i/>
          <w:color w:val="222222"/>
          <w:sz w:val="24"/>
          <w:szCs w:val="24"/>
          <w:highlight w:val="white"/>
        </w:rPr>
        <w:t>Revista</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Gestão</w:t>
      </w:r>
      <w:proofErr w:type="spellEnd"/>
      <w:r>
        <w:rPr>
          <w:rFonts w:ascii="Times New Roman" w:eastAsia="Times New Roman" w:hAnsi="Times New Roman" w:cs="Times New Roman"/>
          <w:i/>
          <w:color w:val="222222"/>
          <w:sz w:val="24"/>
          <w:szCs w:val="24"/>
          <w:highlight w:val="white"/>
        </w:rPr>
        <w:t xml:space="preserve"> &amp; </w:t>
      </w:r>
      <w:proofErr w:type="spellStart"/>
      <w:r>
        <w:rPr>
          <w:rFonts w:ascii="Times New Roman" w:eastAsia="Times New Roman" w:hAnsi="Times New Roman" w:cs="Times New Roman"/>
          <w:i/>
          <w:color w:val="222222"/>
          <w:sz w:val="24"/>
          <w:szCs w:val="24"/>
          <w:highlight w:val="white"/>
        </w:rPr>
        <w:t>Tecnologia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(2), pp.114-142.</w:t>
      </w:r>
      <w:hyperlink r:id="rId11">
        <w:r>
          <w:rPr>
            <w:rFonts w:ascii="Times New Roman" w:eastAsia="Times New Roman" w:hAnsi="Times New Roman" w:cs="Times New Roman"/>
            <w:color w:val="1155CC"/>
            <w:sz w:val="24"/>
            <w:szCs w:val="24"/>
            <w:highlight w:val="white"/>
            <w:u w:val="single"/>
          </w:rPr>
          <w:t>https://revistagt.fpl.emnuvens.com.br/get/article/view/2841</w:t>
        </w:r>
      </w:hyperlink>
    </w:p>
    <w:p w14:paraId="388B2D97"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Mutambo, N., Mwange, A., Manda, R., </w:t>
      </w:r>
      <w:proofErr w:type="spellStart"/>
      <w:r>
        <w:rPr>
          <w:rFonts w:ascii="Times New Roman" w:eastAsia="Times New Roman" w:hAnsi="Times New Roman" w:cs="Times New Roman"/>
          <w:color w:val="222222"/>
          <w:sz w:val="24"/>
          <w:szCs w:val="24"/>
          <w:highlight w:val="white"/>
        </w:rPr>
        <w:t>Chiseyeng’i</w:t>
      </w:r>
      <w:proofErr w:type="spellEnd"/>
      <w:r>
        <w:rPr>
          <w:rFonts w:ascii="Times New Roman" w:eastAsia="Times New Roman" w:hAnsi="Times New Roman" w:cs="Times New Roman"/>
          <w:color w:val="222222"/>
          <w:sz w:val="24"/>
          <w:szCs w:val="24"/>
          <w:highlight w:val="white"/>
        </w:rPr>
        <w:t xml:space="preserve">, J., Mashiri, G. and Bwalya, J., 2022. Principles and practices of strategy for effective and efficient performance of business organisations. </w:t>
      </w:r>
      <w:r>
        <w:rPr>
          <w:rFonts w:ascii="Times New Roman" w:eastAsia="Times New Roman" w:hAnsi="Times New Roman" w:cs="Times New Roman"/>
          <w:i/>
          <w:color w:val="222222"/>
          <w:sz w:val="24"/>
          <w:szCs w:val="24"/>
          <w:highlight w:val="white"/>
        </w:rPr>
        <w:t>European 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(14), pp.52-68.</w:t>
      </w:r>
      <w:hyperlink r:id="rId12">
        <w:r>
          <w:rPr>
            <w:rFonts w:ascii="Times New Roman" w:eastAsia="Times New Roman" w:hAnsi="Times New Roman" w:cs="Times New Roman"/>
            <w:color w:val="1155CC"/>
            <w:sz w:val="24"/>
            <w:szCs w:val="24"/>
            <w:highlight w:val="white"/>
            <w:u w:val="single"/>
          </w:rPr>
          <w:t>https://www.researchgate.net/profile/John-Bwalya-3/publication/362919633_Principles_and_Practices_of_Strategy_for_Effective_and_Efficient_Performance_of_Business_Organisations/links/63076fc161e4553b9539b703/Principles-and-Practices-of-Strategy-for-Effective-and-Efficient-Performance-of-Business-Organisations.pdf</w:t>
        </w:r>
      </w:hyperlink>
    </w:p>
    <w:p w14:paraId="4E60CD40"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Nicolescu, O. and Nicolescu, C., 2025. Redefining Management: The Manager/Leader–Relevant Stakeholder </w:t>
      </w:r>
      <w:proofErr w:type="spellStart"/>
      <w:r>
        <w:rPr>
          <w:rFonts w:ascii="Times New Roman" w:eastAsia="Times New Roman" w:hAnsi="Times New Roman" w:cs="Times New Roman"/>
          <w:color w:val="222222"/>
          <w:sz w:val="24"/>
          <w:szCs w:val="24"/>
          <w:highlight w:val="white"/>
        </w:rPr>
        <w:t>Paradigm.</w:t>
      </w:r>
      <w:hyperlink r:id="rId13">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://library.oapen.org/handle/20.500.12657/105884</w:t>
        </w:r>
      </w:hyperlink>
    </w:p>
    <w:p w14:paraId="72AEF075"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Omuse</w:t>
      </w:r>
      <w:proofErr w:type="spellEnd"/>
      <w:r>
        <w:rPr>
          <w:rFonts w:ascii="Times New Roman" w:eastAsia="Times New Roman" w:hAnsi="Times New Roman" w:cs="Times New Roman"/>
          <w:color w:val="222222"/>
          <w:sz w:val="24"/>
          <w:szCs w:val="24"/>
          <w:highlight w:val="white"/>
        </w:rPr>
        <w:t xml:space="preserve">, F., 2025. Intent Focused Management Theory: Redefining Management Practice and Scholarship. </w:t>
      </w:r>
      <w:r>
        <w:rPr>
          <w:rFonts w:ascii="Times New Roman" w:eastAsia="Times New Roman" w:hAnsi="Times New Roman" w:cs="Times New Roman"/>
          <w:i/>
          <w:color w:val="222222"/>
          <w:sz w:val="24"/>
          <w:szCs w:val="24"/>
          <w:highlight w:val="white"/>
        </w:rPr>
        <w:t>Available at SSRN 5163544</w:t>
      </w:r>
      <w:r>
        <w:rPr>
          <w:rFonts w:ascii="Times New Roman" w:eastAsia="Times New Roman" w:hAnsi="Times New Roman" w:cs="Times New Roman"/>
          <w:color w:val="222222"/>
          <w:sz w:val="24"/>
          <w:szCs w:val="24"/>
          <w:highlight w:val="white"/>
        </w:rPr>
        <w:t>.</w:t>
      </w:r>
      <w:hyperlink r:id="rId14">
        <w:r>
          <w:rPr>
            <w:rFonts w:ascii="Times New Roman" w:eastAsia="Times New Roman" w:hAnsi="Times New Roman" w:cs="Times New Roman"/>
            <w:color w:val="1155CC"/>
            <w:sz w:val="24"/>
            <w:szCs w:val="24"/>
            <w:highlight w:val="white"/>
            <w:u w:val="single"/>
          </w:rPr>
          <w:t>https://papers.ssrn.com/sol3/papers.cfm?abstract_id=5163544</w:t>
        </w:r>
      </w:hyperlink>
    </w:p>
    <w:p w14:paraId="3C4B9B09"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Siambi</w:t>
      </w:r>
      <w:proofErr w:type="spellEnd"/>
      <w:r>
        <w:rPr>
          <w:rFonts w:ascii="Times New Roman" w:eastAsia="Times New Roman" w:hAnsi="Times New Roman" w:cs="Times New Roman"/>
          <w:color w:val="222222"/>
          <w:sz w:val="24"/>
          <w:szCs w:val="24"/>
          <w:highlight w:val="white"/>
        </w:rPr>
        <w:t xml:space="preserve">, J.K., 2022. Leadership succession planning and organization transition: A review of literature. </w:t>
      </w:r>
      <w:r>
        <w:rPr>
          <w:rFonts w:ascii="Times New Roman" w:eastAsia="Times New Roman" w:hAnsi="Times New Roman" w:cs="Times New Roman"/>
          <w:i/>
          <w:color w:val="222222"/>
          <w:sz w:val="24"/>
          <w:szCs w:val="24"/>
          <w:highlight w:val="white"/>
        </w:rPr>
        <w:t>International Journal of Managerial Studies and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(3), pp.16-30.</w:t>
      </w:r>
      <w:hyperlink r:id="rId15">
        <w:r>
          <w:rPr>
            <w:rFonts w:ascii="Times New Roman" w:eastAsia="Times New Roman" w:hAnsi="Times New Roman" w:cs="Times New Roman"/>
            <w:color w:val="1155CC"/>
            <w:sz w:val="24"/>
            <w:szCs w:val="24"/>
            <w:highlight w:val="white"/>
            <w:u w:val="single"/>
          </w:rPr>
          <w:t>https://www.researchgate.net/profile/James-Siambi-2/publication/359118673_Leadership_Succession_Planning_and_Organization_Transition_A_Review_of_Literature/links/6228eedca39db062db8d7b56/Leadership-Succession-Planning-and-Organization-Transition-A-Review-of-Literature.pdf?origin=journalDetail&amp;_tp=eyJwYWdlIjoiam91cm5hbERldGFpbCJ9</w:t>
        </w:r>
      </w:hyperlink>
    </w:p>
    <w:p w14:paraId="3B877CB7"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p>
    <w:p w14:paraId="57C84727" w14:textId="77777777" w:rsidR="00941F77" w:rsidRDefault="00941F77" w:rsidP="00941F77">
      <w:pPr>
        <w:spacing w:line="360" w:lineRule="auto"/>
        <w:jc w:val="both"/>
        <w:rPr>
          <w:rFonts w:ascii="Times New Roman" w:eastAsia="Times New Roman" w:hAnsi="Times New Roman" w:cs="Times New Roman"/>
          <w:color w:val="222222"/>
          <w:sz w:val="24"/>
          <w:szCs w:val="24"/>
          <w:highlight w:val="white"/>
        </w:rPr>
      </w:pPr>
    </w:p>
    <w:p w14:paraId="40D7027C" w14:textId="321058A5" w:rsidR="003B0DCB" w:rsidRDefault="003B0DCB" w:rsidP="00941F77">
      <w:pPr>
        <w:pStyle w:val="Heading1"/>
      </w:pPr>
      <w:bookmarkStart w:id="9" w:name="_ndek7qng06vf" w:colFirst="0" w:colLast="0"/>
      <w:bookmarkEnd w:id="9"/>
    </w:p>
    <w:sectPr w:rsidR="003B0DCB" w:rsidSect="00941F77">
      <w:headerReference w:type="default" r:id="rId1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51BA" w14:textId="77777777"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EF"/>
    <w:rsid w:val="003B0DCB"/>
    <w:rsid w:val="004341AE"/>
    <w:rsid w:val="008744EF"/>
    <w:rsid w:val="00941F77"/>
    <w:rsid w:val="00A64B15"/>
    <w:rsid w:val="00CE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A31E5"/>
  <w15:chartTrackingRefBased/>
  <w15:docId w15:val="{673F5BA3-F9AD-4763-9E2E-EF9BFE3A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F77"/>
    <w:pPr>
      <w:spacing w:after="0" w:line="276" w:lineRule="auto"/>
    </w:pPr>
    <w:rPr>
      <w:rFonts w:ascii="Arial" w:eastAsia="Arial" w:hAnsi="Arial" w:cs="Arial"/>
      <w:kern w:val="0"/>
      <w:lang w:eastAsia="en-IN"/>
      <w14:ligatures w14:val="none"/>
    </w:rPr>
  </w:style>
  <w:style w:type="paragraph" w:styleId="Heading1">
    <w:name w:val="heading 1"/>
    <w:basedOn w:val="Normal"/>
    <w:next w:val="Normal"/>
    <w:link w:val="Heading1Char"/>
    <w:uiPriority w:val="9"/>
    <w:qFormat/>
    <w:rsid w:val="008744E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8744E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744E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744EF"/>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744EF"/>
    <w:pPr>
      <w:keepNext/>
      <w:keepLines/>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744EF"/>
    <w:pPr>
      <w:keepNext/>
      <w:keepLines/>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744EF"/>
    <w:pPr>
      <w:keepNext/>
      <w:keepLines/>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744EF"/>
    <w:pPr>
      <w:keepNext/>
      <w:keepLines/>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744EF"/>
    <w:pPr>
      <w:keepNext/>
      <w:keepLines/>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4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EF"/>
    <w:rPr>
      <w:rFonts w:eastAsiaTheme="majorEastAsia" w:cstheme="majorBidi"/>
      <w:color w:val="272727" w:themeColor="text1" w:themeTint="D8"/>
    </w:rPr>
  </w:style>
  <w:style w:type="paragraph" w:styleId="Title">
    <w:name w:val="Title"/>
    <w:basedOn w:val="Normal"/>
    <w:next w:val="Normal"/>
    <w:link w:val="TitleChar"/>
    <w:uiPriority w:val="10"/>
    <w:qFormat/>
    <w:rsid w:val="008744EF"/>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74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E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74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EF"/>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744EF"/>
    <w:rPr>
      <w:i/>
      <w:iCs/>
      <w:color w:val="404040" w:themeColor="text1" w:themeTint="BF"/>
    </w:rPr>
  </w:style>
  <w:style w:type="paragraph" w:styleId="ListParagraph">
    <w:name w:val="List Paragraph"/>
    <w:basedOn w:val="Normal"/>
    <w:uiPriority w:val="34"/>
    <w:qFormat/>
    <w:rsid w:val="008744EF"/>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744EF"/>
    <w:rPr>
      <w:i/>
      <w:iCs/>
      <w:color w:val="0F4761" w:themeColor="accent1" w:themeShade="BF"/>
    </w:rPr>
  </w:style>
  <w:style w:type="paragraph" w:styleId="IntenseQuote">
    <w:name w:val="Intense Quote"/>
    <w:basedOn w:val="Normal"/>
    <w:next w:val="Normal"/>
    <w:link w:val="IntenseQuoteChar"/>
    <w:uiPriority w:val="30"/>
    <w:qFormat/>
    <w:rsid w:val="008744E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744EF"/>
    <w:rPr>
      <w:i/>
      <w:iCs/>
      <w:color w:val="0F4761" w:themeColor="accent1" w:themeShade="BF"/>
    </w:rPr>
  </w:style>
  <w:style w:type="character" w:styleId="IntenseReference">
    <w:name w:val="Intense Reference"/>
    <w:basedOn w:val="DefaultParagraphFont"/>
    <w:uiPriority w:val="32"/>
    <w:qFormat/>
    <w:rsid w:val="008744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4547325" TargetMode="External"/><Relationship Id="rId13" Type="http://schemas.openxmlformats.org/officeDocument/2006/relationships/hyperlink" Target="https://library.oapen.org/handle/20.500.12657/10588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esearchgate.net/profile/David-Cababaro-Bueno/publication/357899822_The_metamorphosis_of_management_theories_from_classical_to_modern_Analysis_in_the_context_of_public_administration/links/61e65fdb5779d35951b6d63d/The-metamorphosis-of-management-theories-from-classical-to-modern-Analysis-in-the-context-of-public-administration.pdf" TargetMode="External"/><Relationship Id="rId12" Type="http://schemas.openxmlformats.org/officeDocument/2006/relationships/hyperlink" Target="https://www.researchgate.net/profile/John-Bwalya-3/publication/362919633_Principles_and_Practices_of_Strategy_for_Effective_and_Efficient_Performance_of_Business_Organisations/links/63076fc161e4553b9539b703/Principles-and-Practices-of-Strategy-for-Effective-and-Efficient-Performance-of-Business-Organisations.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andfonline.com/doi/abs/10.1080/00076791.2020.1804877" TargetMode="External"/><Relationship Id="rId11" Type="http://schemas.openxmlformats.org/officeDocument/2006/relationships/hyperlink" Target="https://revistagt.fpl.emnuvens.com.br/get/article/view/2841" TargetMode="External"/><Relationship Id="rId5" Type="http://schemas.openxmlformats.org/officeDocument/2006/relationships/hyperlink" Target="https://digitalcommons.liberty.edu/doctoral/6592/" TargetMode="External"/><Relationship Id="rId15" Type="http://schemas.openxmlformats.org/officeDocument/2006/relationships/hyperlink" Target="https://www.researchgate.net/profile/James-Siambi-2/publication/359118673_Leadership_Succession_Planning_and_Organization_Transition_A_Review_of_Literature/links/6228eedca39db062db8d7b56/Leadership-Succession-Planning-and-Organization-Transition-A-Review-of-Literature.pdf?origin=journalDetail&amp;_tp=eyJwYWdlIjoiam91cm5hbERldGFpbCJ9" TargetMode="External"/><Relationship Id="rId10" Type="http://schemas.openxmlformats.org/officeDocument/2006/relationships/hyperlink" Target="https://www.konkuk.ac.kr/sites/kuchina/atchmnfl/upload/china_vol3_3_2.pdf" TargetMode="External"/><Relationship Id="rId4" Type="http://schemas.openxmlformats.org/officeDocument/2006/relationships/hyperlink" Target="https://d1wqtxts1xzle7.cloudfront.net/88185253/An_Introduction_to_Management_Concepts-libre.pdf?1656761582=&amp;response-content-disposition=inline%3B+filename%3DAn_Introduction_to_Management_Concepts.pdf&amp;Expires=1760074670&amp;Signature=OUgPvCzTee~gb3QZ4MxMiLScD9lfThnRiN7ljBdeJTAVCF-OOBziaTpKG6p9oyrYkx5wzCb9vbTGr7navVH84Y5OMt2gDASgnz8W57AeblZG8l2OUIMEZqOZp0IPJqyib8LNB7bLct-azDZMw8QQRVdcf3MvkS~VtjLB73yA7TtGz8FZbONMpXMD338uy8rlNg1oq1ZkjjSseQiR0mcljuNw-IBAbqJfEdCmtwMYkB1Nz3uBz-n7LJrs6hXRcZTkvYz3s~GKtpgHDa1IdIEI0pK9Fw~jZLlXy3q495VukLl4rKBXKlxKEiGme3wcLFkcDiVFzii6yxonLiFD6--DZw__&amp;Key-Pair-Id=APKAJLOHF5GGSLRBV4ZA" TargetMode="External"/><Relationship Id="rId9" Type="http://schemas.openxmlformats.org/officeDocument/2006/relationships/hyperlink" Target="https://kansai-u.repo.nii.ac.jp/records/2002509" TargetMode="External"/><Relationship Id="rId14" Type="http://schemas.openxmlformats.org/officeDocument/2006/relationships/hyperlink" Target="https://papers.ssrn.com/sol3/papers.cfm?abstract_id=5163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3024</Words>
  <Characters>17241</Characters>
  <Application>Microsoft Office Word</Application>
  <DocSecurity>0</DocSecurity>
  <Lines>143</Lines>
  <Paragraphs>40</Paragraphs>
  <ScaleCrop>false</ScaleCrop>
  <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Carare (2246440)</dc:creator>
  <cp:keywords/>
  <dc:description/>
  <cp:lastModifiedBy>Alin Carare (2246440)</cp:lastModifiedBy>
  <cp:revision>2</cp:revision>
  <dcterms:created xsi:type="dcterms:W3CDTF">2025-10-11T18:56:00Z</dcterms:created>
  <dcterms:modified xsi:type="dcterms:W3CDTF">2025-10-11T19:04:00Z</dcterms:modified>
</cp:coreProperties>
</file>