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93EEF9" w14:textId="77777777" w:rsidR="00E91923" w:rsidRPr="00FF7C0A" w:rsidRDefault="00E91923">
      <w:pPr>
        <w:rPr>
          <w:rFonts w:ascii="Times New Roman" w:hAnsi="Times New Roman" w:cs="Times New Roman"/>
        </w:rPr>
      </w:pPr>
    </w:p>
    <w:p w14:paraId="66DC501B" w14:textId="2C6575D9" w:rsidR="00E91923" w:rsidRPr="00FF7C0A" w:rsidRDefault="00E91923">
      <w:pPr>
        <w:rPr>
          <w:rFonts w:ascii="Times New Roman" w:hAnsi="Times New Roman" w:cs="Times New Roman"/>
          <w:sz w:val="48"/>
          <w:szCs w:val="48"/>
        </w:rPr>
      </w:pPr>
    </w:p>
    <w:p w14:paraId="1DA7E553" w14:textId="441CE6EF" w:rsidR="00510B5B" w:rsidRPr="00FF7C0A" w:rsidRDefault="00510B5B" w:rsidP="00E91923">
      <w:pPr>
        <w:jc w:val="center"/>
        <w:rPr>
          <w:rFonts w:ascii="Times New Roman" w:hAnsi="Times New Roman" w:cs="Times New Roman"/>
          <w:b/>
          <w:bCs/>
          <w:sz w:val="48"/>
          <w:szCs w:val="48"/>
        </w:rPr>
      </w:pPr>
      <w:r w:rsidRPr="00FF7C0A">
        <w:rPr>
          <w:rFonts w:ascii="Times New Roman" w:hAnsi="Times New Roman" w:cs="Times New Roman"/>
          <w:b/>
          <w:bCs/>
          <w:sz w:val="48"/>
          <w:szCs w:val="48"/>
        </w:rPr>
        <w:t>Worksheet 1</w:t>
      </w:r>
    </w:p>
    <w:p w14:paraId="0E0A1E00" w14:textId="77777777" w:rsidR="006C67DC" w:rsidRDefault="006C67DC" w:rsidP="00E91923">
      <w:pPr>
        <w:jc w:val="center"/>
        <w:rPr>
          <w:rFonts w:ascii="Times New Roman" w:hAnsi="Times New Roman" w:cs="Times New Roman"/>
          <w:b/>
          <w:bCs/>
          <w:sz w:val="48"/>
          <w:szCs w:val="48"/>
        </w:rPr>
      </w:pPr>
    </w:p>
    <w:p w14:paraId="33C433B5" w14:textId="77777777" w:rsidR="006C67DC" w:rsidRDefault="006C67DC" w:rsidP="00E91923">
      <w:pPr>
        <w:jc w:val="center"/>
        <w:rPr>
          <w:rFonts w:ascii="Times New Roman" w:hAnsi="Times New Roman" w:cs="Times New Roman"/>
          <w:b/>
          <w:bCs/>
          <w:sz w:val="48"/>
          <w:szCs w:val="48"/>
        </w:rPr>
      </w:pPr>
    </w:p>
    <w:p w14:paraId="6F6CA5C4" w14:textId="77777777" w:rsidR="006C67DC" w:rsidRDefault="006C67DC" w:rsidP="00E91923">
      <w:pPr>
        <w:jc w:val="center"/>
        <w:rPr>
          <w:rFonts w:ascii="Times New Roman" w:hAnsi="Times New Roman" w:cs="Times New Roman"/>
          <w:b/>
          <w:bCs/>
          <w:sz w:val="48"/>
          <w:szCs w:val="48"/>
        </w:rPr>
      </w:pPr>
    </w:p>
    <w:p w14:paraId="0C7DC85D" w14:textId="77777777" w:rsidR="006C67DC" w:rsidRDefault="006C67DC" w:rsidP="00E91923">
      <w:pPr>
        <w:jc w:val="center"/>
        <w:rPr>
          <w:rFonts w:ascii="Times New Roman" w:hAnsi="Times New Roman" w:cs="Times New Roman"/>
          <w:b/>
          <w:bCs/>
          <w:sz w:val="48"/>
          <w:szCs w:val="48"/>
        </w:rPr>
      </w:pPr>
    </w:p>
    <w:p w14:paraId="4A82C4F8" w14:textId="77777777" w:rsidR="006C67DC" w:rsidRDefault="006C67DC" w:rsidP="00E91923">
      <w:pPr>
        <w:jc w:val="center"/>
        <w:rPr>
          <w:rFonts w:ascii="Times New Roman" w:hAnsi="Times New Roman" w:cs="Times New Roman"/>
          <w:b/>
          <w:bCs/>
          <w:sz w:val="48"/>
          <w:szCs w:val="48"/>
        </w:rPr>
      </w:pPr>
    </w:p>
    <w:p w14:paraId="31ABEC4C" w14:textId="77777777" w:rsidR="006C67DC" w:rsidRDefault="006C67DC" w:rsidP="00E91923">
      <w:pPr>
        <w:jc w:val="center"/>
        <w:rPr>
          <w:rFonts w:ascii="Times New Roman" w:hAnsi="Times New Roman" w:cs="Times New Roman"/>
          <w:b/>
          <w:bCs/>
          <w:sz w:val="48"/>
          <w:szCs w:val="48"/>
        </w:rPr>
      </w:pPr>
    </w:p>
    <w:p w14:paraId="0B7AB63D" w14:textId="77777777" w:rsidR="006C67DC" w:rsidRDefault="006C67DC" w:rsidP="00E91923">
      <w:pPr>
        <w:jc w:val="center"/>
        <w:rPr>
          <w:rFonts w:ascii="Times New Roman" w:hAnsi="Times New Roman" w:cs="Times New Roman"/>
          <w:b/>
          <w:bCs/>
          <w:sz w:val="48"/>
          <w:szCs w:val="48"/>
        </w:rPr>
      </w:pPr>
    </w:p>
    <w:p w14:paraId="182503D3" w14:textId="77777777" w:rsidR="006C67DC" w:rsidRDefault="006C67DC" w:rsidP="00E91923">
      <w:pPr>
        <w:jc w:val="center"/>
        <w:rPr>
          <w:rFonts w:ascii="Times New Roman" w:hAnsi="Times New Roman" w:cs="Times New Roman"/>
          <w:b/>
          <w:bCs/>
          <w:sz w:val="48"/>
          <w:szCs w:val="48"/>
        </w:rPr>
      </w:pPr>
    </w:p>
    <w:p w14:paraId="17863BA8" w14:textId="77777777" w:rsidR="006C67DC" w:rsidRDefault="006C67DC" w:rsidP="00E91923">
      <w:pPr>
        <w:jc w:val="center"/>
        <w:rPr>
          <w:rFonts w:ascii="Times New Roman" w:hAnsi="Times New Roman" w:cs="Times New Roman"/>
          <w:b/>
          <w:bCs/>
          <w:sz w:val="48"/>
          <w:szCs w:val="48"/>
        </w:rPr>
      </w:pPr>
    </w:p>
    <w:p w14:paraId="319117CF" w14:textId="77777777" w:rsidR="006C67DC" w:rsidRDefault="006C67DC" w:rsidP="00E91923">
      <w:pPr>
        <w:jc w:val="center"/>
        <w:rPr>
          <w:rFonts w:ascii="Times New Roman" w:hAnsi="Times New Roman" w:cs="Times New Roman"/>
          <w:b/>
          <w:bCs/>
          <w:sz w:val="48"/>
          <w:szCs w:val="48"/>
        </w:rPr>
      </w:pPr>
    </w:p>
    <w:p w14:paraId="2D327800" w14:textId="77777777" w:rsidR="006C67DC" w:rsidRDefault="006C67DC" w:rsidP="00E91923">
      <w:pPr>
        <w:jc w:val="center"/>
        <w:rPr>
          <w:rFonts w:ascii="Times New Roman" w:hAnsi="Times New Roman" w:cs="Times New Roman"/>
          <w:b/>
          <w:bCs/>
          <w:sz w:val="48"/>
          <w:szCs w:val="48"/>
        </w:rPr>
      </w:pPr>
    </w:p>
    <w:p w14:paraId="19890D5B" w14:textId="77777777" w:rsidR="006C67DC" w:rsidRDefault="006C67DC" w:rsidP="00E91923">
      <w:pPr>
        <w:jc w:val="center"/>
        <w:rPr>
          <w:rFonts w:ascii="Times New Roman" w:hAnsi="Times New Roman" w:cs="Times New Roman"/>
          <w:b/>
          <w:bCs/>
          <w:sz w:val="48"/>
          <w:szCs w:val="48"/>
        </w:rPr>
      </w:pPr>
    </w:p>
    <w:p w14:paraId="4C82373B" w14:textId="77777777" w:rsidR="006C67DC" w:rsidRDefault="006C67DC" w:rsidP="00E91923">
      <w:pPr>
        <w:jc w:val="center"/>
        <w:rPr>
          <w:rFonts w:ascii="Times New Roman" w:hAnsi="Times New Roman" w:cs="Times New Roman"/>
          <w:b/>
          <w:bCs/>
          <w:sz w:val="48"/>
          <w:szCs w:val="48"/>
        </w:rPr>
      </w:pPr>
    </w:p>
    <w:p w14:paraId="4396D774" w14:textId="77777777" w:rsidR="00B579A4" w:rsidRDefault="00B579A4" w:rsidP="00B579A4">
      <w:pPr>
        <w:jc w:val="center"/>
        <w:rPr>
          <w:rFonts w:ascii="Times New Roman" w:hAnsi="Times New Roman" w:cs="Times New Roman"/>
          <w:b/>
          <w:bCs/>
          <w:sz w:val="48"/>
          <w:szCs w:val="48"/>
        </w:rPr>
      </w:pPr>
      <w:r>
        <w:rPr>
          <w:rFonts w:ascii="Times New Roman" w:hAnsi="Times New Roman" w:cs="Times New Roman"/>
          <w:b/>
          <w:bCs/>
          <w:sz w:val="48"/>
          <w:szCs w:val="48"/>
        </w:rPr>
        <w:t>Network Operating Systems ACCA5023</w:t>
      </w:r>
    </w:p>
    <w:p w14:paraId="0CD46226" w14:textId="77777777" w:rsidR="00B579A4" w:rsidRPr="00510B5B" w:rsidRDefault="00B579A4" w:rsidP="00B579A4">
      <w:pPr>
        <w:jc w:val="center"/>
        <w:rPr>
          <w:rFonts w:ascii="Times New Roman" w:hAnsi="Times New Roman" w:cs="Times New Roman"/>
          <w:b/>
          <w:bCs/>
          <w:sz w:val="48"/>
          <w:szCs w:val="48"/>
        </w:rPr>
      </w:pPr>
      <w:r w:rsidRPr="00510B5B">
        <w:rPr>
          <w:rFonts w:ascii="Times New Roman" w:hAnsi="Times New Roman" w:cs="Times New Roman"/>
          <w:b/>
          <w:bCs/>
          <w:sz w:val="48"/>
          <w:szCs w:val="48"/>
        </w:rPr>
        <w:t>Neil O’Mahoney</w:t>
      </w:r>
      <w:r>
        <w:rPr>
          <w:rFonts w:ascii="Times New Roman" w:hAnsi="Times New Roman" w:cs="Times New Roman"/>
          <w:b/>
          <w:bCs/>
          <w:sz w:val="48"/>
          <w:szCs w:val="48"/>
        </w:rPr>
        <w:t xml:space="preserve"> </w:t>
      </w:r>
      <w:r w:rsidRPr="00510B5B">
        <w:rPr>
          <w:rFonts w:ascii="Times New Roman" w:hAnsi="Times New Roman" w:cs="Times New Roman"/>
          <w:b/>
          <w:bCs/>
          <w:sz w:val="48"/>
          <w:szCs w:val="48"/>
        </w:rPr>
        <w:t>0351709</w:t>
      </w:r>
    </w:p>
    <w:p w14:paraId="4AC5F996" w14:textId="77777777" w:rsidR="00B579A4" w:rsidRPr="00510B5B" w:rsidRDefault="00B579A4" w:rsidP="00B579A4">
      <w:pPr>
        <w:jc w:val="center"/>
        <w:rPr>
          <w:rFonts w:ascii="Times New Roman" w:hAnsi="Times New Roman" w:cs="Times New Roman"/>
          <w:b/>
          <w:bCs/>
          <w:sz w:val="48"/>
          <w:szCs w:val="48"/>
        </w:rPr>
      </w:pPr>
      <w:r>
        <w:rPr>
          <w:rFonts w:ascii="Times New Roman" w:hAnsi="Times New Roman" w:cs="Times New Roman"/>
          <w:b/>
          <w:bCs/>
          <w:sz w:val="48"/>
          <w:szCs w:val="48"/>
        </w:rPr>
        <w:t xml:space="preserve">Part Time </w:t>
      </w:r>
      <w:r w:rsidRPr="00510B5B">
        <w:rPr>
          <w:rFonts w:ascii="Times New Roman" w:hAnsi="Times New Roman" w:cs="Times New Roman"/>
          <w:b/>
          <w:bCs/>
          <w:sz w:val="48"/>
          <w:szCs w:val="48"/>
        </w:rPr>
        <w:t>Cyber Security Networks</w:t>
      </w:r>
    </w:p>
    <w:sdt>
      <w:sdtPr>
        <w:rPr>
          <w:rFonts w:ascii="Times New Roman" w:eastAsiaTheme="minorHAnsi" w:hAnsi="Times New Roman" w:cs="Times New Roman"/>
          <w:color w:val="auto"/>
          <w:sz w:val="22"/>
          <w:szCs w:val="22"/>
          <w:lang w:val="en-GB"/>
        </w:rPr>
        <w:id w:val="867804064"/>
        <w:docPartObj>
          <w:docPartGallery w:val="Table of Contents"/>
          <w:docPartUnique/>
        </w:docPartObj>
      </w:sdtPr>
      <w:sdtEndPr>
        <w:rPr>
          <w:b/>
          <w:bCs/>
          <w:noProof/>
        </w:rPr>
      </w:sdtEndPr>
      <w:sdtContent>
        <w:p w14:paraId="01D8FEFA" w14:textId="6E7F0483" w:rsidR="00C230CF" w:rsidRPr="00FF7C0A" w:rsidRDefault="00C230CF">
          <w:pPr>
            <w:pStyle w:val="TOCHeading"/>
            <w:rPr>
              <w:rFonts w:ascii="Times New Roman" w:hAnsi="Times New Roman" w:cs="Times New Roman"/>
            </w:rPr>
          </w:pPr>
          <w:r w:rsidRPr="00FF7C0A">
            <w:rPr>
              <w:rFonts w:ascii="Times New Roman" w:hAnsi="Times New Roman" w:cs="Times New Roman"/>
            </w:rPr>
            <w:t>Table of Contents</w:t>
          </w:r>
        </w:p>
        <w:p w14:paraId="6E361B0F" w14:textId="6F3D9954" w:rsidR="00B579A4" w:rsidRDefault="00BF3CBB">
          <w:pPr>
            <w:pStyle w:val="TOC1"/>
            <w:tabs>
              <w:tab w:val="right" w:leader="dot" w:pos="9016"/>
            </w:tabs>
            <w:rPr>
              <w:rFonts w:eastAsiaTheme="minorEastAsia"/>
              <w:noProof/>
              <w:lang w:eastAsia="en-GB"/>
            </w:rPr>
          </w:pPr>
          <w:r w:rsidRPr="00FF7C0A">
            <w:rPr>
              <w:rFonts w:ascii="Times New Roman" w:hAnsi="Times New Roman" w:cs="Times New Roman"/>
            </w:rPr>
            <w:fldChar w:fldCharType="begin"/>
          </w:r>
          <w:r w:rsidRPr="00FF7C0A">
            <w:rPr>
              <w:rFonts w:ascii="Times New Roman" w:hAnsi="Times New Roman" w:cs="Times New Roman"/>
            </w:rPr>
            <w:instrText xml:space="preserve"> TOC \o "1-3" \h \z \u </w:instrText>
          </w:r>
          <w:r w:rsidRPr="00FF7C0A">
            <w:rPr>
              <w:rFonts w:ascii="Times New Roman" w:hAnsi="Times New Roman" w:cs="Times New Roman"/>
            </w:rPr>
            <w:fldChar w:fldCharType="separate"/>
          </w:r>
          <w:hyperlink w:anchor="_Toc66401862" w:history="1">
            <w:r w:rsidR="00B579A4" w:rsidRPr="0098472F">
              <w:rPr>
                <w:rStyle w:val="Hyperlink"/>
                <w:rFonts w:ascii="Times New Roman" w:hAnsi="Times New Roman" w:cs="Times New Roman"/>
                <w:noProof/>
              </w:rPr>
              <w:t>Task 1 VM creation and operating system instructions</w:t>
            </w:r>
            <w:r w:rsidR="00B579A4">
              <w:rPr>
                <w:noProof/>
                <w:webHidden/>
              </w:rPr>
              <w:tab/>
            </w:r>
            <w:r w:rsidR="00B579A4">
              <w:rPr>
                <w:noProof/>
                <w:webHidden/>
              </w:rPr>
              <w:fldChar w:fldCharType="begin"/>
            </w:r>
            <w:r w:rsidR="00B579A4">
              <w:rPr>
                <w:noProof/>
                <w:webHidden/>
              </w:rPr>
              <w:instrText xml:space="preserve"> PAGEREF _Toc66401862 \h </w:instrText>
            </w:r>
            <w:r w:rsidR="00B579A4">
              <w:rPr>
                <w:noProof/>
                <w:webHidden/>
              </w:rPr>
            </w:r>
            <w:r w:rsidR="00B579A4">
              <w:rPr>
                <w:noProof/>
                <w:webHidden/>
              </w:rPr>
              <w:fldChar w:fldCharType="separate"/>
            </w:r>
            <w:r w:rsidR="00B579A4">
              <w:rPr>
                <w:noProof/>
                <w:webHidden/>
              </w:rPr>
              <w:t>3</w:t>
            </w:r>
            <w:r w:rsidR="00B579A4">
              <w:rPr>
                <w:noProof/>
                <w:webHidden/>
              </w:rPr>
              <w:fldChar w:fldCharType="end"/>
            </w:r>
          </w:hyperlink>
        </w:p>
        <w:p w14:paraId="2CB8EDAF" w14:textId="32375722" w:rsidR="00B579A4" w:rsidRDefault="00B579A4">
          <w:pPr>
            <w:pStyle w:val="TOC1"/>
            <w:tabs>
              <w:tab w:val="right" w:leader="dot" w:pos="9016"/>
            </w:tabs>
            <w:rPr>
              <w:rFonts w:eastAsiaTheme="minorEastAsia"/>
              <w:noProof/>
              <w:lang w:eastAsia="en-GB"/>
            </w:rPr>
          </w:pPr>
          <w:hyperlink w:anchor="_Toc66401863" w:history="1">
            <w:r w:rsidRPr="0098472F">
              <w:rPr>
                <w:rStyle w:val="Hyperlink"/>
                <w:rFonts w:ascii="Times New Roman" w:hAnsi="Times New Roman" w:cs="Times New Roman"/>
                <w:noProof/>
              </w:rPr>
              <w:t>TASK 2 -Virtual Network Configurations</w:t>
            </w:r>
            <w:r>
              <w:rPr>
                <w:noProof/>
                <w:webHidden/>
              </w:rPr>
              <w:tab/>
            </w:r>
            <w:r>
              <w:rPr>
                <w:noProof/>
                <w:webHidden/>
              </w:rPr>
              <w:fldChar w:fldCharType="begin"/>
            </w:r>
            <w:r>
              <w:rPr>
                <w:noProof/>
                <w:webHidden/>
              </w:rPr>
              <w:instrText xml:space="preserve"> PAGEREF _Toc66401863 \h </w:instrText>
            </w:r>
            <w:r>
              <w:rPr>
                <w:noProof/>
                <w:webHidden/>
              </w:rPr>
            </w:r>
            <w:r>
              <w:rPr>
                <w:noProof/>
                <w:webHidden/>
              </w:rPr>
              <w:fldChar w:fldCharType="separate"/>
            </w:r>
            <w:r>
              <w:rPr>
                <w:noProof/>
                <w:webHidden/>
              </w:rPr>
              <w:t>6</w:t>
            </w:r>
            <w:r>
              <w:rPr>
                <w:noProof/>
                <w:webHidden/>
              </w:rPr>
              <w:fldChar w:fldCharType="end"/>
            </w:r>
          </w:hyperlink>
        </w:p>
        <w:p w14:paraId="4D832751" w14:textId="53808B83" w:rsidR="00B579A4" w:rsidRDefault="00B579A4">
          <w:pPr>
            <w:pStyle w:val="TOC1"/>
            <w:tabs>
              <w:tab w:val="right" w:leader="dot" w:pos="9016"/>
            </w:tabs>
            <w:rPr>
              <w:rFonts w:eastAsiaTheme="minorEastAsia"/>
              <w:noProof/>
              <w:lang w:eastAsia="en-GB"/>
            </w:rPr>
          </w:pPr>
          <w:hyperlink w:anchor="_Toc66401864" w:history="1">
            <w:r w:rsidRPr="0098472F">
              <w:rPr>
                <w:rStyle w:val="Hyperlink"/>
                <w:rFonts w:ascii="Times New Roman" w:hAnsi="Times New Roman" w:cs="Times New Roman"/>
                <w:noProof/>
              </w:rPr>
              <w:t>TASK 3 -Observational Tasks</w:t>
            </w:r>
            <w:r>
              <w:rPr>
                <w:noProof/>
                <w:webHidden/>
              </w:rPr>
              <w:tab/>
            </w:r>
            <w:r>
              <w:rPr>
                <w:noProof/>
                <w:webHidden/>
              </w:rPr>
              <w:fldChar w:fldCharType="begin"/>
            </w:r>
            <w:r>
              <w:rPr>
                <w:noProof/>
                <w:webHidden/>
              </w:rPr>
              <w:instrText xml:space="preserve"> PAGEREF _Toc66401864 \h </w:instrText>
            </w:r>
            <w:r>
              <w:rPr>
                <w:noProof/>
                <w:webHidden/>
              </w:rPr>
            </w:r>
            <w:r>
              <w:rPr>
                <w:noProof/>
                <w:webHidden/>
              </w:rPr>
              <w:fldChar w:fldCharType="separate"/>
            </w:r>
            <w:r>
              <w:rPr>
                <w:noProof/>
                <w:webHidden/>
              </w:rPr>
              <w:t>9</w:t>
            </w:r>
            <w:r>
              <w:rPr>
                <w:noProof/>
                <w:webHidden/>
              </w:rPr>
              <w:fldChar w:fldCharType="end"/>
            </w:r>
          </w:hyperlink>
        </w:p>
        <w:p w14:paraId="3B8838F9" w14:textId="032BD4E2" w:rsidR="00B579A4" w:rsidRDefault="00B579A4">
          <w:pPr>
            <w:pStyle w:val="TOC1"/>
            <w:tabs>
              <w:tab w:val="right" w:leader="dot" w:pos="9016"/>
            </w:tabs>
            <w:rPr>
              <w:rFonts w:eastAsiaTheme="minorEastAsia"/>
              <w:noProof/>
              <w:lang w:eastAsia="en-GB"/>
            </w:rPr>
          </w:pPr>
          <w:hyperlink w:anchor="_Toc66401865" w:history="1">
            <w:r w:rsidRPr="0098472F">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_Toc66401865 \h </w:instrText>
            </w:r>
            <w:r>
              <w:rPr>
                <w:noProof/>
                <w:webHidden/>
              </w:rPr>
            </w:r>
            <w:r>
              <w:rPr>
                <w:noProof/>
                <w:webHidden/>
              </w:rPr>
              <w:fldChar w:fldCharType="separate"/>
            </w:r>
            <w:r>
              <w:rPr>
                <w:noProof/>
                <w:webHidden/>
              </w:rPr>
              <w:t>15</w:t>
            </w:r>
            <w:r>
              <w:rPr>
                <w:noProof/>
                <w:webHidden/>
              </w:rPr>
              <w:fldChar w:fldCharType="end"/>
            </w:r>
          </w:hyperlink>
        </w:p>
        <w:p w14:paraId="7CBA72FD" w14:textId="73FE8D88" w:rsidR="00C230CF" w:rsidRPr="00FF7C0A" w:rsidRDefault="00BF3CBB">
          <w:pPr>
            <w:rPr>
              <w:rFonts w:ascii="Times New Roman" w:hAnsi="Times New Roman" w:cs="Times New Roman"/>
            </w:rPr>
          </w:pPr>
          <w:r w:rsidRPr="00FF7C0A">
            <w:rPr>
              <w:rFonts w:ascii="Times New Roman" w:hAnsi="Times New Roman" w:cs="Times New Roman"/>
              <w:b/>
              <w:bCs/>
              <w:noProof/>
              <w:lang w:val="en-US"/>
            </w:rPr>
            <w:fldChar w:fldCharType="end"/>
          </w:r>
        </w:p>
      </w:sdtContent>
    </w:sdt>
    <w:p w14:paraId="6BDCDF93" w14:textId="137A0AE8" w:rsidR="00E91923" w:rsidRPr="00FF7C0A" w:rsidRDefault="00E91923">
      <w:pPr>
        <w:rPr>
          <w:rFonts w:ascii="Times New Roman" w:hAnsi="Times New Roman" w:cs="Times New Roman"/>
        </w:rPr>
      </w:pPr>
    </w:p>
    <w:p w14:paraId="4C012D8A" w14:textId="643CD701" w:rsidR="00E91923" w:rsidRPr="00FF7C0A" w:rsidRDefault="00E91923">
      <w:pPr>
        <w:rPr>
          <w:rFonts w:ascii="Times New Roman" w:hAnsi="Times New Roman" w:cs="Times New Roman"/>
        </w:rPr>
      </w:pPr>
    </w:p>
    <w:p w14:paraId="0D113355" w14:textId="67EB01EB" w:rsidR="00E91923" w:rsidRPr="00FF7C0A" w:rsidRDefault="00E91923">
      <w:pPr>
        <w:rPr>
          <w:rFonts w:ascii="Times New Roman" w:hAnsi="Times New Roman" w:cs="Times New Roman"/>
        </w:rPr>
      </w:pPr>
    </w:p>
    <w:p w14:paraId="3DB57D7F" w14:textId="769C44E7" w:rsidR="00E91923" w:rsidRPr="00FF7C0A" w:rsidRDefault="00E91923">
      <w:pPr>
        <w:rPr>
          <w:rFonts w:ascii="Times New Roman" w:hAnsi="Times New Roman" w:cs="Times New Roman"/>
        </w:rPr>
      </w:pPr>
    </w:p>
    <w:p w14:paraId="640C54F7" w14:textId="48247C18" w:rsidR="00E91923" w:rsidRPr="00FF7C0A" w:rsidRDefault="00E91923">
      <w:pPr>
        <w:rPr>
          <w:rFonts w:ascii="Times New Roman" w:hAnsi="Times New Roman" w:cs="Times New Roman"/>
        </w:rPr>
      </w:pPr>
    </w:p>
    <w:p w14:paraId="3AB981EE" w14:textId="79BA5FCC" w:rsidR="00E91923" w:rsidRPr="00FF7C0A" w:rsidRDefault="00E91923">
      <w:pPr>
        <w:rPr>
          <w:rFonts w:ascii="Times New Roman" w:hAnsi="Times New Roman" w:cs="Times New Roman"/>
        </w:rPr>
      </w:pPr>
    </w:p>
    <w:p w14:paraId="7DFA1B3A" w14:textId="77777777" w:rsidR="00E91923" w:rsidRPr="00FF7C0A" w:rsidRDefault="00E91923">
      <w:pPr>
        <w:rPr>
          <w:rFonts w:ascii="Times New Roman" w:hAnsi="Times New Roman" w:cs="Times New Roman"/>
        </w:rPr>
      </w:pPr>
    </w:p>
    <w:p w14:paraId="104B4533" w14:textId="77777777" w:rsidR="00E91923" w:rsidRPr="00FF7C0A" w:rsidRDefault="00E91923">
      <w:pPr>
        <w:rPr>
          <w:rFonts w:ascii="Times New Roman" w:hAnsi="Times New Roman" w:cs="Times New Roman"/>
        </w:rPr>
      </w:pPr>
    </w:p>
    <w:p w14:paraId="4E519F9F" w14:textId="77777777" w:rsidR="00E91923" w:rsidRPr="00FF7C0A" w:rsidRDefault="00E91923">
      <w:pPr>
        <w:rPr>
          <w:rFonts w:ascii="Times New Roman" w:hAnsi="Times New Roman" w:cs="Times New Roman"/>
        </w:rPr>
      </w:pPr>
    </w:p>
    <w:p w14:paraId="72DCDBE5" w14:textId="77777777" w:rsidR="00C230CF" w:rsidRPr="00FF7C0A" w:rsidRDefault="00C230CF">
      <w:pPr>
        <w:rPr>
          <w:rFonts w:ascii="Times New Roman" w:hAnsi="Times New Roman" w:cs="Times New Roman"/>
        </w:rPr>
      </w:pPr>
      <w:r w:rsidRPr="00FF7C0A">
        <w:rPr>
          <w:rFonts w:ascii="Times New Roman" w:hAnsi="Times New Roman" w:cs="Times New Roman"/>
        </w:rPr>
        <w:br w:type="page"/>
      </w:r>
    </w:p>
    <w:p w14:paraId="25BDFE22" w14:textId="5D0062D8" w:rsidR="007927F2" w:rsidRPr="00FF7C0A" w:rsidRDefault="004D73F0" w:rsidP="00A2417C">
      <w:pPr>
        <w:pStyle w:val="Heading1"/>
        <w:rPr>
          <w:rFonts w:ascii="Times New Roman" w:hAnsi="Times New Roman" w:cs="Times New Roman"/>
        </w:rPr>
      </w:pPr>
      <w:bookmarkStart w:id="0" w:name="_Toc66401862"/>
      <w:r w:rsidRPr="00FF7C0A">
        <w:rPr>
          <w:rFonts w:ascii="Times New Roman" w:hAnsi="Times New Roman" w:cs="Times New Roman"/>
        </w:rPr>
        <w:lastRenderedPageBreak/>
        <w:t>Task 1 VM creation and operating system instructions</w:t>
      </w:r>
      <w:bookmarkEnd w:id="0"/>
    </w:p>
    <w:p w14:paraId="327B39B5" w14:textId="3C61A886" w:rsidR="004D73F0" w:rsidRPr="00FF7C0A" w:rsidRDefault="004D73F0">
      <w:pPr>
        <w:rPr>
          <w:rFonts w:ascii="Times New Roman" w:hAnsi="Times New Roman" w:cs="Times New Roman"/>
        </w:rPr>
      </w:pPr>
    </w:p>
    <w:p w14:paraId="0900EDFF" w14:textId="0916CFD2" w:rsidR="00B508DF" w:rsidRPr="00FF7C0A" w:rsidRDefault="00C23477" w:rsidP="00DF44EC">
      <w:pPr>
        <w:rPr>
          <w:rFonts w:ascii="Times New Roman" w:hAnsi="Times New Roman" w:cs="Times New Roman"/>
        </w:rPr>
      </w:pPr>
      <w:r>
        <w:rPr>
          <w:rFonts w:ascii="Times New Roman" w:hAnsi="Times New Roman" w:cs="Times New Roman"/>
        </w:rPr>
        <w:t xml:space="preserve">Figure 1- </w:t>
      </w:r>
      <w:r w:rsidR="00DF44EC" w:rsidRPr="00FF7C0A">
        <w:rPr>
          <w:rFonts w:ascii="Times New Roman" w:hAnsi="Times New Roman" w:cs="Times New Roman"/>
        </w:rPr>
        <w:t>Servers 1+2 and Clients 1+2 created and established with sufficient storage, RAM and Processing power</w:t>
      </w:r>
    </w:p>
    <w:p w14:paraId="2DF870FF" w14:textId="6F18A6BA" w:rsidR="00B508DF" w:rsidRPr="00FF7C0A" w:rsidRDefault="00B508DF">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3CE14589" wp14:editId="2ED6ACC8">
            <wp:extent cx="3650400" cy="2880000"/>
            <wp:effectExtent l="0" t="0" r="762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50400" cy="2880000"/>
                    </a:xfrm>
                    <a:prstGeom prst="rect">
                      <a:avLst/>
                    </a:prstGeom>
                  </pic:spPr>
                </pic:pic>
              </a:graphicData>
            </a:graphic>
          </wp:inline>
        </w:drawing>
      </w:r>
    </w:p>
    <w:p w14:paraId="03DA6369" w14:textId="77777777" w:rsidR="009C095F" w:rsidRPr="00FF7C0A" w:rsidRDefault="009C095F">
      <w:pPr>
        <w:rPr>
          <w:rFonts w:ascii="Times New Roman" w:hAnsi="Times New Roman" w:cs="Times New Roman"/>
        </w:rPr>
      </w:pPr>
      <w:r w:rsidRPr="00FF7C0A">
        <w:rPr>
          <w:rFonts w:ascii="Times New Roman" w:hAnsi="Times New Roman" w:cs="Times New Roman"/>
        </w:rPr>
        <w:br w:type="page"/>
      </w:r>
    </w:p>
    <w:p w14:paraId="73844B02" w14:textId="6AA78D8B" w:rsidR="00324FD8" w:rsidRPr="00FF7C0A" w:rsidRDefault="00C23477">
      <w:pPr>
        <w:rPr>
          <w:rFonts w:ascii="Times New Roman" w:hAnsi="Times New Roman" w:cs="Times New Roman"/>
        </w:rPr>
      </w:pPr>
      <w:r>
        <w:rPr>
          <w:rFonts w:ascii="Times New Roman" w:hAnsi="Times New Roman" w:cs="Times New Roman"/>
        </w:rPr>
        <w:lastRenderedPageBreak/>
        <w:t xml:space="preserve">Figure 2 - </w:t>
      </w:r>
      <w:r w:rsidR="004F539D" w:rsidRPr="00FF7C0A">
        <w:rPr>
          <w:rFonts w:ascii="Times New Roman" w:hAnsi="Times New Roman" w:cs="Times New Roman"/>
        </w:rPr>
        <w:t>Server 1 installed and now shutting down</w:t>
      </w:r>
    </w:p>
    <w:p w14:paraId="4F5DADBB" w14:textId="33C90728" w:rsidR="0060388A" w:rsidRPr="00FF7C0A" w:rsidRDefault="0060388A">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42246731" wp14:editId="4B91CC82">
            <wp:extent cx="3506400" cy="288000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506400" cy="2880000"/>
                    </a:xfrm>
                    <a:prstGeom prst="rect">
                      <a:avLst/>
                    </a:prstGeom>
                  </pic:spPr>
                </pic:pic>
              </a:graphicData>
            </a:graphic>
          </wp:inline>
        </w:drawing>
      </w:r>
    </w:p>
    <w:p w14:paraId="03E087A6" w14:textId="77777777" w:rsidR="00C23477" w:rsidRPr="00FF7C0A" w:rsidRDefault="00C23477">
      <w:pPr>
        <w:rPr>
          <w:rFonts w:ascii="Times New Roman" w:hAnsi="Times New Roman" w:cs="Times New Roman"/>
        </w:rPr>
      </w:pPr>
    </w:p>
    <w:p w14:paraId="3A33F450" w14:textId="3C496F68" w:rsidR="00424614" w:rsidRPr="00FF7C0A" w:rsidRDefault="00C23477">
      <w:pPr>
        <w:rPr>
          <w:rFonts w:ascii="Times New Roman" w:hAnsi="Times New Roman" w:cs="Times New Roman"/>
        </w:rPr>
      </w:pPr>
      <w:r>
        <w:rPr>
          <w:rFonts w:ascii="Times New Roman" w:hAnsi="Times New Roman" w:cs="Times New Roman"/>
        </w:rPr>
        <w:t xml:space="preserve">Figure 3 - </w:t>
      </w:r>
      <w:r w:rsidR="00424614" w:rsidRPr="00FF7C0A">
        <w:rPr>
          <w:rFonts w:ascii="Times New Roman" w:hAnsi="Times New Roman" w:cs="Times New Roman"/>
        </w:rPr>
        <w:t xml:space="preserve">Server 2 after </w:t>
      </w:r>
      <w:r w:rsidR="00BB7EEB" w:rsidRPr="00FF7C0A">
        <w:rPr>
          <w:rFonts w:ascii="Times New Roman" w:hAnsi="Times New Roman" w:cs="Times New Roman"/>
        </w:rPr>
        <w:t xml:space="preserve">installation, </w:t>
      </w:r>
      <w:r w:rsidR="00424614" w:rsidRPr="00FF7C0A">
        <w:rPr>
          <w:rFonts w:ascii="Times New Roman" w:hAnsi="Times New Roman" w:cs="Times New Roman"/>
        </w:rPr>
        <w:t>logging in shutting down again</w:t>
      </w:r>
    </w:p>
    <w:p w14:paraId="7D242775" w14:textId="31ED996F" w:rsidR="00424614" w:rsidRPr="00FF7C0A" w:rsidRDefault="00424614">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2BCB9B29" wp14:editId="584081C6">
            <wp:extent cx="3499200" cy="2880000"/>
            <wp:effectExtent l="0" t="0" r="635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99200" cy="2880000"/>
                    </a:xfrm>
                    <a:prstGeom prst="rect">
                      <a:avLst/>
                    </a:prstGeom>
                  </pic:spPr>
                </pic:pic>
              </a:graphicData>
            </a:graphic>
          </wp:inline>
        </w:drawing>
      </w:r>
    </w:p>
    <w:p w14:paraId="1AC4AEBB" w14:textId="77777777" w:rsidR="00D0424D" w:rsidRPr="00FF7C0A" w:rsidRDefault="00D0424D">
      <w:pPr>
        <w:rPr>
          <w:rFonts w:ascii="Times New Roman" w:hAnsi="Times New Roman" w:cs="Times New Roman"/>
        </w:rPr>
      </w:pPr>
      <w:r w:rsidRPr="00FF7C0A">
        <w:rPr>
          <w:rFonts w:ascii="Times New Roman" w:hAnsi="Times New Roman" w:cs="Times New Roman"/>
        </w:rPr>
        <w:br w:type="page"/>
      </w:r>
    </w:p>
    <w:p w14:paraId="47D6C818" w14:textId="618F9FAC" w:rsidR="003957C0" w:rsidRPr="00FF7C0A" w:rsidRDefault="00C23477">
      <w:pPr>
        <w:rPr>
          <w:rFonts w:ascii="Times New Roman" w:hAnsi="Times New Roman" w:cs="Times New Roman"/>
        </w:rPr>
      </w:pPr>
      <w:r>
        <w:rPr>
          <w:rFonts w:ascii="Times New Roman" w:hAnsi="Times New Roman" w:cs="Times New Roman"/>
        </w:rPr>
        <w:lastRenderedPageBreak/>
        <w:t xml:space="preserve">Figure 4 - </w:t>
      </w:r>
      <w:r w:rsidR="001E5D5F" w:rsidRPr="00FF7C0A">
        <w:rPr>
          <w:rFonts w:ascii="Times New Roman" w:hAnsi="Times New Roman" w:cs="Times New Roman"/>
        </w:rPr>
        <w:t>Client 1 logged in for testing and then shut down again</w:t>
      </w:r>
    </w:p>
    <w:p w14:paraId="10BD63DC" w14:textId="61974E30" w:rsidR="003957C0" w:rsidRDefault="003957C0">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22832111" wp14:editId="5E8DFE64">
            <wp:extent cx="3506400" cy="28800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06400" cy="2880000"/>
                    </a:xfrm>
                    <a:prstGeom prst="rect">
                      <a:avLst/>
                    </a:prstGeom>
                  </pic:spPr>
                </pic:pic>
              </a:graphicData>
            </a:graphic>
          </wp:inline>
        </w:drawing>
      </w:r>
    </w:p>
    <w:p w14:paraId="1021C8AD" w14:textId="77777777" w:rsidR="00C23477" w:rsidRPr="00FF7C0A" w:rsidRDefault="00C23477">
      <w:pPr>
        <w:rPr>
          <w:rFonts w:ascii="Times New Roman" w:hAnsi="Times New Roman" w:cs="Times New Roman"/>
        </w:rPr>
      </w:pPr>
    </w:p>
    <w:p w14:paraId="04451D85" w14:textId="7A797AF7" w:rsidR="001E5D5F" w:rsidRPr="00FF7C0A" w:rsidRDefault="00C23477" w:rsidP="001E5D5F">
      <w:pPr>
        <w:rPr>
          <w:rFonts w:ascii="Times New Roman" w:hAnsi="Times New Roman" w:cs="Times New Roman"/>
        </w:rPr>
      </w:pPr>
      <w:r>
        <w:rPr>
          <w:rFonts w:ascii="Times New Roman" w:hAnsi="Times New Roman" w:cs="Times New Roman"/>
        </w:rPr>
        <w:t xml:space="preserve">Figure 5 - </w:t>
      </w:r>
      <w:r w:rsidR="001E5D5F" w:rsidRPr="00FF7C0A">
        <w:rPr>
          <w:rFonts w:ascii="Times New Roman" w:hAnsi="Times New Roman" w:cs="Times New Roman"/>
        </w:rPr>
        <w:t>Client 2 logged in for testing and then shut down again</w:t>
      </w:r>
    </w:p>
    <w:p w14:paraId="32F129B9" w14:textId="7B1C5E0D" w:rsidR="00027A94" w:rsidRDefault="00027A94">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381AB1D7" wp14:editId="6811B173">
            <wp:extent cx="3538800" cy="2880000"/>
            <wp:effectExtent l="0" t="0" r="508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538800" cy="2880000"/>
                    </a:xfrm>
                    <a:prstGeom prst="rect">
                      <a:avLst/>
                    </a:prstGeom>
                  </pic:spPr>
                </pic:pic>
              </a:graphicData>
            </a:graphic>
          </wp:inline>
        </w:drawing>
      </w:r>
    </w:p>
    <w:p w14:paraId="0EC90261" w14:textId="506D01BA" w:rsidR="00A35BC8" w:rsidRPr="00FF7C0A" w:rsidRDefault="00A35BC8">
      <w:pPr>
        <w:rPr>
          <w:rFonts w:ascii="Times New Roman" w:hAnsi="Times New Roman" w:cs="Times New Roman"/>
        </w:rPr>
      </w:pPr>
    </w:p>
    <w:p w14:paraId="1145C98A" w14:textId="77777777" w:rsidR="00D0424D" w:rsidRPr="00FF7C0A" w:rsidRDefault="00D0424D">
      <w:pPr>
        <w:rPr>
          <w:rFonts w:ascii="Times New Roman" w:eastAsiaTheme="majorEastAsia" w:hAnsi="Times New Roman" w:cs="Times New Roman"/>
          <w:color w:val="2F5496" w:themeColor="accent1" w:themeShade="BF"/>
          <w:sz w:val="32"/>
          <w:szCs w:val="32"/>
        </w:rPr>
      </w:pPr>
      <w:r w:rsidRPr="00FF7C0A">
        <w:rPr>
          <w:rFonts w:ascii="Times New Roman" w:hAnsi="Times New Roman" w:cs="Times New Roman"/>
        </w:rPr>
        <w:br w:type="page"/>
      </w:r>
    </w:p>
    <w:p w14:paraId="00E82925" w14:textId="066FFCE6" w:rsidR="00A35BC8" w:rsidRPr="00FF7C0A" w:rsidRDefault="00A35BC8" w:rsidP="00F117B6">
      <w:pPr>
        <w:pStyle w:val="Heading1"/>
        <w:rPr>
          <w:rFonts w:ascii="Times New Roman" w:hAnsi="Times New Roman" w:cs="Times New Roman"/>
        </w:rPr>
      </w:pPr>
      <w:bookmarkStart w:id="1" w:name="_Toc66401863"/>
      <w:r w:rsidRPr="00FF7C0A">
        <w:rPr>
          <w:rFonts w:ascii="Times New Roman" w:hAnsi="Times New Roman" w:cs="Times New Roman"/>
        </w:rPr>
        <w:lastRenderedPageBreak/>
        <w:t>TASK 2 -Virtual Network Configurations</w:t>
      </w:r>
      <w:bookmarkEnd w:id="1"/>
    </w:p>
    <w:p w14:paraId="326C9313" w14:textId="0A530DAE" w:rsidR="00A35BC8" w:rsidRPr="00FF7C0A" w:rsidRDefault="00A35BC8">
      <w:pPr>
        <w:rPr>
          <w:rFonts w:ascii="Times New Roman" w:hAnsi="Times New Roman" w:cs="Times New Roman"/>
        </w:rPr>
      </w:pPr>
    </w:p>
    <w:p w14:paraId="5BE78135" w14:textId="72083594" w:rsidR="00A35BC8" w:rsidRPr="00FF7C0A" w:rsidRDefault="00C23477" w:rsidP="00C15112">
      <w:pPr>
        <w:rPr>
          <w:rFonts w:ascii="Times New Roman" w:hAnsi="Times New Roman" w:cs="Times New Roman"/>
        </w:rPr>
      </w:pPr>
      <w:r>
        <w:rPr>
          <w:rFonts w:ascii="Times New Roman" w:hAnsi="Times New Roman" w:cs="Times New Roman"/>
        </w:rPr>
        <w:t xml:space="preserve">Figure 6 - </w:t>
      </w:r>
      <w:r w:rsidR="00A35BC8" w:rsidRPr="00FF7C0A">
        <w:rPr>
          <w:rFonts w:ascii="Times New Roman" w:hAnsi="Times New Roman" w:cs="Times New Roman"/>
        </w:rPr>
        <w:t xml:space="preserve">Server1 </w:t>
      </w:r>
      <w:r w:rsidR="00C15112" w:rsidRPr="00FF7C0A">
        <w:rPr>
          <w:rFonts w:ascii="Times New Roman" w:hAnsi="Times New Roman" w:cs="Times New Roman"/>
        </w:rPr>
        <w:t>Public Net LAN being configured</w:t>
      </w:r>
    </w:p>
    <w:p w14:paraId="330B11DD" w14:textId="5AF280AF" w:rsidR="00A35BC8" w:rsidRDefault="00A35BC8">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79DFB6F8" wp14:editId="236FE012">
            <wp:extent cx="3506400" cy="28800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06400" cy="2880000"/>
                    </a:xfrm>
                    <a:prstGeom prst="rect">
                      <a:avLst/>
                    </a:prstGeom>
                  </pic:spPr>
                </pic:pic>
              </a:graphicData>
            </a:graphic>
          </wp:inline>
        </w:drawing>
      </w:r>
    </w:p>
    <w:p w14:paraId="69E3EAE0" w14:textId="5C601285" w:rsidR="00A35BC8" w:rsidRPr="00FF7C0A" w:rsidRDefault="00A35BC8">
      <w:pPr>
        <w:rPr>
          <w:rFonts w:ascii="Times New Roman" w:hAnsi="Times New Roman" w:cs="Times New Roman"/>
        </w:rPr>
      </w:pPr>
    </w:p>
    <w:p w14:paraId="0854D0D4" w14:textId="18081ED8" w:rsidR="00305381" w:rsidRPr="00FF7C0A" w:rsidRDefault="00C23477">
      <w:pPr>
        <w:rPr>
          <w:rFonts w:ascii="Times New Roman" w:hAnsi="Times New Roman" w:cs="Times New Roman"/>
        </w:rPr>
      </w:pPr>
      <w:r>
        <w:rPr>
          <w:rFonts w:ascii="Times New Roman" w:hAnsi="Times New Roman" w:cs="Times New Roman"/>
        </w:rPr>
        <w:t xml:space="preserve">Figure 7 - </w:t>
      </w:r>
      <w:r w:rsidR="00C15112" w:rsidRPr="00FF7C0A">
        <w:rPr>
          <w:rFonts w:ascii="Times New Roman" w:hAnsi="Times New Roman" w:cs="Times New Roman"/>
        </w:rPr>
        <w:t>Server 1 Private Net Configuration</w:t>
      </w:r>
    </w:p>
    <w:p w14:paraId="6E91A0AC" w14:textId="1B37CEA7" w:rsidR="00305381" w:rsidRDefault="00305381">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744F88B1" wp14:editId="53DFFF0B">
            <wp:extent cx="3650400" cy="2880000"/>
            <wp:effectExtent l="0" t="0" r="762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50400" cy="2880000"/>
                    </a:xfrm>
                    <a:prstGeom prst="rect">
                      <a:avLst/>
                    </a:prstGeom>
                  </pic:spPr>
                </pic:pic>
              </a:graphicData>
            </a:graphic>
          </wp:inline>
        </w:drawing>
      </w:r>
    </w:p>
    <w:p w14:paraId="4A20CA4A" w14:textId="1B6FF0A5" w:rsidR="00305381" w:rsidRPr="00FF7C0A" w:rsidRDefault="00305381">
      <w:pPr>
        <w:rPr>
          <w:rFonts w:ascii="Times New Roman" w:hAnsi="Times New Roman" w:cs="Times New Roman"/>
        </w:rPr>
      </w:pPr>
    </w:p>
    <w:p w14:paraId="15838E58" w14:textId="77777777" w:rsidR="00C15112" w:rsidRPr="00FF7C0A" w:rsidRDefault="00C15112">
      <w:pPr>
        <w:rPr>
          <w:rFonts w:ascii="Times New Roman" w:hAnsi="Times New Roman" w:cs="Times New Roman"/>
        </w:rPr>
      </w:pPr>
      <w:r w:rsidRPr="00FF7C0A">
        <w:rPr>
          <w:rFonts w:ascii="Times New Roman" w:hAnsi="Times New Roman" w:cs="Times New Roman"/>
        </w:rPr>
        <w:br w:type="page"/>
      </w:r>
    </w:p>
    <w:p w14:paraId="1B9EB4F8" w14:textId="141F6910" w:rsidR="00305381" w:rsidRPr="00FF7C0A" w:rsidRDefault="00C23477">
      <w:pPr>
        <w:rPr>
          <w:rFonts w:ascii="Times New Roman" w:hAnsi="Times New Roman" w:cs="Times New Roman"/>
        </w:rPr>
      </w:pPr>
      <w:r>
        <w:rPr>
          <w:rFonts w:ascii="Times New Roman" w:hAnsi="Times New Roman" w:cs="Times New Roman"/>
        </w:rPr>
        <w:lastRenderedPageBreak/>
        <w:t xml:space="preserve">Figure 8 - </w:t>
      </w:r>
      <w:r w:rsidR="00C15112" w:rsidRPr="00FF7C0A">
        <w:rPr>
          <w:rFonts w:ascii="Times New Roman" w:hAnsi="Times New Roman" w:cs="Times New Roman"/>
        </w:rPr>
        <w:t xml:space="preserve">Client setup of PublicNet and </w:t>
      </w:r>
      <w:proofErr w:type="spellStart"/>
      <w:r w:rsidR="00C15112" w:rsidRPr="00FF7C0A">
        <w:rPr>
          <w:rFonts w:ascii="Times New Roman" w:hAnsi="Times New Roman" w:cs="Times New Roman"/>
        </w:rPr>
        <w:t>PrivateNet</w:t>
      </w:r>
      <w:proofErr w:type="spellEnd"/>
    </w:p>
    <w:p w14:paraId="45355368" w14:textId="1AF4A964" w:rsidR="00305381" w:rsidRDefault="00305381">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4997C0CE" wp14:editId="34E13423">
            <wp:extent cx="3027600" cy="2880000"/>
            <wp:effectExtent l="0" t="0" r="190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27600" cy="2880000"/>
                    </a:xfrm>
                    <a:prstGeom prst="rect">
                      <a:avLst/>
                    </a:prstGeom>
                  </pic:spPr>
                </pic:pic>
              </a:graphicData>
            </a:graphic>
          </wp:inline>
        </w:drawing>
      </w:r>
    </w:p>
    <w:p w14:paraId="71C48B30" w14:textId="35DA9A11" w:rsidR="00305381" w:rsidRPr="00FF7C0A" w:rsidRDefault="00305381">
      <w:pPr>
        <w:rPr>
          <w:rFonts w:ascii="Times New Roman" w:hAnsi="Times New Roman" w:cs="Times New Roman"/>
        </w:rPr>
      </w:pPr>
    </w:p>
    <w:p w14:paraId="281E748A" w14:textId="50455DA2" w:rsidR="007108B1" w:rsidRPr="00FF7C0A" w:rsidRDefault="00C23477">
      <w:pPr>
        <w:rPr>
          <w:rFonts w:ascii="Times New Roman" w:hAnsi="Times New Roman" w:cs="Times New Roman"/>
        </w:rPr>
      </w:pPr>
      <w:r>
        <w:rPr>
          <w:rFonts w:ascii="Times New Roman" w:hAnsi="Times New Roman" w:cs="Times New Roman"/>
        </w:rPr>
        <w:t xml:space="preserve">Figure 9 - </w:t>
      </w:r>
      <w:r w:rsidR="007108B1" w:rsidRPr="00FF7C0A">
        <w:rPr>
          <w:rFonts w:ascii="Times New Roman" w:hAnsi="Times New Roman" w:cs="Times New Roman"/>
        </w:rPr>
        <w:t xml:space="preserve">Server 2 </w:t>
      </w:r>
      <w:r w:rsidR="00C15112" w:rsidRPr="00FF7C0A">
        <w:rPr>
          <w:rFonts w:ascii="Times New Roman" w:hAnsi="Times New Roman" w:cs="Times New Roman"/>
        </w:rPr>
        <w:t>configuration of</w:t>
      </w:r>
      <w:r w:rsidR="007108B1" w:rsidRPr="00FF7C0A">
        <w:rPr>
          <w:rFonts w:ascii="Times New Roman" w:hAnsi="Times New Roman" w:cs="Times New Roman"/>
        </w:rPr>
        <w:t xml:space="preserve"> adapters to PublicNet and PrivateNet2</w:t>
      </w:r>
    </w:p>
    <w:p w14:paraId="52CC2A12" w14:textId="542D0650" w:rsidR="007108B1" w:rsidRDefault="007108B1">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5E73511C" wp14:editId="36AC5A3A">
            <wp:extent cx="3513600" cy="288000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513600" cy="2880000"/>
                    </a:xfrm>
                    <a:prstGeom prst="rect">
                      <a:avLst/>
                    </a:prstGeom>
                  </pic:spPr>
                </pic:pic>
              </a:graphicData>
            </a:graphic>
          </wp:inline>
        </w:drawing>
      </w:r>
    </w:p>
    <w:p w14:paraId="4ACD9118" w14:textId="5B152B4F" w:rsidR="007108B1" w:rsidRPr="00FF7C0A" w:rsidRDefault="007108B1">
      <w:pPr>
        <w:rPr>
          <w:rFonts w:ascii="Times New Roman" w:hAnsi="Times New Roman" w:cs="Times New Roman"/>
        </w:rPr>
      </w:pPr>
    </w:p>
    <w:p w14:paraId="7ACF1A27" w14:textId="77777777" w:rsidR="00C15112" w:rsidRPr="00FF7C0A" w:rsidRDefault="00C15112">
      <w:pPr>
        <w:rPr>
          <w:rFonts w:ascii="Times New Roman" w:hAnsi="Times New Roman" w:cs="Times New Roman"/>
        </w:rPr>
      </w:pPr>
      <w:r w:rsidRPr="00FF7C0A">
        <w:rPr>
          <w:rFonts w:ascii="Times New Roman" w:hAnsi="Times New Roman" w:cs="Times New Roman"/>
        </w:rPr>
        <w:br w:type="page"/>
      </w:r>
    </w:p>
    <w:p w14:paraId="25DE1516" w14:textId="222021AA" w:rsidR="00B51749" w:rsidRPr="00FF7C0A" w:rsidRDefault="00452BFE">
      <w:pPr>
        <w:rPr>
          <w:rFonts w:ascii="Times New Roman" w:hAnsi="Times New Roman" w:cs="Times New Roman"/>
        </w:rPr>
      </w:pPr>
      <w:r>
        <w:rPr>
          <w:rFonts w:ascii="Times New Roman" w:hAnsi="Times New Roman" w:cs="Times New Roman"/>
        </w:rPr>
        <w:lastRenderedPageBreak/>
        <w:t xml:space="preserve">Figure 10 - </w:t>
      </w:r>
      <w:r w:rsidR="00C15112" w:rsidRPr="00FF7C0A">
        <w:rPr>
          <w:rFonts w:ascii="Times New Roman" w:hAnsi="Times New Roman" w:cs="Times New Roman"/>
        </w:rPr>
        <w:t xml:space="preserve">Firewalls turned off between devices, </w:t>
      </w:r>
      <w:r w:rsidR="00B51749" w:rsidRPr="00FF7C0A">
        <w:rPr>
          <w:rFonts w:ascii="Times New Roman" w:hAnsi="Times New Roman" w:cs="Times New Roman"/>
        </w:rPr>
        <w:t>Server 1 ping</w:t>
      </w:r>
      <w:r w:rsidR="00C15112" w:rsidRPr="00FF7C0A">
        <w:rPr>
          <w:rFonts w:ascii="Times New Roman" w:hAnsi="Times New Roman" w:cs="Times New Roman"/>
        </w:rPr>
        <w:t>s</w:t>
      </w:r>
      <w:r w:rsidR="00B51749" w:rsidRPr="00FF7C0A">
        <w:rPr>
          <w:rFonts w:ascii="Times New Roman" w:hAnsi="Times New Roman" w:cs="Times New Roman"/>
        </w:rPr>
        <w:t xml:space="preserve"> 192.168.100.2</w:t>
      </w:r>
      <w:r w:rsidR="00C15112" w:rsidRPr="00FF7C0A">
        <w:rPr>
          <w:rFonts w:ascii="Times New Roman" w:hAnsi="Times New Roman" w:cs="Times New Roman"/>
        </w:rPr>
        <w:t xml:space="preserve"> – Client 1</w:t>
      </w:r>
      <w:r w:rsidR="00B51749" w:rsidRPr="00FF7C0A">
        <w:rPr>
          <w:rFonts w:ascii="Times New Roman" w:hAnsi="Times New Roman" w:cs="Times New Roman"/>
        </w:rPr>
        <w:t xml:space="preserve"> (works)</w:t>
      </w:r>
    </w:p>
    <w:p w14:paraId="0288AFFD" w14:textId="21F16749" w:rsidR="00B51749" w:rsidRPr="00FF7C0A" w:rsidRDefault="00B51749">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6B5A05C2" wp14:editId="39078B6F">
            <wp:extent cx="3495600" cy="28800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495600" cy="2880000"/>
                    </a:xfrm>
                    <a:prstGeom prst="rect">
                      <a:avLst/>
                    </a:prstGeom>
                  </pic:spPr>
                </pic:pic>
              </a:graphicData>
            </a:graphic>
          </wp:inline>
        </w:drawing>
      </w:r>
    </w:p>
    <w:p w14:paraId="154AAEE2" w14:textId="77777777" w:rsidR="00C15112" w:rsidRPr="00FF7C0A" w:rsidRDefault="00C15112">
      <w:pPr>
        <w:rPr>
          <w:rFonts w:ascii="Times New Roman" w:hAnsi="Times New Roman" w:cs="Times New Roman"/>
        </w:rPr>
      </w:pPr>
    </w:p>
    <w:p w14:paraId="7013E6B3" w14:textId="515444A7" w:rsidR="00590249" w:rsidRPr="00FF7C0A" w:rsidRDefault="00452BFE">
      <w:pPr>
        <w:rPr>
          <w:rFonts w:ascii="Times New Roman" w:hAnsi="Times New Roman" w:cs="Times New Roman"/>
        </w:rPr>
      </w:pPr>
      <w:r>
        <w:rPr>
          <w:rFonts w:ascii="Times New Roman" w:hAnsi="Times New Roman" w:cs="Times New Roman"/>
        </w:rPr>
        <w:t xml:space="preserve">Figure 11 - </w:t>
      </w:r>
      <w:r w:rsidR="00590249" w:rsidRPr="00FF7C0A">
        <w:rPr>
          <w:rFonts w:ascii="Times New Roman" w:hAnsi="Times New Roman" w:cs="Times New Roman"/>
        </w:rPr>
        <w:t>Server 2 ping test works (some trouble shooting)</w:t>
      </w:r>
      <w:r w:rsidR="00C15112" w:rsidRPr="00FF7C0A">
        <w:rPr>
          <w:rFonts w:ascii="Times New Roman" w:hAnsi="Times New Roman" w:cs="Times New Roman"/>
        </w:rPr>
        <w:t xml:space="preserve"> in this case the author had typed in incorrect IP address and not that of Client 2.</w:t>
      </w:r>
    </w:p>
    <w:p w14:paraId="7270EBBC" w14:textId="3BD1E0A6" w:rsidR="00590249" w:rsidRPr="00FF7C0A" w:rsidRDefault="00590249">
      <w:pPr>
        <w:rPr>
          <w:rFonts w:ascii="Times New Roman" w:hAnsi="Times New Roman" w:cs="Times New Roman"/>
        </w:rPr>
      </w:pPr>
      <w:r w:rsidRPr="00FF7C0A">
        <w:rPr>
          <w:rFonts w:ascii="Times New Roman" w:hAnsi="Times New Roman" w:cs="Times New Roman"/>
          <w:noProof/>
          <w:lang w:eastAsia="en-GB"/>
        </w:rPr>
        <w:drawing>
          <wp:inline distT="0" distB="0" distL="0" distR="0" wp14:anchorId="670F4C4E" wp14:editId="39465C30">
            <wp:extent cx="3427200" cy="2880000"/>
            <wp:effectExtent l="0" t="0" r="1905"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27200" cy="2880000"/>
                    </a:xfrm>
                    <a:prstGeom prst="rect">
                      <a:avLst/>
                    </a:prstGeom>
                  </pic:spPr>
                </pic:pic>
              </a:graphicData>
            </a:graphic>
          </wp:inline>
        </w:drawing>
      </w:r>
    </w:p>
    <w:p w14:paraId="7DA42441" w14:textId="1D0FDDA8" w:rsidR="00D81058" w:rsidRPr="00FF7C0A" w:rsidRDefault="00D81058">
      <w:pPr>
        <w:rPr>
          <w:rFonts w:ascii="Times New Roman" w:hAnsi="Times New Roman" w:cs="Times New Roman"/>
        </w:rPr>
      </w:pPr>
    </w:p>
    <w:p w14:paraId="16994200" w14:textId="77777777" w:rsidR="00F117B6" w:rsidRPr="00FF7C0A" w:rsidRDefault="00F117B6">
      <w:pPr>
        <w:rPr>
          <w:rFonts w:ascii="Times New Roman" w:hAnsi="Times New Roman" w:cs="Times New Roman"/>
        </w:rPr>
      </w:pPr>
      <w:r w:rsidRPr="00FF7C0A">
        <w:rPr>
          <w:rFonts w:ascii="Times New Roman" w:hAnsi="Times New Roman" w:cs="Times New Roman"/>
        </w:rPr>
        <w:br w:type="page"/>
      </w:r>
    </w:p>
    <w:p w14:paraId="04B73C3E" w14:textId="07E7DE0A" w:rsidR="00D81058" w:rsidRPr="00FF7C0A" w:rsidRDefault="00D81058" w:rsidP="00F117B6">
      <w:pPr>
        <w:pStyle w:val="Heading1"/>
        <w:rPr>
          <w:rFonts w:ascii="Times New Roman" w:hAnsi="Times New Roman" w:cs="Times New Roman"/>
        </w:rPr>
      </w:pPr>
      <w:bookmarkStart w:id="2" w:name="_Toc66401864"/>
      <w:r w:rsidRPr="00FF7C0A">
        <w:rPr>
          <w:rFonts w:ascii="Times New Roman" w:hAnsi="Times New Roman" w:cs="Times New Roman"/>
        </w:rPr>
        <w:lastRenderedPageBreak/>
        <w:t>TASK 3</w:t>
      </w:r>
      <w:r w:rsidR="00FF7C0A" w:rsidRPr="00FF7C0A">
        <w:rPr>
          <w:rFonts w:ascii="Times New Roman" w:hAnsi="Times New Roman" w:cs="Times New Roman"/>
        </w:rPr>
        <w:t xml:space="preserve"> -Observational Tasks</w:t>
      </w:r>
      <w:bookmarkEnd w:id="2"/>
    </w:p>
    <w:p w14:paraId="2752429D" w14:textId="51DD5100" w:rsidR="00044F91" w:rsidRPr="00FF7C0A" w:rsidRDefault="00044F91">
      <w:pPr>
        <w:rPr>
          <w:rFonts w:ascii="Times New Roman" w:hAnsi="Times New Roman" w:cs="Times New Roman"/>
          <w:b/>
          <w:bCs/>
        </w:rPr>
      </w:pPr>
      <w:r w:rsidRPr="00FF7C0A">
        <w:rPr>
          <w:rFonts w:ascii="Times New Roman" w:hAnsi="Times New Roman" w:cs="Times New Roman"/>
          <w:b/>
          <w:bCs/>
        </w:rPr>
        <w:t xml:space="preserve">3 a) </w:t>
      </w:r>
    </w:p>
    <w:p w14:paraId="31BC45AD" w14:textId="15BD851A" w:rsidR="00044F91" w:rsidRPr="00FF7C0A" w:rsidRDefault="004910F8">
      <w:pPr>
        <w:rPr>
          <w:rFonts w:ascii="Times New Roman" w:hAnsi="Times New Roman" w:cs="Times New Roman"/>
        </w:rPr>
      </w:pPr>
      <w:r w:rsidRPr="00FF7C0A">
        <w:rPr>
          <w:rFonts w:ascii="Times New Roman" w:hAnsi="Times New Roman" w:cs="Times New Roman"/>
        </w:rPr>
        <w:t xml:space="preserve">According to VMWare </w:t>
      </w:r>
      <w:r w:rsidR="00FD1EEC" w:rsidRPr="00FF7C0A">
        <w:rPr>
          <w:rFonts w:ascii="Times New Roman" w:hAnsi="Times New Roman" w:cs="Times New Roman"/>
        </w:rPr>
        <w:t xml:space="preserve">website </w:t>
      </w:r>
      <w:r w:rsidRPr="00FF7C0A">
        <w:rPr>
          <w:rFonts w:ascii="Times New Roman" w:hAnsi="Times New Roman" w:cs="Times New Roman"/>
        </w:rPr>
        <w:t>a hypervisor</w:t>
      </w:r>
      <w:r w:rsidR="00FD1EEC" w:rsidRPr="00FF7C0A">
        <w:rPr>
          <w:rFonts w:ascii="Times New Roman" w:hAnsi="Times New Roman" w:cs="Times New Roman"/>
        </w:rPr>
        <w:t xml:space="preserve"> is</w:t>
      </w:r>
      <w:r w:rsidRPr="00FF7C0A">
        <w:rPr>
          <w:rFonts w:ascii="Times New Roman" w:hAnsi="Times New Roman" w:cs="Times New Roman"/>
        </w:rPr>
        <w:t xml:space="preserve"> ‘…Known as a </w:t>
      </w:r>
      <w:r w:rsidR="00FD1EEC" w:rsidRPr="00FF7C0A">
        <w:rPr>
          <w:rFonts w:ascii="Times New Roman" w:hAnsi="Times New Roman" w:cs="Times New Roman"/>
        </w:rPr>
        <w:t>V</w:t>
      </w:r>
      <w:r w:rsidRPr="00FF7C0A">
        <w:rPr>
          <w:rFonts w:ascii="Times New Roman" w:hAnsi="Times New Roman" w:cs="Times New Roman"/>
        </w:rPr>
        <w:t xml:space="preserve">irtual </w:t>
      </w:r>
      <w:r w:rsidR="00FD1EEC" w:rsidRPr="00FF7C0A">
        <w:rPr>
          <w:rFonts w:ascii="Times New Roman" w:hAnsi="Times New Roman" w:cs="Times New Roman"/>
        </w:rPr>
        <w:t>M</w:t>
      </w:r>
      <w:r w:rsidRPr="00FF7C0A">
        <w:rPr>
          <w:rFonts w:ascii="Times New Roman" w:hAnsi="Times New Roman" w:cs="Times New Roman"/>
        </w:rPr>
        <w:t xml:space="preserve">achine </w:t>
      </w:r>
      <w:r w:rsidR="00FD1EEC" w:rsidRPr="00FF7C0A">
        <w:rPr>
          <w:rFonts w:ascii="Times New Roman" w:hAnsi="Times New Roman" w:cs="Times New Roman"/>
        </w:rPr>
        <w:t>M</w:t>
      </w:r>
      <w:r w:rsidRPr="00FF7C0A">
        <w:rPr>
          <w:rFonts w:ascii="Times New Roman" w:hAnsi="Times New Roman" w:cs="Times New Roman"/>
        </w:rPr>
        <w:t>onitor or VMM, is software that creates and runs Virtual Machines. A Hypervisor allows one host computer to support multiple guest VMs by virtually sharing its resources, such as memory and processing.</w:t>
      </w:r>
      <w:sdt>
        <w:sdtPr>
          <w:rPr>
            <w:rFonts w:ascii="Times New Roman" w:hAnsi="Times New Roman" w:cs="Times New Roman"/>
          </w:rPr>
          <w:id w:val="2004168726"/>
          <w:citation/>
        </w:sdtPr>
        <w:sdtEndPr/>
        <w:sdtContent>
          <w:r w:rsidR="00B7188E" w:rsidRPr="00FF7C0A">
            <w:rPr>
              <w:rFonts w:ascii="Times New Roman" w:hAnsi="Times New Roman" w:cs="Times New Roman"/>
            </w:rPr>
            <w:fldChar w:fldCharType="begin"/>
          </w:r>
          <w:r w:rsidR="00B7188E" w:rsidRPr="00FF7C0A">
            <w:rPr>
              <w:rFonts w:ascii="Times New Roman" w:hAnsi="Times New Roman" w:cs="Times New Roman"/>
            </w:rPr>
            <w:instrText xml:space="preserve"> CITATION 21VM \l 2057 </w:instrText>
          </w:r>
          <w:r w:rsidR="00B7188E" w:rsidRPr="00FF7C0A">
            <w:rPr>
              <w:rFonts w:ascii="Times New Roman" w:hAnsi="Times New Roman" w:cs="Times New Roman"/>
            </w:rPr>
            <w:fldChar w:fldCharType="separate"/>
          </w:r>
          <w:r w:rsidR="00B579A4">
            <w:rPr>
              <w:rFonts w:ascii="Times New Roman" w:hAnsi="Times New Roman" w:cs="Times New Roman"/>
              <w:noProof/>
            </w:rPr>
            <w:t xml:space="preserve"> </w:t>
          </w:r>
          <w:r w:rsidR="00B579A4" w:rsidRPr="00B579A4">
            <w:rPr>
              <w:rFonts w:ascii="Times New Roman" w:hAnsi="Times New Roman" w:cs="Times New Roman"/>
              <w:noProof/>
            </w:rPr>
            <w:t>[1]</w:t>
          </w:r>
          <w:r w:rsidR="00B7188E" w:rsidRPr="00FF7C0A">
            <w:rPr>
              <w:rFonts w:ascii="Times New Roman" w:hAnsi="Times New Roman" w:cs="Times New Roman"/>
            </w:rPr>
            <w:fldChar w:fldCharType="end"/>
          </w:r>
        </w:sdtContent>
      </w:sdt>
    </w:p>
    <w:p w14:paraId="49EBBB8E" w14:textId="57532A21" w:rsidR="00FD1EEC" w:rsidRPr="00FF7C0A" w:rsidRDefault="00FD1EEC" w:rsidP="00FD1EEC">
      <w:pPr>
        <w:rPr>
          <w:rFonts w:ascii="Times New Roman" w:hAnsi="Times New Roman" w:cs="Times New Roman"/>
        </w:rPr>
      </w:pPr>
      <w:r w:rsidRPr="00FF7C0A">
        <w:rPr>
          <w:rFonts w:ascii="Times New Roman" w:hAnsi="Times New Roman" w:cs="Times New Roman"/>
        </w:rPr>
        <w:t xml:space="preserve">Cloud computing has indeed revolutionised the IT in the past decade however its origins were </w:t>
      </w:r>
      <w:r w:rsidR="00C11569" w:rsidRPr="00FF7C0A">
        <w:rPr>
          <w:rFonts w:ascii="Times New Roman" w:hAnsi="Times New Roman" w:cs="Times New Roman"/>
        </w:rPr>
        <w:t xml:space="preserve">started </w:t>
      </w:r>
      <w:r w:rsidRPr="00FF7C0A">
        <w:rPr>
          <w:rFonts w:ascii="Times New Roman" w:hAnsi="Times New Roman" w:cs="Times New Roman"/>
        </w:rPr>
        <w:t>by IBM in the 1950’s</w:t>
      </w:r>
      <w:r w:rsidR="00C11569" w:rsidRPr="00FF7C0A">
        <w:rPr>
          <w:rFonts w:ascii="Times New Roman" w:hAnsi="Times New Roman" w:cs="Times New Roman"/>
        </w:rPr>
        <w:t>,</w:t>
      </w:r>
      <w:r w:rsidRPr="00FF7C0A">
        <w:rPr>
          <w:rFonts w:ascii="Times New Roman" w:hAnsi="Times New Roman" w:cs="Times New Roman"/>
        </w:rPr>
        <w:t xml:space="preserve"> in the past decade</w:t>
      </w:r>
      <w:r w:rsidR="00C11569" w:rsidRPr="00FF7C0A">
        <w:rPr>
          <w:rFonts w:ascii="Times New Roman" w:hAnsi="Times New Roman" w:cs="Times New Roman"/>
        </w:rPr>
        <w:t>,</w:t>
      </w:r>
      <w:r w:rsidRPr="00FF7C0A">
        <w:rPr>
          <w:rFonts w:ascii="Times New Roman" w:hAnsi="Times New Roman" w:cs="Times New Roman"/>
        </w:rPr>
        <w:t xml:space="preserve"> has become more prominent. ‘…Large-scale mainframes were made available to schools and corporations…multiple users were able to access the mainframe via “dumb terminals”. </w:t>
      </w:r>
      <w:sdt>
        <w:sdtPr>
          <w:rPr>
            <w:rFonts w:ascii="Times New Roman" w:hAnsi="Times New Roman" w:cs="Times New Roman"/>
          </w:rPr>
          <w:id w:val="510495386"/>
          <w:citation/>
        </w:sdtPr>
        <w:sdtEndPr/>
        <w:sdtContent>
          <w:r w:rsidRPr="00FF7C0A">
            <w:rPr>
              <w:rFonts w:ascii="Times New Roman" w:hAnsi="Times New Roman" w:cs="Times New Roman"/>
            </w:rPr>
            <w:fldChar w:fldCharType="begin"/>
          </w:r>
          <w:r w:rsidRPr="00FF7C0A">
            <w:rPr>
              <w:rFonts w:ascii="Times New Roman" w:hAnsi="Times New Roman" w:cs="Times New Roman"/>
            </w:rPr>
            <w:instrText xml:space="preserve"> CITATION IBM17 \l 2057 </w:instrText>
          </w:r>
          <w:r w:rsidRPr="00FF7C0A">
            <w:rPr>
              <w:rFonts w:ascii="Times New Roman" w:hAnsi="Times New Roman" w:cs="Times New Roman"/>
            </w:rPr>
            <w:fldChar w:fldCharType="separate"/>
          </w:r>
          <w:r w:rsidR="00B579A4" w:rsidRPr="00B579A4">
            <w:rPr>
              <w:rFonts w:ascii="Times New Roman" w:hAnsi="Times New Roman" w:cs="Times New Roman"/>
              <w:noProof/>
            </w:rPr>
            <w:t>[2]</w:t>
          </w:r>
          <w:r w:rsidRPr="00FF7C0A">
            <w:rPr>
              <w:rFonts w:ascii="Times New Roman" w:hAnsi="Times New Roman" w:cs="Times New Roman"/>
            </w:rPr>
            <w:fldChar w:fldCharType="end"/>
          </w:r>
        </w:sdtContent>
      </w:sdt>
      <w:r w:rsidRPr="00FF7C0A">
        <w:rPr>
          <w:rFonts w:ascii="Times New Roman" w:hAnsi="Times New Roman" w:cs="Times New Roman"/>
        </w:rPr>
        <w:t xml:space="preserve"> </w:t>
      </w:r>
    </w:p>
    <w:p w14:paraId="73F9F709" w14:textId="119AD7CD" w:rsidR="007A75A7" w:rsidRPr="00FF7C0A" w:rsidRDefault="00020656">
      <w:pPr>
        <w:rPr>
          <w:rFonts w:ascii="Times New Roman" w:hAnsi="Times New Roman" w:cs="Times New Roman"/>
        </w:rPr>
      </w:pPr>
      <w:r w:rsidRPr="00FF7C0A">
        <w:rPr>
          <w:rFonts w:ascii="Times New Roman" w:hAnsi="Times New Roman" w:cs="Times New Roman"/>
        </w:rPr>
        <w:t>Essentially</w:t>
      </w:r>
      <w:r w:rsidR="001F322A" w:rsidRPr="00FF7C0A">
        <w:rPr>
          <w:rFonts w:ascii="Times New Roman" w:hAnsi="Times New Roman" w:cs="Times New Roman"/>
        </w:rPr>
        <w:t>,</w:t>
      </w:r>
      <w:r w:rsidRPr="00FF7C0A">
        <w:rPr>
          <w:rFonts w:ascii="Times New Roman" w:hAnsi="Times New Roman" w:cs="Times New Roman"/>
        </w:rPr>
        <w:t xml:space="preserve"> hypervisors are designed to separate the </w:t>
      </w:r>
      <w:r w:rsidR="001F322A" w:rsidRPr="00FF7C0A">
        <w:rPr>
          <w:rFonts w:ascii="Times New Roman" w:hAnsi="Times New Roman" w:cs="Times New Roman"/>
        </w:rPr>
        <w:t>O</w:t>
      </w:r>
      <w:r w:rsidRPr="00FF7C0A">
        <w:rPr>
          <w:rFonts w:ascii="Times New Roman" w:hAnsi="Times New Roman" w:cs="Times New Roman"/>
        </w:rPr>
        <w:t xml:space="preserve">perating </w:t>
      </w:r>
      <w:r w:rsidR="001F322A" w:rsidRPr="00FF7C0A">
        <w:rPr>
          <w:rFonts w:ascii="Times New Roman" w:hAnsi="Times New Roman" w:cs="Times New Roman"/>
        </w:rPr>
        <w:t>S</w:t>
      </w:r>
      <w:r w:rsidRPr="00FF7C0A">
        <w:rPr>
          <w:rFonts w:ascii="Times New Roman" w:hAnsi="Times New Roman" w:cs="Times New Roman"/>
        </w:rPr>
        <w:t xml:space="preserve">ystem </w:t>
      </w:r>
      <w:r w:rsidR="001F322A" w:rsidRPr="00FF7C0A">
        <w:rPr>
          <w:rFonts w:ascii="Times New Roman" w:hAnsi="Times New Roman" w:cs="Times New Roman"/>
        </w:rPr>
        <w:t xml:space="preserve">(OS) as well as the applications </w:t>
      </w:r>
      <w:r w:rsidRPr="00FF7C0A">
        <w:rPr>
          <w:rFonts w:ascii="Times New Roman" w:hAnsi="Times New Roman" w:cs="Times New Roman"/>
        </w:rPr>
        <w:t xml:space="preserve">from the </w:t>
      </w:r>
      <w:r w:rsidR="001F322A" w:rsidRPr="00FF7C0A">
        <w:rPr>
          <w:rFonts w:ascii="Times New Roman" w:hAnsi="Times New Roman" w:cs="Times New Roman"/>
        </w:rPr>
        <w:t xml:space="preserve">physical </w:t>
      </w:r>
      <w:r w:rsidRPr="00FF7C0A">
        <w:rPr>
          <w:rFonts w:ascii="Times New Roman" w:hAnsi="Times New Roman" w:cs="Times New Roman"/>
        </w:rPr>
        <w:t>machine itself.</w:t>
      </w:r>
    </w:p>
    <w:p w14:paraId="74C24EA7" w14:textId="1FCD4E6F" w:rsidR="007A75A7" w:rsidRPr="00FF7C0A" w:rsidRDefault="007A75A7">
      <w:pPr>
        <w:rPr>
          <w:rFonts w:ascii="Times New Roman" w:hAnsi="Times New Roman" w:cs="Times New Roman"/>
        </w:rPr>
      </w:pPr>
      <w:r w:rsidRPr="00FF7C0A">
        <w:rPr>
          <w:rFonts w:ascii="Times New Roman" w:hAnsi="Times New Roman" w:cs="Times New Roman"/>
        </w:rPr>
        <w:t xml:space="preserve">A </w:t>
      </w:r>
      <w:r w:rsidR="00122592" w:rsidRPr="00FF7C0A">
        <w:rPr>
          <w:rFonts w:ascii="Times New Roman" w:hAnsi="Times New Roman" w:cs="Times New Roman"/>
        </w:rPr>
        <w:t>T</w:t>
      </w:r>
      <w:r w:rsidRPr="00FF7C0A">
        <w:rPr>
          <w:rFonts w:ascii="Times New Roman" w:hAnsi="Times New Roman" w:cs="Times New Roman"/>
        </w:rPr>
        <w:t>ype</w:t>
      </w:r>
      <w:r w:rsidR="00122592" w:rsidRPr="00FF7C0A">
        <w:rPr>
          <w:rFonts w:ascii="Times New Roman" w:hAnsi="Times New Roman" w:cs="Times New Roman"/>
        </w:rPr>
        <w:t>-</w:t>
      </w:r>
      <w:r w:rsidRPr="00FF7C0A">
        <w:rPr>
          <w:rFonts w:ascii="Times New Roman" w:hAnsi="Times New Roman" w:cs="Times New Roman"/>
        </w:rPr>
        <w:t>1 hypervisor</w:t>
      </w:r>
      <w:r w:rsidR="00EE5D2F" w:rsidRPr="00FF7C0A">
        <w:rPr>
          <w:rFonts w:ascii="Times New Roman" w:hAnsi="Times New Roman" w:cs="Times New Roman"/>
        </w:rPr>
        <w:t xml:space="preserve"> (like Hyper</w:t>
      </w:r>
      <w:r w:rsidR="00996D30" w:rsidRPr="00FF7C0A">
        <w:rPr>
          <w:rFonts w:ascii="Times New Roman" w:hAnsi="Times New Roman" w:cs="Times New Roman"/>
        </w:rPr>
        <w:t>-</w:t>
      </w:r>
      <w:r w:rsidR="00EE5D2F" w:rsidRPr="00FF7C0A">
        <w:rPr>
          <w:rFonts w:ascii="Times New Roman" w:hAnsi="Times New Roman" w:cs="Times New Roman"/>
        </w:rPr>
        <w:t>V)</w:t>
      </w:r>
      <w:r w:rsidRPr="00FF7C0A">
        <w:rPr>
          <w:rFonts w:ascii="Times New Roman" w:hAnsi="Times New Roman" w:cs="Times New Roman"/>
        </w:rPr>
        <w:t xml:space="preserve"> is designed to </w:t>
      </w:r>
      <w:r w:rsidR="00EA134D" w:rsidRPr="00FF7C0A">
        <w:rPr>
          <w:rFonts w:ascii="Times New Roman" w:hAnsi="Times New Roman" w:cs="Times New Roman"/>
        </w:rPr>
        <w:t>‘R</w:t>
      </w:r>
      <w:r w:rsidRPr="00FF7C0A">
        <w:rPr>
          <w:rFonts w:ascii="Times New Roman" w:hAnsi="Times New Roman" w:cs="Times New Roman"/>
        </w:rPr>
        <w:t>un off a computer’s hardware</w:t>
      </w:r>
      <w:r w:rsidR="00EA134D" w:rsidRPr="00FF7C0A">
        <w:rPr>
          <w:rFonts w:ascii="Times New Roman" w:hAnsi="Times New Roman" w:cs="Times New Roman"/>
        </w:rPr>
        <w:t>’</w:t>
      </w:r>
      <w:r w:rsidRPr="00FF7C0A">
        <w:rPr>
          <w:rFonts w:ascii="Times New Roman" w:hAnsi="Times New Roman" w:cs="Times New Roman"/>
        </w:rPr>
        <w:t xml:space="preserve">. It directly interacts with storage, memory and central processing unit. This can sometimes also be referred to as a </w:t>
      </w:r>
      <w:r w:rsidR="00EA134D" w:rsidRPr="00FF7C0A">
        <w:rPr>
          <w:rFonts w:ascii="Times New Roman" w:hAnsi="Times New Roman" w:cs="Times New Roman"/>
        </w:rPr>
        <w:t>‘</w:t>
      </w:r>
      <w:r w:rsidRPr="00FF7C0A">
        <w:rPr>
          <w:rFonts w:ascii="Times New Roman" w:hAnsi="Times New Roman" w:cs="Times New Roman"/>
        </w:rPr>
        <w:t>bare-metal</w:t>
      </w:r>
      <w:r w:rsidR="00EE5D2F" w:rsidRPr="00FF7C0A">
        <w:rPr>
          <w:rFonts w:ascii="Times New Roman" w:hAnsi="Times New Roman" w:cs="Times New Roman"/>
        </w:rPr>
        <w:t xml:space="preserve"> </w:t>
      </w:r>
      <w:r w:rsidR="00577CD8" w:rsidRPr="00FF7C0A">
        <w:rPr>
          <w:rFonts w:ascii="Times New Roman" w:hAnsi="Times New Roman" w:cs="Times New Roman"/>
        </w:rPr>
        <w:t>h</w:t>
      </w:r>
      <w:r w:rsidR="00EE5D2F" w:rsidRPr="00FF7C0A">
        <w:rPr>
          <w:rFonts w:ascii="Times New Roman" w:hAnsi="Times New Roman" w:cs="Times New Roman"/>
        </w:rPr>
        <w:t>yperviso</w:t>
      </w:r>
      <w:r w:rsidR="00EA134D" w:rsidRPr="00FF7C0A">
        <w:rPr>
          <w:rFonts w:ascii="Times New Roman" w:hAnsi="Times New Roman" w:cs="Times New Roman"/>
        </w:rPr>
        <w:t>r.</w:t>
      </w:r>
      <w:r w:rsidR="00122592" w:rsidRPr="00FF7C0A">
        <w:rPr>
          <w:rFonts w:ascii="Times New Roman" w:hAnsi="Times New Roman" w:cs="Times New Roman"/>
        </w:rPr>
        <w:t>’ Type-</w:t>
      </w:r>
      <w:r w:rsidR="00AD38EC" w:rsidRPr="00FF7C0A">
        <w:rPr>
          <w:rFonts w:ascii="Times New Roman" w:hAnsi="Times New Roman" w:cs="Times New Roman"/>
        </w:rPr>
        <w:t xml:space="preserve">1 hypervisors have a direct connection to the hardware of the machine they are running on it is considered to be a better performing and increase </w:t>
      </w:r>
      <w:r w:rsidR="00122592" w:rsidRPr="00FF7C0A">
        <w:rPr>
          <w:rFonts w:ascii="Times New Roman" w:hAnsi="Times New Roman" w:cs="Times New Roman"/>
        </w:rPr>
        <w:t xml:space="preserve">of </w:t>
      </w:r>
      <w:r w:rsidR="00AD38EC" w:rsidRPr="00FF7C0A">
        <w:rPr>
          <w:rFonts w:ascii="Times New Roman" w:hAnsi="Times New Roman" w:cs="Times New Roman"/>
        </w:rPr>
        <w:t xml:space="preserve">efficiency. As see in the figure below, operating systems are isolated from one another. </w:t>
      </w:r>
      <w:r w:rsidR="00122592" w:rsidRPr="00FF7C0A">
        <w:rPr>
          <w:rFonts w:ascii="Times New Roman" w:hAnsi="Times New Roman" w:cs="Times New Roman"/>
        </w:rPr>
        <w:t>This benefits the security of the other devices (as well as from the host machine itself) and</w:t>
      </w:r>
      <w:r w:rsidR="00AD38EC" w:rsidRPr="00FF7C0A">
        <w:rPr>
          <w:rFonts w:ascii="Times New Roman" w:hAnsi="Times New Roman" w:cs="Times New Roman"/>
        </w:rPr>
        <w:t xml:space="preserve"> safe guards them against malicious hackers, malware to name but a few.</w:t>
      </w:r>
    </w:p>
    <w:p w14:paraId="08F4DE08" w14:textId="55C689FD" w:rsidR="00F611B6" w:rsidRPr="00FF7C0A" w:rsidRDefault="00122592" w:rsidP="00122592">
      <w:pPr>
        <w:rPr>
          <w:rFonts w:ascii="Times New Roman" w:hAnsi="Times New Roman" w:cs="Times New Roman"/>
        </w:rPr>
      </w:pPr>
      <w:r w:rsidRPr="00FF7C0A">
        <w:rPr>
          <w:rFonts w:ascii="Times New Roman" w:hAnsi="Times New Roman" w:cs="Times New Roman"/>
        </w:rPr>
        <w:t xml:space="preserve">There are drawbacks to Type-1 hypervisors in that they are each a separate machine to administer which would make changes more time consuming as well as requiring hardware accelerated technology. Without the hardware acceleration </w:t>
      </w:r>
      <w:r w:rsidR="00DD594B" w:rsidRPr="00FF7C0A">
        <w:rPr>
          <w:rFonts w:ascii="Times New Roman" w:hAnsi="Times New Roman" w:cs="Times New Roman"/>
        </w:rPr>
        <w:t>technology,</w:t>
      </w:r>
      <w:r w:rsidRPr="00FF7C0A">
        <w:rPr>
          <w:rFonts w:ascii="Times New Roman" w:hAnsi="Times New Roman" w:cs="Times New Roman"/>
        </w:rPr>
        <w:t xml:space="preserve"> it would lead to a drop in the performance of the virtualisation.</w:t>
      </w:r>
    </w:p>
    <w:p w14:paraId="786777A5" w14:textId="14B70356" w:rsidR="00F611B6" w:rsidRPr="00FF7C0A" w:rsidRDefault="00020656">
      <w:pPr>
        <w:rPr>
          <w:rFonts w:ascii="Times New Roman" w:hAnsi="Times New Roman" w:cs="Times New Roman"/>
        </w:rPr>
      </w:pPr>
      <w:r w:rsidRPr="00FF7C0A">
        <w:rPr>
          <w:rFonts w:ascii="Times New Roman" w:hAnsi="Times New Roman" w:cs="Times New Roman"/>
          <w:noProof/>
        </w:rPr>
        <w:drawing>
          <wp:inline distT="0" distB="0" distL="0" distR="0" wp14:anchorId="6C25979B" wp14:editId="4BEBDDAB">
            <wp:extent cx="2724150" cy="2133600"/>
            <wp:effectExtent l="0" t="0" r="0" b="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24150" cy="2133600"/>
                    </a:xfrm>
                    <a:prstGeom prst="rect">
                      <a:avLst/>
                    </a:prstGeom>
                    <a:noFill/>
                    <a:ln>
                      <a:noFill/>
                    </a:ln>
                  </pic:spPr>
                </pic:pic>
              </a:graphicData>
            </a:graphic>
          </wp:inline>
        </w:drawing>
      </w:r>
    </w:p>
    <w:p w14:paraId="4C07A553" w14:textId="6DD80969" w:rsidR="00D83DEB" w:rsidRPr="00FF7C0A" w:rsidRDefault="001D15AA">
      <w:pPr>
        <w:rPr>
          <w:rFonts w:ascii="Times New Roman" w:hAnsi="Times New Roman" w:cs="Times New Roman"/>
        </w:rPr>
      </w:pPr>
      <w:r>
        <w:rPr>
          <w:rFonts w:ascii="Times New Roman" w:hAnsi="Times New Roman" w:cs="Times New Roman"/>
          <w:b/>
          <w:bCs/>
        </w:rPr>
        <w:t xml:space="preserve">Figure 12 - </w:t>
      </w:r>
      <w:r w:rsidR="00D83DEB" w:rsidRPr="00FF7C0A">
        <w:rPr>
          <w:rFonts w:ascii="Times New Roman" w:hAnsi="Times New Roman" w:cs="Times New Roman"/>
          <w:b/>
          <w:bCs/>
        </w:rPr>
        <w:t>Image of a Type 1 hypervisor</w:t>
      </w:r>
      <w:r w:rsidR="00D83DEB" w:rsidRPr="00FF7C0A">
        <w:rPr>
          <w:rFonts w:ascii="Times New Roman" w:hAnsi="Times New Roman" w:cs="Times New Roman"/>
        </w:rPr>
        <w:t xml:space="preserve"> </w:t>
      </w:r>
      <w:sdt>
        <w:sdtPr>
          <w:rPr>
            <w:rFonts w:ascii="Times New Roman" w:hAnsi="Times New Roman" w:cs="Times New Roman"/>
          </w:rPr>
          <w:id w:val="-741024609"/>
          <w:citation/>
        </w:sdtPr>
        <w:sdtEndPr/>
        <w:sdtContent>
          <w:r w:rsidR="00741114">
            <w:rPr>
              <w:rFonts w:ascii="Times New Roman" w:hAnsi="Times New Roman" w:cs="Times New Roman"/>
            </w:rPr>
            <w:fldChar w:fldCharType="begin"/>
          </w:r>
          <w:r w:rsidR="00741114">
            <w:rPr>
              <w:rFonts w:ascii="Times New Roman" w:hAnsi="Times New Roman" w:cs="Times New Roman"/>
            </w:rPr>
            <w:instrText xml:space="preserve"> CITATION IBM20 \l 2057 </w:instrText>
          </w:r>
          <w:r w:rsidR="00741114">
            <w:rPr>
              <w:rFonts w:ascii="Times New Roman" w:hAnsi="Times New Roman" w:cs="Times New Roman"/>
            </w:rPr>
            <w:fldChar w:fldCharType="separate"/>
          </w:r>
          <w:r w:rsidR="00B579A4" w:rsidRPr="00B579A4">
            <w:rPr>
              <w:rFonts w:ascii="Times New Roman" w:hAnsi="Times New Roman" w:cs="Times New Roman"/>
              <w:noProof/>
            </w:rPr>
            <w:t>[3]</w:t>
          </w:r>
          <w:r w:rsidR="00741114">
            <w:rPr>
              <w:rFonts w:ascii="Times New Roman" w:hAnsi="Times New Roman" w:cs="Times New Roman"/>
            </w:rPr>
            <w:fldChar w:fldCharType="end"/>
          </w:r>
        </w:sdtContent>
      </w:sdt>
    </w:p>
    <w:p w14:paraId="756F1410" w14:textId="6FF70FB6" w:rsidR="007A75A7" w:rsidRPr="00FF7C0A" w:rsidRDefault="008A7422">
      <w:pPr>
        <w:rPr>
          <w:rFonts w:ascii="Times New Roman" w:hAnsi="Times New Roman" w:cs="Times New Roman"/>
        </w:rPr>
      </w:pPr>
      <w:r w:rsidRPr="00FF7C0A">
        <w:rPr>
          <w:rFonts w:ascii="Times New Roman" w:hAnsi="Times New Roman" w:cs="Times New Roman"/>
        </w:rPr>
        <w:t>A Type</w:t>
      </w:r>
      <w:r w:rsidR="007A75A7" w:rsidRPr="00FF7C0A">
        <w:rPr>
          <w:rFonts w:ascii="Times New Roman" w:hAnsi="Times New Roman" w:cs="Times New Roman"/>
        </w:rPr>
        <w:t xml:space="preserve"> 2 </w:t>
      </w:r>
      <w:r w:rsidRPr="00FF7C0A">
        <w:rPr>
          <w:rFonts w:ascii="Times New Roman" w:hAnsi="Times New Roman" w:cs="Times New Roman"/>
        </w:rPr>
        <w:t>H</w:t>
      </w:r>
      <w:r w:rsidR="007A75A7" w:rsidRPr="00FF7C0A">
        <w:rPr>
          <w:rFonts w:ascii="Times New Roman" w:hAnsi="Times New Roman" w:cs="Times New Roman"/>
        </w:rPr>
        <w:t>ypervisor (l</w:t>
      </w:r>
      <w:r w:rsidR="00BF3CBB" w:rsidRPr="00FF7C0A">
        <w:rPr>
          <w:rFonts w:ascii="Times New Roman" w:hAnsi="Times New Roman" w:cs="Times New Roman"/>
        </w:rPr>
        <w:t>i</w:t>
      </w:r>
      <w:r w:rsidR="007A75A7" w:rsidRPr="00FF7C0A">
        <w:rPr>
          <w:rFonts w:ascii="Times New Roman" w:hAnsi="Times New Roman" w:cs="Times New Roman"/>
        </w:rPr>
        <w:t>k</w:t>
      </w:r>
      <w:r w:rsidR="00BF3CBB" w:rsidRPr="00FF7C0A">
        <w:rPr>
          <w:rFonts w:ascii="Times New Roman" w:hAnsi="Times New Roman" w:cs="Times New Roman"/>
        </w:rPr>
        <w:t>e</w:t>
      </w:r>
      <w:r w:rsidR="007A75A7" w:rsidRPr="00FF7C0A">
        <w:rPr>
          <w:rFonts w:ascii="Times New Roman" w:hAnsi="Times New Roman" w:cs="Times New Roman"/>
        </w:rPr>
        <w:t xml:space="preserve"> Oracle VMWare)</w:t>
      </w:r>
      <w:r w:rsidR="00EE5D2F" w:rsidRPr="00FF7C0A">
        <w:rPr>
          <w:rFonts w:ascii="Times New Roman" w:hAnsi="Times New Roman" w:cs="Times New Roman"/>
        </w:rPr>
        <w:t xml:space="preserve"> this type of hypervisor is designed to run as an application </w:t>
      </w:r>
      <w:r w:rsidR="00CE509D" w:rsidRPr="00FF7C0A">
        <w:rPr>
          <w:rFonts w:ascii="Times New Roman" w:hAnsi="Times New Roman" w:cs="Times New Roman"/>
        </w:rPr>
        <w:t>on</w:t>
      </w:r>
      <w:r w:rsidR="00EE5D2F" w:rsidRPr="00FF7C0A">
        <w:rPr>
          <w:rFonts w:ascii="Times New Roman" w:hAnsi="Times New Roman" w:cs="Times New Roman"/>
        </w:rPr>
        <w:t xml:space="preserve"> an </w:t>
      </w:r>
      <w:r w:rsidR="00CE509D" w:rsidRPr="00FF7C0A">
        <w:rPr>
          <w:rFonts w:ascii="Times New Roman" w:hAnsi="Times New Roman" w:cs="Times New Roman"/>
        </w:rPr>
        <w:t>O</w:t>
      </w:r>
      <w:r w:rsidR="00EE5D2F" w:rsidRPr="00FF7C0A">
        <w:rPr>
          <w:rFonts w:ascii="Times New Roman" w:hAnsi="Times New Roman" w:cs="Times New Roman"/>
        </w:rPr>
        <w:t xml:space="preserve">perating </w:t>
      </w:r>
      <w:r w:rsidR="00CE509D" w:rsidRPr="00FF7C0A">
        <w:rPr>
          <w:rFonts w:ascii="Times New Roman" w:hAnsi="Times New Roman" w:cs="Times New Roman"/>
        </w:rPr>
        <w:t>S</w:t>
      </w:r>
      <w:r w:rsidR="00EE5D2F" w:rsidRPr="00FF7C0A">
        <w:rPr>
          <w:rFonts w:ascii="Times New Roman" w:hAnsi="Times New Roman" w:cs="Times New Roman"/>
        </w:rPr>
        <w:t xml:space="preserve">ystem rather than off the </w:t>
      </w:r>
      <w:r w:rsidR="0029268F" w:rsidRPr="00FF7C0A">
        <w:rPr>
          <w:rFonts w:ascii="Times New Roman" w:hAnsi="Times New Roman" w:cs="Times New Roman"/>
        </w:rPr>
        <w:t>computer’s</w:t>
      </w:r>
      <w:r w:rsidR="00EE5D2F" w:rsidRPr="00FF7C0A">
        <w:rPr>
          <w:rFonts w:ascii="Times New Roman" w:hAnsi="Times New Roman" w:cs="Times New Roman"/>
        </w:rPr>
        <w:t xml:space="preserve"> hardware</w:t>
      </w:r>
      <w:r w:rsidR="00CE509D" w:rsidRPr="00FF7C0A">
        <w:rPr>
          <w:rFonts w:ascii="Times New Roman" w:hAnsi="Times New Roman" w:cs="Times New Roman"/>
        </w:rPr>
        <w:t>,</w:t>
      </w:r>
      <w:r w:rsidR="00EE5D2F" w:rsidRPr="00FF7C0A">
        <w:rPr>
          <w:rFonts w:ascii="Times New Roman" w:hAnsi="Times New Roman" w:cs="Times New Roman"/>
        </w:rPr>
        <w:t xml:space="preserve"> like a Type 1 hypervisor. Typically suited to a user’s PC whereby multiple differing types of operating systems can be ran simultaneously. </w:t>
      </w:r>
      <w:r w:rsidR="00DF15E7" w:rsidRPr="00FF7C0A">
        <w:rPr>
          <w:rFonts w:ascii="Times New Roman" w:hAnsi="Times New Roman" w:cs="Times New Roman"/>
        </w:rPr>
        <w:t>Type 2 hypervisors also use hardware accelerated technologies if available but fall back on emulation software if unavailable.</w:t>
      </w:r>
    </w:p>
    <w:p w14:paraId="74755E41" w14:textId="79F1A4FF" w:rsidR="009F08FD" w:rsidRPr="00FF7C0A" w:rsidRDefault="003A2ABE">
      <w:pPr>
        <w:rPr>
          <w:rFonts w:ascii="Times New Roman" w:hAnsi="Times New Roman" w:cs="Times New Roman"/>
        </w:rPr>
      </w:pPr>
      <w:r w:rsidRPr="00FF7C0A">
        <w:rPr>
          <w:rFonts w:ascii="Times New Roman" w:hAnsi="Times New Roman" w:cs="Times New Roman"/>
        </w:rPr>
        <w:t xml:space="preserve">Type 2 Hypervisors are </w:t>
      </w:r>
      <w:r w:rsidR="00F611B6" w:rsidRPr="00FF7C0A">
        <w:rPr>
          <w:rFonts w:ascii="Times New Roman" w:hAnsi="Times New Roman" w:cs="Times New Roman"/>
        </w:rPr>
        <w:t>quick and easy</w:t>
      </w:r>
      <w:r w:rsidRPr="00FF7C0A">
        <w:rPr>
          <w:rFonts w:ascii="Times New Roman" w:hAnsi="Times New Roman" w:cs="Times New Roman"/>
        </w:rPr>
        <w:t xml:space="preserve"> access</w:t>
      </w:r>
      <w:r w:rsidR="00F611B6" w:rsidRPr="00FF7C0A">
        <w:rPr>
          <w:rFonts w:ascii="Times New Roman" w:hAnsi="Times New Roman" w:cs="Times New Roman"/>
        </w:rPr>
        <w:t xml:space="preserve"> to</w:t>
      </w:r>
      <w:r w:rsidRPr="00FF7C0A">
        <w:rPr>
          <w:rFonts w:ascii="Times New Roman" w:hAnsi="Times New Roman" w:cs="Times New Roman"/>
        </w:rPr>
        <w:t xml:space="preserve"> differing </w:t>
      </w:r>
      <w:r w:rsidR="00F611B6" w:rsidRPr="00FF7C0A">
        <w:rPr>
          <w:rFonts w:ascii="Times New Roman" w:hAnsi="Times New Roman" w:cs="Times New Roman"/>
        </w:rPr>
        <w:t xml:space="preserve">OS’s. </w:t>
      </w:r>
      <w:r w:rsidRPr="00FF7C0A">
        <w:rPr>
          <w:rFonts w:ascii="Times New Roman" w:hAnsi="Times New Roman" w:cs="Times New Roman"/>
        </w:rPr>
        <w:t>There is also an a</w:t>
      </w:r>
      <w:r w:rsidR="00F90116" w:rsidRPr="00FF7C0A">
        <w:rPr>
          <w:rFonts w:ascii="Times New Roman" w:hAnsi="Times New Roman" w:cs="Times New Roman"/>
        </w:rPr>
        <w:t>bility</w:t>
      </w:r>
      <w:r w:rsidR="00F611B6" w:rsidRPr="00FF7C0A">
        <w:rPr>
          <w:rFonts w:ascii="Times New Roman" w:hAnsi="Times New Roman" w:cs="Times New Roman"/>
        </w:rPr>
        <w:t xml:space="preserve"> to mix and match </w:t>
      </w:r>
      <w:r w:rsidR="00F90116" w:rsidRPr="00FF7C0A">
        <w:rPr>
          <w:rFonts w:ascii="Times New Roman" w:hAnsi="Times New Roman" w:cs="Times New Roman"/>
        </w:rPr>
        <w:t>programs</w:t>
      </w:r>
      <w:r w:rsidR="00F611B6" w:rsidRPr="00FF7C0A">
        <w:rPr>
          <w:rFonts w:ascii="Times New Roman" w:hAnsi="Times New Roman" w:cs="Times New Roman"/>
        </w:rPr>
        <w:t xml:space="preserve"> across differing OS’s</w:t>
      </w:r>
      <w:r w:rsidRPr="00FF7C0A">
        <w:rPr>
          <w:rFonts w:ascii="Times New Roman" w:hAnsi="Times New Roman" w:cs="Times New Roman"/>
        </w:rPr>
        <w:t xml:space="preserve"> giving the users </w:t>
      </w:r>
      <w:r w:rsidR="001A5020" w:rsidRPr="00FF7C0A">
        <w:rPr>
          <w:rFonts w:ascii="Times New Roman" w:hAnsi="Times New Roman" w:cs="Times New Roman"/>
        </w:rPr>
        <w:t>flexibility</w:t>
      </w:r>
      <w:r w:rsidRPr="00FF7C0A">
        <w:rPr>
          <w:rFonts w:ascii="Times New Roman" w:hAnsi="Times New Roman" w:cs="Times New Roman"/>
        </w:rPr>
        <w:t xml:space="preserve">. There are however some drawbacks to Type 2’s; the </w:t>
      </w:r>
      <w:r w:rsidR="009F08FD" w:rsidRPr="00FF7C0A">
        <w:rPr>
          <w:rFonts w:ascii="Times New Roman" w:hAnsi="Times New Roman" w:cs="Times New Roman"/>
        </w:rPr>
        <w:t xml:space="preserve">access to </w:t>
      </w:r>
      <w:r w:rsidR="00F90116" w:rsidRPr="00FF7C0A">
        <w:rPr>
          <w:rFonts w:ascii="Times New Roman" w:hAnsi="Times New Roman" w:cs="Times New Roman"/>
        </w:rPr>
        <w:t>resources</w:t>
      </w:r>
      <w:r w:rsidR="009F08FD" w:rsidRPr="00FF7C0A">
        <w:rPr>
          <w:rFonts w:ascii="Times New Roman" w:hAnsi="Times New Roman" w:cs="Times New Roman"/>
        </w:rPr>
        <w:t xml:space="preserve"> (memory, processor etc) must be via host</w:t>
      </w:r>
      <w:r w:rsidRPr="00FF7C0A">
        <w:rPr>
          <w:rFonts w:ascii="Times New Roman" w:hAnsi="Times New Roman" w:cs="Times New Roman"/>
        </w:rPr>
        <w:t>ed</w:t>
      </w:r>
      <w:r w:rsidR="009F08FD" w:rsidRPr="00FF7C0A">
        <w:rPr>
          <w:rFonts w:ascii="Times New Roman" w:hAnsi="Times New Roman" w:cs="Times New Roman"/>
        </w:rPr>
        <w:t xml:space="preserve"> OS</w:t>
      </w:r>
      <w:r w:rsidRPr="00FF7C0A">
        <w:rPr>
          <w:rFonts w:ascii="Times New Roman" w:hAnsi="Times New Roman" w:cs="Times New Roman"/>
        </w:rPr>
        <w:t xml:space="preserve"> which can </w:t>
      </w:r>
      <w:r w:rsidR="005551E4" w:rsidRPr="00FF7C0A">
        <w:rPr>
          <w:rFonts w:ascii="Times New Roman" w:hAnsi="Times New Roman" w:cs="Times New Roman"/>
        </w:rPr>
        <w:t>in turn</w:t>
      </w:r>
      <w:r w:rsidRPr="00FF7C0A">
        <w:rPr>
          <w:rFonts w:ascii="Times New Roman" w:hAnsi="Times New Roman" w:cs="Times New Roman"/>
        </w:rPr>
        <w:t xml:space="preserve"> introduce l</w:t>
      </w:r>
      <w:r w:rsidR="009F08FD" w:rsidRPr="00FF7C0A">
        <w:rPr>
          <w:rFonts w:ascii="Times New Roman" w:hAnsi="Times New Roman" w:cs="Times New Roman"/>
        </w:rPr>
        <w:t xml:space="preserve">atency and security issues accessed and </w:t>
      </w:r>
      <w:r w:rsidR="005551E4" w:rsidRPr="00FF7C0A">
        <w:rPr>
          <w:rFonts w:ascii="Times New Roman" w:hAnsi="Times New Roman" w:cs="Times New Roman"/>
        </w:rPr>
        <w:t>manipulation of guest Operating Systems.</w:t>
      </w:r>
    </w:p>
    <w:p w14:paraId="0DCCD852" w14:textId="26397A5D" w:rsidR="001E1FF5" w:rsidRPr="00FF7C0A" w:rsidRDefault="001E1FF5">
      <w:pPr>
        <w:rPr>
          <w:rFonts w:ascii="Times New Roman" w:hAnsi="Times New Roman" w:cs="Times New Roman"/>
        </w:rPr>
      </w:pPr>
      <w:r w:rsidRPr="00FF7C0A">
        <w:rPr>
          <w:rFonts w:ascii="Times New Roman" w:hAnsi="Times New Roman" w:cs="Times New Roman"/>
          <w:noProof/>
        </w:rPr>
        <w:lastRenderedPageBreak/>
        <w:drawing>
          <wp:inline distT="0" distB="0" distL="0" distR="0" wp14:anchorId="64BB4435" wp14:editId="7F3482E9">
            <wp:extent cx="2733675" cy="2076450"/>
            <wp:effectExtent l="0" t="0" r="9525"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33675" cy="2076450"/>
                    </a:xfrm>
                    <a:prstGeom prst="rect">
                      <a:avLst/>
                    </a:prstGeom>
                    <a:noFill/>
                    <a:ln>
                      <a:noFill/>
                    </a:ln>
                  </pic:spPr>
                </pic:pic>
              </a:graphicData>
            </a:graphic>
          </wp:inline>
        </w:drawing>
      </w:r>
    </w:p>
    <w:p w14:paraId="782FCCF7" w14:textId="36A42316" w:rsidR="00A31846" w:rsidRPr="00FF7C0A" w:rsidRDefault="001D15AA" w:rsidP="00A31846">
      <w:pPr>
        <w:rPr>
          <w:rFonts w:ascii="Times New Roman" w:hAnsi="Times New Roman" w:cs="Times New Roman"/>
        </w:rPr>
      </w:pPr>
      <w:r>
        <w:rPr>
          <w:rFonts w:ascii="Times New Roman" w:hAnsi="Times New Roman" w:cs="Times New Roman"/>
          <w:b/>
          <w:bCs/>
        </w:rPr>
        <w:t xml:space="preserve">Figure 13 - </w:t>
      </w:r>
      <w:r w:rsidR="00A31846" w:rsidRPr="00FF7C0A">
        <w:rPr>
          <w:rFonts w:ascii="Times New Roman" w:hAnsi="Times New Roman" w:cs="Times New Roman"/>
          <w:b/>
          <w:bCs/>
        </w:rPr>
        <w:t>Image of a type 2 hypervisor</w:t>
      </w:r>
      <w:r w:rsidR="00A31846" w:rsidRPr="00FF7C0A">
        <w:rPr>
          <w:rFonts w:ascii="Times New Roman" w:hAnsi="Times New Roman" w:cs="Times New Roman"/>
        </w:rPr>
        <w:t xml:space="preserve"> </w:t>
      </w:r>
      <w:sdt>
        <w:sdtPr>
          <w:rPr>
            <w:rFonts w:ascii="Times New Roman" w:hAnsi="Times New Roman" w:cs="Times New Roman"/>
          </w:rPr>
          <w:id w:val="323707380"/>
          <w:citation/>
        </w:sdtPr>
        <w:sdtEndPr/>
        <w:sdtContent>
          <w:r w:rsidR="00741114">
            <w:rPr>
              <w:rFonts w:ascii="Times New Roman" w:hAnsi="Times New Roman" w:cs="Times New Roman"/>
            </w:rPr>
            <w:fldChar w:fldCharType="begin"/>
          </w:r>
          <w:r w:rsidR="00741114">
            <w:rPr>
              <w:rFonts w:ascii="Times New Roman" w:hAnsi="Times New Roman" w:cs="Times New Roman"/>
            </w:rPr>
            <w:instrText xml:space="preserve"> CITATION IBM20 \l 2057 </w:instrText>
          </w:r>
          <w:r w:rsidR="00741114">
            <w:rPr>
              <w:rFonts w:ascii="Times New Roman" w:hAnsi="Times New Roman" w:cs="Times New Roman"/>
            </w:rPr>
            <w:fldChar w:fldCharType="separate"/>
          </w:r>
          <w:r w:rsidR="00B579A4" w:rsidRPr="00B579A4">
            <w:rPr>
              <w:rFonts w:ascii="Times New Roman" w:hAnsi="Times New Roman" w:cs="Times New Roman"/>
              <w:noProof/>
            </w:rPr>
            <w:t>[3]</w:t>
          </w:r>
          <w:r w:rsidR="00741114">
            <w:rPr>
              <w:rFonts w:ascii="Times New Roman" w:hAnsi="Times New Roman" w:cs="Times New Roman"/>
            </w:rPr>
            <w:fldChar w:fldCharType="end"/>
          </w:r>
        </w:sdtContent>
      </w:sdt>
    </w:p>
    <w:p w14:paraId="06180C91" w14:textId="77777777" w:rsidR="00A31846" w:rsidRPr="00FF7C0A" w:rsidRDefault="00A31846">
      <w:pPr>
        <w:rPr>
          <w:rFonts w:ascii="Times New Roman" w:hAnsi="Times New Roman" w:cs="Times New Roman"/>
        </w:rPr>
      </w:pPr>
    </w:p>
    <w:p w14:paraId="64978DC1" w14:textId="0CDCAEEC" w:rsidR="001718BA" w:rsidRPr="00FF7C0A" w:rsidRDefault="00B6242D">
      <w:pPr>
        <w:rPr>
          <w:rFonts w:ascii="Times New Roman" w:hAnsi="Times New Roman" w:cs="Times New Roman"/>
        </w:rPr>
      </w:pPr>
      <w:r w:rsidRPr="00FF7C0A">
        <w:rPr>
          <w:rFonts w:ascii="Times New Roman" w:hAnsi="Times New Roman" w:cs="Times New Roman"/>
        </w:rPr>
        <w:t xml:space="preserve">The </w:t>
      </w:r>
      <w:r w:rsidR="00D70616" w:rsidRPr="00FF7C0A">
        <w:rPr>
          <w:rFonts w:ascii="Times New Roman" w:hAnsi="Times New Roman" w:cs="Times New Roman"/>
        </w:rPr>
        <w:t>Microsoft</w:t>
      </w:r>
      <w:r w:rsidRPr="00FF7C0A">
        <w:rPr>
          <w:rFonts w:ascii="Times New Roman" w:hAnsi="Times New Roman" w:cs="Times New Roman"/>
        </w:rPr>
        <w:t xml:space="preserve"> </w:t>
      </w:r>
      <w:r w:rsidR="00B546EF" w:rsidRPr="00FF7C0A">
        <w:rPr>
          <w:rFonts w:ascii="Times New Roman" w:hAnsi="Times New Roman" w:cs="Times New Roman"/>
        </w:rPr>
        <w:t xml:space="preserve">Hypervisor </w:t>
      </w:r>
      <w:r w:rsidR="005B3722" w:rsidRPr="00FF7C0A">
        <w:rPr>
          <w:rFonts w:ascii="Times New Roman" w:hAnsi="Times New Roman" w:cs="Times New Roman"/>
        </w:rPr>
        <w:t>o</w:t>
      </w:r>
      <w:r w:rsidRPr="00FF7C0A">
        <w:rPr>
          <w:rFonts w:ascii="Times New Roman" w:hAnsi="Times New Roman" w:cs="Times New Roman"/>
        </w:rPr>
        <w:t xml:space="preserve">ffering is </w:t>
      </w:r>
      <w:r w:rsidR="00B546EF" w:rsidRPr="00FF7C0A">
        <w:rPr>
          <w:rFonts w:ascii="Times New Roman" w:hAnsi="Times New Roman" w:cs="Times New Roman"/>
        </w:rPr>
        <w:t>called ‘</w:t>
      </w:r>
      <w:r w:rsidRPr="00FF7C0A">
        <w:rPr>
          <w:rFonts w:ascii="Times New Roman" w:hAnsi="Times New Roman" w:cs="Times New Roman"/>
        </w:rPr>
        <w:t>Hyper</w:t>
      </w:r>
      <w:r w:rsidR="00DB3DF8" w:rsidRPr="00FF7C0A">
        <w:rPr>
          <w:rFonts w:ascii="Times New Roman" w:hAnsi="Times New Roman" w:cs="Times New Roman"/>
        </w:rPr>
        <w:t>-</w:t>
      </w:r>
      <w:r w:rsidRPr="00FF7C0A">
        <w:rPr>
          <w:rFonts w:ascii="Times New Roman" w:hAnsi="Times New Roman" w:cs="Times New Roman"/>
        </w:rPr>
        <w:t>V</w:t>
      </w:r>
      <w:r w:rsidR="00B546EF" w:rsidRPr="00FF7C0A">
        <w:rPr>
          <w:rFonts w:ascii="Times New Roman" w:hAnsi="Times New Roman" w:cs="Times New Roman"/>
        </w:rPr>
        <w:t>’</w:t>
      </w:r>
      <w:r w:rsidRPr="00FF7C0A">
        <w:rPr>
          <w:rFonts w:ascii="Times New Roman" w:hAnsi="Times New Roman" w:cs="Times New Roman"/>
        </w:rPr>
        <w:t xml:space="preserve"> which is a Type 1 </w:t>
      </w:r>
      <w:r w:rsidR="00191B55" w:rsidRPr="00FF7C0A">
        <w:rPr>
          <w:rFonts w:ascii="Times New Roman" w:hAnsi="Times New Roman" w:cs="Times New Roman"/>
        </w:rPr>
        <w:t>(</w:t>
      </w:r>
      <w:r w:rsidR="00D70616" w:rsidRPr="00FF7C0A">
        <w:rPr>
          <w:rFonts w:ascii="Times New Roman" w:hAnsi="Times New Roman" w:cs="Times New Roman"/>
        </w:rPr>
        <w:t>Hypervisor</w:t>
      </w:r>
      <w:r w:rsidR="00191B55" w:rsidRPr="00FF7C0A">
        <w:rPr>
          <w:rFonts w:ascii="Times New Roman" w:hAnsi="Times New Roman" w:cs="Times New Roman"/>
        </w:rPr>
        <w:t>)</w:t>
      </w:r>
      <w:r w:rsidR="00D70616" w:rsidRPr="00FF7C0A">
        <w:rPr>
          <w:rFonts w:ascii="Times New Roman" w:hAnsi="Times New Roman" w:cs="Times New Roman"/>
        </w:rPr>
        <w:t>.</w:t>
      </w:r>
      <w:r w:rsidR="00BB721F" w:rsidRPr="00FF7C0A">
        <w:rPr>
          <w:rFonts w:ascii="Times New Roman" w:hAnsi="Times New Roman" w:cs="Times New Roman"/>
        </w:rPr>
        <w:t xml:space="preserve"> </w:t>
      </w:r>
      <w:r w:rsidR="00D70616" w:rsidRPr="00FF7C0A">
        <w:rPr>
          <w:rFonts w:ascii="Times New Roman" w:hAnsi="Times New Roman" w:cs="Times New Roman"/>
        </w:rPr>
        <w:t>Creating virtual machines on x86-64 systems which are running Windows OS.</w:t>
      </w:r>
      <w:r w:rsidR="00756282" w:rsidRPr="00FF7C0A">
        <w:rPr>
          <w:rFonts w:ascii="Times New Roman" w:hAnsi="Times New Roman" w:cs="Times New Roman"/>
        </w:rPr>
        <w:t xml:space="preserve"> </w:t>
      </w:r>
      <w:r w:rsidR="00191B55" w:rsidRPr="00FF7C0A">
        <w:rPr>
          <w:rFonts w:ascii="Times New Roman" w:hAnsi="Times New Roman" w:cs="Times New Roman"/>
        </w:rPr>
        <w:t>Originally r</w:t>
      </w:r>
      <w:r w:rsidR="00756282" w:rsidRPr="00FF7C0A">
        <w:rPr>
          <w:rFonts w:ascii="Times New Roman" w:hAnsi="Times New Roman" w:cs="Times New Roman"/>
        </w:rPr>
        <w:t xml:space="preserve">eleased </w:t>
      </w:r>
      <w:r w:rsidR="00C95A83" w:rsidRPr="00FF7C0A">
        <w:rPr>
          <w:rFonts w:ascii="Times New Roman" w:hAnsi="Times New Roman" w:cs="Times New Roman"/>
        </w:rPr>
        <w:t xml:space="preserve">as a beta version </w:t>
      </w:r>
      <w:r w:rsidR="00191B55" w:rsidRPr="00FF7C0A">
        <w:rPr>
          <w:rFonts w:ascii="Times New Roman" w:hAnsi="Times New Roman" w:cs="Times New Roman"/>
        </w:rPr>
        <w:t>on</w:t>
      </w:r>
      <w:r w:rsidR="00C95A83" w:rsidRPr="00FF7C0A">
        <w:rPr>
          <w:rFonts w:ascii="Times New Roman" w:hAnsi="Times New Roman" w:cs="Times New Roman"/>
        </w:rPr>
        <w:t xml:space="preserve"> Windows Server 2008, Hyper-V has featured on eve</w:t>
      </w:r>
      <w:r w:rsidR="00112752" w:rsidRPr="00FF7C0A">
        <w:rPr>
          <w:rFonts w:ascii="Times New Roman" w:hAnsi="Times New Roman" w:cs="Times New Roman"/>
        </w:rPr>
        <w:t>ry Windows Server since.</w:t>
      </w:r>
      <w:r w:rsidR="000A7343" w:rsidRPr="00FF7C0A">
        <w:rPr>
          <w:rFonts w:ascii="Times New Roman" w:hAnsi="Times New Roman" w:cs="Times New Roman"/>
        </w:rPr>
        <w:t xml:space="preserve"> </w:t>
      </w:r>
      <w:r w:rsidR="00083A11" w:rsidRPr="00FF7C0A">
        <w:rPr>
          <w:rFonts w:ascii="Times New Roman" w:hAnsi="Times New Roman" w:cs="Times New Roman"/>
        </w:rPr>
        <w:t xml:space="preserve">Often used for </w:t>
      </w:r>
      <w:r w:rsidR="00DB3DF8" w:rsidRPr="00FF7C0A">
        <w:rPr>
          <w:rFonts w:ascii="Times New Roman" w:hAnsi="Times New Roman" w:cs="Times New Roman"/>
        </w:rPr>
        <w:t>testing</w:t>
      </w:r>
      <w:r w:rsidR="00083A11" w:rsidRPr="00FF7C0A">
        <w:rPr>
          <w:rFonts w:ascii="Times New Roman" w:hAnsi="Times New Roman" w:cs="Times New Roman"/>
        </w:rPr>
        <w:t xml:space="preserve"> purposes</w:t>
      </w:r>
      <w:r w:rsidR="00191B55" w:rsidRPr="00FF7C0A">
        <w:rPr>
          <w:rFonts w:ascii="Times New Roman" w:hAnsi="Times New Roman" w:cs="Times New Roman"/>
        </w:rPr>
        <w:t>,</w:t>
      </w:r>
      <w:r w:rsidR="00083A11" w:rsidRPr="00FF7C0A">
        <w:rPr>
          <w:rFonts w:ascii="Times New Roman" w:hAnsi="Times New Roman" w:cs="Times New Roman"/>
        </w:rPr>
        <w:t xml:space="preserve"> </w:t>
      </w:r>
      <w:r w:rsidR="00DB3DF8" w:rsidRPr="00FF7C0A">
        <w:rPr>
          <w:rFonts w:ascii="Times New Roman" w:hAnsi="Times New Roman" w:cs="Times New Roman"/>
        </w:rPr>
        <w:t>Hyper-V</w:t>
      </w:r>
      <w:r w:rsidR="00083A11" w:rsidRPr="00FF7C0A">
        <w:rPr>
          <w:rFonts w:ascii="Times New Roman" w:hAnsi="Times New Roman" w:cs="Times New Roman"/>
        </w:rPr>
        <w:t xml:space="preserve"> can be used </w:t>
      </w:r>
      <w:r w:rsidR="00DB3DF8" w:rsidRPr="00FF7C0A">
        <w:rPr>
          <w:rFonts w:ascii="Times New Roman" w:hAnsi="Times New Roman" w:cs="Times New Roman"/>
        </w:rPr>
        <w:t>as a test to run software on differing versions of operating systems.</w:t>
      </w:r>
    </w:p>
    <w:p w14:paraId="59915DCA" w14:textId="6E1145D7" w:rsidR="005B3722" w:rsidRPr="00FF7C0A" w:rsidRDefault="00BB721F">
      <w:pPr>
        <w:rPr>
          <w:rFonts w:ascii="Times New Roman" w:hAnsi="Times New Roman" w:cs="Times New Roman"/>
        </w:rPr>
      </w:pPr>
      <w:r w:rsidRPr="00FF7C0A">
        <w:rPr>
          <w:rFonts w:ascii="Times New Roman" w:hAnsi="Times New Roman" w:cs="Times New Roman"/>
        </w:rPr>
        <w:t>Oracle VirtualBox</w:t>
      </w:r>
      <w:r w:rsidR="005B3722" w:rsidRPr="00FF7C0A">
        <w:rPr>
          <w:rFonts w:ascii="Times New Roman" w:hAnsi="Times New Roman" w:cs="Times New Roman"/>
        </w:rPr>
        <w:t xml:space="preserve"> is an open-source hypervisor</w:t>
      </w:r>
      <w:r w:rsidR="004A6393" w:rsidRPr="00FF7C0A">
        <w:rPr>
          <w:rFonts w:ascii="Times New Roman" w:hAnsi="Times New Roman" w:cs="Times New Roman"/>
        </w:rPr>
        <w:t xml:space="preserve">, </w:t>
      </w:r>
      <w:r w:rsidR="00191B55" w:rsidRPr="00FF7C0A">
        <w:rPr>
          <w:rFonts w:ascii="Times New Roman" w:hAnsi="Times New Roman" w:cs="Times New Roman"/>
        </w:rPr>
        <w:t xml:space="preserve">this is a </w:t>
      </w:r>
      <w:r w:rsidR="00A418F2" w:rsidRPr="00FF7C0A">
        <w:rPr>
          <w:rFonts w:ascii="Times New Roman" w:hAnsi="Times New Roman" w:cs="Times New Roman"/>
        </w:rPr>
        <w:t>T</w:t>
      </w:r>
      <w:r w:rsidR="004A6393" w:rsidRPr="00FF7C0A">
        <w:rPr>
          <w:rFonts w:ascii="Times New Roman" w:hAnsi="Times New Roman" w:cs="Times New Roman"/>
        </w:rPr>
        <w:t>ype 2 Hypervisor.</w:t>
      </w:r>
      <w:r w:rsidR="00FF79DF" w:rsidRPr="00FF7C0A">
        <w:rPr>
          <w:rFonts w:ascii="Times New Roman" w:hAnsi="Times New Roman" w:cs="Times New Roman"/>
        </w:rPr>
        <w:t xml:space="preserve"> It is open sourced and runs host operating systems as well as guest </w:t>
      </w:r>
      <w:r w:rsidR="00191B55" w:rsidRPr="00FF7C0A">
        <w:rPr>
          <w:rFonts w:ascii="Times New Roman" w:hAnsi="Times New Roman" w:cs="Times New Roman"/>
        </w:rPr>
        <w:t xml:space="preserve">with anything </w:t>
      </w:r>
      <w:r w:rsidR="00FF79DF" w:rsidRPr="00FF7C0A">
        <w:rPr>
          <w:rFonts w:ascii="Times New Roman" w:hAnsi="Times New Roman" w:cs="Times New Roman"/>
        </w:rPr>
        <w:t>from Windows to Linux.</w:t>
      </w:r>
      <w:r w:rsidR="00D412B3" w:rsidRPr="00FF7C0A">
        <w:rPr>
          <w:rFonts w:ascii="Times New Roman" w:hAnsi="Times New Roman" w:cs="Times New Roman"/>
        </w:rPr>
        <w:t xml:space="preserve"> Virtual box can also be installed on Windows</w:t>
      </w:r>
      <w:r w:rsidR="003F28FF" w:rsidRPr="00FF7C0A">
        <w:rPr>
          <w:rFonts w:ascii="Times New Roman" w:hAnsi="Times New Roman" w:cs="Times New Roman"/>
        </w:rPr>
        <w:t xml:space="preserve">, Linux or other operating systems. VirtualBox </w:t>
      </w:r>
      <w:r w:rsidR="00D1418E" w:rsidRPr="00FF7C0A">
        <w:rPr>
          <w:rFonts w:ascii="Times New Roman" w:hAnsi="Times New Roman" w:cs="Times New Roman"/>
        </w:rPr>
        <w:t>emulates hard disks in VDO, VHD and VMDK formats.</w:t>
      </w:r>
    </w:p>
    <w:p w14:paraId="3CD235BC" w14:textId="488656FB" w:rsidR="00044F91" w:rsidRPr="00FF7C0A" w:rsidRDefault="00044F91">
      <w:pPr>
        <w:rPr>
          <w:rFonts w:ascii="Times New Roman" w:hAnsi="Times New Roman" w:cs="Times New Roman"/>
          <w:b/>
          <w:bCs/>
        </w:rPr>
      </w:pPr>
      <w:r w:rsidRPr="00FF7C0A">
        <w:rPr>
          <w:rFonts w:ascii="Times New Roman" w:hAnsi="Times New Roman" w:cs="Times New Roman"/>
          <w:b/>
          <w:bCs/>
        </w:rPr>
        <w:t xml:space="preserve">3 b) </w:t>
      </w:r>
    </w:p>
    <w:p w14:paraId="0DE45190" w14:textId="23C09B54" w:rsidR="00044F91" w:rsidRPr="00FF7C0A" w:rsidRDefault="00507221">
      <w:pPr>
        <w:rPr>
          <w:rFonts w:ascii="Times New Roman" w:hAnsi="Times New Roman" w:cs="Times New Roman"/>
        </w:rPr>
      </w:pPr>
      <w:r w:rsidRPr="00FF7C0A">
        <w:rPr>
          <w:rFonts w:ascii="Times New Roman" w:hAnsi="Times New Roman" w:cs="Times New Roman"/>
        </w:rPr>
        <w:t xml:space="preserve">A subnet mask is </w:t>
      </w:r>
      <w:r w:rsidR="00A26787" w:rsidRPr="00FF7C0A">
        <w:rPr>
          <w:rFonts w:ascii="Times New Roman" w:hAnsi="Times New Roman" w:cs="Times New Roman"/>
        </w:rPr>
        <w:t xml:space="preserve">a 32-bit number which is </w:t>
      </w:r>
      <w:r w:rsidRPr="00FF7C0A">
        <w:rPr>
          <w:rFonts w:ascii="Times New Roman" w:hAnsi="Times New Roman" w:cs="Times New Roman"/>
        </w:rPr>
        <w:t xml:space="preserve">designed to </w:t>
      </w:r>
      <w:r w:rsidR="00D55E61" w:rsidRPr="00FF7C0A">
        <w:rPr>
          <w:rFonts w:ascii="Times New Roman" w:hAnsi="Times New Roman" w:cs="Times New Roman"/>
        </w:rPr>
        <w:t xml:space="preserve">logically separate </w:t>
      </w:r>
      <w:r w:rsidR="00A26787" w:rsidRPr="00FF7C0A">
        <w:rPr>
          <w:rFonts w:ascii="Times New Roman" w:hAnsi="Times New Roman" w:cs="Times New Roman"/>
        </w:rPr>
        <w:t xml:space="preserve">an IP address so that which side is </w:t>
      </w:r>
      <w:r w:rsidR="00C21B68" w:rsidRPr="00FF7C0A">
        <w:rPr>
          <w:rFonts w:ascii="Times New Roman" w:hAnsi="Times New Roman" w:cs="Times New Roman"/>
        </w:rPr>
        <w:t>network</w:t>
      </w:r>
      <w:r w:rsidR="00A26787" w:rsidRPr="00FF7C0A">
        <w:rPr>
          <w:rFonts w:ascii="Times New Roman" w:hAnsi="Times New Roman" w:cs="Times New Roman"/>
        </w:rPr>
        <w:t xml:space="preserve"> and which part is the host.</w:t>
      </w:r>
      <w:r w:rsidR="00F9688A" w:rsidRPr="00FF7C0A">
        <w:rPr>
          <w:rFonts w:ascii="Times New Roman" w:hAnsi="Times New Roman" w:cs="Times New Roman"/>
        </w:rPr>
        <w:t xml:space="preserve"> ’The engineer assigns each subnet a subnet </w:t>
      </w:r>
      <w:r w:rsidR="00C21B68" w:rsidRPr="00FF7C0A">
        <w:rPr>
          <w:rFonts w:ascii="Times New Roman" w:hAnsi="Times New Roman" w:cs="Times New Roman"/>
        </w:rPr>
        <w:t>m</w:t>
      </w:r>
      <w:r w:rsidR="00F9688A" w:rsidRPr="00FF7C0A">
        <w:rPr>
          <w:rFonts w:ascii="Times New Roman" w:hAnsi="Times New Roman" w:cs="Times New Roman"/>
        </w:rPr>
        <w:t xml:space="preserve">ask, and that mask, among other things, defines the size of that subnet.’ </w:t>
      </w:r>
      <w:sdt>
        <w:sdtPr>
          <w:rPr>
            <w:rFonts w:ascii="Times New Roman" w:hAnsi="Times New Roman" w:cs="Times New Roman"/>
          </w:rPr>
          <w:id w:val="1746523005"/>
          <w:citation/>
        </w:sdtPr>
        <w:sdtEndPr/>
        <w:sdtContent>
          <w:r w:rsidR="00F9688A" w:rsidRPr="00FF7C0A">
            <w:rPr>
              <w:rFonts w:ascii="Times New Roman" w:hAnsi="Times New Roman" w:cs="Times New Roman"/>
            </w:rPr>
            <w:fldChar w:fldCharType="begin"/>
          </w:r>
          <w:r w:rsidR="00F9688A" w:rsidRPr="00FF7C0A">
            <w:rPr>
              <w:rFonts w:ascii="Times New Roman" w:hAnsi="Times New Roman" w:cs="Times New Roman"/>
            </w:rPr>
            <w:instrText xml:space="preserve"> CITATION Wen20 \l 2057 </w:instrText>
          </w:r>
          <w:r w:rsidR="00F9688A" w:rsidRPr="00FF7C0A">
            <w:rPr>
              <w:rFonts w:ascii="Times New Roman" w:hAnsi="Times New Roman" w:cs="Times New Roman"/>
            </w:rPr>
            <w:fldChar w:fldCharType="separate"/>
          </w:r>
          <w:r w:rsidR="00B579A4" w:rsidRPr="00B579A4">
            <w:rPr>
              <w:rFonts w:ascii="Times New Roman" w:hAnsi="Times New Roman" w:cs="Times New Roman"/>
              <w:noProof/>
            </w:rPr>
            <w:t>[4]</w:t>
          </w:r>
          <w:r w:rsidR="00F9688A" w:rsidRPr="00FF7C0A">
            <w:rPr>
              <w:rFonts w:ascii="Times New Roman" w:hAnsi="Times New Roman" w:cs="Times New Roman"/>
            </w:rPr>
            <w:fldChar w:fldCharType="end"/>
          </w:r>
        </w:sdtContent>
      </w:sdt>
      <w:r w:rsidR="00F9688A" w:rsidRPr="00FF7C0A">
        <w:rPr>
          <w:rFonts w:ascii="Times New Roman" w:hAnsi="Times New Roman" w:cs="Times New Roman"/>
        </w:rPr>
        <w:t xml:space="preserve"> To further explain this, the subnet mask separates the host from the network portion so communication is sent to hosts within a particular range for logic and security purposes.</w:t>
      </w:r>
    </w:p>
    <w:p w14:paraId="5F626E06" w14:textId="4C0A5FFB" w:rsidR="00A26787" w:rsidRPr="00FF7C0A" w:rsidRDefault="00A26787">
      <w:pPr>
        <w:rPr>
          <w:rFonts w:ascii="Times New Roman" w:hAnsi="Times New Roman" w:cs="Times New Roman"/>
        </w:rPr>
      </w:pPr>
      <w:r w:rsidRPr="00FF7C0A">
        <w:rPr>
          <w:rFonts w:ascii="Times New Roman" w:hAnsi="Times New Roman" w:cs="Times New Roman"/>
        </w:rPr>
        <w:t xml:space="preserve">An example of </w:t>
      </w:r>
      <w:r w:rsidR="00F9688A" w:rsidRPr="00FF7C0A">
        <w:rPr>
          <w:rFonts w:ascii="Times New Roman" w:hAnsi="Times New Roman" w:cs="Times New Roman"/>
        </w:rPr>
        <w:t xml:space="preserve">a Subnet </w:t>
      </w:r>
      <w:r w:rsidRPr="00FF7C0A">
        <w:rPr>
          <w:rFonts w:ascii="Times New Roman" w:hAnsi="Times New Roman" w:cs="Times New Roman"/>
        </w:rPr>
        <w:t>this would be 192.168.1.23/24 the /24 bit describes that the first 3 octets are the network and the last part (.23) is the host.</w:t>
      </w:r>
    </w:p>
    <w:p w14:paraId="4511087C" w14:textId="0431806D" w:rsidR="00F9688A" w:rsidRPr="00FF7C0A" w:rsidRDefault="001D15AA">
      <w:pPr>
        <w:rPr>
          <w:rFonts w:ascii="Times New Roman" w:hAnsi="Times New Roman" w:cs="Times New Roman"/>
        </w:rPr>
      </w:pPr>
      <w:r>
        <w:rPr>
          <w:rFonts w:ascii="Times New Roman" w:hAnsi="Times New Roman" w:cs="Times New Roman"/>
        </w:rPr>
        <w:t xml:space="preserve">Figure 14 – Subnetting </w:t>
      </w:r>
      <w:r w:rsidR="0051084A">
        <w:rPr>
          <w:rFonts w:ascii="Times New Roman" w:hAnsi="Times New Roman" w:cs="Times New Roman"/>
        </w:rPr>
        <w:t>a /24 network</w:t>
      </w:r>
    </w:p>
    <w:p w14:paraId="644F1E7B" w14:textId="7D542892" w:rsidR="00F9688A" w:rsidRPr="00FF7C0A" w:rsidRDefault="00F9688A">
      <w:pPr>
        <w:rPr>
          <w:rFonts w:ascii="Times New Roman" w:hAnsi="Times New Roman" w:cs="Times New Roman"/>
        </w:rPr>
      </w:pPr>
      <w:r w:rsidRPr="00FF7C0A">
        <w:rPr>
          <w:rFonts w:ascii="Times New Roman" w:hAnsi="Times New Roman" w:cs="Times New Roman"/>
          <w:noProof/>
        </w:rPr>
        <w:drawing>
          <wp:inline distT="0" distB="0" distL="0" distR="0" wp14:anchorId="358FC429" wp14:editId="36C96492">
            <wp:extent cx="2867025" cy="1276350"/>
            <wp:effectExtent l="0" t="0" r="952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67025" cy="1276350"/>
                    </a:xfrm>
                    <a:prstGeom prst="rect">
                      <a:avLst/>
                    </a:prstGeom>
                    <a:noFill/>
                    <a:ln>
                      <a:noFill/>
                    </a:ln>
                  </pic:spPr>
                </pic:pic>
              </a:graphicData>
            </a:graphic>
          </wp:inline>
        </w:drawing>
      </w:r>
    </w:p>
    <w:p w14:paraId="20A55F94" w14:textId="3F1E41A7" w:rsidR="00CF052B" w:rsidRPr="00FF7C0A" w:rsidRDefault="00CF052B">
      <w:pPr>
        <w:rPr>
          <w:rFonts w:ascii="Times New Roman" w:hAnsi="Times New Roman" w:cs="Times New Roman"/>
        </w:rPr>
      </w:pPr>
      <w:r w:rsidRPr="00FF7C0A">
        <w:rPr>
          <w:rFonts w:ascii="Times New Roman" w:hAnsi="Times New Roman" w:cs="Times New Roman"/>
        </w:rPr>
        <w:t xml:space="preserve">The host portion of a /24 or 255.255.255.0 network allows for a range of </w:t>
      </w:r>
      <w:r w:rsidR="000227CA" w:rsidRPr="00FF7C0A">
        <w:rPr>
          <w:rFonts w:ascii="Times New Roman" w:hAnsi="Times New Roman" w:cs="Times New Roman"/>
        </w:rPr>
        <w:t xml:space="preserve">hosts </w:t>
      </w:r>
      <w:r w:rsidRPr="00FF7C0A">
        <w:rPr>
          <w:rFonts w:ascii="Times New Roman" w:hAnsi="Times New Roman" w:cs="Times New Roman"/>
        </w:rPr>
        <w:t>between 192.168.1.1 and upper end of 192.168.1.254. 192.168.1.255 allows for a broadcast of the network.</w:t>
      </w:r>
      <w:r w:rsidR="000227CA" w:rsidRPr="00FF7C0A">
        <w:rPr>
          <w:rFonts w:ascii="Times New Roman" w:hAnsi="Times New Roman" w:cs="Times New Roman"/>
        </w:rPr>
        <w:t xml:space="preserve"> I</w:t>
      </w:r>
      <w:r w:rsidR="00286DFD" w:rsidRPr="00FF7C0A">
        <w:rPr>
          <w:rFonts w:ascii="Times New Roman" w:hAnsi="Times New Roman" w:cs="Times New Roman"/>
        </w:rPr>
        <w:t xml:space="preserve">f the </w:t>
      </w:r>
      <w:r w:rsidR="00C21B68" w:rsidRPr="00FF7C0A">
        <w:rPr>
          <w:rFonts w:ascii="Times New Roman" w:hAnsi="Times New Roman" w:cs="Times New Roman"/>
        </w:rPr>
        <w:t>number</w:t>
      </w:r>
      <w:r w:rsidR="00286DFD" w:rsidRPr="00FF7C0A">
        <w:rPr>
          <w:rFonts w:ascii="Times New Roman" w:hAnsi="Times New Roman" w:cs="Times New Roman"/>
        </w:rPr>
        <w:t xml:space="preserve"> of hosts </w:t>
      </w:r>
      <w:r w:rsidR="00C21B68" w:rsidRPr="00FF7C0A">
        <w:rPr>
          <w:rFonts w:ascii="Times New Roman" w:hAnsi="Times New Roman" w:cs="Times New Roman"/>
        </w:rPr>
        <w:t xml:space="preserve">were greater than 254 or smaller </w:t>
      </w:r>
      <w:r w:rsidR="00754A85" w:rsidRPr="00FF7C0A">
        <w:rPr>
          <w:rFonts w:ascii="Times New Roman" w:hAnsi="Times New Roman" w:cs="Times New Roman"/>
        </w:rPr>
        <w:t>than</w:t>
      </w:r>
      <w:r w:rsidR="00754A85">
        <w:rPr>
          <w:rFonts w:ascii="Times New Roman" w:hAnsi="Times New Roman" w:cs="Times New Roman"/>
        </w:rPr>
        <w:t>,</w:t>
      </w:r>
      <w:r w:rsidR="00754A85" w:rsidRPr="00FF7C0A">
        <w:rPr>
          <w:rFonts w:ascii="Times New Roman" w:hAnsi="Times New Roman" w:cs="Times New Roman"/>
        </w:rPr>
        <w:t xml:space="preserve"> more</w:t>
      </w:r>
      <w:r w:rsidR="00286DFD" w:rsidRPr="00FF7C0A">
        <w:rPr>
          <w:rFonts w:ascii="Times New Roman" w:hAnsi="Times New Roman" w:cs="Times New Roman"/>
        </w:rPr>
        <w:t xml:space="preserve"> or less it would require a different Subnet Mask </w:t>
      </w:r>
      <w:proofErr w:type="spellStart"/>
      <w:r w:rsidR="00286DFD" w:rsidRPr="00FF7C0A">
        <w:rPr>
          <w:rFonts w:ascii="Times New Roman" w:hAnsi="Times New Roman" w:cs="Times New Roman"/>
        </w:rPr>
        <w:t>i.e</w:t>
      </w:r>
      <w:proofErr w:type="spellEnd"/>
      <w:r w:rsidR="00286DFD" w:rsidRPr="00FF7C0A">
        <w:rPr>
          <w:rFonts w:ascii="Times New Roman" w:hAnsi="Times New Roman" w:cs="Times New Roman"/>
        </w:rPr>
        <w:t xml:space="preserve"> a smaller one would look like this: </w:t>
      </w:r>
    </w:p>
    <w:p w14:paraId="09281125" w14:textId="159CE1A6" w:rsidR="00286DFD" w:rsidRPr="00FF7C0A" w:rsidRDefault="001D15AA">
      <w:pPr>
        <w:rPr>
          <w:rFonts w:ascii="Times New Roman" w:hAnsi="Times New Roman" w:cs="Times New Roman"/>
        </w:rPr>
      </w:pPr>
      <w:r>
        <w:rPr>
          <w:rFonts w:ascii="Times New Roman" w:hAnsi="Times New Roman" w:cs="Times New Roman"/>
        </w:rPr>
        <w:t>Figure 15 – Subnetting 2</w:t>
      </w:r>
      <w:r w:rsidR="0051084A">
        <w:rPr>
          <w:rFonts w:ascii="Times New Roman" w:hAnsi="Times New Roman" w:cs="Times New Roman"/>
        </w:rPr>
        <w:t xml:space="preserve"> a /25 network</w:t>
      </w:r>
    </w:p>
    <w:p w14:paraId="18045F32" w14:textId="36B0F99F" w:rsidR="00286DFD" w:rsidRPr="00FF7C0A" w:rsidRDefault="00286DFD">
      <w:pPr>
        <w:rPr>
          <w:rFonts w:ascii="Times New Roman" w:hAnsi="Times New Roman" w:cs="Times New Roman"/>
        </w:rPr>
      </w:pPr>
      <w:r w:rsidRPr="00FF7C0A">
        <w:rPr>
          <w:rFonts w:ascii="Times New Roman" w:hAnsi="Times New Roman" w:cs="Times New Roman"/>
          <w:noProof/>
        </w:rPr>
        <w:lastRenderedPageBreak/>
        <w:drawing>
          <wp:inline distT="0" distB="0" distL="0" distR="0" wp14:anchorId="65FCA9BE" wp14:editId="4B31204D">
            <wp:extent cx="2895600" cy="116205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95600" cy="1162050"/>
                    </a:xfrm>
                    <a:prstGeom prst="rect">
                      <a:avLst/>
                    </a:prstGeom>
                    <a:noFill/>
                    <a:ln>
                      <a:noFill/>
                    </a:ln>
                  </pic:spPr>
                </pic:pic>
              </a:graphicData>
            </a:graphic>
          </wp:inline>
        </w:drawing>
      </w:r>
    </w:p>
    <w:p w14:paraId="56823316" w14:textId="03CD1706" w:rsidR="00286DFD" w:rsidRDefault="00286DFD">
      <w:pPr>
        <w:rPr>
          <w:rFonts w:ascii="Times New Roman" w:hAnsi="Times New Roman" w:cs="Times New Roman"/>
        </w:rPr>
      </w:pPr>
      <w:r w:rsidRPr="00FF7C0A">
        <w:rPr>
          <w:rFonts w:ascii="Times New Roman" w:hAnsi="Times New Roman" w:cs="Times New Roman"/>
        </w:rPr>
        <w:t xml:space="preserve">192.168.1.23/23 255.255.255.192 would allow for between 1-126 hosts. By varying the length of the Subnet </w:t>
      </w:r>
      <w:proofErr w:type="gramStart"/>
      <w:r w:rsidRPr="00FF7C0A">
        <w:rPr>
          <w:rFonts w:ascii="Times New Roman" w:hAnsi="Times New Roman" w:cs="Times New Roman"/>
        </w:rPr>
        <w:t>Mask</w:t>
      </w:r>
      <w:proofErr w:type="gramEnd"/>
      <w:r w:rsidRPr="00FF7C0A">
        <w:rPr>
          <w:rFonts w:ascii="Times New Roman" w:hAnsi="Times New Roman" w:cs="Times New Roman"/>
        </w:rPr>
        <w:t xml:space="preserve"> it is possible to have </w:t>
      </w:r>
      <w:r w:rsidR="00D90091">
        <w:rPr>
          <w:rFonts w:ascii="Times New Roman" w:hAnsi="Times New Roman" w:cs="Times New Roman"/>
        </w:rPr>
        <w:t>a smaller range of IP addresses</w:t>
      </w:r>
      <w:r w:rsidRPr="00FF7C0A">
        <w:rPr>
          <w:rFonts w:ascii="Times New Roman" w:hAnsi="Times New Roman" w:cs="Times New Roman"/>
        </w:rPr>
        <w:t xml:space="preserve">. Although </w:t>
      </w:r>
      <w:r w:rsidR="00D90091">
        <w:rPr>
          <w:rFonts w:ascii="Times New Roman" w:hAnsi="Times New Roman" w:cs="Times New Roman"/>
        </w:rPr>
        <w:t xml:space="preserve">some calculations are more </w:t>
      </w:r>
      <w:r w:rsidRPr="00FF7C0A">
        <w:rPr>
          <w:rFonts w:ascii="Times New Roman" w:hAnsi="Times New Roman" w:cs="Times New Roman"/>
        </w:rPr>
        <w:t>complex it does save IP’s but makes troubleshooting a little more difficult as the engineer might need to work with Variable Length Subnet Masks (VLSM).</w:t>
      </w:r>
    </w:p>
    <w:p w14:paraId="3F0E1C54" w14:textId="4E39EEF1" w:rsidR="00286DFD" w:rsidRDefault="00754A85">
      <w:pPr>
        <w:rPr>
          <w:rFonts w:ascii="Times New Roman" w:hAnsi="Times New Roman" w:cs="Times New Roman"/>
          <w:shd w:val="clear" w:color="auto" w:fill="FFFFFF"/>
        </w:rPr>
      </w:pPr>
      <w:r w:rsidRPr="00754A85">
        <w:rPr>
          <w:rFonts w:ascii="Times New Roman" w:hAnsi="Times New Roman" w:cs="Times New Roman"/>
          <w:shd w:val="clear" w:color="auto" w:fill="FFFFFF"/>
        </w:rPr>
        <w:t>‘Subnetting allows you to create multiple logical networks that exist within a single Class A, B, or C network. If you do not subnet, you are only able to use one network from your Class A, B, or C network, which is unrealistic.’</w:t>
      </w:r>
      <w:r>
        <w:rPr>
          <w:rFonts w:ascii="Times New Roman" w:hAnsi="Times New Roman" w:cs="Times New Roman"/>
          <w:shd w:val="clear" w:color="auto" w:fill="FFFFFF"/>
        </w:rPr>
        <w:t xml:space="preserve"> </w:t>
      </w:r>
      <w:sdt>
        <w:sdtPr>
          <w:rPr>
            <w:rFonts w:ascii="Times New Roman" w:hAnsi="Times New Roman" w:cs="Times New Roman"/>
            <w:shd w:val="clear" w:color="auto" w:fill="FFFFFF"/>
          </w:rPr>
          <w:id w:val="1213471077"/>
          <w:citation/>
        </w:sdtPr>
        <w:sdtEndPr/>
        <w:sdtContent>
          <w:r>
            <w:rPr>
              <w:rFonts w:ascii="Times New Roman" w:hAnsi="Times New Roman" w:cs="Times New Roman"/>
              <w:shd w:val="clear" w:color="auto" w:fill="FFFFFF"/>
            </w:rPr>
            <w:fldChar w:fldCharType="begin"/>
          </w:r>
          <w:r>
            <w:rPr>
              <w:rFonts w:ascii="Times New Roman" w:hAnsi="Times New Roman" w:cs="Times New Roman"/>
              <w:shd w:val="clear" w:color="auto" w:fill="FFFFFF"/>
            </w:rPr>
            <w:instrText xml:space="preserve"> CITATION Cis16 \l 2057 </w:instrText>
          </w:r>
          <w:r>
            <w:rPr>
              <w:rFonts w:ascii="Times New Roman" w:hAnsi="Times New Roman" w:cs="Times New Roman"/>
              <w:shd w:val="clear" w:color="auto" w:fill="FFFFFF"/>
            </w:rPr>
            <w:fldChar w:fldCharType="separate"/>
          </w:r>
          <w:r w:rsidR="00B579A4" w:rsidRPr="00B579A4">
            <w:rPr>
              <w:rFonts w:ascii="Times New Roman" w:hAnsi="Times New Roman" w:cs="Times New Roman"/>
              <w:noProof/>
              <w:shd w:val="clear" w:color="auto" w:fill="FFFFFF"/>
            </w:rPr>
            <w:t>[5]</w:t>
          </w:r>
          <w:r>
            <w:rPr>
              <w:rFonts w:ascii="Times New Roman" w:hAnsi="Times New Roman" w:cs="Times New Roman"/>
              <w:shd w:val="clear" w:color="auto" w:fill="FFFFFF"/>
            </w:rPr>
            <w:fldChar w:fldCharType="end"/>
          </w:r>
        </w:sdtContent>
      </w:sdt>
    </w:p>
    <w:p w14:paraId="7EC66DB0" w14:textId="1A89DB41" w:rsidR="00754A85" w:rsidRPr="00754A85" w:rsidRDefault="00754A85">
      <w:pPr>
        <w:rPr>
          <w:rFonts w:ascii="Times New Roman" w:hAnsi="Times New Roman" w:cs="Times New Roman"/>
        </w:rPr>
      </w:pPr>
      <w:r>
        <w:rPr>
          <w:rFonts w:ascii="Times New Roman" w:hAnsi="Times New Roman" w:cs="Times New Roman"/>
          <w:shd w:val="clear" w:color="auto" w:fill="FFFFFF"/>
        </w:rPr>
        <w:t>By subnetting it is a way of conserving IP addresses. Class A subnets (255.0.0.0) for example could allow for in excess of 4 million hosts. If you are only using a few hundred addresses within this range, then the rest are wasted if they are not split down more.</w:t>
      </w:r>
    </w:p>
    <w:p w14:paraId="6F903A00" w14:textId="77777777" w:rsidR="00E24E14" w:rsidRDefault="00044F91">
      <w:pPr>
        <w:rPr>
          <w:rFonts w:ascii="Times New Roman" w:hAnsi="Times New Roman" w:cs="Times New Roman"/>
          <w:b/>
          <w:bCs/>
        </w:rPr>
      </w:pPr>
      <w:r w:rsidRPr="00FF7C0A">
        <w:rPr>
          <w:rFonts w:ascii="Times New Roman" w:hAnsi="Times New Roman" w:cs="Times New Roman"/>
          <w:b/>
          <w:bCs/>
        </w:rPr>
        <w:t xml:space="preserve">3 c) </w:t>
      </w:r>
    </w:p>
    <w:p w14:paraId="7495615E" w14:textId="0953D147" w:rsidR="00044F91" w:rsidRPr="00FF7C0A" w:rsidRDefault="00EC01C4">
      <w:pPr>
        <w:rPr>
          <w:rFonts w:ascii="Times New Roman" w:hAnsi="Times New Roman" w:cs="Times New Roman"/>
        </w:rPr>
      </w:pPr>
      <w:r w:rsidRPr="00FF7C0A">
        <w:rPr>
          <w:rFonts w:ascii="Times New Roman" w:hAnsi="Times New Roman" w:cs="Times New Roman"/>
        </w:rPr>
        <w:t>Defined by Amazon as</w:t>
      </w:r>
      <w:r w:rsidR="001021B3" w:rsidRPr="00FF7C0A">
        <w:rPr>
          <w:rFonts w:ascii="Times New Roman" w:hAnsi="Times New Roman" w:cs="Times New Roman"/>
        </w:rPr>
        <w:t xml:space="preserve">: ‘Cloud computing is the on-demand delivery of IT resources over the Internet with pay-as-you-go pricing. Instead of buying, owning, and maintaining physical </w:t>
      </w:r>
      <w:r w:rsidR="00F97A38" w:rsidRPr="00FF7C0A">
        <w:rPr>
          <w:rFonts w:ascii="Times New Roman" w:hAnsi="Times New Roman" w:cs="Times New Roman"/>
        </w:rPr>
        <w:t>D</w:t>
      </w:r>
      <w:r w:rsidR="001021B3" w:rsidRPr="00FF7C0A">
        <w:rPr>
          <w:rFonts w:ascii="Times New Roman" w:hAnsi="Times New Roman" w:cs="Times New Roman"/>
        </w:rPr>
        <w:t xml:space="preserve">ata </w:t>
      </w:r>
      <w:r w:rsidR="00F97A38" w:rsidRPr="00FF7C0A">
        <w:rPr>
          <w:rFonts w:ascii="Times New Roman" w:hAnsi="Times New Roman" w:cs="Times New Roman"/>
        </w:rPr>
        <w:t>Centres</w:t>
      </w:r>
      <w:r w:rsidR="001021B3" w:rsidRPr="00FF7C0A">
        <w:rPr>
          <w:rFonts w:ascii="Times New Roman" w:hAnsi="Times New Roman" w:cs="Times New Roman"/>
        </w:rPr>
        <w:t xml:space="preserve"> and servers, you can access technology services, such as computing power, storage, and databases, on an as-needed basis from a cloud provider like Amazon Web Services (AWS).’</w:t>
      </w:r>
    </w:p>
    <w:p w14:paraId="1B49C70A" w14:textId="2010C289" w:rsidR="00000EB6" w:rsidRPr="00FF7C0A" w:rsidRDefault="00000EB6">
      <w:pPr>
        <w:rPr>
          <w:rFonts w:ascii="Times New Roman" w:hAnsi="Times New Roman" w:cs="Times New Roman"/>
        </w:rPr>
      </w:pPr>
      <w:r w:rsidRPr="00FF7C0A">
        <w:rPr>
          <w:rFonts w:ascii="Times New Roman" w:hAnsi="Times New Roman" w:cs="Times New Roman"/>
        </w:rPr>
        <w:t xml:space="preserve">Cloud computing can also be defined as ‘…Creating virtual isolated instances of computer hardware platforms, operating systems, storage devices, and network resources by using techniques such as timesharing, emulation and partitioning. It is the key technology to create a cloud computing platform.’ </w:t>
      </w:r>
      <w:sdt>
        <w:sdtPr>
          <w:rPr>
            <w:rFonts w:ascii="Times New Roman" w:hAnsi="Times New Roman" w:cs="Times New Roman"/>
          </w:rPr>
          <w:id w:val="1574548921"/>
          <w:citation/>
        </w:sdtPr>
        <w:sdtEndPr/>
        <w:sdtContent>
          <w:r w:rsidRPr="00FF7C0A">
            <w:rPr>
              <w:rFonts w:ascii="Times New Roman" w:hAnsi="Times New Roman" w:cs="Times New Roman"/>
            </w:rPr>
            <w:fldChar w:fldCharType="begin"/>
          </w:r>
          <w:r w:rsidRPr="00FF7C0A">
            <w:rPr>
              <w:rFonts w:ascii="Times New Roman" w:hAnsi="Times New Roman" w:cs="Times New Roman"/>
            </w:rPr>
            <w:instrText xml:space="preserve"> CITATION Lin19 \l 2057 </w:instrText>
          </w:r>
          <w:r w:rsidRPr="00FF7C0A">
            <w:rPr>
              <w:rFonts w:ascii="Times New Roman" w:hAnsi="Times New Roman" w:cs="Times New Roman"/>
            </w:rPr>
            <w:fldChar w:fldCharType="separate"/>
          </w:r>
          <w:r w:rsidR="00B579A4" w:rsidRPr="00B579A4">
            <w:rPr>
              <w:rFonts w:ascii="Times New Roman" w:hAnsi="Times New Roman" w:cs="Times New Roman"/>
              <w:noProof/>
            </w:rPr>
            <w:t>[6]</w:t>
          </w:r>
          <w:r w:rsidRPr="00FF7C0A">
            <w:rPr>
              <w:rFonts w:ascii="Times New Roman" w:hAnsi="Times New Roman" w:cs="Times New Roman"/>
            </w:rPr>
            <w:fldChar w:fldCharType="end"/>
          </w:r>
        </w:sdtContent>
      </w:sdt>
    </w:p>
    <w:p w14:paraId="6F24E2BA" w14:textId="346E8F51" w:rsidR="00FF5500" w:rsidRPr="00FF7C0A" w:rsidRDefault="00EA00A9">
      <w:pPr>
        <w:rPr>
          <w:rFonts w:ascii="Times New Roman" w:hAnsi="Times New Roman" w:cs="Times New Roman"/>
        </w:rPr>
      </w:pPr>
      <w:r w:rsidRPr="00FF7C0A">
        <w:rPr>
          <w:rFonts w:ascii="Times New Roman" w:hAnsi="Times New Roman" w:cs="Times New Roman"/>
        </w:rPr>
        <w:t>Cloud computing has indeed revolutionised the IT in the past decade</w:t>
      </w:r>
      <w:r w:rsidR="00000EB6" w:rsidRPr="00FF7C0A">
        <w:rPr>
          <w:rFonts w:ascii="Times New Roman" w:hAnsi="Times New Roman" w:cs="Times New Roman"/>
        </w:rPr>
        <w:t xml:space="preserve"> however its origins were </w:t>
      </w:r>
      <w:r w:rsidR="00754A85" w:rsidRPr="00FF7C0A">
        <w:rPr>
          <w:rFonts w:ascii="Times New Roman" w:hAnsi="Times New Roman" w:cs="Times New Roman"/>
        </w:rPr>
        <w:t>beginning</w:t>
      </w:r>
      <w:r w:rsidR="00000EB6" w:rsidRPr="00FF7C0A">
        <w:rPr>
          <w:rFonts w:ascii="Times New Roman" w:hAnsi="Times New Roman" w:cs="Times New Roman"/>
        </w:rPr>
        <w:t xml:space="preserve"> by IBM in the 19</w:t>
      </w:r>
      <w:r w:rsidR="004D0534" w:rsidRPr="00FF7C0A">
        <w:rPr>
          <w:rFonts w:ascii="Times New Roman" w:hAnsi="Times New Roman" w:cs="Times New Roman"/>
        </w:rPr>
        <w:t>5</w:t>
      </w:r>
      <w:r w:rsidR="00000EB6" w:rsidRPr="00FF7C0A">
        <w:rPr>
          <w:rFonts w:ascii="Times New Roman" w:hAnsi="Times New Roman" w:cs="Times New Roman"/>
        </w:rPr>
        <w:t xml:space="preserve">0’s in the past decade has become more prominent. </w:t>
      </w:r>
      <w:r w:rsidR="004D0534" w:rsidRPr="00FF7C0A">
        <w:rPr>
          <w:rFonts w:ascii="Times New Roman" w:hAnsi="Times New Roman" w:cs="Times New Roman"/>
        </w:rPr>
        <w:t xml:space="preserve">‘…Large-scale mainframes were made available to schools and corporations…multiple users were able to access the mainframe via “dumb terminals”. </w:t>
      </w:r>
      <w:sdt>
        <w:sdtPr>
          <w:rPr>
            <w:rFonts w:ascii="Times New Roman" w:hAnsi="Times New Roman" w:cs="Times New Roman"/>
          </w:rPr>
          <w:id w:val="402185794"/>
          <w:citation/>
        </w:sdtPr>
        <w:sdtEndPr/>
        <w:sdtContent>
          <w:r w:rsidR="004D0534" w:rsidRPr="00FF7C0A">
            <w:rPr>
              <w:rFonts w:ascii="Times New Roman" w:hAnsi="Times New Roman" w:cs="Times New Roman"/>
            </w:rPr>
            <w:fldChar w:fldCharType="begin"/>
          </w:r>
          <w:r w:rsidR="004D0534" w:rsidRPr="00FF7C0A">
            <w:rPr>
              <w:rFonts w:ascii="Times New Roman" w:hAnsi="Times New Roman" w:cs="Times New Roman"/>
            </w:rPr>
            <w:instrText xml:space="preserve"> CITATION IBM17 \l 2057 </w:instrText>
          </w:r>
          <w:r w:rsidR="004D0534" w:rsidRPr="00FF7C0A">
            <w:rPr>
              <w:rFonts w:ascii="Times New Roman" w:hAnsi="Times New Roman" w:cs="Times New Roman"/>
            </w:rPr>
            <w:fldChar w:fldCharType="separate"/>
          </w:r>
          <w:r w:rsidR="00B579A4" w:rsidRPr="00B579A4">
            <w:rPr>
              <w:rFonts w:ascii="Times New Roman" w:hAnsi="Times New Roman" w:cs="Times New Roman"/>
              <w:noProof/>
            </w:rPr>
            <w:t>[2]</w:t>
          </w:r>
          <w:r w:rsidR="004D0534" w:rsidRPr="00FF7C0A">
            <w:rPr>
              <w:rFonts w:ascii="Times New Roman" w:hAnsi="Times New Roman" w:cs="Times New Roman"/>
            </w:rPr>
            <w:fldChar w:fldCharType="end"/>
          </w:r>
        </w:sdtContent>
      </w:sdt>
      <w:r w:rsidR="004D0534" w:rsidRPr="00FF7C0A">
        <w:rPr>
          <w:rFonts w:ascii="Times New Roman" w:hAnsi="Times New Roman" w:cs="Times New Roman"/>
        </w:rPr>
        <w:t xml:space="preserve"> </w:t>
      </w:r>
    </w:p>
    <w:p w14:paraId="2CCFF876" w14:textId="213962A4" w:rsidR="00EC01C4" w:rsidRPr="00FF7C0A" w:rsidRDefault="00000EB6">
      <w:pPr>
        <w:rPr>
          <w:rFonts w:ascii="Times New Roman" w:hAnsi="Times New Roman" w:cs="Times New Roman"/>
        </w:rPr>
      </w:pPr>
      <w:r w:rsidRPr="00FF7C0A">
        <w:rPr>
          <w:rFonts w:ascii="Times New Roman" w:hAnsi="Times New Roman" w:cs="Times New Roman"/>
        </w:rPr>
        <w:t>I</w:t>
      </w:r>
      <w:r w:rsidR="00FF5500" w:rsidRPr="00FF7C0A">
        <w:rPr>
          <w:rFonts w:ascii="Times New Roman" w:hAnsi="Times New Roman" w:cs="Times New Roman"/>
        </w:rPr>
        <w:t>n</w:t>
      </w:r>
      <w:r w:rsidRPr="00FF7C0A">
        <w:rPr>
          <w:rFonts w:ascii="Times New Roman" w:hAnsi="Times New Roman" w:cs="Times New Roman"/>
        </w:rPr>
        <w:t xml:space="preserve"> its earlier days</w:t>
      </w:r>
      <w:r w:rsidR="00FF5500" w:rsidRPr="00FF7C0A">
        <w:rPr>
          <w:rFonts w:ascii="Times New Roman" w:hAnsi="Times New Roman" w:cs="Times New Roman"/>
        </w:rPr>
        <w:t>,</w:t>
      </w:r>
      <w:r w:rsidRPr="00FF7C0A">
        <w:rPr>
          <w:rFonts w:ascii="Times New Roman" w:hAnsi="Times New Roman" w:cs="Times New Roman"/>
        </w:rPr>
        <w:t xml:space="preserve"> app</w:t>
      </w:r>
      <w:r w:rsidR="00FF5500" w:rsidRPr="00FF7C0A">
        <w:rPr>
          <w:rFonts w:ascii="Times New Roman" w:hAnsi="Times New Roman" w:cs="Times New Roman"/>
        </w:rPr>
        <w:t>lication</w:t>
      </w:r>
      <w:r w:rsidRPr="00FF7C0A">
        <w:rPr>
          <w:rFonts w:ascii="Times New Roman" w:hAnsi="Times New Roman" w:cs="Times New Roman"/>
        </w:rPr>
        <w:t xml:space="preserve">s were designed for single computers or servers running its own CPU, HDD and memory. Hypervisors allowed for multiple </w:t>
      </w:r>
      <w:r w:rsidR="00AE690F" w:rsidRPr="00FF7C0A">
        <w:rPr>
          <w:rFonts w:ascii="Times New Roman" w:hAnsi="Times New Roman" w:cs="Times New Roman"/>
        </w:rPr>
        <w:t>applications</w:t>
      </w:r>
      <w:r w:rsidRPr="00FF7C0A">
        <w:rPr>
          <w:rFonts w:ascii="Times New Roman" w:hAnsi="Times New Roman" w:cs="Times New Roman"/>
        </w:rPr>
        <w:t xml:space="preserve"> to be spread over a single device sharing a single physical resource</w:t>
      </w:r>
      <w:r w:rsidR="00AE690F" w:rsidRPr="00FF7C0A">
        <w:rPr>
          <w:rFonts w:ascii="Times New Roman" w:hAnsi="Times New Roman" w:cs="Times New Roman"/>
        </w:rPr>
        <w:t>. Demand in IT to reduce costs while remain</w:t>
      </w:r>
      <w:r w:rsidR="00FF5500" w:rsidRPr="00FF7C0A">
        <w:rPr>
          <w:rFonts w:ascii="Times New Roman" w:hAnsi="Times New Roman" w:cs="Times New Roman"/>
        </w:rPr>
        <w:t>ing</w:t>
      </w:r>
      <w:r w:rsidR="00AE690F" w:rsidRPr="00FF7C0A">
        <w:rPr>
          <w:rFonts w:ascii="Times New Roman" w:hAnsi="Times New Roman" w:cs="Times New Roman"/>
        </w:rPr>
        <w:t xml:space="preserve"> scalable, and </w:t>
      </w:r>
      <w:r w:rsidR="00FF5500" w:rsidRPr="00FF7C0A">
        <w:rPr>
          <w:rFonts w:ascii="Times New Roman" w:hAnsi="Times New Roman" w:cs="Times New Roman"/>
        </w:rPr>
        <w:t>effectively</w:t>
      </w:r>
      <w:r w:rsidR="00AE690F" w:rsidRPr="00FF7C0A">
        <w:rPr>
          <w:rFonts w:ascii="Times New Roman" w:hAnsi="Times New Roman" w:cs="Times New Roman"/>
        </w:rPr>
        <w:t xml:space="preserve"> virtualising them on the Internet</w:t>
      </w:r>
      <w:r w:rsidR="00FF5500" w:rsidRPr="00FF7C0A">
        <w:rPr>
          <w:rFonts w:ascii="Times New Roman" w:hAnsi="Times New Roman" w:cs="Times New Roman"/>
        </w:rPr>
        <w:t>,</w:t>
      </w:r>
      <w:r w:rsidR="00AE690F" w:rsidRPr="00FF7C0A">
        <w:rPr>
          <w:rFonts w:ascii="Times New Roman" w:hAnsi="Times New Roman" w:cs="Times New Roman"/>
        </w:rPr>
        <w:t xml:space="preserve"> became the preferred option.</w:t>
      </w:r>
    </w:p>
    <w:p w14:paraId="7086DD10" w14:textId="6F41DF37" w:rsidR="00AE690F" w:rsidRPr="00FF7C0A" w:rsidRDefault="00AE690F">
      <w:pPr>
        <w:rPr>
          <w:rFonts w:ascii="Times New Roman" w:hAnsi="Times New Roman" w:cs="Times New Roman"/>
        </w:rPr>
      </w:pPr>
      <w:r w:rsidRPr="00FF7C0A">
        <w:rPr>
          <w:rFonts w:ascii="Times New Roman" w:hAnsi="Times New Roman" w:cs="Times New Roman"/>
        </w:rPr>
        <w:t>There are several benefits in having cloud virtualised instances</w:t>
      </w:r>
      <w:r w:rsidR="00FF5500" w:rsidRPr="00FF7C0A">
        <w:rPr>
          <w:rFonts w:ascii="Times New Roman" w:hAnsi="Times New Roman" w:cs="Times New Roman"/>
        </w:rPr>
        <w:t>:</w:t>
      </w:r>
      <w:r w:rsidRPr="00FF7C0A">
        <w:rPr>
          <w:rFonts w:ascii="Times New Roman" w:hAnsi="Times New Roman" w:cs="Times New Roman"/>
        </w:rPr>
        <w:t xml:space="preserve"> the c</w:t>
      </w:r>
      <w:r w:rsidR="00D03D5A" w:rsidRPr="00FF7C0A">
        <w:rPr>
          <w:rFonts w:ascii="Times New Roman" w:hAnsi="Times New Roman" w:cs="Times New Roman"/>
        </w:rPr>
        <w:t>ost savings – rather than having the outlay, maintenance costs and staff employment costs this is taken over by the cloud company who will have staff and infrastructure that you pay to use.</w:t>
      </w:r>
    </w:p>
    <w:p w14:paraId="49DE7D87" w14:textId="392C3B88" w:rsidR="00D03D5A" w:rsidRPr="00FF7C0A" w:rsidRDefault="00D03D5A">
      <w:pPr>
        <w:rPr>
          <w:rFonts w:ascii="Times New Roman" w:hAnsi="Times New Roman" w:cs="Times New Roman"/>
        </w:rPr>
      </w:pPr>
      <w:r w:rsidRPr="00FF7C0A">
        <w:rPr>
          <w:rFonts w:ascii="Times New Roman" w:hAnsi="Times New Roman" w:cs="Times New Roman"/>
        </w:rPr>
        <w:t xml:space="preserve">Scalability </w:t>
      </w:r>
      <w:r w:rsidR="00AE690F" w:rsidRPr="00FF7C0A">
        <w:rPr>
          <w:rFonts w:ascii="Times New Roman" w:hAnsi="Times New Roman" w:cs="Times New Roman"/>
        </w:rPr>
        <w:t xml:space="preserve">the ability to </w:t>
      </w:r>
      <w:r w:rsidRPr="00FF7C0A">
        <w:rPr>
          <w:rFonts w:ascii="Times New Roman" w:hAnsi="Times New Roman" w:cs="Times New Roman"/>
        </w:rPr>
        <w:t>upscale or downsize as your requirements change. Being able to spin up VM’s geographically close to customers/ users for quicker access.</w:t>
      </w:r>
    </w:p>
    <w:p w14:paraId="617E09E2" w14:textId="1651747B" w:rsidR="00D03D5A" w:rsidRPr="00FF7C0A" w:rsidRDefault="00D03D5A">
      <w:pPr>
        <w:rPr>
          <w:rFonts w:ascii="Times New Roman" w:hAnsi="Times New Roman" w:cs="Times New Roman"/>
        </w:rPr>
      </w:pPr>
      <w:r w:rsidRPr="00FF7C0A">
        <w:rPr>
          <w:rFonts w:ascii="Times New Roman" w:hAnsi="Times New Roman" w:cs="Times New Roman"/>
        </w:rPr>
        <w:t xml:space="preserve">Speed commonly able to make changes in a rapid space of time using </w:t>
      </w:r>
      <w:r w:rsidR="00AE690F" w:rsidRPr="00FF7C0A">
        <w:rPr>
          <w:rFonts w:ascii="Times New Roman" w:hAnsi="Times New Roman" w:cs="Times New Roman"/>
        </w:rPr>
        <w:t xml:space="preserve">a </w:t>
      </w:r>
      <w:r w:rsidRPr="00FF7C0A">
        <w:rPr>
          <w:rFonts w:ascii="Times New Roman" w:hAnsi="Times New Roman" w:cs="Times New Roman"/>
        </w:rPr>
        <w:t xml:space="preserve">credit card and a few clicks </w:t>
      </w:r>
      <w:r w:rsidR="00AE690F" w:rsidRPr="00FF7C0A">
        <w:rPr>
          <w:rFonts w:ascii="Times New Roman" w:hAnsi="Times New Roman" w:cs="Times New Roman"/>
        </w:rPr>
        <w:t xml:space="preserve">a customer </w:t>
      </w:r>
      <w:r w:rsidRPr="00FF7C0A">
        <w:rPr>
          <w:rFonts w:ascii="Times New Roman" w:hAnsi="Times New Roman" w:cs="Times New Roman"/>
        </w:rPr>
        <w:t xml:space="preserve">can purchase more space or another </w:t>
      </w:r>
      <w:r w:rsidR="00E41203" w:rsidRPr="00FF7C0A">
        <w:rPr>
          <w:rFonts w:ascii="Times New Roman" w:hAnsi="Times New Roman" w:cs="Times New Roman"/>
        </w:rPr>
        <w:t>i</w:t>
      </w:r>
      <w:r w:rsidR="00AE690F" w:rsidRPr="00FF7C0A">
        <w:rPr>
          <w:rFonts w:ascii="Times New Roman" w:hAnsi="Times New Roman" w:cs="Times New Roman"/>
        </w:rPr>
        <w:t xml:space="preserve">nstance of a </w:t>
      </w:r>
      <w:r w:rsidRPr="00FF7C0A">
        <w:rPr>
          <w:rFonts w:ascii="Times New Roman" w:hAnsi="Times New Roman" w:cs="Times New Roman"/>
        </w:rPr>
        <w:t>server</w:t>
      </w:r>
      <w:r w:rsidR="00E41203" w:rsidRPr="00FF7C0A">
        <w:rPr>
          <w:rFonts w:ascii="Times New Roman" w:hAnsi="Times New Roman" w:cs="Times New Roman"/>
        </w:rPr>
        <w:t>.</w:t>
      </w:r>
    </w:p>
    <w:p w14:paraId="7D71BD75" w14:textId="7259E6F4" w:rsidR="00D03D5A" w:rsidRPr="00FF7C0A" w:rsidRDefault="00E41203">
      <w:pPr>
        <w:rPr>
          <w:rFonts w:ascii="Times New Roman" w:hAnsi="Times New Roman" w:cs="Times New Roman"/>
        </w:rPr>
      </w:pPr>
      <w:r w:rsidRPr="00FF7C0A">
        <w:rPr>
          <w:rFonts w:ascii="Times New Roman" w:hAnsi="Times New Roman" w:cs="Times New Roman"/>
        </w:rPr>
        <w:t>C</w:t>
      </w:r>
      <w:r w:rsidR="00C80ED4" w:rsidRPr="00FF7C0A">
        <w:rPr>
          <w:rFonts w:ascii="Times New Roman" w:hAnsi="Times New Roman" w:cs="Times New Roman"/>
        </w:rPr>
        <w:t>lients and users can access services from remote locations just requiring internet access</w:t>
      </w:r>
      <w:r w:rsidRPr="00FF7C0A">
        <w:rPr>
          <w:rFonts w:ascii="Times New Roman" w:hAnsi="Times New Roman" w:cs="Times New Roman"/>
        </w:rPr>
        <w:t>, this is an increase in mobility.</w:t>
      </w:r>
    </w:p>
    <w:p w14:paraId="5BE76A2A" w14:textId="59474920" w:rsidR="00C80ED4" w:rsidRPr="00FF7C0A" w:rsidRDefault="00C80ED4">
      <w:pPr>
        <w:rPr>
          <w:rFonts w:ascii="Times New Roman" w:hAnsi="Times New Roman" w:cs="Times New Roman"/>
        </w:rPr>
      </w:pPr>
      <w:r w:rsidRPr="00FF7C0A">
        <w:rPr>
          <w:rFonts w:ascii="Times New Roman" w:hAnsi="Times New Roman" w:cs="Times New Roman"/>
        </w:rPr>
        <w:lastRenderedPageBreak/>
        <w:t>Backup, restore and reliability; the ability to take snapshots, shutdown and spin up new VM’s if they fail. The cloud also lends itself to testing in this instance also very well.</w:t>
      </w:r>
    </w:p>
    <w:p w14:paraId="1DAAFC56" w14:textId="4EE18FA6" w:rsidR="00362829" w:rsidRPr="00FF7C0A" w:rsidRDefault="00362829">
      <w:pPr>
        <w:rPr>
          <w:rFonts w:ascii="Times New Roman" w:hAnsi="Times New Roman" w:cs="Times New Roman"/>
        </w:rPr>
      </w:pPr>
      <w:r w:rsidRPr="00FF7C0A">
        <w:rPr>
          <w:rFonts w:ascii="Times New Roman" w:hAnsi="Times New Roman" w:cs="Times New Roman"/>
        </w:rPr>
        <w:t>Confidentiality, security at risk, who else is accessing this data on a day</w:t>
      </w:r>
      <w:r w:rsidR="00C14B88" w:rsidRPr="00FF7C0A">
        <w:rPr>
          <w:rFonts w:ascii="Times New Roman" w:hAnsi="Times New Roman" w:cs="Times New Roman"/>
        </w:rPr>
        <w:t>-</w:t>
      </w:r>
      <w:r w:rsidRPr="00FF7C0A">
        <w:rPr>
          <w:rFonts w:ascii="Times New Roman" w:hAnsi="Times New Roman" w:cs="Times New Roman"/>
        </w:rPr>
        <w:t>to</w:t>
      </w:r>
      <w:r w:rsidR="00C14B88" w:rsidRPr="00FF7C0A">
        <w:rPr>
          <w:rFonts w:ascii="Times New Roman" w:hAnsi="Times New Roman" w:cs="Times New Roman"/>
        </w:rPr>
        <w:t>-</w:t>
      </w:r>
      <w:r w:rsidRPr="00FF7C0A">
        <w:rPr>
          <w:rFonts w:ascii="Times New Roman" w:hAnsi="Times New Roman" w:cs="Times New Roman"/>
        </w:rPr>
        <w:t>day basis in the data farms? Where in the world is the data being stored? Does this raise questions with GDPR for British data to be moved to America? Is the integrity of the data secure, if errors are found who is to blame? Centralised point of failure (AWS) for example. Probably robust but not completely immune to failure</w:t>
      </w:r>
      <w:r w:rsidR="008C0397" w:rsidRPr="00FF7C0A">
        <w:rPr>
          <w:rFonts w:ascii="Times New Roman" w:hAnsi="Times New Roman" w:cs="Times New Roman"/>
        </w:rPr>
        <w:t>, if running one on a private device more likely if one instance of a virtual server is compromised that all other instances could be affected also.</w:t>
      </w:r>
    </w:p>
    <w:p w14:paraId="0F2CF7D5" w14:textId="7A928898" w:rsidR="004F408E" w:rsidRPr="00FF7C0A" w:rsidRDefault="004F408E">
      <w:pPr>
        <w:rPr>
          <w:rFonts w:ascii="Times New Roman" w:hAnsi="Times New Roman" w:cs="Times New Roman"/>
        </w:rPr>
      </w:pPr>
      <w:r w:rsidRPr="00FF7C0A">
        <w:rPr>
          <w:rFonts w:ascii="Times New Roman" w:hAnsi="Times New Roman" w:cs="Times New Roman"/>
        </w:rPr>
        <w:t>‘Theoretically virtual machines are in isolation with each other, but then it is prone to attacks such as side channel attacks, Confidentiality breaches, Authentication attacks, Inter-VM commutation attacks, Malware injection and so on.’</w:t>
      </w:r>
      <w:sdt>
        <w:sdtPr>
          <w:rPr>
            <w:rFonts w:ascii="Times New Roman" w:hAnsi="Times New Roman" w:cs="Times New Roman"/>
          </w:rPr>
          <w:id w:val="-1125234307"/>
          <w:citation/>
        </w:sdtPr>
        <w:sdtEndPr/>
        <w:sdtContent>
          <w:r w:rsidRPr="00FF7C0A">
            <w:rPr>
              <w:rFonts w:ascii="Times New Roman" w:hAnsi="Times New Roman" w:cs="Times New Roman"/>
            </w:rPr>
            <w:fldChar w:fldCharType="begin"/>
          </w:r>
          <w:r w:rsidRPr="00FF7C0A">
            <w:rPr>
              <w:rFonts w:ascii="Times New Roman" w:hAnsi="Times New Roman" w:cs="Times New Roman"/>
            </w:rPr>
            <w:instrText xml:space="preserve"> CITATION Lin19 \l 2057 </w:instrText>
          </w:r>
          <w:r w:rsidRPr="00FF7C0A">
            <w:rPr>
              <w:rFonts w:ascii="Times New Roman" w:hAnsi="Times New Roman" w:cs="Times New Roman"/>
            </w:rPr>
            <w:fldChar w:fldCharType="separate"/>
          </w:r>
          <w:r w:rsidR="00B579A4">
            <w:rPr>
              <w:rFonts w:ascii="Times New Roman" w:hAnsi="Times New Roman" w:cs="Times New Roman"/>
              <w:noProof/>
            </w:rPr>
            <w:t xml:space="preserve"> </w:t>
          </w:r>
          <w:r w:rsidR="00B579A4" w:rsidRPr="00B579A4">
            <w:rPr>
              <w:rFonts w:ascii="Times New Roman" w:hAnsi="Times New Roman" w:cs="Times New Roman"/>
              <w:noProof/>
            </w:rPr>
            <w:t>[6]</w:t>
          </w:r>
          <w:r w:rsidRPr="00FF7C0A">
            <w:rPr>
              <w:rFonts w:ascii="Times New Roman" w:hAnsi="Times New Roman" w:cs="Times New Roman"/>
            </w:rPr>
            <w:fldChar w:fldCharType="end"/>
          </w:r>
        </w:sdtContent>
      </w:sdt>
    </w:p>
    <w:p w14:paraId="73F5583F" w14:textId="11768189" w:rsidR="00362829" w:rsidRPr="00FF7C0A" w:rsidRDefault="00362829">
      <w:pPr>
        <w:rPr>
          <w:rFonts w:ascii="Times New Roman" w:hAnsi="Times New Roman" w:cs="Times New Roman"/>
        </w:rPr>
      </w:pPr>
      <w:r w:rsidRPr="00FF7C0A">
        <w:rPr>
          <w:rFonts w:ascii="Times New Roman" w:hAnsi="Times New Roman" w:cs="Times New Roman"/>
        </w:rPr>
        <w:t>Internet connection might not be as good, if geographically the cloud is in the wrong country then might not be the best option to migrate to the cloud just yet.</w:t>
      </w:r>
    </w:p>
    <w:p w14:paraId="5187A497" w14:textId="3EE46B88" w:rsidR="002D520D" w:rsidRDefault="006B40AA">
      <w:pPr>
        <w:rPr>
          <w:rFonts w:ascii="Times New Roman" w:hAnsi="Times New Roman" w:cs="Times New Roman"/>
        </w:rPr>
      </w:pPr>
      <w:proofErr w:type="gramStart"/>
      <w:r w:rsidRPr="006B40AA">
        <w:rPr>
          <w:rFonts w:ascii="Times New Roman" w:hAnsi="Times New Roman" w:cs="Times New Roman"/>
        </w:rPr>
        <w:t>Finally</w:t>
      </w:r>
      <w:proofErr w:type="gramEnd"/>
      <w:r w:rsidRPr="006B40AA">
        <w:rPr>
          <w:rFonts w:ascii="Times New Roman" w:hAnsi="Times New Roman" w:cs="Times New Roman"/>
        </w:rPr>
        <w:t xml:space="preserve"> Microsoft offers Azure as its cloud solution </w:t>
      </w:r>
      <w:r>
        <w:rPr>
          <w:rFonts w:ascii="Times New Roman" w:hAnsi="Times New Roman" w:cs="Times New Roman"/>
        </w:rPr>
        <w:t xml:space="preserve">the mission statement from Microsoft is: </w:t>
      </w:r>
      <w:r w:rsidRPr="006B40AA">
        <w:rPr>
          <w:rFonts w:ascii="Times New Roman" w:hAnsi="Times New Roman" w:cs="Times New Roman"/>
        </w:rPr>
        <w:t>‘The Azure cloud platform is more than 200 products and cloud services designed to help you bring new solutions to life – to solve today’s challenges and create the future. Build, run and manage applications across multiple clouds, on-premises and at the edge, with the tools and frameworks of your choice.’</w:t>
      </w:r>
      <w:sdt>
        <w:sdtPr>
          <w:rPr>
            <w:rFonts w:ascii="Times New Roman" w:hAnsi="Times New Roman" w:cs="Times New Roman"/>
          </w:rPr>
          <w:id w:val="312455325"/>
          <w:citation/>
        </w:sdtPr>
        <w:sdtEndPr/>
        <w:sdtContent>
          <w:r>
            <w:rPr>
              <w:rFonts w:ascii="Times New Roman" w:hAnsi="Times New Roman" w:cs="Times New Roman"/>
            </w:rPr>
            <w:fldChar w:fldCharType="begin"/>
          </w:r>
          <w:r>
            <w:rPr>
              <w:rFonts w:ascii="Times New Roman" w:hAnsi="Times New Roman" w:cs="Times New Roman"/>
            </w:rPr>
            <w:instrText xml:space="preserve"> CITATION Mic202 \l 2057 </w:instrText>
          </w:r>
          <w:r>
            <w:rPr>
              <w:rFonts w:ascii="Times New Roman" w:hAnsi="Times New Roman" w:cs="Times New Roman"/>
            </w:rPr>
            <w:fldChar w:fldCharType="separate"/>
          </w:r>
          <w:r w:rsidR="00B579A4">
            <w:rPr>
              <w:rFonts w:ascii="Times New Roman" w:hAnsi="Times New Roman" w:cs="Times New Roman"/>
              <w:noProof/>
            </w:rPr>
            <w:t xml:space="preserve"> </w:t>
          </w:r>
          <w:r w:rsidR="00B579A4" w:rsidRPr="00B579A4">
            <w:rPr>
              <w:rFonts w:ascii="Times New Roman" w:hAnsi="Times New Roman" w:cs="Times New Roman"/>
              <w:noProof/>
            </w:rPr>
            <w:t>[7]</w:t>
          </w:r>
          <w:r>
            <w:rPr>
              <w:rFonts w:ascii="Times New Roman" w:hAnsi="Times New Roman" w:cs="Times New Roman"/>
            </w:rPr>
            <w:fldChar w:fldCharType="end"/>
          </w:r>
        </w:sdtContent>
      </w:sdt>
      <w:r>
        <w:rPr>
          <w:rFonts w:ascii="Times New Roman" w:hAnsi="Times New Roman" w:cs="Times New Roman"/>
        </w:rPr>
        <w:t xml:space="preserve"> In short this is a familiar platform for users with </w:t>
      </w:r>
      <w:proofErr w:type="gramStart"/>
      <w:r>
        <w:rPr>
          <w:rFonts w:ascii="Times New Roman" w:hAnsi="Times New Roman" w:cs="Times New Roman"/>
        </w:rPr>
        <w:t>a  lot</w:t>
      </w:r>
      <w:proofErr w:type="gramEnd"/>
      <w:r>
        <w:rPr>
          <w:rFonts w:ascii="Times New Roman" w:hAnsi="Times New Roman" w:cs="Times New Roman"/>
        </w:rPr>
        <w:t xml:space="preserve"> of gadgets like MS SQL which have been incorporated into the suite.</w:t>
      </w:r>
    </w:p>
    <w:p w14:paraId="7EFD13C1" w14:textId="77777777" w:rsidR="006B40AA" w:rsidRPr="00FF7C0A" w:rsidRDefault="006B40AA">
      <w:pPr>
        <w:rPr>
          <w:rFonts w:ascii="Times New Roman" w:hAnsi="Times New Roman" w:cs="Times New Roman"/>
        </w:rPr>
      </w:pPr>
    </w:p>
    <w:p w14:paraId="2EEABD83" w14:textId="4A742E29" w:rsidR="00044F91" w:rsidRPr="00FF7C0A" w:rsidRDefault="00044F91">
      <w:pPr>
        <w:rPr>
          <w:rFonts w:ascii="Times New Roman" w:hAnsi="Times New Roman" w:cs="Times New Roman"/>
          <w:b/>
          <w:bCs/>
        </w:rPr>
      </w:pPr>
      <w:r w:rsidRPr="00FF7C0A">
        <w:rPr>
          <w:rFonts w:ascii="Times New Roman" w:hAnsi="Times New Roman" w:cs="Times New Roman"/>
          <w:b/>
          <w:bCs/>
        </w:rPr>
        <w:t xml:space="preserve">3 d) </w:t>
      </w:r>
    </w:p>
    <w:p w14:paraId="49B786AC" w14:textId="20B65CDD" w:rsidR="001178B1" w:rsidRPr="00FF7C0A" w:rsidRDefault="001178B1">
      <w:pPr>
        <w:rPr>
          <w:rFonts w:ascii="Times New Roman" w:hAnsi="Times New Roman" w:cs="Times New Roman"/>
        </w:rPr>
      </w:pPr>
      <w:r w:rsidRPr="00FF7C0A">
        <w:rPr>
          <w:rFonts w:ascii="Times New Roman" w:hAnsi="Times New Roman" w:cs="Times New Roman"/>
          <w:noProof/>
        </w:rPr>
        <w:drawing>
          <wp:inline distT="0" distB="0" distL="0" distR="0" wp14:anchorId="0F153EBD" wp14:editId="34901FB2">
            <wp:extent cx="5731510" cy="1184910"/>
            <wp:effectExtent l="0" t="0" r="254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1184910"/>
                    </a:xfrm>
                    <a:prstGeom prst="rect">
                      <a:avLst/>
                    </a:prstGeom>
                  </pic:spPr>
                </pic:pic>
              </a:graphicData>
            </a:graphic>
          </wp:inline>
        </w:drawing>
      </w:r>
    </w:p>
    <w:p w14:paraId="372040FB" w14:textId="0DD536DC" w:rsidR="0051084A" w:rsidRDefault="0051084A">
      <w:pPr>
        <w:rPr>
          <w:rFonts w:ascii="Times New Roman" w:hAnsi="Times New Roman" w:cs="Times New Roman"/>
          <w:b/>
          <w:bCs/>
        </w:rPr>
      </w:pPr>
      <w:r>
        <w:rPr>
          <w:rFonts w:ascii="Times New Roman" w:hAnsi="Times New Roman" w:cs="Times New Roman"/>
          <w:b/>
          <w:bCs/>
        </w:rPr>
        <w:t>Figure 16 – image of Ping Command (IPv4)</w:t>
      </w:r>
    </w:p>
    <w:p w14:paraId="792CF9EB" w14:textId="3E895F77" w:rsidR="00D81058" w:rsidRPr="00FF7C0A" w:rsidRDefault="009E62BA">
      <w:pPr>
        <w:rPr>
          <w:rFonts w:ascii="Times New Roman" w:hAnsi="Times New Roman" w:cs="Times New Roman"/>
        </w:rPr>
      </w:pPr>
      <w:r w:rsidRPr="00FF7C0A">
        <w:rPr>
          <w:rFonts w:ascii="Times New Roman" w:hAnsi="Times New Roman" w:cs="Times New Roman"/>
          <w:b/>
          <w:bCs/>
        </w:rPr>
        <w:t>Ping</w:t>
      </w:r>
      <w:r w:rsidR="001178B1" w:rsidRPr="00FF7C0A">
        <w:rPr>
          <w:rFonts w:ascii="Times New Roman" w:hAnsi="Times New Roman" w:cs="Times New Roman"/>
        </w:rPr>
        <w:t xml:space="preserve"> or Internet Control Message Protocol (ICMP) is a software test which sends an echo request to a subject and then gets (or doesn’t get) a response. When responding it will also give a response time that the ping took to get to the target and back. Its primary function is for error reporting and diagnostic functioning</w:t>
      </w:r>
      <w:r w:rsidR="00C44436" w:rsidRPr="00FF7C0A">
        <w:rPr>
          <w:rFonts w:ascii="Times New Roman" w:hAnsi="Times New Roman" w:cs="Times New Roman"/>
        </w:rPr>
        <w:t>, the author named it after the sound that a sonar makes</w:t>
      </w:r>
      <w:r w:rsidR="001178B1" w:rsidRPr="00FF7C0A">
        <w:rPr>
          <w:rFonts w:ascii="Times New Roman" w:hAnsi="Times New Roman" w:cs="Times New Roman"/>
        </w:rPr>
        <w:t>. IPv6 has its own version called ICMPv6</w:t>
      </w:r>
      <w:r w:rsidR="00654F3F" w:rsidRPr="00FF7C0A">
        <w:rPr>
          <w:rFonts w:ascii="Times New Roman" w:hAnsi="Times New Roman" w:cs="Times New Roman"/>
        </w:rPr>
        <w:t>. Ping does not use a port but utilises echo request and echo reply message.</w:t>
      </w:r>
    </w:p>
    <w:p w14:paraId="3C36BFE6" w14:textId="6644EE34" w:rsidR="001178B1" w:rsidRPr="00FF7C0A" w:rsidRDefault="001178B1">
      <w:pPr>
        <w:rPr>
          <w:rFonts w:ascii="Times New Roman" w:hAnsi="Times New Roman" w:cs="Times New Roman"/>
        </w:rPr>
      </w:pPr>
      <w:r w:rsidRPr="00FF7C0A">
        <w:rPr>
          <w:rFonts w:ascii="Times New Roman" w:hAnsi="Times New Roman" w:cs="Times New Roman"/>
          <w:noProof/>
        </w:rPr>
        <w:drawing>
          <wp:inline distT="0" distB="0" distL="0" distR="0" wp14:anchorId="05B7CAD9" wp14:editId="7055C2CA">
            <wp:extent cx="5731510" cy="1041400"/>
            <wp:effectExtent l="0" t="0" r="2540" b="635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041400"/>
                    </a:xfrm>
                    <a:prstGeom prst="rect">
                      <a:avLst/>
                    </a:prstGeom>
                  </pic:spPr>
                </pic:pic>
              </a:graphicData>
            </a:graphic>
          </wp:inline>
        </w:drawing>
      </w:r>
    </w:p>
    <w:p w14:paraId="5246551F" w14:textId="2AD0DACC" w:rsidR="0051084A" w:rsidRDefault="0051084A">
      <w:pPr>
        <w:rPr>
          <w:rFonts w:ascii="Times New Roman" w:hAnsi="Times New Roman" w:cs="Times New Roman"/>
          <w:b/>
          <w:bCs/>
        </w:rPr>
      </w:pPr>
      <w:r>
        <w:rPr>
          <w:rFonts w:ascii="Times New Roman" w:hAnsi="Times New Roman" w:cs="Times New Roman"/>
          <w:b/>
          <w:bCs/>
        </w:rPr>
        <w:t>Figure 17 – IPv6 ping</w:t>
      </w:r>
    </w:p>
    <w:p w14:paraId="6A0E4E42" w14:textId="2A23245C" w:rsidR="005821DA" w:rsidRPr="00FF7C0A" w:rsidRDefault="005821DA">
      <w:pPr>
        <w:rPr>
          <w:rFonts w:ascii="Times New Roman" w:hAnsi="Times New Roman" w:cs="Times New Roman"/>
        </w:rPr>
      </w:pPr>
      <w:r w:rsidRPr="00FF7C0A">
        <w:rPr>
          <w:rFonts w:ascii="Times New Roman" w:hAnsi="Times New Roman" w:cs="Times New Roman"/>
        </w:rPr>
        <w:t xml:space="preserve">Linux also utilises the ping command whether the destination is reachable and can also be used for troubleshooting. </w:t>
      </w:r>
      <w:proofErr w:type="gramStart"/>
      <w:r w:rsidRPr="00FF7C0A">
        <w:rPr>
          <w:rFonts w:ascii="Times New Roman" w:hAnsi="Times New Roman" w:cs="Times New Roman"/>
        </w:rPr>
        <w:t>Again</w:t>
      </w:r>
      <w:proofErr w:type="gramEnd"/>
      <w:r w:rsidRPr="00FF7C0A">
        <w:rPr>
          <w:rFonts w:ascii="Times New Roman" w:hAnsi="Times New Roman" w:cs="Times New Roman"/>
        </w:rPr>
        <w:t xml:space="preserve"> the ICMP echo request is used and the echo reply for each request. Just like in Windows it can be used to ping an IP address or a hostname (see hostname ping below). There are </w:t>
      </w:r>
      <w:r w:rsidRPr="00FF7C0A">
        <w:rPr>
          <w:rFonts w:ascii="Times New Roman" w:hAnsi="Times New Roman" w:cs="Times New Roman"/>
        </w:rPr>
        <w:lastRenderedPageBreak/>
        <w:t>also several switches that the Linux commands has to offer such as varying the size of the packet or the time interval, or the internet Protocol. (IPv6)</w:t>
      </w:r>
    </w:p>
    <w:p w14:paraId="5AE0787E" w14:textId="1AE7CB12" w:rsidR="005821DA" w:rsidRPr="00FF7C0A" w:rsidRDefault="005821DA">
      <w:pPr>
        <w:rPr>
          <w:rFonts w:ascii="Times New Roman" w:hAnsi="Times New Roman" w:cs="Times New Roman"/>
        </w:rPr>
      </w:pPr>
      <w:r w:rsidRPr="00FF7C0A">
        <w:rPr>
          <w:rFonts w:ascii="Times New Roman" w:hAnsi="Times New Roman" w:cs="Times New Roman"/>
          <w:noProof/>
        </w:rPr>
        <w:drawing>
          <wp:inline distT="0" distB="0" distL="0" distR="0" wp14:anchorId="44D01258" wp14:editId="2957731C">
            <wp:extent cx="5731510" cy="1311910"/>
            <wp:effectExtent l="0" t="0" r="2540" b="254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1311910"/>
                    </a:xfrm>
                    <a:prstGeom prst="rect">
                      <a:avLst/>
                    </a:prstGeom>
                    <a:noFill/>
                    <a:ln>
                      <a:noFill/>
                    </a:ln>
                  </pic:spPr>
                </pic:pic>
              </a:graphicData>
            </a:graphic>
          </wp:inline>
        </w:drawing>
      </w:r>
    </w:p>
    <w:p w14:paraId="179057AB" w14:textId="52424268" w:rsidR="00654F3F" w:rsidRPr="00FF7C0A" w:rsidRDefault="0051084A">
      <w:pPr>
        <w:rPr>
          <w:rFonts w:ascii="Times New Roman" w:hAnsi="Times New Roman" w:cs="Times New Roman"/>
        </w:rPr>
      </w:pPr>
      <w:r>
        <w:rPr>
          <w:rFonts w:ascii="Times New Roman" w:hAnsi="Times New Roman" w:cs="Times New Roman"/>
        </w:rPr>
        <w:t>Figure 18 – Linux Ping</w:t>
      </w:r>
      <w:r w:rsidR="00C0503E">
        <w:rPr>
          <w:rFonts w:ascii="Times New Roman" w:hAnsi="Times New Roman" w:cs="Times New Roman"/>
        </w:rPr>
        <w:t xml:space="preserve"> </w:t>
      </w:r>
      <w:sdt>
        <w:sdtPr>
          <w:rPr>
            <w:rFonts w:ascii="Times New Roman" w:hAnsi="Times New Roman" w:cs="Times New Roman"/>
          </w:rPr>
          <w:id w:val="-1559468136"/>
          <w:citation/>
        </w:sdtPr>
        <w:sdtEndPr/>
        <w:sdtContent>
          <w:r w:rsidR="00C0503E">
            <w:rPr>
              <w:rFonts w:ascii="Times New Roman" w:hAnsi="Times New Roman" w:cs="Times New Roman"/>
            </w:rPr>
            <w:fldChar w:fldCharType="begin"/>
          </w:r>
          <w:r w:rsidR="00C0503E">
            <w:rPr>
              <w:rFonts w:ascii="Times New Roman" w:hAnsi="Times New Roman" w:cs="Times New Roman"/>
            </w:rPr>
            <w:instrText xml:space="preserve"> CITATION Ano191 \l 2057 </w:instrText>
          </w:r>
          <w:r w:rsidR="00C0503E">
            <w:rPr>
              <w:rFonts w:ascii="Times New Roman" w:hAnsi="Times New Roman" w:cs="Times New Roman"/>
            </w:rPr>
            <w:fldChar w:fldCharType="separate"/>
          </w:r>
          <w:r w:rsidR="00B579A4" w:rsidRPr="00B579A4">
            <w:rPr>
              <w:rFonts w:ascii="Times New Roman" w:hAnsi="Times New Roman" w:cs="Times New Roman"/>
              <w:noProof/>
            </w:rPr>
            <w:t>[8]</w:t>
          </w:r>
          <w:r w:rsidR="00C0503E">
            <w:rPr>
              <w:rFonts w:ascii="Times New Roman" w:hAnsi="Times New Roman" w:cs="Times New Roman"/>
            </w:rPr>
            <w:fldChar w:fldCharType="end"/>
          </w:r>
        </w:sdtContent>
      </w:sdt>
    </w:p>
    <w:p w14:paraId="577AC994" w14:textId="78FBC7DC" w:rsidR="009E62BA" w:rsidRPr="00FF7C0A" w:rsidRDefault="009E62BA">
      <w:pPr>
        <w:rPr>
          <w:rFonts w:ascii="Times New Roman" w:hAnsi="Times New Roman" w:cs="Times New Roman"/>
          <w:b/>
          <w:bCs/>
        </w:rPr>
      </w:pPr>
      <w:r w:rsidRPr="00FF7C0A">
        <w:rPr>
          <w:rFonts w:ascii="Times New Roman" w:hAnsi="Times New Roman" w:cs="Times New Roman"/>
          <w:b/>
          <w:bCs/>
        </w:rPr>
        <w:t>Server Management</w:t>
      </w:r>
    </w:p>
    <w:p w14:paraId="6E2F461E" w14:textId="38E2D96B" w:rsidR="00C44436" w:rsidRPr="00FF7C0A" w:rsidRDefault="00C44436">
      <w:pPr>
        <w:rPr>
          <w:rFonts w:ascii="Times New Roman" w:hAnsi="Times New Roman" w:cs="Times New Roman"/>
        </w:rPr>
      </w:pPr>
      <w:r w:rsidRPr="00FF7C0A">
        <w:rPr>
          <w:rFonts w:ascii="Times New Roman" w:hAnsi="Times New Roman" w:cs="Times New Roman"/>
        </w:rPr>
        <w:t xml:space="preserve">In a </w:t>
      </w:r>
      <w:r w:rsidR="008F0970" w:rsidRPr="00FF7C0A">
        <w:rPr>
          <w:rFonts w:ascii="Times New Roman" w:hAnsi="Times New Roman" w:cs="Times New Roman"/>
        </w:rPr>
        <w:t>W</w:t>
      </w:r>
      <w:r w:rsidRPr="00FF7C0A">
        <w:rPr>
          <w:rFonts w:ascii="Times New Roman" w:hAnsi="Times New Roman" w:cs="Times New Roman"/>
        </w:rPr>
        <w:t xml:space="preserve">indows product, the server management is in the form of a Graphical User Interface console which is </w:t>
      </w:r>
      <w:r w:rsidR="001F02EF" w:rsidRPr="00FF7C0A">
        <w:rPr>
          <w:rFonts w:ascii="Times New Roman" w:hAnsi="Times New Roman" w:cs="Times New Roman"/>
        </w:rPr>
        <w:t xml:space="preserve">designed to install, configure and administrate the current system as well as changing it in the future. Such functions as Active Directory to administrate the users, computers to name but a few of the network can be found here. Dynamic Host Configuration Protocol (DHCP) which is the leasing, reserving and administration side of the </w:t>
      </w:r>
      <w:proofErr w:type="gramStart"/>
      <w:r w:rsidR="001F02EF" w:rsidRPr="00FF7C0A">
        <w:rPr>
          <w:rFonts w:ascii="Times New Roman" w:hAnsi="Times New Roman" w:cs="Times New Roman"/>
        </w:rPr>
        <w:t>IP’s</w:t>
      </w:r>
      <w:proofErr w:type="gramEnd"/>
      <w:r w:rsidR="001F02EF" w:rsidRPr="00FF7C0A">
        <w:rPr>
          <w:rFonts w:ascii="Times New Roman" w:hAnsi="Times New Roman" w:cs="Times New Roman"/>
        </w:rPr>
        <w:t xml:space="preserve"> of the network are delegated here. Other functions or services include group policy management, File services or Hyper-V. This can also be administered through windows </w:t>
      </w:r>
      <w:r w:rsidR="00577CD8" w:rsidRPr="00FF7C0A">
        <w:rPr>
          <w:rFonts w:ascii="Times New Roman" w:hAnsi="Times New Roman" w:cs="Times New Roman"/>
        </w:rPr>
        <w:t>PowerShell</w:t>
      </w:r>
      <w:r w:rsidR="001F02EF" w:rsidRPr="00FF7C0A">
        <w:rPr>
          <w:rFonts w:ascii="Times New Roman" w:hAnsi="Times New Roman" w:cs="Times New Roman"/>
        </w:rPr>
        <w:t xml:space="preserve"> for the more command driven administrators.</w:t>
      </w:r>
    </w:p>
    <w:p w14:paraId="2D624C93" w14:textId="2DE72EA7" w:rsidR="00C44436" w:rsidRPr="00FF7C0A" w:rsidRDefault="00902161">
      <w:pPr>
        <w:rPr>
          <w:rFonts w:ascii="Times New Roman" w:hAnsi="Times New Roman" w:cs="Times New Roman"/>
        </w:rPr>
      </w:pPr>
      <w:r w:rsidRPr="00FF7C0A">
        <w:rPr>
          <w:rFonts w:ascii="Times New Roman" w:hAnsi="Times New Roman" w:cs="Times New Roman"/>
        </w:rPr>
        <w:t>A L</w:t>
      </w:r>
      <w:r w:rsidR="001F02EF" w:rsidRPr="00FF7C0A">
        <w:rPr>
          <w:rFonts w:ascii="Times New Roman" w:hAnsi="Times New Roman" w:cs="Times New Roman"/>
        </w:rPr>
        <w:t>inux version of server management is called Cockpit</w:t>
      </w:r>
    </w:p>
    <w:p w14:paraId="54B15C23" w14:textId="61B9F85D" w:rsidR="009E62BA" w:rsidRPr="00FF7C0A" w:rsidRDefault="00F117B6">
      <w:pPr>
        <w:rPr>
          <w:rFonts w:ascii="Times New Roman" w:hAnsi="Times New Roman" w:cs="Times New Roman"/>
          <w:b/>
          <w:bCs/>
        </w:rPr>
      </w:pPr>
      <w:r w:rsidRPr="00FF7C0A">
        <w:rPr>
          <w:rFonts w:ascii="Times New Roman" w:hAnsi="Times New Roman" w:cs="Times New Roman"/>
          <w:b/>
          <w:bCs/>
        </w:rPr>
        <w:t xml:space="preserve">Windows </w:t>
      </w:r>
      <w:r w:rsidR="009E62BA" w:rsidRPr="00FF7C0A">
        <w:rPr>
          <w:rFonts w:ascii="Times New Roman" w:hAnsi="Times New Roman" w:cs="Times New Roman"/>
          <w:b/>
          <w:bCs/>
        </w:rPr>
        <w:t xml:space="preserve">Firewall </w:t>
      </w:r>
    </w:p>
    <w:p w14:paraId="3679E8F8" w14:textId="6DCBAEAB" w:rsidR="00C6176A" w:rsidRPr="00FF7C0A" w:rsidRDefault="00C6176A">
      <w:pPr>
        <w:rPr>
          <w:rFonts w:ascii="Times New Roman" w:hAnsi="Times New Roman" w:cs="Times New Roman"/>
        </w:rPr>
      </w:pPr>
      <w:r w:rsidRPr="00FF7C0A">
        <w:rPr>
          <w:rFonts w:ascii="Times New Roman" w:hAnsi="Times New Roman" w:cs="Times New Roman"/>
        </w:rPr>
        <w:t xml:space="preserve">Windows firewall is a </w:t>
      </w:r>
      <w:r w:rsidR="00BD39AA" w:rsidRPr="00FF7C0A">
        <w:rPr>
          <w:rFonts w:ascii="Times New Roman" w:hAnsi="Times New Roman" w:cs="Times New Roman"/>
        </w:rPr>
        <w:t xml:space="preserve">stateful firewall </w:t>
      </w:r>
      <w:r w:rsidR="00C36F65" w:rsidRPr="00FF7C0A">
        <w:rPr>
          <w:rFonts w:ascii="Times New Roman" w:hAnsi="Times New Roman" w:cs="Times New Roman"/>
        </w:rPr>
        <w:t xml:space="preserve">(a firewall that monitors the full state of active network connections) </w:t>
      </w:r>
      <w:r w:rsidR="00BD39AA" w:rsidRPr="00FF7C0A">
        <w:rPr>
          <w:rFonts w:ascii="Times New Roman" w:hAnsi="Times New Roman" w:cs="Times New Roman"/>
        </w:rPr>
        <w:t xml:space="preserve">that by creating a setting a plethora of rules, will allow or disallow traffic ingress and egress to the network. </w:t>
      </w:r>
      <w:proofErr w:type="spellStart"/>
      <w:r w:rsidR="00BD39AA" w:rsidRPr="00FF7C0A">
        <w:rPr>
          <w:rFonts w:ascii="Times New Roman" w:hAnsi="Times New Roman" w:cs="Times New Roman"/>
        </w:rPr>
        <w:t>IPSec</w:t>
      </w:r>
      <w:proofErr w:type="spellEnd"/>
      <w:r w:rsidR="00BD39AA" w:rsidRPr="00FF7C0A">
        <w:rPr>
          <w:rFonts w:ascii="Times New Roman" w:hAnsi="Times New Roman" w:cs="Times New Roman"/>
        </w:rPr>
        <w:t xml:space="preserve"> is also supported which can be used for authenticating </w:t>
      </w:r>
      <w:r w:rsidR="007746FC" w:rsidRPr="00FF7C0A">
        <w:rPr>
          <w:rFonts w:ascii="Times New Roman" w:hAnsi="Times New Roman" w:cs="Times New Roman"/>
        </w:rPr>
        <w:t xml:space="preserve">devices which are communicating to Windows Server. Unauthenticated devices will be denied access to the network and will be unable to communicate. </w:t>
      </w:r>
      <w:proofErr w:type="spellStart"/>
      <w:r w:rsidR="007746FC" w:rsidRPr="00FF7C0A">
        <w:rPr>
          <w:rFonts w:ascii="Times New Roman" w:hAnsi="Times New Roman" w:cs="Times New Roman"/>
        </w:rPr>
        <w:t>IPSec</w:t>
      </w:r>
      <w:proofErr w:type="spellEnd"/>
      <w:r w:rsidR="007746FC" w:rsidRPr="00FF7C0A">
        <w:rPr>
          <w:rFonts w:ascii="Times New Roman" w:hAnsi="Times New Roman" w:cs="Times New Roman"/>
        </w:rPr>
        <w:t xml:space="preserve"> is also intelligent enough that it can be used to mandate certain network traffic is encrypted.</w:t>
      </w:r>
    </w:p>
    <w:p w14:paraId="479CD580" w14:textId="66B77028" w:rsidR="00C6176A" w:rsidRPr="00FF7C0A" w:rsidRDefault="00C6176A">
      <w:pPr>
        <w:rPr>
          <w:rFonts w:ascii="Times New Roman" w:hAnsi="Times New Roman" w:cs="Times New Roman"/>
          <w:b/>
          <w:bCs/>
        </w:rPr>
      </w:pPr>
      <w:r w:rsidRPr="00FF7C0A">
        <w:rPr>
          <w:rFonts w:ascii="Times New Roman" w:hAnsi="Times New Roman" w:cs="Times New Roman"/>
          <w:noProof/>
          <w:lang w:eastAsia="en-GB"/>
        </w:rPr>
        <w:drawing>
          <wp:inline distT="0" distB="0" distL="0" distR="0" wp14:anchorId="26569483" wp14:editId="7FAD7384">
            <wp:extent cx="4121501" cy="339090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125571" cy="3394249"/>
                    </a:xfrm>
                    <a:prstGeom prst="rect">
                      <a:avLst/>
                    </a:prstGeom>
                  </pic:spPr>
                </pic:pic>
              </a:graphicData>
            </a:graphic>
          </wp:inline>
        </w:drawing>
      </w:r>
    </w:p>
    <w:p w14:paraId="446E5CC9" w14:textId="2B3372FC" w:rsidR="00C6176A" w:rsidRPr="00FF7C0A" w:rsidRDefault="0051084A">
      <w:pPr>
        <w:rPr>
          <w:rFonts w:ascii="Times New Roman" w:hAnsi="Times New Roman" w:cs="Times New Roman"/>
          <w:b/>
          <w:bCs/>
        </w:rPr>
      </w:pPr>
      <w:r>
        <w:rPr>
          <w:rFonts w:ascii="Times New Roman" w:hAnsi="Times New Roman" w:cs="Times New Roman"/>
          <w:b/>
          <w:bCs/>
        </w:rPr>
        <w:lastRenderedPageBreak/>
        <w:t>Figure 19 – Windows Firewall Screen</w:t>
      </w:r>
    </w:p>
    <w:p w14:paraId="7A2C4479" w14:textId="78C08BD4" w:rsidR="00106191" w:rsidRPr="00FF7C0A" w:rsidRDefault="009E62BA">
      <w:pPr>
        <w:rPr>
          <w:rFonts w:ascii="Times New Roman" w:hAnsi="Times New Roman" w:cs="Times New Roman"/>
        </w:rPr>
      </w:pPr>
      <w:r w:rsidRPr="00FF7C0A">
        <w:rPr>
          <w:rFonts w:ascii="Times New Roman" w:hAnsi="Times New Roman" w:cs="Times New Roman"/>
          <w:b/>
          <w:bCs/>
        </w:rPr>
        <w:t>PAE</w:t>
      </w:r>
      <w:r w:rsidR="001178B1" w:rsidRPr="00FF7C0A">
        <w:rPr>
          <w:rFonts w:ascii="Times New Roman" w:hAnsi="Times New Roman" w:cs="Times New Roman"/>
        </w:rPr>
        <w:t xml:space="preserve"> </w:t>
      </w:r>
      <w:r w:rsidR="00A26145" w:rsidRPr="00FF7C0A">
        <w:rPr>
          <w:rFonts w:ascii="Times New Roman" w:hAnsi="Times New Roman" w:cs="Times New Roman"/>
        </w:rPr>
        <w:t>Physical Address Extension is a memory management feature for the x86 architecture and defines whether the hosts CPU will be exposed to the virtual machine</w:t>
      </w:r>
      <w:r w:rsidR="00453E43" w:rsidRPr="00FF7C0A">
        <w:rPr>
          <w:rFonts w:ascii="Times New Roman" w:hAnsi="Times New Roman" w:cs="Times New Roman"/>
        </w:rPr>
        <w:t>. First introduced on Pentium and later onto AMD processors it allows CPU</w:t>
      </w:r>
      <w:r w:rsidR="00814A21" w:rsidRPr="00FF7C0A">
        <w:rPr>
          <w:rFonts w:ascii="Times New Roman" w:hAnsi="Times New Roman" w:cs="Times New Roman"/>
        </w:rPr>
        <w:t>’s</w:t>
      </w:r>
      <w:r w:rsidR="00453E43" w:rsidRPr="00FF7C0A">
        <w:rPr>
          <w:rFonts w:ascii="Times New Roman" w:hAnsi="Times New Roman" w:cs="Times New Roman"/>
        </w:rPr>
        <w:t xml:space="preserve"> to directly access a physical address space larger than 4 Gig.</w:t>
      </w:r>
      <w:r w:rsidR="00106191" w:rsidRPr="00FF7C0A">
        <w:rPr>
          <w:rFonts w:ascii="Times New Roman" w:hAnsi="Times New Roman" w:cs="Times New Roman"/>
        </w:rPr>
        <w:t xml:space="preserve"> Some operating systems such as Ubuntu Server require it and cannot be ran within it.</w:t>
      </w:r>
    </w:p>
    <w:p w14:paraId="775CF3B3" w14:textId="2D8B7C4B" w:rsidR="00453E43" w:rsidRPr="00FF7C0A" w:rsidRDefault="00453E43">
      <w:pPr>
        <w:rPr>
          <w:rFonts w:ascii="Times New Roman" w:hAnsi="Times New Roman" w:cs="Times New Roman"/>
        </w:rPr>
      </w:pPr>
      <w:r w:rsidRPr="00FF7C0A">
        <w:rPr>
          <w:rFonts w:ascii="Times New Roman" w:hAnsi="Times New Roman" w:cs="Times New Roman"/>
        </w:rPr>
        <w:t>NX stands for No-Execute. It is a segregated area of a processor which, for security reasons such as malicious code being written such as a buffer overflow attack.</w:t>
      </w:r>
    </w:p>
    <w:p w14:paraId="55E6FEB5" w14:textId="2A272792" w:rsidR="00E06EE6" w:rsidRPr="00FF7C0A" w:rsidRDefault="00E06EE6">
      <w:pPr>
        <w:rPr>
          <w:rFonts w:ascii="Times New Roman" w:hAnsi="Times New Roman" w:cs="Times New Roman"/>
        </w:rPr>
      </w:pPr>
      <w:r w:rsidRPr="00FF7C0A">
        <w:rPr>
          <w:rFonts w:ascii="Times New Roman" w:hAnsi="Times New Roman" w:cs="Times New Roman"/>
        </w:rPr>
        <w:t>Intel calls this the XD bit (execute disable) and ARM calls this XN (Execute Never).</w:t>
      </w:r>
    </w:p>
    <w:p w14:paraId="3B25D1DF" w14:textId="34F13CF1" w:rsidR="00813512" w:rsidRPr="00FF7C0A" w:rsidRDefault="00813512">
      <w:pPr>
        <w:rPr>
          <w:rFonts w:ascii="Times New Roman" w:hAnsi="Times New Roman" w:cs="Times New Roman"/>
        </w:rPr>
      </w:pPr>
    </w:p>
    <w:p w14:paraId="25BBB6BB" w14:textId="46C5229D" w:rsidR="00813512" w:rsidRPr="00FF7C0A" w:rsidRDefault="00813512">
      <w:pPr>
        <w:rPr>
          <w:rFonts w:ascii="Times New Roman" w:hAnsi="Times New Roman" w:cs="Times New Roman"/>
        </w:rPr>
      </w:pPr>
      <w:r w:rsidRPr="00FF7C0A">
        <w:rPr>
          <w:rFonts w:ascii="Times New Roman" w:hAnsi="Times New Roman" w:cs="Times New Roman"/>
          <w:noProof/>
        </w:rPr>
        <w:drawing>
          <wp:inline distT="0" distB="0" distL="0" distR="0" wp14:anchorId="20927541" wp14:editId="259A518E">
            <wp:extent cx="4253769" cy="3485072"/>
            <wp:effectExtent l="0" t="0" r="0" b="127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264304" cy="3493703"/>
                    </a:xfrm>
                    <a:prstGeom prst="rect">
                      <a:avLst/>
                    </a:prstGeom>
                    <a:noFill/>
                    <a:ln>
                      <a:noFill/>
                    </a:ln>
                  </pic:spPr>
                </pic:pic>
              </a:graphicData>
            </a:graphic>
          </wp:inline>
        </w:drawing>
      </w:r>
    </w:p>
    <w:p w14:paraId="248B09A5" w14:textId="338BEA29" w:rsidR="00510B5B" w:rsidRPr="00FF7C0A" w:rsidRDefault="0051084A">
      <w:pPr>
        <w:rPr>
          <w:rFonts w:ascii="Times New Roman" w:hAnsi="Times New Roman" w:cs="Times New Roman"/>
        </w:rPr>
      </w:pPr>
      <w:r>
        <w:rPr>
          <w:rFonts w:ascii="Times New Roman" w:hAnsi="Times New Roman" w:cs="Times New Roman"/>
        </w:rPr>
        <w:t>Figure 20 – VMWare System PAE enable screen</w:t>
      </w:r>
      <w:r w:rsidR="00510B5B" w:rsidRPr="00FF7C0A">
        <w:rPr>
          <w:rFonts w:ascii="Times New Roman" w:hAnsi="Times New Roman" w:cs="Times New Roman"/>
        </w:rPr>
        <w:br w:type="page"/>
      </w:r>
    </w:p>
    <w:bookmarkStart w:id="3" w:name="_Toc66401865" w:displacedByCustomXml="next"/>
    <w:sdt>
      <w:sdtPr>
        <w:rPr>
          <w:rFonts w:ascii="Times New Roman" w:eastAsiaTheme="minorHAnsi" w:hAnsi="Times New Roman" w:cs="Times New Roman"/>
          <w:color w:val="auto"/>
          <w:sz w:val="22"/>
          <w:szCs w:val="22"/>
        </w:rPr>
        <w:id w:val="-1328898958"/>
        <w:docPartObj>
          <w:docPartGallery w:val="Bibliographies"/>
          <w:docPartUnique/>
        </w:docPartObj>
      </w:sdtPr>
      <w:sdtEndPr/>
      <w:sdtContent>
        <w:p w14:paraId="3F753632" w14:textId="61D431E5" w:rsidR="004C45FB" w:rsidRPr="00FF7C0A" w:rsidRDefault="004C45FB">
          <w:pPr>
            <w:pStyle w:val="Heading1"/>
            <w:rPr>
              <w:rFonts w:ascii="Times New Roman" w:hAnsi="Times New Roman" w:cs="Times New Roman"/>
            </w:rPr>
          </w:pPr>
          <w:r w:rsidRPr="00FF7C0A">
            <w:rPr>
              <w:rFonts w:ascii="Times New Roman" w:hAnsi="Times New Roman" w:cs="Times New Roman"/>
            </w:rPr>
            <w:t>References</w:t>
          </w:r>
          <w:bookmarkEnd w:id="3"/>
        </w:p>
        <w:sdt>
          <w:sdtPr>
            <w:rPr>
              <w:rFonts w:ascii="Times New Roman" w:hAnsi="Times New Roman" w:cs="Times New Roman"/>
            </w:rPr>
            <w:id w:val="-573587230"/>
            <w:bibliography/>
          </w:sdtPr>
          <w:sdtEndPr/>
          <w:sdtContent>
            <w:p w14:paraId="2F5B53B5" w14:textId="77777777" w:rsidR="00B579A4" w:rsidRDefault="004C45FB">
              <w:pPr>
                <w:rPr>
                  <w:noProof/>
                </w:rPr>
              </w:pPr>
              <w:r w:rsidRPr="00FF7C0A">
                <w:rPr>
                  <w:rFonts w:ascii="Times New Roman" w:hAnsi="Times New Roman" w:cs="Times New Roman"/>
                </w:rPr>
                <w:fldChar w:fldCharType="begin"/>
              </w:r>
              <w:r w:rsidRPr="00FF7C0A">
                <w:rPr>
                  <w:rFonts w:ascii="Times New Roman" w:hAnsi="Times New Roman" w:cs="Times New Roman"/>
                </w:rPr>
                <w:instrText xml:space="preserve"> BIBLIOGRAPHY </w:instrText>
              </w:r>
              <w:r w:rsidRPr="00FF7C0A">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579A4" w14:paraId="2A950F26" w14:textId="77777777">
                <w:trPr>
                  <w:divId w:val="676805661"/>
                  <w:tblCellSpacing w:w="15" w:type="dxa"/>
                </w:trPr>
                <w:tc>
                  <w:tcPr>
                    <w:tcW w:w="50" w:type="pct"/>
                    <w:hideMark/>
                  </w:tcPr>
                  <w:p w14:paraId="515C8CB9" w14:textId="50001CBD" w:rsidR="00B579A4" w:rsidRDefault="00B579A4">
                    <w:pPr>
                      <w:pStyle w:val="Bibliography"/>
                      <w:rPr>
                        <w:noProof/>
                        <w:sz w:val="24"/>
                        <w:szCs w:val="24"/>
                      </w:rPr>
                    </w:pPr>
                    <w:r>
                      <w:rPr>
                        <w:noProof/>
                      </w:rPr>
                      <w:t xml:space="preserve">[1] </w:t>
                    </w:r>
                  </w:p>
                </w:tc>
                <w:tc>
                  <w:tcPr>
                    <w:tcW w:w="0" w:type="auto"/>
                    <w:hideMark/>
                  </w:tcPr>
                  <w:p w14:paraId="668F82AD" w14:textId="77777777" w:rsidR="00B579A4" w:rsidRDefault="00B579A4">
                    <w:pPr>
                      <w:pStyle w:val="Bibliography"/>
                      <w:rPr>
                        <w:noProof/>
                      </w:rPr>
                    </w:pPr>
                    <w:r>
                      <w:rPr>
                        <w:noProof/>
                      </w:rPr>
                      <w:t>VMWare, [Online]. Available: https://www.vmware.com/topics/glossary/content/hypervisor. [Accessed 04 Feb 2021].</w:t>
                    </w:r>
                  </w:p>
                </w:tc>
              </w:tr>
              <w:tr w:rsidR="00B579A4" w14:paraId="6138362B" w14:textId="77777777">
                <w:trPr>
                  <w:divId w:val="676805661"/>
                  <w:tblCellSpacing w:w="15" w:type="dxa"/>
                </w:trPr>
                <w:tc>
                  <w:tcPr>
                    <w:tcW w:w="50" w:type="pct"/>
                    <w:hideMark/>
                  </w:tcPr>
                  <w:p w14:paraId="3372F8A7" w14:textId="77777777" w:rsidR="00B579A4" w:rsidRDefault="00B579A4">
                    <w:pPr>
                      <w:pStyle w:val="Bibliography"/>
                      <w:rPr>
                        <w:noProof/>
                      </w:rPr>
                    </w:pPr>
                    <w:r>
                      <w:rPr>
                        <w:noProof/>
                      </w:rPr>
                      <w:t xml:space="preserve">[2] </w:t>
                    </w:r>
                  </w:p>
                </w:tc>
                <w:tc>
                  <w:tcPr>
                    <w:tcW w:w="0" w:type="auto"/>
                    <w:hideMark/>
                  </w:tcPr>
                  <w:p w14:paraId="5CB9DBF5" w14:textId="77777777" w:rsidR="00B579A4" w:rsidRDefault="00B579A4">
                    <w:pPr>
                      <w:pStyle w:val="Bibliography"/>
                      <w:rPr>
                        <w:noProof/>
                      </w:rPr>
                    </w:pPr>
                    <w:r>
                      <w:rPr>
                        <w:noProof/>
                      </w:rPr>
                      <w:t>IBM Cloud Team, “https://www.ibm.com/cloud/blog/cloud-computing-history,” IBM Cloud Team, 06 Jan 2017. [Online]. Available: https://www.ibm.com/cloud/blog/cloud-computing-history. [Accessed 04 March 2021].</w:t>
                    </w:r>
                  </w:p>
                </w:tc>
              </w:tr>
              <w:tr w:rsidR="00B579A4" w14:paraId="4B03F73E" w14:textId="77777777">
                <w:trPr>
                  <w:divId w:val="676805661"/>
                  <w:tblCellSpacing w:w="15" w:type="dxa"/>
                </w:trPr>
                <w:tc>
                  <w:tcPr>
                    <w:tcW w:w="50" w:type="pct"/>
                    <w:hideMark/>
                  </w:tcPr>
                  <w:p w14:paraId="44830C9A" w14:textId="77777777" w:rsidR="00B579A4" w:rsidRDefault="00B579A4">
                    <w:pPr>
                      <w:pStyle w:val="Bibliography"/>
                      <w:rPr>
                        <w:noProof/>
                      </w:rPr>
                    </w:pPr>
                    <w:r>
                      <w:rPr>
                        <w:noProof/>
                      </w:rPr>
                      <w:t xml:space="preserve">[3] </w:t>
                    </w:r>
                  </w:p>
                </w:tc>
                <w:tc>
                  <w:tcPr>
                    <w:tcW w:w="0" w:type="auto"/>
                    <w:hideMark/>
                  </w:tcPr>
                  <w:p w14:paraId="728748E2" w14:textId="77777777" w:rsidR="00B579A4" w:rsidRDefault="00B579A4">
                    <w:pPr>
                      <w:pStyle w:val="Bibliography"/>
                      <w:rPr>
                        <w:noProof/>
                      </w:rPr>
                    </w:pPr>
                    <w:r>
                      <w:rPr>
                        <w:noProof/>
                      </w:rPr>
                      <w:t>IBM, IBM, 2020. [Online]. Available: https://developer.ibm.com/depmodels/cloud/articles/cl-hypervisorcompare/. [Accessed 14 Jan 2021].</w:t>
                    </w:r>
                  </w:p>
                </w:tc>
              </w:tr>
              <w:tr w:rsidR="00B579A4" w14:paraId="121A264D" w14:textId="77777777">
                <w:trPr>
                  <w:divId w:val="676805661"/>
                  <w:tblCellSpacing w:w="15" w:type="dxa"/>
                </w:trPr>
                <w:tc>
                  <w:tcPr>
                    <w:tcW w:w="50" w:type="pct"/>
                    <w:hideMark/>
                  </w:tcPr>
                  <w:p w14:paraId="7230EA26" w14:textId="77777777" w:rsidR="00B579A4" w:rsidRDefault="00B579A4">
                    <w:pPr>
                      <w:pStyle w:val="Bibliography"/>
                      <w:rPr>
                        <w:noProof/>
                      </w:rPr>
                    </w:pPr>
                    <w:r>
                      <w:rPr>
                        <w:noProof/>
                      </w:rPr>
                      <w:t xml:space="preserve">[4] </w:t>
                    </w:r>
                  </w:p>
                </w:tc>
                <w:tc>
                  <w:tcPr>
                    <w:tcW w:w="0" w:type="auto"/>
                    <w:hideMark/>
                  </w:tcPr>
                  <w:p w14:paraId="5993B1D5" w14:textId="77777777" w:rsidR="00B579A4" w:rsidRDefault="00B579A4">
                    <w:pPr>
                      <w:pStyle w:val="Bibliography"/>
                      <w:rPr>
                        <w:noProof/>
                      </w:rPr>
                    </w:pPr>
                    <w:r>
                      <w:rPr>
                        <w:noProof/>
                      </w:rPr>
                      <w:t xml:space="preserve">W. Odom, CCNA 200-301 Official Cert Guide, Hoboken NJ: Cisco Press, 2020. </w:t>
                    </w:r>
                  </w:p>
                </w:tc>
              </w:tr>
              <w:tr w:rsidR="00B579A4" w14:paraId="26F74D0A" w14:textId="77777777">
                <w:trPr>
                  <w:divId w:val="676805661"/>
                  <w:tblCellSpacing w:w="15" w:type="dxa"/>
                </w:trPr>
                <w:tc>
                  <w:tcPr>
                    <w:tcW w:w="50" w:type="pct"/>
                    <w:hideMark/>
                  </w:tcPr>
                  <w:p w14:paraId="103C1D5C" w14:textId="77777777" w:rsidR="00B579A4" w:rsidRDefault="00B579A4">
                    <w:pPr>
                      <w:pStyle w:val="Bibliography"/>
                      <w:rPr>
                        <w:noProof/>
                      </w:rPr>
                    </w:pPr>
                    <w:r>
                      <w:rPr>
                        <w:noProof/>
                      </w:rPr>
                      <w:t xml:space="preserve">[5] </w:t>
                    </w:r>
                  </w:p>
                </w:tc>
                <w:tc>
                  <w:tcPr>
                    <w:tcW w:w="0" w:type="auto"/>
                    <w:hideMark/>
                  </w:tcPr>
                  <w:p w14:paraId="6D3F0D8A" w14:textId="77777777" w:rsidR="00B579A4" w:rsidRDefault="00B579A4">
                    <w:pPr>
                      <w:pStyle w:val="Bibliography"/>
                      <w:rPr>
                        <w:noProof/>
                      </w:rPr>
                    </w:pPr>
                    <w:r>
                      <w:rPr>
                        <w:noProof/>
                      </w:rPr>
                      <w:t>Cisco, “IP Addressing and Subnetting for New Users,” Cisco.com, 10 Aug 2016. [Online]. Available: https://www.cisco.com/c/en/us/support/docs/ip/routing-information-protocol-rip/13788-3.html. [Accessed 05 Feb 2021].</w:t>
                    </w:r>
                  </w:p>
                </w:tc>
              </w:tr>
              <w:tr w:rsidR="00B579A4" w14:paraId="0FFD7943" w14:textId="77777777">
                <w:trPr>
                  <w:divId w:val="676805661"/>
                  <w:tblCellSpacing w:w="15" w:type="dxa"/>
                </w:trPr>
                <w:tc>
                  <w:tcPr>
                    <w:tcW w:w="50" w:type="pct"/>
                    <w:hideMark/>
                  </w:tcPr>
                  <w:p w14:paraId="78532D4E" w14:textId="77777777" w:rsidR="00B579A4" w:rsidRDefault="00B579A4">
                    <w:pPr>
                      <w:pStyle w:val="Bibliography"/>
                      <w:rPr>
                        <w:noProof/>
                      </w:rPr>
                    </w:pPr>
                    <w:r>
                      <w:rPr>
                        <w:noProof/>
                      </w:rPr>
                      <w:t xml:space="preserve">[6] </w:t>
                    </w:r>
                  </w:p>
                </w:tc>
                <w:tc>
                  <w:tcPr>
                    <w:tcW w:w="0" w:type="auto"/>
                    <w:hideMark/>
                  </w:tcPr>
                  <w:p w14:paraId="29FDFDC7" w14:textId="77777777" w:rsidR="00B579A4" w:rsidRDefault="00B579A4">
                    <w:pPr>
                      <w:pStyle w:val="Bibliography"/>
                      <w:rPr>
                        <w:noProof/>
                      </w:rPr>
                    </w:pPr>
                    <w:r>
                      <w:rPr>
                        <w:noProof/>
                      </w:rPr>
                      <w:t xml:space="preserve">R. M. Linda Joseph, “Securing and Self recovery of Virtual Machines in cloud with an Autonomic Approach using Snapshots,” </w:t>
                    </w:r>
                    <w:r>
                      <w:rPr>
                        <w:i/>
                        <w:iCs/>
                        <w:noProof/>
                      </w:rPr>
                      <w:t xml:space="preserve">Mobile Networks and Applications, </w:t>
                    </w:r>
                    <w:r>
                      <w:rPr>
                        <w:noProof/>
                      </w:rPr>
                      <w:t xml:space="preserve">vol. 24, no. 4, p. 1240, 2019. </w:t>
                    </w:r>
                  </w:p>
                </w:tc>
              </w:tr>
              <w:tr w:rsidR="00B579A4" w14:paraId="7AC529D5" w14:textId="77777777">
                <w:trPr>
                  <w:divId w:val="676805661"/>
                  <w:tblCellSpacing w:w="15" w:type="dxa"/>
                </w:trPr>
                <w:tc>
                  <w:tcPr>
                    <w:tcW w:w="50" w:type="pct"/>
                    <w:hideMark/>
                  </w:tcPr>
                  <w:p w14:paraId="0A21BB23" w14:textId="77777777" w:rsidR="00B579A4" w:rsidRDefault="00B579A4">
                    <w:pPr>
                      <w:pStyle w:val="Bibliography"/>
                      <w:rPr>
                        <w:noProof/>
                      </w:rPr>
                    </w:pPr>
                    <w:r>
                      <w:rPr>
                        <w:noProof/>
                      </w:rPr>
                      <w:t xml:space="preserve">[7] </w:t>
                    </w:r>
                  </w:p>
                </w:tc>
                <w:tc>
                  <w:tcPr>
                    <w:tcW w:w="0" w:type="auto"/>
                    <w:hideMark/>
                  </w:tcPr>
                  <w:p w14:paraId="4B14DF3E" w14:textId="77777777" w:rsidR="00B579A4" w:rsidRDefault="00B579A4">
                    <w:pPr>
                      <w:pStyle w:val="Bibliography"/>
                      <w:rPr>
                        <w:noProof/>
                      </w:rPr>
                    </w:pPr>
                    <w:r>
                      <w:rPr>
                        <w:noProof/>
                      </w:rPr>
                      <w:t>Microsoft, “What is Azure,” Microsoft, 01 Dec 2020. [Online]. Available: https://azure.microsoft.com/en-gb/overview/what-is-azure/. [Accessed 05 Feb 2021].</w:t>
                    </w:r>
                  </w:p>
                </w:tc>
              </w:tr>
              <w:tr w:rsidR="00B579A4" w14:paraId="7D47DF0D" w14:textId="77777777">
                <w:trPr>
                  <w:divId w:val="676805661"/>
                  <w:tblCellSpacing w:w="15" w:type="dxa"/>
                </w:trPr>
                <w:tc>
                  <w:tcPr>
                    <w:tcW w:w="50" w:type="pct"/>
                    <w:hideMark/>
                  </w:tcPr>
                  <w:p w14:paraId="78E2C830" w14:textId="77777777" w:rsidR="00B579A4" w:rsidRDefault="00B579A4">
                    <w:pPr>
                      <w:pStyle w:val="Bibliography"/>
                      <w:rPr>
                        <w:noProof/>
                      </w:rPr>
                    </w:pPr>
                    <w:r>
                      <w:rPr>
                        <w:noProof/>
                      </w:rPr>
                      <w:t xml:space="preserve">[8] </w:t>
                    </w:r>
                  </w:p>
                </w:tc>
                <w:tc>
                  <w:tcPr>
                    <w:tcW w:w="0" w:type="auto"/>
                    <w:hideMark/>
                  </w:tcPr>
                  <w:p w14:paraId="2F26C45D" w14:textId="77777777" w:rsidR="00B579A4" w:rsidRDefault="00B579A4">
                    <w:pPr>
                      <w:pStyle w:val="Bibliography"/>
                      <w:rPr>
                        <w:noProof/>
                      </w:rPr>
                    </w:pPr>
                    <w:r>
                      <w:rPr>
                        <w:noProof/>
                      </w:rPr>
                      <w:t>Anonymous, “PIng Command In Linux with Examples,” Geeks For Geeks, 24 May 2019. [Online]. Available: https://www.geeksforgeeks.org/ping-command-in-linux-with-examples/. [Accessed 05 Feb 2021].</w:t>
                    </w:r>
                  </w:p>
                </w:tc>
              </w:tr>
            </w:tbl>
            <w:p w14:paraId="4944E990" w14:textId="77777777" w:rsidR="00B579A4" w:rsidRDefault="00B579A4">
              <w:pPr>
                <w:divId w:val="676805661"/>
                <w:rPr>
                  <w:rFonts w:eastAsia="Times New Roman"/>
                  <w:noProof/>
                </w:rPr>
              </w:pPr>
            </w:p>
            <w:p w14:paraId="0EACE213" w14:textId="11349292" w:rsidR="004C45FB" w:rsidRPr="00FF7C0A" w:rsidRDefault="004C45FB">
              <w:pPr>
                <w:rPr>
                  <w:rFonts w:ascii="Times New Roman" w:hAnsi="Times New Roman" w:cs="Times New Roman"/>
                </w:rPr>
              </w:pPr>
              <w:r w:rsidRPr="00FF7C0A">
                <w:rPr>
                  <w:rFonts w:ascii="Times New Roman" w:hAnsi="Times New Roman" w:cs="Times New Roman"/>
                  <w:b/>
                  <w:bCs/>
                  <w:noProof/>
                </w:rPr>
                <w:fldChar w:fldCharType="end"/>
              </w:r>
            </w:p>
          </w:sdtContent>
        </w:sdt>
      </w:sdtContent>
    </w:sdt>
    <w:p w14:paraId="09BD3A5E" w14:textId="77777777" w:rsidR="004C45FB" w:rsidRPr="00FF7C0A" w:rsidRDefault="004C45FB">
      <w:pPr>
        <w:rPr>
          <w:rFonts w:ascii="Times New Roman" w:hAnsi="Times New Roman" w:cs="Times New Roman"/>
        </w:rPr>
      </w:pPr>
    </w:p>
    <w:sectPr w:rsidR="004C45FB" w:rsidRPr="00FF7C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2651"/>
    <w:rsid w:val="00000EB6"/>
    <w:rsid w:val="00020656"/>
    <w:rsid w:val="000227CA"/>
    <w:rsid w:val="00027A94"/>
    <w:rsid w:val="000419D5"/>
    <w:rsid w:val="00044F91"/>
    <w:rsid w:val="000670DE"/>
    <w:rsid w:val="00083A11"/>
    <w:rsid w:val="00091406"/>
    <w:rsid w:val="000A4329"/>
    <w:rsid w:val="000A5AD6"/>
    <w:rsid w:val="000A7343"/>
    <w:rsid w:val="000C7B6E"/>
    <w:rsid w:val="001021B3"/>
    <w:rsid w:val="00106191"/>
    <w:rsid w:val="00106B61"/>
    <w:rsid w:val="00112752"/>
    <w:rsid w:val="001178B1"/>
    <w:rsid w:val="00122592"/>
    <w:rsid w:val="001510F0"/>
    <w:rsid w:val="001718BA"/>
    <w:rsid w:val="00191B55"/>
    <w:rsid w:val="001A5020"/>
    <w:rsid w:val="001C68D3"/>
    <w:rsid w:val="001D15AA"/>
    <w:rsid w:val="001D3212"/>
    <w:rsid w:val="001E1FF5"/>
    <w:rsid w:val="001E5D5F"/>
    <w:rsid w:val="001F02EF"/>
    <w:rsid w:val="001F1495"/>
    <w:rsid w:val="001F322A"/>
    <w:rsid w:val="00240AF4"/>
    <w:rsid w:val="002570EC"/>
    <w:rsid w:val="00286DFD"/>
    <w:rsid w:val="0029268F"/>
    <w:rsid w:val="002D520D"/>
    <w:rsid w:val="002E162D"/>
    <w:rsid w:val="003011F9"/>
    <w:rsid w:val="00305381"/>
    <w:rsid w:val="00324FD8"/>
    <w:rsid w:val="0033333D"/>
    <w:rsid w:val="00341886"/>
    <w:rsid w:val="0034346C"/>
    <w:rsid w:val="0036244F"/>
    <w:rsid w:val="00362829"/>
    <w:rsid w:val="003957C0"/>
    <w:rsid w:val="003A2ABE"/>
    <w:rsid w:val="003B21FE"/>
    <w:rsid w:val="003C0019"/>
    <w:rsid w:val="003C42DE"/>
    <w:rsid w:val="003F2226"/>
    <w:rsid w:val="003F28FF"/>
    <w:rsid w:val="00424614"/>
    <w:rsid w:val="00434E45"/>
    <w:rsid w:val="00452851"/>
    <w:rsid w:val="00452BFE"/>
    <w:rsid w:val="00453E43"/>
    <w:rsid w:val="004910F8"/>
    <w:rsid w:val="004A6393"/>
    <w:rsid w:val="004C45FB"/>
    <w:rsid w:val="004D0534"/>
    <w:rsid w:val="004D73F0"/>
    <w:rsid w:val="004F408E"/>
    <w:rsid w:val="004F539D"/>
    <w:rsid w:val="00507221"/>
    <w:rsid w:val="0051084A"/>
    <w:rsid w:val="00510B5B"/>
    <w:rsid w:val="00526BC3"/>
    <w:rsid w:val="005551E4"/>
    <w:rsid w:val="0057315E"/>
    <w:rsid w:val="00577CD8"/>
    <w:rsid w:val="00580917"/>
    <w:rsid w:val="005821DA"/>
    <w:rsid w:val="00590249"/>
    <w:rsid w:val="00596B6A"/>
    <w:rsid w:val="005B3722"/>
    <w:rsid w:val="005D2901"/>
    <w:rsid w:val="005D5B53"/>
    <w:rsid w:val="005E45E6"/>
    <w:rsid w:val="0060388A"/>
    <w:rsid w:val="00605BA7"/>
    <w:rsid w:val="00617175"/>
    <w:rsid w:val="00654F3F"/>
    <w:rsid w:val="00674A09"/>
    <w:rsid w:val="0068099C"/>
    <w:rsid w:val="006963F3"/>
    <w:rsid w:val="006B40AA"/>
    <w:rsid w:val="006C67DC"/>
    <w:rsid w:val="006E0192"/>
    <w:rsid w:val="006E4B0B"/>
    <w:rsid w:val="00702651"/>
    <w:rsid w:val="007108B1"/>
    <w:rsid w:val="00727C45"/>
    <w:rsid w:val="00741114"/>
    <w:rsid w:val="00754A85"/>
    <w:rsid w:val="00756282"/>
    <w:rsid w:val="007746FC"/>
    <w:rsid w:val="007927F2"/>
    <w:rsid w:val="007A75A7"/>
    <w:rsid w:val="007D1E68"/>
    <w:rsid w:val="007F4053"/>
    <w:rsid w:val="00813512"/>
    <w:rsid w:val="008138D3"/>
    <w:rsid w:val="00814A21"/>
    <w:rsid w:val="00823E9A"/>
    <w:rsid w:val="008A7422"/>
    <w:rsid w:val="008C0397"/>
    <w:rsid w:val="008C0E68"/>
    <w:rsid w:val="008F0970"/>
    <w:rsid w:val="00902161"/>
    <w:rsid w:val="00902A9C"/>
    <w:rsid w:val="0093595E"/>
    <w:rsid w:val="0095346D"/>
    <w:rsid w:val="00956114"/>
    <w:rsid w:val="009569B3"/>
    <w:rsid w:val="009778A9"/>
    <w:rsid w:val="00990232"/>
    <w:rsid w:val="009935E4"/>
    <w:rsid w:val="00996D30"/>
    <w:rsid w:val="009C095F"/>
    <w:rsid w:val="009E62BA"/>
    <w:rsid w:val="009F08FD"/>
    <w:rsid w:val="00A2417C"/>
    <w:rsid w:val="00A26145"/>
    <w:rsid w:val="00A26787"/>
    <w:rsid w:val="00A27B06"/>
    <w:rsid w:val="00A31846"/>
    <w:rsid w:val="00A35BC8"/>
    <w:rsid w:val="00A418F2"/>
    <w:rsid w:val="00A45EF6"/>
    <w:rsid w:val="00A81CF0"/>
    <w:rsid w:val="00A9069C"/>
    <w:rsid w:val="00AD38EC"/>
    <w:rsid w:val="00AE00DC"/>
    <w:rsid w:val="00AE690F"/>
    <w:rsid w:val="00B252C4"/>
    <w:rsid w:val="00B31F2C"/>
    <w:rsid w:val="00B508DF"/>
    <w:rsid w:val="00B51749"/>
    <w:rsid w:val="00B546EF"/>
    <w:rsid w:val="00B56F46"/>
    <w:rsid w:val="00B579A4"/>
    <w:rsid w:val="00B6242D"/>
    <w:rsid w:val="00B7188E"/>
    <w:rsid w:val="00B75857"/>
    <w:rsid w:val="00B86173"/>
    <w:rsid w:val="00BB721F"/>
    <w:rsid w:val="00BB7EEB"/>
    <w:rsid w:val="00BD39AA"/>
    <w:rsid w:val="00BF3CBB"/>
    <w:rsid w:val="00BF682A"/>
    <w:rsid w:val="00C0503E"/>
    <w:rsid w:val="00C10E8E"/>
    <w:rsid w:val="00C11569"/>
    <w:rsid w:val="00C14B88"/>
    <w:rsid w:val="00C15112"/>
    <w:rsid w:val="00C21B68"/>
    <w:rsid w:val="00C230CF"/>
    <w:rsid w:val="00C23477"/>
    <w:rsid w:val="00C36F65"/>
    <w:rsid w:val="00C44436"/>
    <w:rsid w:val="00C6176A"/>
    <w:rsid w:val="00C80ED4"/>
    <w:rsid w:val="00C83D11"/>
    <w:rsid w:val="00C95A83"/>
    <w:rsid w:val="00CB77A4"/>
    <w:rsid w:val="00CE1099"/>
    <w:rsid w:val="00CE509D"/>
    <w:rsid w:val="00CF052B"/>
    <w:rsid w:val="00D03D5A"/>
    <w:rsid w:val="00D0424D"/>
    <w:rsid w:val="00D1418E"/>
    <w:rsid w:val="00D412B3"/>
    <w:rsid w:val="00D43646"/>
    <w:rsid w:val="00D55E61"/>
    <w:rsid w:val="00D70616"/>
    <w:rsid w:val="00D81058"/>
    <w:rsid w:val="00D83DEB"/>
    <w:rsid w:val="00D90091"/>
    <w:rsid w:val="00DB3DF8"/>
    <w:rsid w:val="00DD594B"/>
    <w:rsid w:val="00DE0104"/>
    <w:rsid w:val="00DF15E7"/>
    <w:rsid w:val="00DF44EC"/>
    <w:rsid w:val="00DF78EF"/>
    <w:rsid w:val="00E01E09"/>
    <w:rsid w:val="00E06EE6"/>
    <w:rsid w:val="00E24E14"/>
    <w:rsid w:val="00E41203"/>
    <w:rsid w:val="00E57963"/>
    <w:rsid w:val="00E91923"/>
    <w:rsid w:val="00EA00A9"/>
    <w:rsid w:val="00EA134D"/>
    <w:rsid w:val="00EC01C4"/>
    <w:rsid w:val="00ED0AAD"/>
    <w:rsid w:val="00EE5D2F"/>
    <w:rsid w:val="00F077FA"/>
    <w:rsid w:val="00F117B6"/>
    <w:rsid w:val="00F139CE"/>
    <w:rsid w:val="00F23518"/>
    <w:rsid w:val="00F40FAD"/>
    <w:rsid w:val="00F55B60"/>
    <w:rsid w:val="00F611B6"/>
    <w:rsid w:val="00F65A08"/>
    <w:rsid w:val="00F90116"/>
    <w:rsid w:val="00F9688A"/>
    <w:rsid w:val="00F97A38"/>
    <w:rsid w:val="00FD14AD"/>
    <w:rsid w:val="00FD1EEC"/>
    <w:rsid w:val="00FF5500"/>
    <w:rsid w:val="00FF79DF"/>
    <w:rsid w:val="00FF7C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37817A"/>
  <w15:chartTrackingRefBased/>
  <w15:docId w15:val="{6E776F0B-CBC2-483D-9064-536A23E97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30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30C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30CF"/>
    <w:pPr>
      <w:outlineLvl w:val="9"/>
    </w:pPr>
    <w:rPr>
      <w:lang w:val="en-US"/>
    </w:rPr>
  </w:style>
  <w:style w:type="paragraph" w:styleId="Bibliography">
    <w:name w:val="Bibliography"/>
    <w:basedOn w:val="Normal"/>
    <w:next w:val="Normal"/>
    <w:uiPriority w:val="37"/>
    <w:unhideWhenUsed/>
    <w:rsid w:val="004C45FB"/>
  </w:style>
  <w:style w:type="paragraph" w:styleId="TOC1">
    <w:name w:val="toc 1"/>
    <w:basedOn w:val="Normal"/>
    <w:next w:val="Normal"/>
    <w:autoRedefine/>
    <w:uiPriority w:val="39"/>
    <w:unhideWhenUsed/>
    <w:rsid w:val="00F117B6"/>
    <w:pPr>
      <w:spacing w:after="100"/>
    </w:pPr>
  </w:style>
  <w:style w:type="character" w:styleId="Hyperlink">
    <w:name w:val="Hyperlink"/>
    <w:basedOn w:val="DefaultParagraphFont"/>
    <w:uiPriority w:val="99"/>
    <w:unhideWhenUsed/>
    <w:rsid w:val="00F117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307420">
      <w:bodyDiv w:val="1"/>
      <w:marLeft w:val="0"/>
      <w:marRight w:val="0"/>
      <w:marTop w:val="0"/>
      <w:marBottom w:val="0"/>
      <w:divBdr>
        <w:top w:val="none" w:sz="0" w:space="0" w:color="auto"/>
        <w:left w:val="none" w:sz="0" w:space="0" w:color="auto"/>
        <w:bottom w:val="none" w:sz="0" w:space="0" w:color="auto"/>
        <w:right w:val="none" w:sz="0" w:space="0" w:color="auto"/>
      </w:divBdr>
    </w:div>
    <w:div w:id="32341593">
      <w:bodyDiv w:val="1"/>
      <w:marLeft w:val="0"/>
      <w:marRight w:val="0"/>
      <w:marTop w:val="0"/>
      <w:marBottom w:val="0"/>
      <w:divBdr>
        <w:top w:val="none" w:sz="0" w:space="0" w:color="auto"/>
        <w:left w:val="none" w:sz="0" w:space="0" w:color="auto"/>
        <w:bottom w:val="none" w:sz="0" w:space="0" w:color="auto"/>
        <w:right w:val="none" w:sz="0" w:space="0" w:color="auto"/>
      </w:divBdr>
    </w:div>
    <w:div w:id="58599930">
      <w:bodyDiv w:val="1"/>
      <w:marLeft w:val="0"/>
      <w:marRight w:val="0"/>
      <w:marTop w:val="0"/>
      <w:marBottom w:val="0"/>
      <w:divBdr>
        <w:top w:val="none" w:sz="0" w:space="0" w:color="auto"/>
        <w:left w:val="none" w:sz="0" w:space="0" w:color="auto"/>
        <w:bottom w:val="none" w:sz="0" w:space="0" w:color="auto"/>
        <w:right w:val="none" w:sz="0" w:space="0" w:color="auto"/>
      </w:divBdr>
    </w:div>
    <w:div w:id="141315471">
      <w:bodyDiv w:val="1"/>
      <w:marLeft w:val="0"/>
      <w:marRight w:val="0"/>
      <w:marTop w:val="0"/>
      <w:marBottom w:val="0"/>
      <w:divBdr>
        <w:top w:val="none" w:sz="0" w:space="0" w:color="auto"/>
        <w:left w:val="none" w:sz="0" w:space="0" w:color="auto"/>
        <w:bottom w:val="none" w:sz="0" w:space="0" w:color="auto"/>
        <w:right w:val="none" w:sz="0" w:space="0" w:color="auto"/>
      </w:divBdr>
    </w:div>
    <w:div w:id="168371164">
      <w:bodyDiv w:val="1"/>
      <w:marLeft w:val="0"/>
      <w:marRight w:val="0"/>
      <w:marTop w:val="0"/>
      <w:marBottom w:val="0"/>
      <w:divBdr>
        <w:top w:val="none" w:sz="0" w:space="0" w:color="auto"/>
        <w:left w:val="none" w:sz="0" w:space="0" w:color="auto"/>
        <w:bottom w:val="none" w:sz="0" w:space="0" w:color="auto"/>
        <w:right w:val="none" w:sz="0" w:space="0" w:color="auto"/>
      </w:divBdr>
    </w:div>
    <w:div w:id="187913411">
      <w:bodyDiv w:val="1"/>
      <w:marLeft w:val="0"/>
      <w:marRight w:val="0"/>
      <w:marTop w:val="0"/>
      <w:marBottom w:val="0"/>
      <w:divBdr>
        <w:top w:val="none" w:sz="0" w:space="0" w:color="auto"/>
        <w:left w:val="none" w:sz="0" w:space="0" w:color="auto"/>
        <w:bottom w:val="none" w:sz="0" w:space="0" w:color="auto"/>
        <w:right w:val="none" w:sz="0" w:space="0" w:color="auto"/>
      </w:divBdr>
    </w:div>
    <w:div w:id="188108094">
      <w:bodyDiv w:val="1"/>
      <w:marLeft w:val="0"/>
      <w:marRight w:val="0"/>
      <w:marTop w:val="0"/>
      <w:marBottom w:val="0"/>
      <w:divBdr>
        <w:top w:val="none" w:sz="0" w:space="0" w:color="auto"/>
        <w:left w:val="none" w:sz="0" w:space="0" w:color="auto"/>
        <w:bottom w:val="none" w:sz="0" w:space="0" w:color="auto"/>
        <w:right w:val="none" w:sz="0" w:space="0" w:color="auto"/>
      </w:divBdr>
    </w:div>
    <w:div w:id="204412015">
      <w:bodyDiv w:val="1"/>
      <w:marLeft w:val="0"/>
      <w:marRight w:val="0"/>
      <w:marTop w:val="0"/>
      <w:marBottom w:val="0"/>
      <w:divBdr>
        <w:top w:val="none" w:sz="0" w:space="0" w:color="auto"/>
        <w:left w:val="none" w:sz="0" w:space="0" w:color="auto"/>
        <w:bottom w:val="none" w:sz="0" w:space="0" w:color="auto"/>
        <w:right w:val="none" w:sz="0" w:space="0" w:color="auto"/>
      </w:divBdr>
    </w:div>
    <w:div w:id="209654973">
      <w:bodyDiv w:val="1"/>
      <w:marLeft w:val="0"/>
      <w:marRight w:val="0"/>
      <w:marTop w:val="0"/>
      <w:marBottom w:val="0"/>
      <w:divBdr>
        <w:top w:val="none" w:sz="0" w:space="0" w:color="auto"/>
        <w:left w:val="none" w:sz="0" w:space="0" w:color="auto"/>
        <w:bottom w:val="none" w:sz="0" w:space="0" w:color="auto"/>
        <w:right w:val="none" w:sz="0" w:space="0" w:color="auto"/>
      </w:divBdr>
    </w:div>
    <w:div w:id="239557658">
      <w:bodyDiv w:val="1"/>
      <w:marLeft w:val="0"/>
      <w:marRight w:val="0"/>
      <w:marTop w:val="0"/>
      <w:marBottom w:val="0"/>
      <w:divBdr>
        <w:top w:val="none" w:sz="0" w:space="0" w:color="auto"/>
        <w:left w:val="none" w:sz="0" w:space="0" w:color="auto"/>
        <w:bottom w:val="none" w:sz="0" w:space="0" w:color="auto"/>
        <w:right w:val="none" w:sz="0" w:space="0" w:color="auto"/>
      </w:divBdr>
    </w:div>
    <w:div w:id="264853340">
      <w:bodyDiv w:val="1"/>
      <w:marLeft w:val="0"/>
      <w:marRight w:val="0"/>
      <w:marTop w:val="0"/>
      <w:marBottom w:val="0"/>
      <w:divBdr>
        <w:top w:val="none" w:sz="0" w:space="0" w:color="auto"/>
        <w:left w:val="none" w:sz="0" w:space="0" w:color="auto"/>
        <w:bottom w:val="none" w:sz="0" w:space="0" w:color="auto"/>
        <w:right w:val="none" w:sz="0" w:space="0" w:color="auto"/>
      </w:divBdr>
    </w:div>
    <w:div w:id="270476262">
      <w:bodyDiv w:val="1"/>
      <w:marLeft w:val="0"/>
      <w:marRight w:val="0"/>
      <w:marTop w:val="0"/>
      <w:marBottom w:val="0"/>
      <w:divBdr>
        <w:top w:val="none" w:sz="0" w:space="0" w:color="auto"/>
        <w:left w:val="none" w:sz="0" w:space="0" w:color="auto"/>
        <w:bottom w:val="none" w:sz="0" w:space="0" w:color="auto"/>
        <w:right w:val="none" w:sz="0" w:space="0" w:color="auto"/>
      </w:divBdr>
    </w:div>
    <w:div w:id="330180274">
      <w:bodyDiv w:val="1"/>
      <w:marLeft w:val="0"/>
      <w:marRight w:val="0"/>
      <w:marTop w:val="0"/>
      <w:marBottom w:val="0"/>
      <w:divBdr>
        <w:top w:val="none" w:sz="0" w:space="0" w:color="auto"/>
        <w:left w:val="none" w:sz="0" w:space="0" w:color="auto"/>
        <w:bottom w:val="none" w:sz="0" w:space="0" w:color="auto"/>
        <w:right w:val="none" w:sz="0" w:space="0" w:color="auto"/>
      </w:divBdr>
    </w:div>
    <w:div w:id="336882386">
      <w:bodyDiv w:val="1"/>
      <w:marLeft w:val="0"/>
      <w:marRight w:val="0"/>
      <w:marTop w:val="0"/>
      <w:marBottom w:val="0"/>
      <w:divBdr>
        <w:top w:val="none" w:sz="0" w:space="0" w:color="auto"/>
        <w:left w:val="none" w:sz="0" w:space="0" w:color="auto"/>
        <w:bottom w:val="none" w:sz="0" w:space="0" w:color="auto"/>
        <w:right w:val="none" w:sz="0" w:space="0" w:color="auto"/>
      </w:divBdr>
    </w:div>
    <w:div w:id="337200398">
      <w:bodyDiv w:val="1"/>
      <w:marLeft w:val="0"/>
      <w:marRight w:val="0"/>
      <w:marTop w:val="0"/>
      <w:marBottom w:val="0"/>
      <w:divBdr>
        <w:top w:val="none" w:sz="0" w:space="0" w:color="auto"/>
        <w:left w:val="none" w:sz="0" w:space="0" w:color="auto"/>
        <w:bottom w:val="none" w:sz="0" w:space="0" w:color="auto"/>
        <w:right w:val="none" w:sz="0" w:space="0" w:color="auto"/>
      </w:divBdr>
    </w:div>
    <w:div w:id="351732448">
      <w:bodyDiv w:val="1"/>
      <w:marLeft w:val="0"/>
      <w:marRight w:val="0"/>
      <w:marTop w:val="0"/>
      <w:marBottom w:val="0"/>
      <w:divBdr>
        <w:top w:val="none" w:sz="0" w:space="0" w:color="auto"/>
        <w:left w:val="none" w:sz="0" w:space="0" w:color="auto"/>
        <w:bottom w:val="none" w:sz="0" w:space="0" w:color="auto"/>
        <w:right w:val="none" w:sz="0" w:space="0" w:color="auto"/>
      </w:divBdr>
    </w:div>
    <w:div w:id="359362766">
      <w:bodyDiv w:val="1"/>
      <w:marLeft w:val="0"/>
      <w:marRight w:val="0"/>
      <w:marTop w:val="0"/>
      <w:marBottom w:val="0"/>
      <w:divBdr>
        <w:top w:val="none" w:sz="0" w:space="0" w:color="auto"/>
        <w:left w:val="none" w:sz="0" w:space="0" w:color="auto"/>
        <w:bottom w:val="none" w:sz="0" w:space="0" w:color="auto"/>
        <w:right w:val="none" w:sz="0" w:space="0" w:color="auto"/>
      </w:divBdr>
    </w:div>
    <w:div w:id="383064781">
      <w:bodyDiv w:val="1"/>
      <w:marLeft w:val="0"/>
      <w:marRight w:val="0"/>
      <w:marTop w:val="0"/>
      <w:marBottom w:val="0"/>
      <w:divBdr>
        <w:top w:val="none" w:sz="0" w:space="0" w:color="auto"/>
        <w:left w:val="none" w:sz="0" w:space="0" w:color="auto"/>
        <w:bottom w:val="none" w:sz="0" w:space="0" w:color="auto"/>
        <w:right w:val="none" w:sz="0" w:space="0" w:color="auto"/>
      </w:divBdr>
    </w:div>
    <w:div w:id="524707923">
      <w:bodyDiv w:val="1"/>
      <w:marLeft w:val="0"/>
      <w:marRight w:val="0"/>
      <w:marTop w:val="0"/>
      <w:marBottom w:val="0"/>
      <w:divBdr>
        <w:top w:val="none" w:sz="0" w:space="0" w:color="auto"/>
        <w:left w:val="none" w:sz="0" w:space="0" w:color="auto"/>
        <w:bottom w:val="none" w:sz="0" w:space="0" w:color="auto"/>
        <w:right w:val="none" w:sz="0" w:space="0" w:color="auto"/>
      </w:divBdr>
    </w:div>
    <w:div w:id="545605144">
      <w:bodyDiv w:val="1"/>
      <w:marLeft w:val="0"/>
      <w:marRight w:val="0"/>
      <w:marTop w:val="0"/>
      <w:marBottom w:val="0"/>
      <w:divBdr>
        <w:top w:val="none" w:sz="0" w:space="0" w:color="auto"/>
        <w:left w:val="none" w:sz="0" w:space="0" w:color="auto"/>
        <w:bottom w:val="none" w:sz="0" w:space="0" w:color="auto"/>
        <w:right w:val="none" w:sz="0" w:space="0" w:color="auto"/>
      </w:divBdr>
    </w:div>
    <w:div w:id="551042514">
      <w:bodyDiv w:val="1"/>
      <w:marLeft w:val="0"/>
      <w:marRight w:val="0"/>
      <w:marTop w:val="0"/>
      <w:marBottom w:val="0"/>
      <w:divBdr>
        <w:top w:val="none" w:sz="0" w:space="0" w:color="auto"/>
        <w:left w:val="none" w:sz="0" w:space="0" w:color="auto"/>
        <w:bottom w:val="none" w:sz="0" w:space="0" w:color="auto"/>
        <w:right w:val="none" w:sz="0" w:space="0" w:color="auto"/>
      </w:divBdr>
    </w:div>
    <w:div w:id="615065871">
      <w:bodyDiv w:val="1"/>
      <w:marLeft w:val="0"/>
      <w:marRight w:val="0"/>
      <w:marTop w:val="0"/>
      <w:marBottom w:val="0"/>
      <w:divBdr>
        <w:top w:val="none" w:sz="0" w:space="0" w:color="auto"/>
        <w:left w:val="none" w:sz="0" w:space="0" w:color="auto"/>
        <w:bottom w:val="none" w:sz="0" w:space="0" w:color="auto"/>
        <w:right w:val="none" w:sz="0" w:space="0" w:color="auto"/>
      </w:divBdr>
    </w:div>
    <w:div w:id="639118140">
      <w:bodyDiv w:val="1"/>
      <w:marLeft w:val="0"/>
      <w:marRight w:val="0"/>
      <w:marTop w:val="0"/>
      <w:marBottom w:val="0"/>
      <w:divBdr>
        <w:top w:val="none" w:sz="0" w:space="0" w:color="auto"/>
        <w:left w:val="none" w:sz="0" w:space="0" w:color="auto"/>
        <w:bottom w:val="none" w:sz="0" w:space="0" w:color="auto"/>
        <w:right w:val="none" w:sz="0" w:space="0" w:color="auto"/>
      </w:divBdr>
    </w:div>
    <w:div w:id="676805661">
      <w:bodyDiv w:val="1"/>
      <w:marLeft w:val="0"/>
      <w:marRight w:val="0"/>
      <w:marTop w:val="0"/>
      <w:marBottom w:val="0"/>
      <w:divBdr>
        <w:top w:val="none" w:sz="0" w:space="0" w:color="auto"/>
        <w:left w:val="none" w:sz="0" w:space="0" w:color="auto"/>
        <w:bottom w:val="none" w:sz="0" w:space="0" w:color="auto"/>
        <w:right w:val="none" w:sz="0" w:space="0" w:color="auto"/>
      </w:divBdr>
    </w:div>
    <w:div w:id="715355244">
      <w:bodyDiv w:val="1"/>
      <w:marLeft w:val="0"/>
      <w:marRight w:val="0"/>
      <w:marTop w:val="0"/>
      <w:marBottom w:val="0"/>
      <w:divBdr>
        <w:top w:val="none" w:sz="0" w:space="0" w:color="auto"/>
        <w:left w:val="none" w:sz="0" w:space="0" w:color="auto"/>
        <w:bottom w:val="none" w:sz="0" w:space="0" w:color="auto"/>
        <w:right w:val="none" w:sz="0" w:space="0" w:color="auto"/>
      </w:divBdr>
    </w:div>
    <w:div w:id="729573502">
      <w:bodyDiv w:val="1"/>
      <w:marLeft w:val="0"/>
      <w:marRight w:val="0"/>
      <w:marTop w:val="0"/>
      <w:marBottom w:val="0"/>
      <w:divBdr>
        <w:top w:val="none" w:sz="0" w:space="0" w:color="auto"/>
        <w:left w:val="none" w:sz="0" w:space="0" w:color="auto"/>
        <w:bottom w:val="none" w:sz="0" w:space="0" w:color="auto"/>
        <w:right w:val="none" w:sz="0" w:space="0" w:color="auto"/>
      </w:divBdr>
    </w:div>
    <w:div w:id="738405207">
      <w:bodyDiv w:val="1"/>
      <w:marLeft w:val="0"/>
      <w:marRight w:val="0"/>
      <w:marTop w:val="0"/>
      <w:marBottom w:val="0"/>
      <w:divBdr>
        <w:top w:val="none" w:sz="0" w:space="0" w:color="auto"/>
        <w:left w:val="none" w:sz="0" w:space="0" w:color="auto"/>
        <w:bottom w:val="none" w:sz="0" w:space="0" w:color="auto"/>
        <w:right w:val="none" w:sz="0" w:space="0" w:color="auto"/>
      </w:divBdr>
    </w:div>
    <w:div w:id="760687391">
      <w:bodyDiv w:val="1"/>
      <w:marLeft w:val="0"/>
      <w:marRight w:val="0"/>
      <w:marTop w:val="0"/>
      <w:marBottom w:val="0"/>
      <w:divBdr>
        <w:top w:val="none" w:sz="0" w:space="0" w:color="auto"/>
        <w:left w:val="none" w:sz="0" w:space="0" w:color="auto"/>
        <w:bottom w:val="none" w:sz="0" w:space="0" w:color="auto"/>
        <w:right w:val="none" w:sz="0" w:space="0" w:color="auto"/>
      </w:divBdr>
    </w:div>
    <w:div w:id="814028777">
      <w:bodyDiv w:val="1"/>
      <w:marLeft w:val="0"/>
      <w:marRight w:val="0"/>
      <w:marTop w:val="0"/>
      <w:marBottom w:val="0"/>
      <w:divBdr>
        <w:top w:val="none" w:sz="0" w:space="0" w:color="auto"/>
        <w:left w:val="none" w:sz="0" w:space="0" w:color="auto"/>
        <w:bottom w:val="none" w:sz="0" w:space="0" w:color="auto"/>
        <w:right w:val="none" w:sz="0" w:space="0" w:color="auto"/>
      </w:divBdr>
    </w:div>
    <w:div w:id="823206793">
      <w:bodyDiv w:val="1"/>
      <w:marLeft w:val="0"/>
      <w:marRight w:val="0"/>
      <w:marTop w:val="0"/>
      <w:marBottom w:val="0"/>
      <w:divBdr>
        <w:top w:val="none" w:sz="0" w:space="0" w:color="auto"/>
        <w:left w:val="none" w:sz="0" w:space="0" w:color="auto"/>
        <w:bottom w:val="none" w:sz="0" w:space="0" w:color="auto"/>
        <w:right w:val="none" w:sz="0" w:space="0" w:color="auto"/>
      </w:divBdr>
    </w:div>
    <w:div w:id="827523991">
      <w:bodyDiv w:val="1"/>
      <w:marLeft w:val="0"/>
      <w:marRight w:val="0"/>
      <w:marTop w:val="0"/>
      <w:marBottom w:val="0"/>
      <w:divBdr>
        <w:top w:val="none" w:sz="0" w:space="0" w:color="auto"/>
        <w:left w:val="none" w:sz="0" w:space="0" w:color="auto"/>
        <w:bottom w:val="none" w:sz="0" w:space="0" w:color="auto"/>
        <w:right w:val="none" w:sz="0" w:space="0" w:color="auto"/>
      </w:divBdr>
    </w:div>
    <w:div w:id="865098125">
      <w:bodyDiv w:val="1"/>
      <w:marLeft w:val="0"/>
      <w:marRight w:val="0"/>
      <w:marTop w:val="0"/>
      <w:marBottom w:val="0"/>
      <w:divBdr>
        <w:top w:val="none" w:sz="0" w:space="0" w:color="auto"/>
        <w:left w:val="none" w:sz="0" w:space="0" w:color="auto"/>
        <w:bottom w:val="none" w:sz="0" w:space="0" w:color="auto"/>
        <w:right w:val="none" w:sz="0" w:space="0" w:color="auto"/>
      </w:divBdr>
    </w:div>
    <w:div w:id="865213088">
      <w:bodyDiv w:val="1"/>
      <w:marLeft w:val="0"/>
      <w:marRight w:val="0"/>
      <w:marTop w:val="0"/>
      <w:marBottom w:val="0"/>
      <w:divBdr>
        <w:top w:val="none" w:sz="0" w:space="0" w:color="auto"/>
        <w:left w:val="none" w:sz="0" w:space="0" w:color="auto"/>
        <w:bottom w:val="none" w:sz="0" w:space="0" w:color="auto"/>
        <w:right w:val="none" w:sz="0" w:space="0" w:color="auto"/>
      </w:divBdr>
    </w:div>
    <w:div w:id="877858255">
      <w:bodyDiv w:val="1"/>
      <w:marLeft w:val="0"/>
      <w:marRight w:val="0"/>
      <w:marTop w:val="0"/>
      <w:marBottom w:val="0"/>
      <w:divBdr>
        <w:top w:val="none" w:sz="0" w:space="0" w:color="auto"/>
        <w:left w:val="none" w:sz="0" w:space="0" w:color="auto"/>
        <w:bottom w:val="none" w:sz="0" w:space="0" w:color="auto"/>
        <w:right w:val="none" w:sz="0" w:space="0" w:color="auto"/>
      </w:divBdr>
    </w:div>
    <w:div w:id="885412035">
      <w:bodyDiv w:val="1"/>
      <w:marLeft w:val="0"/>
      <w:marRight w:val="0"/>
      <w:marTop w:val="0"/>
      <w:marBottom w:val="0"/>
      <w:divBdr>
        <w:top w:val="none" w:sz="0" w:space="0" w:color="auto"/>
        <w:left w:val="none" w:sz="0" w:space="0" w:color="auto"/>
        <w:bottom w:val="none" w:sz="0" w:space="0" w:color="auto"/>
        <w:right w:val="none" w:sz="0" w:space="0" w:color="auto"/>
      </w:divBdr>
    </w:div>
    <w:div w:id="960723050">
      <w:bodyDiv w:val="1"/>
      <w:marLeft w:val="0"/>
      <w:marRight w:val="0"/>
      <w:marTop w:val="0"/>
      <w:marBottom w:val="0"/>
      <w:divBdr>
        <w:top w:val="none" w:sz="0" w:space="0" w:color="auto"/>
        <w:left w:val="none" w:sz="0" w:space="0" w:color="auto"/>
        <w:bottom w:val="none" w:sz="0" w:space="0" w:color="auto"/>
        <w:right w:val="none" w:sz="0" w:space="0" w:color="auto"/>
      </w:divBdr>
    </w:div>
    <w:div w:id="995718388">
      <w:bodyDiv w:val="1"/>
      <w:marLeft w:val="0"/>
      <w:marRight w:val="0"/>
      <w:marTop w:val="0"/>
      <w:marBottom w:val="0"/>
      <w:divBdr>
        <w:top w:val="none" w:sz="0" w:space="0" w:color="auto"/>
        <w:left w:val="none" w:sz="0" w:space="0" w:color="auto"/>
        <w:bottom w:val="none" w:sz="0" w:space="0" w:color="auto"/>
        <w:right w:val="none" w:sz="0" w:space="0" w:color="auto"/>
      </w:divBdr>
    </w:div>
    <w:div w:id="1011378587">
      <w:bodyDiv w:val="1"/>
      <w:marLeft w:val="0"/>
      <w:marRight w:val="0"/>
      <w:marTop w:val="0"/>
      <w:marBottom w:val="0"/>
      <w:divBdr>
        <w:top w:val="none" w:sz="0" w:space="0" w:color="auto"/>
        <w:left w:val="none" w:sz="0" w:space="0" w:color="auto"/>
        <w:bottom w:val="none" w:sz="0" w:space="0" w:color="auto"/>
        <w:right w:val="none" w:sz="0" w:space="0" w:color="auto"/>
      </w:divBdr>
    </w:div>
    <w:div w:id="1074818835">
      <w:bodyDiv w:val="1"/>
      <w:marLeft w:val="0"/>
      <w:marRight w:val="0"/>
      <w:marTop w:val="0"/>
      <w:marBottom w:val="0"/>
      <w:divBdr>
        <w:top w:val="none" w:sz="0" w:space="0" w:color="auto"/>
        <w:left w:val="none" w:sz="0" w:space="0" w:color="auto"/>
        <w:bottom w:val="none" w:sz="0" w:space="0" w:color="auto"/>
        <w:right w:val="none" w:sz="0" w:space="0" w:color="auto"/>
      </w:divBdr>
    </w:div>
    <w:div w:id="1077829387">
      <w:bodyDiv w:val="1"/>
      <w:marLeft w:val="0"/>
      <w:marRight w:val="0"/>
      <w:marTop w:val="0"/>
      <w:marBottom w:val="0"/>
      <w:divBdr>
        <w:top w:val="none" w:sz="0" w:space="0" w:color="auto"/>
        <w:left w:val="none" w:sz="0" w:space="0" w:color="auto"/>
        <w:bottom w:val="none" w:sz="0" w:space="0" w:color="auto"/>
        <w:right w:val="none" w:sz="0" w:space="0" w:color="auto"/>
      </w:divBdr>
    </w:div>
    <w:div w:id="1149714729">
      <w:bodyDiv w:val="1"/>
      <w:marLeft w:val="0"/>
      <w:marRight w:val="0"/>
      <w:marTop w:val="0"/>
      <w:marBottom w:val="0"/>
      <w:divBdr>
        <w:top w:val="none" w:sz="0" w:space="0" w:color="auto"/>
        <w:left w:val="none" w:sz="0" w:space="0" w:color="auto"/>
        <w:bottom w:val="none" w:sz="0" w:space="0" w:color="auto"/>
        <w:right w:val="none" w:sz="0" w:space="0" w:color="auto"/>
      </w:divBdr>
    </w:div>
    <w:div w:id="1178080849">
      <w:bodyDiv w:val="1"/>
      <w:marLeft w:val="0"/>
      <w:marRight w:val="0"/>
      <w:marTop w:val="0"/>
      <w:marBottom w:val="0"/>
      <w:divBdr>
        <w:top w:val="none" w:sz="0" w:space="0" w:color="auto"/>
        <w:left w:val="none" w:sz="0" w:space="0" w:color="auto"/>
        <w:bottom w:val="none" w:sz="0" w:space="0" w:color="auto"/>
        <w:right w:val="none" w:sz="0" w:space="0" w:color="auto"/>
      </w:divBdr>
    </w:div>
    <w:div w:id="1185096458">
      <w:bodyDiv w:val="1"/>
      <w:marLeft w:val="0"/>
      <w:marRight w:val="0"/>
      <w:marTop w:val="0"/>
      <w:marBottom w:val="0"/>
      <w:divBdr>
        <w:top w:val="none" w:sz="0" w:space="0" w:color="auto"/>
        <w:left w:val="none" w:sz="0" w:space="0" w:color="auto"/>
        <w:bottom w:val="none" w:sz="0" w:space="0" w:color="auto"/>
        <w:right w:val="none" w:sz="0" w:space="0" w:color="auto"/>
      </w:divBdr>
    </w:div>
    <w:div w:id="1195846075">
      <w:bodyDiv w:val="1"/>
      <w:marLeft w:val="0"/>
      <w:marRight w:val="0"/>
      <w:marTop w:val="0"/>
      <w:marBottom w:val="0"/>
      <w:divBdr>
        <w:top w:val="none" w:sz="0" w:space="0" w:color="auto"/>
        <w:left w:val="none" w:sz="0" w:space="0" w:color="auto"/>
        <w:bottom w:val="none" w:sz="0" w:space="0" w:color="auto"/>
        <w:right w:val="none" w:sz="0" w:space="0" w:color="auto"/>
      </w:divBdr>
    </w:div>
    <w:div w:id="1266890623">
      <w:bodyDiv w:val="1"/>
      <w:marLeft w:val="0"/>
      <w:marRight w:val="0"/>
      <w:marTop w:val="0"/>
      <w:marBottom w:val="0"/>
      <w:divBdr>
        <w:top w:val="none" w:sz="0" w:space="0" w:color="auto"/>
        <w:left w:val="none" w:sz="0" w:space="0" w:color="auto"/>
        <w:bottom w:val="none" w:sz="0" w:space="0" w:color="auto"/>
        <w:right w:val="none" w:sz="0" w:space="0" w:color="auto"/>
      </w:divBdr>
    </w:div>
    <w:div w:id="1343052728">
      <w:bodyDiv w:val="1"/>
      <w:marLeft w:val="0"/>
      <w:marRight w:val="0"/>
      <w:marTop w:val="0"/>
      <w:marBottom w:val="0"/>
      <w:divBdr>
        <w:top w:val="none" w:sz="0" w:space="0" w:color="auto"/>
        <w:left w:val="none" w:sz="0" w:space="0" w:color="auto"/>
        <w:bottom w:val="none" w:sz="0" w:space="0" w:color="auto"/>
        <w:right w:val="none" w:sz="0" w:space="0" w:color="auto"/>
      </w:divBdr>
    </w:div>
    <w:div w:id="1374312008">
      <w:bodyDiv w:val="1"/>
      <w:marLeft w:val="0"/>
      <w:marRight w:val="0"/>
      <w:marTop w:val="0"/>
      <w:marBottom w:val="0"/>
      <w:divBdr>
        <w:top w:val="none" w:sz="0" w:space="0" w:color="auto"/>
        <w:left w:val="none" w:sz="0" w:space="0" w:color="auto"/>
        <w:bottom w:val="none" w:sz="0" w:space="0" w:color="auto"/>
        <w:right w:val="none" w:sz="0" w:space="0" w:color="auto"/>
      </w:divBdr>
    </w:div>
    <w:div w:id="1428620046">
      <w:bodyDiv w:val="1"/>
      <w:marLeft w:val="0"/>
      <w:marRight w:val="0"/>
      <w:marTop w:val="0"/>
      <w:marBottom w:val="0"/>
      <w:divBdr>
        <w:top w:val="none" w:sz="0" w:space="0" w:color="auto"/>
        <w:left w:val="none" w:sz="0" w:space="0" w:color="auto"/>
        <w:bottom w:val="none" w:sz="0" w:space="0" w:color="auto"/>
        <w:right w:val="none" w:sz="0" w:space="0" w:color="auto"/>
      </w:divBdr>
    </w:div>
    <w:div w:id="1429930524">
      <w:bodyDiv w:val="1"/>
      <w:marLeft w:val="0"/>
      <w:marRight w:val="0"/>
      <w:marTop w:val="0"/>
      <w:marBottom w:val="0"/>
      <w:divBdr>
        <w:top w:val="none" w:sz="0" w:space="0" w:color="auto"/>
        <w:left w:val="none" w:sz="0" w:space="0" w:color="auto"/>
        <w:bottom w:val="none" w:sz="0" w:space="0" w:color="auto"/>
        <w:right w:val="none" w:sz="0" w:space="0" w:color="auto"/>
      </w:divBdr>
    </w:div>
    <w:div w:id="1455052453">
      <w:bodyDiv w:val="1"/>
      <w:marLeft w:val="0"/>
      <w:marRight w:val="0"/>
      <w:marTop w:val="0"/>
      <w:marBottom w:val="0"/>
      <w:divBdr>
        <w:top w:val="none" w:sz="0" w:space="0" w:color="auto"/>
        <w:left w:val="none" w:sz="0" w:space="0" w:color="auto"/>
        <w:bottom w:val="none" w:sz="0" w:space="0" w:color="auto"/>
        <w:right w:val="none" w:sz="0" w:space="0" w:color="auto"/>
      </w:divBdr>
    </w:div>
    <w:div w:id="1529022312">
      <w:bodyDiv w:val="1"/>
      <w:marLeft w:val="0"/>
      <w:marRight w:val="0"/>
      <w:marTop w:val="0"/>
      <w:marBottom w:val="0"/>
      <w:divBdr>
        <w:top w:val="none" w:sz="0" w:space="0" w:color="auto"/>
        <w:left w:val="none" w:sz="0" w:space="0" w:color="auto"/>
        <w:bottom w:val="none" w:sz="0" w:space="0" w:color="auto"/>
        <w:right w:val="none" w:sz="0" w:space="0" w:color="auto"/>
      </w:divBdr>
    </w:div>
    <w:div w:id="1550606561">
      <w:bodyDiv w:val="1"/>
      <w:marLeft w:val="0"/>
      <w:marRight w:val="0"/>
      <w:marTop w:val="0"/>
      <w:marBottom w:val="0"/>
      <w:divBdr>
        <w:top w:val="none" w:sz="0" w:space="0" w:color="auto"/>
        <w:left w:val="none" w:sz="0" w:space="0" w:color="auto"/>
        <w:bottom w:val="none" w:sz="0" w:space="0" w:color="auto"/>
        <w:right w:val="none" w:sz="0" w:space="0" w:color="auto"/>
      </w:divBdr>
    </w:div>
    <w:div w:id="1577594262">
      <w:bodyDiv w:val="1"/>
      <w:marLeft w:val="0"/>
      <w:marRight w:val="0"/>
      <w:marTop w:val="0"/>
      <w:marBottom w:val="0"/>
      <w:divBdr>
        <w:top w:val="none" w:sz="0" w:space="0" w:color="auto"/>
        <w:left w:val="none" w:sz="0" w:space="0" w:color="auto"/>
        <w:bottom w:val="none" w:sz="0" w:space="0" w:color="auto"/>
        <w:right w:val="none" w:sz="0" w:space="0" w:color="auto"/>
      </w:divBdr>
    </w:div>
    <w:div w:id="1707215367">
      <w:bodyDiv w:val="1"/>
      <w:marLeft w:val="0"/>
      <w:marRight w:val="0"/>
      <w:marTop w:val="0"/>
      <w:marBottom w:val="0"/>
      <w:divBdr>
        <w:top w:val="none" w:sz="0" w:space="0" w:color="auto"/>
        <w:left w:val="none" w:sz="0" w:space="0" w:color="auto"/>
        <w:bottom w:val="none" w:sz="0" w:space="0" w:color="auto"/>
        <w:right w:val="none" w:sz="0" w:space="0" w:color="auto"/>
      </w:divBdr>
    </w:div>
    <w:div w:id="1720744800">
      <w:bodyDiv w:val="1"/>
      <w:marLeft w:val="0"/>
      <w:marRight w:val="0"/>
      <w:marTop w:val="0"/>
      <w:marBottom w:val="0"/>
      <w:divBdr>
        <w:top w:val="none" w:sz="0" w:space="0" w:color="auto"/>
        <w:left w:val="none" w:sz="0" w:space="0" w:color="auto"/>
        <w:bottom w:val="none" w:sz="0" w:space="0" w:color="auto"/>
        <w:right w:val="none" w:sz="0" w:space="0" w:color="auto"/>
      </w:divBdr>
    </w:div>
    <w:div w:id="1723820781">
      <w:bodyDiv w:val="1"/>
      <w:marLeft w:val="0"/>
      <w:marRight w:val="0"/>
      <w:marTop w:val="0"/>
      <w:marBottom w:val="0"/>
      <w:divBdr>
        <w:top w:val="none" w:sz="0" w:space="0" w:color="auto"/>
        <w:left w:val="none" w:sz="0" w:space="0" w:color="auto"/>
        <w:bottom w:val="none" w:sz="0" w:space="0" w:color="auto"/>
        <w:right w:val="none" w:sz="0" w:space="0" w:color="auto"/>
      </w:divBdr>
    </w:div>
    <w:div w:id="1729186149">
      <w:bodyDiv w:val="1"/>
      <w:marLeft w:val="0"/>
      <w:marRight w:val="0"/>
      <w:marTop w:val="0"/>
      <w:marBottom w:val="0"/>
      <w:divBdr>
        <w:top w:val="none" w:sz="0" w:space="0" w:color="auto"/>
        <w:left w:val="none" w:sz="0" w:space="0" w:color="auto"/>
        <w:bottom w:val="none" w:sz="0" w:space="0" w:color="auto"/>
        <w:right w:val="none" w:sz="0" w:space="0" w:color="auto"/>
      </w:divBdr>
    </w:div>
    <w:div w:id="1743134943">
      <w:bodyDiv w:val="1"/>
      <w:marLeft w:val="0"/>
      <w:marRight w:val="0"/>
      <w:marTop w:val="0"/>
      <w:marBottom w:val="0"/>
      <w:divBdr>
        <w:top w:val="none" w:sz="0" w:space="0" w:color="auto"/>
        <w:left w:val="none" w:sz="0" w:space="0" w:color="auto"/>
        <w:bottom w:val="none" w:sz="0" w:space="0" w:color="auto"/>
        <w:right w:val="none" w:sz="0" w:space="0" w:color="auto"/>
      </w:divBdr>
    </w:div>
    <w:div w:id="1779713370">
      <w:bodyDiv w:val="1"/>
      <w:marLeft w:val="0"/>
      <w:marRight w:val="0"/>
      <w:marTop w:val="0"/>
      <w:marBottom w:val="0"/>
      <w:divBdr>
        <w:top w:val="none" w:sz="0" w:space="0" w:color="auto"/>
        <w:left w:val="none" w:sz="0" w:space="0" w:color="auto"/>
        <w:bottom w:val="none" w:sz="0" w:space="0" w:color="auto"/>
        <w:right w:val="none" w:sz="0" w:space="0" w:color="auto"/>
      </w:divBdr>
    </w:div>
    <w:div w:id="1824589393">
      <w:bodyDiv w:val="1"/>
      <w:marLeft w:val="0"/>
      <w:marRight w:val="0"/>
      <w:marTop w:val="0"/>
      <w:marBottom w:val="0"/>
      <w:divBdr>
        <w:top w:val="none" w:sz="0" w:space="0" w:color="auto"/>
        <w:left w:val="none" w:sz="0" w:space="0" w:color="auto"/>
        <w:bottom w:val="none" w:sz="0" w:space="0" w:color="auto"/>
        <w:right w:val="none" w:sz="0" w:space="0" w:color="auto"/>
      </w:divBdr>
    </w:div>
    <w:div w:id="1838769254">
      <w:bodyDiv w:val="1"/>
      <w:marLeft w:val="0"/>
      <w:marRight w:val="0"/>
      <w:marTop w:val="0"/>
      <w:marBottom w:val="0"/>
      <w:divBdr>
        <w:top w:val="none" w:sz="0" w:space="0" w:color="auto"/>
        <w:left w:val="none" w:sz="0" w:space="0" w:color="auto"/>
        <w:bottom w:val="none" w:sz="0" w:space="0" w:color="auto"/>
        <w:right w:val="none" w:sz="0" w:space="0" w:color="auto"/>
      </w:divBdr>
    </w:div>
    <w:div w:id="1851405216">
      <w:bodyDiv w:val="1"/>
      <w:marLeft w:val="0"/>
      <w:marRight w:val="0"/>
      <w:marTop w:val="0"/>
      <w:marBottom w:val="0"/>
      <w:divBdr>
        <w:top w:val="none" w:sz="0" w:space="0" w:color="auto"/>
        <w:left w:val="none" w:sz="0" w:space="0" w:color="auto"/>
        <w:bottom w:val="none" w:sz="0" w:space="0" w:color="auto"/>
        <w:right w:val="none" w:sz="0" w:space="0" w:color="auto"/>
      </w:divBdr>
    </w:div>
    <w:div w:id="1855537634">
      <w:bodyDiv w:val="1"/>
      <w:marLeft w:val="0"/>
      <w:marRight w:val="0"/>
      <w:marTop w:val="0"/>
      <w:marBottom w:val="0"/>
      <w:divBdr>
        <w:top w:val="none" w:sz="0" w:space="0" w:color="auto"/>
        <w:left w:val="none" w:sz="0" w:space="0" w:color="auto"/>
        <w:bottom w:val="none" w:sz="0" w:space="0" w:color="auto"/>
        <w:right w:val="none" w:sz="0" w:space="0" w:color="auto"/>
      </w:divBdr>
    </w:div>
    <w:div w:id="1879589412">
      <w:bodyDiv w:val="1"/>
      <w:marLeft w:val="0"/>
      <w:marRight w:val="0"/>
      <w:marTop w:val="0"/>
      <w:marBottom w:val="0"/>
      <w:divBdr>
        <w:top w:val="none" w:sz="0" w:space="0" w:color="auto"/>
        <w:left w:val="none" w:sz="0" w:space="0" w:color="auto"/>
        <w:bottom w:val="none" w:sz="0" w:space="0" w:color="auto"/>
        <w:right w:val="none" w:sz="0" w:space="0" w:color="auto"/>
      </w:divBdr>
    </w:div>
    <w:div w:id="1981422499">
      <w:bodyDiv w:val="1"/>
      <w:marLeft w:val="0"/>
      <w:marRight w:val="0"/>
      <w:marTop w:val="0"/>
      <w:marBottom w:val="0"/>
      <w:divBdr>
        <w:top w:val="none" w:sz="0" w:space="0" w:color="auto"/>
        <w:left w:val="none" w:sz="0" w:space="0" w:color="auto"/>
        <w:bottom w:val="none" w:sz="0" w:space="0" w:color="auto"/>
        <w:right w:val="none" w:sz="0" w:space="0" w:color="auto"/>
      </w:divBdr>
    </w:div>
    <w:div w:id="2032682472">
      <w:bodyDiv w:val="1"/>
      <w:marLeft w:val="0"/>
      <w:marRight w:val="0"/>
      <w:marTop w:val="0"/>
      <w:marBottom w:val="0"/>
      <w:divBdr>
        <w:top w:val="none" w:sz="0" w:space="0" w:color="auto"/>
        <w:left w:val="none" w:sz="0" w:space="0" w:color="auto"/>
        <w:bottom w:val="none" w:sz="0" w:space="0" w:color="auto"/>
        <w:right w:val="none" w:sz="0" w:space="0" w:color="auto"/>
      </w:divBdr>
    </w:div>
    <w:div w:id="2047411335">
      <w:bodyDiv w:val="1"/>
      <w:marLeft w:val="0"/>
      <w:marRight w:val="0"/>
      <w:marTop w:val="0"/>
      <w:marBottom w:val="0"/>
      <w:divBdr>
        <w:top w:val="none" w:sz="0" w:space="0" w:color="auto"/>
        <w:left w:val="none" w:sz="0" w:space="0" w:color="auto"/>
        <w:bottom w:val="none" w:sz="0" w:space="0" w:color="auto"/>
        <w:right w:val="none" w:sz="0" w:space="0" w:color="auto"/>
      </w:divBdr>
    </w:div>
    <w:div w:id="2062947215">
      <w:bodyDiv w:val="1"/>
      <w:marLeft w:val="0"/>
      <w:marRight w:val="0"/>
      <w:marTop w:val="0"/>
      <w:marBottom w:val="0"/>
      <w:divBdr>
        <w:top w:val="none" w:sz="0" w:space="0" w:color="auto"/>
        <w:left w:val="none" w:sz="0" w:space="0" w:color="auto"/>
        <w:bottom w:val="none" w:sz="0" w:space="0" w:color="auto"/>
        <w:right w:val="none" w:sz="0" w:space="0" w:color="auto"/>
      </w:divBdr>
    </w:div>
    <w:div w:id="2068069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21VM</b:Tag>
    <b:SourceType>InternetSite</b:SourceType>
    <b:Guid>{029BA761-AEC0-47AD-B1AE-F3C276182C8F}</b:Guid>
    <b:ProductionCompany>VMWare</b:ProductionCompany>
    <b:YearAccessed>2021</b:YearAccessed>
    <b:MonthAccessed>Feb</b:MonthAccessed>
    <b:DayAccessed>04</b:DayAccessed>
    <b:URL>https://www.vmware.com/topics/glossary/content/hypervisor</b:URL>
    <b:RefOrder>1</b:RefOrder>
  </b:Source>
  <b:Source>
    <b:Tag>Lin19</b:Tag>
    <b:SourceType>JournalArticle</b:SourceType>
    <b:Guid>{6D887262-F338-4233-96FB-E67AD715C8C9}</b:Guid>
    <b:Title>Securing and Self recovery of Virtual Machines in cloud with an Autonomic Approach using Snapshots</b:Title>
    <b:Year>2019</b:Year>
    <b:Author>
      <b:Author>
        <b:NameList>
          <b:Person>
            <b:Last>Linda Joseph</b:Last>
            <b:First>Rajeswari</b:First>
            <b:Middle>Mukesh</b:Middle>
          </b:Person>
        </b:NameList>
      </b:Author>
    </b:Author>
    <b:JournalName>Mobile Networks and Applications</b:JournalName>
    <b:Pages>1240</b:Pages>
    <b:Volume>24</b:Volume>
    <b:Issue>4</b:Issue>
    <b:RefOrder>6</b:RefOrder>
  </b:Source>
  <b:Source>
    <b:Tag>Wen20</b:Tag>
    <b:SourceType>Book</b:SourceType>
    <b:Guid>{928746DE-77AE-4681-B0E7-E11DA0817D3E}</b:Guid>
    <b:Title>CCNA 200-301 Official Cert Guide</b:Title>
    <b:Year>2020</b:Year>
    <b:Author>
      <b:Author>
        <b:NameList>
          <b:Person>
            <b:Last>Odom</b:Last>
            <b:First>Wendell</b:First>
          </b:Person>
        </b:NameList>
      </b:Author>
    </b:Author>
    <b:City>Hoboken NJ</b:City>
    <b:Publisher>Cisco Press</b:Publisher>
    <b:RefOrder>4</b:RefOrder>
  </b:Source>
  <b:Source>
    <b:Tag>IBM17</b:Tag>
    <b:SourceType>InternetSite</b:SourceType>
    <b:Guid>{9F123B08-FD1D-4DFB-948E-9F26334F777A}</b:Guid>
    <b:Title>https://www.ibm.com/cloud/blog/cloud-computing-history</b:Title>
    <b:Year>2017</b:Year>
    <b:Author>
      <b:Author>
        <b:Corporate>IBM Cloud Team</b:Corporate>
      </b:Author>
    </b:Author>
    <b:ProductionCompany>IBM Cloud Team</b:ProductionCompany>
    <b:Month>Jan</b:Month>
    <b:Day>06</b:Day>
    <b:YearAccessed>2021</b:YearAccessed>
    <b:MonthAccessed>March</b:MonthAccessed>
    <b:DayAccessed>04</b:DayAccessed>
    <b:URL>https://www.ibm.com/cloud/blog/cloud-computing-history</b:URL>
    <b:RefOrder>2</b:RefOrder>
  </b:Source>
  <b:Source>
    <b:Tag>Ano191</b:Tag>
    <b:SourceType>InternetSite</b:SourceType>
    <b:Guid>{2D2B1710-7C58-4776-87E9-4CFE724050A9}</b:Guid>
    <b:Author>
      <b:Author>
        <b:NameList>
          <b:Person>
            <b:Last>Anonymous</b:Last>
          </b:Person>
        </b:NameList>
      </b:Author>
    </b:Author>
    <b:Title>PIng Command In Linux with Examples</b:Title>
    <b:ProductionCompany>Geeks For Geeks</b:ProductionCompany>
    <b:Year>2019</b:Year>
    <b:Month>May</b:Month>
    <b:Day>24</b:Day>
    <b:YearAccessed>2021</b:YearAccessed>
    <b:MonthAccessed>Feb</b:MonthAccessed>
    <b:DayAccessed>05</b:DayAccessed>
    <b:URL>https://www.geeksforgeeks.org/ping-command-in-linux-with-examples/</b:URL>
    <b:RefOrder>8</b:RefOrder>
  </b:Source>
  <b:Source>
    <b:Tag>Cis16</b:Tag>
    <b:SourceType>InternetSite</b:SourceType>
    <b:Guid>{EE645066-1047-4F8C-AFC4-17FF9F070EB9}</b:Guid>
    <b:Author>
      <b:Author>
        <b:Corporate>Cisco</b:Corporate>
      </b:Author>
    </b:Author>
    <b:Title>IP Addressing and Subnetting for New Users</b:Title>
    <b:ProductionCompany>Cisco.com</b:ProductionCompany>
    <b:Year>2016</b:Year>
    <b:Month>Aug</b:Month>
    <b:Day>10</b:Day>
    <b:YearAccessed>2021</b:YearAccessed>
    <b:MonthAccessed>Feb</b:MonthAccessed>
    <b:DayAccessed>05</b:DayAccessed>
    <b:URL>https://www.cisco.com/c/en/us/support/docs/ip/routing-information-protocol-rip/13788-3.html</b:URL>
    <b:RefOrder>5</b:RefOrder>
  </b:Source>
  <b:Source>
    <b:Tag>Mic202</b:Tag>
    <b:SourceType>InternetSite</b:SourceType>
    <b:Guid>{A982F019-66C7-45F1-8C0E-BD53D7D81510}</b:Guid>
    <b:Author>
      <b:Author>
        <b:Corporate>Microsoft</b:Corporate>
      </b:Author>
    </b:Author>
    <b:Title>What is Azure</b:Title>
    <b:ProductionCompany>Microsoft</b:ProductionCompany>
    <b:Year>2020</b:Year>
    <b:Month>Dec</b:Month>
    <b:Day>01</b:Day>
    <b:YearAccessed>2021</b:YearAccessed>
    <b:MonthAccessed>Feb</b:MonthAccessed>
    <b:DayAccessed>05</b:DayAccessed>
    <b:URL>https://azure.microsoft.com/en-gb/overview/what-is-azure/</b:URL>
    <b:RefOrder>7</b:RefOrder>
  </b:Source>
  <b:Source>
    <b:Tag>IBM20</b:Tag>
    <b:SourceType>InternetSite</b:SourceType>
    <b:Guid>{9ECF4552-1D8F-4531-B63E-BF118F7205A7}</b:Guid>
    <b:Author>
      <b:Author>
        <b:Corporate>IBM</b:Corporate>
      </b:Author>
    </b:Author>
    <b:ProductionCompany>IBM</b:ProductionCompany>
    <b:Year>2020</b:Year>
    <b:YearAccessed>2021</b:YearAccessed>
    <b:MonthAccessed>Jan</b:MonthAccessed>
    <b:DayAccessed>14</b:DayAccessed>
    <b:URL>https://developer.ibm.com/depmodels/cloud/articles/cl-hypervisorcompare/</b:URL>
    <b:RefOrder>3</b:RefOrder>
  </b:Source>
</b:Sources>
</file>

<file path=customXml/itemProps1.xml><?xml version="1.0" encoding="utf-8"?>
<ds:datastoreItem xmlns:ds="http://schemas.openxmlformats.org/officeDocument/2006/customXml" ds:itemID="{3D2BCE22-1143-4BEC-9A0E-834355FAC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956</TotalTime>
  <Pages>15</Pages>
  <Words>2277</Words>
  <Characters>12985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Neil O'Mahoney</dc:creator>
  <cp:keywords/>
  <dc:description/>
  <cp:lastModifiedBy>Neil O'Mahoney</cp:lastModifiedBy>
  <cp:revision>191</cp:revision>
  <dcterms:created xsi:type="dcterms:W3CDTF">2021-01-28T14:52:00Z</dcterms:created>
  <dcterms:modified xsi:type="dcterms:W3CDTF">2021-03-12T00:41:00Z</dcterms:modified>
</cp:coreProperties>
</file>