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8D90F" w14:textId="77777777" w:rsidR="00A5441B" w:rsidRDefault="0042084A">
      <w:pPr>
        <w:pStyle w:val="Standard"/>
        <w:rPr>
          <w:rFonts w:hint="eastAsia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06569180" wp14:editId="421899C4">
            <wp:simplePos x="0" y="0"/>
            <wp:positionH relativeFrom="column">
              <wp:posOffset>542880</wp:posOffset>
            </wp:positionH>
            <wp:positionV relativeFrom="paragraph">
              <wp:posOffset>-181080</wp:posOffset>
            </wp:positionV>
            <wp:extent cx="2369880" cy="1662479"/>
            <wp:effectExtent l="0" t="0" r="0" b="0"/>
            <wp:wrapSquare wrapText="bothSides"/>
            <wp:docPr id="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9880" cy="1662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6BF64D" w14:textId="77777777" w:rsidR="00A5441B" w:rsidRDefault="00A5441B">
      <w:pPr>
        <w:pStyle w:val="Standard"/>
        <w:rPr>
          <w:rFonts w:hint="eastAsia"/>
        </w:rPr>
      </w:pPr>
    </w:p>
    <w:p w14:paraId="26D4F0B8" w14:textId="77777777" w:rsidR="00A5441B" w:rsidRDefault="00A5441B">
      <w:pPr>
        <w:pStyle w:val="Standard"/>
        <w:rPr>
          <w:rFonts w:hint="eastAsia"/>
        </w:rPr>
      </w:pPr>
    </w:p>
    <w:p w14:paraId="5223895A" w14:textId="77777777" w:rsidR="00A5441B" w:rsidRDefault="00A5441B">
      <w:pPr>
        <w:pStyle w:val="Standard"/>
        <w:rPr>
          <w:rFonts w:hint="eastAsia"/>
        </w:rPr>
      </w:pPr>
    </w:p>
    <w:p w14:paraId="3859189D" w14:textId="77777777" w:rsidR="00A5441B" w:rsidRDefault="00A5441B">
      <w:pPr>
        <w:pStyle w:val="Standard"/>
        <w:rPr>
          <w:rFonts w:hint="eastAsia"/>
        </w:rPr>
      </w:pPr>
    </w:p>
    <w:p w14:paraId="4D120D7C" w14:textId="77777777" w:rsidR="00A5441B" w:rsidRDefault="00A5441B">
      <w:pPr>
        <w:pStyle w:val="Standard"/>
        <w:rPr>
          <w:rFonts w:hint="eastAsia"/>
        </w:rPr>
      </w:pPr>
    </w:p>
    <w:p w14:paraId="489C2EB4" w14:textId="77777777" w:rsidR="00A5441B" w:rsidRDefault="00A5441B">
      <w:pPr>
        <w:pStyle w:val="Standard"/>
        <w:rPr>
          <w:rFonts w:hint="eastAsia"/>
        </w:rPr>
      </w:pPr>
    </w:p>
    <w:p w14:paraId="2AB8955F" w14:textId="77777777" w:rsidR="00A5441B" w:rsidRDefault="00A5441B">
      <w:pPr>
        <w:pStyle w:val="Standard"/>
        <w:rPr>
          <w:rFonts w:hint="eastAsia"/>
        </w:rPr>
      </w:pPr>
    </w:p>
    <w:p w14:paraId="06471929" w14:textId="77777777" w:rsidR="00A5441B" w:rsidRDefault="00A5441B">
      <w:pPr>
        <w:pStyle w:val="Standard"/>
        <w:rPr>
          <w:rFonts w:hint="eastAsia"/>
        </w:rPr>
      </w:pPr>
    </w:p>
    <w:p w14:paraId="709CDD7C" w14:textId="77777777" w:rsidR="00A5441B" w:rsidRDefault="00A5441B">
      <w:pPr>
        <w:pStyle w:val="Standard"/>
        <w:rPr>
          <w:rFonts w:hint="eastAsia"/>
        </w:rPr>
      </w:pPr>
    </w:p>
    <w:p w14:paraId="4CE9C29A" w14:textId="77777777" w:rsidR="00A5441B" w:rsidRDefault="00A5441B">
      <w:pPr>
        <w:pStyle w:val="Standard"/>
        <w:rPr>
          <w:rFonts w:hint="eastAsia"/>
        </w:rPr>
      </w:pPr>
    </w:p>
    <w:p w14:paraId="3EDB5ECB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</w:rPr>
      </w:pPr>
      <w:bookmarkStart w:id="1" w:name="tw-target-text"/>
      <w:bookmarkEnd w:id="1"/>
      <w:r>
        <w:rPr>
          <w:rFonts w:eastAsia="inherit"/>
          <w:b/>
          <w:bCs/>
          <w:color w:val="222222"/>
          <w:sz w:val="36"/>
        </w:rPr>
        <w:t>信息板</w:t>
      </w:r>
    </w:p>
    <w:p w14:paraId="00D06B37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</w:rPr>
      </w:pPr>
    </w:p>
    <w:p w14:paraId="56ADCBCF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hint="eastAsia"/>
        </w:rPr>
      </w:pPr>
      <w:bookmarkStart w:id="2" w:name="tw-target-text1"/>
      <w:bookmarkEnd w:id="2"/>
      <w:r>
        <w:rPr>
          <w:rFonts w:eastAsia="inherit"/>
          <w:color w:val="222222"/>
          <w:sz w:val="28"/>
          <w:szCs w:val="28"/>
        </w:rPr>
        <w:t>单相机</w:t>
      </w:r>
      <w:r>
        <w:rPr>
          <w:rFonts w:eastAsia="inherit"/>
          <w:color w:val="222222"/>
          <w:sz w:val="28"/>
          <w:szCs w:val="28"/>
        </w:rPr>
        <w:t xml:space="preserve"> </w:t>
      </w:r>
      <w:r>
        <w:rPr>
          <w:rFonts w:eastAsia="inherit"/>
          <w:color w:val="222222"/>
          <w:sz w:val="36"/>
          <w:szCs w:val="22"/>
        </w:rPr>
        <w:t xml:space="preserve">                        </w:t>
      </w:r>
      <w:r>
        <w:rPr>
          <w:rFonts w:eastAsia="inherit"/>
          <w:color w:val="222222"/>
          <w:sz w:val="28"/>
          <w:szCs w:val="28"/>
        </w:rPr>
        <w:t xml:space="preserve"> 97</w:t>
      </w:r>
      <w:hyperlink r:id="rId7" w:history="1">
        <w:r>
          <w:rPr>
            <w:rFonts w:ascii="arial, sans-serif" w:hAnsi="arial, sans-serif"/>
            <w:color w:val="660099"/>
            <w:sz w:val="30"/>
            <w:szCs w:val="28"/>
            <w:u w:val="single"/>
          </w:rPr>
          <w:t>£</w:t>
        </w:r>
      </w:hyperlink>
    </w:p>
    <w:p w14:paraId="6470B231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5270FFFB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hint="eastAsia"/>
        </w:rPr>
      </w:pPr>
      <w:r>
        <w:rPr>
          <w:rFonts w:eastAsia="inherit"/>
          <w:color w:val="222222"/>
          <w:sz w:val="36"/>
          <w:szCs w:val="22"/>
        </w:rPr>
        <w:br/>
      </w:r>
      <w:r>
        <w:rPr>
          <w:rFonts w:eastAsia="arial, sans-serif"/>
          <w:color w:val="222222"/>
          <w:sz w:val="28"/>
          <w:szCs w:val="28"/>
        </w:rPr>
        <w:t>双人间含早餐</w:t>
      </w:r>
      <w:r>
        <w:rPr>
          <w:rFonts w:eastAsia="inherit"/>
          <w:color w:val="222222"/>
          <w:sz w:val="28"/>
          <w:szCs w:val="28"/>
        </w:rPr>
        <w:t xml:space="preserve">                            110</w:t>
      </w:r>
      <w:hyperlink r:id="rId8" w:history="1">
        <w:r>
          <w:rPr>
            <w:rFonts w:ascii="arial, sans-serif" w:hAnsi="arial, sans-serif"/>
            <w:color w:val="660099"/>
            <w:sz w:val="30"/>
            <w:szCs w:val="28"/>
            <w:u w:val="single"/>
          </w:rPr>
          <w:t>£</w:t>
        </w:r>
      </w:hyperlink>
    </w:p>
    <w:p w14:paraId="54191587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615BB19C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hint="eastAsia"/>
        </w:rPr>
      </w:pPr>
      <w:bookmarkStart w:id="3" w:name="tw-target-text2"/>
      <w:bookmarkEnd w:id="3"/>
      <w:r>
        <w:rPr>
          <w:rFonts w:eastAsia="inherit"/>
          <w:color w:val="222222"/>
          <w:sz w:val="28"/>
          <w:szCs w:val="28"/>
        </w:rPr>
        <w:t>公寓</w:t>
      </w:r>
      <w:r>
        <w:rPr>
          <w:rFonts w:eastAsia="inherit"/>
          <w:color w:val="222222"/>
          <w:sz w:val="28"/>
          <w:szCs w:val="28"/>
        </w:rPr>
        <w:t xml:space="preserve">                                    120</w:t>
      </w:r>
      <w:hyperlink r:id="rId9" w:history="1">
        <w:r>
          <w:rPr>
            <w:rFonts w:ascii="arial, sans-serif" w:hAnsi="arial, sans-serif"/>
            <w:color w:val="660099"/>
            <w:sz w:val="30"/>
            <w:szCs w:val="28"/>
            <w:u w:val="single"/>
          </w:rPr>
          <w:t>£</w:t>
        </w:r>
      </w:hyperlink>
    </w:p>
    <w:p w14:paraId="15B99826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0C0EA18E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hint="eastAsia"/>
        </w:rPr>
      </w:pPr>
      <w:bookmarkStart w:id="4" w:name="tw-target-text3"/>
      <w:bookmarkEnd w:id="4"/>
      <w:r>
        <w:rPr>
          <w:rFonts w:eastAsia="inherit"/>
          <w:color w:val="222222"/>
          <w:sz w:val="28"/>
          <w:szCs w:val="28"/>
        </w:rPr>
        <w:t>豪华公寓</w:t>
      </w:r>
      <w:r>
        <w:rPr>
          <w:rFonts w:eastAsia="inherit"/>
          <w:color w:val="222222"/>
          <w:sz w:val="28"/>
          <w:szCs w:val="28"/>
        </w:rPr>
        <w:t xml:space="preserve">                                150</w:t>
      </w:r>
      <w:hyperlink r:id="rId10" w:history="1">
        <w:r>
          <w:rPr>
            <w:rFonts w:ascii="arial, sans-serif" w:hAnsi="arial, sans-serif"/>
            <w:color w:val="660099"/>
            <w:sz w:val="30"/>
            <w:szCs w:val="28"/>
            <w:u w:val="single"/>
          </w:rPr>
          <w:t>£</w:t>
        </w:r>
      </w:hyperlink>
    </w:p>
    <w:p w14:paraId="28587D75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65D1C62C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hint="eastAsia"/>
        </w:rPr>
      </w:pPr>
      <w:bookmarkStart w:id="5" w:name="tw-target-text4"/>
      <w:bookmarkEnd w:id="5"/>
      <w:r>
        <w:rPr>
          <w:rFonts w:eastAsia="inherit"/>
          <w:color w:val="222222"/>
          <w:sz w:val="28"/>
          <w:szCs w:val="28"/>
        </w:rPr>
        <w:t>带阳台的房间</w:t>
      </w:r>
      <w:r>
        <w:rPr>
          <w:rFonts w:eastAsia="inherit"/>
          <w:color w:val="222222"/>
          <w:sz w:val="28"/>
          <w:szCs w:val="28"/>
        </w:rPr>
        <w:t xml:space="preserve">                            112</w:t>
      </w:r>
      <w:hyperlink r:id="rId11" w:history="1">
        <w:r>
          <w:rPr>
            <w:rFonts w:ascii="arial, sans-serif" w:hAnsi="arial, sans-serif"/>
            <w:color w:val="660099"/>
            <w:sz w:val="30"/>
            <w:szCs w:val="28"/>
            <w:u w:val="single"/>
          </w:rPr>
          <w:t>£</w:t>
        </w:r>
      </w:hyperlink>
    </w:p>
    <w:p w14:paraId="3BAC6991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605AA283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hint="eastAsia"/>
        </w:rPr>
      </w:pPr>
      <w:r>
        <w:rPr>
          <w:rFonts w:eastAsia="inherit"/>
          <w:color w:val="222222"/>
          <w:sz w:val="28"/>
          <w:szCs w:val="28"/>
        </w:rPr>
        <w:br/>
      </w:r>
      <w:r>
        <w:rPr>
          <w:rFonts w:eastAsia="arial, sans-serif"/>
          <w:color w:val="222222"/>
          <w:sz w:val="36"/>
          <w:szCs w:val="28"/>
        </w:rPr>
        <w:t>含酒精饮料的房间</w:t>
      </w:r>
      <w:r>
        <w:rPr>
          <w:rFonts w:eastAsia="inherit"/>
          <w:color w:val="222222"/>
          <w:sz w:val="28"/>
          <w:szCs w:val="28"/>
        </w:rPr>
        <w:t xml:space="preserve">                    130</w:t>
      </w:r>
      <w:hyperlink r:id="rId12" w:history="1">
        <w:r>
          <w:rPr>
            <w:rFonts w:ascii="arial, sans-serif" w:hAnsi="arial, sans-serif"/>
            <w:color w:val="660099"/>
            <w:sz w:val="30"/>
            <w:szCs w:val="28"/>
            <w:u w:val="single"/>
          </w:rPr>
          <w:t>£</w:t>
        </w:r>
      </w:hyperlink>
    </w:p>
    <w:p w14:paraId="10195655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3711AD15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hint="eastAsia"/>
        </w:rPr>
      </w:pPr>
      <w:bookmarkStart w:id="6" w:name="tw-target-text5"/>
      <w:bookmarkEnd w:id="6"/>
      <w:r>
        <w:rPr>
          <w:rFonts w:eastAsia="inherit"/>
          <w:color w:val="222222"/>
          <w:sz w:val="28"/>
          <w:szCs w:val="28"/>
        </w:rPr>
        <w:t>双人间套餐一星期</w:t>
      </w:r>
      <w:r>
        <w:rPr>
          <w:rFonts w:eastAsia="inherit"/>
          <w:color w:val="222222"/>
          <w:sz w:val="28"/>
          <w:szCs w:val="28"/>
        </w:rPr>
        <w:t xml:space="preserve">                         767</w:t>
      </w:r>
      <w:hyperlink r:id="rId13" w:history="1">
        <w:r>
          <w:rPr>
            <w:rFonts w:ascii="arial, sans-serif" w:hAnsi="arial, sans-serif"/>
            <w:color w:val="660099"/>
            <w:sz w:val="30"/>
            <w:szCs w:val="28"/>
            <w:u w:val="single"/>
          </w:rPr>
          <w:t>£</w:t>
        </w:r>
      </w:hyperlink>
    </w:p>
    <w:p w14:paraId="3C29CCEE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2AA7992F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7AAC67ED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431BF6B8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</w:p>
    <w:p w14:paraId="22D4C1FE" w14:textId="77777777" w:rsidR="00A5441B" w:rsidRDefault="0042084A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36"/>
          <w:szCs w:val="22"/>
        </w:rPr>
      </w:pPr>
      <w:r>
        <w:rPr>
          <w:rFonts w:eastAsia="inherit"/>
          <w:color w:val="222222"/>
          <w:sz w:val="28"/>
          <w:szCs w:val="28"/>
        </w:rPr>
        <w:lastRenderedPageBreak/>
        <w:br/>
      </w:r>
    </w:p>
    <w:p w14:paraId="5722FC3F" w14:textId="77777777" w:rsidR="00A5441B" w:rsidRDefault="00A5441B">
      <w:pPr>
        <w:pStyle w:val="PreformattedText"/>
        <w:shd w:val="clear" w:color="auto" w:fill="F8F9FA"/>
        <w:spacing w:line="480" w:lineRule="atLeast"/>
        <w:rPr>
          <w:rFonts w:eastAsia="inherit"/>
          <w:b/>
          <w:bCs/>
          <w:color w:val="222222"/>
          <w:sz w:val="22"/>
          <w:szCs w:val="22"/>
        </w:rPr>
      </w:pPr>
    </w:p>
    <w:p w14:paraId="7433E7F5" w14:textId="77777777" w:rsidR="00A5441B" w:rsidRDefault="00A5441B">
      <w:pPr>
        <w:pStyle w:val="Standard"/>
        <w:rPr>
          <w:rFonts w:hint="eastAsia"/>
        </w:rPr>
      </w:pPr>
    </w:p>
    <w:sectPr w:rsidR="00A5441B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28D0D3" w14:textId="77777777" w:rsidR="0042084A" w:rsidRDefault="0042084A">
      <w:pPr>
        <w:rPr>
          <w:rFonts w:hint="eastAsia"/>
        </w:rPr>
      </w:pPr>
      <w:r>
        <w:separator/>
      </w:r>
    </w:p>
  </w:endnote>
  <w:endnote w:type="continuationSeparator" w:id="0">
    <w:p w14:paraId="10B886B3" w14:textId="77777777" w:rsidR="0042084A" w:rsidRDefault="0042084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alibri"/>
    <w:charset w:val="00"/>
    <w:family w:val="modern"/>
    <w:pitch w:val="fixed"/>
  </w:font>
  <w:font w:name="inherit">
    <w:altName w:val="Calibri"/>
    <w:charset w:val="00"/>
    <w:family w:val="auto"/>
    <w:pitch w:val="default"/>
  </w:font>
  <w:font w:name="arial, sans-serif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6AAAAA" w14:textId="77777777" w:rsidR="0042084A" w:rsidRDefault="0042084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297B543" w14:textId="77777777" w:rsidR="0042084A" w:rsidRDefault="0042084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441B"/>
    <w:rsid w:val="0042084A"/>
    <w:rsid w:val="007F5489"/>
    <w:rsid w:val="00A54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7865A"/>
  <w15:docId w15:val="{2D13F867-93E7-4209-A4D9-FEA5C4299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PreformattedText">
    <w:name w:val="Preformatted Text"/>
    <w:basedOn w:val="Standard"/>
    <w:rPr>
      <w:rFonts w:ascii="Liberation Mono" w:eastAsia="NSimSun" w:hAnsi="Liberation Mono" w:cs="Liberation Mono"/>
      <w:sz w:val="20"/>
      <w:szCs w:val="20"/>
    </w:r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symbols.com/signs/pound/" TargetMode="External"/><Relationship Id="rId13" Type="http://schemas.openxmlformats.org/officeDocument/2006/relationships/hyperlink" Target="https://fsymbols.com/signs/poun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symbols.com/signs/pound/" TargetMode="External"/><Relationship Id="rId12" Type="http://schemas.openxmlformats.org/officeDocument/2006/relationships/hyperlink" Target="https://fsymbols.com/signs/poun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fsymbols.com/signs/pound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fsymbols.com/signs/pound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fsymbols.com/signs/poun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Policica Dansatoarea</cp:lastModifiedBy>
  <cp:revision>2</cp:revision>
  <dcterms:created xsi:type="dcterms:W3CDTF">2020-03-31T13:14:00Z</dcterms:created>
  <dcterms:modified xsi:type="dcterms:W3CDTF">2020-03-31T13:14:00Z</dcterms:modified>
</cp:coreProperties>
</file>