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506E8045" w:rsidR="008C7813" w:rsidRDefault="7BC863EB" w:rsidP="30B8443F">
      <w:pPr>
        <w:spacing w:line="360" w:lineRule="auto"/>
        <w:rPr>
          <w:b/>
          <w:bCs/>
          <w:sz w:val="22"/>
          <w:szCs w:val="22"/>
        </w:rPr>
      </w:pPr>
      <w:r w:rsidRPr="30B8443F">
        <w:rPr>
          <w:b/>
          <w:bCs/>
          <w:sz w:val="22"/>
          <w:szCs w:val="22"/>
        </w:rPr>
        <w:t>Name: Zarah Islam</w:t>
      </w:r>
    </w:p>
    <w:p w14:paraId="540BDDDF" w14:textId="24FA4F23" w:rsidR="7BC863EB" w:rsidRDefault="7BC863EB" w:rsidP="30B8443F">
      <w:pPr>
        <w:spacing w:line="360" w:lineRule="auto"/>
        <w:rPr>
          <w:b/>
          <w:bCs/>
          <w:sz w:val="22"/>
          <w:szCs w:val="22"/>
        </w:rPr>
      </w:pPr>
      <w:r w:rsidRPr="30B8443F">
        <w:rPr>
          <w:b/>
          <w:bCs/>
          <w:sz w:val="22"/>
          <w:szCs w:val="22"/>
        </w:rPr>
        <w:t>Student Number: 2539704</w:t>
      </w:r>
    </w:p>
    <w:p w14:paraId="3BD87F34" w14:textId="6D016B5A" w:rsidR="7BC863EB" w:rsidRDefault="7BC863EB" w:rsidP="30B8443F">
      <w:pPr>
        <w:spacing w:line="360" w:lineRule="auto"/>
        <w:rPr>
          <w:b/>
          <w:bCs/>
          <w:sz w:val="22"/>
          <w:szCs w:val="22"/>
        </w:rPr>
      </w:pPr>
      <w:r w:rsidRPr="30B8443F">
        <w:rPr>
          <w:b/>
          <w:bCs/>
          <w:sz w:val="22"/>
          <w:szCs w:val="22"/>
        </w:rPr>
        <w:t>Module Code: LCHS4001</w:t>
      </w:r>
    </w:p>
    <w:p w14:paraId="7AD37CC2" w14:textId="47DE26E2" w:rsidR="7BC863EB" w:rsidRDefault="7BC863EB" w:rsidP="30B8443F">
      <w:pPr>
        <w:spacing w:line="360" w:lineRule="auto"/>
        <w:rPr>
          <w:b/>
          <w:bCs/>
          <w:sz w:val="22"/>
          <w:szCs w:val="22"/>
        </w:rPr>
      </w:pPr>
      <w:r w:rsidRPr="30B8443F">
        <w:rPr>
          <w:b/>
          <w:bCs/>
          <w:sz w:val="22"/>
          <w:szCs w:val="22"/>
        </w:rPr>
        <w:t>Module Name: Academic and Employability Skills</w:t>
      </w:r>
    </w:p>
    <w:p w14:paraId="5332CDB7" w14:textId="56031F65" w:rsidR="7BC863EB" w:rsidRDefault="7BC863EB" w:rsidP="30B8443F">
      <w:pPr>
        <w:spacing w:line="360" w:lineRule="auto"/>
        <w:rPr>
          <w:b/>
          <w:bCs/>
          <w:sz w:val="22"/>
          <w:szCs w:val="22"/>
        </w:rPr>
      </w:pPr>
      <w:r w:rsidRPr="30B8443F">
        <w:rPr>
          <w:b/>
          <w:bCs/>
          <w:sz w:val="22"/>
          <w:szCs w:val="22"/>
        </w:rPr>
        <w:t>Lecturer: Markus Klingelfuss (retake)</w:t>
      </w:r>
    </w:p>
    <w:p w14:paraId="6A87E3EB" w14:textId="5978572F" w:rsidR="7BA04166" w:rsidRDefault="7BA04166" w:rsidP="30B8443F">
      <w:pPr>
        <w:spacing w:line="360" w:lineRule="auto"/>
        <w:rPr>
          <w:b/>
          <w:bCs/>
          <w:sz w:val="22"/>
          <w:szCs w:val="22"/>
        </w:rPr>
      </w:pPr>
      <w:r w:rsidRPr="30B8443F">
        <w:rPr>
          <w:b/>
          <w:bCs/>
          <w:sz w:val="22"/>
          <w:szCs w:val="22"/>
        </w:rPr>
        <w:t>Assessment Task 3 – Report</w:t>
      </w:r>
    </w:p>
    <w:p w14:paraId="4DB1BFBD" w14:textId="4DB0B960" w:rsidR="30B8443F" w:rsidRDefault="30B8443F"/>
    <w:p w14:paraId="73D7FD39" w14:textId="25D52549" w:rsidR="30B8443F" w:rsidRDefault="30B8443F"/>
    <w:p w14:paraId="32695525" w14:textId="7AEA4C77" w:rsidR="30B8443F" w:rsidRDefault="30B8443F"/>
    <w:p w14:paraId="3376604B" w14:textId="51D61716" w:rsidR="30B8443F" w:rsidRDefault="30B8443F"/>
    <w:p w14:paraId="11D06C1E" w14:textId="26D7A8A7" w:rsidR="30B8443F" w:rsidRDefault="30B8443F"/>
    <w:p w14:paraId="2B70C50E" w14:textId="5F02F2FF" w:rsidR="30B8443F" w:rsidRDefault="30B8443F"/>
    <w:p w14:paraId="3B1CAB1D" w14:textId="55ADE601" w:rsidR="30B8443F" w:rsidRDefault="30B8443F"/>
    <w:p w14:paraId="5B1D8042" w14:textId="3FBEA3CF" w:rsidR="30B8443F" w:rsidRDefault="30B8443F"/>
    <w:p w14:paraId="4B2948F2" w14:textId="1F0C1512" w:rsidR="30B8443F" w:rsidRDefault="30B8443F"/>
    <w:p w14:paraId="6158E2F7" w14:textId="361DF6DA" w:rsidR="30B8443F" w:rsidRDefault="30B8443F"/>
    <w:p w14:paraId="60DEF150" w14:textId="3E2F2F26" w:rsidR="30B8443F" w:rsidRDefault="30B8443F"/>
    <w:p w14:paraId="3555B4FA" w14:textId="35B4ECA6" w:rsidR="30B8443F" w:rsidRDefault="30B8443F"/>
    <w:p w14:paraId="3883446C" w14:textId="58981AEA" w:rsidR="30B8443F" w:rsidRDefault="30B8443F"/>
    <w:p w14:paraId="14B1F54C" w14:textId="56E568A8" w:rsidR="30B8443F" w:rsidRDefault="30B8443F"/>
    <w:p w14:paraId="0A689AEA" w14:textId="3A64BD44" w:rsidR="30B8443F" w:rsidRDefault="30B8443F"/>
    <w:p w14:paraId="456CC6BA" w14:textId="3847699F" w:rsidR="30B8443F" w:rsidRDefault="30B8443F"/>
    <w:p w14:paraId="50370710" w14:textId="2C484B38" w:rsidR="30B8443F" w:rsidRDefault="30B8443F"/>
    <w:p w14:paraId="444A9DB2" w14:textId="516C0EF9" w:rsidR="30B8443F" w:rsidRDefault="30B8443F"/>
    <w:p w14:paraId="47620E77" w14:textId="1318909A" w:rsidR="30B8443F" w:rsidRDefault="30B8443F"/>
    <w:p w14:paraId="1684B460" w14:textId="4543ACA6" w:rsidR="30B8443F" w:rsidRDefault="30B8443F"/>
    <w:p w14:paraId="7C5E2684" w14:textId="77C3DE82" w:rsidR="30B8443F" w:rsidRDefault="30B8443F"/>
    <w:p w14:paraId="2BB51899" w14:textId="71212B84" w:rsidR="30B8443F" w:rsidRDefault="30B8443F"/>
    <w:p w14:paraId="1F1F63EF" w14:textId="4737C85E" w:rsidR="7BA04166" w:rsidRDefault="7BA04166" w:rsidP="30B8443F">
      <w:pPr>
        <w:spacing w:line="360" w:lineRule="auto"/>
      </w:pPr>
      <w:r w:rsidRPr="30B8443F">
        <w:rPr>
          <w:b/>
          <w:bCs/>
          <w:sz w:val="22"/>
          <w:szCs w:val="22"/>
        </w:rPr>
        <w:t xml:space="preserve"> </w:t>
      </w:r>
      <w:r w:rsidR="36338640" w:rsidRPr="30B8443F">
        <w:rPr>
          <w:b/>
          <w:bCs/>
          <w:sz w:val="22"/>
          <w:szCs w:val="22"/>
        </w:rPr>
        <w:t>The Role and Essential Skills of an Early Years Practitioner</w:t>
      </w:r>
    </w:p>
    <w:p w14:paraId="7324838D" w14:textId="72982953" w:rsidR="30B8443F" w:rsidRDefault="30B8443F" w:rsidP="30B8443F">
      <w:pPr>
        <w:spacing w:line="360" w:lineRule="auto"/>
        <w:rPr>
          <w:b/>
          <w:bCs/>
          <w:sz w:val="22"/>
          <w:szCs w:val="22"/>
        </w:rPr>
      </w:pPr>
    </w:p>
    <w:p w14:paraId="6448F5BB" w14:textId="21F5469C" w:rsidR="36338640" w:rsidRDefault="36338640" w:rsidP="30B8443F">
      <w:pPr>
        <w:spacing w:line="360" w:lineRule="auto"/>
      </w:pPr>
      <w:r w:rsidRPr="30B8443F">
        <w:rPr>
          <w:b/>
          <w:bCs/>
          <w:sz w:val="22"/>
          <w:szCs w:val="22"/>
        </w:rPr>
        <w:t>Introduction</w:t>
      </w:r>
    </w:p>
    <w:p w14:paraId="3DF37AD2" w14:textId="3E73A9CB" w:rsidR="12CA537C" w:rsidRDefault="12CA537C" w:rsidP="30B8443F">
      <w:pPr>
        <w:spacing w:line="360" w:lineRule="auto"/>
      </w:pPr>
      <w:r w:rsidRPr="30B8443F">
        <w:rPr>
          <w:sz w:val="22"/>
          <w:szCs w:val="22"/>
        </w:rPr>
        <w:t xml:space="preserve">An Early Years practitioner has an important role in supporting young children’s learning, development, safety and wellbeing. Early Years </w:t>
      </w:r>
      <w:r w:rsidR="00416000">
        <w:rPr>
          <w:sz w:val="22"/>
          <w:szCs w:val="22"/>
        </w:rPr>
        <w:t>Practitioners</w:t>
      </w:r>
      <w:r w:rsidR="4DA22636" w:rsidRPr="30B8443F">
        <w:rPr>
          <w:sz w:val="22"/>
          <w:szCs w:val="22"/>
        </w:rPr>
        <w:t xml:space="preserve"> can work in different settings, including nurseries, pre-schools, children’s centres and reception classes. In Englan</w:t>
      </w:r>
      <w:r w:rsidR="126FDDB7" w:rsidRPr="30B8443F">
        <w:rPr>
          <w:sz w:val="22"/>
          <w:szCs w:val="22"/>
        </w:rPr>
        <w:t>d, early years providers must follow the Early Years Foundation Stage (EYFS), which sets standards</w:t>
      </w:r>
      <w:r w:rsidR="7F7383CC" w:rsidRPr="30B8443F">
        <w:rPr>
          <w:sz w:val="22"/>
          <w:szCs w:val="22"/>
        </w:rPr>
        <w:t xml:space="preserve"> for the learning, development and care of children from birth to five years old (Department for Education, 2026). To provid</w:t>
      </w:r>
      <w:r w:rsidR="0C727BBB" w:rsidRPr="30B8443F">
        <w:rPr>
          <w:sz w:val="22"/>
          <w:szCs w:val="22"/>
        </w:rPr>
        <w:t>e good quality care, practitioner</w:t>
      </w:r>
      <w:r w:rsidR="3BB25DBC" w:rsidRPr="30B8443F">
        <w:rPr>
          <w:sz w:val="22"/>
          <w:szCs w:val="22"/>
        </w:rPr>
        <w:t>s</w:t>
      </w:r>
      <w:r w:rsidR="0C727BBB" w:rsidRPr="30B8443F">
        <w:rPr>
          <w:sz w:val="22"/>
          <w:szCs w:val="22"/>
        </w:rPr>
        <w:t xml:space="preserve"> need a range of professional and practical skills. This report will discuss the main ro</w:t>
      </w:r>
      <w:r w:rsidR="3A1F088F" w:rsidRPr="30B8443F">
        <w:rPr>
          <w:sz w:val="22"/>
          <w:szCs w:val="22"/>
        </w:rPr>
        <w:t>les</w:t>
      </w:r>
      <w:r w:rsidR="16FF3697" w:rsidRPr="30B8443F">
        <w:rPr>
          <w:sz w:val="22"/>
          <w:szCs w:val="22"/>
        </w:rPr>
        <w:t xml:space="preserve"> and responsibilities</w:t>
      </w:r>
      <w:r w:rsidR="3A1F088F" w:rsidRPr="30B8443F">
        <w:rPr>
          <w:sz w:val="22"/>
          <w:szCs w:val="22"/>
        </w:rPr>
        <w:t xml:space="preserve"> of an Early Years Practitioner. It will then focus on three essential skills: communication, observation and teamwork</w:t>
      </w:r>
      <w:r w:rsidR="3139B339" w:rsidRPr="30B8443F">
        <w:rPr>
          <w:sz w:val="22"/>
          <w:szCs w:val="22"/>
        </w:rPr>
        <w:t>. Finally, strategies for developing and improving each of these skills will be discussed.</w:t>
      </w:r>
    </w:p>
    <w:p w14:paraId="0F4FA8CD" w14:textId="49CDD759" w:rsidR="30B8443F" w:rsidRDefault="30B8443F" w:rsidP="30B8443F">
      <w:pPr>
        <w:spacing w:line="360" w:lineRule="auto"/>
        <w:rPr>
          <w:sz w:val="22"/>
          <w:szCs w:val="22"/>
        </w:rPr>
      </w:pPr>
    </w:p>
    <w:p w14:paraId="114ADF25" w14:textId="0D744FA1" w:rsidR="38DCCB66" w:rsidRDefault="38DCCB66" w:rsidP="30B8443F">
      <w:pPr>
        <w:spacing w:line="360" w:lineRule="auto"/>
      </w:pPr>
      <w:r w:rsidRPr="30B8443F">
        <w:rPr>
          <w:b/>
          <w:bCs/>
          <w:sz w:val="22"/>
          <w:szCs w:val="22"/>
        </w:rPr>
        <w:t>Role and Responsibilities of an Early Yea</w:t>
      </w:r>
      <w:r w:rsidR="57621AA7" w:rsidRPr="30B8443F">
        <w:rPr>
          <w:b/>
          <w:bCs/>
          <w:sz w:val="22"/>
          <w:szCs w:val="22"/>
        </w:rPr>
        <w:t>r</w:t>
      </w:r>
      <w:r w:rsidRPr="30B8443F">
        <w:rPr>
          <w:b/>
          <w:bCs/>
          <w:sz w:val="22"/>
          <w:szCs w:val="22"/>
        </w:rPr>
        <w:t>s Practitioner</w:t>
      </w:r>
    </w:p>
    <w:p w14:paraId="2A460404" w14:textId="5241FAB6" w:rsidR="38DCCB66" w:rsidRDefault="38DCCB66" w:rsidP="30B8443F">
      <w:pPr>
        <w:spacing w:line="360" w:lineRule="auto"/>
      </w:pPr>
      <w:r w:rsidRPr="30B8443F">
        <w:rPr>
          <w:sz w:val="22"/>
          <w:szCs w:val="22"/>
        </w:rPr>
        <w:t>An Early Years Practitioner works directly with young children and supports their learning and de</w:t>
      </w:r>
      <w:r w:rsidR="3A30BABC" w:rsidRPr="30B8443F">
        <w:rPr>
          <w:sz w:val="22"/>
          <w:szCs w:val="22"/>
        </w:rPr>
        <w:t>velopment through everyday activities, educational experiences and purposeful play. Skills England (2025)</w:t>
      </w:r>
      <w:r w:rsidRPr="30B8443F">
        <w:rPr>
          <w:sz w:val="22"/>
          <w:szCs w:val="22"/>
        </w:rPr>
        <w:t xml:space="preserve"> </w:t>
      </w:r>
      <w:r w:rsidR="6D70A80B" w:rsidRPr="30B8443F">
        <w:rPr>
          <w:sz w:val="22"/>
          <w:szCs w:val="22"/>
        </w:rPr>
        <w:t>explains that practitioners support both child-led and adult-led activities based on the needs and interests of individual childr</w:t>
      </w:r>
      <w:r w:rsidR="29608516" w:rsidRPr="30B8443F">
        <w:rPr>
          <w:sz w:val="22"/>
          <w:szCs w:val="22"/>
        </w:rPr>
        <w:t>en. They may help children develop their communication, physical, social, emotional, literacy and early mathemat</w:t>
      </w:r>
      <w:r w:rsidR="28AB9238" w:rsidRPr="30B8443F">
        <w:rPr>
          <w:sz w:val="22"/>
          <w:szCs w:val="22"/>
        </w:rPr>
        <w:t>ical skills.</w:t>
      </w:r>
    </w:p>
    <w:p w14:paraId="470D6B36" w14:textId="7DD47DD8" w:rsidR="28AB9238" w:rsidRDefault="28AB9238" w:rsidP="30B8443F">
      <w:pPr>
        <w:spacing w:line="360" w:lineRule="auto"/>
      </w:pPr>
      <w:r w:rsidRPr="30B8443F">
        <w:rPr>
          <w:sz w:val="22"/>
          <w:szCs w:val="22"/>
        </w:rPr>
        <w:t xml:space="preserve">An important part of the role is recognising that every child is different. Children do not all develop at the same </w:t>
      </w:r>
      <w:r w:rsidR="0F04788C" w:rsidRPr="30B8443F">
        <w:rPr>
          <w:sz w:val="22"/>
          <w:szCs w:val="22"/>
        </w:rPr>
        <w:t>speed,</w:t>
      </w:r>
      <w:r w:rsidRPr="30B8443F">
        <w:rPr>
          <w:sz w:val="22"/>
          <w:szCs w:val="22"/>
        </w:rPr>
        <w:t xml:space="preserve"> </w:t>
      </w:r>
      <w:r w:rsidR="106311D0" w:rsidRPr="30B8443F">
        <w:rPr>
          <w:sz w:val="22"/>
          <w:szCs w:val="22"/>
        </w:rPr>
        <w:t xml:space="preserve">and their individual circumstances can affect their development. Development Matters explains that </w:t>
      </w:r>
      <w:r w:rsidR="0A5405D3" w:rsidRPr="30B8443F">
        <w:rPr>
          <w:sz w:val="22"/>
          <w:szCs w:val="22"/>
        </w:rPr>
        <w:t>children's</w:t>
      </w:r>
      <w:r w:rsidR="106311D0" w:rsidRPr="30B8443F">
        <w:rPr>
          <w:sz w:val="22"/>
          <w:szCs w:val="22"/>
        </w:rPr>
        <w:t xml:space="preserve"> development should be cons</w:t>
      </w:r>
      <w:r w:rsidR="210FB3AA" w:rsidRPr="30B8443F">
        <w:rPr>
          <w:sz w:val="22"/>
          <w:szCs w:val="22"/>
        </w:rPr>
        <w:t>idered across broad stages and that practitioners should use their professional judgement when deciding how best to suppo</w:t>
      </w:r>
      <w:r w:rsidR="244C0427" w:rsidRPr="30B8443F">
        <w:rPr>
          <w:sz w:val="22"/>
          <w:szCs w:val="22"/>
        </w:rPr>
        <w:t xml:space="preserve">rt them (Department for Education, 2023). Therefore, practitioners </w:t>
      </w:r>
      <w:r w:rsidR="0C68487B" w:rsidRPr="30B8443F">
        <w:rPr>
          <w:sz w:val="22"/>
          <w:szCs w:val="22"/>
        </w:rPr>
        <w:t>need to adapt activities and support according to individual needs rather than expecting every child to respond in the same way.</w:t>
      </w:r>
    </w:p>
    <w:p w14:paraId="67386C9B" w14:textId="67C58833" w:rsidR="2AD3FF3A" w:rsidRDefault="00591466" w:rsidP="30B8443F">
      <w:pPr>
        <w:spacing w:line="360" w:lineRule="auto"/>
      </w:pPr>
      <w:r>
        <w:rPr>
          <w:sz w:val="22"/>
          <w:szCs w:val="22"/>
        </w:rPr>
        <w:t>Practitioners</w:t>
      </w:r>
      <w:r w:rsidR="2AD3FF3A" w:rsidRPr="30B8443F">
        <w:rPr>
          <w:sz w:val="22"/>
          <w:szCs w:val="22"/>
        </w:rPr>
        <w:t xml:space="preserve"> are also responsible for helping to keep children safe. They need to understand safeguarding procedure</w:t>
      </w:r>
      <w:r w:rsidR="634F0861" w:rsidRPr="30B8443F">
        <w:rPr>
          <w:sz w:val="22"/>
          <w:szCs w:val="22"/>
        </w:rPr>
        <w:t>s and recognise possible signs that a child may be at risk of harm or abuse. The NSPCC (n.d</w:t>
      </w:r>
      <w:r w:rsidR="1ADABB86" w:rsidRPr="30B8443F">
        <w:rPr>
          <w:sz w:val="22"/>
          <w:szCs w:val="22"/>
        </w:rPr>
        <w:t xml:space="preserve">.) explains that babies and young children depend heavily on adults to recognise </w:t>
      </w:r>
      <w:r w:rsidR="5FF8F66B" w:rsidRPr="30B8443F">
        <w:rPr>
          <w:sz w:val="22"/>
          <w:szCs w:val="22"/>
        </w:rPr>
        <w:t xml:space="preserve">when something may be wrong and take appropriate action. This makes </w:t>
      </w:r>
      <w:r w:rsidR="0D21FC88" w:rsidRPr="30B8443F">
        <w:rPr>
          <w:sz w:val="22"/>
          <w:szCs w:val="22"/>
        </w:rPr>
        <w:t xml:space="preserve">knowledge of </w:t>
      </w:r>
      <w:r w:rsidR="5FF8F66B" w:rsidRPr="30B8443F">
        <w:rPr>
          <w:sz w:val="22"/>
          <w:szCs w:val="22"/>
        </w:rPr>
        <w:t>safeguarding particularly important in childcare. If concerns are no</w:t>
      </w:r>
      <w:r w:rsidR="11B0E38D" w:rsidRPr="30B8443F">
        <w:rPr>
          <w:sz w:val="22"/>
          <w:szCs w:val="22"/>
        </w:rPr>
        <w:t>t recognised or reported correctly, a child could remain at risk.</w:t>
      </w:r>
    </w:p>
    <w:p w14:paraId="0E81751D" w14:textId="5953A0ED" w:rsidR="11B0E38D" w:rsidRDefault="11B0E38D" w:rsidP="30B8443F">
      <w:pPr>
        <w:spacing w:line="360" w:lineRule="auto"/>
      </w:pPr>
      <w:r w:rsidRPr="30B8443F">
        <w:rPr>
          <w:sz w:val="22"/>
          <w:szCs w:val="22"/>
        </w:rPr>
        <w:t>Other responsibilities include observing children’s progress, keeping appropriate records, supporting chil</w:t>
      </w:r>
      <w:r w:rsidR="4B2E8EE4" w:rsidRPr="30B8443F">
        <w:rPr>
          <w:sz w:val="22"/>
          <w:szCs w:val="22"/>
        </w:rPr>
        <w:t xml:space="preserve">dren’s health and hygiene and communicating with parents or carers. Practitioners </w:t>
      </w:r>
      <w:r w:rsidR="7F93A56B" w:rsidRPr="30B8443F">
        <w:rPr>
          <w:sz w:val="22"/>
          <w:szCs w:val="22"/>
        </w:rPr>
        <w:t xml:space="preserve">also work with </w:t>
      </w:r>
      <w:r w:rsidR="76743E61" w:rsidRPr="30B8443F">
        <w:rPr>
          <w:sz w:val="22"/>
          <w:szCs w:val="22"/>
        </w:rPr>
        <w:t>colleagues</w:t>
      </w:r>
      <w:r w:rsidR="7F93A56B" w:rsidRPr="30B8443F">
        <w:rPr>
          <w:sz w:val="22"/>
          <w:szCs w:val="22"/>
        </w:rPr>
        <w:t xml:space="preserve"> and, when necessary, other </w:t>
      </w:r>
      <w:r w:rsidR="118A4DA1" w:rsidRPr="30B8443F">
        <w:rPr>
          <w:sz w:val="22"/>
          <w:szCs w:val="22"/>
        </w:rPr>
        <w:t>professionals to</w:t>
      </w:r>
      <w:r w:rsidR="5C2B0C9C" w:rsidRPr="30B8443F">
        <w:rPr>
          <w:sz w:val="22"/>
          <w:szCs w:val="22"/>
        </w:rPr>
        <w:t xml:space="preserve"> meet children’s individual needs (Skills England, 2025). Therefore, the role </w:t>
      </w:r>
      <w:r w:rsidR="1EC4CF41" w:rsidRPr="30B8443F">
        <w:rPr>
          <w:sz w:val="22"/>
          <w:szCs w:val="22"/>
        </w:rPr>
        <w:t>involves much</w:t>
      </w:r>
      <w:r w:rsidR="5C2B0C9C" w:rsidRPr="30B8443F">
        <w:rPr>
          <w:sz w:val="22"/>
          <w:szCs w:val="22"/>
        </w:rPr>
        <w:t xml:space="preserve"> more th</w:t>
      </w:r>
      <w:r w:rsidR="63358E6C" w:rsidRPr="30B8443F">
        <w:rPr>
          <w:sz w:val="22"/>
          <w:szCs w:val="22"/>
        </w:rPr>
        <w:t>an simply supervising children.</w:t>
      </w:r>
    </w:p>
    <w:p w14:paraId="093A4DD1" w14:textId="04D67EAC" w:rsidR="30B8443F" w:rsidRDefault="30B8443F" w:rsidP="30B8443F">
      <w:pPr>
        <w:spacing w:line="360" w:lineRule="auto"/>
        <w:rPr>
          <w:sz w:val="22"/>
          <w:szCs w:val="22"/>
        </w:rPr>
      </w:pPr>
    </w:p>
    <w:p w14:paraId="4E912C3F" w14:textId="7773AF7F" w:rsidR="12C6348D" w:rsidRDefault="12C6348D" w:rsidP="30B8443F">
      <w:pPr>
        <w:spacing w:line="360" w:lineRule="auto"/>
      </w:pPr>
      <w:r w:rsidRPr="30B8443F">
        <w:rPr>
          <w:b/>
          <w:bCs/>
          <w:sz w:val="22"/>
          <w:szCs w:val="22"/>
        </w:rPr>
        <w:t>Essential Skills</w:t>
      </w:r>
    </w:p>
    <w:p w14:paraId="07C76AFB" w14:textId="345035B0" w:rsidR="12C6348D" w:rsidRDefault="12C6348D" w:rsidP="30B8443F">
      <w:pPr>
        <w:spacing w:line="360" w:lineRule="auto"/>
      </w:pPr>
      <w:r w:rsidRPr="30B8443F">
        <w:rPr>
          <w:b/>
          <w:bCs/>
          <w:sz w:val="22"/>
          <w:szCs w:val="22"/>
        </w:rPr>
        <w:t>Communication Skills</w:t>
      </w:r>
    </w:p>
    <w:p w14:paraId="7B71AB53" w14:textId="1BEC5D88" w:rsidR="776231F4" w:rsidRPr="00BB17BD" w:rsidRDefault="776231F4" w:rsidP="30B8443F">
      <w:pPr>
        <w:spacing w:line="360" w:lineRule="auto"/>
        <w:rPr>
          <w:sz w:val="22"/>
          <w:szCs w:val="22"/>
        </w:rPr>
      </w:pPr>
      <w:r w:rsidRPr="30B8443F">
        <w:rPr>
          <w:sz w:val="22"/>
          <w:szCs w:val="22"/>
        </w:rPr>
        <w:t xml:space="preserve">Communication is an essential skill for an Early Years Practitioner because </w:t>
      </w:r>
      <w:r w:rsidR="00DE48DC">
        <w:rPr>
          <w:sz w:val="22"/>
          <w:szCs w:val="22"/>
        </w:rPr>
        <w:t>practitioners</w:t>
      </w:r>
      <w:r w:rsidRPr="30B8443F">
        <w:rPr>
          <w:sz w:val="22"/>
          <w:szCs w:val="22"/>
        </w:rPr>
        <w:t xml:space="preserve"> communicate with children, parents, carer</w:t>
      </w:r>
      <w:r w:rsidR="2ACC8341" w:rsidRPr="30B8443F">
        <w:rPr>
          <w:sz w:val="22"/>
          <w:szCs w:val="22"/>
        </w:rPr>
        <w:t>s, colleagues and other professionals. Skills England (202</w:t>
      </w:r>
      <w:r w:rsidR="00771908">
        <w:rPr>
          <w:sz w:val="22"/>
          <w:szCs w:val="22"/>
        </w:rPr>
        <w:t>5</w:t>
      </w:r>
      <w:r w:rsidR="001C509B">
        <w:rPr>
          <w:sz w:val="22"/>
          <w:szCs w:val="22"/>
        </w:rPr>
        <w:t>)</w:t>
      </w:r>
      <w:r w:rsidR="2ACC8341" w:rsidRPr="30B8443F">
        <w:rPr>
          <w:sz w:val="22"/>
          <w:szCs w:val="22"/>
        </w:rPr>
        <w:t xml:space="preserve"> states that practitioners should be able to use appropriate </w:t>
      </w:r>
      <w:r w:rsidR="2EE7DCBE" w:rsidRPr="30B8443F">
        <w:rPr>
          <w:sz w:val="22"/>
          <w:szCs w:val="22"/>
        </w:rPr>
        <w:t>communication methods to share information with children, parents or carers and professionals.</w:t>
      </w:r>
    </w:p>
    <w:p w14:paraId="73FA3C2F" w14:textId="419D75D8" w:rsidR="0C4541CB" w:rsidRDefault="0C4541CB" w:rsidP="30B8443F">
      <w:pPr>
        <w:spacing w:line="360" w:lineRule="auto"/>
      </w:pPr>
      <w:r w:rsidRPr="30B8443F">
        <w:rPr>
          <w:sz w:val="22"/>
          <w:szCs w:val="22"/>
        </w:rPr>
        <w:t xml:space="preserve">When communicating with young children, practitioners need to consider the child’s age and level of development. For example, they may need to use simple words, facial </w:t>
      </w:r>
      <w:r w:rsidR="08A5B454" w:rsidRPr="30B8443F">
        <w:rPr>
          <w:sz w:val="22"/>
          <w:szCs w:val="22"/>
        </w:rPr>
        <w:t xml:space="preserve">expressions, gestures, pictures or demonstrations. Practitioners also need to listen carefully </w:t>
      </w:r>
      <w:r w:rsidR="6321B21E" w:rsidRPr="30B8443F">
        <w:rPr>
          <w:sz w:val="22"/>
          <w:szCs w:val="22"/>
        </w:rPr>
        <w:t>and give children enough time to express themselves.</w:t>
      </w:r>
      <w:r w:rsidR="0CFF1DD6" w:rsidRPr="30B8443F">
        <w:rPr>
          <w:sz w:val="22"/>
          <w:szCs w:val="22"/>
        </w:rPr>
        <w:t xml:space="preserve"> The Education Endowment Foundation (20</w:t>
      </w:r>
      <w:r w:rsidR="000C35C0">
        <w:rPr>
          <w:sz w:val="22"/>
          <w:szCs w:val="22"/>
        </w:rPr>
        <w:t>23</w:t>
      </w:r>
      <w:r w:rsidR="0CFF1DD6" w:rsidRPr="30B8443F">
        <w:rPr>
          <w:sz w:val="22"/>
          <w:szCs w:val="22"/>
        </w:rPr>
        <w:t xml:space="preserve">) also highlights the importance of high-quality </w:t>
      </w:r>
      <w:r w:rsidR="7993D7D9" w:rsidRPr="30B8443F">
        <w:rPr>
          <w:sz w:val="22"/>
          <w:szCs w:val="22"/>
        </w:rPr>
        <w:t>interactions between adults and children for developing communication and language.</w:t>
      </w:r>
      <w:r w:rsidR="6321B21E" w:rsidRPr="30B8443F">
        <w:rPr>
          <w:sz w:val="22"/>
          <w:szCs w:val="22"/>
        </w:rPr>
        <w:t xml:space="preserve"> Development Matters highlights the importance of conversations be</w:t>
      </w:r>
      <w:r w:rsidR="16DF1E28" w:rsidRPr="30B8443F">
        <w:rPr>
          <w:sz w:val="22"/>
          <w:szCs w:val="22"/>
        </w:rPr>
        <w:t xml:space="preserve">tween </w:t>
      </w:r>
      <w:r w:rsidR="4FCCFEA0" w:rsidRPr="30B8443F">
        <w:rPr>
          <w:sz w:val="22"/>
          <w:szCs w:val="22"/>
        </w:rPr>
        <w:t>adults and</w:t>
      </w:r>
      <w:r w:rsidR="16DF1E28" w:rsidRPr="30B8443F">
        <w:rPr>
          <w:sz w:val="22"/>
          <w:szCs w:val="22"/>
        </w:rPr>
        <w:t xml:space="preserve"> children in supporting children’s communication and language development (Department for Education, 2</w:t>
      </w:r>
      <w:r w:rsidR="359B4813" w:rsidRPr="30B8443F">
        <w:rPr>
          <w:sz w:val="22"/>
          <w:szCs w:val="22"/>
        </w:rPr>
        <w:t>023).</w:t>
      </w:r>
    </w:p>
    <w:p w14:paraId="76ED0639" w14:textId="6A1A24E7" w:rsidR="5D28643C" w:rsidRDefault="5D28643C" w:rsidP="30B8443F">
      <w:pPr>
        <w:spacing w:line="360" w:lineRule="auto"/>
      </w:pPr>
      <w:r w:rsidRPr="30B8443F">
        <w:rPr>
          <w:sz w:val="22"/>
          <w:szCs w:val="22"/>
        </w:rPr>
        <w:t xml:space="preserve">Communication with parents and carers is equally important. Parents can provide information that may help the </w:t>
      </w:r>
      <w:r w:rsidR="2EA75ADC" w:rsidRPr="30B8443F">
        <w:rPr>
          <w:sz w:val="22"/>
          <w:szCs w:val="22"/>
        </w:rPr>
        <w:t>practitioner</w:t>
      </w:r>
      <w:r w:rsidRPr="30B8443F">
        <w:rPr>
          <w:sz w:val="22"/>
          <w:szCs w:val="22"/>
        </w:rPr>
        <w:t xml:space="preserve"> understand a child’s </w:t>
      </w:r>
      <w:r w:rsidR="0DBC89F2" w:rsidRPr="30B8443F">
        <w:rPr>
          <w:sz w:val="22"/>
          <w:szCs w:val="22"/>
        </w:rPr>
        <w:t xml:space="preserve">behaviour, health or individual needs. Practitioners can also share information about the child’s experiences and progress within </w:t>
      </w:r>
      <w:r w:rsidR="7C031966" w:rsidRPr="30B8443F">
        <w:rPr>
          <w:sz w:val="22"/>
          <w:szCs w:val="22"/>
        </w:rPr>
        <w:t>the setting. This creates a partnership between the family and the early years setting.</w:t>
      </w:r>
    </w:p>
    <w:p w14:paraId="2900A9F2" w14:textId="2AA157FB" w:rsidR="2D8E51F2" w:rsidRDefault="2D8E51F2" w:rsidP="30B8443F">
      <w:pPr>
        <w:spacing w:line="360" w:lineRule="auto"/>
      </w:pPr>
      <w:r w:rsidRPr="30B8443F">
        <w:rPr>
          <w:sz w:val="22"/>
          <w:szCs w:val="22"/>
        </w:rPr>
        <w:t>However, communication needs to be clear, appropriate and confidential. Poor communication could result in misunderstandings or important information being missed</w:t>
      </w:r>
      <w:r w:rsidR="67A24E9A" w:rsidRPr="30B8443F">
        <w:rPr>
          <w:sz w:val="22"/>
          <w:szCs w:val="22"/>
        </w:rPr>
        <w:t>. For example, if information about a child’s additional needs is not communicated properly between staff, the child may recei</w:t>
      </w:r>
      <w:r w:rsidR="498B2665" w:rsidRPr="30B8443F">
        <w:rPr>
          <w:sz w:val="22"/>
          <w:szCs w:val="22"/>
        </w:rPr>
        <w:t>ve inconsistent support. Therefore, effective communication involves not only speaking clearly but also listening, adapting communication and sharing i</w:t>
      </w:r>
      <w:r w:rsidR="1D9420FB" w:rsidRPr="30B8443F">
        <w:rPr>
          <w:sz w:val="22"/>
          <w:szCs w:val="22"/>
        </w:rPr>
        <w:t xml:space="preserve">nformation responsibly. </w:t>
      </w:r>
    </w:p>
    <w:p w14:paraId="4B3F9B77" w14:textId="4ACAFCFD" w:rsidR="30B8443F" w:rsidRDefault="30B8443F" w:rsidP="30B8443F">
      <w:pPr>
        <w:spacing w:line="360" w:lineRule="auto"/>
        <w:rPr>
          <w:b/>
          <w:bCs/>
          <w:sz w:val="22"/>
          <w:szCs w:val="22"/>
        </w:rPr>
      </w:pPr>
    </w:p>
    <w:p w14:paraId="41B8A07C" w14:textId="4531ED3B" w:rsidR="31405004" w:rsidRDefault="31405004" w:rsidP="30B8443F">
      <w:pPr>
        <w:spacing w:line="360" w:lineRule="auto"/>
      </w:pPr>
      <w:r w:rsidRPr="30B8443F">
        <w:rPr>
          <w:b/>
          <w:bCs/>
          <w:sz w:val="22"/>
          <w:szCs w:val="22"/>
        </w:rPr>
        <w:t xml:space="preserve">Observation Skills </w:t>
      </w:r>
    </w:p>
    <w:p w14:paraId="5779AFB0" w14:textId="1723E9A7" w:rsidR="31405004" w:rsidRDefault="31405004" w:rsidP="30B8443F">
      <w:pPr>
        <w:spacing w:line="360" w:lineRule="auto"/>
      </w:pPr>
      <w:r w:rsidRPr="30B8443F">
        <w:rPr>
          <w:sz w:val="22"/>
          <w:szCs w:val="22"/>
        </w:rPr>
        <w:t xml:space="preserve">Observation is another essential skill because </w:t>
      </w:r>
      <w:r w:rsidR="00933A79">
        <w:rPr>
          <w:sz w:val="22"/>
          <w:szCs w:val="22"/>
        </w:rPr>
        <w:t>practitioners</w:t>
      </w:r>
      <w:r w:rsidRPr="30B8443F">
        <w:rPr>
          <w:sz w:val="22"/>
          <w:szCs w:val="22"/>
        </w:rPr>
        <w:t xml:space="preserve"> need to understand children’s learning, behaviour and development. Observation inclu</w:t>
      </w:r>
      <w:r w:rsidR="0EDFC3F2" w:rsidRPr="30B8443F">
        <w:rPr>
          <w:sz w:val="22"/>
          <w:szCs w:val="22"/>
        </w:rPr>
        <w:t xml:space="preserve">des watching and listening to children during everyday activities and using this information </w:t>
      </w:r>
      <w:r w:rsidR="66233DDA" w:rsidRPr="30B8443F">
        <w:rPr>
          <w:sz w:val="22"/>
          <w:szCs w:val="22"/>
        </w:rPr>
        <w:t>to understand their abilities, interests and possible support needs.</w:t>
      </w:r>
    </w:p>
    <w:p w14:paraId="4A57FD17" w14:textId="6A43B43E" w:rsidR="66233DDA" w:rsidRDefault="66233DDA" w:rsidP="30B8443F">
      <w:pPr>
        <w:spacing w:line="360" w:lineRule="auto"/>
      </w:pPr>
      <w:r w:rsidRPr="30B8443F">
        <w:rPr>
          <w:sz w:val="22"/>
          <w:szCs w:val="22"/>
        </w:rPr>
        <w:t>Skills England (2025) identifies observing, assessing, planning and recording outcomes as part of the skills required within the role. F</w:t>
      </w:r>
      <w:r w:rsidR="0381B9F5" w:rsidRPr="30B8443F">
        <w:rPr>
          <w:sz w:val="22"/>
          <w:szCs w:val="22"/>
        </w:rPr>
        <w:t xml:space="preserve">or example, a practitioner might notice that a child is struggling to communicate their needs or is finding a </w:t>
      </w:r>
      <w:r w:rsidR="5E0F3020" w:rsidRPr="30B8443F">
        <w:rPr>
          <w:sz w:val="22"/>
          <w:szCs w:val="22"/>
        </w:rPr>
        <w:t>particular activity difficult. Further observations could help the practitioner decide whether the child requires different activities or</w:t>
      </w:r>
      <w:r w:rsidR="3B784C67" w:rsidRPr="30B8443F">
        <w:rPr>
          <w:sz w:val="22"/>
          <w:szCs w:val="22"/>
        </w:rPr>
        <w:t xml:space="preserve"> additional support.</w:t>
      </w:r>
    </w:p>
    <w:p w14:paraId="3BA3C3C1" w14:textId="3EBB3098" w:rsidR="3B784C67" w:rsidRDefault="3B784C67" w:rsidP="30B8443F">
      <w:pPr>
        <w:spacing w:line="360" w:lineRule="auto"/>
      </w:pPr>
      <w:r w:rsidRPr="30B8443F">
        <w:rPr>
          <w:sz w:val="22"/>
          <w:szCs w:val="22"/>
        </w:rPr>
        <w:t>Observation can also help practitioner</w:t>
      </w:r>
      <w:r w:rsidR="0437DB52" w:rsidRPr="30B8443F">
        <w:rPr>
          <w:sz w:val="22"/>
          <w:szCs w:val="22"/>
        </w:rPr>
        <w:t>s plan activities that reflect children’s interests. For example, if a child regularly shows an interest in animal</w:t>
      </w:r>
      <w:r w:rsidR="73951BA8" w:rsidRPr="30B8443F">
        <w:rPr>
          <w:sz w:val="22"/>
          <w:szCs w:val="22"/>
        </w:rPr>
        <w:t>s</w:t>
      </w:r>
      <w:r w:rsidR="0437DB52" w:rsidRPr="30B8443F">
        <w:rPr>
          <w:sz w:val="22"/>
          <w:szCs w:val="22"/>
        </w:rPr>
        <w:t>,</w:t>
      </w:r>
      <w:r w:rsidR="47A96564" w:rsidRPr="30B8443F">
        <w:rPr>
          <w:sz w:val="22"/>
          <w:szCs w:val="22"/>
        </w:rPr>
        <w:t xml:space="preserve"> the practitioner could use animal books,</w:t>
      </w:r>
      <w:r w:rsidR="0437DB52" w:rsidRPr="30B8443F">
        <w:rPr>
          <w:sz w:val="22"/>
          <w:szCs w:val="22"/>
        </w:rPr>
        <w:t xml:space="preserve"> </w:t>
      </w:r>
      <w:r w:rsidR="4DE16643" w:rsidRPr="30B8443F">
        <w:rPr>
          <w:sz w:val="22"/>
          <w:szCs w:val="22"/>
        </w:rPr>
        <w:t xml:space="preserve">pictures, counting games or creative </w:t>
      </w:r>
      <w:r w:rsidR="6C50A339" w:rsidRPr="30B8443F">
        <w:rPr>
          <w:sz w:val="22"/>
          <w:szCs w:val="22"/>
        </w:rPr>
        <w:t>activities to</w:t>
      </w:r>
      <w:r w:rsidR="4DE16643" w:rsidRPr="30B8443F">
        <w:rPr>
          <w:sz w:val="22"/>
          <w:szCs w:val="22"/>
        </w:rPr>
        <w:t xml:space="preserve"> encourage further learning. This makes activi</w:t>
      </w:r>
      <w:r w:rsidR="405170F9" w:rsidRPr="30B8443F">
        <w:rPr>
          <w:sz w:val="22"/>
          <w:szCs w:val="22"/>
        </w:rPr>
        <w:t xml:space="preserve">ties more meaningful to the </w:t>
      </w:r>
      <w:r w:rsidR="63CD4CEB" w:rsidRPr="30B8443F">
        <w:rPr>
          <w:sz w:val="22"/>
          <w:szCs w:val="22"/>
        </w:rPr>
        <w:t>individual</w:t>
      </w:r>
      <w:r w:rsidR="405170F9" w:rsidRPr="30B8443F">
        <w:rPr>
          <w:sz w:val="22"/>
          <w:szCs w:val="22"/>
        </w:rPr>
        <w:t xml:space="preserve"> child.</w:t>
      </w:r>
    </w:p>
    <w:p w14:paraId="132A22A5" w14:textId="33B87767" w:rsidR="17DFE791" w:rsidRDefault="17DFE791" w:rsidP="30B8443F">
      <w:pPr>
        <w:spacing w:line="360" w:lineRule="auto"/>
      </w:pPr>
      <w:r w:rsidRPr="30B8443F">
        <w:rPr>
          <w:sz w:val="22"/>
          <w:szCs w:val="22"/>
        </w:rPr>
        <w:t xml:space="preserve">However, practitioners should avoid making conclusions based on one observation. A child’s behaviour may change </w:t>
      </w:r>
      <w:r w:rsidR="1C895964" w:rsidRPr="30B8443F">
        <w:rPr>
          <w:sz w:val="22"/>
          <w:szCs w:val="22"/>
        </w:rPr>
        <w:t xml:space="preserve">depending on their mood, environment or circumstances. Development Matters explains that guidance </w:t>
      </w:r>
      <w:r w:rsidR="2B432054" w:rsidRPr="30B8443F">
        <w:rPr>
          <w:sz w:val="22"/>
          <w:szCs w:val="22"/>
        </w:rPr>
        <w:t>on children’s development should support, rather than replace, practitioners’ professional judgement (Department for Education</w:t>
      </w:r>
      <w:r w:rsidR="44B692E3" w:rsidRPr="30B8443F">
        <w:rPr>
          <w:sz w:val="22"/>
          <w:szCs w:val="22"/>
        </w:rPr>
        <w:t>, 2023). Therefore, observations should be considered alongside other information, including discussions with parents</w:t>
      </w:r>
      <w:r w:rsidR="2660659C" w:rsidRPr="30B8443F">
        <w:rPr>
          <w:sz w:val="22"/>
          <w:szCs w:val="22"/>
        </w:rPr>
        <w:t xml:space="preserve"> and observations from colleagues. Accurate observation allows practitioners to provide more individualise</w:t>
      </w:r>
      <w:r w:rsidR="654D15AE" w:rsidRPr="30B8443F">
        <w:rPr>
          <w:sz w:val="22"/>
          <w:szCs w:val="22"/>
        </w:rPr>
        <w:t>d support, whereas inaccurate assumptions could result in a child’s needs being misunderstood.</w:t>
      </w:r>
    </w:p>
    <w:p w14:paraId="3AA39B58" w14:textId="526868C7" w:rsidR="30B8443F" w:rsidRDefault="30B8443F" w:rsidP="30B8443F">
      <w:pPr>
        <w:spacing w:line="360" w:lineRule="auto"/>
        <w:rPr>
          <w:sz w:val="22"/>
          <w:szCs w:val="22"/>
        </w:rPr>
      </w:pPr>
    </w:p>
    <w:p w14:paraId="71FC6E81" w14:textId="39A31EE5" w:rsidR="6A88AAB9" w:rsidRDefault="6A88AAB9" w:rsidP="30B8443F">
      <w:pPr>
        <w:spacing w:line="360" w:lineRule="auto"/>
      </w:pPr>
      <w:r w:rsidRPr="30B8443F">
        <w:rPr>
          <w:b/>
          <w:bCs/>
          <w:sz w:val="22"/>
          <w:szCs w:val="22"/>
        </w:rPr>
        <w:t xml:space="preserve">Teamworking Skills </w:t>
      </w:r>
    </w:p>
    <w:p w14:paraId="1986D302" w14:textId="53A2DFD8" w:rsidR="6A88AAB9" w:rsidRDefault="6A88AAB9" w:rsidP="30B8443F">
      <w:pPr>
        <w:spacing w:line="360" w:lineRule="auto"/>
      </w:pPr>
      <w:r w:rsidRPr="30B8443F">
        <w:rPr>
          <w:sz w:val="22"/>
          <w:szCs w:val="22"/>
        </w:rPr>
        <w:t xml:space="preserve">Teamworking is also an important skill because Early Years Practitioners usually work as part of a wider team. </w:t>
      </w:r>
      <w:r w:rsidR="61564916" w:rsidRPr="30B8443F">
        <w:rPr>
          <w:sz w:val="22"/>
          <w:szCs w:val="22"/>
        </w:rPr>
        <w:t xml:space="preserve">This can include other practitioners, room leaders </w:t>
      </w:r>
      <w:r w:rsidR="52E27E6C" w:rsidRPr="30B8443F">
        <w:rPr>
          <w:sz w:val="22"/>
          <w:szCs w:val="22"/>
        </w:rPr>
        <w:t xml:space="preserve">and managers. Depending on the child’s </w:t>
      </w:r>
      <w:r w:rsidR="612C5C99" w:rsidRPr="30B8443F">
        <w:rPr>
          <w:sz w:val="22"/>
          <w:szCs w:val="22"/>
        </w:rPr>
        <w:t>needs,</w:t>
      </w:r>
      <w:r w:rsidR="52E27E6C" w:rsidRPr="30B8443F">
        <w:rPr>
          <w:sz w:val="22"/>
          <w:szCs w:val="22"/>
        </w:rPr>
        <w:t xml:space="preserve"> practitioners may also have contact with professionals such as health visitors, social workers or speech and </w:t>
      </w:r>
      <w:r w:rsidR="567BDEC5" w:rsidRPr="30B8443F">
        <w:rPr>
          <w:sz w:val="22"/>
          <w:szCs w:val="22"/>
        </w:rPr>
        <w:t>language</w:t>
      </w:r>
      <w:r w:rsidR="52E27E6C" w:rsidRPr="30B8443F">
        <w:rPr>
          <w:sz w:val="22"/>
          <w:szCs w:val="22"/>
        </w:rPr>
        <w:t xml:space="preserve"> </w:t>
      </w:r>
      <w:r w:rsidR="40C7CDB6" w:rsidRPr="30B8443F">
        <w:rPr>
          <w:sz w:val="22"/>
          <w:szCs w:val="22"/>
        </w:rPr>
        <w:t>therapists (Skills England, 2025).</w:t>
      </w:r>
      <w:r w:rsidRPr="30B8443F">
        <w:rPr>
          <w:sz w:val="22"/>
          <w:szCs w:val="22"/>
        </w:rPr>
        <w:t xml:space="preserve"> </w:t>
      </w:r>
    </w:p>
    <w:p w14:paraId="737359FA" w14:textId="6D573B04" w:rsidR="3AF66732" w:rsidRDefault="3AF66732" w:rsidP="30B8443F">
      <w:pPr>
        <w:spacing w:line="360" w:lineRule="auto"/>
      </w:pPr>
      <w:r w:rsidRPr="30B8443F">
        <w:rPr>
          <w:sz w:val="22"/>
          <w:szCs w:val="22"/>
        </w:rPr>
        <w:t xml:space="preserve">Effective teamwork allows practitioners to share </w:t>
      </w:r>
      <w:r w:rsidR="1DF2428B" w:rsidRPr="30B8443F">
        <w:rPr>
          <w:sz w:val="22"/>
          <w:szCs w:val="22"/>
        </w:rPr>
        <w:t>relevant</w:t>
      </w:r>
      <w:r w:rsidRPr="30B8443F">
        <w:rPr>
          <w:sz w:val="22"/>
          <w:szCs w:val="22"/>
        </w:rPr>
        <w:t xml:space="preserve"> information and provide consistent care. For example, if </w:t>
      </w:r>
      <w:r w:rsidR="368211A8" w:rsidRPr="30B8443F">
        <w:rPr>
          <w:sz w:val="22"/>
          <w:szCs w:val="22"/>
        </w:rPr>
        <w:t xml:space="preserve">one practitioner notices a change in </w:t>
      </w:r>
      <w:r w:rsidR="3BF6C59E" w:rsidRPr="30B8443F">
        <w:rPr>
          <w:sz w:val="22"/>
          <w:szCs w:val="22"/>
        </w:rPr>
        <w:t xml:space="preserve">a child’s behaviour, sharing the information appropriately with colleagues can help the team understand whether </w:t>
      </w:r>
      <w:r w:rsidR="37B07467" w:rsidRPr="30B8443F">
        <w:rPr>
          <w:sz w:val="22"/>
          <w:szCs w:val="22"/>
        </w:rPr>
        <w:t xml:space="preserve">further support is needed. </w:t>
      </w:r>
    </w:p>
    <w:p w14:paraId="7B94F116" w14:textId="4C172F9C" w:rsidR="37B07467" w:rsidRDefault="37B07467" w:rsidP="30B8443F">
      <w:pPr>
        <w:spacing w:line="360" w:lineRule="auto"/>
      </w:pPr>
      <w:r w:rsidRPr="30B8443F">
        <w:rPr>
          <w:sz w:val="22"/>
          <w:szCs w:val="22"/>
        </w:rPr>
        <w:t xml:space="preserve">Teamwork is especially important when a child has additional needs because different professionals can contribute their own knowledge and experience. However, </w:t>
      </w:r>
      <w:r w:rsidR="1F0358CF" w:rsidRPr="30B8443F">
        <w:rPr>
          <w:sz w:val="22"/>
          <w:szCs w:val="22"/>
        </w:rPr>
        <w:t>poor teamwork or unclear communication may lead to inconsistent support. Practitioners therefore need to communicate clear</w:t>
      </w:r>
      <w:r w:rsidR="549BBD32" w:rsidRPr="30B8443F">
        <w:rPr>
          <w:sz w:val="22"/>
          <w:szCs w:val="22"/>
        </w:rPr>
        <w:t>ly, understand their responsibilities and work</w:t>
      </w:r>
      <w:r w:rsidR="0037368F">
        <w:rPr>
          <w:sz w:val="22"/>
          <w:szCs w:val="22"/>
        </w:rPr>
        <w:t xml:space="preserve"> </w:t>
      </w:r>
      <w:r w:rsidR="549BBD32" w:rsidRPr="30B8443F">
        <w:rPr>
          <w:sz w:val="22"/>
          <w:szCs w:val="22"/>
        </w:rPr>
        <w:t>effectively with others (Skills England, 2025).</w:t>
      </w:r>
    </w:p>
    <w:p w14:paraId="2A095D71" w14:textId="3791382E" w:rsidR="30B8443F" w:rsidRDefault="30B8443F" w:rsidP="30B8443F">
      <w:pPr>
        <w:spacing w:line="360" w:lineRule="auto"/>
        <w:rPr>
          <w:sz w:val="22"/>
          <w:szCs w:val="22"/>
        </w:rPr>
      </w:pPr>
    </w:p>
    <w:p w14:paraId="4A674AEA" w14:textId="2A98F82B" w:rsidR="493FFB87" w:rsidRDefault="493FFB87" w:rsidP="30B8443F">
      <w:pPr>
        <w:spacing w:line="360" w:lineRule="auto"/>
      </w:pPr>
      <w:r w:rsidRPr="30B8443F">
        <w:rPr>
          <w:b/>
          <w:bCs/>
          <w:sz w:val="22"/>
          <w:szCs w:val="22"/>
        </w:rPr>
        <w:t xml:space="preserve">Strategies for Developing Essential Skills </w:t>
      </w:r>
    </w:p>
    <w:p w14:paraId="15138DA0" w14:textId="27AAFE5C" w:rsidR="493FFB87" w:rsidRDefault="493FFB87" w:rsidP="30B8443F">
      <w:pPr>
        <w:spacing w:line="360" w:lineRule="auto"/>
      </w:pPr>
      <w:r w:rsidRPr="30B8443F">
        <w:rPr>
          <w:b/>
          <w:bCs/>
          <w:sz w:val="22"/>
          <w:szCs w:val="22"/>
        </w:rPr>
        <w:t>Developing Communication Skills</w:t>
      </w:r>
    </w:p>
    <w:p w14:paraId="137EEB5A" w14:textId="2CD6A566" w:rsidR="493FFB87" w:rsidRDefault="493FFB87" w:rsidP="30B8443F">
      <w:pPr>
        <w:spacing w:line="360" w:lineRule="auto"/>
      </w:pPr>
      <w:r w:rsidRPr="30B8443F">
        <w:rPr>
          <w:sz w:val="22"/>
          <w:szCs w:val="22"/>
        </w:rPr>
        <w:t xml:space="preserve">Communication skills can be improved through training, practice and feedback. </w:t>
      </w:r>
      <w:r w:rsidR="00862A6D">
        <w:rPr>
          <w:sz w:val="22"/>
          <w:szCs w:val="22"/>
        </w:rPr>
        <w:t>Practising</w:t>
      </w:r>
      <w:r w:rsidRPr="30B8443F">
        <w:rPr>
          <w:sz w:val="22"/>
          <w:szCs w:val="22"/>
        </w:rPr>
        <w:t xml:space="preserve"> active listening can help practitioner</w:t>
      </w:r>
      <w:r w:rsidR="012AC2F0" w:rsidRPr="30B8443F">
        <w:rPr>
          <w:sz w:val="22"/>
          <w:szCs w:val="22"/>
        </w:rPr>
        <w:t>s understand children, parents and colleagues more effectively. Feedback from an experienced colleague can al</w:t>
      </w:r>
      <w:r w:rsidR="3E5AE8F5" w:rsidRPr="30B8443F">
        <w:rPr>
          <w:sz w:val="22"/>
          <w:szCs w:val="22"/>
        </w:rPr>
        <w:t>so help identify areas that need improvement.</w:t>
      </w:r>
    </w:p>
    <w:p w14:paraId="3577FAD1" w14:textId="44F31CBF" w:rsidR="3E5AE8F5" w:rsidRDefault="3E5AE8F5" w:rsidP="30B8443F">
      <w:pPr>
        <w:spacing w:line="360" w:lineRule="auto"/>
      </w:pPr>
      <w:r w:rsidRPr="30B8443F">
        <w:rPr>
          <w:b/>
          <w:bCs/>
          <w:sz w:val="22"/>
          <w:szCs w:val="22"/>
        </w:rPr>
        <w:t>Developing Observation Skills</w:t>
      </w:r>
    </w:p>
    <w:p w14:paraId="39A93390" w14:textId="4E8B54BD" w:rsidR="3E5AE8F5" w:rsidRDefault="3E5AE8F5" w:rsidP="30B8443F">
      <w:pPr>
        <w:spacing w:line="360" w:lineRule="auto"/>
      </w:pPr>
      <w:r w:rsidRPr="30B8443F">
        <w:rPr>
          <w:sz w:val="22"/>
          <w:szCs w:val="22"/>
        </w:rPr>
        <w:t xml:space="preserve">Observation skills can be developed through regular practice and feedback. A practitioner could complete an observation </w:t>
      </w:r>
      <w:r w:rsidR="320D5AC5" w:rsidRPr="30B8443F">
        <w:rPr>
          <w:sz w:val="22"/>
          <w:szCs w:val="22"/>
        </w:rPr>
        <w:t xml:space="preserve">and discuss it with an experienced colleague. This can help them learn to record what they </w:t>
      </w:r>
      <w:bookmarkStart w:id="0" w:name="_Int_NZLWWn7o"/>
      <w:r w:rsidR="320D5AC5" w:rsidRPr="30B8443F">
        <w:rPr>
          <w:sz w:val="22"/>
          <w:szCs w:val="22"/>
        </w:rPr>
        <w:t>actually observe</w:t>
      </w:r>
      <w:bookmarkEnd w:id="0"/>
      <w:r w:rsidR="320D5AC5" w:rsidRPr="30B8443F">
        <w:rPr>
          <w:sz w:val="22"/>
          <w:szCs w:val="22"/>
        </w:rPr>
        <w:t xml:space="preserve"> </w:t>
      </w:r>
      <w:r w:rsidR="4BA8233A" w:rsidRPr="30B8443F">
        <w:rPr>
          <w:sz w:val="22"/>
          <w:szCs w:val="22"/>
        </w:rPr>
        <w:t xml:space="preserve">rather than make assumptions. Improving their knowledge of child development can also help them understand children’s needs </w:t>
      </w:r>
      <w:r w:rsidR="0A21BD24" w:rsidRPr="30B8443F">
        <w:rPr>
          <w:sz w:val="22"/>
          <w:szCs w:val="22"/>
        </w:rPr>
        <w:t>more accurately (Department for Education, 2023).</w:t>
      </w:r>
    </w:p>
    <w:p w14:paraId="25FCB970" w14:textId="64073D1C" w:rsidR="0A21BD24" w:rsidRDefault="0A21BD24" w:rsidP="30B8443F">
      <w:pPr>
        <w:spacing w:line="360" w:lineRule="auto"/>
      </w:pPr>
      <w:r w:rsidRPr="30B8443F">
        <w:rPr>
          <w:b/>
          <w:bCs/>
          <w:sz w:val="22"/>
          <w:szCs w:val="22"/>
        </w:rPr>
        <w:t>Developing Teamwork Skills</w:t>
      </w:r>
    </w:p>
    <w:p w14:paraId="1289135A" w14:textId="6678D0A4" w:rsidR="0A21BD24" w:rsidRDefault="0A21BD24" w:rsidP="30B8443F">
      <w:pPr>
        <w:spacing w:line="360" w:lineRule="auto"/>
      </w:pPr>
      <w:r w:rsidRPr="30B8443F">
        <w:rPr>
          <w:sz w:val="22"/>
          <w:szCs w:val="22"/>
        </w:rPr>
        <w:t>Teamworking skills can be improved by taking part in staff meetings and reflective discussions. These allow practitioners to share information, listen to differe</w:t>
      </w:r>
      <w:r w:rsidR="41F2E085" w:rsidRPr="30B8443F">
        <w:rPr>
          <w:sz w:val="22"/>
          <w:szCs w:val="22"/>
        </w:rPr>
        <w:t xml:space="preserve">nt views and learn from colleagues. Reflecting on feedback can also help practitioners understand how they can contribute more effectively </w:t>
      </w:r>
      <w:r w:rsidR="73664DA3" w:rsidRPr="30B8443F">
        <w:rPr>
          <w:sz w:val="22"/>
          <w:szCs w:val="22"/>
        </w:rPr>
        <w:t>to the team.</w:t>
      </w:r>
    </w:p>
    <w:p w14:paraId="143865FB" w14:textId="4D82A250" w:rsidR="30B8443F" w:rsidRDefault="30B8443F" w:rsidP="30B8443F">
      <w:pPr>
        <w:spacing w:line="360" w:lineRule="auto"/>
        <w:rPr>
          <w:sz w:val="22"/>
          <w:szCs w:val="22"/>
        </w:rPr>
      </w:pPr>
    </w:p>
    <w:p w14:paraId="13878BDA" w14:textId="2E072A99" w:rsidR="73664DA3" w:rsidRDefault="73664DA3" w:rsidP="30B8443F">
      <w:pPr>
        <w:spacing w:line="360" w:lineRule="auto"/>
      </w:pPr>
      <w:r w:rsidRPr="30B8443F">
        <w:rPr>
          <w:b/>
          <w:bCs/>
          <w:sz w:val="22"/>
          <w:szCs w:val="22"/>
        </w:rPr>
        <w:t>Conclusion</w:t>
      </w:r>
    </w:p>
    <w:p w14:paraId="0BADECE6" w14:textId="5E662FFB" w:rsidR="73664DA3" w:rsidRDefault="73664DA3" w:rsidP="30B8443F">
      <w:pPr>
        <w:spacing w:line="360" w:lineRule="auto"/>
      </w:pPr>
      <w:r w:rsidRPr="30B8443F">
        <w:rPr>
          <w:sz w:val="22"/>
          <w:szCs w:val="22"/>
        </w:rPr>
        <w:t>In conclusion, Early Years Practitioners support children’s learning, development, safety and wellbeing</w:t>
      </w:r>
      <w:r w:rsidR="5CD11C85" w:rsidRPr="30B8443F">
        <w:rPr>
          <w:sz w:val="22"/>
          <w:szCs w:val="22"/>
        </w:rPr>
        <w:t>. Communication, observation and teamwork are essential because the</w:t>
      </w:r>
      <w:r w:rsidR="00365FFB">
        <w:rPr>
          <w:sz w:val="22"/>
          <w:szCs w:val="22"/>
        </w:rPr>
        <w:t>y</w:t>
      </w:r>
      <w:r w:rsidR="5CD11C85" w:rsidRPr="30B8443F">
        <w:rPr>
          <w:sz w:val="22"/>
          <w:szCs w:val="22"/>
        </w:rPr>
        <w:t xml:space="preserve"> help practitioners understand children’s needs and provide</w:t>
      </w:r>
      <w:r w:rsidR="7FE04C5B" w:rsidRPr="30B8443F">
        <w:rPr>
          <w:sz w:val="22"/>
          <w:szCs w:val="22"/>
        </w:rPr>
        <w:t xml:space="preserve"> appropriate support. These skills can be developed through training, experience, feedback and reflection. Develop</w:t>
      </w:r>
      <w:r w:rsidR="58C5FCB5" w:rsidRPr="30B8443F">
        <w:rPr>
          <w:sz w:val="22"/>
          <w:szCs w:val="22"/>
        </w:rPr>
        <w:t>ing these skills can help practitioners provide safe and effective care for children.</w:t>
      </w:r>
    </w:p>
    <w:p w14:paraId="73696DC8" w14:textId="2686617B" w:rsidR="30B8443F" w:rsidRDefault="30B8443F" w:rsidP="30B8443F">
      <w:pPr>
        <w:spacing w:line="360" w:lineRule="auto"/>
        <w:rPr>
          <w:sz w:val="22"/>
          <w:szCs w:val="22"/>
        </w:rPr>
      </w:pPr>
    </w:p>
    <w:p w14:paraId="77E48F75" w14:textId="342F3556" w:rsidR="30B8443F" w:rsidRDefault="30B8443F" w:rsidP="30B8443F">
      <w:pPr>
        <w:spacing w:line="360" w:lineRule="auto"/>
        <w:rPr>
          <w:sz w:val="22"/>
          <w:szCs w:val="22"/>
        </w:rPr>
      </w:pPr>
    </w:p>
    <w:p w14:paraId="0F93C437" w14:textId="05C2FBCD" w:rsidR="30B8443F" w:rsidRDefault="30B8443F" w:rsidP="30B8443F">
      <w:pPr>
        <w:spacing w:line="360" w:lineRule="auto"/>
        <w:rPr>
          <w:sz w:val="22"/>
          <w:szCs w:val="22"/>
        </w:rPr>
      </w:pPr>
    </w:p>
    <w:p w14:paraId="0FC67AB0" w14:textId="61F6EE7A" w:rsidR="30B8443F" w:rsidRDefault="30B8443F" w:rsidP="30B8443F">
      <w:pPr>
        <w:spacing w:line="360" w:lineRule="auto"/>
        <w:rPr>
          <w:sz w:val="22"/>
          <w:szCs w:val="22"/>
        </w:rPr>
      </w:pPr>
    </w:p>
    <w:p w14:paraId="54101C2B" w14:textId="29F8B48D" w:rsidR="30B8443F" w:rsidRDefault="30B8443F" w:rsidP="30B8443F">
      <w:pPr>
        <w:spacing w:line="360" w:lineRule="auto"/>
        <w:rPr>
          <w:sz w:val="22"/>
          <w:szCs w:val="22"/>
        </w:rPr>
      </w:pPr>
    </w:p>
    <w:p w14:paraId="00B73710" w14:textId="4FB01A37" w:rsidR="30B8443F" w:rsidRDefault="30B8443F" w:rsidP="30B8443F">
      <w:pPr>
        <w:spacing w:line="360" w:lineRule="auto"/>
        <w:rPr>
          <w:sz w:val="22"/>
          <w:szCs w:val="22"/>
        </w:rPr>
      </w:pPr>
    </w:p>
    <w:p w14:paraId="2E21DCD7" w14:textId="10698194" w:rsidR="30B8443F" w:rsidRDefault="30B8443F" w:rsidP="30B8443F">
      <w:pPr>
        <w:spacing w:line="360" w:lineRule="auto"/>
        <w:rPr>
          <w:sz w:val="22"/>
          <w:szCs w:val="22"/>
        </w:rPr>
      </w:pPr>
    </w:p>
    <w:p w14:paraId="45569298" w14:textId="68E1225C" w:rsidR="30B8443F" w:rsidRDefault="30B8443F" w:rsidP="30B8443F">
      <w:pPr>
        <w:spacing w:line="360" w:lineRule="auto"/>
        <w:rPr>
          <w:sz w:val="22"/>
          <w:szCs w:val="22"/>
        </w:rPr>
      </w:pPr>
    </w:p>
    <w:p w14:paraId="5D5A8050" w14:textId="25E8D233" w:rsidR="30B8443F" w:rsidRDefault="30B8443F" w:rsidP="30B8443F">
      <w:pPr>
        <w:spacing w:line="360" w:lineRule="auto"/>
        <w:rPr>
          <w:sz w:val="22"/>
          <w:szCs w:val="22"/>
        </w:rPr>
      </w:pPr>
    </w:p>
    <w:p w14:paraId="584F2ECB" w14:textId="32B43CDF" w:rsidR="30B8443F" w:rsidRDefault="30B8443F" w:rsidP="30B8443F">
      <w:pPr>
        <w:spacing w:line="360" w:lineRule="auto"/>
        <w:rPr>
          <w:sz w:val="22"/>
          <w:szCs w:val="22"/>
        </w:rPr>
      </w:pPr>
    </w:p>
    <w:p w14:paraId="569BC013" w14:textId="1E89D088" w:rsidR="30B8443F" w:rsidRDefault="30B8443F" w:rsidP="30B8443F">
      <w:pPr>
        <w:spacing w:line="360" w:lineRule="auto"/>
        <w:rPr>
          <w:sz w:val="22"/>
          <w:szCs w:val="22"/>
        </w:rPr>
      </w:pPr>
    </w:p>
    <w:p w14:paraId="51CBBB63" w14:textId="7347FFB3" w:rsidR="30B8443F" w:rsidRDefault="30B8443F" w:rsidP="30B8443F">
      <w:pPr>
        <w:spacing w:line="360" w:lineRule="auto"/>
        <w:rPr>
          <w:sz w:val="22"/>
          <w:szCs w:val="22"/>
        </w:rPr>
      </w:pPr>
    </w:p>
    <w:p w14:paraId="5DE5C64E" w14:textId="6B18E533" w:rsidR="30B8443F" w:rsidRDefault="30B8443F" w:rsidP="30B8443F">
      <w:pPr>
        <w:spacing w:line="360" w:lineRule="auto"/>
        <w:rPr>
          <w:sz w:val="22"/>
          <w:szCs w:val="22"/>
        </w:rPr>
      </w:pPr>
    </w:p>
    <w:p w14:paraId="390D3DD2" w14:textId="294DC5BA" w:rsidR="30B8443F" w:rsidRDefault="30B8443F" w:rsidP="30B8443F">
      <w:pPr>
        <w:spacing w:line="360" w:lineRule="auto"/>
        <w:rPr>
          <w:sz w:val="22"/>
          <w:szCs w:val="22"/>
        </w:rPr>
      </w:pPr>
    </w:p>
    <w:p w14:paraId="47674F22" w14:textId="631467BE" w:rsidR="30B8443F" w:rsidRDefault="30B8443F" w:rsidP="30B8443F">
      <w:pPr>
        <w:spacing w:line="360" w:lineRule="auto"/>
        <w:rPr>
          <w:sz w:val="22"/>
          <w:szCs w:val="22"/>
        </w:rPr>
      </w:pPr>
    </w:p>
    <w:p w14:paraId="50D3263F" w14:textId="572B6437" w:rsidR="30B8443F" w:rsidRDefault="30B8443F" w:rsidP="30B8443F">
      <w:pPr>
        <w:spacing w:line="360" w:lineRule="auto"/>
        <w:rPr>
          <w:sz w:val="22"/>
          <w:szCs w:val="22"/>
        </w:rPr>
      </w:pPr>
    </w:p>
    <w:p w14:paraId="489D28B1" w14:textId="2E561C7A" w:rsidR="30B8443F" w:rsidRDefault="30B8443F" w:rsidP="30B8443F">
      <w:pPr>
        <w:spacing w:line="360" w:lineRule="auto"/>
        <w:rPr>
          <w:sz w:val="22"/>
          <w:szCs w:val="22"/>
        </w:rPr>
      </w:pPr>
    </w:p>
    <w:p w14:paraId="6D24DE4A" w14:textId="719DE8B9" w:rsidR="30B8443F" w:rsidRDefault="30B8443F" w:rsidP="30B8443F">
      <w:pPr>
        <w:spacing w:line="360" w:lineRule="auto"/>
        <w:rPr>
          <w:sz w:val="22"/>
          <w:szCs w:val="22"/>
        </w:rPr>
      </w:pPr>
    </w:p>
    <w:p w14:paraId="35C9FBA6" w14:textId="7783F36B" w:rsidR="30B8443F" w:rsidRDefault="30B8443F" w:rsidP="30B8443F">
      <w:pPr>
        <w:spacing w:line="360" w:lineRule="auto"/>
        <w:rPr>
          <w:sz w:val="22"/>
          <w:szCs w:val="22"/>
        </w:rPr>
      </w:pPr>
    </w:p>
    <w:p w14:paraId="07F2FA62" w14:textId="113FCD68" w:rsidR="30B8443F" w:rsidRDefault="30B8443F" w:rsidP="30B8443F">
      <w:pPr>
        <w:spacing w:line="360" w:lineRule="auto"/>
        <w:rPr>
          <w:sz w:val="22"/>
          <w:szCs w:val="22"/>
        </w:rPr>
      </w:pPr>
    </w:p>
    <w:p w14:paraId="11466164" w14:textId="42D03BAD" w:rsidR="30B8443F" w:rsidRDefault="30B8443F" w:rsidP="30B8443F">
      <w:pPr>
        <w:spacing w:line="360" w:lineRule="auto"/>
        <w:rPr>
          <w:sz w:val="22"/>
          <w:szCs w:val="22"/>
        </w:rPr>
      </w:pPr>
    </w:p>
    <w:p w14:paraId="75866112" w14:textId="3CAC0FDC" w:rsidR="30B8443F" w:rsidRDefault="30B8443F" w:rsidP="30B8443F">
      <w:pPr>
        <w:spacing w:line="360" w:lineRule="auto"/>
        <w:rPr>
          <w:sz w:val="22"/>
          <w:szCs w:val="22"/>
        </w:rPr>
      </w:pPr>
    </w:p>
    <w:p w14:paraId="1A697581" w14:textId="5C360AA2" w:rsidR="30B8443F" w:rsidRDefault="30B8443F" w:rsidP="30B8443F">
      <w:pPr>
        <w:spacing w:line="360" w:lineRule="auto"/>
        <w:rPr>
          <w:sz w:val="22"/>
          <w:szCs w:val="22"/>
        </w:rPr>
      </w:pPr>
    </w:p>
    <w:p w14:paraId="52DF6C21" w14:textId="23D70F6B" w:rsidR="30B8443F" w:rsidRDefault="30B8443F" w:rsidP="30B8443F">
      <w:pPr>
        <w:spacing w:line="360" w:lineRule="auto"/>
        <w:rPr>
          <w:sz w:val="22"/>
          <w:szCs w:val="22"/>
        </w:rPr>
      </w:pPr>
    </w:p>
    <w:p w14:paraId="4F3B2236" w14:textId="50815E86" w:rsidR="4D59212C" w:rsidRDefault="4D59212C" w:rsidP="4D59212C">
      <w:pPr>
        <w:spacing w:line="360" w:lineRule="auto"/>
        <w:rPr>
          <w:b/>
          <w:bCs/>
          <w:sz w:val="22"/>
          <w:szCs w:val="22"/>
        </w:rPr>
      </w:pPr>
    </w:p>
    <w:p w14:paraId="65D02CF8" w14:textId="6AF80A8A" w:rsidR="4D59212C" w:rsidRDefault="4D59212C" w:rsidP="4D59212C">
      <w:pPr>
        <w:spacing w:line="360" w:lineRule="auto"/>
        <w:rPr>
          <w:b/>
          <w:bCs/>
          <w:sz w:val="22"/>
          <w:szCs w:val="22"/>
        </w:rPr>
      </w:pPr>
    </w:p>
    <w:p w14:paraId="4DB5FD59" w14:textId="261D5BD9" w:rsidR="4D59212C" w:rsidRDefault="4D59212C" w:rsidP="4D59212C">
      <w:pPr>
        <w:spacing w:line="360" w:lineRule="auto"/>
        <w:rPr>
          <w:b/>
          <w:bCs/>
          <w:sz w:val="22"/>
          <w:szCs w:val="22"/>
        </w:rPr>
      </w:pPr>
    </w:p>
    <w:p w14:paraId="772C5CE7" w14:textId="42332FAF" w:rsidR="4D59212C" w:rsidRDefault="4D59212C" w:rsidP="4D59212C">
      <w:pPr>
        <w:spacing w:line="360" w:lineRule="auto"/>
        <w:rPr>
          <w:b/>
          <w:bCs/>
          <w:sz w:val="22"/>
          <w:szCs w:val="22"/>
        </w:rPr>
      </w:pPr>
    </w:p>
    <w:p w14:paraId="4ABBEB87" w14:textId="495E6C1E" w:rsidR="4D59212C" w:rsidRDefault="4D59212C" w:rsidP="4D59212C">
      <w:pPr>
        <w:spacing w:line="360" w:lineRule="auto"/>
        <w:rPr>
          <w:b/>
          <w:bCs/>
          <w:sz w:val="22"/>
          <w:szCs w:val="22"/>
        </w:rPr>
      </w:pPr>
    </w:p>
    <w:p w14:paraId="42CAC5AF" w14:textId="7C665115" w:rsidR="6EB84500" w:rsidRDefault="6EB84500" w:rsidP="30B8443F">
      <w:pPr>
        <w:spacing w:line="360" w:lineRule="auto"/>
      </w:pPr>
      <w:r w:rsidRPr="30B8443F">
        <w:rPr>
          <w:b/>
          <w:bCs/>
          <w:sz w:val="22"/>
          <w:szCs w:val="22"/>
        </w:rPr>
        <w:t>REFERENCES</w:t>
      </w:r>
    </w:p>
    <w:p w14:paraId="25EF74AF" w14:textId="1C168E81" w:rsidR="494382B9" w:rsidRDefault="494382B9" w:rsidP="30B8443F">
      <w:pPr>
        <w:shd w:val="clear" w:color="auto" w:fill="FFFFFF" w:themeFill="background1"/>
        <w:spacing w:after="180" w:line="360" w:lineRule="auto"/>
        <w:rPr>
          <w:color w:val="000000" w:themeColor="text1"/>
          <w:sz w:val="22"/>
          <w:szCs w:val="22"/>
        </w:rPr>
      </w:pPr>
      <w:r w:rsidRPr="30B8443F">
        <w:rPr>
          <w:color w:val="000000" w:themeColor="text1"/>
          <w:sz w:val="22"/>
          <w:szCs w:val="22"/>
        </w:rPr>
        <w:t>Department for Education (2023) Development Matters: Non-statutory curriculum guidance for the early years foundation stage. Available at:</w:t>
      </w:r>
      <w:r>
        <w:br/>
      </w:r>
      <w:hyperlink r:id="rId6">
        <w:r w:rsidR="3ADD062D" w:rsidRPr="30B8443F">
          <w:rPr>
            <w:rStyle w:val="Hyperlink"/>
            <w:sz w:val="22"/>
            <w:szCs w:val="22"/>
          </w:rPr>
          <w:t>Development Matters - GOV.UK</w:t>
        </w:r>
      </w:hyperlink>
      <w:r>
        <w:br/>
      </w:r>
      <w:r w:rsidRPr="30B8443F">
        <w:rPr>
          <w:color w:val="000000" w:themeColor="text1"/>
          <w:sz w:val="22"/>
          <w:szCs w:val="22"/>
        </w:rPr>
        <w:t>(Accessed: 28 September 2026).</w:t>
      </w:r>
    </w:p>
    <w:p w14:paraId="371986C6" w14:textId="1E12A455" w:rsidR="494382B9" w:rsidRDefault="494382B9" w:rsidP="30B8443F">
      <w:pPr>
        <w:shd w:val="clear" w:color="auto" w:fill="FFFFFF" w:themeFill="background1"/>
        <w:spacing w:after="180" w:line="360" w:lineRule="auto"/>
        <w:rPr>
          <w:color w:val="000000" w:themeColor="text1"/>
          <w:sz w:val="22"/>
          <w:szCs w:val="22"/>
        </w:rPr>
      </w:pPr>
      <w:r w:rsidRPr="30B8443F">
        <w:rPr>
          <w:color w:val="000000" w:themeColor="text1"/>
          <w:sz w:val="22"/>
          <w:szCs w:val="22"/>
        </w:rPr>
        <w:t>Department for Education (2026) Early years foundation stage (EYFS) statutory framework. Available at:</w:t>
      </w:r>
      <w:r>
        <w:br/>
      </w:r>
      <w:hyperlink r:id="rId7">
        <w:r w:rsidR="0BBD916F" w:rsidRPr="30B8443F">
          <w:rPr>
            <w:rStyle w:val="Hyperlink"/>
            <w:sz w:val="22"/>
            <w:szCs w:val="22"/>
          </w:rPr>
          <w:t>Early years foundation stage (EYFS) statutory framework - GOV.UK</w:t>
        </w:r>
      </w:hyperlink>
      <w:r>
        <w:br/>
      </w:r>
      <w:r w:rsidRPr="30B8443F">
        <w:rPr>
          <w:color w:val="000000" w:themeColor="text1"/>
          <w:sz w:val="22"/>
          <w:szCs w:val="22"/>
        </w:rPr>
        <w:t>(Accessed: 28 September 2026).</w:t>
      </w:r>
    </w:p>
    <w:p w14:paraId="77E81902" w14:textId="79928DED" w:rsidR="494382B9" w:rsidRDefault="494382B9" w:rsidP="30B8443F">
      <w:pPr>
        <w:shd w:val="clear" w:color="auto" w:fill="FFFFFF" w:themeFill="background1"/>
        <w:spacing w:after="180" w:line="360" w:lineRule="auto"/>
        <w:rPr>
          <w:color w:val="000000" w:themeColor="text1"/>
          <w:sz w:val="22"/>
          <w:szCs w:val="22"/>
        </w:rPr>
      </w:pPr>
      <w:r w:rsidRPr="30B8443F">
        <w:rPr>
          <w:color w:val="000000" w:themeColor="text1"/>
          <w:sz w:val="22"/>
          <w:szCs w:val="22"/>
        </w:rPr>
        <w:t>Education Endowment Foundation (2023) Communication and language approaches. Available at:</w:t>
      </w:r>
      <w:r>
        <w:br/>
      </w:r>
      <w:hyperlink r:id="rId8">
        <w:r w:rsidR="6CB0ADCB" w:rsidRPr="30B8443F">
          <w:rPr>
            <w:rStyle w:val="Hyperlink"/>
            <w:sz w:val="22"/>
            <w:szCs w:val="22"/>
          </w:rPr>
          <w:t>Communication and language approaches | EEF</w:t>
        </w:r>
      </w:hyperlink>
      <w:r>
        <w:br/>
      </w:r>
      <w:r w:rsidRPr="30B8443F">
        <w:rPr>
          <w:color w:val="000000" w:themeColor="text1"/>
          <w:sz w:val="22"/>
          <w:szCs w:val="22"/>
        </w:rPr>
        <w:t>(Accessed: 28 September 2026).</w:t>
      </w:r>
    </w:p>
    <w:p w14:paraId="2DC26CF9" w14:textId="1DA31E83" w:rsidR="3648C2F2" w:rsidRDefault="3648C2F2" w:rsidP="30B8443F">
      <w:pPr>
        <w:shd w:val="clear" w:color="auto" w:fill="FFFFFF" w:themeFill="background1"/>
        <w:spacing w:after="180" w:line="360" w:lineRule="auto"/>
        <w:rPr>
          <w:color w:val="000000" w:themeColor="text1"/>
          <w:sz w:val="22"/>
          <w:szCs w:val="22"/>
        </w:rPr>
      </w:pPr>
      <w:r w:rsidRPr="30B8443F">
        <w:rPr>
          <w:color w:val="000000" w:themeColor="text1"/>
          <w:sz w:val="22"/>
          <w:szCs w:val="22"/>
        </w:rPr>
        <w:t>Skills England (2025) Early years practitioner. Available at:</w:t>
      </w:r>
      <w:r>
        <w:br/>
      </w:r>
      <w:hyperlink r:id="rId9">
        <w:r w:rsidR="38F7D9DE" w:rsidRPr="30B8443F">
          <w:rPr>
            <w:rStyle w:val="Hyperlink"/>
            <w:sz w:val="22"/>
            <w:szCs w:val="22"/>
          </w:rPr>
          <w:t>Early years practitioner / Skills England</w:t>
        </w:r>
      </w:hyperlink>
      <w:r w:rsidR="38F7D9DE" w:rsidRPr="30B8443F">
        <w:rPr>
          <w:sz w:val="22"/>
          <w:szCs w:val="22"/>
        </w:rPr>
        <w:t xml:space="preserve"> </w:t>
      </w:r>
      <w:hyperlink r:id="rId10">
        <w:r w:rsidRPr="30B8443F">
          <w:rPr>
            <w:rStyle w:val="Hyperlink"/>
            <w:color w:val="000000" w:themeColor="text1"/>
            <w:sz w:val="22"/>
            <w:szCs w:val="22"/>
          </w:rPr>
          <w:t>⁠</w:t>
        </w:r>
      </w:hyperlink>
      <w:r>
        <w:br/>
      </w:r>
      <w:r w:rsidRPr="30B8443F">
        <w:rPr>
          <w:color w:val="000000" w:themeColor="text1"/>
          <w:sz w:val="22"/>
          <w:szCs w:val="22"/>
        </w:rPr>
        <w:t xml:space="preserve">(Accessed: 28 September 2026). </w:t>
      </w:r>
    </w:p>
    <w:p w14:paraId="22C353AA" w14:textId="5756B8EC" w:rsidR="3648C2F2" w:rsidRDefault="3648C2F2" w:rsidP="30B8443F">
      <w:pPr>
        <w:shd w:val="clear" w:color="auto" w:fill="FFFFFF" w:themeFill="background1"/>
        <w:spacing w:after="180" w:line="360" w:lineRule="auto"/>
        <w:rPr>
          <w:color w:val="000000" w:themeColor="text1"/>
          <w:sz w:val="22"/>
          <w:szCs w:val="22"/>
        </w:rPr>
      </w:pPr>
      <w:r w:rsidRPr="30B8443F">
        <w:rPr>
          <w:color w:val="000000" w:themeColor="text1"/>
          <w:sz w:val="22"/>
          <w:szCs w:val="22"/>
        </w:rPr>
        <w:t>Skills England (n.d.) Early years practitioner: Knowledge, skills and behaviours. Available at:</w:t>
      </w:r>
      <w:r>
        <w:br/>
      </w:r>
      <w:hyperlink r:id="rId11">
        <w:r w:rsidR="63EE42E9" w:rsidRPr="30B8443F">
          <w:rPr>
            <w:rStyle w:val="Hyperlink"/>
            <w:sz w:val="22"/>
            <w:szCs w:val="22"/>
          </w:rPr>
          <w:t>Early years practitioner / Skills England</w:t>
        </w:r>
      </w:hyperlink>
      <w:r>
        <w:br/>
      </w:r>
      <w:r w:rsidRPr="30B8443F">
        <w:rPr>
          <w:color w:val="000000" w:themeColor="text1"/>
          <w:sz w:val="22"/>
          <w:szCs w:val="22"/>
        </w:rPr>
        <w:t xml:space="preserve">(Accessed: 28 September 2026). </w:t>
      </w:r>
    </w:p>
    <w:p w14:paraId="1E32E256" w14:textId="67718045" w:rsidR="30B8443F" w:rsidRDefault="30B8443F" w:rsidP="30B8443F">
      <w:pPr>
        <w:rPr>
          <w:sz w:val="22"/>
          <w:szCs w:val="22"/>
        </w:rPr>
      </w:pPr>
    </w:p>
    <w:p w14:paraId="1085443D" w14:textId="5D84EE8A" w:rsidR="30B8443F" w:rsidRDefault="30B8443F" w:rsidP="30B8443F">
      <w:pPr>
        <w:shd w:val="clear" w:color="auto" w:fill="FFFFFF" w:themeFill="background1"/>
        <w:spacing w:after="180"/>
        <w:rPr>
          <w:rFonts w:ascii="Aptos" w:eastAsia="Aptos" w:hAnsi="Aptos" w:cs="Aptos"/>
          <w:b/>
          <w:bCs/>
          <w:color w:val="000000" w:themeColor="text1"/>
        </w:rPr>
      </w:pPr>
    </w:p>
    <w:p w14:paraId="680C71B7" w14:textId="620B2DD7" w:rsidR="30B8443F" w:rsidRDefault="30B8443F"/>
    <w:p w14:paraId="60641228" w14:textId="75141596" w:rsidR="30B8443F" w:rsidRDefault="30B8443F" w:rsidP="30B8443F">
      <w:pPr>
        <w:shd w:val="clear" w:color="auto" w:fill="FFFFFF" w:themeFill="background1"/>
        <w:spacing w:after="180"/>
        <w:rPr>
          <w:color w:val="000000" w:themeColor="text1"/>
          <w:sz w:val="22"/>
          <w:szCs w:val="22"/>
        </w:rPr>
      </w:pPr>
    </w:p>
    <w:p w14:paraId="17FCB66A" w14:textId="39466864" w:rsidR="30B8443F" w:rsidRDefault="30B8443F" w:rsidP="30B8443F">
      <w:pPr>
        <w:spacing w:line="360" w:lineRule="auto"/>
        <w:rPr>
          <w:sz w:val="22"/>
          <w:szCs w:val="22"/>
        </w:rPr>
      </w:pPr>
    </w:p>
    <w:sectPr w:rsidR="30B8443F">
      <w:headerReference w:type="default" r:id="rId12"/>
      <w:foot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6818E" w14:textId="77777777" w:rsidR="00F845E5" w:rsidRDefault="00F845E5">
      <w:pPr>
        <w:spacing w:after="0" w:line="240" w:lineRule="auto"/>
      </w:pPr>
      <w:r>
        <w:separator/>
      </w:r>
    </w:p>
  </w:endnote>
  <w:endnote w:type="continuationSeparator" w:id="0">
    <w:p w14:paraId="2F6F908F" w14:textId="77777777" w:rsidR="00F845E5" w:rsidRDefault="00F84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B8443F" w14:paraId="018876E5" w14:textId="77777777" w:rsidTr="30B8443F">
      <w:trPr>
        <w:trHeight w:val="300"/>
      </w:trPr>
      <w:tc>
        <w:tcPr>
          <w:tcW w:w="3005" w:type="dxa"/>
        </w:tcPr>
        <w:p w14:paraId="19EA07AB" w14:textId="69ED4C30" w:rsidR="30B8443F" w:rsidRDefault="30B8443F" w:rsidP="30B8443F">
          <w:pPr>
            <w:pStyle w:val="Header"/>
            <w:ind w:left="-115"/>
          </w:pPr>
        </w:p>
      </w:tc>
      <w:tc>
        <w:tcPr>
          <w:tcW w:w="3005" w:type="dxa"/>
        </w:tcPr>
        <w:p w14:paraId="53A7F812" w14:textId="0B426D45" w:rsidR="30B8443F" w:rsidRDefault="30B8443F" w:rsidP="30B8443F">
          <w:pPr>
            <w:pStyle w:val="Header"/>
            <w:jc w:val="center"/>
          </w:pPr>
        </w:p>
      </w:tc>
      <w:tc>
        <w:tcPr>
          <w:tcW w:w="3005" w:type="dxa"/>
        </w:tcPr>
        <w:p w14:paraId="43F6C858" w14:textId="7265C5B3" w:rsidR="30B8443F" w:rsidRDefault="30B8443F" w:rsidP="30B8443F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  <w:r>
            <w:t xml:space="preserve"> of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>
            <w:fldChar w:fldCharType="end"/>
          </w:r>
        </w:p>
      </w:tc>
    </w:tr>
  </w:tbl>
  <w:p w14:paraId="081A99E4" w14:textId="659BBDE6" w:rsidR="30B8443F" w:rsidRDefault="30B8443F" w:rsidP="30B844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229F6" w14:textId="77777777" w:rsidR="00F845E5" w:rsidRDefault="00F845E5">
      <w:pPr>
        <w:spacing w:after="0" w:line="240" w:lineRule="auto"/>
      </w:pPr>
      <w:r>
        <w:separator/>
      </w:r>
    </w:p>
  </w:footnote>
  <w:footnote w:type="continuationSeparator" w:id="0">
    <w:p w14:paraId="12A4615E" w14:textId="77777777" w:rsidR="00F845E5" w:rsidRDefault="00F845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B8443F" w14:paraId="42D99DA9" w14:textId="77777777" w:rsidTr="30B8443F">
      <w:trPr>
        <w:trHeight w:val="300"/>
      </w:trPr>
      <w:tc>
        <w:tcPr>
          <w:tcW w:w="3005" w:type="dxa"/>
        </w:tcPr>
        <w:p w14:paraId="0B47AD12" w14:textId="1C992BE6" w:rsidR="30B8443F" w:rsidRDefault="30B8443F" w:rsidP="30B8443F">
          <w:pPr>
            <w:pStyle w:val="Header"/>
            <w:ind w:left="-115"/>
          </w:pPr>
        </w:p>
      </w:tc>
      <w:tc>
        <w:tcPr>
          <w:tcW w:w="3005" w:type="dxa"/>
        </w:tcPr>
        <w:p w14:paraId="584C9F27" w14:textId="053B8777" w:rsidR="30B8443F" w:rsidRDefault="30B8443F" w:rsidP="30B8443F">
          <w:pPr>
            <w:pStyle w:val="Header"/>
            <w:jc w:val="center"/>
          </w:pPr>
        </w:p>
      </w:tc>
      <w:tc>
        <w:tcPr>
          <w:tcW w:w="3005" w:type="dxa"/>
        </w:tcPr>
        <w:p w14:paraId="50D3C6DE" w14:textId="47273954" w:rsidR="30B8443F" w:rsidRDefault="30B8443F" w:rsidP="30B8443F">
          <w:pPr>
            <w:pStyle w:val="Header"/>
            <w:ind w:right="-115"/>
            <w:jc w:val="right"/>
          </w:pPr>
        </w:p>
      </w:tc>
    </w:tr>
  </w:tbl>
  <w:p w14:paraId="0A9890A3" w14:textId="281F7F45" w:rsidR="30B8443F" w:rsidRDefault="30B8443F" w:rsidP="30B844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7146B"/>
    <w:rsid w:val="00007A72"/>
    <w:rsid w:val="0003698B"/>
    <w:rsid w:val="00091C4B"/>
    <w:rsid w:val="000AE4ED"/>
    <w:rsid w:val="000B0983"/>
    <w:rsid w:val="000C35C0"/>
    <w:rsid w:val="00112828"/>
    <w:rsid w:val="00154C0F"/>
    <w:rsid w:val="001A18C1"/>
    <w:rsid w:val="001C509B"/>
    <w:rsid w:val="001D3D23"/>
    <w:rsid w:val="00270DC3"/>
    <w:rsid w:val="002959E3"/>
    <w:rsid w:val="00365FFB"/>
    <w:rsid w:val="0037368F"/>
    <w:rsid w:val="003C2516"/>
    <w:rsid w:val="003F5004"/>
    <w:rsid w:val="00414447"/>
    <w:rsid w:val="00416000"/>
    <w:rsid w:val="00494A1E"/>
    <w:rsid w:val="0052095D"/>
    <w:rsid w:val="00523DE9"/>
    <w:rsid w:val="005427A1"/>
    <w:rsid w:val="00544F07"/>
    <w:rsid w:val="00591466"/>
    <w:rsid w:val="00677778"/>
    <w:rsid w:val="0068571E"/>
    <w:rsid w:val="006A2F94"/>
    <w:rsid w:val="006B1329"/>
    <w:rsid w:val="006F0ECB"/>
    <w:rsid w:val="00722E07"/>
    <w:rsid w:val="00771908"/>
    <w:rsid w:val="00772DDB"/>
    <w:rsid w:val="007E3322"/>
    <w:rsid w:val="00805ABE"/>
    <w:rsid w:val="008114A6"/>
    <w:rsid w:val="00862A6D"/>
    <w:rsid w:val="008C7813"/>
    <w:rsid w:val="00910BDA"/>
    <w:rsid w:val="00933A79"/>
    <w:rsid w:val="00A25B8E"/>
    <w:rsid w:val="00A4279A"/>
    <w:rsid w:val="00A90968"/>
    <w:rsid w:val="00B14FEA"/>
    <w:rsid w:val="00B618FC"/>
    <w:rsid w:val="00BB17BD"/>
    <w:rsid w:val="00BD0296"/>
    <w:rsid w:val="00C81495"/>
    <w:rsid w:val="00C939E5"/>
    <w:rsid w:val="00D77BC2"/>
    <w:rsid w:val="00DE48DC"/>
    <w:rsid w:val="00E178AA"/>
    <w:rsid w:val="00EC5B59"/>
    <w:rsid w:val="00EE7E2A"/>
    <w:rsid w:val="00F845E5"/>
    <w:rsid w:val="00FDD9F7"/>
    <w:rsid w:val="011EC23A"/>
    <w:rsid w:val="012AC2F0"/>
    <w:rsid w:val="019DFD7D"/>
    <w:rsid w:val="01FBE920"/>
    <w:rsid w:val="0352C715"/>
    <w:rsid w:val="037F8B40"/>
    <w:rsid w:val="0381B9F5"/>
    <w:rsid w:val="03FCE66B"/>
    <w:rsid w:val="0437DB52"/>
    <w:rsid w:val="048304CB"/>
    <w:rsid w:val="04ED73B5"/>
    <w:rsid w:val="05DCC32A"/>
    <w:rsid w:val="06645F23"/>
    <w:rsid w:val="067536AD"/>
    <w:rsid w:val="06B1B388"/>
    <w:rsid w:val="07636F06"/>
    <w:rsid w:val="07676BD1"/>
    <w:rsid w:val="07C805CE"/>
    <w:rsid w:val="08A5B454"/>
    <w:rsid w:val="08E8B174"/>
    <w:rsid w:val="09281427"/>
    <w:rsid w:val="0A0B4CA5"/>
    <w:rsid w:val="0A21BD24"/>
    <w:rsid w:val="0A5405D3"/>
    <w:rsid w:val="0AEEE503"/>
    <w:rsid w:val="0AFA1A53"/>
    <w:rsid w:val="0BBD916F"/>
    <w:rsid w:val="0BDC2636"/>
    <w:rsid w:val="0BFF7E00"/>
    <w:rsid w:val="0BFFDAC9"/>
    <w:rsid w:val="0C4541CB"/>
    <w:rsid w:val="0C68487B"/>
    <w:rsid w:val="0C727BBB"/>
    <w:rsid w:val="0C8E4520"/>
    <w:rsid w:val="0CFF1DD6"/>
    <w:rsid w:val="0D21FC88"/>
    <w:rsid w:val="0D431AA5"/>
    <w:rsid w:val="0DBC89F2"/>
    <w:rsid w:val="0EDF9D38"/>
    <w:rsid w:val="0EDFC3F2"/>
    <w:rsid w:val="0F04788C"/>
    <w:rsid w:val="106311D0"/>
    <w:rsid w:val="114A40EA"/>
    <w:rsid w:val="118A4DA1"/>
    <w:rsid w:val="11B0E38D"/>
    <w:rsid w:val="11D159AC"/>
    <w:rsid w:val="11E217DD"/>
    <w:rsid w:val="11E6907B"/>
    <w:rsid w:val="123C0FEE"/>
    <w:rsid w:val="1250C6D1"/>
    <w:rsid w:val="126FDDB7"/>
    <w:rsid w:val="12C6348D"/>
    <w:rsid w:val="12CA537C"/>
    <w:rsid w:val="1328BADA"/>
    <w:rsid w:val="138DB875"/>
    <w:rsid w:val="142F5199"/>
    <w:rsid w:val="1430BA01"/>
    <w:rsid w:val="148AC89C"/>
    <w:rsid w:val="15065BA0"/>
    <w:rsid w:val="15A703FA"/>
    <w:rsid w:val="15D75547"/>
    <w:rsid w:val="15EE2DC6"/>
    <w:rsid w:val="1624928C"/>
    <w:rsid w:val="167BCB68"/>
    <w:rsid w:val="16DF1E28"/>
    <w:rsid w:val="16FF3697"/>
    <w:rsid w:val="1704AFB9"/>
    <w:rsid w:val="179D0E73"/>
    <w:rsid w:val="17D790D6"/>
    <w:rsid w:val="17DFE791"/>
    <w:rsid w:val="1805E515"/>
    <w:rsid w:val="18236ECE"/>
    <w:rsid w:val="1964989F"/>
    <w:rsid w:val="19D7730D"/>
    <w:rsid w:val="1A2E7235"/>
    <w:rsid w:val="1A5ABC24"/>
    <w:rsid w:val="1A6EB387"/>
    <w:rsid w:val="1ABD5F84"/>
    <w:rsid w:val="1ADABB86"/>
    <w:rsid w:val="1B0E1458"/>
    <w:rsid w:val="1B31A9B7"/>
    <w:rsid w:val="1B519261"/>
    <w:rsid w:val="1B8FA334"/>
    <w:rsid w:val="1B97C383"/>
    <w:rsid w:val="1C6B2F49"/>
    <w:rsid w:val="1C895964"/>
    <w:rsid w:val="1CCCC503"/>
    <w:rsid w:val="1CEB7F3E"/>
    <w:rsid w:val="1D49D72C"/>
    <w:rsid w:val="1D9420FB"/>
    <w:rsid w:val="1DEFF095"/>
    <w:rsid w:val="1DF2428B"/>
    <w:rsid w:val="1E5CD396"/>
    <w:rsid w:val="1E8285D6"/>
    <w:rsid w:val="1EC4CF41"/>
    <w:rsid w:val="1F0358CF"/>
    <w:rsid w:val="1F631300"/>
    <w:rsid w:val="1FE48892"/>
    <w:rsid w:val="210FB3AA"/>
    <w:rsid w:val="213C501B"/>
    <w:rsid w:val="21A52C77"/>
    <w:rsid w:val="21A9B123"/>
    <w:rsid w:val="21B83230"/>
    <w:rsid w:val="22004540"/>
    <w:rsid w:val="2215597E"/>
    <w:rsid w:val="226E3976"/>
    <w:rsid w:val="227465EA"/>
    <w:rsid w:val="22A891E5"/>
    <w:rsid w:val="23694AC9"/>
    <w:rsid w:val="23FDCA07"/>
    <w:rsid w:val="244C0427"/>
    <w:rsid w:val="24BE73AF"/>
    <w:rsid w:val="24E0069D"/>
    <w:rsid w:val="25613041"/>
    <w:rsid w:val="25C5FE46"/>
    <w:rsid w:val="2660659C"/>
    <w:rsid w:val="2682A3D6"/>
    <w:rsid w:val="269196A5"/>
    <w:rsid w:val="2790FE69"/>
    <w:rsid w:val="27C391DC"/>
    <w:rsid w:val="27D9B993"/>
    <w:rsid w:val="28847F41"/>
    <w:rsid w:val="28AB9238"/>
    <w:rsid w:val="28E6916E"/>
    <w:rsid w:val="29534A76"/>
    <w:rsid w:val="29608516"/>
    <w:rsid w:val="296F796A"/>
    <w:rsid w:val="297B4590"/>
    <w:rsid w:val="29A5F274"/>
    <w:rsid w:val="29E760B8"/>
    <w:rsid w:val="29FD49E0"/>
    <w:rsid w:val="2A2B7D7A"/>
    <w:rsid w:val="2ACC8341"/>
    <w:rsid w:val="2AD3FF3A"/>
    <w:rsid w:val="2B3FDB1B"/>
    <w:rsid w:val="2B432054"/>
    <w:rsid w:val="2C1E73A2"/>
    <w:rsid w:val="2CB6D387"/>
    <w:rsid w:val="2D8E51F2"/>
    <w:rsid w:val="2E8E6356"/>
    <w:rsid w:val="2E9557F6"/>
    <w:rsid w:val="2E9BD2F0"/>
    <w:rsid w:val="2EA75ADC"/>
    <w:rsid w:val="2EE7DCBE"/>
    <w:rsid w:val="2F8CF71B"/>
    <w:rsid w:val="2FCDD6F6"/>
    <w:rsid w:val="2FF1A4C0"/>
    <w:rsid w:val="30265455"/>
    <w:rsid w:val="30462D89"/>
    <w:rsid w:val="30B8443F"/>
    <w:rsid w:val="3139B339"/>
    <w:rsid w:val="31405004"/>
    <w:rsid w:val="3171DDD5"/>
    <w:rsid w:val="320D5AC5"/>
    <w:rsid w:val="325560EF"/>
    <w:rsid w:val="326619D4"/>
    <w:rsid w:val="32874BEE"/>
    <w:rsid w:val="328F3B84"/>
    <w:rsid w:val="32B6AE41"/>
    <w:rsid w:val="341EF2FE"/>
    <w:rsid w:val="359B4813"/>
    <w:rsid w:val="35A4D9AD"/>
    <w:rsid w:val="36338640"/>
    <w:rsid w:val="3648C2F2"/>
    <w:rsid w:val="368211A8"/>
    <w:rsid w:val="36868280"/>
    <w:rsid w:val="377F177B"/>
    <w:rsid w:val="37B07467"/>
    <w:rsid w:val="38C7146B"/>
    <w:rsid w:val="38DCCB66"/>
    <w:rsid w:val="38F7D9DE"/>
    <w:rsid w:val="391902E9"/>
    <w:rsid w:val="3A1B46A7"/>
    <w:rsid w:val="3A1F088F"/>
    <w:rsid w:val="3A30BABC"/>
    <w:rsid w:val="3A4E6B0E"/>
    <w:rsid w:val="3A8903CA"/>
    <w:rsid w:val="3A89628C"/>
    <w:rsid w:val="3ADD062D"/>
    <w:rsid w:val="3AF66732"/>
    <w:rsid w:val="3B0A5FDA"/>
    <w:rsid w:val="3B2BDBFE"/>
    <w:rsid w:val="3B784C67"/>
    <w:rsid w:val="3B83EC9A"/>
    <w:rsid w:val="3BB25DBC"/>
    <w:rsid w:val="3BF6C59E"/>
    <w:rsid w:val="3C05FB25"/>
    <w:rsid w:val="3C06B9B7"/>
    <w:rsid w:val="3C2E0B47"/>
    <w:rsid w:val="3C330E2C"/>
    <w:rsid w:val="3D785853"/>
    <w:rsid w:val="3DB0BC9B"/>
    <w:rsid w:val="3E5AE8F5"/>
    <w:rsid w:val="3E709E44"/>
    <w:rsid w:val="3EC682AE"/>
    <w:rsid w:val="3F7A3790"/>
    <w:rsid w:val="3F9ADB6C"/>
    <w:rsid w:val="405170F9"/>
    <w:rsid w:val="40B5A050"/>
    <w:rsid w:val="40C7CDB6"/>
    <w:rsid w:val="41F2E085"/>
    <w:rsid w:val="423C3328"/>
    <w:rsid w:val="428FF777"/>
    <w:rsid w:val="42ADAC8D"/>
    <w:rsid w:val="42D358EE"/>
    <w:rsid w:val="42EDC72C"/>
    <w:rsid w:val="42F5D9A5"/>
    <w:rsid w:val="4338F69E"/>
    <w:rsid w:val="4372D5B0"/>
    <w:rsid w:val="43B9AFC8"/>
    <w:rsid w:val="445C3203"/>
    <w:rsid w:val="44B692E3"/>
    <w:rsid w:val="4538A154"/>
    <w:rsid w:val="456145CD"/>
    <w:rsid w:val="457C591B"/>
    <w:rsid w:val="459EA227"/>
    <w:rsid w:val="45B861CB"/>
    <w:rsid w:val="47053475"/>
    <w:rsid w:val="47166D82"/>
    <w:rsid w:val="47A96564"/>
    <w:rsid w:val="47B81F29"/>
    <w:rsid w:val="47D44835"/>
    <w:rsid w:val="487921CF"/>
    <w:rsid w:val="48D7BC9A"/>
    <w:rsid w:val="493FFB87"/>
    <w:rsid w:val="494382B9"/>
    <w:rsid w:val="495EC542"/>
    <w:rsid w:val="498B2665"/>
    <w:rsid w:val="499B92F5"/>
    <w:rsid w:val="49DC2638"/>
    <w:rsid w:val="4AEC5826"/>
    <w:rsid w:val="4B0F7E3C"/>
    <w:rsid w:val="4B2E8EE4"/>
    <w:rsid w:val="4B371F1A"/>
    <w:rsid w:val="4BA8233A"/>
    <w:rsid w:val="4BE38E68"/>
    <w:rsid w:val="4C30A162"/>
    <w:rsid w:val="4C63DDC0"/>
    <w:rsid w:val="4CE93DEE"/>
    <w:rsid w:val="4D209409"/>
    <w:rsid w:val="4D59212C"/>
    <w:rsid w:val="4D65EE7D"/>
    <w:rsid w:val="4DA22636"/>
    <w:rsid w:val="4DE16643"/>
    <w:rsid w:val="4EEF2F62"/>
    <w:rsid w:val="4F498BC1"/>
    <w:rsid w:val="4F7D7ED8"/>
    <w:rsid w:val="4FC65C75"/>
    <w:rsid w:val="4FCCFEA0"/>
    <w:rsid w:val="4FF59340"/>
    <w:rsid w:val="50727DC0"/>
    <w:rsid w:val="50B450C3"/>
    <w:rsid w:val="512238D2"/>
    <w:rsid w:val="515ACC1F"/>
    <w:rsid w:val="527CEFC8"/>
    <w:rsid w:val="52E27E6C"/>
    <w:rsid w:val="541A51B5"/>
    <w:rsid w:val="549BBD32"/>
    <w:rsid w:val="557FF18B"/>
    <w:rsid w:val="55D11396"/>
    <w:rsid w:val="55DF67D7"/>
    <w:rsid w:val="567BDEC5"/>
    <w:rsid w:val="568D29A7"/>
    <w:rsid w:val="56B07B4E"/>
    <w:rsid w:val="5735F96A"/>
    <w:rsid w:val="57621AA7"/>
    <w:rsid w:val="57A9ED4F"/>
    <w:rsid w:val="583245C3"/>
    <w:rsid w:val="58456543"/>
    <w:rsid w:val="58C5FCB5"/>
    <w:rsid w:val="58DF4907"/>
    <w:rsid w:val="58E44879"/>
    <w:rsid w:val="58F9D3AC"/>
    <w:rsid w:val="593BE71A"/>
    <w:rsid w:val="59636503"/>
    <w:rsid w:val="5A386EE1"/>
    <w:rsid w:val="5AE9D27E"/>
    <w:rsid w:val="5B806A4E"/>
    <w:rsid w:val="5BA4A8E9"/>
    <w:rsid w:val="5BABCFD2"/>
    <w:rsid w:val="5BBBB7BA"/>
    <w:rsid w:val="5BD8BCB6"/>
    <w:rsid w:val="5C2B0C9C"/>
    <w:rsid w:val="5CD11C85"/>
    <w:rsid w:val="5CF1BDF9"/>
    <w:rsid w:val="5D00337F"/>
    <w:rsid w:val="5D28643C"/>
    <w:rsid w:val="5D5421CD"/>
    <w:rsid w:val="5E0F3020"/>
    <w:rsid w:val="5E438E9B"/>
    <w:rsid w:val="5E4ABAF3"/>
    <w:rsid w:val="5E620A70"/>
    <w:rsid w:val="5ECE12C5"/>
    <w:rsid w:val="5F05CDD6"/>
    <w:rsid w:val="5FF8F66B"/>
    <w:rsid w:val="605E3288"/>
    <w:rsid w:val="60E92D51"/>
    <w:rsid w:val="612C5C99"/>
    <w:rsid w:val="61368E07"/>
    <w:rsid w:val="6142E140"/>
    <w:rsid w:val="61564916"/>
    <w:rsid w:val="61E614D1"/>
    <w:rsid w:val="61EFB74F"/>
    <w:rsid w:val="626D3B6F"/>
    <w:rsid w:val="627B37CF"/>
    <w:rsid w:val="6321B21E"/>
    <w:rsid w:val="632A8267"/>
    <w:rsid w:val="63358E6C"/>
    <w:rsid w:val="6345EAE0"/>
    <w:rsid w:val="634F0861"/>
    <w:rsid w:val="63CD4CEB"/>
    <w:rsid w:val="63EE42E9"/>
    <w:rsid w:val="64938970"/>
    <w:rsid w:val="64BAC694"/>
    <w:rsid w:val="64D3B543"/>
    <w:rsid w:val="64D90E4F"/>
    <w:rsid w:val="654D15AE"/>
    <w:rsid w:val="65EFDBFB"/>
    <w:rsid w:val="66233DDA"/>
    <w:rsid w:val="663D7561"/>
    <w:rsid w:val="663E0558"/>
    <w:rsid w:val="669E52C9"/>
    <w:rsid w:val="67A24E9A"/>
    <w:rsid w:val="68102AA9"/>
    <w:rsid w:val="683530C2"/>
    <w:rsid w:val="6922F866"/>
    <w:rsid w:val="69C4FBF3"/>
    <w:rsid w:val="69F44DF6"/>
    <w:rsid w:val="6A88AAB9"/>
    <w:rsid w:val="6B0A02A2"/>
    <w:rsid w:val="6BD8CFE8"/>
    <w:rsid w:val="6C50A339"/>
    <w:rsid w:val="6C86C27D"/>
    <w:rsid w:val="6C9227EF"/>
    <w:rsid w:val="6CB0ADCB"/>
    <w:rsid w:val="6CDC1291"/>
    <w:rsid w:val="6D1C2404"/>
    <w:rsid w:val="6D70A80B"/>
    <w:rsid w:val="6E2DD51E"/>
    <w:rsid w:val="6EB84500"/>
    <w:rsid w:val="6F3C41E7"/>
    <w:rsid w:val="6F59A931"/>
    <w:rsid w:val="6FDFB207"/>
    <w:rsid w:val="706ACE75"/>
    <w:rsid w:val="7256AB56"/>
    <w:rsid w:val="72AE310B"/>
    <w:rsid w:val="73664DA3"/>
    <w:rsid w:val="73951BA8"/>
    <w:rsid w:val="743F8EA2"/>
    <w:rsid w:val="746B9276"/>
    <w:rsid w:val="74C793BD"/>
    <w:rsid w:val="74F75E9A"/>
    <w:rsid w:val="7552CC8B"/>
    <w:rsid w:val="75FDCFBF"/>
    <w:rsid w:val="76743E61"/>
    <w:rsid w:val="7707C99D"/>
    <w:rsid w:val="776231F4"/>
    <w:rsid w:val="77A214E3"/>
    <w:rsid w:val="798564B4"/>
    <w:rsid w:val="7993D7D9"/>
    <w:rsid w:val="79D03D06"/>
    <w:rsid w:val="7B06DE35"/>
    <w:rsid w:val="7B2FAF73"/>
    <w:rsid w:val="7BA04166"/>
    <w:rsid w:val="7BC863EB"/>
    <w:rsid w:val="7C031966"/>
    <w:rsid w:val="7C07A0FA"/>
    <w:rsid w:val="7C43568C"/>
    <w:rsid w:val="7CB2BF48"/>
    <w:rsid w:val="7D56BF82"/>
    <w:rsid w:val="7D86DEBD"/>
    <w:rsid w:val="7DFFD43F"/>
    <w:rsid w:val="7E042714"/>
    <w:rsid w:val="7EA6649B"/>
    <w:rsid w:val="7ECA4D4A"/>
    <w:rsid w:val="7F5D0C89"/>
    <w:rsid w:val="7F7383CC"/>
    <w:rsid w:val="7F93A56B"/>
    <w:rsid w:val="7FE0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0A0775"/>
  <w15:chartTrackingRefBased/>
  <w15:docId w15:val="{3C3B3204-1C33-428D-8C6F-B4C3C290C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30B8443F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0B8443F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30B8443F"/>
    <w:rPr>
      <w:color w:val="467886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ducationendowmentfoundation.org.uk/early-years/toolkit/communication-and-language-approaches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gov.uk/government/publications/early-years-foundation-stage-framework--2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development-matters--2/development-matters" TargetMode="External"/><Relationship Id="rId11" Type="http://schemas.openxmlformats.org/officeDocument/2006/relationships/hyperlink" Target="https://skillsengland.education.gov.uk/occupations/OCC0888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skillsengland.education.gov.uk/occupations/OCC0888-v1-0%E2%81%A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skillsengland.education.gov.uk/occupations/OCC0888-v1-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0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Zarah Islam (2539704)</dc:creator>
  <cp:keywords/>
  <dc:description/>
  <cp:lastModifiedBy>Zarah Islam (2539704)</cp:lastModifiedBy>
  <cp:revision>17</cp:revision>
  <dcterms:created xsi:type="dcterms:W3CDTF">2026-09-29T04:04:00Z</dcterms:created>
  <dcterms:modified xsi:type="dcterms:W3CDTF">2026-10-14T17:52:00Z</dcterms:modified>
</cp:coreProperties>
</file>