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tbl>
      <w:tblPr>
        <w:tblW w:w="8439" w:type="dxa"/>
        <w:jc w:val="left"/>
        <w:tblInd w:w="140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8439"/>
      </w:tblGrid>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rPr>
              <w:t xml:space="preserve">Name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lang w:val="de-DE"/>
              </w:rPr>
              <w:t>: Shikder Sujan</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de-DE"/>
              </w:rPr>
              <w:t xml:space="preserve">Student Number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rPr>
              <w:t xml:space="preserve"> : 2115669</w:t>
            </w:r>
          </w:p>
        </w:tc>
      </w:tr>
      <w:tr>
        <w:tblPrEx>
          <w:shd w:val="clear" w:color="auto" w:fill="cadfff"/>
        </w:tblPrEx>
        <w:trPr>
          <w:trHeight w:val="457"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Programme                : Skills for the Workplace (CertHE)</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Module                       : Problem Solving &amp; Decision Making</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rPr>
              <w:t>Module Code             : BMSW400</w:t>
            </w:r>
            <w:r>
              <w:rPr>
                <w:rFonts w:ascii="Times New Roman" w:hAnsi="Times New Roman"/>
                <w:b w:val="1"/>
                <w:bCs w:val="1"/>
                <w:sz w:val="32"/>
                <w:szCs w:val="32"/>
                <w:shd w:val="nil" w:color="auto" w:fill="auto"/>
                <w:rtl w:val="0"/>
                <w:lang w:val="en-US"/>
              </w:rPr>
              <w:t>4</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Word Count</w:t>
            </w:r>
            <w:r>
              <w:rPr>
                <w:rFonts w:ascii="Times New Roman" w:hAnsi="Times New Roman"/>
                <w:b w:val="1"/>
                <w:bCs w:val="1"/>
                <w:sz w:val="32"/>
                <w:szCs w:val="32"/>
                <w:shd w:val="nil" w:color="auto" w:fill="auto"/>
                <w:rtl w:val="0"/>
              </w:rPr>
              <w:t xml:space="preserve">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rPr>
              <w:t xml:space="preserve">       : </w:t>
            </w:r>
            <w:r>
              <w:rPr>
                <w:rFonts w:ascii="Times New Roman" w:hAnsi="Times New Roman"/>
                <w:b w:val="1"/>
                <w:bCs w:val="1"/>
                <w:sz w:val="32"/>
                <w:szCs w:val="32"/>
                <w:shd w:val="nil" w:color="auto" w:fill="auto"/>
                <w:rtl w:val="0"/>
                <w:lang w:val="en-US"/>
              </w:rPr>
              <w:t>5</w:t>
            </w:r>
            <w:r>
              <w:rPr>
                <w:rFonts w:ascii="Times New Roman" w:hAnsi="Times New Roman"/>
                <w:b w:val="1"/>
                <w:bCs w:val="1"/>
                <w:sz w:val="32"/>
                <w:szCs w:val="32"/>
                <w:shd w:val="nil" w:color="auto" w:fill="auto"/>
                <w:rtl w:val="0"/>
                <w:lang w:val="en-US"/>
              </w:rPr>
              <w:t>50</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Lecturer</w:t>
            </w:r>
            <w:r>
              <w:rPr>
                <w:rFonts w:ascii="Times New Roman" w:hAnsi="Times New Roman"/>
                <w:b w:val="1"/>
                <w:bCs w:val="1"/>
                <w:sz w:val="32"/>
                <w:szCs w:val="32"/>
                <w:shd w:val="nil" w:color="auto" w:fill="auto"/>
                <w:rtl w:val="0"/>
              </w:rPr>
              <w:t xml:space="preserve">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lang w:val="fr-FR"/>
              </w:rPr>
              <w:t xml:space="preserve">  : </w:t>
            </w:r>
            <w:r>
              <w:rPr>
                <w:rFonts w:ascii="Times New Roman" w:hAnsi="Times New Roman"/>
                <w:b w:val="1"/>
                <w:bCs w:val="1"/>
                <w:sz w:val="32"/>
                <w:szCs w:val="32"/>
                <w:shd w:val="nil" w:color="auto" w:fill="auto"/>
                <w:rtl w:val="0"/>
                <w:lang w:val="en-US"/>
              </w:rPr>
              <w:t>Christian Felices</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Date of Submission</w:t>
            </w:r>
            <w:r>
              <w:rPr>
                <w:rFonts w:ascii="Times New Roman" w:hAnsi="Times New Roman"/>
                <w:b w:val="1"/>
                <w:bCs w:val="1"/>
                <w:sz w:val="32"/>
                <w:szCs w:val="32"/>
                <w:shd w:val="nil" w:color="auto" w:fill="auto"/>
                <w:rtl w:val="0"/>
              </w:rPr>
              <w:t xml:space="preserve"> </w:t>
            </w:r>
            <w:r>
              <w:rPr>
                <w:rFonts w:ascii="Times New Roman" w:hAnsi="Times New Roman"/>
                <w:b w:val="1"/>
                <w:bCs w:val="1"/>
                <w:sz w:val="32"/>
                <w:szCs w:val="32"/>
                <w:shd w:val="nil" w:color="auto" w:fill="auto"/>
                <w:rtl w:val="0"/>
                <w:lang w:val="fr-FR"/>
              </w:rPr>
              <w:t xml:space="preserve">  : </w:t>
            </w:r>
            <w:r>
              <w:rPr>
                <w:rFonts w:ascii="Times New Roman" w:hAnsi="Times New Roman"/>
                <w:b w:val="1"/>
                <w:bCs w:val="1"/>
                <w:sz w:val="32"/>
                <w:szCs w:val="32"/>
                <w:shd w:val="nil" w:color="auto" w:fill="auto"/>
                <w:rtl w:val="0"/>
                <w:lang w:val="en-US"/>
              </w:rPr>
              <w:t>06/02/2022</w:t>
            </w:r>
          </w:p>
        </w:tc>
      </w:tr>
    </w:tbl>
    <w:p>
      <w:pPr>
        <w:pStyle w:val="Body A"/>
        <w:widowControl w:val="0"/>
        <w:ind w:left="1296" w:hanging="1296"/>
      </w:pPr>
    </w:p>
    <w:p>
      <w:pPr>
        <w:pStyle w:val="Body A"/>
        <w:widowControl w:val="0"/>
        <w:ind w:left="1188" w:hanging="1188"/>
      </w:pPr>
    </w:p>
    <w:p>
      <w:pPr>
        <w:pStyle w:val="Body A"/>
        <w:widowControl w:val="0"/>
        <w:ind w:left="1080" w:hanging="1080"/>
      </w:pPr>
    </w:p>
    <w:p>
      <w:pPr>
        <w:pStyle w:val="Body A"/>
        <w:widowControl w:val="0"/>
        <w:ind w:left="972" w:hanging="972"/>
      </w:pPr>
    </w:p>
    <w:p>
      <w:pPr>
        <w:pStyle w:val="Body A"/>
        <w:widowControl w:val="0"/>
        <w:ind w:left="864" w:hanging="864"/>
      </w:pPr>
    </w:p>
    <w:p>
      <w:pPr>
        <w:pStyle w:val="Body A"/>
        <w:widowControl w:val="0"/>
        <w:ind w:left="756" w:hanging="756"/>
      </w:pPr>
    </w:p>
    <w:p>
      <w:pPr>
        <w:pStyle w:val="Body A"/>
        <w:widowControl w:val="0"/>
        <w:ind w:left="648" w:hanging="648"/>
      </w:pPr>
    </w:p>
    <w:p>
      <w:pPr>
        <w:pStyle w:val="Body A"/>
        <w:widowControl w:val="0"/>
        <w:ind w:left="540" w:hanging="540"/>
      </w:pPr>
    </w:p>
    <w:p>
      <w:pPr>
        <w:pStyle w:val="Body A"/>
        <w:widowControl w:val="0"/>
        <w:ind w:left="432" w:hanging="432"/>
      </w:pPr>
    </w:p>
    <w:p>
      <w:pPr>
        <w:pStyle w:val="Body A"/>
        <w:widowControl w:val="0"/>
        <w:ind w:left="324" w:hanging="324"/>
      </w:pPr>
    </w:p>
    <w:p>
      <w:pPr>
        <w:pStyle w:val="Body A"/>
        <w:widowControl w:val="0"/>
        <w:ind w:left="216" w:hanging="216"/>
      </w:pPr>
    </w:p>
    <w:p>
      <w:pPr>
        <w:pStyle w:val="Body A"/>
        <w:widowControl w:val="0"/>
        <w:ind w:left="108" w:hanging="108"/>
      </w:pPr>
    </w:p>
    <w:p>
      <w:pPr>
        <w:pStyle w:val="Body A"/>
        <w:spacing w:line="288" w:lineRule="auto"/>
        <w:jc w:val="both"/>
        <w:rPr>
          <w:rStyle w:val="None A"/>
        </w:rPr>
      </w:pPr>
      <w:r>
        <w:rPr>
          <w:rStyle w:val="None A"/>
        </w:rPr>
        <w:br w:type="textWrapping"/>
        <w:br w:type="textWrapping"/>
      </w: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center"/>
        <w:rPr>
          <w:rFonts w:ascii="Times New Roman" w:cs="Times New Roman" w:hAnsi="Times New Roman" w:eastAsia="Times New Roman"/>
          <w:b w:val="1"/>
          <w:bCs w:val="1"/>
          <w:sz w:val="36"/>
          <w:szCs w:val="36"/>
          <w:u w:val="single"/>
        </w:rPr>
      </w:pPr>
    </w:p>
    <w:p>
      <w:pPr>
        <w:pStyle w:val="Body A"/>
        <w:spacing w:line="288" w:lineRule="auto"/>
        <w:jc w:val="center"/>
        <w:rPr>
          <w:rFonts w:ascii="Times New Roman" w:cs="Times New Roman" w:hAnsi="Times New Roman" w:eastAsia="Times New Roman"/>
          <w:b w:val="1"/>
          <w:bCs w:val="1"/>
          <w:sz w:val="36"/>
          <w:szCs w:val="36"/>
          <w:u w:val="single"/>
        </w:rPr>
      </w:pPr>
      <w:r>
        <w:rPr>
          <w:rFonts w:ascii="Times New Roman" w:hAnsi="Times New Roman"/>
          <w:b w:val="1"/>
          <w:bCs w:val="1"/>
          <w:sz w:val="36"/>
          <w:szCs w:val="36"/>
          <w:u w:val="single"/>
          <w:rtl w:val="0"/>
          <w:lang w:val="en-US"/>
        </w:rPr>
        <w:t xml:space="preserve">Speaker notes </w:t>
      </w:r>
    </w:p>
    <w:p>
      <w:pPr>
        <w:pStyle w:val="Body A"/>
        <w:spacing w:line="288" w:lineRule="auto"/>
        <w:jc w:val="center"/>
        <w:rPr>
          <w:rFonts w:ascii="Times New Roman" w:cs="Times New Roman" w:hAnsi="Times New Roman" w:eastAsia="Times New Roman"/>
          <w:b w:val="1"/>
          <w:bCs w:val="1"/>
          <w:sz w:val="36"/>
          <w:szCs w:val="36"/>
          <w:u w:val="single"/>
        </w:rPr>
      </w:pPr>
      <w:r>
        <w:rPr>
          <w:rFonts w:ascii="Times New Roman" w:hAnsi="Times New Roman"/>
          <w:b w:val="1"/>
          <w:bCs w:val="1"/>
          <w:sz w:val="36"/>
          <w:szCs w:val="36"/>
          <w:u w:val="single"/>
          <w:rtl w:val="0"/>
          <w:lang w:val="en-US"/>
        </w:rPr>
        <w:t xml:space="preserve">of the </w:t>
      </w:r>
    </w:p>
    <w:p>
      <w:pPr>
        <w:pStyle w:val="Body A"/>
        <w:spacing w:line="288" w:lineRule="auto"/>
        <w:jc w:val="center"/>
        <w:rPr>
          <w:b w:val="1"/>
          <w:bCs w:val="1"/>
          <w:sz w:val="36"/>
          <w:szCs w:val="36"/>
          <w:u w:val="single"/>
        </w:rPr>
      </w:pPr>
      <w:r>
        <w:rPr>
          <w:rFonts w:ascii="Times New Roman" w:hAnsi="Times New Roman"/>
          <w:b w:val="1"/>
          <w:bCs w:val="1"/>
          <w:sz w:val="36"/>
          <w:szCs w:val="36"/>
          <w:u w:val="single"/>
          <w:rtl w:val="0"/>
          <w:lang w:val="en-US"/>
        </w:rPr>
        <w:t xml:space="preserve">Topic of Powerpoint Presentation </w:t>
      </w:r>
    </w:p>
    <w:p>
      <w:pPr>
        <w:pStyle w:val="Body B"/>
        <w:spacing w:line="480" w:lineRule="auto"/>
        <w:ind w:left="1080" w:firstLine="0"/>
        <w:rPr>
          <w:rFonts w:ascii="Helvetica Neue" w:cs="Helvetica Neue" w:hAnsi="Helvetica Neue" w:eastAsia="Helvetica Neue"/>
          <w:sz w:val="26"/>
          <w:szCs w:val="26"/>
        </w:rPr>
      </w:pPr>
    </w:p>
    <w:p>
      <w:pPr>
        <w:pStyle w:val="Body B"/>
        <w:spacing w:line="288" w:lineRule="auto"/>
        <w:ind w:left="1080" w:firstLine="0"/>
        <w:jc w:val="both"/>
        <w:rPr>
          <w:sz w:val="28"/>
          <w:szCs w:val="28"/>
        </w:rPr>
      </w:pPr>
      <w:r>
        <w:rPr>
          <w:sz w:val="28"/>
          <w:szCs w:val="28"/>
          <w:rtl w:val="0"/>
          <w:lang w:val="en-US"/>
        </w:rPr>
        <w:t>Individual PowerPoint presentation (to last 5 minutes with 500 words Supplementary Notes) to discuss the following:</w:t>
      </w:r>
    </w:p>
    <w:p>
      <w:pPr>
        <w:pStyle w:val="Body C"/>
        <w:numPr>
          <w:ilvl w:val="1"/>
          <w:numId w:val="2"/>
        </w:numPr>
        <w:bidi w:val="0"/>
        <w:spacing w:line="288" w:lineRule="auto"/>
        <w:ind w:right="0"/>
        <w:jc w:val="both"/>
        <w:rPr>
          <w:sz w:val="28"/>
          <w:szCs w:val="28"/>
          <w:rtl w:val="0"/>
          <w:lang w:val="en-US"/>
        </w:rPr>
      </w:pPr>
      <w:r>
        <w:rPr>
          <w:rStyle w:val="None A"/>
          <w:sz w:val="28"/>
          <w:szCs w:val="28"/>
          <w:rtl w:val="0"/>
          <w:lang w:val="en-US"/>
        </w:rPr>
        <w:t xml:space="preserve">Identify the </w:t>
      </w:r>
      <w:r>
        <w:rPr>
          <w:b w:val="1"/>
          <w:bCs w:val="1"/>
          <w:sz w:val="28"/>
          <w:szCs w:val="28"/>
          <w:rtl w:val="0"/>
          <w:lang w:val="en-US"/>
        </w:rPr>
        <w:t>Nature</w:t>
      </w:r>
      <w:r>
        <w:rPr>
          <w:rStyle w:val="None A"/>
          <w:sz w:val="28"/>
          <w:szCs w:val="28"/>
          <w:rtl w:val="0"/>
          <w:lang w:val="en-US"/>
        </w:rPr>
        <w:t xml:space="preserve"> of the problem that the High Street is facing at the moment. Whilst you might identify a number of Root Causes, choose </w:t>
      </w:r>
      <w:r>
        <w:rPr>
          <w:b w:val="1"/>
          <w:bCs w:val="1"/>
          <w:sz w:val="28"/>
          <w:szCs w:val="28"/>
          <w:rtl w:val="0"/>
          <w:lang w:val="en-US"/>
        </w:rPr>
        <w:t>1 problem only</w:t>
      </w:r>
      <w:r>
        <w:rPr>
          <w:rStyle w:val="None A"/>
          <w:sz w:val="28"/>
          <w:szCs w:val="28"/>
          <w:rtl w:val="0"/>
          <w:lang w:val="en-US"/>
        </w:rPr>
        <w:t xml:space="preserve"> to discuss. </w:t>
      </w:r>
    </w:p>
    <w:p>
      <w:pPr>
        <w:pStyle w:val="Body C"/>
        <w:numPr>
          <w:ilvl w:val="1"/>
          <w:numId w:val="2"/>
        </w:numPr>
        <w:bidi w:val="0"/>
        <w:spacing w:line="288" w:lineRule="auto"/>
        <w:ind w:right="0"/>
        <w:jc w:val="both"/>
        <w:rPr>
          <w:sz w:val="28"/>
          <w:szCs w:val="28"/>
          <w:rtl w:val="0"/>
          <w:lang w:val="en-US"/>
        </w:rPr>
      </w:pPr>
      <w:r>
        <w:rPr>
          <w:rStyle w:val="None A"/>
          <w:sz w:val="28"/>
          <w:szCs w:val="28"/>
          <w:rtl w:val="0"/>
          <w:lang w:val="en-US"/>
        </w:rPr>
        <w:t xml:space="preserve">Discuss the </w:t>
      </w:r>
      <w:r>
        <w:rPr>
          <w:b w:val="1"/>
          <w:bCs w:val="1"/>
          <w:sz w:val="28"/>
          <w:szCs w:val="28"/>
          <w:rtl w:val="0"/>
          <w:lang w:val="en-US"/>
        </w:rPr>
        <w:t>Scope</w:t>
      </w:r>
      <w:r>
        <w:rPr>
          <w:rStyle w:val="None A"/>
          <w:sz w:val="28"/>
          <w:szCs w:val="28"/>
          <w:rtl w:val="0"/>
          <w:lang w:val="en-US"/>
        </w:rPr>
        <w:t xml:space="preserve"> of the problem that you have identified (who is affected by this problem? How far-reaching is it?)</w:t>
      </w:r>
    </w:p>
    <w:p>
      <w:pPr>
        <w:pStyle w:val="Body C"/>
        <w:numPr>
          <w:ilvl w:val="1"/>
          <w:numId w:val="2"/>
        </w:numPr>
        <w:bidi w:val="0"/>
        <w:spacing w:line="288" w:lineRule="auto"/>
        <w:ind w:right="0"/>
        <w:jc w:val="both"/>
        <w:rPr>
          <w:sz w:val="28"/>
          <w:szCs w:val="28"/>
          <w:rtl w:val="0"/>
          <w:lang w:val="en-US"/>
        </w:rPr>
      </w:pPr>
      <w:r>
        <w:rPr>
          <w:rStyle w:val="None A"/>
          <w:sz w:val="28"/>
          <w:szCs w:val="28"/>
          <w:rtl w:val="0"/>
          <w:lang w:val="en-US"/>
        </w:rPr>
        <w:t xml:space="preserve">Discuss the </w:t>
      </w:r>
      <w:r>
        <w:rPr>
          <w:b w:val="1"/>
          <w:bCs w:val="1"/>
          <w:sz w:val="28"/>
          <w:szCs w:val="28"/>
          <w:rtl w:val="0"/>
          <w:lang w:val="en-US"/>
        </w:rPr>
        <w:t>Impact</w:t>
      </w:r>
      <w:r>
        <w:rPr>
          <w:rStyle w:val="None A"/>
          <w:sz w:val="28"/>
          <w:szCs w:val="28"/>
          <w:rtl w:val="0"/>
          <w:lang w:val="en-US"/>
        </w:rPr>
        <w:t xml:space="preserve"> of the problem that you have identified (how have those affected been affected? What has been the impact on the organisation and other stakeholders?</w:t>
      </w:r>
    </w:p>
    <w:p>
      <w:pPr>
        <w:pStyle w:val="Body B"/>
        <w:rPr>
          <w:rStyle w:val="None A"/>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 xml:space="preserve">Good afternoon all, </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Today I will going to talk about problems the high streets are coming across at the moment. I will be going to throw light on nature of one problem and the scope along with its impact on organisation and other shareholders.</w:t>
      </w:r>
    </w:p>
    <w:p>
      <w:pPr>
        <w:pStyle w:val="Default"/>
        <w:tabs>
          <w:tab w:val="left" w:pos="698"/>
          <w:tab w:val="left" w:pos="1396"/>
          <w:tab w:val="left" w:pos="2094"/>
          <w:tab w:val="left" w:pos="2792"/>
          <w:tab w:val="left" w:pos="3490"/>
          <w:tab w:val="left" w:pos="4188"/>
          <w:tab w:val="left" w:pos="4886"/>
          <w:tab w:val="left" w:pos="5584"/>
          <w:tab w:val="left" w:pos="6282"/>
          <w:tab w:val="left" w:pos="6980"/>
          <w:tab w:val="left" w:pos="7678"/>
          <w:tab w:val="left" w:pos="8376"/>
          <w:tab w:val="left" w:pos="9074"/>
        </w:tabs>
        <w:suppressAutoHyphens w:val="1"/>
        <w:spacing w:before="180"/>
        <w:jc w:val="both"/>
        <w:outlineLvl w:val="0"/>
        <w:rPr>
          <w:rFonts w:ascii="Times New Roman" w:cs="Times New Roman" w:hAnsi="Times New Roman" w:eastAsia="Times New Roman"/>
          <w:sz w:val="28"/>
          <w:szCs w:val="28"/>
          <w:u w:color="404040"/>
        </w:rPr>
      </w:pPr>
      <w:r>
        <w:rPr>
          <w:rFonts w:ascii="Times New Roman" w:cs="Times New Roman" w:hAnsi="Times New Roman" w:eastAsia="Times New Roman"/>
          <w:sz w:val="28"/>
          <w:szCs w:val="28"/>
          <w:u w:color="404040"/>
        </w:rPr>
        <w:br w:type="textWrapping"/>
      </w:r>
      <w:r>
        <w:rPr>
          <w:rFonts w:ascii="Times New Roman" w:hAnsi="Times New Roman"/>
          <w:sz w:val="28"/>
          <w:szCs w:val="28"/>
          <w:u w:color="404040"/>
          <w:rtl w:val="0"/>
          <w:lang w:val="en-US"/>
        </w:rPr>
        <w:t>To elaborate it can be said that because of the presence of online shopping platforms such as Amazon, more and more consumers are considering online platforms and shopping as their first choice in the current time of pandemic (Carmona, 2015). They are getting cheaper products as compared to that when they purchase from the physical stores. In addition they also get huge choices and assortment of products and services. Online shopping is more convenient and as people don</w:t>
      </w:r>
      <w:r>
        <w:rPr>
          <w:rFonts w:ascii="Times New Roman" w:hAnsi="Times New Roman" w:hint="default"/>
          <w:sz w:val="28"/>
          <w:szCs w:val="28"/>
          <w:u w:color="404040"/>
          <w:rtl w:val="0"/>
          <w:lang w:val="en-US"/>
        </w:rPr>
        <w:t>’</w:t>
      </w:r>
      <w:r>
        <w:rPr>
          <w:rFonts w:ascii="Times New Roman" w:hAnsi="Times New Roman"/>
          <w:sz w:val="28"/>
          <w:szCs w:val="28"/>
          <w:u w:color="404040"/>
          <w:rtl w:val="0"/>
          <w:lang w:val="en-US"/>
        </w:rPr>
        <w:t xml:space="preserve">t have to go out for shopping physically. They also does not have to face crowd and queues which is very common in  high streets. </w:t>
      </w:r>
    </w:p>
    <w:p>
      <w:pPr>
        <w:pStyle w:val="Body A"/>
        <w:spacing w:line="288" w:lineRule="auto"/>
        <w:jc w:val="both"/>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Talking in relation with the scope of the problem that is competition of online shopping platforms, it has not just affected only the high streets businesses or big town shopping malls rather it scope is quite wide and even the small villages and towns to urban centres are being impacted by the presence of online shopping (Mani and Walden, 2019).</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cs="Times New Roman" w:hAnsi="Times New Roman" w:eastAsia="Times New Roman"/>
          <w:sz w:val="28"/>
          <w:szCs w:val="28"/>
        </w:rPr>
        <w:br w:type="textWrapping"/>
      </w:r>
      <w:r>
        <w:rPr>
          <w:rFonts w:ascii="Times New Roman" w:hAnsi="Times New Roman"/>
          <w:sz w:val="28"/>
          <w:szCs w:val="28"/>
          <w:rtl w:val="0"/>
          <w:lang w:val="en-US"/>
        </w:rPr>
        <w:t>Moving further and discussing in relation with the scope of the problem that is who is affected by this problem then it has been identified that due to the presence of online shopping platforms, number of things have been impacted. Firstly, more and more shops are being closing in high streets as they are unable to meet out high rents and taxes (Quinio, 2021). Even the shopping malls are being impacted as utilisation of shopping mall space is declining at the fast pace. Even retailers in the high street are competing with their own consumers as consumers who wish to buy and sale offline does not getting effective interaction as in case of online C2C interaction.</w:t>
      </w:r>
      <w:r>
        <w:rPr>
          <w:rFonts w:ascii="Times New Roman" w:cs="Times New Roman" w:hAnsi="Times New Roman" w:eastAsia="Times New Roman"/>
          <w:sz w:val="28"/>
          <w:szCs w:val="28"/>
        </w:rPr>
        <w:br w:type="textWrapping"/>
        <w:br w:type="textWrapping"/>
      </w:r>
      <w:r>
        <w:rPr>
          <w:rFonts w:ascii="Times New Roman" w:hAnsi="Times New Roman"/>
          <w:sz w:val="28"/>
          <w:szCs w:val="28"/>
          <w:rtl w:val="0"/>
          <w:lang w:val="en-US"/>
        </w:rPr>
        <w:t xml:space="preserve">Because of the presence of online shopping platforms such as Amazon, there has been closures of many high street businesses and many other stakeholders and this has resulted due to certain factors and these are: </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hAnsi="Times New Roman"/>
          <w:rtl w:val="0"/>
          <w:lang w:val="en-US"/>
        </w:rPr>
        <w:t>P</w:t>
      </w:r>
      <w:r>
        <w:rPr>
          <w:rFonts w:ascii="Times New Roman" w:hAnsi="Times New Roman"/>
          <w:sz w:val="28"/>
          <w:szCs w:val="28"/>
          <w:rtl w:val="0"/>
          <w:lang w:val="en-US"/>
        </w:rPr>
        <w:t xml:space="preserve">rofitability of the high street stores and businesses are decreased. For example, between November and December 2021 in Britain, the total quantity of retail sales fell by 3.7% which has in turn resulted into decreased in retail GDP by 2.2 percent (Guo and Jaafar, 2016). Now, people prefer to make purchase from online stores rather than going out and shop from offline markets (Clawson, 2018). This has resulted in considerable fall in the sales and overall profits margins of the retail businesses. A 2019 report by law firm Womble Bond Dickinson and research consultancy </w:t>
      </w:r>
      <w:r>
        <w:rPr>
          <w:rFonts w:ascii="Times New Roman" w:hAnsi="Times New Roman"/>
          <w:sz w:val="28"/>
          <w:szCs w:val="28"/>
          <w:rtl w:val="0"/>
          <w:lang w:val="en-US"/>
        </w:rPr>
        <w:t>r</w:t>
      </w:r>
      <w:r>
        <w:rPr>
          <w:rFonts w:ascii="Times New Roman" w:hAnsi="Times New Roman"/>
          <w:sz w:val="28"/>
          <w:szCs w:val="28"/>
          <w:rtl w:val="0"/>
          <w:lang w:val="en-US"/>
        </w:rPr>
        <w:t>etail Economics indicates that</w:t>
      </w:r>
      <w:r>
        <w:rPr>
          <w:rFonts w:ascii="Times New Roman" w:hAnsi="Times New Roman"/>
          <w:sz w:val="28"/>
          <w:szCs w:val="28"/>
          <w:rtl w:val="0"/>
          <w:lang w:val="en-US"/>
        </w:rPr>
        <w:t xml:space="preserve"> by 2028 the online shopping will dominate at the high level, about 53% sales will done via online</w:t>
      </w:r>
      <w:r>
        <w:rPr>
          <w:rFonts w:ascii="Times New Roman" w:hAnsi="Times New Roman"/>
          <w:sz w:val="28"/>
          <w:szCs w:val="28"/>
          <w:rtl w:val="0"/>
          <w:lang w:val="en-US"/>
        </w:rPr>
        <w:t xml:space="preserve">. And </w:t>
      </w:r>
      <w:r>
        <w:rPr>
          <w:rFonts w:ascii="Times New Roman" w:hAnsi="Times New Roman"/>
          <w:sz w:val="28"/>
          <w:szCs w:val="28"/>
          <w:rtl w:val="0"/>
          <w:lang w:val="en-US"/>
        </w:rPr>
        <w:t xml:space="preserve">they expressed there opinion </w:t>
      </w:r>
      <w:r>
        <w:rPr>
          <w:rFonts w:ascii="Times New Roman" w:hAnsi="Times New Roman"/>
          <w:sz w:val="28"/>
          <w:szCs w:val="28"/>
          <w:rtl w:val="0"/>
          <w:lang w:val="en-US"/>
        </w:rPr>
        <w:t xml:space="preserve">before COVID-19 </w:t>
      </w:r>
      <w:r>
        <w:rPr>
          <w:rFonts w:ascii="Times New Roman" w:hAnsi="Times New Roman"/>
          <w:sz w:val="28"/>
          <w:szCs w:val="28"/>
          <w:rtl w:val="0"/>
          <w:lang w:val="en-US"/>
        </w:rPr>
        <w:t>panemic emerged</w:t>
      </w:r>
      <w:r>
        <w:rPr>
          <w:rFonts w:ascii="Times New Roman" w:hAnsi="Times New Roman"/>
          <w:sz w:val="28"/>
          <w:szCs w:val="28"/>
          <w:rtl w:val="0"/>
          <w:lang w:val="en-US"/>
        </w:rPr>
        <w:t xml:space="preserve"> (Pearse, 2022). Also, Consumer footfall decreased. Since 2015 there has been a decline in high street footfall of 5% (Mumford et al. 2019).</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cs="Times New Roman" w:hAnsi="Times New Roman" w:eastAsia="Times New Roman"/>
          <w:sz w:val="28"/>
          <w:szCs w:val="28"/>
        </w:rPr>
        <w:br w:type="textWrapping"/>
      </w:r>
      <w:r>
        <w:rPr>
          <w:rFonts w:ascii="Times New Roman" w:hAnsi="Times New Roman"/>
          <w:sz w:val="28"/>
          <w:szCs w:val="28"/>
          <w:rtl w:val="0"/>
          <w:lang w:val="en-US"/>
        </w:rPr>
        <w:t>However, it has been in crisis due to several reason, the main problem is connected with shift of consumer to online shopping weaker growth in sales in high street businesses and shops than it is anticipated by the retailers has resulted in their closure.</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suppressAutoHyphens w:val="1"/>
        <w:spacing w:before="200" w:line="192" w:lineRule="auto"/>
        <w:jc w:val="both"/>
        <w:outlineLvl w:val="0"/>
        <w:rPr>
          <w:rFonts w:ascii="Times New Roman" w:cs="Times New Roman" w:hAnsi="Times New Roman" w:eastAsia="Times New Roman"/>
          <w:sz w:val="28"/>
          <w:szCs w:val="28"/>
          <w:u w:val="single"/>
        </w:rPr>
      </w:pPr>
      <w:r>
        <w:rPr>
          <w:rFonts w:ascii="Times New Roman" w:hAnsi="Times New Roman"/>
          <w:b w:val="1"/>
          <w:bCs w:val="1"/>
          <w:sz w:val="28"/>
          <w:szCs w:val="28"/>
          <w:u w:val="single"/>
          <w:rtl w:val="0"/>
          <w:lang w:val="en-US"/>
        </w:rPr>
        <w:t xml:space="preserve">References: </w:t>
      </w:r>
      <w:r>
        <w:rPr>
          <w:rFonts w:ascii="Times New Roman" w:cs="Times New Roman" w:hAnsi="Times New Roman" w:eastAsia="Times New Roman"/>
          <w:sz w:val="28"/>
          <w:szCs w:val="28"/>
          <w:u w:val="single"/>
        </w:rPr>
        <w:br w:type="textWrapping"/>
        <w:br w:type="textWrapping"/>
      </w:r>
      <w:r>
        <w:rPr>
          <w:rFonts w:ascii="Times New Roman" w:hAnsi="Times New Roman"/>
          <w:sz w:val="28"/>
          <w:szCs w:val="28"/>
          <w:u w:val="single"/>
          <w:rtl w:val="0"/>
          <w:lang w:val="en-US"/>
        </w:rPr>
        <w:t xml:space="preserve">Books and journals </w:t>
      </w:r>
    </w:p>
    <w:p>
      <w:pPr>
        <w:pStyle w:val="Default"/>
        <w:suppressAutoHyphens w:val="1"/>
        <w:spacing w:before="200" w:line="192" w:lineRule="auto"/>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 xml:space="preserve">Carmona, M., 2015. London's local high streets: The problems, potential and complexities of mixed street corridors. </w:t>
      </w:r>
      <w:r>
        <w:rPr>
          <w:rFonts w:ascii="Times New Roman" w:hAnsi="Times New Roman"/>
          <w:i w:val="1"/>
          <w:iCs w:val="1"/>
          <w:sz w:val="28"/>
          <w:szCs w:val="28"/>
          <w:rtl w:val="0"/>
          <w:lang w:val="en-US"/>
        </w:rPr>
        <w:t>Progress in planning</w:t>
      </w:r>
      <w:r>
        <w:rPr>
          <w:rFonts w:ascii="Times New Roman" w:hAnsi="Times New Roman"/>
          <w:sz w:val="28"/>
          <w:szCs w:val="28"/>
          <w:rtl w:val="0"/>
          <w:lang w:val="en-US"/>
        </w:rPr>
        <w:t>, 2, pp.</w:t>
      </w:r>
    </w:p>
    <w:p>
      <w:pPr>
        <w:pStyle w:val="Default"/>
        <w:suppressAutoHyphens w:val="1"/>
        <w:spacing w:before="200" w:line="192" w:lineRule="auto"/>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 xml:space="preserve">Guo, J. and Jaafar, N.I., 2016. A study on consumers Attitude towards Online Shopping in China. </w:t>
      </w:r>
      <w:r>
        <w:rPr>
          <w:rFonts w:ascii="Times New Roman" w:hAnsi="Times New Roman"/>
          <w:i w:val="1"/>
          <w:iCs w:val="1"/>
          <w:sz w:val="28"/>
          <w:szCs w:val="28"/>
          <w:rtl w:val="0"/>
          <w:lang w:val="en-US"/>
        </w:rPr>
        <w:t>International Journal of Business and Social Science</w:t>
      </w:r>
      <w:r>
        <w:rPr>
          <w:rFonts w:ascii="Times New Roman" w:hAnsi="Times New Roman"/>
          <w:sz w:val="28"/>
          <w:szCs w:val="28"/>
          <w:rtl w:val="0"/>
          <w:lang w:val="en-US"/>
        </w:rPr>
        <w:t>, 2(22), pp.122-123.</w:t>
      </w:r>
    </w:p>
    <w:p>
      <w:pPr>
        <w:pStyle w:val="Default"/>
        <w:suppressAutoHyphens w:val="1"/>
        <w:spacing w:before="200" w:line="192" w:lineRule="auto"/>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 xml:space="preserve">Mani, S. and Walden, E., 2019. The Impact of E-commerce Announcements on the Market Value of Firms. </w:t>
      </w:r>
      <w:r>
        <w:rPr>
          <w:rFonts w:ascii="Times New Roman" w:hAnsi="Times New Roman"/>
          <w:i w:val="1"/>
          <w:iCs w:val="1"/>
          <w:sz w:val="28"/>
          <w:szCs w:val="28"/>
          <w:rtl w:val="0"/>
          <w:lang w:val="en-US"/>
        </w:rPr>
        <w:t>Information Systems Research</w:t>
      </w:r>
      <w:r>
        <w:rPr>
          <w:rFonts w:ascii="Times New Roman" w:hAnsi="Times New Roman"/>
          <w:sz w:val="28"/>
          <w:szCs w:val="28"/>
          <w:rtl w:val="0"/>
          <w:lang w:val="en-US"/>
        </w:rPr>
        <w:t>, 12(2), pp.135-154.</w:t>
      </w:r>
    </w:p>
    <w:p>
      <w:pPr>
        <w:pStyle w:val="Default"/>
        <w:suppressAutoHyphens w:val="1"/>
        <w:spacing w:before="200" w:line="192" w:lineRule="auto"/>
        <w:jc w:val="both"/>
        <w:outlineLvl w:val="0"/>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Online references</w:t>
      </w:r>
    </w:p>
    <w:p>
      <w:pPr>
        <w:pStyle w:val="Default"/>
        <w:suppressAutoHyphens w:val="1"/>
        <w:spacing w:before="200" w:line="192" w:lineRule="auto"/>
        <w:jc w:val="both"/>
        <w:outlineLvl w:val="0"/>
        <w:rPr>
          <w:rStyle w:val="None"/>
          <w:rFonts w:ascii="Times New Roman" w:cs="Times New Roman" w:hAnsi="Times New Roman" w:eastAsia="Times New Roman"/>
          <w:outline w:val="0"/>
          <w:color w:val="404040"/>
          <w:sz w:val="28"/>
          <w:szCs w:val="28"/>
          <w:u w:color="404040"/>
          <w14:textFill>
            <w14:solidFill>
              <w14:srgbClr w14:val="404040"/>
            </w14:solidFill>
          </w14:textFill>
        </w:rPr>
      </w:pPr>
      <w:r>
        <w:rPr>
          <w:rFonts w:ascii="Times New Roman" w:hAnsi="Times New Roman"/>
          <w:sz w:val="28"/>
          <w:szCs w:val="28"/>
          <w:rtl w:val="0"/>
          <w:lang w:val="en-US"/>
        </w:rPr>
        <w:t xml:space="preserve">Clawson, T., 2018. </w:t>
      </w:r>
      <w:r>
        <w:rPr>
          <w:rFonts w:ascii="Times New Roman" w:hAnsi="Times New Roman"/>
          <w:i w:val="1"/>
          <w:iCs w:val="1"/>
          <w:sz w:val="28"/>
          <w:szCs w:val="28"/>
          <w:rtl w:val="0"/>
          <w:lang w:val="en-US"/>
        </w:rPr>
        <w:t>Online Shopping Is Killing Physical Stores - Can A Digital Platform Come To The Rescue?</w:t>
      </w:r>
      <w:r>
        <w:rPr>
          <w:rFonts w:ascii="Times New Roman" w:hAnsi="Times New Roman"/>
          <w:sz w:val="28"/>
          <w:szCs w:val="28"/>
          <w:rtl w:val="0"/>
          <w:lang w:val="en-US"/>
        </w:rPr>
        <w:t xml:space="preserve"> [Online]. Available through:</w:t>
      </w:r>
      <w:r>
        <w:rPr>
          <w:rFonts w:ascii="Times New Roman" w:hAnsi="Times New Roman"/>
          <w:outline w:val="0"/>
          <w:color w:val="404040"/>
          <w:sz w:val="28"/>
          <w:szCs w:val="28"/>
          <w:u w:color="404040"/>
          <w:rtl w:val="0"/>
          <w:lang w:val="en-US"/>
          <w14:textFill>
            <w14:solidFill>
              <w14:srgbClr w14:val="404040"/>
            </w14:solidFill>
          </w14:textFill>
        </w:rPr>
        <w:t xml:space="preserve"> &lt;</w: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instrText xml:space="preserve"> HYPERLINK "https://www.forbes.com/sites/trevorclawson/2019/07/28/online-shopping-is-killing-physical-stores-can-a-digital-platform-come-to-the-rescue/?sh=814e46174729"</w:instrTex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separate" w:fldLock="0"/>
      </w:r>
      <w:r>
        <w:rPr>
          <w:rStyle w:val="Hyperlink.0"/>
          <w:rFonts w:ascii="Times New Roman" w:hAnsi="Times New Roman"/>
          <w:outline w:val="0"/>
          <w:color w:val="0000ff"/>
          <w:sz w:val="28"/>
          <w:szCs w:val="28"/>
          <w:u w:val="single" w:color="0000ff"/>
          <w:rtl w:val="0"/>
          <w:lang w:val="en-US"/>
          <w14:textFill>
            <w14:solidFill>
              <w14:srgbClr w14:val="0000FF"/>
            </w14:solidFill>
          </w14:textFill>
        </w:rPr>
        <w:t>https://www.forbes.com/sites/trevorclawson/2019/07/28/online-shopping-is-killing-physical-stores-can-a-digital-platform-come-to-the-rescue/?sh=814e46174729</w:t>
      </w:r>
      <w:r>
        <w:rPr/>
        <w:fldChar w:fldCharType="end" w:fldLock="0"/>
      </w:r>
      <w:r>
        <w:rPr>
          <w:rStyle w:val="None"/>
          <w:rFonts w:ascii="Times New Roman" w:hAnsi="Times New Roman"/>
          <w:sz w:val="28"/>
          <w:szCs w:val="28"/>
          <w:rtl w:val="0"/>
          <w:lang w:val="en-US"/>
        </w:rPr>
        <w:t>&gt;. [Accessed on 25</w:t>
      </w:r>
      <w:r>
        <w:rPr>
          <w:rStyle w:val="None"/>
          <w:rFonts w:ascii="Times New Roman" w:hAnsi="Times New Roman"/>
          <w:position w:val="-2"/>
          <w:sz w:val="28"/>
          <w:szCs w:val="28"/>
          <w:vertAlign w:val="superscript"/>
          <w:rtl w:val="0"/>
          <w:lang w:val="en-US"/>
        </w:rPr>
        <w:t xml:space="preserve">th </w:t>
      </w:r>
      <w:r>
        <w:rPr>
          <w:rStyle w:val="None"/>
          <w:rFonts w:ascii="Times New Roman" w:hAnsi="Times New Roman"/>
          <w:sz w:val="28"/>
          <w:szCs w:val="28"/>
          <w:rtl w:val="0"/>
          <w:lang w:val="en-US"/>
        </w:rPr>
        <w:t>January 2022</w:t>
      </w:r>
      <w:r>
        <w:rPr>
          <w:rStyle w:val="None"/>
          <w:rFonts w:ascii="Times New Roman" w:hAnsi="Times New Roman"/>
          <w:outline w:val="0"/>
          <w:color w:val="404040"/>
          <w:sz w:val="28"/>
          <w:szCs w:val="28"/>
          <w:u w:color="404040"/>
          <w:rtl w:val="0"/>
          <w:lang w:val="pt-PT"/>
          <w14:textFill>
            <w14:solidFill>
              <w14:srgbClr w14:val="404040"/>
            </w14:solidFill>
          </w14:textFill>
        </w:rPr>
        <w:t>].</w:t>
      </w:r>
    </w:p>
    <w:p>
      <w:pPr>
        <w:pStyle w:val="Default"/>
        <w:suppressAutoHyphens w:val="1"/>
        <w:spacing w:before="200" w:line="192" w:lineRule="auto"/>
        <w:jc w:val="both"/>
        <w:outlineLvl w:val="0"/>
        <w:rPr>
          <w:rStyle w:val="None"/>
          <w:rFonts w:ascii="Times New Roman" w:cs="Times New Roman" w:hAnsi="Times New Roman" w:eastAsia="Times New Roman"/>
          <w:sz w:val="28"/>
          <w:szCs w:val="28"/>
        </w:rPr>
      </w:pPr>
      <w:r>
        <w:rPr>
          <w:rStyle w:val="None"/>
          <w:rFonts w:ascii="Times New Roman" w:hAnsi="Times New Roman"/>
          <w:sz w:val="28"/>
          <w:szCs w:val="28"/>
          <w:rtl w:val="0"/>
          <w:lang w:val="it-IT"/>
        </w:rPr>
        <w:t xml:space="preserve">Mumford, C., Lorono, M., Ntounis, N., Parker, C., Quin, S., Sag, RS., Jeelani, A., Glass, V., Stacey, J., 2019. </w:t>
      </w:r>
      <w:r>
        <w:rPr>
          <w:rStyle w:val="None"/>
          <w:rFonts w:ascii="Times New Roman" w:hAnsi="Times New Roman"/>
          <w:i w:val="1"/>
          <w:iCs w:val="1"/>
          <w:sz w:val="28"/>
          <w:szCs w:val="28"/>
          <w:rtl w:val="0"/>
          <w:lang w:val="en-US"/>
        </w:rPr>
        <w:t xml:space="preserve">Review of high street footfall. </w:t>
      </w:r>
      <w:r>
        <w:rPr>
          <w:rStyle w:val="None"/>
          <w:rFonts w:ascii="Times New Roman" w:hAnsi="Times New Roman"/>
          <w:sz w:val="28"/>
          <w:szCs w:val="28"/>
          <w:rtl w:val="0"/>
          <w:lang w:val="en-US"/>
        </w:rPr>
        <w:t>[Online]. Available through: &lt;</w: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instrText xml:space="preserve"> HYPERLINK "https://www.highstreetstaskforce.org.uk/media/b5dnkp4z/hstf-footfall-report-2020-for-publication.pdf"</w:instrTex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separate" w:fldLock="0"/>
      </w:r>
      <w:r>
        <w:rPr>
          <w:rStyle w:val="Hyperlink.0"/>
          <w:rFonts w:ascii="Times New Roman" w:hAnsi="Times New Roman"/>
          <w:outline w:val="0"/>
          <w:color w:val="0000ff"/>
          <w:sz w:val="28"/>
          <w:szCs w:val="28"/>
          <w:u w:val="single" w:color="0000ff"/>
          <w:rtl w:val="0"/>
          <w:lang w:val="en-US"/>
          <w14:textFill>
            <w14:solidFill>
              <w14:srgbClr w14:val="0000FF"/>
            </w14:solidFill>
          </w14:textFill>
        </w:rPr>
        <w:t>https://www.highstreetstaskforce.org.uk/media/b5dnkp4z/hstf-footfall-report-2020-for-publication.pdf</w:t>
      </w:r>
      <w:r>
        <w:rPr/>
        <w:fldChar w:fldCharType="end" w:fldLock="0"/>
      </w:r>
      <w:r>
        <w:rPr>
          <w:rStyle w:val="None"/>
          <w:rFonts w:ascii="Times New Roman" w:hAnsi="Times New Roman"/>
          <w:sz w:val="28"/>
          <w:szCs w:val="28"/>
          <w:rtl w:val="0"/>
          <w:lang w:val="en-US"/>
        </w:rPr>
        <w:t>&gt;. [Accessed on 29</w:t>
      </w:r>
      <w:r>
        <w:rPr>
          <w:rStyle w:val="None"/>
          <w:rFonts w:ascii="Times New Roman" w:hAnsi="Times New Roman"/>
          <w:position w:val="-2"/>
          <w:sz w:val="28"/>
          <w:szCs w:val="28"/>
          <w:vertAlign w:val="superscript"/>
          <w:rtl w:val="0"/>
          <w:lang w:val="en-US"/>
        </w:rPr>
        <w:t xml:space="preserve">th </w:t>
      </w:r>
      <w:r>
        <w:rPr>
          <w:rStyle w:val="None"/>
          <w:rFonts w:ascii="Times New Roman" w:hAnsi="Times New Roman"/>
          <w:sz w:val="28"/>
          <w:szCs w:val="28"/>
          <w:rtl w:val="0"/>
          <w:lang w:val="en-US"/>
        </w:rPr>
        <w:t>January 2022].</w:t>
      </w:r>
    </w:p>
    <w:p>
      <w:pPr>
        <w:pStyle w:val="Default"/>
        <w:suppressAutoHyphens w:val="1"/>
        <w:spacing w:before="200" w:line="192" w:lineRule="auto"/>
        <w:jc w:val="both"/>
        <w:outlineLvl w:val="0"/>
        <w:rPr>
          <w:rStyle w:val="None"/>
          <w:rFonts w:ascii="Times New Roman" w:cs="Times New Roman" w:hAnsi="Times New Roman" w:eastAsia="Times New Roman"/>
          <w:sz w:val="28"/>
          <w:szCs w:val="28"/>
        </w:rPr>
      </w:pPr>
      <w:r>
        <w:rPr>
          <w:rStyle w:val="None"/>
          <w:rFonts w:ascii="Times New Roman" w:hAnsi="Times New Roman"/>
          <w:sz w:val="28"/>
          <w:szCs w:val="28"/>
          <w:rtl w:val="0"/>
          <w:lang w:val="en-US"/>
        </w:rPr>
        <w:t xml:space="preserve">Pearse, J., 2022. </w:t>
      </w:r>
      <w:r>
        <w:rPr>
          <w:rStyle w:val="None"/>
          <w:rFonts w:ascii="Times New Roman" w:hAnsi="Times New Roman"/>
          <w:i w:val="1"/>
          <w:iCs w:val="1"/>
          <w:sz w:val="28"/>
          <w:szCs w:val="28"/>
          <w:rtl w:val="0"/>
          <w:lang w:val="en-US"/>
        </w:rPr>
        <w:t>Decline and fall? The impact of digital on the UK high street.</w:t>
      </w:r>
      <w:r>
        <w:rPr>
          <w:rStyle w:val="None"/>
          <w:rFonts w:ascii="Times New Roman" w:hAnsi="Times New Roman"/>
          <w:sz w:val="28"/>
          <w:szCs w:val="28"/>
          <w:rtl w:val="0"/>
          <w:lang w:val="en-US"/>
        </w:rPr>
        <w:t xml:space="preserve"> [Online]. Available through: &lt;</w:t>
      </w:r>
      <w:r>
        <w:rPr>
          <w:rStyle w:val="Hyperlink.1"/>
        </w:rPr>
        <w:fldChar w:fldCharType="begin" w:fldLock="0"/>
      </w:r>
      <w:r>
        <w:rPr>
          <w:rStyle w:val="Hyperlink.1"/>
        </w:rPr>
        <w:instrText xml:space="preserve"> HYPERLINK "https://newdigitalage.co/retail/decline-and-fall-the-impact-of-digital-on-the-uk-high-street/"</w:instrText>
      </w:r>
      <w:r>
        <w:rPr>
          <w:rStyle w:val="Hyperlink.1"/>
        </w:rPr>
        <w:fldChar w:fldCharType="separate" w:fldLock="0"/>
      </w:r>
      <w:r>
        <w:rPr>
          <w:rStyle w:val="Hyperlink.1"/>
          <w:rtl w:val="0"/>
          <w:lang w:val="en-US"/>
        </w:rPr>
        <w:t>https://newdigitalage.co/retail/decline-and-fall-the-impact-of-digital-on-the-uk-high-street/</w:t>
      </w:r>
      <w:r>
        <w:rPr/>
        <w:fldChar w:fldCharType="end" w:fldLock="0"/>
      </w:r>
      <w:r>
        <w:rPr>
          <w:rStyle w:val="None"/>
          <w:rFonts w:ascii="Times New Roman" w:hAnsi="Times New Roman"/>
          <w:sz w:val="28"/>
          <w:szCs w:val="28"/>
          <w:rtl w:val="0"/>
          <w:lang w:val="en-US"/>
        </w:rPr>
        <w:t>&gt;. [Accessed on 29</w:t>
      </w:r>
      <w:r>
        <w:rPr>
          <w:rStyle w:val="None"/>
          <w:rFonts w:ascii="Times New Roman" w:hAnsi="Times New Roman"/>
          <w:position w:val="-2"/>
          <w:sz w:val="28"/>
          <w:szCs w:val="28"/>
          <w:vertAlign w:val="superscript"/>
          <w:rtl w:val="0"/>
          <w:lang w:val="en-US"/>
        </w:rPr>
        <w:t xml:space="preserve">th </w:t>
      </w:r>
      <w:r>
        <w:rPr>
          <w:rStyle w:val="None"/>
          <w:rFonts w:ascii="Times New Roman" w:hAnsi="Times New Roman"/>
          <w:sz w:val="28"/>
          <w:szCs w:val="28"/>
          <w:rtl w:val="0"/>
          <w:lang w:val="en-US"/>
        </w:rPr>
        <w:t>January 2022].</w:t>
      </w:r>
    </w:p>
    <w:p>
      <w:pPr>
        <w:pStyle w:val="Default"/>
        <w:suppressAutoHyphens w:val="1"/>
        <w:spacing w:before="200" w:line="192" w:lineRule="auto"/>
        <w:jc w:val="both"/>
        <w:outlineLvl w:val="0"/>
      </w:pPr>
      <w:r>
        <w:rPr>
          <w:rStyle w:val="None"/>
          <w:rFonts w:ascii="Times New Roman" w:hAnsi="Times New Roman"/>
          <w:sz w:val="28"/>
          <w:szCs w:val="28"/>
          <w:rtl w:val="0"/>
          <w:lang w:val="it-IT"/>
        </w:rPr>
        <w:t xml:space="preserve">Quinio, V., 2021. </w:t>
      </w:r>
      <w:r>
        <w:rPr>
          <w:rStyle w:val="None"/>
          <w:rFonts w:ascii="Times New Roman" w:hAnsi="Times New Roman"/>
          <w:i w:val="1"/>
          <w:iCs w:val="1"/>
          <w:sz w:val="28"/>
          <w:szCs w:val="28"/>
          <w:rtl w:val="0"/>
          <w:lang w:val="en-US"/>
        </w:rPr>
        <w:t>Is online shopping threatening the future of our high streets?</w:t>
      </w:r>
      <w:r>
        <w:rPr>
          <w:rStyle w:val="None"/>
          <w:rFonts w:ascii="Times New Roman" w:hAnsi="Times New Roman"/>
          <w:sz w:val="28"/>
          <w:szCs w:val="28"/>
          <w:rtl w:val="0"/>
          <w:lang w:val="en-US"/>
        </w:rPr>
        <w:t xml:space="preserve"> [Online]. Available through: &lt;</w: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instrText xml:space="preserve"> HYPERLINK "https://www.centreforcities.org/blog/is-online-shopping-threatening-the-future-of-our-high-streets/"</w:instrTex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separate" w:fldLock="0"/>
      </w:r>
      <w:r>
        <w:rPr>
          <w:rStyle w:val="Hyperlink.0"/>
          <w:rFonts w:ascii="Times New Roman" w:hAnsi="Times New Roman"/>
          <w:outline w:val="0"/>
          <w:color w:val="0000ff"/>
          <w:sz w:val="28"/>
          <w:szCs w:val="28"/>
          <w:u w:val="single" w:color="0000ff"/>
          <w:rtl w:val="0"/>
          <w:lang w:val="en-US"/>
          <w14:textFill>
            <w14:solidFill>
              <w14:srgbClr w14:val="0000FF"/>
            </w14:solidFill>
          </w14:textFill>
        </w:rPr>
        <w:t>https://www.centreforcities.org/blog/is-online-shopping-threatening-the-future-of-our-high-streets/</w:t>
      </w:r>
      <w:r>
        <w:rPr/>
        <w:fldChar w:fldCharType="end" w:fldLock="0"/>
      </w:r>
      <w:r>
        <w:rPr>
          <w:rStyle w:val="None"/>
          <w:rFonts w:ascii="Times New Roman" w:hAnsi="Times New Roman"/>
          <w:sz w:val="28"/>
          <w:szCs w:val="28"/>
          <w:rtl w:val="0"/>
          <w:lang w:val="en-US"/>
        </w:rPr>
        <w:t>&gt;. [Accessed on 25</w:t>
      </w:r>
      <w:r>
        <w:rPr>
          <w:rStyle w:val="None"/>
          <w:rFonts w:ascii="Times New Roman" w:hAnsi="Times New Roman"/>
          <w:position w:val="-2"/>
          <w:sz w:val="28"/>
          <w:szCs w:val="28"/>
          <w:vertAlign w:val="superscript"/>
          <w:rtl w:val="0"/>
          <w:lang w:val="en-US"/>
        </w:rPr>
        <w:t xml:space="preserve">th </w:t>
      </w:r>
      <w:r>
        <w:rPr>
          <w:rStyle w:val="None"/>
          <w:rFonts w:ascii="Times New Roman" w:hAnsi="Times New Roman"/>
          <w:sz w:val="28"/>
          <w:szCs w:val="28"/>
          <w:rtl w:val="0"/>
          <w:lang w:val="en-US"/>
        </w:rPr>
        <w:t>January 2022].</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ind w:left="3563" w:hanging="3203"/>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22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940" w:hanging="42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6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8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100" w:hanging="42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82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54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A">
    <w:name w:val="None A"/>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C">
    <w:name w:val="Body C"/>
    <w:next w:val="Body C"/>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2">
    <w:name w:val="Imported Style 2"/>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Times New Roman" w:cs="Times New Roman" w:hAnsi="Times New Roman" w:eastAsia="Times New Roman"/>
      <w:outline w:val="0"/>
      <w:color w:val="0000ff"/>
      <w:sz w:val="28"/>
      <w:szCs w:val="28"/>
      <w:u w:val="single" w:color="0000ff"/>
      <w:lang w:val="en-US"/>
      <w14:textFill>
        <w14:solidFill>
          <w14:srgbClr w14:val="0000FF"/>
        </w14:solidFill>
      </w14:textFill>
    </w:rPr>
  </w:style>
  <w:style w:type="character" w:styleId="Hyperlink.1">
    <w:name w:val="Hyperlink.1"/>
    <w:basedOn w:val="None"/>
    <w:next w:val="Hyperlink.1"/>
    <w:rPr>
      <w:rFonts w:ascii="Times New Roman" w:cs="Times New Roman" w:hAnsi="Times New Roman" w:eastAsia="Times New Roman"/>
      <w:outline w:val="0"/>
      <w:color w:val="0000ff"/>
      <w:sz w:val="28"/>
      <w:szCs w:val="28"/>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