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211" w:rsidRPr="003779E0" w:rsidRDefault="00C54211" w:rsidP="003779E0">
      <w:pPr>
        <w:spacing w:after="0"/>
        <w:jc w:val="center"/>
        <w:rPr>
          <w:rFonts w:ascii="Times New Roman" w:hAnsi="Times New Roman" w:cs="Times New Roman"/>
          <w:b/>
          <w:sz w:val="24"/>
          <w:szCs w:val="24"/>
        </w:rPr>
      </w:pPr>
      <w:r w:rsidRPr="003779E0">
        <w:rPr>
          <w:rFonts w:ascii="Times New Roman" w:hAnsi="Times New Roman" w:cs="Times New Roman"/>
          <w:b/>
          <w:sz w:val="24"/>
          <w:szCs w:val="24"/>
        </w:rPr>
        <w:t>Assignment 1A: Group Presentation</w:t>
      </w:r>
    </w:p>
    <w:p w:rsidR="00C54211" w:rsidRDefault="00C54211" w:rsidP="003779E0">
      <w:pPr>
        <w:spacing w:after="0"/>
        <w:jc w:val="center"/>
        <w:rPr>
          <w:rFonts w:ascii="Times New Roman" w:hAnsi="Times New Roman" w:cs="Times New Roman"/>
          <w:b/>
          <w:sz w:val="24"/>
          <w:szCs w:val="24"/>
        </w:rPr>
      </w:pPr>
      <w:r w:rsidRPr="003779E0">
        <w:rPr>
          <w:rFonts w:ascii="Times New Roman" w:hAnsi="Times New Roman" w:cs="Times New Roman"/>
          <w:b/>
          <w:sz w:val="24"/>
          <w:szCs w:val="24"/>
        </w:rPr>
        <w:t xml:space="preserve">Using effective </w:t>
      </w:r>
      <w:r w:rsidR="00D33743" w:rsidRPr="003779E0">
        <w:rPr>
          <w:rFonts w:ascii="Times New Roman" w:hAnsi="Times New Roman" w:cs="Times New Roman"/>
          <w:b/>
          <w:sz w:val="24"/>
          <w:szCs w:val="24"/>
        </w:rPr>
        <w:t>communications;</w:t>
      </w:r>
      <w:r w:rsidRPr="003779E0">
        <w:rPr>
          <w:rFonts w:ascii="Times New Roman" w:hAnsi="Times New Roman" w:cs="Times New Roman"/>
          <w:b/>
          <w:sz w:val="24"/>
          <w:szCs w:val="24"/>
        </w:rPr>
        <w:t xml:space="preserve"> a UNISON case study</w:t>
      </w:r>
    </w:p>
    <w:p w:rsidR="003779E0" w:rsidRPr="003779E0" w:rsidRDefault="003779E0" w:rsidP="003779E0">
      <w:pPr>
        <w:spacing w:after="0"/>
        <w:jc w:val="center"/>
        <w:rPr>
          <w:rFonts w:ascii="Times New Roman" w:hAnsi="Times New Roman" w:cs="Times New Roman"/>
          <w:b/>
          <w:sz w:val="24"/>
          <w:szCs w:val="24"/>
        </w:rPr>
      </w:pPr>
    </w:p>
    <w:p w:rsidR="00F3527B" w:rsidRPr="003779E0" w:rsidRDefault="006A1642" w:rsidP="003779E0">
      <w:pPr>
        <w:jc w:val="center"/>
        <w:rPr>
          <w:rFonts w:ascii="Times New Roman" w:hAnsi="Times New Roman" w:cs="Times New Roman"/>
          <w:b/>
          <w:sz w:val="24"/>
          <w:szCs w:val="24"/>
        </w:rPr>
      </w:pPr>
      <w:r w:rsidRPr="003779E0">
        <w:rPr>
          <w:rFonts w:ascii="Times New Roman" w:hAnsi="Times New Roman" w:cs="Times New Roman"/>
          <w:b/>
          <w:sz w:val="24"/>
          <w:szCs w:val="24"/>
        </w:rPr>
        <w:t xml:space="preserve">Supplementary </w:t>
      </w:r>
      <w:r w:rsidR="0062340F" w:rsidRPr="003779E0">
        <w:rPr>
          <w:rFonts w:ascii="Times New Roman" w:hAnsi="Times New Roman" w:cs="Times New Roman"/>
          <w:b/>
          <w:sz w:val="24"/>
          <w:szCs w:val="24"/>
        </w:rPr>
        <w:t>N</w:t>
      </w:r>
      <w:r w:rsidRPr="003779E0">
        <w:rPr>
          <w:rFonts w:ascii="Times New Roman" w:hAnsi="Times New Roman" w:cs="Times New Roman"/>
          <w:b/>
          <w:sz w:val="24"/>
          <w:szCs w:val="24"/>
        </w:rPr>
        <w:t>otes</w:t>
      </w:r>
    </w:p>
    <w:p w:rsidR="0062340F" w:rsidRPr="003779E0" w:rsidRDefault="0062340F" w:rsidP="0062340F">
      <w:pPr>
        <w:jc w:val="center"/>
        <w:rPr>
          <w:rFonts w:ascii="Times New Roman" w:hAnsi="Times New Roman" w:cs="Times New Roman"/>
          <w:b/>
          <w:sz w:val="24"/>
          <w:szCs w:val="24"/>
        </w:rPr>
      </w:pPr>
    </w:p>
    <w:p w:rsidR="00F3527B" w:rsidRPr="003779E0" w:rsidRDefault="00F3527B" w:rsidP="0042738E">
      <w:pPr>
        <w:spacing w:after="0"/>
        <w:rPr>
          <w:rFonts w:ascii="Times New Roman" w:hAnsi="Times New Roman" w:cs="Times New Roman"/>
          <w:b/>
          <w:sz w:val="24"/>
          <w:szCs w:val="24"/>
        </w:rPr>
      </w:pPr>
      <w:r w:rsidRPr="003779E0">
        <w:rPr>
          <w:rFonts w:ascii="Times New Roman" w:hAnsi="Times New Roman" w:cs="Times New Roman"/>
          <w:b/>
          <w:sz w:val="24"/>
          <w:szCs w:val="24"/>
        </w:rPr>
        <w:t>Question 1</w:t>
      </w:r>
    </w:p>
    <w:p w:rsidR="0042738E" w:rsidRPr="003779E0" w:rsidRDefault="00F3527B" w:rsidP="0042738E">
      <w:pPr>
        <w:spacing w:after="0"/>
        <w:rPr>
          <w:rFonts w:ascii="Times New Roman" w:hAnsi="Times New Roman" w:cs="Times New Roman"/>
          <w:b/>
          <w:sz w:val="24"/>
          <w:szCs w:val="24"/>
        </w:rPr>
      </w:pPr>
      <w:r w:rsidRPr="003779E0">
        <w:rPr>
          <w:rFonts w:ascii="Times New Roman" w:hAnsi="Times New Roman" w:cs="Times New Roman"/>
          <w:b/>
          <w:sz w:val="24"/>
          <w:szCs w:val="24"/>
        </w:rPr>
        <w:t>Provide a brief background to UNISON and analyse why effective communication is important to them.</w:t>
      </w:r>
    </w:p>
    <w:p w:rsidR="0042738E" w:rsidRPr="003779E0" w:rsidRDefault="0042738E" w:rsidP="0042738E">
      <w:pPr>
        <w:spacing w:after="0"/>
        <w:rPr>
          <w:rFonts w:ascii="Times New Roman" w:hAnsi="Times New Roman" w:cs="Times New Roman"/>
          <w:b/>
          <w:sz w:val="24"/>
          <w:szCs w:val="24"/>
        </w:rPr>
      </w:pPr>
    </w:p>
    <w:p w:rsidR="00AA025E" w:rsidRPr="003779E0" w:rsidRDefault="00AA025E" w:rsidP="00C1542B">
      <w:pPr>
        <w:rPr>
          <w:rFonts w:ascii="Times New Roman" w:hAnsi="Times New Roman" w:cs="Times New Roman"/>
          <w:b/>
          <w:sz w:val="24"/>
          <w:szCs w:val="24"/>
        </w:rPr>
      </w:pPr>
      <w:r w:rsidRPr="003779E0">
        <w:rPr>
          <w:rFonts w:ascii="Times New Roman" w:hAnsi="Times New Roman" w:cs="Times New Roman"/>
          <w:b/>
          <w:sz w:val="24"/>
          <w:szCs w:val="24"/>
        </w:rPr>
        <w:t>Slide 1:</w:t>
      </w:r>
    </w:p>
    <w:p w:rsidR="00790508" w:rsidRPr="003779E0" w:rsidRDefault="00AA025E" w:rsidP="00D03662">
      <w:pPr>
        <w:pStyle w:val="ListParagraph"/>
        <w:numPr>
          <w:ilvl w:val="0"/>
          <w:numId w:val="1"/>
        </w:numPr>
        <w:rPr>
          <w:rFonts w:ascii="Times New Roman" w:hAnsi="Times New Roman" w:cs="Times New Roman"/>
          <w:b/>
          <w:sz w:val="24"/>
          <w:szCs w:val="24"/>
        </w:rPr>
      </w:pPr>
      <w:r w:rsidRPr="003779E0">
        <w:rPr>
          <w:rFonts w:ascii="Times New Roman" w:hAnsi="Times New Roman" w:cs="Times New Roman"/>
          <w:b/>
          <w:sz w:val="24"/>
          <w:szCs w:val="24"/>
        </w:rPr>
        <w:t>Introduction</w:t>
      </w:r>
    </w:p>
    <w:p w:rsidR="00D03662" w:rsidRPr="003779E0" w:rsidRDefault="00D03662" w:rsidP="00D03662">
      <w:pPr>
        <w:spacing w:after="0"/>
        <w:rPr>
          <w:rFonts w:ascii="Times New Roman" w:hAnsi="Times New Roman" w:cs="Times New Roman"/>
          <w:b/>
          <w:sz w:val="24"/>
          <w:szCs w:val="24"/>
        </w:rPr>
      </w:pPr>
    </w:p>
    <w:p w:rsidR="00790508" w:rsidRPr="003779E0" w:rsidRDefault="00790508" w:rsidP="00790508">
      <w:pPr>
        <w:rPr>
          <w:rFonts w:ascii="Times New Roman" w:hAnsi="Times New Roman" w:cs="Times New Roman"/>
          <w:b/>
          <w:sz w:val="24"/>
          <w:szCs w:val="24"/>
        </w:rPr>
      </w:pPr>
      <w:r w:rsidRPr="003779E0">
        <w:rPr>
          <w:rFonts w:ascii="Times New Roman" w:hAnsi="Times New Roman" w:cs="Times New Roman"/>
          <w:b/>
          <w:sz w:val="24"/>
          <w:szCs w:val="24"/>
        </w:rPr>
        <w:t xml:space="preserve">Slide </w:t>
      </w:r>
      <w:r w:rsidR="00AB0EFD" w:rsidRPr="003779E0">
        <w:rPr>
          <w:rFonts w:ascii="Times New Roman" w:hAnsi="Times New Roman" w:cs="Times New Roman"/>
          <w:b/>
          <w:sz w:val="24"/>
          <w:szCs w:val="24"/>
        </w:rPr>
        <w:t>2</w:t>
      </w:r>
      <w:r w:rsidRPr="003779E0">
        <w:rPr>
          <w:rFonts w:ascii="Times New Roman" w:hAnsi="Times New Roman" w:cs="Times New Roman"/>
          <w:b/>
          <w:sz w:val="24"/>
          <w:szCs w:val="24"/>
        </w:rPr>
        <w:t>:</w:t>
      </w:r>
    </w:p>
    <w:p w:rsidR="00AA025E" w:rsidRPr="003779E0" w:rsidRDefault="00AA025E"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 xml:space="preserve">Origin of UNISON  </w:t>
      </w:r>
    </w:p>
    <w:p w:rsidR="00AB0EFD" w:rsidRPr="003779E0" w:rsidRDefault="00AB0EFD" w:rsidP="00D03662">
      <w:pPr>
        <w:ind w:left="360"/>
        <w:rPr>
          <w:rFonts w:ascii="Times New Roman" w:hAnsi="Times New Roman" w:cs="Times New Roman"/>
          <w:sz w:val="24"/>
          <w:szCs w:val="24"/>
        </w:rPr>
      </w:pPr>
      <w:r w:rsidRPr="003779E0">
        <w:rPr>
          <w:rFonts w:ascii="Times New Roman" w:hAnsi="Times New Roman" w:cs="Times New Roman"/>
          <w:sz w:val="24"/>
          <w:szCs w:val="24"/>
        </w:rPr>
        <w:t>UNISON is the UK’s largest trade union.</w:t>
      </w:r>
    </w:p>
    <w:p w:rsidR="00FD5B73" w:rsidRPr="003779E0" w:rsidRDefault="00C1542B" w:rsidP="00D03662">
      <w:pPr>
        <w:ind w:left="360"/>
        <w:rPr>
          <w:rFonts w:ascii="Times New Roman" w:hAnsi="Times New Roman" w:cs="Times New Roman"/>
        </w:rPr>
      </w:pPr>
      <w:r w:rsidRPr="003779E0">
        <w:rPr>
          <w:rFonts w:ascii="Times New Roman" w:hAnsi="Times New Roman" w:cs="Times New Roman"/>
          <w:sz w:val="24"/>
          <w:szCs w:val="24"/>
        </w:rPr>
        <w:t>UNISON was created in 1993 through the merger of several unions, including the National Union of Public Employees (formed 1905) and the Confederation of Health Service Employees (formed 1910).</w:t>
      </w:r>
      <w:r w:rsidR="00FD5B73" w:rsidRPr="003779E0">
        <w:rPr>
          <w:rFonts w:ascii="Times New Roman" w:hAnsi="Times New Roman" w:cs="Times New Roman"/>
        </w:rPr>
        <w:t xml:space="preserve"> </w:t>
      </w:r>
    </w:p>
    <w:p w:rsidR="00C1542B" w:rsidRPr="003779E0" w:rsidRDefault="00FD5B73" w:rsidP="00D03662">
      <w:pPr>
        <w:ind w:left="360"/>
        <w:rPr>
          <w:rFonts w:ascii="Times New Roman" w:hAnsi="Times New Roman" w:cs="Times New Roman"/>
          <w:sz w:val="24"/>
          <w:szCs w:val="24"/>
        </w:rPr>
      </w:pPr>
      <w:r w:rsidRPr="003779E0">
        <w:rPr>
          <w:rFonts w:ascii="Times New Roman" w:hAnsi="Times New Roman" w:cs="Times New Roman"/>
          <w:sz w:val="24"/>
          <w:szCs w:val="24"/>
        </w:rPr>
        <w:t>(Levy, 2006)</w:t>
      </w:r>
    </w:p>
    <w:p w:rsidR="00D03662" w:rsidRPr="003779E0" w:rsidRDefault="00D03662" w:rsidP="00D03662">
      <w:pPr>
        <w:spacing w:after="0"/>
        <w:rPr>
          <w:rFonts w:ascii="Times New Roman" w:hAnsi="Times New Roman" w:cs="Times New Roman"/>
          <w:b/>
          <w:sz w:val="24"/>
          <w:szCs w:val="24"/>
        </w:rPr>
      </w:pPr>
    </w:p>
    <w:p w:rsidR="00AA025E" w:rsidRPr="003779E0" w:rsidRDefault="00F12DEB" w:rsidP="00790508">
      <w:pPr>
        <w:rPr>
          <w:rFonts w:ascii="Times New Roman" w:hAnsi="Times New Roman" w:cs="Times New Roman"/>
          <w:b/>
          <w:sz w:val="24"/>
          <w:szCs w:val="24"/>
        </w:rPr>
      </w:pPr>
      <w:r w:rsidRPr="003779E0">
        <w:rPr>
          <w:rFonts w:ascii="Times New Roman" w:hAnsi="Times New Roman" w:cs="Times New Roman"/>
          <w:b/>
          <w:sz w:val="24"/>
          <w:szCs w:val="24"/>
        </w:rPr>
        <w:t xml:space="preserve">Slide </w:t>
      </w:r>
      <w:r w:rsidR="00AB0EFD" w:rsidRPr="003779E0">
        <w:rPr>
          <w:rFonts w:ascii="Times New Roman" w:hAnsi="Times New Roman" w:cs="Times New Roman"/>
          <w:b/>
          <w:sz w:val="24"/>
          <w:szCs w:val="24"/>
        </w:rPr>
        <w:t>3</w:t>
      </w:r>
      <w:r w:rsidRPr="003779E0">
        <w:rPr>
          <w:rFonts w:ascii="Times New Roman" w:hAnsi="Times New Roman" w:cs="Times New Roman"/>
          <w:b/>
          <w:sz w:val="24"/>
          <w:szCs w:val="24"/>
        </w:rPr>
        <w:t>:</w:t>
      </w:r>
      <w:r w:rsidR="00AA025E" w:rsidRPr="003779E0">
        <w:rPr>
          <w:rFonts w:ascii="Times New Roman" w:hAnsi="Times New Roman" w:cs="Times New Roman"/>
          <w:b/>
          <w:sz w:val="24"/>
          <w:szCs w:val="24"/>
        </w:rPr>
        <w:t xml:space="preserve"> </w:t>
      </w:r>
    </w:p>
    <w:p w:rsidR="00C1542B" w:rsidRPr="003779E0" w:rsidRDefault="00AA025E"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Trade unions</w:t>
      </w:r>
    </w:p>
    <w:p w:rsidR="007205A9" w:rsidRPr="003779E0" w:rsidRDefault="00790508" w:rsidP="00D03662">
      <w:pPr>
        <w:spacing w:after="0"/>
        <w:ind w:left="360"/>
        <w:rPr>
          <w:rFonts w:ascii="Times New Roman" w:hAnsi="Times New Roman" w:cs="Times New Roman"/>
          <w:sz w:val="24"/>
          <w:szCs w:val="24"/>
        </w:rPr>
      </w:pPr>
      <w:r w:rsidRPr="003779E0">
        <w:rPr>
          <w:rFonts w:ascii="Times New Roman" w:hAnsi="Times New Roman" w:cs="Times New Roman"/>
          <w:sz w:val="24"/>
          <w:szCs w:val="24"/>
        </w:rPr>
        <w:t>Trade unions are groups of employees who join together to maintain and improve their conditions of employment.</w:t>
      </w:r>
    </w:p>
    <w:p w:rsidR="009924D0" w:rsidRPr="003779E0" w:rsidRDefault="009924D0" w:rsidP="00D03662">
      <w:pPr>
        <w:ind w:left="360"/>
        <w:rPr>
          <w:rFonts w:ascii="Times New Roman" w:hAnsi="Times New Roman" w:cs="Times New Roman"/>
          <w:sz w:val="24"/>
          <w:szCs w:val="24"/>
        </w:rPr>
      </w:pPr>
      <w:r w:rsidRPr="003779E0">
        <w:rPr>
          <w:rFonts w:ascii="Times New Roman" w:hAnsi="Times New Roman" w:cs="Times New Roman"/>
          <w:sz w:val="24"/>
          <w:szCs w:val="24"/>
        </w:rPr>
        <w:t>Union members include nurses, school meals staff, hospital cleaners, professional footballers, shop assistants, teaching assistants, bus drivers, engineers and apprentices.</w:t>
      </w:r>
    </w:p>
    <w:p w:rsidR="004712F6" w:rsidRPr="003779E0" w:rsidRDefault="004712F6" w:rsidP="00D03662">
      <w:pPr>
        <w:ind w:left="360"/>
        <w:rPr>
          <w:rStyle w:val="Hyperlink"/>
          <w:rFonts w:ascii="Times New Roman" w:hAnsi="Times New Roman" w:cs="Times New Roman"/>
          <w:color w:val="auto"/>
          <w:sz w:val="24"/>
          <w:szCs w:val="24"/>
          <w:u w:val="none"/>
        </w:rPr>
      </w:pPr>
      <w:bookmarkStart w:id="0" w:name="_Hlk10477673"/>
      <w:r w:rsidRPr="003779E0">
        <w:rPr>
          <w:rStyle w:val="Hyperlink"/>
          <w:rFonts w:ascii="Times New Roman" w:hAnsi="Times New Roman" w:cs="Times New Roman"/>
          <w:color w:val="auto"/>
          <w:sz w:val="24"/>
          <w:szCs w:val="24"/>
          <w:u w:val="none"/>
        </w:rPr>
        <w:t>(UNISON, 2019)</w:t>
      </w:r>
    </w:p>
    <w:bookmarkEnd w:id="0"/>
    <w:p w:rsidR="00D03662" w:rsidRPr="003779E0" w:rsidRDefault="00D03662"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42738E" w:rsidRPr="003779E0" w:rsidRDefault="0042738E" w:rsidP="00D03662">
      <w:pPr>
        <w:spacing w:after="0"/>
        <w:rPr>
          <w:rFonts w:ascii="Times New Roman" w:hAnsi="Times New Roman" w:cs="Times New Roman"/>
          <w:b/>
          <w:sz w:val="24"/>
          <w:szCs w:val="24"/>
        </w:rPr>
      </w:pPr>
    </w:p>
    <w:p w:rsidR="0042738E" w:rsidRPr="003779E0" w:rsidRDefault="0042738E" w:rsidP="00D03662">
      <w:pPr>
        <w:spacing w:after="0"/>
        <w:rPr>
          <w:rFonts w:ascii="Times New Roman" w:hAnsi="Times New Roman" w:cs="Times New Roman"/>
          <w:b/>
          <w:sz w:val="24"/>
          <w:szCs w:val="24"/>
        </w:rPr>
      </w:pPr>
    </w:p>
    <w:p w:rsidR="0042738E" w:rsidRDefault="0042738E" w:rsidP="00D03662">
      <w:pPr>
        <w:spacing w:after="0"/>
        <w:rPr>
          <w:rFonts w:ascii="Times New Roman" w:hAnsi="Times New Roman" w:cs="Times New Roman"/>
          <w:b/>
          <w:sz w:val="24"/>
          <w:szCs w:val="24"/>
        </w:rPr>
      </w:pPr>
    </w:p>
    <w:p w:rsidR="003779E0" w:rsidRDefault="003779E0" w:rsidP="00D03662">
      <w:pPr>
        <w:spacing w:after="0"/>
        <w:rPr>
          <w:rFonts w:ascii="Times New Roman" w:hAnsi="Times New Roman" w:cs="Times New Roman"/>
          <w:b/>
          <w:sz w:val="24"/>
          <w:szCs w:val="24"/>
        </w:rPr>
      </w:pPr>
    </w:p>
    <w:p w:rsidR="003779E0" w:rsidRPr="003779E0" w:rsidRDefault="003779E0"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F3527B" w:rsidRPr="003779E0" w:rsidRDefault="00F3527B" w:rsidP="00D03662">
      <w:pPr>
        <w:spacing w:after="0"/>
        <w:rPr>
          <w:rFonts w:ascii="Times New Roman" w:hAnsi="Times New Roman" w:cs="Times New Roman"/>
          <w:b/>
          <w:sz w:val="24"/>
          <w:szCs w:val="24"/>
        </w:rPr>
      </w:pPr>
    </w:p>
    <w:p w:rsidR="002E0DE3" w:rsidRPr="003779E0" w:rsidRDefault="002E0DE3" w:rsidP="002E0DE3">
      <w:pPr>
        <w:rPr>
          <w:rFonts w:ascii="Times New Roman" w:hAnsi="Times New Roman" w:cs="Times New Roman"/>
          <w:b/>
          <w:sz w:val="24"/>
          <w:szCs w:val="24"/>
        </w:rPr>
      </w:pPr>
      <w:r w:rsidRPr="003779E0">
        <w:rPr>
          <w:rFonts w:ascii="Times New Roman" w:hAnsi="Times New Roman" w:cs="Times New Roman"/>
          <w:b/>
          <w:sz w:val="24"/>
          <w:szCs w:val="24"/>
        </w:rPr>
        <w:lastRenderedPageBreak/>
        <w:t xml:space="preserve">Slide </w:t>
      </w:r>
      <w:r w:rsidR="00AB0EFD" w:rsidRPr="003779E0">
        <w:rPr>
          <w:rFonts w:ascii="Times New Roman" w:hAnsi="Times New Roman" w:cs="Times New Roman"/>
          <w:b/>
          <w:sz w:val="24"/>
          <w:szCs w:val="24"/>
        </w:rPr>
        <w:t>4</w:t>
      </w:r>
      <w:r w:rsidRPr="003779E0">
        <w:rPr>
          <w:rFonts w:ascii="Times New Roman" w:hAnsi="Times New Roman" w:cs="Times New Roman"/>
          <w:b/>
          <w:sz w:val="24"/>
          <w:szCs w:val="24"/>
        </w:rPr>
        <w:t>:</w:t>
      </w:r>
    </w:p>
    <w:p w:rsidR="00AA025E" w:rsidRPr="003779E0" w:rsidRDefault="00AA025E"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What UNISON do</w:t>
      </w:r>
    </w:p>
    <w:p w:rsidR="003A71DF" w:rsidRPr="003779E0" w:rsidRDefault="009924D0" w:rsidP="00742134">
      <w:pPr>
        <w:ind w:left="360"/>
        <w:rPr>
          <w:rFonts w:ascii="Times New Roman" w:hAnsi="Times New Roman" w:cs="Times New Roman"/>
          <w:sz w:val="24"/>
          <w:szCs w:val="24"/>
        </w:rPr>
      </w:pPr>
      <w:r w:rsidRPr="003779E0">
        <w:rPr>
          <w:rFonts w:ascii="Times New Roman" w:hAnsi="Times New Roman" w:cs="Times New Roman"/>
          <w:sz w:val="24"/>
          <w:szCs w:val="24"/>
        </w:rPr>
        <w:t xml:space="preserve">UNISON represents and acts for members working in a range of public services and utilities, whether they’re employed by private companies, public authorities or in the community and voluntary </w:t>
      </w:r>
      <w:r w:rsidR="00D33743" w:rsidRPr="003779E0">
        <w:rPr>
          <w:rFonts w:ascii="Times New Roman" w:hAnsi="Times New Roman" w:cs="Times New Roman"/>
          <w:sz w:val="24"/>
          <w:szCs w:val="24"/>
        </w:rPr>
        <w:t>sector.</w:t>
      </w:r>
      <w:r w:rsidRPr="003779E0">
        <w:rPr>
          <w:rFonts w:ascii="Times New Roman" w:hAnsi="Times New Roman" w:cs="Times New Roman"/>
          <w:sz w:val="24"/>
          <w:szCs w:val="24"/>
        </w:rPr>
        <w:t xml:space="preserve"> We represent members, negotiate and bargain on their behalf, campaign for better working conditions and pay and for public services.</w:t>
      </w:r>
    </w:p>
    <w:p w:rsidR="007434D3" w:rsidRPr="003779E0" w:rsidRDefault="003A71DF" w:rsidP="00742134">
      <w:pPr>
        <w:ind w:left="360"/>
        <w:rPr>
          <w:rFonts w:ascii="Times New Roman" w:hAnsi="Times New Roman" w:cs="Times New Roman"/>
          <w:sz w:val="24"/>
          <w:szCs w:val="24"/>
        </w:rPr>
      </w:pPr>
      <w:r w:rsidRPr="003779E0">
        <w:rPr>
          <w:rFonts w:ascii="Times New Roman" w:hAnsi="Times New Roman" w:cs="Times New Roman"/>
          <w:sz w:val="24"/>
          <w:szCs w:val="24"/>
        </w:rPr>
        <w:t>Other</w:t>
      </w:r>
      <w:r w:rsidR="007434D3" w:rsidRPr="003779E0">
        <w:rPr>
          <w:rFonts w:ascii="Times New Roman" w:hAnsi="Times New Roman" w:cs="Times New Roman"/>
          <w:sz w:val="24"/>
          <w:szCs w:val="24"/>
        </w:rPr>
        <w:t xml:space="preserve"> typical activities of a trade union</w:t>
      </w:r>
      <w:r w:rsidR="00D33743" w:rsidRPr="003779E0">
        <w:rPr>
          <w:rFonts w:ascii="Times New Roman" w:hAnsi="Times New Roman" w:cs="Times New Roman"/>
          <w:sz w:val="24"/>
          <w:szCs w:val="24"/>
        </w:rPr>
        <w:t>, which</w:t>
      </w:r>
      <w:r w:rsidR="007434D3" w:rsidRPr="003779E0">
        <w:rPr>
          <w:rFonts w:ascii="Times New Roman" w:hAnsi="Times New Roman" w:cs="Times New Roman"/>
          <w:sz w:val="24"/>
          <w:szCs w:val="24"/>
        </w:rPr>
        <w:t xml:space="preserve"> include providing assistance and services to their members, collectively bargaining for better pay and conditions for all workers, working to improve the quality of public services, political campaigning and industrial action.</w:t>
      </w:r>
    </w:p>
    <w:p w:rsidR="004712F6" w:rsidRPr="003779E0" w:rsidRDefault="004712F6" w:rsidP="00D9038E">
      <w:pPr>
        <w:ind w:left="360"/>
        <w:rPr>
          <w:rFonts w:ascii="Times New Roman" w:hAnsi="Times New Roman" w:cs="Times New Roman"/>
          <w:sz w:val="24"/>
          <w:szCs w:val="24"/>
        </w:rPr>
      </w:pPr>
      <w:bookmarkStart w:id="1" w:name="_Hlk10477994"/>
      <w:r w:rsidRPr="003779E0">
        <w:rPr>
          <w:rFonts w:ascii="Times New Roman" w:hAnsi="Times New Roman" w:cs="Times New Roman"/>
          <w:sz w:val="24"/>
          <w:szCs w:val="24"/>
        </w:rPr>
        <w:t>(UNISON, 2019)</w:t>
      </w:r>
    </w:p>
    <w:bookmarkEnd w:id="1"/>
    <w:p w:rsidR="004712F6" w:rsidRPr="003779E0" w:rsidRDefault="004712F6" w:rsidP="007434D3">
      <w:pPr>
        <w:rPr>
          <w:rFonts w:ascii="Times New Roman" w:hAnsi="Times New Roman" w:cs="Times New Roman"/>
          <w:b/>
          <w:sz w:val="24"/>
          <w:szCs w:val="24"/>
        </w:rPr>
      </w:pPr>
    </w:p>
    <w:p w:rsidR="00AB0EFD" w:rsidRPr="003779E0" w:rsidRDefault="00AB0EFD" w:rsidP="007434D3">
      <w:pPr>
        <w:rPr>
          <w:rFonts w:ascii="Times New Roman" w:hAnsi="Times New Roman" w:cs="Times New Roman"/>
          <w:b/>
          <w:sz w:val="24"/>
          <w:szCs w:val="24"/>
        </w:rPr>
      </w:pPr>
      <w:r w:rsidRPr="003779E0">
        <w:rPr>
          <w:rFonts w:ascii="Times New Roman" w:hAnsi="Times New Roman" w:cs="Times New Roman"/>
          <w:b/>
          <w:sz w:val="24"/>
          <w:szCs w:val="24"/>
        </w:rPr>
        <w:t>Slide 5:</w:t>
      </w:r>
    </w:p>
    <w:p w:rsidR="00AB0EFD" w:rsidRPr="003779E0" w:rsidRDefault="00AB0EFD"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UNISON Statistics</w:t>
      </w:r>
    </w:p>
    <w:p w:rsidR="00AB0EFD" w:rsidRPr="003779E0" w:rsidRDefault="00AB0EFD" w:rsidP="00742134">
      <w:pPr>
        <w:ind w:left="360"/>
        <w:rPr>
          <w:rFonts w:ascii="Times New Roman" w:hAnsi="Times New Roman" w:cs="Times New Roman"/>
          <w:sz w:val="24"/>
          <w:szCs w:val="24"/>
        </w:rPr>
      </w:pPr>
      <w:r w:rsidRPr="003779E0">
        <w:rPr>
          <w:rFonts w:ascii="Times New Roman" w:hAnsi="Times New Roman" w:cs="Times New Roman"/>
          <w:sz w:val="24"/>
          <w:szCs w:val="24"/>
        </w:rPr>
        <w:t>They represent full-time and part-time staff who provide public services, although they may be employed in both the public and private sectors.</w:t>
      </w:r>
    </w:p>
    <w:p w:rsidR="00D9038E" w:rsidRPr="003779E0" w:rsidRDefault="00D9038E" w:rsidP="00D03662">
      <w:pPr>
        <w:ind w:left="360"/>
        <w:rPr>
          <w:rFonts w:ascii="Times New Roman" w:hAnsi="Times New Roman" w:cs="Times New Roman"/>
          <w:sz w:val="24"/>
          <w:szCs w:val="24"/>
        </w:rPr>
      </w:pPr>
      <w:r w:rsidRPr="003779E0">
        <w:rPr>
          <w:rFonts w:ascii="Times New Roman" w:hAnsi="Times New Roman" w:cs="Times New Roman"/>
          <w:sz w:val="24"/>
          <w:szCs w:val="24"/>
        </w:rPr>
        <w:t>(UNISON, 2019)</w:t>
      </w:r>
    </w:p>
    <w:p w:rsidR="00D03662" w:rsidRPr="003779E0" w:rsidRDefault="00D03662" w:rsidP="00D03662">
      <w:pPr>
        <w:spacing w:after="0"/>
        <w:rPr>
          <w:rFonts w:ascii="Times New Roman" w:hAnsi="Times New Roman" w:cs="Times New Roman"/>
          <w:b/>
          <w:sz w:val="24"/>
          <w:szCs w:val="24"/>
        </w:rPr>
      </w:pPr>
    </w:p>
    <w:p w:rsidR="00F12DEB" w:rsidRPr="003779E0" w:rsidRDefault="003A71DF">
      <w:pPr>
        <w:rPr>
          <w:rFonts w:ascii="Times New Roman" w:hAnsi="Times New Roman" w:cs="Times New Roman"/>
          <w:b/>
          <w:sz w:val="24"/>
          <w:szCs w:val="24"/>
        </w:rPr>
      </w:pPr>
      <w:r w:rsidRPr="003779E0">
        <w:rPr>
          <w:rFonts w:ascii="Times New Roman" w:hAnsi="Times New Roman" w:cs="Times New Roman"/>
          <w:b/>
          <w:sz w:val="24"/>
          <w:szCs w:val="24"/>
        </w:rPr>
        <w:t xml:space="preserve">Slide </w:t>
      </w:r>
      <w:r w:rsidR="00AA025E" w:rsidRPr="003779E0">
        <w:rPr>
          <w:rFonts w:ascii="Times New Roman" w:hAnsi="Times New Roman" w:cs="Times New Roman"/>
          <w:b/>
          <w:sz w:val="24"/>
          <w:szCs w:val="24"/>
        </w:rPr>
        <w:t>6</w:t>
      </w:r>
      <w:r w:rsidRPr="003779E0">
        <w:rPr>
          <w:rFonts w:ascii="Times New Roman" w:hAnsi="Times New Roman" w:cs="Times New Roman"/>
          <w:b/>
          <w:sz w:val="24"/>
          <w:szCs w:val="24"/>
        </w:rPr>
        <w:t>:</w:t>
      </w:r>
    </w:p>
    <w:p w:rsidR="00AA025E" w:rsidRPr="003779E0" w:rsidRDefault="00AA025E"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Why effective</w:t>
      </w:r>
      <w:r w:rsidR="00C54211" w:rsidRPr="003779E0">
        <w:rPr>
          <w:rFonts w:ascii="Times New Roman" w:hAnsi="Times New Roman" w:cs="Times New Roman"/>
          <w:b/>
          <w:sz w:val="24"/>
          <w:szCs w:val="24"/>
        </w:rPr>
        <w:t xml:space="preserve"> communication is considered important to UNISON</w:t>
      </w:r>
    </w:p>
    <w:p w:rsidR="00F12DEB" w:rsidRPr="003779E0" w:rsidRDefault="003A71DF" w:rsidP="00742134">
      <w:pPr>
        <w:ind w:left="360"/>
        <w:rPr>
          <w:rFonts w:ascii="Times New Roman" w:hAnsi="Times New Roman" w:cs="Times New Roman"/>
          <w:sz w:val="24"/>
          <w:szCs w:val="24"/>
        </w:rPr>
      </w:pPr>
      <w:r w:rsidRPr="003779E0">
        <w:rPr>
          <w:rFonts w:ascii="Times New Roman" w:hAnsi="Times New Roman" w:cs="Times New Roman"/>
          <w:sz w:val="24"/>
          <w:szCs w:val="24"/>
        </w:rPr>
        <w:t>There are conferences to sort out and members to represent and support across a range of issues</w:t>
      </w:r>
      <w:r w:rsidR="00933DAD" w:rsidRPr="003779E0">
        <w:rPr>
          <w:rFonts w:ascii="Times New Roman" w:hAnsi="Times New Roman" w:cs="Times New Roman"/>
          <w:sz w:val="24"/>
          <w:szCs w:val="24"/>
        </w:rPr>
        <w:t xml:space="preserve"> </w:t>
      </w:r>
      <w:r w:rsidR="00AB0EFD" w:rsidRPr="003779E0">
        <w:rPr>
          <w:rFonts w:ascii="Times New Roman" w:hAnsi="Times New Roman" w:cs="Times New Roman"/>
          <w:sz w:val="24"/>
          <w:szCs w:val="24"/>
        </w:rPr>
        <w:t xml:space="preserve">that they may face in their workplaces, through the head office, regions and local branches, </w:t>
      </w:r>
      <w:r w:rsidR="00BC3F35" w:rsidRPr="003779E0">
        <w:rPr>
          <w:rFonts w:ascii="Times New Roman" w:hAnsi="Times New Roman" w:cs="Times New Roman"/>
          <w:sz w:val="24"/>
          <w:szCs w:val="24"/>
        </w:rPr>
        <w:t>so</w:t>
      </w:r>
      <w:r w:rsidRPr="003779E0">
        <w:rPr>
          <w:rFonts w:ascii="Times New Roman" w:hAnsi="Times New Roman" w:cs="Times New Roman"/>
          <w:sz w:val="24"/>
          <w:szCs w:val="24"/>
        </w:rPr>
        <w:t xml:space="preserve"> it needs good communication</w:t>
      </w:r>
      <w:r w:rsidR="00933DAD" w:rsidRPr="003779E0">
        <w:rPr>
          <w:rFonts w:ascii="Times New Roman" w:hAnsi="Times New Roman" w:cs="Times New Roman"/>
          <w:sz w:val="24"/>
          <w:szCs w:val="24"/>
        </w:rPr>
        <w:t>.</w:t>
      </w:r>
    </w:p>
    <w:p w:rsidR="00933DAD" w:rsidRPr="003779E0" w:rsidRDefault="00933DAD" w:rsidP="00742134">
      <w:pPr>
        <w:ind w:left="360"/>
        <w:rPr>
          <w:rFonts w:ascii="Times New Roman" w:hAnsi="Times New Roman" w:cs="Times New Roman"/>
          <w:sz w:val="24"/>
          <w:szCs w:val="24"/>
        </w:rPr>
      </w:pPr>
      <w:r w:rsidRPr="003779E0">
        <w:rPr>
          <w:rFonts w:ascii="Times New Roman" w:hAnsi="Times New Roman" w:cs="Times New Roman"/>
          <w:sz w:val="24"/>
          <w:szCs w:val="24"/>
        </w:rPr>
        <w:t xml:space="preserve">Communications are at the very heart of all business activity. </w:t>
      </w:r>
      <w:r w:rsidR="00097378" w:rsidRPr="003779E0">
        <w:rPr>
          <w:rFonts w:ascii="Times New Roman" w:hAnsi="Times New Roman" w:cs="Times New Roman"/>
          <w:sz w:val="24"/>
          <w:szCs w:val="24"/>
        </w:rPr>
        <w:t>So,</w:t>
      </w:r>
      <w:r w:rsidRPr="003779E0">
        <w:rPr>
          <w:rFonts w:ascii="Times New Roman" w:hAnsi="Times New Roman" w:cs="Times New Roman"/>
          <w:sz w:val="24"/>
          <w:szCs w:val="24"/>
        </w:rPr>
        <w:t xml:space="preserve"> it</w:t>
      </w:r>
      <w:r w:rsidR="00097378">
        <w:rPr>
          <w:rFonts w:ascii="Times New Roman" w:hAnsi="Times New Roman" w:cs="Times New Roman"/>
          <w:sz w:val="24"/>
          <w:szCs w:val="24"/>
        </w:rPr>
        <w:t xml:space="preserve"> i</w:t>
      </w:r>
      <w:r w:rsidRPr="003779E0">
        <w:rPr>
          <w:rFonts w:ascii="Times New Roman" w:hAnsi="Times New Roman" w:cs="Times New Roman"/>
          <w:sz w:val="24"/>
          <w:szCs w:val="24"/>
        </w:rPr>
        <w:t>s essential that people in a company assess such practices to ensure they are working well. Effective communications help to create a direction and basis for everyone’s activities.</w:t>
      </w:r>
    </w:p>
    <w:p w:rsidR="00D33743" w:rsidRPr="003779E0" w:rsidRDefault="00A7415C" w:rsidP="00D03662">
      <w:pPr>
        <w:ind w:left="360"/>
        <w:rPr>
          <w:rFonts w:ascii="Times New Roman" w:hAnsi="Times New Roman" w:cs="Times New Roman"/>
          <w:color w:val="FF0000"/>
          <w:sz w:val="24"/>
          <w:szCs w:val="24"/>
        </w:rPr>
      </w:pPr>
      <w:bookmarkStart w:id="2" w:name="_Hlk10480002"/>
      <w:r w:rsidRPr="003779E0">
        <w:rPr>
          <w:rFonts w:ascii="Times New Roman" w:hAnsi="Times New Roman" w:cs="Times New Roman"/>
          <w:sz w:val="24"/>
          <w:szCs w:val="24"/>
        </w:rPr>
        <w:t>(Business Case Studies, 2019)</w:t>
      </w:r>
    </w:p>
    <w:bookmarkEnd w:id="2"/>
    <w:p w:rsidR="00D03662" w:rsidRPr="003779E0" w:rsidRDefault="00D03662" w:rsidP="00D03662">
      <w:pPr>
        <w:spacing w:after="0"/>
        <w:rPr>
          <w:rFonts w:ascii="Times New Roman" w:hAnsi="Times New Roman" w:cs="Times New Roman"/>
          <w:b/>
          <w:sz w:val="24"/>
          <w:szCs w:val="24"/>
        </w:rPr>
      </w:pPr>
    </w:p>
    <w:p w:rsidR="00933DAD" w:rsidRPr="003779E0" w:rsidRDefault="00230D10">
      <w:pPr>
        <w:rPr>
          <w:rFonts w:ascii="Times New Roman" w:hAnsi="Times New Roman" w:cs="Times New Roman"/>
          <w:b/>
          <w:sz w:val="24"/>
          <w:szCs w:val="24"/>
        </w:rPr>
      </w:pPr>
      <w:r w:rsidRPr="003779E0">
        <w:rPr>
          <w:rFonts w:ascii="Times New Roman" w:hAnsi="Times New Roman" w:cs="Times New Roman"/>
          <w:b/>
          <w:sz w:val="24"/>
          <w:szCs w:val="24"/>
        </w:rPr>
        <w:t xml:space="preserve">Slide </w:t>
      </w:r>
      <w:r w:rsidR="00D33743" w:rsidRPr="003779E0">
        <w:rPr>
          <w:rFonts w:ascii="Times New Roman" w:hAnsi="Times New Roman" w:cs="Times New Roman"/>
          <w:b/>
          <w:sz w:val="24"/>
          <w:szCs w:val="24"/>
        </w:rPr>
        <w:t>7</w:t>
      </w:r>
      <w:r w:rsidRPr="003779E0">
        <w:rPr>
          <w:rFonts w:ascii="Times New Roman" w:hAnsi="Times New Roman" w:cs="Times New Roman"/>
          <w:b/>
          <w:sz w:val="24"/>
          <w:szCs w:val="24"/>
        </w:rPr>
        <w:t>:</w:t>
      </w:r>
    </w:p>
    <w:p w:rsidR="00993AAA" w:rsidRPr="003779E0" w:rsidRDefault="00993AAA" w:rsidP="00D03662">
      <w:pPr>
        <w:pStyle w:val="ListParagraph"/>
        <w:numPr>
          <w:ilvl w:val="0"/>
          <w:numId w:val="1"/>
        </w:numPr>
        <w:spacing w:after="0"/>
        <w:rPr>
          <w:rFonts w:ascii="Times New Roman" w:hAnsi="Times New Roman" w:cs="Times New Roman"/>
          <w:b/>
          <w:sz w:val="24"/>
          <w:szCs w:val="24"/>
        </w:rPr>
      </w:pPr>
      <w:r w:rsidRPr="003779E0">
        <w:rPr>
          <w:rFonts w:ascii="Times New Roman" w:hAnsi="Times New Roman" w:cs="Times New Roman"/>
          <w:b/>
          <w:sz w:val="24"/>
          <w:szCs w:val="24"/>
        </w:rPr>
        <w:t>Definition of Communication Wilbur Schramm (1955)</w:t>
      </w:r>
    </w:p>
    <w:p w:rsidR="00230D10" w:rsidRPr="003779E0" w:rsidRDefault="000A6817" w:rsidP="00742134">
      <w:pPr>
        <w:ind w:left="360"/>
        <w:rPr>
          <w:rFonts w:ascii="Times New Roman" w:hAnsi="Times New Roman" w:cs="Times New Roman"/>
          <w:sz w:val="24"/>
          <w:szCs w:val="24"/>
        </w:rPr>
      </w:pPr>
      <w:r w:rsidRPr="003779E0">
        <w:rPr>
          <w:rFonts w:ascii="Times New Roman" w:hAnsi="Times New Roman" w:cs="Times New Roman"/>
          <w:sz w:val="24"/>
          <w:szCs w:val="24"/>
        </w:rPr>
        <w:t>According to the communication theorist Wilbur schramm (1955)</w:t>
      </w:r>
      <w:r w:rsidR="00B503F9" w:rsidRPr="003779E0">
        <w:rPr>
          <w:rFonts w:ascii="Times New Roman" w:hAnsi="Times New Roman" w:cs="Times New Roman"/>
          <w:sz w:val="24"/>
          <w:szCs w:val="24"/>
        </w:rPr>
        <w:t>, … … …,</w:t>
      </w:r>
      <w:r w:rsidRPr="003779E0">
        <w:rPr>
          <w:rFonts w:ascii="Times New Roman" w:hAnsi="Times New Roman" w:cs="Times New Roman"/>
          <w:sz w:val="24"/>
          <w:szCs w:val="24"/>
        </w:rPr>
        <w:t xml:space="preserve"> in other words, it helps employees to work towards the same goals, giving them a similar direction and purpose. </w:t>
      </w:r>
      <w:r w:rsidR="00993AAA" w:rsidRPr="003779E0">
        <w:rPr>
          <w:rFonts w:ascii="Times New Roman" w:hAnsi="Times New Roman" w:cs="Times New Roman"/>
          <w:sz w:val="24"/>
          <w:szCs w:val="24"/>
        </w:rPr>
        <w:t>In doing</w:t>
      </w:r>
      <w:r w:rsidRPr="003779E0">
        <w:rPr>
          <w:rFonts w:ascii="Times New Roman" w:hAnsi="Times New Roman" w:cs="Times New Roman"/>
          <w:sz w:val="24"/>
          <w:szCs w:val="24"/>
        </w:rPr>
        <w:t xml:space="preserve"> so, effective communications help to create a direction and basis for everyone’s activities.</w:t>
      </w:r>
    </w:p>
    <w:p w:rsidR="00D03662" w:rsidRPr="003779E0" w:rsidRDefault="00413825" w:rsidP="00413825">
      <w:pPr>
        <w:spacing w:after="0"/>
        <w:ind w:left="360"/>
        <w:rPr>
          <w:rFonts w:ascii="Times New Roman" w:hAnsi="Times New Roman" w:cs="Times New Roman"/>
          <w:b/>
          <w:sz w:val="24"/>
          <w:szCs w:val="24"/>
        </w:rPr>
      </w:pPr>
      <w:r w:rsidRPr="003779E0">
        <w:rPr>
          <w:rFonts w:ascii="Times New Roman" w:hAnsi="Times New Roman" w:cs="Times New Roman"/>
          <w:sz w:val="24"/>
          <w:szCs w:val="24"/>
        </w:rPr>
        <w:t>(Business Case Studies, 2019)</w:t>
      </w:r>
    </w:p>
    <w:p w:rsidR="00B658D9" w:rsidRDefault="00B658D9">
      <w:pPr>
        <w:rPr>
          <w:rFonts w:ascii="Times New Roman" w:hAnsi="Times New Roman" w:cs="Times New Roman"/>
          <w:b/>
          <w:sz w:val="24"/>
          <w:szCs w:val="24"/>
        </w:rPr>
      </w:pPr>
    </w:p>
    <w:p w:rsidR="003779E0" w:rsidRPr="003779E0" w:rsidRDefault="003779E0">
      <w:pPr>
        <w:rPr>
          <w:rFonts w:ascii="Times New Roman" w:hAnsi="Times New Roman" w:cs="Times New Roman"/>
          <w:b/>
          <w:sz w:val="24"/>
          <w:szCs w:val="24"/>
        </w:rPr>
      </w:pPr>
    </w:p>
    <w:p w:rsidR="00FF4BC6" w:rsidRPr="003779E0" w:rsidRDefault="00FF4BC6">
      <w:pPr>
        <w:rPr>
          <w:rFonts w:ascii="Times New Roman" w:hAnsi="Times New Roman" w:cs="Times New Roman"/>
          <w:b/>
          <w:sz w:val="24"/>
          <w:szCs w:val="24"/>
        </w:rPr>
      </w:pPr>
      <w:r w:rsidRPr="003779E0">
        <w:rPr>
          <w:rFonts w:ascii="Times New Roman" w:hAnsi="Times New Roman" w:cs="Times New Roman"/>
          <w:b/>
          <w:sz w:val="24"/>
          <w:szCs w:val="24"/>
        </w:rPr>
        <w:lastRenderedPageBreak/>
        <w:t>Slide 8:</w:t>
      </w:r>
    </w:p>
    <w:p w:rsidR="00160084" w:rsidRPr="003779E0" w:rsidRDefault="00160084" w:rsidP="00D03662">
      <w:pPr>
        <w:pStyle w:val="ListParagraph"/>
        <w:numPr>
          <w:ilvl w:val="0"/>
          <w:numId w:val="1"/>
        </w:numPr>
        <w:spacing w:after="0"/>
        <w:rPr>
          <w:rFonts w:ascii="Times New Roman" w:hAnsi="Times New Roman" w:cs="Times New Roman"/>
          <w:b/>
          <w:sz w:val="24"/>
          <w:szCs w:val="24"/>
        </w:rPr>
      </w:pPr>
      <w:bookmarkStart w:id="3" w:name="_Hlk10482270"/>
      <w:r w:rsidRPr="003779E0">
        <w:rPr>
          <w:rFonts w:ascii="Times New Roman" w:hAnsi="Times New Roman" w:cs="Times New Roman"/>
          <w:b/>
          <w:sz w:val="24"/>
          <w:szCs w:val="24"/>
        </w:rPr>
        <w:t>Shannon Weaver model (1947)</w:t>
      </w:r>
    </w:p>
    <w:bookmarkEnd w:id="3"/>
    <w:p w:rsidR="00B7715D" w:rsidRPr="003779E0" w:rsidRDefault="00160084" w:rsidP="00742134">
      <w:pPr>
        <w:ind w:left="360"/>
        <w:rPr>
          <w:rFonts w:ascii="Times New Roman" w:hAnsi="Times New Roman" w:cs="Times New Roman"/>
          <w:sz w:val="24"/>
          <w:szCs w:val="24"/>
        </w:rPr>
      </w:pPr>
      <w:r w:rsidRPr="003779E0">
        <w:rPr>
          <w:rFonts w:ascii="Times New Roman" w:hAnsi="Times New Roman" w:cs="Times New Roman"/>
          <w:sz w:val="24"/>
          <w:szCs w:val="24"/>
        </w:rPr>
        <w:t>To understand how UNISON makes sure that it communicates well within the company and the outside world, we look at the Shannon weaver model (1947).</w:t>
      </w:r>
      <w:r w:rsidR="00912409" w:rsidRPr="003779E0">
        <w:rPr>
          <w:rFonts w:ascii="Times New Roman" w:hAnsi="Times New Roman" w:cs="Times New Roman"/>
          <w:sz w:val="24"/>
          <w:szCs w:val="24"/>
        </w:rPr>
        <w:t xml:space="preserve"> </w:t>
      </w:r>
      <w:r w:rsidR="002C2792" w:rsidRPr="003779E0">
        <w:rPr>
          <w:rFonts w:ascii="Times New Roman" w:hAnsi="Times New Roman" w:cs="Times New Roman"/>
          <w:sz w:val="24"/>
          <w:szCs w:val="24"/>
        </w:rPr>
        <w:t>This involves a transmitter sending messages to receivers.</w:t>
      </w:r>
    </w:p>
    <w:p w:rsidR="00413825" w:rsidRPr="003779E0" w:rsidRDefault="00413825" w:rsidP="00742134">
      <w:pPr>
        <w:ind w:left="360"/>
        <w:rPr>
          <w:rFonts w:ascii="Times New Roman" w:hAnsi="Times New Roman" w:cs="Times New Roman"/>
          <w:sz w:val="24"/>
          <w:szCs w:val="24"/>
        </w:rPr>
      </w:pPr>
    </w:p>
    <w:p w:rsidR="00134474" w:rsidRPr="003779E0" w:rsidRDefault="00B7715D" w:rsidP="00134474">
      <w:pPr>
        <w:pStyle w:val="ListParagraph"/>
        <w:numPr>
          <w:ilvl w:val="0"/>
          <w:numId w:val="2"/>
        </w:numPr>
        <w:rPr>
          <w:rFonts w:ascii="Times New Roman" w:hAnsi="Times New Roman" w:cs="Times New Roman"/>
          <w:sz w:val="24"/>
          <w:szCs w:val="24"/>
        </w:rPr>
      </w:pPr>
      <w:r w:rsidRPr="003779E0">
        <w:rPr>
          <w:rFonts w:ascii="Times New Roman" w:hAnsi="Times New Roman" w:cs="Times New Roman"/>
          <w:sz w:val="24"/>
          <w:szCs w:val="24"/>
        </w:rPr>
        <w:t>M</w:t>
      </w:r>
      <w:r w:rsidR="002C2792" w:rsidRPr="003779E0">
        <w:rPr>
          <w:rFonts w:ascii="Times New Roman" w:hAnsi="Times New Roman" w:cs="Times New Roman"/>
          <w:sz w:val="24"/>
          <w:szCs w:val="24"/>
        </w:rPr>
        <w:t>essage encoded by sender</w:t>
      </w:r>
      <w:r w:rsidRPr="003779E0">
        <w:rPr>
          <w:rFonts w:ascii="Times New Roman" w:hAnsi="Times New Roman" w:cs="Times New Roman"/>
          <w:sz w:val="24"/>
          <w:szCs w:val="24"/>
        </w:rPr>
        <w:t xml:space="preserve"> is</w:t>
      </w:r>
      <w:r w:rsidR="002C2792" w:rsidRPr="003779E0">
        <w:rPr>
          <w:rFonts w:ascii="Times New Roman" w:hAnsi="Times New Roman" w:cs="Times New Roman"/>
          <w:sz w:val="24"/>
          <w:szCs w:val="24"/>
        </w:rPr>
        <w:t xml:space="preserve"> providing information in a form the receiver can understand. E.g. written, oral or visual</w:t>
      </w:r>
    </w:p>
    <w:p w:rsidR="00134474" w:rsidRPr="003779E0" w:rsidRDefault="00134474" w:rsidP="00134474">
      <w:pPr>
        <w:pStyle w:val="ListParagraph"/>
        <w:rPr>
          <w:rFonts w:ascii="Times New Roman" w:hAnsi="Times New Roman" w:cs="Times New Roman"/>
          <w:sz w:val="24"/>
          <w:szCs w:val="24"/>
        </w:rPr>
      </w:pPr>
    </w:p>
    <w:p w:rsidR="00134474" w:rsidRPr="003779E0" w:rsidRDefault="00B7715D" w:rsidP="00134474">
      <w:pPr>
        <w:pStyle w:val="ListParagraph"/>
        <w:numPr>
          <w:ilvl w:val="0"/>
          <w:numId w:val="2"/>
        </w:numPr>
        <w:rPr>
          <w:rFonts w:ascii="Times New Roman" w:hAnsi="Times New Roman" w:cs="Times New Roman"/>
          <w:sz w:val="24"/>
          <w:szCs w:val="24"/>
        </w:rPr>
      </w:pPr>
      <w:r w:rsidRPr="003779E0">
        <w:rPr>
          <w:rFonts w:ascii="Times New Roman" w:hAnsi="Times New Roman" w:cs="Times New Roman"/>
          <w:sz w:val="24"/>
          <w:szCs w:val="24"/>
        </w:rPr>
        <w:t>C</w:t>
      </w:r>
      <w:r w:rsidR="002C2792" w:rsidRPr="003779E0">
        <w:rPr>
          <w:rFonts w:ascii="Times New Roman" w:hAnsi="Times New Roman" w:cs="Times New Roman"/>
          <w:sz w:val="24"/>
          <w:szCs w:val="24"/>
        </w:rPr>
        <w:t>hannels used to send message</w:t>
      </w:r>
      <w:r w:rsidRPr="003779E0">
        <w:rPr>
          <w:rFonts w:ascii="Times New Roman" w:hAnsi="Times New Roman" w:cs="Times New Roman"/>
          <w:sz w:val="24"/>
          <w:szCs w:val="24"/>
        </w:rPr>
        <w:t xml:space="preserve"> could be</w:t>
      </w:r>
      <w:r w:rsidR="002C2792" w:rsidRPr="003779E0">
        <w:rPr>
          <w:rFonts w:ascii="Times New Roman" w:hAnsi="Times New Roman" w:cs="Times New Roman"/>
          <w:sz w:val="24"/>
          <w:szCs w:val="24"/>
        </w:rPr>
        <w:t xml:space="preserve"> letter</w:t>
      </w:r>
      <w:r w:rsidRPr="003779E0">
        <w:rPr>
          <w:rFonts w:ascii="Times New Roman" w:hAnsi="Times New Roman" w:cs="Times New Roman"/>
          <w:sz w:val="24"/>
          <w:szCs w:val="24"/>
        </w:rPr>
        <w:t>s</w:t>
      </w:r>
      <w:r w:rsidR="002C2792" w:rsidRPr="003779E0">
        <w:rPr>
          <w:rFonts w:ascii="Times New Roman" w:hAnsi="Times New Roman" w:cs="Times New Roman"/>
          <w:sz w:val="24"/>
          <w:szCs w:val="24"/>
        </w:rPr>
        <w:t>, email</w:t>
      </w:r>
      <w:r w:rsidRPr="003779E0">
        <w:rPr>
          <w:rFonts w:ascii="Times New Roman" w:hAnsi="Times New Roman" w:cs="Times New Roman"/>
          <w:sz w:val="24"/>
          <w:szCs w:val="24"/>
        </w:rPr>
        <w:t>s</w:t>
      </w:r>
      <w:r w:rsidR="002C2792" w:rsidRPr="003779E0">
        <w:rPr>
          <w:rFonts w:ascii="Times New Roman" w:hAnsi="Times New Roman" w:cs="Times New Roman"/>
          <w:sz w:val="24"/>
          <w:szCs w:val="24"/>
        </w:rPr>
        <w:t xml:space="preserve"> or website</w:t>
      </w:r>
    </w:p>
    <w:p w:rsidR="00134474" w:rsidRPr="003779E0" w:rsidRDefault="00134474" w:rsidP="00134474">
      <w:pPr>
        <w:pStyle w:val="ListParagraph"/>
        <w:rPr>
          <w:rFonts w:ascii="Times New Roman" w:hAnsi="Times New Roman" w:cs="Times New Roman"/>
          <w:sz w:val="24"/>
          <w:szCs w:val="24"/>
        </w:rPr>
      </w:pPr>
    </w:p>
    <w:p w:rsidR="004A19CA" w:rsidRPr="003779E0" w:rsidRDefault="00B7715D" w:rsidP="00134474">
      <w:pPr>
        <w:pStyle w:val="ListParagraph"/>
        <w:numPr>
          <w:ilvl w:val="0"/>
          <w:numId w:val="2"/>
        </w:numPr>
        <w:rPr>
          <w:rFonts w:ascii="Times New Roman" w:hAnsi="Times New Roman" w:cs="Times New Roman"/>
          <w:sz w:val="24"/>
          <w:szCs w:val="24"/>
        </w:rPr>
      </w:pPr>
      <w:r w:rsidRPr="003779E0">
        <w:rPr>
          <w:rFonts w:ascii="Times New Roman" w:hAnsi="Times New Roman" w:cs="Times New Roman"/>
          <w:sz w:val="24"/>
          <w:szCs w:val="24"/>
        </w:rPr>
        <w:t>The receiver then translates the message through a process of decoding.</w:t>
      </w:r>
    </w:p>
    <w:p w:rsidR="00B7715D" w:rsidRPr="003779E0" w:rsidRDefault="00413825" w:rsidP="00413825">
      <w:pPr>
        <w:ind w:left="720"/>
        <w:rPr>
          <w:rFonts w:ascii="Times New Roman" w:hAnsi="Times New Roman" w:cs="Times New Roman"/>
          <w:sz w:val="24"/>
          <w:szCs w:val="24"/>
        </w:rPr>
      </w:pPr>
      <w:r w:rsidRPr="003779E0">
        <w:rPr>
          <w:rFonts w:ascii="Times New Roman" w:hAnsi="Times New Roman" w:cs="Times New Roman"/>
          <w:sz w:val="24"/>
          <w:szCs w:val="24"/>
        </w:rPr>
        <w:t>“</w:t>
      </w:r>
      <w:r w:rsidR="00B7715D" w:rsidRPr="003779E0">
        <w:rPr>
          <w:rFonts w:ascii="Times New Roman" w:hAnsi="Times New Roman" w:cs="Times New Roman"/>
          <w:sz w:val="24"/>
          <w:szCs w:val="24"/>
        </w:rPr>
        <w:t>decoding means interpreting the meaning of the message.</w:t>
      </w:r>
      <w:r w:rsidRPr="003779E0">
        <w:rPr>
          <w:rFonts w:ascii="Times New Roman" w:hAnsi="Times New Roman" w:cs="Times New Roman"/>
          <w:sz w:val="24"/>
          <w:szCs w:val="24"/>
        </w:rPr>
        <w:t>”</w:t>
      </w:r>
    </w:p>
    <w:p w:rsidR="00413825" w:rsidRPr="003779E0" w:rsidRDefault="00413825" w:rsidP="00134474">
      <w:pPr>
        <w:ind w:left="360"/>
        <w:rPr>
          <w:rFonts w:ascii="Times New Roman" w:hAnsi="Times New Roman" w:cs="Times New Roman"/>
          <w:sz w:val="24"/>
          <w:szCs w:val="24"/>
        </w:rPr>
      </w:pPr>
    </w:p>
    <w:p w:rsidR="00DB6E27" w:rsidRPr="003779E0" w:rsidRDefault="00742134" w:rsidP="00134474">
      <w:pPr>
        <w:ind w:left="360"/>
        <w:rPr>
          <w:rFonts w:ascii="Times New Roman" w:hAnsi="Times New Roman" w:cs="Times New Roman"/>
          <w:sz w:val="24"/>
          <w:szCs w:val="24"/>
        </w:rPr>
      </w:pPr>
      <w:r w:rsidRPr="003779E0">
        <w:rPr>
          <w:rFonts w:ascii="Times New Roman" w:hAnsi="Times New Roman" w:cs="Times New Roman"/>
          <w:sz w:val="24"/>
          <w:szCs w:val="24"/>
        </w:rPr>
        <w:t>There</w:t>
      </w:r>
      <w:r w:rsidR="00097378">
        <w:rPr>
          <w:rFonts w:ascii="Times New Roman" w:hAnsi="Times New Roman" w:cs="Times New Roman"/>
          <w:sz w:val="24"/>
          <w:szCs w:val="24"/>
        </w:rPr>
        <w:t xml:space="preserve"> i</w:t>
      </w:r>
      <w:r w:rsidRPr="003779E0">
        <w:rPr>
          <w:rFonts w:ascii="Times New Roman" w:hAnsi="Times New Roman" w:cs="Times New Roman"/>
          <w:sz w:val="24"/>
          <w:szCs w:val="24"/>
        </w:rPr>
        <w:t>s no guarantee the receiver will get or understand the message, because the process may involve communication difficulties</w:t>
      </w:r>
      <w:r w:rsidR="004A19CA" w:rsidRPr="003779E0">
        <w:rPr>
          <w:rFonts w:ascii="Times New Roman" w:hAnsi="Times New Roman" w:cs="Times New Roman"/>
          <w:sz w:val="24"/>
          <w:szCs w:val="24"/>
        </w:rPr>
        <w:t>, this is known as ‘noise’, and this may weaken</w:t>
      </w:r>
      <w:r w:rsidR="00B503F9" w:rsidRPr="003779E0">
        <w:rPr>
          <w:rFonts w:ascii="Times New Roman" w:hAnsi="Times New Roman" w:cs="Times New Roman"/>
          <w:sz w:val="24"/>
          <w:szCs w:val="24"/>
        </w:rPr>
        <w:t xml:space="preserve"> /</w:t>
      </w:r>
      <w:r w:rsidR="004A19CA" w:rsidRPr="003779E0">
        <w:rPr>
          <w:rFonts w:ascii="Times New Roman" w:hAnsi="Times New Roman" w:cs="Times New Roman"/>
          <w:sz w:val="24"/>
          <w:szCs w:val="24"/>
        </w:rPr>
        <w:t xml:space="preserve"> destroy the message. for </w:t>
      </w:r>
      <w:r w:rsidR="00DB6E27" w:rsidRPr="003779E0">
        <w:rPr>
          <w:rFonts w:ascii="Times New Roman" w:hAnsi="Times New Roman" w:cs="Times New Roman"/>
          <w:sz w:val="24"/>
          <w:szCs w:val="24"/>
        </w:rPr>
        <w:t>example,</w:t>
      </w:r>
      <w:r w:rsidR="004A19CA" w:rsidRPr="003779E0">
        <w:rPr>
          <w:rFonts w:ascii="Times New Roman" w:hAnsi="Times New Roman" w:cs="Times New Roman"/>
          <w:sz w:val="24"/>
          <w:szCs w:val="24"/>
        </w:rPr>
        <w:t xml:space="preserve"> noise would occur if the message was hard to understand or used a badly chosen language.</w:t>
      </w:r>
    </w:p>
    <w:p w:rsidR="00B7715D" w:rsidRPr="003779E0" w:rsidRDefault="00B7715D" w:rsidP="00DB6E27">
      <w:pPr>
        <w:ind w:left="360"/>
        <w:rPr>
          <w:rFonts w:ascii="Times New Roman" w:hAnsi="Times New Roman" w:cs="Times New Roman"/>
          <w:sz w:val="24"/>
          <w:szCs w:val="24"/>
        </w:rPr>
      </w:pPr>
      <w:r w:rsidRPr="003779E0">
        <w:rPr>
          <w:rFonts w:ascii="Times New Roman" w:hAnsi="Times New Roman" w:cs="Times New Roman"/>
          <w:sz w:val="24"/>
          <w:szCs w:val="24"/>
        </w:rPr>
        <w:t>People working with UNISON try to reduce all the barriers or ‘noise’ to make sure they communicate clearly</w:t>
      </w:r>
      <w:r w:rsidR="00DB6E27" w:rsidRPr="003779E0">
        <w:rPr>
          <w:rFonts w:ascii="Times New Roman" w:hAnsi="Times New Roman" w:cs="Times New Roman"/>
          <w:sz w:val="24"/>
          <w:szCs w:val="24"/>
        </w:rPr>
        <w:t xml:space="preserve"> and therefore UNISON have both internal and external communication strategies in place.</w:t>
      </w:r>
    </w:p>
    <w:p w:rsidR="00B503F9" w:rsidRPr="003779E0" w:rsidRDefault="00413825" w:rsidP="00413825">
      <w:pPr>
        <w:ind w:left="360"/>
        <w:rPr>
          <w:rFonts w:ascii="Times New Roman" w:hAnsi="Times New Roman" w:cs="Times New Roman"/>
          <w:sz w:val="24"/>
          <w:szCs w:val="24"/>
        </w:rPr>
      </w:pPr>
      <w:r w:rsidRPr="003779E0">
        <w:rPr>
          <w:rFonts w:ascii="Times New Roman" w:hAnsi="Times New Roman" w:cs="Times New Roman"/>
          <w:sz w:val="24"/>
          <w:szCs w:val="24"/>
        </w:rPr>
        <w:t>(Business Case Studies, 2019)</w:t>
      </w:r>
    </w:p>
    <w:p w:rsidR="00413825" w:rsidRPr="003779E0" w:rsidRDefault="00413825">
      <w:pPr>
        <w:rPr>
          <w:rFonts w:ascii="Times New Roman" w:hAnsi="Times New Roman" w:cs="Times New Roman"/>
          <w:b/>
          <w:sz w:val="24"/>
          <w:szCs w:val="24"/>
        </w:rPr>
      </w:pPr>
    </w:p>
    <w:p w:rsidR="00912409" w:rsidRPr="003779E0" w:rsidRDefault="00B503F9">
      <w:pPr>
        <w:rPr>
          <w:rFonts w:ascii="Times New Roman" w:hAnsi="Times New Roman" w:cs="Times New Roman"/>
          <w:b/>
          <w:sz w:val="24"/>
          <w:szCs w:val="24"/>
        </w:rPr>
      </w:pPr>
      <w:r w:rsidRPr="003779E0">
        <w:rPr>
          <w:rFonts w:ascii="Times New Roman" w:hAnsi="Times New Roman" w:cs="Times New Roman"/>
          <w:b/>
          <w:sz w:val="24"/>
          <w:szCs w:val="24"/>
        </w:rPr>
        <w:t>(5</w:t>
      </w:r>
      <w:r w:rsidR="005E343A" w:rsidRPr="003779E0">
        <w:rPr>
          <w:rFonts w:ascii="Times New Roman" w:hAnsi="Times New Roman" w:cs="Times New Roman"/>
          <w:b/>
          <w:sz w:val="24"/>
          <w:szCs w:val="24"/>
        </w:rPr>
        <w:t>1</w:t>
      </w:r>
      <w:r w:rsidR="00097378">
        <w:rPr>
          <w:rFonts w:ascii="Times New Roman" w:hAnsi="Times New Roman" w:cs="Times New Roman"/>
          <w:b/>
          <w:sz w:val="24"/>
          <w:szCs w:val="24"/>
        </w:rPr>
        <w:t>6</w:t>
      </w:r>
      <w:bookmarkStart w:id="4" w:name="_GoBack"/>
      <w:bookmarkEnd w:id="4"/>
      <w:r w:rsidRPr="003779E0">
        <w:rPr>
          <w:rFonts w:ascii="Times New Roman" w:hAnsi="Times New Roman" w:cs="Times New Roman"/>
          <w:b/>
          <w:sz w:val="24"/>
          <w:szCs w:val="24"/>
        </w:rPr>
        <w:t xml:space="preserve"> words)</w:t>
      </w:r>
    </w:p>
    <w:p w:rsidR="00DB6E27" w:rsidRPr="003779E0" w:rsidRDefault="00DB6E27">
      <w:pPr>
        <w:rPr>
          <w:rFonts w:ascii="Times New Roman" w:hAnsi="Times New Roman" w:cs="Times New Roman"/>
          <w:sz w:val="24"/>
          <w:szCs w:val="24"/>
        </w:rPr>
      </w:pPr>
    </w:p>
    <w:p w:rsidR="00B658D9" w:rsidRPr="003779E0" w:rsidRDefault="00B901FB" w:rsidP="00B901FB">
      <w:pPr>
        <w:tabs>
          <w:tab w:val="left" w:pos="3045"/>
        </w:tabs>
        <w:rPr>
          <w:rFonts w:ascii="Times New Roman" w:hAnsi="Times New Roman" w:cs="Times New Roman"/>
          <w:sz w:val="24"/>
          <w:szCs w:val="24"/>
        </w:rPr>
      </w:pPr>
      <w:r w:rsidRPr="003779E0">
        <w:rPr>
          <w:rFonts w:ascii="Times New Roman" w:hAnsi="Times New Roman" w:cs="Times New Roman"/>
          <w:sz w:val="24"/>
          <w:szCs w:val="24"/>
        </w:rPr>
        <w:tab/>
      </w: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B901FB">
      <w:pPr>
        <w:tabs>
          <w:tab w:val="left" w:pos="3045"/>
        </w:tabs>
        <w:rPr>
          <w:rFonts w:ascii="Times New Roman" w:hAnsi="Times New Roman" w:cs="Times New Roman"/>
          <w:sz w:val="24"/>
          <w:szCs w:val="24"/>
        </w:rPr>
      </w:pPr>
    </w:p>
    <w:p w:rsidR="00B901FB" w:rsidRPr="003779E0" w:rsidRDefault="00B901FB" w:rsidP="00D9038E">
      <w:pPr>
        <w:tabs>
          <w:tab w:val="left" w:pos="3045"/>
        </w:tabs>
        <w:jc w:val="center"/>
        <w:rPr>
          <w:rFonts w:ascii="Times New Roman" w:hAnsi="Times New Roman" w:cs="Times New Roman"/>
          <w:b/>
          <w:sz w:val="24"/>
          <w:szCs w:val="24"/>
        </w:rPr>
      </w:pPr>
      <w:r w:rsidRPr="003779E0">
        <w:rPr>
          <w:rFonts w:ascii="Times New Roman" w:hAnsi="Times New Roman" w:cs="Times New Roman"/>
          <w:b/>
          <w:sz w:val="24"/>
          <w:szCs w:val="24"/>
        </w:rPr>
        <w:lastRenderedPageBreak/>
        <w:t>Reference list</w:t>
      </w:r>
    </w:p>
    <w:p w:rsidR="00DC6C49" w:rsidRPr="003779E0" w:rsidRDefault="00DC6C49">
      <w:pPr>
        <w:rPr>
          <w:rFonts w:ascii="Times New Roman" w:hAnsi="Times New Roman" w:cs="Times New Roman"/>
          <w:sz w:val="24"/>
          <w:szCs w:val="24"/>
        </w:rPr>
      </w:pPr>
    </w:p>
    <w:p w:rsidR="00DC6C49" w:rsidRPr="003779E0" w:rsidRDefault="00DC6C49">
      <w:pPr>
        <w:rPr>
          <w:rFonts w:ascii="Times New Roman" w:hAnsi="Times New Roman" w:cs="Times New Roman"/>
          <w:sz w:val="24"/>
          <w:szCs w:val="24"/>
        </w:rPr>
      </w:pPr>
      <w:r w:rsidRPr="003779E0">
        <w:rPr>
          <w:rFonts w:ascii="Times New Roman" w:hAnsi="Times New Roman" w:cs="Times New Roman"/>
          <w:sz w:val="24"/>
          <w:szCs w:val="24"/>
        </w:rPr>
        <w:t>Business case studies (2019)</w:t>
      </w:r>
      <w:r w:rsidRPr="003779E0">
        <w:rPr>
          <w:rFonts w:ascii="Times New Roman" w:hAnsi="Times New Roman" w:cs="Times New Roman"/>
        </w:rPr>
        <w:t xml:space="preserve"> </w:t>
      </w:r>
      <w:r w:rsidRPr="003779E0">
        <w:rPr>
          <w:rFonts w:ascii="Times New Roman" w:hAnsi="Times New Roman" w:cs="Times New Roman"/>
          <w:i/>
          <w:sz w:val="24"/>
          <w:szCs w:val="24"/>
        </w:rPr>
        <w:t>Using effective communications A UNISON case study</w:t>
      </w:r>
      <w:r w:rsidRPr="003779E0">
        <w:rPr>
          <w:rFonts w:ascii="Times New Roman" w:hAnsi="Times New Roman" w:cs="Times New Roman"/>
          <w:sz w:val="24"/>
          <w:szCs w:val="24"/>
        </w:rPr>
        <w:t xml:space="preserve">. </w:t>
      </w:r>
      <w:bookmarkStart w:id="5" w:name="_Hlk10481206"/>
      <w:r w:rsidRPr="003779E0">
        <w:rPr>
          <w:rFonts w:ascii="Times New Roman" w:hAnsi="Times New Roman" w:cs="Times New Roman"/>
          <w:sz w:val="24"/>
          <w:szCs w:val="24"/>
        </w:rPr>
        <w:t>http://businesscasestudies.co.uk/unison/using-effective-communications/introduction.html (</w:t>
      </w:r>
      <w:bookmarkEnd w:id="5"/>
      <w:r w:rsidRPr="003779E0">
        <w:rPr>
          <w:rFonts w:ascii="Times New Roman" w:hAnsi="Times New Roman" w:cs="Times New Roman"/>
          <w:sz w:val="24"/>
          <w:szCs w:val="24"/>
        </w:rPr>
        <w:t>Accessed: 3 June 2019).</w:t>
      </w:r>
    </w:p>
    <w:p w:rsidR="00DC6C49" w:rsidRPr="003779E0" w:rsidRDefault="00DC6C49">
      <w:pPr>
        <w:rPr>
          <w:rFonts w:ascii="Times New Roman" w:hAnsi="Times New Roman" w:cs="Times New Roman"/>
          <w:sz w:val="24"/>
          <w:szCs w:val="24"/>
        </w:rPr>
      </w:pPr>
      <w:r w:rsidRPr="003779E0">
        <w:rPr>
          <w:rFonts w:ascii="Times New Roman" w:hAnsi="Times New Roman" w:cs="Times New Roman"/>
          <w:sz w:val="24"/>
          <w:szCs w:val="24"/>
        </w:rPr>
        <w:t xml:space="preserve">Business case studies (2019) </w:t>
      </w:r>
      <w:r w:rsidRPr="003779E0">
        <w:rPr>
          <w:rFonts w:ascii="Times New Roman" w:hAnsi="Times New Roman" w:cs="Times New Roman"/>
          <w:i/>
          <w:sz w:val="24"/>
          <w:szCs w:val="24"/>
        </w:rPr>
        <w:t>Using effective communications A UNISON case study.</w:t>
      </w:r>
      <w:r w:rsidRPr="003779E0">
        <w:rPr>
          <w:rFonts w:ascii="Times New Roman" w:hAnsi="Times New Roman" w:cs="Times New Roman"/>
          <w:sz w:val="24"/>
          <w:szCs w:val="24"/>
        </w:rPr>
        <w:t xml:space="preserve"> http://businesscasestudies.co.uk/unison/using-effective-communications/internal-and-external-communication.html (Accessed: 3 June 2019).</w:t>
      </w:r>
    </w:p>
    <w:p w:rsidR="00DC6C49" w:rsidRPr="003779E0" w:rsidRDefault="00DC6C49" w:rsidP="00B901FB">
      <w:pPr>
        <w:tabs>
          <w:tab w:val="left" w:pos="3045"/>
        </w:tabs>
        <w:rPr>
          <w:rFonts w:ascii="Times New Roman" w:hAnsi="Times New Roman" w:cs="Times New Roman"/>
          <w:sz w:val="24"/>
          <w:szCs w:val="24"/>
        </w:rPr>
      </w:pPr>
      <w:r w:rsidRPr="003779E0">
        <w:rPr>
          <w:rFonts w:ascii="Times New Roman" w:hAnsi="Times New Roman" w:cs="Times New Roman"/>
          <w:sz w:val="24"/>
          <w:szCs w:val="24"/>
        </w:rPr>
        <w:t xml:space="preserve">Levy, M. (2006) </w:t>
      </w:r>
      <w:r w:rsidRPr="003779E0">
        <w:rPr>
          <w:rFonts w:ascii="Times New Roman" w:hAnsi="Times New Roman" w:cs="Times New Roman"/>
          <w:i/>
          <w:sz w:val="24"/>
          <w:szCs w:val="24"/>
        </w:rPr>
        <w:t>Unison British Labour Union</w:t>
      </w:r>
      <w:r w:rsidRPr="003779E0">
        <w:rPr>
          <w:rFonts w:ascii="Times New Roman" w:hAnsi="Times New Roman" w:cs="Times New Roman"/>
          <w:sz w:val="24"/>
          <w:szCs w:val="24"/>
        </w:rPr>
        <w:t xml:space="preserve">. </w:t>
      </w:r>
      <w:bookmarkStart w:id="6" w:name="_Hlk10481155"/>
      <w:r w:rsidRPr="003779E0">
        <w:rPr>
          <w:rFonts w:ascii="Times New Roman" w:hAnsi="Times New Roman" w:cs="Times New Roman"/>
          <w:sz w:val="24"/>
          <w:szCs w:val="24"/>
        </w:rPr>
        <w:t xml:space="preserve">https://www.britannica.com/topic/UNISON </w:t>
      </w:r>
      <w:bookmarkEnd w:id="6"/>
      <w:r w:rsidRPr="003779E0">
        <w:rPr>
          <w:rFonts w:ascii="Times New Roman" w:hAnsi="Times New Roman" w:cs="Times New Roman"/>
          <w:sz w:val="24"/>
          <w:szCs w:val="24"/>
        </w:rPr>
        <w:t>(Accessed: 3 June 2019).</w:t>
      </w:r>
    </w:p>
    <w:p w:rsidR="00DC6C49" w:rsidRPr="003779E0" w:rsidRDefault="00DC6C49" w:rsidP="00B901FB">
      <w:pPr>
        <w:tabs>
          <w:tab w:val="left" w:pos="3045"/>
        </w:tabs>
        <w:rPr>
          <w:rFonts w:ascii="Times New Roman" w:hAnsi="Times New Roman" w:cs="Times New Roman"/>
          <w:sz w:val="24"/>
          <w:szCs w:val="24"/>
        </w:rPr>
      </w:pPr>
      <w:bookmarkStart w:id="7" w:name="_Hlk10477871"/>
      <w:bookmarkStart w:id="8" w:name="_Hlk10480065"/>
      <w:r w:rsidRPr="003779E0">
        <w:rPr>
          <w:rFonts w:ascii="Times New Roman" w:hAnsi="Times New Roman" w:cs="Times New Roman"/>
          <w:sz w:val="24"/>
          <w:szCs w:val="24"/>
        </w:rPr>
        <w:t xml:space="preserve">UNISON (2019) </w:t>
      </w:r>
      <w:r w:rsidRPr="003779E0">
        <w:rPr>
          <w:rFonts w:ascii="Times New Roman" w:hAnsi="Times New Roman" w:cs="Times New Roman"/>
          <w:i/>
          <w:sz w:val="24"/>
          <w:szCs w:val="24"/>
        </w:rPr>
        <w:t>About trade unions</w:t>
      </w:r>
      <w:r w:rsidRPr="003779E0">
        <w:rPr>
          <w:rFonts w:ascii="Times New Roman" w:hAnsi="Times New Roman" w:cs="Times New Roman"/>
          <w:sz w:val="24"/>
          <w:szCs w:val="24"/>
        </w:rPr>
        <w:t>. https://www.unison.org.uk/about/what-we-do/about-trade-unions/ (Accessed: 3 June 2019).</w:t>
      </w:r>
    </w:p>
    <w:p w:rsidR="00DC6C49" w:rsidRPr="003779E0" w:rsidRDefault="00DC6C49">
      <w:pPr>
        <w:rPr>
          <w:rFonts w:ascii="Times New Roman" w:hAnsi="Times New Roman" w:cs="Times New Roman"/>
          <w:sz w:val="24"/>
          <w:szCs w:val="24"/>
        </w:rPr>
      </w:pPr>
      <w:bookmarkStart w:id="9" w:name="_Hlk10479629"/>
      <w:bookmarkEnd w:id="7"/>
      <w:r w:rsidRPr="003779E0">
        <w:rPr>
          <w:rFonts w:ascii="Times New Roman" w:hAnsi="Times New Roman" w:cs="Times New Roman"/>
          <w:sz w:val="24"/>
          <w:szCs w:val="24"/>
        </w:rPr>
        <w:t xml:space="preserve">UNISON (2019) </w:t>
      </w:r>
      <w:r w:rsidRPr="003779E0">
        <w:rPr>
          <w:rFonts w:ascii="Times New Roman" w:hAnsi="Times New Roman" w:cs="Times New Roman"/>
          <w:i/>
          <w:sz w:val="24"/>
          <w:szCs w:val="24"/>
        </w:rPr>
        <w:t>About</w:t>
      </w:r>
      <w:r w:rsidRPr="003779E0">
        <w:rPr>
          <w:rFonts w:ascii="Times New Roman" w:hAnsi="Times New Roman" w:cs="Times New Roman"/>
          <w:sz w:val="24"/>
          <w:szCs w:val="24"/>
        </w:rPr>
        <w:t>. https://www.unison.org.uk/about/ (Accessed: 3 June 2019).</w:t>
      </w:r>
    </w:p>
    <w:p w:rsidR="00DC6C49" w:rsidRPr="003779E0" w:rsidRDefault="00DC6C49" w:rsidP="00B901FB">
      <w:pPr>
        <w:tabs>
          <w:tab w:val="left" w:pos="3045"/>
        </w:tabs>
        <w:rPr>
          <w:rFonts w:ascii="Times New Roman" w:hAnsi="Times New Roman" w:cs="Times New Roman"/>
          <w:sz w:val="24"/>
          <w:szCs w:val="24"/>
        </w:rPr>
      </w:pPr>
      <w:bookmarkStart w:id="10" w:name="_Hlk10478045"/>
      <w:bookmarkEnd w:id="8"/>
      <w:bookmarkEnd w:id="9"/>
      <w:r w:rsidRPr="003779E0">
        <w:rPr>
          <w:rFonts w:ascii="Times New Roman" w:hAnsi="Times New Roman" w:cs="Times New Roman"/>
          <w:sz w:val="24"/>
          <w:szCs w:val="24"/>
        </w:rPr>
        <w:t xml:space="preserve">UNISON (2019) </w:t>
      </w:r>
      <w:r w:rsidRPr="003779E0">
        <w:rPr>
          <w:rFonts w:ascii="Times New Roman" w:hAnsi="Times New Roman" w:cs="Times New Roman"/>
          <w:i/>
          <w:sz w:val="24"/>
          <w:szCs w:val="24"/>
        </w:rPr>
        <w:t>What we do</w:t>
      </w:r>
      <w:r w:rsidRPr="003779E0">
        <w:rPr>
          <w:rFonts w:ascii="Times New Roman" w:hAnsi="Times New Roman" w:cs="Times New Roman"/>
          <w:sz w:val="24"/>
          <w:szCs w:val="24"/>
        </w:rPr>
        <w:t xml:space="preserve">. </w:t>
      </w:r>
      <w:bookmarkStart w:id="11" w:name="_Hlk10480934"/>
      <w:r w:rsidRPr="003779E0">
        <w:rPr>
          <w:rFonts w:ascii="Times New Roman" w:hAnsi="Times New Roman" w:cs="Times New Roman"/>
          <w:sz w:val="24"/>
          <w:szCs w:val="24"/>
        </w:rPr>
        <w:t>https://www.unison.org.uk/</w:t>
      </w:r>
      <w:bookmarkEnd w:id="11"/>
      <w:r w:rsidRPr="003779E0">
        <w:rPr>
          <w:rFonts w:ascii="Times New Roman" w:hAnsi="Times New Roman" w:cs="Times New Roman"/>
          <w:sz w:val="24"/>
          <w:szCs w:val="24"/>
        </w:rPr>
        <w:t>about/what-we-do/ (Accessed: 3 June 2019).</w:t>
      </w:r>
    </w:p>
    <w:bookmarkEnd w:id="10"/>
    <w:p w:rsidR="00635ABC" w:rsidRPr="003779E0" w:rsidRDefault="00635ABC"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Pr="003779E0" w:rsidRDefault="00263FE5" w:rsidP="004E7CC2">
      <w:pPr>
        <w:pStyle w:val="ListParagraph"/>
        <w:ind w:left="0"/>
        <w:rPr>
          <w:rFonts w:ascii="Times New Roman" w:hAnsi="Times New Roman" w:cs="Times New Roman"/>
          <w:b/>
          <w:sz w:val="24"/>
          <w:szCs w:val="24"/>
        </w:rPr>
      </w:pPr>
    </w:p>
    <w:p w:rsidR="00263FE5" w:rsidRDefault="00263FE5" w:rsidP="004E7CC2">
      <w:pPr>
        <w:pStyle w:val="ListParagraph"/>
        <w:ind w:left="0"/>
        <w:rPr>
          <w:rFonts w:ascii="Times New Roman" w:hAnsi="Times New Roman" w:cs="Times New Roman"/>
          <w:b/>
          <w:sz w:val="24"/>
          <w:szCs w:val="24"/>
        </w:rPr>
      </w:pPr>
    </w:p>
    <w:p w:rsidR="003779E0" w:rsidRDefault="003779E0" w:rsidP="004E7CC2">
      <w:pPr>
        <w:pStyle w:val="ListParagraph"/>
        <w:ind w:left="0"/>
        <w:rPr>
          <w:rFonts w:ascii="Times New Roman" w:hAnsi="Times New Roman" w:cs="Times New Roman"/>
          <w:b/>
          <w:sz w:val="24"/>
          <w:szCs w:val="24"/>
        </w:rPr>
      </w:pPr>
    </w:p>
    <w:p w:rsidR="003779E0" w:rsidRDefault="003779E0" w:rsidP="004E7CC2">
      <w:pPr>
        <w:pStyle w:val="ListParagraph"/>
        <w:ind w:left="0"/>
        <w:rPr>
          <w:rFonts w:ascii="Times New Roman" w:hAnsi="Times New Roman" w:cs="Times New Roman"/>
          <w:b/>
          <w:sz w:val="24"/>
          <w:szCs w:val="24"/>
        </w:rPr>
      </w:pPr>
    </w:p>
    <w:p w:rsidR="003779E0" w:rsidRDefault="003779E0" w:rsidP="004E7CC2">
      <w:pPr>
        <w:pStyle w:val="ListParagraph"/>
        <w:ind w:left="0"/>
        <w:rPr>
          <w:rFonts w:ascii="Times New Roman" w:hAnsi="Times New Roman" w:cs="Times New Roman"/>
          <w:b/>
          <w:sz w:val="24"/>
          <w:szCs w:val="24"/>
        </w:rPr>
      </w:pPr>
    </w:p>
    <w:p w:rsidR="003779E0" w:rsidRPr="003779E0" w:rsidRDefault="003779E0"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4E7CC2">
      <w:pPr>
        <w:pStyle w:val="ListParagraph"/>
        <w:ind w:left="0"/>
        <w:rPr>
          <w:rFonts w:ascii="Times New Roman" w:hAnsi="Times New Roman" w:cs="Times New Roman"/>
          <w:b/>
          <w:sz w:val="24"/>
          <w:szCs w:val="24"/>
        </w:rPr>
      </w:pPr>
    </w:p>
    <w:p w:rsidR="0062340F" w:rsidRPr="003779E0" w:rsidRDefault="0062340F" w:rsidP="0062340F">
      <w:pPr>
        <w:pStyle w:val="ListParagraph"/>
        <w:ind w:left="0"/>
        <w:jc w:val="center"/>
        <w:rPr>
          <w:rFonts w:ascii="Times New Roman" w:hAnsi="Times New Roman" w:cs="Times New Roman"/>
          <w:b/>
          <w:sz w:val="24"/>
          <w:szCs w:val="24"/>
        </w:rPr>
      </w:pPr>
      <w:r w:rsidRPr="003779E0">
        <w:rPr>
          <w:rFonts w:ascii="Times New Roman" w:hAnsi="Times New Roman" w:cs="Times New Roman"/>
          <w:b/>
          <w:sz w:val="24"/>
          <w:szCs w:val="24"/>
        </w:rPr>
        <w:lastRenderedPageBreak/>
        <w:t>Bibliography</w:t>
      </w:r>
    </w:p>
    <w:p w:rsidR="0062340F" w:rsidRPr="003779E0" w:rsidRDefault="0062340F" w:rsidP="0062340F">
      <w:pPr>
        <w:pStyle w:val="ListParagraph"/>
        <w:ind w:left="0"/>
        <w:jc w:val="center"/>
        <w:rPr>
          <w:rFonts w:ascii="Times New Roman" w:hAnsi="Times New Roman" w:cs="Times New Roman"/>
          <w:b/>
          <w:sz w:val="24"/>
          <w:szCs w:val="24"/>
        </w:rPr>
      </w:pPr>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263FE5" w:rsidP="006D2B97">
      <w:pPr>
        <w:pStyle w:val="ListParagraph"/>
        <w:ind w:left="0"/>
        <w:rPr>
          <w:rFonts w:ascii="Times New Roman" w:hAnsi="Times New Roman" w:cs="Times New Roman"/>
          <w:sz w:val="24"/>
          <w:szCs w:val="24"/>
        </w:rPr>
      </w:pPr>
      <w:r w:rsidRPr="003779E0">
        <w:rPr>
          <w:rFonts w:ascii="Times New Roman" w:hAnsi="Times New Roman" w:cs="Times New Roman"/>
          <w:sz w:val="24"/>
          <w:szCs w:val="24"/>
        </w:rPr>
        <w:t>Haley, R.I., 1985. Developing effective communications strategy: A benefit segmentation approach. New York: Wiley.</w:t>
      </w:r>
    </w:p>
    <w:p w:rsidR="00263FE5" w:rsidRPr="003779E0" w:rsidRDefault="00263FE5" w:rsidP="006D2B97">
      <w:pPr>
        <w:pStyle w:val="ListParagraph"/>
        <w:ind w:left="0"/>
        <w:rPr>
          <w:rFonts w:ascii="Times New Roman" w:hAnsi="Times New Roman" w:cs="Times New Roman"/>
          <w:sz w:val="24"/>
          <w:szCs w:val="24"/>
        </w:rPr>
      </w:pPr>
    </w:p>
    <w:p w:rsidR="00263FE5" w:rsidRPr="003779E0" w:rsidRDefault="00CB13CC" w:rsidP="0062340F">
      <w:pPr>
        <w:pStyle w:val="ListParagraph"/>
        <w:ind w:left="0"/>
        <w:rPr>
          <w:rFonts w:ascii="Times New Roman" w:hAnsi="Times New Roman" w:cs="Times New Roman"/>
          <w:sz w:val="24"/>
          <w:szCs w:val="24"/>
        </w:rPr>
      </w:pPr>
      <w:hyperlink r:id="rId8" w:history="1">
        <w:r w:rsidR="00263FE5" w:rsidRPr="003779E0">
          <w:rPr>
            <w:rStyle w:val="Hyperlink"/>
            <w:rFonts w:ascii="Times New Roman" w:hAnsi="Times New Roman" w:cs="Times New Roman"/>
            <w:sz w:val="24"/>
            <w:szCs w:val="24"/>
          </w:rPr>
          <w:t>http://businesscasestudies.co.uk/unison/using-effective-communications/introduction.html</w:t>
        </w:r>
      </w:hyperlink>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CB13CC" w:rsidP="0062340F">
      <w:pPr>
        <w:pStyle w:val="ListParagraph"/>
        <w:ind w:left="0"/>
        <w:rPr>
          <w:rFonts w:ascii="Times New Roman" w:hAnsi="Times New Roman" w:cs="Times New Roman"/>
          <w:sz w:val="24"/>
          <w:szCs w:val="24"/>
        </w:rPr>
      </w:pPr>
      <w:hyperlink r:id="rId9" w:history="1">
        <w:r w:rsidR="00263FE5" w:rsidRPr="003779E0">
          <w:rPr>
            <w:rStyle w:val="Hyperlink"/>
            <w:rFonts w:ascii="Times New Roman" w:hAnsi="Times New Roman" w:cs="Times New Roman"/>
            <w:sz w:val="24"/>
            <w:szCs w:val="24"/>
          </w:rPr>
          <w:t>https://www.britannica.com/topic/UNISON</w:t>
        </w:r>
      </w:hyperlink>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CB13CC" w:rsidP="0062340F">
      <w:pPr>
        <w:pStyle w:val="ListParagraph"/>
        <w:ind w:left="0"/>
        <w:rPr>
          <w:rFonts w:ascii="Times New Roman" w:hAnsi="Times New Roman" w:cs="Times New Roman"/>
          <w:sz w:val="24"/>
          <w:szCs w:val="24"/>
        </w:rPr>
      </w:pPr>
      <w:hyperlink r:id="rId10" w:history="1">
        <w:r w:rsidR="00263FE5" w:rsidRPr="003779E0">
          <w:rPr>
            <w:rStyle w:val="Hyperlink"/>
            <w:rFonts w:ascii="Times New Roman" w:hAnsi="Times New Roman" w:cs="Times New Roman"/>
            <w:sz w:val="24"/>
            <w:szCs w:val="24"/>
          </w:rPr>
          <w:t>https://www.gov.uk/join-trade-union</w:t>
        </w:r>
      </w:hyperlink>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CB13CC" w:rsidP="0062340F">
      <w:pPr>
        <w:pStyle w:val="ListParagraph"/>
        <w:ind w:left="0"/>
        <w:rPr>
          <w:rFonts w:ascii="Times New Roman" w:hAnsi="Times New Roman" w:cs="Times New Roman"/>
          <w:sz w:val="24"/>
          <w:szCs w:val="24"/>
        </w:rPr>
      </w:pPr>
      <w:hyperlink r:id="rId11" w:history="1">
        <w:r w:rsidR="00263FE5" w:rsidRPr="003779E0">
          <w:rPr>
            <w:rStyle w:val="Hyperlink"/>
            <w:rFonts w:ascii="Times New Roman" w:hAnsi="Times New Roman" w:cs="Times New Roman"/>
            <w:sz w:val="24"/>
            <w:szCs w:val="24"/>
          </w:rPr>
          <w:t>https://www.unison.org.uk/</w:t>
        </w:r>
      </w:hyperlink>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263FE5" w:rsidP="0062340F">
      <w:pPr>
        <w:pStyle w:val="ListParagraph"/>
        <w:ind w:left="0"/>
        <w:rPr>
          <w:rFonts w:ascii="Times New Roman" w:hAnsi="Times New Roman" w:cs="Times New Roman"/>
          <w:sz w:val="24"/>
          <w:szCs w:val="24"/>
        </w:rPr>
      </w:pPr>
      <w:r w:rsidRPr="003779E0">
        <w:rPr>
          <w:rFonts w:ascii="Times New Roman" w:hAnsi="Times New Roman" w:cs="Times New Roman"/>
          <w:sz w:val="24"/>
          <w:szCs w:val="24"/>
        </w:rPr>
        <w:t>McAnany, E., 2014. Wilbur Schramm: Beginnings of the "Communication" Field. Communication Research Trends, 33(4), pp.3–16.</w:t>
      </w:r>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263FE5" w:rsidP="0062340F">
      <w:pPr>
        <w:pStyle w:val="ListParagraph"/>
        <w:ind w:left="0"/>
        <w:rPr>
          <w:rFonts w:ascii="Times New Roman" w:hAnsi="Times New Roman" w:cs="Times New Roman"/>
          <w:sz w:val="24"/>
          <w:szCs w:val="24"/>
        </w:rPr>
      </w:pPr>
      <w:r w:rsidRPr="003779E0">
        <w:rPr>
          <w:rFonts w:ascii="Times New Roman" w:hAnsi="Times New Roman" w:cs="Times New Roman"/>
          <w:sz w:val="24"/>
          <w:szCs w:val="24"/>
        </w:rPr>
        <w:t xml:space="preserve">Schramm, W. (1955) ‘Information Theory and Mass Communication’, Journalism Quarterly, 32(2), pp. 131–146. </w:t>
      </w:r>
      <w:hyperlink r:id="rId12" w:history="1">
        <w:r w:rsidRPr="003779E0">
          <w:rPr>
            <w:rStyle w:val="Hyperlink"/>
            <w:rFonts w:ascii="Times New Roman" w:hAnsi="Times New Roman" w:cs="Times New Roman"/>
            <w:sz w:val="24"/>
            <w:szCs w:val="24"/>
          </w:rPr>
          <w:t>https://doi.org/10.1177%2F107769905503200201</w:t>
        </w:r>
      </w:hyperlink>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263FE5" w:rsidP="0062340F">
      <w:pPr>
        <w:pStyle w:val="ListParagraph"/>
        <w:ind w:left="0"/>
        <w:rPr>
          <w:rFonts w:ascii="Times New Roman" w:hAnsi="Times New Roman" w:cs="Times New Roman"/>
          <w:sz w:val="24"/>
          <w:szCs w:val="24"/>
        </w:rPr>
      </w:pPr>
      <w:r w:rsidRPr="003779E0">
        <w:rPr>
          <w:rFonts w:ascii="Times New Roman" w:hAnsi="Times New Roman" w:cs="Times New Roman"/>
          <w:sz w:val="24"/>
          <w:szCs w:val="24"/>
        </w:rPr>
        <w:t>Shannon, C.E., 1948. A mathematical theory of communication. Bell system technical journal, 27(3), pp.379-423.</w:t>
      </w:r>
    </w:p>
    <w:p w:rsidR="00263FE5" w:rsidRPr="003779E0" w:rsidRDefault="00263FE5" w:rsidP="0062340F">
      <w:pPr>
        <w:pStyle w:val="ListParagraph"/>
        <w:ind w:left="0"/>
        <w:rPr>
          <w:rFonts w:ascii="Times New Roman" w:hAnsi="Times New Roman" w:cs="Times New Roman"/>
          <w:sz w:val="24"/>
          <w:szCs w:val="24"/>
        </w:rPr>
      </w:pPr>
    </w:p>
    <w:p w:rsidR="00263FE5" w:rsidRPr="003779E0" w:rsidRDefault="00263FE5" w:rsidP="006D2B97">
      <w:pPr>
        <w:pStyle w:val="ListParagraph"/>
        <w:ind w:left="0"/>
        <w:rPr>
          <w:rFonts w:ascii="Times New Roman" w:hAnsi="Times New Roman" w:cs="Times New Roman"/>
          <w:sz w:val="24"/>
          <w:szCs w:val="24"/>
        </w:rPr>
      </w:pPr>
      <w:r w:rsidRPr="003779E0">
        <w:rPr>
          <w:rFonts w:ascii="Times New Roman" w:hAnsi="Times New Roman" w:cs="Times New Roman"/>
          <w:sz w:val="24"/>
          <w:szCs w:val="24"/>
        </w:rPr>
        <w:t>Wheeler, M., 2012. Unison’s approach to organisation development in a democratic organisation. In Redefining Public Sector Unionism (pp. 81-92). Routledge.</w:t>
      </w:r>
    </w:p>
    <w:p w:rsidR="00F9769F" w:rsidRDefault="00F9769F" w:rsidP="0062340F">
      <w:pPr>
        <w:pStyle w:val="ListParagraph"/>
        <w:ind w:left="0"/>
        <w:rPr>
          <w:sz w:val="24"/>
          <w:szCs w:val="24"/>
        </w:rPr>
      </w:pPr>
    </w:p>
    <w:p w:rsidR="0054513B" w:rsidRDefault="0054513B" w:rsidP="0062340F">
      <w:pPr>
        <w:pStyle w:val="ListParagraph"/>
        <w:ind w:left="0"/>
        <w:rPr>
          <w:sz w:val="24"/>
          <w:szCs w:val="24"/>
        </w:rPr>
      </w:pPr>
    </w:p>
    <w:p w:rsidR="005E343A" w:rsidRDefault="005E343A" w:rsidP="0062340F">
      <w:pPr>
        <w:pStyle w:val="ListParagraph"/>
        <w:ind w:left="0"/>
        <w:rPr>
          <w:sz w:val="24"/>
          <w:szCs w:val="24"/>
        </w:rPr>
      </w:pPr>
    </w:p>
    <w:p w:rsidR="005E343A" w:rsidRDefault="005E343A" w:rsidP="0062340F">
      <w:pPr>
        <w:pStyle w:val="ListParagraph"/>
        <w:ind w:left="0"/>
        <w:rPr>
          <w:sz w:val="24"/>
          <w:szCs w:val="24"/>
        </w:rPr>
      </w:pPr>
    </w:p>
    <w:p w:rsidR="005E343A" w:rsidRDefault="005E343A" w:rsidP="0062340F">
      <w:pPr>
        <w:pStyle w:val="ListParagraph"/>
        <w:ind w:left="0"/>
        <w:rPr>
          <w:sz w:val="24"/>
          <w:szCs w:val="24"/>
        </w:rPr>
      </w:pPr>
    </w:p>
    <w:p w:rsidR="005E343A" w:rsidRDefault="005E343A" w:rsidP="0062340F">
      <w:pPr>
        <w:pStyle w:val="ListParagraph"/>
        <w:ind w:left="0"/>
        <w:rPr>
          <w:sz w:val="24"/>
          <w:szCs w:val="24"/>
        </w:rPr>
      </w:pPr>
    </w:p>
    <w:p w:rsidR="0062340F" w:rsidRDefault="0062340F" w:rsidP="0062340F">
      <w:pPr>
        <w:pStyle w:val="ListParagraph"/>
        <w:ind w:left="0"/>
        <w:rPr>
          <w:sz w:val="24"/>
          <w:szCs w:val="24"/>
        </w:rPr>
      </w:pPr>
    </w:p>
    <w:p w:rsidR="0062340F" w:rsidRPr="0062340F" w:rsidRDefault="0062340F" w:rsidP="0062340F">
      <w:pPr>
        <w:pStyle w:val="ListParagraph"/>
        <w:ind w:left="0"/>
        <w:rPr>
          <w:sz w:val="24"/>
          <w:szCs w:val="24"/>
        </w:rPr>
      </w:pPr>
    </w:p>
    <w:p w:rsidR="00413825" w:rsidRDefault="00413825" w:rsidP="00635ABC">
      <w:pPr>
        <w:rPr>
          <w:b/>
          <w:sz w:val="24"/>
          <w:szCs w:val="24"/>
        </w:rPr>
      </w:pPr>
    </w:p>
    <w:p w:rsidR="00413825" w:rsidRPr="00413825" w:rsidRDefault="00413825" w:rsidP="00413825">
      <w:pPr>
        <w:rPr>
          <w:sz w:val="24"/>
          <w:szCs w:val="24"/>
        </w:rPr>
      </w:pPr>
    </w:p>
    <w:p w:rsidR="00413825" w:rsidRDefault="00413825" w:rsidP="00413825">
      <w:pPr>
        <w:rPr>
          <w:sz w:val="24"/>
          <w:szCs w:val="24"/>
        </w:rPr>
      </w:pPr>
    </w:p>
    <w:p w:rsidR="00635ABC" w:rsidRPr="00413825" w:rsidRDefault="00635ABC" w:rsidP="00413825">
      <w:pPr>
        <w:tabs>
          <w:tab w:val="left" w:pos="1905"/>
        </w:tabs>
        <w:rPr>
          <w:sz w:val="24"/>
          <w:szCs w:val="24"/>
        </w:rPr>
      </w:pPr>
    </w:p>
    <w:sectPr w:rsidR="00635ABC" w:rsidRPr="0041382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13CC" w:rsidRDefault="00CB13CC" w:rsidP="00C54211">
      <w:pPr>
        <w:spacing w:after="0" w:line="240" w:lineRule="auto"/>
      </w:pPr>
      <w:r>
        <w:separator/>
      </w:r>
    </w:p>
  </w:endnote>
  <w:endnote w:type="continuationSeparator" w:id="0">
    <w:p w:rsidR="00CB13CC" w:rsidRDefault="00CB13CC" w:rsidP="00C54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13CC" w:rsidRDefault="00CB13CC" w:rsidP="00C54211">
      <w:pPr>
        <w:spacing w:after="0" w:line="240" w:lineRule="auto"/>
      </w:pPr>
      <w:r>
        <w:separator/>
      </w:r>
    </w:p>
  </w:footnote>
  <w:footnote w:type="continuationSeparator" w:id="0">
    <w:p w:rsidR="00CB13CC" w:rsidRDefault="00CB13CC" w:rsidP="00C542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5B73" w:rsidRPr="003779E0" w:rsidRDefault="00FD5B73" w:rsidP="00C54211">
    <w:pPr>
      <w:spacing w:after="0"/>
      <w:rPr>
        <w:rFonts w:ascii="Times New Roman" w:hAnsi="Times New Roman" w:cs="Times New Roman"/>
        <w:b/>
        <w:sz w:val="24"/>
        <w:szCs w:val="24"/>
      </w:rPr>
    </w:pPr>
    <w:r w:rsidRPr="003779E0">
      <w:rPr>
        <w:rFonts w:ascii="Times New Roman" w:hAnsi="Times New Roman" w:cs="Times New Roman"/>
        <w:b/>
        <w:sz w:val="24"/>
        <w:szCs w:val="24"/>
      </w:rPr>
      <w:t>Shakti Chohan</w:t>
    </w:r>
  </w:p>
  <w:p w:rsidR="00FD5B73" w:rsidRDefault="00FD5B73" w:rsidP="00C54211">
    <w:pPr>
      <w:spacing w:after="0"/>
      <w:rPr>
        <w:rFonts w:ascii="Times New Roman" w:hAnsi="Times New Roman" w:cs="Times New Roman"/>
        <w:b/>
        <w:sz w:val="24"/>
        <w:szCs w:val="24"/>
      </w:rPr>
    </w:pPr>
    <w:r w:rsidRPr="003779E0">
      <w:rPr>
        <w:rFonts w:ascii="Times New Roman" w:hAnsi="Times New Roman" w:cs="Times New Roman"/>
        <w:b/>
        <w:sz w:val="24"/>
        <w:szCs w:val="24"/>
      </w:rPr>
      <w:t>1817037</w:t>
    </w:r>
  </w:p>
  <w:p w:rsidR="00FD5B73" w:rsidRDefault="003779E0" w:rsidP="00C54211">
    <w:pPr>
      <w:spacing w:after="0"/>
      <w:rPr>
        <w:rFonts w:ascii="Times New Roman" w:hAnsi="Times New Roman" w:cs="Times New Roman"/>
        <w:b/>
        <w:sz w:val="24"/>
        <w:szCs w:val="24"/>
      </w:rPr>
    </w:pPr>
    <w:r w:rsidRPr="003779E0">
      <w:rPr>
        <w:rFonts w:ascii="Times New Roman" w:hAnsi="Times New Roman" w:cs="Times New Roman"/>
        <w:b/>
        <w:sz w:val="24"/>
        <w:szCs w:val="24"/>
      </w:rPr>
      <w:t>Academic &amp; Employability skills</w:t>
    </w:r>
  </w:p>
  <w:p w:rsidR="003779E0" w:rsidRPr="003779E0" w:rsidRDefault="003779E0" w:rsidP="00C54211">
    <w:pPr>
      <w:spacing w:after="0"/>
      <w:rPr>
        <w:rFonts w:ascii="Times New Roman" w:hAnsi="Times New Roman" w:cs="Times New Roman"/>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42170"/>
    <w:multiLevelType w:val="hybridMultilevel"/>
    <w:tmpl w:val="8D3A72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E7A4BB9"/>
    <w:multiLevelType w:val="hybridMultilevel"/>
    <w:tmpl w:val="99DE3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1621252"/>
    <w:multiLevelType w:val="hybridMultilevel"/>
    <w:tmpl w:val="5A2830CA"/>
    <w:lvl w:ilvl="0" w:tplc="F5E4B2E4">
      <w:start w:val="53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08"/>
    <w:rsid w:val="00033677"/>
    <w:rsid w:val="00057BD8"/>
    <w:rsid w:val="00097378"/>
    <w:rsid w:val="000A6817"/>
    <w:rsid w:val="00134474"/>
    <w:rsid w:val="0014439F"/>
    <w:rsid w:val="00160084"/>
    <w:rsid w:val="00211922"/>
    <w:rsid w:val="00227EDD"/>
    <w:rsid w:val="00230D10"/>
    <w:rsid w:val="00263FE5"/>
    <w:rsid w:val="002C2792"/>
    <w:rsid w:val="002E0DE3"/>
    <w:rsid w:val="003277A2"/>
    <w:rsid w:val="003779E0"/>
    <w:rsid w:val="00394EC8"/>
    <w:rsid w:val="003A71DF"/>
    <w:rsid w:val="003E0D1C"/>
    <w:rsid w:val="003F6807"/>
    <w:rsid w:val="00413825"/>
    <w:rsid w:val="0042738E"/>
    <w:rsid w:val="004712F6"/>
    <w:rsid w:val="00473EF2"/>
    <w:rsid w:val="004A19CA"/>
    <w:rsid w:val="004E7CC2"/>
    <w:rsid w:val="0054513B"/>
    <w:rsid w:val="00562A95"/>
    <w:rsid w:val="005C6ED9"/>
    <w:rsid w:val="005D0F56"/>
    <w:rsid w:val="005E343A"/>
    <w:rsid w:val="0062340F"/>
    <w:rsid w:val="00635ABC"/>
    <w:rsid w:val="0068155E"/>
    <w:rsid w:val="006A1642"/>
    <w:rsid w:val="006B221F"/>
    <w:rsid w:val="006D2B97"/>
    <w:rsid w:val="006F1F69"/>
    <w:rsid w:val="0070787C"/>
    <w:rsid w:val="007205A9"/>
    <w:rsid w:val="00742134"/>
    <w:rsid w:val="007434D3"/>
    <w:rsid w:val="00771D88"/>
    <w:rsid w:val="00786D93"/>
    <w:rsid w:val="00790508"/>
    <w:rsid w:val="0080056B"/>
    <w:rsid w:val="00861464"/>
    <w:rsid w:val="00912409"/>
    <w:rsid w:val="00933DAD"/>
    <w:rsid w:val="009377A5"/>
    <w:rsid w:val="009924D0"/>
    <w:rsid w:val="00993AAA"/>
    <w:rsid w:val="00A51BF4"/>
    <w:rsid w:val="00A7415C"/>
    <w:rsid w:val="00AA025E"/>
    <w:rsid w:val="00AB073D"/>
    <w:rsid w:val="00AB0EFD"/>
    <w:rsid w:val="00B503F9"/>
    <w:rsid w:val="00B658D9"/>
    <w:rsid w:val="00B7715D"/>
    <w:rsid w:val="00B84DE7"/>
    <w:rsid w:val="00B901FB"/>
    <w:rsid w:val="00BC3F35"/>
    <w:rsid w:val="00BD0CAB"/>
    <w:rsid w:val="00C11C72"/>
    <w:rsid w:val="00C1542B"/>
    <w:rsid w:val="00C54211"/>
    <w:rsid w:val="00CB13CC"/>
    <w:rsid w:val="00CC22F0"/>
    <w:rsid w:val="00D03662"/>
    <w:rsid w:val="00D33743"/>
    <w:rsid w:val="00D61AE1"/>
    <w:rsid w:val="00D675FE"/>
    <w:rsid w:val="00D9038E"/>
    <w:rsid w:val="00DB3173"/>
    <w:rsid w:val="00DB6E27"/>
    <w:rsid w:val="00DC6C49"/>
    <w:rsid w:val="00DD629C"/>
    <w:rsid w:val="00E130A6"/>
    <w:rsid w:val="00E1472A"/>
    <w:rsid w:val="00E14FE7"/>
    <w:rsid w:val="00F12DEB"/>
    <w:rsid w:val="00F216E6"/>
    <w:rsid w:val="00F3527B"/>
    <w:rsid w:val="00F9769F"/>
    <w:rsid w:val="00FC6B34"/>
    <w:rsid w:val="00FD5B73"/>
    <w:rsid w:val="00FF4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E66BE"/>
  <w15:chartTrackingRefBased/>
  <w15:docId w15:val="{446C8B98-C05E-4FF4-A807-8DD64CA6F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025E"/>
    <w:pPr>
      <w:ind w:left="720"/>
      <w:contextualSpacing/>
    </w:pPr>
  </w:style>
  <w:style w:type="paragraph" w:styleId="Header">
    <w:name w:val="header"/>
    <w:basedOn w:val="Normal"/>
    <w:link w:val="HeaderChar"/>
    <w:uiPriority w:val="99"/>
    <w:unhideWhenUsed/>
    <w:rsid w:val="00C54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211"/>
  </w:style>
  <w:style w:type="paragraph" w:styleId="Footer">
    <w:name w:val="footer"/>
    <w:basedOn w:val="Normal"/>
    <w:link w:val="FooterChar"/>
    <w:uiPriority w:val="99"/>
    <w:unhideWhenUsed/>
    <w:rsid w:val="00C54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211"/>
  </w:style>
  <w:style w:type="character" w:styleId="Hyperlink">
    <w:name w:val="Hyperlink"/>
    <w:basedOn w:val="DefaultParagraphFont"/>
    <w:uiPriority w:val="99"/>
    <w:unhideWhenUsed/>
    <w:rsid w:val="00C11C72"/>
    <w:rPr>
      <w:color w:val="0563C1" w:themeColor="hyperlink"/>
      <w:u w:val="single"/>
    </w:rPr>
  </w:style>
  <w:style w:type="character" w:styleId="UnresolvedMention">
    <w:name w:val="Unresolved Mention"/>
    <w:basedOn w:val="DefaultParagraphFont"/>
    <w:uiPriority w:val="99"/>
    <w:semiHidden/>
    <w:unhideWhenUsed/>
    <w:rsid w:val="00C11C72"/>
    <w:rPr>
      <w:color w:val="605E5C"/>
      <w:shd w:val="clear" w:color="auto" w:fill="E1DFDD"/>
    </w:rPr>
  </w:style>
  <w:style w:type="character" w:styleId="FollowedHyperlink">
    <w:name w:val="FollowedHyperlink"/>
    <w:basedOn w:val="DefaultParagraphFont"/>
    <w:uiPriority w:val="99"/>
    <w:semiHidden/>
    <w:unhideWhenUsed/>
    <w:rsid w:val="00B901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casestudies.co.uk/unison/using-effective-communications/introduction.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F1077699055032002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son.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join-trade-union" TargetMode="External"/><Relationship Id="rId4" Type="http://schemas.openxmlformats.org/officeDocument/2006/relationships/settings" Target="settings.xml"/><Relationship Id="rId9" Type="http://schemas.openxmlformats.org/officeDocument/2006/relationships/hyperlink" Target="https://www.britannica.com/topic/UNIS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3A507-5D77-4E7F-BDE1-E016FE5FB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5</Pages>
  <Words>867</Words>
  <Characters>4946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dc:creator>
  <cp:keywords/>
  <dc:description/>
  <cp:lastModifiedBy>Gurpreth Singh (1817039)</cp:lastModifiedBy>
  <cp:revision>10</cp:revision>
  <dcterms:created xsi:type="dcterms:W3CDTF">2019-06-03T11:06:00Z</dcterms:created>
  <dcterms:modified xsi:type="dcterms:W3CDTF">2019-06-03T21:11:00Z</dcterms:modified>
</cp:coreProperties>
</file>