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In 2011, when Eg</w:t>
      </w:r>
      <w:r w:rsidDel="00000000" w:rsidR="00000000" w:rsidRPr="00000000">
        <w:rPr>
          <w:color w:val="111111"/>
          <w:highlight w:val="cyan"/>
          <w:rtl w:val="0"/>
        </w:rPr>
        <w:t xml:space="preserve">yptians stood for ‘bread, freedom, and dignity,’ and won their first great victory in ousting former president Hosni Mubarak</w:t>
      </w:r>
      <w:r w:rsidDel="00000000" w:rsidR="00000000" w:rsidRPr="00000000">
        <w:rPr>
          <w:color w:val="111111"/>
          <w:rtl w:val="0"/>
        </w:rPr>
        <w:t xml:space="preserve">, they took with them to the streets their memories of police brutality, enforced disappearances, torture, corruption, the destruction of unions and civil society, the slow death of agricultural communities, gender based discrimination, unemployment and hunger, and the quiet violence of paranoia. The personal yet commonplace traumas of a people fuelled their resolve to remove a crippling decades-old regime from power.</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The story of the movement for gender equality in post-revolution Egypt is, unsurprisingly, comp</w:t>
      </w:r>
      <w:r w:rsidDel="00000000" w:rsidR="00000000" w:rsidRPr="00000000">
        <w:rPr>
          <w:color w:val="111111"/>
          <w:rtl w:val="0"/>
        </w:rPr>
        <w:t xml:space="preserve">lex and features thousands of key actors, inc</w:t>
      </w:r>
      <w:r w:rsidDel="00000000" w:rsidR="00000000" w:rsidRPr="00000000">
        <w:rPr>
          <w:color w:val="111111"/>
          <w:rtl w:val="0"/>
        </w:rPr>
        <w:t xml:space="preserve">idents, failures and successes. It is an important template for resistance, mobilization, and steadfastness. It is a story populated with distinct characters, whose contributions to the dialogue and wider movement, positive and negative, intentional and unintentional, enable us to better understand the challenges, the changes, and the way ahead. The women, men, and groups mentioned in the following are not necessarily the most important players in the history of the women’s revolution. Instead, I introduce them and their stories as points of entry for readers new to the key themes and currents of the movement for gender equality in Egypt.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Since 1952, women have, slowly but surely, made progress in their fight for equal rights under Egyptian law. Recognising the legacy of prominent feminists from the first half of the 20</w:t>
      </w:r>
      <w:r w:rsidDel="00000000" w:rsidR="00000000" w:rsidRPr="00000000">
        <w:rPr>
          <w:color w:val="111111"/>
          <w:rtl w:val="0"/>
        </w:rPr>
        <w:t xml:space="preserve">th</w:t>
      </w:r>
      <w:r w:rsidDel="00000000" w:rsidR="00000000" w:rsidRPr="00000000">
        <w:rPr>
          <w:color w:val="111111"/>
          <w:rtl w:val="0"/>
        </w:rPr>
        <w:t xml:space="preserve"> century; particularly the work of</w:t>
      </w:r>
      <w:r w:rsidDel="00000000" w:rsidR="00000000" w:rsidRPr="00000000">
        <w:rPr>
          <w:color w:val="111111"/>
          <w:highlight w:val="cyan"/>
          <w:rtl w:val="0"/>
        </w:rPr>
        <w:t xml:space="preserve"> Hoda Shaarawi (1870-1947) and her colleagues from the Egyptian Feminist Union,</w:t>
      </w:r>
      <w:r w:rsidDel="00000000" w:rsidR="00000000" w:rsidRPr="00000000">
        <w:rPr>
          <w:color w:val="111111"/>
          <w:rtl w:val="0"/>
        </w:rPr>
        <w:t xml:space="preserve"> which yielded the first great surge of feminist activity in the 20</w:t>
      </w:r>
      <w:r w:rsidDel="00000000" w:rsidR="00000000" w:rsidRPr="00000000">
        <w:rPr>
          <w:color w:val="111111"/>
          <w:rtl w:val="0"/>
        </w:rPr>
        <w:t xml:space="preserve">th</w:t>
      </w:r>
      <w:r w:rsidDel="00000000" w:rsidR="00000000" w:rsidRPr="00000000">
        <w:rPr>
          <w:color w:val="111111"/>
          <w:rtl w:val="0"/>
        </w:rPr>
        <w:t xml:space="preserve"> century, resulting in the opening of the first secondary school for girls and the admission of the first women to Fuad I (now Cairo) University; the following will briefly detail the gains and losses of the women’s rights movement since 1952.</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The 1952 revolution, a military coup d’état, was marshalled into an Egypt that had fought its way to the 1950’s under considerable strain. Frustrated with chronic poverty, government incompetence and corruption, and the King’s loyalty towards the British, t</w:t>
      </w:r>
      <w:r w:rsidDel="00000000" w:rsidR="00000000" w:rsidRPr="00000000">
        <w:rPr>
          <w:color w:val="111111"/>
          <w:highlight w:val="cyan"/>
          <w:rtl w:val="0"/>
        </w:rPr>
        <w:t xml:space="preserve">he Free Officers Movement overthrew King Farouk I (1920-1965) i</w:t>
      </w:r>
      <w:r w:rsidDel="00000000" w:rsidR="00000000" w:rsidRPr="00000000">
        <w:rPr>
          <w:color w:val="111111"/>
          <w:rtl w:val="0"/>
        </w:rPr>
        <w:t xml:space="preserve">n a CIA backed coup. The coup, instigated under the leadership of Gamal Abdel Nasser and Mohammed Naguib, instilled the military as the principal rulers of Egypt and, in the minds of many Egyptians, forever shifted the dynamic between the people and the state. In 1953, the monarchy was abolished and the Arab Republic of Egypt was born, led by </w:t>
      </w:r>
      <w:r w:rsidDel="00000000" w:rsidR="00000000" w:rsidRPr="00000000">
        <w:rPr>
          <w:color w:val="111111"/>
          <w:highlight w:val="cyan"/>
          <w:rtl w:val="0"/>
        </w:rPr>
        <w:t xml:space="preserve">Mohammad Naguib, t</w:t>
      </w:r>
      <w:r w:rsidDel="00000000" w:rsidR="00000000" w:rsidRPr="00000000">
        <w:rPr>
          <w:color w:val="111111"/>
          <w:rtl w:val="0"/>
        </w:rPr>
        <w:t xml:space="preserve">he first President of Egypt. Following several years of disputes between Naguib and Nasser culminating in Naguib stepping down as President, </w:t>
      </w:r>
      <w:r w:rsidDel="00000000" w:rsidR="00000000" w:rsidRPr="00000000">
        <w:rPr>
          <w:color w:val="111111"/>
          <w:rtl w:val="0"/>
        </w:rPr>
        <w:t xml:space="preserve">Nasser</w:t>
      </w:r>
      <w:r w:rsidDel="00000000" w:rsidR="00000000" w:rsidRPr="00000000">
        <w:rPr>
          <w:color w:val="111111"/>
          <w:rtl w:val="0"/>
        </w:rPr>
        <w:t xml:space="preserve"> became Egypt’s second President; and to this day, arguably, it’s most loved.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highlight w:val="cyan"/>
        </w:rPr>
      </w:pPr>
      <w:r w:rsidDel="00000000" w:rsidR="00000000" w:rsidRPr="00000000">
        <w:rPr>
          <w:color w:val="111111"/>
          <w:rtl w:val="0"/>
        </w:rPr>
        <w:t xml:space="preserve">Over the next five and a half decades women edged closer to equal status with men under the law. Under Nasser’s government, women were granted the right to vote and equal participation in public life, and education was encouraged. The state was, ostensibly, championing the women’s cause like no other government before it. Over time, however, it became clear that Nasser’s Egypt was built on expediency and political artifice. </w:t>
      </w:r>
      <w:r w:rsidDel="00000000" w:rsidR="00000000" w:rsidRPr="00000000">
        <w:rPr>
          <w:color w:val="111111"/>
          <w:highlight w:val="cyan"/>
          <w:rtl w:val="0"/>
        </w:rPr>
        <w:t xml:space="preserve">Writing for the American Socialist in January 1959, Harvey Braverman summarised Nasser’s government as follows: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b w:val="1"/>
          <w:i w:val="1"/>
          <w:color w:val="9e2007"/>
        </w:rPr>
      </w:pPr>
      <w:r w:rsidDel="00000000" w:rsidR="00000000" w:rsidRPr="00000000">
        <w:rPr>
          <w:color w:val="111111"/>
          <w:rtl w:val="0"/>
        </w:rPr>
        <w:t xml:space="preserve">“</w:t>
      </w:r>
      <w:r w:rsidDel="00000000" w:rsidR="00000000" w:rsidRPr="00000000">
        <w:rPr>
          <w:i w:val="1"/>
          <w:color w:val="111111"/>
          <w:rtl w:val="0"/>
        </w:rPr>
        <w:t xml:space="preserve">The hallmark of the present military regime is while sincerely seeking the industrialization and modernization of Egypt, it hopes to achieve that goal without breaking up the old social structure.”</w:t>
      </w:r>
      <w:r w:rsidDel="00000000" w:rsidR="00000000" w:rsidRPr="00000000">
        <w:fldChar w:fldCharType="begin"/>
        <w:instrText xml:space="preserve"> HYPERLINK "http://www.asfar.org.uk/womens-rights-in-post-revolution-egypt/#_ftn2" </w:instrText>
        <w:fldChar w:fldCharType="separate"/>
      </w:r>
      <w:r w:rsidDel="00000000" w:rsidR="00000000" w:rsidRPr="00000000">
        <w:rPr>
          <w:b w:val="1"/>
          <w:i w:val="1"/>
          <w:color w:val="9e2007"/>
          <w:rtl w:val="0"/>
        </w:rPr>
        <w:t xml:space="preserve">[2]</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By preserving the social structures of the first half of the twentieth century, the Nasser regime undoubtedly made it difficult for the women’s rights movement to advance its agenda. While the state itself did introduce landmark reforms such</w:t>
      </w:r>
      <w:r w:rsidDel="00000000" w:rsidR="00000000" w:rsidRPr="00000000">
        <w:rPr>
          <w:color w:val="111111"/>
          <w:rtl w:val="0"/>
        </w:rPr>
        <w:t xml:space="preserve"> as universal suffrage, </w:t>
      </w:r>
      <w:r w:rsidDel="00000000" w:rsidR="00000000" w:rsidRPr="00000000">
        <w:rPr>
          <w:color w:val="111111"/>
          <w:rtl w:val="0"/>
        </w:rPr>
        <w:t xml:space="preserve">it did little to combat harmful traditional customs and practices; to take a ‘bottom-up’ approach to development. Additionally, the Nasser regime did not tolerate free speech, brutally suppressed civil society, and opposition parties were eliminated. Ultimately, calls for reform in any area were drowned by the state.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Following Nasser’s death in 1970, his successor</w:t>
      </w:r>
      <w:r w:rsidDel="00000000" w:rsidR="00000000" w:rsidRPr="00000000">
        <w:rPr>
          <w:color w:val="111111"/>
          <w:highlight w:val="cyan"/>
          <w:rtl w:val="0"/>
        </w:rPr>
        <w:t xml:space="preserve"> Anwar Sadat </w:t>
      </w:r>
      <w:r w:rsidDel="00000000" w:rsidR="00000000" w:rsidRPr="00000000">
        <w:rPr>
          <w:color w:val="111111"/>
          <w:rtl w:val="0"/>
        </w:rPr>
        <w:t xml:space="preserve">(1918-1981) looked to capitalism to cure Egypt’s ills and announced a programme of liberalization of the economy; a stark contrast to Nasser’s socialist programme. His ‘open door’ policy, or </w:t>
      </w:r>
      <w:r w:rsidDel="00000000" w:rsidR="00000000" w:rsidRPr="00000000">
        <w:rPr>
          <w:i w:val="1"/>
          <w:color w:val="111111"/>
          <w:highlight w:val="cyan"/>
          <w:rtl w:val="0"/>
        </w:rPr>
        <w:t xml:space="preserve">infitah</w:t>
      </w:r>
      <w:r w:rsidDel="00000000" w:rsidR="00000000" w:rsidRPr="00000000">
        <w:rPr>
          <w:color w:val="111111"/>
          <w:rtl w:val="0"/>
        </w:rPr>
        <w:t xml:space="preserve">, opened Egypt up to the West</w:t>
      </w:r>
      <w:hyperlink r:id="rId5">
        <w:r w:rsidDel="00000000" w:rsidR="00000000" w:rsidRPr="00000000">
          <w:rPr>
            <w:color w:val="9e2007"/>
            <w:rtl w:val="0"/>
          </w:rPr>
          <w:t xml:space="preserve">[3]</w:t>
        </w:r>
      </w:hyperlink>
      <w:r w:rsidDel="00000000" w:rsidR="00000000" w:rsidRPr="00000000">
        <w:rPr>
          <w:color w:val="111111"/>
          <w:rtl w:val="0"/>
        </w:rPr>
        <w:t xml:space="preserve"> and also prompted the transition from military rule to (mostly wealthy) civilian rule. </w:t>
      </w:r>
      <w:r w:rsidDel="00000000" w:rsidR="00000000" w:rsidRPr="00000000">
        <w:fldChar w:fldCharType="begin"/>
        <w:instrText xml:space="preserve"> HYPERLINK "http://www.asfar.org.uk/womens-rights-in-post-revolution-egypt/#_ftn4" </w:instrText>
        <w:fldChar w:fldCharType="separate"/>
      </w:r>
      <w:r w:rsidDel="00000000" w:rsidR="00000000" w:rsidRPr="00000000">
        <w:rPr>
          <w:color w:val="9e2007"/>
          <w:rtl w:val="0"/>
        </w:rPr>
        <w:t xml:space="preserve">[4]</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Fatefully, Sadat invited Muslim Brotherhood members who had been exiled by Nasser back to Egypt in the hope that an increased Islamist presence would silence his liberal critics. However, Islamist groups were among the harshest critics of </w:t>
      </w:r>
      <w:r w:rsidDel="00000000" w:rsidR="00000000" w:rsidRPr="00000000">
        <w:rPr>
          <w:i w:val="1"/>
          <w:color w:val="111111"/>
          <w:rtl w:val="0"/>
        </w:rPr>
        <w:t xml:space="preserve">infitah</w:t>
      </w:r>
      <w:r w:rsidDel="00000000" w:rsidR="00000000" w:rsidRPr="00000000">
        <w:rPr>
          <w:color w:val="111111"/>
          <w:rtl w:val="0"/>
        </w:rPr>
        <w:t xml:space="preserve"> and they gained popularity with Egyptians who had lost faith in Sadat’s capitalist programme. Consequently, throughout the 1970’s, the Islamist presence within communities, universities, the media, and everyday political discourse grew enormously. </w:t>
      </w:r>
      <w:r w:rsidDel="00000000" w:rsidR="00000000" w:rsidRPr="00000000">
        <w:rPr>
          <w:color w:val="111111"/>
          <w:rtl w:val="0"/>
        </w:rPr>
        <w:t xml:space="preserve">Wahhabism, an absolutist, fundamentalist interpretation </w:t>
      </w:r>
      <w:r w:rsidDel="00000000" w:rsidR="00000000" w:rsidRPr="00000000">
        <w:rPr>
          <w:color w:val="111111"/>
          <w:rtl w:val="0"/>
        </w:rPr>
        <w:t xml:space="preserve">of Islam made its way to Egypt</w:t>
      </w:r>
      <w:hyperlink r:id="rId6">
        <w:r w:rsidDel="00000000" w:rsidR="00000000" w:rsidRPr="00000000">
          <w:rPr>
            <w:color w:val="9e2007"/>
            <w:rtl w:val="0"/>
          </w:rPr>
          <w:t xml:space="preserve">[5]</w:t>
        </w:r>
      </w:hyperlink>
      <w:r w:rsidDel="00000000" w:rsidR="00000000" w:rsidRPr="00000000">
        <w:rPr>
          <w:color w:val="111111"/>
          <w:rtl w:val="0"/>
        </w:rPr>
        <w:t xml:space="preserve"> at around the same time as exiled Brotherhood members had returned, further accelerating the Islamization of Egyptian society.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This cultural </w:t>
      </w:r>
      <w:r w:rsidDel="00000000" w:rsidR="00000000" w:rsidRPr="00000000">
        <w:rPr>
          <w:color w:val="111111"/>
          <w:rtl w:val="0"/>
        </w:rPr>
        <w:t xml:space="preserve">Islamization</w:t>
      </w:r>
      <w:r w:rsidDel="00000000" w:rsidR="00000000" w:rsidRPr="00000000">
        <w:rPr>
          <w:color w:val="111111"/>
          <w:rtl w:val="0"/>
        </w:rPr>
        <w:t xml:space="preserve"> began to manifest in the seventies, when more and more women started donning extreme conservative dress like the Niqab (a veil that covers the entire face apart from the eyes,) and a surge of I</w:t>
      </w:r>
      <w:r w:rsidDel="00000000" w:rsidR="00000000" w:rsidRPr="00000000">
        <w:rPr>
          <w:color w:val="111111"/>
          <w:rtl w:val="0"/>
        </w:rPr>
        <w:t xml:space="preserve">slamist university students started veiling in Cairo</w:t>
      </w:r>
      <w:r w:rsidDel="00000000" w:rsidR="00000000" w:rsidRPr="00000000">
        <w:rPr>
          <w:color w:val="111111"/>
          <w:rtl w:val="0"/>
        </w:rPr>
        <w:t xml:space="preserve">.</w:t>
      </w:r>
      <w:r w:rsidDel="00000000" w:rsidR="00000000" w:rsidRPr="00000000">
        <w:fldChar w:fldCharType="begin"/>
        <w:instrText xml:space="preserve"> HYPERLINK "http://www.asfar.org.uk/womens-rights-in-post-revolution-egypt/#_ftn6" </w:instrText>
        <w:fldChar w:fldCharType="separate"/>
      </w:r>
      <w:r w:rsidDel="00000000" w:rsidR="00000000" w:rsidRPr="00000000">
        <w:rPr>
          <w:color w:val="9e2007"/>
          <w:rtl w:val="0"/>
        </w:rPr>
        <w:t xml:space="preserve">[6]</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Efforts to contain the influence of Islamism culminated in September 1981 with the mass arrests of known Islamists from the Brotherhood. A month later, </w:t>
      </w:r>
      <w:r w:rsidDel="00000000" w:rsidR="00000000" w:rsidRPr="00000000">
        <w:rPr>
          <w:color w:val="111111"/>
          <w:highlight w:val="cyan"/>
          <w:rtl w:val="0"/>
        </w:rPr>
        <w:t xml:space="preserve">Sadat was assassinated</w:t>
      </w:r>
      <w:r w:rsidDel="00000000" w:rsidR="00000000" w:rsidRPr="00000000">
        <w:rPr>
          <w:color w:val="111111"/>
          <w:rtl w:val="0"/>
        </w:rPr>
        <w:t xml:space="preserve">; conferring the presidency to the unexceptional </w:t>
      </w:r>
      <w:r w:rsidDel="00000000" w:rsidR="00000000" w:rsidRPr="00000000">
        <w:rPr>
          <w:color w:val="111111"/>
          <w:highlight w:val="cyan"/>
          <w:rtl w:val="0"/>
        </w:rPr>
        <w:t xml:space="preserve">Hosni Mubarak</w:t>
      </w:r>
      <w:r w:rsidDel="00000000" w:rsidR="00000000" w:rsidRPr="00000000">
        <w:rPr>
          <w:color w:val="111111"/>
          <w:rtl w:val="0"/>
        </w:rPr>
        <w:t xml:space="preserv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highlight w:val="yellow"/>
        </w:rPr>
      </w:pPr>
      <w:r w:rsidDel="00000000" w:rsidR="00000000" w:rsidRPr="00000000">
        <w:rPr>
          <w:color w:val="111111"/>
          <w:rtl w:val="0"/>
        </w:rPr>
        <w:t xml:space="preserve">Throughout the 1990’s, the Brotherhood were gaining support from the marginalised and the radical. As Mubarak’s National Democratic Party became more corrupt, the Brotherhood became more popular. No other opposition movement during the Mubarak era gained as much support (even from secularists) in response to government corruption and electoral fraud as the Brotherhood, who had been publicly critical of the NDP, even holding protests in solidarity with victims of the NDP’s corruption, when others had not dared speak out. Interestingly, however, a trend of ‘down veiling’ (choosing less conservative forms of Islamic dress) emerged in the nineties, a sign that Islamists perhaps had less cultural influence than political influence. Additionally, gross enrolment of women in schools reached 72% in 2001, and in</w:t>
      </w:r>
      <w:r w:rsidDel="00000000" w:rsidR="00000000" w:rsidRPr="00000000">
        <w:rPr>
          <w:color w:val="111111"/>
          <w:highlight w:val="yellow"/>
          <w:rtl w:val="0"/>
        </w:rPr>
        <w:t xml:space="preserve"> 2009 64 seats exclusively for women were created in Parliament, in a move to ensure female representation in politics.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Despite these victories, the problem of </w:t>
      </w:r>
      <w:r w:rsidDel="00000000" w:rsidR="00000000" w:rsidRPr="00000000">
        <w:rPr>
          <w:color w:val="111111"/>
          <w:highlight w:val="cyan"/>
          <w:rtl w:val="0"/>
        </w:rPr>
        <w:t xml:space="preserve">street harassment</w:t>
      </w:r>
      <w:r w:rsidDel="00000000" w:rsidR="00000000" w:rsidRPr="00000000">
        <w:rPr>
          <w:color w:val="111111"/>
          <w:rtl w:val="0"/>
        </w:rPr>
        <w:t xml:space="preserve"> was growing in Mubarak’s Egypt, especially during his last decade, and the perception of women as little more than bargaining chips, brides, and sexual objects still prevailed in greater Egyptian society. </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shd w:fill="d9d2e9" w:val="clear"/>
          <w:rtl w:val="0"/>
        </w:rPr>
        <w:t xml:space="preserve">B</w:t>
      </w:r>
      <w:r w:rsidDel="00000000" w:rsidR="00000000" w:rsidRPr="00000000">
        <w:rPr>
          <w:color w:val="111111"/>
          <w:rtl w:val="0"/>
        </w:rPr>
        <w:t xml:space="preserve">y 2010, Egyptians were living under the shadow of the state security forces</w:t>
      </w:r>
      <w:hyperlink r:id="rId7">
        <w:r w:rsidDel="00000000" w:rsidR="00000000" w:rsidRPr="00000000">
          <w:rPr>
            <w:color w:val="9e2007"/>
            <w:rtl w:val="0"/>
          </w:rPr>
          <w:t xml:space="preserve">[11]</w:t>
        </w:r>
      </w:hyperlink>
      <w:r w:rsidDel="00000000" w:rsidR="00000000" w:rsidRPr="00000000">
        <w:rPr>
          <w:color w:val="111111"/>
          <w:rtl w:val="0"/>
        </w:rPr>
        <w:t xml:space="preserve"> who had gained notoriety for corruption, the arbitrary arrest and detention of civilians, and extreme violence. The brutal murder of twenty eight year old </w:t>
      </w:r>
      <w:r w:rsidDel="00000000" w:rsidR="00000000" w:rsidRPr="00000000">
        <w:rPr>
          <w:color w:val="111111"/>
          <w:highlight w:val="cyan"/>
          <w:rtl w:val="0"/>
        </w:rPr>
        <w:t xml:space="preserve">Khaled Sa’id</w:t>
      </w:r>
      <w:r w:rsidDel="00000000" w:rsidR="00000000" w:rsidRPr="00000000">
        <w:rPr>
          <w:color w:val="111111"/>
          <w:rtl w:val="0"/>
        </w:rPr>
        <w:t xml:space="preserve"> by state security in June 2010 was among the last of several key events that triggered the Egyptian revolution in 2011. Khaled Sa’id’s appalling murder resonated widely, provoking street protests; highlighting the collective antipathy of the people towards state security.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Energized by the popular uprising in </w:t>
      </w:r>
      <w:r w:rsidDel="00000000" w:rsidR="00000000" w:rsidRPr="00000000">
        <w:rPr>
          <w:color w:val="111111"/>
          <w:highlight w:val="cyan"/>
          <w:rtl w:val="0"/>
        </w:rPr>
        <w:t xml:space="preserve">Tunisia in January 2011-</w:t>
      </w:r>
      <w:r w:rsidDel="00000000" w:rsidR="00000000" w:rsidRPr="00000000">
        <w:rPr>
          <w:color w:val="111111"/>
          <w:rtl w:val="0"/>
        </w:rPr>
        <w:t xml:space="preserve"> by which time Egyptian opposition movements had organised themselves- hundreds of thousands of Egyptians descended to the streets and called for ‘bread, freedom, and dignity’, many in the memory of Khaled Sa’id. On January 25</w:t>
      </w:r>
      <w:r w:rsidDel="00000000" w:rsidR="00000000" w:rsidRPr="00000000">
        <w:rPr>
          <w:color w:val="111111"/>
          <w:rtl w:val="0"/>
        </w:rPr>
        <w:t xml:space="preserve">th </w:t>
      </w:r>
      <w:r w:rsidDel="00000000" w:rsidR="00000000" w:rsidRPr="00000000">
        <w:rPr>
          <w:color w:val="111111"/>
          <w:rtl w:val="0"/>
        </w:rPr>
        <w:t xml:space="preserve">2011, National Police Day, t</w:t>
      </w:r>
      <w:r w:rsidDel="00000000" w:rsidR="00000000" w:rsidRPr="00000000">
        <w:rPr>
          <w:color w:val="111111"/>
          <w:rtl w:val="0"/>
        </w:rPr>
        <w:t xml:space="preserve">he Egyptian revolution began;</w:t>
      </w:r>
      <w:r w:rsidDel="00000000" w:rsidR="00000000" w:rsidRPr="00000000">
        <w:rPr>
          <w:color w:val="111111"/>
          <w:rtl w:val="0"/>
        </w:rPr>
        <w:t xml:space="preserve"> culminating with the resignation of President Hosni Mubarak on February 11</w:t>
      </w:r>
      <w:r w:rsidDel="00000000" w:rsidR="00000000" w:rsidRPr="00000000">
        <w:rPr>
          <w:color w:val="111111"/>
          <w:rtl w:val="0"/>
        </w:rPr>
        <w:t xml:space="preserve">th</w:t>
      </w:r>
      <w:r w:rsidDel="00000000" w:rsidR="00000000" w:rsidRPr="00000000">
        <w:rPr>
          <w:color w:val="111111"/>
          <w:rtl w:val="0"/>
        </w:rPr>
        <w:t xml:space="preserve">. During those eighteen days, gender activists noted the absence of sexual harassment, assault or discrimination against female protesters; an unprecedented, but welcome, manifestation of the transition from the old Egypt to the new. Men and women, Muslims and Copt’s ate, slept, and marched side by side.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After the fall of Mubarak and the detested National Democratic Party, the </w:t>
      </w:r>
      <w:r w:rsidDel="00000000" w:rsidR="00000000" w:rsidRPr="00000000">
        <w:rPr>
          <w:color w:val="111111"/>
          <w:highlight w:val="cyan"/>
          <w:rtl w:val="0"/>
        </w:rPr>
        <w:t xml:space="preserve">Supreme Council of the Armed Forces</w:t>
      </w:r>
      <w:r w:rsidDel="00000000" w:rsidR="00000000" w:rsidRPr="00000000">
        <w:rPr>
          <w:color w:val="111111"/>
          <w:rtl w:val="0"/>
        </w:rPr>
        <w:t xml:space="preserve"> took control of the country, promising a handover of power to civilians after six months; a promise they failed to keep. Additionally, under SCAF rule an estimated 12,000 civilians were tried in military trials in the eight months after the revolution, more than had been tried during Mubarak’s thirty years in power. Hopes for gender equality were quickly dashed when violence against women on the street not only resumed, but escalated to unprecedented levels. Women who returned to the street to express their hopes for gender equality on International Women’s Day (March 8</w:t>
      </w:r>
      <w:r w:rsidDel="00000000" w:rsidR="00000000" w:rsidRPr="00000000">
        <w:rPr>
          <w:color w:val="111111"/>
          <w:rtl w:val="0"/>
        </w:rPr>
        <w:t xml:space="preserve">th </w:t>
      </w:r>
      <w:r w:rsidDel="00000000" w:rsidR="00000000" w:rsidRPr="00000000">
        <w:rPr>
          <w:color w:val="111111"/>
          <w:rtl w:val="0"/>
        </w:rPr>
        <w:t xml:space="preserve">2011) were met with extreme violence and harassment not only from security forces but by other protesters.</w:t>
      </w:r>
      <w:r w:rsidDel="00000000" w:rsidR="00000000" w:rsidRPr="00000000">
        <w:fldChar w:fldCharType="begin"/>
        <w:instrText xml:space="preserve"> HYPERLINK "http://www.asfar.org.uk/womens-rights-in-post-revolution-egypt/#_ftn14"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The following day, eighteen female protesters were arrested, threatened with false charges including prostitution, beaten and tortured with electricity, and forced to submit to virginity tests at the hands of a military doctor. </w:t>
      </w:r>
      <w:r w:rsidDel="00000000" w:rsidR="00000000" w:rsidRPr="00000000">
        <w:rPr>
          <w:color w:val="111111"/>
          <w:highlight w:val="cyan"/>
          <w:rtl w:val="0"/>
        </w:rPr>
        <w:t xml:space="preserve">Charges were later pressed against the military</w:t>
      </w:r>
      <w:r w:rsidDel="00000000" w:rsidR="00000000" w:rsidRPr="00000000">
        <w:rPr>
          <w:color w:val="111111"/>
          <w:rtl w:val="0"/>
        </w:rPr>
        <w:t xml:space="preserve"> and the incident gained global press coverage, yet faith in SCAF rule remained. Consequently, a trend of public victim blaming supervened, especially by the military.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In December, the military again attacked female protesters with shameless brutality. One woman was photographed being dragged and beaten by military police who pulled her abaya (a full-length over-garment worn by many Muslim women) over her head, exposing her blue bra. The beating of the</w:t>
      </w:r>
      <w:r w:rsidDel="00000000" w:rsidR="00000000" w:rsidRPr="00000000">
        <w:rPr>
          <w:color w:val="111111"/>
          <w:highlight w:val="cyan"/>
          <w:rtl w:val="0"/>
        </w:rPr>
        <w:t xml:space="preserve"> ‘blue bra girl’ </w:t>
      </w:r>
      <w:r w:rsidDel="00000000" w:rsidR="00000000" w:rsidRPr="00000000">
        <w:rPr>
          <w:color w:val="111111"/>
          <w:rtl w:val="0"/>
        </w:rPr>
        <w:t xml:space="preserve">became to the women’s movement what the death of Khaled Sa’id was to the fight against state security brutality.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On June 30</w:t>
      </w:r>
      <w:r w:rsidDel="00000000" w:rsidR="00000000" w:rsidRPr="00000000">
        <w:rPr>
          <w:color w:val="111111"/>
          <w:rtl w:val="0"/>
        </w:rPr>
        <w:t xml:space="preserve">th</w:t>
      </w:r>
      <w:r w:rsidDel="00000000" w:rsidR="00000000" w:rsidRPr="00000000">
        <w:rPr>
          <w:color w:val="111111"/>
          <w:rtl w:val="0"/>
        </w:rPr>
        <w:t xml:space="preserve"> 2012,</w:t>
      </w:r>
      <w:r w:rsidDel="00000000" w:rsidR="00000000" w:rsidRPr="00000000">
        <w:rPr>
          <w:color w:val="111111"/>
          <w:highlight w:val="cyan"/>
          <w:rtl w:val="0"/>
        </w:rPr>
        <w:t xml:space="preserve"> Mohammed Morsi</w:t>
      </w:r>
      <w:r w:rsidDel="00000000" w:rsidR="00000000" w:rsidRPr="00000000">
        <w:rPr>
          <w:color w:val="111111"/>
          <w:rtl w:val="0"/>
        </w:rPr>
        <w:t xml:space="preserve"> of the Muslim Brotherhood’s political arm, the Freedom and Justice Party, became the first democratically elected President of Egypt. The SCAF was dissolved shortly after; a sign that meaningful change was happening within government institutions.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Morsi appointed t</w:t>
      </w:r>
      <w:r w:rsidDel="00000000" w:rsidR="00000000" w:rsidRPr="00000000">
        <w:rPr>
          <w:color w:val="111111"/>
          <w:rtl w:val="0"/>
        </w:rPr>
        <w:t xml:space="preserve">wo women to his cabine</w:t>
      </w:r>
      <w:r w:rsidDel="00000000" w:rsidR="00000000" w:rsidRPr="00000000">
        <w:rPr>
          <w:color w:val="111111"/>
          <w:rtl w:val="0"/>
        </w:rPr>
        <w:t xml:space="preserve">t, including a Coptic Christian. However, the preponderance of Islamists within the Shura Council (the upper house of the Egyptian Parliament) was quickly becoming a cause for concern. The Muslim Brotherhood’s FJP held the largest proportion of seats, and the Salafi Al Nour Party held the second largest proportion. Like Wahhabism, Salafism is a fundamentalist form of Islam that seeks the creation of an Islamic state, with laws based on a literal interpretation of Islamic texts. Yet, the revolution had promised secularism, pluralism, and dignity. If Islamist parliamentarians had ambitions of implementing Sharia Law as the sole law of the state, it would be in violation of the spirit of the revolution.</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Unsurprisingly, in the 2012 Constitution of the Arab Republic of Egypt, women were almost entirely erased from public life. The role of women, the controversial constitution alluded, is in the home; reminding women of their ‘family duties’; duties that the government, plainly, believed it had the authority to prescribe.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rPr>
          <w:color w:val="111111"/>
          <w:rtl w:val="0"/>
        </w:rPr>
        <w:t xml:space="preserve">Crucially, Article 219 of the constitution inaugurated Sharia law as the principal foundation for state law. Under Sharia law, women can be denied many of the basic rights that they are guaranteed under international law. The United Nations Declaration on Human Rights, for instance, may become obsolete in a state that recognises conservative interpretations of Sharia law. </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In a </w:t>
      </w:r>
      <w:r w:rsidDel="00000000" w:rsidR="00000000" w:rsidRPr="00000000">
        <w:rPr>
          <w:color w:val="111111"/>
          <w:highlight w:val="cyan"/>
          <w:rtl w:val="0"/>
        </w:rPr>
        <w:t xml:space="preserve">statement published on its website, the Muslim Brotherhood describes </w:t>
      </w:r>
      <w:r w:rsidDel="00000000" w:rsidR="00000000" w:rsidRPr="00000000">
        <w:rPr>
          <w:color w:val="111111"/>
          <w:rtl w:val="0"/>
        </w:rPr>
        <w:t xml:space="preserve">a 2013 UN Women report calling for gender equality as “deceitful”; adding that calls for the state to recognise marital rape as a crime; to ensure equality between men and women in marriage, divorce, and mattes of inheritance; as well as an end to polygamy and dowry were attempts to “undermine Islamic ethics, and destroy the family.”</w:t>
      </w:r>
      <w:r w:rsidDel="00000000" w:rsidR="00000000" w:rsidRPr="00000000">
        <w:fldChar w:fldCharType="begin"/>
        <w:instrText xml:space="preserve"> HYPERLINK "http://www.asfar.org.uk/womens-rights-in-post-revolution-egypt/#_ftn17"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Vague talk of the balance of duties between family and public life left open the possibility for abuse; by enforcing measures to prevent women from divorcing their husbands, for example, in order to preserve the family unit. In Egypt, under Islamic Law, Muslim women cannot marry men who belong to other faiths, and can be charged with apostasy. Any children who are born in such a union can be taken away from the mother and placed in the care of a Muslim relative. So much for preserving the family unit.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It is worth noting that Egypt is one of only three countries to have expressed reservations to articles within the 1</w:t>
      </w:r>
      <w:r w:rsidDel="00000000" w:rsidR="00000000" w:rsidRPr="00000000">
        <w:rPr>
          <w:color w:val="111111"/>
          <w:highlight w:val="cyan"/>
          <w:rtl w:val="0"/>
        </w:rPr>
        <w:t xml:space="preserve">981 African Charter on Human and People’s Rights</w:t>
      </w:r>
      <w:r w:rsidDel="00000000" w:rsidR="00000000" w:rsidRPr="00000000">
        <w:rPr>
          <w:color w:val="111111"/>
          <w:rtl w:val="0"/>
        </w:rPr>
        <w:t xml:space="preserve">: Paragraph 3 of Article 18, which reads “The State shall ensure the elimination of every discrimination against women and also ensure the protection of the rights of women and the child as stipulated in international declarations and conventions,” and Article 8, which concerns freedom of religion. </w:t>
      </w:r>
      <w:r w:rsidDel="00000000" w:rsidR="00000000" w:rsidRPr="00000000">
        <w:fldChar w:fldCharType="begin"/>
        <w:instrText xml:space="preserve"> HYPERLINK "http://www.asfar.org.uk/womens-rights-in-post-revolution-egypt/#_ftn19"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In keeping with the state’s historic reluctance to abide by international laws regarding the protection and promotion of women’s rights, the prevailing position within the Morsi government was extremely conservative and did not abide by international standards. The government response to FGM, sexual harassment and assault, marital rape, and human trafficking overwhelmingly manifested in two distinct ways: sponsorship, or denial. While many within the </w:t>
      </w:r>
      <w:r w:rsidDel="00000000" w:rsidR="00000000" w:rsidRPr="00000000">
        <w:rPr>
          <w:color w:val="111111"/>
          <w:rtl w:val="0"/>
        </w:rPr>
        <w:t xml:space="preserve">government exhibited support for FGM</w:t>
      </w:r>
      <w:r w:rsidDel="00000000" w:rsidR="00000000" w:rsidRPr="00000000">
        <w:rPr>
          <w:color w:val="111111"/>
          <w:rtl w:val="0"/>
        </w:rPr>
        <w:t xml:space="preserve"> and contributed to the culture of rape and sexual harassment; the existence of problems like marital rape, which remained legal, and sex trafficking were denied.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In an interview with the </w:t>
      </w:r>
      <w:r w:rsidDel="00000000" w:rsidR="00000000" w:rsidRPr="00000000">
        <w:rPr>
          <w:color w:val="111111"/>
          <w:highlight w:val="cyan"/>
          <w:rtl w:val="0"/>
        </w:rPr>
        <w:t xml:space="preserve">New York Times, Pakinam Sharkawy,</w:t>
      </w:r>
      <w:r w:rsidDel="00000000" w:rsidR="00000000" w:rsidRPr="00000000">
        <w:rPr>
          <w:color w:val="111111"/>
          <w:rtl w:val="0"/>
        </w:rPr>
        <w:t xml:space="preserve"> an aide to Mohammad Morsi, claimed that marital rape is not an issue in Egypt; that it is an imported Western idea. Sharkawy led the Egyptian delegation at a session of the U.N. Commission on the Status of Women on March 4</w:t>
      </w:r>
      <w:r w:rsidDel="00000000" w:rsidR="00000000" w:rsidRPr="00000000">
        <w:rPr>
          <w:color w:val="111111"/>
          <w:rtl w:val="0"/>
        </w:rPr>
        <w:t xml:space="preserve">th</w:t>
      </w:r>
      <w:r w:rsidDel="00000000" w:rsidR="00000000" w:rsidRPr="00000000">
        <w:rPr>
          <w:color w:val="111111"/>
          <w:rtl w:val="0"/>
        </w:rPr>
        <w:t xml:space="preserve"> 2013, where she praised the position of the new government on women and women’s issues as set forward in Egypt’s new Constitution.</w:t>
      </w:r>
      <w:r w:rsidDel="00000000" w:rsidR="00000000" w:rsidRPr="00000000">
        <w:fldChar w:fldCharType="begin"/>
        <w:instrText xml:space="preserve"> HYPERLINK "http://www.asfar.org.uk/womens-rights-in-post-revolution-egypt/#_ftn21"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Where the Constitution was vague and ambiguous as to how the state would enforce Islamic Law, public statements and attempts to write and repeal key laws affecting women and children within parliament ultimately laid bare the government’s policy on women.</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highlight w:val="cyan"/>
          <w:rtl w:val="0"/>
        </w:rPr>
        <w:t xml:space="preserve">Younis Makhyoun,</w:t>
      </w:r>
      <w:r w:rsidDel="00000000" w:rsidR="00000000" w:rsidRPr="00000000">
        <w:rPr>
          <w:color w:val="111111"/>
          <w:rtl w:val="0"/>
        </w:rPr>
        <w:t xml:space="preserve"> an Al Nour party member of the 2012 Constituent Assembly, advocated for early marriage, claiming that girls could be married at 9 or 10. Additionally, Makhyoun denied the problem of human trafficking in Egypt, and was among those who pushed for a clause addressing human trafficking to be removed from the draft constitution, claiming that including the clause would “tarnish Egypt’s image abroad.”</w:t>
      </w:r>
      <w:r w:rsidDel="00000000" w:rsidR="00000000" w:rsidRPr="00000000">
        <w:fldChar w:fldCharType="begin"/>
        <w:instrText xml:space="preserve"> HYPERLINK "http://www.asfar.org.uk/womens-rights-in-post-revolution-egypt/#_ftn22"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fldChar w:fldCharType="end"/>
      </w:r>
      <w:r w:rsidDel="00000000" w:rsidR="00000000" w:rsidRPr="00000000">
        <w:rPr>
          <w:color w:val="111111"/>
          <w:rtl w:val="0"/>
        </w:rPr>
        <w:t xml:space="preserve">The view that human trafficking is not a problem in Egypt is common, yet a 2013 study by the </w:t>
      </w:r>
      <w:r w:rsidDel="00000000" w:rsidR="00000000" w:rsidRPr="00000000">
        <w:rPr>
          <w:color w:val="111111"/>
          <w:highlight w:val="cyan"/>
          <w:rtl w:val="0"/>
        </w:rPr>
        <w:t xml:space="preserve">Thomson Reuters Foundation </w:t>
      </w:r>
      <w:r w:rsidDel="00000000" w:rsidR="00000000" w:rsidRPr="00000000">
        <w:rPr>
          <w:color w:val="111111"/>
          <w:rtl w:val="0"/>
        </w:rPr>
        <w:t xml:space="preserve">named Egypt the worst place in the Middle East to be a woman; citing human trafficking as a key reason for Egypt’s appalling result. In response to the statement “Women are in danger of being trafficked within or from this country”, Egypt received the highest score from the experts polled: a high score denoting a high level of truth. In addition, severe levels of sexual harassment, poor representation in politics, discriminatory laws, and harmful beliefs and practices all secured Egypt’s place as the worst of the 22 Middle Eastern countries in which to be a woman. </w:t>
      </w:r>
      <w:r w:rsidDel="00000000" w:rsidR="00000000" w:rsidRPr="00000000">
        <w:fldChar w:fldCharType="begin"/>
        <w:instrText xml:space="preserve"> HYPERLINK "http://www.asfar.org.uk/womens-rights-in-post-revolution-egypt/#_ftn24"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fldChar w:fldCharType="end"/>
      </w:r>
      <w:r w:rsidDel="00000000" w:rsidR="00000000" w:rsidRPr="00000000">
        <w:rPr>
          <w:color w:val="111111"/>
          <w:rtl w:val="0"/>
        </w:rPr>
        <w:t xml:space="preserve">Gender-based discrimination and gender-based violence have become an increasingly public problem in Egypt. In the past, violence against women (especially sexual violence) was rarely acknowledged; much less seen. In recent years, however, sexual harassment and assault has reached unprecedented levels.</w:t>
      </w:r>
      <w:r w:rsidDel="00000000" w:rsidR="00000000" w:rsidRPr="00000000">
        <w:rPr>
          <w:color w:val="111111"/>
          <w:highlight w:val="cyan"/>
          <w:rtl w:val="0"/>
        </w:rPr>
        <w:t xml:space="preserve"> Cairo, in particular, has gained notoriety for being a dangerous place for women to walk,</w:t>
      </w:r>
      <w:r w:rsidDel="00000000" w:rsidR="00000000" w:rsidRPr="00000000">
        <w:rPr>
          <w:color w:val="111111"/>
          <w:rtl w:val="0"/>
        </w:rPr>
        <w:t xml:space="preserve"> whether in groups or alone. A 2008 study by the Egyptian Center for Women’s Rights found that 83% of women (including foreign women living in Egypt) have experienced sexual harassment and 46% experienced it on a daily basis. </w:t>
      </w:r>
      <w:r w:rsidDel="00000000" w:rsidR="00000000" w:rsidRPr="00000000">
        <w:fldChar w:fldCharType="begin"/>
        <w:instrText xml:space="preserve"> HYPERLINK "http://www.asfar.org.uk/womens-rights-in-post-revolution-egypt/#_ftn25"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111111"/>
        </w:rPr>
      </w:pPr>
      <w:r w:rsidDel="00000000" w:rsidR="00000000" w:rsidRPr="00000000">
        <w:fldChar w:fldCharType="end"/>
      </w:r>
      <w:r w:rsidDel="00000000" w:rsidR="00000000" w:rsidRPr="00000000">
        <w:rPr>
          <w:color w:val="111111"/>
          <w:rtl w:val="0"/>
        </w:rPr>
        <w:t xml:space="preserve">Numerous factors have contributed to this crisis. Chief among them are government failures in addressing or acknowledging GBV and harassment. In addition, harmful religious customs and practices, misogyny and nationalism have engendered the culture of sexual harassment that distinguishes Egypt from its neighbours in the Middle East and North Africa.</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both"/>
        <w:rPr>
          <w:color w:val="9e2007"/>
        </w:rPr>
      </w:pPr>
      <w:r w:rsidDel="00000000" w:rsidR="00000000" w:rsidRPr="00000000">
        <w:rPr>
          <w:color w:val="111111"/>
          <w:rtl w:val="0"/>
        </w:rPr>
        <w:t xml:space="preserve">Public victim blaming </w:t>
      </w:r>
      <w:r w:rsidDel="00000000" w:rsidR="00000000" w:rsidRPr="00000000">
        <w:rPr>
          <w:color w:val="111111"/>
          <w:rtl w:val="0"/>
        </w:rPr>
        <w:t xml:space="preserve">of women who were harassed and assaulted did not stop with the election of a new president. Following reports of 19 sexual assaults during public demonstrations marking the two-year anniversary of the January 25</w:t>
      </w:r>
      <w:r w:rsidDel="00000000" w:rsidR="00000000" w:rsidRPr="00000000">
        <w:rPr>
          <w:color w:val="111111"/>
          <w:rtl w:val="0"/>
        </w:rPr>
        <w:t xml:space="preserve">th</w:t>
      </w:r>
      <w:r w:rsidDel="00000000" w:rsidR="00000000" w:rsidRPr="00000000">
        <w:rPr>
          <w:color w:val="111111"/>
          <w:rtl w:val="0"/>
        </w:rPr>
        <w:t xml:space="preserve"> revolution, the Human Rights Committee of the Shura Council blamed the victims of the assaults, claiming that women who participate in public demonstrations and choose to make themselves vulnerable to assault are entirely responsible.</w:t>
      </w:r>
      <w:r w:rsidDel="00000000" w:rsidR="00000000" w:rsidRPr="00000000">
        <w:fldChar w:fldCharType="begin"/>
        <w:instrText xml:space="preserve"> HYPERLINK "http://www.asfar.org.uk/womens-rights-in-post-revolution-egypt/#_ftn26"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fldChar w:fldCharType="end"/>
      </w:r>
      <w:r w:rsidDel="00000000" w:rsidR="00000000" w:rsidRPr="00000000">
        <w:rPr>
          <w:color w:val="111111"/>
          <w:rtl w:val="0"/>
        </w:rPr>
        <w:t xml:space="preserve">By the time I arrived in Cairo in late May 2013, the discontent at the Islamist domination of the Shura Council had gone beyond expressions of no-confidence, and an uprising seemed imminent. On my late-night journey between Cairo International and Sixth October City, the word </w:t>
      </w:r>
      <w:r w:rsidDel="00000000" w:rsidR="00000000" w:rsidRPr="00000000">
        <w:rPr>
          <w:color w:val="111111"/>
          <w:highlight w:val="cyan"/>
          <w:rtl w:val="0"/>
        </w:rPr>
        <w:t xml:space="preserve">‘Rebel’</w:t>
      </w:r>
      <w:r w:rsidDel="00000000" w:rsidR="00000000" w:rsidRPr="00000000">
        <w:rPr>
          <w:color w:val="111111"/>
          <w:rtl w:val="0"/>
        </w:rPr>
        <w:t xml:space="preserve">, in English, glowed periodically along the 70km route as it was hit with the headlights, and the following day I noticed the words ‘down with the brotherhood’ scrawled on the walls of the</w:t>
      </w:r>
      <w:r w:rsidDel="00000000" w:rsidR="00000000" w:rsidRPr="00000000">
        <w:rPr>
          <w:color w:val="111111"/>
          <w:highlight w:val="cyan"/>
          <w:rtl w:val="0"/>
        </w:rPr>
        <w:t xml:space="preserve"> </w:t>
      </w:r>
      <w:r w:rsidDel="00000000" w:rsidR="00000000" w:rsidRPr="00000000">
        <w:rPr>
          <w:color w:val="111111"/>
          <w:rtl w:val="0"/>
        </w:rPr>
        <w:t xml:space="preserve">National Military Museum</w:t>
      </w:r>
      <w:r w:rsidDel="00000000" w:rsidR="00000000" w:rsidRPr="00000000">
        <w:rPr>
          <w:color w:val="111111"/>
          <w:rtl w:val="0"/>
        </w:rPr>
        <w:t xml:space="preserve">. The same afternoon, while walking through Tahrir, a t</w:t>
      </w:r>
      <w:r w:rsidDel="00000000" w:rsidR="00000000" w:rsidRPr="00000000">
        <w:rPr>
          <w:color w:val="111111"/>
          <w:rtl w:val="0"/>
        </w:rPr>
        <w:t xml:space="preserve">eenager showed me his arms, s</w:t>
      </w:r>
      <w:r w:rsidDel="00000000" w:rsidR="00000000" w:rsidRPr="00000000">
        <w:rPr>
          <w:color w:val="111111"/>
          <w:rtl w:val="0"/>
        </w:rPr>
        <w:t xml:space="preserve">lashed by police, and a small group of protesters ran through traffic to my side of the square and posed for photographs in the hope that I was a journalist. Tahrir was empty in May 2013 but of people about their daily business and those left behind by the revolution. Elsewhere, cars queued for hours to buy solar, an energy source in short supply since the government ran out of money to subsidize it in early 2013. In some districts, streetlights were left on all day and turned off at night. Rumours about Islamists visiting rural areas and promoting FGM were circulating. The discontent and the fury was tangible in homes, and in cafes and on the street.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The</w:t>
      </w:r>
      <w:r w:rsidDel="00000000" w:rsidR="00000000" w:rsidRPr="00000000">
        <w:rPr>
          <w:color w:val="111111"/>
          <w:highlight w:val="cyan"/>
          <w:rtl w:val="0"/>
        </w:rPr>
        <w:t xml:space="preserve"> June 30</w:t>
      </w:r>
      <w:r w:rsidDel="00000000" w:rsidR="00000000" w:rsidRPr="00000000">
        <w:rPr>
          <w:color w:val="111111"/>
          <w:highlight w:val="cyan"/>
          <w:rtl w:val="0"/>
        </w:rPr>
        <w:t xml:space="preserve">th</w:t>
      </w:r>
      <w:r w:rsidDel="00000000" w:rsidR="00000000" w:rsidRPr="00000000">
        <w:rPr>
          <w:color w:val="111111"/>
          <w:highlight w:val="cyan"/>
          <w:rtl w:val="0"/>
        </w:rPr>
        <w:t xml:space="preserve"> protest</w:t>
      </w:r>
      <w:r w:rsidDel="00000000" w:rsidR="00000000" w:rsidRPr="00000000">
        <w:rPr>
          <w:color w:val="111111"/>
          <w:rtl w:val="0"/>
        </w:rPr>
        <w:t xml:space="preserve">s, which began prematurely on the 28</w:t>
      </w:r>
      <w:r w:rsidDel="00000000" w:rsidR="00000000" w:rsidRPr="00000000">
        <w:rPr>
          <w:color w:val="111111"/>
          <w:rtl w:val="0"/>
        </w:rPr>
        <w:t xml:space="preserve">th</w:t>
      </w:r>
      <w:r w:rsidDel="00000000" w:rsidR="00000000" w:rsidRPr="00000000">
        <w:rPr>
          <w:color w:val="111111"/>
          <w:rtl w:val="0"/>
        </w:rPr>
        <w:t xml:space="preserve">, were marked by unprecedented and horrific levels of sexual violence against women. By the 9</w:t>
      </w:r>
      <w:r w:rsidDel="00000000" w:rsidR="00000000" w:rsidRPr="00000000">
        <w:rPr>
          <w:color w:val="111111"/>
          <w:rtl w:val="0"/>
        </w:rPr>
        <w:t xml:space="preserve">th </w:t>
      </w:r>
      <w:r w:rsidDel="00000000" w:rsidR="00000000" w:rsidRPr="00000000">
        <w:rPr>
          <w:color w:val="111111"/>
          <w:rtl w:val="0"/>
        </w:rPr>
        <w:t xml:space="preserve">July, 186 reported incidents of sexual assault against women in Tahrir and the surrounding areas had occurred, including gang rapes and rape with a bladed weapon. On 3</w:t>
      </w:r>
      <w:r w:rsidDel="00000000" w:rsidR="00000000" w:rsidRPr="00000000">
        <w:rPr>
          <w:color w:val="111111"/>
          <w:rtl w:val="0"/>
        </w:rPr>
        <w:t xml:space="preserve">rd </w:t>
      </w:r>
      <w:r w:rsidDel="00000000" w:rsidR="00000000" w:rsidRPr="00000000">
        <w:rPr>
          <w:color w:val="111111"/>
          <w:rtl w:val="0"/>
        </w:rPr>
        <w:t xml:space="preserve">July, Mohammed Morsi was overthrown in military coup d’état, arrested with other high-ranking members of The Muslim Brotherhood, and replaced by</w:t>
      </w:r>
      <w:r w:rsidDel="00000000" w:rsidR="00000000" w:rsidRPr="00000000">
        <w:rPr>
          <w:color w:val="111111"/>
          <w:highlight w:val="cyan"/>
          <w:rtl w:val="0"/>
        </w:rPr>
        <w:t xml:space="preserve"> Adly Mansour, f</w:t>
      </w:r>
      <w:r w:rsidDel="00000000" w:rsidR="00000000" w:rsidRPr="00000000">
        <w:rPr>
          <w:color w:val="111111"/>
          <w:rtl w:val="0"/>
        </w:rPr>
        <w:t xml:space="preserve">ormerly Chief Justice of the Supreme Constitutional Court of Egypt.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The coup received widespread support from the public, from religious leaders, and from opposition groups. After issuing himself sweeping powers soon into his term as President, Morsi’s popularity had plummeted; falling further when parliament attempted to integrate civil society NGO’s into government, and impose restrictions on foreign funding; and nose-dived when a draft law was introduced that all but banned peaceful demonstrations.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i w:val="1"/>
          <w:color w:val="9e2007"/>
          <w:highlight w:val="cyan"/>
        </w:rPr>
      </w:pPr>
      <w:r w:rsidDel="00000000" w:rsidR="00000000" w:rsidRPr="00000000">
        <w:rPr>
          <w:i w:val="1"/>
          <w:color w:val="111111"/>
          <w:highlight w:val="cyan"/>
          <w:rtl w:val="0"/>
        </w:rPr>
        <w:t xml:space="preserve">The Arab Spring turned women’s issues into a battle in the war of ideology between Islamists and so-called modernists. Both see women through a traditional lens and have deprived them of full participation in the political process. But women are not silent in this historical moment.</w:t>
      </w:r>
      <w:r w:rsidDel="00000000" w:rsidR="00000000" w:rsidRPr="00000000">
        <w:fldChar w:fldCharType="begin"/>
        <w:instrText xml:space="preserve"> HYPERLINK "http://www.asfar.org.uk/womens-rights-post-revolution-egypt-part-ii-sawsan-bastawy/#sdendnote1sym" </w:instrText>
        <w:fldChar w:fldCharType="separate"/>
      </w:r>
      <w:r w:rsidDel="00000000" w:rsidR="00000000" w:rsidRPr="00000000">
        <w:rPr>
          <w:i w:val="1"/>
          <w:color w:val="9e2007"/>
          <w:highlight w:val="cyan"/>
          <w:rtl w:val="0"/>
        </w:rPr>
        <w:t xml:space="preserve">i</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right"/>
        <w:rPr>
          <w:i w:val="1"/>
          <w:color w:val="111111"/>
          <w:highlight w:val="cyan"/>
        </w:rPr>
      </w:pPr>
      <w:r w:rsidDel="00000000" w:rsidR="00000000" w:rsidRPr="00000000">
        <w:fldChar w:fldCharType="end"/>
      </w:r>
      <w:r w:rsidDel="00000000" w:rsidR="00000000" w:rsidRPr="00000000">
        <w:rPr>
          <w:i w:val="1"/>
          <w:color w:val="111111"/>
          <w:highlight w:val="cyan"/>
          <w:rtl w:val="0"/>
        </w:rPr>
        <w:t xml:space="preserve">Zainab Salbi, 15</w:t>
      </w:r>
      <w:r w:rsidDel="00000000" w:rsidR="00000000" w:rsidRPr="00000000">
        <w:rPr>
          <w:i w:val="1"/>
          <w:color w:val="111111"/>
          <w:highlight w:val="cyan"/>
          <w:rtl w:val="0"/>
        </w:rPr>
        <w:t xml:space="preserve">th</w:t>
      </w:r>
      <w:r w:rsidDel="00000000" w:rsidR="00000000" w:rsidRPr="00000000">
        <w:rPr>
          <w:i w:val="1"/>
          <w:color w:val="111111"/>
          <w:highlight w:val="cyan"/>
          <w:rtl w:val="0"/>
        </w:rPr>
        <w:t xml:space="preserve"> November 2013</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Following the coup, the military suspended the Egyptian Constitution of 2012. The 8</w:t>
      </w:r>
      <w:r w:rsidDel="00000000" w:rsidR="00000000" w:rsidRPr="00000000">
        <w:rPr>
          <w:color w:val="111111"/>
          <w:rtl w:val="0"/>
        </w:rPr>
        <w:t xml:space="preserve">th</w:t>
      </w:r>
      <w:r w:rsidDel="00000000" w:rsidR="00000000" w:rsidRPr="00000000">
        <w:rPr>
          <w:color w:val="111111"/>
          <w:rtl w:val="0"/>
        </w:rPr>
        <w:t xml:space="preserve"> July Constitutional Declaration, issued by interim President of Egypt Adly Mansour, decreed that a legal committee of </w:t>
      </w:r>
      <w:r w:rsidDel="00000000" w:rsidR="00000000" w:rsidRPr="00000000">
        <w:rPr>
          <w:color w:val="111111"/>
          <w:rtl w:val="0"/>
        </w:rPr>
        <w:t xml:space="preserve">10 experts be created within 15 days with the aim of drafting amendments to the suspended Constitution of 2012 within the month. Following this, the new draft was to be submitted to a 50-member committee representative of all demographics, including at least ten women and young people.</w:t>
      </w:r>
      <w:r w:rsidDel="00000000" w:rsidR="00000000" w:rsidRPr="00000000">
        <w:rPr>
          <w:color w:val="111111"/>
          <w:rtl w:val="0"/>
        </w:rPr>
        <w:t xml:space="preserve"> Within sixty days, Egypt’s new constitution was to be drafted and presented for Presidential and public scrutiny.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rPr>
      </w:pPr>
      <w:r w:rsidDel="00000000" w:rsidR="00000000" w:rsidRPr="00000000">
        <w:rPr>
          <w:color w:val="111111"/>
          <w:rtl w:val="0"/>
        </w:rPr>
        <w:t xml:space="preserve">Ultimately, both committees proved to be examples of gender inequality within political and transitional processes. At this, the very first opportunity to create policy that served women and minorities following the coup, the state overwhelmingly failed to include women in the decision-making process. The Committee of Experts includ</w:t>
      </w:r>
      <w:r w:rsidDel="00000000" w:rsidR="00000000" w:rsidRPr="00000000">
        <w:rPr>
          <w:color w:val="111111"/>
          <w:rtl w:val="0"/>
        </w:rPr>
        <w:t xml:space="preserve">ed no women </w:t>
      </w:r>
      <w:r w:rsidDel="00000000" w:rsidR="00000000" w:rsidRPr="00000000">
        <w:rPr>
          <w:color w:val="111111"/>
          <w:rtl w:val="0"/>
        </w:rPr>
        <w:t xml:space="preserve">‘despite the availability of female justices with proven competence… as well as many female Professors of constitutional law in law faculties throughout all governorates of Egypt’.</w:t>
      </w:r>
      <w:hyperlink r:id="rId8">
        <w:r w:rsidDel="00000000" w:rsidR="00000000" w:rsidRPr="00000000">
          <w:rPr>
            <w:color w:val="9e2007"/>
            <w:rtl w:val="0"/>
          </w:rPr>
          <w:t xml:space="preserve">ii</w:t>
        </w:r>
      </w:hyperlink>
      <w:r w:rsidDel="00000000" w:rsidR="00000000" w:rsidRPr="00000000">
        <w:rPr>
          <w:color w:val="111111"/>
          <w:rtl w:val="0"/>
        </w:rPr>
        <w:t xml:space="preserve"> Further, the</w:t>
      </w:r>
      <w:r w:rsidDel="00000000" w:rsidR="00000000" w:rsidRPr="00000000">
        <w:rPr>
          <w:color w:val="111111"/>
          <w:rtl w:val="0"/>
        </w:rPr>
        <w:t xml:space="preserve"> 50 member committee contained only five female members and six auxiliary female members. </w:t>
      </w:r>
      <w:r w:rsidDel="00000000" w:rsidR="00000000" w:rsidRPr="00000000">
        <w:rPr>
          <w:color w:val="111111"/>
          <w:rtl w:val="0"/>
        </w:rPr>
        <w:t xml:space="preserve">The Egyptian Centre for Women’s Rights (ECWR) reported that by August 2013 female representation in the Cabinet was only 8%, with</w:t>
      </w:r>
      <w:r w:rsidDel="00000000" w:rsidR="00000000" w:rsidRPr="00000000">
        <w:rPr>
          <w:color w:val="111111"/>
          <w:rtl w:val="0"/>
        </w:rPr>
        <w:t xml:space="preserve"> only three female ministers out of 35 members</w:t>
      </w:r>
      <w:r w:rsidDel="00000000" w:rsidR="00000000" w:rsidRPr="00000000">
        <w:rPr>
          <w:color w:val="111111"/>
          <w:rtl w:val="0"/>
        </w:rPr>
        <w:t xml:space="preserve"> of the Cabinet. Egypt had no female governors, and no new female judges were appointed. </w:t>
      </w:r>
      <w:r w:rsidDel="00000000" w:rsidR="00000000" w:rsidRPr="00000000">
        <w:rPr>
          <w:color w:val="111111"/>
          <w:rtl w:val="0"/>
        </w:rPr>
        <w:t xml:space="preserve">The last female judge was appointed in 2007, bringing the total number of female judges in Egypt to 42</w:t>
      </w:r>
      <w:r w:rsidDel="00000000" w:rsidR="00000000" w:rsidRPr="00000000">
        <w:rPr>
          <w:color w:val="111111"/>
          <w:rtl w:val="0"/>
        </w:rPr>
        <w:t xml:space="preserve">.</w:t>
      </w:r>
      <w:r w:rsidDel="00000000" w:rsidR="00000000" w:rsidRPr="00000000">
        <w:fldChar w:fldCharType="begin"/>
        <w:instrText xml:space="preserve"> HYPERLINK "http://www.asfar.org.uk/womens-rights-post-revolution-egypt-part-ii-sawsan-bastawy/#sdendnote3sym"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rPr>
      </w:pPr>
      <w:r w:rsidDel="00000000" w:rsidR="00000000" w:rsidRPr="00000000">
        <w:fldChar w:fldCharType="end"/>
      </w:r>
      <w:r w:rsidDel="00000000" w:rsidR="00000000" w:rsidRPr="00000000">
        <w:rPr>
          <w:color w:val="111111"/>
          <w:rtl w:val="0"/>
        </w:rPr>
        <w:t xml:space="preserve">Crucially, however, the new draft constitution featured significant developments for women, including a quota of 25% for female parliamentarians, an order to establish a commission to end gender discrimination, obligatory education to high school (helping to reduce early marriage), a call to end human trafficking, and a commitment to all human rights and international agreements signed by Egypt. Additionally, a 25% quota for women in municipal councils guaranteed approximately 13,000 seats for women in councils.</w:t>
      </w:r>
      <w:r w:rsidDel="00000000" w:rsidR="00000000" w:rsidRPr="00000000">
        <w:fldChar w:fldCharType="begin"/>
        <w:instrText xml:space="preserve"> HYPERLINK "http://www.asfar.org.uk/womens-rights-post-revolution-egypt-part-ii-sawsan-bastawy/#sdendnote4sym"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rPr>
      </w:pPr>
      <w:r w:rsidDel="00000000" w:rsidR="00000000" w:rsidRPr="00000000">
        <w:fldChar w:fldCharType="end"/>
      </w:r>
      <w:r w:rsidDel="00000000" w:rsidR="00000000" w:rsidRPr="00000000">
        <w:rPr>
          <w:color w:val="111111"/>
          <w:rtl w:val="0"/>
        </w:rPr>
        <w:t xml:space="preserve">On the 14</w:t>
      </w:r>
      <w:r w:rsidDel="00000000" w:rsidR="00000000" w:rsidRPr="00000000">
        <w:rPr>
          <w:color w:val="111111"/>
          <w:rtl w:val="0"/>
        </w:rPr>
        <w:t xml:space="preserve">th</w:t>
      </w:r>
      <w:r w:rsidDel="00000000" w:rsidR="00000000" w:rsidRPr="00000000">
        <w:rPr>
          <w:color w:val="111111"/>
          <w:rtl w:val="0"/>
        </w:rPr>
        <w:t xml:space="preserve"> January 2014, Egypt entered its first day of the Referendum on the new Constitution. ECWR reported ‘b</w:t>
      </w:r>
      <w:r w:rsidDel="00000000" w:rsidR="00000000" w:rsidRPr="00000000">
        <w:rPr>
          <w:color w:val="111111"/>
          <w:highlight w:val="cyan"/>
          <w:rtl w:val="0"/>
        </w:rPr>
        <w:t xml:space="preserve">ig numbers of women si</w:t>
      </w:r>
      <w:r w:rsidDel="00000000" w:rsidR="00000000" w:rsidRPr="00000000">
        <w:rPr>
          <w:color w:val="111111"/>
          <w:rtl w:val="0"/>
        </w:rPr>
        <w:t xml:space="preserve">nce the early hours of the day, from different ages and social classes’ attended the polling stations.</w:t>
      </w:r>
      <w:hyperlink r:id="rId9">
        <w:r w:rsidDel="00000000" w:rsidR="00000000" w:rsidRPr="00000000">
          <w:rPr>
            <w:color w:val="9e2007"/>
            <w:rtl w:val="0"/>
          </w:rPr>
          <w:t xml:space="preserve">v</w:t>
        </w:r>
      </w:hyperlink>
      <w:r w:rsidDel="00000000" w:rsidR="00000000" w:rsidRPr="00000000">
        <w:rPr>
          <w:color w:val="111111"/>
          <w:rtl w:val="0"/>
        </w:rPr>
        <w:t xml:space="preserve"> There was extensive logistical and administrative facilitation of women’s voting during the referendum, however intimidation and other violations were reported.</w:t>
      </w:r>
      <w:hyperlink r:id="rId10">
        <w:r w:rsidDel="00000000" w:rsidR="00000000" w:rsidRPr="00000000">
          <w:rPr>
            <w:color w:val="9e2007"/>
            <w:rtl w:val="0"/>
          </w:rPr>
          <w:t xml:space="preserve">vi</w:t>
        </w:r>
      </w:hyperlink>
      <w:r w:rsidDel="00000000" w:rsidR="00000000" w:rsidRPr="00000000">
        <w:rPr>
          <w:color w:val="111111"/>
          <w:rtl w:val="0"/>
        </w:rPr>
        <w:t xml:space="preserve"> The 2014 Constitution was approved by 98.1% (although turnout was only 38.6%).</w:t>
      </w:r>
      <w:r w:rsidDel="00000000" w:rsidR="00000000" w:rsidRPr="00000000">
        <w:fldChar w:fldCharType="begin"/>
        <w:instrText xml:space="preserve"> HYPERLINK "http://www.asfar.org.uk/womens-rights-post-revolution-egypt-part-ii-sawsan-bastawy/#sdendnote8sym"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rPr>
      </w:pPr>
      <w:r w:rsidDel="00000000" w:rsidR="00000000" w:rsidRPr="00000000">
        <w:fldChar w:fldCharType="end"/>
      </w:r>
      <w:r w:rsidDel="00000000" w:rsidR="00000000" w:rsidRPr="00000000">
        <w:rPr>
          <w:color w:val="111111"/>
          <w:rtl w:val="0"/>
        </w:rPr>
        <w:t xml:space="preserve">On the 26</w:t>
      </w:r>
      <w:r w:rsidDel="00000000" w:rsidR="00000000" w:rsidRPr="00000000">
        <w:rPr>
          <w:color w:val="111111"/>
          <w:rtl w:val="0"/>
        </w:rPr>
        <w:t xml:space="preserve">th</w:t>
      </w:r>
      <w:r w:rsidDel="00000000" w:rsidR="00000000" w:rsidRPr="00000000">
        <w:rPr>
          <w:color w:val="111111"/>
          <w:rtl w:val="0"/>
        </w:rPr>
        <w:t xml:space="preserve"> March 2014, Field Marshall Abdel Fattah Al-Sisi announced his intentions to run for president following a popular campaign by the public,</w:t>
      </w:r>
      <w:r w:rsidDel="00000000" w:rsidR="00000000" w:rsidRPr="00000000">
        <w:rPr>
          <w:color w:val="111111"/>
          <w:highlight w:val="cyan"/>
          <w:rtl w:val="0"/>
        </w:rPr>
        <w:t xml:space="preserve"> Kamel Gamelak (finish your favour)</w:t>
      </w:r>
      <w:r w:rsidDel="00000000" w:rsidR="00000000" w:rsidRPr="00000000">
        <w:rPr>
          <w:color w:val="111111"/>
          <w:rtl w:val="0"/>
        </w:rPr>
        <w:t xml:space="preserve">. Sisi, who instigated the coup in 2013, had gained major public support despite a crackdown on </w:t>
      </w:r>
      <w:r w:rsidDel="00000000" w:rsidR="00000000" w:rsidRPr="00000000">
        <w:rPr>
          <w:color w:val="111111"/>
          <w:highlight w:val="cyan"/>
          <w:rtl w:val="0"/>
        </w:rPr>
        <w:t xml:space="preserve">‘terror’ which left</w:t>
      </w:r>
      <w:r w:rsidDel="00000000" w:rsidR="00000000" w:rsidRPr="00000000">
        <w:rPr>
          <w:color w:val="111111"/>
          <w:highlight w:val="yellow"/>
          <w:rtl w:val="0"/>
        </w:rPr>
        <w:t xml:space="preserve"> 1,150 dead,</w:t>
      </w:r>
      <w:r w:rsidDel="00000000" w:rsidR="00000000" w:rsidRPr="00000000">
        <w:rPr>
          <w:color w:val="111111"/>
          <w:rtl w:val="0"/>
        </w:rPr>
        <w:t xml:space="preserve"> according to Human Rights Watch. Between July 2013 and July 2014, the number of Egyptians detained was reported at anywhere between 16,000 and 40,000 and countless horrific testimonies of torture have been reported by survivors.</w:t>
      </w:r>
      <w:r w:rsidDel="00000000" w:rsidR="00000000" w:rsidRPr="00000000">
        <w:fldChar w:fldCharType="begin"/>
        <w:instrText xml:space="preserve"> HYPERLINK "http://www.asfar.org.uk/womens-rights-post-revolution-egypt-part-ii-sawsan-bastawy/#sdendnote10sym" </w:instrText>
        <w:fldChar w:fldCharType="separate"/>
      </w:r>
      <w:r w:rsidDel="00000000" w:rsidR="00000000" w:rsidRPr="00000000">
        <w:rPr>
          <w:rtl w:val="0"/>
        </w:rPr>
      </w:r>
    </w:p>
    <w:p w:rsidR="00000000" w:rsidDel="00000000" w:rsidP="00000000" w:rsidRDefault="00000000" w:rsidRPr="00000000">
      <w:pPr>
        <w:spacing w:after="160" w:lineRule="auto"/>
        <w:contextualSpacing w:val="0"/>
        <w:rPr>
          <w:color w:val="111111"/>
        </w:rPr>
      </w:pPr>
      <w:r w:rsidDel="00000000" w:rsidR="00000000" w:rsidRPr="00000000">
        <w:fldChar w:fldCharType="end"/>
      </w:r>
      <w:r w:rsidDel="00000000" w:rsidR="00000000" w:rsidRPr="00000000">
        <w:rPr>
          <w:color w:val="111111"/>
          <w:rtl w:val="0"/>
        </w:rPr>
        <w:t xml:space="preserve">.</w:t>
      </w:r>
      <w:r w:rsidDel="00000000" w:rsidR="00000000" w:rsidRPr="00000000">
        <w:rPr>
          <w:color w:val="111111"/>
          <w:highlight w:val="cyan"/>
          <w:rtl w:val="0"/>
        </w:rPr>
        <w:t xml:space="preserve">Sisi won the two-man race to the Presidency with</w:t>
      </w:r>
      <w:r w:rsidDel="00000000" w:rsidR="00000000" w:rsidRPr="00000000">
        <w:rPr>
          <w:color w:val="111111"/>
          <w:rtl w:val="0"/>
        </w:rPr>
        <w:t xml:space="preserve"> 96.1% of the vote (47.5% turnout) and in the months that followed</w:t>
      </w:r>
      <w:r w:rsidDel="00000000" w:rsidR="00000000" w:rsidRPr="00000000">
        <w:rPr>
          <w:color w:val="111111"/>
          <w:rtl w:val="0"/>
        </w:rPr>
        <w:t xml:space="preserve"> both the military and security apparatus actively harassed and intimidated women as part of the government’s programme of repression (towards political movements), oppression (of the street and the general public), and destruction (of civil society). In particular, politically active women were targeted and state intimidation of civil society featured sexual harassment of female workers and activists, which the Egyptian Initiative For Personal Rights (EIPR) states ‘can only be considered an attempt to discourage females from participating in the public space’.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highlight w:val="cyan"/>
        </w:rPr>
      </w:pPr>
      <w:r w:rsidDel="00000000" w:rsidR="00000000" w:rsidRPr="00000000">
        <w:rPr>
          <w:color w:val="111111"/>
          <w:rtl w:val="0"/>
        </w:rPr>
        <w:t xml:space="preserve">The public frenzy surrounding Sisi is unlike anything seen since the time of Gamal Abdel Nasser, Egypt’s second President (1956-1970). Like Sisi, Nasser too came to power by orchestrating a military coup. He is, arguably, Egypt’s most loved President, and to this day remains a symbol of unity between the people and the military. Following the revolution of 2011, posters bearing an image of a soldier carrying a child, emblazoned with the words ‘</w:t>
      </w:r>
      <w:r w:rsidDel="00000000" w:rsidR="00000000" w:rsidRPr="00000000">
        <w:rPr>
          <w:color w:val="111111"/>
          <w:highlight w:val="cyan"/>
          <w:rtl w:val="0"/>
        </w:rPr>
        <w:t xml:space="preserve">The people and the military are one hand’, appeared widely in Egypt.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A study published in December 2013 reveals that 71% of Egyptians favour military rule, and 90% of respondents claimed that they are proud to be Egyptian. This relationship is a key factor when examining the status of women in Egypt as military worship has historically fuelled the </w:t>
      </w:r>
      <w:r w:rsidDel="00000000" w:rsidR="00000000" w:rsidRPr="00000000">
        <w:rPr>
          <w:color w:val="111111"/>
          <w:highlight w:val="cyan"/>
          <w:rtl w:val="0"/>
        </w:rPr>
        <w:t xml:space="preserve">jingoism and extremist nationalism t</w:t>
      </w:r>
      <w:r w:rsidDel="00000000" w:rsidR="00000000" w:rsidRPr="00000000">
        <w:rPr>
          <w:color w:val="111111"/>
          <w:rtl w:val="0"/>
        </w:rPr>
        <w:t xml:space="preserve">hat has actively fostered the culture of silence, victim blaming, and impunity that has most threatened the safety of women, and ultimately damaged their status in the workplace, home, and on the street.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A lack of concern for a woman’s wellbeing and her right to make decisions about her body, as well as the culture of victim-blaming, the taboo that prohibits discussion about Egypt’s social ills, and the absolute and historic tenet that one does not criticise the military all amounts to a culture of absolutely impunity not only for civilians but also and especially for the military. A symptom of this culture is selective memory, and this is why wider society is able to either defend or entirely forget that Sisi publicly defended forced virginity tests, torture, and sexual harassment of female protesters in 2011, and subsequently install him as President.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shd w:fill="ff9900" w:val="clear"/>
        </w:rPr>
      </w:pPr>
      <w:r w:rsidDel="00000000" w:rsidR="00000000" w:rsidRPr="00000000">
        <w:rPr>
          <w:color w:val="111111"/>
          <w:shd w:fill="ff9900" w:val="clear"/>
          <w:rtl w:val="0"/>
        </w:rPr>
        <w:t xml:space="preserve">Despite a clear absence of progress for women in public life, women were, as Zainab Salbi declared in her article for the Guardian, ‘not silent in this historic moment’. Women are among the most fearless and dedicated opponents to the state’s programme of repression, oppression, and destruction since the coup. In the case of Yara Sallam, for instance, a movement of female judges and lawyers from across the Arab world led the calls for her release after she was arbitrarily arrested and detained under the contentious and unconstitutional Protest Law. Sallam, a researcher at the Egyptian Initiative for Personal Rights, was arrested with over thirty others on June 21</w:t>
      </w:r>
      <w:r w:rsidDel="00000000" w:rsidR="00000000" w:rsidRPr="00000000">
        <w:rPr>
          <w:color w:val="111111"/>
          <w:shd w:fill="ff9900" w:val="clear"/>
          <w:rtl w:val="0"/>
        </w:rPr>
        <w:t xml:space="preserve">st</w:t>
      </w:r>
      <w:r w:rsidDel="00000000" w:rsidR="00000000" w:rsidRPr="00000000">
        <w:rPr>
          <w:color w:val="111111"/>
          <w:shd w:fill="ff9900" w:val="clear"/>
          <w:rtl w:val="0"/>
        </w:rPr>
        <w:t xml:space="preserve"> 2014 after participating in a peaceful demonstration in protest of the Protest Law, detained for several months and sentenced to two years in prison at El-Qaneter prison, one of the prisons in which horrific sexual violence and torture against women routinely takes place, according to detainees. On the 10</w:t>
      </w:r>
      <w:r w:rsidDel="00000000" w:rsidR="00000000" w:rsidRPr="00000000">
        <w:rPr>
          <w:color w:val="111111"/>
          <w:shd w:fill="ff9900" w:val="clear"/>
          <w:rtl w:val="0"/>
        </w:rPr>
        <w:t xml:space="preserve">th</w:t>
      </w:r>
      <w:r w:rsidDel="00000000" w:rsidR="00000000" w:rsidRPr="00000000">
        <w:rPr>
          <w:color w:val="111111"/>
          <w:shd w:fill="ff9900" w:val="clear"/>
          <w:rtl w:val="0"/>
        </w:rPr>
        <w:t xml:space="preserve"> September 2014, a group of female lawyers sent a letter demanding the immediate release of Sallam to the head of the Egyptian Supreme Judicial Council. The letter went ignored, and Sallam remains in prison still.</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In a society hostile to women, especially women who participate in politics, civil society has been a consistent advocate, a safe space, a key resistor to state violations and intimidation. However, in November 2014,</w:t>
      </w:r>
      <w:r w:rsidDel="00000000" w:rsidR="00000000" w:rsidRPr="00000000">
        <w:rPr>
          <w:color w:val="111111"/>
          <w:highlight w:val="cyan"/>
          <w:rtl w:val="0"/>
        </w:rPr>
        <w:t xml:space="preserve"> Egyptian civil society chose not to participate in the Human Rights Council’s Universal Periodic Review b</w:t>
      </w:r>
      <w:r w:rsidDel="00000000" w:rsidR="00000000" w:rsidRPr="00000000">
        <w:rPr>
          <w:color w:val="111111"/>
          <w:rtl w:val="0"/>
        </w:rPr>
        <w:t xml:space="preserve">efore the UN in Geneva out of fear of reprisals. In a press release, EIPR claims that consultation of civil society has reached an all time low. ‘The undersigned organizations see a stark difference between the government’s preparations for the UPR this year and the government’s preparations for the UPR in 2010. The committee tasked with writing the government report for the UPR in 2010 reached out to human rights organisations, including some of the undersigned organizations, seeking consultations about its report and asking for advise about the recommendations it should accept. The committee tasked with writing the government’s report this year did not seek meetings with human rights organisations.”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The loss of these key voices at the UPR will undoubtedly have damaged the representation of Egyptian women (among other groups suffering rights violations) on an international scale, allowing the government to de-emphasise the scale of violations against women, and ultimately minimizing the urgency with which the international community will respond.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i w:val="1"/>
          <w:color w:val="111111"/>
          <w:highlight w:val="cyan"/>
        </w:rPr>
      </w:pPr>
      <w:r w:rsidDel="00000000" w:rsidR="00000000" w:rsidRPr="00000000">
        <w:rPr>
          <w:i w:val="1"/>
          <w:color w:val="111111"/>
          <w:highlight w:val="cyan"/>
          <w:rtl w:val="0"/>
        </w:rPr>
        <w:t xml:space="preserve">We got hurt side by side with the men, albeit in different ways. But I wanted to take that political revolution a bit further and ask, when I look to my right and I look to my left and I see the male comrades, how revolutionary are they when they go home? Because there’s this very naïve idea that if men are revolutionaries outside on the street against the patriarchs, they’re somehow a feminist.</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right"/>
        <w:rPr>
          <w:i w:val="1"/>
          <w:color w:val="111111"/>
          <w:highlight w:val="cyan"/>
        </w:rPr>
      </w:pPr>
      <w:r w:rsidDel="00000000" w:rsidR="00000000" w:rsidRPr="00000000">
        <w:rPr>
          <w:i w:val="1"/>
          <w:color w:val="111111"/>
          <w:highlight w:val="cyan"/>
          <w:rtl w:val="0"/>
        </w:rPr>
        <w:t xml:space="preserve">-Mona Eltahawy, 30</w:t>
      </w:r>
      <w:r w:rsidDel="00000000" w:rsidR="00000000" w:rsidRPr="00000000">
        <w:rPr>
          <w:i w:val="1"/>
          <w:color w:val="111111"/>
          <w:highlight w:val="cyan"/>
          <w:rtl w:val="0"/>
        </w:rPr>
        <w:t xml:space="preserve">th</w:t>
      </w:r>
      <w:r w:rsidDel="00000000" w:rsidR="00000000" w:rsidRPr="00000000">
        <w:rPr>
          <w:i w:val="1"/>
          <w:color w:val="111111"/>
          <w:highlight w:val="cyan"/>
          <w:rtl w:val="0"/>
        </w:rPr>
        <w:t xml:space="preserve"> March 2014</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Despite the introduction of some safeguards for women in the 2014 Constitution, marital rape remains legal, and intimate partner violence is still not recognised under the law. In addition, adultery laws discriminate against women, and little or no protection exists for women from social and familial pressures and punishments doled out by families and communities.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In addition, harmful views and traditions persist, and hinder efforts to combat gender inequality in the home. Shari’a law, for example, is often used as a defence in cases of domestic violence, of which few are made since domestic violence is not illegal.</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highlight w:val="cyan"/>
        </w:rPr>
      </w:pPr>
      <w:r w:rsidDel="00000000" w:rsidR="00000000" w:rsidRPr="00000000">
        <w:rPr>
          <w:color w:val="111111"/>
          <w:rtl w:val="0"/>
        </w:rPr>
        <w:t xml:space="preserve">A paper published by the University of Maryland in December 2013 revealed crucial information about the views of Egyptians on marriage, gender equality and nationalism. </w:t>
      </w:r>
      <w:r w:rsidDel="00000000" w:rsidR="00000000" w:rsidRPr="00000000">
        <w:rPr>
          <w:color w:val="111111"/>
          <w:highlight w:val="cyan"/>
          <w:rtl w:val="0"/>
        </w:rPr>
        <w:t xml:space="preserve">Only 30% of Egyptians believe that love should be the basis of marriage over parental approval, and only 5% disagree with the statement ‘a wife must always obey her husband’. Only 14% of Egyptians believe that women have the right to dress as they wish.</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rPr>
      </w:pPr>
      <w:r w:rsidDel="00000000" w:rsidR="00000000" w:rsidRPr="00000000">
        <w:rPr>
          <w:color w:val="111111"/>
          <w:rtl w:val="0"/>
        </w:rPr>
        <w:t xml:space="preserve">Interestingly, 56% of respondents to the study support Shari’a Law, but 73% favour a government ‘that makes laws according to the people’s wishes versus the one that implements only the shari’a’. Only 14% of respondents disagree or strongly disagree with the statement ‘when jobs are scarce, men should have more right to a job than women’, and 65% of Egyptians do not support gender equality in education</w:t>
      </w:r>
      <w:r w:rsidDel="00000000" w:rsidR="00000000" w:rsidRPr="00000000">
        <w:rPr>
          <w:color w:val="111111"/>
          <w:rtl w:val="0"/>
        </w:rPr>
        <w:t xml:space="preserve">.</w:t>
      </w:r>
      <w:r w:rsidDel="00000000" w:rsidR="00000000" w:rsidRPr="00000000">
        <w:fldChar w:fldCharType="begin"/>
        <w:instrText xml:space="preserve"> HYPERLINK "http://www.asfar.org.uk/womens-rights-post-revolution-egypt-part-ii-sawsan-bastawy/#sdendnote16sym"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fldChar w:fldCharType="end"/>
      </w:r>
      <w:r w:rsidDel="00000000" w:rsidR="00000000" w:rsidRPr="00000000">
        <w:rPr>
          <w:color w:val="111111"/>
          <w:rtl w:val="0"/>
        </w:rPr>
        <w:t xml:space="preserve">In 2014, a landmark case was made against two men who were investigated and tried for offences relating to Female Genital Mutilation (FGM,) the partial or total removal of the external and/or internal female genitalia for non-medical reasons. A survey released in 2015 by the Ministry of Health revealed that approximately </w:t>
      </w:r>
      <w:r w:rsidDel="00000000" w:rsidR="00000000" w:rsidRPr="00000000">
        <w:rPr>
          <w:color w:val="111111"/>
          <w:rtl w:val="0"/>
        </w:rPr>
        <w:t xml:space="preserve">92% o</w:t>
      </w:r>
      <w:r w:rsidDel="00000000" w:rsidR="00000000" w:rsidRPr="00000000">
        <w:rPr>
          <w:color w:val="111111"/>
          <w:rtl w:val="0"/>
        </w:rPr>
        <w:t xml:space="preserve">f married Egyptian women have undergone an FGM procedure, despite the 2008 ban and Egypt’s Grand Mufti condemning the practice, as well as efforts by activists and civil society to increase awareness about the long-term health risks surrounding FGM.The practice is widely considered to be a religious requirement, though there is no evidence to substantiate this, and activists maintain that FGM is a cultural practice. Many parents who have had their daughters mutilated believe that FGM protects a girl from promiscuity and increases her value as a bride.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Perpetrators are rarely reported, investigated and, before 2014, never tried in court. In the landmark case, the thirteen year old victim’s father and the doctor who performed the procedure were tried for death by negligence after the victim, </w:t>
      </w:r>
      <w:r w:rsidDel="00000000" w:rsidR="00000000" w:rsidRPr="00000000">
        <w:rPr>
          <w:color w:val="111111"/>
          <w:highlight w:val="cyan"/>
          <w:rtl w:val="0"/>
        </w:rPr>
        <w:t xml:space="preserve">Sohair al-Bata’a,</w:t>
      </w:r>
      <w:r w:rsidDel="00000000" w:rsidR="00000000" w:rsidRPr="00000000">
        <w:rPr>
          <w:color w:val="111111"/>
          <w:rtl w:val="0"/>
        </w:rPr>
        <w:t xml:space="preserve"> was forced to undergo an FGM procedure. It is the first time anyone has been charged with offences relating to FGM since the Penal Code was amended in 2011 following the death of a</w:t>
      </w:r>
      <w:r w:rsidDel="00000000" w:rsidR="00000000" w:rsidRPr="00000000">
        <w:rPr>
          <w:color w:val="111111"/>
          <w:rtl w:val="0"/>
        </w:rPr>
        <w:t xml:space="preserve">n eleven year old girl,</w:t>
      </w:r>
      <w:r w:rsidDel="00000000" w:rsidR="00000000" w:rsidRPr="00000000">
        <w:rPr>
          <w:color w:val="111111"/>
          <w:rtl w:val="0"/>
        </w:rPr>
        <w:t xml:space="preserve"> making performing FGM a punishable offence. The doctor was jailed for two years with hard labour, and the father was handed a suspended sentence of three months in prison. Small victories like this set a significant and vital precedent, more so since this case was the first of its kind.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With child marriage as high as 38% in some parts of Egypt, adultery laws discriminating in favour of men, and abortions denied to women if they have been raped or are unable to care for the child, there is still a long way to go before we achieve parity within the home.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shd w:fill="ff9900" w:val="clear"/>
        </w:rPr>
      </w:pPr>
      <w:r w:rsidDel="00000000" w:rsidR="00000000" w:rsidRPr="00000000">
        <w:rPr>
          <w:color w:val="111111"/>
          <w:shd w:fill="ff9900" w:val="clear"/>
          <w:rtl w:val="0"/>
        </w:rPr>
        <w:t xml:space="preserve">(Adultery laws in Egypt discriminate in favour of men. Under the law, men have only committed adultery if they have sex with a woman within the home they share with their wife, and with an married woman outside the home (as an accomplice to adultery). However, if he has sex with an unmarried woman outside of the marital home, he has not committed adultery under the law. Women, on the other hand, are guilty of adultery if they have sex with a married or unmarried man within or outside of the marital home. Punishments vary too, with men facing up to six months in prison and women up to two years.)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i w:val="1"/>
          <w:color w:val="111111"/>
          <w:highlight w:val="cyan"/>
        </w:rPr>
      </w:pPr>
      <w:r w:rsidDel="00000000" w:rsidR="00000000" w:rsidRPr="00000000">
        <w:rPr>
          <w:i w:val="1"/>
          <w:color w:val="111111"/>
          <w:highlight w:val="cyan"/>
          <w:rtl w:val="0"/>
        </w:rPr>
        <w:t xml:space="preserve">Sexual harassment is conceptualized, experienced and narrated differently by men and women. The majority of women tend to define a broad range of actions as sexual harassment including catcalls, comments, looks, noises, gestures. Many men on the other hand perceive these acts as fun, innocent teasing or compliments…Women talk about incidents of sexual harassment differently than men, with women speaking about feelings of fear, guilt, irritation, disgust, and frustration and men describing their exposure to sexual harassment as amusing, entertaining, funny, flattering and trivial.</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jc w:val="right"/>
        <w:rPr>
          <w:i w:val="1"/>
          <w:color w:val="9e2007"/>
          <w:highlight w:val="cyan"/>
        </w:rPr>
      </w:pPr>
      <w:r w:rsidDel="00000000" w:rsidR="00000000" w:rsidRPr="00000000">
        <w:rPr>
          <w:i w:val="1"/>
          <w:color w:val="111111"/>
          <w:highlight w:val="cyan"/>
          <w:rtl w:val="0"/>
        </w:rPr>
        <w:t xml:space="preserve">Harassmap, Towards a Safer City, 2014</w:t>
      </w:r>
      <w:r w:rsidDel="00000000" w:rsidR="00000000" w:rsidRPr="00000000">
        <w:fldChar w:fldCharType="begin"/>
        <w:instrText xml:space="preserve"> HYPERLINK "http://www.asfar.org.uk/womens-rights-post-revolution-egypt-part-ii-sawsan-bastawy/#sdendnote25sym"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fldChar w:fldCharType="end"/>
      </w:r>
      <w:r w:rsidDel="00000000" w:rsidR="00000000" w:rsidRPr="00000000">
        <w:rPr>
          <w:color w:val="111111"/>
          <w:rtl w:val="0"/>
        </w:rPr>
        <w:t xml:space="preserve">In 2013, UN Women reported that 99.3% of Egyptian women have been sexually harassed, making sexual harassment, one of Egypt’s most pressing social problems.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shd w:fill="d9ead3" w:val="clear"/>
        </w:rPr>
      </w:pPr>
      <w:r w:rsidDel="00000000" w:rsidR="00000000" w:rsidRPr="00000000">
        <w:rPr>
          <w:color w:val="111111"/>
          <w:rtl w:val="0"/>
        </w:rPr>
        <w:t xml:space="preserve">Harassmap is one of the most active campaigns tackling sexual harassment in Egypt, taking direct action on the street and mobilizing citizens to volunteer as part of the movement, report harassment when they see it, and empowering them to access services if they have experienced harassment. T</w:t>
      </w:r>
      <w:r w:rsidDel="00000000" w:rsidR="00000000" w:rsidRPr="00000000">
        <w:rPr>
          <w:color w:val="111111"/>
          <w:highlight w:val="cyan"/>
          <w:rtl w:val="0"/>
        </w:rPr>
        <w:t xml:space="preserve">he Harassmap</w:t>
      </w:r>
      <w:r w:rsidDel="00000000" w:rsidR="00000000" w:rsidRPr="00000000">
        <w:rPr>
          <w:color w:val="111111"/>
          <w:rtl w:val="0"/>
        </w:rPr>
        <w:t xml:space="preserve"> is a tool for reporting and sharing incidents of harassment and assault anonymously. The reports are mapped digitally on an interactive and publicly accessible map, which features photos and videos of incidents made by victims and witnesses.</w:t>
      </w:r>
      <w:r w:rsidDel="00000000" w:rsidR="00000000" w:rsidRPr="00000000">
        <w:fldChar w:fldCharType="begin"/>
        <w:instrText xml:space="preserve"> HYPERLINK "http://www.asfar.org.uk/womens-rights-post-revolution-egypt-part-ii-sawsan-bastawy/#sdendnote26sym"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i w:val="1"/>
          <w:color w:val="9e2007"/>
        </w:rPr>
      </w:pPr>
      <w:r w:rsidDel="00000000" w:rsidR="00000000" w:rsidRPr="00000000">
        <w:fldChar w:fldCharType="end"/>
      </w:r>
      <w:r w:rsidDel="00000000" w:rsidR="00000000" w:rsidRPr="00000000">
        <w:rPr>
          <w:color w:val="111111"/>
          <w:rtl w:val="0"/>
        </w:rPr>
        <w:t xml:space="preserve">Harassmap defines sexual harassment as ‘any form of </w:t>
      </w:r>
      <w:r w:rsidDel="00000000" w:rsidR="00000000" w:rsidRPr="00000000">
        <w:rPr>
          <w:i w:val="1"/>
          <w:color w:val="111111"/>
          <w:rtl w:val="0"/>
        </w:rPr>
        <w:t xml:space="preserve">unwelcome</w:t>
      </w:r>
      <w:r w:rsidDel="00000000" w:rsidR="00000000" w:rsidRPr="00000000">
        <w:rPr>
          <w:color w:val="111111"/>
          <w:rtl w:val="0"/>
        </w:rPr>
        <w:t xml:space="preserve"> words and/or actions of a sexual nature that violate a person’s body, privacy, or feelings and make that person feel uncomfortable, threatened, insecure, scared, disrespected, startled, insulted, intimidated, abused, offended, or objectified,’ and lists (and defines) ogling, facial expressions, catcalls, comments, stalking or following, sexual invites, unwanted attention, sexual photos, online contact or phone calls, touching, indecent exposure, threat, and mob harassment as forms of sexual harassment.</w:t>
      </w:r>
      <w:r w:rsidDel="00000000" w:rsidR="00000000" w:rsidRPr="00000000">
        <w:fldChar w:fldCharType="begin"/>
        <w:instrText xml:space="preserve"> HYPERLINK "http://www.asfar.org.uk/womens-rights-post-revolution-egypt-part-ii-sawsan-bastawy/#sdendnote28sym"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fldChar w:fldCharType="end"/>
      </w:r>
      <w:r w:rsidDel="00000000" w:rsidR="00000000" w:rsidRPr="00000000">
        <w:rPr>
          <w:color w:val="111111"/>
          <w:highlight w:val="cyan"/>
          <w:rtl w:val="0"/>
        </w:rPr>
        <w:t xml:space="preserve">Nationalism i</w:t>
      </w:r>
      <w:r w:rsidDel="00000000" w:rsidR="00000000" w:rsidRPr="00000000">
        <w:rPr>
          <w:color w:val="111111"/>
          <w:rtl w:val="0"/>
        </w:rPr>
        <w:t xml:space="preserve">s one of the greatest dangers to Egyptian women. Deeply ingrained the consciousness of the wider public is the need to preserve Egypt’s reputation. Consequently, for the many, silence is the simplest solution to Egypt’s most pressing social problems, particularly sexual harassment. If the problem is not acknowledged, it needn’t be addressed. Problems like sexual harassment befoul Egypt’s status as the greatest nation in the world, and are consequently afforded little or no acknowledgement. Where acknowledgement exists, a culture of victim-blaming persists. As a consequence, laws against harassment are rarely enforced, and perpetrators are almost never identified, investigated and charged.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shd w:fill="d9ead3" w:val="clear"/>
        </w:rPr>
      </w:pPr>
      <w:r w:rsidDel="00000000" w:rsidR="00000000" w:rsidRPr="00000000">
        <w:rPr>
          <w:color w:val="111111"/>
          <w:rtl w:val="0"/>
        </w:rPr>
        <w:t xml:space="preserve">On March 16 2014 a mob of students verbally, physically, and sexually assaulted a female student while she walked on campus at Ca</w:t>
      </w:r>
      <w:r w:rsidDel="00000000" w:rsidR="00000000" w:rsidRPr="00000000">
        <w:rPr>
          <w:color w:val="111111"/>
          <w:rtl w:val="0"/>
        </w:rPr>
        <w:t xml:space="preserve">iro University’s Faculty of Law. The incident, which was filmed and uploaded to the Internet, was widely condemned by civil society, and yet the President of Cairo University</w:t>
      </w:r>
      <w:r w:rsidDel="00000000" w:rsidR="00000000" w:rsidRPr="00000000">
        <w:rPr>
          <w:color w:val="111111"/>
          <w:highlight w:val="cyan"/>
          <w:rtl w:val="0"/>
        </w:rPr>
        <w:t xml:space="preserve"> Dr Gaber Nassar publicly excused the perpetrators on national television,</w:t>
      </w:r>
      <w:r w:rsidDel="00000000" w:rsidR="00000000" w:rsidRPr="00000000">
        <w:rPr>
          <w:color w:val="111111"/>
          <w:rtl w:val="0"/>
        </w:rPr>
        <w:t xml:space="preserve"> blaming the victim for her ‘inappropriate clothing’, and promising that both the victim and the perpetrators would be disciplined. The uproar that followed forced Nassar to retract the statement, and he instead promised that the victim would not be disciplined but, rather, called as a witness to the incident. The extent to which Nassar’s volte-face was sincere is questionable, and yet the fury with which his original statement was met is a promising sign that civil society, the street, and the wider public are speaking out against sexual harassment in increasing numbers and with growing strength. In the case of the Cairo University mob assault, it took only </w:t>
      </w:r>
      <w:r w:rsidDel="00000000" w:rsidR="00000000" w:rsidRPr="00000000">
        <w:rPr>
          <w:color w:val="111111"/>
          <w:rtl w:val="0"/>
        </w:rPr>
        <w:t xml:space="preserve">a week for Nassar to </w:t>
      </w:r>
      <w:r w:rsidDel="00000000" w:rsidR="00000000" w:rsidRPr="00000000">
        <w:rPr>
          <w:color w:val="111111"/>
          <w:rtl w:val="0"/>
        </w:rPr>
        <w:t xml:space="preserve">withdraw his statement and condemn the assault.</w:t>
      </w:r>
      <w:r w:rsidDel="00000000" w:rsidR="00000000" w:rsidRPr="00000000">
        <w:fldChar w:fldCharType="begin"/>
        <w:instrText xml:space="preserve"> HYPERLINK "http://www.asfar.org.uk/womens-rights-post-revolution-egypt-part-ii-sawsan-bastawy/#sdendnote29sym"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rPr>
      </w:pPr>
      <w:r w:rsidDel="00000000" w:rsidR="00000000" w:rsidRPr="00000000">
        <w:fldChar w:fldCharType="end"/>
      </w:r>
      <w:r w:rsidDel="00000000" w:rsidR="00000000" w:rsidRPr="00000000">
        <w:rPr>
          <w:color w:val="111111"/>
          <w:rtl w:val="0"/>
        </w:rPr>
        <w:t xml:space="preserve">In the summer of 2013, during the crackdown on ‘terror’ following the coup, sexual violence against women featured as part of a wider programme of violence and collective punishment against the public. According to EIPR, ‘the state bears primary responsibility for what may be the worst acts of violence in Egypt’s modern history, with thousands killed and injured’.</w:t>
      </w:r>
      <w:r w:rsidDel="00000000" w:rsidR="00000000" w:rsidRPr="00000000">
        <w:fldChar w:fldCharType="begin"/>
        <w:instrText xml:space="preserve"> HYPERLINK "http://www.asfar.org.uk/womens-rights-post-revolution-egypt-part-ii-sawsan-bastawy/#sdendnote30sym" </w:instrText>
        <w:fldChar w:fldCharType="separate"/>
      </w:r>
      <w:r w:rsidDel="00000000" w:rsidR="00000000" w:rsidRPr="00000000">
        <w:rPr>
          <w:color w:val="9e2007"/>
          <w:rtl w:val="0"/>
        </w:rPr>
        <w:t xml:space="preserve">xxx</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shd w:fill="d9ead3" w:val="clear"/>
        </w:rPr>
      </w:pPr>
      <w:r w:rsidDel="00000000" w:rsidR="00000000" w:rsidRPr="00000000">
        <w:fldChar w:fldCharType="end"/>
      </w:r>
      <w:r w:rsidDel="00000000" w:rsidR="00000000" w:rsidRPr="00000000">
        <w:rPr>
          <w:color w:val="111111"/>
          <w:rtl w:val="0"/>
        </w:rPr>
        <w:t xml:space="preserve">During street celebrations for the President on the third and eighth of Ju</w:t>
      </w:r>
      <w:r w:rsidDel="00000000" w:rsidR="00000000" w:rsidRPr="00000000">
        <w:rPr>
          <w:color w:val="111111"/>
          <w:highlight w:val="cyan"/>
          <w:rtl w:val="0"/>
        </w:rPr>
        <w:t xml:space="preserve">ne 2014, mass sexual harassment and assaul</w:t>
      </w:r>
      <w:r w:rsidDel="00000000" w:rsidR="00000000" w:rsidRPr="00000000">
        <w:rPr>
          <w:color w:val="111111"/>
          <w:rtl w:val="0"/>
        </w:rPr>
        <w:t xml:space="preserve">t occurred, including rape, gang-rape, and rape with sharp objects, leaving many victims with severe physical injuries. Condemning the wave of assaults, civil society reiterated its call for a clearer definition of rape and sexual assault in articles 267 and 268 of the Egyptian penal code, and for an independent investigation into the crimes.</w:t>
      </w:r>
      <w:r w:rsidDel="00000000" w:rsidR="00000000" w:rsidRPr="00000000">
        <w:fldChar w:fldCharType="begin"/>
        <w:instrText xml:space="preserve"> HYPERLINK "http://www.asfar.org.uk/womens-rights-post-revolution-egypt-part-ii-sawsan-bastawy/#sdendnote31sym"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shd w:fill="d9ead3" w:val="clear"/>
        </w:rPr>
      </w:pPr>
      <w:r w:rsidDel="00000000" w:rsidR="00000000" w:rsidRPr="00000000">
        <w:fldChar w:fldCharType="end"/>
      </w:r>
      <w:r w:rsidDel="00000000" w:rsidR="00000000" w:rsidRPr="00000000">
        <w:rPr>
          <w:color w:val="111111"/>
          <w:rtl w:val="0"/>
        </w:rPr>
        <w:t xml:space="preserve">In July 2014, seven men were sentenced to life in prison for attempted rape, attempted murder, and torture, marking a victory for the movement against sexual assault and the largest case of its kind. A further two men were sentenced to twenty years and were ordered to pay compensation, and are to be placed under surveillance for an additional five years after they are released from prison. Following several high profile assaults on women (some filmed and shared online) President Sisi issued a condemnation of sexual harassment, building on the work of Adly Mansour, who made sexual harassment a punishable criminal offence for the first time in Egypt’s history.</w:t>
      </w:r>
      <w:r w:rsidDel="00000000" w:rsidR="00000000" w:rsidRPr="00000000">
        <w:fldChar w:fldCharType="begin"/>
        <w:instrText xml:space="preserve"> HYPERLINK "http://www.asfar.org.uk/womens-rights-post-revolution-egypt-part-ii-sawsan-bastawy/#sdendnote32sym"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shd w:fill="ff9900" w:val="clear"/>
        </w:rPr>
      </w:pPr>
      <w:r w:rsidDel="00000000" w:rsidR="00000000" w:rsidRPr="00000000">
        <w:fldChar w:fldCharType="end"/>
      </w:r>
      <w:r w:rsidDel="00000000" w:rsidR="00000000" w:rsidRPr="00000000">
        <w:rPr>
          <w:color w:val="111111"/>
          <w:shd w:fill="ff9900" w:val="clear"/>
          <w:rtl w:val="0"/>
        </w:rPr>
        <w:t xml:space="preserve">Soon after,</w:t>
      </w:r>
      <w:r w:rsidDel="00000000" w:rsidR="00000000" w:rsidRPr="00000000">
        <w:rPr>
          <w:color w:val="111111"/>
          <w:shd w:fill="ff9900" w:val="clear"/>
          <w:rtl w:val="0"/>
        </w:rPr>
        <w:t xml:space="preserve"> the cabinet launched its National Strategy to Combat Violence Against Women.EIPR reviewed the strategy and describes it as a ‘confused step in the right direction’ and ‘believes that the definitions it adopts to describe the phenomenon are not adequate’, noting that ‘the document restricts itself to problematic definitions found in the Egyptian Penal Code, which use a morally charged language and do not offer adequate protection for potential victims of violence. Similarly, the categorization of forms of sexual violence – rampant in Egypt – are similarly limited and narrowly construed, failing to mention collective sexual assaults and sexual violence by the security apparatus, the most dangerous and frequent types of sexual violence facing Egyptian women’. </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9e2007"/>
          <w:shd w:fill="ff9900" w:val="clear"/>
        </w:rPr>
      </w:pPr>
      <w:r w:rsidDel="00000000" w:rsidR="00000000" w:rsidRPr="00000000">
        <w:rPr>
          <w:color w:val="111111"/>
          <w:shd w:fill="ff9900" w:val="clear"/>
          <w:rtl w:val="0"/>
        </w:rPr>
        <w:t xml:space="preserve">Here, EIPR is referring to the term ‘hatk ‘ird’, which means ‘to defile the honour of another’. This vague term is hugely problematic and unsuitable as a definition of sexual violence, particularly for the purpose of developing an appropriate strategy to prevent and combat different forms of sexual violence, including and notably when creating educational resources. Additionally, EIPR notes that the terms ‘is problematic insofar as it links assault with women’s honour rather than her physical safety. It is thus a moralistic term’</w:t>
      </w:r>
      <w:r w:rsidDel="00000000" w:rsidR="00000000" w:rsidRPr="00000000">
        <w:fldChar w:fldCharType="begin"/>
        <w:instrText xml:space="preserve"> HYPERLINK "http://www.asfar.org.uk/womens-rights-post-revolution-egypt-part-ii-sawsan-bastawy/#sdendnote34sym" </w:instrText>
        <w:fldChar w:fldCharType="separate"/>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b w:val="1"/>
          <w:color w:val="111111"/>
        </w:rPr>
      </w:pPr>
      <w:r w:rsidDel="00000000" w:rsidR="00000000" w:rsidRPr="00000000">
        <w:fldChar w:fldCharType="end"/>
      </w:r>
      <w:r w:rsidDel="00000000" w:rsidR="00000000" w:rsidRPr="00000000">
        <w:rPr>
          <w:b w:val="1"/>
          <w:color w:val="111111"/>
          <w:rtl w:val="0"/>
        </w:rPr>
        <w:t xml:space="preserve">Conclusion</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rPr>
      </w:pPr>
      <w:r w:rsidDel="00000000" w:rsidR="00000000" w:rsidRPr="00000000">
        <w:rPr>
          <w:color w:val="111111"/>
          <w:rtl w:val="0"/>
        </w:rPr>
        <w:t xml:space="preserve">Both the state and the street has seen women’s rights as a secondary priority; a luxury, even. Gender equality, perhaps more than any other issue, has become an expendable chip on the negotiating table. When determining the legitimacy of a candidate, a government, or a head of state, activists, movements, and the wider electorate have all too easily abandoned considerations of gender equality in favour, for instance, of preferable economic policies and opposition or an absence of ties to the NDP and (more recently) the Muslim Brotherhood.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160" w:lineRule="auto"/>
        <w:contextualSpacing w:val="0"/>
        <w:rPr>
          <w:color w:val="111111"/>
          <w:highlight w:val="cyan"/>
        </w:rPr>
      </w:pPr>
      <w:r w:rsidDel="00000000" w:rsidR="00000000" w:rsidRPr="00000000">
        <w:rPr>
          <w:color w:val="111111"/>
          <w:rtl w:val="0"/>
        </w:rPr>
        <w:t xml:space="preserve">Nationalism enables sexual violence against women. Efforts by witnesses to hush women confronting harassers on the street, and the harassment and intimidation perpetrated by state actors against civil society and the movement calling for gender equality reveals Egypt’s priorities; that minimising national shame and elevating national pride are significantly more important than the safety of its citizens. This attitude enables both state and non-state actors to commit crimes against women with impunity. While gains have been made since the time of the military coup, endemic issues such as sexual harassment persist, and measures put in place by the state have not adequately remedied the problem. Grassroots action has made the most headway, however the reluctance of civil society to participate in international fora is troubling. Women are leading the revolution still, though their participation threatens their lives and wellbeing. Activist and journalist Mona Eltahawy, who survived a sexual and physical assault by security forces in November 2011, urges us towards steadfastness and reminds women of the importance of challenging harmful structures within the home as well as on the street. </w:t>
      </w:r>
      <w:r w:rsidDel="00000000" w:rsidR="00000000" w:rsidRPr="00000000">
        <w:rPr>
          <w:color w:val="111111"/>
          <w:highlight w:val="cyan"/>
          <w:rtl w:val="0"/>
        </w:rPr>
        <w:t xml:space="preserve">‘We might have removed Hosni Mubarak in Egypt… but until the rage shifts from the oppressors in our presidential palaces to the oppressors on our streets and in our homes-unless we topple the Mubaraks in our mind, in our bedrooms and on our street corners-our revolution has not even begun’.</w:t>
      </w:r>
    </w:p>
    <w:p w:rsidR="00000000" w:rsidDel="00000000" w:rsidP="00000000" w:rsidRDefault="00000000" w:rsidRPr="00000000">
      <w:pPr>
        <w:contextualSpacing w:val="0"/>
        <w:rPr/>
      </w:pPr>
      <w:r w:rsidDel="00000000" w:rsidR="00000000" w:rsidRPr="00000000">
        <w:rPr>
          <w:rtl w:val="0"/>
        </w:rPr>
      </w:r>
    </w:p>
    <w:sectPr>
      <w:headerReference r:id="rId11"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pBdr>
        <w:top w:space="0" w:sz="0" w:val="nil"/>
        <w:left w:space="0" w:sz="0" w:val="nil"/>
        <w:bottom w:space="0" w:sz="0" w:val="nil"/>
        <w:right w:space="0" w:sz="0" w:val="nil"/>
        <w:between w:space="0" w:sz="0" w:val="nil"/>
      </w:pBdr>
      <w:shd w:fill="auto" w:val="clea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11" Type="http://schemas.openxmlformats.org/officeDocument/2006/relationships/header" Target="header1.xml"/><Relationship Id="rId10" Type="http://schemas.openxmlformats.org/officeDocument/2006/relationships/hyperlink" Target="http://www.asfar.org.uk/womens-rights-post-revolution-egypt-part-ii-sawsan-bastawy/#sdendnote6sym" TargetMode="External"/><Relationship Id="rId9" Type="http://schemas.openxmlformats.org/officeDocument/2006/relationships/hyperlink" Target="http://www.asfar.org.uk/womens-rights-post-revolution-egypt-part-ii-sawsan-bastawy/#sdendnote5sym" TargetMode="External"/><Relationship Id="rId5" Type="http://schemas.openxmlformats.org/officeDocument/2006/relationships/hyperlink" Target="http://www.asfar.org.uk/womens-rights-in-post-revolution-egypt/#_ftn3" TargetMode="External"/><Relationship Id="rId6" Type="http://schemas.openxmlformats.org/officeDocument/2006/relationships/hyperlink" Target="http://www.asfar.org.uk/womens-rights-in-post-revolution-egypt/#_ftn5" TargetMode="External"/><Relationship Id="rId7" Type="http://schemas.openxmlformats.org/officeDocument/2006/relationships/hyperlink" Target="http://www.asfar.org.uk/womens-rights-in-post-revolution-egypt/#_ftn11" TargetMode="External"/><Relationship Id="rId8" Type="http://schemas.openxmlformats.org/officeDocument/2006/relationships/hyperlink" Target="http://www.asfar.org.uk/womens-rights-post-revolution-egypt-part-ii-sawsan-bastawy/#sdendnote2sym" TargetMode="External"/></Relationships>
</file>