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E46" w:rsidRPr="00CE3E46" w:rsidRDefault="00CE3E46" w:rsidP="00CE3E46">
      <w:pPr>
        <w:spacing w:beforeAutospacing="1" w:after="0" w:afterAutospacing="1" w:line="240" w:lineRule="auto"/>
        <w:rPr>
          <w:rFonts w:ascii="Arial" w:eastAsia="Times New Roman" w:hAnsi="Arial" w:cs="Arial"/>
          <w:sz w:val="15"/>
          <w:szCs w:val="15"/>
          <w:lang w:val="en" w:eastAsia="en-GB"/>
        </w:rPr>
      </w:pPr>
      <w:bookmarkStart w:id="0" w:name="_GoBack"/>
      <w:bookmarkEnd w:id="0"/>
    </w:p>
    <w:p w:rsidR="00CE3E46" w:rsidRPr="00CE3E46" w:rsidRDefault="00CE3E46" w:rsidP="00CE3E46">
      <w:pPr>
        <w:numPr>
          <w:ilvl w:val="1"/>
          <w:numId w:val="1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color w:val="333333"/>
          <w:sz w:val="30"/>
          <w:szCs w:val="30"/>
          <w:lang w:val="en" w:eastAsia="en-GB"/>
        </w:rPr>
      </w:pPr>
      <w:r w:rsidRPr="00CE3E46">
        <w:rPr>
          <w:rFonts w:ascii="Arial" w:eastAsia="Times New Roman" w:hAnsi="Arial" w:cs="Arial"/>
          <w:b/>
          <w:bCs/>
          <w:color w:val="333333"/>
          <w:sz w:val="30"/>
          <w:szCs w:val="30"/>
          <w:lang w:val="en" w:eastAsia="en-GB"/>
        </w:rPr>
        <w:t>£2.95</w:t>
      </w:r>
      <w:r w:rsidRPr="00CE3E46">
        <w:rPr>
          <w:rFonts w:ascii="Arial" w:eastAsia="Times New Roman" w:hAnsi="Arial" w:cs="Arial"/>
          <w:color w:val="333333"/>
          <w:sz w:val="30"/>
          <w:szCs w:val="30"/>
          <w:lang w:val="en" w:eastAsia="en-GB"/>
        </w:rPr>
        <w:t xml:space="preserve"> </w:t>
      </w:r>
    </w:p>
    <w:p w:rsidR="00CE3E46" w:rsidRPr="00CE3E46" w:rsidRDefault="00CE3E46" w:rsidP="00CE3E46">
      <w:pPr>
        <w:numPr>
          <w:ilvl w:val="1"/>
          <w:numId w:val="1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</w:p>
    <w:p w:rsidR="00CE3E46" w:rsidRPr="00CE3E46" w:rsidRDefault="00CE3E46" w:rsidP="00CE3E46">
      <w:pPr>
        <w:numPr>
          <w:ilvl w:val="1"/>
          <w:numId w:val="1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CE3E46">
        <w:rPr>
          <w:rFonts w:ascii="Arial" w:eastAsia="Times New Roman" w:hAnsi="Arial" w:cs="Arial"/>
          <w:b/>
          <w:bCs/>
          <w:color w:val="333333"/>
          <w:sz w:val="20"/>
          <w:szCs w:val="20"/>
          <w:lang w:val="en" w:eastAsia="en-GB"/>
        </w:rPr>
        <w:t>Free Postage</w:t>
      </w:r>
      <w:r w:rsidRPr="00CE3E46">
        <w:rPr>
          <w:rFonts w:ascii="Arial" w:eastAsia="Times New Roman" w:hAnsi="Arial" w:cs="Arial"/>
          <w:sz w:val="20"/>
          <w:szCs w:val="20"/>
          <w:lang w:val="en" w:eastAsia="en-GB"/>
        </w:rPr>
        <w:t xml:space="preserve"> </w:t>
      </w:r>
    </w:p>
    <w:p w:rsidR="00CE3E46" w:rsidRPr="00CE3E46" w:rsidRDefault="00CE3E46" w:rsidP="00CE3E46">
      <w:pPr>
        <w:numPr>
          <w:ilvl w:val="1"/>
          <w:numId w:val="1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</w:p>
    <w:p w:rsidR="00CE3E46" w:rsidRPr="00CE3E46" w:rsidRDefault="00CE3E46" w:rsidP="00CE3E46">
      <w:pPr>
        <w:numPr>
          <w:ilvl w:val="0"/>
          <w:numId w:val="1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CE3E46">
        <w:rPr>
          <w:rFonts w:ascii="Arial" w:eastAsia="Times New Roman" w:hAnsi="Arial" w:cs="Arial"/>
          <w:noProof/>
          <w:color w:val="0654BA"/>
          <w:sz w:val="20"/>
          <w:szCs w:val="20"/>
          <w:lang w:eastAsia="en-GB"/>
        </w:rPr>
        <w:drawing>
          <wp:inline distT="0" distB="0" distL="0" distR="0" wp14:anchorId="5B9566FD" wp14:editId="13CCEB1C">
            <wp:extent cx="1570990" cy="2143125"/>
            <wp:effectExtent l="0" t="0" r="0" b="9525"/>
            <wp:docPr id="6" name="Picture 6" descr="Exploring Corporate Strategy with... by Whittington, Richard Mixed media product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xploring Corporate Strategy with... by Whittington, Richard Mixed media product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99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E46" w:rsidRPr="00CE3E46" w:rsidRDefault="00CE3E46" w:rsidP="00CE3E46">
      <w:pPr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val="en" w:eastAsia="en-GB"/>
        </w:rPr>
      </w:pPr>
      <w:hyperlink r:id="rId7" w:tooltip="Click this link to access Exploring Corporate Strategy with... by Whittington, Richard Mixed media product" w:history="1">
        <w:r w:rsidRPr="00CE3E46">
          <w:rPr>
            <w:rFonts w:ascii="Arial" w:eastAsia="Times New Roman" w:hAnsi="Arial" w:cs="Arial"/>
            <w:color w:val="0654BA"/>
            <w:sz w:val="24"/>
            <w:szCs w:val="24"/>
            <w:lang w:val="en" w:eastAsia="en-GB"/>
          </w:rPr>
          <w:t>Exploring Corporate Strategy with... by Whittington, Richard Mixed media product</w:t>
        </w:r>
      </w:hyperlink>
      <w:r w:rsidRPr="00CE3E46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</w:p>
    <w:p w:rsidR="00CE3E46" w:rsidRPr="00CE3E46" w:rsidRDefault="00CE3E46" w:rsidP="00CE3E46">
      <w:pPr>
        <w:spacing w:beforeAutospacing="1" w:after="0" w:afterAutospacing="1" w:line="225" w:lineRule="atLeast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CE3E46">
        <w:rPr>
          <w:rFonts w:ascii="Arial" w:eastAsia="Times New Roman" w:hAnsi="Arial" w:cs="Arial"/>
          <w:sz w:val="20"/>
          <w:szCs w:val="20"/>
          <w:lang w:val="en" w:eastAsia="en-GB"/>
        </w:rPr>
        <w:t>Pre-owned</w:t>
      </w:r>
    </w:p>
    <w:p w:rsidR="00CE3E46" w:rsidRPr="00CE3E46" w:rsidRDefault="00CE3E46" w:rsidP="00CE3E46">
      <w:pPr>
        <w:numPr>
          <w:ilvl w:val="1"/>
          <w:numId w:val="1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color w:val="333333"/>
          <w:sz w:val="30"/>
          <w:szCs w:val="30"/>
          <w:lang w:val="en" w:eastAsia="en-GB"/>
        </w:rPr>
      </w:pPr>
      <w:r w:rsidRPr="00CE3E46">
        <w:rPr>
          <w:rFonts w:ascii="Arial" w:eastAsia="Times New Roman" w:hAnsi="Arial" w:cs="Arial"/>
          <w:b/>
          <w:bCs/>
          <w:color w:val="333333"/>
          <w:sz w:val="30"/>
          <w:szCs w:val="30"/>
          <w:lang w:val="en" w:eastAsia="en-GB"/>
        </w:rPr>
        <w:t>£4.49</w:t>
      </w:r>
      <w:r w:rsidRPr="00CE3E46">
        <w:rPr>
          <w:rFonts w:ascii="Arial" w:eastAsia="Times New Roman" w:hAnsi="Arial" w:cs="Arial"/>
          <w:color w:val="333333"/>
          <w:sz w:val="30"/>
          <w:szCs w:val="30"/>
          <w:lang w:val="en" w:eastAsia="en-GB"/>
        </w:rPr>
        <w:t xml:space="preserve"> </w:t>
      </w:r>
    </w:p>
    <w:p w:rsidR="00CE3E46" w:rsidRPr="00CE3E46" w:rsidRDefault="00CE3E46" w:rsidP="00CE3E4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767676"/>
          <w:sz w:val="20"/>
          <w:szCs w:val="20"/>
          <w:lang w:val="en" w:eastAsia="en-GB"/>
        </w:rPr>
      </w:pPr>
      <w:r w:rsidRPr="00CE3E46">
        <w:rPr>
          <w:rFonts w:ascii="Arial" w:eastAsia="Times New Roman" w:hAnsi="Arial" w:cs="Arial"/>
          <w:color w:val="767676"/>
          <w:sz w:val="20"/>
          <w:szCs w:val="20"/>
          <w:lang w:val="en" w:eastAsia="en-GB"/>
        </w:rPr>
        <w:t>RRP Previous price£50.58</w:t>
      </w:r>
    </w:p>
    <w:p w:rsidR="00CE3E46" w:rsidRPr="00CE3E46" w:rsidRDefault="00CE3E46" w:rsidP="00CE3E46">
      <w:pPr>
        <w:numPr>
          <w:ilvl w:val="1"/>
          <w:numId w:val="1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</w:p>
    <w:p w:rsidR="00CE3E46" w:rsidRPr="00CE3E46" w:rsidRDefault="00CE3E46" w:rsidP="00CE3E46">
      <w:pPr>
        <w:numPr>
          <w:ilvl w:val="1"/>
          <w:numId w:val="1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CE3E46">
        <w:rPr>
          <w:rFonts w:ascii="Arial" w:eastAsia="Times New Roman" w:hAnsi="Arial" w:cs="Arial"/>
          <w:b/>
          <w:bCs/>
          <w:color w:val="333333"/>
          <w:sz w:val="20"/>
          <w:szCs w:val="20"/>
          <w:lang w:val="en" w:eastAsia="en-GB"/>
        </w:rPr>
        <w:t>Free Postage</w:t>
      </w:r>
      <w:r w:rsidRPr="00CE3E46">
        <w:rPr>
          <w:rFonts w:ascii="Arial" w:eastAsia="Times New Roman" w:hAnsi="Arial" w:cs="Arial"/>
          <w:sz w:val="20"/>
          <w:szCs w:val="20"/>
          <w:lang w:val="en" w:eastAsia="en-GB"/>
        </w:rPr>
        <w:t xml:space="preserve"> </w:t>
      </w:r>
    </w:p>
    <w:p w:rsidR="00CE3E46" w:rsidRPr="00CE3E46" w:rsidRDefault="00CE3E46" w:rsidP="00CE3E46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" w:eastAsia="en-GB"/>
        </w:rPr>
      </w:pPr>
      <w:hyperlink r:id="rId8" w:history="1">
        <w:r w:rsidRPr="00CE3E46">
          <w:rPr>
            <w:rFonts w:ascii="Arial" w:eastAsia="Times New Roman" w:hAnsi="Arial" w:cs="Arial"/>
            <w:color w:val="0654BA"/>
            <w:sz w:val="20"/>
            <w:szCs w:val="20"/>
            <w:lang w:val="en" w:eastAsia="en-GB"/>
          </w:rPr>
          <w:t xml:space="preserve">See more like </w:t>
        </w:r>
        <w:proofErr w:type="spellStart"/>
        <w:r w:rsidRPr="00CE3E46">
          <w:rPr>
            <w:rFonts w:ascii="Arial" w:eastAsia="Times New Roman" w:hAnsi="Arial" w:cs="Arial"/>
            <w:color w:val="0654BA"/>
            <w:sz w:val="20"/>
            <w:szCs w:val="20"/>
            <w:lang w:val="en" w:eastAsia="en-GB"/>
          </w:rPr>
          <w:t>this</w:t>
        </w:r>
        <w:r w:rsidRPr="00CE3E46">
          <w:rPr>
            <w:rFonts w:ascii="Arial" w:eastAsia="Times New Roman" w:hAnsi="Arial" w:cs="Arial"/>
            <w:color w:val="0654BA"/>
            <w:sz w:val="20"/>
            <w:szCs w:val="20"/>
            <w:bdr w:val="none" w:sz="0" w:space="0" w:color="auto" w:frame="1"/>
            <w:lang w:val="en" w:eastAsia="en-GB"/>
          </w:rPr>
          <w:t>Exploring</w:t>
        </w:r>
        <w:proofErr w:type="spellEnd"/>
        <w:r w:rsidRPr="00CE3E46">
          <w:rPr>
            <w:rFonts w:ascii="Arial" w:eastAsia="Times New Roman" w:hAnsi="Arial" w:cs="Arial"/>
            <w:color w:val="0654BA"/>
            <w:sz w:val="20"/>
            <w:szCs w:val="20"/>
            <w:bdr w:val="none" w:sz="0" w:space="0" w:color="auto" w:frame="1"/>
            <w:lang w:val="en" w:eastAsia="en-GB"/>
          </w:rPr>
          <w:t xml:space="preserve"> Corporate Strategy with... by Whittington, Richard Mixed media product</w:t>
        </w:r>
        <w:r w:rsidRPr="00CE3E46">
          <w:rPr>
            <w:rFonts w:ascii="Arial" w:eastAsia="Times New Roman" w:hAnsi="Arial" w:cs="Arial"/>
            <w:color w:val="0654BA"/>
            <w:sz w:val="20"/>
            <w:szCs w:val="20"/>
            <w:lang w:val="en" w:eastAsia="en-GB"/>
          </w:rPr>
          <w:t xml:space="preserve"> </w:t>
        </w:r>
      </w:hyperlink>
    </w:p>
    <w:p w:rsidR="00CE3E46" w:rsidRPr="00CE3E46" w:rsidRDefault="00CE3E46" w:rsidP="00CE3E46">
      <w:pPr>
        <w:numPr>
          <w:ilvl w:val="1"/>
          <w:numId w:val="1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CE3E46">
        <w:rPr>
          <w:rFonts w:ascii="Arial" w:eastAsia="Times New Roman" w:hAnsi="Arial" w:cs="Arial"/>
          <w:sz w:val="20"/>
          <w:szCs w:val="20"/>
          <w:lang w:val="en" w:eastAsia="en-GB"/>
        </w:rPr>
        <w:t>17 Sold</w:t>
      </w:r>
    </w:p>
    <w:p w:rsidR="00CE3E46" w:rsidRPr="00CE3E46" w:rsidRDefault="00CE3E46" w:rsidP="00CE3E46">
      <w:pPr>
        <w:numPr>
          <w:ilvl w:val="1"/>
          <w:numId w:val="1"/>
        </w:numPr>
        <w:spacing w:before="100" w:beforeAutospacing="1" w:after="100" w:afterAutospacing="1" w:line="240" w:lineRule="atLeast"/>
        <w:ind w:left="270"/>
        <w:rPr>
          <w:rFonts w:ascii="Arial" w:eastAsia="Times New Roman" w:hAnsi="Arial" w:cs="Arial"/>
          <w:sz w:val="18"/>
          <w:szCs w:val="18"/>
          <w:lang w:val="en" w:eastAsia="en-GB"/>
        </w:rPr>
      </w:pPr>
      <w:r w:rsidRPr="00CE3E46">
        <w:rPr>
          <w:rFonts w:ascii="Arial" w:eastAsia="Times New Roman" w:hAnsi="Arial" w:cs="Arial"/>
          <w:noProof/>
          <w:sz w:val="18"/>
          <w:szCs w:val="18"/>
          <w:lang w:eastAsia="en-GB"/>
        </w:rPr>
        <w:drawing>
          <wp:inline distT="0" distB="0" distL="0" distR="0" wp14:anchorId="0D9CF20C" wp14:editId="29DD49DF">
            <wp:extent cx="5715" cy="5715"/>
            <wp:effectExtent l="0" t="0" r="0" b="0"/>
            <wp:docPr id="7" name="Picture 7" descr="https://ir.ebaystatic.com/pictures/aw/pics/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r.ebaystatic.com/pictures/aw/pics/s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" cy="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3E46">
        <w:rPr>
          <w:rFonts w:ascii="Arial" w:eastAsia="Times New Roman" w:hAnsi="Arial" w:cs="Arial"/>
          <w:sz w:val="18"/>
          <w:szCs w:val="18"/>
          <w:lang w:val="en" w:eastAsia="en-GB"/>
        </w:rPr>
        <w:t xml:space="preserve">FAST &amp; FREE </w:t>
      </w:r>
    </w:p>
    <w:p w:rsidR="00CE3E46" w:rsidRPr="00CE3E46" w:rsidRDefault="00CE3E46" w:rsidP="00CE3E46">
      <w:pPr>
        <w:spacing w:before="100" w:beforeAutospacing="1" w:after="100" w:afterAutospacing="1" w:line="240" w:lineRule="atLeast"/>
        <w:rPr>
          <w:rFonts w:ascii="Arial" w:eastAsia="Times New Roman" w:hAnsi="Arial" w:cs="Arial"/>
          <w:sz w:val="18"/>
          <w:szCs w:val="18"/>
          <w:lang w:val="en" w:eastAsia="en-GB"/>
        </w:rPr>
      </w:pPr>
      <w:r w:rsidRPr="00CE3E46">
        <w:rPr>
          <w:rFonts w:ascii="Arial" w:eastAsia="Times New Roman" w:hAnsi="Arial" w:cs="Arial"/>
          <w:sz w:val="18"/>
          <w:szCs w:val="18"/>
          <w:lang w:val="en" w:eastAsia="en-GB"/>
        </w:rPr>
        <w:t xml:space="preserve">Get it by </w:t>
      </w:r>
      <w:r w:rsidRPr="00CE3E46">
        <w:rPr>
          <w:rFonts w:ascii="Arial" w:eastAsia="Times New Roman" w:hAnsi="Arial" w:cs="Arial"/>
          <w:b/>
          <w:bCs/>
          <w:sz w:val="18"/>
          <w:szCs w:val="18"/>
          <w:lang w:val="en" w:eastAsia="en-GB"/>
        </w:rPr>
        <w:t>Mon. 30. Mar</w:t>
      </w:r>
    </w:p>
    <w:p w:rsidR="00CE3E46" w:rsidRPr="00CE3E46" w:rsidRDefault="00CE3E46" w:rsidP="00CE3E46">
      <w:pPr>
        <w:numPr>
          <w:ilvl w:val="1"/>
          <w:numId w:val="1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CE3E46">
        <w:rPr>
          <w:rFonts w:ascii="Arial" w:eastAsia="Times New Roman" w:hAnsi="Arial" w:cs="Arial"/>
          <w:noProof/>
          <w:color w:val="0654BA"/>
          <w:sz w:val="20"/>
          <w:szCs w:val="20"/>
          <w:lang w:eastAsia="en-GB"/>
        </w:rPr>
        <w:drawing>
          <wp:inline distT="0" distB="0" distL="0" distR="0" wp14:anchorId="58FE6CAE" wp14:editId="1EE24F79">
            <wp:extent cx="1144270" cy="398145"/>
            <wp:effectExtent l="0" t="0" r="0" b="1905"/>
            <wp:docPr id="8" name="Picture 8" descr="Visit seller's eBay Shop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Visit seller's eBay Shop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39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E46" w:rsidRPr="00CE3E46" w:rsidRDefault="00CE3E46" w:rsidP="00CE3E46">
      <w:pPr>
        <w:numPr>
          <w:ilvl w:val="0"/>
          <w:numId w:val="1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CE3E46">
        <w:rPr>
          <w:rFonts w:ascii="Arial" w:eastAsia="Times New Roman" w:hAnsi="Arial" w:cs="Arial"/>
          <w:noProof/>
          <w:color w:val="0654BA"/>
          <w:sz w:val="20"/>
          <w:szCs w:val="20"/>
          <w:lang w:eastAsia="en-GB"/>
        </w:rPr>
        <w:drawing>
          <wp:inline distT="0" distB="0" distL="0" distR="0" wp14:anchorId="339C4380" wp14:editId="0EA855DB">
            <wp:extent cx="1559560" cy="2143125"/>
            <wp:effectExtent l="0" t="0" r="2540" b="9525"/>
            <wp:docPr id="9" name="Picture 9" descr="Exploring Corporate Strategy: Text Only,Gerry Johnson, Kevan Scholes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xploring Corporate Strategy: Text Only,Gerry Johnson, Kevan Scholes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56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E46" w:rsidRPr="00CE3E46" w:rsidRDefault="00CE3E46" w:rsidP="00CE3E46">
      <w:pPr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val="en" w:eastAsia="en-GB"/>
        </w:rPr>
      </w:pPr>
      <w:hyperlink r:id="rId14" w:tooltip="Click this link to access Exploring Corporate Strategy: Text Only,Gerry Johnson, Kevan Scholes" w:history="1">
        <w:r w:rsidRPr="00CE3E46">
          <w:rPr>
            <w:rFonts w:ascii="Arial" w:eastAsia="Times New Roman" w:hAnsi="Arial" w:cs="Arial"/>
            <w:color w:val="0654BA"/>
            <w:sz w:val="24"/>
            <w:szCs w:val="24"/>
            <w:lang w:val="en" w:eastAsia="en-GB"/>
          </w:rPr>
          <w:t xml:space="preserve">Exploring Corporate Strategy: Text </w:t>
        </w:r>
        <w:proofErr w:type="spellStart"/>
        <w:r w:rsidRPr="00CE3E46">
          <w:rPr>
            <w:rFonts w:ascii="Arial" w:eastAsia="Times New Roman" w:hAnsi="Arial" w:cs="Arial"/>
            <w:color w:val="0654BA"/>
            <w:sz w:val="24"/>
            <w:szCs w:val="24"/>
            <w:lang w:val="en" w:eastAsia="en-GB"/>
          </w:rPr>
          <w:t>Only</w:t>
        </w:r>
        <w:proofErr w:type="gramStart"/>
        <w:r w:rsidRPr="00CE3E46">
          <w:rPr>
            <w:rFonts w:ascii="Arial" w:eastAsia="Times New Roman" w:hAnsi="Arial" w:cs="Arial"/>
            <w:color w:val="0654BA"/>
            <w:sz w:val="24"/>
            <w:szCs w:val="24"/>
            <w:lang w:val="en" w:eastAsia="en-GB"/>
          </w:rPr>
          <w:t>,Gerry</w:t>
        </w:r>
        <w:proofErr w:type="spellEnd"/>
        <w:proofErr w:type="gramEnd"/>
        <w:r w:rsidRPr="00CE3E46">
          <w:rPr>
            <w:rFonts w:ascii="Arial" w:eastAsia="Times New Roman" w:hAnsi="Arial" w:cs="Arial"/>
            <w:color w:val="0654BA"/>
            <w:sz w:val="24"/>
            <w:szCs w:val="24"/>
            <w:lang w:val="en" w:eastAsia="en-GB"/>
          </w:rPr>
          <w:t xml:space="preserve"> Johnson, </w:t>
        </w:r>
        <w:proofErr w:type="spellStart"/>
        <w:r w:rsidRPr="00CE3E46">
          <w:rPr>
            <w:rFonts w:ascii="Arial" w:eastAsia="Times New Roman" w:hAnsi="Arial" w:cs="Arial"/>
            <w:color w:val="0654BA"/>
            <w:sz w:val="24"/>
            <w:szCs w:val="24"/>
            <w:lang w:val="en" w:eastAsia="en-GB"/>
          </w:rPr>
          <w:t>Kevan</w:t>
        </w:r>
        <w:proofErr w:type="spellEnd"/>
        <w:r w:rsidRPr="00CE3E46">
          <w:rPr>
            <w:rFonts w:ascii="Arial" w:eastAsia="Times New Roman" w:hAnsi="Arial" w:cs="Arial"/>
            <w:color w:val="0654BA"/>
            <w:sz w:val="24"/>
            <w:szCs w:val="24"/>
            <w:lang w:val="en" w:eastAsia="en-GB"/>
          </w:rPr>
          <w:t xml:space="preserve"> Scholes</w:t>
        </w:r>
      </w:hyperlink>
      <w:r w:rsidRPr="00CE3E46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</w:p>
    <w:p w:rsidR="00CE3E46" w:rsidRPr="00CE3E46" w:rsidRDefault="00CE3E46" w:rsidP="00CE3E46">
      <w:pPr>
        <w:spacing w:beforeAutospacing="1" w:after="0" w:afterAutospacing="1" w:line="225" w:lineRule="atLeast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CE3E46">
        <w:rPr>
          <w:rFonts w:ascii="Arial" w:eastAsia="Times New Roman" w:hAnsi="Arial" w:cs="Arial"/>
          <w:sz w:val="20"/>
          <w:szCs w:val="20"/>
          <w:lang w:val="en" w:eastAsia="en-GB"/>
        </w:rPr>
        <w:t>Pre-owned</w:t>
      </w:r>
    </w:p>
    <w:p w:rsidR="00CE3E46" w:rsidRPr="00CE3E46" w:rsidRDefault="00CE3E46" w:rsidP="00CE3E46">
      <w:pPr>
        <w:numPr>
          <w:ilvl w:val="1"/>
          <w:numId w:val="1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color w:val="333333"/>
          <w:sz w:val="30"/>
          <w:szCs w:val="30"/>
          <w:lang w:val="en" w:eastAsia="en-GB"/>
        </w:rPr>
      </w:pPr>
      <w:r w:rsidRPr="00CE3E46">
        <w:rPr>
          <w:rFonts w:ascii="Arial" w:eastAsia="Times New Roman" w:hAnsi="Arial" w:cs="Arial"/>
          <w:b/>
          <w:bCs/>
          <w:color w:val="333333"/>
          <w:sz w:val="30"/>
          <w:szCs w:val="30"/>
          <w:lang w:val="en" w:eastAsia="en-GB"/>
        </w:rPr>
        <w:t>£2.70</w:t>
      </w:r>
      <w:r w:rsidRPr="00CE3E46">
        <w:rPr>
          <w:rFonts w:ascii="Arial" w:eastAsia="Times New Roman" w:hAnsi="Arial" w:cs="Arial"/>
          <w:color w:val="333333"/>
          <w:sz w:val="30"/>
          <w:szCs w:val="30"/>
          <w:lang w:val="en" w:eastAsia="en-GB"/>
        </w:rPr>
        <w:t xml:space="preserve"> </w:t>
      </w:r>
    </w:p>
    <w:p w:rsidR="00CE3E46" w:rsidRPr="00CE3E46" w:rsidRDefault="00CE3E46" w:rsidP="00CE3E46">
      <w:pPr>
        <w:numPr>
          <w:ilvl w:val="1"/>
          <w:numId w:val="1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</w:p>
    <w:p w:rsidR="00CE3E46" w:rsidRPr="00CE3E46" w:rsidRDefault="00CE3E46" w:rsidP="00CE3E46">
      <w:pPr>
        <w:numPr>
          <w:ilvl w:val="1"/>
          <w:numId w:val="1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CE3E46">
        <w:rPr>
          <w:rFonts w:ascii="Arial" w:eastAsia="Times New Roman" w:hAnsi="Arial" w:cs="Arial"/>
          <w:b/>
          <w:bCs/>
          <w:color w:val="333333"/>
          <w:sz w:val="20"/>
          <w:szCs w:val="20"/>
          <w:lang w:val="en" w:eastAsia="en-GB"/>
        </w:rPr>
        <w:t>Free Postage</w:t>
      </w:r>
      <w:r w:rsidRPr="00CE3E46">
        <w:rPr>
          <w:rFonts w:ascii="Arial" w:eastAsia="Times New Roman" w:hAnsi="Arial" w:cs="Arial"/>
          <w:sz w:val="20"/>
          <w:szCs w:val="20"/>
          <w:lang w:val="en" w:eastAsia="en-GB"/>
        </w:rPr>
        <w:t xml:space="preserve"> </w:t>
      </w:r>
    </w:p>
    <w:p w:rsidR="00CE3E46" w:rsidRPr="00CE3E46" w:rsidRDefault="00CE3E46" w:rsidP="00CE3E46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" w:eastAsia="en-GB"/>
        </w:rPr>
      </w:pPr>
      <w:hyperlink r:id="rId15" w:history="1">
        <w:r w:rsidRPr="00CE3E46">
          <w:rPr>
            <w:rFonts w:ascii="Arial" w:eastAsia="Times New Roman" w:hAnsi="Arial" w:cs="Arial"/>
            <w:color w:val="0654BA"/>
            <w:sz w:val="20"/>
            <w:szCs w:val="20"/>
            <w:lang w:val="en" w:eastAsia="en-GB"/>
          </w:rPr>
          <w:t xml:space="preserve">See more like </w:t>
        </w:r>
        <w:proofErr w:type="spellStart"/>
        <w:r w:rsidRPr="00CE3E46">
          <w:rPr>
            <w:rFonts w:ascii="Arial" w:eastAsia="Times New Roman" w:hAnsi="Arial" w:cs="Arial"/>
            <w:color w:val="0654BA"/>
            <w:sz w:val="20"/>
            <w:szCs w:val="20"/>
            <w:lang w:val="en" w:eastAsia="en-GB"/>
          </w:rPr>
          <w:t>this</w:t>
        </w:r>
        <w:r w:rsidRPr="00CE3E46">
          <w:rPr>
            <w:rFonts w:ascii="Arial" w:eastAsia="Times New Roman" w:hAnsi="Arial" w:cs="Arial"/>
            <w:color w:val="0654BA"/>
            <w:sz w:val="20"/>
            <w:szCs w:val="20"/>
            <w:bdr w:val="none" w:sz="0" w:space="0" w:color="auto" w:frame="1"/>
            <w:lang w:val="en" w:eastAsia="en-GB"/>
          </w:rPr>
          <w:t>Exploring</w:t>
        </w:r>
        <w:proofErr w:type="spellEnd"/>
        <w:r w:rsidRPr="00CE3E46">
          <w:rPr>
            <w:rFonts w:ascii="Arial" w:eastAsia="Times New Roman" w:hAnsi="Arial" w:cs="Arial"/>
            <w:color w:val="0654BA"/>
            <w:sz w:val="20"/>
            <w:szCs w:val="20"/>
            <w:bdr w:val="none" w:sz="0" w:space="0" w:color="auto" w:frame="1"/>
            <w:lang w:val="en" w:eastAsia="en-GB"/>
          </w:rPr>
          <w:t xml:space="preserve"> Corporate Strategy: Text </w:t>
        </w:r>
        <w:proofErr w:type="spellStart"/>
        <w:r w:rsidRPr="00CE3E46">
          <w:rPr>
            <w:rFonts w:ascii="Arial" w:eastAsia="Times New Roman" w:hAnsi="Arial" w:cs="Arial"/>
            <w:color w:val="0654BA"/>
            <w:sz w:val="20"/>
            <w:szCs w:val="20"/>
            <w:bdr w:val="none" w:sz="0" w:space="0" w:color="auto" w:frame="1"/>
            <w:lang w:val="en" w:eastAsia="en-GB"/>
          </w:rPr>
          <w:t>Only</w:t>
        </w:r>
        <w:proofErr w:type="gramStart"/>
        <w:r w:rsidRPr="00CE3E46">
          <w:rPr>
            <w:rFonts w:ascii="Arial" w:eastAsia="Times New Roman" w:hAnsi="Arial" w:cs="Arial"/>
            <w:color w:val="0654BA"/>
            <w:sz w:val="20"/>
            <w:szCs w:val="20"/>
            <w:bdr w:val="none" w:sz="0" w:space="0" w:color="auto" w:frame="1"/>
            <w:lang w:val="en" w:eastAsia="en-GB"/>
          </w:rPr>
          <w:t>,Gerry</w:t>
        </w:r>
        <w:proofErr w:type="spellEnd"/>
        <w:proofErr w:type="gramEnd"/>
        <w:r w:rsidRPr="00CE3E46">
          <w:rPr>
            <w:rFonts w:ascii="Arial" w:eastAsia="Times New Roman" w:hAnsi="Arial" w:cs="Arial"/>
            <w:color w:val="0654BA"/>
            <w:sz w:val="20"/>
            <w:szCs w:val="20"/>
            <w:bdr w:val="none" w:sz="0" w:space="0" w:color="auto" w:frame="1"/>
            <w:lang w:val="en" w:eastAsia="en-GB"/>
          </w:rPr>
          <w:t xml:space="preserve"> Johnson, </w:t>
        </w:r>
        <w:proofErr w:type="spellStart"/>
        <w:r w:rsidRPr="00CE3E46">
          <w:rPr>
            <w:rFonts w:ascii="Arial" w:eastAsia="Times New Roman" w:hAnsi="Arial" w:cs="Arial"/>
            <w:color w:val="0654BA"/>
            <w:sz w:val="20"/>
            <w:szCs w:val="20"/>
            <w:bdr w:val="none" w:sz="0" w:space="0" w:color="auto" w:frame="1"/>
            <w:lang w:val="en" w:eastAsia="en-GB"/>
          </w:rPr>
          <w:t>Kevan</w:t>
        </w:r>
        <w:proofErr w:type="spellEnd"/>
        <w:r w:rsidRPr="00CE3E46">
          <w:rPr>
            <w:rFonts w:ascii="Arial" w:eastAsia="Times New Roman" w:hAnsi="Arial" w:cs="Arial"/>
            <w:color w:val="0654BA"/>
            <w:sz w:val="20"/>
            <w:szCs w:val="20"/>
            <w:bdr w:val="none" w:sz="0" w:space="0" w:color="auto" w:frame="1"/>
            <w:lang w:val="en" w:eastAsia="en-GB"/>
          </w:rPr>
          <w:t xml:space="preserve"> Scholes</w:t>
        </w:r>
        <w:r w:rsidRPr="00CE3E46">
          <w:rPr>
            <w:rFonts w:ascii="Arial" w:eastAsia="Times New Roman" w:hAnsi="Arial" w:cs="Arial"/>
            <w:color w:val="0654BA"/>
            <w:sz w:val="20"/>
            <w:szCs w:val="20"/>
            <w:lang w:val="en" w:eastAsia="en-GB"/>
          </w:rPr>
          <w:t xml:space="preserve"> </w:t>
        </w:r>
      </w:hyperlink>
    </w:p>
    <w:p w:rsidR="00CE3E46" w:rsidRPr="00CE3E46" w:rsidRDefault="00CE3E46" w:rsidP="00CE3E46">
      <w:pPr>
        <w:numPr>
          <w:ilvl w:val="1"/>
          <w:numId w:val="1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</w:p>
    <w:p w:rsidR="00CE3E46" w:rsidRPr="00CE3E46" w:rsidRDefault="00CE3E46" w:rsidP="00CE3E46">
      <w:pPr>
        <w:numPr>
          <w:ilvl w:val="1"/>
          <w:numId w:val="1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  <w:proofErr w:type="spellStart"/>
      <w:r w:rsidRPr="00CE3E46">
        <w:rPr>
          <w:rFonts w:ascii="Arial" w:eastAsia="Times New Roman" w:hAnsi="Arial" w:cs="Arial"/>
          <w:sz w:val="20"/>
          <w:szCs w:val="20"/>
          <w:lang w:val="en" w:eastAsia="en-GB"/>
        </w:rPr>
        <w:t>Buy</w:t>
      </w:r>
      <w:proofErr w:type="spellEnd"/>
      <w:r w:rsidRPr="00CE3E46">
        <w:rPr>
          <w:rFonts w:ascii="Arial" w:eastAsia="Times New Roman" w:hAnsi="Arial" w:cs="Arial"/>
          <w:sz w:val="20"/>
          <w:szCs w:val="20"/>
          <w:lang w:val="en" w:eastAsia="en-GB"/>
        </w:rPr>
        <w:t xml:space="preserve"> 1, get 1 20% off </w:t>
      </w:r>
    </w:p>
    <w:p w:rsidR="00CE3E46" w:rsidRPr="00CE3E46" w:rsidRDefault="00CE3E46" w:rsidP="00CE3E46">
      <w:pPr>
        <w:numPr>
          <w:ilvl w:val="0"/>
          <w:numId w:val="1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CE3E46">
        <w:rPr>
          <w:rFonts w:ascii="Arial" w:eastAsia="Times New Roman" w:hAnsi="Arial" w:cs="Arial"/>
          <w:noProof/>
          <w:color w:val="0654BA"/>
          <w:sz w:val="20"/>
          <w:szCs w:val="20"/>
          <w:lang w:eastAsia="en-GB"/>
        </w:rPr>
        <w:drawing>
          <wp:inline distT="0" distB="0" distL="0" distR="0" wp14:anchorId="0CD65BBF" wp14:editId="3981A4AD">
            <wp:extent cx="1649095" cy="2143125"/>
            <wp:effectExtent l="0" t="0" r="8255" b="9525"/>
            <wp:docPr id="10" name="Picture 10" descr="(Good)-Exploring Corporate Strategy: Text and Cases (Paperback)-Gerry Johnson, K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(Good)-Exploring Corporate Strategy: Text and Cases (Paperback)-Gerry Johnson, K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09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E46" w:rsidRPr="00CE3E46" w:rsidRDefault="00CE3E46" w:rsidP="00CE3E46">
      <w:pPr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val="en" w:eastAsia="en-GB"/>
        </w:rPr>
      </w:pPr>
      <w:hyperlink r:id="rId18" w:tooltip="Click this link to access (Good)-Exploring Corporate Strategy: Text and Cases (Paperback)-Gerry Johnson, K" w:history="1">
        <w:r w:rsidRPr="00CE3E46">
          <w:rPr>
            <w:rFonts w:ascii="Arial" w:eastAsia="Times New Roman" w:hAnsi="Arial" w:cs="Arial"/>
            <w:color w:val="0654BA"/>
            <w:sz w:val="24"/>
            <w:szCs w:val="24"/>
            <w:lang w:val="en" w:eastAsia="en-GB"/>
          </w:rPr>
          <w:t>(Good)-Exploring Corporate Strategy: Text and Cases (Paperback)-Gerry Johnson, K</w:t>
        </w:r>
      </w:hyperlink>
      <w:r w:rsidRPr="00CE3E46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</w:p>
    <w:p w:rsidR="00CE3E46" w:rsidRPr="00CE3E46" w:rsidRDefault="00CE3E46" w:rsidP="00CE3E46">
      <w:pPr>
        <w:spacing w:beforeAutospacing="1" w:after="0" w:afterAutospacing="1" w:line="225" w:lineRule="atLeast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CE3E46">
        <w:rPr>
          <w:rFonts w:ascii="Arial" w:eastAsia="Times New Roman" w:hAnsi="Arial" w:cs="Arial"/>
          <w:sz w:val="20"/>
          <w:szCs w:val="20"/>
          <w:lang w:val="en" w:eastAsia="en-GB"/>
        </w:rPr>
        <w:t>Pre-owned</w:t>
      </w:r>
    </w:p>
    <w:p w:rsidR="00CE3E46" w:rsidRPr="00CE3E46" w:rsidRDefault="00CE3E46" w:rsidP="00CE3E46">
      <w:pPr>
        <w:numPr>
          <w:ilvl w:val="1"/>
          <w:numId w:val="1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color w:val="333333"/>
          <w:sz w:val="30"/>
          <w:szCs w:val="30"/>
          <w:lang w:val="en" w:eastAsia="en-GB"/>
        </w:rPr>
      </w:pPr>
      <w:r w:rsidRPr="00CE3E46">
        <w:rPr>
          <w:rFonts w:ascii="Arial" w:eastAsia="Times New Roman" w:hAnsi="Arial" w:cs="Arial"/>
          <w:b/>
          <w:bCs/>
          <w:color w:val="333333"/>
          <w:sz w:val="30"/>
          <w:szCs w:val="30"/>
          <w:lang w:val="en" w:eastAsia="en-GB"/>
        </w:rPr>
        <w:t>£2.79</w:t>
      </w:r>
      <w:r w:rsidRPr="00CE3E46">
        <w:rPr>
          <w:rFonts w:ascii="Arial" w:eastAsia="Times New Roman" w:hAnsi="Arial" w:cs="Arial"/>
          <w:color w:val="333333"/>
          <w:sz w:val="30"/>
          <w:szCs w:val="30"/>
          <w:lang w:val="en" w:eastAsia="en-GB"/>
        </w:rPr>
        <w:t xml:space="preserve"> </w:t>
      </w:r>
    </w:p>
    <w:p w:rsidR="00CE3E46" w:rsidRPr="00CE3E46" w:rsidRDefault="00CE3E46" w:rsidP="00CE3E46">
      <w:pPr>
        <w:numPr>
          <w:ilvl w:val="1"/>
          <w:numId w:val="1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</w:p>
    <w:p w:rsidR="00CE3E46" w:rsidRPr="00CE3E46" w:rsidRDefault="00CE3E46" w:rsidP="00CE3E46">
      <w:pPr>
        <w:numPr>
          <w:ilvl w:val="1"/>
          <w:numId w:val="1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CE3E46">
        <w:rPr>
          <w:rFonts w:ascii="Arial" w:eastAsia="Times New Roman" w:hAnsi="Arial" w:cs="Arial"/>
          <w:b/>
          <w:bCs/>
          <w:color w:val="333333"/>
          <w:sz w:val="20"/>
          <w:szCs w:val="20"/>
          <w:lang w:val="en" w:eastAsia="en-GB"/>
        </w:rPr>
        <w:t>Free Postage</w:t>
      </w:r>
      <w:r w:rsidRPr="00CE3E46">
        <w:rPr>
          <w:rFonts w:ascii="Arial" w:eastAsia="Times New Roman" w:hAnsi="Arial" w:cs="Arial"/>
          <w:sz w:val="20"/>
          <w:szCs w:val="20"/>
          <w:lang w:val="en" w:eastAsia="en-GB"/>
        </w:rPr>
        <w:t xml:space="preserve"> </w:t>
      </w:r>
    </w:p>
    <w:p w:rsidR="00CE3E46" w:rsidRPr="00CE3E46" w:rsidRDefault="00CE3E46" w:rsidP="00CE3E46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" w:eastAsia="en-GB"/>
        </w:rPr>
      </w:pPr>
      <w:hyperlink r:id="rId19" w:history="1">
        <w:r w:rsidRPr="00CE3E46">
          <w:rPr>
            <w:rFonts w:ascii="Arial" w:eastAsia="Times New Roman" w:hAnsi="Arial" w:cs="Arial"/>
            <w:color w:val="0654BA"/>
            <w:sz w:val="20"/>
            <w:szCs w:val="20"/>
            <w:lang w:val="en" w:eastAsia="en-GB"/>
          </w:rPr>
          <w:t xml:space="preserve">See more like </w:t>
        </w:r>
        <w:proofErr w:type="gramStart"/>
        <w:r w:rsidRPr="00CE3E46">
          <w:rPr>
            <w:rFonts w:ascii="Arial" w:eastAsia="Times New Roman" w:hAnsi="Arial" w:cs="Arial"/>
            <w:color w:val="0654BA"/>
            <w:sz w:val="20"/>
            <w:szCs w:val="20"/>
            <w:lang w:val="en" w:eastAsia="en-GB"/>
          </w:rPr>
          <w:t>this</w:t>
        </w:r>
        <w:r w:rsidRPr="00CE3E46">
          <w:rPr>
            <w:rFonts w:ascii="Arial" w:eastAsia="Times New Roman" w:hAnsi="Arial" w:cs="Arial"/>
            <w:color w:val="0654BA"/>
            <w:sz w:val="20"/>
            <w:szCs w:val="20"/>
            <w:bdr w:val="none" w:sz="0" w:space="0" w:color="auto" w:frame="1"/>
            <w:lang w:val="en" w:eastAsia="en-GB"/>
          </w:rPr>
          <w:t>(</w:t>
        </w:r>
        <w:proofErr w:type="gramEnd"/>
        <w:r w:rsidRPr="00CE3E46">
          <w:rPr>
            <w:rFonts w:ascii="Arial" w:eastAsia="Times New Roman" w:hAnsi="Arial" w:cs="Arial"/>
            <w:color w:val="0654BA"/>
            <w:sz w:val="20"/>
            <w:szCs w:val="20"/>
            <w:bdr w:val="none" w:sz="0" w:space="0" w:color="auto" w:frame="1"/>
            <w:lang w:val="en" w:eastAsia="en-GB"/>
          </w:rPr>
          <w:t>Good)-Exploring Corporate Strategy: Text and Cases (Paperback)-Gerry Johnson, K</w:t>
        </w:r>
        <w:r w:rsidRPr="00CE3E46">
          <w:rPr>
            <w:rFonts w:ascii="Arial" w:eastAsia="Times New Roman" w:hAnsi="Arial" w:cs="Arial"/>
            <w:color w:val="0654BA"/>
            <w:sz w:val="20"/>
            <w:szCs w:val="20"/>
            <w:lang w:val="en" w:eastAsia="en-GB"/>
          </w:rPr>
          <w:t xml:space="preserve"> </w:t>
        </w:r>
      </w:hyperlink>
    </w:p>
    <w:p w:rsidR="00CE3E46" w:rsidRPr="00CE3E46" w:rsidRDefault="00CE3E46" w:rsidP="00CE3E46">
      <w:pPr>
        <w:numPr>
          <w:ilvl w:val="1"/>
          <w:numId w:val="1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</w:p>
    <w:p w:rsidR="00CE3E46" w:rsidRPr="00CE3E46" w:rsidRDefault="00CE3E46" w:rsidP="00074EC0">
      <w:pPr>
        <w:numPr>
          <w:ilvl w:val="0"/>
          <w:numId w:val="1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CE3E46">
        <w:rPr>
          <w:rFonts w:ascii="Arial" w:eastAsia="Times New Roman" w:hAnsi="Arial" w:cs="Arial"/>
          <w:noProof/>
          <w:color w:val="0654BA"/>
          <w:sz w:val="20"/>
          <w:szCs w:val="20"/>
          <w:lang w:eastAsia="en-GB"/>
        </w:rPr>
        <w:drawing>
          <wp:inline distT="0" distB="0" distL="0" distR="0" wp14:anchorId="168A647D" wp14:editId="41B9A755">
            <wp:extent cx="1570990" cy="2143125"/>
            <wp:effectExtent l="0" t="0" r="0" b="9525"/>
            <wp:docPr id="11" name="Picture 11" descr="Exploring Corporate Strategy:Text &amp; Cases w... by Whittington, Richard Paperback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xploring Corporate Strategy:Text &amp; Cases w... by Whittington, Richard Paperback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99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E3E46" w:rsidRPr="00CE3E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186209"/>
    <w:multiLevelType w:val="multilevel"/>
    <w:tmpl w:val="75E2C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E46"/>
    <w:rsid w:val="000039E9"/>
    <w:rsid w:val="00013913"/>
    <w:rsid w:val="00016042"/>
    <w:rsid w:val="0002141B"/>
    <w:rsid w:val="00021DD3"/>
    <w:rsid w:val="00021FF2"/>
    <w:rsid w:val="00027C1C"/>
    <w:rsid w:val="00027C7C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60663"/>
    <w:rsid w:val="00060DEB"/>
    <w:rsid w:val="000646D0"/>
    <w:rsid w:val="00065B6D"/>
    <w:rsid w:val="00070591"/>
    <w:rsid w:val="000717C3"/>
    <w:rsid w:val="00072FB0"/>
    <w:rsid w:val="00075C6E"/>
    <w:rsid w:val="0008306D"/>
    <w:rsid w:val="00083991"/>
    <w:rsid w:val="000863F0"/>
    <w:rsid w:val="000A6014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2CB6"/>
    <w:rsid w:val="00111BBE"/>
    <w:rsid w:val="0011313E"/>
    <w:rsid w:val="001137B7"/>
    <w:rsid w:val="00121D5D"/>
    <w:rsid w:val="0012672D"/>
    <w:rsid w:val="00126E66"/>
    <w:rsid w:val="00127E49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314"/>
    <w:rsid w:val="00183D0F"/>
    <w:rsid w:val="001902C5"/>
    <w:rsid w:val="00192051"/>
    <w:rsid w:val="001920DA"/>
    <w:rsid w:val="001926D9"/>
    <w:rsid w:val="001A0B61"/>
    <w:rsid w:val="001A55F6"/>
    <w:rsid w:val="001A6C63"/>
    <w:rsid w:val="001A7194"/>
    <w:rsid w:val="001B489C"/>
    <w:rsid w:val="001B4904"/>
    <w:rsid w:val="001C037D"/>
    <w:rsid w:val="001C03D0"/>
    <w:rsid w:val="001C03D8"/>
    <w:rsid w:val="001C08C2"/>
    <w:rsid w:val="001C4857"/>
    <w:rsid w:val="001C7B09"/>
    <w:rsid w:val="001D3A5A"/>
    <w:rsid w:val="001D7B90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D11"/>
    <w:rsid w:val="00211AEE"/>
    <w:rsid w:val="00216A61"/>
    <w:rsid w:val="0021740D"/>
    <w:rsid w:val="00221A15"/>
    <w:rsid w:val="002236CF"/>
    <w:rsid w:val="002333D0"/>
    <w:rsid w:val="0023407F"/>
    <w:rsid w:val="0023487C"/>
    <w:rsid w:val="00235FF2"/>
    <w:rsid w:val="002415A0"/>
    <w:rsid w:val="00241691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512F"/>
    <w:rsid w:val="002962C4"/>
    <w:rsid w:val="002971C2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300B81"/>
    <w:rsid w:val="00303450"/>
    <w:rsid w:val="00303D19"/>
    <w:rsid w:val="00306421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192F"/>
    <w:rsid w:val="00342B28"/>
    <w:rsid w:val="00345968"/>
    <w:rsid w:val="00345A59"/>
    <w:rsid w:val="00346266"/>
    <w:rsid w:val="00350842"/>
    <w:rsid w:val="00352647"/>
    <w:rsid w:val="00355499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7E20"/>
    <w:rsid w:val="003908CD"/>
    <w:rsid w:val="0039165B"/>
    <w:rsid w:val="003916CF"/>
    <w:rsid w:val="00393CCB"/>
    <w:rsid w:val="0039479D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117D"/>
    <w:rsid w:val="0040245A"/>
    <w:rsid w:val="00405641"/>
    <w:rsid w:val="00406126"/>
    <w:rsid w:val="00406FE0"/>
    <w:rsid w:val="00410590"/>
    <w:rsid w:val="0041416C"/>
    <w:rsid w:val="00415424"/>
    <w:rsid w:val="00421073"/>
    <w:rsid w:val="00426F8C"/>
    <w:rsid w:val="00430E7C"/>
    <w:rsid w:val="004350D0"/>
    <w:rsid w:val="0043717B"/>
    <w:rsid w:val="00441DE7"/>
    <w:rsid w:val="0044277A"/>
    <w:rsid w:val="00451C2F"/>
    <w:rsid w:val="00455E90"/>
    <w:rsid w:val="00464C34"/>
    <w:rsid w:val="0046673C"/>
    <w:rsid w:val="00466AEF"/>
    <w:rsid w:val="00467170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5472"/>
    <w:rsid w:val="004E6271"/>
    <w:rsid w:val="004F0004"/>
    <w:rsid w:val="004F6BEC"/>
    <w:rsid w:val="00500821"/>
    <w:rsid w:val="00501422"/>
    <w:rsid w:val="00502C44"/>
    <w:rsid w:val="00503A0C"/>
    <w:rsid w:val="00503F7B"/>
    <w:rsid w:val="005162EB"/>
    <w:rsid w:val="00520501"/>
    <w:rsid w:val="00520A04"/>
    <w:rsid w:val="005227FF"/>
    <w:rsid w:val="005253AA"/>
    <w:rsid w:val="00530024"/>
    <w:rsid w:val="00533C87"/>
    <w:rsid w:val="00536311"/>
    <w:rsid w:val="0054089B"/>
    <w:rsid w:val="00542127"/>
    <w:rsid w:val="005468A3"/>
    <w:rsid w:val="00550C8F"/>
    <w:rsid w:val="00552F35"/>
    <w:rsid w:val="005549EC"/>
    <w:rsid w:val="005604F4"/>
    <w:rsid w:val="005611BF"/>
    <w:rsid w:val="005664E9"/>
    <w:rsid w:val="0057099D"/>
    <w:rsid w:val="00570A4C"/>
    <w:rsid w:val="00570BFC"/>
    <w:rsid w:val="005717E0"/>
    <w:rsid w:val="00575430"/>
    <w:rsid w:val="00577C10"/>
    <w:rsid w:val="005811B8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3D94"/>
    <w:rsid w:val="005A7D92"/>
    <w:rsid w:val="005B4DA6"/>
    <w:rsid w:val="005B7621"/>
    <w:rsid w:val="005C2B9D"/>
    <w:rsid w:val="005C4390"/>
    <w:rsid w:val="005C5A0F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3D8D"/>
    <w:rsid w:val="0064658F"/>
    <w:rsid w:val="0064757E"/>
    <w:rsid w:val="00653347"/>
    <w:rsid w:val="006554E6"/>
    <w:rsid w:val="006558AE"/>
    <w:rsid w:val="00657111"/>
    <w:rsid w:val="00660D5A"/>
    <w:rsid w:val="006612E9"/>
    <w:rsid w:val="006616E8"/>
    <w:rsid w:val="006668E3"/>
    <w:rsid w:val="00670D7D"/>
    <w:rsid w:val="00671FE6"/>
    <w:rsid w:val="00672F06"/>
    <w:rsid w:val="00687AA3"/>
    <w:rsid w:val="00691D64"/>
    <w:rsid w:val="006927DE"/>
    <w:rsid w:val="006A06C0"/>
    <w:rsid w:val="006A0ABD"/>
    <w:rsid w:val="006B0441"/>
    <w:rsid w:val="006B06D7"/>
    <w:rsid w:val="006B4640"/>
    <w:rsid w:val="006B66F6"/>
    <w:rsid w:val="006C1DA2"/>
    <w:rsid w:val="006C5A9E"/>
    <w:rsid w:val="006C778C"/>
    <w:rsid w:val="006D11DA"/>
    <w:rsid w:val="006D3B51"/>
    <w:rsid w:val="006D7327"/>
    <w:rsid w:val="006D7EE4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73BC"/>
    <w:rsid w:val="00717EB7"/>
    <w:rsid w:val="007249E6"/>
    <w:rsid w:val="00725131"/>
    <w:rsid w:val="0072732E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60F72"/>
    <w:rsid w:val="007652B5"/>
    <w:rsid w:val="00765669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9721E"/>
    <w:rsid w:val="007A475B"/>
    <w:rsid w:val="007A4CAE"/>
    <w:rsid w:val="007A5143"/>
    <w:rsid w:val="007A56BE"/>
    <w:rsid w:val="007A7FA4"/>
    <w:rsid w:val="007B0F50"/>
    <w:rsid w:val="007B29C9"/>
    <w:rsid w:val="007B6B59"/>
    <w:rsid w:val="007C1150"/>
    <w:rsid w:val="007C6994"/>
    <w:rsid w:val="007D0E42"/>
    <w:rsid w:val="007D24A4"/>
    <w:rsid w:val="007D62D8"/>
    <w:rsid w:val="007E2E42"/>
    <w:rsid w:val="007E4B3F"/>
    <w:rsid w:val="007E7B0E"/>
    <w:rsid w:val="007F0C18"/>
    <w:rsid w:val="007F5EF0"/>
    <w:rsid w:val="007F7920"/>
    <w:rsid w:val="0080648A"/>
    <w:rsid w:val="008065A3"/>
    <w:rsid w:val="00806EF7"/>
    <w:rsid w:val="00807196"/>
    <w:rsid w:val="008075C8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D51"/>
    <w:rsid w:val="008D5495"/>
    <w:rsid w:val="008D7C3E"/>
    <w:rsid w:val="008E1DD5"/>
    <w:rsid w:val="008E2E4B"/>
    <w:rsid w:val="008E3984"/>
    <w:rsid w:val="008F2D5B"/>
    <w:rsid w:val="008F5F33"/>
    <w:rsid w:val="00903D03"/>
    <w:rsid w:val="00911B01"/>
    <w:rsid w:val="00911CBC"/>
    <w:rsid w:val="00913785"/>
    <w:rsid w:val="00913981"/>
    <w:rsid w:val="00913D10"/>
    <w:rsid w:val="0092521D"/>
    <w:rsid w:val="0092631D"/>
    <w:rsid w:val="0092731B"/>
    <w:rsid w:val="009302A6"/>
    <w:rsid w:val="00941BD0"/>
    <w:rsid w:val="00941FC8"/>
    <w:rsid w:val="00943EEC"/>
    <w:rsid w:val="00950A4A"/>
    <w:rsid w:val="0095273C"/>
    <w:rsid w:val="00953104"/>
    <w:rsid w:val="00953B83"/>
    <w:rsid w:val="009540FE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7077E"/>
    <w:rsid w:val="00970D03"/>
    <w:rsid w:val="00973116"/>
    <w:rsid w:val="00981B56"/>
    <w:rsid w:val="009876B9"/>
    <w:rsid w:val="009A2EF7"/>
    <w:rsid w:val="009A3C14"/>
    <w:rsid w:val="009B0F8C"/>
    <w:rsid w:val="009B2AB0"/>
    <w:rsid w:val="009B3187"/>
    <w:rsid w:val="009B3BB6"/>
    <w:rsid w:val="009B62C1"/>
    <w:rsid w:val="009B7585"/>
    <w:rsid w:val="009B786E"/>
    <w:rsid w:val="009C1C32"/>
    <w:rsid w:val="009C5816"/>
    <w:rsid w:val="009E0434"/>
    <w:rsid w:val="009E2A95"/>
    <w:rsid w:val="009F5550"/>
    <w:rsid w:val="00A00641"/>
    <w:rsid w:val="00A0087F"/>
    <w:rsid w:val="00A0155D"/>
    <w:rsid w:val="00A13423"/>
    <w:rsid w:val="00A142CF"/>
    <w:rsid w:val="00A14671"/>
    <w:rsid w:val="00A1547C"/>
    <w:rsid w:val="00A229E9"/>
    <w:rsid w:val="00A25C0F"/>
    <w:rsid w:val="00A3276F"/>
    <w:rsid w:val="00A355F9"/>
    <w:rsid w:val="00A44295"/>
    <w:rsid w:val="00A53411"/>
    <w:rsid w:val="00A54456"/>
    <w:rsid w:val="00A75094"/>
    <w:rsid w:val="00A77F41"/>
    <w:rsid w:val="00A808A8"/>
    <w:rsid w:val="00A81081"/>
    <w:rsid w:val="00A827E0"/>
    <w:rsid w:val="00A85726"/>
    <w:rsid w:val="00A85C2D"/>
    <w:rsid w:val="00A90CBB"/>
    <w:rsid w:val="00A93B51"/>
    <w:rsid w:val="00A9799C"/>
    <w:rsid w:val="00AA2DAD"/>
    <w:rsid w:val="00AA2DBB"/>
    <w:rsid w:val="00AB4604"/>
    <w:rsid w:val="00AB49A3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6453"/>
    <w:rsid w:val="00B17577"/>
    <w:rsid w:val="00B17A77"/>
    <w:rsid w:val="00B31C2C"/>
    <w:rsid w:val="00B33EE7"/>
    <w:rsid w:val="00B360B2"/>
    <w:rsid w:val="00B36B9C"/>
    <w:rsid w:val="00B434A5"/>
    <w:rsid w:val="00B466AD"/>
    <w:rsid w:val="00B54817"/>
    <w:rsid w:val="00B562D3"/>
    <w:rsid w:val="00B613E5"/>
    <w:rsid w:val="00B62E2C"/>
    <w:rsid w:val="00B63D21"/>
    <w:rsid w:val="00B6708F"/>
    <w:rsid w:val="00B74650"/>
    <w:rsid w:val="00B83C2A"/>
    <w:rsid w:val="00B84DBC"/>
    <w:rsid w:val="00B9294C"/>
    <w:rsid w:val="00B95E52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D22"/>
    <w:rsid w:val="00BE32DC"/>
    <w:rsid w:val="00BE5460"/>
    <w:rsid w:val="00BE5E8B"/>
    <w:rsid w:val="00BF0944"/>
    <w:rsid w:val="00BF3812"/>
    <w:rsid w:val="00C00BE4"/>
    <w:rsid w:val="00C00C5A"/>
    <w:rsid w:val="00C07FD3"/>
    <w:rsid w:val="00C12FAC"/>
    <w:rsid w:val="00C1336F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767A"/>
    <w:rsid w:val="00C8429F"/>
    <w:rsid w:val="00C842C0"/>
    <w:rsid w:val="00C86E16"/>
    <w:rsid w:val="00C86F3C"/>
    <w:rsid w:val="00C902C5"/>
    <w:rsid w:val="00C9190C"/>
    <w:rsid w:val="00C937D1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3E46"/>
    <w:rsid w:val="00CE5875"/>
    <w:rsid w:val="00CE5B22"/>
    <w:rsid w:val="00CF0572"/>
    <w:rsid w:val="00CF097B"/>
    <w:rsid w:val="00CF30C2"/>
    <w:rsid w:val="00CF4352"/>
    <w:rsid w:val="00CF43E6"/>
    <w:rsid w:val="00D000DF"/>
    <w:rsid w:val="00D01358"/>
    <w:rsid w:val="00D01541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74E82"/>
    <w:rsid w:val="00D80C38"/>
    <w:rsid w:val="00D81644"/>
    <w:rsid w:val="00D834A6"/>
    <w:rsid w:val="00D83541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C0"/>
    <w:rsid w:val="00DF76CB"/>
    <w:rsid w:val="00E005F5"/>
    <w:rsid w:val="00E03697"/>
    <w:rsid w:val="00E060C6"/>
    <w:rsid w:val="00E111F1"/>
    <w:rsid w:val="00E221B2"/>
    <w:rsid w:val="00E224FF"/>
    <w:rsid w:val="00E22547"/>
    <w:rsid w:val="00E22E53"/>
    <w:rsid w:val="00E234C2"/>
    <w:rsid w:val="00E23B8B"/>
    <w:rsid w:val="00E3208C"/>
    <w:rsid w:val="00E36800"/>
    <w:rsid w:val="00E40172"/>
    <w:rsid w:val="00E43E62"/>
    <w:rsid w:val="00E45A6A"/>
    <w:rsid w:val="00E5283F"/>
    <w:rsid w:val="00E577F6"/>
    <w:rsid w:val="00E611AC"/>
    <w:rsid w:val="00E64679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3F83"/>
    <w:rsid w:val="00ED6604"/>
    <w:rsid w:val="00ED75F0"/>
    <w:rsid w:val="00EE050C"/>
    <w:rsid w:val="00EE16E5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69DE"/>
    <w:rsid w:val="00F17ACC"/>
    <w:rsid w:val="00F2160A"/>
    <w:rsid w:val="00F21AD7"/>
    <w:rsid w:val="00F25988"/>
    <w:rsid w:val="00F2611F"/>
    <w:rsid w:val="00F27DD8"/>
    <w:rsid w:val="00F311C4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8F4"/>
    <w:rsid w:val="00F85BF3"/>
    <w:rsid w:val="00F9261D"/>
    <w:rsid w:val="00F96363"/>
    <w:rsid w:val="00F96574"/>
    <w:rsid w:val="00F967C7"/>
    <w:rsid w:val="00FA2C8B"/>
    <w:rsid w:val="00FA4004"/>
    <w:rsid w:val="00FA449F"/>
    <w:rsid w:val="00FB2C39"/>
    <w:rsid w:val="00FB77B1"/>
    <w:rsid w:val="00FC3B89"/>
    <w:rsid w:val="00FC53D9"/>
    <w:rsid w:val="00FD2A48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28ACAC-7B79-4412-8E66-13E6DC096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81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9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19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16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018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03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142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820360">
                                  <w:marLeft w:val="270"/>
                                  <w:marRight w:val="270"/>
                                  <w:marTop w:val="270"/>
                                  <w:marBottom w:val="27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310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4110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8246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4319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36292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1986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7654044">
                                                              <w:marLeft w:val="0"/>
                                                              <w:marRight w:val="2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970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4E4E4"/>
                                                                    <w:left w:val="single" w:sz="6" w:space="0" w:color="E4E4E4"/>
                                                                    <w:bottom w:val="single" w:sz="6" w:space="0" w:color="E4E4E4"/>
                                                                    <w:right w:val="single" w:sz="6" w:space="0" w:color="E4E4E4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39933507">
                                                              <w:marLeft w:val="0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5629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464126">
                                                              <w:marLeft w:val="0"/>
                                                              <w:marRight w:val="2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98766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4E4E4"/>
                                                                    <w:left w:val="single" w:sz="6" w:space="0" w:color="E4E4E4"/>
                                                                    <w:bottom w:val="single" w:sz="6" w:space="0" w:color="E4E4E4"/>
                                                                    <w:right w:val="single" w:sz="6" w:space="0" w:color="E4E4E4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87434310">
                                                              <w:marLeft w:val="0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64975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9369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5516553">
                                                              <w:marLeft w:val="0"/>
                                                              <w:marRight w:val="2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59020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4E4E4"/>
                                                                    <w:left w:val="single" w:sz="6" w:space="0" w:color="E4E4E4"/>
                                                                    <w:bottom w:val="single" w:sz="6" w:space="0" w:color="E4E4E4"/>
                                                                    <w:right w:val="single" w:sz="6" w:space="0" w:color="E4E4E4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951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7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8901254">
                                                              <w:marLeft w:val="0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12260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0553286">
                                                              <w:marLeft w:val="0"/>
                                                              <w:marRight w:val="2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05557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4E4E4"/>
                                                                    <w:left w:val="single" w:sz="6" w:space="0" w:color="E4E4E4"/>
                                                                    <w:bottom w:val="single" w:sz="6" w:space="0" w:color="E4E4E4"/>
                                                                    <w:right w:val="single" w:sz="6" w:space="0" w:color="E4E4E4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31065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7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4610408">
                                                              <w:marLeft w:val="0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46541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1619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4747173">
                                                              <w:marLeft w:val="0"/>
                                                              <w:marRight w:val="2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37275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4E4E4"/>
                                                                    <w:left w:val="single" w:sz="6" w:space="0" w:color="E4E4E4"/>
                                                                    <w:bottom w:val="single" w:sz="6" w:space="0" w:color="E4E4E4"/>
                                                                    <w:right w:val="single" w:sz="6" w:space="0" w:color="E4E4E4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94459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7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3586901">
                                                              <w:marLeft w:val="0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05258016">
                                                              <w:marLeft w:val="0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794968">
                                                              <w:marLeft w:val="0"/>
                                                              <w:marRight w:val="2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3472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4E4E4"/>
                                                                    <w:left w:val="single" w:sz="6" w:space="0" w:color="E4E4E4"/>
                                                                    <w:bottom w:val="single" w:sz="6" w:space="0" w:color="E4E4E4"/>
                                                                    <w:right w:val="single" w:sz="6" w:space="0" w:color="E4E4E4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59888875">
                                                              <w:marLeft w:val="0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37262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3988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2941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2032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22509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4754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72483108">
                                                              <w:marLeft w:val="0"/>
                                                              <w:marRight w:val="2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12329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4E4E4"/>
                                                                    <w:left w:val="single" w:sz="6" w:space="0" w:color="E4E4E4"/>
                                                                    <w:bottom w:val="single" w:sz="6" w:space="0" w:color="E4E4E4"/>
                                                                    <w:right w:val="single" w:sz="6" w:space="0" w:color="E4E4E4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20444033">
                                                              <w:marLeft w:val="0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3269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7070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70543698">
                                                              <w:marLeft w:val="0"/>
                                                              <w:marRight w:val="2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41258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4E4E4"/>
                                                                    <w:left w:val="single" w:sz="6" w:space="0" w:color="E4E4E4"/>
                                                                    <w:bottom w:val="single" w:sz="6" w:space="0" w:color="E4E4E4"/>
                                                                    <w:right w:val="single" w:sz="6" w:space="0" w:color="E4E4E4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44193076">
                                                              <w:marLeft w:val="0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4336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1353792">
                                                              <w:marLeft w:val="0"/>
                                                              <w:marRight w:val="2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63689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4E4E4"/>
                                                                    <w:left w:val="single" w:sz="6" w:space="0" w:color="E4E4E4"/>
                                                                    <w:bottom w:val="single" w:sz="6" w:space="0" w:color="E4E4E4"/>
                                                                    <w:right w:val="single" w:sz="6" w:space="0" w:color="E4E4E4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bay.co.uk/p/92382313?iid=391890835914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s://www.ebay.co.uk/itm/Good-Exploring-Corporate-Strategy-Text-and-Cases-Paperback-Gerry-Johnson-K/313036687623?epid=91780362&amp;hash=item48e270c907:g:MDQAAOSwGIReeawt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6.jpeg"/><Relationship Id="rId7" Type="http://schemas.openxmlformats.org/officeDocument/2006/relationships/hyperlink" Target="https://www.ebay.co.uk/itm/Exploring-Corporate-Strategy-with-by-Whittington-Richard-Mixed-media-product/391890835914?epid=92382313&amp;hash=item5b3e8399ca:m:m81ihHAOiChytcnvUEZSF4w" TargetMode="External"/><Relationship Id="rId12" Type="http://schemas.openxmlformats.org/officeDocument/2006/relationships/hyperlink" Target="https://www.ebay.co.uk/itm/Exploring-Corporate-Strategy-Text-Only-Gerry-Johnson-Kevan-Scholes/372446724973?epid=89486483&amp;hash=item56b78e036d:g:5kYAAOSwKZ5bqJTF" TargetMode="External"/><Relationship Id="rId17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hyperlink" Target="https://www.ebay.co.uk/itm/Good-Exploring-Corporate-Strategy-Text-and-Cases-Paperback-Gerry-Johnson-K/313036687623?epid=91780362&amp;hash=item48e270c907:g:MDQAAOSwGIReeawt" TargetMode="External"/><Relationship Id="rId20" Type="http://schemas.openxmlformats.org/officeDocument/2006/relationships/hyperlink" Target="https://www.ebay.co.uk/itm/Exploring-Corporate-Strategy-Text-Cases-w-by-Whittington-Richard-Paperback/391535661678?epid=90742405&amp;hash=item5b2958126e:m:mU4a0-bGClu5lDfa3q2qs5A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3.png"/><Relationship Id="rId5" Type="http://schemas.openxmlformats.org/officeDocument/2006/relationships/hyperlink" Target="https://www.ebay.co.uk/itm/Exploring-Corporate-Strategy-with-by-Whittington-Richard-Mixed-media-product/391890835914?epid=92382313&amp;hash=item5b3e8399ca:m:m81ihHAOiChytcnvUEZSF4w" TargetMode="External"/><Relationship Id="rId15" Type="http://schemas.openxmlformats.org/officeDocument/2006/relationships/hyperlink" Target="https://www.ebay.co.uk/p/89486483?iid=372446724973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stores.ebay.co.uk/World-of-Books-Ltd" TargetMode="External"/><Relationship Id="rId19" Type="http://schemas.openxmlformats.org/officeDocument/2006/relationships/hyperlink" Target="https://www.ebay.co.uk/p/91780362?iid=313036687623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gif"/><Relationship Id="rId14" Type="http://schemas.openxmlformats.org/officeDocument/2006/relationships/hyperlink" Target="https://www.ebay.co.uk/itm/Exploring-Corporate-Strategy-Text-Only-Gerry-Johnson-Kevan-Scholes/372446724973?epid=89486483&amp;hash=item56b78e036d:g:5kYAAOSwKZ5bqJT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</cp:revision>
  <dcterms:created xsi:type="dcterms:W3CDTF">2020-03-26T18:46:00Z</dcterms:created>
  <dcterms:modified xsi:type="dcterms:W3CDTF">2020-03-26T18:48:00Z</dcterms:modified>
</cp:coreProperties>
</file>