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16E58B" w14:textId="77777777" w:rsidR="000E5788" w:rsidRDefault="000E5788" w:rsidP="000E5788">
      <w:pPr>
        <w:pStyle w:val="Title"/>
        <w:rPr>
          <w:shd w:val="clear" w:color="auto" w:fill="FFFFFF"/>
        </w:rPr>
      </w:pPr>
      <w:r>
        <w:rPr>
          <w:shd w:val="clear" w:color="auto" w:fill="FFFFFF"/>
        </w:rPr>
        <w:t>Pavlin Grancharov</w:t>
      </w:r>
    </w:p>
    <w:p w14:paraId="03448CF2" w14:textId="7D1238E0" w:rsidR="00C86F5C" w:rsidRDefault="000E5788" w:rsidP="00BE3C7A">
      <w:pPr>
        <w:pStyle w:val="Title"/>
        <w:rPr>
          <w:shd w:val="clear" w:color="auto" w:fill="FFFFFF"/>
        </w:rPr>
      </w:pPr>
      <w:r>
        <w:rPr>
          <w:shd w:val="clear" w:color="auto" w:fill="FFFFFF"/>
        </w:rPr>
        <w:t>180646</w:t>
      </w:r>
      <w:r w:rsidR="00BE3C7A">
        <w:rPr>
          <w:shd w:val="clear" w:color="auto" w:fill="FFFFFF"/>
        </w:rPr>
        <w:t>9</w:t>
      </w:r>
    </w:p>
    <w:p w14:paraId="77DFBEEE" w14:textId="77777777" w:rsidR="00C86F5C" w:rsidRDefault="00C86F5C" w:rsidP="00C86F5C">
      <w:pPr>
        <w:pStyle w:val="Title"/>
        <w:rPr>
          <w:shd w:val="clear" w:color="auto" w:fill="FFFFFF"/>
        </w:rPr>
      </w:pPr>
    </w:p>
    <w:p w14:paraId="5DACB84F" w14:textId="77777777" w:rsidR="00C86F5C" w:rsidRDefault="00C86F5C" w:rsidP="00C86F5C">
      <w:pPr>
        <w:pStyle w:val="Title"/>
        <w:rPr>
          <w:shd w:val="clear" w:color="auto" w:fill="FFFFFF"/>
        </w:rPr>
      </w:pPr>
    </w:p>
    <w:p w14:paraId="4627853E" w14:textId="77777777" w:rsidR="00C86F5C" w:rsidRDefault="00C86F5C" w:rsidP="00C86F5C">
      <w:pPr>
        <w:pStyle w:val="Title"/>
        <w:rPr>
          <w:shd w:val="clear" w:color="auto" w:fill="FFFFFF"/>
        </w:rPr>
      </w:pPr>
    </w:p>
    <w:p w14:paraId="40252B53" w14:textId="156B7DDD" w:rsidR="009D6CF5" w:rsidRDefault="000E5788" w:rsidP="00BE3C7A">
      <w:pPr>
        <w:pStyle w:val="Title"/>
        <w:rPr>
          <w:shd w:val="clear" w:color="auto" w:fill="FFFFFF"/>
        </w:rPr>
      </w:pPr>
      <w:r>
        <w:rPr>
          <w:shd w:val="clear" w:color="auto" w:fill="FFFFFF"/>
        </w:rPr>
        <w:t>Module</w:t>
      </w:r>
      <w:r w:rsidR="009D6CF5">
        <w:rPr>
          <w:shd w:val="clear" w:color="auto" w:fill="FFFFFF"/>
        </w:rPr>
        <w:t xml:space="preserve"> Title</w:t>
      </w:r>
      <w:r>
        <w:rPr>
          <w:shd w:val="clear" w:color="auto" w:fill="FFFFFF"/>
        </w:rPr>
        <w:t xml:space="preserve">: </w:t>
      </w:r>
      <w:r w:rsidR="00C86F5C">
        <w:rPr>
          <w:shd w:val="clear" w:color="auto" w:fill="FFFFFF"/>
        </w:rPr>
        <w:t>Developing Relationship and Workplace Achiev</w:t>
      </w:r>
      <w:r w:rsidR="00DD1C68">
        <w:rPr>
          <w:shd w:val="clear" w:color="auto" w:fill="FFFFFF"/>
        </w:rPr>
        <w:t>ement</w:t>
      </w:r>
      <w:r w:rsidR="009D6CF5">
        <w:rPr>
          <w:shd w:val="clear" w:color="auto" w:fill="FFFFFF"/>
        </w:rPr>
        <w:t xml:space="preserve">   </w:t>
      </w:r>
    </w:p>
    <w:p w14:paraId="2B85AE66" w14:textId="7F10BCBA" w:rsidR="00BE3C7A" w:rsidRDefault="00BE3C7A" w:rsidP="00BE3C7A">
      <w:pPr>
        <w:pStyle w:val="Title"/>
        <w:rPr>
          <w:shd w:val="clear" w:color="auto" w:fill="FFFFFF"/>
        </w:rPr>
      </w:pPr>
      <w:r>
        <w:rPr>
          <w:shd w:val="clear" w:color="auto" w:fill="FFFFFF"/>
        </w:rPr>
        <w:t>BMSW5102</w:t>
      </w:r>
    </w:p>
    <w:p w14:paraId="5015E3EA" w14:textId="77777777" w:rsidR="00BE3C7A" w:rsidRDefault="00BE3C7A" w:rsidP="00BE3C7A">
      <w:pPr>
        <w:pStyle w:val="Title"/>
        <w:rPr>
          <w:shd w:val="clear" w:color="auto" w:fill="FFFFFF"/>
        </w:rPr>
      </w:pPr>
    </w:p>
    <w:p w14:paraId="0202F1E2" w14:textId="77777777" w:rsidR="00BE3C7A" w:rsidRDefault="00BE3C7A" w:rsidP="00BE3C7A">
      <w:pPr>
        <w:pStyle w:val="Title"/>
        <w:rPr>
          <w:shd w:val="clear" w:color="auto" w:fill="FFFFFF"/>
        </w:rPr>
      </w:pPr>
    </w:p>
    <w:p w14:paraId="761F7189" w14:textId="24C6A6CD" w:rsidR="00BE3C7A" w:rsidRPr="00BE3C7A" w:rsidRDefault="00BE3C7A" w:rsidP="00BE3C7A">
      <w:pPr>
        <w:pStyle w:val="Title"/>
        <w:rPr>
          <w:shd w:val="clear" w:color="auto" w:fill="FFFFFF"/>
        </w:rPr>
      </w:pPr>
      <w:r>
        <w:rPr>
          <w:shd w:val="clear" w:color="auto" w:fill="FFFFFF"/>
        </w:rPr>
        <w:t xml:space="preserve"> Lecturer:</w:t>
      </w:r>
      <w:r w:rsidR="00655C9C">
        <w:rPr>
          <w:shd w:val="clear" w:color="auto" w:fill="FFFFFF"/>
        </w:rPr>
        <w:t xml:space="preserve"> Dr.</w:t>
      </w:r>
      <w:r>
        <w:rPr>
          <w:shd w:val="clear" w:color="auto" w:fill="FFFFFF"/>
        </w:rPr>
        <w:t xml:space="preserve"> </w:t>
      </w:r>
      <w:r>
        <w:t>Mushfiqur Rahman</w:t>
      </w:r>
    </w:p>
    <w:p w14:paraId="37887009" w14:textId="77777777" w:rsidR="00DD1C68" w:rsidRDefault="00DD1C68" w:rsidP="00DD1C68">
      <w:pPr>
        <w:pStyle w:val="Default"/>
      </w:pPr>
    </w:p>
    <w:p w14:paraId="706D5C0A" w14:textId="0BD6B16F" w:rsidR="00804FA9" w:rsidRDefault="00804FA9">
      <w:pPr>
        <w:spacing w:line="276" w:lineRule="auto"/>
        <w:jc w:val="left"/>
      </w:pPr>
      <w:r>
        <w:br w:type="page"/>
      </w:r>
    </w:p>
    <w:p w14:paraId="2E70D343" w14:textId="77777777" w:rsidR="00804FA9" w:rsidRDefault="00804FA9" w:rsidP="00804FA9">
      <w:pPr>
        <w:rPr>
          <w:b/>
        </w:rPr>
      </w:pPr>
      <w:r w:rsidRPr="00804FA9">
        <w:rPr>
          <w:b/>
        </w:rPr>
        <w:lastRenderedPageBreak/>
        <w:t>Executive summary</w:t>
      </w:r>
    </w:p>
    <w:p w14:paraId="39656CE9" w14:textId="77777777" w:rsidR="0089294D" w:rsidRDefault="0089294D" w:rsidP="0089294D">
      <w:r>
        <w:t xml:space="preserve">The report focused on various tools and techniques of human resource management with the proper implementation of which the staffs get good chance in the competing world. It also explained that </w:t>
      </w:r>
      <w:r w:rsidRPr="00E03017">
        <w:rPr>
          <w:lang w:val="en-US"/>
        </w:rPr>
        <w:t xml:space="preserve">good opportunities, skills, motivation and guidance </w:t>
      </w:r>
      <w:r w:rsidRPr="00E03017">
        <w:t>maximises</w:t>
      </w:r>
      <w:r w:rsidRPr="00E03017">
        <w:rPr>
          <w:lang w:val="en-US"/>
        </w:rPr>
        <w:t xml:space="preserve"> the success of an individual in the particular activity.</w:t>
      </w:r>
      <w:r>
        <w:rPr>
          <w:lang w:val="en-US"/>
        </w:rPr>
        <w:t xml:space="preserve"> The study also explained that better learning, training and appraisal techniques increases sustainability in the performance and productivity of an HR officer in the competing world. A career development plan on the HR officer is also created to </w:t>
      </w:r>
      <w:r w:rsidRPr="00E25E08">
        <w:t>analyse</w:t>
      </w:r>
      <w:r>
        <w:rPr>
          <w:lang w:val="en-US"/>
        </w:rPr>
        <w:t xml:space="preserve"> the developmental skills which can help to attain better success while maintaining good relationships with others.</w:t>
      </w:r>
    </w:p>
    <w:p w14:paraId="030FE9A2" w14:textId="77777777" w:rsidR="00C86F5C" w:rsidRDefault="00C86F5C">
      <w:pPr>
        <w:spacing w:line="276" w:lineRule="auto"/>
        <w:jc w:val="left"/>
        <w:rPr>
          <w:b/>
        </w:rPr>
      </w:pPr>
      <w:r>
        <w:rPr>
          <w:b/>
        </w:rPr>
        <w:br w:type="page"/>
      </w:r>
    </w:p>
    <w:p w14:paraId="1482AE2B" w14:textId="77777777" w:rsidR="00C86F5C" w:rsidRPr="00C86F5C" w:rsidRDefault="00C86F5C" w:rsidP="00C86F5C">
      <w:pPr>
        <w:rPr>
          <w:b/>
        </w:rPr>
      </w:pPr>
    </w:p>
    <w:p w14:paraId="74605195" w14:textId="77777777" w:rsidR="00C86F5C" w:rsidRDefault="00C86F5C" w:rsidP="00C86F5C">
      <w:pPr>
        <w:spacing w:line="276" w:lineRule="auto"/>
        <w:jc w:val="left"/>
      </w:pPr>
    </w:p>
    <w:sdt>
      <w:sdtPr>
        <w:rPr>
          <w:rFonts w:ascii="Times New Roman" w:eastAsiaTheme="minorHAnsi" w:hAnsi="Times New Roman" w:cstheme="minorBidi"/>
          <w:b w:val="0"/>
          <w:bCs w:val="0"/>
          <w:color w:val="auto"/>
          <w:sz w:val="24"/>
          <w:szCs w:val="22"/>
          <w:lang w:val="en-GB"/>
        </w:rPr>
        <w:id w:val="594006876"/>
        <w:docPartObj>
          <w:docPartGallery w:val="Table of Contents"/>
          <w:docPartUnique/>
        </w:docPartObj>
      </w:sdtPr>
      <w:sdtEndPr/>
      <w:sdtContent>
        <w:p w14:paraId="2E26A72F" w14:textId="77777777" w:rsidR="00C86F5C" w:rsidRDefault="00C86F5C" w:rsidP="00C86F5C">
          <w:pPr>
            <w:pStyle w:val="TOCHeading"/>
            <w:jc w:val="center"/>
          </w:pPr>
          <w:r w:rsidRPr="00745532">
            <w:rPr>
              <w:rFonts w:ascii="Times New Roman" w:hAnsi="Times New Roman" w:cs="Times New Roman"/>
              <w:color w:val="000000" w:themeColor="text1"/>
              <w:sz w:val="24"/>
            </w:rPr>
            <w:t>Table of Contents</w:t>
          </w:r>
        </w:p>
        <w:p w14:paraId="0D2E23DF" w14:textId="1883D070" w:rsidR="007430A2" w:rsidRDefault="00C110CF">
          <w:pPr>
            <w:pStyle w:val="TOC1"/>
            <w:tabs>
              <w:tab w:val="right" w:leader="dot" w:pos="9350"/>
            </w:tabs>
            <w:rPr>
              <w:rFonts w:asciiTheme="minorHAnsi" w:eastAsiaTheme="minorEastAsia" w:hAnsiTheme="minorHAnsi"/>
              <w:noProof/>
              <w:sz w:val="22"/>
              <w:lang w:eastAsia="en-GB"/>
            </w:rPr>
          </w:pPr>
          <w:r>
            <w:fldChar w:fldCharType="begin"/>
          </w:r>
          <w:r w:rsidR="00C86F5C">
            <w:instrText xml:space="preserve"> TOC \o "1-3" \h \z \u </w:instrText>
          </w:r>
          <w:r>
            <w:fldChar w:fldCharType="separate"/>
          </w:r>
          <w:hyperlink w:anchor="_Toc49440469" w:history="1">
            <w:r w:rsidR="007430A2" w:rsidRPr="004B412C">
              <w:rPr>
                <w:rStyle w:val="Hyperlink"/>
                <w:noProof/>
                <w:lang w:eastAsia="ja-JP"/>
              </w:rPr>
              <w:t>Introduction</w:t>
            </w:r>
            <w:r w:rsidR="007430A2">
              <w:rPr>
                <w:noProof/>
                <w:webHidden/>
              </w:rPr>
              <w:tab/>
            </w:r>
            <w:r w:rsidR="007430A2">
              <w:rPr>
                <w:noProof/>
                <w:webHidden/>
              </w:rPr>
              <w:fldChar w:fldCharType="begin"/>
            </w:r>
            <w:r w:rsidR="007430A2">
              <w:rPr>
                <w:noProof/>
                <w:webHidden/>
              </w:rPr>
              <w:instrText xml:space="preserve"> PAGEREF _Toc49440469 \h </w:instrText>
            </w:r>
            <w:r w:rsidR="007430A2">
              <w:rPr>
                <w:noProof/>
                <w:webHidden/>
              </w:rPr>
            </w:r>
            <w:r w:rsidR="007430A2">
              <w:rPr>
                <w:noProof/>
                <w:webHidden/>
              </w:rPr>
              <w:fldChar w:fldCharType="separate"/>
            </w:r>
            <w:r w:rsidR="007430A2">
              <w:rPr>
                <w:noProof/>
                <w:webHidden/>
              </w:rPr>
              <w:t>4</w:t>
            </w:r>
            <w:r w:rsidR="007430A2">
              <w:rPr>
                <w:noProof/>
                <w:webHidden/>
              </w:rPr>
              <w:fldChar w:fldCharType="end"/>
            </w:r>
          </w:hyperlink>
        </w:p>
        <w:p w14:paraId="3E22CEAB" w14:textId="518EC243" w:rsidR="007430A2" w:rsidRDefault="000364DA">
          <w:pPr>
            <w:pStyle w:val="TOC1"/>
            <w:tabs>
              <w:tab w:val="right" w:leader="dot" w:pos="9350"/>
            </w:tabs>
            <w:rPr>
              <w:rFonts w:asciiTheme="minorHAnsi" w:eastAsiaTheme="minorEastAsia" w:hAnsiTheme="minorHAnsi"/>
              <w:noProof/>
              <w:sz w:val="22"/>
              <w:lang w:eastAsia="en-GB"/>
            </w:rPr>
          </w:pPr>
          <w:hyperlink w:anchor="_Toc49440470" w:history="1">
            <w:r w:rsidR="007430A2" w:rsidRPr="004B412C">
              <w:rPr>
                <w:rStyle w:val="Hyperlink"/>
                <w:noProof/>
                <w:lang w:eastAsia="ja-JP"/>
              </w:rPr>
              <w:t>Discussion</w:t>
            </w:r>
            <w:r w:rsidR="007430A2">
              <w:rPr>
                <w:noProof/>
                <w:webHidden/>
              </w:rPr>
              <w:tab/>
            </w:r>
            <w:r w:rsidR="007430A2">
              <w:rPr>
                <w:noProof/>
                <w:webHidden/>
              </w:rPr>
              <w:fldChar w:fldCharType="begin"/>
            </w:r>
            <w:r w:rsidR="007430A2">
              <w:rPr>
                <w:noProof/>
                <w:webHidden/>
              </w:rPr>
              <w:instrText xml:space="preserve"> PAGEREF _Toc49440470 \h </w:instrText>
            </w:r>
            <w:r w:rsidR="007430A2">
              <w:rPr>
                <w:noProof/>
                <w:webHidden/>
              </w:rPr>
            </w:r>
            <w:r w:rsidR="007430A2">
              <w:rPr>
                <w:noProof/>
                <w:webHidden/>
              </w:rPr>
              <w:fldChar w:fldCharType="separate"/>
            </w:r>
            <w:r w:rsidR="007430A2">
              <w:rPr>
                <w:noProof/>
                <w:webHidden/>
              </w:rPr>
              <w:t>5</w:t>
            </w:r>
            <w:r w:rsidR="007430A2">
              <w:rPr>
                <w:noProof/>
                <w:webHidden/>
              </w:rPr>
              <w:fldChar w:fldCharType="end"/>
            </w:r>
          </w:hyperlink>
        </w:p>
        <w:p w14:paraId="585F59D9" w14:textId="6A78900E" w:rsidR="007430A2" w:rsidRDefault="000364DA">
          <w:pPr>
            <w:pStyle w:val="TOC1"/>
            <w:tabs>
              <w:tab w:val="right" w:leader="dot" w:pos="9350"/>
            </w:tabs>
            <w:rPr>
              <w:rFonts w:asciiTheme="minorHAnsi" w:eastAsiaTheme="minorEastAsia" w:hAnsiTheme="minorHAnsi"/>
              <w:noProof/>
              <w:sz w:val="22"/>
              <w:lang w:eastAsia="en-GB"/>
            </w:rPr>
          </w:pPr>
          <w:hyperlink w:anchor="_Toc49440471" w:history="1">
            <w:r w:rsidR="007430A2" w:rsidRPr="004B412C">
              <w:rPr>
                <w:rStyle w:val="Hyperlink"/>
                <w:noProof/>
                <w:lang w:eastAsia="ja-JP"/>
              </w:rPr>
              <w:t>Conclusion</w:t>
            </w:r>
            <w:r w:rsidR="007430A2">
              <w:rPr>
                <w:noProof/>
                <w:webHidden/>
              </w:rPr>
              <w:tab/>
            </w:r>
            <w:r w:rsidR="007430A2">
              <w:rPr>
                <w:noProof/>
                <w:webHidden/>
              </w:rPr>
              <w:fldChar w:fldCharType="begin"/>
            </w:r>
            <w:r w:rsidR="007430A2">
              <w:rPr>
                <w:noProof/>
                <w:webHidden/>
              </w:rPr>
              <w:instrText xml:space="preserve"> PAGEREF _Toc49440471 \h </w:instrText>
            </w:r>
            <w:r w:rsidR="007430A2">
              <w:rPr>
                <w:noProof/>
                <w:webHidden/>
              </w:rPr>
            </w:r>
            <w:r w:rsidR="007430A2">
              <w:rPr>
                <w:noProof/>
                <w:webHidden/>
              </w:rPr>
              <w:fldChar w:fldCharType="separate"/>
            </w:r>
            <w:r w:rsidR="007430A2">
              <w:rPr>
                <w:noProof/>
                <w:webHidden/>
              </w:rPr>
              <w:t>13</w:t>
            </w:r>
            <w:r w:rsidR="007430A2">
              <w:rPr>
                <w:noProof/>
                <w:webHidden/>
              </w:rPr>
              <w:fldChar w:fldCharType="end"/>
            </w:r>
          </w:hyperlink>
        </w:p>
        <w:p w14:paraId="5D06D0F7" w14:textId="061142B4" w:rsidR="007430A2" w:rsidRDefault="000364DA">
          <w:pPr>
            <w:pStyle w:val="TOC1"/>
            <w:tabs>
              <w:tab w:val="right" w:leader="dot" w:pos="9350"/>
            </w:tabs>
            <w:rPr>
              <w:rFonts w:asciiTheme="minorHAnsi" w:eastAsiaTheme="minorEastAsia" w:hAnsiTheme="minorHAnsi"/>
              <w:noProof/>
              <w:sz w:val="22"/>
              <w:lang w:eastAsia="en-GB"/>
            </w:rPr>
          </w:pPr>
          <w:hyperlink w:anchor="_Toc49440472" w:history="1">
            <w:r w:rsidR="007430A2" w:rsidRPr="004B412C">
              <w:rPr>
                <w:rStyle w:val="Hyperlink"/>
                <w:noProof/>
                <w:lang w:eastAsia="ja-JP"/>
              </w:rPr>
              <w:t>Reference List</w:t>
            </w:r>
            <w:r w:rsidR="007430A2">
              <w:rPr>
                <w:noProof/>
                <w:webHidden/>
              </w:rPr>
              <w:tab/>
            </w:r>
            <w:r w:rsidR="007430A2">
              <w:rPr>
                <w:noProof/>
                <w:webHidden/>
              </w:rPr>
              <w:fldChar w:fldCharType="begin"/>
            </w:r>
            <w:r w:rsidR="007430A2">
              <w:rPr>
                <w:noProof/>
                <w:webHidden/>
              </w:rPr>
              <w:instrText xml:space="preserve"> PAGEREF _Toc49440472 \h </w:instrText>
            </w:r>
            <w:r w:rsidR="007430A2">
              <w:rPr>
                <w:noProof/>
                <w:webHidden/>
              </w:rPr>
            </w:r>
            <w:r w:rsidR="007430A2">
              <w:rPr>
                <w:noProof/>
                <w:webHidden/>
              </w:rPr>
              <w:fldChar w:fldCharType="separate"/>
            </w:r>
            <w:r w:rsidR="007430A2">
              <w:rPr>
                <w:noProof/>
                <w:webHidden/>
              </w:rPr>
              <w:t>15</w:t>
            </w:r>
            <w:r w:rsidR="007430A2">
              <w:rPr>
                <w:noProof/>
                <w:webHidden/>
              </w:rPr>
              <w:fldChar w:fldCharType="end"/>
            </w:r>
          </w:hyperlink>
        </w:p>
        <w:p w14:paraId="63D5D516" w14:textId="65505666" w:rsidR="00C86F5C" w:rsidRDefault="00C110CF" w:rsidP="00C86F5C">
          <w:r>
            <w:fldChar w:fldCharType="end"/>
          </w:r>
          <w:r w:rsidR="007430A2">
            <w:t>Appendix…………………………………………………………………………………………16</w:t>
          </w:r>
        </w:p>
      </w:sdtContent>
    </w:sdt>
    <w:p w14:paraId="1D5C8975" w14:textId="77777777" w:rsidR="00C86F5C" w:rsidRDefault="00C86F5C" w:rsidP="00C86F5C">
      <w:pPr>
        <w:spacing w:line="276" w:lineRule="auto"/>
        <w:jc w:val="left"/>
      </w:pPr>
      <w:r>
        <w:br w:type="page"/>
      </w:r>
    </w:p>
    <w:p w14:paraId="02120687" w14:textId="04FF499C" w:rsidR="00486277" w:rsidRDefault="00C86F5C" w:rsidP="00FF675C">
      <w:pPr>
        <w:pStyle w:val="Heading1"/>
        <w:rPr>
          <w:lang w:eastAsia="ja-JP"/>
        </w:rPr>
      </w:pPr>
      <w:bookmarkStart w:id="0" w:name="_Toc49440469"/>
      <w:r>
        <w:rPr>
          <w:lang w:eastAsia="ja-JP"/>
        </w:rPr>
        <w:lastRenderedPageBreak/>
        <w:t>Introduction</w:t>
      </w:r>
      <w:bookmarkEnd w:id="0"/>
      <w:r>
        <w:rPr>
          <w:lang w:eastAsia="ja-JP"/>
        </w:rPr>
        <w:t xml:space="preserve"> </w:t>
      </w:r>
    </w:p>
    <w:p w14:paraId="0891254A" w14:textId="77777777" w:rsidR="00FF675C" w:rsidRDefault="00FF675C" w:rsidP="00FF675C">
      <w:pPr>
        <w:rPr>
          <w:lang w:val="en-US"/>
        </w:rPr>
      </w:pPr>
      <w:r>
        <w:rPr>
          <w:lang w:val="en-US"/>
        </w:rPr>
        <w:t xml:space="preserve">In the competitive business world, better workplace and good work culture helps a person to develop and inherit various skills and techniques so as to achieve better success in the professional life. The study is to </w:t>
      </w:r>
      <w:r w:rsidRPr="00FF675C">
        <w:t>analyse</w:t>
      </w:r>
      <w:r>
        <w:rPr>
          <w:lang w:val="en-US"/>
        </w:rPr>
        <w:t xml:space="preserve"> various developmental techniques which helps an HR officer of Sainsbury to attain better progress in the career while fulfilling individual needs. The aim is also to prepare a good career development plan for an HR officer. Sainsbury’s is the biggest retail market after TESCO in UK formed in the year 1869 by John James Sainsbury. It sells various types of home, electronic and food products. The firm has as strong HRM system which works for the betterment of the </w:t>
      </w:r>
      <w:r w:rsidR="009952AD">
        <w:rPr>
          <w:lang w:val="en-US"/>
        </w:rPr>
        <w:t xml:space="preserve">116,400 </w:t>
      </w:r>
      <w:r>
        <w:rPr>
          <w:lang w:val="en-US"/>
        </w:rPr>
        <w:t>staffs</w:t>
      </w:r>
      <w:r w:rsidR="009952AD">
        <w:rPr>
          <w:lang w:val="en-US"/>
        </w:rPr>
        <w:t xml:space="preserve"> (</w:t>
      </w:r>
      <w:r w:rsidR="009952AD">
        <w:rPr>
          <w:shd w:val="clear" w:color="auto" w:fill="FFFFFF"/>
        </w:rPr>
        <w:t>about.sainsburys.co.uk, 2020</w:t>
      </w:r>
      <w:r w:rsidR="009952AD">
        <w:rPr>
          <w:lang w:val="en-US"/>
        </w:rPr>
        <w:t>)</w:t>
      </w:r>
      <w:r>
        <w:rPr>
          <w:lang w:val="en-US"/>
        </w:rPr>
        <w:t>.</w:t>
      </w:r>
    </w:p>
    <w:p w14:paraId="43503CDC" w14:textId="77777777" w:rsidR="00FF675C" w:rsidRPr="00FF675C" w:rsidRDefault="00FF675C" w:rsidP="00FF675C">
      <w:pPr>
        <w:rPr>
          <w:lang w:eastAsia="ja-JP"/>
        </w:rPr>
      </w:pPr>
    </w:p>
    <w:p w14:paraId="783B9E7F" w14:textId="77777777" w:rsidR="00837770" w:rsidRDefault="00837770">
      <w:pPr>
        <w:spacing w:line="276" w:lineRule="auto"/>
        <w:jc w:val="left"/>
        <w:rPr>
          <w:rFonts w:eastAsiaTheme="majorEastAsia" w:cstheme="majorBidi"/>
          <w:b/>
          <w:bCs/>
          <w:szCs w:val="28"/>
          <w:lang w:eastAsia="ja-JP"/>
        </w:rPr>
      </w:pPr>
      <w:r>
        <w:rPr>
          <w:lang w:eastAsia="ja-JP"/>
        </w:rPr>
        <w:br w:type="page"/>
      </w:r>
    </w:p>
    <w:p w14:paraId="223C7635" w14:textId="30DAD6B5" w:rsidR="00AB6FF2" w:rsidRPr="005C0113" w:rsidRDefault="00C86F5C" w:rsidP="00AB6FF2">
      <w:pPr>
        <w:pStyle w:val="Heading1"/>
        <w:rPr>
          <w:lang w:eastAsia="ja-JP"/>
        </w:rPr>
      </w:pPr>
      <w:bookmarkStart w:id="1" w:name="_Toc49440470"/>
      <w:r w:rsidRPr="005C0113">
        <w:rPr>
          <w:lang w:eastAsia="ja-JP"/>
        </w:rPr>
        <w:lastRenderedPageBreak/>
        <w:t>Discussion</w:t>
      </w:r>
      <w:bookmarkEnd w:id="1"/>
    </w:p>
    <w:p w14:paraId="048FA3B4" w14:textId="77777777" w:rsidR="0004376F" w:rsidRPr="005C0113" w:rsidRDefault="00DD1C68" w:rsidP="00B006E5">
      <w:pPr>
        <w:pStyle w:val="ListParagraph"/>
        <w:numPr>
          <w:ilvl w:val="0"/>
          <w:numId w:val="4"/>
        </w:numPr>
        <w:rPr>
          <w:b/>
          <w:lang w:val="en-US"/>
        </w:rPr>
      </w:pPr>
      <w:r w:rsidRPr="005C0113">
        <w:rPr>
          <w:b/>
          <w:lang w:val="en-US"/>
        </w:rPr>
        <w:t>Critically evaluate development vehicles available to your organisation and explain the extent to which you think they are appropriate in meeting the development</w:t>
      </w:r>
      <w:r w:rsidR="006873B5" w:rsidRPr="005C0113">
        <w:rPr>
          <w:b/>
          <w:lang w:val="en-US"/>
        </w:rPr>
        <w:t xml:space="preserve"> needs of the individual.  </w:t>
      </w:r>
    </w:p>
    <w:p w14:paraId="1587D8B4" w14:textId="77777777" w:rsidR="00781320" w:rsidRPr="005C0113" w:rsidRDefault="00115B32" w:rsidP="003C00AC">
      <w:pPr>
        <w:rPr>
          <w:b/>
          <w:lang w:val="en-US"/>
        </w:rPr>
      </w:pPr>
      <w:r w:rsidRPr="005C0113">
        <w:rPr>
          <w:b/>
          <w:lang w:val="en-US"/>
        </w:rPr>
        <w:t>Examining the expectati</w:t>
      </w:r>
      <w:r w:rsidR="00EC24B9" w:rsidRPr="005C0113">
        <w:rPr>
          <w:b/>
          <w:lang w:val="en-US"/>
        </w:rPr>
        <w:t xml:space="preserve">ons and requirements of people </w:t>
      </w:r>
    </w:p>
    <w:p w14:paraId="17914098" w14:textId="77777777" w:rsidR="00FC59F9" w:rsidRPr="005C0113" w:rsidRDefault="00FC59F9" w:rsidP="00FC59F9">
      <w:pPr>
        <w:rPr>
          <w:lang w:val="en-US"/>
        </w:rPr>
      </w:pPr>
      <w:r w:rsidRPr="005C0113">
        <w:rPr>
          <w:lang w:val="en-US"/>
        </w:rPr>
        <w:t xml:space="preserve">According to </w:t>
      </w:r>
      <w:r w:rsidR="005C0113" w:rsidRPr="005C0113">
        <w:rPr>
          <w:shd w:val="clear" w:color="auto" w:fill="FFFFFF"/>
        </w:rPr>
        <w:t xml:space="preserve">Einstein </w:t>
      </w:r>
      <w:r w:rsidR="005C0113" w:rsidRPr="005C0113">
        <w:rPr>
          <w:i/>
          <w:shd w:val="clear" w:color="auto" w:fill="FFFFFF"/>
        </w:rPr>
        <w:t>et al</w:t>
      </w:r>
      <w:r w:rsidR="005C0113" w:rsidRPr="005C0113">
        <w:rPr>
          <w:shd w:val="clear" w:color="auto" w:fill="FFFFFF"/>
        </w:rPr>
        <w:t xml:space="preserve">. (2016), </w:t>
      </w:r>
      <w:r w:rsidRPr="005C0113">
        <w:rPr>
          <w:b/>
          <w:i/>
          <w:lang w:val="en-US"/>
        </w:rPr>
        <w:t xml:space="preserve">human needs hierarchy </w:t>
      </w:r>
      <w:r w:rsidRPr="005C0113">
        <w:rPr>
          <w:lang w:val="en-US"/>
        </w:rPr>
        <w:t>model there are various factors such as good behavior, positive work culture, self esteem and actualization needs and so on motivates a person such as an HR officer to perform better in the professional needs. The firm Sainsbury not only ensures to fulfill all the needs of an HR individual but also provides better opportunities resulting in better success in the competitive market. The staffs get responsibility depending on their skills, performance and productivity leading to better progress in the personal and professional life.</w:t>
      </w:r>
    </w:p>
    <w:p w14:paraId="3A67BA78" w14:textId="77777777" w:rsidR="00FC59F9" w:rsidRPr="005C0113" w:rsidRDefault="00FC59F9" w:rsidP="003C00AC">
      <w:pPr>
        <w:rPr>
          <w:lang w:val="en-US"/>
        </w:rPr>
      </w:pPr>
      <w:r w:rsidRPr="005C0113">
        <w:rPr>
          <w:lang w:val="en-US"/>
        </w:rPr>
        <w:t xml:space="preserve">As stated by </w:t>
      </w:r>
      <w:r w:rsidR="005C0113" w:rsidRPr="005C0113">
        <w:rPr>
          <w:shd w:val="clear" w:color="auto" w:fill="FFFFFF"/>
        </w:rPr>
        <w:t xml:space="preserve">Armstrong and Taylor (2020), </w:t>
      </w:r>
      <w:r w:rsidRPr="005C0113">
        <w:rPr>
          <w:b/>
          <w:i/>
          <w:lang w:val="en-US"/>
        </w:rPr>
        <w:t>Holland’s Model of Occupational Personality Types</w:t>
      </w:r>
      <w:r w:rsidRPr="005C0113">
        <w:rPr>
          <w:lang w:val="en-US"/>
        </w:rPr>
        <w:t xml:space="preserve"> helps an individual to select the right career and job to perform well and attain better success in life. The different personality types such as realistic, investigative, artistic, social, enterprising as well as conventional helps a firm to create a good work environment resulting in increasing success. It helps to solve the job fit problems faced by the manager resulting in better productivity. In Sainsbury, the managers get work responsibilities depending on experience and skills which ensures better productivity. However, the firm should develop teams depending on the personality and experiences of the managers so that they can give their best by engaging the staffs nicely.</w:t>
      </w:r>
    </w:p>
    <w:p w14:paraId="386970BA" w14:textId="77777777" w:rsidR="007D1ED0" w:rsidRPr="005C0113" w:rsidRDefault="00115B32" w:rsidP="007D1ED0">
      <w:pPr>
        <w:rPr>
          <w:b/>
          <w:lang w:val="en-US"/>
        </w:rPr>
      </w:pPr>
      <w:r w:rsidRPr="005C0113">
        <w:rPr>
          <w:b/>
          <w:szCs w:val="24"/>
          <w:lang w:val="en-US"/>
        </w:rPr>
        <w:t>Administering people in accordance with guidelines and career pathways</w:t>
      </w:r>
      <w:r w:rsidR="00781320" w:rsidRPr="005C0113">
        <w:rPr>
          <w:b/>
          <w:szCs w:val="24"/>
          <w:lang w:val="en-US"/>
        </w:rPr>
        <w:t xml:space="preserve"> </w:t>
      </w:r>
    </w:p>
    <w:p w14:paraId="40164EF6" w14:textId="77777777" w:rsidR="007D1ED0" w:rsidRPr="005C0113" w:rsidRDefault="007D1ED0" w:rsidP="00781320">
      <w:pPr>
        <w:rPr>
          <w:lang w:val="en-US"/>
        </w:rPr>
      </w:pPr>
      <w:r w:rsidRPr="005C0113">
        <w:rPr>
          <w:lang w:val="en-US"/>
        </w:rPr>
        <w:t>As stated by</w:t>
      </w:r>
      <w:r w:rsidR="005C0113" w:rsidRPr="005C0113">
        <w:rPr>
          <w:lang w:val="en-US"/>
        </w:rPr>
        <w:t xml:space="preserve"> </w:t>
      </w:r>
      <w:r w:rsidR="005C0113" w:rsidRPr="005C0113">
        <w:rPr>
          <w:shd w:val="clear" w:color="auto" w:fill="FFFFFF"/>
        </w:rPr>
        <w:t>Lee (2017),</w:t>
      </w:r>
      <w:r w:rsidRPr="005C0113">
        <w:rPr>
          <w:lang w:val="en-US"/>
        </w:rPr>
        <w:t xml:space="preserve"> </w:t>
      </w:r>
      <w:r w:rsidRPr="005C0113">
        <w:rPr>
          <w:b/>
          <w:i/>
          <w:lang w:val="en-US"/>
        </w:rPr>
        <w:t>people capability maturity model (PCMM)</w:t>
      </w:r>
      <w:r w:rsidRPr="005C0113">
        <w:rPr>
          <w:lang w:val="en-US"/>
        </w:rPr>
        <w:t xml:space="preserve"> guides a firm to improve the working capabilities of the staffs by monitoring them properly. It is possible to </w:t>
      </w:r>
      <w:r w:rsidRPr="005C0113">
        <w:t>analyse</w:t>
      </w:r>
      <w:r w:rsidRPr="005C0113">
        <w:rPr>
          <w:lang w:val="en-US"/>
        </w:rPr>
        <w:t xml:space="preserve"> gaps and solve with better solutions leading to </w:t>
      </w:r>
      <w:r w:rsidRPr="005C0113">
        <w:t>maximising</w:t>
      </w:r>
      <w:r w:rsidRPr="005C0113">
        <w:rPr>
          <w:lang w:val="en-US"/>
        </w:rPr>
        <w:t xml:space="preserve"> success. In Sainsbury, the higher officials use different selection techniques to understand the staffs and provide them better training and feedback. It should also use advance techniques to </w:t>
      </w:r>
      <w:r w:rsidRPr="005C0113">
        <w:t>analyse</w:t>
      </w:r>
      <w:r w:rsidRPr="005C0113">
        <w:rPr>
          <w:lang w:val="en-US"/>
        </w:rPr>
        <w:t xml:space="preserve"> the manager’s performance so that the person feels happy to give best for the firm in the market. </w:t>
      </w:r>
      <w:r w:rsidR="006E25CD" w:rsidRPr="005C0113">
        <w:rPr>
          <w:lang w:val="en-US"/>
        </w:rPr>
        <w:t>They should follow rules to compete successfully in the modern world.</w:t>
      </w:r>
    </w:p>
    <w:p w14:paraId="32E00078" w14:textId="77777777" w:rsidR="00781320" w:rsidRPr="005C0113" w:rsidRDefault="00115B32" w:rsidP="00214FD6">
      <w:pPr>
        <w:rPr>
          <w:b/>
          <w:lang w:val="en-US"/>
        </w:rPr>
      </w:pPr>
      <w:r w:rsidRPr="005C0113">
        <w:rPr>
          <w:b/>
          <w:szCs w:val="24"/>
          <w:lang w:val="en-US"/>
        </w:rPr>
        <w:lastRenderedPageBreak/>
        <w:t>Managing career development of people</w:t>
      </w:r>
      <w:r w:rsidR="00781320" w:rsidRPr="005C0113">
        <w:rPr>
          <w:b/>
          <w:szCs w:val="24"/>
          <w:lang w:val="en-US"/>
        </w:rPr>
        <w:t xml:space="preserve"> </w:t>
      </w:r>
    </w:p>
    <w:p w14:paraId="567ED1E9" w14:textId="77777777" w:rsidR="00214FD6" w:rsidRPr="006D5CB7" w:rsidRDefault="00214FD6" w:rsidP="00214FD6">
      <w:pPr>
        <w:rPr>
          <w:lang w:val="en-US"/>
        </w:rPr>
      </w:pPr>
      <w:r w:rsidRPr="005C0113">
        <w:rPr>
          <w:lang w:val="en-US"/>
        </w:rPr>
        <w:t xml:space="preserve">As opined by </w:t>
      </w:r>
      <w:r w:rsidR="005C0113" w:rsidRPr="005C0113">
        <w:rPr>
          <w:shd w:val="clear" w:color="auto" w:fill="FFFFFF"/>
        </w:rPr>
        <w:t xml:space="preserve">Commons </w:t>
      </w:r>
      <w:r w:rsidR="005C0113" w:rsidRPr="005C0113">
        <w:rPr>
          <w:i/>
          <w:shd w:val="clear" w:color="auto" w:fill="FFFFFF"/>
        </w:rPr>
        <w:t>et al</w:t>
      </w:r>
      <w:r w:rsidR="005C0113" w:rsidRPr="005C0113">
        <w:rPr>
          <w:shd w:val="clear" w:color="auto" w:fill="FFFFFF"/>
        </w:rPr>
        <w:t xml:space="preserve">. (2018), </w:t>
      </w:r>
      <w:r w:rsidRPr="005C0113">
        <w:rPr>
          <w:lang w:val="en-US"/>
        </w:rPr>
        <w:t>career development is an essential role in the overall growth of an individual resulting in successful achievements of individual and professional goals. A good opportunity, skills, positive attitude and many more</w:t>
      </w:r>
      <w:r>
        <w:rPr>
          <w:lang w:val="en-US"/>
        </w:rPr>
        <w:t xml:space="preserve"> increases the proficiency of a person in various levels. The </w:t>
      </w:r>
      <w:proofErr w:type="gramStart"/>
      <w:r w:rsidRPr="00146E82">
        <w:rPr>
          <w:b/>
          <w:i/>
          <w:lang w:val="en-US"/>
        </w:rPr>
        <w:t>five step</w:t>
      </w:r>
      <w:proofErr w:type="gramEnd"/>
      <w:r w:rsidRPr="00146E82">
        <w:rPr>
          <w:b/>
          <w:i/>
          <w:lang w:val="en-US"/>
        </w:rPr>
        <w:t xml:space="preserve"> career development model</w:t>
      </w:r>
      <w:r>
        <w:rPr>
          <w:lang w:val="en-US"/>
        </w:rPr>
        <w:t xml:space="preserve"> helps to evaluate the present skills and improve them by preparing and implementing new tactics leading to maximizing success. It also helps to make right decisions for career growth as well. A firm should be careful and capable enough to provide better opportunities to the staffs so as to accomplish the targets successfully. However, the higher officials such as HR officer of Sainsbury firm assess and explore new opportunities to increase efficiency in the work. After that the person prepares or learns new skills to implement them effectively. If successful, then they make decision about the future plans.</w:t>
      </w:r>
      <w:r w:rsidR="0063713C">
        <w:rPr>
          <w:lang w:val="en-US"/>
        </w:rPr>
        <w:t xml:space="preserve"> The leaders should use </w:t>
      </w:r>
      <w:r w:rsidR="0063713C" w:rsidRPr="006D5CB7">
        <w:rPr>
          <w:lang w:val="en-US"/>
        </w:rPr>
        <w:t>correct leadership styles so that an individual can work hard and achieve the goals nicely.</w:t>
      </w:r>
    </w:p>
    <w:p w14:paraId="5A47BB13" w14:textId="77777777" w:rsidR="00B23D23" w:rsidRPr="00CA0C33" w:rsidRDefault="00115B32" w:rsidP="00B23D23">
      <w:pPr>
        <w:rPr>
          <w:b/>
          <w:lang w:val="en-US"/>
        </w:rPr>
      </w:pPr>
      <w:r w:rsidRPr="00CA0C33">
        <w:rPr>
          <w:b/>
          <w:sz w:val="22"/>
          <w:lang w:val="en-US"/>
        </w:rPr>
        <w:t>Managing performance and succession planning</w:t>
      </w:r>
    </w:p>
    <w:p w14:paraId="0CE0A32B" w14:textId="77777777" w:rsidR="00AD083C" w:rsidRPr="00CA0C33" w:rsidRDefault="006D5CB7" w:rsidP="00EC24B9">
      <w:pPr>
        <w:rPr>
          <w:lang w:val="en-US"/>
        </w:rPr>
      </w:pPr>
      <w:r w:rsidRPr="00CA0C33">
        <w:rPr>
          <w:lang w:val="en-US"/>
        </w:rPr>
        <w:t>As explained by</w:t>
      </w:r>
      <w:r w:rsidR="00CA0C33" w:rsidRPr="00CA0C33">
        <w:rPr>
          <w:lang w:val="en-US"/>
        </w:rPr>
        <w:t xml:space="preserve"> </w:t>
      </w:r>
      <w:r w:rsidR="00CA0C33" w:rsidRPr="00CA0C33">
        <w:rPr>
          <w:shd w:val="clear" w:color="auto" w:fill="FFFFFF"/>
        </w:rPr>
        <w:t>Şeker and Çapri (2019),</w:t>
      </w:r>
      <w:r w:rsidRPr="00CA0C33">
        <w:rPr>
          <w:lang w:val="en-US"/>
        </w:rPr>
        <w:t xml:space="preserve"> performance and succession planning are essential techniques with the proper use of which a leader is able to provide better training to the staffs. The </w:t>
      </w:r>
      <w:proofErr w:type="gramStart"/>
      <w:r w:rsidRPr="00CA0C33">
        <w:rPr>
          <w:lang w:val="en-US"/>
        </w:rPr>
        <w:t>well developed</w:t>
      </w:r>
      <w:proofErr w:type="gramEnd"/>
      <w:r w:rsidRPr="00CA0C33">
        <w:rPr>
          <w:lang w:val="en-US"/>
        </w:rPr>
        <w:t xml:space="preserve"> succession planning with the help of correct job design and job responsibility increases the efficiency and the success of both the staffs and the firms in the present and the future platform. In Sainsbury good succession planning inspires the staffs to perform well and achieve better targets successfully. The firm should be more focused to create a better career development path for the staffs of different level so that they feel confident to give best and increase proficiency in the work.</w:t>
      </w:r>
    </w:p>
    <w:p w14:paraId="20E0653E" w14:textId="77777777" w:rsidR="00B23D23" w:rsidRPr="00CA0C33" w:rsidRDefault="00115B32" w:rsidP="00B23D23">
      <w:pPr>
        <w:rPr>
          <w:b/>
          <w:lang w:val="en-US"/>
        </w:rPr>
      </w:pPr>
      <w:r w:rsidRPr="00CA0C33">
        <w:rPr>
          <w:b/>
          <w:szCs w:val="24"/>
          <w:lang w:val="en-US"/>
        </w:rPr>
        <w:t>Support structures within the organisation</w:t>
      </w:r>
    </w:p>
    <w:p w14:paraId="5B98ACFA" w14:textId="77777777" w:rsidR="001358B2" w:rsidRPr="00422D75" w:rsidRDefault="001358B2" w:rsidP="00781320">
      <w:pPr>
        <w:rPr>
          <w:lang w:val="en-US"/>
        </w:rPr>
      </w:pPr>
      <w:r w:rsidRPr="00CA0C33">
        <w:rPr>
          <w:lang w:val="en-US"/>
        </w:rPr>
        <w:t xml:space="preserve">As stated by </w:t>
      </w:r>
      <w:r w:rsidR="00CA0C33" w:rsidRPr="00CA0C33">
        <w:rPr>
          <w:shd w:val="clear" w:color="auto" w:fill="FFFFFF"/>
        </w:rPr>
        <w:t xml:space="preserve">Dennis </w:t>
      </w:r>
      <w:r w:rsidR="00CA0C33" w:rsidRPr="00CA0C33">
        <w:rPr>
          <w:i/>
          <w:shd w:val="clear" w:color="auto" w:fill="FFFFFF"/>
        </w:rPr>
        <w:t>et al</w:t>
      </w:r>
      <w:r w:rsidR="00CA0C33" w:rsidRPr="00CA0C33">
        <w:rPr>
          <w:shd w:val="clear" w:color="auto" w:fill="FFFFFF"/>
        </w:rPr>
        <w:t xml:space="preserve">. (2019), </w:t>
      </w:r>
      <w:r w:rsidRPr="00CA0C33">
        <w:rPr>
          <w:lang w:val="en-US"/>
        </w:rPr>
        <w:t xml:space="preserve">the </w:t>
      </w:r>
      <w:proofErr w:type="gramStart"/>
      <w:r w:rsidRPr="00CA0C33">
        <w:rPr>
          <w:b/>
          <w:i/>
          <w:lang w:val="en-US"/>
        </w:rPr>
        <w:t>five stage</w:t>
      </w:r>
      <w:proofErr w:type="gramEnd"/>
      <w:r w:rsidRPr="00CA0C33">
        <w:rPr>
          <w:b/>
          <w:i/>
          <w:lang w:val="en-US"/>
        </w:rPr>
        <w:t xml:space="preserve"> model or Group development model</w:t>
      </w:r>
      <w:r w:rsidRPr="00CA0C33">
        <w:rPr>
          <w:lang w:val="en-US"/>
        </w:rPr>
        <w:t xml:space="preserve"> increases the efficiency and the productivity of a staff in the competing world. It helps to creating good work environment and work culture. A person like an HR manager is able to manage various challenges and problems with better solutions resulting in improving performance. In Sainsbury, the higher officials provide induction to the staffs in the\forming stage</w:t>
      </w:r>
      <w:r>
        <w:rPr>
          <w:lang w:val="en-US"/>
        </w:rPr>
        <w:t xml:space="preserve">. In storming, the person starts to make relations with others while solving various conflicts. In norming stage, a staff gets </w:t>
      </w:r>
      <w:r>
        <w:rPr>
          <w:lang w:val="en-US"/>
        </w:rPr>
        <w:lastRenderedPageBreak/>
        <w:t xml:space="preserve">responsibility according to the skills and ideas. In performing, the individual performs with others resulting in better success in the activity. It is beneficial as a person gets opportunity to learn new things. However, after the end of the group activities, the firm should make new teams so </w:t>
      </w:r>
      <w:r w:rsidRPr="00422D75">
        <w:rPr>
          <w:lang w:val="en-US"/>
        </w:rPr>
        <w:t>as to maintain good commitment and performance level.</w:t>
      </w:r>
    </w:p>
    <w:p w14:paraId="0B30C82B" w14:textId="77777777" w:rsidR="00C6438C" w:rsidRPr="00422D75" w:rsidRDefault="00115B32" w:rsidP="00C6438C">
      <w:pPr>
        <w:rPr>
          <w:rFonts w:ascii="Calibri" w:hAnsi="Calibri" w:cs="Calibri"/>
          <w:color w:val="000000"/>
          <w:kern w:val="24"/>
          <w:sz w:val="40"/>
          <w:szCs w:val="40"/>
        </w:rPr>
      </w:pPr>
      <w:r w:rsidRPr="00422D75">
        <w:rPr>
          <w:b/>
          <w:szCs w:val="24"/>
          <w:lang w:val="en-US"/>
        </w:rPr>
        <w:t>Techniques for supervision and formal appraisal</w:t>
      </w:r>
    </w:p>
    <w:p w14:paraId="697BC8D3" w14:textId="77777777" w:rsidR="00781320" w:rsidRPr="00422D75" w:rsidRDefault="00C6438C" w:rsidP="00781320">
      <w:r w:rsidRPr="00422D75">
        <w:rPr>
          <w:lang w:val="en-US"/>
        </w:rPr>
        <w:t xml:space="preserve">As explained by </w:t>
      </w:r>
      <w:r w:rsidR="00422D75" w:rsidRPr="00422D75">
        <w:rPr>
          <w:shd w:val="clear" w:color="auto" w:fill="FFFFFF"/>
        </w:rPr>
        <w:t xml:space="preserve">Hafsteinsdóttir </w:t>
      </w:r>
      <w:r w:rsidR="00422D75" w:rsidRPr="00422D75">
        <w:rPr>
          <w:i/>
          <w:shd w:val="clear" w:color="auto" w:fill="FFFFFF"/>
        </w:rPr>
        <w:t>et al</w:t>
      </w:r>
      <w:r w:rsidR="00422D75" w:rsidRPr="00422D75">
        <w:rPr>
          <w:shd w:val="clear" w:color="auto" w:fill="FFFFFF"/>
        </w:rPr>
        <w:t xml:space="preserve">. (2017), </w:t>
      </w:r>
      <w:r w:rsidRPr="00422D75">
        <w:rPr>
          <w:lang w:val="en-US"/>
        </w:rPr>
        <w:t>performance plays an essential role in the better success and progress of a</w:t>
      </w:r>
      <w:r>
        <w:rPr>
          <w:lang w:val="en-US"/>
        </w:rPr>
        <w:t xml:space="preserve"> person in the competitive business world. </w:t>
      </w:r>
      <w:r>
        <w:t xml:space="preserve">It even helps in the better success of a firm in the competitive scenario by successful fulfilment of goals. It is important to use better performance appraisal and supervision techniques so that a staff can get an opportunity to understand and improve for better. An appraisal system helps the higher officials to monitor, assess and improve the productivity successfully. In Sainsbury, the managers or higher officials </w:t>
      </w:r>
      <w:r w:rsidRPr="00422D75">
        <w:t>conduct appraisal after a certain period of time depending on which the staffs get recognition and performance. However, the leaders and the managers should supervise and guide the staffs after the completion of each activity. It will be beneficial as the staffs will be able to improve their performance, interpersonal skills and attain better success in the market.</w:t>
      </w:r>
    </w:p>
    <w:p w14:paraId="4CD43120" w14:textId="77777777" w:rsidR="006B2155" w:rsidRPr="00422D75" w:rsidRDefault="00115B32" w:rsidP="006B2155">
      <w:pPr>
        <w:rPr>
          <w:b/>
          <w:lang w:val="en-US"/>
        </w:rPr>
      </w:pPr>
      <w:r w:rsidRPr="00422D75">
        <w:rPr>
          <w:b/>
          <w:szCs w:val="24"/>
          <w:lang w:val="en-US"/>
        </w:rPr>
        <w:t>Methods of ensuring fair and objective assessment/appraisal</w:t>
      </w:r>
      <w:r w:rsidR="00B23D23" w:rsidRPr="00422D75">
        <w:rPr>
          <w:b/>
          <w:szCs w:val="24"/>
          <w:lang w:val="en-US"/>
        </w:rPr>
        <w:t xml:space="preserve"> </w:t>
      </w:r>
    </w:p>
    <w:p w14:paraId="036D76BD" w14:textId="77777777" w:rsidR="00781320" w:rsidRPr="00422D75" w:rsidRDefault="006B2155" w:rsidP="00781320">
      <w:pPr>
        <w:rPr>
          <w:color w:val="000000" w:themeColor="text1"/>
          <w:lang w:val="en-US"/>
        </w:rPr>
      </w:pPr>
      <w:r w:rsidRPr="00422D75">
        <w:rPr>
          <w:lang w:val="en-US"/>
        </w:rPr>
        <w:t xml:space="preserve">According to </w:t>
      </w:r>
      <w:r w:rsidR="00422D75" w:rsidRPr="00422D75">
        <w:rPr>
          <w:shd w:val="clear" w:color="auto" w:fill="FFFFFF"/>
        </w:rPr>
        <w:t xml:space="preserve">Ballaro and Polk (2017), </w:t>
      </w:r>
      <w:r w:rsidRPr="00422D75">
        <w:rPr>
          <w:lang w:val="en-US"/>
        </w:rPr>
        <w:t xml:space="preserve">correct assessment and appraisals motivates the better performance of an individual in the competing business world. The regular feedback, good interaction, positive and equal opportunities increase the staff proficiency in the assigned activity. The various appraisal techniques are of two types traditional and modern. In Sainsbury, the management maintains confidentiality report and </w:t>
      </w:r>
      <w:proofErr w:type="gramStart"/>
      <w:r w:rsidRPr="00422D75">
        <w:rPr>
          <w:lang w:val="en-US"/>
        </w:rPr>
        <w:t>360 degree</w:t>
      </w:r>
      <w:proofErr w:type="gramEnd"/>
      <w:r w:rsidRPr="00422D75">
        <w:rPr>
          <w:lang w:val="en-US"/>
        </w:rPr>
        <w:t xml:space="preserve"> feedback which helps a person to get better opportunities and benefits on the overall behavior and performance. These are beneficial as a staff is able attain better goals by working hard. However, the firm should also follow </w:t>
      </w:r>
      <w:r w:rsidRPr="00422D75">
        <w:t xml:space="preserve">behaviourally Anchored Rating Scale (BARS) making it easier to understand the behaviour and performance of a person in a certain situation. It is easier to satisfy consumer by providing better services to them with the help of </w:t>
      </w:r>
      <w:proofErr w:type="gramStart"/>
      <w:r w:rsidRPr="00422D75">
        <w:t>well behaved</w:t>
      </w:r>
      <w:proofErr w:type="gramEnd"/>
      <w:r w:rsidRPr="00422D75">
        <w:t xml:space="preserve"> staffs.</w:t>
      </w:r>
    </w:p>
    <w:p w14:paraId="1970E989" w14:textId="77777777" w:rsidR="00B23D23" w:rsidRPr="00422D75" w:rsidRDefault="00115B32" w:rsidP="00B23D23">
      <w:pPr>
        <w:rPr>
          <w:b/>
          <w:szCs w:val="24"/>
          <w:lang w:val="en-US"/>
        </w:rPr>
      </w:pPr>
      <w:r w:rsidRPr="00422D75">
        <w:rPr>
          <w:b/>
          <w:szCs w:val="24"/>
          <w:lang w:val="en-US"/>
        </w:rPr>
        <w:t>Methods to monitor evaluate</w:t>
      </w:r>
      <w:r w:rsidR="00EC24B9" w:rsidRPr="00422D75">
        <w:rPr>
          <w:b/>
          <w:szCs w:val="24"/>
          <w:lang w:val="en-US"/>
        </w:rPr>
        <w:t xml:space="preserve"> and record individual feedback</w:t>
      </w:r>
      <w:r w:rsidRPr="00422D75">
        <w:rPr>
          <w:b/>
          <w:szCs w:val="24"/>
          <w:lang w:val="en-US"/>
        </w:rPr>
        <w:t xml:space="preserve"> </w:t>
      </w:r>
    </w:p>
    <w:p w14:paraId="1BBBDB14" w14:textId="77777777" w:rsidR="006B2155" w:rsidRPr="00F00D56" w:rsidRDefault="00F00D56" w:rsidP="00B23D23">
      <w:pPr>
        <w:rPr>
          <w:lang w:val="en-US"/>
        </w:rPr>
      </w:pPr>
      <w:r w:rsidRPr="00422D75">
        <w:rPr>
          <w:lang w:val="en-US"/>
        </w:rPr>
        <w:lastRenderedPageBreak/>
        <w:t>As explained by</w:t>
      </w:r>
      <w:r w:rsidR="00422D75" w:rsidRPr="00422D75">
        <w:rPr>
          <w:shd w:val="clear" w:color="auto" w:fill="FFFFFF"/>
        </w:rPr>
        <w:t xml:space="preserve"> Ramchandani and Aggarwal (2018),</w:t>
      </w:r>
      <w:r w:rsidRPr="00422D75">
        <w:rPr>
          <w:lang w:val="en-US"/>
        </w:rPr>
        <w:t xml:space="preserve"> individual feedback and appreciation of the leaders or the higher officials increase motivates a staff to perform better by accepting and adopting new skills and ideas. The personal feedback also increases efficiency and productivity of the staffs. Different kinds of techniques Sainsbury uses to monitor a </w:t>
      </w:r>
      <w:proofErr w:type="gramStart"/>
      <w:r w:rsidRPr="00422D75">
        <w:rPr>
          <w:lang w:val="en-US"/>
        </w:rPr>
        <w:t>staffs</w:t>
      </w:r>
      <w:proofErr w:type="gramEnd"/>
      <w:r w:rsidRPr="00422D75">
        <w:rPr>
          <w:lang w:val="en-US"/>
        </w:rPr>
        <w:t xml:space="preserve"> performance is observation, performance and productivity growth in the workplace leading to better implementation of skills in the workplace. However, direct interaction with a staff make it easier to attain better success and goals by improving and inheriting various interpersonal and technical skills with the help of proper coaching.</w:t>
      </w:r>
    </w:p>
    <w:p w14:paraId="10D04B7C" w14:textId="77777777" w:rsidR="00F00D56" w:rsidRPr="00422D75" w:rsidRDefault="00115B32" w:rsidP="00B23D23">
      <w:pPr>
        <w:rPr>
          <w:b/>
          <w:szCs w:val="24"/>
          <w:lang w:val="en-US"/>
        </w:rPr>
      </w:pPr>
      <w:r w:rsidRPr="00422D75">
        <w:rPr>
          <w:b/>
          <w:szCs w:val="24"/>
          <w:lang w:val="en-US"/>
        </w:rPr>
        <w:t>Reporting performance appraisal including the importance of confidentiality</w:t>
      </w:r>
    </w:p>
    <w:p w14:paraId="21EC96E3" w14:textId="77777777" w:rsidR="00F00D56" w:rsidRPr="00422D75" w:rsidRDefault="00F00D56" w:rsidP="00B23D23">
      <w:pPr>
        <w:rPr>
          <w:kern w:val="24"/>
        </w:rPr>
      </w:pPr>
      <w:r w:rsidRPr="00422D75">
        <w:rPr>
          <w:kern w:val="24"/>
        </w:rPr>
        <w:t>As opined by</w:t>
      </w:r>
      <w:r w:rsidR="00422D75" w:rsidRPr="00422D75">
        <w:rPr>
          <w:kern w:val="24"/>
        </w:rPr>
        <w:t xml:space="preserve"> </w:t>
      </w:r>
      <w:r w:rsidR="00422D75" w:rsidRPr="00422D75">
        <w:rPr>
          <w:shd w:val="clear" w:color="auto" w:fill="FFFFFF"/>
        </w:rPr>
        <w:t>Matloob and Raju (2019),</w:t>
      </w:r>
      <w:r w:rsidRPr="00422D75">
        <w:rPr>
          <w:kern w:val="24"/>
        </w:rPr>
        <w:t xml:space="preserve"> fair performance appraisal system is essential to motivate the staffs resulting in better success and sustainability in the market. The honest and impartial appraisal increases the confidence and commitment level of a staff resulting in better performance of a firm in the market. The fair appreciation, compensation and benefits like recognition, better work responsibility helps the firm to maintain good retention rate resulting in maximising success and profitability. The individual feedback also increases the sense of trust and belongingness among the individual. However, better maintenance of work and appraisal confidentiality can help an HR officer to manage and increase the work efficiency of the staffs.</w:t>
      </w:r>
    </w:p>
    <w:p w14:paraId="0C6536D8" w14:textId="77777777" w:rsidR="00837770" w:rsidRPr="00422D75" w:rsidRDefault="00115B32" w:rsidP="00342D74">
      <w:pPr>
        <w:rPr>
          <w:b/>
          <w:szCs w:val="24"/>
          <w:lang w:val="en-US"/>
        </w:rPr>
      </w:pPr>
      <w:r w:rsidRPr="00422D75">
        <w:rPr>
          <w:b/>
          <w:szCs w:val="24"/>
          <w:lang w:val="en-US"/>
        </w:rPr>
        <w:t>Learning styles and the range of training/development opportunities available</w:t>
      </w:r>
    </w:p>
    <w:p w14:paraId="21F5AEAC" w14:textId="77777777" w:rsidR="00342D74" w:rsidRDefault="00342D74" w:rsidP="00342D74">
      <w:pPr>
        <w:rPr>
          <w:kern w:val="24"/>
        </w:rPr>
      </w:pPr>
      <w:r w:rsidRPr="00422D75">
        <w:rPr>
          <w:kern w:val="24"/>
        </w:rPr>
        <w:t xml:space="preserve">According to </w:t>
      </w:r>
      <w:r w:rsidR="00422D75" w:rsidRPr="00422D75">
        <w:rPr>
          <w:shd w:val="clear" w:color="auto" w:fill="FFFFFF"/>
        </w:rPr>
        <w:t xml:space="preserve">Maleka </w:t>
      </w:r>
      <w:r w:rsidR="00422D75" w:rsidRPr="00EB6C45">
        <w:rPr>
          <w:shd w:val="clear" w:color="auto" w:fill="FFFFFF"/>
        </w:rPr>
        <w:t>et al</w:t>
      </w:r>
      <w:r w:rsidR="00422D75" w:rsidRPr="00422D75">
        <w:rPr>
          <w:shd w:val="clear" w:color="auto" w:fill="FFFFFF"/>
        </w:rPr>
        <w:t xml:space="preserve">. (2020), </w:t>
      </w:r>
      <w:r w:rsidRPr="00422D75">
        <w:rPr>
          <w:kern w:val="24"/>
        </w:rPr>
        <w:t>various learning and training and development programs are essential for the better performance, productivity and success of a person in the changing business scenario. Good and effective learning and training programs helps a person like HR officer to perform better in the competing by learning and using better and innovative skills and ideas at the competing business world. It is the most essential vehicle or tool with the help of which a firm and its staffs are able to perform nicely and attain better opportunities in professional field. In the assessment, the managers monitor the performance and the need of the staff depending on which the later get opportunity to learn new skills and activities.</w:t>
      </w:r>
    </w:p>
    <w:p w14:paraId="693ACAC8" w14:textId="77777777" w:rsidR="00781320" w:rsidRPr="00342D74" w:rsidRDefault="00342D74" w:rsidP="00781320">
      <w:pPr>
        <w:rPr>
          <w:kern w:val="24"/>
        </w:rPr>
      </w:pPr>
      <w:r>
        <w:rPr>
          <w:kern w:val="24"/>
        </w:rPr>
        <w:t xml:space="preserve"> </w:t>
      </w:r>
      <w:r w:rsidR="00EB6C45">
        <w:rPr>
          <w:kern w:val="24"/>
        </w:rPr>
        <w:t xml:space="preserve">As opined by </w:t>
      </w:r>
      <w:r w:rsidR="00EB6C45">
        <w:rPr>
          <w:shd w:val="clear" w:color="auto" w:fill="FFFFFF"/>
        </w:rPr>
        <w:t xml:space="preserve">Younas </w:t>
      </w:r>
      <w:r w:rsidR="00EB6C45" w:rsidRPr="00EB6C45">
        <w:rPr>
          <w:i/>
          <w:shd w:val="clear" w:color="auto" w:fill="FFFFFF"/>
        </w:rPr>
        <w:t>et al</w:t>
      </w:r>
      <w:r w:rsidR="00EB6C45">
        <w:rPr>
          <w:shd w:val="clear" w:color="auto" w:fill="FFFFFF"/>
        </w:rPr>
        <w:t>.</w:t>
      </w:r>
      <w:r w:rsidR="00EB6C45" w:rsidRPr="006B1913">
        <w:rPr>
          <w:shd w:val="clear" w:color="auto" w:fill="FFFFFF"/>
        </w:rPr>
        <w:t xml:space="preserve"> </w:t>
      </w:r>
      <w:r w:rsidR="00EB6C45">
        <w:rPr>
          <w:shd w:val="clear" w:color="auto" w:fill="FFFFFF"/>
        </w:rPr>
        <w:t>(</w:t>
      </w:r>
      <w:r w:rsidR="00EB6C45" w:rsidRPr="006B1913">
        <w:rPr>
          <w:shd w:val="clear" w:color="auto" w:fill="FFFFFF"/>
        </w:rPr>
        <w:t>2018</w:t>
      </w:r>
      <w:r w:rsidR="00EB6C45">
        <w:rPr>
          <w:shd w:val="clear" w:color="auto" w:fill="FFFFFF"/>
        </w:rPr>
        <w:t>), i</w:t>
      </w:r>
      <w:r>
        <w:rPr>
          <w:kern w:val="24"/>
        </w:rPr>
        <w:t xml:space="preserve">n training need analysis, the leaders create training tools to train the staffs so that they can compete nicely. The final evaluation of the staffs happens on the overall skills, behaviour, performance and productivity. If they the results are good, they receive </w:t>
      </w:r>
      <w:r>
        <w:rPr>
          <w:kern w:val="24"/>
        </w:rPr>
        <w:lastRenderedPageBreak/>
        <w:t>good benefits and if not then better feedback and goals. The firm Sainsbury offers better training and development at the beginning of the work so that the staffs can give their best in any situations. However, it is essential to provide training depending on the present scenario making it easier to increase success nicely.</w:t>
      </w:r>
    </w:p>
    <w:p w14:paraId="0F8253BE" w14:textId="77777777" w:rsidR="00B23D23" w:rsidRPr="001D4802" w:rsidRDefault="00115B32" w:rsidP="00B23D23">
      <w:pPr>
        <w:rPr>
          <w:b/>
          <w:lang w:val="en-US"/>
        </w:rPr>
      </w:pPr>
      <w:r w:rsidRPr="001D4802">
        <w:rPr>
          <w:b/>
          <w:szCs w:val="24"/>
          <w:lang w:val="en-US"/>
        </w:rPr>
        <w:t xml:space="preserve">Mechanisms to provide appropriate feedback to individuals </w:t>
      </w:r>
    </w:p>
    <w:p w14:paraId="15D367E2" w14:textId="77777777" w:rsidR="006B1913" w:rsidRPr="002C134F" w:rsidRDefault="002C134F" w:rsidP="00B23D23">
      <w:r w:rsidRPr="001D4802">
        <w:rPr>
          <w:lang w:val="en-US"/>
        </w:rPr>
        <w:t xml:space="preserve">As opined by </w:t>
      </w:r>
      <w:r w:rsidR="001D4802" w:rsidRPr="001D4802">
        <w:rPr>
          <w:shd w:val="clear" w:color="auto" w:fill="FFFFFF"/>
        </w:rPr>
        <w:t xml:space="preserve">Lee </w:t>
      </w:r>
      <w:r w:rsidR="001D4802" w:rsidRPr="001D4802">
        <w:rPr>
          <w:i/>
          <w:shd w:val="clear" w:color="auto" w:fill="FFFFFF"/>
        </w:rPr>
        <w:t>et al</w:t>
      </w:r>
      <w:r w:rsidR="001D4802" w:rsidRPr="001D4802">
        <w:rPr>
          <w:shd w:val="clear" w:color="auto" w:fill="FFFFFF"/>
        </w:rPr>
        <w:t xml:space="preserve">. (2019), </w:t>
      </w:r>
      <w:r w:rsidRPr="001D4802">
        <w:rPr>
          <w:lang w:val="en-US"/>
        </w:rPr>
        <w:t xml:space="preserve">training and development, correct interaction and encouragement depending on the proficiency of a staff increases their success level. The </w:t>
      </w:r>
      <w:r w:rsidRPr="001D4802">
        <w:t>Schein’s Typology of Career anchors explains personal value, belief, skills and goals helps a person to understand and accept the feedback. The appropriate feedback such as observation, self evaluation helps in the individual goal of a person. In Sainsbury, an official or staffs does not follow self evaluation technique much as he or she depend more on the annual performance. Therefore, the firm should focus on individual feedback evaluation as well so that a person can improve better without anyone’s help and attain growth.</w:t>
      </w:r>
    </w:p>
    <w:p w14:paraId="6A4503FE" w14:textId="77777777" w:rsidR="00DD1C68" w:rsidRPr="00DC72A7" w:rsidRDefault="00DC72A7" w:rsidP="00341CE6">
      <w:pPr>
        <w:rPr>
          <w:b/>
          <w:lang w:val="en-US"/>
        </w:rPr>
      </w:pPr>
      <w:r w:rsidRPr="00DC72A7">
        <w:rPr>
          <w:b/>
          <w:lang w:val="en-US"/>
        </w:rPr>
        <w:t xml:space="preserve">Find </w:t>
      </w:r>
      <w:r w:rsidR="007D1ED0" w:rsidRPr="00DC72A7">
        <w:rPr>
          <w:b/>
          <w:lang w:val="en-US"/>
        </w:rPr>
        <w:t>the gaps</w:t>
      </w:r>
    </w:p>
    <w:p w14:paraId="74B71EA2" w14:textId="77777777" w:rsidR="00DC72A7" w:rsidRPr="00632736" w:rsidRDefault="00DC72A7" w:rsidP="00DC72A7">
      <w:pPr>
        <w:rPr>
          <w:lang w:val="en-US"/>
        </w:rPr>
      </w:pPr>
      <w:r>
        <w:rPr>
          <w:lang w:val="en-US"/>
        </w:rPr>
        <w:t>It is clear that though Sainsbury follows various skills and techniques nicely but it is not easier to understand and provide better support to the staffs. The reason is that they are different and their needs and behavior too. Therefore, the gap is to maintain the progress of the staffs by fulfilling their needs properly.</w:t>
      </w:r>
    </w:p>
    <w:p w14:paraId="301F1441" w14:textId="77777777" w:rsidR="00DC72A7" w:rsidRPr="00341CE6" w:rsidRDefault="00DC72A7" w:rsidP="00341CE6">
      <w:pPr>
        <w:rPr>
          <w:b/>
          <w:highlight w:val="green"/>
          <w:lang w:val="en-US"/>
        </w:rPr>
      </w:pPr>
    </w:p>
    <w:p w14:paraId="3358CE91" w14:textId="77777777" w:rsidR="00341CE6" w:rsidRDefault="00341CE6">
      <w:pPr>
        <w:spacing w:line="276" w:lineRule="auto"/>
        <w:jc w:val="left"/>
        <w:rPr>
          <w:b/>
          <w:lang w:val="en-US"/>
        </w:rPr>
      </w:pPr>
      <w:r>
        <w:rPr>
          <w:b/>
          <w:lang w:val="en-US"/>
        </w:rPr>
        <w:br w:type="page"/>
      </w:r>
    </w:p>
    <w:p w14:paraId="70F9590E" w14:textId="77777777" w:rsidR="00512259" w:rsidRPr="00CB3C1D" w:rsidRDefault="00DD1C68" w:rsidP="00512259">
      <w:pPr>
        <w:pStyle w:val="ListParagraph"/>
        <w:numPr>
          <w:ilvl w:val="0"/>
          <w:numId w:val="4"/>
        </w:numPr>
        <w:autoSpaceDE w:val="0"/>
        <w:autoSpaceDN w:val="0"/>
        <w:adjustRightInd w:val="0"/>
        <w:spacing w:after="0" w:line="240" w:lineRule="auto"/>
        <w:jc w:val="left"/>
        <w:rPr>
          <w:rFonts w:ascii="Arial" w:hAnsi="Arial" w:cs="Arial"/>
          <w:color w:val="000000"/>
          <w:szCs w:val="24"/>
          <w:lang w:val="en-US"/>
        </w:rPr>
      </w:pPr>
      <w:r w:rsidRPr="00CB3C1D">
        <w:rPr>
          <w:b/>
          <w:lang w:val="en-US"/>
        </w:rPr>
        <w:lastRenderedPageBreak/>
        <w:t>Develop a plan to meet the identified development needs and ex</w:t>
      </w:r>
      <w:r w:rsidR="0004376F" w:rsidRPr="00CB3C1D">
        <w:rPr>
          <w:b/>
          <w:lang w:val="en-US"/>
        </w:rPr>
        <w:t xml:space="preserve">pectations of an individual </w:t>
      </w:r>
    </w:p>
    <w:p w14:paraId="28DA59C2" w14:textId="77777777" w:rsidR="00CB3C1D" w:rsidRPr="00CB3C1D" w:rsidRDefault="00CB3C1D" w:rsidP="00CB3C1D">
      <w:pPr>
        <w:autoSpaceDE w:val="0"/>
        <w:autoSpaceDN w:val="0"/>
        <w:adjustRightInd w:val="0"/>
        <w:spacing w:after="0" w:line="240" w:lineRule="auto"/>
        <w:jc w:val="left"/>
        <w:rPr>
          <w:rFonts w:ascii="Arial" w:hAnsi="Arial" w:cs="Arial"/>
          <w:color w:val="000000"/>
          <w:szCs w:val="24"/>
          <w:lang w:val="en-US"/>
        </w:rPr>
      </w:pPr>
    </w:p>
    <w:p w14:paraId="5BB24210" w14:textId="77777777" w:rsidR="00771DD2" w:rsidRDefault="00771DD2" w:rsidP="00771DD2">
      <w:pPr>
        <w:rPr>
          <w:rFonts w:cs="Times New Roman"/>
          <w:kern w:val="24"/>
        </w:rPr>
      </w:pPr>
      <w:r>
        <w:rPr>
          <w:rFonts w:cs="Times New Roman"/>
          <w:kern w:val="24"/>
        </w:rPr>
        <w:t>Sustainability plays a significant role in the personal and the professional life of a person. It even helps a person like HR officer or staffs to analyse adopts and use new skills, abilities, tactics and ideas to achieve success. The better preparation and acceptance of new changes effectively increases the proficiency level of the staffs. They are not only able to maintain better performance but are also able to maintain good relations with others. The sustainable human resource management techniques also help to promote work life balance while achieving better opportunities in the present and the future scenario</w:t>
      </w:r>
      <w:r w:rsidR="001D4802">
        <w:rPr>
          <w:rFonts w:cs="Times New Roman"/>
          <w:kern w:val="24"/>
        </w:rPr>
        <w:t xml:space="preserve"> (</w:t>
      </w:r>
      <w:r w:rsidR="001D4802">
        <w:rPr>
          <w:shd w:val="clear" w:color="auto" w:fill="FFFFFF"/>
        </w:rPr>
        <w:t>Hamadamin and Atan, 2019</w:t>
      </w:r>
      <w:r w:rsidR="001D4802">
        <w:rPr>
          <w:rFonts w:cs="Times New Roman"/>
          <w:kern w:val="24"/>
        </w:rPr>
        <w:t>)</w:t>
      </w:r>
      <w:r>
        <w:rPr>
          <w:rFonts w:cs="Times New Roman"/>
          <w:kern w:val="24"/>
        </w:rPr>
        <w:t xml:space="preserve">.  A firm like Sainsbury will not only able to retain talented staffs but will also able to maintain good work culture and relationship among the staffs. The sustainable approach also improves the behaviour of a person who feels valuable and committed towards the work. The better use of it helps to solve the problems and gaps with proper solutions. </w:t>
      </w:r>
      <w:proofErr w:type="gramStart"/>
      <w:r>
        <w:rPr>
          <w:rFonts w:cs="Times New Roman"/>
          <w:kern w:val="24"/>
        </w:rPr>
        <w:t>Therefore</w:t>
      </w:r>
      <w:proofErr w:type="gramEnd"/>
      <w:r>
        <w:rPr>
          <w:rFonts w:cs="Times New Roman"/>
          <w:kern w:val="24"/>
        </w:rPr>
        <w:t xml:space="preserve"> the suggestions to minimise the gaps are-</w:t>
      </w:r>
    </w:p>
    <w:p w14:paraId="609D50CD" w14:textId="77777777" w:rsidR="00771DD2" w:rsidRDefault="00771DD2" w:rsidP="00771DD2">
      <w:pPr>
        <w:rPr>
          <w:rFonts w:cs="Times New Roman"/>
          <w:kern w:val="24"/>
        </w:rPr>
      </w:pPr>
      <w:r>
        <w:rPr>
          <w:rFonts w:cs="Times New Roman"/>
          <w:kern w:val="24"/>
        </w:rPr>
        <w:t xml:space="preserve"> First, create a stronger job culture and use various performance tools to monitor the overall growth of the staffs. </w:t>
      </w:r>
    </w:p>
    <w:p w14:paraId="0E31C562" w14:textId="77777777" w:rsidR="00CB3C1D" w:rsidRPr="0089294D" w:rsidRDefault="00771DD2" w:rsidP="008D6E7C">
      <w:pPr>
        <w:rPr>
          <w:rFonts w:cs="Times New Roman"/>
          <w:kern w:val="24"/>
        </w:rPr>
      </w:pPr>
      <w:r>
        <w:rPr>
          <w:rFonts w:cs="Times New Roman"/>
          <w:kern w:val="24"/>
        </w:rPr>
        <w:t>Finally, good training and guidance can maximise the sustainability in the performance as the staffs and the manager will get good opportunity to attain success in the market.</w:t>
      </w:r>
    </w:p>
    <w:p w14:paraId="266DEC36" w14:textId="77777777" w:rsidR="00512259" w:rsidRPr="00CB3C1D" w:rsidRDefault="00512259" w:rsidP="008D6E7C">
      <w:pPr>
        <w:rPr>
          <w:b/>
          <w:lang w:val="en-US"/>
        </w:rPr>
      </w:pPr>
      <w:r w:rsidRPr="00CB3C1D">
        <w:rPr>
          <w:b/>
          <w:lang w:val="en-US"/>
        </w:rPr>
        <w:t xml:space="preserve">Career </w:t>
      </w:r>
      <w:r w:rsidRPr="00CB3C1D">
        <w:rPr>
          <w:b/>
          <w:bCs/>
          <w:lang w:val="en-US"/>
        </w:rPr>
        <w:t xml:space="preserve">development strategies including </w:t>
      </w:r>
      <w:r w:rsidRPr="00CB3C1D">
        <w:rPr>
          <w:b/>
          <w:lang w:val="en-US"/>
        </w:rPr>
        <w:t xml:space="preserve">the wider context of sustainability </w:t>
      </w:r>
    </w:p>
    <w:p w14:paraId="620BA284" w14:textId="77777777" w:rsidR="0004376F" w:rsidRDefault="0004376F" w:rsidP="00AB3B61">
      <w:pPr>
        <w:rPr>
          <w:b/>
          <w:lang w:val="en-US"/>
        </w:rPr>
      </w:pPr>
      <w:r w:rsidRPr="00AB3B61">
        <w:rPr>
          <w:b/>
          <w:lang w:val="en-US"/>
        </w:rPr>
        <w:t xml:space="preserve">Career Development Plan on HR manager </w:t>
      </w:r>
    </w:p>
    <w:p w14:paraId="7366860E" w14:textId="77777777" w:rsidR="00AB3B61" w:rsidRDefault="00AB3B61" w:rsidP="00AB3B61">
      <w:pPr>
        <w:rPr>
          <w:lang w:val="en-US"/>
        </w:rPr>
      </w:pPr>
      <w:r w:rsidRPr="00701E00">
        <w:rPr>
          <w:b/>
          <w:i/>
          <w:lang w:val="en-US"/>
        </w:rPr>
        <w:t>Aim</w:t>
      </w:r>
    </w:p>
    <w:p w14:paraId="3F31BAB3" w14:textId="77777777" w:rsidR="00AB3B61" w:rsidRDefault="00AB3B61" w:rsidP="00AB3B61">
      <w:pPr>
        <w:rPr>
          <w:lang w:val="en-US"/>
        </w:rPr>
      </w:pPr>
      <w:r>
        <w:rPr>
          <w:lang w:val="en-US"/>
        </w:rPr>
        <w:t xml:space="preserve">The plan aims to provide a specific strategy that shall help the </w:t>
      </w:r>
      <w:r w:rsidRPr="00E41497">
        <w:rPr>
          <w:b/>
          <w:i/>
          <w:lang w:val="en-US"/>
        </w:rPr>
        <w:t>HR officer</w:t>
      </w:r>
      <w:r>
        <w:rPr>
          <w:lang w:val="en-US"/>
        </w:rPr>
        <w:t xml:space="preserve"> at </w:t>
      </w:r>
      <w:r w:rsidRPr="00E41497">
        <w:rPr>
          <w:b/>
          <w:i/>
          <w:lang w:val="en-US"/>
        </w:rPr>
        <w:t>Sainsbury’s</w:t>
      </w:r>
      <w:r>
        <w:rPr>
          <w:lang w:val="en-US"/>
        </w:rPr>
        <w:t xml:space="preserve"> to achieve their professional goals and aspirations, particularly within the broader context of sustainability. </w:t>
      </w:r>
    </w:p>
    <w:p w14:paraId="71D4495B" w14:textId="77777777" w:rsidR="00AB3B61" w:rsidRDefault="00AB3B61" w:rsidP="00AB3B61">
      <w:pPr>
        <w:rPr>
          <w:lang w:val="en-US"/>
        </w:rPr>
      </w:pPr>
      <w:r w:rsidRPr="00701E00">
        <w:rPr>
          <w:b/>
          <w:i/>
          <w:lang w:val="en-US"/>
        </w:rPr>
        <w:t>Objectives</w:t>
      </w:r>
      <w:r>
        <w:rPr>
          <w:lang w:val="en-US"/>
        </w:rPr>
        <w:t xml:space="preserve"> </w:t>
      </w:r>
    </w:p>
    <w:p w14:paraId="780F0A36" w14:textId="77777777" w:rsidR="00AB3B61" w:rsidRPr="00A23E05" w:rsidRDefault="00AB3B61" w:rsidP="00AB3B61">
      <w:pPr>
        <w:pStyle w:val="ListParagraph"/>
        <w:numPr>
          <w:ilvl w:val="0"/>
          <w:numId w:val="10"/>
        </w:numPr>
        <w:rPr>
          <w:lang w:val="en-US"/>
        </w:rPr>
      </w:pPr>
      <w:r w:rsidRPr="00A23E05">
        <w:rPr>
          <w:lang w:val="en-US"/>
        </w:rPr>
        <w:t>To formulate strategies to foster sustainable thinking and mindset</w:t>
      </w:r>
    </w:p>
    <w:p w14:paraId="7407B805" w14:textId="77777777" w:rsidR="00AB3B61" w:rsidRPr="00A23E05" w:rsidRDefault="00AB3B61" w:rsidP="00AB3B61">
      <w:pPr>
        <w:pStyle w:val="ListParagraph"/>
        <w:numPr>
          <w:ilvl w:val="0"/>
          <w:numId w:val="10"/>
        </w:numPr>
        <w:rPr>
          <w:lang w:val="en-US"/>
        </w:rPr>
      </w:pPr>
      <w:r w:rsidRPr="00A23E05">
        <w:rPr>
          <w:lang w:val="en-US"/>
        </w:rPr>
        <w:t xml:space="preserve">To identify ways to continue professional growth and development </w:t>
      </w:r>
    </w:p>
    <w:p w14:paraId="7DF28A6D" w14:textId="77777777" w:rsidR="00AB3B61" w:rsidRPr="008833B2" w:rsidRDefault="00AB3B61" w:rsidP="00AB3B61">
      <w:pPr>
        <w:rPr>
          <w:b/>
          <w:i/>
          <w:lang w:eastAsia="ja-JP"/>
        </w:rPr>
      </w:pPr>
      <w:r w:rsidRPr="008833B2">
        <w:rPr>
          <w:b/>
          <w:i/>
          <w:lang w:eastAsia="ja-JP"/>
        </w:rPr>
        <w:lastRenderedPageBreak/>
        <w:t xml:space="preserve">Analysis </w:t>
      </w:r>
    </w:p>
    <w:p w14:paraId="5CB57B78" w14:textId="77777777" w:rsidR="00AB3B61" w:rsidRDefault="00AB3B61" w:rsidP="00AB3B61">
      <w:pPr>
        <w:rPr>
          <w:lang w:eastAsia="ja-JP"/>
        </w:rPr>
      </w:pPr>
      <w:r>
        <w:rPr>
          <w:lang w:eastAsia="ja-JP"/>
        </w:rPr>
        <w:t xml:space="preserve">Career development is highly significant for any individual working in any sector. Particularly, for thinking in a sustainable manner, it is necessary for one to shape their mindset in a way which can help them to grow as a professional. For an HR officer, developing certain skills are the need of the hour for bringing about sustainable work practices in the workplace. </w:t>
      </w:r>
    </w:p>
    <w:p w14:paraId="394E9ECF" w14:textId="77777777" w:rsidR="00AB3B61" w:rsidRPr="004E3495" w:rsidRDefault="00AB3B61" w:rsidP="00AB3B61">
      <w:pPr>
        <w:rPr>
          <w:szCs w:val="24"/>
          <w:lang w:val="en-US"/>
        </w:rPr>
      </w:pPr>
      <w:r>
        <w:rPr>
          <w:b/>
          <w:i/>
          <w:szCs w:val="24"/>
          <w:lang w:val="en-US"/>
        </w:rPr>
        <w:t>Ethical d</w:t>
      </w:r>
      <w:r w:rsidRPr="004E3495">
        <w:rPr>
          <w:b/>
          <w:i/>
          <w:szCs w:val="24"/>
          <w:lang w:val="en-US"/>
        </w:rPr>
        <w:t>ecision-making skills</w:t>
      </w:r>
      <w:r>
        <w:rPr>
          <w:i/>
          <w:szCs w:val="24"/>
          <w:lang w:val="en-US"/>
        </w:rPr>
        <w:t xml:space="preserve"> </w:t>
      </w:r>
      <w:r w:rsidRPr="004E3495">
        <w:rPr>
          <w:szCs w:val="24"/>
          <w:lang w:val="en-US"/>
        </w:rPr>
        <w:t>are crucial for an HR officer as they are required to make critical decisions regarding selection and recruitment, reward programs, performance management and other key functions</w:t>
      </w:r>
      <w:r>
        <w:rPr>
          <w:szCs w:val="24"/>
          <w:lang w:val="en-US"/>
        </w:rPr>
        <w:t>, while complying with the legal requirements and policies of the firm (</w:t>
      </w:r>
      <w:r>
        <w:rPr>
          <w:shd w:val="clear" w:color="auto" w:fill="FFFFFF"/>
        </w:rPr>
        <w:t>Tsui and Schamberger, 2017)</w:t>
      </w:r>
      <w:r w:rsidRPr="004E3495">
        <w:rPr>
          <w:szCs w:val="24"/>
          <w:lang w:val="en-US"/>
        </w:rPr>
        <w:t xml:space="preserve">. </w:t>
      </w:r>
      <w:r>
        <w:rPr>
          <w:szCs w:val="24"/>
          <w:lang w:val="en-US"/>
        </w:rPr>
        <w:t xml:space="preserve">Furthermore, key decision-making skills shall help the HR officer to make policy and compliance related decisions in a more informed way. </w:t>
      </w:r>
    </w:p>
    <w:p w14:paraId="182F3A7A" w14:textId="77777777" w:rsidR="00AB3B61" w:rsidRPr="004E3495" w:rsidRDefault="00AB3B61" w:rsidP="00AB3B61">
      <w:pPr>
        <w:rPr>
          <w:szCs w:val="24"/>
          <w:lang w:val="en-US"/>
        </w:rPr>
      </w:pPr>
      <w:r w:rsidRPr="004E3495">
        <w:rPr>
          <w:b/>
          <w:i/>
          <w:szCs w:val="24"/>
          <w:lang w:val="en-US"/>
        </w:rPr>
        <w:t>IT and numeracy skills</w:t>
      </w:r>
      <w:r>
        <w:rPr>
          <w:i/>
          <w:szCs w:val="24"/>
          <w:lang w:val="en-US"/>
        </w:rPr>
        <w:t xml:space="preserve"> </w:t>
      </w:r>
      <w:r w:rsidRPr="004E3495">
        <w:rPr>
          <w:szCs w:val="24"/>
          <w:lang w:val="en-US"/>
        </w:rPr>
        <w:t xml:space="preserve">are particularly necessary for an HR officer as the person is responsible for interpreting affirmative action reports, determine salaries of the employees, and produce turnover reports. </w:t>
      </w:r>
      <w:r>
        <w:rPr>
          <w:szCs w:val="24"/>
          <w:lang w:val="en-US"/>
        </w:rPr>
        <w:t xml:space="preserve">Therefore, having strong IT skills and numeracy understanding shall help them to succeed in their chosen career. </w:t>
      </w:r>
    </w:p>
    <w:p w14:paraId="66E3148A" w14:textId="77777777" w:rsidR="00AB3B61" w:rsidRPr="004E3495" w:rsidRDefault="00AB3B61" w:rsidP="00AB3B61">
      <w:pPr>
        <w:rPr>
          <w:szCs w:val="24"/>
          <w:lang w:val="en-US"/>
        </w:rPr>
      </w:pPr>
      <w:r w:rsidRPr="004E3495">
        <w:rPr>
          <w:b/>
          <w:i/>
          <w:szCs w:val="24"/>
          <w:lang w:val="en-US"/>
        </w:rPr>
        <w:t>Interpersonal skills</w:t>
      </w:r>
      <w:r>
        <w:rPr>
          <w:b/>
          <w:i/>
          <w:szCs w:val="24"/>
          <w:lang w:val="en-US"/>
        </w:rPr>
        <w:t xml:space="preserve"> </w:t>
      </w:r>
      <w:r>
        <w:rPr>
          <w:szCs w:val="24"/>
          <w:lang w:val="en-US"/>
        </w:rPr>
        <w:t>are necessary for HR offices in order to maintain efficient working relations with not only the employees but also the senior management (</w:t>
      </w:r>
      <w:r>
        <w:rPr>
          <w:shd w:val="clear" w:color="auto" w:fill="FFFFFF"/>
        </w:rPr>
        <w:t>Armstrong, 2016)</w:t>
      </w:r>
      <w:r>
        <w:rPr>
          <w:szCs w:val="24"/>
          <w:lang w:val="en-US"/>
        </w:rPr>
        <w:t xml:space="preserve">. Good interpersonal skills shall help to ensure that all decisions taken for the employees are fully followed by them. Furthermore, strong interpersonal skills of an HR officer undoubtedly help them to communicate the need for sustainability in the workplace practices in a </w:t>
      </w:r>
      <w:proofErr w:type="gramStart"/>
      <w:r>
        <w:rPr>
          <w:szCs w:val="24"/>
          <w:lang w:val="en-US"/>
        </w:rPr>
        <w:t>more efficient and sound</w:t>
      </w:r>
      <w:proofErr w:type="gramEnd"/>
      <w:r>
        <w:rPr>
          <w:szCs w:val="24"/>
          <w:lang w:val="en-US"/>
        </w:rPr>
        <w:t xml:space="preserve"> way. </w:t>
      </w:r>
    </w:p>
    <w:p w14:paraId="71858D92" w14:textId="77777777" w:rsidR="00202E81" w:rsidRDefault="00AB3B61" w:rsidP="00AA1E1C">
      <w:pPr>
        <w:rPr>
          <w:szCs w:val="24"/>
          <w:lang w:val="en-US"/>
        </w:rPr>
      </w:pPr>
      <w:r w:rsidRPr="004E3495">
        <w:rPr>
          <w:b/>
          <w:i/>
          <w:szCs w:val="24"/>
          <w:lang w:val="en-US"/>
        </w:rPr>
        <w:t>Management skills and business awareness</w:t>
      </w:r>
      <w:r>
        <w:rPr>
          <w:i/>
          <w:szCs w:val="24"/>
          <w:lang w:val="en-US"/>
        </w:rPr>
        <w:t xml:space="preserve"> </w:t>
      </w:r>
      <w:r w:rsidRPr="004E3495">
        <w:rPr>
          <w:szCs w:val="24"/>
          <w:lang w:val="en-US"/>
        </w:rPr>
        <w:t xml:space="preserve">is vital for an HR officer as they are required to speak intelligently with key people from the business world who </w:t>
      </w:r>
      <w:r>
        <w:rPr>
          <w:szCs w:val="24"/>
          <w:lang w:val="en-US"/>
        </w:rPr>
        <w:t>are well-versed with all ways of conducting business efficiently (</w:t>
      </w:r>
      <w:r>
        <w:rPr>
          <w:shd w:val="clear" w:color="auto" w:fill="FFFFFF"/>
        </w:rPr>
        <w:t>Zhang and Bramwell, 2016)</w:t>
      </w:r>
      <w:r w:rsidR="00AA1E1C">
        <w:rPr>
          <w:szCs w:val="24"/>
          <w:lang w:val="en-US"/>
        </w:rPr>
        <w:t>.</w:t>
      </w:r>
    </w:p>
    <w:p w14:paraId="39804981" w14:textId="77777777" w:rsidR="00202E81" w:rsidRDefault="00202E81" w:rsidP="00202E81">
      <w:pPr>
        <w:rPr>
          <w:b/>
        </w:rPr>
      </w:pPr>
      <w:r>
        <w:rPr>
          <w:b/>
        </w:rPr>
        <w:t>Education for Sustainable Development (</w:t>
      </w:r>
      <w:r w:rsidRPr="00C86F5C">
        <w:rPr>
          <w:b/>
        </w:rPr>
        <w:t>ESD</w:t>
      </w:r>
      <w:r>
        <w:rPr>
          <w:b/>
        </w:rPr>
        <w:t xml:space="preserve">) </w:t>
      </w:r>
    </w:p>
    <w:p w14:paraId="0990AC5D" w14:textId="77777777" w:rsidR="00202E81" w:rsidRPr="00DC302E" w:rsidRDefault="00202E81" w:rsidP="00202E81">
      <w:r w:rsidRPr="00DC302E">
        <w:t xml:space="preserve">Sustainable development is vital </w:t>
      </w:r>
      <w:r>
        <w:t xml:space="preserve">for minimising environmental risks and ensuring the long-standing availability of critical natural resources. Therefore, ESD holds relevance as it helps to create awareness about eco-friendly and sustainable business practices. In addition to this, ESD also helps students to learn about various environmental and social issues. It can be said that this </w:t>
      </w:r>
      <w:r>
        <w:lastRenderedPageBreak/>
        <w:t xml:space="preserve">module has contributed significantly to ESD. It has delved into the concept of sustainable leadership and management, which has gained major traction in recent times. It has also explored multiple theories, frameworks and models of human resources which shall help in shaping the minds of the students to think sustainably. </w:t>
      </w:r>
    </w:p>
    <w:p w14:paraId="3097D125" w14:textId="59DC3FB9" w:rsidR="00C33396" w:rsidRPr="00AA1E1C" w:rsidRDefault="00C33396" w:rsidP="00AA1E1C">
      <w:pPr>
        <w:rPr>
          <w:lang w:eastAsia="ja-JP"/>
        </w:rPr>
      </w:pPr>
      <w:r>
        <w:rPr>
          <w:lang w:eastAsia="ja-JP"/>
        </w:rPr>
        <w:br w:type="page"/>
      </w:r>
    </w:p>
    <w:p w14:paraId="4B3F3834" w14:textId="7A76AF85" w:rsidR="006873B5" w:rsidRDefault="00C86F5C" w:rsidP="006873B5">
      <w:pPr>
        <w:pStyle w:val="Heading1"/>
        <w:rPr>
          <w:lang w:eastAsia="ja-JP"/>
        </w:rPr>
      </w:pPr>
      <w:bookmarkStart w:id="2" w:name="_Toc49440471"/>
      <w:r>
        <w:rPr>
          <w:lang w:eastAsia="ja-JP"/>
        </w:rPr>
        <w:lastRenderedPageBreak/>
        <w:t>Conclusion</w:t>
      </w:r>
      <w:bookmarkEnd w:id="2"/>
    </w:p>
    <w:p w14:paraId="535C12D5" w14:textId="77777777" w:rsidR="006873B5" w:rsidRPr="002E6B6A" w:rsidRDefault="006873B5" w:rsidP="006873B5">
      <w:pPr>
        <w:rPr>
          <w:lang w:val="en-US"/>
        </w:rPr>
      </w:pPr>
      <w:r w:rsidRPr="00E03017">
        <w:rPr>
          <w:lang w:val="en-US"/>
        </w:rPr>
        <w:t xml:space="preserve">Thus, it is clear that the management plays an essential role in the better productivity and performance of the staffs in various activities. The better use of modern techniques and ideas helps a person to achieve better progress and success in the workplace while making good relationships with others. </w:t>
      </w:r>
      <w:r>
        <w:rPr>
          <w:lang w:val="en-US"/>
        </w:rPr>
        <w:t>The critical analysis of various models and tools explains that their better use and implementation increases the productivity of a staff or manager. The correct implementation of various techniques increases sustainability in both the personal and professional life of a person. However, depending on the gap analysis, the creation of Career development plan for an HR officer of Sainsbury is beneficial for better success.</w:t>
      </w:r>
    </w:p>
    <w:p w14:paraId="0E4B5D75" w14:textId="77777777" w:rsidR="006873B5" w:rsidRPr="006873B5" w:rsidRDefault="006873B5" w:rsidP="006873B5">
      <w:pPr>
        <w:rPr>
          <w:lang w:eastAsia="ja-JP"/>
        </w:rPr>
      </w:pPr>
    </w:p>
    <w:p w14:paraId="7C4D1071" w14:textId="77777777" w:rsidR="00C33396" w:rsidRDefault="00C33396" w:rsidP="00497DA8">
      <w:pPr>
        <w:rPr>
          <w:b/>
        </w:rPr>
      </w:pPr>
      <w:r>
        <w:rPr>
          <w:b/>
        </w:rPr>
        <w:br w:type="page"/>
      </w:r>
    </w:p>
    <w:p w14:paraId="47123B65" w14:textId="77777777" w:rsidR="00C33396" w:rsidRPr="00C33396" w:rsidRDefault="00C33396" w:rsidP="00C33396">
      <w:pPr>
        <w:rPr>
          <w:lang w:eastAsia="ja-JP"/>
        </w:rPr>
      </w:pPr>
    </w:p>
    <w:p w14:paraId="217D7DF7" w14:textId="77777777" w:rsidR="00C33396" w:rsidRDefault="00C33396">
      <w:pPr>
        <w:spacing w:line="276" w:lineRule="auto"/>
        <w:jc w:val="left"/>
        <w:rPr>
          <w:rFonts w:eastAsiaTheme="majorEastAsia" w:cstheme="majorBidi"/>
          <w:b/>
          <w:bCs/>
          <w:szCs w:val="28"/>
          <w:lang w:eastAsia="ja-JP"/>
        </w:rPr>
      </w:pPr>
      <w:r>
        <w:rPr>
          <w:lang w:eastAsia="ja-JP"/>
        </w:rPr>
        <w:br w:type="page"/>
      </w:r>
    </w:p>
    <w:p w14:paraId="66563243" w14:textId="77777777" w:rsidR="00C86F5C" w:rsidRDefault="00C86F5C" w:rsidP="00C86F5C">
      <w:pPr>
        <w:pStyle w:val="Heading1"/>
        <w:rPr>
          <w:lang w:eastAsia="ja-JP"/>
        </w:rPr>
      </w:pPr>
      <w:bookmarkStart w:id="3" w:name="_Toc49440472"/>
      <w:r>
        <w:rPr>
          <w:lang w:eastAsia="ja-JP"/>
        </w:rPr>
        <w:lastRenderedPageBreak/>
        <w:t>Reference List</w:t>
      </w:r>
      <w:bookmarkEnd w:id="3"/>
    </w:p>
    <w:p w14:paraId="13D323C3" w14:textId="77777777" w:rsidR="004645AD" w:rsidRPr="004645AD" w:rsidRDefault="004645AD" w:rsidP="004645AD">
      <w:pPr>
        <w:rPr>
          <w:lang w:eastAsia="ja-JP"/>
        </w:rPr>
      </w:pPr>
      <w:r w:rsidRPr="004645AD">
        <w:rPr>
          <w:shd w:val="clear" w:color="auto" w:fill="FFFFFF"/>
        </w:rPr>
        <w:t>about.sainsburys.co.uk. 2020. </w:t>
      </w:r>
      <w:r w:rsidRPr="004645AD">
        <w:rPr>
          <w:i/>
          <w:iCs/>
          <w:shd w:val="clear" w:color="auto" w:fill="FFFFFF"/>
        </w:rPr>
        <w:t>Our Business Strategy</w:t>
      </w:r>
      <w:r w:rsidRPr="004645AD">
        <w:rPr>
          <w:shd w:val="clear" w:color="auto" w:fill="FFFFFF"/>
        </w:rPr>
        <w:t>. [online] Available at: &lt;https://www.about.sainsburys.co.uk/about-us/our-business-strategy&gt; [Accessed 21 August 2020].</w:t>
      </w:r>
    </w:p>
    <w:p w14:paraId="260FA724" w14:textId="77777777" w:rsidR="004645AD" w:rsidRPr="004645AD" w:rsidRDefault="004645AD" w:rsidP="004645AD">
      <w:pPr>
        <w:rPr>
          <w:shd w:val="clear" w:color="auto" w:fill="FFFFFF"/>
        </w:rPr>
      </w:pPr>
      <w:r w:rsidRPr="004645AD">
        <w:rPr>
          <w:shd w:val="clear" w:color="auto" w:fill="FFFFFF"/>
        </w:rPr>
        <w:t>Armstrong, M. and Taylor, S., 2020. </w:t>
      </w:r>
      <w:r w:rsidRPr="004645AD">
        <w:rPr>
          <w:i/>
          <w:iCs/>
          <w:shd w:val="clear" w:color="auto" w:fill="FFFFFF"/>
        </w:rPr>
        <w:t>Armstrong's handbook of human resource management practice</w:t>
      </w:r>
      <w:r w:rsidRPr="004645AD">
        <w:rPr>
          <w:shd w:val="clear" w:color="auto" w:fill="FFFFFF"/>
        </w:rPr>
        <w:t>. Kogan Page Publishers.</w:t>
      </w:r>
    </w:p>
    <w:p w14:paraId="418BC581" w14:textId="77777777" w:rsidR="004645AD" w:rsidRPr="004645AD" w:rsidRDefault="004645AD" w:rsidP="004645AD">
      <w:pPr>
        <w:rPr>
          <w:shd w:val="clear" w:color="auto" w:fill="FFFFFF"/>
        </w:rPr>
      </w:pPr>
      <w:r w:rsidRPr="004645AD">
        <w:rPr>
          <w:shd w:val="clear" w:color="auto" w:fill="FFFFFF"/>
        </w:rPr>
        <w:t>Armstrong, M., 2016. </w:t>
      </w:r>
      <w:r w:rsidRPr="004645AD">
        <w:rPr>
          <w:i/>
          <w:iCs/>
          <w:shd w:val="clear" w:color="auto" w:fill="FFFFFF"/>
        </w:rPr>
        <w:t>Armstrong's handbook of management and leadership for HR: Developing effective people skills for better leadership and management</w:t>
      </w:r>
      <w:r w:rsidRPr="004645AD">
        <w:rPr>
          <w:shd w:val="clear" w:color="auto" w:fill="FFFFFF"/>
        </w:rPr>
        <w:t>. Kogan Page Publishers.</w:t>
      </w:r>
    </w:p>
    <w:p w14:paraId="2A24ACE6" w14:textId="77777777" w:rsidR="004645AD" w:rsidRPr="004645AD" w:rsidRDefault="004645AD" w:rsidP="004645AD">
      <w:pPr>
        <w:rPr>
          <w:shd w:val="clear" w:color="auto" w:fill="FFFFFF"/>
        </w:rPr>
      </w:pPr>
      <w:r w:rsidRPr="004645AD">
        <w:rPr>
          <w:shd w:val="clear" w:color="auto" w:fill="FFFFFF"/>
        </w:rPr>
        <w:t>Ballaro, J.M. and Polk, L., 2017. Developing an organization for future growth using succession planning. </w:t>
      </w:r>
      <w:r w:rsidRPr="004645AD">
        <w:rPr>
          <w:i/>
          <w:iCs/>
          <w:shd w:val="clear" w:color="auto" w:fill="FFFFFF"/>
        </w:rPr>
        <w:t>Organization Development Journal</w:t>
      </w:r>
      <w:r w:rsidRPr="004645AD">
        <w:rPr>
          <w:shd w:val="clear" w:color="auto" w:fill="FFFFFF"/>
        </w:rPr>
        <w:t>, </w:t>
      </w:r>
      <w:r w:rsidRPr="004645AD">
        <w:rPr>
          <w:i/>
          <w:iCs/>
          <w:shd w:val="clear" w:color="auto" w:fill="FFFFFF"/>
        </w:rPr>
        <w:t>35</w:t>
      </w:r>
      <w:r w:rsidRPr="004645AD">
        <w:rPr>
          <w:shd w:val="clear" w:color="auto" w:fill="FFFFFF"/>
        </w:rPr>
        <w:t>(4), pp.41-59.</w:t>
      </w:r>
    </w:p>
    <w:p w14:paraId="5C09AE86" w14:textId="77777777" w:rsidR="004645AD" w:rsidRPr="004645AD" w:rsidRDefault="004645AD" w:rsidP="004645AD">
      <w:pPr>
        <w:rPr>
          <w:shd w:val="clear" w:color="auto" w:fill="FFFFFF"/>
        </w:rPr>
      </w:pPr>
      <w:r w:rsidRPr="004645AD">
        <w:rPr>
          <w:shd w:val="clear" w:color="auto" w:fill="FFFFFF"/>
        </w:rPr>
        <w:t>Commons, M.L., Miller, P.M., Ramakrishnan, S. and Giri, S., 2018. Employee management using behavioral developmental theory. </w:t>
      </w:r>
      <w:r w:rsidRPr="004645AD">
        <w:rPr>
          <w:i/>
          <w:iCs/>
          <w:shd w:val="clear" w:color="auto" w:fill="FFFFFF"/>
        </w:rPr>
        <w:t>Behavioral Development</w:t>
      </w:r>
      <w:r w:rsidRPr="004645AD">
        <w:rPr>
          <w:shd w:val="clear" w:color="auto" w:fill="FFFFFF"/>
        </w:rPr>
        <w:t>, </w:t>
      </w:r>
      <w:r w:rsidRPr="004645AD">
        <w:rPr>
          <w:i/>
          <w:iCs/>
          <w:shd w:val="clear" w:color="auto" w:fill="FFFFFF"/>
        </w:rPr>
        <w:t>23</w:t>
      </w:r>
      <w:r w:rsidRPr="004645AD">
        <w:rPr>
          <w:shd w:val="clear" w:color="auto" w:fill="FFFFFF"/>
        </w:rPr>
        <w:t>(1), p.22.</w:t>
      </w:r>
    </w:p>
    <w:p w14:paraId="7A7922A4" w14:textId="77777777" w:rsidR="004645AD" w:rsidRPr="004645AD" w:rsidRDefault="004645AD" w:rsidP="004645AD">
      <w:pPr>
        <w:rPr>
          <w:shd w:val="clear" w:color="auto" w:fill="FFFFFF"/>
        </w:rPr>
      </w:pPr>
      <w:r w:rsidRPr="004645AD">
        <w:rPr>
          <w:shd w:val="clear" w:color="auto" w:fill="FFFFFF"/>
        </w:rPr>
        <w:t>Dennis, A.R., Garfield, M.J. and Reinicke, B., 2019. A script for group development: Punctuated equilibrium and the stages model.</w:t>
      </w:r>
    </w:p>
    <w:p w14:paraId="1432F739" w14:textId="77777777" w:rsidR="004645AD" w:rsidRPr="004645AD" w:rsidRDefault="004645AD" w:rsidP="004645AD">
      <w:pPr>
        <w:rPr>
          <w:shd w:val="clear" w:color="auto" w:fill="FFFFFF"/>
        </w:rPr>
      </w:pPr>
      <w:r w:rsidRPr="004645AD">
        <w:rPr>
          <w:shd w:val="clear" w:color="auto" w:fill="FFFFFF"/>
        </w:rPr>
        <w:t>Einstein, A., Addams, J. and Roosevelt, E., 2016. Maslow's hierarchy of needs.</w:t>
      </w:r>
    </w:p>
    <w:p w14:paraId="0243131D" w14:textId="77777777" w:rsidR="004645AD" w:rsidRPr="004645AD" w:rsidRDefault="004645AD" w:rsidP="004645AD">
      <w:pPr>
        <w:rPr>
          <w:shd w:val="clear" w:color="auto" w:fill="FFFFFF"/>
        </w:rPr>
      </w:pPr>
      <w:r w:rsidRPr="004645AD">
        <w:rPr>
          <w:shd w:val="clear" w:color="auto" w:fill="FFFFFF"/>
        </w:rPr>
        <w:t>Hafsteinsdóttir, T.B., van der Zwaag, A.M. and Schuurmans, M.J., 2017. Leadership mentoring in nursing research, career development and scholarly productivity: A systematic review. </w:t>
      </w:r>
      <w:r w:rsidRPr="004645AD">
        <w:rPr>
          <w:i/>
          <w:iCs/>
          <w:shd w:val="clear" w:color="auto" w:fill="FFFFFF"/>
        </w:rPr>
        <w:t>International Journal of Nursing Studies</w:t>
      </w:r>
      <w:r w:rsidRPr="004645AD">
        <w:rPr>
          <w:shd w:val="clear" w:color="auto" w:fill="FFFFFF"/>
        </w:rPr>
        <w:t>, </w:t>
      </w:r>
      <w:r w:rsidRPr="004645AD">
        <w:rPr>
          <w:i/>
          <w:iCs/>
          <w:shd w:val="clear" w:color="auto" w:fill="FFFFFF"/>
        </w:rPr>
        <w:t>75</w:t>
      </w:r>
      <w:r w:rsidRPr="004645AD">
        <w:rPr>
          <w:shd w:val="clear" w:color="auto" w:fill="FFFFFF"/>
        </w:rPr>
        <w:t>, pp.21-34.</w:t>
      </w:r>
    </w:p>
    <w:p w14:paraId="6240E4FF" w14:textId="77777777" w:rsidR="004645AD" w:rsidRPr="004645AD" w:rsidRDefault="004645AD" w:rsidP="004645AD">
      <w:pPr>
        <w:rPr>
          <w:shd w:val="clear" w:color="auto" w:fill="FFFFFF"/>
        </w:rPr>
      </w:pPr>
      <w:r w:rsidRPr="004645AD">
        <w:rPr>
          <w:shd w:val="clear" w:color="auto" w:fill="FFFFFF"/>
        </w:rPr>
        <w:t>Hamadamin, H.H. and Atan, T., 2019. The impact of strategic human resource management practices on competitive advantage sustainability: The mediation of human capital development and employee commitment. </w:t>
      </w:r>
      <w:r w:rsidRPr="004645AD">
        <w:rPr>
          <w:i/>
          <w:iCs/>
          <w:shd w:val="clear" w:color="auto" w:fill="FFFFFF"/>
        </w:rPr>
        <w:t>Sustainability</w:t>
      </w:r>
      <w:r w:rsidRPr="004645AD">
        <w:rPr>
          <w:shd w:val="clear" w:color="auto" w:fill="FFFFFF"/>
        </w:rPr>
        <w:t>, </w:t>
      </w:r>
      <w:r w:rsidRPr="004645AD">
        <w:rPr>
          <w:i/>
          <w:iCs/>
          <w:shd w:val="clear" w:color="auto" w:fill="FFFFFF"/>
        </w:rPr>
        <w:t>11</w:t>
      </w:r>
      <w:r w:rsidRPr="004645AD">
        <w:rPr>
          <w:shd w:val="clear" w:color="auto" w:fill="FFFFFF"/>
        </w:rPr>
        <w:t>(20), p.5782.</w:t>
      </w:r>
    </w:p>
    <w:p w14:paraId="6E9E03F2" w14:textId="77777777" w:rsidR="004645AD" w:rsidRPr="004645AD" w:rsidRDefault="004645AD" w:rsidP="004645AD">
      <w:pPr>
        <w:rPr>
          <w:shd w:val="clear" w:color="auto" w:fill="FFFFFF"/>
        </w:rPr>
      </w:pPr>
      <w:r w:rsidRPr="004645AD">
        <w:rPr>
          <w:shd w:val="clear" w:color="auto" w:fill="FFFFFF"/>
        </w:rPr>
        <w:t>Lee, A., 2017. Exploring the Role of People Capability Maturity Model and Identifying People-Related Critical Success Factors in Large-Scale Organization with Agile Practice (Doctoral dissertation, Universität St. Gallen).</w:t>
      </w:r>
    </w:p>
    <w:p w14:paraId="3F0A4EAE" w14:textId="77777777" w:rsidR="004645AD" w:rsidRPr="004645AD" w:rsidRDefault="004645AD" w:rsidP="004645AD">
      <w:pPr>
        <w:rPr>
          <w:shd w:val="clear" w:color="auto" w:fill="FFFFFF"/>
        </w:rPr>
      </w:pPr>
      <w:r w:rsidRPr="004645AD">
        <w:rPr>
          <w:shd w:val="clear" w:color="auto" w:fill="FFFFFF"/>
        </w:rPr>
        <w:t>Lee, C.W., Wu, W. and Yang, C.F., 2019. Employees’ perceptions of training and sustainability of human resource. </w:t>
      </w:r>
      <w:r w:rsidRPr="004645AD">
        <w:rPr>
          <w:i/>
          <w:iCs/>
          <w:shd w:val="clear" w:color="auto" w:fill="FFFFFF"/>
        </w:rPr>
        <w:t>Sustainability</w:t>
      </w:r>
      <w:r w:rsidRPr="004645AD">
        <w:rPr>
          <w:shd w:val="clear" w:color="auto" w:fill="FFFFFF"/>
        </w:rPr>
        <w:t>, </w:t>
      </w:r>
      <w:r w:rsidRPr="004645AD">
        <w:rPr>
          <w:i/>
          <w:iCs/>
          <w:shd w:val="clear" w:color="auto" w:fill="FFFFFF"/>
        </w:rPr>
        <w:t>11</w:t>
      </w:r>
      <w:r w:rsidRPr="004645AD">
        <w:rPr>
          <w:shd w:val="clear" w:color="auto" w:fill="FFFFFF"/>
        </w:rPr>
        <w:t>(17), p.4622.</w:t>
      </w:r>
    </w:p>
    <w:p w14:paraId="0979351E" w14:textId="77777777" w:rsidR="004645AD" w:rsidRPr="004645AD" w:rsidRDefault="004645AD" w:rsidP="004645AD">
      <w:pPr>
        <w:rPr>
          <w:shd w:val="clear" w:color="auto" w:fill="FFFFFF"/>
        </w:rPr>
      </w:pPr>
      <w:r w:rsidRPr="004645AD">
        <w:rPr>
          <w:shd w:val="clear" w:color="auto" w:fill="FFFFFF"/>
        </w:rPr>
        <w:lastRenderedPageBreak/>
        <w:t>Maleka, M.J., Paul-Dachapalli, L.A., Ragadu, S.C., Schultz, C.M. and van Hoek, L., 2020. Performance management, vigour, and training and development as predictors of job satisfaction in low-income workers. </w:t>
      </w:r>
      <w:r w:rsidRPr="004645AD">
        <w:rPr>
          <w:i/>
          <w:iCs/>
          <w:shd w:val="clear" w:color="auto" w:fill="FFFFFF"/>
        </w:rPr>
        <w:t>SA Journal of Human Resource Management</w:t>
      </w:r>
      <w:r w:rsidRPr="004645AD">
        <w:rPr>
          <w:shd w:val="clear" w:color="auto" w:fill="FFFFFF"/>
        </w:rPr>
        <w:t>, </w:t>
      </w:r>
      <w:r w:rsidRPr="004645AD">
        <w:rPr>
          <w:i/>
          <w:iCs/>
          <w:shd w:val="clear" w:color="auto" w:fill="FFFFFF"/>
        </w:rPr>
        <w:t>18</w:t>
      </w:r>
      <w:r w:rsidRPr="004645AD">
        <w:rPr>
          <w:shd w:val="clear" w:color="auto" w:fill="FFFFFF"/>
        </w:rPr>
        <w:t>, p.10.</w:t>
      </w:r>
    </w:p>
    <w:p w14:paraId="09F77374" w14:textId="77777777" w:rsidR="004645AD" w:rsidRPr="004645AD" w:rsidRDefault="004645AD" w:rsidP="004645AD">
      <w:pPr>
        <w:rPr>
          <w:shd w:val="clear" w:color="auto" w:fill="FFFFFF"/>
        </w:rPr>
      </w:pPr>
      <w:r w:rsidRPr="004645AD">
        <w:rPr>
          <w:shd w:val="clear" w:color="auto" w:fill="FFFFFF"/>
        </w:rPr>
        <w:t>Matloob, H.A. and Raju, V., 2019. The Impact of Training and Development on Intrapreneurial Behavior. </w:t>
      </w:r>
      <w:r w:rsidRPr="004645AD">
        <w:rPr>
          <w:i/>
          <w:iCs/>
          <w:shd w:val="clear" w:color="auto" w:fill="FFFFFF"/>
        </w:rPr>
        <w:t>Journal of Innovation and Management</w:t>
      </w:r>
      <w:r w:rsidRPr="004645AD">
        <w:rPr>
          <w:shd w:val="clear" w:color="auto" w:fill="FFFFFF"/>
        </w:rPr>
        <w:t>, </w:t>
      </w:r>
      <w:r w:rsidRPr="004645AD">
        <w:rPr>
          <w:i/>
          <w:iCs/>
          <w:shd w:val="clear" w:color="auto" w:fill="FFFFFF"/>
        </w:rPr>
        <w:t>4</w:t>
      </w:r>
      <w:r w:rsidRPr="004645AD">
        <w:rPr>
          <w:shd w:val="clear" w:color="auto" w:fill="FFFFFF"/>
        </w:rPr>
        <w:t>(4), pp.81-89.</w:t>
      </w:r>
    </w:p>
    <w:p w14:paraId="7514DB6A" w14:textId="77777777" w:rsidR="004645AD" w:rsidRPr="004645AD" w:rsidRDefault="004645AD" w:rsidP="004645AD">
      <w:pPr>
        <w:rPr>
          <w:shd w:val="clear" w:color="auto" w:fill="FFFFFF"/>
        </w:rPr>
      </w:pPr>
      <w:r w:rsidRPr="004645AD">
        <w:rPr>
          <w:shd w:val="clear" w:color="auto" w:fill="FFFFFF"/>
        </w:rPr>
        <w:t>Ramchandani, M.S. and Aggarwal, M.R., 2018. Performance Appraisal–Techniques and Critical Evaluation. </w:t>
      </w:r>
      <w:r w:rsidRPr="004645AD">
        <w:rPr>
          <w:i/>
          <w:iCs/>
          <w:shd w:val="clear" w:color="auto" w:fill="FFFFFF"/>
        </w:rPr>
        <w:t>JIM QUEST</w:t>
      </w:r>
      <w:r w:rsidRPr="004645AD">
        <w:rPr>
          <w:shd w:val="clear" w:color="auto" w:fill="FFFFFF"/>
        </w:rPr>
        <w:t>, </w:t>
      </w:r>
      <w:r w:rsidRPr="004645AD">
        <w:rPr>
          <w:i/>
          <w:iCs/>
          <w:shd w:val="clear" w:color="auto" w:fill="FFFFFF"/>
        </w:rPr>
        <w:t>14</w:t>
      </w:r>
      <w:r w:rsidRPr="004645AD">
        <w:rPr>
          <w:shd w:val="clear" w:color="auto" w:fill="FFFFFF"/>
        </w:rPr>
        <w:t>(2), p.77.</w:t>
      </w:r>
    </w:p>
    <w:p w14:paraId="3C326D24" w14:textId="77777777" w:rsidR="004645AD" w:rsidRPr="004645AD" w:rsidRDefault="004645AD" w:rsidP="004645AD">
      <w:pPr>
        <w:rPr>
          <w:shd w:val="clear" w:color="auto" w:fill="FFFFFF"/>
        </w:rPr>
      </w:pPr>
      <w:r w:rsidRPr="004645AD">
        <w:rPr>
          <w:shd w:val="clear" w:color="auto" w:fill="FFFFFF"/>
        </w:rPr>
        <w:t>Şeker, G. and Çapri, B., 2019. The Relationship between Vocational Personality Types and Vocational Values. </w:t>
      </w:r>
      <w:r w:rsidRPr="004645AD">
        <w:rPr>
          <w:i/>
          <w:iCs/>
          <w:shd w:val="clear" w:color="auto" w:fill="FFFFFF"/>
        </w:rPr>
        <w:t>Journal of Education and Training Studies</w:t>
      </w:r>
      <w:r w:rsidRPr="004645AD">
        <w:rPr>
          <w:shd w:val="clear" w:color="auto" w:fill="FFFFFF"/>
        </w:rPr>
        <w:t>, </w:t>
      </w:r>
      <w:r w:rsidRPr="004645AD">
        <w:rPr>
          <w:i/>
          <w:iCs/>
          <w:shd w:val="clear" w:color="auto" w:fill="FFFFFF"/>
        </w:rPr>
        <w:t>7</w:t>
      </w:r>
      <w:r w:rsidRPr="004645AD">
        <w:rPr>
          <w:shd w:val="clear" w:color="auto" w:fill="FFFFFF"/>
        </w:rPr>
        <w:t>(11), pp.103-113.</w:t>
      </w:r>
    </w:p>
    <w:p w14:paraId="7591CCD3" w14:textId="77777777" w:rsidR="004645AD" w:rsidRPr="004645AD" w:rsidRDefault="004645AD" w:rsidP="004645AD">
      <w:pPr>
        <w:rPr>
          <w:lang w:eastAsia="ja-JP"/>
        </w:rPr>
      </w:pPr>
      <w:r w:rsidRPr="004645AD">
        <w:rPr>
          <w:shd w:val="clear" w:color="auto" w:fill="FFFFFF"/>
        </w:rPr>
        <w:t>Tsui, A. and Schamberger, K., 2017. What are the skills that HR professionals will need in the future (ie 5-10 years</w:t>
      </w:r>
      <w:proofErr w:type="gramStart"/>
      <w:r w:rsidRPr="004645AD">
        <w:rPr>
          <w:shd w:val="clear" w:color="auto" w:fill="FFFFFF"/>
        </w:rPr>
        <w:t>)?.</w:t>
      </w:r>
      <w:proofErr w:type="gramEnd"/>
    </w:p>
    <w:p w14:paraId="756BB72E" w14:textId="77777777" w:rsidR="004645AD" w:rsidRPr="004645AD" w:rsidRDefault="004645AD" w:rsidP="004645AD">
      <w:pPr>
        <w:rPr>
          <w:shd w:val="clear" w:color="auto" w:fill="FFFFFF"/>
        </w:rPr>
      </w:pPr>
      <w:r w:rsidRPr="004645AD">
        <w:rPr>
          <w:shd w:val="clear" w:color="auto" w:fill="FFFFFF"/>
        </w:rPr>
        <w:t>Younas, W., Farooq, M., Khalil-Ur-Rehman, F. and Zreen, A., 2018. The impact of training and development on employee performance. </w:t>
      </w:r>
      <w:r w:rsidRPr="004645AD">
        <w:rPr>
          <w:i/>
          <w:iCs/>
          <w:shd w:val="clear" w:color="auto" w:fill="FFFFFF"/>
        </w:rPr>
        <w:t>IOSR Journal of Business and Management, IOSR-JBM</w:t>
      </w:r>
      <w:r w:rsidRPr="004645AD">
        <w:rPr>
          <w:shd w:val="clear" w:color="auto" w:fill="FFFFFF"/>
        </w:rPr>
        <w:t>, </w:t>
      </w:r>
      <w:r w:rsidRPr="004645AD">
        <w:rPr>
          <w:i/>
          <w:iCs/>
          <w:shd w:val="clear" w:color="auto" w:fill="FFFFFF"/>
        </w:rPr>
        <w:t>20</w:t>
      </w:r>
      <w:r w:rsidRPr="004645AD">
        <w:rPr>
          <w:shd w:val="clear" w:color="auto" w:fill="FFFFFF"/>
        </w:rPr>
        <w:t>(7), pp.20-23.</w:t>
      </w:r>
    </w:p>
    <w:p w14:paraId="405F5BB8" w14:textId="68AEC93D" w:rsidR="004645AD" w:rsidRDefault="004645AD" w:rsidP="004645AD">
      <w:pPr>
        <w:rPr>
          <w:shd w:val="clear" w:color="auto" w:fill="FFFFFF"/>
        </w:rPr>
      </w:pPr>
      <w:r w:rsidRPr="004645AD">
        <w:rPr>
          <w:shd w:val="clear" w:color="auto" w:fill="FFFFFF"/>
        </w:rPr>
        <w:t xml:space="preserve">Zhang, C. and Bramwell, S., 2016. What are the Current and Emergent HR Capability Needs (Gaps) for Various HR </w:t>
      </w:r>
      <w:proofErr w:type="gramStart"/>
      <w:r w:rsidRPr="004645AD">
        <w:rPr>
          <w:shd w:val="clear" w:color="auto" w:fill="FFFFFF"/>
        </w:rPr>
        <w:t>Roles?.</w:t>
      </w:r>
      <w:proofErr w:type="gramEnd"/>
    </w:p>
    <w:p w14:paraId="146B1C1A" w14:textId="77777777" w:rsidR="00CC1D77" w:rsidRPr="004645AD" w:rsidRDefault="00CC1D77" w:rsidP="004645AD">
      <w:pPr>
        <w:rPr>
          <w:shd w:val="clear" w:color="auto" w:fill="FFFFFF"/>
        </w:rPr>
      </w:pPr>
    </w:p>
    <w:p w14:paraId="0F090919" w14:textId="43B8DFC9" w:rsidR="00CC1D77" w:rsidRDefault="00CC1D77" w:rsidP="00CC1D77">
      <w:pPr>
        <w:rPr>
          <w:b/>
          <w:i/>
          <w:lang w:val="en-US"/>
        </w:rPr>
      </w:pPr>
      <w:proofErr w:type="gramStart"/>
      <w:r>
        <w:rPr>
          <w:b/>
          <w:i/>
          <w:lang w:val="en-US"/>
        </w:rPr>
        <w:t xml:space="preserve">Appendix </w:t>
      </w:r>
      <w:r w:rsidR="007430A2">
        <w:rPr>
          <w:b/>
          <w:i/>
          <w:lang w:val="en-US"/>
        </w:rPr>
        <w:t>:</w:t>
      </w:r>
      <w:proofErr w:type="gramEnd"/>
    </w:p>
    <w:p w14:paraId="6A35793E" w14:textId="77777777" w:rsidR="00CC1D77" w:rsidRDefault="00CC1D77" w:rsidP="00CC1D77">
      <w:pPr>
        <w:rPr>
          <w:b/>
          <w:i/>
          <w:lang w:val="en-US"/>
        </w:rPr>
      </w:pPr>
    </w:p>
    <w:p w14:paraId="2A1FE9E7" w14:textId="6C21DD58" w:rsidR="00CC1D77" w:rsidRPr="00E41497" w:rsidRDefault="00CC1D77" w:rsidP="00CC1D77">
      <w:pPr>
        <w:rPr>
          <w:b/>
          <w:i/>
          <w:lang w:val="en-US"/>
        </w:rPr>
      </w:pPr>
      <w:r w:rsidRPr="00E41497">
        <w:rPr>
          <w:b/>
          <w:i/>
          <w:lang w:val="en-US"/>
        </w:rPr>
        <w:t xml:space="preserve">Career development plan </w:t>
      </w:r>
    </w:p>
    <w:tbl>
      <w:tblPr>
        <w:tblStyle w:val="TableGrid"/>
        <w:tblW w:w="5000" w:type="pct"/>
        <w:tblLook w:val="04A0" w:firstRow="1" w:lastRow="0" w:firstColumn="1" w:lastColumn="0" w:noHBand="0" w:noVBand="1"/>
      </w:tblPr>
      <w:tblGrid>
        <w:gridCol w:w="2394"/>
        <w:gridCol w:w="2394"/>
        <w:gridCol w:w="2394"/>
        <w:gridCol w:w="2394"/>
      </w:tblGrid>
      <w:tr w:rsidR="00CC1D77" w14:paraId="3E182724" w14:textId="77777777" w:rsidTr="007226A8">
        <w:tc>
          <w:tcPr>
            <w:tcW w:w="1250" w:type="pct"/>
          </w:tcPr>
          <w:p w14:paraId="255CFE57" w14:textId="77777777" w:rsidR="00CC1D77" w:rsidRPr="00A66EAD" w:rsidRDefault="00CC1D77" w:rsidP="007226A8">
            <w:pPr>
              <w:jc w:val="center"/>
              <w:rPr>
                <w:b/>
                <w:sz w:val="24"/>
                <w:szCs w:val="24"/>
                <w:lang w:val="en-US"/>
              </w:rPr>
            </w:pPr>
            <w:r w:rsidRPr="00A66EAD">
              <w:rPr>
                <w:b/>
                <w:sz w:val="24"/>
                <w:szCs w:val="24"/>
                <w:lang w:val="en-US"/>
              </w:rPr>
              <w:t>Development needs and skills</w:t>
            </w:r>
          </w:p>
        </w:tc>
        <w:tc>
          <w:tcPr>
            <w:tcW w:w="1250" w:type="pct"/>
          </w:tcPr>
          <w:p w14:paraId="7B9604A7" w14:textId="77777777" w:rsidR="00CC1D77" w:rsidRPr="00A66EAD" w:rsidRDefault="00CC1D77" w:rsidP="007226A8">
            <w:pPr>
              <w:jc w:val="center"/>
              <w:rPr>
                <w:b/>
                <w:sz w:val="24"/>
                <w:szCs w:val="24"/>
                <w:lang w:val="en-US"/>
              </w:rPr>
            </w:pPr>
            <w:r w:rsidRPr="00A66EAD">
              <w:rPr>
                <w:b/>
                <w:sz w:val="24"/>
                <w:szCs w:val="24"/>
                <w:lang w:val="en-US"/>
              </w:rPr>
              <w:t>Strategies</w:t>
            </w:r>
          </w:p>
        </w:tc>
        <w:tc>
          <w:tcPr>
            <w:tcW w:w="1250" w:type="pct"/>
          </w:tcPr>
          <w:p w14:paraId="453D6B96" w14:textId="77777777" w:rsidR="00CC1D77" w:rsidRPr="00A66EAD" w:rsidRDefault="00CC1D77" w:rsidP="007226A8">
            <w:pPr>
              <w:jc w:val="center"/>
              <w:rPr>
                <w:b/>
                <w:sz w:val="24"/>
                <w:szCs w:val="24"/>
                <w:lang w:val="en-US"/>
              </w:rPr>
            </w:pPr>
            <w:r w:rsidRPr="00A66EAD">
              <w:rPr>
                <w:b/>
                <w:sz w:val="24"/>
                <w:szCs w:val="24"/>
                <w:lang w:val="en-US"/>
              </w:rPr>
              <w:t>Parameters of progress</w:t>
            </w:r>
          </w:p>
        </w:tc>
        <w:tc>
          <w:tcPr>
            <w:tcW w:w="1250" w:type="pct"/>
          </w:tcPr>
          <w:p w14:paraId="60552924" w14:textId="77777777" w:rsidR="00CC1D77" w:rsidRPr="00A66EAD" w:rsidRDefault="00CC1D77" w:rsidP="007226A8">
            <w:pPr>
              <w:jc w:val="center"/>
              <w:rPr>
                <w:b/>
                <w:sz w:val="24"/>
                <w:szCs w:val="24"/>
                <w:lang w:val="en-US"/>
              </w:rPr>
            </w:pPr>
            <w:r w:rsidRPr="00A66EAD">
              <w:rPr>
                <w:b/>
                <w:sz w:val="24"/>
                <w:szCs w:val="24"/>
                <w:lang w:val="en-US"/>
              </w:rPr>
              <w:t>Timeframe</w:t>
            </w:r>
          </w:p>
        </w:tc>
      </w:tr>
      <w:tr w:rsidR="00CC1D77" w14:paraId="51FD068A" w14:textId="77777777" w:rsidTr="007226A8">
        <w:tc>
          <w:tcPr>
            <w:tcW w:w="1250" w:type="pct"/>
          </w:tcPr>
          <w:p w14:paraId="3FA25A7B" w14:textId="77777777" w:rsidR="00CC1D77" w:rsidRPr="00A66EAD" w:rsidRDefault="00CC1D77" w:rsidP="007226A8">
            <w:pPr>
              <w:rPr>
                <w:i/>
                <w:sz w:val="24"/>
                <w:szCs w:val="24"/>
                <w:lang w:val="en-US"/>
              </w:rPr>
            </w:pPr>
            <w:r>
              <w:rPr>
                <w:i/>
                <w:sz w:val="24"/>
                <w:szCs w:val="24"/>
                <w:lang w:val="en-US"/>
              </w:rPr>
              <w:t>Ethical d</w:t>
            </w:r>
            <w:r w:rsidRPr="00A66EAD">
              <w:rPr>
                <w:i/>
                <w:sz w:val="24"/>
                <w:szCs w:val="24"/>
                <w:lang w:val="en-US"/>
              </w:rPr>
              <w:t>ecision-making skills</w:t>
            </w:r>
          </w:p>
        </w:tc>
        <w:tc>
          <w:tcPr>
            <w:tcW w:w="1250" w:type="pct"/>
          </w:tcPr>
          <w:p w14:paraId="527608AF" w14:textId="77777777" w:rsidR="00CC1D77" w:rsidRPr="00A66EAD" w:rsidRDefault="00CC1D77" w:rsidP="007226A8">
            <w:pPr>
              <w:rPr>
                <w:sz w:val="24"/>
                <w:szCs w:val="24"/>
                <w:lang w:val="en-US"/>
              </w:rPr>
            </w:pPr>
            <w:r w:rsidRPr="00A66EAD">
              <w:rPr>
                <w:sz w:val="24"/>
                <w:szCs w:val="24"/>
                <w:lang w:val="en-US"/>
              </w:rPr>
              <w:t xml:space="preserve">Analysing a problem or situation from all angles before arriving </w:t>
            </w:r>
            <w:r w:rsidRPr="00A66EAD">
              <w:rPr>
                <w:sz w:val="24"/>
                <w:szCs w:val="24"/>
                <w:lang w:val="en-US"/>
              </w:rPr>
              <w:lastRenderedPageBreak/>
              <w:t>at a conclusion or decision</w:t>
            </w:r>
          </w:p>
        </w:tc>
        <w:tc>
          <w:tcPr>
            <w:tcW w:w="1250" w:type="pct"/>
          </w:tcPr>
          <w:p w14:paraId="1537FFE9" w14:textId="77777777" w:rsidR="00CC1D77" w:rsidRPr="00A66EAD" w:rsidRDefault="00CC1D77" w:rsidP="007226A8">
            <w:pPr>
              <w:rPr>
                <w:sz w:val="24"/>
                <w:szCs w:val="24"/>
                <w:lang w:val="en-US"/>
              </w:rPr>
            </w:pPr>
            <w:r w:rsidRPr="00A66EAD">
              <w:rPr>
                <w:sz w:val="24"/>
                <w:szCs w:val="24"/>
                <w:lang w:val="en-US"/>
              </w:rPr>
              <w:lastRenderedPageBreak/>
              <w:t xml:space="preserve">The increase in the positive outcomes of the decisions shall </w:t>
            </w:r>
            <w:r w:rsidRPr="00A66EAD">
              <w:rPr>
                <w:sz w:val="24"/>
                <w:szCs w:val="24"/>
                <w:lang w:val="en-US"/>
              </w:rPr>
              <w:lastRenderedPageBreak/>
              <w:t xml:space="preserve">indicate a major progress in this skill. </w:t>
            </w:r>
          </w:p>
        </w:tc>
        <w:tc>
          <w:tcPr>
            <w:tcW w:w="1250" w:type="pct"/>
          </w:tcPr>
          <w:p w14:paraId="20615B6C" w14:textId="77777777" w:rsidR="00CC1D77" w:rsidRPr="00A66EAD" w:rsidRDefault="00CC1D77" w:rsidP="007226A8">
            <w:pPr>
              <w:jc w:val="center"/>
              <w:rPr>
                <w:sz w:val="24"/>
                <w:szCs w:val="24"/>
                <w:lang w:val="en-US"/>
              </w:rPr>
            </w:pPr>
            <w:r w:rsidRPr="00A66EAD">
              <w:rPr>
                <w:sz w:val="24"/>
                <w:szCs w:val="24"/>
                <w:lang w:val="en-US"/>
              </w:rPr>
              <w:lastRenderedPageBreak/>
              <w:t>6 months</w:t>
            </w:r>
          </w:p>
        </w:tc>
      </w:tr>
      <w:tr w:rsidR="00CC1D77" w14:paraId="13107462" w14:textId="77777777" w:rsidTr="007226A8">
        <w:tc>
          <w:tcPr>
            <w:tcW w:w="1250" w:type="pct"/>
          </w:tcPr>
          <w:p w14:paraId="72F0C0D5" w14:textId="77777777" w:rsidR="00CC1D77" w:rsidRPr="00A66EAD" w:rsidRDefault="00CC1D77" w:rsidP="007226A8">
            <w:pPr>
              <w:rPr>
                <w:i/>
                <w:sz w:val="24"/>
                <w:szCs w:val="24"/>
                <w:lang w:val="en-US"/>
              </w:rPr>
            </w:pPr>
            <w:r w:rsidRPr="00A66EAD">
              <w:rPr>
                <w:i/>
                <w:sz w:val="24"/>
                <w:szCs w:val="24"/>
                <w:lang w:val="en-US"/>
              </w:rPr>
              <w:t xml:space="preserve">IT and numeracy skills </w:t>
            </w:r>
          </w:p>
        </w:tc>
        <w:tc>
          <w:tcPr>
            <w:tcW w:w="1250" w:type="pct"/>
          </w:tcPr>
          <w:p w14:paraId="1922B061" w14:textId="77777777" w:rsidR="00CC1D77" w:rsidRPr="00A66EAD" w:rsidRDefault="00CC1D77" w:rsidP="007226A8">
            <w:pPr>
              <w:rPr>
                <w:sz w:val="24"/>
                <w:szCs w:val="24"/>
                <w:lang w:val="en-US"/>
              </w:rPr>
            </w:pPr>
            <w:r w:rsidRPr="00A66EAD">
              <w:rPr>
                <w:sz w:val="24"/>
                <w:szCs w:val="24"/>
                <w:lang w:val="en-US"/>
              </w:rPr>
              <w:t xml:space="preserve">Enrolling in coaching centers that offer IT courses, and gaining an understanding of basic statistics and math through education centers. </w:t>
            </w:r>
          </w:p>
        </w:tc>
        <w:tc>
          <w:tcPr>
            <w:tcW w:w="1250" w:type="pct"/>
          </w:tcPr>
          <w:p w14:paraId="62D53C99" w14:textId="77777777" w:rsidR="00CC1D77" w:rsidRPr="00A66EAD" w:rsidRDefault="00CC1D77" w:rsidP="007226A8">
            <w:pPr>
              <w:rPr>
                <w:sz w:val="24"/>
                <w:szCs w:val="24"/>
                <w:lang w:val="en-US"/>
              </w:rPr>
            </w:pPr>
            <w:r w:rsidRPr="00A66EAD">
              <w:rPr>
                <w:sz w:val="24"/>
                <w:szCs w:val="24"/>
                <w:lang w:val="en-US"/>
              </w:rPr>
              <w:t xml:space="preserve">The efficiency and accuracy in handling IT related tasks and creating turnover reports, determining salaries shall demonstrate the effectiveness of this skill. </w:t>
            </w:r>
          </w:p>
        </w:tc>
        <w:tc>
          <w:tcPr>
            <w:tcW w:w="1250" w:type="pct"/>
          </w:tcPr>
          <w:p w14:paraId="29829EBD" w14:textId="77777777" w:rsidR="00CC1D77" w:rsidRPr="00A66EAD" w:rsidRDefault="00CC1D77" w:rsidP="007226A8">
            <w:pPr>
              <w:jc w:val="center"/>
              <w:rPr>
                <w:sz w:val="24"/>
                <w:szCs w:val="24"/>
                <w:lang w:val="en-US"/>
              </w:rPr>
            </w:pPr>
            <w:r w:rsidRPr="00A66EAD">
              <w:rPr>
                <w:sz w:val="24"/>
                <w:szCs w:val="24"/>
                <w:lang w:val="en-US"/>
              </w:rPr>
              <w:t>10 months</w:t>
            </w:r>
          </w:p>
        </w:tc>
      </w:tr>
      <w:tr w:rsidR="00CC1D77" w14:paraId="7FFAEF01" w14:textId="77777777" w:rsidTr="007226A8">
        <w:tc>
          <w:tcPr>
            <w:tcW w:w="1250" w:type="pct"/>
          </w:tcPr>
          <w:p w14:paraId="794D7E28" w14:textId="77777777" w:rsidR="00CC1D77" w:rsidRPr="00A66EAD" w:rsidRDefault="00CC1D77" w:rsidP="007226A8">
            <w:pPr>
              <w:rPr>
                <w:i/>
                <w:sz w:val="24"/>
                <w:szCs w:val="24"/>
                <w:lang w:val="en-US"/>
              </w:rPr>
            </w:pPr>
            <w:r w:rsidRPr="00A66EAD">
              <w:rPr>
                <w:i/>
                <w:sz w:val="24"/>
                <w:szCs w:val="24"/>
                <w:lang w:val="en-US"/>
              </w:rPr>
              <w:t xml:space="preserve">Interpersonal skills </w:t>
            </w:r>
          </w:p>
        </w:tc>
        <w:tc>
          <w:tcPr>
            <w:tcW w:w="1250" w:type="pct"/>
          </w:tcPr>
          <w:p w14:paraId="2CEDCB54" w14:textId="77777777" w:rsidR="00CC1D77" w:rsidRPr="00A66EAD" w:rsidRDefault="00CC1D77" w:rsidP="007226A8">
            <w:pPr>
              <w:rPr>
                <w:sz w:val="24"/>
                <w:szCs w:val="24"/>
                <w:lang w:val="en-US"/>
              </w:rPr>
            </w:pPr>
            <w:r w:rsidRPr="00A66EAD">
              <w:rPr>
                <w:sz w:val="24"/>
                <w:szCs w:val="24"/>
                <w:lang w:val="en-US"/>
              </w:rPr>
              <w:t xml:space="preserve">Interacting with other staff members and empathising with </w:t>
            </w:r>
            <w:proofErr w:type="gramStart"/>
            <w:r w:rsidRPr="00A66EAD">
              <w:rPr>
                <w:sz w:val="24"/>
                <w:szCs w:val="24"/>
                <w:lang w:val="en-US"/>
              </w:rPr>
              <w:t>them  to</w:t>
            </w:r>
            <w:proofErr w:type="gramEnd"/>
            <w:r w:rsidRPr="00A66EAD">
              <w:rPr>
                <w:sz w:val="24"/>
                <w:szCs w:val="24"/>
                <w:lang w:val="en-US"/>
              </w:rPr>
              <w:t xml:space="preserve"> understand their viewpoints </w:t>
            </w:r>
          </w:p>
        </w:tc>
        <w:tc>
          <w:tcPr>
            <w:tcW w:w="1250" w:type="pct"/>
          </w:tcPr>
          <w:p w14:paraId="399E26AA" w14:textId="77777777" w:rsidR="00CC1D77" w:rsidRPr="00A66EAD" w:rsidRDefault="00CC1D77" w:rsidP="007226A8">
            <w:pPr>
              <w:rPr>
                <w:sz w:val="24"/>
                <w:szCs w:val="24"/>
                <w:lang w:val="en-US"/>
              </w:rPr>
            </w:pPr>
            <w:r w:rsidRPr="00A66EAD">
              <w:rPr>
                <w:sz w:val="24"/>
                <w:szCs w:val="24"/>
                <w:lang w:val="en-US"/>
              </w:rPr>
              <w:t xml:space="preserve">The ease with which new networks can be built and the level of effective working relationships can measure the progress of this objective. </w:t>
            </w:r>
          </w:p>
        </w:tc>
        <w:tc>
          <w:tcPr>
            <w:tcW w:w="1250" w:type="pct"/>
          </w:tcPr>
          <w:p w14:paraId="033E16BC" w14:textId="77777777" w:rsidR="00CC1D77" w:rsidRPr="00A66EAD" w:rsidRDefault="00CC1D77" w:rsidP="007226A8">
            <w:pPr>
              <w:jc w:val="center"/>
              <w:rPr>
                <w:sz w:val="24"/>
                <w:szCs w:val="24"/>
                <w:lang w:val="en-US"/>
              </w:rPr>
            </w:pPr>
            <w:r w:rsidRPr="00A66EAD">
              <w:rPr>
                <w:sz w:val="24"/>
                <w:szCs w:val="24"/>
                <w:lang w:val="en-US"/>
              </w:rPr>
              <w:t>8 months</w:t>
            </w:r>
          </w:p>
        </w:tc>
      </w:tr>
      <w:tr w:rsidR="00CC1D77" w14:paraId="19C307FD" w14:textId="77777777" w:rsidTr="007226A8">
        <w:tc>
          <w:tcPr>
            <w:tcW w:w="1250" w:type="pct"/>
          </w:tcPr>
          <w:p w14:paraId="58AFE8DC" w14:textId="77777777" w:rsidR="00CC1D77" w:rsidRPr="00A66EAD" w:rsidRDefault="00CC1D77" w:rsidP="007226A8">
            <w:pPr>
              <w:rPr>
                <w:i/>
                <w:sz w:val="24"/>
                <w:szCs w:val="24"/>
                <w:lang w:val="en-US"/>
              </w:rPr>
            </w:pPr>
            <w:r w:rsidRPr="00A66EAD">
              <w:rPr>
                <w:i/>
                <w:sz w:val="24"/>
                <w:szCs w:val="24"/>
                <w:lang w:val="en-US"/>
              </w:rPr>
              <w:t>Management skills and business awareness</w:t>
            </w:r>
          </w:p>
        </w:tc>
        <w:tc>
          <w:tcPr>
            <w:tcW w:w="1250" w:type="pct"/>
          </w:tcPr>
          <w:p w14:paraId="6F851543" w14:textId="77777777" w:rsidR="00CC1D77" w:rsidRPr="00A66EAD" w:rsidRDefault="00CC1D77" w:rsidP="007226A8">
            <w:pPr>
              <w:rPr>
                <w:sz w:val="24"/>
                <w:szCs w:val="24"/>
                <w:lang w:val="en-US"/>
              </w:rPr>
            </w:pPr>
            <w:r w:rsidRPr="00A66EAD">
              <w:rPr>
                <w:sz w:val="24"/>
                <w:szCs w:val="24"/>
                <w:lang w:val="en-US"/>
              </w:rPr>
              <w:t xml:space="preserve">Minimising the use of energy-consuming objects in the workplace and reading books and journals highlighting sustainable business practices. </w:t>
            </w:r>
          </w:p>
        </w:tc>
        <w:tc>
          <w:tcPr>
            <w:tcW w:w="1250" w:type="pct"/>
          </w:tcPr>
          <w:p w14:paraId="5F8DA745" w14:textId="77777777" w:rsidR="00CC1D77" w:rsidRPr="00A66EAD" w:rsidRDefault="00CC1D77" w:rsidP="007226A8">
            <w:pPr>
              <w:rPr>
                <w:sz w:val="24"/>
                <w:szCs w:val="24"/>
                <w:lang w:val="en-US"/>
              </w:rPr>
            </w:pPr>
            <w:r w:rsidRPr="00A66EAD">
              <w:rPr>
                <w:sz w:val="24"/>
                <w:szCs w:val="24"/>
                <w:lang w:val="en-US"/>
              </w:rPr>
              <w:t xml:space="preserve">The reduction in waste and increase in the use of eco-friendly work practices can show the positive progress of this skill. </w:t>
            </w:r>
          </w:p>
        </w:tc>
        <w:tc>
          <w:tcPr>
            <w:tcW w:w="1250" w:type="pct"/>
          </w:tcPr>
          <w:p w14:paraId="5856ECB0" w14:textId="77777777" w:rsidR="00CC1D77" w:rsidRPr="00A66EAD" w:rsidRDefault="00CC1D77" w:rsidP="007226A8">
            <w:pPr>
              <w:keepNext/>
              <w:jc w:val="center"/>
              <w:rPr>
                <w:sz w:val="24"/>
                <w:szCs w:val="24"/>
                <w:lang w:val="en-US"/>
              </w:rPr>
            </w:pPr>
            <w:r w:rsidRPr="00A66EAD">
              <w:rPr>
                <w:sz w:val="24"/>
                <w:szCs w:val="24"/>
                <w:lang w:val="en-US"/>
              </w:rPr>
              <w:t>12 months</w:t>
            </w:r>
          </w:p>
        </w:tc>
      </w:tr>
    </w:tbl>
    <w:p w14:paraId="6A162589" w14:textId="77777777" w:rsidR="00CC1D77" w:rsidRPr="00A66EAD" w:rsidRDefault="00CC1D77" w:rsidP="00CC1D77">
      <w:pPr>
        <w:pStyle w:val="Caption"/>
        <w:spacing w:line="360" w:lineRule="auto"/>
        <w:jc w:val="center"/>
        <w:rPr>
          <w:color w:val="auto"/>
          <w:sz w:val="24"/>
          <w:szCs w:val="24"/>
          <w:lang w:val="en-US"/>
        </w:rPr>
      </w:pPr>
      <w:r w:rsidRPr="00A66EAD">
        <w:rPr>
          <w:color w:val="auto"/>
          <w:sz w:val="24"/>
          <w:szCs w:val="24"/>
        </w:rPr>
        <w:t xml:space="preserve">Table </w:t>
      </w:r>
      <w:r w:rsidRPr="00A66EAD">
        <w:rPr>
          <w:color w:val="auto"/>
          <w:sz w:val="24"/>
          <w:szCs w:val="24"/>
        </w:rPr>
        <w:fldChar w:fldCharType="begin"/>
      </w:r>
      <w:r w:rsidRPr="00A66EAD">
        <w:rPr>
          <w:color w:val="auto"/>
          <w:sz w:val="24"/>
          <w:szCs w:val="24"/>
        </w:rPr>
        <w:instrText xml:space="preserve"> SEQ Table \* ARABIC </w:instrText>
      </w:r>
      <w:r w:rsidRPr="00A66EAD">
        <w:rPr>
          <w:color w:val="auto"/>
          <w:sz w:val="24"/>
          <w:szCs w:val="24"/>
        </w:rPr>
        <w:fldChar w:fldCharType="separate"/>
      </w:r>
      <w:r w:rsidRPr="00A66EAD">
        <w:rPr>
          <w:noProof/>
          <w:color w:val="auto"/>
          <w:sz w:val="24"/>
          <w:szCs w:val="24"/>
        </w:rPr>
        <w:t>1</w:t>
      </w:r>
      <w:r w:rsidRPr="00A66EAD">
        <w:rPr>
          <w:color w:val="auto"/>
          <w:sz w:val="24"/>
          <w:szCs w:val="24"/>
        </w:rPr>
        <w:fldChar w:fldCharType="end"/>
      </w:r>
      <w:r w:rsidRPr="00A66EAD">
        <w:rPr>
          <w:color w:val="auto"/>
          <w:sz w:val="24"/>
          <w:szCs w:val="24"/>
        </w:rPr>
        <w:t>: Career Development Plan</w:t>
      </w:r>
    </w:p>
    <w:p w14:paraId="254E6D00" w14:textId="77777777" w:rsidR="00AB3B61" w:rsidRPr="00C86F5C" w:rsidRDefault="00AB3B61" w:rsidP="004645AD">
      <w:pPr>
        <w:rPr>
          <w:lang w:eastAsia="ja-JP"/>
        </w:rPr>
      </w:pPr>
    </w:p>
    <w:sectPr w:rsidR="00AB3B61" w:rsidRPr="00C86F5C" w:rsidSect="0054055F">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96F839" w14:textId="77777777" w:rsidR="000364DA" w:rsidRDefault="000364DA" w:rsidP="00486277">
      <w:pPr>
        <w:spacing w:after="0" w:line="240" w:lineRule="auto"/>
      </w:pPr>
      <w:r>
        <w:separator/>
      </w:r>
    </w:p>
  </w:endnote>
  <w:endnote w:type="continuationSeparator" w:id="0">
    <w:p w14:paraId="654D8F41" w14:textId="77777777" w:rsidR="000364DA" w:rsidRDefault="000364DA" w:rsidP="00486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5236999"/>
      <w:docPartObj>
        <w:docPartGallery w:val="Page Numbers (Bottom of Page)"/>
        <w:docPartUnique/>
      </w:docPartObj>
    </w:sdtPr>
    <w:sdtEndPr/>
    <w:sdtContent>
      <w:p w14:paraId="0E993AE1" w14:textId="77777777" w:rsidR="001358B2" w:rsidRDefault="00991FE8">
        <w:pPr>
          <w:pStyle w:val="Footer"/>
          <w:jc w:val="right"/>
        </w:pPr>
        <w:r>
          <w:fldChar w:fldCharType="begin"/>
        </w:r>
        <w:r>
          <w:instrText xml:space="preserve"> PAGE   \* MERGEFORMAT </w:instrText>
        </w:r>
        <w:r>
          <w:fldChar w:fldCharType="separate"/>
        </w:r>
        <w:r w:rsidR="00AA1E1C">
          <w:rPr>
            <w:noProof/>
          </w:rPr>
          <w:t>12</w:t>
        </w:r>
        <w:r>
          <w:rPr>
            <w:noProof/>
          </w:rPr>
          <w:fldChar w:fldCharType="end"/>
        </w:r>
      </w:p>
    </w:sdtContent>
  </w:sdt>
  <w:p w14:paraId="27748442" w14:textId="77777777" w:rsidR="001358B2" w:rsidRDefault="00135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6B52CD" w14:textId="77777777" w:rsidR="000364DA" w:rsidRDefault="000364DA" w:rsidP="00486277">
      <w:pPr>
        <w:spacing w:after="0" w:line="240" w:lineRule="auto"/>
      </w:pPr>
      <w:r>
        <w:separator/>
      </w:r>
    </w:p>
  </w:footnote>
  <w:footnote w:type="continuationSeparator" w:id="0">
    <w:p w14:paraId="02E43285" w14:textId="77777777" w:rsidR="000364DA" w:rsidRDefault="000364DA" w:rsidP="00486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23148"/>
    <w:multiLevelType w:val="hybridMultilevel"/>
    <w:tmpl w:val="034273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C063C7"/>
    <w:multiLevelType w:val="hybridMultilevel"/>
    <w:tmpl w:val="11A0674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534646"/>
    <w:multiLevelType w:val="hybridMultilevel"/>
    <w:tmpl w:val="8D5804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831224"/>
    <w:multiLevelType w:val="hybridMultilevel"/>
    <w:tmpl w:val="25BCF19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8D0982"/>
    <w:multiLevelType w:val="hybridMultilevel"/>
    <w:tmpl w:val="F9968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483CEF"/>
    <w:multiLevelType w:val="hybridMultilevel"/>
    <w:tmpl w:val="AB5C5AAA"/>
    <w:lvl w:ilvl="0" w:tplc="9FE8F74E">
      <w:start w:val="1"/>
      <w:numFmt w:val="decimal"/>
      <w:lvlText w:val="%1."/>
      <w:lvlJc w:val="left"/>
      <w:pPr>
        <w:ind w:left="644"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E363AF"/>
    <w:multiLevelType w:val="hybridMultilevel"/>
    <w:tmpl w:val="24AA0CBE"/>
    <w:lvl w:ilvl="0" w:tplc="BCF6DE8C">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6871CB"/>
    <w:multiLevelType w:val="hybridMultilevel"/>
    <w:tmpl w:val="75D27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7CD092E"/>
    <w:multiLevelType w:val="hybridMultilevel"/>
    <w:tmpl w:val="25BCF19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CA4DA5"/>
    <w:multiLevelType w:val="hybridMultilevel"/>
    <w:tmpl w:val="11487B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7"/>
  </w:num>
  <w:num w:numId="4">
    <w:abstractNumId w:val="5"/>
  </w:num>
  <w:num w:numId="5">
    <w:abstractNumId w:val="1"/>
  </w:num>
  <w:num w:numId="6">
    <w:abstractNumId w:val="9"/>
  </w:num>
  <w:num w:numId="7">
    <w:abstractNumId w:val="3"/>
  </w:num>
  <w:num w:numId="8">
    <w:abstractNumId w:val="6"/>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6F5C"/>
    <w:rsid w:val="000211EC"/>
    <w:rsid w:val="000364DA"/>
    <w:rsid w:val="0004376F"/>
    <w:rsid w:val="000A302E"/>
    <w:rsid w:val="000E511B"/>
    <w:rsid w:val="000E5788"/>
    <w:rsid w:val="00115B32"/>
    <w:rsid w:val="001358B2"/>
    <w:rsid w:val="00144F78"/>
    <w:rsid w:val="001761CE"/>
    <w:rsid w:val="001D4802"/>
    <w:rsid w:val="00202E81"/>
    <w:rsid w:val="00214FD6"/>
    <w:rsid w:val="00280D4E"/>
    <w:rsid w:val="002C134F"/>
    <w:rsid w:val="00340D12"/>
    <w:rsid w:val="00341CE6"/>
    <w:rsid w:val="00342D74"/>
    <w:rsid w:val="0034427F"/>
    <w:rsid w:val="00362814"/>
    <w:rsid w:val="00373157"/>
    <w:rsid w:val="003751F0"/>
    <w:rsid w:val="003A177D"/>
    <w:rsid w:val="003C00AC"/>
    <w:rsid w:val="003F367C"/>
    <w:rsid w:val="00422D75"/>
    <w:rsid w:val="00430F60"/>
    <w:rsid w:val="004645AD"/>
    <w:rsid w:val="00486277"/>
    <w:rsid w:val="00497DA8"/>
    <w:rsid w:val="004E45E5"/>
    <w:rsid w:val="00512259"/>
    <w:rsid w:val="0054055F"/>
    <w:rsid w:val="005B5EE8"/>
    <w:rsid w:val="005C0113"/>
    <w:rsid w:val="006072EC"/>
    <w:rsid w:val="0063713C"/>
    <w:rsid w:val="00655C9C"/>
    <w:rsid w:val="00672A67"/>
    <w:rsid w:val="006873B5"/>
    <w:rsid w:val="006A0FBB"/>
    <w:rsid w:val="006B1913"/>
    <w:rsid w:val="006B2155"/>
    <w:rsid w:val="006D5CB7"/>
    <w:rsid w:val="006E25CD"/>
    <w:rsid w:val="00707590"/>
    <w:rsid w:val="007159C2"/>
    <w:rsid w:val="007430A2"/>
    <w:rsid w:val="00771DD2"/>
    <w:rsid w:val="00772D2F"/>
    <w:rsid w:val="00781320"/>
    <w:rsid w:val="007B5AB5"/>
    <w:rsid w:val="007C2187"/>
    <w:rsid w:val="007D120B"/>
    <w:rsid w:val="007D1ED0"/>
    <w:rsid w:val="00804FA9"/>
    <w:rsid w:val="00837770"/>
    <w:rsid w:val="0089294D"/>
    <w:rsid w:val="008D6E7C"/>
    <w:rsid w:val="00974172"/>
    <w:rsid w:val="00991FE8"/>
    <w:rsid w:val="009952AD"/>
    <w:rsid w:val="00996F23"/>
    <w:rsid w:val="009D6CF5"/>
    <w:rsid w:val="009E281B"/>
    <w:rsid w:val="009E739E"/>
    <w:rsid w:val="009F0594"/>
    <w:rsid w:val="00AA1E1C"/>
    <w:rsid w:val="00AB3B61"/>
    <w:rsid w:val="00AB6FF2"/>
    <w:rsid w:val="00AD083C"/>
    <w:rsid w:val="00AF576F"/>
    <w:rsid w:val="00B006E5"/>
    <w:rsid w:val="00B1672C"/>
    <w:rsid w:val="00B23D23"/>
    <w:rsid w:val="00B7768A"/>
    <w:rsid w:val="00BE3C7A"/>
    <w:rsid w:val="00BF692E"/>
    <w:rsid w:val="00BF74E0"/>
    <w:rsid w:val="00C110CF"/>
    <w:rsid w:val="00C33396"/>
    <w:rsid w:val="00C6438C"/>
    <w:rsid w:val="00C86F5C"/>
    <w:rsid w:val="00CA0C33"/>
    <w:rsid w:val="00CB3C1D"/>
    <w:rsid w:val="00CC1D77"/>
    <w:rsid w:val="00D10A78"/>
    <w:rsid w:val="00D4285F"/>
    <w:rsid w:val="00D62BF4"/>
    <w:rsid w:val="00DA4EB2"/>
    <w:rsid w:val="00DC72A7"/>
    <w:rsid w:val="00DD1C68"/>
    <w:rsid w:val="00DD34C9"/>
    <w:rsid w:val="00E97A41"/>
    <w:rsid w:val="00EB6C45"/>
    <w:rsid w:val="00EC24B9"/>
    <w:rsid w:val="00F00D56"/>
    <w:rsid w:val="00F631E8"/>
    <w:rsid w:val="00FC0040"/>
    <w:rsid w:val="00FC59F9"/>
    <w:rsid w:val="00FE648C"/>
    <w:rsid w:val="00FF3C54"/>
    <w:rsid w:val="00FF6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EBE4A"/>
  <w15:docId w15:val="{E15027A0-1A3A-4A1C-A4A9-02FCB4A52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F5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86F5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F5C"/>
    <w:rPr>
      <w:rFonts w:ascii="Times New Roman" w:eastAsiaTheme="majorEastAsia" w:hAnsi="Times New Roman" w:cstheme="majorBidi"/>
      <w:b/>
      <w:bCs/>
      <w:sz w:val="24"/>
      <w:szCs w:val="28"/>
      <w:lang w:val="en-GB"/>
    </w:rPr>
  </w:style>
  <w:style w:type="paragraph" w:styleId="Title">
    <w:name w:val="Title"/>
    <w:basedOn w:val="Normal"/>
    <w:next w:val="Normal"/>
    <w:link w:val="TitleChar"/>
    <w:uiPriority w:val="10"/>
    <w:qFormat/>
    <w:rsid w:val="00C86F5C"/>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86F5C"/>
    <w:rPr>
      <w:rFonts w:ascii="Times New Roman" w:eastAsiaTheme="majorEastAsia" w:hAnsi="Times New Roman" w:cstheme="majorBidi"/>
      <w:b/>
      <w:spacing w:val="5"/>
      <w:kern w:val="28"/>
      <w:sz w:val="36"/>
      <w:szCs w:val="52"/>
      <w:lang w:val="en-GB"/>
    </w:rPr>
  </w:style>
  <w:style w:type="paragraph" w:styleId="ListParagraph">
    <w:name w:val="List Paragraph"/>
    <w:basedOn w:val="Normal"/>
    <w:uiPriority w:val="34"/>
    <w:qFormat/>
    <w:rsid w:val="00C86F5C"/>
    <w:pPr>
      <w:ind w:left="720"/>
      <w:contextualSpacing/>
    </w:pPr>
  </w:style>
  <w:style w:type="character" w:styleId="Hyperlink">
    <w:name w:val="Hyperlink"/>
    <w:basedOn w:val="DefaultParagraphFont"/>
    <w:uiPriority w:val="99"/>
    <w:unhideWhenUsed/>
    <w:rsid w:val="00C86F5C"/>
    <w:rPr>
      <w:color w:val="0000FF"/>
      <w:u w:val="single"/>
    </w:rPr>
  </w:style>
  <w:style w:type="paragraph" w:styleId="TOCHeading">
    <w:name w:val="TOC Heading"/>
    <w:basedOn w:val="Heading1"/>
    <w:next w:val="Normal"/>
    <w:uiPriority w:val="39"/>
    <w:unhideWhenUsed/>
    <w:qFormat/>
    <w:rsid w:val="00C86F5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86F5C"/>
    <w:pPr>
      <w:spacing w:after="100"/>
    </w:pPr>
  </w:style>
  <w:style w:type="paragraph" w:styleId="BalloonText">
    <w:name w:val="Balloon Text"/>
    <w:basedOn w:val="Normal"/>
    <w:link w:val="BalloonTextChar"/>
    <w:uiPriority w:val="99"/>
    <w:semiHidden/>
    <w:unhideWhenUsed/>
    <w:rsid w:val="00C86F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F5C"/>
    <w:rPr>
      <w:rFonts w:ascii="Tahoma" w:hAnsi="Tahoma" w:cs="Tahoma"/>
      <w:sz w:val="16"/>
      <w:szCs w:val="16"/>
      <w:lang w:val="en-GB"/>
    </w:rPr>
  </w:style>
  <w:style w:type="paragraph" w:customStyle="1" w:styleId="Default">
    <w:name w:val="Default"/>
    <w:rsid w:val="00DD1C68"/>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semiHidden/>
    <w:unhideWhenUsed/>
    <w:rsid w:val="0048627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86277"/>
    <w:rPr>
      <w:rFonts w:ascii="Times New Roman" w:hAnsi="Times New Roman"/>
      <w:sz w:val="24"/>
      <w:lang w:val="en-GB"/>
    </w:rPr>
  </w:style>
  <w:style w:type="paragraph" w:styleId="Footer">
    <w:name w:val="footer"/>
    <w:basedOn w:val="Normal"/>
    <w:link w:val="FooterChar"/>
    <w:uiPriority w:val="99"/>
    <w:unhideWhenUsed/>
    <w:rsid w:val="004862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277"/>
    <w:rPr>
      <w:rFonts w:ascii="Times New Roman" w:hAnsi="Times New Roman"/>
      <w:sz w:val="24"/>
      <w:lang w:val="en-GB"/>
    </w:rPr>
  </w:style>
  <w:style w:type="character" w:styleId="Strong">
    <w:name w:val="Strong"/>
    <w:basedOn w:val="DefaultParagraphFont"/>
    <w:uiPriority w:val="22"/>
    <w:qFormat/>
    <w:rsid w:val="001358B2"/>
    <w:rPr>
      <w:b/>
      <w:bCs/>
    </w:rPr>
  </w:style>
  <w:style w:type="table" w:styleId="TableGrid">
    <w:name w:val="Table Grid"/>
    <w:basedOn w:val="TableNormal"/>
    <w:uiPriority w:val="59"/>
    <w:rsid w:val="00AB3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AB3B61"/>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280</TotalTime>
  <Pages>1</Pages>
  <Words>3414</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pavlin grancharov</cp:lastModifiedBy>
  <cp:revision>12</cp:revision>
  <dcterms:created xsi:type="dcterms:W3CDTF">2020-08-21T13:38:00Z</dcterms:created>
  <dcterms:modified xsi:type="dcterms:W3CDTF">2020-08-27T16:12:00Z</dcterms:modified>
</cp:coreProperties>
</file>