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E9E59D" w14:textId="7578D243" w:rsidR="009B4B74" w:rsidRPr="00323E05" w:rsidRDefault="009B4B74">
      <w:pPr>
        <w:rPr>
          <w:b/>
          <w:bCs/>
          <w:sz w:val="28"/>
          <w:szCs w:val="28"/>
        </w:rPr>
      </w:pPr>
      <w:r>
        <w:rPr>
          <w:b/>
          <w:bCs/>
        </w:rPr>
        <w:t xml:space="preserve">                                                                                                                                  </w:t>
      </w:r>
      <w:r w:rsidRPr="00323E05">
        <w:rPr>
          <w:b/>
          <w:bCs/>
          <w:sz w:val="28"/>
          <w:szCs w:val="28"/>
        </w:rPr>
        <w:t>Rotimi Amos 2005234</w:t>
      </w:r>
    </w:p>
    <w:p w14:paraId="4CE869DF" w14:textId="77777777" w:rsidR="009B4B74" w:rsidRPr="007851AF" w:rsidRDefault="009B4B74">
      <w:pPr>
        <w:rPr>
          <w:b/>
          <w:bCs/>
          <w:sz w:val="28"/>
          <w:szCs w:val="28"/>
        </w:rPr>
      </w:pPr>
    </w:p>
    <w:p w14:paraId="6AE0A9A3" w14:textId="2D99C86C" w:rsidR="00A307AA" w:rsidRPr="000646D1" w:rsidRDefault="00CC26FE">
      <w:pPr>
        <w:rPr>
          <w:rFonts w:cstheme="minorHAnsi"/>
          <w:b/>
          <w:bCs/>
          <w:sz w:val="28"/>
          <w:szCs w:val="28"/>
          <w:u w:val="single"/>
        </w:rPr>
      </w:pPr>
      <w:r w:rsidRPr="000646D1">
        <w:rPr>
          <w:rFonts w:cstheme="minorHAnsi"/>
          <w:b/>
          <w:bCs/>
          <w:sz w:val="28"/>
          <w:szCs w:val="28"/>
          <w:u w:val="single"/>
        </w:rPr>
        <w:t>`</w:t>
      </w:r>
      <w:r w:rsidR="005637AC" w:rsidRPr="000646D1">
        <w:rPr>
          <w:rFonts w:cstheme="minorHAnsi"/>
          <w:b/>
          <w:bCs/>
          <w:sz w:val="28"/>
          <w:szCs w:val="28"/>
          <w:u w:val="single"/>
        </w:rPr>
        <w:t xml:space="preserve">A Reflective Critique of </w:t>
      </w:r>
      <w:r w:rsidR="00A820F1" w:rsidRPr="000646D1">
        <w:rPr>
          <w:rFonts w:cstheme="minorHAnsi"/>
          <w:b/>
          <w:bCs/>
          <w:sz w:val="28"/>
          <w:szCs w:val="28"/>
          <w:u w:val="single"/>
        </w:rPr>
        <w:t xml:space="preserve">communication and counselling </w:t>
      </w:r>
      <w:r w:rsidR="00EA57EB" w:rsidRPr="000646D1">
        <w:rPr>
          <w:rFonts w:cstheme="minorHAnsi"/>
          <w:b/>
          <w:bCs/>
          <w:sz w:val="28"/>
          <w:szCs w:val="28"/>
          <w:u w:val="single"/>
        </w:rPr>
        <w:t>skills</w:t>
      </w:r>
      <w:r w:rsidR="00A820F1" w:rsidRPr="000646D1">
        <w:rPr>
          <w:rFonts w:cstheme="minorHAnsi"/>
          <w:b/>
          <w:bCs/>
          <w:sz w:val="28"/>
          <w:szCs w:val="28"/>
          <w:u w:val="single"/>
        </w:rPr>
        <w:t xml:space="preserve"> of </w:t>
      </w:r>
      <w:r w:rsidR="005637AC" w:rsidRPr="000646D1">
        <w:rPr>
          <w:rFonts w:cstheme="minorHAnsi"/>
          <w:b/>
          <w:bCs/>
          <w:sz w:val="28"/>
          <w:szCs w:val="28"/>
          <w:u w:val="single"/>
        </w:rPr>
        <w:t>Carl Rogers</w:t>
      </w:r>
      <w:r w:rsidR="00A820F1" w:rsidRPr="000646D1">
        <w:rPr>
          <w:rFonts w:cstheme="minorHAnsi"/>
          <w:b/>
          <w:bCs/>
          <w:sz w:val="28"/>
          <w:szCs w:val="28"/>
          <w:u w:val="single"/>
        </w:rPr>
        <w:t xml:space="preserve"> in a counselling</w:t>
      </w:r>
      <w:r w:rsidR="007E7595" w:rsidRPr="000646D1">
        <w:rPr>
          <w:rFonts w:cstheme="minorHAnsi"/>
          <w:b/>
          <w:bCs/>
          <w:sz w:val="28"/>
          <w:szCs w:val="28"/>
          <w:u w:val="single"/>
        </w:rPr>
        <w:t xml:space="preserve"> session with Gloria</w:t>
      </w:r>
      <w:r w:rsidR="00A820F1" w:rsidRPr="000646D1">
        <w:rPr>
          <w:rFonts w:cstheme="minorHAnsi"/>
          <w:b/>
          <w:bCs/>
          <w:sz w:val="28"/>
          <w:szCs w:val="28"/>
          <w:u w:val="single"/>
        </w:rPr>
        <w:t xml:space="preserve">: </w:t>
      </w:r>
      <w:r w:rsidR="009B4B74" w:rsidRPr="000646D1">
        <w:rPr>
          <w:rFonts w:cstheme="minorHAnsi"/>
          <w:b/>
          <w:bCs/>
          <w:sz w:val="28"/>
          <w:szCs w:val="28"/>
          <w:u w:val="single"/>
        </w:rPr>
        <w:t>I</w:t>
      </w:r>
      <w:r w:rsidR="00A820F1" w:rsidRPr="000646D1">
        <w:rPr>
          <w:rFonts w:cstheme="minorHAnsi"/>
          <w:b/>
          <w:bCs/>
          <w:sz w:val="28"/>
          <w:szCs w:val="28"/>
          <w:u w:val="single"/>
        </w:rPr>
        <w:t>mportance</w:t>
      </w:r>
      <w:r w:rsidR="009B4B74" w:rsidRPr="000646D1">
        <w:rPr>
          <w:rFonts w:cstheme="minorHAnsi"/>
          <w:b/>
          <w:bCs/>
          <w:sz w:val="28"/>
          <w:szCs w:val="28"/>
          <w:u w:val="single"/>
        </w:rPr>
        <w:t xml:space="preserve"> and value of communication and counselling skills within healthcare environment</w:t>
      </w:r>
      <w:r w:rsidR="00A820F1" w:rsidRPr="000646D1">
        <w:rPr>
          <w:rFonts w:cstheme="minorHAnsi"/>
          <w:b/>
          <w:bCs/>
          <w:sz w:val="28"/>
          <w:szCs w:val="28"/>
          <w:u w:val="single"/>
        </w:rPr>
        <w:t xml:space="preserve"> </w:t>
      </w:r>
    </w:p>
    <w:p w14:paraId="0CFC6988" w14:textId="34A9DB55" w:rsidR="00CC26FE" w:rsidRPr="000646D1" w:rsidRDefault="00CC26FE">
      <w:pPr>
        <w:rPr>
          <w:rFonts w:cstheme="minorHAnsi"/>
          <w:sz w:val="24"/>
          <w:szCs w:val="24"/>
        </w:rPr>
      </w:pPr>
      <w:r w:rsidRPr="000646D1">
        <w:rPr>
          <w:rFonts w:cstheme="minorHAnsi"/>
          <w:sz w:val="24"/>
          <w:szCs w:val="24"/>
        </w:rPr>
        <w:t>Communication is the act of conveying of ideas, thoughts</w:t>
      </w:r>
      <w:r w:rsidR="00014801" w:rsidRPr="000646D1">
        <w:rPr>
          <w:rFonts w:cstheme="minorHAnsi"/>
          <w:sz w:val="24"/>
          <w:szCs w:val="24"/>
        </w:rPr>
        <w:t>,</w:t>
      </w:r>
      <w:r w:rsidRPr="000646D1">
        <w:rPr>
          <w:rFonts w:cstheme="minorHAnsi"/>
          <w:sz w:val="24"/>
          <w:szCs w:val="24"/>
        </w:rPr>
        <w:t xml:space="preserve"> feelings and attitude both verbally and non-verbally (Patel 2014). </w:t>
      </w:r>
      <w:r w:rsidR="00D81B6B" w:rsidRPr="000646D1">
        <w:rPr>
          <w:rFonts w:cstheme="minorHAnsi"/>
          <w:sz w:val="24"/>
          <w:szCs w:val="24"/>
        </w:rPr>
        <w:t>Sociologists believe that humans have a strong culture of interaction which necessitate constant imparting or exchange of information</w:t>
      </w:r>
      <w:r w:rsidR="00080F52" w:rsidRPr="000646D1">
        <w:rPr>
          <w:rFonts w:cstheme="minorHAnsi"/>
          <w:sz w:val="24"/>
          <w:szCs w:val="24"/>
        </w:rPr>
        <w:t xml:space="preserve"> </w:t>
      </w:r>
      <w:r w:rsidR="00414300" w:rsidRPr="000646D1">
        <w:rPr>
          <w:rFonts w:cstheme="minorHAnsi"/>
          <w:sz w:val="24"/>
          <w:szCs w:val="24"/>
        </w:rPr>
        <w:t>in form of speaking, writing and other media means (</w:t>
      </w:r>
      <w:proofErr w:type="spellStart"/>
      <w:r w:rsidR="00414300" w:rsidRPr="000646D1">
        <w:rPr>
          <w:rFonts w:cstheme="minorHAnsi"/>
          <w:sz w:val="24"/>
          <w:szCs w:val="24"/>
        </w:rPr>
        <w:t>Munodawafa</w:t>
      </w:r>
      <w:proofErr w:type="spellEnd"/>
      <w:r w:rsidR="00414300" w:rsidRPr="000646D1">
        <w:rPr>
          <w:rFonts w:cstheme="minorHAnsi"/>
          <w:sz w:val="24"/>
          <w:szCs w:val="24"/>
        </w:rPr>
        <w:t xml:space="preserve"> 2008).</w:t>
      </w:r>
      <w:r w:rsidR="00014801" w:rsidRPr="000646D1">
        <w:rPr>
          <w:rFonts w:cstheme="minorHAnsi"/>
          <w:sz w:val="24"/>
          <w:szCs w:val="24"/>
        </w:rPr>
        <w:t xml:space="preserve"> </w:t>
      </w:r>
      <w:r w:rsidR="008B37AE" w:rsidRPr="000646D1">
        <w:rPr>
          <w:rFonts w:cstheme="minorHAnsi"/>
          <w:sz w:val="24"/>
          <w:szCs w:val="24"/>
        </w:rPr>
        <w:t xml:space="preserve">Communication </w:t>
      </w:r>
      <w:r w:rsidR="00AB73F6" w:rsidRPr="000646D1">
        <w:rPr>
          <w:rFonts w:cstheme="minorHAnsi"/>
          <w:sz w:val="24"/>
          <w:szCs w:val="24"/>
        </w:rPr>
        <w:t xml:space="preserve">is </w:t>
      </w:r>
      <w:r w:rsidR="00AE3F7E" w:rsidRPr="000646D1">
        <w:rPr>
          <w:rFonts w:cstheme="minorHAnsi"/>
          <w:sz w:val="24"/>
          <w:szCs w:val="24"/>
        </w:rPr>
        <w:t>t</w:t>
      </w:r>
      <w:r w:rsidR="002056A2" w:rsidRPr="000646D1">
        <w:rPr>
          <w:rFonts w:cstheme="minorHAnsi"/>
          <w:sz w:val="24"/>
          <w:szCs w:val="24"/>
        </w:rPr>
        <w:t>he main weapon in counselling</w:t>
      </w:r>
      <w:r w:rsidR="00B132CF" w:rsidRPr="000646D1">
        <w:rPr>
          <w:rFonts w:cstheme="minorHAnsi"/>
          <w:sz w:val="24"/>
          <w:szCs w:val="24"/>
        </w:rPr>
        <w:t xml:space="preserve">. </w:t>
      </w:r>
      <w:r w:rsidR="00743ED9" w:rsidRPr="000646D1">
        <w:rPr>
          <w:rFonts w:cstheme="minorHAnsi"/>
          <w:sz w:val="24"/>
          <w:szCs w:val="24"/>
        </w:rPr>
        <w:t xml:space="preserve">Counsellors </w:t>
      </w:r>
      <w:r w:rsidR="00D906F3" w:rsidRPr="000646D1">
        <w:rPr>
          <w:rFonts w:cstheme="minorHAnsi"/>
          <w:sz w:val="24"/>
          <w:szCs w:val="24"/>
        </w:rPr>
        <w:t xml:space="preserve">must employ </w:t>
      </w:r>
      <w:r w:rsidR="00460351" w:rsidRPr="000646D1">
        <w:rPr>
          <w:rFonts w:cstheme="minorHAnsi"/>
          <w:sz w:val="24"/>
          <w:szCs w:val="24"/>
        </w:rPr>
        <w:t>skills such as</w:t>
      </w:r>
      <w:r w:rsidR="00C80D5D" w:rsidRPr="000646D1">
        <w:rPr>
          <w:rFonts w:cstheme="minorHAnsi"/>
          <w:sz w:val="24"/>
          <w:szCs w:val="24"/>
        </w:rPr>
        <w:t xml:space="preserve"> </w:t>
      </w:r>
      <w:r w:rsidR="006D6DA3" w:rsidRPr="000646D1">
        <w:rPr>
          <w:rFonts w:cstheme="minorHAnsi"/>
          <w:sz w:val="24"/>
          <w:szCs w:val="24"/>
        </w:rPr>
        <w:t xml:space="preserve">maintaining eye contacts with visible mouth, </w:t>
      </w:r>
      <w:r w:rsidR="005C50C5" w:rsidRPr="000646D1">
        <w:rPr>
          <w:rFonts w:cstheme="minorHAnsi"/>
          <w:sz w:val="24"/>
          <w:szCs w:val="24"/>
        </w:rPr>
        <w:t>smiling face,</w:t>
      </w:r>
      <w:r w:rsidR="0070332A" w:rsidRPr="000646D1">
        <w:rPr>
          <w:rFonts w:cstheme="minorHAnsi"/>
          <w:sz w:val="24"/>
          <w:szCs w:val="24"/>
        </w:rPr>
        <w:t xml:space="preserve"> positive body language</w:t>
      </w:r>
      <w:r w:rsidR="00036889" w:rsidRPr="000646D1">
        <w:rPr>
          <w:rFonts w:cstheme="minorHAnsi"/>
          <w:sz w:val="24"/>
          <w:szCs w:val="24"/>
        </w:rPr>
        <w:t>, asking questions to s</w:t>
      </w:r>
      <w:r w:rsidR="00C0422D" w:rsidRPr="000646D1">
        <w:rPr>
          <w:rFonts w:cstheme="minorHAnsi"/>
          <w:sz w:val="24"/>
          <w:szCs w:val="24"/>
        </w:rPr>
        <w:t>how attentiveness and</w:t>
      </w:r>
      <w:r w:rsidR="006C218F" w:rsidRPr="000646D1">
        <w:rPr>
          <w:rFonts w:cstheme="minorHAnsi"/>
          <w:sz w:val="24"/>
          <w:szCs w:val="24"/>
        </w:rPr>
        <w:t xml:space="preserve"> periodically</w:t>
      </w:r>
      <w:r w:rsidR="00C0422D" w:rsidRPr="000646D1">
        <w:rPr>
          <w:rFonts w:cstheme="minorHAnsi"/>
          <w:sz w:val="24"/>
          <w:szCs w:val="24"/>
        </w:rPr>
        <w:t xml:space="preserve"> summarising </w:t>
      </w:r>
      <w:r w:rsidR="006C218F" w:rsidRPr="000646D1">
        <w:rPr>
          <w:rFonts w:cstheme="minorHAnsi"/>
          <w:sz w:val="24"/>
          <w:szCs w:val="24"/>
        </w:rPr>
        <w:t xml:space="preserve">clients </w:t>
      </w:r>
      <w:r w:rsidR="003678ED" w:rsidRPr="000646D1">
        <w:rPr>
          <w:rFonts w:cstheme="minorHAnsi"/>
          <w:sz w:val="24"/>
          <w:szCs w:val="24"/>
        </w:rPr>
        <w:t>narration</w:t>
      </w:r>
      <w:r w:rsidR="006C218F" w:rsidRPr="000646D1">
        <w:rPr>
          <w:rFonts w:cstheme="minorHAnsi"/>
          <w:sz w:val="24"/>
          <w:szCs w:val="24"/>
        </w:rPr>
        <w:t xml:space="preserve"> in order to create </w:t>
      </w:r>
      <w:r w:rsidR="00826DF7" w:rsidRPr="000646D1">
        <w:rPr>
          <w:rFonts w:cstheme="minorHAnsi"/>
          <w:sz w:val="24"/>
          <w:szCs w:val="24"/>
        </w:rPr>
        <w:t xml:space="preserve">the </w:t>
      </w:r>
      <w:r w:rsidR="004D095C" w:rsidRPr="000646D1">
        <w:rPr>
          <w:rFonts w:cstheme="minorHAnsi"/>
          <w:sz w:val="24"/>
          <w:szCs w:val="24"/>
        </w:rPr>
        <w:t xml:space="preserve">basic core conditions </w:t>
      </w:r>
      <w:r w:rsidR="00643D05" w:rsidRPr="000646D1">
        <w:rPr>
          <w:rFonts w:cstheme="minorHAnsi"/>
          <w:sz w:val="24"/>
          <w:szCs w:val="24"/>
        </w:rPr>
        <w:t xml:space="preserve">in a </w:t>
      </w:r>
      <w:r w:rsidR="008E4C4B" w:rsidRPr="000646D1">
        <w:rPr>
          <w:rFonts w:cstheme="minorHAnsi"/>
          <w:sz w:val="24"/>
          <w:szCs w:val="24"/>
        </w:rPr>
        <w:t>therapeutic relationship.</w:t>
      </w:r>
      <w:r w:rsidR="00770B13" w:rsidRPr="000646D1">
        <w:rPr>
          <w:rFonts w:cstheme="minorHAnsi"/>
          <w:sz w:val="24"/>
          <w:szCs w:val="24"/>
        </w:rPr>
        <w:t xml:space="preserve"> </w:t>
      </w:r>
      <w:r w:rsidR="001455CC">
        <w:rPr>
          <w:rFonts w:cstheme="minorHAnsi"/>
          <w:sz w:val="24"/>
          <w:szCs w:val="24"/>
        </w:rPr>
        <w:t xml:space="preserve">Carl Rogers </w:t>
      </w:r>
      <w:r w:rsidR="001F6A8F">
        <w:rPr>
          <w:rFonts w:cstheme="minorHAnsi"/>
          <w:sz w:val="24"/>
          <w:szCs w:val="24"/>
        </w:rPr>
        <w:t xml:space="preserve">made use of some of these skills </w:t>
      </w:r>
      <w:r w:rsidR="00525F05">
        <w:rPr>
          <w:rFonts w:cstheme="minorHAnsi"/>
          <w:sz w:val="24"/>
          <w:szCs w:val="24"/>
        </w:rPr>
        <w:t>to create a conducive therapeutic env</w:t>
      </w:r>
      <w:r w:rsidR="00514C28">
        <w:rPr>
          <w:rFonts w:cstheme="minorHAnsi"/>
          <w:sz w:val="24"/>
          <w:szCs w:val="24"/>
        </w:rPr>
        <w:t xml:space="preserve">ironment in counselling </w:t>
      </w:r>
      <w:r w:rsidR="00F1535F">
        <w:rPr>
          <w:rFonts w:cstheme="minorHAnsi"/>
          <w:sz w:val="24"/>
          <w:szCs w:val="24"/>
        </w:rPr>
        <w:t xml:space="preserve">session with Gloria </w:t>
      </w:r>
      <w:r w:rsidR="000F690F">
        <w:rPr>
          <w:rFonts w:cstheme="minorHAnsi"/>
          <w:sz w:val="24"/>
          <w:szCs w:val="24"/>
        </w:rPr>
        <w:t>aimed at empowering</w:t>
      </w:r>
      <w:r w:rsidR="009A5E22">
        <w:rPr>
          <w:rFonts w:cstheme="minorHAnsi"/>
          <w:sz w:val="24"/>
          <w:szCs w:val="24"/>
        </w:rPr>
        <w:t xml:space="preserve"> the client to self-heal</w:t>
      </w:r>
      <w:r w:rsidR="008D027B">
        <w:rPr>
          <w:rFonts w:cstheme="minorHAnsi"/>
          <w:sz w:val="24"/>
          <w:szCs w:val="24"/>
        </w:rPr>
        <w:t xml:space="preserve"> just as Gross (1992</w:t>
      </w:r>
      <w:r w:rsidR="00A60A5A">
        <w:rPr>
          <w:rFonts w:cstheme="minorHAnsi"/>
          <w:sz w:val="24"/>
          <w:szCs w:val="24"/>
        </w:rPr>
        <w:t>) asserts that humans are the best experts on themselves.</w:t>
      </w:r>
    </w:p>
    <w:p w14:paraId="4ED4CA64" w14:textId="737D78FE" w:rsidR="00BA3B47" w:rsidRPr="000646D1" w:rsidRDefault="00BA3B47" w:rsidP="00BF2B97">
      <w:pPr>
        <w:rPr>
          <w:rFonts w:cstheme="minorHAnsi"/>
          <w:sz w:val="24"/>
          <w:szCs w:val="24"/>
        </w:rPr>
      </w:pPr>
      <w:r w:rsidRPr="000646D1">
        <w:rPr>
          <w:rFonts w:cstheme="minorHAnsi"/>
          <w:sz w:val="24"/>
          <w:szCs w:val="24"/>
        </w:rPr>
        <w:t xml:space="preserve">Carl Rogers in a </w:t>
      </w:r>
      <w:r w:rsidR="00441D57" w:rsidRPr="000646D1">
        <w:rPr>
          <w:rFonts w:cstheme="minorHAnsi"/>
          <w:sz w:val="24"/>
          <w:szCs w:val="24"/>
        </w:rPr>
        <w:t xml:space="preserve">person centred </w:t>
      </w:r>
      <w:r w:rsidRPr="000646D1">
        <w:rPr>
          <w:rFonts w:cstheme="minorHAnsi"/>
          <w:sz w:val="24"/>
          <w:szCs w:val="24"/>
        </w:rPr>
        <w:t>counselling session with Gloria</w:t>
      </w:r>
      <w:r w:rsidR="00BC5016" w:rsidRPr="000646D1">
        <w:rPr>
          <w:rFonts w:cstheme="minorHAnsi"/>
          <w:sz w:val="24"/>
          <w:szCs w:val="24"/>
        </w:rPr>
        <w:t xml:space="preserve"> </w:t>
      </w:r>
      <w:r w:rsidR="00C74615" w:rsidRPr="000646D1">
        <w:rPr>
          <w:rFonts w:cstheme="minorHAnsi"/>
          <w:sz w:val="24"/>
          <w:szCs w:val="24"/>
        </w:rPr>
        <w:t xml:space="preserve">welcome </w:t>
      </w:r>
      <w:r w:rsidR="00A412EE" w:rsidRPr="000646D1">
        <w:rPr>
          <w:rFonts w:cstheme="minorHAnsi"/>
          <w:sz w:val="24"/>
          <w:szCs w:val="24"/>
        </w:rPr>
        <w:t xml:space="preserve">Gloria with a positive body </w:t>
      </w:r>
      <w:r w:rsidR="002934FB" w:rsidRPr="000646D1">
        <w:rPr>
          <w:rFonts w:cstheme="minorHAnsi"/>
          <w:sz w:val="24"/>
          <w:szCs w:val="24"/>
        </w:rPr>
        <w:t>language</w:t>
      </w:r>
      <w:r w:rsidR="000457F6" w:rsidRPr="000646D1">
        <w:rPr>
          <w:rFonts w:cstheme="minorHAnsi"/>
          <w:sz w:val="24"/>
          <w:szCs w:val="24"/>
        </w:rPr>
        <w:t xml:space="preserve"> that suggests warmth and regards</w:t>
      </w:r>
      <w:r w:rsidR="00D67911" w:rsidRPr="000646D1">
        <w:rPr>
          <w:rFonts w:cstheme="minorHAnsi"/>
          <w:sz w:val="24"/>
          <w:szCs w:val="24"/>
        </w:rPr>
        <w:t>.</w:t>
      </w:r>
      <w:r w:rsidR="001607CA" w:rsidRPr="000646D1">
        <w:rPr>
          <w:rFonts w:cstheme="minorHAnsi"/>
          <w:sz w:val="24"/>
          <w:szCs w:val="24"/>
        </w:rPr>
        <w:t xml:space="preserve"> </w:t>
      </w:r>
      <w:r w:rsidR="00D67911" w:rsidRPr="000646D1">
        <w:rPr>
          <w:rFonts w:cstheme="minorHAnsi"/>
          <w:sz w:val="24"/>
          <w:szCs w:val="24"/>
        </w:rPr>
        <w:t>‘You must be Gloria’</w:t>
      </w:r>
      <w:r w:rsidR="001607CA" w:rsidRPr="000646D1">
        <w:rPr>
          <w:rFonts w:cstheme="minorHAnsi"/>
          <w:sz w:val="24"/>
          <w:szCs w:val="24"/>
        </w:rPr>
        <w:t xml:space="preserve"> Rogers said as he offered </w:t>
      </w:r>
      <w:r w:rsidR="00B24BA0" w:rsidRPr="000646D1">
        <w:rPr>
          <w:rFonts w:cstheme="minorHAnsi"/>
          <w:sz w:val="24"/>
          <w:szCs w:val="24"/>
        </w:rPr>
        <w:t>Gloria a handshake. Th</w:t>
      </w:r>
      <w:r w:rsidR="00F605EF" w:rsidRPr="000646D1">
        <w:rPr>
          <w:rFonts w:cstheme="minorHAnsi"/>
          <w:sz w:val="24"/>
          <w:szCs w:val="24"/>
        </w:rPr>
        <w:t>e</w:t>
      </w:r>
      <w:r w:rsidR="00AD2478" w:rsidRPr="000646D1">
        <w:rPr>
          <w:rFonts w:cstheme="minorHAnsi"/>
          <w:sz w:val="24"/>
          <w:szCs w:val="24"/>
        </w:rPr>
        <w:t xml:space="preserve"> </w:t>
      </w:r>
      <w:r w:rsidR="00F516B3" w:rsidRPr="000646D1">
        <w:rPr>
          <w:rFonts w:cstheme="minorHAnsi"/>
          <w:sz w:val="24"/>
          <w:szCs w:val="24"/>
        </w:rPr>
        <w:t>un</w:t>
      </w:r>
      <w:r w:rsidR="00415CE9" w:rsidRPr="000646D1">
        <w:rPr>
          <w:rFonts w:cstheme="minorHAnsi"/>
          <w:sz w:val="24"/>
          <w:szCs w:val="24"/>
        </w:rPr>
        <w:t>conditional positive regard</w:t>
      </w:r>
      <w:r w:rsidR="00F605EF" w:rsidRPr="000646D1">
        <w:rPr>
          <w:rFonts w:cstheme="minorHAnsi"/>
          <w:sz w:val="24"/>
          <w:szCs w:val="24"/>
        </w:rPr>
        <w:t xml:space="preserve"> </w:t>
      </w:r>
      <w:r w:rsidR="00761CEA" w:rsidRPr="000646D1">
        <w:rPr>
          <w:rFonts w:cstheme="minorHAnsi"/>
          <w:sz w:val="24"/>
          <w:szCs w:val="24"/>
        </w:rPr>
        <w:t xml:space="preserve">accorded Gloria </w:t>
      </w:r>
      <w:r w:rsidR="00294EA1" w:rsidRPr="000646D1">
        <w:rPr>
          <w:rFonts w:cstheme="minorHAnsi"/>
          <w:sz w:val="24"/>
          <w:szCs w:val="24"/>
        </w:rPr>
        <w:t xml:space="preserve">laid a </w:t>
      </w:r>
      <w:r w:rsidR="00262CCF" w:rsidRPr="000646D1">
        <w:rPr>
          <w:rFonts w:cstheme="minorHAnsi"/>
          <w:sz w:val="24"/>
          <w:szCs w:val="24"/>
        </w:rPr>
        <w:t>foundation for a therapeutic core conditions</w:t>
      </w:r>
      <w:r w:rsidR="00951856" w:rsidRPr="000646D1">
        <w:rPr>
          <w:rFonts w:cstheme="minorHAnsi"/>
          <w:sz w:val="24"/>
          <w:szCs w:val="24"/>
        </w:rPr>
        <w:t xml:space="preserve"> </w:t>
      </w:r>
      <w:r w:rsidR="00157F68" w:rsidRPr="000646D1">
        <w:rPr>
          <w:rFonts w:cstheme="minorHAnsi"/>
          <w:sz w:val="24"/>
          <w:szCs w:val="24"/>
        </w:rPr>
        <w:t xml:space="preserve">while her state of incongruence </w:t>
      </w:r>
      <w:r w:rsidR="008102A6" w:rsidRPr="000646D1">
        <w:rPr>
          <w:rFonts w:cstheme="minorHAnsi"/>
          <w:sz w:val="24"/>
          <w:szCs w:val="24"/>
        </w:rPr>
        <w:t>was recognised</w:t>
      </w:r>
      <w:r w:rsidR="00A2628C" w:rsidRPr="000646D1">
        <w:rPr>
          <w:rFonts w:cstheme="minorHAnsi"/>
          <w:sz w:val="24"/>
          <w:szCs w:val="24"/>
        </w:rPr>
        <w:t>. Miles (2015</w:t>
      </w:r>
      <w:r w:rsidR="00D61093" w:rsidRPr="000646D1">
        <w:rPr>
          <w:rFonts w:cstheme="minorHAnsi"/>
          <w:sz w:val="24"/>
          <w:szCs w:val="24"/>
        </w:rPr>
        <w:t xml:space="preserve">) </w:t>
      </w:r>
      <w:r w:rsidR="003D0158" w:rsidRPr="000646D1">
        <w:rPr>
          <w:rFonts w:cstheme="minorHAnsi"/>
          <w:sz w:val="24"/>
          <w:szCs w:val="24"/>
        </w:rPr>
        <w:t xml:space="preserve">is of the opinion that </w:t>
      </w:r>
      <w:r w:rsidR="006A64CA" w:rsidRPr="000646D1">
        <w:rPr>
          <w:rFonts w:cstheme="minorHAnsi"/>
          <w:sz w:val="24"/>
          <w:szCs w:val="24"/>
        </w:rPr>
        <w:t xml:space="preserve">clients attending a counselling session for the first time </w:t>
      </w:r>
      <w:r w:rsidR="008203B5" w:rsidRPr="000646D1">
        <w:rPr>
          <w:rFonts w:cstheme="minorHAnsi"/>
          <w:sz w:val="24"/>
          <w:szCs w:val="24"/>
        </w:rPr>
        <w:t xml:space="preserve">usually battles with </w:t>
      </w:r>
      <w:r w:rsidR="003A26B7" w:rsidRPr="000646D1">
        <w:rPr>
          <w:rFonts w:cstheme="minorHAnsi"/>
          <w:sz w:val="24"/>
          <w:szCs w:val="24"/>
        </w:rPr>
        <w:t>sense of fear, trepidation and nervousness</w:t>
      </w:r>
      <w:r w:rsidR="00507329" w:rsidRPr="000646D1">
        <w:rPr>
          <w:rFonts w:cstheme="minorHAnsi"/>
          <w:sz w:val="24"/>
          <w:szCs w:val="24"/>
        </w:rPr>
        <w:t xml:space="preserve">. It is </w:t>
      </w:r>
      <w:r w:rsidR="00D36E09" w:rsidRPr="000646D1">
        <w:rPr>
          <w:rFonts w:cstheme="minorHAnsi"/>
          <w:sz w:val="24"/>
          <w:szCs w:val="24"/>
        </w:rPr>
        <w:t xml:space="preserve">expected of the </w:t>
      </w:r>
      <w:r w:rsidR="005C74B2" w:rsidRPr="000646D1">
        <w:rPr>
          <w:rFonts w:cstheme="minorHAnsi"/>
          <w:sz w:val="24"/>
          <w:szCs w:val="24"/>
        </w:rPr>
        <w:t>therapist</w:t>
      </w:r>
      <w:r w:rsidR="00D36E09" w:rsidRPr="000646D1">
        <w:rPr>
          <w:rFonts w:cstheme="minorHAnsi"/>
          <w:sz w:val="24"/>
          <w:szCs w:val="24"/>
        </w:rPr>
        <w:t xml:space="preserve"> </w:t>
      </w:r>
      <w:r w:rsidR="00372C2A" w:rsidRPr="000646D1">
        <w:rPr>
          <w:rFonts w:cstheme="minorHAnsi"/>
          <w:sz w:val="24"/>
          <w:szCs w:val="24"/>
        </w:rPr>
        <w:t xml:space="preserve">being congruent </w:t>
      </w:r>
      <w:r w:rsidR="00D36E09" w:rsidRPr="000646D1">
        <w:rPr>
          <w:rFonts w:cstheme="minorHAnsi"/>
          <w:sz w:val="24"/>
          <w:szCs w:val="24"/>
        </w:rPr>
        <w:t xml:space="preserve">to provide </w:t>
      </w:r>
      <w:r w:rsidR="005C74B2" w:rsidRPr="000646D1">
        <w:rPr>
          <w:rFonts w:cstheme="minorHAnsi"/>
          <w:sz w:val="24"/>
          <w:szCs w:val="24"/>
        </w:rPr>
        <w:t>a warm</w:t>
      </w:r>
      <w:r w:rsidR="000541F7" w:rsidRPr="000646D1">
        <w:rPr>
          <w:rFonts w:cstheme="minorHAnsi"/>
          <w:sz w:val="24"/>
          <w:szCs w:val="24"/>
        </w:rPr>
        <w:t xml:space="preserve"> and safe environment to win the confidence of the client</w:t>
      </w:r>
      <w:r w:rsidR="00367C3F" w:rsidRPr="000646D1">
        <w:rPr>
          <w:rFonts w:cstheme="minorHAnsi"/>
          <w:sz w:val="24"/>
          <w:szCs w:val="24"/>
        </w:rPr>
        <w:t>.</w:t>
      </w:r>
      <w:r w:rsidR="00AA6AB6" w:rsidRPr="000646D1">
        <w:rPr>
          <w:rFonts w:cstheme="minorHAnsi"/>
          <w:sz w:val="24"/>
          <w:szCs w:val="24"/>
        </w:rPr>
        <w:t xml:space="preserve"> Roger</w:t>
      </w:r>
      <w:r w:rsidR="00A87CBF" w:rsidRPr="000646D1">
        <w:rPr>
          <w:rFonts w:cstheme="minorHAnsi"/>
          <w:sz w:val="24"/>
          <w:szCs w:val="24"/>
        </w:rPr>
        <w:t xml:space="preserve">s (1957) </w:t>
      </w:r>
      <w:r w:rsidR="00D74076" w:rsidRPr="000646D1">
        <w:rPr>
          <w:rFonts w:cstheme="minorHAnsi"/>
          <w:sz w:val="24"/>
          <w:szCs w:val="24"/>
        </w:rPr>
        <w:t xml:space="preserve">maintains that </w:t>
      </w:r>
      <w:r w:rsidR="00F93DEE" w:rsidRPr="000646D1">
        <w:rPr>
          <w:rFonts w:cstheme="minorHAnsi"/>
          <w:sz w:val="24"/>
          <w:szCs w:val="24"/>
        </w:rPr>
        <w:t>congruence is one of the core attribute of a therapist</w:t>
      </w:r>
      <w:r w:rsidR="006B02FF" w:rsidRPr="000646D1">
        <w:rPr>
          <w:rFonts w:cstheme="minorHAnsi"/>
          <w:sz w:val="24"/>
          <w:szCs w:val="24"/>
        </w:rPr>
        <w:t xml:space="preserve"> which</w:t>
      </w:r>
      <w:r w:rsidR="00A67452" w:rsidRPr="000646D1">
        <w:rPr>
          <w:rFonts w:cstheme="minorHAnsi"/>
          <w:sz w:val="24"/>
          <w:szCs w:val="24"/>
        </w:rPr>
        <w:t xml:space="preserve"> refers to the </w:t>
      </w:r>
      <w:r w:rsidR="00B31B2C" w:rsidRPr="000646D1">
        <w:rPr>
          <w:rFonts w:cstheme="minorHAnsi"/>
          <w:sz w:val="24"/>
          <w:szCs w:val="24"/>
        </w:rPr>
        <w:t xml:space="preserve">therapist’s ability to maintain a </w:t>
      </w:r>
      <w:r w:rsidR="00A67452" w:rsidRPr="000646D1">
        <w:rPr>
          <w:rFonts w:cstheme="minorHAnsi"/>
          <w:sz w:val="24"/>
          <w:szCs w:val="24"/>
        </w:rPr>
        <w:t>balance between their inner experience and outward expression.</w:t>
      </w:r>
      <w:r w:rsidR="00A23942">
        <w:rPr>
          <w:rFonts w:cstheme="minorHAnsi"/>
          <w:sz w:val="24"/>
          <w:szCs w:val="24"/>
        </w:rPr>
        <w:t xml:space="preserve"> </w:t>
      </w:r>
      <w:r w:rsidR="00D461C8">
        <w:rPr>
          <w:rFonts w:cstheme="minorHAnsi"/>
          <w:sz w:val="24"/>
          <w:szCs w:val="24"/>
        </w:rPr>
        <w:t xml:space="preserve">To a large extent, </w:t>
      </w:r>
      <w:r w:rsidR="006A0511">
        <w:rPr>
          <w:rFonts w:cstheme="minorHAnsi"/>
          <w:sz w:val="24"/>
          <w:szCs w:val="24"/>
        </w:rPr>
        <w:t>in</w:t>
      </w:r>
      <w:r w:rsidR="009D199A">
        <w:rPr>
          <w:rFonts w:cstheme="minorHAnsi"/>
          <w:sz w:val="24"/>
          <w:szCs w:val="24"/>
        </w:rPr>
        <w:t xml:space="preserve"> health and social care, the carer must</w:t>
      </w:r>
      <w:r w:rsidR="00442BE7">
        <w:rPr>
          <w:rFonts w:cstheme="minorHAnsi"/>
          <w:sz w:val="24"/>
          <w:szCs w:val="24"/>
        </w:rPr>
        <w:t xml:space="preserve"> realise that the </w:t>
      </w:r>
      <w:r w:rsidR="00634145">
        <w:rPr>
          <w:rFonts w:cstheme="minorHAnsi"/>
          <w:sz w:val="24"/>
          <w:szCs w:val="24"/>
        </w:rPr>
        <w:t>service user</w:t>
      </w:r>
      <w:r w:rsidR="007A2C67">
        <w:rPr>
          <w:rFonts w:cstheme="minorHAnsi"/>
          <w:sz w:val="24"/>
          <w:szCs w:val="24"/>
        </w:rPr>
        <w:t xml:space="preserve"> is </w:t>
      </w:r>
      <w:r w:rsidR="00520547">
        <w:rPr>
          <w:rFonts w:cstheme="minorHAnsi"/>
          <w:sz w:val="24"/>
          <w:szCs w:val="24"/>
        </w:rPr>
        <w:t>incongruent especially on their first meeting therefore must be accor</w:t>
      </w:r>
      <w:r w:rsidR="00162888">
        <w:rPr>
          <w:rFonts w:cstheme="minorHAnsi"/>
          <w:sz w:val="24"/>
          <w:szCs w:val="24"/>
        </w:rPr>
        <w:t>ded unconditional positive</w:t>
      </w:r>
      <w:r w:rsidR="00E42F8C">
        <w:rPr>
          <w:rFonts w:cstheme="minorHAnsi"/>
          <w:sz w:val="24"/>
          <w:szCs w:val="24"/>
        </w:rPr>
        <w:t xml:space="preserve"> regards. </w:t>
      </w:r>
      <w:r w:rsidR="009E3779">
        <w:rPr>
          <w:rFonts w:cstheme="minorHAnsi"/>
          <w:sz w:val="24"/>
          <w:szCs w:val="24"/>
        </w:rPr>
        <w:t xml:space="preserve">Most service users </w:t>
      </w:r>
      <w:r w:rsidR="00C03CB4">
        <w:rPr>
          <w:rFonts w:cstheme="minorHAnsi"/>
          <w:sz w:val="24"/>
          <w:szCs w:val="24"/>
        </w:rPr>
        <w:t xml:space="preserve">initially are withdrawn and nervous when </w:t>
      </w:r>
      <w:r w:rsidR="006A7009">
        <w:rPr>
          <w:rFonts w:cstheme="minorHAnsi"/>
          <w:sz w:val="24"/>
          <w:szCs w:val="24"/>
        </w:rPr>
        <w:t>they need to meet with someone considered as strangers to them</w:t>
      </w:r>
      <w:r w:rsidR="008D4C7C">
        <w:rPr>
          <w:rFonts w:cstheme="minorHAnsi"/>
          <w:sz w:val="24"/>
          <w:szCs w:val="24"/>
        </w:rPr>
        <w:t>.</w:t>
      </w:r>
    </w:p>
    <w:p w14:paraId="03626861" w14:textId="117F3777" w:rsidR="00CA432A" w:rsidRDefault="002A0B2E" w:rsidP="00BF2B97">
      <w:pPr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</w:pPr>
      <w:r w:rsidRPr="000646D1">
        <w:rPr>
          <w:rFonts w:cstheme="minorHAnsi"/>
          <w:sz w:val="24"/>
          <w:szCs w:val="24"/>
        </w:rPr>
        <w:t xml:space="preserve">Moreover, </w:t>
      </w:r>
      <w:r w:rsidR="00EF507D" w:rsidRPr="000646D1">
        <w:rPr>
          <w:rFonts w:cstheme="minorHAnsi"/>
          <w:sz w:val="24"/>
          <w:szCs w:val="24"/>
        </w:rPr>
        <w:t xml:space="preserve">Rogers </w:t>
      </w:r>
      <w:r w:rsidR="00003872" w:rsidRPr="000646D1">
        <w:rPr>
          <w:rFonts w:cstheme="minorHAnsi"/>
          <w:sz w:val="24"/>
          <w:szCs w:val="24"/>
        </w:rPr>
        <w:t xml:space="preserve">can be seen in the </w:t>
      </w:r>
      <w:r w:rsidR="002A6E1D" w:rsidRPr="000646D1">
        <w:rPr>
          <w:rFonts w:cstheme="minorHAnsi"/>
          <w:sz w:val="24"/>
          <w:szCs w:val="24"/>
        </w:rPr>
        <w:t xml:space="preserve">video to have maintained </w:t>
      </w:r>
      <w:r w:rsidR="00B031DF" w:rsidRPr="000646D1">
        <w:rPr>
          <w:rFonts w:cstheme="minorHAnsi"/>
          <w:sz w:val="24"/>
          <w:szCs w:val="24"/>
        </w:rPr>
        <w:t xml:space="preserve">eye contact with Gloria </w:t>
      </w:r>
      <w:r w:rsidR="00AC7700" w:rsidRPr="000646D1">
        <w:rPr>
          <w:rFonts w:cstheme="minorHAnsi"/>
          <w:sz w:val="24"/>
          <w:szCs w:val="24"/>
        </w:rPr>
        <w:t>most of the time.</w:t>
      </w:r>
      <w:r w:rsidR="00F4789C" w:rsidRPr="000646D1">
        <w:rPr>
          <w:rFonts w:cstheme="minorHAnsi"/>
          <w:sz w:val="24"/>
          <w:szCs w:val="24"/>
        </w:rPr>
        <w:t xml:space="preserve"> </w:t>
      </w:r>
      <w:r w:rsidR="00AC67B1" w:rsidRPr="000646D1">
        <w:rPr>
          <w:rFonts w:cstheme="minorHAnsi"/>
          <w:sz w:val="24"/>
          <w:szCs w:val="24"/>
        </w:rPr>
        <w:t>Eye contact experts believe that eye</w:t>
      </w:r>
      <w:r w:rsidR="009548EC" w:rsidRPr="000646D1">
        <w:rPr>
          <w:rFonts w:cstheme="minorHAnsi"/>
          <w:sz w:val="24"/>
          <w:szCs w:val="24"/>
        </w:rPr>
        <w:t xml:space="preserve"> contact indicates degree of </w:t>
      </w:r>
      <w:r w:rsidR="00D0210A" w:rsidRPr="000646D1">
        <w:rPr>
          <w:rFonts w:cstheme="minorHAnsi"/>
          <w:sz w:val="24"/>
          <w:szCs w:val="24"/>
        </w:rPr>
        <w:t>attention or interest</w:t>
      </w:r>
      <w:r w:rsidR="00F47C1C" w:rsidRPr="000646D1">
        <w:rPr>
          <w:rFonts w:cstheme="minorHAnsi"/>
          <w:sz w:val="24"/>
          <w:szCs w:val="24"/>
        </w:rPr>
        <w:t xml:space="preserve"> in a </w:t>
      </w:r>
      <w:r w:rsidR="00CE09DC" w:rsidRPr="000646D1">
        <w:rPr>
          <w:rFonts w:cstheme="minorHAnsi"/>
          <w:sz w:val="24"/>
          <w:szCs w:val="24"/>
        </w:rPr>
        <w:t>person’s</w:t>
      </w:r>
      <w:r w:rsidR="00F47C1C" w:rsidRPr="000646D1">
        <w:rPr>
          <w:rFonts w:cstheme="minorHAnsi"/>
          <w:sz w:val="24"/>
          <w:szCs w:val="24"/>
        </w:rPr>
        <w:t xml:space="preserve"> narration or </w:t>
      </w:r>
      <w:r w:rsidR="00CE09DC" w:rsidRPr="000646D1">
        <w:rPr>
          <w:rFonts w:cstheme="minorHAnsi"/>
          <w:sz w:val="24"/>
          <w:szCs w:val="24"/>
        </w:rPr>
        <w:t xml:space="preserve">analysis. </w:t>
      </w:r>
      <w:r w:rsidR="000D244E" w:rsidRPr="000646D1">
        <w:rPr>
          <w:rFonts w:cstheme="minorHAnsi"/>
          <w:sz w:val="24"/>
          <w:szCs w:val="24"/>
        </w:rPr>
        <w:t xml:space="preserve">Furthermore it is regarded </w:t>
      </w:r>
      <w:r w:rsidR="002E37FE" w:rsidRPr="000646D1">
        <w:rPr>
          <w:rFonts w:cstheme="minorHAnsi"/>
          <w:sz w:val="24"/>
          <w:szCs w:val="24"/>
        </w:rPr>
        <w:t xml:space="preserve">as one of the greatest ways to build </w:t>
      </w:r>
      <w:r w:rsidR="005F7E4B" w:rsidRPr="000646D1">
        <w:rPr>
          <w:rFonts w:cstheme="minorHAnsi"/>
          <w:sz w:val="24"/>
          <w:szCs w:val="24"/>
        </w:rPr>
        <w:t>a</w:t>
      </w:r>
      <w:r w:rsidR="007D212D" w:rsidRPr="000646D1">
        <w:rPr>
          <w:rFonts w:cstheme="minorHAnsi"/>
          <w:sz w:val="24"/>
          <w:szCs w:val="24"/>
        </w:rPr>
        <w:t xml:space="preserve"> </w:t>
      </w:r>
      <w:r w:rsidR="005F7E4B" w:rsidRPr="000646D1">
        <w:rPr>
          <w:rFonts w:cstheme="minorHAnsi"/>
          <w:sz w:val="24"/>
          <w:szCs w:val="24"/>
        </w:rPr>
        <w:t>positive and trusting relationship with others</w:t>
      </w:r>
      <w:r w:rsidR="00C42E3F">
        <w:rPr>
          <w:rFonts w:cstheme="minorHAnsi"/>
          <w:sz w:val="24"/>
          <w:szCs w:val="24"/>
        </w:rPr>
        <w:t xml:space="preserve"> (Gillon 2016)</w:t>
      </w:r>
      <w:r w:rsidR="005F7E4B" w:rsidRPr="000646D1">
        <w:rPr>
          <w:rFonts w:cstheme="minorHAnsi"/>
          <w:sz w:val="24"/>
          <w:szCs w:val="24"/>
        </w:rPr>
        <w:t>.</w:t>
      </w:r>
      <w:r w:rsidR="00C720EE" w:rsidRPr="000646D1">
        <w:rPr>
          <w:rFonts w:cstheme="minorHAnsi"/>
          <w:sz w:val="24"/>
          <w:szCs w:val="24"/>
        </w:rPr>
        <w:t xml:space="preserve"> However, </w:t>
      </w:r>
      <w:proofErr w:type="spellStart"/>
      <w:r w:rsidR="00C55136" w:rsidRPr="000646D1">
        <w:rPr>
          <w:rFonts w:cstheme="minorHAnsi"/>
          <w:sz w:val="24"/>
          <w:szCs w:val="24"/>
        </w:rPr>
        <w:t>Schluz</w:t>
      </w:r>
      <w:proofErr w:type="spellEnd"/>
      <w:r w:rsidR="002C2886" w:rsidRPr="000646D1">
        <w:rPr>
          <w:rFonts w:cstheme="minorHAnsi"/>
          <w:sz w:val="24"/>
          <w:szCs w:val="24"/>
        </w:rPr>
        <w:t xml:space="preserve"> (2012)</w:t>
      </w:r>
      <w:r w:rsidR="00C6793C" w:rsidRPr="000646D1">
        <w:rPr>
          <w:rFonts w:cstheme="minorHAnsi"/>
          <w:sz w:val="24"/>
          <w:szCs w:val="24"/>
        </w:rPr>
        <w:t xml:space="preserve"> </w:t>
      </w:r>
      <w:r w:rsidR="008F4C8D" w:rsidRPr="000646D1">
        <w:rPr>
          <w:rFonts w:cstheme="minorHAnsi"/>
          <w:sz w:val="24"/>
          <w:szCs w:val="24"/>
        </w:rPr>
        <w:t>recko</w:t>
      </w:r>
      <w:r w:rsidR="007E75EE" w:rsidRPr="000646D1">
        <w:rPr>
          <w:rFonts w:cstheme="minorHAnsi"/>
          <w:sz w:val="24"/>
          <w:szCs w:val="24"/>
        </w:rPr>
        <w:t>ns that lack of eye contact</w:t>
      </w:r>
      <w:r w:rsidR="0072250F" w:rsidRPr="000646D1">
        <w:rPr>
          <w:rFonts w:cstheme="minorHAnsi"/>
          <w:sz w:val="24"/>
          <w:szCs w:val="24"/>
        </w:rPr>
        <w:t xml:space="preserve"> and blinking</w:t>
      </w:r>
      <w:r w:rsidR="00CC4812" w:rsidRPr="000646D1">
        <w:rPr>
          <w:rFonts w:cstheme="minorHAnsi"/>
          <w:sz w:val="24"/>
          <w:szCs w:val="24"/>
        </w:rPr>
        <w:t xml:space="preserve"> can</w:t>
      </w:r>
      <w:r w:rsidR="001C26C8" w:rsidRPr="000646D1">
        <w:rPr>
          <w:rFonts w:cstheme="minorHAnsi"/>
          <w:sz w:val="24"/>
          <w:szCs w:val="24"/>
        </w:rPr>
        <w:t xml:space="preserve"> close communication and can be interpreted as </w:t>
      </w:r>
      <w:r w:rsidR="000B19B4" w:rsidRPr="000646D1">
        <w:rPr>
          <w:rFonts w:cstheme="minorHAnsi"/>
          <w:sz w:val="24"/>
          <w:szCs w:val="24"/>
        </w:rPr>
        <w:t>submissive.</w:t>
      </w:r>
      <w:r w:rsidR="0045281E">
        <w:rPr>
          <w:rFonts w:ascii="Georgia" w:hAnsi="Georgia"/>
          <w:color w:val="292929"/>
          <w:spacing w:val="-1"/>
          <w:sz w:val="30"/>
          <w:szCs w:val="30"/>
          <w:shd w:val="clear" w:color="auto" w:fill="FFFFFF"/>
        </w:rPr>
        <w:t xml:space="preserve"> </w:t>
      </w:r>
      <w:r w:rsidR="005A1D9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In </w:t>
      </w:r>
      <w:r w:rsidR="000646D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maintaining eye contact with Gloria </w:t>
      </w:r>
      <w:r w:rsidR="008D573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throughout the session, </w:t>
      </w:r>
      <w:r w:rsidR="00EA21D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Rogers was congruent</w:t>
      </w:r>
      <w:r w:rsidR="001A176F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. </w:t>
      </w:r>
      <w:r w:rsidR="00F86A2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By being </w:t>
      </w:r>
      <w:r w:rsidR="004940D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himself, expressing his thoughts</w:t>
      </w:r>
      <w:r w:rsidR="00FE3BC3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and feelings honestly</w:t>
      </w:r>
      <w:r w:rsidR="005D6AA6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E90F2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a</w:t>
      </w:r>
      <w:r w:rsidR="005D6AA6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nd w</w:t>
      </w:r>
      <w:r w:rsidR="00DF5C4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ith his mouth being visible, h</w:t>
      </w:r>
      <w:r w:rsidR="001A176F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e was able to transmit </w:t>
      </w:r>
      <w:r w:rsidR="00F0245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genuineness and transparency</w:t>
      </w:r>
      <w:r w:rsidR="0048524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which eventually </w:t>
      </w:r>
      <w:r w:rsidR="00AD43A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helped Gloria</w:t>
      </w:r>
      <w:r w:rsidR="00D879E0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’s incongruen</w:t>
      </w:r>
      <w:r w:rsidR="00277E2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ce. Gloria confirmed at the start of the session that she was shaking suggesting nervousness</w:t>
      </w:r>
      <w:r w:rsidR="0014026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. </w:t>
      </w:r>
      <w:r w:rsidR="0052375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In additi</w:t>
      </w:r>
      <w:r w:rsidR="00221756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on, </w:t>
      </w:r>
      <w:r w:rsidR="00047CD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Rogers was able to establish</w:t>
      </w:r>
      <w:r w:rsidR="005421C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047CD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a psychological </w:t>
      </w:r>
      <w:r w:rsidR="00047CD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lastRenderedPageBreak/>
        <w:t>contact with Gloria by maintain</w:t>
      </w:r>
      <w:r w:rsidR="002E07D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ing eye contact throughout the session</w:t>
      </w:r>
      <w:r w:rsidR="005B537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.</w:t>
      </w:r>
      <w:r w:rsidR="007A3AB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AF6DD8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This is </w:t>
      </w:r>
      <w:r w:rsidR="0057261C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an important skill in health and social care. </w:t>
      </w:r>
      <w:r w:rsidR="001518F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Positive body language </w:t>
      </w:r>
      <w:r w:rsidR="00602082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helps to establish </w:t>
      </w:r>
      <w:r w:rsidR="00181AE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a trust with service users which eventual</w:t>
      </w:r>
      <w:r w:rsidR="0087354C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ly allows a therapeutic relationship to develop</w:t>
      </w:r>
      <w:r w:rsidR="005E0A00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(</w:t>
      </w:r>
      <w:r w:rsidR="008254BF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National Health Service, England</w:t>
      </w:r>
      <w:r w:rsidR="005E0A00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(NHS) </w:t>
      </w:r>
      <w:r w:rsidR="00634FC0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2019)</w:t>
      </w:r>
      <w:r w:rsidR="0087354C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.</w:t>
      </w:r>
      <w:r w:rsidR="00CB55A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961B68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What healthcare service users are looking for in carers are openness</w:t>
      </w:r>
      <w:r w:rsidR="00992824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, genuineness and transparency.</w:t>
      </w:r>
      <w:r w:rsidR="00F628B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AD088C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Empathic listening with good eye contact</w:t>
      </w:r>
      <w:r w:rsidR="00336CF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and recapturing what has been said will encourage </w:t>
      </w:r>
      <w:r w:rsidR="007E73FA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service users to continue to open</w:t>
      </w:r>
      <w:r w:rsidR="00AD7F3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to professionals</w:t>
      </w:r>
      <w:r w:rsidR="0039504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. </w:t>
      </w:r>
      <w:r w:rsidR="00EB2C1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Newman</w:t>
      </w:r>
      <w:r w:rsidR="0039504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et al</w:t>
      </w:r>
      <w:r w:rsidR="0020354C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(1987) believes that </w:t>
      </w:r>
      <w:r w:rsidR="008D276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counselling clients </w:t>
      </w:r>
      <w:r w:rsidR="00696488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turn out to become more </w:t>
      </w:r>
      <w:r w:rsidR="00D57E1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emotionally matured,</w:t>
      </w:r>
      <w:r w:rsidR="000C671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822D9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more open to their experiences and </w:t>
      </w:r>
      <w:r w:rsidR="000C671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less defensive</w:t>
      </w:r>
      <w:r w:rsidR="00BB770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when they have been </w:t>
      </w:r>
      <w:r w:rsidR="002C23DF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listened to with empathy.</w:t>
      </w:r>
    </w:p>
    <w:p w14:paraId="5AD7F64B" w14:textId="40EEE87D" w:rsidR="006355D2" w:rsidRDefault="00F70902" w:rsidP="00BF2B97">
      <w:pPr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</w:pPr>
      <w:r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In addition, </w:t>
      </w:r>
      <w:r w:rsidR="004B3C3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it is observed</w:t>
      </w:r>
      <w:r w:rsidR="0044487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that Rogers listened to </w:t>
      </w:r>
      <w:r w:rsidR="00E06AB4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Gloria</w:t>
      </w:r>
      <w:r w:rsidR="0078611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attentively, nodding his head and making</w:t>
      </w:r>
      <w:r w:rsidR="00EA1122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191D3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acknowledgement</w:t>
      </w:r>
      <w:r w:rsidR="00EA1122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sounds as she went on </w:t>
      </w:r>
      <w:r w:rsidR="00191D3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narrating her worries.</w:t>
      </w:r>
      <w:r w:rsidR="00071A5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He however </w:t>
      </w:r>
      <w:r w:rsidR="0027752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he occasionally checked for understanding </w:t>
      </w:r>
      <w:r w:rsidR="00665E5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by paraphrasing what Gloria had said</w:t>
      </w:r>
      <w:r w:rsidR="00D902A4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, asking some questions. This gave Gloria the encouragement to go </w:t>
      </w:r>
      <w:r w:rsidR="006F52C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on with her explanations</w:t>
      </w:r>
      <w:r w:rsidR="006A13F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6F52C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knowing that she was being listened to attentively. </w:t>
      </w:r>
      <w:r w:rsidR="0055714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This created an empathic therapeutic condition</w:t>
      </w:r>
      <w:r w:rsidR="005844D8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and created a bond of trust between the </w:t>
      </w:r>
      <w:r w:rsidR="00565E48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therapist and client.</w:t>
      </w:r>
      <w:r w:rsidR="00534C1A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4971D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Rogers (1951) </w:t>
      </w:r>
      <w:r w:rsidR="000518F4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describes </w:t>
      </w:r>
      <w:r w:rsidR="00F83A82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empathy as the ability</w:t>
      </w:r>
      <w:r w:rsidR="004A57AC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F83A82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to sense the client’s </w:t>
      </w:r>
      <w:r w:rsidR="004A57AC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world</w:t>
      </w:r>
      <w:r w:rsidR="005F2CD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as if it were your own without losing the as if quality</w:t>
      </w:r>
      <w:r w:rsidR="009F087A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. </w:t>
      </w:r>
      <w:r w:rsidR="00853E5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It is the ability to </w:t>
      </w:r>
      <w:r w:rsidR="002B025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see into the client’s world</w:t>
      </w:r>
      <w:r w:rsidR="006A7AE3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from their own point of view.</w:t>
      </w:r>
      <w:r w:rsidR="0069713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</w:p>
    <w:p w14:paraId="0FDAC407" w14:textId="0D09B5DA" w:rsidR="006B545A" w:rsidRDefault="00957B0D" w:rsidP="00BF2B97">
      <w:pPr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</w:pPr>
      <w:r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In health and social care today, </w:t>
      </w:r>
      <w:r w:rsidR="007F043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empathy appears to be </w:t>
      </w:r>
      <w:r w:rsidR="00D65C80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one of the fundamental tools of</w:t>
      </w:r>
      <w:r w:rsidR="004B68C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a therapeutic relationship</w:t>
      </w:r>
      <w:r w:rsidR="003B46D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between carers and </w:t>
      </w:r>
      <w:r w:rsidR="005B011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service users</w:t>
      </w:r>
      <w:r w:rsidR="0049529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. </w:t>
      </w:r>
      <w:r w:rsidR="0065718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Studies have shown</w:t>
      </w:r>
      <w:r w:rsidR="00A27680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that emp</w:t>
      </w:r>
      <w:r w:rsidR="0019200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athy </w:t>
      </w:r>
      <w:r w:rsidR="00BD5584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have had vital effects on health outcomes </w:t>
      </w:r>
      <w:r w:rsidR="008277CA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of people using </w:t>
      </w:r>
      <w:r w:rsidR="001D6C24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social care services </w:t>
      </w:r>
      <w:r w:rsidR="002256C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(</w:t>
      </w:r>
      <w:proofErr w:type="spellStart"/>
      <w:r w:rsidR="002256C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Rothery</w:t>
      </w:r>
      <w:proofErr w:type="spellEnd"/>
      <w:r w:rsidR="002256C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and </w:t>
      </w:r>
      <w:proofErr w:type="spellStart"/>
      <w:r w:rsidR="002256C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Tutty</w:t>
      </w:r>
      <w:proofErr w:type="spellEnd"/>
      <w:r w:rsidR="00B043DA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2001).</w:t>
      </w:r>
      <w:r w:rsidR="00AD6B9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E50F9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Nor</w:t>
      </w:r>
      <w:r w:rsidR="00EF6C9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cross (2011) also </w:t>
      </w:r>
      <w:r w:rsidR="00B42DF2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submit that </w:t>
      </w:r>
      <w:r w:rsidR="00502AD4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healthcare users who experienced empathy during course of treatment</w:t>
      </w:r>
      <w:r w:rsidR="009C1620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come out with better results and a higher possibility</w:t>
      </w:r>
      <w:r w:rsidR="00766BD6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7436A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for potential improvement. </w:t>
      </w:r>
      <w:r w:rsidR="00C254B8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The evolvement of </w:t>
      </w:r>
      <w:r w:rsidR="000E38B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person-centre care plan in social care</w:t>
      </w:r>
      <w:r w:rsidR="00EB125D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today allows care workers to build meaningful relationship with </w:t>
      </w:r>
      <w:r w:rsidR="00616D8F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patients/service users</w:t>
      </w:r>
      <w:r w:rsidR="008C16F3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. This </w:t>
      </w:r>
      <w:r w:rsidR="002B11A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person centred care plan puts the</w:t>
      </w:r>
      <w:r w:rsidR="001437C2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service user in the centre of the care plan</w:t>
      </w:r>
      <w:r w:rsidR="00C954FF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. With empathic listening</w:t>
      </w:r>
      <w:r w:rsidR="009D68C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to the patient and people that matter to the patient, it is thus possible for the carer to </w:t>
      </w:r>
      <w:r w:rsidR="000203A2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delve into the personal life story of the service user</w:t>
      </w:r>
      <w:r w:rsidR="007C4773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, understand and empathise with what they</w:t>
      </w:r>
      <w:r w:rsidR="00BF699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have been </w:t>
      </w:r>
      <w:r w:rsidR="00B7682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through and</w:t>
      </w:r>
      <w:r w:rsidR="00BF699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help </w:t>
      </w:r>
      <w:r w:rsidR="00B7682B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to design where they want to go.</w:t>
      </w:r>
      <w:r w:rsidR="00314DBF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6B1815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Ogle, Bushnell</w:t>
      </w:r>
      <w:r w:rsidR="00F375F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and </w:t>
      </w:r>
      <w:proofErr w:type="spellStart"/>
      <w:r w:rsidR="00F375F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Caputi</w:t>
      </w:r>
      <w:proofErr w:type="spellEnd"/>
      <w:r w:rsidR="00F375F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286C8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(2013) observe that</w:t>
      </w:r>
      <w:r w:rsidR="0054336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</w:t>
      </w:r>
      <w:r w:rsidR="00AE6C1E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empathic relationship</w:t>
      </w:r>
      <w:r w:rsidR="000F1FFC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 developed during the process of care, reinforces </w:t>
      </w:r>
      <w:r w:rsidR="009D0F19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the therapeutic results as the </w:t>
      </w:r>
      <w:r w:rsidR="00543367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 xml:space="preserve">service users better comply with the therapeutic course </w:t>
      </w:r>
      <w:r w:rsidR="001703A1"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  <w:t>of action therefore producing better treatment results.</w:t>
      </w:r>
    </w:p>
    <w:p w14:paraId="6012954F" w14:textId="77777777" w:rsidR="004E0908" w:rsidRDefault="004E0908" w:rsidP="00BF2B97">
      <w:pPr>
        <w:rPr>
          <w:rFonts w:cstheme="minorHAnsi"/>
          <w:color w:val="292929"/>
          <w:spacing w:val="-1"/>
          <w:sz w:val="24"/>
          <w:szCs w:val="24"/>
          <w:shd w:val="clear" w:color="auto" w:fill="FFFFFF"/>
        </w:rPr>
      </w:pPr>
    </w:p>
    <w:p w14:paraId="026605B1" w14:textId="7FFDDB02" w:rsidR="005F1140" w:rsidRDefault="005F1140" w:rsidP="00BF2B97">
      <w:pPr>
        <w:rPr>
          <w:sz w:val="24"/>
          <w:szCs w:val="24"/>
        </w:rPr>
      </w:pPr>
    </w:p>
    <w:p w14:paraId="7A0CDA65" w14:textId="77777777" w:rsidR="00B83ABD" w:rsidRPr="00825551" w:rsidRDefault="00B83ABD" w:rsidP="00BF2B97">
      <w:pPr>
        <w:rPr>
          <w:sz w:val="24"/>
          <w:szCs w:val="24"/>
        </w:rPr>
      </w:pPr>
    </w:p>
    <w:p w14:paraId="35546D4C" w14:textId="77777777" w:rsidR="00776313" w:rsidRDefault="00776313">
      <w:pPr>
        <w:rPr>
          <w:sz w:val="28"/>
          <w:szCs w:val="28"/>
        </w:rPr>
      </w:pPr>
    </w:p>
    <w:p w14:paraId="59A355B0" w14:textId="77777777" w:rsidR="00B77C5E" w:rsidRDefault="00B77C5E">
      <w:pPr>
        <w:rPr>
          <w:sz w:val="28"/>
          <w:szCs w:val="28"/>
        </w:rPr>
      </w:pPr>
    </w:p>
    <w:p w14:paraId="310C65DB" w14:textId="77777777" w:rsidR="00B77C5E" w:rsidRDefault="00B77C5E">
      <w:pPr>
        <w:rPr>
          <w:sz w:val="28"/>
          <w:szCs w:val="28"/>
        </w:rPr>
      </w:pPr>
    </w:p>
    <w:p w14:paraId="4689C4EA" w14:textId="77777777" w:rsidR="00B77C5E" w:rsidRDefault="00B77C5E">
      <w:pPr>
        <w:rPr>
          <w:sz w:val="28"/>
          <w:szCs w:val="28"/>
        </w:rPr>
      </w:pPr>
    </w:p>
    <w:p w14:paraId="1CAD8701" w14:textId="77777777" w:rsidR="005E7BF8" w:rsidRPr="004046C5" w:rsidRDefault="005E7BF8">
      <w:pPr>
        <w:rPr>
          <w:sz w:val="24"/>
          <w:szCs w:val="24"/>
        </w:rPr>
      </w:pPr>
    </w:p>
    <w:p w14:paraId="6097411A" w14:textId="77777777" w:rsidR="005E7BF8" w:rsidRPr="004046C5" w:rsidRDefault="005E7BF8">
      <w:pPr>
        <w:rPr>
          <w:b/>
          <w:bCs/>
          <w:sz w:val="24"/>
          <w:szCs w:val="24"/>
        </w:rPr>
      </w:pPr>
      <w:r w:rsidRPr="004046C5">
        <w:rPr>
          <w:b/>
          <w:bCs/>
          <w:sz w:val="24"/>
          <w:szCs w:val="24"/>
        </w:rPr>
        <w:t>References</w:t>
      </w:r>
    </w:p>
    <w:p w14:paraId="7580AD4B" w14:textId="34335E0E" w:rsidR="006629BD" w:rsidRPr="004046C5" w:rsidRDefault="006629BD">
      <w:pPr>
        <w:rPr>
          <w:sz w:val="24"/>
          <w:szCs w:val="24"/>
        </w:rPr>
      </w:pPr>
      <w:r w:rsidRPr="004046C5">
        <w:rPr>
          <w:sz w:val="24"/>
          <w:szCs w:val="24"/>
        </w:rPr>
        <w:t>Gross</w:t>
      </w:r>
      <w:r w:rsidR="007E2BB3" w:rsidRPr="004046C5">
        <w:rPr>
          <w:sz w:val="24"/>
          <w:szCs w:val="24"/>
        </w:rPr>
        <w:t>,</w:t>
      </w:r>
      <w:r w:rsidRPr="004046C5">
        <w:rPr>
          <w:sz w:val="24"/>
          <w:szCs w:val="24"/>
        </w:rPr>
        <w:t xml:space="preserve"> </w:t>
      </w:r>
      <w:r w:rsidR="00592C34" w:rsidRPr="004046C5">
        <w:rPr>
          <w:sz w:val="24"/>
          <w:szCs w:val="24"/>
        </w:rPr>
        <w:t>R</w:t>
      </w:r>
      <w:r w:rsidR="006B0A4D" w:rsidRPr="004046C5">
        <w:rPr>
          <w:sz w:val="24"/>
          <w:szCs w:val="24"/>
        </w:rPr>
        <w:t xml:space="preserve"> D </w:t>
      </w:r>
      <w:r w:rsidRPr="004046C5">
        <w:rPr>
          <w:sz w:val="24"/>
          <w:szCs w:val="24"/>
        </w:rPr>
        <w:t>(1992)</w:t>
      </w:r>
      <w:r w:rsidR="006B0A4D" w:rsidRPr="004046C5">
        <w:rPr>
          <w:sz w:val="24"/>
          <w:szCs w:val="24"/>
        </w:rPr>
        <w:t xml:space="preserve"> </w:t>
      </w:r>
      <w:r w:rsidR="006B0A4D" w:rsidRPr="004046C5">
        <w:rPr>
          <w:i/>
          <w:iCs/>
          <w:sz w:val="24"/>
          <w:szCs w:val="24"/>
        </w:rPr>
        <w:t>The Science</w:t>
      </w:r>
      <w:r w:rsidR="0063200D" w:rsidRPr="004046C5">
        <w:rPr>
          <w:i/>
          <w:iCs/>
          <w:sz w:val="24"/>
          <w:szCs w:val="24"/>
        </w:rPr>
        <w:t xml:space="preserve"> of Mind and Behaviour</w:t>
      </w:r>
      <w:r w:rsidR="0063200D" w:rsidRPr="004046C5">
        <w:rPr>
          <w:sz w:val="24"/>
          <w:szCs w:val="24"/>
        </w:rPr>
        <w:t xml:space="preserve">. </w:t>
      </w:r>
      <w:r w:rsidR="00C452D5" w:rsidRPr="004046C5">
        <w:rPr>
          <w:sz w:val="24"/>
          <w:szCs w:val="24"/>
        </w:rPr>
        <w:t>2</w:t>
      </w:r>
      <w:r w:rsidR="00C452D5" w:rsidRPr="004046C5">
        <w:rPr>
          <w:sz w:val="24"/>
          <w:szCs w:val="24"/>
          <w:vertAlign w:val="superscript"/>
        </w:rPr>
        <w:t>nd</w:t>
      </w:r>
      <w:r w:rsidR="00C452D5" w:rsidRPr="004046C5">
        <w:rPr>
          <w:sz w:val="24"/>
          <w:szCs w:val="24"/>
        </w:rPr>
        <w:t xml:space="preserve"> </w:t>
      </w:r>
      <w:proofErr w:type="spellStart"/>
      <w:r w:rsidR="00C452D5" w:rsidRPr="004046C5">
        <w:rPr>
          <w:sz w:val="24"/>
          <w:szCs w:val="24"/>
        </w:rPr>
        <w:t>Edn</w:t>
      </w:r>
      <w:proofErr w:type="spellEnd"/>
      <w:r w:rsidR="00C452D5" w:rsidRPr="004046C5">
        <w:rPr>
          <w:sz w:val="24"/>
          <w:szCs w:val="24"/>
        </w:rPr>
        <w:t>. London</w:t>
      </w:r>
      <w:r w:rsidR="007F5DA2" w:rsidRPr="004046C5">
        <w:rPr>
          <w:sz w:val="24"/>
          <w:szCs w:val="24"/>
        </w:rPr>
        <w:t>: Hodder &amp;</w:t>
      </w:r>
      <w:r w:rsidR="005D1555" w:rsidRPr="004046C5">
        <w:rPr>
          <w:sz w:val="24"/>
          <w:szCs w:val="24"/>
        </w:rPr>
        <w:t xml:space="preserve"> Stoughton</w:t>
      </w:r>
    </w:p>
    <w:p w14:paraId="65F86B33" w14:textId="60007D6C" w:rsidR="00B600A2" w:rsidRPr="004046C5" w:rsidRDefault="00D8391E">
      <w:pPr>
        <w:rPr>
          <w:sz w:val="24"/>
          <w:szCs w:val="24"/>
        </w:rPr>
      </w:pPr>
      <w:r w:rsidRPr="004046C5">
        <w:rPr>
          <w:sz w:val="24"/>
          <w:szCs w:val="24"/>
        </w:rPr>
        <w:t>Miles</w:t>
      </w:r>
      <w:r w:rsidR="007E2BB3" w:rsidRPr="004046C5">
        <w:rPr>
          <w:sz w:val="24"/>
          <w:szCs w:val="24"/>
        </w:rPr>
        <w:t>,</w:t>
      </w:r>
      <w:r w:rsidR="00ED5B04" w:rsidRPr="004046C5">
        <w:rPr>
          <w:sz w:val="24"/>
          <w:szCs w:val="24"/>
        </w:rPr>
        <w:t xml:space="preserve"> J</w:t>
      </w:r>
      <w:r w:rsidRPr="004046C5">
        <w:rPr>
          <w:sz w:val="24"/>
          <w:szCs w:val="24"/>
        </w:rPr>
        <w:t xml:space="preserve"> (2015</w:t>
      </w:r>
      <w:r w:rsidR="00B600A2" w:rsidRPr="004046C5">
        <w:rPr>
          <w:sz w:val="24"/>
          <w:szCs w:val="24"/>
        </w:rPr>
        <w:t>)</w:t>
      </w:r>
      <w:r w:rsidR="00453D78" w:rsidRPr="004046C5">
        <w:rPr>
          <w:sz w:val="24"/>
          <w:szCs w:val="24"/>
        </w:rPr>
        <w:t xml:space="preserve"> </w:t>
      </w:r>
      <w:r w:rsidR="00453D78" w:rsidRPr="004046C5">
        <w:rPr>
          <w:i/>
          <w:iCs/>
          <w:sz w:val="24"/>
          <w:szCs w:val="24"/>
        </w:rPr>
        <w:t xml:space="preserve">Why the therapeutic relationship </w:t>
      </w:r>
      <w:r w:rsidR="0008532A" w:rsidRPr="004046C5">
        <w:rPr>
          <w:i/>
          <w:iCs/>
          <w:sz w:val="24"/>
          <w:szCs w:val="24"/>
        </w:rPr>
        <w:t>matters</w:t>
      </w:r>
      <w:r w:rsidR="002E62B4" w:rsidRPr="004046C5">
        <w:rPr>
          <w:sz w:val="24"/>
          <w:szCs w:val="24"/>
        </w:rPr>
        <w:t xml:space="preserve">. </w:t>
      </w:r>
      <w:r w:rsidR="0046198D" w:rsidRPr="004046C5">
        <w:rPr>
          <w:sz w:val="24"/>
          <w:szCs w:val="24"/>
        </w:rPr>
        <w:t xml:space="preserve">Available at </w:t>
      </w:r>
      <w:hyperlink r:id="rId5" w:history="1">
        <w:r w:rsidR="00810A66" w:rsidRPr="004046C5">
          <w:rPr>
            <w:rStyle w:val="Hyperlink"/>
            <w:sz w:val="24"/>
            <w:szCs w:val="24"/>
          </w:rPr>
          <w:t>https://www.counselling-directory.org.uk</w:t>
        </w:r>
      </w:hyperlink>
      <w:r w:rsidR="00810A66" w:rsidRPr="004046C5">
        <w:rPr>
          <w:sz w:val="24"/>
          <w:szCs w:val="24"/>
        </w:rPr>
        <w:t>. Accessed 2022</w:t>
      </w:r>
    </w:p>
    <w:p w14:paraId="3E9748E2" w14:textId="1FA007EF" w:rsidR="00E67D1F" w:rsidRPr="004046C5" w:rsidRDefault="00E67D1F">
      <w:pPr>
        <w:rPr>
          <w:sz w:val="24"/>
          <w:szCs w:val="24"/>
        </w:rPr>
      </w:pPr>
      <w:proofErr w:type="spellStart"/>
      <w:r w:rsidRPr="004046C5">
        <w:rPr>
          <w:sz w:val="24"/>
          <w:szCs w:val="24"/>
        </w:rPr>
        <w:t>Munodawafa</w:t>
      </w:r>
      <w:proofErr w:type="spellEnd"/>
      <w:r w:rsidR="001C0E02" w:rsidRPr="004046C5">
        <w:rPr>
          <w:sz w:val="24"/>
          <w:szCs w:val="24"/>
        </w:rPr>
        <w:t>, D</w:t>
      </w:r>
      <w:r w:rsidRPr="004046C5">
        <w:rPr>
          <w:sz w:val="24"/>
          <w:szCs w:val="24"/>
        </w:rPr>
        <w:t xml:space="preserve"> (2008)</w:t>
      </w:r>
      <w:r w:rsidR="001C0E02" w:rsidRPr="004046C5">
        <w:rPr>
          <w:sz w:val="24"/>
          <w:szCs w:val="24"/>
        </w:rPr>
        <w:t xml:space="preserve"> Communication</w:t>
      </w:r>
      <w:r w:rsidR="00C75679" w:rsidRPr="004046C5">
        <w:rPr>
          <w:sz w:val="24"/>
          <w:szCs w:val="24"/>
        </w:rPr>
        <w:t>: Concepts</w:t>
      </w:r>
      <w:r w:rsidR="00412451" w:rsidRPr="004046C5">
        <w:rPr>
          <w:sz w:val="24"/>
          <w:szCs w:val="24"/>
        </w:rPr>
        <w:t>, Practice and Challenges.</w:t>
      </w:r>
      <w:r w:rsidR="004A65F2" w:rsidRPr="004046C5">
        <w:rPr>
          <w:sz w:val="24"/>
          <w:szCs w:val="24"/>
        </w:rPr>
        <w:t xml:space="preserve"> </w:t>
      </w:r>
      <w:r w:rsidR="004A65F2" w:rsidRPr="004046C5">
        <w:rPr>
          <w:i/>
          <w:iCs/>
          <w:sz w:val="24"/>
          <w:szCs w:val="24"/>
        </w:rPr>
        <w:t>Health Education Research</w:t>
      </w:r>
      <w:r w:rsidR="009A3B8A" w:rsidRPr="004046C5">
        <w:rPr>
          <w:i/>
          <w:iCs/>
          <w:sz w:val="24"/>
          <w:szCs w:val="24"/>
        </w:rPr>
        <w:t>.</w:t>
      </w:r>
      <w:r w:rsidR="007746D9" w:rsidRPr="004046C5">
        <w:rPr>
          <w:sz w:val="24"/>
          <w:szCs w:val="24"/>
        </w:rPr>
        <w:t xml:space="preserve"> </w:t>
      </w:r>
      <w:r w:rsidR="009728EF" w:rsidRPr="004046C5">
        <w:rPr>
          <w:sz w:val="24"/>
          <w:szCs w:val="24"/>
        </w:rPr>
        <w:t>(</w:t>
      </w:r>
      <w:r w:rsidR="007746D9" w:rsidRPr="004046C5">
        <w:rPr>
          <w:sz w:val="24"/>
          <w:szCs w:val="24"/>
        </w:rPr>
        <w:t>23</w:t>
      </w:r>
      <w:r w:rsidR="009728EF" w:rsidRPr="004046C5">
        <w:rPr>
          <w:sz w:val="24"/>
          <w:szCs w:val="24"/>
        </w:rPr>
        <w:t>)</w:t>
      </w:r>
      <w:r w:rsidR="007746D9" w:rsidRPr="004046C5">
        <w:rPr>
          <w:sz w:val="24"/>
          <w:szCs w:val="24"/>
        </w:rPr>
        <w:t xml:space="preserve"> 3,</w:t>
      </w:r>
      <w:r w:rsidR="003C289C" w:rsidRPr="004046C5">
        <w:rPr>
          <w:sz w:val="24"/>
          <w:szCs w:val="24"/>
        </w:rPr>
        <w:t xml:space="preserve"> Pg 369.</w:t>
      </w:r>
    </w:p>
    <w:p w14:paraId="0E499DF9" w14:textId="22C40B42" w:rsidR="004B55CD" w:rsidRPr="004046C5" w:rsidRDefault="005E7BF8">
      <w:pPr>
        <w:rPr>
          <w:sz w:val="24"/>
          <w:szCs w:val="24"/>
        </w:rPr>
      </w:pPr>
      <w:r w:rsidRPr="004046C5">
        <w:rPr>
          <w:sz w:val="24"/>
          <w:szCs w:val="24"/>
        </w:rPr>
        <w:t>Newman</w:t>
      </w:r>
      <w:r w:rsidR="00FF2977" w:rsidRPr="004046C5">
        <w:rPr>
          <w:sz w:val="24"/>
          <w:szCs w:val="24"/>
        </w:rPr>
        <w:t>,</w:t>
      </w:r>
      <w:r w:rsidRPr="004046C5">
        <w:rPr>
          <w:sz w:val="24"/>
          <w:szCs w:val="24"/>
        </w:rPr>
        <w:t xml:space="preserve"> </w:t>
      </w:r>
      <w:r w:rsidR="00CB69C1" w:rsidRPr="004046C5">
        <w:rPr>
          <w:sz w:val="24"/>
          <w:szCs w:val="24"/>
        </w:rPr>
        <w:t>G</w:t>
      </w:r>
      <w:r w:rsidR="00792EB4" w:rsidRPr="004046C5">
        <w:rPr>
          <w:sz w:val="24"/>
          <w:szCs w:val="24"/>
        </w:rPr>
        <w:t xml:space="preserve"> (2015) Communicating in Business today</w:t>
      </w:r>
    </w:p>
    <w:p w14:paraId="6A20AA97" w14:textId="3088C8E0" w:rsidR="001F1DAA" w:rsidRPr="004046C5" w:rsidRDefault="00AE3AFF">
      <w:pPr>
        <w:rPr>
          <w:sz w:val="24"/>
          <w:szCs w:val="24"/>
        </w:rPr>
      </w:pPr>
      <w:r w:rsidRPr="004046C5">
        <w:rPr>
          <w:sz w:val="24"/>
          <w:szCs w:val="24"/>
        </w:rPr>
        <w:t>National Health Service (NHS)</w:t>
      </w:r>
      <w:r w:rsidR="001F1DAA" w:rsidRPr="004046C5">
        <w:rPr>
          <w:sz w:val="24"/>
          <w:szCs w:val="24"/>
        </w:rPr>
        <w:t xml:space="preserve"> 201</w:t>
      </w:r>
      <w:r w:rsidR="0091087C" w:rsidRPr="004046C5">
        <w:rPr>
          <w:sz w:val="24"/>
          <w:szCs w:val="24"/>
        </w:rPr>
        <w:t>7</w:t>
      </w:r>
      <w:r w:rsidR="005C00D7" w:rsidRPr="004046C5">
        <w:rPr>
          <w:sz w:val="24"/>
          <w:szCs w:val="24"/>
        </w:rPr>
        <w:t xml:space="preserve">. </w:t>
      </w:r>
      <w:r w:rsidR="00EA40ED" w:rsidRPr="004046C5">
        <w:rPr>
          <w:i/>
          <w:iCs/>
          <w:sz w:val="24"/>
          <w:szCs w:val="24"/>
        </w:rPr>
        <w:t>Talking therapy and mental health</w:t>
      </w:r>
      <w:r w:rsidR="003B7799" w:rsidRPr="004046C5">
        <w:rPr>
          <w:i/>
          <w:iCs/>
          <w:sz w:val="24"/>
          <w:szCs w:val="24"/>
        </w:rPr>
        <w:t>.</w:t>
      </w:r>
      <w:r w:rsidR="00EA40ED" w:rsidRPr="004046C5">
        <w:rPr>
          <w:sz w:val="24"/>
          <w:szCs w:val="24"/>
        </w:rPr>
        <w:t xml:space="preserve"> </w:t>
      </w:r>
      <w:r w:rsidR="003B7799" w:rsidRPr="004046C5">
        <w:rPr>
          <w:sz w:val="24"/>
          <w:szCs w:val="24"/>
        </w:rPr>
        <w:t xml:space="preserve">Available at </w:t>
      </w:r>
      <w:hyperlink r:id="rId6" w:history="1">
        <w:r w:rsidR="00810A66" w:rsidRPr="004046C5">
          <w:rPr>
            <w:rStyle w:val="Hyperlink"/>
            <w:sz w:val="24"/>
            <w:szCs w:val="24"/>
          </w:rPr>
          <w:t>https://www.england.nhs.uk/talking-therapy</w:t>
        </w:r>
      </w:hyperlink>
      <w:r w:rsidR="00810A66" w:rsidRPr="004046C5">
        <w:rPr>
          <w:sz w:val="24"/>
          <w:szCs w:val="24"/>
        </w:rPr>
        <w:t>. Accessed 2022</w:t>
      </w:r>
    </w:p>
    <w:p w14:paraId="22D6D5B3" w14:textId="55952457" w:rsidR="00914F55" w:rsidRPr="004046C5" w:rsidRDefault="00914F55">
      <w:pPr>
        <w:rPr>
          <w:sz w:val="24"/>
          <w:szCs w:val="24"/>
        </w:rPr>
      </w:pPr>
      <w:r w:rsidRPr="004046C5">
        <w:rPr>
          <w:sz w:val="24"/>
          <w:szCs w:val="24"/>
        </w:rPr>
        <w:t>Norcross</w:t>
      </w:r>
      <w:r w:rsidR="005443A0" w:rsidRPr="004046C5">
        <w:rPr>
          <w:sz w:val="24"/>
          <w:szCs w:val="24"/>
        </w:rPr>
        <w:t>, J</w:t>
      </w:r>
      <w:r w:rsidR="00673D67" w:rsidRPr="004046C5">
        <w:rPr>
          <w:sz w:val="24"/>
          <w:szCs w:val="24"/>
        </w:rPr>
        <w:t xml:space="preserve"> C</w:t>
      </w:r>
      <w:r w:rsidRPr="004046C5">
        <w:rPr>
          <w:sz w:val="24"/>
          <w:szCs w:val="24"/>
        </w:rPr>
        <w:t xml:space="preserve"> (2011)</w:t>
      </w:r>
      <w:r w:rsidR="00673D67" w:rsidRPr="004046C5">
        <w:rPr>
          <w:sz w:val="24"/>
          <w:szCs w:val="24"/>
        </w:rPr>
        <w:t xml:space="preserve"> </w:t>
      </w:r>
      <w:r w:rsidR="00673D67" w:rsidRPr="004046C5">
        <w:rPr>
          <w:i/>
          <w:iCs/>
          <w:sz w:val="24"/>
          <w:szCs w:val="24"/>
        </w:rPr>
        <w:t>Psychotherapy</w:t>
      </w:r>
      <w:r w:rsidR="00091A19" w:rsidRPr="004046C5">
        <w:rPr>
          <w:i/>
          <w:iCs/>
          <w:sz w:val="24"/>
          <w:szCs w:val="24"/>
        </w:rPr>
        <w:t xml:space="preserve"> Relationship</w:t>
      </w:r>
      <w:r w:rsidR="000829DE" w:rsidRPr="004046C5">
        <w:rPr>
          <w:i/>
          <w:iCs/>
          <w:sz w:val="24"/>
          <w:szCs w:val="24"/>
        </w:rPr>
        <w:t xml:space="preserve"> </w:t>
      </w:r>
      <w:r w:rsidR="00091A19" w:rsidRPr="004046C5">
        <w:rPr>
          <w:i/>
          <w:iCs/>
          <w:sz w:val="24"/>
          <w:szCs w:val="24"/>
        </w:rPr>
        <w:t xml:space="preserve">that works: </w:t>
      </w:r>
      <w:r w:rsidR="000829DE" w:rsidRPr="004046C5">
        <w:rPr>
          <w:i/>
          <w:iCs/>
          <w:sz w:val="24"/>
          <w:szCs w:val="24"/>
        </w:rPr>
        <w:t>Evidence Based Responsiveness</w:t>
      </w:r>
      <w:r w:rsidR="000A3B16" w:rsidRPr="004046C5">
        <w:rPr>
          <w:i/>
          <w:iCs/>
          <w:sz w:val="24"/>
          <w:szCs w:val="24"/>
        </w:rPr>
        <w:t xml:space="preserve">. </w:t>
      </w:r>
      <w:r w:rsidR="009F27D7" w:rsidRPr="004046C5">
        <w:rPr>
          <w:sz w:val="24"/>
          <w:szCs w:val="24"/>
        </w:rPr>
        <w:t>2</w:t>
      </w:r>
      <w:r w:rsidR="009F27D7" w:rsidRPr="004046C5">
        <w:rPr>
          <w:sz w:val="24"/>
          <w:szCs w:val="24"/>
          <w:vertAlign w:val="superscript"/>
        </w:rPr>
        <w:t>nd</w:t>
      </w:r>
      <w:r w:rsidR="009F27D7" w:rsidRPr="004046C5">
        <w:rPr>
          <w:sz w:val="24"/>
          <w:szCs w:val="24"/>
        </w:rPr>
        <w:t xml:space="preserve"> </w:t>
      </w:r>
      <w:proofErr w:type="spellStart"/>
      <w:r w:rsidR="009F27D7" w:rsidRPr="004046C5">
        <w:rPr>
          <w:sz w:val="24"/>
          <w:szCs w:val="24"/>
        </w:rPr>
        <w:t>Ed.,</w:t>
      </w:r>
      <w:r w:rsidR="000534CE" w:rsidRPr="004046C5">
        <w:rPr>
          <w:sz w:val="24"/>
          <w:szCs w:val="24"/>
        </w:rPr>
        <w:t>New</w:t>
      </w:r>
      <w:proofErr w:type="spellEnd"/>
      <w:r w:rsidR="000534CE" w:rsidRPr="004046C5">
        <w:rPr>
          <w:sz w:val="24"/>
          <w:szCs w:val="24"/>
        </w:rPr>
        <w:t xml:space="preserve"> York, Oxford University Press.</w:t>
      </w:r>
    </w:p>
    <w:p w14:paraId="0AF24091" w14:textId="168FC8FD" w:rsidR="002819D6" w:rsidRPr="004046C5" w:rsidRDefault="003E76CC">
      <w:pPr>
        <w:rPr>
          <w:sz w:val="24"/>
          <w:szCs w:val="24"/>
        </w:rPr>
      </w:pPr>
      <w:r w:rsidRPr="004046C5">
        <w:rPr>
          <w:sz w:val="24"/>
          <w:szCs w:val="24"/>
        </w:rPr>
        <w:t>Ogle</w:t>
      </w:r>
      <w:r w:rsidR="00F55E6B" w:rsidRPr="004046C5">
        <w:rPr>
          <w:sz w:val="24"/>
          <w:szCs w:val="24"/>
        </w:rPr>
        <w:t xml:space="preserve"> J</w:t>
      </w:r>
      <w:r w:rsidR="002A4693" w:rsidRPr="004046C5">
        <w:rPr>
          <w:sz w:val="24"/>
          <w:szCs w:val="24"/>
        </w:rPr>
        <w:t>.</w:t>
      </w:r>
      <w:r w:rsidR="00F55E6B" w:rsidRPr="004046C5">
        <w:rPr>
          <w:sz w:val="24"/>
          <w:szCs w:val="24"/>
        </w:rPr>
        <w:t>, Bushne</w:t>
      </w:r>
      <w:r w:rsidR="008D4217" w:rsidRPr="004046C5">
        <w:rPr>
          <w:sz w:val="24"/>
          <w:szCs w:val="24"/>
        </w:rPr>
        <w:t>ll J</w:t>
      </w:r>
      <w:r w:rsidR="00855948" w:rsidRPr="004046C5">
        <w:rPr>
          <w:sz w:val="24"/>
          <w:szCs w:val="24"/>
        </w:rPr>
        <w:t>,</w:t>
      </w:r>
      <w:r w:rsidR="008D4217" w:rsidRPr="004046C5">
        <w:rPr>
          <w:sz w:val="24"/>
          <w:szCs w:val="24"/>
        </w:rPr>
        <w:t xml:space="preserve"> and </w:t>
      </w:r>
      <w:proofErr w:type="spellStart"/>
      <w:r w:rsidR="008D4217" w:rsidRPr="004046C5">
        <w:rPr>
          <w:sz w:val="24"/>
          <w:szCs w:val="24"/>
        </w:rPr>
        <w:t>Caputi</w:t>
      </w:r>
      <w:proofErr w:type="spellEnd"/>
      <w:r w:rsidR="008D4217" w:rsidRPr="004046C5">
        <w:rPr>
          <w:sz w:val="24"/>
          <w:szCs w:val="24"/>
        </w:rPr>
        <w:t xml:space="preserve"> P (2013)</w:t>
      </w:r>
      <w:r w:rsidR="00855948" w:rsidRPr="004046C5">
        <w:rPr>
          <w:sz w:val="24"/>
          <w:szCs w:val="24"/>
        </w:rPr>
        <w:t xml:space="preserve"> </w:t>
      </w:r>
      <w:r w:rsidR="00400011" w:rsidRPr="004046C5">
        <w:rPr>
          <w:sz w:val="24"/>
          <w:szCs w:val="24"/>
        </w:rPr>
        <w:t xml:space="preserve">Empathy is related to </w:t>
      </w:r>
      <w:r w:rsidR="005C2E54" w:rsidRPr="004046C5">
        <w:rPr>
          <w:sz w:val="24"/>
          <w:szCs w:val="24"/>
        </w:rPr>
        <w:t>Clinical Competence in medical care.</w:t>
      </w:r>
      <w:r w:rsidR="00214A3A" w:rsidRPr="004046C5">
        <w:rPr>
          <w:sz w:val="24"/>
          <w:szCs w:val="24"/>
        </w:rPr>
        <w:t xml:space="preserve"> </w:t>
      </w:r>
      <w:r w:rsidR="00214A3A" w:rsidRPr="004046C5">
        <w:rPr>
          <w:i/>
          <w:iCs/>
          <w:sz w:val="24"/>
          <w:szCs w:val="24"/>
        </w:rPr>
        <w:t>Medical Education</w:t>
      </w:r>
      <w:r w:rsidR="000C1525" w:rsidRPr="004046C5">
        <w:rPr>
          <w:i/>
          <w:iCs/>
          <w:sz w:val="24"/>
          <w:szCs w:val="24"/>
        </w:rPr>
        <w:t>.</w:t>
      </w:r>
      <w:r w:rsidR="009728EF" w:rsidRPr="004046C5">
        <w:rPr>
          <w:sz w:val="24"/>
          <w:szCs w:val="24"/>
        </w:rPr>
        <w:t xml:space="preserve"> </w:t>
      </w:r>
      <w:r w:rsidR="00AB5FC8" w:rsidRPr="004046C5">
        <w:rPr>
          <w:sz w:val="24"/>
          <w:szCs w:val="24"/>
        </w:rPr>
        <w:t>(</w:t>
      </w:r>
      <w:r w:rsidR="000C1525" w:rsidRPr="004046C5">
        <w:rPr>
          <w:sz w:val="24"/>
          <w:szCs w:val="24"/>
        </w:rPr>
        <w:t>47</w:t>
      </w:r>
      <w:r w:rsidR="00AB5FC8" w:rsidRPr="004046C5">
        <w:rPr>
          <w:sz w:val="24"/>
          <w:szCs w:val="24"/>
        </w:rPr>
        <w:t>)</w:t>
      </w:r>
      <w:r w:rsidR="000C1525" w:rsidRPr="004046C5">
        <w:rPr>
          <w:sz w:val="24"/>
          <w:szCs w:val="24"/>
        </w:rPr>
        <w:t xml:space="preserve"> 8</w:t>
      </w:r>
      <w:r w:rsidR="008E4E80" w:rsidRPr="004046C5">
        <w:rPr>
          <w:sz w:val="24"/>
          <w:szCs w:val="24"/>
        </w:rPr>
        <w:t>. Pg 824-831</w:t>
      </w:r>
    </w:p>
    <w:p w14:paraId="37B84E2A" w14:textId="54F1D747" w:rsidR="00CB103F" w:rsidRPr="004046C5" w:rsidRDefault="00CB103F">
      <w:pPr>
        <w:rPr>
          <w:sz w:val="24"/>
          <w:szCs w:val="24"/>
        </w:rPr>
      </w:pPr>
      <w:r w:rsidRPr="004046C5">
        <w:rPr>
          <w:sz w:val="24"/>
          <w:szCs w:val="24"/>
        </w:rPr>
        <w:t>Patel</w:t>
      </w:r>
      <w:r w:rsidR="00AE2031" w:rsidRPr="004046C5">
        <w:rPr>
          <w:sz w:val="24"/>
          <w:szCs w:val="24"/>
        </w:rPr>
        <w:t>,</w:t>
      </w:r>
      <w:r w:rsidRPr="004046C5">
        <w:rPr>
          <w:sz w:val="24"/>
          <w:szCs w:val="24"/>
        </w:rPr>
        <w:t xml:space="preserve"> </w:t>
      </w:r>
      <w:r w:rsidR="0013444B" w:rsidRPr="004046C5">
        <w:rPr>
          <w:sz w:val="24"/>
          <w:szCs w:val="24"/>
        </w:rPr>
        <w:t>D</w:t>
      </w:r>
      <w:r w:rsidR="00AE2031" w:rsidRPr="004046C5">
        <w:rPr>
          <w:sz w:val="24"/>
          <w:szCs w:val="24"/>
        </w:rPr>
        <w:t xml:space="preserve"> </w:t>
      </w:r>
      <w:r w:rsidRPr="004046C5">
        <w:rPr>
          <w:sz w:val="24"/>
          <w:szCs w:val="24"/>
        </w:rPr>
        <w:t>(2014)</w:t>
      </w:r>
      <w:r w:rsidR="00AE2031" w:rsidRPr="004046C5">
        <w:rPr>
          <w:sz w:val="24"/>
          <w:szCs w:val="24"/>
        </w:rPr>
        <w:t xml:space="preserve"> Body Language</w:t>
      </w:r>
      <w:r w:rsidR="00AA28AD" w:rsidRPr="004046C5">
        <w:rPr>
          <w:sz w:val="24"/>
          <w:szCs w:val="24"/>
        </w:rPr>
        <w:t>: An Effective communication Tool</w:t>
      </w:r>
      <w:r w:rsidR="003D42FD" w:rsidRPr="004046C5">
        <w:rPr>
          <w:sz w:val="24"/>
          <w:szCs w:val="24"/>
        </w:rPr>
        <w:t xml:space="preserve">. </w:t>
      </w:r>
      <w:r w:rsidR="003D42FD" w:rsidRPr="004046C5">
        <w:rPr>
          <w:i/>
          <w:iCs/>
          <w:sz w:val="24"/>
          <w:szCs w:val="24"/>
        </w:rPr>
        <w:t xml:space="preserve">IUP Journal of </w:t>
      </w:r>
      <w:r w:rsidR="00B50661" w:rsidRPr="004046C5">
        <w:rPr>
          <w:i/>
          <w:iCs/>
          <w:sz w:val="24"/>
          <w:szCs w:val="24"/>
        </w:rPr>
        <w:t>English Studies.</w:t>
      </w:r>
      <w:r w:rsidR="00DE3C7B" w:rsidRPr="004046C5">
        <w:rPr>
          <w:i/>
          <w:iCs/>
          <w:sz w:val="24"/>
          <w:szCs w:val="24"/>
        </w:rPr>
        <w:t xml:space="preserve"> </w:t>
      </w:r>
      <w:r w:rsidR="00DE3C7B" w:rsidRPr="004046C5">
        <w:rPr>
          <w:sz w:val="24"/>
          <w:szCs w:val="24"/>
        </w:rPr>
        <w:t>(</w:t>
      </w:r>
      <w:r w:rsidR="00B50661" w:rsidRPr="004046C5">
        <w:rPr>
          <w:sz w:val="24"/>
          <w:szCs w:val="24"/>
        </w:rPr>
        <w:t>IX</w:t>
      </w:r>
      <w:r w:rsidR="00DE3C7B" w:rsidRPr="004046C5">
        <w:rPr>
          <w:sz w:val="24"/>
          <w:szCs w:val="24"/>
        </w:rPr>
        <w:t>)</w:t>
      </w:r>
      <w:r w:rsidR="00C60E29" w:rsidRPr="004046C5">
        <w:rPr>
          <w:sz w:val="24"/>
          <w:szCs w:val="24"/>
        </w:rPr>
        <w:t xml:space="preserve"> 2</w:t>
      </w:r>
    </w:p>
    <w:p w14:paraId="29626103" w14:textId="5E14ED4B" w:rsidR="00B77C5E" w:rsidRPr="004046C5" w:rsidRDefault="00C21965">
      <w:pPr>
        <w:rPr>
          <w:sz w:val="24"/>
          <w:szCs w:val="24"/>
        </w:rPr>
      </w:pPr>
      <w:r w:rsidRPr="004046C5">
        <w:rPr>
          <w:sz w:val="24"/>
          <w:szCs w:val="24"/>
        </w:rPr>
        <w:t>Rogers</w:t>
      </w:r>
      <w:r w:rsidR="007E34DA" w:rsidRPr="004046C5">
        <w:rPr>
          <w:sz w:val="24"/>
          <w:szCs w:val="24"/>
        </w:rPr>
        <w:t>,</w:t>
      </w:r>
      <w:r w:rsidRPr="004046C5">
        <w:rPr>
          <w:sz w:val="24"/>
          <w:szCs w:val="24"/>
        </w:rPr>
        <w:t xml:space="preserve"> </w:t>
      </w:r>
      <w:r w:rsidR="00792CE4" w:rsidRPr="004046C5">
        <w:rPr>
          <w:sz w:val="24"/>
          <w:szCs w:val="24"/>
        </w:rPr>
        <w:t>C</w:t>
      </w:r>
      <w:r w:rsidRPr="004046C5">
        <w:rPr>
          <w:sz w:val="24"/>
          <w:szCs w:val="24"/>
        </w:rPr>
        <w:t xml:space="preserve"> (1957)</w:t>
      </w:r>
      <w:r w:rsidR="003F1AD2" w:rsidRPr="004046C5">
        <w:rPr>
          <w:sz w:val="24"/>
          <w:szCs w:val="24"/>
        </w:rPr>
        <w:t xml:space="preserve"> </w:t>
      </w:r>
      <w:r w:rsidR="008B5F4F" w:rsidRPr="004046C5">
        <w:rPr>
          <w:sz w:val="24"/>
          <w:szCs w:val="24"/>
        </w:rPr>
        <w:t xml:space="preserve">The necessary </w:t>
      </w:r>
      <w:r w:rsidR="00784536" w:rsidRPr="004046C5">
        <w:rPr>
          <w:sz w:val="24"/>
          <w:szCs w:val="24"/>
        </w:rPr>
        <w:t xml:space="preserve">and sufficient </w:t>
      </w:r>
      <w:r w:rsidR="00F24F3D" w:rsidRPr="004046C5">
        <w:rPr>
          <w:sz w:val="24"/>
          <w:szCs w:val="24"/>
        </w:rPr>
        <w:t>conditions Therapeutic Personality Change</w:t>
      </w:r>
      <w:r w:rsidR="001848A9" w:rsidRPr="004046C5">
        <w:rPr>
          <w:sz w:val="24"/>
          <w:szCs w:val="24"/>
        </w:rPr>
        <w:t>. Journal of Consulting Psychology. Vol</w:t>
      </w:r>
      <w:r w:rsidR="00FD7D34" w:rsidRPr="004046C5">
        <w:rPr>
          <w:sz w:val="24"/>
          <w:szCs w:val="24"/>
        </w:rPr>
        <w:t>. 21</w:t>
      </w:r>
    </w:p>
    <w:p w14:paraId="7BA4A748" w14:textId="2FF15F5C" w:rsidR="00792CE4" w:rsidRPr="004046C5" w:rsidRDefault="00EB71D6">
      <w:pPr>
        <w:rPr>
          <w:sz w:val="24"/>
          <w:szCs w:val="24"/>
        </w:rPr>
      </w:pPr>
      <w:r w:rsidRPr="004046C5">
        <w:rPr>
          <w:sz w:val="24"/>
          <w:szCs w:val="24"/>
        </w:rPr>
        <w:t>Rogers</w:t>
      </w:r>
      <w:r w:rsidR="007E34DA" w:rsidRPr="004046C5">
        <w:rPr>
          <w:sz w:val="24"/>
          <w:szCs w:val="24"/>
        </w:rPr>
        <w:t>,</w:t>
      </w:r>
      <w:r w:rsidR="00792CE4" w:rsidRPr="004046C5">
        <w:rPr>
          <w:sz w:val="24"/>
          <w:szCs w:val="24"/>
        </w:rPr>
        <w:t xml:space="preserve"> C (1957)</w:t>
      </w:r>
      <w:r w:rsidR="007E34DA" w:rsidRPr="004046C5">
        <w:rPr>
          <w:sz w:val="24"/>
          <w:szCs w:val="24"/>
        </w:rPr>
        <w:t xml:space="preserve"> </w:t>
      </w:r>
      <w:r w:rsidR="004C0B44" w:rsidRPr="004046C5">
        <w:rPr>
          <w:sz w:val="24"/>
          <w:szCs w:val="24"/>
        </w:rPr>
        <w:t>Carl Rogers on the development of the Person</w:t>
      </w:r>
      <w:r w:rsidR="00CA11B7" w:rsidRPr="004046C5">
        <w:rPr>
          <w:sz w:val="24"/>
          <w:szCs w:val="24"/>
        </w:rPr>
        <w:t xml:space="preserve">-Centred Approach. </w:t>
      </w:r>
      <w:r w:rsidR="00CA11B7" w:rsidRPr="004046C5">
        <w:rPr>
          <w:i/>
          <w:iCs/>
          <w:sz w:val="24"/>
          <w:szCs w:val="24"/>
        </w:rPr>
        <w:t>Person</w:t>
      </w:r>
      <w:r w:rsidR="00EF3048" w:rsidRPr="004046C5">
        <w:rPr>
          <w:i/>
          <w:iCs/>
          <w:sz w:val="24"/>
          <w:szCs w:val="24"/>
        </w:rPr>
        <w:t>-centred Review</w:t>
      </w:r>
      <w:r w:rsidR="00384CAA" w:rsidRPr="004046C5">
        <w:rPr>
          <w:sz w:val="24"/>
          <w:szCs w:val="24"/>
        </w:rPr>
        <w:t>. 1 (3)</w:t>
      </w:r>
      <w:r w:rsidR="000D469A" w:rsidRPr="004046C5">
        <w:rPr>
          <w:sz w:val="24"/>
          <w:szCs w:val="24"/>
        </w:rPr>
        <w:t>, 257-259</w:t>
      </w:r>
    </w:p>
    <w:p w14:paraId="2D60C0D8" w14:textId="420D7F05" w:rsidR="00A7085E" w:rsidRPr="004046C5" w:rsidRDefault="00525D18">
      <w:pPr>
        <w:rPr>
          <w:sz w:val="24"/>
          <w:szCs w:val="24"/>
        </w:rPr>
      </w:pPr>
      <w:proofErr w:type="spellStart"/>
      <w:r w:rsidRPr="004046C5">
        <w:rPr>
          <w:sz w:val="24"/>
          <w:szCs w:val="24"/>
        </w:rPr>
        <w:t>Rothery</w:t>
      </w:r>
      <w:proofErr w:type="spellEnd"/>
      <w:r w:rsidR="00F65426" w:rsidRPr="004046C5">
        <w:rPr>
          <w:sz w:val="24"/>
          <w:szCs w:val="24"/>
        </w:rPr>
        <w:t>,</w:t>
      </w:r>
      <w:r w:rsidRPr="004046C5">
        <w:rPr>
          <w:sz w:val="24"/>
          <w:szCs w:val="24"/>
        </w:rPr>
        <w:t xml:space="preserve"> </w:t>
      </w:r>
      <w:r w:rsidR="00424F4A" w:rsidRPr="004046C5">
        <w:rPr>
          <w:sz w:val="24"/>
          <w:szCs w:val="24"/>
        </w:rPr>
        <w:t xml:space="preserve">M and </w:t>
      </w:r>
      <w:proofErr w:type="spellStart"/>
      <w:r w:rsidR="00A7085E" w:rsidRPr="004046C5">
        <w:rPr>
          <w:sz w:val="24"/>
          <w:szCs w:val="24"/>
        </w:rPr>
        <w:t>Tutty</w:t>
      </w:r>
      <w:proofErr w:type="spellEnd"/>
      <w:r w:rsidR="00F65426" w:rsidRPr="004046C5">
        <w:rPr>
          <w:sz w:val="24"/>
          <w:szCs w:val="24"/>
        </w:rPr>
        <w:t>,</w:t>
      </w:r>
      <w:r w:rsidR="00A7085E" w:rsidRPr="004046C5">
        <w:rPr>
          <w:sz w:val="24"/>
          <w:szCs w:val="24"/>
        </w:rPr>
        <w:t xml:space="preserve"> L (2001)</w:t>
      </w:r>
      <w:r w:rsidR="00F65426" w:rsidRPr="004046C5">
        <w:rPr>
          <w:sz w:val="24"/>
          <w:szCs w:val="24"/>
        </w:rPr>
        <w:t xml:space="preserve"> </w:t>
      </w:r>
      <w:r w:rsidR="00382539" w:rsidRPr="004046C5">
        <w:rPr>
          <w:i/>
          <w:iCs/>
          <w:sz w:val="24"/>
          <w:szCs w:val="24"/>
        </w:rPr>
        <w:t>Theoretical Perspectives</w:t>
      </w:r>
      <w:r w:rsidR="00366550" w:rsidRPr="004046C5">
        <w:rPr>
          <w:i/>
          <w:iCs/>
          <w:sz w:val="24"/>
          <w:szCs w:val="24"/>
        </w:rPr>
        <w:t xml:space="preserve"> for Direct Social </w:t>
      </w:r>
      <w:r w:rsidR="00DE4458" w:rsidRPr="004046C5">
        <w:rPr>
          <w:i/>
          <w:iCs/>
          <w:sz w:val="24"/>
          <w:szCs w:val="24"/>
        </w:rPr>
        <w:t>Work Practice: A Generalist-</w:t>
      </w:r>
      <w:r w:rsidR="007E1721" w:rsidRPr="004046C5">
        <w:rPr>
          <w:i/>
          <w:iCs/>
          <w:sz w:val="24"/>
          <w:szCs w:val="24"/>
        </w:rPr>
        <w:t>Elective Appr</w:t>
      </w:r>
      <w:r w:rsidR="00190046" w:rsidRPr="004046C5">
        <w:rPr>
          <w:i/>
          <w:iCs/>
          <w:sz w:val="24"/>
          <w:szCs w:val="24"/>
        </w:rPr>
        <w:t>oach.</w:t>
      </w:r>
      <w:r w:rsidR="00754258" w:rsidRPr="004046C5">
        <w:rPr>
          <w:i/>
          <w:iCs/>
          <w:sz w:val="24"/>
          <w:szCs w:val="24"/>
        </w:rPr>
        <w:t xml:space="preserve"> </w:t>
      </w:r>
      <w:r w:rsidR="00754258" w:rsidRPr="004046C5">
        <w:rPr>
          <w:sz w:val="24"/>
          <w:szCs w:val="24"/>
        </w:rPr>
        <w:t>New York. Springer</w:t>
      </w:r>
      <w:r w:rsidR="001E2251" w:rsidRPr="004046C5">
        <w:rPr>
          <w:sz w:val="24"/>
          <w:szCs w:val="24"/>
        </w:rPr>
        <w:t>.</w:t>
      </w:r>
    </w:p>
    <w:p w14:paraId="35D730FB" w14:textId="5CF2BD6C" w:rsidR="008435FE" w:rsidRPr="004046C5" w:rsidRDefault="008435FE">
      <w:pPr>
        <w:rPr>
          <w:sz w:val="24"/>
          <w:szCs w:val="24"/>
        </w:rPr>
      </w:pPr>
      <w:proofErr w:type="spellStart"/>
      <w:r w:rsidRPr="004046C5">
        <w:rPr>
          <w:sz w:val="24"/>
          <w:szCs w:val="24"/>
        </w:rPr>
        <w:t>Schluz</w:t>
      </w:r>
      <w:proofErr w:type="spellEnd"/>
      <w:r w:rsidR="00FB0C6E" w:rsidRPr="004046C5">
        <w:rPr>
          <w:sz w:val="24"/>
          <w:szCs w:val="24"/>
        </w:rPr>
        <w:t>, J</w:t>
      </w:r>
      <w:r w:rsidRPr="004046C5">
        <w:rPr>
          <w:sz w:val="24"/>
          <w:szCs w:val="24"/>
        </w:rPr>
        <w:t xml:space="preserve"> (2012)</w:t>
      </w:r>
      <w:r w:rsidR="00FB0C6E" w:rsidRPr="004046C5">
        <w:rPr>
          <w:sz w:val="24"/>
          <w:szCs w:val="24"/>
        </w:rPr>
        <w:t xml:space="preserve"> </w:t>
      </w:r>
      <w:r w:rsidR="00087A64" w:rsidRPr="004046C5">
        <w:rPr>
          <w:i/>
          <w:iCs/>
          <w:sz w:val="24"/>
          <w:szCs w:val="24"/>
        </w:rPr>
        <w:t xml:space="preserve">Eye Contact: </w:t>
      </w:r>
      <w:r w:rsidR="004E0359" w:rsidRPr="004046C5">
        <w:rPr>
          <w:i/>
          <w:iCs/>
          <w:sz w:val="24"/>
          <w:szCs w:val="24"/>
        </w:rPr>
        <w:t xml:space="preserve">An Introduction to </w:t>
      </w:r>
      <w:proofErr w:type="spellStart"/>
      <w:r w:rsidR="004E0359" w:rsidRPr="004046C5">
        <w:rPr>
          <w:i/>
          <w:iCs/>
          <w:sz w:val="24"/>
          <w:szCs w:val="24"/>
        </w:rPr>
        <w:t>it’s</w:t>
      </w:r>
      <w:proofErr w:type="spellEnd"/>
      <w:r w:rsidR="004E0359" w:rsidRPr="004046C5">
        <w:rPr>
          <w:i/>
          <w:iCs/>
          <w:sz w:val="24"/>
          <w:szCs w:val="24"/>
        </w:rPr>
        <w:t xml:space="preserve"> role </w:t>
      </w:r>
      <w:r w:rsidR="00087A64" w:rsidRPr="004046C5">
        <w:rPr>
          <w:i/>
          <w:iCs/>
          <w:sz w:val="24"/>
          <w:szCs w:val="24"/>
        </w:rPr>
        <w:t>in Communication.</w:t>
      </w:r>
      <w:r w:rsidR="00CA0CF5" w:rsidRPr="004046C5">
        <w:rPr>
          <w:i/>
          <w:iCs/>
          <w:sz w:val="24"/>
          <w:szCs w:val="24"/>
        </w:rPr>
        <w:t xml:space="preserve"> </w:t>
      </w:r>
      <w:r w:rsidR="00CA0CF5" w:rsidRPr="004046C5">
        <w:rPr>
          <w:sz w:val="24"/>
          <w:szCs w:val="24"/>
        </w:rPr>
        <w:t xml:space="preserve">Available at </w:t>
      </w:r>
      <w:hyperlink r:id="rId7" w:history="1">
        <w:r w:rsidR="009F4FAB" w:rsidRPr="004046C5">
          <w:rPr>
            <w:rStyle w:val="Hyperlink"/>
            <w:sz w:val="24"/>
            <w:szCs w:val="24"/>
          </w:rPr>
          <w:t>https://extension.msu.edu</w:t>
        </w:r>
      </w:hyperlink>
      <w:r w:rsidR="00781887" w:rsidRPr="004046C5">
        <w:rPr>
          <w:sz w:val="24"/>
          <w:szCs w:val="24"/>
        </w:rPr>
        <w:t>.</w:t>
      </w:r>
      <w:r w:rsidR="009F4FAB" w:rsidRPr="004046C5">
        <w:rPr>
          <w:sz w:val="24"/>
          <w:szCs w:val="24"/>
        </w:rPr>
        <w:t xml:space="preserve"> Accessed on 2022</w:t>
      </w:r>
    </w:p>
    <w:sectPr w:rsidR="008435FE" w:rsidRPr="004046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7AC"/>
    <w:rsid w:val="00003872"/>
    <w:rsid w:val="00014801"/>
    <w:rsid w:val="000203A2"/>
    <w:rsid w:val="00036889"/>
    <w:rsid w:val="00040F60"/>
    <w:rsid w:val="000457F6"/>
    <w:rsid w:val="00047CD9"/>
    <w:rsid w:val="000518F4"/>
    <w:rsid w:val="000534CE"/>
    <w:rsid w:val="000541F7"/>
    <w:rsid w:val="000646D1"/>
    <w:rsid w:val="00071A55"/>
    <w:rsid w:val="00080F52"/>
    <w:rsid w:val="000829DE"/>
    <w:rsid w:val="0008532A"/>
    <w:rsid w:val="00087A64"/>
    <w:rsid w:val="00091A19"/>
    <w:rsid w:val="000A3B16"/>
    <w:rsid w:val="000B19B4"/>
    <w:rsid w:val="000C1525"/>
    <w:rsid w:val="000C671D"/>
    <w:rsid w:val="000D244E"/>
    <w:rsid w:val="000D469A"/>
    <w:rsid w:val="000E38BB"/>
    <w:rsid w:val="000F1FFC"/>
    <w:rsid w:val="000F690F"/>
    <w:rsid w:val="00102CD4"/>
    <w:rsid w:val="001234D5"/>
    <w:rsid w:val="0013444B"/>
    <w:rsid w:val="00140267"/>
    <w:rsid w:val="001437C2"/>
    <w:rsid w:val="001455CC"/>
    <w:rsid w:val="001518FE"/>
    <w:rsid w:val="00157F68"/>
    <w:rsid w:val="001607CA"/>
    <w:rsid w:val="00162888"/>
    <w:rsid w:val="001703A1"/>
    <w:rsid w:val="00181AEE"/>
    <w:rsid w:val="001848A9"/>
    <w:rsid w:val="00190046"/>
    <w:rsid w:val="00191D37"/>
    <w:rsid w:val="00192005"/>
    <w:rsid w:val="001A176F"/>
    <w:rsid w:val="001C0E02"/>
    <w:rsid w:val="001C26C8"/>
    <w:rsid w:val="001D6C24"/>
    <w:rsid w:val="001E2251"/>
    <w:rsid w:val="001F1DAA"/>
    <w:rsid w:val="001F6A8F"/>
    <w:rsid w:val="00202854"/>
    <w:rsid w:val="0020354C"/>
    <w:rsid w:val="002056A2"/>
    <w:rsid w:val="002071F6"/>
    <w:rsid w:val="00214A3A"/>
    <w:rsid w:val="00221756"/>
    <w:rsid w:val="002256C9"/>
    <w:rsid w:val="00262CCF"/>
    <w:rsid w:val="00264E8F"/>
    <w:rsid w:val="00277529"/>
    <w:rsid w:val="00277E21"/>
    <w:rsid w:val="002819D6"/>
    <w:rsid w:val="00286C87"/>
    <w:rsid w:val="002934FB"/>
    <w:rsid w:val="00294EA1"/>
    <w:rsid w:val="002A0B2E"/>
    <w:rsid w:val="002A4693"/>
    <w:rsid w:val="002A6E1D"/>
    <w:rsid w:val="002B0259"/>
    <w:rsid w:val="002B11AE"/>
    <w:rsid w:val="002C23DF"/>
    <w:rsid w:val="002C2886"/>
    <w:rsid w:val="002E07D7"/>
    <w:rsid w:val="002E37FE"/>
    <w:rsid w:val="002E62B4"/>
    <w:rsid w:val="00314DBF"/>
    <w:rsid w:val="00323E05"/>
    <w:rsid w:val="00336CF5"/>
    <w:rsid w:val="00364D4C"/>
    <w:rsid w:val="00366550"/>
    <w:rsid w:val="003678ED"/>
    <w:rsid w:val="00367C3F"/>
    <w:rsid w:val="00372C2A"/>
    <w:rsid w:val="00382539"/>
    <w:rsid w:val="00384CAA"/>
    <w:rsid w:val="00395041"/>
    <w:rsid w:val="003A26B7"/>
    <w:rsid w:val="003B299D"/>
    <w:rsid w:val="003B46D9"/>
    <w:rsid w:val="003B7799"/>
    <w:rsid w:val="003C289C"/>
    <w:rsid w:val="003C517E"/>
    <w:rsid w:val="003D0158"/>
    <w:rsid w:val="003D42FD"/>
    <w:rsid w:val="003D5A40"/>
    <w:rsid w:val="003E76CC"/>
    <w:rsid w:val="003F1AD2"/>
    <w:rsid w:val="003F52CF"/>
    <w:rsid w:val="00400011"/>
    <w:rsid w:val="004046C5"/>
    <w:rsid w:val="00412451"/>
    <w:rsid w:val="00414300"/>
    <w:rsid w:val="00415CE9"/>
    <w:rsid w:val="00424F4A"/>
    <w:rsid w:val="00441D57"/>
    <w:rsid w:val="00442BE7"/>
    <w:rsid w:val="00444875"/>
    <w:rsid w:val="0045281E"/>
    <w:rsid w:val="00453D78"/>
    <w:rsid w:val="00460351"/>
    <w:rsid w:val="0046198D"/>
    <w:rsid w:val="0048524B"/>
    <w:rsid w:val="00490C48"/>
    <w:rsid w:val="004940D1"/>
    <w:rsid w:val="00495291"/>
    <w:rsid w:val="004971DD"/>
    <w:rsid w:val="004A57AC"/>
    <w:rsid w:val="004A65F2"/>
    <w:rsid w:val="004B3C35"/>
    <w:rsid w:val="004B55CD"/>
    <w:rsid w:val="004B68CB"/>
    <w:rsid w:val="004C0B44"/>
    <w:rsid w:val="004D095C"/>
    <w:rsid w:val="004E0359"/>
    <w:rsid w:val="004E0908"/>
    <w:rsid w:val="00502AD4"/>
    <w:rsid w:val="00507329"/>
    <w:rsid w:val="00514C28"/>
    <w:rsid w:val="00520547"/>
    <w:rsid w:val="00523755"/>
    <w:rsid w:val="00525D18"/>
    <w:rsid w:val="00525F05"/>
    <w:rsid w:val="00534C1A"/>
    <w:rsid w:val="005421C7"/>
    <w:rsid w:val="00543367"/>
    <w:rsid w:val="005443A0"/>
    <w:rsid w:val="00553780"/>
    <w:rsid w:val="0055714E"/>
    <w:rsid w:val="00560CCE"/>
    <w:rsid w:val="00561DED"/>
    <w:rsid w:val="005637AC"/>
    <w:rsid w:val="00565E48"/>
    <w:rsid w:val="0057261C"/>
    <w:rsid w:val="005844D8"/>
    <w:rsid w:val="00592C34"/>
    <w:rsid w:val="005A1D9B"/>
    <w:rsid w:val="005B0115"/>
    <w:rsid w:val="005B537E"/>
    <w:rsid w:val="005C00D7"/>
    <w:rsid w:val="005C2E54"/>
    <w:rsid w:val="005C50C5"/>
    <w:rsid w:val="005C74B2"/>
    <w:rsid w:val="005D1555"/>
    <w:rsid w:val="005D6AA6"/>
    <w:rsid w:val="005E0A00"/>
    <w:rsid w:val="005E7BF8"/>
    <w:rsid w:val="005F1140"/>
    <w:rsid w:val="005F2CDE"/>
    <w:rsid w:val="005F3ADD"/>
    <w:rsid w:val="005F7E4B"/>
    <w:rsid w:val="00602082"/>
    <w:rsid w:val="00602715"/>
    <w:rsid w:val="00612638"/>
    <w:rsid w:val="00616D8F"/>
    <w:rsid w:val="0063200D"/>
    <w:rsid w:val="006327D6"/>
    <w:rsid w:val="00634145"/>
    <w:rsid w:val="00634FC0"/>
    <w:rsid w:val="006355D2"/>
    <w:rsid w:val="00643D05"/>
    <w:rsid w:val="00651FB8"/>
    <w:rsid w:val="0065718D"/>
    <w:rsid w:val="006629BD"/>
    <w:rsid w:val="00665E57"/>
    <w:rsid w:val="00673D67"/>
    <w:rsid w:val="00692EED"/>
    <w:rsid w:val="00696488"/>
    <w:rsid w:val="00697135"/>
    <w:rsid w:val="006A0511"/>
    <w:rsid w:val="006A13FD"/>
    <w:rsid w:val="006A64CA"/>
    <w:rsid w:val="006A7009"/>
    <w:rsid w:val="006A7AE3"/>
    <w:rsid w:val="006B02FF"/>
    <w:rsid w:val="006B0A4D"/>
    <w:rsid w:val="006B1815"/>
    <w:rsid w:val="006B545A"/>
    <w:rsid w:val="006C218F"/>
    <w:rsid w:val="006D1A6B"/>
    <w:rsid w:val="006D6DA3"/>
    <w:rsid w:val="006E79EC"/>
    <w:rsid w:val="006F52C9"/>
    <w:rsid w:val="00700CFC"/>
    <w:rsid w:val="0070332A"/>
    <w:rsid w:val="007141E3"/>
    <w:rsid w:val="0072250F"/>
    <w:rsid w:val="007247A3"/>
    <w:rsid w:val="00730E39"/>
    <w:rsid w:val="007436AD"/>
    <w:rsid w:val="00743ED9"/>
    <w:rsid w:val="00754258"/>
    <w:rsid w:val="00761CEA"/>
    <w:rsid w:val="007660CD"/>
    <w:rsid w:val="00766BD6"/>
    <w:rsid w:val="00770509"/>
    <w:rsid w:val="00770B13"/>
    <w:rsid w:val="007746D9"/>
    <w:rsid w:val="00776313"/>
    <w:rsid w:val="00781887"/>
    <w:rsid w:val="00784536"/>
    <w:rsid w:val="007851AF"/>
    <w:rsid w:val="00786115"/>
    <w:rsid w:val="00792CE4"/>
    <w:rsid w:val="00792EB4"/>
    <w:rsid w:val="007A2C67"/>
    <w:rsid w:val="007A3AB9"/>
    <w:rsid w:val="007A3F89"/>
    <w:rsid w:val="007A75F7"/>
    <w:rsid w:val="007B79FF"/>
    <w:rsid w:val="007C4773"/>
    <w:rsid w:val="007D212D"/>
    <w:rsid w:val="007E1721"/>
    <w:rsid w:val="007E2BB3"/>
    <w:rsid w:val="007E34DA"/>
    <w:rsid w:val="007E73FA"/>
    <w:rsid w:val="007E7595"/>
    <w:rsid w:val="007E75EE"/>
    <w:rsid w:val="007F043B"/>
    <w:rsid w:val="007F5DA2"/>
    <w:rsid w:val="008102A6"/>
    <w:rsid w:val="00810A66"/>
    <w:rsid w:val="008203B5"/>
    <w:rsid w:val="00822D91"/>
    <w:rsid w:val="008254BF"/>
    <w:rsid w:val="00825551"/>
    <w:rsid w:val="00826DF7"/>
    <w:rsid w:val="008277CA"/>
    <w:rsid w:val="008435FE"/>
    <w:rsid w:val="00853E55"/>
    <w:rsid w:val="00855948"/>
    <w:rsid w:val="0087354C"/>
    <w:rsid w:val="00891931"/>
    <w:rsid w:val="008A2239"/>
    <w:rsid w:val="008A61D2"/>
    <w:rsid w:val="008B37AE"/>
    <w:rsid w:val="008B5F4F"/>
    <w:rsid w:val="008B6303"/>
    <w:rsid w:val="008C16F3"/>
    <w:rsid w:val="008D027B"/>
    <w:rsid w:val="008D2769"/>
    <w:rsid w:val="008D4217"/>
    <w:rsid w:val="008D4C7C"/>
    <w:rsid w:val="008D573D"/>
    <w:rsid w:val="008E4C4B"/>
    <w:rsid w:val="008E4E80"/>
    <w:rsid w:val="008F4C8D"/>
    <w:rsid w:val="0091087C"/>
    <w:rsid w:val="00914F55"/>
    <w:rsid w:val="00951856"/>
    <w:rsid w:val="009548EC"/>
    <w:rsid w:val="00957B0D"/>
    <w:rsid w:val="00961B68"/>
    <w:rsid w:val="009728EF"/>
    <w:rsid w:val="00992824"/>
    <w:rsid w:val="009A3B8A"/>
    <w:rsid w:val="009A5E22"/>
    <w:rsid w:val="009B4B74"/>
    <w:rsid w:val="009C1620"/>
    <w:rsid w:val="009D0F19"/>
    <w:rsid w:val="009D199A"/>
    <w:rsid w:val="009D68CB"/>
    <w:rsid w:val="009E3779"/>
    <w:rsid w:val="009F087A"/>
    <w:rsid w:val="009F27D7"/>
    <w:rsid w:val="009F4FAB"/>
    <w:rsid w:val="00A23942"/>
    <w:rsid w:val="00A2628C"/>
    <w:rsid w:val="00A27680"/>
    <w:rsid w:val="00A307AA"/>
    <w:rsid w:val="00A412EE"/>
    <w:rsid w:val="00A60A5A"/>
    <w:rsid w:val="00A67452"/>
    <w:rsid w:val="00A7085E"/>
    <w:rsid w:val="00A820F1"/>
    <w:rsid w:val="00A87CBF"/>
    <w:rsid w:val="00AA28AD"/>
    <w:rsid w:val="00AA6AB6"/>
    <w:rsid w:val="00AB5FC8"/>
    <w:rsid w:val="00AB73F6"/>
    <w:rsid w:val="00AC67B1"/>
    <w:rsid w:val="00AC7700"/>
    <w:rsid w:val="00AD088C"/>
    <w:rsid w:val="00AD2478"/>
    <w:rsid w:val="00AD43AD"/>
    <w:rsid w:val="00AD6B9D"/>
    <w:rsid w:val="00AD7F3E"/>
    <w:rsid w:val="00AE2031"/>
    <w:rsid w:val="00AE3AFF"/>
    <w:rsid w:val="00AE3F7E"/>
    <w:rsid w:val="00AE6C1E"/>
    <w:rsid w:val="00AF6DD8"/>
    <w:rsid w:val="00B031DF"/>
    <w:rsid w:val="00B043DA"/>
    <w:rsid w:val="00B12EBD"/>
    <w:rsid w:val="00B132CF"/>
    <w:rsid w:val="00B24BA0"/>
    <w:rsid w:val="00B31B2C"/>
    <w:rsid w:val="00B42DF2"/>
    <w:rsid w:val="00B478B2"/>
    <w:rsid w:val="00B50661"/>
    <w:rsid w:val="00B524B5"/>
    <w:rsid w:val="00B600A2"/>
    <w:rsid w:val="00B7682B"/>
    <w:rsid w:val="00B77C5E"/>
    <w:rsid w:val="00B83ABD"/>
    <w:rsid w:val="00BA3B47"/>
    <w:rsid w:val="00BB770D"/>
    <w:rsid w:val="00BC5016"/>
    <w:rsid w:val="00BC7236"/>
    <w:rsid w:val="00BD1425"/>
    <w:rsid w:val="00BD5584"/>
    <w:rsid w:val="00BE757D"/>
    <w:rsid w:val="00BF2B97"/>
    <w:rsid w:val="00BF37FD"/>
    <w:rsid w:val="00BF6991"/>
    <w:rsid w:val="00C03CB4"/>
    <w:rsid w:val="00C0422D"/>
    <w:rsid w:val="00C21965"/>
    <w:rsid w:val="00C254B8"/>
    <w:rsid w:val="00C42E3F"/>
    <w:rsid w:val="00C452D5"/>
    <w:rsid w:val="00C55136"/>
    <w:rsid w:val="00C60E29"/>
    <w:rsid w:val="00C6793C"/>
    <w:rsid w:val="00C720EE"/>
    <w:rsid w:val="00C74615"/>
    <w:rsid w:val="00C746B2"/>
    <w:rsid w:val="00C75679"/>
    <w:rsid w:val="00C80D5D"/>
    <w:rsid w:val="00C954FF"/>
    <w:rsid w:val="00CA0CF5"/>
    <w:rsid w:val="00CA11B7"/>
    <w:rsid w:val="00CA432A"/>
    <w:rsid w:val="00CB103F"/>
    <w:rsid w:val="00CB55A9"/>
    <w:rsid w:val="00CB69C1"/>
    <w:rsid w:val="00CC26FE"/>
    <w:rsid w:val="00CC4812"/>
    <w:rsid w:val="00CE09DC"/>
    <w:rsid w:val="00D0210A"/>
    <w:rsid w:val="00D04735"/>
    <w:rsid w:val="00D36E09"/>
    <w:rsid w:val="00D461C8"/>
    <w:rsid w:val="00D57E1B"/>
    <w:rsid w:val="00D61093"/>
    <w:rsid w:val="00D65C80"/>
    <w:rsid w:val="00D67911"/>
    <w:rsid w:val="00D74076"/>
    <w:rsid w:val="00D81B6B"/>
    <w:rsid w:val="00D8201E"/>
    <w:rsid w:val="00D8391E"/>
    <w:rsid w:val="00D879E0"/>
    <w:rsid w:val="00D902A4"/>
    <w:rsid w:val="00D906F3"/>
    <w:rsid w:val="00D90D52"/>
    <w:rsid w:val="00DE0A90"/>
    <w:rsid w:val="00DE3C7B"/>
    <w:rsid w:val="00DE4458"/>
    <w:rsid w:val="00DF31C1"/>
    <w:rsid w:val="00DF5C4E"/>
    <w:rsid w:val="00E06AB4"/>
    <w:rsid w:val="00E42F8C"/>
    <w:rsid w:val="00E50F9D"/>
    <w:rsid w:val="00E5362E"/>
    <w:rsid w:val="00E67D1F"/>
    <w:rsid w:val="00E90F27"/>
    <w:rsid w:val="00E958B4"/>
    <w:rsid w:val="00EA1122"/>
    <w:rsid w:val="00EA21D7"/>
    <w:rsid w:val="00EA40ED"/>
    <w:rsid w:val="00EA57EB"/>
    <w:rsid w:val="00EB125D"/>
    <w:rsid w:val="00EB2C1B"/>
    <w:rsid w:val="00EB71D6"/>
    <w:rsid w:val="00EC2D23"/>
    <w:rsid w:val="00ED5681"/>
    <w:rsid w:val="00ED5B04"/>
    <w:rsid w:val="00EF3048"/>
    <w:rsid w:val="00EF507D"/>
    <w:rsid w:val="00EF6C9D"/>
    <w:rsid w:val="00F0245D"/>
    <w:rsid w:val="00F1535F"/>
    <w:rsid w:val="00F22506"/>
    <w:rsid w:val="00F24F3D"/>
    <w:rsid w:val="00F3263B"/>
    <w:rsid w:val="00F375F1"/>
    <w:rsid w:val="00F4789C"/>
    <w:rsid w:val="00F47C1C"/>
    <w:rsid w:val="00F516B3"/>
    <w:rsid w:val="00F55E6B"/>
    <w:rsid w:val="00F605EF"/>
    <w:rsid w:val="00F628BB"/>
    <w:rsid w:val="00F65426"/>
    <w:rsid w:val="00F70902"/>
    <w:rsid w:val="00F75566"/>
    <w:rsid w:val="00F83A82"/>
    <w:rsid w:val="00F86A2E"/>
    <w:rsid w:val="00F93DEE"/>
    <w:rsid w:val="00FB0C6E"/>
    <w:rsid w:val="00FD7D34"/>
    <w:rsid w:val="00FE3BC3"/>
    <w:rsid w:val="00FF29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89989B"/>
  <w15:chartTrackingRefBased/>
  <w15:docId w15:val="{4DF48E46-DF97-47B6-99BC-D3F570214E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F4F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4F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xtension.msu.edu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england.nhs.uk/talking-therapy" TargetMode="External"/><Relationship Id="rId5" Type="http://schemas.openxmlformats.org/officeDocument/2006/relationships/hyperlink" Target="https://www.counselling-directory.org.uk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C82405-10F1-4197-B099-E6CD399DBF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1139</Words>
  <Characters>6493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Rotimi Amos</dc:creator>
  <cp:keywords/>
  <dc:description/>
  <cp:lastModifiedBy>Rotimi Amos</cp:lastModifiedBy>
  <cp:revision>398</cp:revision>
  <dcterms:created xsi:type="dcterms:W3CDTF">2022-04-05T20:46:00Z</dcterms:created>
  <dcterms:modified xsi:type="dcterms:W3CDTF">2022-04-08T11:34:00Z</dcterms:modified>
</cp:coreProperties>
</file>