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8C6FF" w14:textId="77777777" w:rsidR="00EE55FB" w:rsidRDefault="00EE55FB" w:rsidP="00EE55F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THREE - (TOTAL – 30 MARKS)</w:t>
      </w:r>
    </w:p>
    <w:p w14:paraId="1756CF0D" w14:textId="0EA7FAE5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proofErr w:type="spellStart"/>
      <w:r w:rsidRPr="00BC73BF">
        <w:rPr>
          <w:rFonts w:ascii="Arial" w:hAnsi="Arial" w:cs="Arial"/>
          <w:sz w:val="20"/>
        </w:rPr>
        <w:t>B</w:t>
      </w:r>
      <w:r>
        <w:rPr>
          <w:rFonts w:ascii="Arial" w:hAnsi="Arial" w:cs="Arial"/>
          <w:sz w:val="20"/>
        </w:rPr>
        <w:t>oaler</w:t>
      </w:r>
      <w:proofErr w:type="spellEnd"/>
      <w:r w:rsidRPr="00BC73BF">
        <w:rPr>
          <w:rFonts w:ascii="Arial" w:hAnsi="Arial" w:cs="Arial"/>
          <w:sz w:val="20"/>
        </w:rPr>
        <w:t xml:space="preserve"> Limited</w:t>
      </w:r>
      <w:r w:rsidRPr="00AA6627">
        <w:rPr>
          <w:rFonts w:ascii="Arial" w:hAnsi="Arial" w:cs="Arial"/>
          <w:b/>
          <w:bCs/>
          <w:color w:val="FF0000"/>
          <w:sz w:val="20"/>
        </w:rPr>
        <w:t xml:space="preserve"> </w:t>
      </w:r>
      <w:r w:rsidRPr="003E78EC">
        <w:rPr>
          <w:rFonts w:ascii="Arial" w:hAnsi="Arial" w:cs="Arial"/>
          <w:sz w:val="20"/>
        </w:rPr>
        <w:t xml:space="preserve">designs and manufactures </w:t>
      </w:r>
      <w:r>
        <w:rPr>
          <w:rFonts w:ascii="Arial" w:hAnsi="Arial" w:cs="Arial"/>
          <w:sz w:val="20"/>
        </w:rPr>
        <w:t xml:space="preserve">four products Alpha, Beta, Gamma and </w:t>
      </w:r>
      <w:r w:rsidR="00604ADF">
        <w:rPr>
          <w:rFonts w:ascii="Arial" w:hAnsi="Arial" w:cs="Arial"/>
          <w:sz w:val="20"/>
        </w:rPr>
        <w:t>Delta</w:t>
      </w:r>
      <w:r w:rsidRPr="003E78EC">
        <w:rPr>
          <w:rFonts w:ascii="Arial" w:hAnsi="Arial" w:cs="Arial"/>
          <w:sz w:val="20"/>
        </w:rPr>
        <w:t xml:space="preserve"> for the </w:t>
      </w:r>
      <w:r>
        <w:rPr>
          <w:rFonts w:ascii="Arial" w:hAnsi="Arial" w:cs="Arial"/>
          <w:sz w:val="20"/>
        </w:rPr>
        <w:t xml:space="preserve">car </w:t>
      </w:r>
      <w:r w:rsidRPr="003E78EC">
        <w:rPr>
          <w:rFonts w:ascii="Arial" w:hAnsi="Arial" w:cs="Arial"/>
          <w:sz w:val="20"/>
        </w:rPr>
        <w:t xml:space="preserve">industry.  </w:t>
      </w:r>
      <w:r>
        <w:rPr>
          <w:rFonts w:ascii="Arial" w:hAnsi="Arial" w:cs="Arial"/>
          <w:sz w:val="20"/>
        </w:rPr>
        <w:t>Output and cost data for the period just ended are as follows:</w:t>
      </w:r>
    </w:p>
    <w:p w14:paraId="7851D1DA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5ECA35F" w14:textId="77777777" w:rsidR="00EE55FB" w:rsidRPr="00806E13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sz w:val="20"/>
        </w:rPr>
        <w:tab/>
      </w:r>
      <w:r w:rsidRPr="00806E13">
        <w:rPr>
          <w:rFonts w:ascii="Arial" w:hAnsi="Arial" w:cs="Arial"/>
          <w:i/>
          <w:iCs/>
          <w:sz w:val="20"/>
        </w:rPr>
        <w:t>Output</w:t>
      </w:r>
      <w:r w:rsidRPr="00806E13">
        <w:rPr>
          <w:rFonts w:ascii="Arial" w:hAnsi="Arial" w:cs="Arial"/>
          <w:i/>
          <w:iCs/>
          <w:sz w:val="20"/>
        </w:rPr>
        <w:tab/>
      </w:r>
      <w:r w:rsidRPr="00806E13">
        <w:rPr>
          <w:rFonts w:ascii="Arial" w:hAnsi="Arial" w:cs="Arial"/>
          <w:i/>
          <w:iCs/>
          <w:sz w:val="20"/>
        </w:rPr>
        <w:tab/>
        <w:t>No. of production</w:t>
      </w:r>
      <w:r w:rsidRPr="00806E13">
        <w:rPr>
          <w:rFonts w:ascii="Arial" w:hAnsi="Arial" w:cs="Arial"/>
          <w:i/>
          <w:iCs/>
          <w:sz w:val="20"/>
        </w:rPr>
        <w:tab/>
        <w:t>Material Cost</w:t>
      </w:r>
      <w:r w:rsidRPr="00806E13">
        <w:rPr>
          <w:rFonts w:ascii="Arial" w:hAnsi="Arial" w:cs="Arial"/>
          <w:i/>
          <w:iCs/>
          <w:sz w:val="20"/>
        </w:rPr>
        <w:tab/>
        <w:t>Direct labour</w:t>
      </w:r>
      <w:r w:rsidRPr="00806E13">
        <w:rPr>
          <w:rFonts w:ascii="Arial" w:hAnsi="Arial" w:cs="Arial"/>
          <w:i/>
          <w:iCs/>
          <w:sz w:val="20"/>
        </w:rPr>
        <w:tab/>
        <w:t>Machine hours</w:t>
      </w:r>
    </w:p>
    <w:p w14:paraId="12446FD2" w14:textId="77777777" w:rsidR="00EE55FB" w:rsidRPr="00806E13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runs in the period</w:t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per unit</w:t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hours per unit</w:t>
      </w:r>
      <w:r w:rsidRPr="00806E13">
        <w:rPr>
          <w:rFonts w:ascii="Arial" w:hAnsi="Arial" w:cs="Arial"/>
          <w:i/>
          <w:iCs/>
          <w:sz w:val="18"/>
          <w:szCs w:val="18"/>
        </w:rPr>
        <w:tab/>
        <w:t>per unit</w:t>
      </w:r>
    </w:p>
    <w:p w14:paraId="66828BF3" w14:textId="77777777" w:rsidR="00EE55FB" w:rsidRP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sv-SE"/>
        </w:rPr>
      </w:pPr>
      <w:r>
        <w:rPr>
          <w:rFonts w:ascii="Arial" w:hAnsi="Arial" w:cs="Arial"/>
          <w:sz w:val="18"/>
          <w:szCs w:val="18"/>
        </w:rPr>
        <w:tab/>
      </w:r>
      <w:r w:rsidRPr="00EE55FB">
        <w:rPr>
          <w:rFonts w:ascii="Arial" w:hAnsi="Arial" w:cs="Arial"/>
          <w:b/>
          <w:bCs/>
          <w:sz w:val="18"/>
          <w:szCs w:val="18"/>
          <w:lang w:val="sv-SE"/>
        </w:rPr>
        <w:t>Units</w:t>
      </w:r>
      <w:r w:rsidRPr="00EE55FB">
        <w:rPr>
          <w:rFonts w:ascii="Arial" w:hAnsi="Arial" w:cs="Arial"/>
          <w:b/>
          <w:bCs/>
          <w:sz w:val="18"/>
          <w:szCs w:val="18"/>
          <w:lang w:val="sv-SE"/>
        </w:rPr>
        <w:tab/>
      </w:r>
      <w:r w:rsidRPr="00EE55FB">
        <w:rPr>
          <w:rFonts w:ascii="Arial" w:hAnsi="Arial" w:cs="Arial"/>
          <w:b/>
          <w:bCs/>
          <w:sz w:val="18"/>
          <w:szCs w:val="18"/>
          <w:lang w:val="sv-SE"/>
        </w:rPr>
        <w:tab/>
      </w:r>
      <w:r w:rsidRPr="00EE55FB">
        <w:rPr>
          <w:rFonts w:ascii="Arial" w:hAnsi="Arial" w:cs="Arial"/>
          <w:b/>
          <w:bCs/>
          <w:sz w:val="18"/>
          <w:szCs w:val="18"/>
          <w:lang w:val="sv-SE"/>
        </w:rPr>
        <w:tab/>
      </w:r>
      <w:r w:rsidRPr="00EE55FB">
        <w:rPr>
          <w:rFonts w:ascii="Arial" w:hAnsi="Arial" w:cs="Arial"/>
          <w:b/>
          <w:bCs/>
          <w:sz w:val="18"/>
          <w:szCs w:val="18"/>
          <w:lang w:val="sv-SE"/>
        </w:rPr>
        <w:tab/>
      </w:r>
      <w:r w:rsidRPr="00EE55FB">
        <w:rPr>
          <w:rFonts w:ascii="Arial" w:hAnsi="Arial" w:cs="Arial"/>
          <w:b/>
          <w:bCs/>
          <w:sz w:val="18"/>
          <w:szCs w:val="18"/>
          <w:lang w:val="sv-SE"/>
        </w:rPr>
        <w:tab/>
        <w:t>£</w:t>
      </w:r>
    </w:p>
    <w:p w14:paraId="393FE01D" w14:textId="77777777" w:rsidR="00EE55FB" w:rsidRP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sv-SE"/>
        </w:rPr>
      </w:pPr>
      <w:r w:rsidRPr="00EE55FB">
        <w:rPr>
          <w:rFonts w:ascii="Arial" w:hAnsi="Arial" w:cs="Arial"/>
          <w:sz w:val="18"/>
          <w:szCs w:val="18"/>
          <w:lang w:val="sv-SE"/>
        </w:rPr>
        <w:t>Alpha</w:t>
      </w:r>
      <w:r w:rsidRPr="00EE55FB">
        <w:rPr>
          <w:rFonts w:ascii="Arial" w:hAnsi="Arial" w:cs="Arial"/>
          <w:sz w:val="18"/>
          <w:szCs w:val="18"/>
          <w:lang w:val="sv-SE"/>
        </w:rPr>
        <w:tab/>
        <w:t>10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4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30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2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4</w:t>
      </w:r>
    </w:p>
    <w:p w14:paraId="62859585" w14:textId="77777777" w:rsidR="00EE55FB" w:rsidRP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sv-SE"/>
        </w:rPr>
      </w:pPr>
      <w:r w:rsidRPr="00EE55FB">
        <w:rPr>
          <w:rFonts w:ascii="Arial" w:hAnsi="Arial" w:cs="Arial"/>
          <w:sz w:val="18"/>
          <w:szCs w:val="18"/>
          <w:lang w:val="sv-SE"/>
        </w:rPr>
        <w:t>Beta</w:t>
      </w:r>
      <w:r w:rsidRPr="00EE55FB">
        <w:rPr>
          <w:rFonts w:ascii="Arial" w:hAnsi="Arial" w:cs="Arial"/>
          <w:sz w:val="18"/>
          <w:szCs w:val="18"/>
          <w:lang w:val="sv-SE"/>
        </w:rPr>
        <w:tab/>
        <w:t>40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3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40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1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3</w:t>
      </w:r>
    </w:p>
    <w:p w14:paraId="39C5F91E" w14:textId="77777777" w:rsidR="00EE55FB" w:rsidRP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sv-SE"/>
        </w:rPr>
      </w:pPr>
      <w:r w:rsidRPr="00EE55FB">
        <w:rPr>
          <w:rFonts w:ascii="Arial" w:hAnsi="Arial" w:cs="Arial"/>
          <w:sz w:val="18"/>
          <w:szCs w:val="18"/>
          <w:lang w:val="sv-SE"/>
        </w:rPr>
        <w:t>Gamma</w:t>
      </w:r>
      <w:r w:rsidRPr="00EE55FB">
        <w:rPr>
          <w:rFonts w:ascii="Arial" w:hAnsi="Arial" w:cs="Arial"/>
          <w:sz w:val="18"/>
          <w:szCs w:val="18"/>
          <w:lang w:val="sv-SE"/>
        </w:rPr>
        <w:tab/>
        <w:t>110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7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40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3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1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</w:p>
    <w:p w14:paraId="7AF2B9A7" w14:textId="77777777" w:rsidR="00EE55FB" w:rsidRP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sv-SE"/>
        </w:rPr>
      </w:pPr>
      <w:r w:rsidRPr="00EE55FB">
        <w:rPr>
          <w:rFonts w:ascii="Arial" w:hAnsi="Arial" w:cs="Arial"/>
          <w:sz w:val="18"/>
          <w:szCs w:val="18"/>
          <w:lang w:val="sv-SE"/>
        </w:rPr>
        <w:t>Delta</w:t>
      </w:r>
      <w:r w:rsidRPr="00EE55FB">
        <w:rPr>
          <w:rFonts w:ascii="Arial" w:hAnsi="Arial" w:cs="Arial"/>
          <w:sz w:val="18"/>
          <w:szCs w:val="18"/>
          <w:lang w:val="sv-SE"/>
        </w:rPr>
        <w:tab/>
        <w:t>350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u w:val="single"/>
          <w:lang w:val="sv-SE"/>
        </w:rPr>
        <w:t>4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80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3</w:t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  <w:t>2</w:t>
      </w:r>
    </w:p>
    <w:p w14:paraId="4CC93FFE" w14:textId="77777777" w:rsidR="00EE55FB" w:rsidRPr="003D394F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EE55FB">
        <w:rPr>
          <w:rFonts w:ascii="Arial" w:hAnsi="Arial" w:cs="Arial"/>
          <w:sz w:val="18"/>
          <w:szCs w:val="18"/>
          <w:lang w:val="sv-SE"/>
        </w:rPr>
        <w:tab/>
      </w:r>
      <w:r w:rsidRPr="003D394F">
        <w:rPr>
          <w:rFonts w:ascii="Arial" w:hAnsi="Arial" w:cs="Arial"/>
          <w:sz w:val="18"/>
          <w:szCs w:val="18"/>
        </w:rPr>
        <w:t>18</w:t>
      </w:r>
      <w:r w:rsidRPr="003D394F">
        <w:rPr>
          <w:rFonts w:ascii="Arial" w:hAnsi="Arial" w:cs="Arial"/>
          <w:sz w:val="18"/>
          <w:szCs w:val="18"/>
        </w:rPr>
        <w:tab/>
      </w:r>
      <w:r w:rsidRPr="003D394F">
        <w:rPr>
          <w:rFonts w:ascii="Arial" w:hAnsi="Arial" w:cs="Arial"/>
          <w:sz w:val="18"/>
          <w:szCs w:val="18"/>
        </w:rPr>
        <w:tab/>
      </w:r>
      <w:r w:rsidRPr="003D394F">
        <w:rPr>
          <w:rFonts w:ascii="Arial" w:hAnsi="Arial" w:cs="Arial"/>
          <w:sz w:val="18"/>
          <w:szCs w:val="18"/>
        </w:rPr>
        <w:tab/>
      </w:r>
      <w:r w:rsidRPr="003D394F">
        <w:rPr>
          <w:rFonts w:ascii="Arial" w:hAnsi="Arial" w:cs="Arial"/>
          <w:sz w:val="18"/>
          <w:szCs w:val="18"/>
        </w:rPr>
        <w:tab/>
      </w:r>
      <w:r w:rsidRPr="003D394F">
        <w:rPr>
          <w:rFonts w:ascii="Arial" w:hAnsi="Arial" w:cs="Arial"/>
          <w:sz w:val="18"/>
          <w:szCs w:val="18"/>
        </w:rPr>
        <w:tab/>
      </w:r>
      <w:r w:rsidRPr="003D394F">
        <w:rPr>
          <w:rFonts w:ascii="Arial" w:hAnsi="Arial" w:cs="Arial"/>
          <w:sz w:val="18"/>
          <w:szCs w:val="18"/>
        </w:rPr>
        <w:tab/>
      </w:r>
      <w:r w:rsidRPr="003D394F">
        <w:rPr>
          <w:rFonts w:ascii="Arial" w:hAnsi="Arial" w:cs="Arial"/>
          <w:sz w:val="18"/>
          <w:szCs w:val="18"/>
        </w:rPr>
        <w:tab/>
      </w:r>
      <w:r w:rsidRPr="003D394F">
        <w:rPr>
          <w:rFonts w:ascii="Arial" w:hAnsi="Arial" w:cs="Arial"/>
          <w:sz w:val="18"/>
          <w:szCs w:val="18"/>
        </w:rPr>
        <w:tab/>
        <w:t xml:space="preserve"> </w:t>
      </w:r>
    </w:p>
    <w:p w14:paraId="5FA8C4B8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688FB1B0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Direct labour cost per hour is £7.  Overhead costs are as follows:</w:t>
      </w:r>
    </w:p>
    <w:p w14:paraId="6BA0ADE3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E3BCE76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£</w:t>
      </w:r>
    </w:p>
    <w:p w14:paraId="276C350C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Short run variable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4,000</w:t>
      </w:r>
    </w:p>
    <w:p w14:paraId="7D3BDF54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Set-up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10,000</w:t>
      </w:r>
    </w:p>
    <w:p w14:paraId="7CF38EC6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Expediting and scheduling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7,000</w:t>
      </w:r>
    </w:p>
    <w:p w14:paraId="26B94C79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Materials Handling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806E13">
        <w:rPr>
          <w:rFonts w:ascii="Arial" w:hAnsi="Arial" w:cs="Arial"/>
          <w:sz w:val="20"/>
          <w:u w:val="single"/>
        </w:rPr>
        <w:t xml:space="preserve">  </w:t>
      </w:r>
      <w:r>
        <w:rPr>
          <w:rFonts w:ascii="Arial" w:hAnsi="Arial" w:cs="Arial"/>
          <w:sz w:val="20"/>
          <w:u w:val="single"/>
        </w:rPr>
        <w:t>6</w:t>
      </w:r>
      <w:r w:rsidRPr="00806E13">
        <w:rPr>
          <w:rFonts w:ascii="Arial" w:hAnsi="Arial" w:cs="Arial"/>
          <w:sz w:val="20"/>
          <w:u w:val="single"/>
        </w:rPr>
        <w:t>,000</w:t>
      </w:r>
    </w:p>
    <w:p w14:paraId="2DB79241" w14:textId="77777777" w:rsidR="00EE55FB" w:rsidRPr="00806E13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  <w:u w:val="single"/>
        </w:rPr>
        <w:t>27</w:t>
      </w:r>
      <w:r w:rsidRPr="00806E13">
        <w:rPr>
          <w:rFonts w:ascii="Arial" w:hAnsi="Arial" w:cs="Arial"/>
          <w:sz w:val="20"/>
          <w:u w:val="single"/>
        </w:rPr>
        <w:t>,000</w:t>
      </w:r>
    </w:p>
    <w:p w14:paraId="76728859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2E5BC24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6F63A7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following cost drivers have been identified:</w:t>
      </w:r>
    </w:p>
    <w:p w14:paraId="664EEECF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D2C5FAD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Short run Variable Costs</w:t>
      </w:r>
      <w:r>
        <w:rPr>
          <w:rFonts w:ascii="Arial" w:hAnsi="Arial" w:cs="Arial"/>
          <w:sz w:val="20"/>
        </w:rPr>
        <w:tab/>
        <w:t xml:space="preserve"> </w:t>
      </w:r>
      <w:r>
        <w:rPr>
          <w:rFonts w:ascii="Arial" w:hAnsi="Arial" w:cs="Arial"/>
          <w:sz w:val="20"/>
        </w:rPr>
        <w:tab/>
        <w:t>= Production Runs</w:t>
      </w:r>
    </w:p>
    <w:p w14:paraId="2A5F5FF1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Set up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= Production Runs</w:t>
      </w:r>
    </w:p>
    <w:p w14:paraId="27F07034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Expediting and Scheduling Costs</w:t>
      </w:r>
      <w:r>
        <w:rPr>
          <w:rFonts w:ascii="Arial" w:hAnsi="Arial" w:cs="Arial"/>
          <w:sz w:val="20"/>
        </w:rPr>
        <w:tab/>
        <w:t>= Machine Hours</w:t>
      </w:r>
    </w:p>
    <w:p w14:paraId="4E0D3196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Materials Handling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= Labour Hours</w:t>
      </w:r>
    </w:p>
    <w:p w14:paraId="6B343842" w14:textId="77777777" w:rsidR="00EE55FB" w:rsidRPr="00B74560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D5F23FA" w14:textId="77777777" w:rsidR="00EE55FB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 w:rsidRPr="003E78EC">
        <w:rPr>
          <w:rFonts w:ascii="Arial" w:hAnsi="Arial" w:cs="Arial"/>
          <w:b/>
          <w:bCs/>
          <w:color w:val="0D0D0D" w:themeColor="text1" w:themeTint="F2"/>
          <w:sz w:val="20"/>
        </w:rPr>
        <w:t>Required</w:t>
      </w:r>
      <w:r w:rsidRPr="003E78EC">
        <w:rPr>
          <w:rFonts w:ascii="Arial" w:hAnsi="Arial" w:cs="Arial"/>
          <w:b/>
          <w:bCs/>
          <w:sz w:val="20"/>
        </w:rPr>
        <w:t>:</w:t>
      </w:r>
    </w:p>
    <w:p w14:paraId="55F40C27" w14:textId="77777777" w:rsidR="00EE55FB" w:rsidRPr="003E78EC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</w:p>
    <w:p w14:paraId="0E83284F" w14:textId="77777777" w:rsidR="00EE55FB" w:rsidRPr="00FA19EE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FA19EE">
        <w:rPr>
          <w:rFonts w:ascii="Arial" w:hAnsi="Arial" w:cs="Arial"/>
          <w:b/>
          <w:bCs/>
          <w:sz w:val="22"/>
          <w:szCs w:val="22"/>
        </w:rPr>
        <w:t xml:space="preserve">a) </w:t>
      </w:r>
      <w:r>
        <w:rPr>
          <w:rFonts w:ascii="Arial" w:hAnsi="Arial" w:cs="Arial"/>
          <w:sz w:val="22"/>
          <w:szCs w:val="22"/>
        </w:rPr>
        <w:t>Calculate the product cost using a Traditional and ABC approach.</w:t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FA19EE">
        <w:rPr>
          <w:rFonts w:ascii="Arial" w:hAnsi="Arial" w:cs="Arial"/>
          <w:b/>
          <w:bCs/>
          <w:sz w:val="22"/>
          <w:szCs w:val="22"/>
        </w:rPr>
        <w:t>(</w:t>
      </w:r>
      <w:r>
        <w:rPr>
          <w:rFonts w:ascii="Arial" w:hAnsi="Arial" w:cs="Arial"/>
          <w:b/>
          <w:bCs/>
          <w:sz w:val="22"/>
          <w:szCs w:val="22"/>
        </w:rPr>
        <w:t>20</w:t>
      </w:r>
      <w:r w:rsidRPr="00FA19EE">
        <w:rPr>
          <w:rFonts w:ascii="Arial" w:hAnsi="Arial" w:cs="Arial"/>
          <w:b/>
          <w:bCs/>
          <w:sz w:val="22"/>
          <w:szCs w:val="22"/>
        </w:rPr>
        <w:t xml:space="preserve"> marks)</w:t>
      </w:r>
    </w:p>
    <w:p w14:paraId="58AE2701" w14:textId="77777777" w:rsidR="00EE55FB" w:rsidRPr="00FA19EE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C1B3612" w14:textId="77777777" w:rsidR="00EE55FB" w:rsidRPr="00D45FDA" w:rsidRDefault="00EE55FB" w:rsidP="00EE55F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FA19EE">
        <w:rPr>
          <w:rFonts w:ascii="Arial" w:hAnsi="Arial" w:cs="Arial"/>
          <w:b/>
          <w:bCs/>
          <w:sz w:val="22"/>
          <w:szCs w:val="22"/>
        </w:rPr>
        <w:t xml:space="preserve">b) </w:t>
      </w:r>
      <w:r w:rsidRPr="00FA19EE">
        <w:rPr>
          <w:rFonts w:ascii="Arial" w:hAnsi="Arial" w:cs="Arial"/>
          <w:bCs/>
          <w:sz w:val="22"/>
          <w:szCs w:val="22"/>
        </w:rPr>
        <w:t xml:space="preserve">Discuss </w:t>
      </w:r>
      <w:r>
        <w:rPr>
          <w:rFonts w:ascii="Arial" w:hAnsi="Arial" w:cs="Arial"/>
          <w:bCs/>
          <w:sz w:val="22"/>
          <w:szCs w:val="22"/>
        </w:rPr>
        <w:t xml:space="preserve">and analyse alternative methods available to businesses of allocating costs.                         </w:t>
      </w:r>
      <w:r w:rsidRPr="00FA19EE">
        <w:rPr>
          <w:rFonts w:ascii="Arial" w:hAnsi="Arial" w:cs="Arial"/>
          <w:b/>
          <w:sz w:val="22"/>
          <w:szCs w:val="22"/>
        </w:rPr>
        <w:t>(1</w:t>
      </w:r>
      <w:r>
        <w:rPr>
          <w:rFonts w:ascii="Arial" w:hAnsi="Arial" w:cs="Arial"/>
          <w:b/>
          <w:sz w:val="22"/>
          <w:szCs w:val="22"/>
        </w:rPr>
        <w:t>0</w:t>
      </w:r>
      <w:r w:rsidRPr="00FA19EE">
        <w:rPr>
          <w:rFonts w:ascii="Arial" w:hAnsi="Arial" w:cs="Arial"/>
          <w:b/>
          <w:sz w:val="22"/>
          <w:szCs w:val="22"/>
        </w:rPr>
        <w:t xml:space="preserve"> marks)</w:t>
      </w:r>
    </w:p>
    <w:p w14:paraId="331F59A1" w14:textId="77777777" w:rsidR="00EE55FB" w:rsidRDefault="00EE55FB"/>
    <w:sectPr w:rsidR="00EE55FB" w:rsidSect="00423C59">
      <w:foot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73F2D" w14:textId="77777777" w:rsidR="00EC0236" w:rsidRDefault="00EC0236">
      <w:r>
        <w:separator/>
      </w:r>
    </w:p>
  </w:endnote>
  <w:endnote w:type="continuationSeparator" w:id="0">
    <w:p w14:paraId="00EDE5E6" w14:textId="77777777" w:rsidR="00EC0236" w:rsidRDefault="00EC0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00"/>
    <w:family w:val="auto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608D0" w14:textId="77777777" w:rsidR="00405A9E" w:rsidRPr="004915EF" w:rsidRDefault="00EE55FB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>
      <w:rPr>
        <w:noProof/>
        <w:lang w:val="en-US"/>
      </w:rPr>
      <w:t>1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>
      <w:rPr>
        <w:noProof/>
        <w:lang w:val="en-US"/>
      </w:rPr>
      <w:t>7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2020/21</w:t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E316D" w14:textId="77777777" w:rsidR="00EC0236" w:rsidRDefault="00EC0236">
      <w:r>
        <w:separator/>
      </w:r>
    </w:p>
  </w:footnote>
  <w:footnote w:type="continuationSeparator" w:id="0">
    <w:p w14:paraId="6F9E5D51" w14:textId="77777777" w:rsidR="00EC0236" w:rsidRDefault="00EC02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5FB"/>
    <w:rsid w:val="00604ADF"/>
    <w:rsid w:val="00EC0236"/>
    <w:rsid w:val="00EE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72EE7"/>
  <w15:chartTrackingRefBased/>
  <w15:docId w15:val="{0B8820A1-688C-4535-9EAD-3C079568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5F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E55F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E55FB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2021-12-09T08:33:00Z</dcterms:created>
  <dcterms:modified xsi:type="dcterms:W3CDTF">2022-11-17T12:11:00Z</dcterms:modified>
</cp:coreProperties>
</file>