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44"/>
          <w:lang w:val="en-US" w:eastAsia="zh-CN"/>
        </w:rPr>
      </w:pPr>
      <w:r>
        <w:rPr>
          <w:rFonts w:hint="eastAsia"/>
          <w:b/>
          <w:bCs/>
          <w:sz w:val="44"/>
          <w:szCs w:val="44"/>
          <w:lang w:val="en-US" w:eastAsia="zh-CN"/>
        </w:rPr>
        <w:t>Project Initiation Document</w:t>
      </w:r>
    </w:p>
    <w:p>
      <w:pPr>
        <w:jc w:val="center"/>
        <w:rPr>
          <w:rFonts w:hint="eastAsia"/>
          <w:b/>
          <w:bCs/>
          <w:sz w:val="44"/>
          <w:szCs w:val="44"/>
          <w:lang w:val="en-US" w:eastAsia="zh-CN"/>
        </w:rPr>
      </w:pPr>
      <w:r>
        <w:rPr>
          <w:rFonts w:hint="eastAsia"/>
          <w:b/>
          <w:bCs/>
          <w:sz w:val="44"/>
          <w:szCs w:val="44"/>
          <w:lang w:val="en-US" w:eastAsia="zh-CN"/>
        </w:rPr>
        <w:t xml:space="preserve">                        ----Karen Brown</w:t>
      </w:r>
    </w:p>
    <w:p>
      <w:pPr>
        <w:jc w:val="both"/>
        <w:rPr>
          <w:rFonts w:hint="eastAsia"/>
          <w:b w:val="0"/>
          <w:bCs w:val="0"/>
          <w:sz w:val="28"/>
          <w:szCs w:val="28"/>
          <w:lang w:val="en-US" w:eastAsia="zh-CN"/>
        </w:rPr>
      </w:pPr>
      <w:r>
        <w:rPr>
          <w:rFonts w:hint="eastAsia"/>
          <w:b w:val="0"/>
          <w:bCs w:val="0"/>
          <w:sz w:val="28"/>
          <w:szCs w:val="28"/>
          <w:lang w:val="en-US" w:eastAsia="zh-CN"/>
        </w:rPr>
        <w:t>Ⅰ. Background</w:t>
      </w:r>
    </w:p>
    <w:p>
      <w:pPr>
        <w:jc w:val="both"/>
        <w:rPr>
          <w:rFonts w:hint="eastAsia"/>
          <w:b w:val="0"/>
          <w:bCs w:val="0"/>
          <w:sz w:val="18"/>
          <w:szCs w:val="18"/>
          <w:lang w:val="en-US" w:eastAsia="zh-CN"/>
        </w:rPr>
      </w:pPr>
    </w:p>
    <w:p>
      <w:pPr>
        <w:jc w:val="both"/>
        <w:rPr>
          <w:rFonts w:hint="eastAsia"/>
          <w:b w:val="0"/>
          <w:bCs w:val="0"/>
          <w:sz w:val="18"/>
          <w:szCs w:val="18"/>
          <w:lang w:val="en-US" w:eastAsia="zh-CN"/>
        </w:rPr>
      </w:pPr>
      <w:r>
        <w:rPr>
          <w:rFonts w:hint="eastAsia"/>
          <w:b w:val="0"/>
          <w:bCs w:val="0"/>
          <w:sz w:val="18"/>
          <w:szCs w:val="18"/>
          <w:lang w:val="en-US" w:eastAsia="zh-CN"/>
        </w:rPr>
        <w:t xml:space="preserve">Karen Brown Guides were high quality travel guides for the affluent, discriminating traveler and had a unique personal touch. She had been called“a pioneer and still leader in this category of high-quality small inns and B&amp;Bs” and had a loyal following. In 1998, Karen sold over 135,000 books, which generated over $1 million in revenue and $300,000 in net income. However, after 1994, sales showed only minimal growth. In the age of network, more people turn to the web for travel information and to book flights and hotels. Karen realized that she needed to attract new customers and wanted to improve her margins by selling more books directly through her site. As a result, Karen struggled with the tradeoff between going to the mass market with licensing and distribution deals and protecting the authenticity and integrity of Karen Brown Guides in which she took pride.  </w:t>
      </w:r>
    </w:p>
    <w:p>
      <w:pPr>
        <w:jc w:val="both"/>
        <w:rPr>
          <w:rFonts w:hint="eastAsia"/>
          <w:b w:val="0"/>
          <w:bCs w:val="0"/>
          <w:sz w:val="18"/>
          <w:szCs w:val="18"/>
          <w:lang w:val="en-US" w:eastAsia="zh-CN"/>
        </w:rPr>
      </w:pPr>
    </w:p>
    <w:p>
      <w:pPr>
        <w:jc w:val="both"/>
        <w:rPr>
          <w:rFonts w:hint="eastAsia"/>
          <w:b w:val="0"/>
          <w:bCs w:val="0"/>
          <w:sz w:val="28"/>
          <w:szCs w:val="28"/>
          <w:lang w:val="en-US" w:eastAsia="zh-CN"/>
        </w:rPr>
      </w:pPr>
      <w:r>
        <w:rPr>
          <w:rFonts w:hint="eastAsia"/>
          <w:b w:val="0"/>
          <w:bCs w:val="0"/>
          <w:sz w:val="28"/>
          <w:szCs w:val="28"/>
          <w:lang w:val="en-US" w:eastAsia="zh-CN"/>
        </w:rPr>
        <w:t>Ⅱ. Project Definition</w:t>
      </w:r>
    </w:p>
    <w:p>
      <w:pPr>
        <w:jc w:val="both"/>
        <w:rPr>
          <w:rFonts w:hint="eastAsia"/>
          <w:b w:val="0"/>
          <w:bCs w:val="0"/>
          <w:sz w:val="24"/>
          <w:szCs w:val="24"/>
          <w:lang w:val="en-US" w:eastAsia="zh-CN"/>
        </w:rPr>
      </w:pPr>
    </w:p>
    <w:p>
      <w:pPr>
        <w:jc w:val="both"/>
        <w:rPr>
          <w:rFonts w:hint="eastAsia"/>
          <w:b w:val="0"/>
          <w:bCs w:val="0"/>
          <w:sz w:val="24"/>
          <w:szCs w:val="24"/>
          <w:lang w:val="en-US" w:eastAsia="zh-CN"/>
        </w:rPr>
      </w:pPr>
      <w:r>
        <w:rPr>
          <w:rFonts w:hint="eastAsia"/>
          <w:b w:val="0"/>
          <w:bCs w:val="0"/>
          <w:sz w:val="24"/>
          <w:szCs w:val="24"/>
          <w:lang w:val="en-US" w:eastAsia="zh-CN"/>
        </w:rPr>
        <w:t>2.1. Justification for the project</w:t>
      </w:r>
    </w:p>
    <w:p>
      <w:pPr>
        <w:jc w:val="both"/>
        <w:rPr>
          <w:rFonts w:hint="eastAsia"/>
          <w:b w:val="0"/>
          <w:bCs w:val="0"/>
          <w:sz w:val="18"/>
          <w:szCs w:val="18"/>
          <w:lang w:val="en-US" w:eastAsia="zh-CN"/>
        </w:rPr>
      </w:pPr>
      <w:r>
        <w:rPr>
          <w:rFonts w:hint="eastAsia"/>
          <w:b w:val="0"/>
          <w:bCs w:val="0"/>
          <w:sz w:val="18"/>
          <w:szCs w:val="18"/>
          <w:lang w:val="en-US" w:eastAsia="zh-CN"/>
        </w:rPr>
        <w:t xml:space="preserve">To grow her business without increasing her resources, Karen had to attract new buyers to her existing books and increase profits. Accordingly, Karen decided to target a high-volume travel related site to co-brand all of her content. She thought that expanding her presence on the web might increase her brand recognition and sell enough new books to outweigh any cannibalization of existing book sales.   </w:t>
      </w:r>
    </w:p>
    <w:p>
      <w:pPr>
        <w:jc w:val="both"/>
        <w:rPr>
          <w:rFonts w:hint="eastAsia"/>
          <w:b w:val="0"/>
          <w:bCs w:val="0"/>
          <w:sz w:val="18"/>
          <w:szCs w:val="18"/>
          <w:lang w:val="en-US" w:eastAsia="zh-CN"/>
        </w:rPr>
      </w:pPr>
    </w:p>
    <w:p>
      <w:pPr>
        <w:jc w:val="both"/>
        <w:rPr>
          <w:rFonts w:hint="eastAsia"/>
          <w:b w:val="0"/>
          <w:bCs w:val="0"/>
          <w:sz w:val="24"/>
          <w:szCs w:val="24"/>
          <w:lang w:val="en-US" w:eastAsia="zh-CN"/>
        </w:rPr>
      </w:pPr>
      <w:r>
        <w:rPr>
          <w:rFonts w:hint="eastAsia"/>
          <w:b w:val="0"/>
          <w:bCs w:val="0"/>
          <w:sz w:val="24"/>
          <w:szCs w:val="24"/>
          <w:lang w:val="en-US" w:eastAsia="zh-CN"/>
        </w:rPr>
        <w:t xml:space="preserve">2.2 Approach to be adopted </w:t>
      </w:r>
    </w:p>
    <w:p>
      <w:pPr>
        <w:jc w:val="both"/>
        <w:rPr>
          <w:rFonts w:hint="eastAsia"/>
          <w:b w:val="0"/>
          <w:bCs w:val="0"/>
          <w:sz w:val="18"/>
          <w:szCs w:val="18"/>
          <w:lang w:val="en-US" w:eastAsia="zh-CN"/>
        </w:rPr>
      </w:pPr>
      <w:r>
        <w:rPr>
          <w:rFonts w:hint="eastAsia"/>
          <w:b w:val="0"/>
          <w:bCs w:val="0"/>
          <w:sz w:val="18"/>
          <w:szCs w:val="18"/>
          <w:lang w:val="en-US" w:eastAsia="zh-CN"/>
        </w:rPr>
        <w:t xml:space="preserve">First of all, Small Mom &amp; Pop stores had been Karen’s bread and butter for years, hand selling and personally recommending the Karen Brown guides. Then, The advent of superstores like Barnes &amp; Noble and Amazon.com gave rise to new marketing challenges. To expand distribution, Karen had negotiated a five-year distribution deal with Random House Publishing because it had greater leverage with the chains. Random House agreed to distribute her books and pay her 62 percent of wholesale sales. Over the course of the previous year, Karen had built a website at www.karenbrown.com, where she offered visitors a taste of what they could find in her books. To avoid alienating smaller stores, Karen encouraged her site visitors to visit their local bookstore instead of buying books directly through her (a more profitable alternative). Moreover, to take advantage of web popularity, Karen sold her books and itineraries on her site without having to invest in the infrastructure to support e-commerce transactions by paying Yahoo! $300 per month. Other improvements on the website included hotel news, tips of the day, property of the month, postcards from the road, and romantic inns and recipes. To create a community on her site, Karen set up a “reader’s forum” to allow readers to share experiences from Karen Brown accommodations.  She also provided links to AutoEurope and other travel services. </w:t>
      </w:r>
    </w:p>
    <w:p>
      <w:pPr>
        <w:jc w:val="both"/>
        <w:rPr>
          <w:rFonts w:hint="eastAsia"/>
          <w:b w:val="0"/>
          <w:bCs w:val="0"/>
          <w:sz w:val="28"/>
          <w:szCs w:val="28"/>
          <w:lang w:val="en-US" w:eastAsia="zh-CN"/>
        </w:rPr>
      </w:pPr>
    </w:p>
    <w:p>
      <w:pPr>
        <w:jc w:val="both"/>
        <w:rPr>
          <w:rFonts w:hint="eastAsia"/>
          <w:b w:val="0"/>
          <w:bCs w:val="0"/>
          <w:sz w:val="28"/>
          <w:szCs w:val="28"/>
          <w:lang w:val="en-US" w:eastAsia="zh-CN"/>
        </w:rPr>
      </w:pPr>
      <w:r>
        <w:rPr>
          <w:rFonts w:hint="eastAsia"/>
          <w:b w:val="0"/>
          <w:bCs w:val="0"/>
          <w:sz w:val="28"/>
          <w:szCs w:val="28"/>
          <w:lang w:val="en-US" w:eastAsia="zh-CN"/>
        </w:rPr>
        <w:t>Ⅲ. Business Case</w:t>
      </w:r>
    </w:p>
    <w:p>
      <w:pPr>
        <w:jc w:val="both"/>
        <w:rPr>
          <w:rFonts w:hint="eastAsia"/>
          <w:b w:val="0"/>
          <w:bCs w:val="0"/>
          <w:sz w:val="28"/>
          <w:szCs w:val="28"/>
          <w:lang w:val="en-US" w:eastAsia="zh-CN"/>
        </w:rPr>
      </w:pPr>
    </w:p>
    <w:p>
      <w:pPr>
        <w:jc w:val="both"/>
        <w:rPr>
          <w:rFonts w:hint="eastAsia"/>
          <w:b w:val="0"/>
          <w:bCs w:val="0"/>
          <w:sz w:val="18"/>
          <w:szCs w:val="18"/>
          <w:lang w:val="en-US" w:eastAsia="zh-CN"/>
        </w:rPr>
      </w:pPr>
      <w:r>
        <w:rPr>
          <w:rFonts w:hint="eastAsia"/>
          <w:b w:val="0"/>
          <w:bCs w:val="0"/>
          <w:sz w:val="18"/>
          <w:szCs w:val="18"/>
          <w:lang w:val="en-US" w:eastAsia="zh-CN"/>
        </w:rPr>
        <w:t xml:space="preserve">Karen struck gold when one of the major online travel sites (MOTS) expressed sincere interest in placing the Karen Brown content on its site. With over eight million registered members and more than three million unique visitors in August 1999, MOTS could expose Karen’s content to millions of potential travelers.  Moreover, MOTS’s users were similar to Karen’s existing book buyers – affluent, mostly female, leisure travelers. The site also had strong relationships with major portals that used MOTS’s booking engine and content.  In looking to create a more complete experience for users, MOTS believed that Karen’s content provided a unique editorial voice and covered properties that previously were not listed anywhere on the site. </w:t>
      </w:r>
    </w:p>
    <w:p>
      <w:pPr>
        <w:jc w:val="both"/>
        <w:rPr>
          <w:rFonts w:hint="eastAsia"/>
          <w:b w:val="0"/>
          <w:bCs w:val="0"/>
          <w:sz w:val="18"/>
          <w:szCs w:val="18"/>
          <w:lang w:val="en-US" w:eastAsia="zh-CN"/>
        </w:rPr>
      </w:pPr>
    </w:p>
    <w:p>
      <w:pPr>
        <w:jc w:val="both"/>
        <w:rPr>
          <w:rFonts w:hint="eastAsia"/>
          <w:b w:val="0"/>
          <w:bCs w:val="0"/>
          <w:sz w:val="28"/>
          <w:szCs w:val="28"/>
          <w:lang w:val="en-US" w:eastAsia="zh-CN"/>
        </w:rPr>
      </w:pPr>
      <w:r>
        <w:rPr>
          <w:rFonts w:hint="eastAsia"/>
          <w:b w:val="0"/>
          <w:bCs w:val="0"/>
          <w:sz w:val="28"/>
          <w:szCs w:val="28"/>
          <w:lang w:val="en-US" w:eastAsia="zh-CN"/>
        </w:rPr>
        <w:t>Ⅳ.  Roles and Responsibilities</w:t>
      </w:r>
    </w:p>
    <w:p>
      <w:pPr>
        <w:jc w:val="both"/>
        <w:rPr>
          <w:rFonts w:hint="eastAsia"/>
          <w:b w:val="0"/>
          <w:bCs w:val="0"/>
          <w:sz w:val="18"/>
          <w:szCs w:val="18"/>
          <w:lang w:val="en-US" w:eastAsia="zh-CN"/>
        </w:rPr>
      </w:pPr>
    </w:p>
    <w:p>
      <w:pPr>
        <w:jc w:val="both"/>
        <w:rPr>
          <w:rFonts w:hint="eastAsia"/>
          <w:b w:val="0"/>
          <w:bCs w:val="0"/>
          <w:sz w:val="24"/>
          <w:szCs w:val="24"/>
          <w:lang w:val="en-US" w:eastAsia="zh-CN"/>
        </w:rPr>
      </w:pPr>
      <w:r>
        <w:rPr>
          <w:rFonts w:hint="eastAsia"/>
          <w:b w:val="0"/>
          <w:bCs w:val="0"/>
          <w:sz w:val="24"/>
          <w:szCs w:val="24"/>
          <w:lang w:val="en-US" w:eastAsia="zh-CN"/>
        </w:rPr>
        <w:t>4.1 Project Sponsor: Karen Brown</w:t>
      </w:r>
    </w:p>
    <w:p>
      <w:pPr>
        <w:jc w:val="both"/>
        <w:rPr>
          <w:rFonts w:hint="eastAsia"/>
          <w:b w:val="0"/>
          <w:bCs w:val="0"/>
          <w:sz w:val="18"/>
          <w:szCs w:val="18"/>
          <w:lang w:val="en-US" w:eastAsia="zh-CN"/>
        </w:rPr>
      </w:pPr>
      <w:r>
        <w:rPr>
          <w:rFonts w:hint="eastAsia"/>
          <w:b w:val="0"/>
          <w:bCs w:val="0"/>
          <w:sz w:val="18"/>
          <w:szCs w:val="18"/>
          <w:lang w:val="en-US" w:eastAsia="zh-CN"/>
        </w:rPr>
        <w:t>S</w:t>
      </w:r>
      <w:r>
        <w:rPr>
          <w:rFonts w:hint="eastAsia"/>
          <w:b w:val="0"/>
          <w:bCs w:val="0"/>
          <w:sz w:val="18"/>
          <w:szCs w:val="18"/>
          <w:lang w:val="en-US" w:eastAsia="zh-CN"/>
        </w:rPr>
        <w:t xml:space="preserve">he should control all of her content to maintain the integrity and quality of her content. </w:t>
      </w:r>
    </w:p>
    <w:p>
      <w:pPr>
        <w:jc w:val="both"/>
        <w:rPr>
          <w:rFonts w:hint="eastAsia"/>
          <w:b w:val="0"/>
          <w:bCs w:val="0"/>
          <w:sz w:val="18"/>
          <w:szCs w:val="18"/>
          <w:lang w:val="en-US" w:eastAsia="zh-CN"/>
        </w:rPr>
      </w:pPr>
    </w:p>
    <w:p>
      <w:pPr>
        <w:jc w:val="both"/>
        <w:rPr>
          <w:rFonts w:hint="eastAsia"/>
          <w:b w:val="0"/>
          <w:bCs w:val="0"/>
          <w:sz w:val="24"/>
          <w:szCs w:val="24"/>
          <w:lang w:val="en-US" w:eastAsia="zh-CN"/>
        </w:rPr>
      </w:pPr>
      <w:r>
        <w:rPr>
          <w:rFonts w:hint="eastAsia"/>
          <w:b w:val="0"/>
          <w:bCs w:val="0"/>
          <w:sz w:val="24"/>
          <w:szCs w:val="24"/>
          <w:lang w:val="en-US" w:eastAsia="zh-CN"/>
        </w:rPr>
        <w:t>4.2 Project management team: MOTS and Karen Brown</w:t>
      </w:r>
    </w:p>
    <w:p>
      <w:pPr>
        <w:jc w:val="both"/>
        <w:rPr>
          <w:rFonts w:hint="eastAsia"/>
          <w:b w:val="0"/>
          <w:bCs w:val="0"/>
          <w:sz w:val="18"/>
          <w:szCs w:val="18"/>
          <w:lang w:val="en-US" w:eastAsia="zh-CN"/>
        </w:rPr>
      </w:pPr>
      <w:r>
        <w:rPr>
          <w:rFonts w:hint="eastAsia"/>
          <w:b w:val="0"/>
          <w:bCs w:val="0"/>
          <w:sz w:val="18"/>
          <w:szCs w:val="18"/>
          <w:lang w:val="en-US" w:eastAsia="zh-CN"/>
        </w:rPr>
        <w:t>They should be responsible for building interesting travel content and attract more customers to make profits.</w:t>
      </w:r>
    </w:p>
    <w:p>
      <w:pPr>
        <w:jc w:val="both"/>
        <w:rPr>
          <w:rFonts w:hint="eastAsia"/>
          <w:b w:val="0"/>
          <w:bCs w:val="0"/>
          <w:sz w:val="18"/>
          <w:szCs w:val="18"/>
          <w:lang w:val="en-US" w:eastAsia="zh-CN"/>
        </w:rPr>
      </w:pPr>
    </w:p>
    <w:p>
      <w:pPr>
        <w:jc w:val="both"/>
        <w:rPr>
          <w:rFonts w:hint="eastAsia"/>
          <w:b w:val="0"/>
          <w:bCs w:val="0"/>
          <w:sz w:val="28"/>
          <w:szCs w:val="28"/>
          <w:lang w:val="en-US" w:eastAsia="zh-CN"/>
        </w:rPr>
      </w:pPr>
      <w:r>
        <w:rPr>
          <w:rFonts w:hint="eastAsia"/>
          <w:b w:val="0"/>
          <w:bCs w:val="0"/>
          <w:sz w:val="28"/>
          <w:szCs w:val="28"/>
          <w:lang w:val="en-US" w:eastAsia="zh-CN"/>
        </w:rPr>
        <w:t>Ⅴ. Initial project plan</w:t>
      </w:r>
    </w:p>
    <w:p>
      <w:pPr>
        <w:jc w:val="both"/>
        <w:rPr>
          <w:rFonts w:hint="eastAsia"/>
          <w:b w:val="0"/>
          <w:bCs w:val="0"/>
          <w:sz w:val="24"/>
          <w:szCs w:val="24"/>
          <w:lang w:val="en-US" w:eastAsia="zh-CN"/>
        </w:rPr>
      </w:pPr>
    </w:p>
    <w:p>
      <w:pPr>
        <w:jc w:val="both"/>
        <w:rPr>
          <w:rFonts w:hint="eastAsia"/>
        </w:rPr>
      </w:pPr>
      <w:r>
        <w:rPr>
          <w:rFonts w:hint="eastAsia"/>
          <w:b w:val="0"/>
          <w:bCs w:val="0"/>
          <w:sz w:val="24"/>
          <w:szCs w:val="24"/>
          <w:lang w:val="en-US" w:eastAsia="zh-CN"/>
        </w:rPr>
        <w:t>5.1 Communication Management Strategy</w:t>
      </w:r>
    </w:p>
    <w:p>
      <w:pPr>
        <w:jc w:val="both"/>
        <w:rPr>
          <w:rFonts w:hint="eastAsia"/>
          <w:b w:val="0"/>
          <w:bCs w:val="0"/>
          <w:sz w:val="18"/>
          <w:szCs w:val="18"/>
          <w:lang w:val="en-US" w:eastAsia="zh-CN"/>
        </w:rPr>
      </w:pPr>
      <w:r>
        <w:rPr>
          <w:rFonts w:hint="eastAsia"/>
          <w:b w:val="0"/>
          <w:bCs w:val="0"/>
          <w:sz w:val="18"/>
          <w:szCs w:val="18"/>
          <w:lang w:val="en-US" w:eastAsia="zh-CN"/>
        </w:rPr>
        <w:t>It needs to define the parties interested in the project &amp; the means &amp; frequency of communication between them &amp; the consultant provide a schedule of activities &amp; resource requirements for the entire project</w:t>
      </w:r>
    </w:p>
    <w:p>
      <w:pPr>
        <w:numPr>
          <w:numId w:val="0"/>
        </w:numPr>
        <w:rPr>
          <w:rFonts w:hint="eastAsia"/>
          <w:color w:val="FF0000"/>
          <w:lang w:val="en-US" w:eastAsia="zh-CN"/>
        </w:rPr>
      </w:pPr>
      <w:r>
        <w:rPr>
          <w:rFonts w:hint="eastAsia"/>
          <w:b w:val="0"/>
          <w:bCs w:val="0"/>
          <w:sz w:val="18"/>
          <w:szCs w:val="18"/>
          <w:lang w:val="en-US" w:eastAsia="zh-CN"/>
        </w:rPr>
        <w:t>1.Karen partnered with Michelin to sell maps on her site.</w:t>
      </w:r>
    </w:p>
    <w:p>
      <w:pPr>
        <w:numPr>
          <w:ilvl w:val="0"/>
          <w:numId w:val="0"/>
        </w:numPr>
        <w:rPr>
          <w:rFonts w:hint="eastAsia"/>
          <w:b w:val="0"/>
          <w:bCs w:val="0"/>
          <w:sz w:val="18"/>
          <w:szCs w:val="18"/>
          <w:lang w:val="en-US" w:eastAsia="zh-CN"/>
        </w:rPr>
      </w:pPr>
      <w:r>
        <w:rPr>
          <w:rFonts w:hint="eastAsia"/>
          <w:b w:val="0"/>
          <w:bCs w:val="0"/>
          <w:sz w:val="18"/>
          <w:szCs w:val="18"/>
          <w:lang w:val="en-US" w:eastAsia="zh-CN"/>
        </w:rPr>
        <w:t>2.Karen set up a reader</w:t>
      </w:r>
      <w:r>
        <w:rPr>
          <w:rFonts w:hint="default"/>
          <w:b w:val="0"/>
          <w:bCs w:val="0"/>
          <w:sz w:val="18"/>
          <w:szCs w:val="18"/>
          <w:lang w:val="en-US" w:eastAsia="zh-CN"/>
        </w:rPr>
        <w:t>’</w:t>
      </w:r>
      <w:r>
        <w:rPr>
          <w:rFonts w:hint="eastAsia"/>
          <w:b w:val="0"/>
          <w:bCs w:val="0"/>
          <w:sz w:val="18"/>
          <w:szCs w:val="18"/>
          <w:lang w:val="en-US" w:eastAsia="zh-CN"/>
        </w:rPr>
        <w:t>s forum to allow readers to share experiences from Karen Brown accommodations.</w:t>
      </w:r>
    </w:p>
    <w:p>
      <w:pPr>
        <w:numPr>
          <w:ilvl w:val="0"/>
          <w:numId w:val="0"/>
        </w:numPr>
        <w:rPr>
          <w:rFonts w:hint="eastAsia"/>
          <w:b w:val="0"/>
          <w:bCs w:val="0"/>
          <w:sz w:val="18"/>
          <w:szCs w:val="18"/>
          <w:lang w:val="en-US" w:eastAsia="zh-CN"/>
        </w:rPr>
      </w:pPr>
      <w:r>
        <w:rPr>
          <w:rFonts w:hint="eastAsia"/>
          <w:b w:val="0"/>
          <w:bCs w:val="0"/>
          <w:sz w:val="18"/>
          <w:szCs w:val="18"/>
          <w:lang w:val="en-US" w:eastAsia="zh-CN"/>
        </w:rPr>
        <w:t>3.Ka</w:t>
      </w:r>
      <w:r>
        <w:rPr>
          <w:rFonts w:hint="eastAsia"/>
          <w:b w:val="0"/>
          <w:bCs w:val="0"/>
          <w:sz w:val="18"/>
          <w:szCs w:val="18"/>
          <w:lang w:val="en-US" w:eastAsia="zh-CN"/>
        </w:rPr>
        <w:t>ren provided links to AutoEurope and other travel services.</w:t>
      </w:r>
    </w:p>
    <w:p>
      <w:pPr>
        <w:numPr>
          <w:ilvl w:val="0"/>
          <w:numId w:val="0"/>
        </w:numPr>
        <w:rPr>
          <w:rFonts w:hint="eastAsia"/>
          <w:b w:val="0"/>
          <w:bCs w:val="0"/>
          <w:sz w:val="18"/>
          <w:szCs w:val="18"/>
          <w:lang w:val="en-US" w:eastAsia="zh-CN"/>
        </w:rPr>
      </w:pPr>
      <w:r>
        <w:rPr>
          <w:rFonts w:hint="eastAsia"/>
          <w:b w:val="0"/>
          <w:bCs w:val="0"/>
          <w:sz w:val="18"/>
          <w:szCs w:val="18"/>
          <w:lang w:val="en-US" w:eastAsia="zh-CN"/>
        </w:rPr>
        <w:t>4.Karen contact Expedia, Travelocity,Preview Travel,Yahoo!Travel,Excite Travel,and AOL.</w:t>
      </w:r>
    </w:p>
    <w:p>
      <w:pPr>
        <w:jc w:val="both"/>
        <w:rPr>
          <w:rFonts w:hint="eastAsia"/>
          <w:b w:val="0"/>
          <w:bCs w:val="0"/>
          <w:sz w:val="18"/>
          <w:szCs w:val="18"/>
          <w:lang w:val="en-US" w:eastAsia="zh-CN"/>
        </w:rPr>
      </w:pPr>
      <w:r>
        <w:rPr>
          <w:rFonts w:hint="eastAsia"/>
          <w:b w:val="0"/>
          <w:bCs w:val="0"/>
          <w:sz w:val="18"/>
          <w:szCs w:val="18"/>
          <w:lang w:val="en-US" w:eastAsia="zh-CN"/>
        </w:rPr>
        <w:t>5.Karen called others several times and sent copies of her books along with company information.</w:t>
      </w:r>
    </w:p>
    <w:p>
      <w:pPr>
        <w:jc w:val="both"/>
        <w:rPr>
          <w:rFonts w:hint="eastAsia"/>
          <w:b w:val="0"/>
          <w:bCs w:val="0"/>
          <w:sz w:val="18"/>
          <w:szCs w:val="18"/>
          <w:lang w:val="en-US" w:eastAsia="zh-CN"/>
        </w:rPr>
      </w:pPr>
      <w:r>
        <w:rPr>
          <w:rFonts w:hint="eastAsia"/>
          <w:b w:val="0"/>
          <w:bCs w:val="0"/>
          <w:sz w:val="18"/>
          <w:szCs w:val="18"/>
          <w:lang w:val="en-US" w:eastAsia="zh-CN"/>
        </w:rPr>
        <w:t>6.Karen got closer deal with MOTS,the site have strong relationship with major portals that used MOTS engine and content.</w:t>
      </w:r>
    </w:p>
    <w:p>
      <w:pPr>
        <w:rPr>
          <w:rFonts w:hint="eastAsia"/>
        </w:rPr>
      </w:pPr>
    </w:p>
    <w:p>
      <w:pPr>
        <w:jc w:val="both"/>
        <w:rPr>
          <w:rFonts w:hint="eastAsia"/>
          <w:b w:val="0"/>
          <w:bCs w:val="0"/>
          <w:sz w:val="24"/>
          <w:szCs w:val="24"/>
          <w:lang w:val="en-US" w:eastAsia="zh-CN"/>
        </w:rPr>
      </w:pPr>
      <w:r>
        <w:rPr>
          <w:rFonts w:hint="eastAsia"/>
          <w:b w:val="0"/>
          <w:bCs w:val="0"/>
          <w:sz w:val="24"/>
          <w:szCs w:val="24"/>
          <w:lang w:val="en-US" w:eastAsia="zh-CN"/>
        </w:rPr>
        <w:t>5.2 Project Plan</w:t>
      </w:r>
    </w:p>
    <w:p>
      <w:pPr>
        <w:rPr>
          <w:rFonts w:hint="eastAsia"/>
        </w:rPr>
      </w:pPr>
      <w:r>
        <w:rPr>
          <w:rFonts w:hint="eastAsia"/>
          <w:lang w:val="en-US" w:eastAsia="zh-CN"/>
        </w:rPr>
        <w:t xml:space="preserve">It </w:t>
      </w:r>
      <w:r>
        <w:rPr>
          <w:rFonts w:hint="eastAsia"/>
        </w:rPr>
        <w:t>should include:</w:t>
      </w:r>
      <w:r>
        <w:rPr>
          <w:rFonts w:hint="eastAsia"/>
          <w:lang w:val="en-US" w:eastAsia="zh-CN"/>
        </w:rPr>
        <w:t xml:space="preserve"> </w:t>
      </w:r>
      <w:r>
        <w:rPr>
          <w:rFonts w:hint="eastAsia"/>
        </w:rPr>
        <w:t>a summary of the plan</w:t>
      </w:r>
      <w:r>
        <w:rPr>
          <w:rFonts w:hint="eastAsia"/>
          <w:lang w:val="en-US" w:eastAsia="zh-CN"/>
        </w:rPr>
        <w:t xml:space="preserve">, </w:t>
      </w:r>
      <w:r>
        <w:rPr>
          <w:rFonts w:hint="eastAsia"/>
        </w:rPr>
        <w:t>scheduled key dates, activities, milestones, resource requirements, control points</w:t>
      </w:r>
      <w:r>
        <w:rPr>
          <w:rFonts w:hint="eastAsia"/>
          <w:lang w:val="en-US" w:eastAsia="zh-CN"/>
        </w:rPr>
        <w:t xml:space="preserve"> and a</w:t>
      </w:r>
      <w:r>
        <w:rPr>
          <w:rFonts w:hint="eastAsia"/>
        </w:rPr>
        <w:t xml:space="preserve"> time management plan</w:t>
      </w:r>
    </w:p>
    <w:p>
      <w:pPr>
        <w:rPr>
          <w:rFonts w:hint="eastAsia"/>
          <w:lang w:val="en-US" w:eastAsia="zh-CN"/>
        </w:rPr>
      </w:pPr>
      <w:r>
        <w:rPr>
          <w:rFonts w:hint="eastAsia"/>
          <w:lang w:val="en-US" w:eastAsia="zh-CN"/>
        </w:rPr>
        <w:t>1. 5 years</w:t>
      </w:r>
    </w:p>
    <w:p>
      <w:pPr>
        <w:rPr>
          <w:rFonts w:hint="eastAsia"/>
          <w:lang w:val="en-US" w:eastAsia="zh-CN"/>
        </w:rPr>
      </w:pPr>
      <w:r>
        <w:rPr>
          <w:rFonts w:hint="eastAsia"/>
          <w:lang w:val="en-US" w:eastAsia="zh-CN"/>
        </w:rPr>
        <w:t>2.sell more books directly through website. Shopping network.</w:t>
      </w:r>
    </w:p>
    <w:p>
      <w:pPr>
        <w:rPr>
          <w:rFonts w:hint="eastAsia"/>
          <w:lang w:val="en-US" w:eastAsia="zh-CN"/>
        </w:rPr>
      </w:pPr>
      <w:r>
        <w:rPr>
          <w:rFonts w:hint="eastAsia"/>
          <w:lang w:val="en-US" w:eastAsia="zh-CN"/>
        </w:rPr>
        <w:t>3.hotel news,tips of the day,property of the month,postcards from the road and romantic inns and receipts.</w:t>
      </w:r>
    </w:p>
    <w:p>
      <w:pPr>
        <w:rPr>
          <w:rFonts w:hint="eastAsia"/>
          <w:lang w:val="en-US" w:eastAsia="zh-CN"/>
        </w:rPr>
      </w:pPr>
      <w:r>
        <w:rPr>
          <w:rFonts w:hint="eastAsia"/>
          <w:lang w:val="en-US" w:eastAsia="zh-CN"/>
        </w:rPr>
        <w:t>4.create a community</w:t>
      </w:r>
    </w:p>
    <w:p/>
    <w:p>
      <w:pPr>
        <w:jc w:val="both"/>
        <w:rPr>
          <w:rFonts w:hint="eastAsia"/>
          <w:b w:val="0"/>
          <w:bCs w:val="0"/>
          <w:sz w:val="24"/>
          <w:szCs w:val="24"/>
          <w:lang w:val="en-US" w:eastAsia="zh-CN"/>
        </w:rPr>
      </w:pPr>
      <w:r>
        <w:rPr>
          <w:rFonts w:hint="eastAsia"/>
          <w:b w:val="0"/>
          <w:bCs w:val="0"/>
          <w:sz w:val="24"/>
          <w:szCs w:val="24"/>
          <w:lang w:val="en-US" w:eastAsia="zh-CN"/>
        </w:rPr>
        <w:t>5.3 Project Controls– identification/summary of:</w:t>
      </w:r>
    </w:p>
    <w:p>
      <w:pPr>
        <w:rPr>
          <w:rFonts w:hint="eastAsia"/>
          <w:lang w:val="en-US" w:eastAsia="zh-CN"/>
        </w:rPr>
      </w:pPr>
      <w:r>
        <w:rPr>
          <w:rFonts w:hint="eastAsia"/>
          <w:lang w:val="en-US" w:eastAsia="zh-CN"/>
        </w:rPr>
        <w:t>the project-level controls such as stage boundaries, agreed tolerances, monitoring and reporting</w:t>
      </w:r>
    </w:p>
    <w:p>
      <w:pPr>
        <w:rPr>
          <w:rFonts w:hint="eastAsia"/>
          <w:lang w:val="en-US" w:eastAsia="zh-CN"/>
        </w:rPr>
      </w:pPr>
      <w:r>
        <w:rPr>
          <w:rFonts w:hint="eastAsia"/>
          <w:lang w:val="en-US" w:eastAsia="zh-CN"/>
        </w:rPr>
        <w:t>1.Karen will grant MOTS a perpetual worldwide fully-paid license to the Karen Brown books published in the next three years.</w:t>
      </w:r>
    </w:p>
    <w:p>
      <w:pPr>
        <w:rPr>
          <w:rFonts w:hint="eastAsia"/>
          <w:lang w:val="en-US" w:eastAsia="zh-CN"/>
        </w:rPr>
      </w:pPr>
      <w:r>
        <w:rPr>
          <w:rFonts w:hint="eastAsia"/>
          <w:lang w:val="en-US" w:eastAsia="zh-CN"/>
        </w:rPr>
        <w:t>2.MOTS will have the right to renew the agreement on the same terms for an additional three years.</w:t>
      </w:r>
    </w:p>
    <w:p>
      <w:pPr>
        <w:rPr>
          <w:rFonts w:hint="eastAsia"/>
          <w:lang w:val="en-US" w:eastAsia="zh-CN"/>
        </w:rPr>
      </w:pPr>
      <w:r>
        <w:rPr>
          <w:rFonts w:hint="eastAsia"/>
          <w:lang w:val="en-US" w:eastAsia="zh-CN"/>
        </w:rPr>
        <w:t>3.MOTS will place all or part of the Karen Brown content on the MOTS website.</w:t>
      </w:r>
    </w:p>
    <w:p>
      <w:pPr>
        <w:rPr>
          <w:rFonts w:hint="eastAsia"/>
          <w:lang w:val="en-US" w:eastAsia="zh-CN"/>
        </w:rPr>
      </w:pPr>
      <w:r>
        <w:rPr>
          <w:rFonts w:hint="eastAsia"/>
          <w:lang w:val="en-US" w:eastAsia="zh-CN"/>
        </w:rPr>
        <w:t>4MOTS may as its discretion.(i)(ii)(iii)(iv)</w:t>
      </w:r>
    </w:p>
    <w:p>
      <w:bookmarkStart w:id="0" w:name="_GoBack"/>
      <w:bookmarkEnd w:id="0"/>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ProximaNov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aren struck gold when one of">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9C7461"/>
    <w:rsid w:val="079C7461"/>
    <w:rsid w:val="127E123E"/>
    <w:rsid w:val="4D653162"/>
    <w:rsid w:val="714E62C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Strong"/>
    <w:basedOn w:val="2"/>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2016-11-09T12:36:00Z</dcterms:created>
  <dc:creator>zsy</dc:creator>
  <cp:lastModifiedBy>QiQi</cp:lastModifiedBy>
  <dcterms:modified xsi:type="dcterms:W3CDTF">2016-11-09T22:26:31Z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2052-10.1.0.6028</vt:lpwstr>
  </property>
</Properties>
</file>