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627DF" w14:textId="31AA1FBC" w:rsidR="00900D59" w:rsidRPr="00900D59" w:rsidRDefault="00900D59" w:rsidP="00900D59">
      <w:pPr>
        <w:jc w:val="both"/>
        <w:rPr>
          <w:b/>
          <w:bCs/>
        </w:rPr>
      </w:pPr>
      <w:r w:rsidRPr="00900D59">
        <w:rPr>
          <w:b/>
          <w:bCs/>
        </w:rPr>
        <w:t>33 William of Poitiers, Deeds of Duke William</w:t>
      </w:r>
    </w:p>
    <w:p w14:paraId="4F645ADF" w14:textId="77777777" w:rsidR="00900D59" w:rsidRDefault="00900D59" w:rsidP="00900D59">
      <w:pPr>
        <w:jc w:val="both"/>
      </w:pPr>
      <w:r w:rsidRPr="00900D59">
        <w:rPr>
          <w:i/>
          <w:iCs/>
        </w:rPr>
        <w:t xml:space="preserve">The </w:t>
      </w:r>
      <w:proofErr w:type="spellStart"/>
      <w:r w:rsidRPr="00900D59">
        <w:rPr>
          <w:i/>
          <w:iCs/>
        </w:rPr>
        <w:t>Gesta</w:t>
      </w:r>
      <w:proofErr w:type="spellEnd"/>
      <w:r w:rsidRPr="00900D59">
        <w:rPr>
          <w:i/>
          <w:iCs/>
        </w:rPr>
        <w:t xml:space="preserve"> </w:t>
      </w:r>
      <w:proofErr w:type="spellStart"/>
      <w:r w:rsidRPr="00900D59">
        <w:rPr>
          <w:i/>
          <w:iCs/>
        </w:rPr>
        <w:t>Guillelmi</w:t>
      </w:r>
      <w:proofErr w:type="spellEnd"/>
      <w:r w:rsidRPr="00900D59">
        <w:rPr>
          <w:i/>
          <w:iCs/>
        </w:rPr>
        <w:t xml:space="preserve"> of William of Poitiers</w:t>
      </w:r>
      <w:r>
        <w:t xml:space="preserve">, ed. and </w:t>
      </w:r>
      <w:proofErr w:type="spellStart"/>
      <w:r>
        <w:t>trsl</w:t>
      </w:r>
      <w:proofErr w:type="spellEnd"/>
      <w:r>
        <w:t>. R. H. C. Davis and M. Chibnall (Oxford, 1998), pp. 101–3, 103–5, 105–7, 109–11, 111–17, 123, 127, 131, 133, 135, 139, 159–61, 179–81.</w:t>
      </w:r>
    </w:p>
    <w:p w14:paraId="57FEF414" w14:textId="77777777" w:rsidR="00900D59" w:rsidRDefault="00900D59" w:rsidP="00900D59">
      <w:pPr>
        <w:jc w:val="both"/>
      </w:pPr>
    </w:p>
    <w:p w14:paraId="6AE67FA6" w14:textId="48472CE8" w:rsidR="00900D59" w:rsidRDefault="00900D59" w:rsidP="00900D59">
      <w:pPr>
        <w:jc w:val="both"/>
      </w:pPr>
      <w:r>
        <w:t>[II, c. 1] A true report came unexpectedly, that the English land had lost its king [Edward] and that Harold [</w:t>
      </w:r>
      <w:proofErr w:type="spellStart"/>
      <w:r>
        <w:t>Godwineson</w:t>
      </w:r>
      <w:proofErr w:type="spellEnd"/>
      <w:r>
        <w:t xml:space="preserve">] was wearing its crown. And this mad Englishman could not endure to await the decision of a public election, but on the tragic day when that best of all men was buried, while all the people were mourning, he violated his oath and seized the royal throne with acclamation, with the connivance of a few wicked men. He received an impious consecration from </w:t>
      </w:r>
      <w:proofErr w:type="spellStart"/>
      <w:r>
        <w:t>Stigand</w:t>
      </w:r>
      <w:proofErr w:type="spellEnd"/>
      <w:r>
        <w:t>, who had been deprived of his priestly office by the just zeal and anathema of the pope.</w:t>
      </w:r>
    </w:p>
    <w:p w14:paraId="27BC0216" w14:textId="77777777" w:rsidR="00900D59" w:rsidRDefault="00900D59" w:rsidP="00900D59">
      <w:pPr>
        <w:jc w:val="both"/>
      </w:pPr>
    </w:p>
    <w:p w14:paraId="72A8C65A" w14:textId="2D3ABCE8" w:rsidR="00900D59" w:rsidRDefault="00900D59" w:rsidP="00900D59">
      <w:pPr>
        <w:jc w:val="both"/>
      </w:pPr>
      <w:r>
        <w:t xml:space="preserve">Duke William, after taking counsel with his men, determined to avenge this injury with arms, and claim his inheritance by force of arms, although many of the greater men argued speciously that the enterprise was too arduous and far beyond the resources of Normandy. At that time Normandy had in its counsels, besides the bishops and abbots, outstanding men of the secular order, shining luminaries who were the pride of that assembly: Robert count of </w:t>
      </w:r>
      <w:proofErr w:type="spellStart"/>
      <w:r>
        <w:t>Mortain</w:t>
      </w:r>
      <w:proofErr w:type="spellEnd"/>
      <w:r>
        <w:t xml:space="preserve">, Robert count of Eu, the brother of Hugh bishop of Lisieux (of whose life we have written above), Richard count of Evreux, son of Archbishop Robert, Roger of Beaumont, Roger of Montgomery, William </w:t>
      </w:r>
      <w:proofErr w:type="spellStart"/>
      <w:r>
        <w:t>fitz-Osbern</w:t>
      </w:r>
      <w:proofErr w:type="spellEnd"/>
      <w:r>
        <w:t>, Hugh the vicomte. It was thanks to their wisdom and their efforts that Normandy could be kept in safety; supported by these the Roman republic would not have needed two hundred senators, if she had preserved her ancient power in our own time. However, we have ascertained that in every debate all gave way to the wisdom of their prince, as if by divine inspiration he foreknew what was to be done and what avoided …</w:t>
      </w:r>
    </w:p>
    <w:p w14:paraId="4FCE6C05" w14:textId="77777777" w:rsidR="00900D59" w:rsidRDefault="00900D59" w:rsidP="00900D59">
      <w:pPr>
        <w:jc w:val="both"/>
      </w:pPr>
    </w:p>
    <w:p w14:paraId="3D12E970" w14:textId="77777777" w:rsidR="00900D59" w:rsidRDefault="00900D59" w:rsidP="00900D59">
      <w:pPr>
        <w:jc w:val="both"/>
      </w:pPr>
      <w:r>
        <w:t>[II, c. 2] It would take too long to narrate in detail how under his prudent direction ships were built and equipped with arms, men, provisions, and the other things necessary for war, and how all Normandy eagerly bent to the task. No less wisely did he determine who should govern and protect Normandy during his absence. Foreign knights flocked to help him in great numbers, attracted partly by the well-known liberality of the duke, but all fully confident of the justice of his cause.</w:t>
      </w:r>
    </w:p>
    <w:p w14:paraId="19923D90" w14:textId="77777777" w:rsidR="00900D59" w:rsidRDefault="00900D59" w:rsidP="00900D59">
      <w:pPr>
        <w:jc w:val="both"/>
      </w:pPr>
    </w:p>
    <w:p w14:paraId="1A5088EB" w14:textId="77777777" w:rsidR="00900D59" w:rsidRDefault="00900D59" w:rsidP="00900D59">
      <w:pPr>
        <w:jc w:val="both"/>
      </w:pPr>
      <w:r>
        <w:t xml:space="preserve">After forbidding all plunder, he supported 50,000 men-at-arms at his own expense while unfavourable winds delayed him for a month at the mouth of the Dives. Such was his moderation and wisdom that abundant provision was made for the soldiers and their hosts, and no one was permitted to seize anything. The cattle and flocks of the people of the province grazed safely whether in the fields or on the waste. The crops waited unharmed for the scythe of the </w:t>
      </w:r>
      <w:proofErr w:type="gramStart"/>
      <w:r>
        <w:t>harvester, and</w:t>
      </w:r>
      <w:proofErr w:type="gramEnd"/>
      <w:r>
        <w:t xml:space="preserve"> were neither trampled by the proud stampede of horsemen nor cut by foragers. A man who was weak or unarmed could ride singing on his horse wherever he wished, without trembling at the sight of squadrons of knights.</w:t>
      </w:r>
    </w:p>
    <w:p w14:paraId="1EA15D6A" w14:textId="77777777" w:rsidR="00900D59" w:rsidRDefault="00900D59" w:rsidP="00900D59">
      <w:pPr>
        <w:jc w:val="both"/>
      </w:pPr>
    </w:p>
    <w:p w14:paraId="2F896E45" w14:textId="77777777" w:rsidR="00900D59" w:rsidRDefault="00900D59" w:rsidP="00900D59">
      <w:pPr>
        <w:jc w:val="both"/>
      </w:pPr>
      <w:r>
        <w:t xml:space="preserve">[II, c. 3] At that time the see of St Peter at Rome was occupied by Pope Alexander [1061–73], a most worthy man who was obeyed and consulted by the universal Church, for he gave just and salutary replies … Seeking approval of this pope, whom he had informed of the business in hand, the duke received a banner with his blessing, to signify the approval of St Peter, by following which he might attack the enemy with greater confidence and safety. </w:t>
      </w:r>
      <w:proofErr w:type="gramStart"/>
      <w:r>
        <w:t>Also</w:t>
      </w:r>
      <w:proofErr w:type="gramEnd"/>
      <w:r>
        <w:t xml:space="preserve"> he had </w:t>
      </w:r>
      <w:r>
        <w:lastRenderedPageBreak/>
        <w:t xml:space="preserve">recently made a friendly pact with Henry [IV], emperor of the Romans, son of the emperor Henry [III] and grandson of Emperor Conrad [II], by the terms of which Germany would, if requested, come to his aid against any enemy. </w:t>
      </w:r>
      <w:proofErr w:type="spellStart"/>
      <w:r>
        <w:t>Svein</w:t>
      </w:r>
      <w:proofErr w:type="spellEnd"/>
      <w:r>
        <w:t xml:space="preserve">, king of the Danes, also pledged his faith to him through ambassadors; but he was to show himself the faithful friend of the duke’s enemies, as you will see in reading in what follows of the </w:t>
      </w:r>
      <w:proofErr w:type="gramStart"/>
      <w:r>
        <w:t>harm</w:t>
      </w:r>
      <w:proofErr w:type="gramEnd"/>
      <w:r>
        <w:t xml:space="preserve"> he did …</w:t>
      </w:r>
    </w:p>
    <w:p w14:paraId="465820D6" w14:textId="77777777" w:rsidR="00900D59" w:rsidRDefault="00900D59" w:rsidP="00900D59">
      <w:pPr>
        <w:jc w:val="both"/>
      </w:pPr>
    </w:p>
    <w:p w14:paraId="3DF08E6E" w14:textId="30BB78EF" w:rsidR="00900D59" w:rsidRDefault="00900D59" w:rsidP="00900D59">
      <w:pPr>
        <w:jc w:val="both"/>
      </w:pPr>
      <w:r>
        <w:t xml:space="preserve">[II, c. 6] Presently the whole fleet, equipped with such great foresight, was blown from the mouth of the Dives and the neighbouring ports, where they had long waited for a south wind to carry them across, and was driven by the breath of the west wind to moorings at Saint-Valéry. There too the leader, whom neither the delay and the contrary wind nor the terrible shipwrecks nor the craven flight of many who had pledged their faith to him could shake, committed himself with the utmost confidence by prayers, gifts and vows, to the protection of heaven, meeting adversity with good counsel, he concealed (as far as he could) the loss of those who had been drowned, by burying them in secret; and by daily increasing supplies he alleviated want. By </w:t>
      </w:r>
      <w:proofErr w:type="gramStart"/>
      <w:r>
        <w:t>divers</w:t>
      </w:r>
      <w:proofErr w:type="gramEnd"/>
      <w:r>
        <w:t xml:space="preserve"> encouragement he retained the terrified and put heart into the fearful. He strove with holy prayers to such a point that he had the body of Valéry, a confessor most acceptable to God, carried out of the basilica to quell the contrary wind and bring a favourable one; all the assembled men-at-arms who were to set out with him shared in taking up the same arms of humility.</w:t>
      </w:r>
    </w:p>
    <w:p w14:paraId="5094DFE3" w14:textId="77777777" w:rsidR="00900D59" w:rsidRDefault="00900D59" w:rsidP="00900D59">
      <w:pPr>
        <w:jc w:val="both"/>
      </w:pPr>
    </w:p>
    <w:p w14:paraId="7A5DDDB4" w14:textId="77777777" w:rsidR="00900D59" w:rsidRDefault="00900D59" w:rsidP="00900D59">
      <w:pPr>
        <w:jc w:val="both"/>
      </w:pPr>
      <w:r>
        <w:t xml:space="preserve">[II, c. 7] At length the expected wind blows; voices and hands are raised to heaven in thanks, and at the same time a tumult arises as each one encourages the other. The land is left behind with all speed and they embark eagerly on the hazardous journey. Their haste is so great that, as one calls for his squire and another for his companion, most, heedless of their dependants or friends or their necessary baggage, hurry forward fearful of being left behind. The </w:t>
      </w:r>
      <w:proofErr w:type="gramStart"/>
      <w:r>
        <w:t>duke</w:t>
      </w:r>
      <w:proofErr w:type="gramEnd"/>
      <w:r>
        <w:t xml:space="preserve"> meanwhile, eager and vehement, admonishes any laggards he can see and urges them to embark in the ships.</w:t>
      </w:r>
    </w:p>
    <w:p w14:paraId="7E0F4536" w14:textId="77777777" w:rsidR="00900D59" w:rsidRDefault="00900D59" w:rsidP="00900D59">
      <w:pPr>
        <w:jc w:val="both"/>
      </w:pPr>
    </w:p>
    <w:p w14:paraId="2ADF2E84" w14:textId="77777777" w:rsidR="00900D59" w:rsidRDefault="00900D59" w:rsidP="00900D59">
      <w:pPr>
        <w:jc w:val="both"/>
      </w:pPr>
      <w:r>
        <w:t>But for fear that they might reach the shore to which they were bound before dawn and run into danger in a hostile and unknown landing place, he has an order proclaimed by a herald that when they reach the open sea they should all rest at anchor for a short watch of the night not far from his ship, until they see a lamp lit at his masthead, and hear the sound of a trumpet as a signal to sail on …</w:t>
      </w:r>
    </w:p>
    <w:p w14:paraId="4F084835" w14:textId="77777777" w:rsidR="00900D59" w:rsidRDefault="00900D59" w:rsidP="00900D59">
      <w:pPr>
        <w:jc w:val="both"/>
      </w:pPr>
    </w:p>
    <w:p w14:paraId="0BC6F352" w14:textId="67C80634" w:rsidR="00900D59" w:rsidRDefault="00900D59" w:rsidP="00900D59">
      <w:pPr>
        <w:jc w:val="both"/>
      </w:pPr>
      <w:r>
        <w:t xml:space="preserve">[II, c. 8] Carried by a favourable breeze to Pevensey, they disembarked easily from the ships, without having to offer battle. In fact, Harold had gone away to Yorkshire to fight against his brother Tostig and Harold, king of the Norwegians. It is not surprising that his brother, incensed by his injuries and eager to regain his confiscated lands, should have brought foreign arms against Harold, while his sister, so unlike him in morals but unable to take up arms against him, fought him with prayers and counsel; for he was a man soiled with lasciviousness, a cruel murderer, resplendent with plundered riches, and an enemy of the good and the just. This woman of masculine wisdom, who knew what was good and revered in her life, wished William, who was wise, </w:t>
      </w:r>
      <w:proofErr w:type="gramStart"/>
      <w:r>
        <w:t>just</w:t>
      </w:r>
      <w:proofErr w:type="gramEnd"/>
      <w:r>
        <w:t xml:space="preserve"> and strong, to rule over the English, since her husband, King Edward, had chosen him as his successor by adoption in place of a son.</w:t>
      </w:r>
    </w:p>
    <w:p w14:paraId="6A715100" w14:textId="77777777" w:rsidR="00900D59" w:rsidRDefault="00900D59" w:rsidP="00900D59">
      <w:pPr>
        <w:jc w:val="both"/>
      </w:pPr>
    </w:p>
    <w:p w14:paraId="183D6064" w14:textId="77777777" w:rsidR="00900D59" w:rsidRDefault="00900D59" w:rsidP="00900D59">
      <w:pPr>
        <w:jc w:val="both"/>
      </w:pPr>
      <w:r>
        <w:t xml:space="preserve">[II, c. 9] The battle between Duke William and Harold, king of the English </w:t>
      </w:r>
      <w:proofErr w:type="gramStart"/>
      <w:r>
        <w:t>The</w:t>
      </w:r>
      <w:proofErr w:type="gramEnd"/>
      <w:r>
        <w:t xml:space="preserve"> Normans, rejoicing after they had landed, occupied Pevensey with their first fortification, and Hastings </w:t>
      </w:r>
      <w:r>
        <w:lastRenderedPageBreak/>
        <w:t xml:space="preserve">with their second, as a refuge for themselves and a defence for their ships. Marius and Pompey the Great, each eminent for his astuteness and achievements, deserved a triumph, the former having brought Jugurtha in chains to Rome, the latter having forced Mithridates to take poison; but though daring to lead a whole army into enemy territory, each was chary of putting himself into danger away from the main army, with only a legion. It was their custom, as it still is the custom of leaders, to send out scouts, but not to go themselves on reconnaissance, being more concerned with preserving their own lives than with making provisions for the army. But William was quick to investigate the region and its inhabitants with a company of no more than twenty-five knights. When he returned on foot because of the difficulty of the path (not without laughter, though the reader may laugh) he deserved genuine praise, for he carried on his own shoulders both his own hauberk and that of his own follower, William </w:t>
      </w:r>
      <w:proofErr w:type="spellStart"/>
      <w:r>
        <w:t>fitzOsbern</w:t>
      </w:r>
      <w:proofErr w:type="spellEnd"/>
      <w:r>
        <w:t>, renowned for his bodily strength and courage, whom he had relieved of his iron burden…</w:t>
      </w:r>
    </w:p>
    <w:p w14:paraId="05A7ABAE" w14:textId="77777777" w:rsidR="00900D59" w:rsidRDefault="00900D59" w:rsidP="00900D59">
      <w:pPr>
        <w:jc w:val="both"/>
      </w:pPr>
    </w:p>
    <w:p w14:paraId="0C71F367" w14:textId="6183BC10" w:rsidR="00900D59" w:rsidRDefault="00900D59" w:rsidP="00900D59">
      <w:pPr>
        <w:jc w:val="both"/>
      </w:pPr>
      <w:r>
        <w:t xml:space="preserve">[II, c. 14] Meanwhile, experienced knights who had been sent out scouting, reported that the enemy would soon be there. For the furious king [Harold] was hastening his march </w:t>
      </w:r>
      <w:proofErr w:type="gramStart"/>
      <w:r>
        <w:t>all the more</w:t>
      </w:r>
      <w:proofErr w:type="gramEnd"/>
      <w:r>
        <w:t xml:space="preserve"> because he had heard that the lands near to the Norman camp were being laid waste. He thought that in a night or surprise attack he might defeat them unawares; and, in case they should try to escape, he had laid a naval ambush for them with an armed fleet of up to 700 ships. The duke hastily ordered all who could be found in the camp (for </w:t>
      </w:r>
      <w:proofErr w:type="gramStart"/>
      <w:r>
        <w:t>a large number of</w:t>
      </w:r>
      <w:proofErr w:type="gramEnd"/>
      <w:r>
        <w:t xml:space="preserve"> his companions had gone off foraging) to arm themselves. He himself participated in the mystery of the Mass with the greatest </w:t>
      </w:r>
      <w:proofErr w:type="gramStart"/>
      <w:r>
        <w:t>devotion, and</w:t>
      </w:r>
      <w:proofErr w:type="gramEnd"/>
      <w:r>
        <w:t xml:space="preserve"> strengthened his body and soul by receiving in communion the body and holy blood of the Lord. He hung around his neck in humility the relics whose protection Harold had forfeited by breaking the oath he had sworn on them</w:t>
      </w:r>
      <w:r>
        <w:t>.</w:t>
      </w:r>
      <w:r>
        <w:t xml:space="preserve"> Two bishops who had accompanied him from Normandy, </w:t>
      </w:r>
      <w:proofErr w:type="spellStart"/>
      <w:r>
        <w:t>Odo</w:t>
      </w:r>
      <w:proofErr w:type="spellEnd"/>
      <w:r>
        <w:t xml:space="preserve"> of </w:t>
      </w:r>
      <w:proofErr w:type="gramStart"/>
      <w:r>
        <w:t>Bayeux</w:t>
      </w:r>
      <w:proofErr w:type="gramEnd"/>
      <w:r>
        <w:t xml:space="preserve"> and Geoffrey of </w:t>
      </w:r>
      <w:proofErr w:type="spellStart"/>
      <w:r>
        <w:t>Coutances</w:t>
      </w:r>
      <w:proofErr w:type="spellEnd"/>
      <w:r>
        <w:t>, were in his company, together with numerous clerks and not a few monks. This clerical body prepared for combat with prayers. Anyone else would have been terrified by putting on his hauberk back to front. But William laughed at this inversion as an accident and did not fear it as a bad omen …</w:t>
      </w:r>
    </w:p>
    <w:p w14:paraId="0A936AF2" w14:textId="77777777" w:rsidR="00900D59" w:rsidRDefault="00900D59" w:rsidP="00900D59">
      <w:pPr>
        <w:jc w:val="both"/>
      </w:pPr>
    </w:p>
    <w:p w14:paraId="547A860D" w14:textId="77777777" w:rsidR="00900D59" w:rsidRDefault="00900D59" w:rsidP="00900D59">
      <w:pPr>
        <w:jc w:val="both"/>
      </w:pPr>
      <w:r>
        <w:t xml:space="preserve">[II, c. 16] Now this is the well-planned order in which he advanced behind the banner which the pope had sent him. He placed foot-soldiers in front, armed with arrows and </w:t>
      </w:r>
      <w:proofErr w:type="gramStart"/>
      <w:r>
        <w:t>cross-bows</w:t>
      </w:r>
      <w:proofErr w:type="gramEnd"/>
      <w:r>
        <w:t xml:space="preserve">; likewise foot-soldiers in the second rank, but more powerful and wearing hauberks; finally squadrons of mounted knights, in the middle of which he himself rode with the strongest force, so that he could direct operations on all sides with hand and voice … For huge forces of English had assembled from all the shires. Some showed zeal for Harold, and all showed love of their country, which they wished to defend against invaders even though their cause was unjust. The land of the Danes (who were allied by blood) also sent copious forces. However, not daring to fight with William on equal terms, for they thought him more formidable than the king of the Norwegians, they took their stand on higher ground, on a hill near to the wood through which they had come. At once dismounting from their </w:t>
      </w:r>
      <w:proofErr w:type="gramStart"/>
      <w:r>
        <w:t>horses</w:t>
      </w:r>
      <w:proofErr w:type="gramEnd"/>
      <w:r>
        <w:t xml:space="preserve"> they lined up all on foot in a dense formation. Undeterred by the roughness of the ground, the duke with his men climbed slowly up the steep slope …</w:t>
      </w:r>
    </w:p>
    <w:p w14:paraId="7B758D24" w14:textId="77777777" w:rsidR="00900D59" w:rsidRDefault="00900D59" w:rsidP="00900D59">
      <w:pPr>
        <w:jc w:val="both"/>
      </w:pPr>
    </w:p>
    <w:p w14:paraId="67B497E9" w14:textId="5408FDB3" w:rsidR="00900D59" w:rsidRDefault="00900D59" w:rsidP="00900D59">
      <w:pPr>
        <w:jc w:val="both"/>
      </w:pPr>
      <w:r>
        <w:t xml:space="preserve">[II, c. 19] … The English fought confidently with all their might, striving particularly to prevent a gap being opened by their attackers. They were so tightly packed together that there was hardly room for the slain to fall. However, paths were cut through them in several places by </w:t>
      </w:r>
      <w:r>
        <w:lastRenderedPageBreak/>
        <w:t xml:space="preserve">the weapons of the most valiant knights. Pressing home the attack were men from Maine, Frenchmen, Bretons, </w:t>
      </w:r>
      <w:proofErr w:type="spellStart"/>
      <w:r>
        <w:t>Aquitainians</w:t>
      </w:r>
      <w:proofErr w:type="spellEnd"/>
      <w:r>
        <w:t xml:space="preserve">, above all Normans whose valour was outstanding. A certain young Norman knight, Robert the son of Roger of Beaumont, </w:t>
      </w:r>
      <w:proofErr w:type="gramStart"/>
      <w:r>
        <w:t>nephew</w:t>
      </w:r>
      <w:proofErr w:type="gramEnd"/>
      <w:r>
        <w:t xml:space="preserve"> and heir of Hugh count of </w:t>
      </w:r>
      <w:proofErr w:type="spellStart"/>
      <w:r>
        <w:t>Meulan</w:t>
      </w:r>
      <w:proofErr w:type="spellEnd"/>
      <w:r>
        <w:t xml:space="preserve"> through Hugh’s sister Adeline, while fighting that day in his first battle performed a praiseworthy deed, which deserves to be immortalised; charging with the battalion he commanded on the right wing, he laid the enemy low with the greatest audacity</w:t>
      </w:r>
      <w:r>
        <w:t>.</w:t>
      </w:r>
    </w:p>
    <w:p w14:paraId="1634ACF9" w14:textId="77777777" w:rsidR="00900D59" w:rsidRDefault="00900D59" w:rsidP="00900D59">
      <w:pPr>
        <w:jc w:val="both"/>
      </w:pPr>
    </w:p>
    <w:p w14:paraId="7DDC9270" w14:textId="77777777" w:rsidR="00900D59" w:rsidRDefault="00900D59" w:rsidP="00900D59">
      <w:pPr>
        <w:jc w:val="both"/>
      </w:pPr>
      <w:r>
        <w:t xml:space="preserve">[II, c. 22] Those who took part in this battle were Eustace count of Boulogne, William son of Richard count of Evreux, Geoffrey son of </w:t>
      </w:r>
      <w:proofErr w:type="spellStart"/>
      <w:r>
        <w:t>Rotrou</w:t>
      </w:r>
      <w:proofErr w:type="spellEnd"/>
      <w:r>
        <w:t xml:space="preserve"> count of </w:t>
      </w:r>
      <w:proofErr w:type="spellStart"/>
      <w:r>
        <w:t>Mortagne</w:t>
      </w:r>
      <w:proofErr w:type="spellEnd"/>
      <w:r>
        <w:t xml:space="preserve">, William </w:t>
      </w:r>
      <w:proofErr w:type="spellStart"/>
      <w:r>
        <w:t>fitz</w:t>
      </w:r>
      <w:proofErr w:type="spellEnd"/>
      <w:r>
        <w:t xml:space="preserve"> </w:t>
      </w:r>
      <w:proofErr w:type="spellStart"/>
      <w:r>
        <w:t>Osbern</w:t>
      </w:r>
      <w:proofErr w:type="spellEnd"/>
      <w:r>
        <w:t xml:space="preserve">, </w:t>
      </w:r>
      <w:proofErr w:type="spellStart"/>
      <w:r>
        <w:t>Aimeri</w:t>
      </w:r>
      <w:proofErr w:type="spellEnd"/>
      <w:r>
        <w:t xml:space="preserve"> vicomte of </w:t>
      </w:r>
      <w:proofErr w:type="spellStart"/>
      <w:r>
        <w:t>Thouars</w:t>
      </w:r>
      <w:proofErr w:type="spellEnd"/>
      <w:r>
        <w:t xml:space="preserve">, Walter </w:t>
      </w:r>
      <w:proofErr w:type="spellStart"/>
      <w:r>
        <w:t>Giffard</w:t>
      </w:r>
      <w:proofErr w:type="spellEnd"/>
      <w:r>
        <w:t xml:space="preserve">, Hugh of Montfort, Ralph of </w:t>
      </w:r>
      <w:proofErr w:type="spellStart"/>
      <w:r>
        <w:t>Tosny</w:t>
      </w:r>
      <w:proofErr w:type="spellEnd"/>
      <w:r>
        <w:t xml:space="preserve">, Hugh of </w:t>
      </w:r>
      <w:proofErr w:type="spellStart"/>
      <w:r>
        <w:t>Grandmesnil</w:t>
      </w:r>
      <w:proofErr w:type="spellEnd"/>
      <w:r>
        <w:t xml:space="preserve">, William of </w:t>
      </w:r>
      <w:proofErr w:type="spellStart"/>
      <w:r>
        <w:t>Warenne</w:t>
      </w:r>
      <w:proofErr w:type="spellEnd"/>
      <w:r>
        <w:t>, and many others of military distinction and great renown, whose names deserve to be remembered in the annals of history among the very greatest warriors … Against Harold, who was such a man as poems liken to Hector or Turnus, William would have dared to fight in single combat no less than Achilles against Hector, or Aeneas against Turnus …</w:t>
      </w:r>
    </w:p>
    <w:p w14:paraId="11EAC58E" w14:textId="77777777" w:rsidR="00900D59" w:rsidRDefault="00900D59" w:rsidP="00900D59">
      <w:pPr>
        <w:jc w:val="both"/>
      </w:pPr>
    </w:p>
    <w:p w14:paraId="76A99D98" w14:textId="4D8E65F0" w:rsidR="00900D59" w:rsidRDefault="00900D59" w:rsidP="00900D59">
      <w:pPr>
        <w:jc w:val="both"/>
      </w:pPr>
      <w:r>
        <w:t xml:space="preserve">[II, c. 25] So, after completing the victory, William returned to the battlefield and discovered the extent of the slaughter, surveying it not without pity, even though it had been inflicted on impious men, and even though it is just and glorious and praiseworthy to kill a tyrant. Far and wide the earth was covered with the flower of the English nobility and youth, drenched in blood. The king [Harold]’s two brothers were found very near to his body. He himself was recognised by certain marks, not by his face, for he had been despoiled of all signs of status. He was carried into the camp of the duke, who entrusted his burial to William surnamed </w:t>
      </w:r>
      <w:proofErr w:type="spellStart"/>
      <w:r>
        <w:t>Malet</w:t>
      </w:r>
      <w:proofErr w:type="spellEnd"/>
      <w:r>
        <w:t xml:space="preserve">, not to his mother, though she offered his weight in gold for the body of her beloved son. For he knew it was not seemly to accept gold for such </w:t>
      </w:r>
      <w:proofErr w:type="gramStart"/>
      <w:r>
        <w:t>an</w:t>
      </w:r>
      <w:proofErr w:type="gramEnd"/>
      <w:r>
        <w:t xml:space="preserve"> transaction. He considered that it would be unworthy for him to be buried as his mother wished, when innumerable men lay unburied because of his overweening greed. It was said in jest that he should be placed as guardian of the shore and sea, which in his madness he had once occupied with his armies …</w:t>
      </w:r>
    </w:p>
    <w:p w14:paraId="640FB538" w14:textId="77777777" w:rsidR="00900D59" w:rsidRDefault="00900D59" w:rsidP="00900D59">
      <w:pPr>
        <w:jc w:val="both"/>
      </w:pPr>
    </w:p>
    <w:p w14:paraId="49A81FDA" w14:textId="77777777" w:rsidR="00900D59" w:rsidRDefault="00900D59" w:rsidP="00900D59">
      <w:pPr>
        <w:jc w:val="both"/>
      </w:pPr>
      <w:r>
        <w:t>[William then went on to Romney, Dover, Canterbury, ‘Broken Tower’, Wallingford]</w:t>
      </w:r>
    </w:p>
    <w:p w14:paraId="51DAC75C" w14:textId="77777777" w:rsidR="00900D59" w:rsidRDefault="00900D59" w:rsidP="00900D59">
      <w:pPr>
        <w:jc w:val="both"/>
      </w:pPr>
    </w:p>
    <w:p w14:paraId="511EF41B" w14:textId="77777777" w:rsidR="00900D59" w:rsidRDefault="00900D59" w:rsidP="00900D59">
      <w:pPr>
        <w:jc w:val="both"/>
      </w:pPr>
      <w:r>
        <w:t xml:space="preserve">[II, c. 33] … To his magnates he taught conduct worthy of him and of his dignity, and as a friend counselled equity. He warned them to be constantly mindful of the eternal King by whose aid they had conquered, and that it was never seemly to overburden the conquered, who were Christians no less than they themselves were, lest those they had justly defeated be goaded into rebellion by their injuries. He added that it was not honourable to act disgracefully when abroad in such a way as to bring dishonour to the land where one was born or brought up. He restrained the knights of middling rank and the common soldiers with appropriate regulations. Women were safe from the violence which passionate men often inflict. Even those offences indulged with the consent of shameless women were forbidden, </w:t>
      </w:r>
      <w:proofErr w:type="gramStart"/>
      <w:r>
        <w:t>so as to</w:t>
      </w:r>
      <w:proofErr w:type="gramEnd"/>
      <w:r>
        <w:t xml:space="preserve"> avoid scandal. He scarcely allowed the soldiers to drink in taverns, since drunkenness leads to quarrels and quarrels to murder. He forbade strife, murder, and every kind of plunder, restraining the people with arms and the arms with laws. Judges were appointed who could strike terror into the mass of the soldiers, and stern punishments were decreed for offenders; nor were the Normans given greater licence than the Bretons or the </w:t>
      </w:r>
      <w:proofErr w:type="spellStart"/>
      <w:r>
        <w:t>Aquitainians</w:t>
      </w:r>
      <w:proofErr w:type="spellEnd"/>
      <w:r>
        <w:t xml:space="preserve"> …</w:t>
      </w:r>
    </w:p>
    <w:p w14:paraId="2B8787ED" w14:textId="77777777" w:rsidR="00900D59" w:rsidRDefault="00900D59" w:rsidP="00900D59">
      <w:pPr>
        <w:jc w:val="both"/>
      </w:pPr>
    </w:p>
    <w:p w14:paraId="097659F4" w14:textId="77777777" w:rsidR="00900D59" w:rsidRDefault="00900D59" w:rsidP="00900D59">
      <w:pPr>
        <w:jc w:val="both"/>
      </w:pPr>
      <w:r>
        <w:lastRenderedPageBreak/>
        <w:t xml:space="preserve">He set a limit that was not oppressive to the collection of tribute and all dues owed to the royal treasury. He allowed no place in his kingdom for thefts, brigandage, or evil deeds. He ordered </w:t>
      </w:r>
      <w:proofErr w:type="gramStart"/>
      <w:r>
        <w:t>that merchants</w:t>
      </w:r>
      <w:proofErr w:type="gramEnd"/>
      <w:r>
        <w:t xml:space="preserve"> should go freely in the harbours and on all highways, and should suffer no harm. He did not approve of the pontificate of </w:t>
      </w:r>
      <w:proofErr w:type="spellStart"/>
      <w:r>
        <w:t>Stigand</w:t>
      </w:r>
      <w:proofErr w:type="spellEnd"/>
      <w:r>
        <w:t>, which he knew to be uncanonical, but thought better to await the pope’s sentence than to depose him hastily. Other considerations persuaded him to suffer him for the time being and hold him in honour, because of the very great authority he exercised over the English. He was considering placing in the metropolitan see a man of holy life and great renown, a master in expounding the word of God who would know how to furnish a suitable model for his suffragan bishops, and how to preside over the Lord’s flock, and who would wish to procure the good of all with vigilant zeal.54 He also gave thought to making provisions for other churches. All the first acts of his reign were righteous …</w:t>
      </w:r>
    </w:p>
    <w:p w14:paraId="1C65AABA" w14:textId="77777777" w:rsidR="00900D59" w:rsidRDefault="00900D59" w:rsidP="00900D59">
      <w:pPr>
        <w:jc w:val="both"/>
      </w:pPr>
    </w:p>
    <w:p w14:paraId="3F0C8523" w14:textId="0620EA7E" w:rsidR="00A6023B" w:rsidRDefault="00900D59" w:rsidP="00900D59">
      <w:pPr>
        <w:jc w:val="both"/>
      </w:pPr>
      <w:r>
        <w:t xml:space="preserve">[II, c. 44] He celebrated Easter Sunday [1067] at the abbey of the Holy Trinity at </w:t>
      </w:r>
      <w:proofErr w:type="spellStart"/>
      <w:r>
        <w:t>Fécamp</w:t>
      </w:r>
      <w:proofErr w:type="spellEnd"/>
      <w:r>
        <w:t xml:space="preserve">, most reverently honouring the Saviour on the feast of His resurrection, with a great gathering of venerable bishops and abbots. Humbly standing near the choirs of the religious orders, he compelled crowds of soldiers and people to leave their games and come to divine service. The stepfather of the king of the Franks, the mighty Count Ralph, was present at this court, together with many French nobles.55 These men, like the Normans, looked with curiosity at the long-haired sons of the northern lands, whose beauty the most handsome youths of ‘long-haired Gaul’ might have envied; nor did they yield anything to the beauty of girls.56 Indeed as they looked at the clothes of the king and his courtiers, woven and encrusted with gold, they considered whatever they had seen before to be of little worth. </w:t>
      </w:r>
      <w:proofErr w:type="gramStart"/>
      <w:r>
        <w:t>Similarly</w:t>
      </w:r>
      <w:proofErr w:type="gramEnd"/>
      <w:r>
        <w:t xml:space="preserve"> they marvelled at the vessels of silver and gold, of whose number and beauty incredible things could truthfully be told. At a great banquet they drank only from such goblets or from horns of wild oxen decorated with the same metal at both ends. </w:t>
      </w:r>
      <w:proofErr w:type="gramStart"/>
      <w:r>
        <w:t>Indeed</w:t>
      </w:r>
      <w:proofErr w:type="gramEnd"/>
      <w:r>
        <w:t xml:space="preserve"> they noted many such things, fitting the magnificence of a king, which they praised on their return home because of their novelty. But they recognised that far more distinguished and memorable than these things was the splendour of the king himsel</w:t>
      </w:r>
      <w:r>
        <w:t>f.</w:t>
      </w:r>
    </w:p>
    <w:sectPr w:rsidR="00A602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D59"/>
    <w:rsid w:val="003F5DF5"/>
    <w:rsid w:val="00441FD1"/>
    <w:rsid w:val="00900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BD0D94"/>
  <w15:chartTrackingRefBased/>
  <w15:docId w15:val="{268BEC67-ABBA-EE46-B5EB-2963AEA4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00D5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0D5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900D59"/>
    <w:rPr>
      <w:color w:val="0000FF"/>
      <w:u w:val="single"/>
    </w:rPr>
  </w:style>
  <w:style w:type="paragraph" w:styleId="NormalWeb">
    <w:name w:val="Normal (Web)"/>
    <w:basedOn w:val="Normal"/>
    <w:uiPriority w:val="99"/>
    <w:semiHidden/>
    <w:unhideWhenUsed/>
    <w:rsid w:val="00900D5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00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94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2545</Words>
  <Characters>14510</Characters>
  <Application>Microsoft Office Word</Application>
  <DocSecurity>0</DocSecurity>
  <Lines>120</Lines>
  <Paragraphs>34</Paragraphs>
  <ScaleCrop>false</ScaleCrop>
  <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ROZIER, CHARLIE C.</dc:creator>
  <cp:keywords/>
  <dc:description/>
  <cp:lastModifiedBy>ROZIER, CHARLIE C.</cp:lastModifiedBy>
  <cp:revision>1</cp:revision>
  <dcterms:created xsi:type="dcterms:W3CDTF">2021-11-03T09:36:00Z</dcterms:created>
  <dcterms:modified xsi:type="dcterms:W3CDTF">2021-11-03T09:40:00Z</dcterms:modified>
</cp:coreProperties>
</file>