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before="200"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Place: </w:t>
      </w:r>
    </w:p>
    <w:p w:rsidR="00000000" w:rsidDel="00000000" w:rsidP="00000000" w:rsidRDefault="00000000" w:rsidRPr="00000000" w14:paraId="00000002">
      <w:pPr>
        <w:spacing w:after="200" w:before="200" w:line="360" w:lineRule="auto"/>
        <w:jc w:val="both"/>
        <w:rPr>
          <w:rFonts w:ascii="Arial" w:cs="Arial" w:eastAsia="Arial" w:hAnsi="Arial"/>
        </w:rPr>
      </w:pPr>
      <w:r w:rsidDel="00000000" w:rsidR="00000000" w:rsidRPr="00000000">
        <w:rPr>
          <w:rFonts w:ascii="Arial" w:cs="Arial" w:eastAsia="Arial" w:hAnsi="Arial"/>
          <w:rtl w:val="0"/>
        </w:rPr>
        <w:t xml:space="preserve">M&amp;S is an international brand that serves global consumers, as it has more than 1000 stores which operate in 50 different countries. Moreover, Marks and Spencer in the UK have nearly 950 stores. In addition, in 2001, it began its operation with more than 50 stores in India. Furthermore, M&amp;S offers its services in other nations including Finland, Hungary, France, Spain, Turkey and others. In addition, Marks and Spencer had its official website where customers can easily access products and get hassle-free home deliveries. Hence, from this, it can be deduced that the company makes use of an omnichannel strategy in terms of serving its global consumers. </w:t>
      </w:r>
    </w:p>
    <w:p w:rsidR="00000000" w:rsidDel="00000000" w:rsidP="00000000" w:rsidRDefault="00000000" w:rsidRPr="00000000" w14:paraId="00000003">
      <w:pPr>
        <w:spacing w:after="200" w:before="200" w:line="360" w:lineRule="auto"/>
        <w:jc w:val="both"/>
        <w:rPr>
          <w:rFonts w:ascii="Arial" w:cs="Arial" w:eastAsia="Arial" w:hAnsi="Arial"/>
        </w:rPr>
      </w:pPr>
      <w:r w:rsidDel="00000000" w:rsidR="00000000" w:rsidRPr="00000000">
        <w:rPr>
          <w:rFonts w:ascii="Arial" w:cs="Arial" w:eastAsia="Arial" w:hAnsi="Arial"/>
          <w:rtl w:val="0"/>
        </w:rPr>
        <w:t xml:space="preserve">As a marketing consultant of M&amp;S evaluating the price segmentation omnichannel strategy can be discussed. An omnichannel strategy is a method that helps different organisations to stay connected with its consumers through different channels including brick-and-mortar, websites, and others. M&amp;S often serves its products via online and offline stores, so it can be deduced that the company follows an omnichannel strategy.  </w:t>
      </w:r>
    </w:p>
    <w:p w:rsidR="00000000" w:rsidDel="00000000" w:rsidP="00000000" w:rsidRDefault="00000000" w:rsidRPr="00000000" w14:paraId="00000004">
      <w:pPr>
        <w:spacing w:after="200" w:before="200" w:line="360" w:lineRule="auto"/>
        <w:jc w:val="both"/>
        <w:rPr>
          <w:rFonts w:ascii="Arial" w:cs="Arial" w:eastAsia="Arial" w:hAnsi="Arial"/>
          <w:b w:val="1"/>
          <w:i w:val="1"/>
        </w:rPr>
      </w:pPr>
      <w:r w:rsidDel="00000000" w:rsidR="00000000" w:rsidRPr="00000000">
        <w:rPr>
          <w:rFonts w:ascii="Arial" w:cs="Arial" w:eastAsia="Arial" w:hAnsi="Arial"/>
          <w:b w:val="1"/>
          <w:i w:val="1"/>
          <w:rtl w:val="0"/>
        </w:rPr>
        <w:t xml:space="preserve">Promotion:</w:t>
      </w:r>
    </w:p>
    <w:p w:rsidR="00000000" w:rsidDel="00000000" w:rsidP="00000000" w:rsidRDefault="00000000" w:rsidRPr="00000000" w14:paraId="00000005">
      <w:pPr>
        <w:spacing w:after="200" w:before="200" w:line="360" w:lineRule="auto"/>
        <w:jc w:val="both"/>
        <w:rPr>
          <w:rFonts w:ascii="Arial" w:cs="Arial" w:eastAsia="Arial" w:hAnsi="Arial"/>
        </w:rPr>
      </w:pPr>
      <w:r w:rsidDel="00000000" w:rsidR="00000000" w:rsidRPr="00000000">
        <w:rPr>
          <w:rFonts w:ascii="Arial" w:cs="Arial" w:eastAsia="Arial" w:hAnsi="Arial"/>
          <w:rtl w:val="0"/>
        </w:rPr>
        <w:t xml:space="preserve">Marks and Spencer usually chooses its marketing strategy cautiously to promote its products by which consumers can be attracted. Moreover, to promote its products M&amp;S uses different sources including print media, online ads, TV ads, social media campaigns and others. Furthermore, Marks &amp; Spencer makes use of its website for promoting different products including clothing items, food products and others. Besides, it promotes season sales on its websites to target loyal consumers by giving them additional discounts. Furthermore, it provides loyalty card facilities namely 'Sparks' to its customers. It mainly adds rewards points to the consumer's accounts based on the amount they spend while shopping (Marksandspencer, 2022).  </w:t>
      </w:r>
    </w:p>
    <w:p w:rsidR="00000000" w:rsidDel="00000000" w:rsidP="00000000" w:rsidRDefault="00000000" w:rsidRPr="00000000" w14:paraId="00000006">
      <w:pPr>
        <w:spacing w:after="200" w:before="200" w:line="360" w:lineRule="auto"/>
        <w:jc w:val="center"/>
        <w:rPr>
          <w:rFonts w:ascii="Arial" w:cs="Arial" w:eastAsia="Arial" w:hAnsi="Arial"/>
        </w:rPr>
      </w:pPr>
      <w:r w:rsidDel="00000000" w:rsidR="00000000" w:rsidRPr="00000000">
        <w:rPr/>
        <w:drawing>
          <wp:inline distB="114300" distT="114300" distL="114300" distR="114300">
            <wp:extent cx="3995738" cy="2367078"/>
            <wp:effectExtent b="38100" l="38100" r="38100" t="381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995738" cy="2367078"/>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07">
      <w:pPr>
        <w:spacing w:after="200" w:before="200" w:line="360" w:lineRule="auto"/>
        <w:jc w:val="center"/>
        <w:rPr>
          <w:rFonts w:ascii="Arial" w:cs="Arial" w:eastAsia="Arial" w:hAnsi="Arial"/>
          <w:b w:val="1"/>
        </w:rPr>
      </w:pPr>
      <w:r w:rsidDel="00000000" w:rsidR="00000000" w:rsidRPr="00000000">
        <w:rPr>
          <w:rFonts w:ascii="Arial" w:cs="Arial" w:eastAsia="Arial" w:hAnsi="Arial"/>
          <w:b w:val="1"/>
          <w:rtl w:val="0"/>
        </w:rPr>
        <w:t xml:space="preserve">Figure 3: RACE model</w:t>
      </w:r>
    </w:p>
    <w:p w:rsidR="00000000" w:rsidDel="00000000" w:rsidP="00000000" w:rsidRDefault="00000000" w:rsidRPr="00000000" w14:paraId="00000008">
      <w:pPr>
        <w:spacing w:after="200" w:before="200" w:line="360" w:lineRule="auto"/>
        <w:jc w:val="center"/>
        <w:rPr>
          <w:rFonts w:ascii="Arial" w:cs="Arial" w:eastAsia="Arial" w:hAnsi="Arial"/>
        </w:rPr>
      </w:pPr>
      <w:r w:rsidDel="00000000" w:rsidR="00000000" w:rsidRPr="00000000">
        <w:rPr>
          <w:rFonts w:ascii="Arial" w:cs="Arial" w:eastAsia="Arial" w:hAnsi="Arial"/>
          <w:rtl w:val="0"/>
        </w:rPr>
        <w:t xml:space="preserve">(Source: Created by the learner)</w:t>
      </w:r>
    </w:p>
    <w:p w:rsidR="00000000" w:rsidDel="00000000" w:rsidP="00000000" w:rsidRDefault="00000000" w:rsidRPr="00000000" w14:paraId="00000009">
      <w:pPr>
        <w:spacing w:after="200" w:before="200" w:line="360" w:lineRule="auto"/>
        <w:jc w:val="both"/>
        <w:rPr>
          <w:rFonts w:ascii="Arial" w:cs="Arial" w:eastAsia="Arial" w:hAnsi="Arial"/>
        </w:rPr>
      </w:pPr>
      <w:r w:rsidDel="00000000" w:rsidR="00000000" w:rsidRPr="00000000">
        <w:rPr>
          <w:rFonts w:ascii="Arial" w:cs="Arial" w:eastAsia="Arial" w:hAnsi="Arial"/>
          <w:rtl w:val="0"/>
        </w:rPr>
        <w:t xml:space="preserve">As a marketing consultant of M&amp;S, evaluating the promotional segments of the company's RACE model can be discussed. M&amp;S uses digital media platforms including Facebook to promote its products  (Marksandspencer, 2022). Hence by this, it can be deduced that at this stage M&amp;S uses this way to </w:t>
      </w:r>
      <w:r w:rsidDel="00000000" w:rsidR="00000000" w:rsidRPr="00000000">
        <w:rPr>
          <w:rFonts w:ascii="Arial" w:cs="Arial" w:eastAsia="Arial" w:hAnsi="Arial"/>
          <w:b w:val="1"/>
          <w:rtl w:val="0"/>
        </w:rPr>
        <w:t xml:space="preserve">reach</w:t>
      </w:r>
      <w:r w:rsidDel="00000000" w:rsidR="00000000" w:rsidRPr="00000000">
        <w:rPr>
          <w:rFonts w:ascii="Arial" w:cs="Arial" w:eastAsia="Arial" w:hAnsi="Arial"/>
          <w:rtl w:val="0"/>
        </w:rPr>
        <w:t xml:space="preserve"> its consumers. Moreover, with the help of digital media campaigns the company raises awareness regarding its new products. This, it can be deduced, to reach its consumers M&amp;S act like this. Furthermore, M&amp;S offers different facilities to its consumers which makes them convert to the loyal consumer. In addition, M&amp;S to engage its customers often sends a notification by which they remain alert about new launches. Hence, it can be deduced that M&amp;S follows RACE models to promote its products. </w:t>
      </w:r>
    </w:p>
    <w:p w:rsidR="00000000" w:rsidDel="00000000" w:rsidP="00000000" w:rsidRDefault="00000000" w:rsidRPr="00000000" w14:paraId="0000000A">
      <w:pPr>
        <w:keepNext w:val="1"/>
        <w:keepLines w:val="1"/>
        <w:spacing w:after="200" w:before="200" w:line="360" w:lineRule="auto"/>
        <w:jc w:val="both"/>
        <w:rPr>
          <w:rFonts w:ascii="Arial" w:cs="Arial" w:eastAsia="Arial" w:hAnsi="Arial"/>
          <w:b w:val="1"/>
        </w:rPr>
      </w:pPr>
      <w:bookmarkStart w:colFirst="0" w:colLast="0" w:name="_gjdgxs" w:id="0"/>
      <w:bookmarkEnd w:id="0"/>
      <w:r w:rsidDel="00000000" w:rsidR="00000000" w:rsidRPr="00000000">
        <w:rPr>
          <w:rFonts w:ascii="Arial" w:cs="Arial" w:eastAsia="Arial" w:hAnsi="Arial"/>
          <w:b w:val="1"/>
          <w:rtl w:val="0"/>
        </w:rPr>
        <w:t xml:space="preserve">Identification of opportunities and challenges from the marketing mix analysis</w:t>
      </w:r>
    </w:p>
    <w:p w:rsidR="00000000" w:rsidDel="00000000" w:rsidP="00000000" w:rsidRDefault="00000000" w:rsidRPr="00000000" w14:paraId="0000000B">
      <w:pPr>
        <w:spacing w:line="360" w:lineRule="auto"/>
        <w:jc w:val="both"/>
        <w:rPr>
          <w:rFonts w:ascii="Arial" w:cs="Arial" w:eastAsia="Arial" w:hAnsi="Arial"/>
        </w:rPr>
      </w:pPr>
      <w:r w:rsidDel="00000000" w:rsidR="00000000" w:rsidRPr="00000000">
        <w:rPr>
          <w:rFonts w:ascii="Arial" w:cs="Arial" w:eastAsia="Arial" w:hAnsi="Arial"/>
          <w:rtl w:val="0"/>
        </w:rPr>
        <w:t xml:space="preserve">As a marketing consultant, the marketing mix analysis has helped in identifying different opportunities and challenges that will help the company to grow. One of the opportunities is M&amp;S being a supermarket, it offers different varieties of products, which will help the consumers to get easy access. Moreover, consumers who want to get all the products from one shop can easily get the facilities from M&amp;S. Hence, it can be deduced that it will help M&amp;S to earn good revenue as the involvement of the consumers will be much high.</w:t>
      </w:r>
    </w:p>
    <w:p w:rsidR="00000000" w:rsidDel="00000000" w:rsidP="00000000" w:rsidRDefault="00000000" w:rsidRPr="00000000" w14:paraId="0000000C">
      <w:pPr>
        <w:spacing w:line="360" w:lineRule="auto"/>
        <w:jc w:val="both"/>
        <w:rPr>
          <w:rFonts w:ascii="Arial" w:cs="Arial" w:eastAsia="Arial" w:hAnsi="Arial"/>
        </w:rPr>
      </w:pPr>
      <w:r w:rsidDel="00000000" w:rsidR="00000000" w:rsidRPr="00000000">
        <w:rPr>
          <w:rFonts w:ascii="Arial" w:cs="Arial" w:eastAsia="Arial" w:hAnsi="Arial"/>
          <w:rtl w:val="0"/>
        </w:rPr>
        <w:t xml:space="preserve">Another opportunity is an omnichannel strategy followed by the company M&amp;S. As it has been deduced from the analysis the company follows an onmi-cahnnel strategy for delivering its products. This, as a result, will help consumers with busy schedules who do not have the time to visit retail stores. Furthermore, with the help of this strategy, M&amp;S will be able to satisfy the needs of both offline and online consumers. Therefore, it will act as an opportunity as the company will gain more loyal consumers, which will help in increasing its revenue.    </w:t>
      </w:r>
    </w:p>
    <w:p w:rsidR="00000000" w:rsidDel="00000000" w:rsidP="00000000" w:rsidRDefault="00000000" w:rsidRPr="00000000" w14:paraId="0000000D">
      <w:pPr>
        <w:spacing w:line="360" w:lineRule="auto"/>
        <w:jc w:val="both"/>
        <w:rPr>
          <w:rFonts w:ascii="Arial" w:cs="Arial" w:eastAsia="Arial" w:hAnsi="Arial"/>
        </w:rPr>
      </w:pPr>
      <w:r w:rsidDel="00000000" w:rsidR="00000000" w:rsidRPr="00000000">
        <w:rPr>
          <w:rFonts w:ascii="Arial" w:cs="Arial" w:eastAsia="Arial" w:hAnsi="Arial"/>
          <w:rtl w:val="0"/>
        </w:rPr>
        <w:t xml:space="preserve">As a marketing consultant, one of the challenges identified from the marketing mix analysis is the medium-high ranges of products offered by M&amp;S. Thus, it can be concluded that the company only targets medium-high income groups. Moreover, M&amp;S kids products range between £8.00-£28.00 (Marksandspencer, 2022). Similarly, its beauty items range from £10.50-£30.50 (Marksandspencer, 2022). Hence, low-income groups may not be able to purchase those products due to high price rates. Therefore, it can affect the profit of Marks and Spencer, as it will lose consumers from low-income groups. </w:t>
      </w:r>
    </w:p>
    <w:p w:rsidR="00000000" w:rsidDel="00000000" w:rsidP="00000000" w:rsidRDefault="00000000" w:rsidRPr="00000000" w14:paraId="0000000E">
      <w:pPr>
        <w:keepNext w:val="1"/>
        <w:keepLines w:val="1"/>
        <w:spacing w:after="200" w:before="200" w:line="360" w:lineRule="auto"/>
        <w:jc w:val="both"/>
        <w:rPr>
          <w:rFonts w:ascii="Arial" w:cs="Arial" w:eastAsia="Arial" w:hAnsi="Arial"/>
          <w:b w:val="1"/>
        </w:rPr>
      </w:pPr>
      <w:bookmarkStart w:colFirst="0" w:colLast="0" w:name="_30j0zll" w:id="1"/>
      <w:bookmarkEnd w:id="1"/>
      <w:r w:rsidDel="00000000" w:rsidR="00000000" w:rsidRPr="00000000">
        <w:rPr>
          <w:rFonts w:ascii="Arial" w:cs="Arial" w:eastAsia="Arial" w:hAnsi="Arial"/>
          <w:b w:val="1"/>
          <w:rtl w:val="0"/>
        </w:rPr>
        <w:t xml:space="preserve">Conclusion</w:t>
      </w:r>
    </w:p>
    <w:p w:rsidR="00000000" w:rsidDel="00000000" w:rsidP="00000000" w:rsidRDefault="00000000" w:rsidRPr="00000000" w14:paraId="0000000F">
      <w:pPr>
        <w:spacing w:after="200" w:before="200" w:line="360" w:lineRule="auto"/>
        <w:jc w:val="both"/>
        <w:rPr>
          <w:rFonts w:ascii="Arial" w:cs="Arial" w:eastAsia="Arial" w:hAnsi="Arial"/>
        </w:rPr>
      </w:pPr>
      <w:r w:rsidDel="00000000" w:rsidR="00000000" w:rsidRPr="00000000">
        <w:rPr>
          <w:rFonts w:ascii="Arial" w:cs="Arial" w:eastAsia="Arial" w:hAnsi="Arial"/>
          <w:rtl w:val="0"/>
        </w:rPr>
        <w:t xml:space="preserve">This study mainly focuses on the marketing fundamentals of Marks and Spenser, which is the largest retail company in the UK. It has helped in identifying the current marketing mix of M&amp;S by using different models and theories like the RACE model, Porter's generic model and others. Furthermore, this study has also helped in identifying opportunities and challenges observed from the marketing mix.  </w:t>
      </w:r>
    </w:p>
    <w:p w:rsidR="00000000" w:rsidDel="00000000" w:rsidP="00000000" w:rsidRDefault="00000000" w:rsidRPr="00000000" w14:paraId="00000010">
      <w:pPr>
        <w:spacing w:after="200" w:before="20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1">
      <w:pPr>
        <w:keepNext w:val="1"/>
        <w:keepLines w:val="1"/>
        <w:spacing w:after="200" w:before="200" w:line="360" w:lineRule="auto"/>
        <w:jc w:val="both"/>
        <w:rPr>
          <w:rFonts w:ascii="Arial" w:cs="Arial" w:eastAsia="Arial" w:hAnsi="Arial"/>
          <w:b w:val="1"/>
        </w:rPr>
      </w:pPr>
      <w:r w:rsidDel="00000000" w:rsidR="00000000" w:rsidRPr="00000000">
        <w:rPr>
          <w:rFonts w:ascii="Arial" w:cs="Arial" w:eastAsia="Arial" w:hAnsi="Arial"/>
          <w:b w:val="1"/>
          <w:rtl w:val="0"/>
        </w:rPr>
        <w:t xml:space="preserve">Reference List</w:t>
      </w:r>
    </w:p>
    <w:p w:rsidR="00000000" w:rsidDel="00000000" w:rsidP="00000000" w:rsidRDefault="00000000" w:rsidRPr="00000000" w14:paraId="00000012">
      <w:pPr>
        <w:spacing w:after="200" w:before="20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spacing w:after="200" w:before="20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4">
      <w:pPr>
        <w:spacing w:after="200" w:before="20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5">
      <w:pPr>
        <w:spacing w:after="200" w:before="200" w:line="360" w:lineRule="auto"/>
        <w:jc w:val="both"/>
        <w:rPr>
          <w:rFonts w:ascii="Arial" w:cs="Arial" w:eastAsia="Arial" w:hAnsi="Arial"/>
        </w:rPr>
      </w:pPr>
      <w:r w:rsidDel="00000000" w:rsidR="00000000" w:rsidRPr="00000000">
        <w:rPr>
          <w:rFonts w:ascii="Arial" w:cs="Arial" w:eastAsia="Arial" w:hAnsi="Arial"/>
          <w:rtl w:val="0"/>
        </w:rPr>
        <w:t xml:space="preserve">Marksandspencer (2022). </w:t>
      </w:r>
      <w:r w:rsidDel="00000000" w:rsidR="00000000" w:rsidRPr="00000000">
        <w:rPr>
          <w:rFonts w:ascii="Arial" w:cs="Arial" w:eastAsia="Arial" w:hAnsi="Arial"/>
          <w:i w:val="1"/>
          <w:rtl w:val="0"/>
        </w:rPr>
        <w:t xml:space="preserve">M&amp;S LAUNCHES MOST DIGITAL MARKETING CAMPAIGN TO DATE: “MUST-HAVES”. </w:t>
      </w:r>
      <w:r w:rsidDel="00000000" w:rsidR="00000000" w:rsidRPr="00000000">
        <w:rPr>
          <w:rFonts w:ascii="Arial" w:cs="Arial" w:eastAsia="Arial" w:hAnsi="Arial"/>
          <w:rtl w:val="0"/>
        </w:rPr>
        <w:t xml:space="preserve">Available at: &lt;</w:t>
      </w:r>
      <w:hyperlink r:id="rId7">
        <w:r w:rsidDel="00000000" w:rsidR="00000000" w:rsidRPr="00000000">
          <w:rPr>
            <w:rFonts w:ascii="Arial" w:cs="Arial" w:eastAsia="Arial" w:hAnsi="Arial"/>
            <w:rtl w:val="0"/>
          </w:rPr>
          <w:t xml:space="preserve">https://corporate.marksandspencer.com/media/press-releases/ms-launches-most-digital-marketing-campaign-date-must-haves</w:t>
        </w:r>
      </w:hyperlink>
      <w:r w:rsidDel="00000000" w:rsidR="00000000" w:rsidRPr="00000000">
        <w:rPr>
          <w:rFonts w:ascii="Arial" w:cs="Arial" w:eastAsia="Arial" w:hAnsi="Arial"/>
          <w:rtl w:val="0"/>
        </w:rPr>
        <w:t xml:space="preserve">&gt;  [Accessed on: 17th February 2023].</w:t>
      </w:r>
    </w:p>
    <w:p w:rsidR="00000000" w:rsidDel="00000000" w:rsidP="00000000" w:rsidRDefault="00000000" w:rsidRPr="00000000" w14:paraId="00000016">
      <w:pPr>
        <w:spacing w:after="200" w:before="200" w:line="360" w:lineRule="auto"/>
        <w:jc w:val="both"/>
        <w:rPr>
          <w:rFonts w:ascii="Arial" w:cs="Arial" w:eastAsia="Arial" w:hAnsi="Arial"/>
        </w:rPr>
      </w:pPr>
      <w:r w:rsidDel="00000000" w:rsidR="00000000" w:rsidRPr="00000000">
        <w:rPr>
          <w:rFonts w:ascii="Arial" w:cs="Arial" w:eastAsia="Arial" w:hAnsi="Arial"/>
          <w:rtl w:val="0"/>
        </w:rPr>
        <w:t xml:space="preserve">Marksandspencer (2022). </w:t>
      </w:r>
      <w:r w:rsidDel="00000000" w:rsidR="00000000" w:rsidRPr="00000000">
        <w:rPr>
          <w:rFonts w:ascii="Arial" w:cs="Arial" w:eastAsia="Arial" w:hAnsi="Arial"/>
          <w:i w:val="1"/>
          <w:rtl w:val="0"/>
        </w:rPr>
        <w:t xml:space="preserve">M&amp;S</w:t>
      </w:r>
      <w:r w:rsidDel="00000000" w:rsidR="00000000" w:rsidRPr="00000000">
        <w:rPr>
          <w:rFonts w:ascii="Arial" w:cs="Arial" w:eastAsia="Arial" w:hAnsi="Arial"/>
          <w:rtl w:val="0"/>
        </w:rPr>
        <w:t xml:space="preserve">. Available at:&lt;</w:t>
      </w:r>
      <w:hyperlink r:id="rId8">
        <w:r w:rsidDel="00000000" w:rsidR="00000000" w:rsidRPr="00000000">
          <w:rPr>
            <w:rFonts w:ascii="Arial" w:cs="Arial" w:eastAsia="Arial" w:hAnsi="Arial"/>
            <w:rtl w:val="0"/>
          </w:rPr>
          <w:t xml:space="preserve">https://www.marksandspencer.com/</w:t>
        </w:r>
      </w:hyperlink>
      <w:r w:rsidDel="00000000" w:rsidR="00000000" w:rsidRPr="00000000">
        <w:rPr>
          <w:rFonts w:ascii="Arial" w:cs="Arial" w:eastAsia="Arial" w:hAnsi="Arial"/>
          <w:rtl w:val="0"/>
        </w:rPr>
        <w:t xml:space="preserve">&gt; [Accessed on: 17th February 2023].</w:t>
      </w:r>
    </w:p>
    <w:p w:rsidR="00000000" w:rsidDel="00000000" w:rsidP="00000000" w:rsidRDefault="00000000" w:rsidRPr="00000000" w14:paraId="00000017">
      <w:pPr>
        <w:spacing w:after="200" w:before="200" w:line="360" w:lineRule="auto"/>
        <w:jc w:val="both"/>
        <w:rPr>
          <w:rFonts w:ascii="Arial" w:cs="Arial" w:eastAsia="Arial" w:hAnsi="Arial"/>
        </w:rPr>
      </w:pPr>
      <w:r w:rsidDel="00000000" w:rsidR="00000000" w:rsidRPr="00000000">
        <w:rPr>
          <w:rFonts w:ascii="Arial" w:cs="Arial" w:eastAsia="Arial" w:hAnsi="Arial"/>
          <w:rtl w:val="0"/>
        </w:rPr>
        <w:t xml:space="preserve">Marksandspencer (2022). </w:t>
      </w:r>
      <w:r w:rsidDel="00000000" w:rsidR="00000000" w:rsidRPr="00000000">
        <w:rPr>
          <w:rFonts w:ascii="Arial" w:cs="Arial" w:eastAsia="Arial" w:hAnsi="Arial"/>
          <w:i w:val="1"/>
          <w:rtl w:val="0"/>
        </w:rPr>
        <w:t xml:space="preserve">New in Kids. </w:t>
      </w:r>
      <w:r w:rsidDel="00000000" w:rsidR="00000000" w:rsidRPr="00000000">
        <w:rPr>
          <w:rFonts w:ascii="Arial" w:cs="Arial" w:eastAsia="Arial" w:hAnsi="Arial"/>
          <w:rtl w:val="0"/>
        </w:rPr>
        <w:t xml:space="preserve">Available at: &lt;</w:t>
      </w:r>
      <w:hyperlink r:id="rId9">
        <w:r w:rsidDel="00000000" w:rsidR="00000000" w:rsidRPr="00000000">
          <w:rPr>
            <w:rFonts w:ascii="Arial" w:cs="Arial" w:eastAsia="Arial" w:hAnsi="Arial"/>
            <w:rtl w:val="0"/>
          </w:rPr>
          <w:t xml:space="preserve">https://www.marksandspencer.com/l/kids/new-in-kids-clothing#intid=hp_trade-tiles_1_090223_1_img_Kwnewin</w:t>
        </w:r>
      </w:hyperlink>
      <w:r w:rsidDel="00000000" w:rsidR="00000000" w:rsidRPr="00000000">
        <w:rPr>
          <w:rFonts w:ascii="Arial" w:cs="Arial" w:eastAsia="Arial" w:hAnsi="Arial"/>
          <w:rtl w:val="0"/>
        </w:rPr>
        <w:t xml:space="preserve">&gt; [Accessed on: 17th February 2023].</w:t>
      </w:r>
    </w:p>
    <w:p w:rsidR="00000000" w:rsidDel="00000000" w:rsidP="00000000" w:rsidRDefault="00000000" w:rsidRPr="00000000" w14:paraId="00000018">
      <w:pPr>
        <w:spacing w:after="200" w:before="200" w:line="360" w:lineRule="auto"/>
        <w:jc w:val="both"/>
        <w:rPr>
          <w:rFonts w:ascii="Arial" w:cs="Arial" w:eastAsia="Arial" w:hAnsi="Arial"/>
        </w:rPr>
      </w:pPr>
      <w:r w:rsidDel="00000000" w:rsidR="00000000" w:rsidRPr="00000000">
        <w:rPr>
          <w:rFonts w:ascii="Arial" w:cs="Arial" w:eastAsia="Arial" w:hAnsi="Arial"/>
          <w:rtl w:val="0"/>
        </w:rPr>
        <w:t xml:space="preserve">m</w:t>
      </w:r>
    </w:p>
    <w:p w:rsidR="00000000" w:rsidDel="00000000" w:rsidP="00000000" w:rsidRDefault="00000000" w:rsidRPr="00000000" w14:paraId="00000019">
      <w:pPr>
        <w:spacing w:after="200" w:before="200" w:line="360" w:lineRule="auto"/>
        <w:jc w:val="both"/>
        <w:rPr>
          <w:rFonts w:ascii="Arial" w:cs="Arial" w:eastAsia="Arial" w:hAnsi="Arial"/>
        </w:rPr>
      </w:pPr>
      <w:r w:rsidDel="00000000" w:rsidR="00000000" w:rsidRPr="00000000">
        <w:rPr>
          <w:rFonts w:ascii="Arial" w:cs="Arial" w:eastAsia="Arial" w:hAnsi="Arial"/>
          <w:rtl w:val="0"/>
        </w:rPr>
        <w:t xml:space="preserve">Marksandspencer (2022). </w:t>
      </w:r>
      <w:r w:rsidDel="00000000" w:rsidR="00000000" w:rsidRPr="00000000">
        <w:rPr>
          <w:rFonts w:ascii="Arial" w:cs="Arial" w:eastAsia="Arial" w:hAnsi="Arial"/>
          <w:i w:val="1"/>
          <w:rtl w:val="0"/>
        </w:rPr>
        <w:t xml:space="preserve">Our year in review 2022.</w:t>
      </w:r>
      <w:r w:rsidDel="00000000" w:rsidR="00000000" w:rsidRPr="00000000">
        <w:rPr>
          <w:rFonts w:ascii="Arial" w:cs="Arial" w:eastAsia="Arial" w:hAnsi="Arial"/>
          <w:rtl w:val="0"/>
        </w:rPr>
        <w:t xml:space="preserve"> Available at:&lt;</w:t>
      </w:r>
      <w:hyperlink r:id="rId10">
        <w:r w:rsidDel="00000000" w:rsidR="00000000" w:rsidRPr="00000000">
          <w:rPr>
            <w:rFonts w:ascii="Arial" w:cs="Arial" w:eastAsia="Arial" w:hAnsi="Arial"/>
            <w:rtl w:val="0"/>
          </w:rPr>
          <w:t xml:space="preserve">https://corporate.marksandspencer.com/investors/our-performance-updates/2022-annual-report#:~:text=We%20do%20this%20through%20a,30%20million%20customers%20each%20year</w:t>
        </w:r>
      </w:hyperlink>
      <w:r w:rsidDel="00000000" w:rsidR="00000000" w:rsidRPr="00000000">
        <w:rPr>
          <w:rFonts w:ascii="Arial" w:cs="Arial" w:eastAsia="Arial" w:hAnsi="Arial"/>
          <w:rtl w:val="0"/>
        </w:rPr>
        <w:t xml:space="preserve">.&gt; [Accessed on: 17th February 2023].</w:t>
      </w:r>
    </w:p>
    <w:p w:rsidR="00000000" w:rsidDel="00000000" w:rsidP="00000000" w:rsidRDefault="00000000" w:rsidRPr="00000000" w14:paraId="0000001A">
      <w:pPr>
        <w:spacing w:after="200" w:before="200" w:line="360" w:lineRule="auto"/>
        <w:jc w:val="both"/>
        <w:rPr>
          <w:rFonts w:ascii="Arial" w:cs="Arial" w:eastAsia="Arial" w:hAnsi="Arial"/>
        </w:rPr>
      </w:pPr>
      <w:r w:rsidDel="00000000" w:rsidR="00000000" w:rsidRPr="00000000">
        <w:rPr>
          <w:rFonts w:ascii="Arial" w:cs="Arial" w:eastAsia="Arial" w:hAnsi="Arial"/>
          <w:rtl w:val="0"/>
        </w:rPr>
        <w:t xml:space="preserve">Marksandspencer (2022). </w:t>
      </w:r>
      <w:r w:rsidDel="00000000" w:rsidR="00000000" w:rsidRPr="00000000">
        <w:rPr>
          <w:rFonts w:ascii="Arial" w:cs="Arial" w:eastAsia="Arial" w:hAnsi="Arial"/>
          <w:i w:val="1"/>
          <w:rtl w:val="0"/>
        </w:rPr>
        <w:t xml:space="preserve">SPARKS. </w:t>
      </w:r>
      <w:r w:rsidDel="00000000" w:rsidR="00000000" w:rsidRPr="00000000">
        <w:rPr>
          <w:rFonts w:ascii="Arial" w:cs="Arial" w:eastAsia="Arial" w:hAnsi="Arial"/>
          <w:rtl w:val="0"/>
        </w:rPr>
        <w:t xml:space="preserve">Available at:&lt;</w:t>
      </w:r>
      <w:hyperlink r:id="rId11">
        <w:r w:rsidDel="00000000" w:rsidR="00000000" w:rsidRPr="00000000">
          <w:rPr>
            <w:rFonts w:ascii="Arial" w:cs="Arial" w:eastAsia="Arial" w:hAnsi="Arial"/>
            <w:rtl w:val="0"/>
          </w:rPr>
          <w:t xml:space="preserve">https://www.marksandspencer.com/MSSparksLandingPage%3FlangId%3D-24%26storeId%3D10151</w:t>
        </w:r>
      </w:hyperlink>
      <w:r w:rsidDel="00000000" w:rsidR="00000000" w:rsidRPr="00000000">
        <w:rPr>
          <w:rFonts w:ascii="Arial" w:cs="Arial" w:eastAsia="Arial" w:hAnsi="Arial"/>
          <w:rtl w:val="0"/>
        </w:rPr>
        <w:t xml:space="preserve">&gt;  [Accessed on: 17th February 2023].</w:t>
      </w:r>
    </w:p>
    <w:p w:rsidR="00000000" w:rsidDel="00000000" w:rsidP="00000000" w:rsidRDefault="00000000" w:rsidRPr="00000000" w14:paraId="0000001B">
      <w:pPr>
        <w:spacing w:after="200" w:before="20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spacing w:after="200" w:before="200" w:line="360" w:lineRule="auto"/>
        <w:jc w:val="both"/>
        <w:rPr>
          <w:rFonts w:ascii="Arial" w:cs="Arial" w:eastAsia="Arial" w:hAnsi="Arial"/>
        </w:rPr>
      </w:pPr>
      <w:r w:rsidDel="00000000" w:rsidR="00000000" w:rsidRPr="00000000">
        <w:rPr>
          <w:rFonts w:ascii="Arial" w:cs="Arial" w:eastAsia="Arial" w:hAnsi="Arial"/>
          <w:rtl w:val="0"/>
        </w:rPr>
        <w:t xml:space="preserve">Statista (2022). </w:t>
      </w:r>
      <w:r w:rsidDel="00000000" w:rsidR="00000000" w:rsidRPr="00000000">
        <w:rPr>
          <w:rFonts w:ascii="Arial" w:cs="Arial" w:eastAsia="Arial" w:hAnsi="Arial"/>
          <w:i w:val="1"/>
          <w:rtl w:val="0"/>
        </w:rPr>
        <w:t xml:space="preserve">Revenue of Marks &amp; Spencer worldwide from financial year 2010 to 2022</w:t>
      </w:r>
      <w:r w:rsidDel="00000000" w:rsidR="00000000" w:rsidRPr="00000000">
        <w:rPr>
          <w:rFonts w:ascii="Arial" w:cs="Arial" w:eastAsia="Arial" w:hAnsi="Arial"/>
          <w:rtl w:val="0"/>
        </w:rPr>
        <w:t xml:space="preserve">. Available at:&lt;</w:t>
      </w:r>
      <w:hyperlink r:id="rId12">
        <w:r w:rsidDel="00000000" w:rsidR="00000000" w:rsidRPr="00000000">
          <w:rPr>
            <w:rFonts w:ascii="Arial" w:cs="Arial" w:eastAsia="Arial" w:hAnsi="Arial"/>
            <w:rtl w:val="0"/>
          </w:rPr>
          <w:t xml:space="preserve">https://www.statista.com/statistics/413349/group-revenue-marks-and-spencer-mands/</w:t>
        </w:r>
      </w:hyperlink>
      <w:r w:rsidDel="00000000" w:rsidR="00000000" w:rsidRPr="00000000">
        <w:rPr>
          <w:rFonts w:ascii="Arial" w:cs="Arial" w:eastAsia="Arial" w:hAnsi="Arial"/>
          <w:rtl w:val="0"/>
        </w:rPr>
        <w:t xml:space="preserve">&gt; [Accessed on: 17th February 2023].</w:t>
      </w:r>
    </w:p>
    <w:p w:rsidR="00000000" w:rsidDel="00000000" w:rsidP="00000000" w:rsidRDefault="00000000" w:rsidRPr="00000000" w14:paraId="0000001D">
      <w:pPr>
        <w:spacing w:after="200" w:before="20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E">
      <w:pPr>
        <w:spacing w:after="200" w:before="20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F">
      <w:pPr>
        <w:spacing w:after="200" w:before="20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0">
      <w:pPr>
        <w:spacing w:after="200" w:before="20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1">
      <w:pPr>
        <w:spacing w:after="200" w:before="20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2">
      <w:pPr>
        <w:spacing w:after="200" w:before="20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3">
      <w:pPr>
        <w:spacing w:after="200" w:before="20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4">
      <w:pPr>
        <w:spacing w:after="200" w:before="200" w:line="360" w:lineRule="auto"/>
        <w:jc w:val="both"/>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marksandspencer.com/MSSparksLandingPage%3FlangId%3D-24%26storeId%3D10151" TargetMode="External"/><Relationship Id="rId10" Type="http://schemas.openxmlformats.org/officeDocument/2006/relationships/hyperlink" Target="https://corporate.marksandspencer.com/investors/our-performance-updates/2022-annual-report#:~:text=We%20do%20this%20through%20a,30%20million%20customers%20each%20year" TargetMode="External"/><Relationship Id="rId12" Type="http://schemas.openxmlformats.org/officeDocument/2006/relationships/hyperlink" Target="https://www.statista.com/statistics/413349/group-revenue-marks-and-spencer-mands/" TargetMode="External"/><Relationship Id="rId9" Type="http://schemas.openxmlformats.org/officeDocument/2006/relationships/hyperlink" Target="https://www.marksandspencer.com/l/kids/new-in-kids-clothing#intid=hp_trade-tiles_1_090223_1_img_Kwnewin"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corporate.marksandspencer.com/media/press-releases/ms-launches-most-digital-marketing-campaign-date-must-haves" TargetMode="External"/><Relationship Id="rId8" Type="http://schemas.openxmlformats.org/officeDocument/2006/relationships/hyperlink" Target="https://www.marksandspenc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