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D70AD" w14:textId="7D26665C" w:rsidR="001948CD" w:rsidRDefault="00BC3616">
      <w:pPr>
        <w:rPr>
          <w:color w:val="44546A" w:themeColor="text2"/>
          <w:sz w:val="20"/>
          <w:szCs w:val="20"/>
          <w:lang w:val="en-US"/>
        </w:rPr>
      </w:pPr>
      <w:r>
        <w:rPr>
          <w:noProof/>
          <w:color w:val="4472C4" w:themeColor="accent1"/>
        </w:rPr>
        <mc:AlternateContent>
          <mc:Choice Requires="wps">
            <w:drawing>
              <wp:anchor distT="0" distB="0" distL="114300" distR="114300" simplePos="0" relativeHeight="251667456" behindDoc="0" locked="0" layoutInCell="1" allowOverlap="1" wp14:anchorId="5C7799B6" wp14:editId="3A417171">
                <wp:simplePos x="0" y="0"/>
                <wp:positionH relativeFrom="margin">
                  <wp:posOffset>-601980</wp:posOffset>
                </wp:positionH>
                <wp:positionV relativeFrom="page">
                  <wp:posOffset>8404859</wp:posOffset>
                </wp:positionV>
                <wp:extent cx="4831080" cy="533400"/>
                <wp:effectExtent l="0" t="0" r="7620" b="0"/>
                <wp:wrapSquare wrapText="bothSides"/>
                <wp:docPr id="2037800398" name="Text Box 44"/>
                <wp:cNvGraphicFramePr/>
                <a:graphic xmlns:a="http://schemas.openxmlformats.org/drawingml/2006/main">
                  <a:graphicData uri="http://schemas.microsoft.com/office/word/2010/wordprocessingShape">
                    <wps:wsp>
                      <wps:cNvSpPr txBox="1"/>
                      <wps:spPr>
                        <a:xfrm rot="10800000" flipV="1">
                          <a:off x="0" y="0"/>
                          <a:ext cx="4831080" cy="533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24"/>
                                <w:szCs w:val="24"/>
                              </w:rPr>
                              <w:alias w:val="Date"/>
                              <w:tag w:val=""/>
                              <w:id w:val="197127006"/>
                              <w:dataBinding w:prefixMappings="xmlns:ns0='http://schemas.microsoft.com/office/2006/coverPageProps' " w:xpath="/ns0:CoverPageProperties[1]/ns0:PublishDate[1]" w:storeItemID="{55AF091B-3C7A-41E3-B477-F2FDAA23CFDA}"/>
                              <w:date w:fullDate="2024-03-01T00:00:00Z">
                                <w:dateFormat w:val="MMMM d, yyyy"/>
                                <w:lid w:val="en-US"/>
                                <w:storeMappedDataAs w:val="dateTime"/>
                                <w:calendar w:val="gregorian"/>
                              </w:date>
                            </w:sdtPr>
                            <w:sdtContent>
                              <w:p w14:paraId="0FA9E182" w14:textId="41E2D8F1" w:rsidR="00BC3616" w:rsidRPr="00404FD7" w:rsidRDefault="00404FD7" w:rsidP="00404FD7">
                                <w:pPr>
                                  <w:pStyle w:val="NoSpacing"/>
                                  <w:spacing w:after="40"/>
                                  <w:jc w:val="center"/>
                                  <w:rPr>
                                    <w:rFonts w:ascii="Arial" w:hAnsi="Arial" w:cs="Arial"/>
                                    <w:caps/>
                                    <w:sz w:val="24"/>
                                    <w:szCs w:val="24"/>
                                  </w:rPr>
                                </w:pPr>
                                <w:r>
                                  <w:rPr>
                                    <w:rFonts w:ascii="Arial" w:hAnsi="Arial" w:cs="Arial"/>
                                    <w:sz w:val="24"/>
                                    <w:szCs w:val="24"/>
                                    <w:lang w:val="en-US"/>
                                  </w:rPr>
                                  <w:t>March 1, 2024</w:t>
                                </w:r>
                              </w:p>
                            </w:sdtContent>
                          </w:sdt>
                          <w:p w14:paraId="033CFCB7" w14:textId="58598FCE" w:rsidR="00BC3616" w:rsidRPr="00B06A51" w:rsidRDefault="00000000" w:rsidP="00BC3616">
                            <w:pPr>
                              <w:pStyle w:val="NoSpacing"/>
                              <w:jc w:val="center"/>
                              <w:rPr>
                                <w:rFonts w:ascii="Arial" w:hAnsi="Arial" w:cs="Arial"/>
                              </w:rPr>
                            </w:pPr>
                            <w:sdt>
                              <w:sdtPr>
                                <w:rPr>
                                  <w:rFonts w:ascii="Arial" w:hAnsi="Arial" w:cs="Arial"/>
                                  <w:b/>
                                  <w:bCs/>
                                  <w:sz w:val="28"/>
                                  <w:szCs w:val="28"/>
                                </w:rPr>
                                <w:alias w:val="Company"/>
                                <w:tag w:val=""/>
                                <w:id w:val="270369031"/>
                                <w:dataBinding w:prefixMappings="xmlns:ns0='http://schemas.openxmlformats.org/officeDocument/2006/extended-properties' " w:xpath="/ns0:Properties[1]/ns0:Company[1]" w:storeItemID="{6668398D-A668-4E3E-A5EB-62B293D839F1}"/>
                                <w:text/>
                              </w:sdtPr>
                              <w:sdtContent>
                                <w:r w:rsidR="0036751D" w:rsidRPr="0036751D">
                                  <w:rPr>
                                    <w:rFonts w:ascii="Arial" w:hAnsi="Arial" w:cs="Arial"/>
                                    <w:b/>
                                    <w:bCs/>
                                    <w:sz w:val="28"/>
                                    <w:szCs w:val="28"/>
                                  </w:rPr>
                                  <w:t>Lecturer: Kathryn Flynn</w:t>
                                </w:r>
                              </w:sdtContent>
                            </w:sdt>
                          </w:p>
                          <w:p w14:paraId="55B7ACB4" w14:textId="741245C9" w:rsidR="00BC3616" w:rsidRDefault="00BC3616" w:rsidP="00BC3616">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7799B6" id="_x0000_t202" coordsize="21600,21600" o:spt="202" path="m,l,21600r21600,l21600,xe">
                <v:stroke joinstyle="miter"/>
                <v:path gradientshapeok="t" o:connecttype="rect"/>
              </v:shapetype>
              <v:shape id="Text Box 44" o:spid="_x0000_s1026" type="#_x0000_t202" style="position:absolute;margin-left:-47.4pt;margin-top:661.8pt;width:380.4pt;height:42pt;rotation:180;flip:y;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slyagIAAEYFAAAOAAAAZHJzL2Uyb0RvYy54bWysVN9P2zAQfp+0/8Hy+0hKAaGKFHVFTJMQ&#10;IGDj2XXs1prj8+xrk+6v39lJCmJ7YVoerMvdd5/vpy8uu8aynQrRgKv45KjkTDkJtXHrin97uv50&#10;zllE4WphwamK71Xkl/OPHy5aP1PHsAFbq8CIxMVZ6yu+QfSzoohyoxoRj8ArR0YNoRFIv2Fd1EG0&#10;xN7Y4rgsz4oWQu0DSBUjaa96I59nfq2VxDuto0JmK06xYT5DPlfpLOYXYrYOwm+MHMIQ/xBFI4yj&#10;Sw9UVwIF2wbzB1VjZIAIGo8kNAVobaTKOVA2k/JNNo8b4VXOhYoT/aFM8f/Rytvdo78PDLvP0FED&#10;U0FaH2eRlCmfToeGBaC6TcrzMn2caWv894RNAEqBkSOp94d6qg6ZJOXJ+TR5cSbJdjqdnpA38Rc9&#10;bfL2IeIXBQ1LQsUD9Suzit1NxB46QhLcwbWxNvfMOtZW/Gx6WmaHg4XIrUtYlbs/0LyklCXcW5Uw&#10;1j0ozUydE0iKPHdqaQPbCZoYIaVymIuSeQmdUJqCeI/jgH+J6j3OfR7jzeDw4NwYByFn/ybs+scY&#10;su7xVPNXeScRu1U3tHoF9Z4mIDeZehW9vDbUjRsR8V4E2gZS0objHR3aAlUdBomzDYRff9MnPA0p&#10;WTlrabsqHn9uRVCc2a+OxpcocRTCKKxGwW2bJVD5JzmaLJJDQDuKOkDzTIu/SLeQSThJd1V8NYpL&#10;7HecHg6pFosMooXzAm/co5fj8KbZeuqeRfDDACKN7i2Meydmb+awx6Y+OlhsEbTJQ5oK2ldxKDQt&#10;ax7z4WFJr8Hr/4x6ef7mvwEAAP//AwBQSwMEFAAGAAgAAAAhAKr5iXriAAAADQEAAA8AAABkcnMv&#10;ZG93bnJldi54bWxMj8FOwzAQRO9I/IO1SFxQ65BWhoY4FQJx6QGJAofe3HhJAvE6st0m9OtZTnDc&#10;mdHsm3I9uV4cMcTOk4breQYCqfa2o0bD2+vT7BZETIas6T2hhm+MsK7Oz0pTWD/SCx63qRFcQrEw&#10;GtqUhkLKWLfoTJz7AYm9Dx+cSXyGRtpgRi53vcyzTElnOuIPrRnwocX6a3twGjZmt9k9n/xVnXeP&#10;+H5ajQE/G60vL6b7OxAJp/QXhl98RoeKmfb+QDaKXsNstWT0xMYiXygQHFFK8bw9S8vsRoGsSvl/&#10;RfUDAAD//wMAUEsBAi0AFAAGAAgAAAAhALaDOJL+AAAA4QEAABMAAAAAAAAAAAAAAAAAAAAAAFtD&#10;b250ZW50X1R5cGVzXS54bWxQSwECLQAUAAYACAAAACEAOP0h/9YAAACUAQAACwAAAAAAAAAAAAAA&#10;AAAvAQAAX3JlbHMvLnJlbHNQSwECLQAUAAYACAAAACEAqaLJcmoCAABGBQAADgAAAAAAAAAAAAAA&#10;AAAuAgAAZHJzL2Uyb0RvYy54bWxQSwECLQAUAAYACAAAACEAqvmJeuIAAAANAQAADwAAAAAAAAAA&#10;AAAAAADEBAAAZHJzL2Rvd25yZXYueG1sUEsFBgAAAAAEAAQA8wAAANMFAAAAAA==&#10;" filled="f" stroked="f" strokeweight=".5pt">
                <v:textbox inset="0,0,0,0">
                  <w:txbxContent>
                    <w:sdt>
                      <w:sdtPr>
                        <w:rPr>
                          <w:rFonts w:ascii="Arial" w:hAnsi="Arial" w:cs="Arial"/>
                          <w:sz w:val="24"/>
                          <w:szCs w:val="24"/>
                        </w:rPr>
                        <w:alias w:val="Date"/>
                        <w:tag w:val=""/>
                        <w:id w:val="197127006"/>
                        <w:dataBinding w:prefixMappings="xmlns:ns0='http://schemas.microsoft.com/office/2006/coverPageProps' " w:xpath="/ns0:CoverPageProperties[1]/ns0:PublishDate[1]" w:storeItemID="{55AF091B-3C7A-41E3-B477-F2FDAA23CFDA}"/>
                        <w:date w:fullDate="2024-03-01T00:00:00Z">
                          <w:dateFormat w:val="MMMM d, yyyy"/>
                          <w:lid w:val="en-US"/>
                          <w:storeMappedDataAs w:val="dateTime"/>
                          <w:calendar w:val="gregorian"/>
                        </w:date>
                      </w:sdtPr>
                      <w:sdtContent>
                        <w:p w14:paraId="0FA9E182" w14:textId="41E2D8F1" w:rsidR="00BC3616" w:rsidRPr="00404FD7" w:rsidRDefault="00404FD7" w:rsidP="00404FD7">
                          <w:pPr>
                            <w:pStyle w:val="NoSpacing"/>
                            <w:spacing w:after="40"/>
                            <w:jc w:val="center"/>
                            <w:rPr>
                              <w:rFonts w:ascii="Arial" w:hAnsi="Arial" w:cs="Arial"/>
                              <w:caps/>
                              <w:sz w:val="24"/>
                              <w:szCs w:val="24"/>
                            </w:rPr>
                          </w:pPr>
                          <w:r>
                            <w:rPr>
                              <w:rFonts w:ascii="Arial" w:hAnsi="Arial" w:cs="Arial"/>
                              <w:sz w:val="24"/>
                              <w:szCs w:val="24"/>
                              <w:lang w:val="en-US"/>
                            </w:rPr>
                            <w:t>March 1, 2024</w:t>
                          </w:r>
                        </w:p>
                      </w:sdtContent>
                    </w:sdt>
                    <w:p w14:paraId="033CFCB7" w14:textId="58598FCE" w:rsidR="00BC3616" w:rsidRPr="00B06A51" w:rsidRDefault="00000000" w:rsidP="00BC3616">
                      <w:pPr>
                        <w:pStyle w:val="NoSpacing"/>
                        <w:jc w:val="center"/>
                        <w:rPr>
                          <w:rFonts w:ascii="Arial" w:hAnsi="Arial" w:cs="Arial"/>
                        </w:rPr>
                      </w:pPr>
                      <w:sdt>
                        <w:sdtPr>
                          <w:rPr>
                            <w:rFonts w:ascii="Arial" w:hAnsi="Arial" w:cs="Arial"/>
                            <w:b/>
                            <w:bCs/>
                            <w:sz w:val="28"/>
                            <w:szCs w:val="28"/>
                          </w:rPr>
                          <w:alias w:val="Company"/>
                          <w:tag w:val=""/>
                          <w:id w:val="270369031"/>
                          <w:dataBinding w:prefixMappings="xmlns:ns0='http://schemas.openxmlformats.org/officeDocument/2006/extended-properties' " w:xpath="/ns0:Properties[1]/ns0:Company[1]" w:storeItemID="{6668398D-A668-4E3E-A5EB-62B293D839F1}"/>
                          <w:text/>
                        </w:sdtPr>
                        <w:sdtContent>
                          <w:r w:rsidR="0036751D" w:rsidRPr="0036751D">
                            <w:rPr>
                              <w:rFonts w:ascii="Arial" w:hAnsi="Arial" w:cs="Arial"/>
                              <w:b/>
                              <w:bCs/>
                              <w:sz w:val="28"/>
                              <w:szCs w:val="28"/>
                            </w:rPr>
                            <w:t>Lecturer: Kathryn Flynn</w:t>
                          </w:r>
                        </w:sdtContent>
                      </w:sdt>
                    </w:p>
                    <w:p w14:paraId="55B7ACB4" w14:textId="741245C9" w:rsidR="00BC3616" w:rsidRDefault="00BC3616" w:rsidP="00BC3616">
                      <w:pPr>
                        <w:pStyle w:val="NoSpacing"/>
                        <w:jc w:val="center"/>
                        <w:rPr>
                          <w:color w:val="4472C4" w:themeColor="accent1"/>
                        </w:rPr>
                      </w:pPr>
                    </w:p>
                  </w:txbxContent>
                </v:textbox>
                <w10:wrap type="square" anchorx="margin" anchory="page"/>
              </v:shape>
            </w:pict>
          </mc:Fallback>
        </mc:AlternateContent>
      </w:r>
      <w:r w:rsidRPr="001948CD">
        <w:rPr>
          <w:noProof/>
          <w:color w:val="44546A" w:themeColor="text2"/>
          <w:sz w:val="20"/>
          <w:szCs w:val="20"/>
          <w:lang w:val="en-US"/>
        </w:rPr>
        <mc:AlternateContent>
          <mc:Choice Requires="wps">
            <w:drawing>
              <wp:anchor distT="0" distB="0" distL="114300" distR="114300" simplePos="0" relativeHeight="251659264" behindDoc="0" locked="0" layoutInCell="1" allowOverlap="1" wp14:anchorId="6960E549" wp14:editId="3CADA609">
                <wp:simplePos x="0" y="0"/>
                <wp:positionH relativeFrom="page">
                  <wp:posOffset>0</wp:posOffset>
                </wp:positionH>
                <wp:positionV relativeFrom="page">
                  <wp:posOffset>342900</wp:posOffset>
                </wp:positionV>
                <wp:extent cx="7490460" cy="10104120"/>
                <wp:effectExtent l="0" t="0" r="0" b="0"/>
                <wp:wrapNone/>
                <wp:docPr id="138" name="Text Box 40"/>
                <wp:cNvGraphicFramePr/>
                <a:graphic xmlns:a="http://schemas.openxmlformats.org/drawingml/2006/main">
                  <a:graphicData uri="http://schemas.microsoft.com/office/word/2010/wordprocessingShape">
                    <wps:wsp>
                      <wps:cNvSpPr txBox="1"/>
                      <wps:spPr>
                        <a:xfrm>
                          <a:off x="0" y="0"/>
                          <a:ext cx="7490460" cy="101041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34"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8389"/>
                              <w:gridCol w:w="3256"/>
                            </w:tblGrid>
                            <w:tr w:rsidR="005F536C" w:rsidRPr="006E4633" w14:paraId="62E64E23" w14:textId="77777777" w:rsidTr="00BC3616">
                              <w:trPr>
                                <w:trHeight w:val="10391"/>
                                <w:jc w:val="center"/>
                              </w:trPr>
                              <w:tc>
                                <w:tcPr>
                                  <w:tcW w:w="3602" w:type="pct"/>
                                  <w:vAlign w:val="center"/>
                                </w:tcPr>
                                <w:p w14:paraId="37585831" w14:textId="2A7A4EAA" w:rsidR="001948CD" w:rsidRPr="00950894" w:rsidRDefault="00A13EF0">
                                  <w:pPr>
                                    <w:jc w:val="right"/>
                                    <w:rPr>
                                      <w:rFonts w:ascii="Arial" w:hAnsi="Arial" w:cs="Arial"/>
                                    </w:rPr>
                                  </w:pPr>
                                  <w:r>
                                    <w:rPr>
                                      <w:rFonts w:ascii="Arial" w:hAnsi="Arial" w:cs="Arial"/>
                                      <w:noProof/>
                                    </w:rPr>
                                    <w:drawing>
                                      <wp:inline distT="0" distB="0" distL="0" distR="0" wp14:anchorId="73FB4A86" wp14:editId="4E4C4E13">
                                        <wp:extent cx="4785360" cy="3591457"/>
                                        <wp:effectExtent l="0" t="0" r="0" b="9525"/>
                                        <wp:docPr id="16046626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93712" cy="3597725"/>
                                                </a:xfrm>
                                                <a:prstGeom prst="rect">
                                                  <a:avLst/>
                                                </a:prstGeom>
                                                <a:noFill/>
                                                <a:ln>
                                                  <a:noFill/>
                                                </a:ln>
                                              </pic:spPr>
                                            </pic:pic>
                                          </a:graphicData>
                                        </a:graphic>
                                      </wp:inline>
                                    </w:drawing>
                                  </w:r>
                                </w:p>
                                <w:sdt>
                                  <w:sdtPr>
                                    <w:rPr>
                                      <w:rFonts w:ascii="Arial" w:hAnsi="Arial" w:cs="Arial"/>
                                      <w:color w:val="0D0D0D"/>
                                      <w:sz w:val="24"/>
                                      <w:szCs w:val="24"/>
                                      <w:shd w:val="clear" w:color="auto" w:fill="FFFFFF"/>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33C243E" w14:textId="50FECFD1" w:rsidR="001948CD" w:rsidRPr="00A336EE" w:rsidRDefault="005527DF" w:rsidP="00EB70B2">
                                      <w:pPr>
                                        <w:pStyle w:val="NoSpacing"/>
                                        <w:spacing w:line="312" w:lineRule="auto"/>
                                        <w:jc w:val="center"/>
                                        <w:rPr>
                                          <w:rFonts w:ascii="Arial" w:hAnsi="Arial" w:cs="Arial"/>
                                          <w:caps/>
                                          <w:color w:val="191919" w:themeColor="text1" w:themeTint="E6"/>
                                          <w:sz w:val="24"/>
                                          <w:szCs w:val="24"/>
                                        </w:rPr>
                                      </w:pPr>
                                      <w:r w:rsidRPr="00A336EE">
                                        <w:rPr>
                                          <w:rFonts w:ascii="Arial" w:hAnsi="Arial" w:cs="Arial"/>
                                          <w:color w:val="0D0D0D"/>
                                          <w:sz w:val="24"/>
                                          <w:szCs w:val="24"/>
                                          <w:shd w:val="clear" w:color="auto" w:fill="FFFFFF"/>
                                        </w:rPr>
                                        <w:t>ENHANCING ENVIRONMENTAL SUSTAINABILITY EVENT PLANNING AND DELIVERY CONSIDERATIONS FOR AN INTERNATIONAL MEETING</w:t>
                                      </w:r>
                                    </w:p>
                                  </w:sdtContent>
                                </w:sdt>
                                <w:sdt>
                                  <w:sdtPr>
                                    <w:rPr>
                                      <w:rFonts w:ascii="Arial" w:hAnsi="Arial" w:cs="Arial"/>
                                      <w:i/>
                                      <w:iCs/>
                                      <w:color w:val="0D0D0D"/>
                                      <w:sz w:val="28"/>
                                      <w:szCs w:val="28"/>
                                      <w:u w:val="single"/>
                                      <w:shd w:val="clear" w:color="auto" w:fill="FFFFFF"/>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45475390" w14:textId="7037D8DB" w:rsidR="001948CD" w:rsidRDefault="00A336EE" w:rsidP="00EB70B2">
                                      <w:pPr>
                                        <w:jc w:val="center"/>
                                        <w:rPr>
                                          <w:sz w:val="24"/>
                                          <w:szCs w:val="24"/>
                                        </w:rPr>
                                      </w:pPr>
                                      <w:r w:rsidRPr="00A336EE">
                                        <w:rPr>
                                          <w:rFonts w:ascii="Arial" w:hAnsi="Arial" w:cs="Arial"/>
                                          <w:i/>
                                          <w:iCs/>
                                          <w:color w:val="0D0D0D"/>
                                          <w:sz w:val="28"/>
                                          <w:szCs w:val="28"/>
                                          <w:u w:val="single"/>
                                          <w:shd w:val="clear" w:color="auto" w:fill="FFFFFF"/>
                                        </w:rPr>
                                        <w:t>Name of Event Theme: Sustainability</w:t>
                                      </w:r>
                                    </w:p>
                                  </w:sdtContent>
                                </w:sdt>
                              </w:tc>
                              <w:tc>
                                <w:tcPr>
                                  <w:tcW w:w="1398" w:type="pct"/>
                                  <w:vAlign w:val="center"/>
                                </w:tcPr>
                                <w:sdt>
                                  <w:sdtPr>
                                    <w:rPr>
                                      <w:rFonts w:ascii="Arial" w:hAnsi="Arial" w:cs="Arial"/>
                                      <w:color w:val="ED7D31" w:themeColor="accent2"/>
                                      <w:sz w:val="24"/>
                                      <w:szCs w:val="2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6E608A30" w14:textId="19FDEF7D" w:rsidR="006E4633" w:rsidRPr="00EA67A5" w:rsidRDefault="006E4633" w:rsidP="006E4633">
                                      <w:pPr>
                                        <w:pStyle w:val="NoSpacing"/>
                                        <w:rPr>
                                          <w:rFonts w:ascii="Arial" w:hAnsi="Arial" w:cs="Arial"/>
                                          <w:color w:val="ED7D31" w:themeColor="accent2"/>
                                          <w:sz w:val="24"/>
                                          <w:szCs w:val="24"/>
                                        </w:rPr>
                                      </w:pPr>
                                      <w:r w:rsidRPr="00EA67A5">
                                        <w:rPr>
                                          <w:rFonts w:ascii="Arial" w:hAnsi="Arial" w:cs="Arial"/>
                                          <w:color w:val="ED7D31" w:themeColor="accent2"/>
                                          <w:sz w:val="24"/>
                                          <w:szCs w:val="24"/>
                                        </w:rPr>
                                        <w:t>Mohammad Shahidul Islam Chowdhury (</w:t>
                                      </w:r>
                                      <w:r w:rsidR="002E5AE8">
                                        <w:rPr>
                                          <w:rFonts w:ascii="Arial" w:hAnsi="Arial" w:cs="Arial"/>
                                          <w:color w:val="ED7D31" w:themeColor="accent2"/>
                                          <w:sz w:val="24"/>
                                          <w:szCs w:val="24"/>
                                        </w:rPr>
                                        <w:t>Student ID:</w:t>
                                      </w:r>
                                      <w:r w:rsidRPr="00EA67A5">
                                        <w:rPr>
                                          <w:rFonts w:ascii="Arial" w:hAnsi="Arial" w:cs="Arial"/>
                                          <w:color w:val="ED7D31" w:themeColor="accent2"/>
                                          <w:sz w:val="24"/>
                                          <w:szCs w:val="24"/>
                                        </w:rPr>
                                        <w:t>2026960)</w:t>
                                      </w:r>
                                    </w:p>
                                  </w:sdtContent>
                                </w:sdt>
                                <w:p w14:paraId="0B979D35" w14:textId="06BEA84D" w:rsidR="001948CD" w:rsidRPr="006E4633" w:rsidRDefault="001948CD">
                                  <w:pPr>
                                    <w:rPr>
                                      <w:rFonts w:ascii="Times New Roman" w:hAnsi="Times New Roman" w:cs="Times New Roman"/>
                                      <w:color w:val="000000" w:themeColor="text1"/>
                                      <w:sz w:val="28"/>
                                      <w:szCs w:val="28"/>
                                    </w:rPr>
                                  </w:pPr>
                                </w:p>
                                <w:p w14:paraId="2F582092" w14:textId="3D4B66CE" w:rsidR="001948CD" w:rsidRPr="00404FD7" w:rsidRDefault="00000000">
                                  <w:pPr>
                                    <w:pStyle w:val="NoSpacing"/>
                                    <w:rPr>
                                      <w:rFonts w:ascii="Arial" w:hAnsi="Arial" w:cs="Arial"/>
                                      <w:sz w:val="24"/>
                                      <w:szCs w:val="24"/>
                                    </w:rPr>
                                  </w:pPr>
                                  <w:sdt>
                                    <w:sdtPr>
                                      <w:rPr>
                                        <w:rFonts w:ascii="Arial" w:hAnsi="Arial" w:cs="Arial"/>
                                        <w:sz w:val="24"/>
                                        <w:szCs w:val="24"/>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404FD7" w:rsidRPr="00404FD7">
                                        <w:rPr>
                                          <w:rFonts w:ascii="Arial" w:hAnsi="Arial" w:cs="Arial"/>
                                          <w:sz w:val="24"/>
                                          <w:szCs w:val="24"/>
                                        </w:rPr>
                                        <w:t>Module: International Meetings Management for the Hotel Industry BMIH6007</w:t>
                                      </w:r>
                                    </w:sdtContent>
                                  </w:sdt>
                                </w:p>
                              </w:tc>
                            </w:tr>
                          </w:tbl>
                          <w:p w14:paraId="38509165" w14:textId="77777777" w:rsidR="001948CD" w:rsidRDefault="001948C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960E549" id="Text Box 40" o:spid="_x0000_s1027" type="#_x0000_t202" style="position:absolute;margin-left:0;margin-top:27pt;width:589.8pt;height:795.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MR5bwIAAGAFAAAOAAAAZHJzL2Uyb0RvYy54bWysVN9v0zAQfkfif7D8TtOOUaBaOpVNQ0jT&#10;NtGhPbuOvVo4PnN2m5S/fmcnacvYyxAvydn3+/N3d3be1pZtFQYDruST0Zgz5SRUxj2W/Mf91btP&#10;nIUoXCUsOFXynQr8fP72zVnjZ+oE1mArhYyCuDBrfMnXMfpZUQS5VrUII/DKkVID1iLSER+LCkVD&#10;0WtbnIzH06IBrDyCVCHQ7WWn5PMcX2sl463WQUVmS061xfzF/F2lbzE/E7NHFH5tZF+G+IcqamEc&#10;Jd2HuhRRsA2av0LVRiIE0HEkoS5AayNV7oG6mYyfdbNcC69yLwRO8HuYwv8LK2+2S3+HLLZfoKUH&#10;TIA0PswCXaZ+Wo11+lOljPQE4W4Pm2ojk3T58fTz+HRKKkm6CbVxOjnJyBYHf48hflVQsySUHOlh&#10;Ml5iex0i5STTwSSlC2BNdWWszYdEBnVhkW0FPaONuUry+MPKOtaUfPr+wzgHdpDcu8jWpTAq06FP&#10;d+gxS3FnVbKx7rvSzFS51RdyCymV2+fP1slKU6rXOPb2h6pe49z1QR45M7i4d66NA8zd5/k5QFb9&#10;HCDTnT0BftR3EmO7aqnxIwqsoNoRMxC6oQleXhl6vGsR4p1AmhJ6cZr8eEsfbYHAh17ibA34+6X7&#10;ZE/kJS1nDU1dycOvjUDFmf3miNZpRAcBB2E1CG5TXwAxYEI7xcsskgNGO4gaoX6ghbBIWUglnKRc&#10;JZcRh8NF7KafVopUi0U2o1H0Il67pZcpeMI1kfG+fRDoe8ZGYvsNDBMpZs+I29kmTweLTQRtMqsT&#10;sh2OPeI0xpns/cpJe+L4nK0Oi3H+BAAA//8DAFBLAwQUAAYACAAAACEA38PmnN4AAAAJAQAADwAA&#10;AGRycy9kb3ducmV2LnhtbEyPQU/DMAyF70j8h8hI3FjaqSusNJ0mpF24McbQbl4T2mqNUyVZ1/17&#10;vBOcbOs9PX+vXE22F6PxoXOkIJ0lIAzVTnfUKNh9bp5eQISIpLF3ZBRcTYBVdX9XYqHdhT7MuI2N&#10;4BAKBSpoYxwKKUPdGoth5gZDrP04bzHy6RupPV443PZyniS5tNgRf2hxMG+tqU/bs1UQR7/PNuvJ&#10;6+u+fceTTb8P3ZdSjw/T+hVENFP8M8MNn9GhYqajO5MOolfARaKCRcbzpqbPyxzEkbc8W8xBVqX8&#10;36D6BQAA//8DAFBLAQItABQABgAIAAAAIQC2gziS/gAAAOEBAAATAAAAAAAAAAAAAAAAAAAAAABb&#10;Q29udGVudF9UeXBlc10ueG1sUEsBAi0AFAAGAAgAAAAhADj9If/WAAAAlAEAAAsAAAAAAAAAAAAA&#10;AAAALwEAAF9yZWxzLy5yZWxzUEsBAi0AFAAGAAgAAAAhACm8xHlvAgAAYAUAAA4AAAAAAAAAAAAA&#10;AAAALgIAAGRycy9lMm9Eb2MueG1sUEsBAi0AFAAGAAgAAAAhAN/D5pzeAAAACQEAAA8AAAAAAAAA&#10;AAAAAAAAyQQAAGRycy9kb3ducmV2LnhtbFBLBQYAAAAABAAEAPMAAADUBQAAAAA=&#10;" fillcolor="white [3201]" stroked="f" strokeweight=".5pt">
                <v:textbox inset="0,0,0,0">
                  <w:txbxContent>
                    <w:tbl>
                      <w:tblPr>
                        <w:tblW w:w="4934"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8389"/>
                        <w:gridCol w:w="3256"/>
                      </w:tblGrid>
                      <w:tr w:rsidR="005F536C" w:rsidRPr="006E4633" w14:paraId="62E64E23" w14:textId="77777777" w:rsidTr="00BC3616">
                        <w:trPr>
                          <w:trHeight w:val="10391"/>
                          <w:jc w:val="center"/>
                        </w:trPr>
                        <w:tc>
                          <w:tcPr>
                            <w:tcW w:w="3602" w:type="pct"/>
                            <w:vAlign w:val="center"/>
                          </w:tcPr>
                          <w:p w14:paraId="37585831" w14:textId="2A7A4EAA" w:rsidR="001948CD" w:rsidRPr="00950894" w:rsidRDefault="00A13EF0">
                            <w:pPr>
                              <w:jc w:val="right"/>
                              <w:rPr>
                                <w:rFonts w:ascii="Arial" w:hAnsi="Arial" w:cs="Arial"/>
                              </w:rPr>
                            </w:pPr>
                            <w:r>
                              <w:rPr>
                                <w:rFonts w:ascii="Arial" w:hAnsi="Arial" w:cs="Arial"/>
                                <w:noProof/>
                              </w:rPr>
                              <w:drawing>
                                <wp:inline distT="0" distB="0" distL="0" distR="0" wp14:anchorId="73FB4A86" wp14:editId="4E4C4E13">
                                  <wp:extent cx="4785360" cy="3591457"/>
                                  <wp:effectExtent l="0" t="0" r="0" b="9525"/>
                                  <wp:docPr id="16046626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93712" cy="3597725"/>
                                          </a:xfrm>
                                          <a:prstGeom prst="rect">
                                            <a:avLst/>
                                          </a:prstGeom>
                                          <a:noFill/>
                                          <a:ln>
                                            <a:noFill/>
                                          </a:ln>
                                        </pic:spPr>
                                      </pic:pic>
                                    </a:graphicData>
                                  </a:graphic>
                                </wp:inline>
                              </w:drawing>
                            </w:r>
                          </w:p>
                          <w:sdt>
                            <w:sdtPr>
                              <w:rPr>
                                <w:rFonts w:ascii="Arial" w:hAnsi="Arial" w:cs="Arial"/>
                                <w:color w:val="0D0D0D"/>
                                <w:sz w:val="24"/>
                                <w:szCs w:val="24"/>
                                <w:shd w:val="clear" w:color="auto" w:fill="FFFFFF"/>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33C243E" w14:textId="50FECFD1" w:rsidR="001948CD" w:rsidRPr="00A336EE" w:rsidRDefault="005527DF" w:rsidP="00EB70B2">
                                <w:pPr>
                                  <w:pStyle w:val="NoSpacing"/>
                                  <w:spacing w:line="312" w:lineRule="auto"/>
                                  <w:jc w:val="center"/>
                                  <w:rPr>
                                    <w:rFonts w:ascii="Arial" w:hAnsi="Arial" w:cs="Arial"/>
                                    <w:caps/>
                                    <w:color w:val="191919" w:themeColor="text1" w:themeTint="E6"/>
                                    <w:sz w:val="24"/>
                                    <w:szCs w:val="24"/>
                                  </w:rPr>
                                </w:pPr>
                                <w:r w:rsidRPr="00A336EE">
                                  <w:rPr>
                                    <w:rFonts w:ascii="Arial" w:hAnsi="Arial" w:cs="Arial"/>
                                    <w:color w:val="0D0D0D"/>
                                    <w:sz w:val="24"/>
                                    <w:szCs w:val="24"/>
                                    <w:shd w:val="clear" w:color="auto" w:fill="FFFFFF"/>
                                  </w:rPr>
                                  <w:t>ENHANCING ENVIRONMENTAL SUSTAINABILITY EVENT PLANNING AND DELIVERY CONSIDERATIONS FOR AN INTERNATIONAL MEETING</w:t>
                                </w:r>
                              </w:p>
                            </w:sdtContent>
                          </w:sdt>
                          <w:sdt>
                            <w:sdtPr>
                              <w:rPr>
                                <w:rFonts w:ascii="Arial" w:hAnsi="Arial" w:cs="Arial"/>
                                <w:i/>
                                <w:iCs/>
                                <w:color w:val="0D0D0D"/>
                                <w:sz w:val="28"/>
                                <w:szCs w:val="28"/>
                                <w:u w:val="single"/>
                                <w:shd w:val="clear" w:color="auto" w:fill="FFFFFF"/>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45475390" w14:textId="7037D8DB" w:rsidR="001948CD" w:rsidRDefault="00A336EE" w:rsidP="00EB70B2">
                                <w:pPr>
                                  <w:jc w:val="center"/>
                                  <w:rPr>
                                    <w:sz w:val="24"/>
                                    <w:szCs w:val="24"/>
                                  </w:rPr>
                                </w:pPr>
                                <w:r w:rsidRPr="00A336EE">
                                  <w:rPr>
                                    <w:rFonts w:ascii="Arial" w:hAnsi="Arial" w:cs="Arial"/>
                                    <w:i/>
                                    <w:iCs/>
                                    <w:color w:val="0D0D0D"/>
                                    <w:sz w:val="28"/>
                                    <w:szCs w:val="28"/>
                                    <w:u w:val="single"/>
                                    <w:shd w:val="clear" w:color="auto" w:fill="FFFFFF"/>
                                  </w:rPr>
                                  <w:t>Name of Event Theme: Sustainability</w:t>
                                </w:r>
                              </w:p>
                            </w:sdtContent>
                          </w:sdt>
                        </w:tc>
                        <w:tc>
                          <w:tcPr>
                            <w:tcW w:w="1398" w:type="pct"/>
                            <w:vAlign w:val="center"/>
                          </w:tcPr>
                          <w:sdt>
                            <w:sdtPr>
                              <w:rPr>
                                <w:rFonts w:ascii="Arial" w:hAnsi="Arial" w:cs="Arial"/>
                                <w:color w:val="ED7D31" w:themeColor="accent2"/>
                                <w:sz w:val="24"/>
                                <w:szCs w:val="2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6E608A30" w14:textId="19FDEF7D" w:rsidR="006E4633" w:rsidRPr="00EA67A5" w:rsidRDefault="006E4633" w:rsidP="006E4633">
                                <w:pPr>
                                  <w:pStyle w:val="NoSpacing"/>
                                  <w:rPr>
                                    <w:rFonts w:ascii="Arial" w:hAnsi="Arial" w:cs="Arial"/>
                                    <w:color w:val="ED7D31" w:themeColor="accent2"/>
                                    <w:sz w:val="24"/>
                                    <w:szCs w:val="24"/>
                                  </w:rPr>
                                </w:pPr>
                                <w:r w:rsidRPr="00EA67A5">
                                  <w:rPr>
                                    <w:rFonts w:ascii="Arial" w:hAnsi="Arial" w:cs="Arial"/>
                                    <w:color w:val="ED7D31" w:themeColor="accent2"/>
                                    <w:sz w:val="24"/>
                                    <w:szCs w:val="24"/>
                                  </w:rPr>
                                  <w:t>Mohammad Shahidul Islam Chowdhury (</w:t>
                                </w:r>
                                <w:r w:rsidR="002E5AE8">
                                  <w:rPr>
                                    <w:rFonts w:ascii="Arial" w:hAnsi="Arial" w:cs="Arial"/>
                                    <w:color w:val="ED7D31" w:themeColor="accent2"/>
                                    <w:sz w:val="24"/>
                                    <w:szCs w:val="24"/>
                                  </w:rPr>
                                  <w:t>Student ID:</w:t>
                                </w:r>
                                <w:r w:rsidRPr="00EA67A5">
                                  <w:rPr>
                                    <w:rFonts w:ascii="Arial" w:hAnsi="Arial" w:cs="Arial"/>
                                    <w:color w:val="ED7D31" w:themeColor="accent2"/>
                                    <w:sz w:val="24"/>
                                    <w:szCs w:val="24"/>
                                  </w:rPr>
                                  <w:t>2026960)</w:t>
                                </w:r>
                              </w:p>
                            </w:sdtContent>
                          </w:sdt>
                          <w:p w14:paraId="0B979D35" w14:textId="06BEA84D" w:rsidR="001948CD" w:rsidRPr="006E4633" w:rsidRDefault="001948CD">
                            <w:pPr>
                              <w:rPr>
                                <w:rFonts w:ascii="Times New Roman" w:hAnsi="Times New Roman" w:cs="Times New Roman"/>
                                <w:color w:val="000000" w:themeColor="text1"/>
                                <w:sz w:val="28"/>
                                <w:szCs w:val="28"/>
                              </w:rPr>
                            </w:pPr>
                          </w:p>
                          <w:p w14:paraId="2F582092" w14:textId="3D4B66CE" w:rsidR="001948CD" w:rsidRPr="00404FD7" w:rsidRDefault="00000000">
                            <w:pPr>
                              <w:pStyle w:val="NoSpacing"/>
                              <w:rPr>
                                <w:rFonts w:ascii="Arial" w:hAnsi="Arial" w:cs="Arial"/>
                                <w:sz w:val="24"/>
                                <w:szCs w:val="24"/>
                              </w:rPr>
                            </w:pPr>
                            <w:sdt>
                              <w:sdtPr>
                                <w:rPr>
                                  <w:rFonts w:ascii="Arial" w:hAnsi="Arial" w:cs="Arial"/>
                                  <w:sz w:val="24"/>
                                  <w:szCs w:val="24"/>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404FD7" w:rsidRPr="00404FD7">
                                  <w:rPr>
                                    <w:rFonts w:ascii="Arial" w:hAnsi="Arial" w:cs="Arial"/>
                                    <w:sz w:val="24"/>
                                    <w:szCs w:val="24"/>
                                  </w:rPr>
                                  <w:t>Module: International Meetings Management for the Hotel Industry BMIH6007</w:t>
                                </w:r>
                              </w:sdtContent>
                            </w:sdt>
                          </w:p>
                        </w:tc>
                      </w:tr>
                    </w:tbl>
                    <w:p w14:paraId="38509165" w14:textId="77777777" w:rsidR="001948CD" w:rsidRDefault="001948CD"/>
                  </w:txbxContent>
                </v:textbox>
                <w10:wrap anchorx="page" anchory="page"/>
              </v:shape>
            </w:pict>
          </mc:Fallback>
        </mc:AlternateContent>
      </w:r>
      <w:r>
        <w:rPr>
          <w:noProof/>
          <w:color w:val="4472C4" w:themeColor="accent1"/>
        </w:rPr>
        <mc:AlternateContent>
          <mc:Choice Requires="wps">
            <w:drawing>
              <wp:anchor distT="0" distB="0" distL="114300" distR="114300" simplePos="0" relativeHeight="251661312" behindDoc="1" locked="0" layoutInCell="1" allowOverlap="1" wp14:anchorId="6B05D9F8" wp14:editId="0DF9AAA8">
                <wp:simplePos x="0" y="0"/>
                <wp:positionH relativeFrom="margin">
                  <wp:posOffset>0</wp:posOffset>
                </wp:positionH>
                <wp:positionV relativeFrom="page">
                  <wp:posOffset>8801100</wp:posOffset>
                </wp:positionV>
                <wp:extent cx="2514600" cy="258445"/>
                <wp:effectExtent l="0" t="0" r="0" b="8255"/>
                <wp:wrapThrough wrapText="bothSides">
                  <wp:wrapPolygon edited="0">
                    <wp:start x="0" y="0"/>
                    <wp:lineTo x="0" y="20698"/>
                    <wp:lineTo x="21436" y="20698"/>
                    <wp:lineTo x="21436" y="0"/>
                    <wp:lineTo x="0" y="0"/>
                  </wp:wrapPolygon>
                </wp:wrapThrough>
                <wp:docPr id="142" name="Text Box 44"/>
                <wp:cNvGraphicFramePr/>
                <a:graphic xmlns:a="http://schemas.openxmlformats.org/drawingml/2006/main">
                  <a:graphicData uri="http://schemas.microsoft.com/office/word/2010/wordprocessingShape">
                    <wps:wsp>
                      <wps:cNvSpPr txBox="1"/>
                      <wps:spPr>
                        <a:xfrm flipV="1">
                          <a:off x="0" y="0"/>
                          <a:ext cx="2514600" cy="2584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66E193" w14:textId="77777777" w:rsidR="00BC3616" w:rsidRDefault="00BC3616" w:rsidP="00BC3616">
                            <w:pPr>
                              <w:pStyle w:val="NoSpacing"/>
                              <w:spacing w:after="40"/>
                              <w:jc w:val="center"/>
                              <w:rPr>
                                <w:caps/>
                                <w:color w:val="4472C4" w:themeColor="accent1"/>
                                <w:sz w:val="28"/>
                                <w:szCs w:val="28"/>
                              </w:rPr>
                            </w:pPr>
                          </w:p>
                          <w:p w14:paraId="78E886A3" w14:textId="42136381" w:rsidR="00BC3616" w:rsidRDefault="00000000" w:rsidP="00BC361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36751D">
                                  <w:rPr>
                                    <w:caps/>
                                    <w:color w:val="4472C4" w:themeColor="accent1"/>
                                  </w:rPr>
                                  <w:t>Lecturer: Kathryn Flynn</w:t>
                                </w:r>
                              </w:sdtContent>
                            </w:sdt>
                          </w:p>
                          <w:p w14:paraId="0B820AF0" w14:textId="77777777" w:rsidR="00BC3616" w:rsidRDefault="00000000" w:rsidP="00BC3616">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BC3616">
                                  <w:rPr>
                                    <w:color w:val="4472C4"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05D9F8" id="_x0000_s1028" type="#_x0000_t202" style="position:absolute;margin-left:0;margin-top:693pt;width:198pt;height:20.35pt;flip:y;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t+AaAIAAD4FAAAOAAAAZHJzL2Uyb0RvYy54bWysVE1vGyEQvVfqf0Dc67VdO4qsrCM3katK&#10;VhI1aXPGLMSoLEMH7F3313dgd50o7SVVL2iYefOYTy4u29qyg8JgwJV8MhpzppyEyrinkn97WH84&#10;5yxE4SphwamSH1Xgl8v37y4av1BT2IGtFDIicWHR+JLvYvSLoghyp2oRRuCVI6MGrEWkKz4VFYqG&#10;2GtbTMfjs6IBrDyCVCGQ9roz8mXm11rJeKt1UJHZklNsMZ+Yz206i+WFWDyh8Dsj+zDEP0RRC+Po&#10;0RPVtYiC7dH8QVUbiRBAx5GEugCtjVQ5B8pmMn6Vzf1OeJVzoeIEfypT+H+08uZw7++QxfYTtNTA&#10;VJDGh0UgZcqn1VgzbY3/noxJQzEzQlIxj6cCqjYyScrpfDI7G5NJkm06P5/N5omw6HiSt8cQPyuo&#10;WRJKjtSgzCoOmxA76ABJcAdrY21uknWsKfnZx/k4O5wsRG5dwqrc7p7mOYcsxaNVCWPdV6WZqXIC&#10;SZEHTV1ZZAdBIyKkVC7mKmReQieUpiDe4tjjn6N6i3OXx/AyuHhyro0DzNm/Crv6MYSsOzzV/EXe&#10;SYzttqXEqS1Di7dQHanzCN1SBC/XhpqyESHeCaQtoD7SZsdbOrQFKj70Emc7wF9/0yc8DSdZOWto&#10;q0oefu4FKs7sF0djm1ZwEHAQtoPg9vUVUBcm9Gd4mUVywGgHUSPUj7Twq/QKmYST9FbJt4N4Fbvd&#10;pg9DqtUqg2jRvIgbd+/lMMNpxB7aR4G+n8NIE3wDw76Jxatx7LCpnQ5W+wja5FlNde2q2NebljRP&#10;e/+hpF/g5T2jnr+95W8AAAD//wMAUEsDBBQABgAIAAAAIQBzdn9P3gAAAAoBAAAPAAAAZHJzL2Rv&#10;d25yZXYueG1sTE9BTsMwELwj8QdrkbhRpy1K2hCnqhAFiYoDAe5uvCQp8TqK3ST9PdsT3GZnRrMz&#10;2WayrRiw940jBfNZBAKpdKahSsHnx+5uBcIHTUa3jlDBGT1s8uurTKfGjfSOQxEqwSHkU62gDqFL&#10;pfRljVb7meuQWPt2vdWBz76Sptcjh9tWLqIollY3xB9q3eFjjeVPcbIKxpdtol/Xu/3xOTm+nZun&#10;ryEp5krd3kzbBxABp/Bnhkt9rg45dzq4ExkvWgU8JDC7XMWMWF+uL+DA1P0iTkDmmfw/If8FAAD/&#10;/wMAUEsBAi0AFAAGAAgAAAAhALaDOJL+AAAA4QEAABMAAAAAAAAAAAAAAAAAAAAAAFtDb250ZW50&#10;X1R5cGVzXS54bWxQSwECLQAUAAYACAAAACEAOP0h/9YAAACUAQAACwAAAAAAAAAAAAAAAAAvAQAA&#10;X3JlbHMvLnJlbHNQSwECLQAUAAYACAAAACEAc17fgGgCAAA+BQAADgAAAAAAAAAAAAAAAAAuAgAA&#10;ZHJzL2Uyb0RvYy54bWxQSwECLQAUAAYACAAAACEAc3Z/T94AAAAKAQAADwAAAAAAAAAAAAAAAADC&#10;BAAAZHJzL2Rvd25yZXYueG1sUEsFBgAAAAAEAAQA8wAAAM0FAAAAAA==&#10;" filled="f" stroked="f" strokeweight=".5pt">
                <v:textbox inset="0,0,0,0">
                  <w:txbxContent>
                    <w:p w14:paraId="0F66E193" w14:textId="77777777" w:rsidR="00BC3616" w:rsidRDefault="00BC3616" w:rsidP="00BC3616">
                      <w:pPr>
                        <w:pStyle w:val="NoSpacing"/>
                        <w:spacing w:after="40"/>
                        <w:jc w:val="center"/>
                        <w:rPr>
                          <w:caps/>
                          <w:color w:val="4472C4" w:themeColor="accent1"/>
                          <w:sz w:val="28"/>
                          <w:szCs w:val="28"/>
                        </w:rPr>
                      </w:pPr>
                    </w:p>
                    <w:p w14:paraId="78E886A3" w14:textId="42136381" w:rsidR="00BC3616" w:rsidRDefault="00000000" w:rsidP="00BC361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36751D">
                            <w:rPr>
                              <w:caps/>
                              <w:color w:val="4472C4" w:themeColor="accent1"/>
                            </w:rPr>
                            <w:t>Lecturer: Kathryn Flynn</w:t>
                          </w:r>
                        </w:sdtContent>
                      </w:sdt>
                    </w:p>
                    <w:p w14:paraId="0B820AF0" w14:textId="77777777" w:rsidR="00BC3616" w:rsidRDefault="00000000" w:rsidP="00BC3616">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BC3616">
                            <w:rPr>
                              <w:color w:val="4472C4" w:themeColor="accent1"/>
                            </w:rPr>
                            <w:t>[Company address]</w:t>
                          </w:r>
                        </w:sdtContent>
                      </w:sdt>
                    </w:p>
                  </w:txbxContent>
                </v:textbox>
                <w10:wrap type="through" anchorx="margin" anchory="page"/>
              </v:shape>
            </w:pict>
          </mc:Fallback>
        </mc:AlternateContent>
      </w:r>
      <w:r>
        <w:rPr>
          <w:color w:val="44546A" w:themeColor="text2"/>
          <w:sz w:val="20"/>
          <w:szCs w:val="20"/>
          <w:lang w:val="en-US"/>
        </w:rPr>
        <w:t xml:space="preserve"> </w:t>
      </w:r>
      <w:sdt>
        <w:sdtPr>
          <w:rPr>
            <w:color w:val="44546A" w:themeColor="text2"/>
            <w:sz w:val="20"/>
            <w:szCs w:val="20"/>
            <w:lang w:val="en-US"/>
          </w:rPr>
          <w:id w:val="253477923"/>
          <w:docPartObj>
            <w:docPartGallery w:val="Cover Pages"/>
            <w:docPartUnique/>
          </w:docPartObj>
        </w:sdtPr>
        <w:sdtContent>
          <w:r>
            <w:rPr>
              <w:noProof/>
              <w:color w:val="4472C4" w:themeColor="accent1"/>
            </w:rPr>
            <mc:AlternateContent>
              <mc:Choice Requires="wps">
                <w:drawing>
                  <wp:anchor distT="0" distB="0" distL="114300" distR="114300" simplePos="0" relativeHeight="251663360" behindDoc="1" locked="0" layoutInCell="1" allowOverlap="1" wp14:anchorId="14C7AF3C" wp14:editId="4B9A4146">
                    <wp:simplePos x="0" y="0"/>
                    <wp:positionH relativeFrom="margin">
                      <wp:posOffset>0</wp:posOffset>
                    </wp:positionH>
                    <wp:positionV relativeFrom="page">
                      <wp:posOffset>8801100</wp:posOffset>
                    </wp:positionV>
                    <wp:extent cx="2514600" cy="258445"/>
                    <wp:effectExtent l="0" t="0" r="0" b="8255"/>
                    <wp:wrapThrough wrapText="bothSides">
                      <wp:wrapPolygon edited="0">
                        <wp:start x="0" y="0"/>
                        <wp:lineTo x="0" y="20698"/>
                        <wp:lineTo x="21436" y="20698"/>
                        <wp:lineTo x="21436" y="0"/>
                        <wp:lineTo x="0" y="0"/>
                      </wp:wrapPolygon>
                    </wp:wrapThrough>
                    <wp:docPr id="973109492" name="Text Box 44"/>
                    <wp:cNvGraphicFramePr/>
                    <a:graphic xmlns:a="http://schemas.openxmlformats.org/drawingml/2006/main">
                      <a:graphicData uri="http://schemas.microsoft.com/office/word/2010/wordprocessingShape">
                        <wps:wsp>
                          <wps:cNvSpPr txBox="1"/>
                          <wps:spPr>
                            <a:xfrm flipV="1">
                              <a:off x="0" y="0"/>
                              <a:ext cx="2514600" cy="2584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2365B6" w14:textId="77777777" w:rsidR="00BC3616" w:rsidRDefault="00BC3616" w:rsidP="00BC3616">
                                <w:pPr>
                                  <w:pStyle w:val="NoSpacing"/>
                                  <w:spacing w:after="40"/>
                                  <w:jc w:val="center"/>
                                  <w:rPr>
                                    <w:caps/>
                                    <w:color w:val="4472C4" w:themeColor="accent1"/>
                                    <w:sz w:val="28"/>
                                    <w:szCs w:val="28"/>
                                  </w:rPr>
                                </w:pPr>
                              </w:p>
                              <w:p w14:paraId="6A01F286" w14:textId="480DFDD1" w:rsidR="00BC3616" w:rsidRDefault="00000000" w:rsidP="00BC3616">
                                <w:pPr>
                                  <w:pStyle w:val="NoSpacing"/>
                                  <w:jc w:val="center"/>
                                  <w:rPr>
                                    <w:color w:val="4472C4" w:themeColor="accent1"/>
                                  </w:rPr>
                                </w:pPr>
                                <w:sdt>
                                  <w:sdtPr>
                                    <w:rPr>
                                      <w:caps/>
                                      <w:color w:val="4472C4" w:themeColor="accent1"/>
                                    </w:rPr>
                                    <w:alias w:val="Company"/>
                                    <w:tag w:val=""/>
                                    <w:id w:val="-1486241756"/>
                                    <w:dataBinding w:prefixMappings="xmlns:ns0='http://schemas.openxmlformats.org/officeDocument/2006/extended-properties' " w:xpath="/ns0:Properties[1]/ns0:Company[1]" w:storeItemID="{6668398D-A668-4E3E-A5EB-62B293D839F1}"/>
                                    <w:text/>
                                  </w:sdtPr>
                                  <w:sdtContent>
                                    <w:r w:rsidR="0036751D">
                                      <w:rPr>
                                        <w:caps/>
                                        <w:color w:val="4472C4" w:themeColor="accent1"/>
                                      </w:rPr>
                                      <w:t>Lecturer: Kathryn Flynn</w:t>
                                    </w:r>
                                  </w:sdtContent>
                                </w:sdt>
                              </w:p>
                              <w:p w14:paraId="67C1DED0" w14:textId="77777777" w:rsidR="00BC3616" w:rsidRDefault="00000000" w:rsidP="00BC3616">
                                <w:pPr>
                                  <w:pStyle w:val="NoSpacing"/>
                                  <w:jc w:val="center"/>
                                  <w:rPr>
                                    <w:color w:val="4472C4" w:themeColor="accent1"/>
                                  </w:rPr>
                                </w:pPr>
                                <w:sdt>
                                  <w:sdtPr>
                                    <w:rPr>
                                      <w:color w:val="4472C4" w:themeColor="accent1"/>
                                    </w:rPr>
                                    <w:alias w:val="Address"/>
                                    <w:tag w:val=""/>
                                    <w:id w:val="-1664624346"/>
                                    <w:showingPlcHdr/>
                                    <w:dataBinding w:prefixMappings="xmlns:ns0='http://schemas.microsoft.com/office/2006/coverPageProps' " w:xpath="/ns0:CoverPageProperties[1]/ns0:CompanyAddress[1]" w:storeItemID="{55AF091B-3C7A-41E3-B477-F2FDAA23CFDA}"/>
                                    <w:text/>
                                  </w:sdtPr>
                                  <w:sdtContent>
                                    <w:r w:rsidR="00BC3616">
                                      <w:rPr>
                                        <w:color w:val="4472C4"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C7AF3C" id="_x0000_s1029" type="#_x0000_t202" style="position:absolute;margin-left:0;margin-top:693pt;width:198pt;height:20.35pt;flip:y;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ulaAIAAD4FAAAOAAAAZHJzL2Uyb0RvYy54bWysVE1PGzEQvVfqf7B8L5uEBKGIDUqDqCoh&#10;QISWs+O1iVWvxx072U1/fcfe3YBoL1S9WOOZN8/z6YvLtrZsrzAYcCUfn4w4U05CZdxzyb89Xn86&#10;5yxE4SphwamSH1Tgl4uPHy4aP1cT2IKtFDIicWHe+JJvY/Tzoghyq2oRTsArR0YNWItIV3wuKhQN&#10;sde2mIxGZ0UDWHkEqUIg7VVn5IvMr7WS8U7roCKzJafYYj4xn5t0FosLMX9G4bdG9mGIf4iiFsbR&#10;o0eqKxEF26H5g6o2EiGAjicS6gK0NlLlHCib8ehNNuut8CrnQsUJ/lim8P9o5e1+7e+RxfYztNTA&#10;VJDGh3kgZcqn1VgzbY3/noxJQzEzQlIxD8cCqjYyScrJbDw9G5FJkm0yO59OZ4mw6HiSt8cQvyio&#10;WRJKjtSgzCr2NyF20AGS4A6ujbW5SdaxpuRnp7NRdjhaiNy6hFW53T3NSw5ZigerEsa6B6WZqXIC&#10;SZEHTa0ssr2gERFSKhdzFTIvoRNKUxDvcezxL1G9x7nLY3gZXDw618YB5uzfhF39GELWHZ5q/irv&#10;JMZ201LiJT8dWryB6kCdR+iWInh5bagpNyLEe4G0BdRH2ux4R4e2QMWHXuJsC/jrb/qEp+EkK2cN&#10;bVXJw8+dQMWZ/epobNMKDgIOwmYQ3K5eAXVhTH+Gl1kkB4x2EDVC/UQLv0yvkEk4SW+VfDOIq9jt&#10;Nn0YUi2XGUSL5kW8cWsvhxlOI/bYPgn0/RxGmuBbGPZNzN+MY4dN7XSw3EXQJs9qqmtXxb7etKR5&#10;2vsPJf0Cr+8Z9fLtLX4DAAD//wMAUEsDBBQABgAIAAAAIQBzdn9P3gAAAAoBAAAPAAAAZHJzL2Rv&#10;d25yZXYueG1sTE9BTsMwELwj8QdrkbhRpy1K2hCnqhAFiYoDAe5uvCQp8TqK3ST9PdsT3GZnRrMz&#10;2WayrRiw940jBfNZBAKpdKahSsHnx+5uBcIHTUa3jlDBGT1s8uurTKfGjfSOQxEqwSHkU62gDqFL&#10;pfRljVb7meuQWPt2vdWBz76Sptcjh9tWLqIollY3xB9q3eFjjeVPcbIKxpdtol/Xu/3xOTm+nZun&#10;ryEp5krd3kzbBxABp/Bnhkt9rg45dzq4ExkvWgU8JDC7XMWMWF+uL+DA1P0iTkDmmfw/If8FAAD/&#10;/wMAUEsBAi0AFAAGAAgAAAAhALaDOJL+AAAA4QEAABMAAAAAAAAAAAAAAAAAAAAAAFtDb250ZW50&#10;X1R5cGVzXS54bWxQSwECLQAUAAYACAAAACEAOP0h/9YAAACUAQAACwAAAAAAAAAAAAAAAAAvAQAA&#10;X3JlbHMvLnJlbHNQSwECLQAUAAYACAAAACEA8vn7pWgCAAA+BQAADgAAAAAAAAAAAAAAAAAuAgAA&#10;ZHJzL2Uyb0RvYy54bWxQSwECLQAUAAYACAAAACEAc3Z/T94AAAAKAQAADwAAAAAAAAAAAAAAAADC&#10;BAAAZHJzL2Rvd25yZXYueG1sUEsFBgAAAAAEAAQA8wAAAM0FAAAAAA==&#10;" filled="f" stroked="f" strokeweight=".5pt">
                    <v:textbox inset="0,0,0,0">
                      <w:txbxContent>
                        <w:p w14:paraId="752365B6" w14:textId="77777777" w:rsidR="00BC3616" w:rsidRDefault="00BC3616" w:rsidP="00BC3616">
                          <w:pPr>
                            <w:pStyle w:val="NoSpacing"/>
                            <w:spacing w:after="40"/>
                            <w:jc w:val="center"/>
                            <w:rPr>
                              <w:caps/>
                              <w:color w:val="4472C4" w:themeColor="accent1"/>
                              <w:sz w:val="28"/>
                              <w:szCs w:val="28"/>
                            </w:rPr>
                          </w:pPr>
                        </w:p>
                        <w:p w14:paraId="6A01F286" w14:textId="480DFDD1" w:rsidR="00BC3616" w:rsidRDefault="00000000" w:rsidP="00BC3616">
                          <w:pPr>
                            <w:pStyle w:val="NoSpacing"/>
                            <w:jc w:val="center"/>
                            <w:rPr>
                              <w:color w:val="4472C4" w:themeColor="accent1"/>
                            </w:rPr>
                          </w:pPr>
                          <w:sdt>
                            <w:sdtPr>
                              <w:rPr>
                                <w:caps/>
                                <w:color w:val="4472C4" w:themeColor="accent1"/>
                              </w:rPr>
                              <w:alias w:val="Company"/>
                              <w:tag w:val=""/>
                              <w:id w:val="-1486241756"/>
                              <w:dataBinding w:prefixMappings="xmlns:ns0='http://schemas.openxmlformats.org/officeDocument/2006/extended-properties' " w:xpath="/ns0:Properties[1]/ns0:Company[1]" w:storeItemID="{6668398D-A668-4E3E-A5EB-62B293D839F1}"/>
                              <w:text/>
                            </w:sdtPr>
                            <w:sdtContent>
                              <w:r w:rsidR="0036751D">
                                <w:rPr>
                                  <w:caps/>
                                  <w:color w:val="4472C4" w:themeColor="accent1"/>
                                </w:rPr>
                                <w:t>Lecturer: Kathryn Flynn</w:t>
                              </w:r>
                            </w:sdtContent>
                          </w:sdt>
                        </w:p>
                        <w:p w14:paraId="67C1DED0" w14:textId="77777777" w:rsidR="00BC3616" w:rsidRDefault="00000000" w:rsidP="00BC3616">
                          <w:pPr>
                            <w:pStyle w:val="NoSpacing"/>
                            <w:jc w:val="center"/>
                            <w:rPr>
                              <w:color w:val="4472C4" w:themeColor="accent1"/>
                            </w:rPr>
                          </w:pPr>
                          <w:sdt>
                            <w:sdtPr>
                              <w:rPr>
                                <w:color w:val="4472C4" w:themeColor="accent1"/>
                              </w:rPr>
                              <w:alias w:val="Address"/>
                              <w:tag w:val=""/>
                              <w:id w:val="-1664624346"/>
                              <w:showingPlcHdr/>
                              <w:dataBinding w:prefixMappings="xmlns:ns0='http://schemas.microsoft.com/office/2006/coverPageProps' " w:xpath="/ns0:CoverPageProperties[1]/ns0:CompanyAddress[1]" w:storeItemID="{55AF091B-3C7A-41E3-B477-F2FDAA23CFDA}"/>
                              <w:text/>
                            </w:sdtPr>
                            <w:sdtContent>
                              <w:r w:rsidR="00BC3616">
                                <w:rPr>
                                  <w:color w:val="4472C4" w:themeColor="accent1"/>
                                </w:rPr>
                                <w:t>[Company address]</w:t>
                              </w:r>
                            </w:sdtContent>
                          </w:sdt>
                        </w:p>
                      </w:txbxContent>
                    </v:textbox>
                    <w10:wrap type="through" anchorx="margin" anchory="page"/>
                  </v:shape>
                </w:pict>
              </mc:Fallback>
            </mc:AlternateContent>
          </w:r>
          <w:r w:rsidRPr="001948CD">
            <w:rPr>
              <w:noProof/>
              <w:color w:val="44546A" w:themeColor="text2"/>
              <w:sz w:val="20"/>
              <w:szCs w:val="20"/>
              <w:lang w:val="en-US"/>
            </w:rPr>
            <w:t xml:space="preserve"> </w:t>
          </w:r>
          <w:r>
            <w:rPr>
              <w:noProof/>
              <w:color w:val="4472C4" w:themeColor="accent1"/>
            </w:rPr>
            <w:t xml:space="preserve"> </w:t>
          </w:r>
          <w:r>
            <w:rPr>
              <w:noProof/>
              <w:color w:val="4472C4" w:themeColor="accent1"/>
            </w:rPr>
            <mc:AlternateContent>
              <mc:Choice Requires="wps">
                <w:drawing>
                  <wp:anchor distT="0" distB="0" distL="114300" distR="114300" simplePos="0" relativeHeight="251665408" behindDoc="1" locked="0" layoutInCell="1" allowOverlap="1" wp14:anchorId="522BFB07" wp14:editId="7C4A1095">
                    <wp:simplePos x="0" y="0"/>
                    <wp:positionH relativeFrom="margin">
                      <wp:posOffset>-236220</wp:posOffset>
                    </wp:positionH>
                    <wp:positionV relativeFrom="page">
                      <wp:posOffset>4975860</wp:posOffset>
                    </wp:positionV>
                    <wp:extent cx="2514600" cy="258445"/>
                    <wp:effectExtent l="0" t="0" r="0" b="8255"/>
                    <wp:wrapThrough wrapText="bothSides">
                      <wp:wrapPolygon edited="0">
                        <wp:start x="0" y="0"/>
                        <wp:lineTo x="0" y="20698"/>
                        <wp:lineTo x="21436" y="20698"/>
                        <wp:lineTo x="21436" y="0"/>
                        <wp:lineTo x="0" y="0"/>
                      </wp:wrapPolygon>
                    </wp:wrapThrough>
                    <wp:docPr id="2096869906" name="Text Box 44"/>
                    <wp:cNvGraphicFramePr/>
                    <a:graphic xmlns:a="http://schemas.openxmlformats.org/drawingml/2006/main">
                      <a:graphicData uri="http://schemas.microsoft.com/office/word/2010/wordprocessingShape">
                        <wps:wsp>
                          <wps:cNvSpPr txBox="1"/>
                          <wps:spPr>
                            <a:xfrm flipV="1">
                              <a:off x="0" y="0"/>
                              <a:ext cx="2514600" cy="2584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CD2817" w14:textId="77777777" w:rsidR="00BC3616" w:rsidRDefault="00BC3616" w:rsidP="00BC3616">
                                <w:pPr>
                                  <w:pStyle w:val="NoSpacing"/>
                                  <w:spacing w:after="40"/>
                                  <w:jc w:val="center"/>
                                  <w:rPr>
                                    <w:caps/>
                                    <w:color w:val="4472C4" w:themeColor="accent1"/>
                                    <w:sz w:val="28"/>
                                    <w:szCs w:val="28"/>
                                  </w:rPr>
                                </w:pPr>
                              </w:p>
                              <w:p w14:paraId="6987D8C3" w14:textId="3284B311" w:rsidR="00BC3616" w:rsidRDefault="00000000" w:rsidP="00BC3616">
                                <w:pPr>
                                  <w:pStyle w:val="NoSpacing"/>
                                  <w:jc w:val="center"/>
                                  <w:rPr>
                                    <w:color w:val="4472C4" w:themeColor="accent1"/>
                                  </w:rPr>
                                </w:pPr>
                                <w:sdt>
                                  <w:sdtPr>
                                    <w:rPr>
                                      <w:caps/>
                                      <w:color w:val="4472C4" w:themeColor="accent1"/>
                                    </w:rPr>
                                    <w:alias w:val="Company"/>
                                    <w:tag w:val=""/>
                                    <w:id w:val="-495112459"/>
                                    <w:dataBinding w:prefixMappings="xmlns:ns0='http://schemas.openxmlformats.org/officeDocument/2006/extended-properties' " w:xpath="/ns0:Properties[1]/ns0:Company[1]" w:storeItemID="{6668398D-A668-4E3E-A5EB-62B293D839F1}"/>
                                    <w:text/>
                                  </w:sdtPr>
                                  <w:sdtContent>
                                    <w:r w:rsidR="0036751D">
                                      <w:rPr>
                                        <w:caps/>
                                        <w:color w:val="4472C4" w:themeColor="accent1"/>
                                      </w:rPr>
                                      <w:t>Lecturer: Kathryn Flynn</w:t>
                                    </w:r>
                                  </w:sdtContent>
                                </w:sdt>
                              </w:p>
                              <w:p w14:paraId="1B93ABF3" w14:textId="77777777" w:rsidR="00BC3616" w:rsidRDefault="00000000" w:rsidP="00BC3616">
                                <w:pPr>
                                  <w:pStyle w:val="NoSpacing"/>
                                  <w:jc w:val="center"/>
                                  <w:rPr>
                                    <w:color w:val="4472C4" w:themeColor="accent1"/>
                                  </w:rPr>
                                </w:pPr>
                                <w:sdt>
                                  <w:sdtPr>
                                    <w:rPr>
                                      <w:color w:val="4472C4" w:themeColor="accent1"/>
                                    </w:rPr>
                                    <w:alias w:val="Address"/>
                                    <w:tag w:val=""/>
                                    <w:id w:val="-832919197"/>
                                    <w:showingPlcHdr/>
                                    <w:dataBinding w:prefixMappings="xmlns:ns0='http://schemas.microsoft.com/office/2006/coverPageProps' " w:xpath="/ns0:CoverPageProperties[1]/ns0:CompanyAddress[1]" w:storeItemID="{55AF091B-3C7A-41E3-B477-F2FDAA23CFDA}"/>
                                    <w:text/>
                                  </w:sdtPr>
                                  <w:sdtContent>
                                    <w:r w:rsidR="00BC3616">
                                      <w:rPr>
                                        <w:color w:val="4472C4"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2BFB07" id="_x0000_s1030" type="#_x0000_t202" style="position:absolute;margin-left:-18.6pt;margin-top:391.8pt;width:198pt;height:20.35pt;flip:y;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wReaAIAAD4FAAAOAAAAZHJzL2Uyb0RvYy54bWysVE1vGyEQvVfqf0Dc67VdO4qsrCM3UapK&#10;VhLVaXPGLMSoLEMH7F3313dgd50o7SVVL2iYefOYTy4u29qyg8JgwJV8MhpzppyEyrinkn97uPlw&#10;zlmIwlXCglMlP6rAL5fv3100fqGmsANbKWRE4sKi8SXfxegXRRHkTtUijMArR0YNWItIV3wqKhQN&#10;sde2mI7HZ0UDWHkEqUIg7XVn5MvMr7WS8U7roCKzJafYYj4xn9t0FssLsXhC4XdG9mGIf4iiFsbR&#10;oyeqaxEF26P5g6o2EiGAjiMJdQFaG6lyDpTNZPwqm81OeJVzoeIEfypT+H+08vaw8ffIYvsJWmpg&#10;KkjjwyKQMuXTaqyZtsZ/T8akoZgZIamYx1MBVRuZJOV0PpmdjckkyTadn89m80RYdDzJ22OInxXU&#10;LAklR2pQZhWHdYgddIAkuIMbY21uknWsKfnZx/k4O5wsRG5dwqrc7p7mOYcsxaNVCWPdV6WZqXIC&#10;SZEHTV1ZZAdBIyKkVC7mKmReQieUpiDe4tjjn6N6i3OXx/AyuHhyro0DzNm/Crv6MYSsOzzV/EXe&#10;SYzttqXESz4bWryF6kidR+iWInh5Y6gpaxHivUDaAuojbXa8o0NboOJDL3G2A/z1N33C03CSlbOG&#10;tqrk4edeoOLMfnE0tmkFBwEHYTsIbl9fAXVhQn+Gl1kkB4x2EDVC/UgLv0qvkEk4SW+VfDuIV7Hb&#10;bfowpFqtMogWzYu4dhsvhxlOI/bQPgr0/RxGmuBbGPZNLF6NY4dN7XSw2kfQJs9qqmtXxb7etKR5&#10;2vsPJf0CL+8Z9fztLX8DAAD//wMAUEsDBBQABgAIAAAAIQDqWzh+4gAAAAsBAAAPAAAAZHJzL2Rv&#10;d25yZXYueG1sTI/BTsMwEETvSPyDtUjcWqcJ1CHEqSpEQSriQIC7Gy9JSmxHsZukf89yguNqn2be&#10;5JvZdGzEwbfOSlgtI2BoK6dbW0v4eN8tUmA+KKtV5yxKOKOHTXF5katMu8m+4ViGmlGI9ZmS0ITQ&#10;Z5z7qkGj/NL1aOn35QajAp1DzfWgJgo3HY+jaM2Nai01NKrHhwar7/JkJEzPW6H2d7uX45M4vp7b&#10;x89RlCspr6/m7T2wgHP4g+FXn9ShIKeDO1ntWSdhkYiYUAkiTdbAiEhuUxpzkJDGNwnwIuf/NxQ/&#10;AAAA//8DAFBLAQItABQABgAIAAAAIQC2gziS/gAAAOEBAAATAAAAAAAAAAAAAAAAAAAAAABbQ29u&#10;dGVudF9UeXBlc10ueG1sUEsBAi0AFAAGAAgAAAAhADj9If/WAAAAlAEAAAsAAAAAAAAAAAAAAAAA&#10;LwEAAF9yZWxzLy5yZWxzUEsBAi0AFAAGAAgAAAAhAHWPBF5oAgAAPgUAAA4AAAAAAAAAAAAAAAAA&#10;LgIAAGRycy9lMm9Eb2MueG1sUEsBAi0AFAAGAAgAAAAhAOpbOH7iAAAACwEAAA8AAAAAAAAAAAAA&#10;AAAAwgQAAGRycy9kb3ducmV2LnhtbFBLBQYAAAAABAAEAPMAAADRBQAAAAA=&#10;" filled="f" stroked="f" strokeweight=".5pt">
                    <v:textbox inset="0,0,0,0">
                      <w:txbxContent>
                        <w:p w14:paraId="50CD2817" w14:textId="77777777" w:rsidR="00BC3616" w:rsidRDefault="00BC3616" w:rsidP="00BC3616">
                          <w:pPr>
                            <w:pStyle w:val="NoSpacing"/>
                            <w:spacing w:after="40"/>
                            <w:jc w:val="center"/>
                            <w:rPr>
                              <w:caps/>
                              <w:color w:val="4472C4" w:themeColor="accent1"/>
                              <w:sz w:val="28"/>
                              <w:szCs w:val="28"/>
                            </w:rPr>
                          </w:pPr>
                        </w:p>
                        <w:p w14:paraId="6987D8C3" w14:textId="3284B311" w:rsidR="00BC3616" w:rsidRDefault="00000000" w:rsidP="00BC3616">
                          <w:pPr>
                            <w:pStyle w:val="NoSpacing"/>
                            <w:jc w:val="center"/>
                            <w:rPr>
                              <w:color w:val="4472C4" w:themeColor="accent1"/>
                            </w:rPr>
                          </w:pPr>
                          <w:sdt>
                            <w:sdtPr>
                              <w:rPr>
                                <w:caps/>
                                <w:color w:val="4472C4" w:themeColor="accent1"/>
                              </w:rPr>
                              <w:alias w:val="Company"/>
                              <w:tag w:val=""/>
                              <w:id w:val="-495112459"/>
                              <w:dataBinding w:prefixMappings="xmlns:ns0='http://schemas.openxmlformats.org/officeDocument/2006/extended-properties' " w:xpath="/ns0:Properties[1]/ns0:Company[1]" w:storeItemID="{6668398D-A668-4E3E-A5EB-62B293D839F1}"/>
                              <w:text/>
                            </w:sdtPr>
                            <w:sdtContent>
                              <w:r w:rsidR="0036751D">
                                <w:rPr>
                                  <w:caps/>
                                  <w:color w:val="4472C4" w:themeColor="accent1"/>
                                </w:rPr>
                                <w:t>Lecturer: Kathryn Flynn</w:t>
                              </w:r>
                            </w:sdtContent>
                          </w:sdt>
                        </w:p>
                        <w:p w14:paraId="1B93ABF3" w14:textId="77777777" w:rsidR="00BC3616" w:rsidRDefault="00000000" w:rsidP="00BC3616">
                          <w:pPr>
                            <w:pStyle w:val="NoSpacing"/>
                            <w:jc w:val="center"/>
                            <w:rPr>
                              <w:color w:val="4472C4" w:themeColor="accent1"/>
                            </w:rPr>
                          </w:pPr>
                          <w:sdt>
                            <w:sdtPr>
                              <w:rPr>
                                <w:color w:val="4472C4" w:themeColor="accent1"/>
                              </w:rPr>
                              <w:alias w:val="Address"/>
                              <w:tag w:val=""/>
                              <w:id w:val="-832919197"/>
                              <w:showingPlcHdr/>
                              <w:dataBinding w:prefixMappings="xmlns:ns0='http://schemas.microsoft.com/office/2006/coverPageProps' " w:xpath="/ns0:CoverPageProperties[1]/ns0:CompanyAddress[1]" w:storeItemID="{55AF091B-3C7A-41E3-B477-F2FDAA23CFDA}"/>
                              <w:text/>
                            </w:sdtPr>
                            <w:sdtContent>
                              <w:r w:rsidR="00BC3616">
                                <w:rPr>
                                  <w:color w:val="4472C4" w:themeColor="accent1"/>
                                </w:rPr>
                                <w:t>[Company address]</w:t>
                              </w:r>
                            </w:sdtContent>
                          </w:sdt>
                        </w:p>
                      </w:txbxContent>
                    </v:textbox>
                    <w10:wrap type="through" anchorx="margin" anchory="page"/>
                  </v:shape>
                </w:pict>
              </mc:Fallback>
            </mc:AlternateContent>
          </w:r>
          <w:r w:rsidRPr="001948CD">
            <w:rPr>
              <w:noProof/>
              <w:color w:val="44546A" w:themeColor="text2"/>
              <w:sz w:val="20"/>
              <w:szCs w:val="20"/>
              <w:lang w:val="en-US"/>
            </w:rPr>
            <w:t xml:space="preserve"> </w:t>
          </w:r>
          <w:r w:rsidR="001948CD">
            <w:rPr>
              <w:color w:val="44546A" w:themeColor="text2"/>
              <w:sz w:val="20"/>
              <w:szCs w:val="20"/>
              <w:lang w:val="en-US"/>
            </w:rPr>
            <w:br w:type="page"/>
          </w:r>
        </w:sdtContent>
      </w:sdt>
    </w:p>
    <w:sdt>
      <w:sdtPr>
        <w:rPr>
          <w:rFonts w:asciiTheme="minorHAnsi" w:eastAsiaTheme="minorHAnsi" w:hAnsiTheme="minorHAnsi" w:cstheme="minorBidi"/>
          <w:color w:val="auto"/>
          <w:kern w:val="2"/>
          <w:sz w:val="24"/>
          <w:szCs w:val="24"/>
          <w14:ligatures w14:val="standardContextual"/>
        </w:rPr>
        <w:id w:val="-1006280779"/>
        <w:docPartObj>
          <w:docPartGallery w:val="Table of Contents"/>
          <w:docPartUnique/>
        </w:docPartObj>
      </w:sdtPr>
      <w:sdtEndPr>
        <w:rPr>
          <w:rFonts w:eastAsiaTheme="minorEastAsia"/>
          <w:b/>
          <w:bCs/>
          <w:noProof/>
          <w:kern w:val="0"/>
          <w:sz w:val="22"/>
          <w:szCs w:val="22"/>
          <w14:ligatures w14:val="none"/>
        </w:rPr>
      </w:sdtEndPr>
      <w:sdtContent>
        <w:p w14:paraId="7FED1B41" w14:textId="771E572C" w:rsidR="00051714" w:rsidRPr="000D0E8A" w:rsidRDefault="00051714">
          <w:pPr>
            <w:pStyle w:val="TOCHeading"/>
            <w:rPr>
              <w:rFonts w:ascii="Arial" w:hAnsi="Arial" w:cs="Arial"/>
              <w:b/>
              <w:bCs/>
              <w:sz w:val="24"/>
              <w:szCs w:val="24"/>
            </w:rPr>
          </w:pPr>
          <w:r w:rsidRPr="009E5680">
            <w:rPr>
              <w:rFonts w:ascii="Arial" w:hAnsi="Arial" w:cs="Arial"/>
              <w:b/>
              <w:bCs/>
              <w:sz w:val="30"/>
              <w:szCs w:val="30"/>
            </w:rPr>
            <w:t>Table of Contents</w:t>
          </w:r>
        </w:p>
        <w:p w14:paraId="5E369916" w14:textId="77777777" w:rsidR="000D0E8A" w:rsidRPr="000D0E8A" w:rsidRDefault="000D0E8A" w:rsidP="000D0E8A">
          <w:pPr>
            <w:rPr>
              <w:sz w:val="24"/>
              <w:szCs w:val="24"/>
              <w:lang w:val="en-US"/>
            </w:rPr>
          </w:pPr>
        </w:p>
        <w:p w14:paraId="45C57EC1" w14:textId="41086FAD" w:rsidR="000D0E8A" w:rsidRDefault="00051714" w:rsidP="00051714">
          <w:pPr>
            <w:rPr>
              <w:rFonts w:ascii="Arial" w:hAnsi="Arial" w:cs="Arial"/>
              <w:b/>
              <w:bCs/>
              <w:sz w:val="24"/>
              <w:szCs w:val="24"/>
            </w:rPr>
          </w:pPr>
          <w:r w:rsidRPr="000D0E8A">
            <w:rPr>
              <w:rFonts w:ascii="Arial" w:hAnsi="Arial" w:cs="Arial"/>
              <w:b/>
              <w:bCs/>
              <w:sz w:val="24"/>
              <w:szCs w:val="24"/>
            </w:rPr>
            <w:t>1.</w:t>
          </w:r>
          <w:r w:rsidRPr="00C60E69">
            <w:rPr>
              <w:rFonts w:ascii="Arial" w:hAnsi="Arial" w:cs="Arial"/>
              <w:b/>
              <w:bCs/>
              <w:sz w:val="24"/>
              <w:szCs w:val="24"/>
            </w:rPr>
            <w:t xml:space="preserve"> </w:t>
          </w:r>
          <w:r w:rsidR="00C60E69" w:rsidRPr="00C60E69">
            <w:rPr>
              <w:rFonts w:ascii="Arial" w:hAnsi="Arial" w:cs="Arial"/>
              <w:b/>
              <w:bCs/>
              <w:color w:val="0D0D0D"/>
              <w:sz w:val="24"/>
              <w:szCs w:val="24"/>
              <w:shd w:val="clear" w:color="auto" w:fill="FFFFFF"/>
            </w:rPr>
            <w:t>Introduction</w:t>
          </w:r>
          <w:r w:rsidR="00C60E69">
            <w:rPr>
              <w:rFonts w:ascii="Segoe UI" w:hAnsi="Segoe UI" w:cs="Segoe UI"/>
              <w:color w:val="0D0D0D"/>
              <w:shd w:val="clear" w:color="auto" w:fill="FFFFFF"/>
            </w:rPr>
            <w:t xml:space="preserve"> </w:t>
          </w:r>
          <w:r w:rsidRPr="000D0E8A">
            <w:rPr>
              <w:rFonts w:ascii="Arial" w:hAnsi="Arial" w:cs="Arial"/>
              <w:b/>
              <w:bCs/>
              <w:sz w:val="24"/>
              <w:szCs w:val="24"/>
            </w:rPr>
            <w:t>.....................................................................</w:t>
          </w:r>
          <w:r w:rsidR="00C60E69">
            <w:rPr>
              <w:rFonts w:ascii="Arial" w:hAnsi="Arial" w:cs="Arial"/>
              <w:b/>
              <w:bCs/>
              <w:sz w:val="24"/>
              <w:szCs w:val="24"/>
            </w:rPr>
            <w:t>.................</w:t>
          </w:r>
          <w:r w:rsidR="000D0E8A">
            <w:rPr>
              <w:rFonts w:ascii="Arial" w:hAnsi="Arial" w:cs="Arial"/>
              <w:b/>
              <w:bCs/>
              <w:sz w:val="24"/>
              <w:szCs w:val="24"/>
            </w:rPr>
            <w:t>...................</w:t>
          </w:r>
          <w:r w:rsidRPr="000D0E8A">
            <w:rPr>
              <w:rFonts w:ascii="Arial" w:hAnsi="Arial" w:cs="Arial"/>
              <w:b/>
              <w:bCs/>
              <w:sz w:val="24"/>
              <w:szCs w:val="24"/>
            </w:rPr>
            <w:t>1</w:t>
          </w:r>
        </w:p>
        <w:p w14:paraId="71B34810" w14:textId="77C29A6A" w:rsidR="00BA54B4" w:rsidRPr="00BA54B4" w:rsidRDefault="00BA54B4" w:rsidP="00051714">
          <w:pPr>
            <w:rPr>
              <w:rFonts w:ascii="Arial" w:hAnsi="Arial" w:cs="Arial"/>
              <w:color w:val="0D0D0D"/>
              <w:sz w:val="30"/>
              <w:szCs w:val="30"/>
              <w:shd w:val="clear" w:color="auto" w:fill="FFFFFF"/>
            </w:rPr>
          </w:pPr>
          <w:r w:rsidRPr="00BA54B4">
            <w:rPr>
              <w:rFonts w:ascii="Arial" w:hAnsi="Arial" w:cs="Arial"/>
              <w:b/>
              <w:bCs/>
              <w:sz w:val="24"/>
              <w:szCs w:val="24"/>
            </w:rPr>
            <w:t>2. EMBOK Model</w:t>
          </w:r>
          <w:r w:rsidRPr="00BA54B4">
            <w:rPr>
              <w:rFonts w:ascii="Arial" w:hAnsi="Arial" w:cs="Arial"/>
              <w:b/>
              <w:bCs/>
              <w:color w:val="0D0D0D"/>
              <w:sz w:val="24"/>
              <w:szCs w:val="24"/>
              <w:shd w:val="clear" w:color="auto" w:fill="FFFFFF"/>
            </w:rPr>
            <w:t xml:space="preserve"> …………….</w:t>
          </w:r>
          <w:r w:rsidRPr="00BA54B4">
            <w:rPr>
              <w:rFonts w:ascii="Arial" w:hAnsi="Arial" w:cs="Arial"/>
              <w:b/>
              <w:bCs/>
              <w:sz w:val="24"/>
              <w:szCs w:val="24"/>
            </w:rPr>
            <w:t>.............................................................................</w:t>
          </w:r>
          <w:r w:rsidR="00AB1491">
            <w:rPr>
              <w:rFonts w:ascii="Arial" w:hAnsi="Arial" w:cs="Arial"/>
              <w:b/>
              <w:bCs/>
              <w:sz w:val="24"/>
              <w:szCs w:val="24"/>
            </w:rPr>
            <w:t>.....2</w:t>
          </w:r>
        </w:p>
        <w:p w14:paraId="7B7E8118" w14:textId="526BD5E6" w:rsidR="00051714" w:rsidRPr="009C4353" w:rsidRDefault="00CB65DD" w:rsidP="00051714">
          <w:pPr>
            <w:rPr>
              <w:rFonts w:ascii="Arial" w:hAnsi="Arial" w:cs="Arial"/>
              <w:b/>
              <w:bCs/>
              <w:sz w:val="24"/>
              <w:szCs w:val="24"/>
            </w:rPr>
          </w:pPr>
          <w:r>
            <w:rPr>
              <w:rFonts w:ascii="Arial" w:hAnsi="Arial" w:cs="Arial"/>
              <w:b/>
              <w:bCs/>
              <w:sz w:val="24"/>
              <w:szCs w:val="24"/>
            </w:rPr>
            <w:t>3</w:t>
          </w:r>
          <w:r w:rsidR="00051714" w:rsidRPr="000D0E8A">
            <w:rPr>
              <w:rFonts w:ascii="Arial" w:hAnsi="Arial" w:cs="Arial"/>
              <w:b/>
              <w:bCs/>
              <w:sz w:val="24"/>
              <w:szCs w:val="24"/>
            </w:rPr>
            <w:t>.</w:t>
          </w:r>
          <w:r w:rsidR="00C82994" w:rsidRPr="000D0E8A">
            <w:rPr>
              <w:rFonts w:ascii="Arial" w:hAnsi="Arial" w:cs="Arial"/>
              <w:b/>
              <w:bCs/>
              <w:sz w:val="24"/>
              <w:szCs w:val="24"/>
            </w:rPr>
            <w:t xml:space="preserve"> </w:t>
          </w:r>
          <w:r w:rsidR="00051179" w:rsidRPr="009C4353">
            <w:rPr>
              <w:rFonts w:ascii="Arial" w:hAnsi="Arial" w:cs="Arial"/>
              <w:b/>
              <w:bCs/>
              <w:color w:val="0D0D0D"/>
              <w:sz w:val="24"/>
              <w:szCs w:val="24"/>
              <w:shd w:val="clear" w:color="auto" w:fill="FFFFFF"/>
            </w:rPr>
            <w:t>The Event Cycle</w:t>
          </w:r>
          <w:r w:rsidR="002303E4" w:rsidRPr="009C4353">
            <w:rPr>
              <w:rFonts w:ascii="Arial" w:hAnsi="Arial" w:cs="Arial"/>
              <w:b/>
              <w:bCs/>
              <w:sz w:val="24"/>
              <w:szCs w:val="24"/>
            </w:rPr>
            <w:t xml:space="preserve"> </w:t>
          </w:r>
          <w:r w:rsidR="00051714" w:rsidRPr="009C4353">
            <w:rPr>
              <w:rFonts w:ascii="Arial" w:hAnsi="Arial" w:cs="Arial"/>
              <w:b/>
              <w:bCs/>
              <w:sz w:val="24"/>
              <w:szCs w:val="24"/>
            </w:rPr>
            <w:t>.................................................................................</w:t>
          </w:r>
          <w:r w:rsidR="000D0E8A" w:rsidRPr="009C4353">
            <w:rPr>
              <w:rFonts w:ascii="Arial" w:hAnsi="Arial" w:cs="Arial"/>
              <w:b/>
              <w:bCs/>
              <w:sz w:val="24"/>
              <w:szCs w:val="24"/>
            </w:rPr>
            <w:t>.................</w:t>
          </w:r>
          <w:r w:rsidR="00AB1491">
            <w:rPr>
              <w:rFonts w:ascii="Arial" w:hAnsi="Arial" w:cs="Arial"/>
              <w:b/>
              <w:bCs/>
              <w:sz w:val="24"/>
              <w:szCs w:val="24"/>
            </w:rPr>
            <w:t>3</w:t>
          </w:r>
        </w:p>
        <w:p w14:paraId="64C57E90" w14:textId="4216D78F" w:rsidR="00051714" w:rsidRPr="000D0E8A" w:rsidRDefault="00CB65DD" w:rsidP="00051714">
          <w:pPr>
            <w:rPr>
              <w:rFonts w:ascii="Arial" w:hAnsi="Arial" w:cs="Arial"/>
              <w:b/>
              <w:bCs/>
              <w:sz w:val="24"/>
              <w:szCs w:val="24"/>
            </w:rPr>
          </w:pPr>
          <w:r>
            <w:rPr>
              <w:rFonts w:ascii="Arial" w:hAnsi="Arial" w:cs="Arial"/>
              <w:b/>
              <w:bCs/>
              <w:sz w:val="24"/>
              <w:szCs w:val="24"/>
            </w:rPr>
            <w:t>4</w:t>
          </w:r>
          <w:r w:rsidR="00051714" w:rsidRPr="009C4353">
            <w:rPr>
              <w:rFonts w:ascii="Arial" w:hAnsi="Arial" w:cs="Arial"/>
              <w:b/>
              <w:bCs/>
              <w:sz w:val="24"/>
              <w:szCs w:val="24"/>
            </w:rPr>
            <w:t>.</w:t>
          </w:r>
          <w:r w:rsidR="006B107B" w:rsidRPr="009C4353">
            <w:rPr>
              <w:rFonts w:ascii="Arial" w:hAnsi="Arial" w:cs="Arial"/>
              <w:b/>
              <w:bCs/>
              <w:sz w:val="24"/>
              <w:szCs w:val="24"/>
            </w:rPr>
            <w:t xml:space="preserve"> </w:t>
          </w:r>
          <w:r w:rsidR="00C02F8B" w:rsidRPr="009C4353">
            <w:rPr>
              <w:rFonts w:ascii="Arial" w:hAnsi="Arial" w:cs="Arial"/>
              <w:b/>
              <w:bCs/>
              <w:color w:val="0D0D0D"/>
              <w:sz w:val="24"/>
              <w:szCs w:val="24"/>
              <w:shd w:val="clear" w:color="auto" w:fill="FFFFFF"/>
            </w:rPr>
            <w:t>Event Concept</w:t>
          </w:r>
          <w:r w:rsidR="002303E4">
            <w:rPr>
              <w:rFonts w:ascii="Arial" w:hAnsi="Arial" w:cs="Arial"/>
              <w:b/>
              <w:bCs/>
              <w:sz w:val="24"/>
              <w:szCs w:val="24"/>
            </w:rPr>
            <w:t xml:space="preserve"> </w:t>
          </w:r>
          <w:r w:rsidR="00051714" w:rsidRPr="000D0E8A">
            <w:rPr>
              <w:rFonts w:ascii="Arial" w:hAnsi="Arial" w:cs="Arial"/>
              <w:b/>
              <w:bCs/>
              <w:sz w:val="24"/>
              <w:szCs w:val="24"/>
            </w:rPr>
            <w:t>.....</w:t>
          </w:r>
          <w:r w:rsidR="00C02F8B">
            <w:rPr>
              <w:rFonts w:ascii="Arial" w:hAnsi="Arial" w:cs="Arial"/>
              <w:b/>
              <w:bCs/>
              <w:sz w:val="24"/>
              <w:szCs w:val="24"/>
            </w:rPr>
            <w:t>..........</w:t>
          </w:r>
          <w:r w:rsidR="00051714" w:rsidRPr="000D0E8A">
            <w:rPr>
              <w:rFonts w:ascii="Arial" w:hAnsi="Arial" w:cs="Arial"/>
              <w:b/>
              <w:bCs/>
              <w:sz w:val="24"/>
              <w:szCs w:val="24"/>
            </w:rPr>
            <w:t>....................................................................</w:t>
          </w:r>
          <w:r w:rsidR="000D0E8A">
            <w:rPr>
              <w:rFonts w:ascii="Arial" w:hAnsi="Arial" w:cs="Arial"/>
              <w:b/>
              <w:bCs/>
              <w:sz w:val="24"/>
              <w:szCs w:val="24"/>
            </w:rPr>
            <w:t>.................</w:t>
          </w:r>
          <w:r w:rsidR="00302E5C">
            <w:rPr>
              <w:rFonts w:ascii="Arial" w:hAnsi="Arial" w:cs="Arial"/>
              <w:b/>
              <w:bCs/>
              <w:sz w:val="24"/>
              <w:szCs w:val="24"/>
            </w:rPr>
            <w:t>.</w:t>
          </w:r>
          <w:r w:rsidR="00AB1491">
            <w:rPr>
              <w:rFonts w:ascii="Arial" w:hAnsi="Arial" w:cs="Arial"/>
              <w:b/>
              <w:bCs/>
              <w:sz w:val="24"/>
              <w:szCs w:val="24"/>
            </w:rPr>
            <w:t>4</w:t>
          </w:r>
        </w:p>
        <w:p w14:paraId="4B30A701" w14:textId="383FC0A2" w:rsidR="00CF2E74" w:rsidRPr="000D0E8A" w:rsidRDefault="00CB65DD" w:rsidP="00051714">
          <w:pPr>
            <w:rPr>
              <w:rFonts w:ascii="Arial" w:hAnsi="Arial" w:cs="Arial"/>
              <w:b/>
              <w:bCs/>
              <w:sz w:val="24"/>
              <w:szCs w:val="24"/>
            </w:rPr>
          </w:pPr>
          <w:r>
            <w:rPr>
              <w:rFonts w:ascii="Arial" w:hAnsi="Arial" w:cs="Arial"/>
              <w:b/>
              <w:bCs/>
              <w:sz w:val="24"/>
              <w:szCs w:val="24"/>
            </w:rPr>
            <w:t>5</w:t>
          </w:r>
          <w:r w:rsidR="00051714" w:rsidRPr="000D0E8A">
            <w:rPr>
              <w:rFonts w:ascii="Arial" w:hAnsi="Arial" w:cs="Arial"/>
              <w:b/>
              <w:bCs/>
              <w:sz w:val="24"/>
              <w:szCs w:val="24"/>
            </w:rPr>
            <w:t>.</w:t>
          </w:r>
          <w:r w:rsidR="00CF2E74" w:rsidRPr="000D0E8A">
            <w:rPr>
              <w:rFonts w:ascii="Arial" w:hAnsi="Arial" w:cs="Arial"/>
              <w:b/>
              <w:bCs/>
              <w:sz w:val="24"/>
              <w:szCs w:val="24"/>
            </w:rPr>
            <w:t xml:space="preserve"> </w:t>
          </w:r>
          <w:r w:rsidR="0016070E" w:rsidRPr="0016070E">
            <w:rPr>
              <w:rFonts w:ascii="Arial" w:hAnsi="Arial" w:cs="Arial"/>
              <w:b/>
              <w:bCs/>
              <w:color w:val="0D0D0D"/>
              <w:sz w:val="24"/>
              <w:szCs w:val="24"/>
              <w:shd w:val="clear" w:color="auto" w:fill="FFFFFF"/>
            </w:rPr>
            <w:t>Aim and Objectives of the Meeting / Event</w:t>
          </w:r>
          <w:r w:rsidR="0016070E">
            <w:rPr>
              <w:rFonts w:ascii="Segoe UI" w:hAnsi="Segoe UI" w:cs="Segoe UI"/>
              <w:color w:val="0D0D0D"/>
              <w:shd w:val="clear" w:color="auto" w:fill="FFFFFF"/>
            </w:rPr>
            <w:t xml:space="preserve"> </w:t>
          </w:r>
          <w:r w:rsidR="00051714" w:rsidRPr="000D0E8A">
            <w:rPr>
              <w:rFonts w:ascii="Arial" w:hAnsi="Arial" w:cs="Arial"/>
              <w:b/>
              <w:bCs/>
              <w:sz w:val="24"/>
              <w:szCs w:val="24"/>
            </w:rPr>
            <w:t>........................</w:t>
          </w:r>
          <w:r w:rsidR="0084480F">
            <w:rPr>
              <w:rFonts w:ascii="Arial" w:hAnsi="Arial" w:cs="Arial"/>
              <w:b/>
              <w:bCs/>
              <w:sz w:val="24"/>
              <w:szCs w:val="24"/>
            </w:rPr>
            <w:t>....................</w:t>
          </w:r>
          <w:r w:rsidR="0016070E">
            <w:rPr>
              <w:rFonts w:ascii="Arial" w:hAnsi="Arial" w:cs="Arial"/>
              <w:b/>
              <w:bCs/>
              <w:sz w:val="24"/>
              <w:szCs w:val="24"/>
            </w:rPr>
            <w:t>.....</w:t>
          </w:r>
          <w:r w:rsidR="00051714" w:rsidRPr="000D0E8A">
            <w:rPr>
              <w:rFonts w:ascii="Arial" w:hAnsi="Arial" w:cs="Arial"/>
              <w:b/>
              <w:bCs/>
              <w:sz w:val="24"/>
              <w:szCs w:val="24"/>
            </w:rPr>
            <w:t>.</w:t>
          </w:r>
          <w:r w:rsidR="00AB1491">
            <w:rPr>
              <w:rFonts w:ascii="Arial" w:hAnsi="Arial" w:cs="Arial"/>
              <w:b/>
              <w:bCs/>
              <w:sz w:val="24"/>
              <w:szCs w:val="24"/>
            </w:rPr>
            <w:t>..</w:t>
          </w:r>
          <w:r w:rsidR="00051714" w:rsidRPr="000D0E8A">
            <w:rPr>
              <w:rFonts w:ascii="Arial" w:hAnsi="Arial" w:cs="Arial"/>
              <w:b/>
              <w:bCs/>
              <w:sz w:val="24"/>
              <w:szCs w:val="24"/>
            </w:rPr>
            <w:t>.</w:t>
          </w:r>
          <w:r w:rsidR="00AB1491">
            <w:rPr>
              <w:rFonts w:ascii="Arial" w:hAnsi="Arial" w:cs="Arial"/>
              <w:b/>
              <w:bCs/>
              <w:sz w:val="24"/>
              <w:szCs w:val="24"/>
            </w:rPr>
            <w:t>.5</w:t>
          </w:r>
        </w:p>
        <w:p w14:paraId="739A1C89" w14:textId="716ECEC2" w:rsidR="00051714" w:rsidRPr="000D0E8A" w:rsidRDefault="00CB65DD" w:rsidP="00051714">
          <w:pPr>
            <w:rPr>
              <w:rFonts w:ascii="Arial" w:hAnsi="Arial" w:cs="Arial"/>
              <w:b/>
              <w:bCs/>
              <w:sz w:val="24"/>
              <w:szCs w:val="24"/>
            </w:rPr>
          </w:pPr>
          <w:r>
            <w:rPr>
              <w:rFonts w:ascii="Arial" w:hAnsi="Arial" w:cs="Arial"/>
              <w:b/>
              <w:bCs/>
              <w:sz w:val="24"/>
              <w:szCs w:val="24"/>
            </w:rPr>
            <w:t>6</w:t>
          </w:r>
          <w:r w:rsidR="00051714" w:rsidRPr="000D0E8A">
            <w:rPr>
              <w:rFonts w:ascii="Arial" w:hAnsi="Arial" w:cs="Arial"/>
              <w:b/>
              <w:bCs/>
              <w:sz w:val="24"/>
              <w:szCs w:val="24"/>
            </w:rPr>
            <w:t>.</w:t>
          </w:r>
          <w:r w:rsidR="00136238">
            <w:rPr>
              <w:rFonts w:ascii="Arial" w:hAnsi="Arial" w:cs="Arial"/>
              <w:b/>
              <w:bCs/>
              <w:sz w:val="24"/>
              <w:szCs w:val="24"/>
            </w:rPr>
            <w:t xml:space="preserve"> </w:t>
          </w:r>
          <w:r w:rsidR="00FE36D6" w:rsidRPr="00FE36D6">
            <w:rPr>
              <w:rFonts w:ascii="Arial" w:hAnsi="Arial" w:cs="Arial"/>
              <w:b/>
              <w:bCs/>
              <w:color w:val="0D0D0D"/>
              <w:sz w:val="24"/>
              <w:szCs w:val="24"/>
              <w:shd w:val="clear" w:color="auto" w:fill="FFFFFF"/>
            </w:rPr>
            <w:t>Event Operations</w:t>
          </w:r>
          <w:r w:rsidR="00FE36D6">
            <w:rPr>
              <w:rFonts w:ascii="Arial" w:hAnsi="Arial" w:cs="Arial"/>
              <w:b/>
              <w:bCs/>
              <w:sz w:val="24"/>
              <w:szCs w:val="24"/>
            </w:rPr>
            <w:t xml:space="preserve"> </w:t>
          </w:r>
          <w:r w:rsidR="00051714" w:rsidRPr="000D0E8A">
            <w:rPr>
              <w:rFonts w:ascii="Arial" w:hAnsi="Arial" w:cs="Arial"/>
              <w:b/>
              <w:bCs/>
              <w:sz w:val="24"/>
              <w:szCs w:val="24"/>
            </w:rPr>
            <w:t>.............</w:t>
          </w:r>
          <w:r w:rsidR="00136238">
            <w:rPr>
              <w:rFonts w:ascii="Arial" w:hAnsi="Arial" w:cs="Arial"/>
              <w:b/>
              <w:bCs/>
              <w:sz w:val="24"/>
              <w:szCs w:val="24"/>
            </w:rPr>
            <w:t>........</w:t>
          </w:r>
          <w:r w:rsidR="00051714" w:rsidRPr="000D0E8A">
            <w:rPr>
              <w:rFonts w:ascii="Arial" w:hAnsi="Arial" w:cs="Arial"/>
              <w:b/>
              <w:bCs/>
              <w:sz w:val="24"/>
              <w:szCs w:val="24"/>
            </w:rPr>
            <w:t>.........................................................................</w:t>
          </w:r>
          <w:r>
            <w:rPr>
              <w:rFonts w:ascii="Arial" w:hAnsi="Arial" w:cs="Arial"/>
              <w:b/>
              <w:bCs/>
              <w:sz w:val="24"/>
              <w:szCs w:val="24"/>
            </w:rPr>
            <w:t>..6</w:t>
          </w:r>
        </w:p>
        <w:p w14:paraId="39800888" w14:textId="7B2166DA" w:rsidR="00473C1D" w:rsidRPr="008B475F" w:rsidRDefault="00473C1D" w:rsidP="00473C1D">
          <w:pPr>
            <w:rPr>
              <w:rFonts w:ascii="Arial" w:hAnsi="Arial" w:cs="Arial"/>
              <w:b/>
              <w:bCs/>
              <w:sz w:val="24"/>
              <w:szCs w:val="24"/>
            </w:rPr>
          </w:pPr>
          <w:r w:rsidRPr="008B475F">
            <w:rPr>
              <w:rFonts w:ascii="Arial" w:hAnsi="Arial" w:cs="Arial"/>
              <w:b/>
              <w:bCs/>
              <w:sz w:val="24"/>
              <w:szCs w:val="24"/>
            </w:rPr>
            <w:t xml:space="preserve">7. </w:t>
          </w:r>
          <w:r w:rsidR="008B475F" w:rsidRPr="008B475F">
            <w:rPr>
              <w:rFonts w:ascii="Arial" w:hAnsi="Arial" w:cs="Arial"/>
              <w:b/>
              <w:bCs/>
              <w:color w:val="0D0D0D"/>
              <w:sz w:val="24"/>
              <w:szCs w:val="24"/>
              <w:shd w:val="clear" w:color="auto" w:fill="FFFFFF"/>
            </w:rPr>
            <w:t xml:space="preserve">Event Budget </w:t>
          </w:r>
          <w:r w:rsidR="00CD03AA">
            <w:rPr>
              <w:rFonts w:ascii="Arial" w:hAnsi="Arial" w:cs="Arial"/>
              <w:b/>
              <w:bCs/>
              <w:color w:val="0D0D0D"/>
              <w:sz w:val="24"/>
              <w:szCs w:val="24"/>
              <w:shd w:val="clear" w:color="auto" w:fill="FFFFFF"/>
            </w:rPr>
            <w:t>…………………..</w:t>
          </w:r>
          <w:r w:rsidRPr="008B475F">
            <w:rPr>
              <w:rFonts w:ascii="Arial" w:hAnsi="Arial" w:cs="Arial"/>
              <w:b/>
              <w:bCs/>
              <w:sz w:val="24"/>
              <w:szCs w:val="24"/>
            </w:rPr>
            <w:t>..........................................................................</w:t>
          </w:r>
          <w:r w:rsidR="00CB65DD">
            <w:rPr>
              <w:rFonts w:ascii="Arial" w:hAnsi="Arial" w:cs="Arial"/>
              <w:b/>
              <w:bCs/>
              <w:sz w:val="24"/>
              <w:szCs w:val="24"/>
            </w:rPr>
            <w:t>..</w:t>
          </w:r>
          <w:r w:rsidR="00AE248F">
            <w:rPr>
              <w:rFonts w:ascii="Arial" w:hAnsi="Arial" w:cs="Arial"/>
              <w:b/>
              <w:bCs/>
              <w:sz w:val="24"/>
              <w:szCs w:val="24"/>
            </w:rPr>
            <w:t>7</w:t>
          </w:r>
        </w:p>
        <w:p w14:paraId="7FD40FFC" w14:textId="360B048A" w:rsidR="00473C1D" w:rsidRPr="00B5568A" w:rsidRDefault="00473C1D" w:rsidP="00473C1D">
          <w:pPr>
            <w:rPr>
              <w:rFonts w:ascii="Arial" w:hAnsi="Arial" w:cs="Arial"/>
              <w:b/>
              <w:bCs/>
              <w:sz w:val="24"/>
              <w:szCs w:val="24"/>
            </w:rPr>
          </w:pPr>
          <w:r w:rsidRPr="00B5568A">
            <w:rPr>
              <w:rFonts w:ascii="Arial" w:hAnsi="Arial" w:cs="Arial"/>
              <w:b/>
              <w:bCs/>
              <w:sz w:val="24"/>
              <w:szCs w:val="24"/>
            </w:rPr>
            <w:t xml:space="preserve">8.  </w:t>
          </w:r>
          <w:r w:rsidR="00B5568A" w:rsidRPr="00B5568A">
            <w:rPr>
              <w:rFonts w:ascii="Arial" w:hAnsi="Arial" w:cs="Arial"/>
              <w:b/>
              <w:bCs/>
              <w:color w:val="0D0D0D"/>
              <w:sz w:val="24"/>
              <w:szCs w:val="24"/>
              <w:shd w:val="clear" w:color="auto" w:fill="FFFFFF"/>
            </w:rPr>
            <w:t>Industry Trends/Impacts</w:t>
          </w:r>
          <w:r w:rsidRPr="00B5568A">
            <w:rPr>
              <w:rFonts w:ascii="Arial" w:hAnsi="Arial" w:cs="Arial"/>
              <w:b/>
              <w:bCs/>
              <w:sz w:val="24"/>
              <w:szCs w:val="24"/>
            </w:rPr>
            <w:t xml:space="preserve"> ..............................................</w:t>
          </w:r>
          <w:r w:rsidR="00B5568A">
            <w:rPr>
              <w:rFonts w:ascii="Arial" w:hAnsi="Arial" w:cs="Arial"/>
              <w:b/>
              <w:bCs/>
              <w:sz w:val="24"/>
              <w:szCs w:val="24"/>
            </w:rPr>
            <w:t>.........</w:t>
          </w:r>
          <w:r w:rsidRPr="00B5568A">
            <w:rPr>
              <w:rFonts w:ascii="Arial" w:hAnsi="Arial" w:cs="Arial"/>
              <w:b/>
              <w:bCs/>
              <w:sz w:val="24"/>
              <w:szCs w:val="24"/>
            </w:rPr>
            <w:t>..........................</w:t>
          </w:r>
          <w:r w:rsidR="0099550C">
            <w:rPr>
              <w:rFonts w:ascii="Arial" w:hAnsi="Arial" w:cs="Arial"/>
              <w:b/>
              <w:bCs/>
              <w:sz w:val="24"/>
              <w:szCs w:val="24"/>
            </w:rPr>
            <w:t>..</w:t>
          </w:r>
          <w:r w:rsidR="00AE248F">
            <w:rPr>
              <w:rFonts w:ascii="Arial" w:hAnsi="Arial" w:cs="Arial"/>
              <w:b/>
              <w:bCs/>
              <w:sz w:val="24"/>
              <w:szCs w:val="24"/>
            </w:rPr>
            <w:t>8</w:t>
          </w:r>
        </w:p>
        <w:p w14:paraId="03AF0FBD" w14:textId="40451859" w:rsidR="00473C1D" w:rsidRPr="00CF24B6" w:rsidRDefault="00473C1D" w:rsidP="00051714">
          <w:pPr>
            <w:rPr>
              <w:rFonts w:ascii="Arial" w:hAnsi="Arial" w:cs="Arial"/>
              <w:b/>
              <w:bCs/>
              <w:sz w:val="24"/>
              <w:szCs w:val="24"/>
            </w:rPr>
          </w:pPr>
          <w:r w:rsidRPr="00CF24B6">
            <w:rPr>
              <w:rFonts w:ascii="Arial" w:hAnsi="Arial" w:cs="Arial"/>
              <w:b/>
              <w:bCs/>
              <w:sz w:val="24"/>
              <w:szCs w:val="24"/>
            </w:rPr>
            <w:t xml:space="preserve">9.  </w:t>
          </w:r>
          <w:r w:rsidR="00CF24B6" w:rsidRPr="00CF24B6">
            <w:rPr>
              <w:rFonts w:ascii="Arial" w:hAnsi="Arial" w:cs="Arial"/>
              <w:b/>
              <w:bCs/>
              <w:color w:val="0D0D0D"/>
              <w:sz w:val="24"/>
              <w:szCs w:val="24"/>
              <w:shd w:val="clear" w:color="auto" w:fill="FFFFFF"/>
            </w:rPr>
            <w:t xml:space="preserve">Cultural and Situational Considerations </w:t>
          </w:r>
          <w:r w:rsidR="00FE36D6" w:rsidRPr="00CF24B6">
            <w:rPr>
              <w:rFonts w:ascii="Arial" w:hAnsi="Arial" w:cs="Arial"/>
              <w:b/>
              <w:bCs/>
              <w:color w:val="0D0D0D"/>
              <w:sz w:val="24"/>
              <w:szCs w:val="24"/>
              <w:shd w:val="clear" w:color="auto" w:fill="FFFFFF"/>
            </w:rPr>
            <w:t>………………….</w:t>
          </w:r>
          <w:r w:rsidRPr="00CF24B6">
            <w:rPr>
              <w:rFonts w:ascii="Arial" w:hAnsi="Arial" w:cs="Arial"/>
              <w:b/>
              <w:bCs/>
              <w:sz w:val="24"/>
              <w:szCs w:val="24"/>
            </w:rPr>
            <w:t>...........................</w:t>
          </w:r>
          <w:r w:rsidR="0099550C">
            <w:rPr>
              <w:rFonts w:ascii="Arial" w:hAnsi="Arial" w:cs="Arial"/>
              <w:b/>
              <w:bCs/>
              <w:sz w:val="24"/>
              <w:szCs w:val="24"/>
            </w:rPr>
            <w:t>...</w:t>
          </w:r>
          <w:r w:rsidR="008D02FA">
            <w:rPr>
              <w:rFonts w:ascii="Arial" w:hAnsi="Arial" w:cs="Arial"/>
              <w:b/>
              <w:bCs/>
              <w:sz w:val="24"/>
              <w:szCs w:val="24"/>
            </w:rPr>
            <w:t>.</w:t>
          </w:r>
          <w:r w:rsidR="00AE248F">
            <w:rPr>
              <w:rFonts w:ascii="Arial" w:hAnsi="Arial" w:cs="Arial"/>
              <w:b/>
              <w:bCs/>
              <w:sz w:val="24"/>
              <w:szCs w:val="24"/>
            </w:rPr>
            <w:t>8</w:t>
          </w:r>
        </w:p>
        <w:p w14:paraId="2BDC323D" w14:textId="11CFE379" w:rsidR="00473C1D" w:rsidRPr="00473C1D" w:rsidRDefault="00473C1D" w:rsidP="00051714">
          <w:pPr>
            <w:rPr>
              <w:rFonts w:ascii="Arial" w:hAnsi="Arial" w:cs="Arial"/>
              <w:sz w:val="24"/>
              <w:szCs w:val="24"/>
            </w:rPr>
          </w:pPr>
          <w:r w:rsidRPr="00530B8C">
            <w:rPr>
              <w:rFonts w:ascii="Arial" w:hAnsi="Arial" w:cs="Arial"/>
              <w:b/>
              <w:bCs/>
              <w:sz w:val="24"/>
              <w:szCs w:val="24"/>
            </w:rPr>
            <w:t>10.</w:t>
          </w:r>
          <w:r>
            <w:rPr>
              <w:rFonts w:ascii="Arial" w:hAnsi="Arial" w:cs="Arial"/>
              <w:sz w:val="24"/>
              <w:szCs w:val="24"/>
            </w:rPr>
            <w:t xml:space="preserve"> </w:t>
          </w:r>
          <w:r w:rsidRPr="00530B8C">
            <w:rPr>
              <w:rFonts w:ascii="Arial" w:hAnsi="Arial" w:cs="Arial"/>
              <w:b/>
              <w:bCs/>
              <w:sz w:val="24"/>
              <w:szCs w:val="24"/>
            </w:rPr>
            <w:t>Conclusion .................................................................................</w:t>
          </w:r>
          <w:r w:rsidR="00530B8C" w:rsidRPr="00530B8C">
            <w:rPr>
              <w:rFonts w:ascii="Arial" w:hAnsi="Arial" w:cs="Arial"/>
              <w:b/>
              <w:bCs/>
              <w:sz w:val="24"/>
              <w:szCs w:val="24"/>
            </w:rPr>
            <w:t>.............</w:t>
          </w:r>
          <w:r w:rsidRPr="00530B8C">
            <w:rPr>
              <w:rFonts w:ascii="Arial" w:hAnsi="Arial" w:cs="Arial"/>
              <w:b/>
              <w:bCs/>
              <w:sz w:val="24"/>
              <w:szCs w:val="24"/>
            </w:rPr>
            <w:t>.......</w:t>
          </w:r>
          <w:r w:rsidR="0099550C">
            <w:rPr>
              <w:rFonts w:ascii="Arial" w:hAnsi="Arial" w:cs="Arial"/>
              <w:b/>
              <w:bCs/>
              <w:sz w:val="24"/>
              <w:szCs w:val="24"/>
            </w:rPr>
            <w:t>.</w:t>
          </w:r>
          <w:r w:rsidR="00460DC8">
            <w:rPr>
              <w:rFonts w:ascii="Arial" w:hAnsi="Arial" w:cs="Arial"/>
              <w:b/>
              <w:bCs/>
              <w:sz w:val="24"/>
              <w:szCs w:val="24"/>
            </w:rPr>
            <w:t>10</w:t>
          </w:r>
        </w:p>
        <w:p w14:paraId="1D97C4CC" w14:textId="39D9566C" w:rsidR="00051714" w:rsidRPr="000D0E8A" w:rsidRDefault="00473C1D" w:rsidP="00051714">
          <w:pPr>
            <w:rPr>
              <w:rFonts w:ascii="Arial" w:hAnsi="Arial" w:cs="Arial"/>
              <w:b/>
              <w:bCs/>
              <w:sz w:val="24"/>
              <w:szCs w:val="24"/>
            </w:rPr>
          </w:pPr>
          <w:r>
            <w:rPr>
              <w:rFonts w:ascii="Arial" w:hAnsi="Arial" w:cs="Arial"/>
              <w:b/>
              <w:bCs/>
              <w:sz w:val="24"/>
              <w:szCs w:val="24"/>
            </w:rPr>
            <w:t>11</w:t>
          </w:r>
          <w:r w:rsidR="00051714" w:rsidRPr="000D0E8A">
            <w:rPr>
              <w:rFonts w:ascii="Arial" w:hAnsi="Arial" w:cs="Arial"/>
              <w:b/>
              <w:bCs/>
              <w:sz w:val="24"/>
              <w:szCs w:val="24"/>
            </w:rPr>
            <w:t>.</w:t>
          </w:r>
          <w:r w:rsidR="00136238">
            <w:rPr>
              <w:rFonts w:ascii="Arial" w:hAnsi="Arial" w:cs="Arial"/>
              <w:b/>
              <w:bCs/>
              <w:sz w:val="24"/>
              <w:szCs w:val="24"/>
            </w:rPr>
            <w:t xml:space="preserve"> </w:t>
          </w:r>
          <w:r w:rsidR="00051714" w:rsidRPr="000D0E8A">
            <w:rPr>
              <w:rFonts w:ascii="Arial" w:hAnsi="Arial" w:cs="Arial"/>
              <w:b/>
              <w:bCs/>
              <w:sz w:val="24"/>
              <w:szCs w:val="24"/>
            </w:rPr>
            <w:t>Reference List</w:t>
          </w:r>
          <w:r w:rsidR="002303E4">
            <w:rPr>
              <w:rFonts w:ascii="Arial" w:hAnsi="Arial" w:cs="Arial"/>
              <w:b/>
              <w:bCs/>
              <w:sz w:val="24"/>
              <w:szCs w:val="24"/>
            </w:rPr>
            <w:t xml:space="preserve"> </w:t>
          </w:r>
          <w:r w:rsidR="00051714" w:rsidRPr="000D0E8A">
            <w:rPr>
              <w:rFonts w:ascii="Arial" w:hAnsi="Arial" w:cs="Arial"/>
              <w:b/>
              <w:bCs/>
              <w:sz w:val="24"/>
              <w:szCs w:val="24"/>
            </w:rPr>
            <w:t>.................................................................................................</w:t>
          </w:r>
          <w:r w:rsidR="0099550C">
            <w:rPr>
              <w:rFonts w:ascii="Arial" w:hAnsi="Arial" w:cs="Arial"/>
              <w:b/>
              <w:bCs/>
              <w:sz w:val="24"/>
              <w:szCs w:val="24"/>
            </w:rPr>
            <w:t>1</w:t>
          </w:r>
          <w:r w:rsidR="00460DC8">
            <w:rPr>
              <w:rFonts w:ascii="Arial" w:hAnsi="Arial" w:cs="Arial"/>
              <w:b/>
              <w:bCs/>
              <w:sz w:val="24"/>
              <w:szCs w:val="24"/>
            </w:rPr>
            <w:t>1</w:t>
          </w:r>
        </w:p>
        <w:p w14:paraId="6265758A" w14:textId="77777777" w:rsidR="00051714" w:rsidRPr="000D0E8A" w:rsidRDefault="00051714" w:rsidP="00051714">
          <w:pPr>
            <w:rPr>
              <w:rFonts w:ascii="Arial" w:hAnsi="Arial" w:cs="Arial"/>
              <w:b/>
              <w:bCs/>
              <w:sz w:val="24"/>
              <w:szCs w:val="24"/>
            </w:rPr>
          </w:pPr>
        </w:p>
        <w:p w14:paraId="463B8938" w14:textId="010EB500" w:rsidR="00051714" w:rsidRDefault="00000000"/>
      </w:sdtContent>
    </w:sdt>
    <w:p w14:paraId="1F6B7EBF" w14:textId="77777777" w:rsidR="00051714" w:rsidRDefault="00051714" w:rsidP="00AF0F17">
      <w:pPr>
        <w:rPr>
          <w:rFonts w:ascii="Arial" w:hAnsi="Arial" w:cs="Arial"/>
          <w:b/>
          <w:bCs/>
          <w:sz w:val="28"/>
          <w:szCs w:val="28"/>
        </w:rPr>
      </w:pPr>
    </w:p>
    <w:p w14:paraId="26389768" w14:textId="77777777" w:rsidR="00051714" w:rsidRDefault="00051714" w:rsidP="00AF0F17">
      <w:pPr>
        <w:rPr>
          <w:rFonts w:ascii="Arial" w:hAnsi="Arial" w:cs="Arial"/>
          <w:b/>
          <w:bCs/>
          <w:sz w:val="28"/>
          <w:szCs w:val="28"/>
        </w:rPr>
      </w:pPr>
    </w:p>
    <w:p w14:paraId="104D0DC9" w14:textId="77777777" w:rsidR="005E5838" w:rsidRDefault="005E5838" w:rsidP="00AF0F17">
      <w:pPr>
        <w:rPr>
          <w:rFonts w:ascii="Arial" w:hAnsi="Arial" w:cs="Arial"/>
          <w:b/>
          <w:bCs/>
          <w:sz w:val="28"/>
          <w:szCs w:val="28"/>
        </w:rPr>
      </w:pPr>
    </w:p>
    <w:p w14:paraId="3DDBBC1E" w14:textId="77777777" w:rsidR="00DD156A" w:rsidRPr="00DD156A" w:rsidRDefault="00DD156A" w:rsidP="00DD156A">
      <w:pPr>
        <w:rPr>
          <w:rFonts w:ascii="Arial" w:hAnsi="Arial" w:cs="Arial"/>
          <w:b/>
          <w:bCs/>
          <w:sz w:val="30"/>
          <w:szCs w:val="30"/>
        </w:rPr>
        <w:sectPr w:rsidR="00DD156A" w:rsidRPr="00DD156A" w:rsidSect="00335C95">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pPr>
    </w:p>
    <w:p w14:paraId="136A23CB" w14:textId="77777777" w:rsidR="001C444F" w:rsidRDefault="001C444F" w:rsidP="00B61A9F">
      <w:pPr>
        <w:rPr>
          <w:rFonts w:ascii="Arial" w:hAnsi="Arial" w:cs="Arial"/>
          <w:sz w:val="24"/>
          <w:szCs w:val="24"/>
        </w:rPr>
      </w:pPr>
    </w:p>
    <w:p w14:paraId="4C187AC5" w14:textId="446BC1A7" w:rsidR="00034626" w:rsidRPr="000A26C0" w:rsidRDefault="00B61A9F" w:rsidP="00034626">
      <w:pPr>
        <w:pStyle w:val="ListParagraph"/>
        <w:numPr>
          <w:ilvl w:val="0"/>
          <w:numId w:val="23"/>
        </w:numPr>
        <w:rPr>
          <w:rFonts w:ascii="Arial" w:hAnsi="Arial" w:cs="Arial"/>
          <w:b/>
          <w:bCs/>
          <w:sz w:val="28"/>
          <w:szCs w:val="28"/>
        </w:rPr>
      </w:pPr>
      <w:r w:rsidRPr="000A26C0">
        <w:rPr>
          <w:rFonts w:ascii="Arial" w:hAnsi="Arial" w:cs="Arial"/>
          <w:b/>
          <w:bCs/>
          <w:sz w:val="28"/>
          <w:szCs w:val="28"/>
        </w:rPr>
        <w:t>Introduction</w:t>
      </w:r>
    </w:p>
    <w:p w14:paraId="317EF891" w14:textId="77777777" w:rsidR="0049696F" w:rsidRDefault="00AA1005" w:rsidP="00AA1005">
      <w:pPr>
        <w:rPr>
          <w:rFonts w:ascii="Arial" w:hAnsi="Arial" w:cs="Arial"/>
          <w:sz w:val="24"/>
          <w:szCs w:val="24"/>
        </w:rPr>
      </w:pPr>
      <w:bookmarkStart w:id="0" w:name="_Hlk159014920"/>
      <w:r w:rsidRPr="00AA1005">
        <w:rPr>
          <w:rFonts w:ascii="Arial" w:hAnsi="Arial" w:cs="Arial"/>
          <w:sz w:val="24"/>
          <w:szCs w:val="24"/>
        </w:rPr>
        <w:t xml:space="preserve">The global fashion industry, renowned for its vibrant dynamism and trendsetting designs, is also a significant contributor to environmental degradation, making sustainability not just a choice but a necessity. Recognizing this critical challenge, the proposed international meeting, a sustainable garments exhibition event, aims to serve as a beacon of change within this sector. Scheduled to take place </w:t>
      </w:r>
      <w:r w:rsidR="00B225EB" w:rsidRPr="00B225EB">
        <w:rPr>
          <w:rFonts w:ascii="Arial" w:hAnsi="Arial" w:cs="Arial"/>
          <w:sz w:val="24"/>
          <w:szCs w:val="24"/>
        </w:rPr>
        <w:t>in London, United Kingdom</w:t>
      </w:r>
      <w:r w:rsidRPr="00AA1005">
        <w:rPr>
          <w:rFonts w:ascii="Arial" w:hAnsi="Arial" w:cs="Arial"/>
          <w:sz w:val="24"/>
          <w:szCs w:val="24"/>
        </w:rPr>
        <w:t>—a nation celebrated for its commitment to innovation, sustainability, and green initiatives—this event is strategically positioned to draw attention from industry leaders, fashion designers, environmental activists, and the global community alike.</w:t>
      </w:r>
    </w:p>
    <w:p w14:paraId="7873D78F" w14:textId="0917C003" w:rsidR="0049696F" w:rsidRDefault="0049696F" w:rsidP="00AA1005">
      <w:pPr>
        <w:rPr>
          <w:rFonts w:ascii="Arial" w:hAnsi="Arial" w:cs="Arial"/>
          <w:sz w:val="24"/>
          <w:szCs w:val="24"/>
        </w:rPr>
      </w:pPr>
      <w:r>
        <w:rPr>
          <w:noProof/>
        </w:rPr>
        <w:drawing>
          <wp:inline distT="0" distB="0" distL="0" distR="0" wp14:anchorId="6F2DEFA1" wp14:editId="4497F3C2">
            <wp:extent cx="3886200" cy="3886200"/>
            <wp:effectExtent l="0" t="0" r="0" b="0"/>
            <wp:docPr id="988238550" name="Picture 1" descr="A group of people in a large room with London Victoria station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238550" name="Picture 1" descr="A group of people in a large room with London Victoria station in the background&#10;&#10;Description automatically generated"/>
                    <pic:cNvPicPr/>
                  </pic:nvPicPr>
                  <pic:blipFill>
                    <a:blip r:embed="rId16"/>
                    <a:stretch>
                      <a:fillRect/>
                    </a:stretch>
                  </pic:blipFill>
                  <pic:spPr>
                    <a:xfrm>
                      <a:off x="0" y="0"/>
                      <a:ext cx="3886200" cy="3886200"/>
                    </a:xfrm>
                    <a:prstGeom prst="rect">
                      <a:avLst/>
                    </a:prstGeom>
                  </pic:spPr>
                </pic:pic>
              </a:graphicData>
            </a:graphic>
          </wp:inline>
        </w:drawing>
      </w:r>
    </w:p>
    <w:p w14:paraId="316B9268" w14:textId="6F1298A8" w:rsidR="00CA7A83" w:rsidRDefault="00AA1005" w:rsidP="00AA1005">
      <w:pPr>
        <w:rPr>
          <w:rFonts w:ascii="Arial" w:hAnsi="Arial" w:cs="Arial"/>
          <w:sz w:val="24"/>
          <w:szCs w:val="24"/>
        </w:rPr>
      </w:pPr>
      <w:r w:rsidRPr="00AA1005">
        <w:rPr>
          <w:rFonts w:ascii="Arial" w:hAnsi="Arial" w:cs="Arial"/>
          <w:sz w:val="24"/>
          <w:szCs w:val="24"/>
        </w:rPr>
        <w:t>By focusing on sustainability, the event seeks to showcase the latest in eco-friendly fashion, promoting practices that reduce waste, lower carbon footprints, and encourage the recycling and upcycling of materials. This gathering is chosen not only for its potential to foster a shift towards more sustainable fashion practices but also to highlight the hospitality industry's role in facilitating environmentally responsible events. Through this exhibition, we aim to create a platform for dialogue, innovation, and collaboration, driving forward the agenda for a more sustainable future in fashion and beyond. This introduction sets the stage for a comprehensive exploration of the event's strategic planning and delivery considerations, underpinned by a commitment to environmental stewardship and sustainable development.</w:t>
      </w:r>
    </w:p>
    <w:p w14:paraId="63016AA3" w14:textId="77777777" w:rsidR="001C2413" w:rsidRDefault="001C2413" w:rsidP="00AA1005">
      <w:pPr>
        <w:rPr>
          <w:rFonts w:ascii="Arial" w:hAnsi="Arial" w:cs="Arial"/>
          <w:sz w:val="24"/>
          <w:szCs w:val="24"/>
        </w:rPr>
      </w:pPr>
    </w:p>
    <w:p w14:paraId="2DD63DFC" w14:textId="5C08FFDE" w:rsidR="00CA7A83" w:rsidRPr="000A26C0" w:rsidRDefault="00CA7A83" w:rsidP="00CA7A83">
      <w:pPr>
        <w:pStyle w:val="ListParagraph"/>
        <w:numPr>
          <w:ilvl w:val="0"/>
          <w:numId w:val="23"/>
        </w:numPr>
        <w:rPr>
          <w:rFonts w:ascii="Arial" w:hAnsi="Arial" w:cs="Arial"/>
          <w:b/>
          <w:bCs/>
          <w:color w:val="0D0D0D"/>
          <w:sz w:val="28"/>
          <w:szCs w:val="28"/>
          <w:shd w:val="clear" w:color="auto" w:fill="FFFFFF"/>
        </w:rPr>
      </w:pPr>
      <w:r w:rsidRPr="000A26C0">
        <w:rPr>
          <w:rFonts w:ascii="Arial" w:hAnsi="Arial" w:cs="Arial"/>
          <w:b/>
          <w:bCs/>
          <w:sz w:val="28"/>
          <w:szCs w:val="28"/>
        </w:rPr>
        <w:lastRenderedPageBreak/>
        <w:t>EMBOK Model</w:t>
      </w:r>
    </w:p>
    <w:p w14:paraId="76A74599" w14:textId="5A3CD2EA" w:rsidR="00CA7A83" w:rsidRDefault="00CA7A83" w:rsidP="00CA7A83">
      <w:pPr>
        <w:rPr>
          <w:rFonts w:ascii="Arial" w:hAnsi="Arial" w:cs="Arial"/>
          <w:color w:val="0D0D0D"/>
          <w:sz w:val="24"/>
          <w:szCs w:val="24"/>
          <w:shd w:val="clear" w:color="auto" w:fill="FFFFFF"/>
        </w:rPr>
      </w:pPr>
      <w:r w:rsidRPr="00CA7A83">
        <w:rPr>
          <w:rFonts w:ascii="Arial" w:hAnsi="Arial" w:cs="Arial"/>
          <w:color w:val="0D0D0D"/>
          <w:sz w:val="24"/>
          <w:szCs w:val="24"/>
          <w:shd w:val="clear" w:color="auto" w:fill="FFFFFF"/>
        </w:rPr>
        <w:t xml:space="preserve">The EMBOK (Event Management Body of Knowledge) model provides a structured framework essential for the efficient and effective management of our sustainable </w:t>
      </w:r>
      <w:r>
        <w:rPr>
          <w:rFonts w:ascii="Arial" w:hAnsi="Arial" w:cs="Arial"/>
          <w:color w:val="0D0D0D"/>
          <w:sz w:val="24"/>
          <w:szCs w:val="24"/>
          <w:shd w:val="clear" w:color="auto" w:fill="FFFFFF"/>
        </w:rPr>
        <w:t>garment</w:t>
      </w:r>
      <w:r w:rsidRPr="00CA7A83">
        <w:rPr>
          <w:rFonts w:ascii="Arial" w:hAnsi="Arial" w:cs="Arial"/>
          <w:color w:val="0D0D0D"/>
          <w:sz w:val="24"/>
          <w:szCs w:val="24"/>
          <w:shd w:val="clear" w:color="auto" w:fill="FFFFFF"/>
        </w:rPr>
        <w:t xml:space="preserve"> exhibition. By integrating EMBOK's five key domains—Administration, Design, Marketing, Operations, and Risk Management—we ensure a comprehensive approach to the event's planning and delivery, focusing on sustainability at every stage.</w:t>
      </w:r>
    </w:p>
    <w:p w14:paraId="6F0F2A17" w14:textId="62F98BE9" w:rsidR="00E12BFE" w:rsidRPr="00CA7A83" w:rsidRDefault="00E12BFE" w:rsidP="00CA7A83">
      <w:pPr>
        <w:rPr>
          <w:rFonts w:ascii="Arial" w:hAnsi="Arial" w:cs="Arial"/>
          <w:color w:val="0D0D0D"/>
          <w:sz w:val="24"/>
          <w:szCs w:val="24"/>
          <w:shd w:val="clear" w:color="auto" w:fill="FFFFFF"/>
        </w:rPr>
      </w:pPr>
      <w:r w:rsidRPr="00E12BFE">
        <w:rPr>
          <w:rFonts w:ascii="Arial" w:hAnsi="Arial" w:cs="Arial"/>
          <w:noProof/>
          <w:color w:val="0D0D0D"/>
          <w:sz w:val="24"/>
          <w:szCs w:val="24"/>
          <w:shd w:val="clear" w:color="auto" w:fill="FFFFFF"/>
        </w:rPr>
        <w:drawing>
          <wp:inline distT="0" distB="0" distL="0" distR="0" wp14:anchorId="1A7959BD" wp14:editId="1FBD83B3">
            <wp:extent cx="4457700" cy="2730131"/>
            <wp:effectExtent l="0" t="0" r="0" b="0"/>
            <wp:docPr id="613272334" name="Picture 1" descr="Several colorful cub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272334" name="Picture 1" descr="Several colorful cubes with text&#10;&#10;Description automatically generated"/>
                    <pic:cNvPicPr/>
                  </pic:nvPicPr>
                  <pic:blipFill>
                    <a:blip r:embed="rId17"/>
                    <a:stretch>
                      <a:fillRect/>
                    </a:stretch>
                  </pic:blipFill>
                  <pic:spPr>
                    <a:xfrm>
                      <a:off x="0" y="0"/>
                      <a:ext cx="4468603" cy="2736809"/>
                    </a:xfrm>
                    <a:prstGeom prst="rect">
                      <a:avLst/>
                    </a:prstGeom>
                  </pic:spPr>
                </pic:pic>
              </a:graphicData>
            </a:graphic>
          </wp:inline>
        </w:drawing>
      </w:r>
    </w:p>
    <w:p w14:paraId="6D78A487" w14:textId="70D50AAD" w:rsidR="00CA7A83" w:rsidRPr="00CA7A83" w:rsidRDefault="00CA7A83" w:rsidP="00CA7A83">
      <w:pPr>
        <w:rPr>
          <w:rFonts w:ascii="Arial" w:hAnsi="Arial" w:cs="Arial"/>
          <w:color w:val="0D0D0D"/>
          <w:sz w:val="24"/>
          <w:szCs w:val="24"/>
          <w:shd w:val="clear" w:color="auto" w:fill="FFFFFF"/>
        </w:rPr>
      </w:pPr>
      <w:r w:rsidRPr="00043705">
        <w:rPr>
          <w:rFonts w:ascii="Arial" w:hAnsi="Arial" w:cs="Arial"/>
          <w:b/>
          <w:bCs/>
          <w:color w:val="0D0D0D"/>
          <w:sz w:val="24"/>
          <w:szCs w:val="24"/>
          <w:shd w:val="clear" w:color="auto" w:fill="FFFFFF"/>
        </w:rPr>
        <w:t>Administration</w:t>
      </w:r>
      <w:r w:rsidRPr="00CA7A83">
        <w:rPr>
          <w:rFonts w:ascii="Arial" w:hAnsi="Arial" w:cs="Arial"/>
          <w:color w:val="0D0D0D"/>
          <w:sz w:val="24"/>
          <w:szCs w:val="24"/>
          <w:shd w:val="clear" w:color="auto" w:fill="FFFFFF"/>
        </w:rPr>
        <w:t xml:space="preserve"> focuses on the foundational aspects of event planning, such as budgeting, scheduling, and compliance. For the sustainable </w:t>
      </w:r>
      <w:r>
        <w:rPr>
          <w:rFonts w:ascii="Arial" w:hAnsi="Arial" w:cs="Arial"/>
          <w:color w:val="0D0D0D"/>
          <w:sz w:val="24"/>
          <w:szCs w:val="24"/>
          <w:shd w:val="clear" w:color="auto" w:fill="FFFFFF"/>
        </w:rPr>
        <w:t>garment</w:t>
      </w:r>
      <w:r w:rsidRPr="00CA7A83">
        <w:rPr>
          <w:rFonts w:ascii="Arial" w:hAnsi="Arial" w:cs="Arial"/>
          <w:color w:val="0D0D0D"/>
          <w:sz w:val="24"/>
          <w:szCs w:val="24"/>
          <w:shd w:val="clear" w:color="auto" w:fill="FFFFFF"/>
        </w:rPr>
        <w:t xml:space="preserve"> exhibition, this involves establishing a clear organizational structure, defining roles and responsibilities, and ensuring all activities align with sustainability objectives.</w:t>
      </w:r>
    </w:p>
    <w:p w14:paraId="42BDB7FB" w14:textId="38077ECB" w:rsidR="00CA7A83" w:rsidRPr="00CA7A83" w:rsidRDefault="00CA7A83" w:rsidP="00CA7A83">
      <w:pPr>
        <w:rPr>
          <w:rFonts w:ascii="Arial" w:hAnsi="Arial" w:cs="Arial"/>
          <w:color w:val="0D0D0D"/>
          <w:sz w:val="24"/>
          <w:szCs w:val="24"/>
          <w:shd w:val="clear" w:color="auto" w:fill="FFFFFF"/>
        </w:rPr>
      </w:pPr>
      <w:r w:rsidRPr="00043705">
        <w:rPr>
          <w:rFonts w:ascii="Arial" w:hAnsi="Arial" w:cs="Arial"/>
          <w:b/>
          <w:bCs/>
          <w:color w:val="0D0D0D"/>
          <w:sz w:val="24"/>
          <w:szCs w:val="24"/>
          <w:shd w:val="clear" w:color="auto" w:fill="FFFFFF"/>
        </w:rPr>
        <w:t>Design</w:t>
      </w:r>
      <w:r w:rsidRPr="00CA7A83">
        <w:rPr>
          <w:rFonts w:ascii="Arial" w:hAnsi="Arial" w:cs="Arial"/>
          <w:color w:val="0D0D0D"/>
          <w:sz w:val="24"/>
          <w:szCs w:val="24"/>
          <w:shd w:val="clear" w:color="auto" w:fill="FFFFFF"/>
        </w:rPr>
        <w:t xml:space="preserve"> encompasses the creative elements, including theme development, content programming, and the attendee experience. The event will feature eco-friendly fashion showcases, interactive workshops, and keynote speeches from sustainability leaders, all designed to engage and educate attendees on sustainable practices in the fashion industry.</w:t>
      </w:r>
    </w:p>
    <w:p w14:paraId="79114DE0" w14:textId="5A918109" w:rsidR="00CA7A83" w:rsidRPr="00CA7A83" w:rsidRDefault="00CA7A83" w:rsidP="00CA7A83">
      <w:pPr>
        <w:rPr>
          <w:rFonts w:ascii="Arial" w:hAnsi="Arial" w:cs="Arial"/>
          <w:color w:val="0D0D0D"/>
          <w:sz w:val="24"/>
          <w:szCs w:val="24"/>
          <w:shd w:val="clear" w:color="auto" w:fill="FFFFFF"/>
        </w:rPr>
      </w:pPr>
      <w:r w:rsidRPr="00043705">
        <w:rPr>
          <w:rFonts w:ascii="Arial" w:hAnsi="Arial" w:cs="Arial"/>
          <w:b/>
          <w:bCs/>
          <w:color w:val="0D0D0D"/>
          <w:sz w:val="24"/>
          <w:szCs w:val="24"/>
          <w:shd w:val="clear" w:color="auto" w:fill="FFFFFF"/>
        </w:rPr>
        <w:t>Marketing</w:t>
      </w:r>
      <w:r w:rsidRPr="00CA7A83">
        <w:rPr>
          <w:rFonts w:ascii="Arial" w:hAnsi="Arial" w:cs="Arial"/>
          <w:color w:val="0D0D0D"/>
          <w:sz w:val="24"/>
          <w:szCs w:val="24"/>
          <w:shd w:val="clear" w:color="auto" w:fill="FFFFFF"/>
        </w:rPr>
        <w:t xml:space="preserve"> aims to promote the event to the target audience, utilizing eco-conscious marketing strategies. This includes digital marketing campaigns on social media platforms, partnerships with eco-friendly brands, and outreach to sustainability-focused communities to maximize attendance and impact.</w:t>
      </w:r>
    </w:p>
    <w:p w14:paraId="2BE299F1" w14:textId="1297F39C" w:rsidR="00CA7A83" w:rsidRPr="00CA7A83" w:rsidRDefault="00CA7A83" w:rsidP="00CA7A83">
      <w:pPr>
        <w:rPr>
          <w:rFonts w:ascii="Arial" w:hAnsi="Arial" w:cs="Arial"/>
          <w:color w:val="0D0D0D"/>
          <w:sz w:val="24"/>
          <w:szCs w:val="24"/>
          <w:shd w:val="clear" w:color="auto" w:fill="FFFFFF"/>
        </w:rPr>
      </w:pPr>
      <w:r w:rsidRPr="00043705">
        <w:rPr>
          <w:rFonts w:ascii="Arial" w:hAnsi="Arial" w:cs="Arial"/>
          <w:b/>
          <w:bCs/>
          <w:color w:val="0D0D0D"/>
          <w:sz w:val="24"/>
          <w:szCs w:val="24"/>
          <w:shd w:val="clear" w:color="auto" w:fill="FFFFFF"/>
        </w:rPr>
        <w:t>Operations</w:t>
      </w:r>
      <w:r w:rsidRPr="00CA7A83">
        <w:rPr>
          <w:rFonts w:ascii="Arial" w:hAnsi="Arial" w:cs="Arial"/>
          <w:color w:val="0D0D0D"/>
          <w:sz w:val="24"/>
          <w:szCs w:val="24"/>
          <w:shd w:val="clear" w:color="auto" w:fill="FFFFFF"/>
        </w:rPr>
        <w:t xml:space="preserve"> involve the logistical aspects of executing the event, such as venue management, technology setup for hybrid participation, and coordination with vendors. Emphasizing sustainability, operations will focus on minimizing waste, using renewable energy sources, and ensuring all materials are recyclable or compostable.</w:t>
      </w:r>
    </w:p>
    <w:p w14:paraId="22588496" w14:textId="651AF233" w:rsidR="00CA7A83" w:rsidRPr="00CA7A83" w:rsidRDefault="00CA7A83" w:rsidP="00CA7A83">
      <w:pPr>
        <w:rPr>
          <w:rFonts w:ascii="Arial" w:hAnsi="Arial" w:cs="Arial"/>
          <w:color w:val="0D0D0D"/>
          <w:sz w:val="24"/>
          <w:szCs w:val="24"/>
          <w:shd w:val="clear" w:color="auto" w:fill="FFFFFF"/>
        </w:rPr>
      </w:pPr>
      <w:r w:rsidRPr="00043705">
        <w:rPr>
          <w:rFonts w:ascii="Arial" w:hAnsi="Arial" w:cs="Arial"/>
          <w:b/>
          <w:bCs/>
          <w:color w:val="0D0D0D"/>
          <w:sz w:val="24"/>
          <w:szCs w:val="24"/>
          <w:shd w:val="clear" w:color="auto" w:fill="FFFFFF"/>
        </w:rPr>
        <w:t>Risk</w:t>
      </w:r>
      <w:r w:rsidRPr="00CA7A83">
        <w:rPr>
          <w:rFonts w:ascii="Arial" w:hAnsi="Arial" w:cs="Arial"/>
          <w:color w:val="0D0D0D"/>
          <w:sz w:val="24"/>
          <w:szCs w:val="24"/>
          <w:shd w:val="clear" w:color="auto" w:fill="FFFFFF"/>
        </w:rPr>
        <w:t xml:space="preserve"> addresses the identification and management of potential challenges and threats. This includes environmental impact assessments, </w:t>
      </w:r>
      <w:r w:rsidR="004F559F" w:rsidRPr="00CA7A83">
        <w:rPr>
          <w:rFonts w:ascii="Arial" w:hAnsi="Arial" w:cs="Arial"/>
          <w:color w:val="0D0D0D"/>
          <w:sz w:val="24"/>
          <w:szCs w:val="24"/>
          <w:shd w:val="clear" w:color="auto" w:fill="FFFFFF"/>
        </w:rPr>
        <w:t>health,</w:t>
      </w:r>
      <w:r w:rsidRPr="00CA7A83">
        <w:rPr>
          <w:rFonts w:ascii="Arial" w:hAnsi="Arial" w:cs="Arial"/>
          <w:color w:val="0D0D0D"/>
          <w:sz w:val="24"/>
          <w:szCs w:val="24"/>
          <w:shd w:val="clear" w:color="auto" w:fill="FFFFFF"/>
        </w:rPr>
        <w:t xml:space="preserve"> and safety </w:t>
      </w:r>
      <w:r w:rsidRPr="00CA7A83">
        <w:rPr>
          <w:rFonts w:ascii="Arial" w:hAnsi="Arial" w:cs="Arial"/>
          <w:color w:val="0D0D0D"/>
          <w:sz w:val="24"/>
          <w:szCs w:val="24"/>
          <w:shd w:val="clear" w:color="auto" w:fill="FFFFFF"/>
        </w:rPr>
        <w:lastRenderedPageBreak/>
        <w:t>measures, especially in a post-pandemic context, and contingency planning to ensure the event is resilient to unforeseen disruptions.</w:t>
      </w:r>
    </w:p>
    <w:p w14:paraId="2DDC6788" w14:textId="773EE67D" w:rsidR="00DD156A" w:rsidRDefault="00CA7A83" w:rsidP="00B24E83">
      <w:pPr>
        <w:rPr>
          <w:rFonts w:ascii="Arial" w:hAnsi="Arial" w:cs="Arial"/>
          <w:color w:val="0D0D0D"/>
          <w:sz w:val="24"/>
          <w:szCs w:val="24"/>
          <w:shd w:val="clear" w:color="auto" w:fill="FFFFFF"/>
        </w:rPr>
      </w:pPr>
      <w:r w:rsidRPr="00CA7A83">
        <w:rPr>
          <w:rFonts w:ascii="Arial" w:hAnsi="Arial" w:cs="Arial"/>
          <w:color w:val="0D0D0D"/>
          <w:sz w:val="24"/>
          <w:szCs w:val="24"/>
          <w:shd w:val="clear" w:color="auto" w:fill="FFFFFF"/>
        </w:rPr>
        <w:t>Integrating these domains, the sustainable garments exhibition event is meticulously planned and executed, showcasing a commitment to sustainability while providing a blueprint for future eco-conscious events in the fashion industry.</w:t>
      </w:r>
    </w:p>
    <w:p w14:paraId="73544A71" w14:textId="77777777" w:rsidR="001C2413" w:rsidRPr="00B24E83" w:rsidRDefault="001C2413" w:rsidP="00B24E83">
      <w:pPr>
        <w:rPr>
          <w:rFonts w:ascii="Arial" w:hAnsi="Arial" w:cs="Arial"/>
          <w:color w:val="0D0D0D"/>
          <w:sz w:val="24"/>
          <w:szCs w:val="24"/>
          <w:shd w:val="clear" w:color="auto" w:fill="FFFFFF"/>
        </w:rPr>
      </w:pPr>
    </w:p>
    <w:p w14:paraId="2ABC54EA" w14:textId="77777777" w:rsidR="009545B4" w:rsidRPr="00B24E83" w:rsidRDefault="00B83854" w:rsidP="009545B4">
      <w:pPr>
        <w:pStyle w:val="ListParagraph"/>
        <w:numPr>
          <w:ilvl w:val="0"/>
          <w:numId w:val="23"/>
        </w:numPr>
        <w:rPr>
          <w:rFonts w:ascii="Arial" w:hAnsi="Arial" w:cs="Arial"/>
          <w:b/>
          <w:bCs/>
          <w:sz w:val="28"/>
          <w:szCs w:val="28"/>
        </w:rPr>
      </w:pPr>
      <w:r w:rsidRPr="00B24E83">
        <w:rPr>
          <w:rFonts w:ascii="Arial" w:hAnsi="Arial" w:cs="Arial"/>
          <w:b/>
          <w:bCs/>
          <w:color w:val="0D0D0D"/>
          <w:sz w:val="28"/>
          <w:szCs w:val="28"/>
          <w:shd w:val="clear" w:color="auto" w:fill="FFFFFF"/>
        </w:rPr>
        <w:t>The Event Cycle</w:t>
      </w:r>
    </w:p>
    <w:p w14:paraId="589C53BA" w14:textId="520391A4" w:rsidR="009545B4" w:rsidRDefault="009545B4" w:rsidP="009545B4">
      <w:pPr>
        <w:rPr>
          <w:rFonts w:ascii="Arial" w:hAnsi="Arial" w:cs="Arial"/>
          <w:sz w:val="24"/>
          <w:szCs w:val="24"/>
        </w:rPr>
      </w:pPr>
      <w:r w:rsidRPr="009545B4">
        <w:rPr>
          <w:rFonts w:ascii="Arial" w:hAnsi="Arial" w:cs="Arial"/>
          <w:sz w:val="24"/>
          <w:szCs w:val="24"/>
        </w:rPr>
        <w:t xml:space="preserve">The Event Cycle, serving as a strategic framework in event management, is instrumental in orchestrating the successful planning, execution, and evaluation of events. Tailored to guide organizers through a holistic process, it aims to amplify the success and impact of an event. When applied to a </w:t>
      </w:r>
      <w:r w:rsidR="00215ABB">
        <w:rPr>
          <w:rFonts w:ascii="Arial" w:hAnsi="Arial" w:cs="Arial"/>
          <w:sz w:val="24"/>
          <w:szCs w:val="24"/>
        </w:rPr>
        <w:t>garment</w:t>
      </w:r>
      <w:r w:rsidRPr="009545B4">
        <w:rPr>
          <w:rFonts w:ascii="Arial" w:hAnsi="Arial" w:cs="Arial"/>
          <w:sz w:val="24"/>
          <w:szCs w:val="24"/>
        </w:rPr>
        <w:t xml:space="preserve"> exhibition with a focus on sustainability, the Event Cycle adopts a specialized approach, emphasizing environmental consciousness throughout its five key stages: Plan, Organise, Measure, Analyse, and Share. Each phase is pivotal, ensuring the event not only achieves its immediate objectives but also contributes to the broader dialogue on sustainable practices within the fashion industry. </w:t>
      </w:r>
    </w:p>
    <w:p w14:paraId="232C14D7" w14:textId="35850F23" w:rsidR="00215ABB" w:rsidRPr="009545B4" w:rsidRDefault="00215ABB" w:rsidP="009545B4">
      <w:pPr>
        <w:rPr>
          <w:rFonts w:ascii="Arial" w:hAnsi="Arial" w:cs="Arial"/>
          <w:b/>
          <w:bCs/>
          <w:sz w:val="30"/>
          <w:szCs w:val="30"/>
        </w:rPr>
      </w:pPr>
      <w:r w:rsidRPr="00215ABB">
        <w:rPr>
          <w:rFonts w:ascii="Arial" w:hAnsi="Arial" w:cs="Arial"/>
          <w:noProof/>
          <w:sz w:val="24"/>
          <w:szCs w:val="24"/>
        </w:rPr>
        <w:drawing>
          <wp:inline distT="0" distB="0" distL="0" distR="0" wp14:anchorId="4CA28FC0" wp14:editId="7747061C">
            <wp:extent cx="4841731" cy="2598420"/>
            <wp:effectExtent l="0" t="0" r="0" b="0"/>
            <wp:docPr id="551672734" name="Picture 1" descr="A diagram of a event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672734" name="Picture 1" descr="A diagram of a event cycle&#10;&#10;Description automatically generated"/>
                    <pic:cNvPicPr/>
                  </pic:nvPicPr>
                  <pic:blipFill>
                    <a:blip r:embed="rId18"/>
                    <a:stretch>
                      <a:fillRect/>
                    </a:stretch>
                  </pic:blipFill>
                  <pic:spPr>
                    <a:xfrm>
                      <a:off x="0" y="0"/>
                      <a:ext cx="4872517" cy="2614942"/>
                    </a:xfrm>
                    <a:prstGeom prst="rect">
                      <a:avLst/>
                    </a:prstGeom>
                  </pic:spPr>
                </pic:pic>
              </a:graphicData>
            </a:graphic>
          </wp:inline>
        </w:drawing>
      </w:r>
    </w:p>
    <w:p w14:paraId="6C7CE34A" w14:textId="77777777" w:rsidR="00043C37" w:rsidRPr="00043C37" w:rsidRDefault="00043C37" w:rsidP="00043C37">
      <w:pPr>
        <w:pStyle w:val="ListParagraph"/>
        <w:numPr>
          <w:ilvl w:val="0"/>
          <w:numId w:val="62"/>
        </w:numPr>
        <w:rPr>
          <w:rFonts w:ascii="Arial" w:hAnsi="Arial" w:cs="Arial"/>
          <w:b/>
          <w:bCs/>
          <w:sz w:val="24"/>
          <w:szCs w:val="24"/>
        </w:rPr>
      </w:pPr>
      <w:r w:rsidRPr="00043C37">
        <w:rPr>
          <w:rFonts w:ascii="Arial" w:hAnsi="Arial" w:cs="Arial"/>
          <w:b/>
          <w:bCs/>
          <w:sz w:val="24"/>
          <w:szCs w:val="24"/>
        </w:rPr>
        <w:t>Plan</w:t>
      </w:r>
    </w:p>
    <w:p w14:paraId="41EE959F" w14:textId="3BE2AADD" w:rsidR="00043C37" w:rsidRPr="00043C37" w:rsidRDefault="00043C37" w:rsidP="00043C37">
      <w:pPr>
        <w:rPr>
          <w:rFonts w:ascii="Arial" w:hAnsi="Arial" w:cs="Arial"/>
          <w:sz w:val="24"/>
          <w:szCs w:val="24"/>
        </w:rPr>
      </w:pPr>
      <w:r w:rsidRPr="00043C37">
        <w:rPr>
          <w:rFonts w:ascii="Arial" w:hAnsi="Arial" w:cs="Arial"/>
          <w:sz w:val="24"/>
          <w:szCs w:val="24"/>
        </w:rPr>
        <w:t xml:space="preserve">This initial stage is where the foundation of the sustainable </w:t>
      </w:r>
      <w:r w:rsidR="00215ABB">
        <w:rPr>
          <w:rFonts w:ascii="Arial" w:hAnsi="Arial" w:cs="Arial"/>
          <w:sz w:val="24"/>
          <w:szCs w:val="24"/>
        </w:rPr>
        <w:t>garment</w:t>
      </w:r>
      <w:r w:rsidRPr="00043C37">
        <w:rPr>
          <w:rFonts w:ascii="Arial" w:hAnsi="Arial" w:cs="Arial"/>
          <w:sz w:val="24"/>
          <w:szCs w:val="24"/>
        </w:rPr>
        <w:t xml:space="preserve"> exhibition is laid out. Detailed planning involves setting clear objectives that align with the overarching goal of promoting sustainability in the fashion industry. This includes deciding on the event format, </w:t>
      </w:r>
      <w:r>
        <w:rPr>
          <w:rFonts w:ascii="Arial" w:hAnsi="Arial" w:cs="Arial"/>
          <w:sz w:val="24"/>
          <w:szCs w:val="24"/>
        </w:rPr>
        <w:t xml:space="preserve">and </w:t>
      </w:r>
      <w:r w:rsidRPr="00043C37">
        <w:rPr>
          <w:rFonts w:ascii="Arial" w:hAnsi="Arial" w:cs="Arial"/>
          <w:sz w:val="24"/>
          <w:szCs w:val="24"/>
        </w:rPr>
        <w:t>content, and identifying key sustainability themes to be highlighted. Planning also involves selecting a venue that adheres to green practices, establishing a budget that prioritizes eco-friendly solutions, and developing a marketing strategy that appeals to environmentally conscious attendees.</w:t>
      </w:r>
    </w:p>
    <w:p w14:paraId="78EEDAA9" w14:textId="77777777" w:rsidR="00043C37" w:rsidRPr="00043C37" w:rsidRDefault="00043C37" w:rsidP="00043C37">
      <w:pPr>
        <w:pStyle w:val="ListParagraph"/>
        <w:numPr>
          <w:ilvl w:val="0"/>
          <w:numId w:val="62"/>
        </w:numPr>
        <w:rPr>
          <w:rFonts w:ascii="Arial" w:hAnsi="Arial" w:cs="Arial"/>
          <w:b/>
          <w:bCs/>
          <w:sz w:val="24"/>
          <w:szCs w:val="24"/>
        </w:rPr>
      </w:pPr>
      <w:r w:rsidRPr="00043C37">
        <w:rPr>
          <w:rFonts w:ascii="Arial" w:hAnsi="Arial" w:cs="Arial"/>
          <w:b/>
          <w:bCs/>
          <w:sz w:val="24"/>
          <w:szCs w:val="24"/>
        </w:rPr>
        <w:t>Organise</w:t>
      </w:r>
    </w:p>
    <w:p w14:paraId="7B705F6B" w14:textId="36B63390" w:rsidR="00043C37" w:rsidRPr="00E1406F" w:rsidRDefault="00043C37" w:rsidP="00043C37">
      <w:pPr>
        <w:rPr>
          <w:rFonts w:ascii="Arial" w:hAnsi="Arial" w:cs="Arial"/>
          <w:sz w:val="24"/>
          <w:szCs w:val="24"/>
        </w:rPr>
      </w:pPr>
      <w:r w:rsidRPr="00043C37">
        <w:rPr>
          <w:rFonts w:ascii="Arial" w:hAnsi="Arial" w:cs="Arial"/>
          <w:sz w:val="24"/>
          <w:szCs w:val="24"/>
        </w:rPr>
        <w:t xml:space="preserve">In the organisation phase, the plans start to materialize. Tasks include securing speakers known for their contributions to sustainable fashion, contracting vendors </w:t>
      </w:r>
      <w:r w:rsidRPr="00043C37">
        <w:rPr>
          <w:rFonts w:ascii="Arial" w:hAnsi="Arial" w:cs="Arial"/>
          <w:sz w:val="24"/>
          <w:szCs w:val="24"/>
        </w:rPr>
        <w:lastRenderedPageBreak/>
        <w:t>that supply eco-friendly products and services, and coordinating with participants and exhibitors on logistics. Effective organization ensures that every aspect of the event, from registration to waste management, is designed with sustainability in mind, reinforcing the event's commitment to minimizing environmental impact.</w:t>
      </w:r>
    </w:p>
    <w:p w14:paraId="582EE533" w14:textId="19EB8595" w:rsidR="00043C37" w:rsidRPr="009A064F" w:rsidRDefault="00043C37" w:rsidP="009A064F">
      <w:pPr>
        <w:pStyle w:val="ListParagraph"/>
        <w:numPr>
          <w:ilvl w:val="0"/>
          <w:numId w:val="62"/>
        </w:numPr>
        <w:rPr>
          <w:rFonts w:ascii="Arial" w:hAnsi="Arial" w:cs="Arial"/>
          <w:b/>
          <w:bCs/>
          <w:sz w:val="24"/>
          <w:szCs w:val="24"/>
        </w:rPr>
      </w:pPr>
      <w:r w:rsidRPr="009A064F">
        <w:rPr>
          <w:rFonts w:ascii="Arial" w:hAnsi="Arial" w:cs="Arial"/>
          <w:b/>
          <w:bCs/>
          <w:sz w:val="24"/>
          <w:szCs w:val="24"/>
        </w:rPr>
        <w:t>Measure</w:t>
      </w:r>
    </w:p>
    <w:p w14:paraId="32B91F9B" w14:textId="7A3541CE" w:rsidR="00043C37" w:rsidRPr="00043C37" w:rsidRDefault="00043C37" w:rsidP="00043C37">
      <w:pPr>
        <w:rPr>
          <w:rFonts w:ascii="Arial" w:hAnsi="Arial" w:cs="Arial"/>
          <w:sz w:val="24"/>
          <w:szCs w:val="24"/>
        </w:rPr>
      </w:pPr>
      <w:r w:rsidRPr="00043C37">
        <w:rPr>
          <w:rFonts w:ascii="Arial" w:hAnsi="Arial" w:cs="Arial"/>
          <w:sz w:val="24"/>
          <w:szCs w:val="24"/>
        </w:rPr>
        <w:t>Measurement involves setting up systems to track the event's performance against its sustainability goals. This could include quantifying the reduction in waste generated compared to similar events, calculating the carbon footprint of the event, and monitoring participant engagement with sustainability topics. Establishing these metrics beforehand allows for real-time monitoring and adjustments during the event to ensure sustainability objectives are met.</w:t>
      </w:r>
    </w:p>
    <w:p w14:paraId="02FE55BA" w14:textId="77777777" w:rsidR="00043C37" w:rsidRPr="009A064F" w:rsidRDefault="00043C37" w:rsidP="009A064F">
      <w:pPr>
        <w:pStyle w:val="ListParagraph"/>
        <w:numPr>
          <w:ilvl w:val="0"/>
          <w:numId w:val="62"/>
        </w:numPr>
        <w:rPr>
          <w:rFonts w:ascii="Arial" w:hAnsi="Arial" w:cs="Arial"/>
          <w:b/>
          <w:bCs/>
          <w:sz w:val="24"/>
          <w:szCs w:val="24"/>
        </w:rPr>
      </w:pPr>
      <w:r w:rsidRPr="009A064F">
        <w:rPr>
          <w:rFonts w:ascii="Arial" w:hAnsi="Arial" w:cs="Arial"/>
          <w:b/>
          <w:bCs/>
          <w:sz w:val="24"/>
          <w:szCs w:val="24"/>
        </w:rPr>
        <w:t>Analyse</w:t>
      </w:r>
    </w:p>
    <w:p w14:paraId="09FE2BCB" w14:textId="0B7B201A" w:rsidR="00043C37" w:rsidRPr="00043C37" w:rsidRDefault="00043C37" w:rsidP="00043C37">
      <w:pPr>
        <w:rPr>
          <w:rFonts w:ascii="Arial" w:hAnsi="Arial" w:cs="Arial"/>
          <w:sz w:val="24"/>
          <w:szCs w:val="24"/>
        </w:rPr>
      </w:pPr>
      <w:r w:rsidRPr="00043C37">
        <w:rPr>
          <w:rFonts w:ascii="Arial" w:hAnsi="Arial" w:cs="Arial"/>
          <w:sz w:val="24"/>
          <w:szCs w:val="24"/>
        </w:rPr>
        <w:t xml:space="preserve">Post-event, the analysis phase is crucial for understanding the impact of the sustainable </w:t>
      </w:r>
      <w:r>
        <w:rPr>
          <w:rFonts w:ascii="Arial" w:hAnsi="Arial" w:cs="Arial"/>
          <w:sz w:val="24"/>
          <w:szCs w:val="24"/>
        </w:rPr>
        <w:t>garment</w:t>
      </w:r>
      <w:r w:rsidRPr="00043C37">
        <w:rPr>
          <w:rFonts w:ascii="Arial" w:hAnsi="Arial" w:cs="Arial"/>
          <w:sz w:val="24"/>
          <w:szCs w:val="24"/>
        </w:rPr>
        <w:t xml:space="preserve"> exhibition. This involves reviewing the data collected during the measure phase to evaluate the event's success in promoting sustainable practices. Analysis helps identify what worked well and areas for improvement. It assesses the effectiveness of the sustainability initiatives implemented and provides insights into how they influenced attendee </w:t>
      </w:r>
      <w:r>
        <w:rPr>
          <w:rFonts w:ascii="Arial" w:hAnsi="Arial" w:cs="Arial"/>
          <w:sz w:val="24"/>
          <w:szCs w:val="24"/>
        </w:rPr>
        <w:t>behaviour</w:t>
      </w:r>
      <w:r w:rsidRPr="00043C37">
        <w:rPr>
          <w:rFonts w:ascii="Arial" w:hAnsi="Arial" w:cs="Arial"/>
          <w:sz w:val="24"/>
          <w:szCs w:val="24"/>
        </w:rPr>
        <w:t xml:space="preserve"> and perceptions.</w:t>
      </w:r>
    </w:p>
    <w:p w14:paraId="76E2C291" w14:textId="77777777" w:rsidR="00043C37" w:rsidRPr="009A064F" w:rsidRDefault="00043C37" w:rsidP="009A064F">
      <w:pPr>
        <w:pStyle w:val="ListParagraph"/>
        <w:numPr>
          <w:ilvl w:val="0"/>
          <w:numId w:val="62"/>
        </w:numPr>
        <w:rPr>
          <w:rFonts w:ascii="Arial" w:hAnsi="Arial" w:cs="Arial"/>
          <w:b/>
          <w:bCs/>
          <w:sz w:val="24"/>
          <w:szCs w:val="24"/>
        </w:rPr>
      </w:pPr>
      <w:r w:rsidRPr="009A064F">
        <w:rPr>
          <w:rFonts w:ascii="Arial" w:hAnsi="Arial" w:cs="Arial"/>
          <w:b/>
          <w:bCs/>
          <w:sz w:val="24"/>
          <w:szCs w:val="24"/>
        </w:rPr>
        <w:t>Share</w:t>
      </w:r>
    </w:p>
    <w:p w14:paraId="26AE4F75" w14:textId="77777777" w:rsidR="009A064F" w:rsidRDefault="00043C37" w:rsidP="009A064F">
      <w:pPr>
        <w:rPr>
          <w:rFonts w:ascii="Arial" w:hAnsi="Arial" w:cs="Arial"/>
          <w:sz w:val="24"/>
          <w:szCs w:val="24"/>
        </w:rPr>
      </w:pPr>
      <w:r w:rsidRPr="00043C37">
        <w:rPr>
          <w:rFonts w:ascii="Arial" w:hAnsi="Arial" w:cs="Arial"/>
          <w:sz w:val="24"/>
          <w:szCs w:val="24"/>
        </w:rPr>
        <w:t>Finally, sharing the results and learnings from the event is vital for broader impact. This includes publishing a post-event report detailing the sustainability outcomes achieved, lessons learned, and recommendations for future events. Sharing also involves engaging with the wider community through social media, industry forums, and presentations at other events to spread the knowledge gained. By sharing successes and challenges, the sustainable garments exhibition can inspire and guide other event organizers in adopting sustainable practices.</w:t>
      </w:r>
    </w:p>
    <w:p w14:paraId="007A6CE4" w14:textId="77777777" w:rsidR="0051000A" w:rsidRDefault="0051000A" w:rsidP="009A064F">
      <w:pPr>
        <w:rPr>
          <w:rFonts w:ascii="Arial" w:hAnsi="Arial" w:cs="Arial"/>
          <w:sz w:val="24"/>
          <w:szCs w:val="24"/>
        </w:rPr>
      </w:pPr>
    </w:p>
    <w:p w14:paraId="2E7FD8A6" w14:textId="36FDC9FC" w:rsidR="0051000A" w:rsidRPr="0051000A" w:rsidRDefault="001B306A" w:rsidP="0051000A">
      <w:pPr>
        <w:pStyle w:val="ListParagraph"/>
        <w:numPr>
          <w:ilvl w:val="0"/>
          <w:numId w:val="23"/>
        </w:numPr>
        <w:rPr>
          <w:rFonts w:ascii="Arial" w:hAnsi="Arial" w:cs="Arial"/>
          <w:sz w:val="24"/>
          <w:szCs w:val="24"/>
        </w:rPr>
      </w:pPr>
      <w:r w:rsidRPr="009A064F">
        <w:rPr>
          <w:rFonts w:ascii="Arial" w:hAnsi="Arial" w:cs="Arial"/>
          <w:b/>
          <w:bCs/>
          <w:color w:val="0D0D0D"/>
          <w:sz w:val="30"/>
          <w:szCs w:val="30"/>
          <w:shd w:val="clear" w:color="auto" w:fill="FFFFFF"/>
        </w:rPr>
        <w:t>Event Concept</w:t>
      </w:r>
      <w:bookmarkEnd w:id="0"/>
    </w:p>
    <w:p w14:paraId="19535FA2" w14:textId="26293C9F" w:rsidR="0051000A" w:rsidRPr="0051000A" w:rsidRDefault="0051000A" w:rsidP="0051000A">
      <w:pPr>
        <w:rPr>
          <w:rFonts w:ascii="Arial" w:hAnsi="Arial" w:cs="Arial"/>
          <w:sz w:val="24"/>
          <w:szCs w:val="24"/>
        </w:rPr>
      </w:pPr>
      <w:r w:rsidRPr="0051000A">
        <w:rPr>
          <w:rFonts w:ascii="Arial" w:hAnsi="Arial" w:cs="Arial"/>
          <w:sz w:val="24"/>
          <w:szCs w:val="24"/>
        </w:rPr>
        <w:t>"</w:t>
      </w:r>
      <w:r w:rsidR="001A46E3" w:rsidRPr="0051000A">
        <w:rPr>
          <w:rFonts w:ascii="Arial" w:hAnsi="Arial" w:cs="Arial"/>
          <w:sz w:val="24"/>
          <w:szCs w:val="24"/>
        </w:rPr>
        <w:t>Eco Trend</w:t>
      </w:r>
      <w:r w:rsidRPr="0051000A">
        <w:rPr>
          <w:rFonts w:ascii="Arial" w:hAnsi="Arial" w:cs="Arial"/>
          <w:sz w:val="24"/>
          <w:szCs w:val="24"/>
        </w:rPr>
        <w:t xml:space="preserve"> 2024" in London is a pioneering event dedicated to sustainable fashion, merging eco-consciousness with style in a day filled with innovation and learning. Targeting designers, industry insiders, and eco-advocates, this exhibition showcases the latest in sustainable fashion, from green materials to ethical production methods.</w:t>
      </w:r>
    </w:p>
    <w:p w14:paraId="2E887AC8" w14:textId="77777777" w:rsidR="0051000A" w:rsidRPr="004C15FC" w:rsidRDefault="0051000A" w:rsidP="0051000A">
      <w:pPr>
        <w:rPr>
          <w:rFonts w:ascii="Arial" w:hAnsi="Arial" w:cs="Arial"/>
          <w:b/>
          <w:bCs/>
          <w:sz w:val="26"/>
          <w:szCs w:val="26"/>
        </w:rPr>
      </w:pPr>
      <w:r w:rsidRPr="004C15FC">
        <w:rPr>
          <w:rFonts w:ascii="Arial" w:hAnsi="Arial" w:cs="Arial"/>
          <w:b/>
          <w:bCs/>
          <w:sz w:val="26"/>
          <w:szCs w:val="26"/>
        </w:rPr>
        <w:t>Delegates/Guests Experience:</w:t>
      </w:r>
    </w:p>
    <w:p w14:paraId="23D7E78C" w14:textId="73B0271D" w:rsidR="0051000A" w:rsidRPr="0051000A" w:rsidRDefault="0051000A" w:rsidP="0051000A">
      <w:pPr>
        <w:rPr>
          <w:rFonts w:ascii="Arial" w:hAnsi="Arial" w:cs="Arial"/>
          <w:sz w:val="24"/>
          <w:szCs w:val="24"/>
        </w:rPr>
      </w:pPr>
      <w:r w:rsidRPr="0051000A">
        <w:rPr>
          <w:rFonts w:ascii="Arial" w:hAnsi="Arial" w:cs="Arial"/>
          <w:sz w:val="24"/>
          <w:szCs w:val="24"/>
        </w:rPr>
        <w:t>Participants will dive into a vibrant day of discovery and networking, with activities ranging from enlightening keynotes to interactive workshops, all designed to spark dialogue and action towards sustainability in fashion.</w:t>
      </w:r>
    </w:p>
    <w:p w14:paraId="5B52D1BB" w14:textId="47D97DE5" w:rsidR="0051000A" w:rsidRPr="004C15FC" w:rsidRDefault="0051000A" w:rsidP="0051000A">
      <w:pPr>
        <w:rPr>
          <w:rFonts w:ascii="Arial" w:hAnsi="Arial" w:cs="Arial"/>
          <w:b/>
          <w:bCs/>
          <w:sz w:val="26"/>
          <w:szCs w:val="26"/>
        </w:rPr>
      </w:pPr>
      <w:r w:rsidRPr="004C15FC">
        <w:rPr>
          <w:rFonts w:ascii="Arial" w:hAnsi="Arial" w:cs="Arial"/>
          <w:b/>
          <w:bCs/>
          <w:sz w:val="26"/>
          <w:szCs w:val="26"/>
        </w:rPr>
        <w:t>Itinerary Highlights:</w:t>
      </w:r>
    </w:p>
    <w:p w14:paraId="1344C8F4" w14:textId="77777777" w:rsidR="0051000A" w:rsidRPr="0051000A" w:rsidRDefault="0051000A" w:rsidP="0051000A">
      <w:pPr>
        <w:rPr>
          <w:rFonts w:ascii="Arial" w:hAnsi="Arial" w:cs="Arial"/>
          <w:sz w:val="24"/>
          <w:szCs w:val="24"/>
        </w:rPr>
      </w:pPr>
      <w:r w:rsidRPr="0051000A">
        <w:rPr>
          <w:rFonts w:ascii="Arial" w:hAnsi="Arial" w:cs="Arial"/>
          <w:b/>
          <w:bCs/>
          <w:sz w:val="24"/>
          <w:szCs w:val="24"/>
        </w:rPr>
        <w:t>9:00 AM</w:t>
      </w:r>
      <w:r w:rsidRPr="0051000A">
        <w:rPr>
          <w:rFonts w:ascii="Arial" w:hAnsi="Arial" w:cs="Arial"/>
          <w:sz w:val="24"/>
          <w:szCs w:val="24"/>
        </w:rPr>
        <w:t>: Guests arrive, greeted by organic refreshments in an eco-decorated setting.</w:t>
      </w:r>
    </w:p>
    <w:p w14:paraId="50DE0032" w14:textId="77777777" w:rsidR="0051000A" w:rsidRPr="0051000A" w:rsidRDefault="0051000A" w:rsidP="0051000A">
      <w:pPr>
        <w:rPr>
          <w:rFonts w:ascii="Arial" w:hAnsi="Arial" w:cs="Arial"/>
          <w:sz w:val="24"/>
          <w:szCs w:val="24"/>
        </w:rPr>
      </w:pPr>
      <w:r w:rsidRPr="0051000A">
        <w:rPr>
          <w:rFonts w:ascii="Arial" w:hAnsi="Arial" w:cs="Arial"/>
          <w:b/>
          <w:bCs/>
          <w:sz w:val="24"/>
          <w:szCs w:val="24"/>
        </w:rPr>
        <w:lastRenderedPageBreak/>
        <w:t>9:30 AM:</w:t>
      </w:r>
      <w:r w:rsidRPr="0051000A">
        <w:rPr>
          <w:rFonts w:ascii="Arial" w:hAnsi="Arial" w:cs="Arial"/>
          <w:sz w:val="24"/>
          <w:szCs w:val="24"/>
        </w:rPr>
        <w:t xml:space="preserve"> A leading innovator opens the event with a keynote on sustainable fashion's bright future.</w:t>
      </w:r>
    </w:p>
    <w:p w14:paraId="6FBA69E9" w14:textId="77777777" w:rsidR="0051000A" w:rsidRPr="0051000A" w:rsidRDefault="0051000A" w:rsidP="0051000A">
      <w:pPr>
        <w:rPr>
          <w:rFonts w:ascii="Arial" w:hAnsi="Arial" w:cs="Arial"/>
          <w:sz w:val="24"/>
          <w:szCs w:val="24"/>
        </w:rPr>
      </w:pPr>
      <w:r w:rsidRPr="0051000A">
        <w:rPr>
          <w:rFonts w:ascii="Arial" w:hAnsi="Arial" w:cs="Arial"/>
          <w:b/>
          <w:bCs/>
          <w:sz w:val="24"/>
          <w:szCs w:val="24"/>
        </w:rPr>
        <w:t>10:30 AM</w:t>
      </w:r>
      <w:r w:rsidRPr="0051000A">
        <w:rPr>
          <w:rFonts w:ascii="Arial" w:hAnsi="Arial" w:cs="Arial"/>
          <w:sz w:val="24"/>
          <w:szCs w:val="24"/>
        </w:rPr>
        <w:t>: The Designer Showcase presents the newest eco-friendly collections from top and emerging talent.</w:t>
      </w:r>
    </w:p>
    <w:p w14:paraId="5D7DF120" w14:textId="77777777" w:rsidR="0051000A" w:rsidRPr="0051000A" w:rsidRDefault="0051000A" w:rsidP="0051000A">
      <w:pPr>
        <w:rPr>
          <w:rFonts w:ascii="Arial" w:hAnsi="Arial" w:cs="Arial"/>
          <w:sz w:val="24"/>
          <w:szCs w:val="24"/>
        </w:rPr>
      </w:pPr>
      <w:r w:rsidRPr="0051000A">
        <w:rPr>
          <w:rFonts w:ascii="Arial" w:hAnsi="Arial" w:cs="Arial"/>
          <w:b/>
          <w:bCs/>
          <w:sz w:val="24"/>
          <w:szCs w:val="24"/>
        </w:rPr>
        <w:t>11:30 AM:</w:t>
      </w:r>
      <w:r w:rsidRPr="0051000A">
        <w:rPr>
          <w:rFonts w:ascii="Arial" w:hAnsi="Arial" w:cs="Arial"/>
          <w:sz w:val="24"/>
          <w:szCs w:val="24"/>
        </w:rPr>
        <w:t xml:space="preserve"> A panel on "Material Innovation and Sustainability" explores the latest eco-material breakthroughs.</w:t>
      </w:r>
    </w:p>
    <w:p w14:paraId="43983E9A" w14:textId="77777777" w:rsidR="0051000A" w:rsidRPr="0051000A" w:rsidRDefault="0051000A" w:rsidP="0051000A">
      <w:pPr>
        <w:rPr>
          <w:rFonts w:ascii="Arial" w:hAnsi="Arial" w:cs="Arial"/>
          <w:sz w:val="24"/>
          <w:szCs w:val="24"/>
        </w:rPr>
      </w:pPr>
      <w:r w:rsidRPr="0051000A">
        <w:rPr>
          <w:rFonts w:ascii="Arial" w:hAnsi="Arial" w:cs="Arial"/>
          <w:b/>
          <w:bCs/>
          <w:sz w:val="24"/>
          <w:szCs w:val="24"/>
        </w:rPr>
        <w:t>12:30 PM:</w:t>
      </w:r>
      <w:r w:rsidRPr="0051000A">
        <w:rPr>
          <w:rFonts w:ascii="Arial" w:hAnsi="Arial" w:cs="Arial"/>
          <w:sz w:val="24"/>
          <w:szCs w:val="24"/>
        </w:rPr>
        <w:t xml:space="preserve"> Lunch offers a chance for attendees to connect over local, plant-based dishes.</w:t>
      </w:r>
    </w:p>
    <w:p w14:paraId="42A67BF4" w14:textId="77777777" w:rsidR="0051000A" w:rsidRPr="0051000A" w:rsidRDefault="0051000A" w:rsidP="0051000A">
      <w:pPr>
        <w:rPr>
          <w:rFonts w:ascii="Arial" w:hAnsi="Arial" w:cs="Arial"/>
          <w:sz w:val="24"/>
          <w:szCs w:val="24"/>
        </w:rPr>
      </w:pPr>
      <w:r w:rsidRPr="0051000A">
        <w:rPr>
          <w:rFonts w:ascii="Arial" w:hAnsi="Arial" w:cs="Arial"/>
          <w:b/>
          <w:bCs/>
          <w:sz w:val="24"/>
          <w:szCs w:val="24"/>
        </w:rPr>
        <w:t>1:30 PM &amp; 2:30 PM</w:t>
      </w:r>
      <w:r w:rsidRPr="0051000A">
        <w:rPr>
          <w:rFonts w:ascii="Arial" w:hAnsi="Arial" w:cs="Arial"/>
          <w:sz w:val="24"/>
          <w:szCs w:val="24"/>
        </w:rPr>
        <w:t>: Afternoon workshops and discussions delve into ethical fashion basics and sustainable branding, followed by expert-led breakout sessions on pressing industry topics.</w:t>
      </w:r>
    </w:p>
    <w:p w14:paraId="07EE0999" w14:textId="77777777" w:rsidR="0051000A" w:rsidRPr="0051000A" w:rsidRDefault="0051000A" w:rsidP="0051000A">
      <w:pPr>
        <w:rPr>
          <w:rFonts w:ascii="Arial" w:hAnsi="Arial" w:cs="Arial"/>
          <w:sz w:val="24"/>
          <w:szCs w:val="24"/>
        </w:rPr>
      </w:pPr>
      <w:r w:rsidRPr="0051000A">
        <w:rPr>
          <w:rFonts w:ascii="Arial" w:hAnsi="Arial" w:cs="Arial"/>
          <w:b/>
          <w:bCs/>
          <w:sz w:val="24"/>
          <w:szCs w:val="24"/>
        </w:rPr>
        <w:t>3:30 PM:</w:t>
      </w:r>
      <w:r w:rsidRPr="0051000A">
        <w:rPr>
          <w:rFonts w:ascii="Arial" w:hAnsi="Arial" w:cs="Arial"/>
          <w:sz w:val="24"/>
          <w:szCs w:val="24"/>
        </w:rPr>
        <w:t xml:space="preserve"> The day's discussions culminate in a panel forecasting the sustainable practices shaping fashion's future.</w:t>
      </w:r>
    </w:p>
    <w:p w14:paraId="51F2F0C6" w14:textId="77777777" w:rsidR="0051000A" w:rsidRPr="0051000A" w:rsidRDefault="0051000A" w:rsidP="0051000A">
      <w:pPr>
        <w:rPr>
          <w:rFonts w:ascii="Arial" w:hAnsi="Arial" w:cs="Arial"/>
          <w:sz w:val="24"/>
          <w:szCs w:val="24"/>
        </w:rPr>
      </w:pPr>
      <w:r w:rsidRPr="0051000A">
        <w:rPr>
          <w:rFonts w:ascii="Arial" w:hAnsi="Arial" w:cs="Arial"/>
          <w:b/>
          <w:bCs/>
          <w:sz w:val="24"/>
          <w:szCs w:val="24"/>
        </w:rPr>
        <w:t>4:30 PM:</w:t>
      </w:r>
      <w:r w:rsidRPr="0051000A">
        <w:rPr>
          <w:rFonts w:ascii="Arial" w:hAnsi="Arial" w:cs="Arial"/>
          <w:sz w:val="24"/>
          <w:szCs w:val="24"/>
        </w:rPr>
        <w:t xml:space="preserve"> An Eco-Innovation Exhibit displays pioneering sustainable materials and startups.</w:t>
      </w:r>
    </w:p>
    <w:p w14:paraId="700BACA0" w14:textId="608123AD" w:rsidR="0051000A" w:rsidRPr="0051000A" w:rsidRDefault="0051000A" w:rsidP="0051000A">
      <w:pPr>
        <w:rPr>
          <w:rFonts w:ascii="Arial" w:hAnsi="Arial" w:cs="Arial"/>
          <w:sz w:val="24"/>
          <w:szCs w:val="24"/>
        </w:rPr>
      </w:pPr>
      <w:r w:rsidRPr="0051000A">
        <w:rPr>
          <w:rFonts w:ascii="Arial" w:hAnsi="Arial" w:cs="Arial"/>
          <w:b/>
          <w:bCs/>
          <w:sz w:val="24"/>
          <w:szCs w:val="24"/>
        </w:rPr>
        <w:t>5:30 PM:</w:t>
      </w:r>
      <w:r w:rsidRPr="0051000A">
        <w:rPr>
          <w:rFonts w:ascii="Arial" w:hAnsi="Arial" w:cs="Arial"/>
          <w:sz w:val="24"/>
          <w:szCs w:val="24"/>
        </w:rPr>
        <w:t xml:space="preserve"> The event closes with a Green Carpet Reception, an opportunity for guests to network over organic cocktails, </w:t>
      </w:r>
      <w:r>
        <w:rPr>
          <w:rFonts w:ascii="Arial" w:hAnsi="Arial" w:cs="Arial"/>
          <w:sz w:val="24"/>
          <w:szCs w:val="24"/>
        </w:rPr>
        <w:t>and reflect</w:t>
      </w:r>
      <w:r w:rsidRPr="0051000A">
        <w:rPr>
          <w:rFonts w:ascii="Arial" w:hAnsi="Arial" w:cs="Arial"/>
          <w:sz w:val="24"/>
          <w:szCs w:val="24"/>
        </w:rPr>
        <w:t xml:space="preserve"> on the insights gained.</w:t>
      </w:r>
    </w:p>
    <w:p w14:paraId="110F96A7" w14:textId="547C0C8F" w:rsidR="00324205" w:rsidRDefault="0051000A" w:rsidP="0051000A">
      <w:pPr>
        <w:rPr>
          <w:rFonts w:ascii="Arial" w:hAnsi="Arial" w:cs="Arial"/>
          <w:sz w:val="24"/>
          <w:szCs w:val="24"/>
        </w:rPr>
      </w:pPr>
      <w:r w:rsidRPr="0051000A">
        <w:rPr>
          <w:rFonts w:ascii="Arial" w:hAnsi="Arial" w:cs="Arial"/>
          <w:sz w:val="24"/>
          <w:szCs w:val="24"/>
        </w:rPr>
        <w:t>Promising inspiration and actionable insights, "</w:t>
      </w:r>
      <w:r w:rsidRPr="0051000A">
        <w:rPr>
          <w:rFonts w:ascii="Arial" w:hAnsi="Arial" w:cs="Arial"/>
          <w:sz w:val="24"/>
          <w:szCs w:val="24"/>
        </w:rPr>
        <w:t>Eco Trend</w:t>
      </w:r>
      <w:r w:rsidRPr="0051000A">
        <w:rPr>
          <w:rFonts w:ascii="Arial" w:hAnsi="Arial" w:cs="Arial"/>
          <w:sz w:val="24"/>
          <w:szCs w:val="24"/>
        </w:rPr>
        <w:t xml:space="preserve"> 2024" positions itself as a catalyst for sustainable evolution within the fashion industry.</w:t>
      </w:r>
    </w:p>
    <w:p w14:paraId="701435EC" w14:textId="77777777" w:rsidR="000A26C0" w:rsidRDefault="000A26C0" w:rsidP="0051000A">
      <w:pPr>
        <w:rPr>
          <w:rFonts w:ascii="Arial" w:hAnsi="Arial" w:cs="Arial"/>
          <w:sz w:val="24"/>
          <w:szCs w:val="24"/>
        </w:rPr>
      </w:pPr>
    </w:p>
    <w:p w14:paraId="4F5AB5D8" w14:textId="77777777" w:rsidR="001A3A92" w:rsidRDefault="00AE3517" w:rsidP="001A3A92">
      <w:pPr>
        <w:pStyle w:val="ListParagraph"/>
        <w:numPr>
          <w:ilvl w:val="0"/>
          <w:numId w:val="23"/>
        </w:numPr>
        <w:rPr>
          <w:rFonts w:ascii="Arial" w:hAnsi="Arial" w:cs="Arial"/>
          <w:b/>
          <w:bCs/>
          <w:color w:val="0D0D0D"/>
          <w:sz w:val="28"/>
          <w:szCs w:val="28"/>
          <w:shd w:val="clear" w:color="auto" w:fill="FFFFFF"/>
        </w:rPr>
      </w:pPr>
      <w:r w:rsidRPr="008019F1">
        <w:rPr>
          <w:rFonts w:ascii="Arial" w:hAnsi="Arial" w:cs="Arial"/>
          <w:b/>
          <w:bCs/>
          <w:color w:val="0D0D0D"/>
          <w:sz w:val="28"/>
          <w:szCs w:val="28"/>
          <w:shd w:val="clear" w:color="auto" w:fill="FFFFFF"/>
        </w:rPr>
        <w:t>Aim and Objectives of the Meeting / Event</w:t>
      </w:r>
    </w:p>
    <w:p w14:paraId="610EFF89" w14:textId="7D1DEEC3" w:rsidR="001A3A92" w:rsidRDefault="001A3A92" w:rsidP="001A3A92">
      <w:pPr>
        <w:rPr>
          <w:rFonts w:ascii="Arial" w:hAnsi="Arial" w:cs="Arial"/>
          <w:color w:val="0D0D0D"/>
          <w:sz w:val="24"/>
          <w:szCs w:val="24"/>
          <w:shd w:val="clear" w:color="auto" w:fill="FFFFFF"/>
        </w:rPr>
      </w:pPr>
      <w:r w:rsidRPr="001A3A92">
        <w:rPr>
          <w:rFonts w:ascii="Arial" w:hAnsi="Arial" w:cs="Arial"/>
          <w:color w:val="0D0D0D"/>
          <w:sz w:val="24"/>
          <w:szCs w:val="24"/>
          <w:shd w:val="clear" w:color="auto" w:fill="FFFFFF"/>
        </w:rPr>
        <w:t>The sustainable garments exhibition is crafted to promote sustainability across the global fashion industry, aiming to spark a worldwide conversation on eco-friendly practices. It strives not only to display sustainable fashion but also to drive significant change within the sector.</w:t>
      </w:r>
    </w:p>
    <w:p w14:paraId="3C146A9E" w14:textId="09FF8AC0" w:rsidR="00CA2C92" w:rsidRPr="001A3A92" w:rsidRDefault="00CA2C92" w:rsidP="001A3A92">
      <w:pPr>
        <w:rPr>
          <w:rFonts w:ascii="Arial" w:hAnsi="Arial" w:cs="Arial"/>
          <w:b/>
          <w:bCs/>
          <w:color w:val="0D0D0D"/>
          <w:sz w:val="28"/>
          <w:szCs w:val="28"/>
          <w:shd w:val="clear" w:color="auto" w:fill="FFFFFF"/>
        </w:rPr>
      </w:pPr>
      <w:r>
        <w:rPr>
          <w:rFonts w:ascii="Arial" w:hAnsi="Arial" w:cs="Arial"/>
          <w:noProof/>
          <w:color w:val="0D0D0D"/>
          <w:sz w:val="24"/>
          <w:szCs w:val="24"/>
          <w:shd w:val="clear" w:color="auto" w:fill="FFFFFF"/>
        </w:rPr>
        <w:drawing>
          <wp:inline distT="0" distB="0" distL="0" distR="0" wp14:anchorId="38B2404E" wp14:editId="44F59001">
            <wp:extent cx="2857500" cy="1937933"/>
            <wp:effectExtent l="0" t="0" r="0" b="5715"/>
            <wp:docPr id="1969500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69034" cy="1945755"/>
                    </a:xfrm>
                    <a:prstGeom prst="rect">
                      <a:avLst/>
                    </a:prstGeom>
                    <a:noFill/>
                    <a:ln>
                      <a:noFill/>
                    </a:ln>
                  </pic:spPr>
                </pic:pic>
              </a:graphicData>
            </a:graphic>
          </wp:inline>
        </w:drawing>
      </w:r>
    </w:p>
    <w:p w14:paraId="75DB6200" w14:textId="005D9A71" w:rsidR="001A3A92" w:rsidRPr="001A3A92" w:rsidRDefault="001A3A92" w:rsidP="001A3A92">
      <w:pPr>
        <w:rPr>
          <w:rFonts w:ascii="Arial" w:hAnsi="Arial" w:cs="Arial"/>
          <w:b/>
          <w:bCs/>
          <w:color w:val="0D0D0D"/>
          <w:sz w:val="26"/>
          <w:szCs w:val="26"/>
          <w:shd w:val="clear" w:color="auto" w:fill="FFFFFF"/>
        </w:rPr>
      </w:pPr>
      <w:r w:rsidRPr="001A3A92">
        <w:rPr>
          <w:rFonts w:ascii="Arial" w:hAnsi="Arial" w:cs="Arial"/>
          <w:b/>
          <w:bCs/>
          <w:color w:val="0D0D0D"/>
          <w:sz w:val="26"/>
          <w:szCs w:val="26"/>
          <w:shd w:val="clear" w:color="auto" w:fill="FFFFFF"/>
        </w:rPr>
        <w:t>Event Aims and Objectives:</w:t>
      </w:r>
    </w:p>
    <w:p w14:paraId="7A453BC5" w14:textId="7B913BED" w:rsidR="001A3A92" w:rsidRPr="001A3A92" w:rsidRDefault="003A60B8" w:rsidP="001A3A92">
      <w:pPr>
        <w:rPr>
          <w:rFonts w:ascii="Arial" w:hAnsi="Arial" w:cs="Arial"/>
          <w:color w:val="0D0D0D"/>
          <w:sz w:val="24"/>
          <w:szCs w:val="24"/>
          <w:shd w:val="clear" w:color="auto" w:fill="FFFFFF"/>
        </w:rPr>
      </w:pPr>
      <w:r>
        <w:rPr>
          <w:rFonts w:ascii="Arial" w:hAnsi="Arial" w:cs="Arial"/>
          <w:b/>
          <w:bCs/>
          <w:color w:val="0D0D0D"/>
          <w:sz w:val="24"/>
          <w:szCs w:val="24"/>
          <w:shd w:val="clear" w:color="auto" w:fill="FFFFFF"/>
        </w:rPr>
        <w:t>Increase</w:t>
      </w:r>
      <w:r w:rsidR="001A3A92" w:rsidRPr="001A3A92">
        <w:rPr>
          <w:rFonts w:ascii="Arial" w:hAnsi="Arial" w:cs="Arial"/>
          <w:b/>
          <w:bCs/>
          <w:color w:val="0D0D0D"/>
          <w:sz w:val="24"/>
          <w:szCs w:val="24"/>
          <w:shd w:val="clear" w:color="auto" w:fill="FFFFFF"/>
        </w:rPr>
        <w:t xml:space="preserve"> Awareness:</w:t>
      </w:r>
      <w:r w:rsidR="001A3A92" w:rsidRPr="001A3A92">
        <w:rPr>
          <w:rFonts w:ascii="Arial" w:hAnsi="Arial" w:cs="Arial"/>
          <w:color w:val="0D0D0D"/>
          <w:sz w:val="24"/>
          <w:szCs w:val="24"/>
          <w:shd w:val="clear" w:color="auto" w:fill="FFFFFF"/>
        </w:rPr>
        <w:t xml:space="preserve"> We aim for a 50% increase in attendees' understanding and appreciation of sustainable fashion, measured through surveys. This objective </w:t>
      </w:r>
      <w:r w:rsidR="001A3A92" w:rsidRPr="001A3A92">
        <w:rPr>
          <w:rFonts w:ascii="Arial" w:hAnsi="Arial" w:cs="Arial"/>
          <w:color w:val="0D0D0D"/>
          <w:sz w:val="24"/>
          <w:szCs w:val="24"/>
          <w:shd w:val="clear" w:color="auto" w:fill="FFFFFF"/>
        </w:rPr>
        <w:lastRenderedPageBreak/>
        <w:t>focuses on educating the audience about the environmental downsides of traditional fashion and the advantages of sustainable alternatives, shifting perceptions towards more responsible consumption and production within the industry.</w:t>
      </w:r>
    </w:p>
    <w:p w14:paraId="6C6FEDDC" w14:textId="2C76A887" w:rsidR="001A3A92" w:rsidRPr="001A3A92" w:rsidRDefault="003A60B8" w:rsidP="001A3A92">
      <w:pPr>
        <w:rPr>
          <w:rFonts w:ascii="Arial" w:hAnsi="Arial" w:cs="Arial"/>
          <w:color w:val="0D0D0D"/>
          <w:sz w:val="24"/>
          <w:szCs w:val="24"/>
          <w:shd w:val="clear" w:color="auto" w:fill="FFFFFF"/>
        </w:rPr>
      </w:pPr>
      <w:r w:rsidRPr="003A60B8">
        <w:rPr>
          <w:rFonts w:ascii="Arial" w:hAnsi="Arial" w:cs="Arial"/>
          <w:b/>
          <w:bCs/>
          <w:color w:val="0D0D0D"/>
          <w:sz w:val="24"/>
          <w:szCs w:val="24"/>
          <w:shd w:val="clear" w:color="auto" w:fill="FFFFFF"/>
        </w:rPr>
        <w:t>Establish Partnerships</w:t>
      </w:r>
      <w:r w:rsidR="001A3A92" w:rsidRPr="001A3A92">
        <w:rPr>
          <w:rFonts w:ascii="Arial" w:hAnsi="Arial" w:cs="Arial"/>
          <w:b/>
          <w:bCs/>
          <w:color w:val="0D0D0D"/>
          <w:sz w:val="24"/>
          <w:szCs w:val="24"/>
          <w:shd w:val="clear" w:color="auto" w:fill="FFFFFF"/>
        </w:rPr>
        <w:t>:</w:t>
      </w:r>
      <w:r w:rsidR="001A3A92" w:rsidRPr="001A3A92">
        <w:rPr>
          <w:rFonts w:ascii="Arial" w:hAnsi="Arial" w:cs="Arial"/>
          <w:color w:val="0D0D0D"/>
          <w:sz w:val="24"/>
          <w:szCs w:val="24"/>
          <w:shd w:val="clear" w:color="auto" w:fill="FFFFFF"/>
        </w:rPr>
        <w:t xml:space="preserve"> A key objective is to forge at least five new alliances with suppliers of eco-friendly fabrics, supporting the creation, production, and distribution of sustainable garments. These partnerships will help integrate sustainability into the supply chain, encouraging wider adoption of green practices.</w:t>
      </w:r>
    </w:p>
    <w:p w14:paraId="5C0D889E" w14:textId="5C80ECB4" w:rsidR="00EE2DA5" w:rsidRDefault="003A60B8" w:rsidP="001A3A92">
      <w:pPr>
        <w:rPr>
          <w:rFonts w:ascii="Arial" w:hAnsi="Arial" w:cs="Arial"/>
          <w:color w:val="0D0D0D"/>
          <w:sz w:val="24"/>
          <w:szCs w:val="24"/>
          <w:shd w:val="clear" w:color="auto" w:fill="FFFFFF"/>
        </w:rPr>
      </w:pPr>
      <w:r>
        <w:rPr>
          <w:rFonts w:ascii="Arial" w:hAnsi="Arial" w:cs="Arial"/>
          <w:b/>
          <w:bCs/>
          <w:color w:val="0D0D0D"/>
          <w:sz w:val="24"/>
          <w:szCs w:val="24"/>
          <w:shd w:val="clear" w:color="auto" w:fill="FFFFFF"/>
        </w:rPr>
        <w:t>Reduce</w:t>
      </w:r>
      <w:r w:rsidR="001A3A92" w:rsidRPr="001A3A92">
        <w:rPr>
          <w:rFonts w:ascii="Arial" w:hAnsi="Arial" w:cs="Arial"/>
          <w:b/>
          <w:bCs/>
          <w:color w:val="0D0D0D"/>
          <w:sz w:val="24"/>
          <w:szCs w:val="24"/>
          <w:shd w:val="clear" w:color="auto" w:fill="FFFFFF"/>
        </w:rPr>
        <w:t xml:space="preserve"> Carbon Footprint:</w:t>
      </w:r>
      <w:r w:rsidR="001A3A92" w:rsidRPr="001A3A92">
        <w:rPr>
          <w:rFonts w:ascii="Arial" w:hAnsi="Arial" w:cs="Arial"/>
          <w:color w:val="0D0D0D"/>
          <w:sz w:val="24"/>
          <w:szCs w:val="24"/>
          <w:shd w:val="clear" w:color="auto" w:fill="FFFFFF"/>
        </w:rPr>
        <w:t xml:space="preserve"> We're committed to reducing the event's carbon emissions by 30% compared to standard fashion exhibitions, showcasing our commitment to sustainability. By minimising waste, enhancing energy efficiency, promoting online participation, and choosing a venue with strong environmental credentials, we aim to set a new standard for the industry, proving that large events can be both influential and eco-conscious.</w:t>
      </w:r>
    </w:p>
    <w:p w14:paraId="19965D95" w14:textId="77777777" w:rsidR="0069219A" w:rsidRPr="00964047" w:rsidRDefault="0069219A" w:rsidP="001A3A92">
      <w:pPr>
        <w:rPr>
          <w:rFonts w:ascii="Arial" w:hAnsi="Arial" w:cs="Arial"/>
          <w:color w:val="0D0D0D"/>
          <w:sz w:val="24"/>
          <w:szCs w:val="24"/>
          <w:shd w:val="clear" w:color="auto" w:fill="FFFFFF"/>
        </w:rPr>
      </w:pPr>
    </w:p>
    <w:p w14:paraId="1B08F9BE" w14:textId="69D48583" w:rsidR="009B7E90" w:rsidRDefault="00BD6A46" w:rsidP="00517583">
      <w:pPr>
        <w:pStyle w:val="ListParagraph"/>
        <w:numPr>
          <w:ilvl w:val="0"/>
          <w:numId w:val="23"/>
        </w:numPr>
        <w:rPr>
          <w:rFonts w:ascii="Arial" w:hAnsi="Arial" w:cs="Arial"/>
          <w:b/>
          <w:bCs/>
          <w:color w:val="0D0D0D"/>
          <w:sz w:val="30"/>
          <w:szCs w:val="30"/>
          <w:shd w:val="clear" w:color="auto" w:fill="FFFFFF"/>
        </w:rPr>
      </w:pPr>
      <w:r w:rsidRPr="0043005B">
        <w:rPr>
          <w:rFonts w:ascii="Arial" w:hAnsi="Arial" w:cs="Arial"/>
          <w:b/>
          <w:bCs/>
          <w:color w:val="0D0D0D"/>
          <w:sz w:val="30"/>
          <w:szCs w:val="30"/>
          <w:shd w:val="clear" w:color="auto" w:fill="FFFFFF"/>
        </w:rPr>
        <w:t>Event Operations</w:t>
      </w:r>
    </w:p>
    <w:p w14:paraId="158D00C2" w14:textId="4FC4F062" w:rsidR="00DC2427" w:rsidRDefault="00DC2427" w:rsidP="00DC2427">
      <w:pPr>
        <w:rPr>
          <w:rFonts w:ascii="Arial" w:hAnsi="Arial" w:cs="Arial"/>
          <w:color w:val="0D0D0D"/>
          <w:sz w:val="24"/>
          <w:szCs w:val="24"/>
          <w:shd w:val="clear" w:color="auto" w:fill="FFFFFF"/>
        </w:rPr>
      </w:pPr>
      <w:r w:rsidRPr="00DC2427">
        <w:rPr>
          <w:rFonts w:ascii="Arial" w:hAnsi="Arial" w:cs="Arial"/>
          <w:color w:val="0D0D0D"/>
          <w:sz w:val="24"/>
          <w:szCs w:val="24"/>
          <w:shd w:val="clear" w:color="auto" w:fill="FFFFFF"/>
        </w:rPr>
        <w:t>The success of the sustainable garment exhibition, set in the eco-conscious city of London, relies on detailed planning and execution that champions eco-friendly operations. Each aspect of this international event, from venue choice to technology use, logistics handling, and stakeholder involvement, is designed to minimise environmental impact while enhancing the guest experience.</w:t>
      </w:r>
    </w:p>
    <w:p w14:paraId="34177F68" w14:textId="24B8FE4C" w:rsidR="00CA2C92" w:rsidRPr="00DC2427" w:rsidRDefault="00CA2C92" w:rsidP="00DC2427">
      <w:pPr>
        <w:rPr>
          <w:rFonts w:ascii="Arial" w:hAnsi="Arial" w:cs="Arial"/>
          <w:color w:val="0D0D0D"/>
          <w:sz w:val="24"/>
          <w:szCs w:val="24"/>
          <w:shd w:val="clear" w:color="auto" w:fill="FFFFFF"/>
        </w:rPr>
      </w:pPr>
      <w:r>
        <w:rPr>
          <w:rFonts w:ascii="Arial" w:hAnsi="Arial" w:cs="Arial"/>
          <w:noProof/>
          <w:color w:val="0D0D0D"/>
          <w:sz w:val="24"/>
          <w:szCs w:val="24"/>
          <w:shd w:val="clear" w:color="auto" w:fill="FFFFFF"/>
        </w:rPr>
        <w:drawing>
          <wp:inline distT="0" distB="0" distL="0" distR="0" wp14:anchorId="732303FA" wp14:editId="1575B126">
            <wp:extent cx="2286000" cy="2286000"/>
            <wp:effectExtent l="0" t="0" r="0" b="0"/>
            <wp:docPr id="16597524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0" cy="2286000"/>
                    </a:xfrm>
                    <a:prstGeom prst="rect">
                      <a:avLst/>
                    </a:prstGeom>
                    <a:noFill/>
                    <a:ln>
                      <a:noFill/>
                    </a:ln>
                  </pic:spPr>
                </pic:pic>
              </a:graphicData>
            </a:graphic>
          </wp:inline>
        </w:drawing>
      </w:r>
    </w:p>
    <w:p w14:paraId="3405CB26" w14:textId="5146B76B" w:rsidR="00DC2427" w:rsidRPr="00DC2427" w:rsidRDefault="00DC2427" w:rsidP="00DC2427">
      <w:pPr>
        <w:rPr>
          <w:rFonts w:ascii="Arial" w:hAnsi="Arial" w:cs="Arial"/>
          <w:color w:val="0D0D0D"/>
          <w:sz w:val="24"/>
          <w:szCs w:val="24"/>
          <w:shd w:val="clear" w:color="auto" w:fill="FFFFFF"/>
        </w:rPr>
      </w:pPr>
      <w:r w:rsidRPr="00DC2427">
        <w:rPr>
          <w:rFonts w:ascii="Arial" w:hAnsi="Arial" w:cs="Arial"/>
          <w:b/>
          <w:bCs/>
          <w:color w:val="0D0D0D"/>
          <w:sz w:val="24"/>
          <w:szCs w:val="24"/>
          <w:shd w:val="clear" w:color="auto" w:fill="FFFFFF"/>
        </w:rPr>
        <w:t>Venue Choice:</w:t>
      </w:r>
      <w:r w:rsidRPr="00DC2427">
        <w:rPr>
          <w:rFonts w:ascii="Arial" w:hAnsi="Arial" w:cs="Arial"/>
          <w:color w:val="0D0D0D"/>
          <w:sz w:val="24"/>
          <w:szCs w:val="24"/>
          <w:shd w:val="clear" w:color="auto" w:fill="FFFFFF"/>
        </w:rPr>
        <w:t xml:space="preserve"> Selecting a venue that meets our sustainability criteria is crucial. The chosen London venue holds green certifications, utilising renewable energy, waste reduction schemes, and water-saving measures, all accessible via public transport to lessen travel-related carbon emissions.</w:t>
      </w:r>
    </w:p>
    <w:p w14:paraId="452636AB" w14:textId="4C26688C" w:rsidR="00DC2427" w:rsidRPr="00DC2427" w:rsidRDefault="00DC2427" w:rsidP="00DC2427">
      <w:pPr>
        <w:rPr>
          <w:rFonts w:ascii="Arial" w:hAnsi="Arial" w:cs="Arial"/>
          <w:color w:val="0D0D0D"/>
          <w:sz w:val="24"/>
          <w:szCs w:val="24"/>
          <w:shd w:val="clear" w:color="auto" w:fill="FFFFFF"/>
        </w:rPr>
      </w:pPr>
      <w:r w:rsidRPr="00DC2427">
        <w:rPr>
          <w:rFonts w:ascii="Arial" w:hAnsi="Arial" w:cs="Arial"/>
          <w:b/>
          <w:bCs/>
          <w:color w:val="0D0D0D"/>
          <w:sz w:val="24"/>
          <w:szCs w:val="24"/>
          <w:shd w:val="clear" w:color="auto" w:fill="FFFFFF"/>
        </w:rPr>
        <w:t>Technology Use:</w:t>
      </w:r>
      <w:r w:rsidRPr="00DC2427">
        <w:rPr>
          <w:rFonts w:ascii="Arial" w:hAnsi="Arial" w:cs="Arial"/>
          <w:color w:val="0D0D0D"/>
          <w:sz w:val="24"/>
          <w:szCs w:val="24"/>
          <w:shd w:val="clear" w:color="auto" w:fill="FFFFFF"/>
        </w:rPr>
        <w:t xml:space="preserve"> Embracing technology for a hybrid event model is vital. Live streaming, digital networking platforms, and electronic materials not only improve participant experience but also reduce the event's ecological footprint by cutting down on travel and paper use.</w:t>
      </w:r>
    </w:p>
    <w:p w14:paraId="762BAAA0" w14:textId="20F75937" w:rsidR="00DC2427" w:rsidRPr="00DC2427" w:rsidRDefault="00DC2427" w:rsidP="00DC2427">
      <w:pPr>
        <w:rPr>
          <w:rFonts w:ascii="Arial" w:hAnsi="Arial" w:cs="Arial"/>
          <w:color w:val="0D0D0D"/>
          <w:sz w:val="24"/>
          <w:szCs w:val="24"/>
          <w:shd w:val="clear" w:color="auto" w:fill="FFFFFF"/>
        </w:rPr>
      </w:pPr>
      <w:r w:rsidRPr="00DC2427">
        <w:rPr>
          <w:rFonts w:ascii="Arial" w:hAnsi="Arial" w:cs="Arial"/>
          <w:b/>
          <w:bCs/>
          <w:color w:val="0D0D0D"/>
          <w:sz w:val="24"/>
          <w:szCs w:val="24"/>
          <w:shd w:val="clear" w:color="auto" w:fill="FFFFFF"/>
        </w:rPr>
        <w:lastRenderedPageBreak/>
        <w:t>Logistics Handling:</w:t>
      </w:r>
      <w:r w:rsidRPr="00DC2427">
        <w:rPr>
          <w:rFonts w:ascii="Arial" w:hAnsi="Arial" w:cs="Arial"/>
          <w:color w:val="0D0D0D"/>
          <w:sz w:val="24"/>
          <w:szCs w:val="24"/>
          <w:shd w:val="clear" w:color="auto" w:fill="FFFFFF"/>
        </w:rPr>
        <w:t xml:space="preserve"> Eco-friendly logistics are central to our operations, including catering with local, organic fare and waste systems favouring recycling and composting. We'll use recyclable or biodegradable materials for all signs and decorations to further decrease our environmental impact.</w:t>
      </w:r>
    </w:p>
    <w:p w14:paraId="054CDAB1" w14:textId="043DBE94" w:rsidR="00DC2427" w:rsidRDefault="00DC2427" w:rsidP="00DC2427">
      <w:pPr>
        <w:rPr>
          <w:rFonts w:ascii="Arial" w:hAnsi="Arial" w:cs="Arial"/>
          <w:color w:val="0D0D0D"/>
          <w:sz w:val="24"/>
          <w:szCs w:val="24"/>
          <w:shd w:val="clear" w:color="auto" w:fill="FFFFFF"/>
        </w:rPr>
      </w:pPr>
      <w:r w:rsidRPr="00DC2427">
        <w:rPr>
          <w:rFonts w:ascii="Arial" w:hAnsi="Arial" w:cs="Arial"/>
          <w:b/>
          <w:bCs/>
          <w:color w:val="0D0D0D"/>
          <w:sz w:val="24"/>
          <w:szCs w:val="24"/>
          <w:shd w:val="clear" w:color="auto" w:fill="FFFFFF"/>
        </w:rPr>
        <w:t>Stakeholder Involvement:</w:t>
      </w:r>
      <w:r w:rsidRPr="00DC2427">
        <w:rPr>
          <w:rFonts w:ascii="Arial" w:hAnsi="Arial" w:cs="Arial"/>
          <w:color w:val="0D0D0D"/>
          <w:sz w:val="24"/>
          <w:szCs w:val="24"/>
          <w:shd w:val="clear" w:color="auto" w:fill="FFFFFF"/>
        </w:rPr>
        <w:t xml:space="preserve"> Engaging stakeholders committed to sustainability is key. This involves partnering with green-minded suppliers, sponsors, and exhibitors. Training for our team and volunteers will underscore sustainable practices, ensuring the event fully embodies its green ethos.</w:t>
      </w:r>
    </w:p>
    <w:p w14:paraId="3B5773FD" w14:textId="77777777" w:rsidR="00DC2427" w:rsidRPr="00DC2427" w:rsidRDefault="00DC2427" w:rsidP="00DC2427">
      <w:pPr>
        <w:rPr>
          <w:rFonts w:ascii="Arial" w:hAnsi="Arial" w:cs="Arial"/>
          <w:color w:val="0D0D0D"/>
          <w:sz w:val="24"/>
          <w:szCs w:val="24"/>
          <w:shd w:val="clear" w:color="auto" w:fill="FFFFFF"/>
        </w:rPr>
      </w:pPr>
    </w:p>
    <w:p w14:paraId="34373CF3" w14:textId="51F52EA0" w:rsidR="00DC2427" w:rsidRPr="00DC2427" w:rsidRDefault="009B7E90" w:rsidP="00DC2427">
      <w:pPr>
        <w:pStyle w:val="ListParagraph"/>
        <w:numPr>
          <w:ilvl w:val="0"/>
          <w:numId w:val="23"/>
        </w:numPr>
        <w:rPr>
          <w:rFonts w:ascii="Arial" w:hAnsi="Arial" w:cs="Arial"/>
          <w:b/>
          <w:bCs/>
          <w:color w:val="0D0D0D"/>
          <w:sz w:val="28"/>
          <w:szCs w:val="28"/>
          <w:shd w:val="clear" w:color="auto" w:fill="FFFFFF"/>
        </w:rPr>
      </w:pPr>
      <w:r w:rsidRPr="007F71BB">
        <w:rPr>
          <w:rFonts w:ascii="Arial" w:hAnsi="Arial" w:cs="Arial"/>
          <w:b/>
          <w:bCs/>
          <w:color w:val="0D0D0D"/>
          <w:sz w:val="28"/>
          <w:szCs w:val="28"/>
          <w:shd w:val="clear" w:color="auto" w:fill="FFFFFF"/>
        </w:rPr>
        <w:t>Event Budget</w:t>
      </w:r>
    </w:p>
    <w:p w14:paraId="560CA854" w14:textId="460A8A1D" w:rsidR="00DC2427" w:rsidRDefault="00DC2427" w:rsidP="00DC2427">
      <w:pPr>
        <w:rPr>
          <w:rFonts w:ascii="Arial" w:hAnsi="Arial" w:cs="Arial"/>
          <w:sz w:val="24"/>
          <w:szCs w:val="24"/>
        </w:rPr>
      </w:pPr>
      <w:r w:rsidRPr="00DC2427">
        <w:rPr>
          <w:rFonts w:ascii="Arial" w:hAnsi="Arial" w:cs="Arial"/>
          <w:sz w:val="24"/>
          <w:szCs w:val="24"/>
        </w:rPr>
        <w:t>The financial plan for our sustainable garment exhibition is carefully crafted to ensure a balance between anticipated income and strategic spending, reflecting the event's commitment to both financial and environmental sustainability.</w:t>
      </w:r>
    </w:p>
    <w:p w14:paraId="041F08A2" w14:textId="0AF731AF" w:rsidR="00CA2C92" w:rsidRPr="00DC2427" w:rsidRDefault="00077A75" w:rsidP="00DC2427">
      <w:pPr>
        <w:rPr>
          <w:rFonts w:ascii="Arial" w:hAnsi="Arial" w:cs="Arial"/>
          <w:sz w:val="24"/>
          <w:szCs w:val="24"/>
        </w:rPr>
      </w:pPr>
      <w:r>
        <w:rPr>
          <w:rFonts w:ascii="Arial" w:hAnsi="Arial" w:cs="Arial"/>
          <w:noProof/>
          <w:sz w:val="24"/>
          <w:szCs w:val="24"/>
        </w:rPr>
        <w:drawing>
          <wp:inline distT="0" distB="0" distL="0" distR="0" wp14:anchorId="4839AB84" wp14:editId="4205F306">
            <wp:extent cx="3736976" cy="2716792"/>
            <wp:effectExtent l="0" t="0" r="0" b="7620"/>
            <wp:docPr id="1871178466" name="Picture 5" descr="A group of people in a clas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178466" name="Picture 5" descr="A group of people in a classroom"/>
                    <pic:cNvPicPr/>
                  </pic:nvPicPr>
                  <pic:blipFill>
                    <a:blip r:embed="rId21">
                      <a:extLst>
                        <a:ext uri="{28A0092B-C50C-407E-A947-70E740481C1C}">
                          <a14:useLocalDpi xmlns:a14="http://schemas.microsoft.com/office/drawing/2010/main" val="0"/>
                        </a:ext>
                      </a:extLst>
                    </a:blip>
                    <a:stretch>
                      <a:fillRect/>
                    </a:stretch>
                  </pic:blipFill>
                  <pic:spPr>
                    <a:xfrm>
                      <a:off x="0" y="0"/>
                      <a:ext cx="3748652" cy="2725281"/>
                    </a:xfrm>
                    <a:prstGeom prst="rect">
                      <a:avLst/>
                    </a:prstGeom>
                  </pic:spPr>
                </pic:pic>
              </a:graphicData>
            </a:graphic>
          </wp:inline>
        </w:drawing>
      </w:r>
    </w:p>
    <w:p w14:paraId="7C6E3004" w14:textId="1D615A25" w:rsidR="00DC2427" w:rsidRPr="00DC2427" w:rsidRDefault="00DC2427" w:rsidP="00DC2427">
      <w:pPr>
        <w:rPr>
          <w:rFonts w:ascii="Arial" w:hAnsi="Arial" w:cs="Arial"/>
          <w:b/>
          <w:bCs/>
          <w:sz w:val="26"/>
          <w:szCs w:val="26"/>
        </w:rPr>
      </w:pPr>
      <w:r w:rsidRPr="00DC2427">
        <w:rPr>
          <w:rFonts w:ascii="Arial" w:hAnsi="Arial" w:cs="Arial"/>
          <w:b/>
          <w:bCs/>
          <w:sz w:val="26"/>
          <w:szCs w:val="26"/>
        </w:rPr>
        <w:t>Expected Income:</w:t>
      </w:r>
    </w:p>
    <w:p w14:paraId="2A350F0D" w14:textId="77777777" w:rsidR="00DC2427" w:rsidRPr="00DC2427" w:rsidRDefault="00DC2427" w:rsidP="00DC2427">
      <w:pPr>
        <w:rPr>
          <w:rFonts w:ascii="Arial" w:hAnsi="Arial" w:cs="Arial"/>
          <w:sz w:val="24"/>
          <w:szCs w:val="24"/>
        </w:rPr>
      </w:pPr>
      <w:r w:rsidRPr="00DC2427">
        <w:rPr>
          <w:rFonts w:ascii="Arial" w:hAnsi="Arial" w:cs="Arial"/>
          <w:b/>
          <w:bCs/>
          <w:sz w:val="24"/>
          <w:szCs w:val="24"/>
        </w:rPr>
        <w:t>Ticket Sales:</w:t>
      </w:r>
      <w:r w:rsidRPr="00DC2427">
        <w:rPr>
          <w:rFonts w:ascii="Arial" w:hAnsi="Arial" w:cs="Arial"/>
          <w:sz w:val="24"/>
          <w:szCs w:val="24"/>
        </w:rPr>
        <w:t xml:space="preserve"> Our main revenue source, with varied pricing for professionals, students, and online participants. Revenue projections are based on venue capacity, online infrastructure, and past event attendance.</w:t>
      </w:r>
    </w:p>
    <w:p w14:paraId="508F3A77" w14:textId="77777777" w:rsidR="00DC2427" w:rsidRPr="00DC2427" w:rsidRDefault="00DC2427" w:rsidP="00DC2427">
      <w:pPr>
        <w:rPr>
          <w:rFonts w:ascii="Arial" w:hAnsi="Arial" w:cs="Arial"/>
          <w:sz w:val="24"/>
          <w:szCs w:val="24"/>
        </w:rPr>
      </w:pPr>
      <w:r w:rsidRPr="00DC2427">
        <w:rPr>
          <w:rFonts w:ascii="Arial" w:hAnsi="Arial" w:cs="Arial"/>
          <w:b/>
          <w:bCs/>
          <w:sz w:val="24"/>
          <w:szCs w:val="24"/>
        </w:rPr>
        <w:t>Sponsorships:</w:t>
      </w:r>
      <w:r w:rsidRPr="00DC2427">
        <w:rPr>
          <w:rFonts w:ascii="Arial" w:hAnsi="Arial" w:cs="Arial"/>
          <w:sz w:val="24"/>
          <w:szCs w:val="24"/>
        </w:rPr>
        <w:t xml:space="preserve"> Partnering with eco-friendly brands and organisations will significantly boost our income, with sponsorship levels designed to match the event's green ethos.</w:t>
      </w:r>
    </w:p>
    <w:p w14:paraId="21C2D1C8" w14:textId="77777777" w:rsidR="00DC2427" w:rsidRPr="00DC2427" w:rsidRDefault="00DC2427" w:rsidP="00DC2427">
      <w:pPr>
        <w:rPr>
          <w:rFonts w:ascii="Arial" w:hAnsi="Arial" w:cs="Arial"/>
          <w:sz w:val="24"/>
          <w:szCs w:val="24"/>
        </w:rPr>
      </w:pPr>
      <w:r w:rsidRPr="00DC2427">
        <w:rPr>
          <w:rFonts w:ascii="Arial" w:hAnsi="Arial" w:cs="Arial"/>
          <w:b/>
          <w:bCs/>
          <w:sz w:val="24"/>
          <w:szCs w:val="24"/>
        </w:rPr>
        <w:t>Grants:</w:t>
      </w:r>
      <w:r w:rsidRPr="00DC2427">
        <w:rPr>
          <w:rFonts w:ascii="Arial" w:hAnsi="Arial" w:cs="Arial"/>
          <w:sz w:val="24"/>
          <w:szCs w:val="24"/>
        </w:rPr>
        <w:t xml:space="preserve"> We'll seek funding from bodies that support green initiatives, targeting support for events that enhance environmental and sustainable awareness in the industry.</w:t>
      </w:r>
    </w:p>
    <w:p w14:paraId="160CABA1" w14:textId="15671C38" w:rsidR="00DC2427" w:rsidRPr="004C15FC" w:rsidRDefault="00DC2427" w:rsidP="00DC2427">
      <w:pPr>
        <w:rPr>
          <w:rFonts w:ascii="Arial" w:hAnsi="Arial" w:cs="Arial"/>
          <w:b/>
          <w:bCs/>
          <w:sz w:val="24"/>
          <w:szCs w:val="24"/>
        </w:rPr>
      </w:pPr>
      <w:r w:rsidRPr="004C15FC">
        <w:rPr>
          <w:rFonts w:ascii="Arial" w:hAnsi="Arial" w:cs="Arial"/>
          <w:b/>
          <w:bCs/>
          <w:sz w:val="24"/>
          <w:szCs w:val="24"/>
        </w:rPr>
        <w:t>Expenditures:</w:t>
      </w:r>
    </w:p>
    <w:p w14:paraId="7F20EE2A" w14:textId="77777777" w:rsidR="00DC2427" w:rsidRPr="00DC2427" w:rsidRDefault="00DC2427" w:rsidP="00DC2427">
      <w:pPr>
        <w:rPr>
          <w:rFonts w:ascii="Arial" w:hAnsi="Arial" w:cs="Arial"/>
          <w:sz w:val="24"/>
          <w:szCs w:val="24"/>
        </w:rPr>
      </w:pPr>
      <w:r w:rsidRPr="004C15FC">
        <w:rPr>
          <w:rFonts w:ascii="Arial" w:hAnsi="Arial" w:cs="Arial"/>
          <w:b/>
          <w:bCs/>
          <w:sz w:val="24"/>
          <w:szCs w:val="24"/>
        </w:rPr>
        <w:t>Venue Hire:</w:t>
      </w:r>
      <w:r w:rsidRPr="00DC2427">
        <w:rPr>
          <w:rFonts w:ascii="Arial" w:hAnsi="Arial" w:cs="Arial"/>
          <w:sz w:val="24"/>
          <w:szCs w:val="24"/>
        </w:rPr>
        <w:t xml:space="preserve"> It's vital to choose a venue that reflects our sustainability values, considering its green credentials, accessibility, and hybrid event capabilities.</w:t>
      </w:r>
    </w:p>
    <w:p w14:paraId="2D5DC7AE" w14:textId="77777777" w:rsidR="00DC2427" w:rsidRPr="00DC2427" w:rsidRDefault="00DC2427" w:rsidP="00DC2427">
      <w:pPr>
        <w:rPr>
          <w:rFonts w:ascii="Arial" w:hAnsi="Arial" w:cs="Arial"/>
          <w:sz w:val="24"/>
          <w:szCs w:val="24"/>
        </w:rPr>
      </w:pPr>
      <w:r w:rsidRPr="004C15FC">
        <w:rPr>
          <w:rFonts w:ascii="Arial" w:hAnsi="Arial" w:cs="Arial"/>
          <w:b/>
          <w:bCs/>
          <w:sz w:val="24"/>
          <w:szCs w:val="24"/>
        </w:rPr>
        <w:lastRenderedPageBreak/>
        <w:t>Technology Outlay:</w:t>
      </w:r>
      <w:r w:rsidRPr="00DC2427">
        <w:rPr>
          <w:rFonts w:ascii="Arial" w:hAnsi="Arial" w:cs="Arial"/>
          <w:sz w:val="24"/>
          <w:szCs w:val="24"/>
        </w:rPr>
        <w:t xml:space="preserve"> A substantial budget allocation for technology will support online participation, using streaming services, digital tools, and a comprehensive event app to reduce our carbon footprint.</w:t>
      </w:r>
    </w:p>
    <w:p w14:paraId="01C232F5" w14:textId="77777777" w:rsidR="00DC2427" w:rsidRPr="00DC2427" w:rsidRDefault="00DC2427" w:rsidP="00DC2427">
      <w:pPr>
        <w:rPr>
          <w:rFonts w:ascii="Arial" w:hAnsi="Arial" w:cs="Arial"/>
          <w:sz w:val="24"/>
          <w:szCs w:val="24"/>
        </w:rPr>
      </w:pPr>
      <w:r w:rsidRPr="004C15FC">
        <w:rPr>
          <w:rFonts w:ascii="Arial" w:hAnsi="Arial" w:cs="Arial"/>
          <w:b/>
          <w:bCs/>
          <w:sz w:val="24"/>
          <w:szCs w:val="24"/>
        </w:rPr>
        <w:t>Marketing Spend:</w:t>
      </w:r>
      <w:r w:rsidRPr="00DC2427">
        <w:rPr>
          <w:rFonts w:ascii="Arial" w:hAnsi="Arial" w:cs="Arial"/>
          <w:sz w:val="24"/>
          <w:szCs w:val="24"/>
        </w:rPr>
        <w:t xml:space="preserve"> Our marketing budget will focus on digital strategies, employing online advertising and social media to minimise paper usage and engage a broad audience.</w:t>
      </w:r>
    </w:p>
    <w:p w14:paraId="2B0DF10D" w14:textId="1229A531" w:rsidR="00AF3A99" w:rsidRPr="00DC2427" w:rsidRDefault="00DC2427" w:rsidP="00DC2427">
      <w:pPr>
        <w:rPr>
          <w:rFonts w:ascii="Arial" w:hAnsi="Arial" w:cs="Arial"/>
          <w:sz w:val="24"/>
          <w:szCs w:val="24"/>
        </w:rPr>
      </w:pPr>
      <w:r w:rsidRPr="004C15FC">
        <w:rPr>
          <w:rFonts w:ascii="Arial" w:hAnsi="Arial" w:cs="Arial"/>
          <w:b/>
          <w:bCs/>
          <w:sz w:val="24"/>
          <w:szCs w:val="24"/>
        </w:rPr>
        <w:t>Carbon Offsetting:</w:t>
      </w:r>
      <w:r w:rsidRPr="00DC2427">
        <w:rPr>
          <w:rFonts w:ascii="Arial" w:hAnsi="Arial" w:cs="Arial"/>
          <w:sz w:val="24"/>
          <w:szCs w:val="24"/>
        </w:rPr>
        <w:t xml:space="preserve"> Acknowledging the event's environmental impact, we're dedicating funds to carbon offsetting efforts, such as renewable energy investments and tree planting, to neutralise our carbon output.</w:t>
      </w:r>
    </w:p>
    <w:p w14:paraId="0961DE39" w14:textId="77777777" w:rsidR="00AF3A99" w:rsidRPr="007F71BB" w:rsidRDefault="00AF3A99" w:rsidP="007F71BB">
      <w:pPr>
        <w:rPr>
          <w:rFonts w:ascii="Arial" w:hAnsi="Arial" w:cs="Arial"/>
          <w:sz w:val="24"/>
          <w:szCs w:val="24"/>
        </w:rPr>
      </w:pPr>
    </w:p>
    <w:p w14:paraId="39096090" w14:textId="0A269E58" w:rsidR="00CC62EE" w:rsidRPr="004C15FC" w:rsidRDefault="00BD0518" w:rsidP="007F71BB">
      <w:pPr>
        <w:rPr>
          <w:rFonts w:ascii="Arial" w:hAnsi="Arial" w:cs="Arial"/>
          <w:sz w:val="28"/>
          <w:szCs w:val="28"/>
        </w:rPr>
      </w:pPr>
      <w:r w:rsidRPr="004C15FC">
        <w:rPr>
          <w:rFonts w:ascii="Arial" w:hAnsi="Arial" w:cs="Arial"/>
          <w:b/>
          <w:bCs/>
          <w:sz w:val="28"/>
          <w:szCs w:val="28"/>
        </w:rPr>
        <w:t xml:space="preserve">8.  </w:t>
      </w:r>
      <w:r w:rsidRPr="004C15FC">
        <w:rPr>
          <w:rFonts w:ascii="Arial" w:hAnsi="Arial" w:cs="Arial"/>
          <w:b/>
          <w:bCs/>
          <w:color w:val="0D0D0D"/>
          <w:sz w:val="28"/>
          <w:szCs w:val="28"/>
          <w:shd w:val="clear" w:color="auto" w:fill="FFFFFF"/>
        </w:rPr>
        <w:t>Industry Trends/Impacts</w:t>
      </w:r>
    </w:p>
    <w:p w14:paraId="67DE75B1" w14:textId="6DAF62D2" w:rsidR="008905A7" w:rsidRPr="008905A7" w:rsidRDefault="008905A7" w:rsidP="008905A7">
      <w:pPr>
        <w:rPr>
          <w:rFonts w:ascii="Arial" w:hAnsi="Arial" w:cs="Arial"/>
          <w:sz w:val="24"/>
          <w:szCs w:val="24"/>
        </w:rPr>
      </w:pPr>
      <w:r w:rsidRPr="008905A7">
        <w:rPr>
          <w:rFonts w:ascii="Arial" w:hAnsi="Arial" w:cs="Arial"/>
          <w:sz w:val="24"/>
          <w:szCs w:val="24"/>
        </w:rPr>
        <w:t>The sustainable garments exhibition stands at the vanguard of adapting and embracing pivotal industry trends, shaping the future of events against the backdrop of a global shift towards sustainability. These trends mirror a broader societal move towards environmental care and technological advancement, significantly influencing event planning, execution, and experience.</w:t>
      </w:r>
    </w:p>
    <w:p w14:paraId="68DE2EE4" w14:textId="7C6F1509" w:rsidR="008905A7" w:rsidRPr="008905A7" w:rsidRDefault="008905A7" w:rsidP="008905A7">
      <w:pPr>
        <w:rPr>
          <w:rFonts w:ascii="Arial" w:hAnsi="Arial" w:cs="Arial"/>
          <w:sz w:val="24"/>
          <w:szCs w:val="24"/>
        </w:rPr>
      </w:pPr>
      <w:r w:rsidRPr="008905A7">
        <w:rPr>
          <w:rFonts w:ascii="Arial" w:hAnsi="Arial" w:cs="Arial"/>
          <w:b/>
          <w:bCs/>
          <w:sz w:val="24"/>
          <w:szCs w:val="24"/>
        </w:rPr>
        <w:t xml:space="preserve">Virtual and Hybrid Events: </w:t>
      </w:r>
      <w:r w:rsidRPr="008905A7">
        <w:rPr>
          <w:rFonts w:ascii="Arial" w:hAnsi="Arial" w:cs="Arial"/>
          <w:sz w:val="24"/>
          <w:szCs w:val="24"/>
        </w:rPr>
        <w:t>Accelerated by the COVID-19 pandemic, the uptake of virtual and hybrid formats continues to rise, favoured for their flexibility, accessibility, and smaller environmental footprint. The exhibition capitalises on this trend, offering a hybrid model that broadens global participation whilst curtailing travel-related carbon emissions. This strategy not only extends the event's reach but also affirms its commitment to reducing its ecological impact.</w:t>
      </w:r>
    </w:p>
    <w:p w14:paraId="28600B18" w14:textId="4C86F91F" w:rsidR="008905A7" w:rsidRPr="008905A7" w:rsidRDefault="008905A7" w:rsidP="008905A7">
      <w:pPr>
        <w:rPr>
          <w:rFonts w:ascii="Arial" w:hAnsi="Arial" w:cs="Arial"/>
          <w:sz w:val="24"/>
          <w:szCs w:val="24"/>
        </w:rPr>
      </w:pPr>
      <w:r w:rsidRPr="008905A7">
        <w:rPr>
          <w:rFonts w:ascii="Arial" w:hAnsi="Arial" w:cs="Arial"/>
          <w:b/>
          <w:bCs/>
          <w:sz w:val="24"/>
          <w:szCs w:val="24"/>
        </w:rPr>
        <w:t xml:space="preserve">Focus on Sustainability: </w:t>
      </w:r>
      <w:r w:rsidRPr="008905A7">
        <w:rPr>
          <w:rFonts w:ascii="Arial" w:hAnsi="Arial" w:cs="Arial"/>
          <w:sz w:val="24"/>
          <w:szCs w:val="24"/>
        </w:rPr>
        <w:t>With both consumers and businesses increasingly demanding sustainable practices, the fashion industry is responding with growing urgency. The exhibition epitomises this shift, spotlighting sustainable fashion innovations and fostering eco-friendly practices across its operations, thereby advancing the sustainability dialogue within the industry.</w:t>
      </w:r>
    </w:p>
    <w:p w14:paraId="07965D42" w14:textId="063EF17C" w:rsidR="008905A7" w:rsidRPr="008905A7" w:rsidRDefault="008905A7" w:rsidP="008905A7">
      <w:pPr>
        <w:rPr>
          <w:rFonts w:ascii="Arial" w:hAnsi="Arial" w:cs="Arial"/>
          <w:sz w:val="24"/>
          <w:szCs w:val="24"/>
        </w:rPr>
      </w:pPr>
      <w:r w:rsidRPr="008905A7">
        <w:rPr>
          <w:rFonts w:ascii="Arial" w:hAnsi="Arial" w:cs="Arial"/>
          <w:b/>
          <w:bCs/>
          <w:sz w:val="24"/>
          <w:szCs w:val="24"/>
        </w:rPr>
        <w:t>Advanced Event Technology</w:t>
      </w:r>
      <w:r w:rsidRPr="008905A7">
        <w:rPr>
          <w:rFonts w:ascii="Arial" w:hAnsi="Arial" w:cs="Arial"/>
          <w:sz w:val="24"/>
          <w:szCs w:val="24"/>
        </w:rPr>
        <w:t>: The employment of state-of-the-art technology to boost engagement and operational efficiency marks another key trend. From interactive mobile applications enhancing personalised event experiences to digital platforms facilitating networking, the exhibition integrates technology to refine event management and encourage attendee interaction, supporting sustainability objectives by reducing material use and waste.</w:t>
      </w:r>
    </w:p>
    <w:p w14:paraId="2E844FAB" w14:textId="77777777" w:rsidR="008905A7" w:rsidRPr="008905A7" w:rsidRDefault="008905A7" w:rsidP="008905A7">
      <w:pPr>
        <w:rPr>
          <w:rFonts w:ascii="Arial" w:hAnsi="Arial" w:cs="Arial"/>
          <w:b/>
          <w:bCs/>
          <w:sz w:val="24"/>
          <w:szCs w:val="24"/>
        </w:rPr>
      </w:pPr>
    </w:p>
    <w:p w14:paraId="01939FB3" w14:textId="77777777" w:rsidR="002625D1" w:rsidRDefault="008905A7" w:rsidP="002625D1">
      <w:pPr>
        <w:pStyle w:val="ListParagraph"/>
        <w:numPr>
          <w:ilvl w:val="0"/>
          <w:numId w:val="63"/>
        </w:numPr>
        <w:rPr>
          <w:rFonts w:ascii="Arial" w:hAnsi="Arial" w:cs="Arial"/>
          <w:b/>
          <w:bCs/>
          <w:sz w:val="28"/>
          <w:szCs w:val="28"/>
        </w:rPr>
      </w:pPr>
      <w:r w:rsidRPr="008905A7">
        <w:rPr>
          <w:rFonts w:ascii="Arial" w:hAnsi="Arial" w:cs="Arial"/>
          <w:b/>
          <w:bCs/>
          <w:sz w:val="28"/>
          <w:szCs w:val="28"/>
        </w:rPr>
        <w:t>Cultural and Situational Considerations:</w:t>
      </w:r>
    </w:p>
    <w:p w14:paraId="38BE41C1" w14:textId="66509001" w:rsidR="002625D1" w:rsidRDefault="002625D1" w:rsidP="002625D1">
      <w:pPr>
        <w:rPr>
          <w:rFonts w:ascii="Arial" w:hAnsi="Arial" w:cs="Arial"/>
          <w:sz w:val="24"/>
          <w:szCs w:val="24"/>
        </w:rPr>
      </w:pPr>
      <w:r w:rsidRPr="002625D1">
        <w:rPr>
          <w:rFonts w:ascii="Arial" w:hAnsi="Arial" w:cs="Arial"/>
          <w:sz w:val="24"/>
          <w:szCs w:val="24"/>
        </w:rPr>
        <w:t xml:space="preserve">In orchestrating the sustainable garments exhibition, delving into the broader cultural and situational nuances becomes indispensable, particularly as the event aspires to cultivate a worldwide discourse on sustainable practices within the fashion industry. The exhibition, set against the cosmopolitan backdrop of London, is inherently international in its outreach and seeks to bridge diverse perspectives on </w:t>
      </w:r>
      <w:r w:rsidRPr="002625D1">
        <w:rPr>
          <w:rFonts w:ascii="Arial" w:hAnsi="Arial" w:cs="Arial"/>
          <w:sz w:val="24"/>
          <w:szCs w:val="24"/>
        </w:rPr>
        <w:lastRenderedPageBreak/>
        <w:t>sustainability, underscoring the importance of cultural inclusivity and situational responsiveness.</w:t>
      </w:r>
    </w:p>
    <w:p w14:paraId="50186F81" w14:textId="27E631D6" w:rsidR="00CA2C92" w:rsidRPr="002625D1" w:rsidRDefault="00CA2C92" w:rsidP="002625D1">
      <w:pPr>
        <w:rPr>
          <w:rFonts w:ascii="Arial" w:hAnsi="Arial" w:cs="Arial"/>
          <w:b/>
          <w:bCs/>
          <w:sz w:val="28"/>
          <w:szCs w:val="28"/>
        </w:rPr>
      </w:pPr>
      <w:r>
        <w:rPr>
          <w:rFonts w:ascii="Arial" w:hAnsi="Arial" w:cs="Arial"/>
          <w:noProof/>
          <w:sz w:val="24"/>
          <w:szCs w:val="24"/>
        </w:rPr>
        <w:drawing>
          <wp:inline distT="0" distB="0" distL="0" distR="0" wp14:anchorId="41A8C7CE" wp14:editId="08872DD2">
            <wp:extent cx="3820161" cy="2148840"/>
            <wp:effectExtent l="0" t="0" r="8890" b="3810"/>
            <wp:docPr id="4149447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837494" cy="2158590"/>
                    </a:xfrm>
                    <a:prstGeom prst="rect">
                      <a:avLst/>
                    </a:prstGeom>
                    <a:noFill/>
                    <a:ln>
                      <a:noFill/>
                    </a:ln>
                  </pic:spPr>
                </pic:pic>
              </a:graphicData>
            </a:graphic>
          </wp:inline>
        </w:drawing>
      </w:r>
    </w:p>
    <w:p w14:paraId="75ED4A39" w14:textId="77777777" w:rsidR="002625D1" w:rsidRPr="002625D1" w:rsidRDefault="002625D1" w:rsidP="002625D1">
      <w:pPr>
        <w:rPr>
          <w:rFonts w:ascii="Arial" w:hAnsi="Arial" w:cs="Arial"/>
          <w:b/>
          <w:bCs/>
          <w:sz w:val="24"/>
          <w:szCs w:val="24"/>
        </w:rPr>
      </w:pPr>
      <w:r w:rsidRPr="002625D1">
        <w:rPr>
          <w:rFonts w:ascii="Arial" w:hAnsi="Arial" w:cs="Arial"/>
          <w:b/>
          <w:bCs/>
          <w:sz w:val="24"/>
          <w:szCs w:val="24"/>
        </w:rPr>
        <w:t>Cultural Considerations:</w:t>
      </w:r>
    </w:p>
    <w:p w14:paraId="208CE289" w14:textId="3BB1675B" w:rsidR="002625D1" w:rsidRPr="002625D1" w:rsidRDefault="002625D1" w:rsidP="002625D1">
      <w:pPr>
        <w:rPr>
          <w:rFonts w:ascii="Arial" w:hAnsi="Arial" w:cs="Arial"/>
          <w:sz w:val="24"/>
          <w:szCs w:val="24"/>
        </w:rPr>
      </w:pPr>
      <w:r w:rsidRPr="002625D1">
        <w:rPr>
          <w:rFonts w:ascii="Arial" w:hAnsi="Arial" w:cs="Arial"/>
          <w:sz w:val="24"/>
          <w:szCs w:val="24"/>
        </w:rPr>
        <w:t>The fabric of the global fashion industry is richly diverse, woven from myriad cultural threads that each contribute unique sustainability narratives and challenges. Acknowledging this tapestry is crucial; the exhibition must serve as a confluence where these diverse traditions and innovations in sustainable fashion are not only showcased but celebrated. This celebration of diversity is pivotal in fostering a sense of global solidarity and shared endeavour among participants hailing from disparate backgrounds. It ensures the event's agenda and discussions are comprehensive, reflecting a wide array of sustainable practices and perspectives from around the globe. Such an approach not only amplifies the exhibition's relevance but also bolsters its mission to inspire meaningful change across the fashion industry's international spectrum.</w:t>
      </w:r>
    </w:p>
    <w:p w14:paraId="57DB6774" w14:textId="77777777" w:rsidR="002625D1" w:rsidRPr="002625D1" w:rsidRDefault="002625D1" w:rsidP="002625D1">
      <w:pPr>
        <w:rPr>
          <w:rFonts w:ascii="Arial" w:hAnsi="Arial" w:cs="Arial"/>
          <w:b/>
          <w:bCs/>
          <w:sz w:val="24"/>
          <w:szCs w:val="24"/>
        </w:rPr>
      </w:pPr>
      <w:r w:rsidRPr="002625D1">
        <w:rPr>
          <w:rFonts w:ascii="Arial" w:hAnsi="Arial" w:cs="Arial"/>
          <w:b/>
          <w:bCs/>
          <w:sz w:val="24"/>
          <w:szCs w:val="24"/>
        </w:rPr>
        <w:t>Situational Awareness:</w:t>
      </w:r>
    </w:p>
    <w:p w14:paraId="40D181C5" w14:textId="0D453B46" w:rsidR="002625D1" w:rsidRPr="002625D1" w:rsidRDefault="002625D1" w:rsidP="002625D1">
      <w:pPr>
        <w:rPr>
          <w:rFonts w:ascii="Arial" w:hAnsi="Arial" w:cs="Arial"/>
          <w:sz w:val="24"/>
          <w:szCs w:val="24"/>
        </w:rPr>
      </w:pPr>
      <w:r w:rsidRPr="002625D1">
        <w:rPr>
          <w:rFonts w:ascii="Arial" w:hAnsi="Arial" w:cs="Arial"/>
          <w:sz w:val="24"/>
          <w:szCs w:val="24"/>
        </w:rPr>
        <w:t xml:space="preserve">The event's situational landscape is marked by a constellation of contemporary challenges and opportunities—from the ongoing ramifications of the COVID-19 pandemic to the rapid pace of technological innovation and the pressing exigencies of climate change. Each of these factors exerts a significant influence on the fashion industry and, by extension, on the planning and execution of the exhibition. The pandemic, for instance, underscores the need for adaptable formats that can accommodate virtual participation, ensuring inclusivity and engagement amidst global health concerns. Similarly, technological advancements present opportunities to enhance the exhibition experience through digital platforms, while also spotlighting innovations </w:t>
      </w:r>
      <w:r>
        <w:rPr>
          <w:rFonts w:ascii="Arial" w:hAnsi="Arial" w:cs="Arial"/>
          <w:sz w:val="24"/>
          <w:szCs w:val="24"/>
        </w:rPr>
        <w:t>sustainably</w:t>
      </w:r>
      <w:r w:rsidRPr="002625D1">
        <w:rPr>
          <w:rFonts w:ascii="Arial" w:hAnsi="Arial" w:cs="Arial"/>
          <w:sz w:val="24"/>
          <w:szCs w:val="24"/>
        </w:rPr>
        <w:t>.</w:t>
      </w:r>
    </w:p>
    <w:p w14:paraId="13BDAECD" w14:textId="33FFAA2C" w:rsidR="002625D1" w:rsidRDefault="002625D1" w:rsidP="002625D1">
      <w:pPr>
        <w:rPr>
          <w:rFonts w:ascii="Arial" w:hAnsi="Arial" w:cs="Arial"/>
          <w:sz w:val="24"/>
          <w:szCs w:val="24"/>
        </w:rPr>
      </w:pPr>
      <w:r w:rsidRPr="002625D1">
        <w:rPr>
          <w:rFonts w:ascii="Arial" w:hAnsi="Arial" w:cs="Arial"/>
          <w:sz w:val="24"/>
          <w:szCs w:val="24"/>
        </w:rPr>
        <w:t>The local context of London, with its own unique cultural heritage and environmental ambitions, further enriches the exhibition's situational considerations. Integrating local sustainability initiatives and cultural elements into the event not only enriches the attendee experience but also aligns with London's broader environmental goals, showcasing the city as a leader in sustainability.</w:t>
      </w:r>
    </w:p>
    <w:p w14:paraId="50B9F209" w14:textId="77777777" w:rsidR="00CA2C92" w:rsidRPr="002625D1" w:rsidRDefault="00CA2C92" w:rsidP="002625D1">
      <w:pPr>
        <w:rPr>
          <w:rFonts w:ascii="Arial" w:hAnsi="Arial" w:cs="Arial"/>
          <w:sz w:val="24"/>
          <w:szCs w:val="24"/>
        </w:rPr>
      </w:pPr>
    </w:p>
    <w:p w14:paraId="4196769E" w14:textId="471E94AF" w:rsidR="003549AB" w:rsidRPr="002625D1" w:rsidRDefault="00805C62" w:rsidP="00EE5E51">
      <w:pPr>
        <w:rPr>
          <w:rFonts w:ascii="Arial" w:hAnsi="Arial" w:cs="Arial"/>
          <w:sz w:val="24"/>
          <w:szCs w:val="24"/>
        </w:rPr>
      </w:pPr>
      <w:r w:rsidRPr="00621751">
        <w:rPr>
          <w:rFonts w:ascii="Arial" w:hAnsi="Arial" w:cs="Arial"/>
          <w:b/>
          <w:bCs/>
          <w:sz w:val="28"/>
          <w:szCs w:val="28"/>
        </w:rPr>
        <w:lastRenderedPageBreak/>
        <w:t>10.</w:t>
      </w:r>
      <w:r w:rsidRPr="00621751">
        <w:rPr>
          <w:rFonts w:ascii="Arial" w:hAnsi="Arial" w:cs="Arial"/>
          <w:sz w:val="28"/>
          <w:szCs w:val="28"/>
        </w:rPr>
        <w:t xml:space="preserve"> </w:t>
      </w:r>
      <w:r w:rsidRPr="00621751">
        <w:rPr>
          <w:rFonts w:ascii="Arial" w:hAnsi="Arial" w:cs="Arial"/>
          <w:b/>
          <w:bCs/>
          <w:sz w:val="28"/>
          <w:szCs w:val="28"/>
        </w:rPr>
        <w:t>Conclusion</w:t>
      </w:r>
    </w:p>
    <w:p w14:paraId="0E15DAAB" w14:textId="1B69B6CC" w:rsidR="003549AB" w:rsidRPr="003549AB" w:rsidRDefault="003549AB" w:rsidP="00EE5E51">
      <w:pPr>
        <w:rPr>
          <w:rFonts w:ascii="Arial" w:hAnsi="Arial" w:cs="Arial"/>
          <w:b/>
          <w:bCs/>
          <w:sz w:val="28"/>
          <w:szCs w:val="28"/>
        </w:rPr>
      </w:pPr>
      <w:r w:rsidRPr="003549AB">
        <w:rPr>
          <w:rFonts w:ascii="Arial" w:hAnsi="Arial" w:cs="Arial"/>
          <w:sz w:val="24"/>
          <w:szCs w:val="24"/>
        </w:rPr>
        <w:t xml:space="preserve">The sustainable garments exhibition emerges as a potent exemplar of how thoughtful event planning and execution can influence the fashion sector positively. By embedding environmental consciousness at its heart, the exhibition not only displays the potential of sustainable fashion but also </w:t>
      </w:r>
      <w:proofErr w:type="spellStart"/>
      <w:r>
        <w:rPr>
          <w:rFonts w:ascii="Arial" w:hAnsi="Arial" w:cs="Arial"/>
          <w:sz w:val="24"/>
          <w:szCs w:val="24"/>
        </w:rPr>
        <w:t>catalyzes</w:t>
      </w:r>
      <w:proofErr w:type="spellEnd"/>
      <w:r w:rsidRPr="003549AB">
        <w:rPr>
          <w:rFonts w:ascii="Arial" w:hAnsi="Arial" w:cs="Arial"/>
          <w:sz w:val="24"/>
          <w:szCs w:val="24"/>
        </w:rPr>
        <w:t xml:space="preserve"> industry-wide transformation. Grounded in the Event Management Body of Knowledge (EMBOK) model, the strategic and operational planning of this exhibition crucially aligns every facet of the event with the overarching aim of endorsing sustainability. Through meticulous administration, creative event design, and comprehensive operational strategies, all finely tuned to cultural and situational nuances, a balance is struck between minimising environmental impact and enhancing educational and networking opportunities. Consequently, the exhibition demonstrates the viability of sustainable practices in fashion and sets a benchmark for future industry events, inspiring attendees, igniting designer creativity, and prompting industry leaders towards a more sustainable and environmentally considerate approach, showcasing the influence of collective endeavour and strategic insight in effecting substantial, positive change.</w:t>
      </w:r>
    </w:p>
    <w:p w14:paraId="43B12CB5" w14:textId="77777777" w:rsidR="00421AB2" w:rsidRDefault="00421AB2" w:rsidP="00421AB2"/>
    <w:p w14:paraId="2FA6B4D9" w14:textId="77777777" w:rsidR="00421AB2" w:rsidRDefault="00421AB2" w:rsidP="00421AB2"/>
    <w:p w14:paraId="7E37DF58" w14:textId="77777777" w:rsidR="00421AB2" w:rsidRDefault="00421AB2" w:rsidP="00421AB2"/>
    <w:p w14:paraId="10E7745B" w14:textId="77777777" w:rsidR="00421AB2" w:rsidRDefault="00421AB2" w:rsidP="00421AB2"/>
    <w:p w14:paraId="0FDA3FAD" w14:textId="77777777" w:rsidR="00421AB2" w:rsidRDefault="00421AB2" w:rsidP="00421AB2"/>
    <w:p w14:paraId="48F92ABA" w14:textId="77777777" w:rsidR="00421AB2" w:rsidRDefault="00421AB2" w:rsidP="00421AB2"/>
    <w:p w14:paraId="1B9CCA53" w14:textId="77777777" w:rsidR="00421AB2" w:rsidRDefault="00421AB2" w:rsidP="00421AB2"/>
    <w:p w14:paraId="574FF9A5" w14:textId="77777777" w:rsidR="00421AB2" w:rsidRDefault="00421AB2" w:rsidP="00421AB2"/>
    <w:p w14:paraId="0430155C" w14:textId="77777777" w:rsidR="001F00CC" w:rsidRDefault="001F00CC" w:rsidP="00421AB2"/>
    <w:p w14:paraId="556B0E51" w14:textId="77777777" w:rsidR="001F00CC" w:rsidRDefault="001F00CC" w:rsidP="00421AB2"/>
    <w:p w14:paraId="382DA612" w14:textId="77777777" w:rsidR="001F00CC" w:rsidRDefault="001F00CC" w:rsidP="00421AB2"/>
    <w:p w14:paraId="65FD4348" w14:textId="77777777" w:rsidR="001F00CC" w:rsidRDefault="001F00CC" w:rsidP="00421AB2"/>
    <w:p w14:paraId="0396146C" w14:textId="77777777" w:rsidR="001F00CC" w:rsidRDefault="001F00CC" w:rsidP="00421AB2"/>
    <w:p w14:paraId="450025FE" w14:textId="77777777" w:rsidR="001F00CC" w:rsidRDefault="001F00CC" w:rsidP="00421AB2"/>
    <w:p w14:paraId="6D362AAA" w14:textId="77777777" w:rsidR="001F00CC" w:rsidRDefault="001F00CC" w:rsidP="00421AB2"/>
    <w:p w14:paraId="383B9D92" w14:textId="77777777" w:rsidR="008035E5" w:rsidRDefault="008035E5" w:rsidP="00215ABB">
      <w:pPr>
        <w:pStyle w:val="Heading1"/>
        <w:rPr>
          <w:rFonts w:ascii="Arial" w:hAnsi="Arial" w:cs="Arial"/>
          <w:b/>
          <w:bCs/>
          <w:color w:val="auto"/>
          <w:sz w:val="30"/>
          <w:szCs w:val="30"/>
        </w:rPr>
      </w:pPr>
    </w:p>
    <w:p w14:paraId="5C74535B" w14:textId="77777777" w:rsidR="00460DC8" w:rsidRPr="00460DC8" w:rsidRDefault="00460DC8" w:rsidP="00460DC8"/>
    <w:p w14:paraId="475A33A1" w14:textId="57B43AAB" w:rsidR="00E74F0D" w:rsidRDefault="00E74F0D" w:rsidP="00215ABB">
      <w:pPr>
        <w:pStyle w:val="Heading1"/>
        <w:rPr>
          <w:rFonts w:ascii="Arial" w:hAnsi="Arial" w:cs="Arial"/>
          <w:b/>
          <w:bCs/>
          <w:color w:val="auto"/>
          <w:sz w:val="30"/>
          <w:szCs w:val="30"/>
        </w:rPr>
      </w:pPr>
      <w:r w:rsidRPr="007A6395">
        <w:rPr>
          <w:rFonts w:ascii="Arial" w:hAnsi="Arial" w:cs="Arial"/>
          <w:b/>
          <w:bCs/>
          <w:color w:val="auto"/>
          <w:sz w:val="30"/>
          <w:szCs w:val="30"/>
        </w:rPr>
        <w:lastRenderedPageBreak/>
        <w:t>References</w:t>
      </w:r>
    </w:p>
    <w:p w14:paraId="6CD5833D" w14:textId="77777777" w:rsidR="00FA67E4" w:rsidRDefault="00FA67E4" w:rsidP="00FA67E4"/>
    <w:p w14:paraId="0844151C" w14:textId="2A3D7327" w:rsidR="004A66DF" w:rsidRDefault="004A66DF" w:rsidP="004A66D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Anie (2023). </w:t>
      </w:r>
      <w:r>
        <w:rPr>
          <w:rFonts w:ascii="Calibri" w:hAnsi="Calibri" w:cs="Calibri"/>
          <w:i/>
          <w:iCs/>
          <w:color w:val="000000"/>
          <w:sz w:val="27"/>
          <w:szCs w:val="27"/>
        </w:rPr>
        <w:t>8 Reasons Why Companies Should Embrace Advanced Event Technology.</w:t>
      </w:r>
      <w:r>
        <w:rPr>
          <w:rFonts w:ascii="Calibri" w:hAnsi="Calibri" w:cs="Calibri"/>
          <w:color w:val="000000"/>
          <w:sz w:val="27"/>
          <w:szCs w:val="27"/>
        </w:rPr>
        <w:t> [online] In</w:t>
      </w:r>
      <w:r>
        <w:rPr>
          <w:rFonts w:ascii="Calibri" w:hAnsi="Calibri" w:cs="Calibri"/>
          <w:color w:val="000000"/>
          <w:sz w:val="27"/>
          <w:szCs w:val="27"/>
        </w:rPr>
        <w:t xml:space="preserve"> </w:t>
      </w:r>
      <w:r>
        <w:rPr>
          <w:rFonts w:ascii="Calibri" w:hAnsi="Calibri" w:cs="Calibri"/>
          <w:color w:val="000000"/>
          <w:sz w:val="27"/>
          <w:szCs w:val="27"/>
        </w:rPr>
        <w:t>Event Blog. Available at: https://inevent.com/blog/tech-and-trends/simple-steps-to-embrace-advanced-event-technology.html.</w:t>
      </w:r>
    </w:p>
    <w:p w14:paraId="36EA7FC1" w14:textId="77777777" w:rsidR="004A66DF" w:rsidRDefault="004A66DF" w:rsidP="004A66DF">
      <w:pPr>
        <w:pStyle w:val="NormalWeb"/>
        <w:rPr>
          <w:rFonts w:ascii="Calibri" w:hAnsi="Calibri" w:cs="Calibri"/>
          <w:color w:val="000000"/>
          <w:sz w:val="27"/>
          <w:szCs w:val="27"/>
        </w:rPr>
      </w:pPr>
      <w:r>
        <w:rPr>
          <w:rFonts w:ascii="Calibri" w:hAnsi="Calibri" w:cs="Calibri"/>
          <w:color w:val="000000"/>
          <w:sz w:val="27"/>
          <w:szCs w:val="27"/>
        </w:rPr>
        <w:t>‌</w:t>
      </w:r>
    </w:p>
    <w:p w14:paraId="03C5098A" w14:textId="127D9786" w:rsidR="00FA67E4" w:rsidRDefault="00FA67E4" w:rsidP="00FA67E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Anon, (n.d.). </w:t>
      </w:r>
      <w:r>
        <w:rPr>
          <w:rFonts w:ascii="Calibri" w:hAnsi="Calibri" w:cs="Calibri"/>
          <w:i/>
          <w:iCs/>
          <w:color w:val="000000"/>
          <w:sz w:val="27"/>
          <w:szCs w:val="27"/>
        </w:rPr>
        <w:t xml:space="preserve">What Is ‘Event Operations’? 7 Key Duties Explained! - </w:t>
      </w:r>
      <w:r w:rsidR="004A66DF">
        <w:rPr>
          <w:rFonts w:ascii="Calibri" w:hAnsi="Calibri" w:cs="Calibri"/>
          <w:i/>
          <w:iCs/>
          <w:color w:val="000000"/>
          <w:sz w:val="27"/>
          <w:szCs w:val="27"/>
        </w:rPr>
        <w:t>J. Shay</w:t>
      </w:r>
      <w:r>
        <w:rPr>
          <w:rFonts w:ascii="Calibri" w:hAnsi="Calibri" w:cs="Calibri"/>
          <w:i/>
          <w:iCs/>
          <w:color w:val="000000"/>
          <w:sz w:val="27"/>
          <w:szCs w:val="27"/>
        </w:rPr>
        <w:t xml:space="preserve"> Event Solutions</w:t>
      </w:r>
      <w:r>
        <w:rPr>
          <w:rFonts w:ascii="Calibri" w:hAnsi="Calibri" w:cs="Calibri"/>
          <w:color w:val="000000"/>
          <w:sz w:val="27"/>
          <w:szCs w:val="27"/>
        </w:rPr>
        <w:t xml:space="preserve">. [online] Available at: </w:t>
      </w:r>
      <w:hyperlink r:id="rId23" w:history="1">
        <w:r w:rsidR="0027089F" w:rsidRPr="00DD66B0">
          <w:rPr>
            <w:rStyle w:val="Hyperlink"/>
            <w:rFonts w:ascii="Calibri" w:hAnsi="Calibri" w:cs="Calibri"/>
            <w:sz w:val="27"/>
            <w:szCs w:val="27"/>
          </w:rPr>
          <w:t>https://jshay.events/event-operations-key-duties/</w:t>
        </w:r>
      </w:hyperlink>
      <w:r>
        <w:rPr>
          <w:rFonts w:ascii="Calibri" w:hAnsi="Calibri" w:cs="Calibri"/>
          <w:color w:val="000000"/>
          <w:sz w:val="27"/>
          <w:szCs w:val="27"/>
        </w:rPr>
        <w:t>.</w:t>
      </w:r>
    </w:p>
    <w:p w14:paraId="3C306C3C" w14:textId="77777777" w:rsidR="0027089F" w:rsidRDefault="0027089F" w:rsidP="00FA67E4">
      <w:pPr>
        <w:pStyle w:val="NormalWeb"/>
        <w:spacing w:before="0" w:beforeAutospacing="0" w:after="0" w:afterAutospacing="0" w:line="360" w:lineRule="atLeast"/>
        <w:rPr>
          <w:rFonts w:ascii="Calibri" w:hAnsi="Calibri" w:cs="Calibri"/>
          <w:color w:val="000000"/>
          <w:sz w:val="27"/>
          <w:szCs w:val="27"/>
        </w:rPr>
      </w:pPr>
    </w:p>
    <w:p w14:paraId="6391F1DB" w14:textId="77777777" w:rsidR="0027089F" w:rsidRDefault="0027089F" w:rsidP="0027089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Baumann, B. (2017). </w:t>
      </w:r>
      <w:r>
        <w:rPr>
          <w:rFonts w:ascii="Calibri" w:hAnsi="Calibri" w:cs="Calibri"/>
          <w:i/>
          <w:iCs/>
          <w:color w:val="000000"/>
          <w:sz w:val="27"/>
          <w:szCs w:val="27"/>
        </w:rPr>
        <w:t xml:space="preserve">Event Budget Basics: Everything You Need to Know – </w:t>
      </w:r>
      <w:proofErr w:type="spellStart"/>
      <w:r>
        <w:rPr>
          <w:rFonts w:ascii="Calibri" w:hAnsi="Calibri" w:cs="Calibri"/>
          <w:i/>
          <w:iCs/>
          <w:color w:val="000000"/>
          <w:sz w:val="27"/>
          <w:szCs w:val="27"/>
        </w:rPr>
        <w:t>EventMobi</w:t>
      </w:r>
      <w:proofErr w:type="spellEnd"/>
      <w:r>
        <w:rPr>
          <w:rFonts w:ascii="Calibri" w:hAnsi="Calibri" w:cs="Calibri"/>
          <w:color w:val="000000"/>
          <w:sz w:val="27"/>
          <w:szCs w:val="27"/>
        </w:rPr>
        <w:t xml:space="preserve">. [online] </w:t>
      </w:r>
      <w:proofErr w:type="spellStart"/>
      <w:r>
        <w:rPr>
          <w:rFonts w:ascii="Calibri" w:hAnsi="Calibri" w:cs="Calibri"/>
          <w:color w:val="000000"/>
          <w:sz w:val="27"/>
          <w:szCs w:val="27"/>
        </w:rPr>
        <w:t>EventMobi</w:t>
      </w:r>
      <w:proofErr w:type="spellEnd"/>
      <w:r>
        <w:rPr>
          <w:rFonts w:ascii="Calibri" w:hAnsi="Calibri" w:cs="Calibri"/>
          <w:color w:val="000000"/>
          <w:sz w:val="27"/>
          <w:szCs w:val="27"/>
        </w:rPr>
        <w:t>. Available at: https://www.eventmobi.com/blog/event-budget-basics/.</w:t>
      </w:r>
    </w:p>
    <w:p w14:paraId="6F44F317" w14:textId="7BCC2579" w:rsidR="00EE0A48" w:rsidRDefault="0027089F" w:rsidP="00FA67E4">
      <w:pPr>
        <w:pStyle w:val="NormalWeb"/>
        <w:rPr>
          <w:rFonts w:ascii="Calibri" w:hAnsi="Calibri" w:cs="Calibri"/>
          <w:color w:val="000000"/>
          <w:sz w:val="27"/>
          <w:szCs w:val="27"/>
        </w:rPr>
      </w:pPr>
      <w:r>
        <w:rPr>
          <w:rFonts w:ascii="Calibri" w:hAnsi="Calibri" w:cs="Calibri"/>
          <w:color w:val="000000"/>
          <w:sz w:val="27"/>
          <w:szCs w:val="27"/>
        </w:rPr>
        <w:t>‌</w:t>
      </w:r>
      <w:r w:rsidR="00EE0A48">
        <w:rPr>
          <w:rFonts w:ascii="Calibri" w:hAnsi="Calibri" w:cs="Calibri"/>
          <w:color w:val="000000"/>
          <w:sz w:val="27"/>
          <w:szCs w:val="27"/>
        </w:rPr>
        <w:t>Black, S. (2013). </w:t>
      </w:r>
      <w:r w:rsidR="00EE0A48">
        <w:rPr>
          <w:rFonts w:ascii="Calibri" w:hAnsi="Calibri" w:cs="Calibri"/>
          <w:i/>
          <w:iCs/>
          <w:color w:val="000000"/>
          <w:sz w:val="27"/>
          <w:szCs w:val="27"/>
        </w:rPr>
        <w:t>The sustainable fashion handbook</w:t>
      </w:r>
      <w:r w:rsidR="00EE0A48">
        <w:rPr>
          <w:rFonts w:ascii="Calibri" w:hAnsi="Calibri" w:cs="Calibri"/>
          <w:color w:val="000000"/>
          <w:sz w:val="27"/>
          <w:szCs w:val="27"/>
        </w:rPr>
        <w:t>. New York; London: Thames &amp; Hudson.</w:t>
      </w:r>
    </w:p>
    <w:p w14:paraId="6E9463E2" w14:textId="55D492A0" w:rsidR="00734890" w:rsidRDefault="00307895" w:rsidP="00307895">
      <w:pPr>
        <w:pStyle w:val="NormalWeb"/>
        <w:rPr>
          <w:rFonts w:ascii="Calibri" w:hAnsi="Calibri" w:cs="Calibri"/>
          <w:color w:val="000000"/>
          <w:sz w:val="27"/>
          <w:szCs w:val="27"/>
        </w:rPr>
      </w:pPr>
      <w:r>
        <w:rPr>
          <w:rFonts w:ascii="Calibri" w:hAnsi="Calibri" w:cs="Calibri"/>
          <w:color w:val="000000"/>
          <w:sz w:val="27"/>
          <w:szCs w:val="27"/>
        </w:rPr>
        <w:t>Black Ties &amp; Blackjack. (2014). </w:t>
      </w:r>
      <w:r>
        <w:rPr>
          <w:rFonts w:ascii="Calibri" w:hAnsi="Calibri" w:cs="Calibri"/>
          <w:i/>
          <w:iCs/>
          <w:color w:val="000000"/>
          <w:sz w:val="27"/>
          <w:szCs w:val="27"/>
        </w:rPr>
        <w:t xml:space="preserve">Critical Evaluation </w:t>
      </w:r>
      <w:r w:rsidR="00A25BC7">
        <w:rPr>
          <w:rFonts w:ascii="Calibri" w:hAnsi="Calibri" w:cs="Calibri"/>
          <w:i/>
          <w:iCs/>
          <w:color w:val="000000"/>
          <w:sz w:val="27"/>
          <w:szCs w:val="27"/>
        </w:rPr>
        <w:t>of</w:t>
      </w:r>
      <w:r>
        <w:rPr>
          <w:rFonts w:ascii="Calibri" w:hAnsi="Calibri" w:cs="Calibri"/>
          <w:i/>
          <w:iCs/>
          <w:color w:val="000000"/>
          <w:sz w:val="27"/>
          <w:szCs w:val="27"/>
        </w:rPr>
        <w:t xml:space="preserve"> The Event Design And Experience</w:t>
      </w:r>
      <w:r>
        <w:rPr>
          <w:rFonts w:ascii="Calibri" w:hAnsi="Calibri" w:cs="Calibri"/>
          <w:color w:val="000000"/>
          <w:sz w:val="27"/>
          <w:szCs w:val="27"/>
        </w:rPr>
        <w:t xml:space="preserve">. [online] Available at: </w:t>
      </w:r>
      <w:hyperlink r:id="rId24" w:history="1">
        <w:r w:rsidRPr="00DE65CE">
          <w:rPr>
            <w:rStyle w:val="Hyperlink"/>
            <w:rFonts w:ascii="Calibri" w:hAnsi="Calibri" w:cs="Calibri"/>
            <w:sz w:val="27"/>
            <w:szCs w:val="27"/>
          </w:rPr>
          <w:t>https://blacktiesandblackjack.wordpress.com/critical-evaluation-of-the-event-design-and-experience-from-various-stakeholders-perspectives/</w:t>
        </w:r>
      </w:hyperlink>
      <w:r>
        <w:rPr>
          <w:rFonts w:ascii="Calibri" w:hAnsi="Calibri" w:cs="Calibri"/>
          <w:color w:val="000000"/>
          <w:sz w:val="27"/>
          <w:szCs w:val="27"/>
        </w:rPr>
        <w:t>.</w:t>
      </w:r>
    </w:p>
    <w:p w14:paraId="4FC0AB85" w14:textId="3C6E4D33" w:rsidR="00394D01" w:rsidRDefault="00394D01" w:rsidP="00307895">
      <w:pPr>
        <w:pStyle w:val="NormalWeb"/>
        <w:rPr>
          <w:rFonts w:ascii="Calibri" w:hAnsi="Calibri" w:cs="Calibri"/>
          <w:color w:val="000000"/>
          <w:sz w:val="27"/>
          <w:szCs w:val="27"/>
        </w:rPr>
      </w:pPr>
      <w:r>
        <w:rPr>
          <w:rFonts w:ascii="Calibri" w:hAnsi="Calibri" w:cs="Calibri"/>
          <w:color w:val="000000"/>
          <w:sz w:val="27"/>
          <w:szCs w:val="27"/>
        </w:rPr>
        <w:t>Bridges, J. (2019). </w:t>
      </w:r>
      <w:r>
        <w:rPr>
          <w:rFonts w:ascii="Calibri" w:hAnsi="Calibri" w:cs="Calibri"/>
          <w:i/>
          <w:iCs/>
          <w:color w:val="000000"/>
          <w:sz w:val="27"/>
          <w:szCs w:val="27"/>
        </w:rPr>
        <w:t>How to Plan an Event (Checklist Included)</w:t>
      </w:r>
      <w:r>
        <w:rPr>
          <w:rFonts w:ascii="Calibri" w:hAnsi="Calibri" w:cs="Calibri"/>
          <w:color w:val="000000"/>
          <w:sz w:val="27"/>
          <w:szCs w:val="27"/>
        </w:rPr>
        <w:t xml:space="preserve">. [online] ProjectManager.com. Available at: </w:t>
      </w:r>
      <w:hyperlink r:id="rId25" w:history="1">
        <w:r w:rsidRPr="00DE65CE">
          <w:rPr>
            <w:rStyle w:val="Hyperlink"/>
            <w:rFonts w:ascii="Calibri" w:hAnsi="Calibri" w:cs="Calibri"/>
            <w:sz w:val="27"/>
            <w:szCs w:val="27"/>
          </w:rPr>
          <w:t>https://www.projectmanager.com/training/how-to-plan-an-event</w:t>
        </w:r>
      </w:hyperlink>
      <w:r>
        <w:rPr>
          <w:rFonts w:ascii="Calibri" w:hAnsi="Calibri" w:cs="Calibri"/>
          <w:color w:val="000000"/>
          <w:sz w:val="27"/>
          <w:szCs w:val="27"/>
        </w:rPr>
        <w:t>.</w:t>
      </w:r>
    </w:p>
    <w:p w14:paraId="2A5F527F" w14:textId="74C2054A" w:rsidR="003C6587" w:rsidRDefault="003C6587" w:rsidP="003C658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Dowson, R. and Bassett, D. (2015). </w:t>
      </w:r>
      <w:r>
        <w:rPr>
          <w:rFonts w:ascii="Calibri" w:hAnsi="Calibri" w:cs="Calibri"/>
          <w:i/>
          <w:iCs/>
          <w:color w:val="000000"/>
          <w:sz w:val="27"/>
          <w:szCs w:val="27"/>
        </w:rPr>
        <w:t>Event Planning and Management</w:t>
      </w:r>
      <w:r>
        <w:rPr>
          <w:rFonts w:ascii="Calibri" w:hAnsi="Calibri" w:cs="Calibri"/>
          <w:color w:val="000000"/>
          <w:sz w:val="27"/>
          <w:szCs w:val="27"/>
        </w:rPr>
        <w:t>. Kogan Page Publishers.</w:t>
      </w:r>
    </w:p>
    <w:p w14:paraId="29501C30" w14:textId="77777777" w:rsidR="003C6587" w:rsidRDefault="003C6587" w:rsidP="003C6587">
      <w:pPr>
        <w:pStyle w:val="NormalWeb"/>
        <w:spacing w:before="0" w:beforeAutospacing="0" w:after="0" w:afterAutospacing="0" w:line="360" w:lineRule="atLeast"/>
        <w:rPr>
          <w:rFonts w:ascii="Calibri" w:hAnsi="Calibri" w:cs="Calibri"/>
          <w:color w:val="000000"/>
          <w:sz w:val="27"/>
          <w:szCs w:val="27"/>
        </w:rPr>
      </w:pPr>
    </w:p>
    <w:p w14:paraId="7D6A1216" w14:textId="502C171C" w:rsidR="005F12B2" w:rsidRDefault="005F12B2" w:rsidP="005F12B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Events Management. (n.d.). [online] </w:t>
      </w:r>
      <w:r>
        <w:rPr>
          <w:rFonts w:ascii="Calibri" w:hAnsi="Calibri" w:cs="Calibri"/>
          <w:i/>
          <w:iCs/>
          <w:color w:val="000000"/>
          <w:sz w:val="27"/>
          <w:szCs w:val="27"/>
        </w:rPr>
        <w:t>books.google.com</w:t>
      </w:r>
      <w:r>
        <w:rPr>
          <w:rFonts w:ascii="Calibri" w:hAnsi="Calibri" w:cs="Calibri"/>
          <w:color w:val="000000"/>
          <w:sz w:val="27"/>
          <w:szCs w:val="27"/>
        </w:rPr>
        <w:t xml:space="preserve">. Available at: </w:t>
      </w:r>
      <w:hyperlink r:id="rId26" w:history="1">
        <w:r w:rsidRPr="00DD66B0">
          <w:rPr>
            <w:rStyle w:val="Hyperlink"/>
            <w:rFonts w:ascii="Calibri" w:hAnsi="Calibri" w:cs="Calibri"/>
            <w:sz w:val="27"/>
            <w:szCs w:val="27"/>
          </w:rPr>
          <w:t>https://www.google.co.uk/books/edition/Events_Management/mT5lEAAAQBAJ?hl=en&amp;gbpv=1&amp;dq=Event+Management:+Theory+and+Practice+by+Razaq+Raj</w:t>
        </w:r>
      </w:hyperlink>
      <w:r>
        <w:rPr>
          <w:rFonts w:ascii="Calibri" w:hAnsi="Calibri" w:cs="Calibri"/>
          <w:color w:val="000000"/>
          <w:sz w:val="27"/>
          <w:szCs w:val="27"/>
        </w:rPr>
        <w:t>.</w:t>
      </w:r>
    </w:p>
    <w:p w14:paraId="7D99EDF9" w14:textId="7623DD27" w:rsidR="007F5A55" w:rsidRPr="009E3AA9" w:rsidRDefault="007F5A55" w:rsidP="005F12B2">
      <w:pPr>
        <w:pStyle w:val="NormalWeb"/>
        <w:rPr>
          <w:rFonts w:ascii="Calibri" w:hAnsi="Calibri" w:cs="Calibri"/>
          <w:color w:val="000000"/>
          <w:sz w:val="27"/>
          <w:szCs w:val="27"/>
        </w:rPr>
      </w:pPr>
      <w:r w:rsidRPr="009E3AA9">
        <w:rPr>
          <w:rFonts w:ascii="Calibri" w:hAnsi="Calibri" w:cs="Calibri"/>
          <w:color w:val="000000"/>
          <w:sz w:val="27"/>
          <w:szCs w:val="27"/>
        </w:rPr>
        <w:t>expressassignment.com. (n.d.). </w:t>
      </w:r>
      <w:r w:rsidRPr="009E3AA9">
        <w:rPr>
          <w:rFonts w:ascii="Calibri" w:hAnsi="Calibri" w:cs="Calibri"/>
          <w:i/>
          <w:iCs/>
          <w:color w:val="000000"/>
          <w:sz w:val="27"/>
          <w:szCs w:val="27"/>
        </w:rPr>
        <w:t>Prepare a report that critically outlines the strategic planning and delivery considerations for that event</w:t>
      </w:r>
      <w:r w:rsidRPr="009E3AA9">
        <w:rPr>
          <w:rFonts w:ascii="Calibri" w:hAnsi="Calibri" w:cs="Calibri"/>
          <w:color w:val="000000"/>
          <w:sz w:val="27"/>
          <w:szCs w:val="27"/>
        </w:rPr>
        <w:t xml:space="preserve">. [online] Available at: </w:t>
      </w:r>
      <w:hyperlink r:id="rId27" w:history="1">
        <w:r w:rsidRPr="009E3AA9">
          <w:rPr>
            <w:rStyle w:val="Hyperlink"/>
            <w:rFonts w:ascii="Calibri" w:hAnsi="Calibri" w:cs="Calibri"/>
            <w:sz w:val="27"/>
            <w:szCs w:val="27"/>
          </w:rPr>
          <w:t>https://expressassignment.com/planning-and-delivering-an-international-meeting/</w:t>
        </w:r>
      </w:hyperlink>
      <w:r w:rsidRPr="009E3AA9">
        <w:rPr>
          <w:rFonts w:ascii="Calibri" w:hAnsi="Calibri" w:cs="Calibri"/>
          <w:color w:val="000000"/>
          <w:sz w:val="27"/>
          <w:szCs w:val="27"/>
        </w:rPr>
        <w:t>.</w:t>
      </w:r>
    </w:p>
    <w:p w14:paraId="21B697D7" w14:textId="5EFF246A" w:rsidR="00B655FA" w:rsidRDefault="00B655FA" w:rsidP="00B655FA">
      <w:pPr>
        <w:pStyle w:val="NormalWeb"/>
        <w:spacing w:before="0" w:beforeAutospacing="0" w:after="0" w:afterAutospacing="0" w:line="360" w:lineRule="atLeast"/>
        <w:rPr>
          <w:rFonts w:ascii="Calibri" w:hAnsi="Calibri" w:cs="Calibri"/>
          <w:color w:val="000000"/>
          <w:sz w:val="27"/>
          <w:szCs w:val="27"/>
        </w:rPr>
      </w:pPr>
      <w:r w:rsidRPr="009E3AA9">
        <w:rPr>
          <w:rFonts w:ascii="Calibri" w:hAnsi="Calibri" w:cs="Calibri"/>
          <w:color w:val="000000"/>
          <w:sz w:val="27"/>
          <w:szCs w:val="27"/>
        </w:rPr>
        <w:lastRenderedPageBreak/>
        <w:t>Fletcher, K. and Grose, L. (2012). </w:t>
      </w:r>
      <w:r w:rsidRPr="009E3AA9">
        <w:rPr>
          <w:rFonts w:ascii="Calibri" w:hAnsi="Calibri" w:cs="Calibri"/>
          <w:i/>
          <w:iCs/>
          <w:color w:val="000000"/>
          <w:sz w:val="27"/>
          <w:szCs w:val="27"/>
        </w:rPr>
        <w:t>Fashion &amp; Sustainability</w:t>
      </w:r>
      <w:r w:rsidRPr="009E3AA9">
        <w:rPr>
          <w:rFonts w:ascii="Calibri" w:hAnsi="Calibri" w:cs="Calibri"/>
          <w:color w:val="000000"/>
          <w:sz w:val="27"/>
          <w:szCs w:val="27"/>
        </w:rPr>
        <w:t>. Laurence King Publishing.</w:t>
      </w:r>
    </w:p>
    <w:p w14:paraId="62472D5C" w14:textId="77777777" w:rsidR="003F7CA6" w:rsidRDefault="003F7CA6" w:rsidP="00B655FA">
      <w:pPr>
        <w:pStyle w:val="NormalWeb"/>
        <w:spacing w:before="0" w:beforeAutospacing="0" w:after="0" w:afterAutospacing="0" w:line="360" w:lineRule="atLeast"/>
        <w:rPr>
          <w:rFonts w:ascii="Calibri" w:hAnsi="Calibri" w:cs="Calibri"/>
          <w:color w:val="000000"/>
          <w:sz w:val="27"/>
          <w:szCs w:val="27"/>
        </w:rPr>
      </w:pPr>
    </w:p>
    <w:p w14:paraId="6D8022BE" w14:textId="3C1793E0" w:rsidR="00C739B1" w:rsidRDefault="003F7CA6" w:rsidP="003F7CA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French, K. (2023). </w:t>
      </w:r>
      <w:r>
        <w:rPr>
          <w:rFonts w:ascii="Calibri" w:hAnsi="Calibri" w:cs="Calibri"/>
          <w:i/>
          <w:iCs/>
          <w:color w:val="000000"/>
          <w:sz w:val="27"/>
          <w:szCs w:val="27"/>
        </w:rPr>
        <w:t xml:space="preserve">How To Design </w:t>
      </w:r>
      <w:r>
        <w:rPr>
          <w:rFonts w:ascii="Calibri" w:hAnsi="Calibri" w:cs="Calibri"/>
          <w:i/>
          <w:iCs/>
          <w:color w:val="000000"/>
          <w:sz w:val="27"/>
          <w:szCs w:val="27"/>
        </w:rPr>
        <w:t>the</w:t>
      </w:r>
      <w:r>
        <w:rPr>
          <w:rFonts w:ascii="Calibri" w:hAnsi="Calibri" w:cs="Calibri"/>
          <w:i/>
          <w:iCs/>
          <w:color w:val="000000"/>
          <w:sz w:val="27"/>
          <w:szCs w:val="27"/>
        </w:rPr>
        <w:t xml:space="preserve"> Best Creative Event Concept</w:t>
      </w:r>
      <w:r>
        <w:rPr>
          <w:rFonts w:ascii="Calibri" w:hAnsi="Calibri" w:cs="Calibri"/>
          <w:color w:val="000000"/>
          <w:sz w:val="27"/>
          <w:szCs w:val="27"/>
        </w:rPr>
        <w:t xml:space="preserve">. [online] Julia Charles Event Management. Available at: </w:t>
      </w:r>
      <w:hyperlink r:id="rId28" w:history="1">
        <w:r w:rsidRPr="00DD66B0">
          <w:rPr>
            <w:rStyle w:val="Hyperlink"/>
            <w:rFonts w:ascii="Calibri" w:hAnsi="Calibri" w:cs="Calibri"/>
            <w:sz w:val="27"/>
            <w:szCs w:val="27"/>
          </w:rPr>
          <w:t>https://www.juliacharleseventmanagement.co.uk/how-to-design-the-best-creative-event-concept/</w:t>
        </w:r>
      </w:hyperlink>
      <w:r>
        <w:rPr>
          <w:rFonts w:ascii="Calibri" w:hAnsi="Calibri" w:cs="Calibri"/>
          <w:color w:val="000000"/>
          <w:sz w:val="27"/>
          <w:szCs w:val="27"/>
        </w:rPr>
        <w:t>.</w:t>
      </w:r>
    </w:p>
    <w:p w14:paraId="4EB2D784" w14:textId="77777777" w:rsidR="00EA2DAF" w:rsidRDefault="00EA2DAF" w:rsidP="003F7CA6">
      <w:pPr>
        <w:pStyle w:val="NormalWeb"/>
        <w:spacing w:before="0" w:beforeAutospacing="0" w:after="0" w:afterAutospacing="0" w:line="360" w:lineRule="atLeast"/>
        <w:rPr>
          <w:rFonts w:ascii="Calibri" w:hAnsi="Calibri" w:cs="Calibri"/>
          <w:color w:val="000000"/>
          <w:sz w:val="27"/>
          <w:szCs w:val="27"/>
        </w:rPr>
      </w:pPr>
    </w:p>
    <w:p w14:paraId="213F1D1A" w14:textId="0B3C9F6F" w:rsidR="00EA2DAF" w:rsidRDefault="00EA2DAF" w:rsidP="00EA2DA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Geneva Environment Network (2023). </w:t>
      </w:r>
      <w:r>
        <w:rPr>
          <w:rFonts w:ascii="Calibri" w:hAnsi="Calibri" w:cs="Calibri"/>
          <w:i/>
          <w:iCs/>
          <w:color w:val="000000"/>
          <w:sz w:val="27"/>
          <w:szCs w:val="27"/>
        </w:rPr>
        <w:t>Environmental Sustainability in the Fashion Industry</w:t>
      </w:r>
      <w:r>
        <w:rPr>
          <w:rFonts w:ascii="Calibri" w:hAnsi="Calibri" w:cs="Calibri"/>
          <w:color w:val="000000"/>
          <w:sz w:val="27"/>
          <w:szCs w:val="27"/>
        </w:rPr>
        <w:t xml:space="preserve">. [online] Geneva environment network. Available at: </w:t>
      </w:r>
      <w:hyperlink r:id="rId29" w:history="1">
        <w:r w:rsidRPr="00DD66B0">
          <w:rPr>
            <w:rStyle w:val="Hyperlink"/>
            <w:rFonts w:ascii="Calibri" w:hAnsi="Calibri" w:cs="Calibri"/>
            <w:sz w:val="27"/>
            <w:szCs w:val="27"/>
          </w:rPr>
          <w:t>https://www.genevaenvironmentnetwork.org/resources/updates/sustainable-fashion/</w:t>
        </w:r>
      </w:hyperlink>
      <w:r>
        <w:rPr>
          <w:rFonts w:ascii="Calibri" w:hAnsi="Calibri" w:cs="Calibri"/>
          <w:color w:val="000000"/>
          <w:sz w:val="27"/>
          <w:szCs w:val="27"/>
        </w:rPr>
        <w:t>.</w:t>
      </w:r>
    </w:p>
    <w:p w14:paraId="57A6D26E" w14:textId="57B65544" w:rsidR="00C739B1" w:rsidRDefault="00C739B1" w:rsidP="00EA2DAF">
      <w:pPr>
        <w:pStyle w:val="NormalWeb"/>
        <w:rPr>
          <w:rFonts w:ascii="Calibri" w:hAnsi="Calibri" w:cs="Calibri"/>
          <w:color w:val="000000"/>
          <w:sz w:val="27"/>
          <w:szCs w:val="27"/>
        </w:rPr>
      </w:pPr>
      <w:r>
        <w:rPr>
          <w:rFonts w:ascii="Calibri" w:hAnsi="Calibri" w:cs="Calibri"/>
          <w:color w:val="000000"/>
          <w:sz w:val="27"/>
          <w:szCs w:val="27"/>
        </w:rPr>
        <w:t>Getz, D. and Page, S.J. (2024). </w:t>
      </w:r>
      <w:r>
        <w:rPr>
          <w:rFonts w:ascii="Calibri" w:hAnsi="Calibri" w:cs="Calibri"/>
          <w:i/>
          <w:iCs/>
          <w:color w:val="000000"/>
          <w:sz w:val="27"/>
          <w:szCs w:val="27"/>
        </w:rPr>
        <w:t>Event Studies: Theory and Management for Planned Events</w:t>
      </w:r>
      <w:r>
        <w:rPr>
          <w:rFonts w:ascii="Calibri" w:hAnsi="Calibri" w:cs="Calibri"/>
          <w:color w:val="000000"/>
          <w:sz w:val="27"/>
          <w:szCs w:val="27"/>
        </w:rPr>
        <w:t>. [online] </w:t>
      </w:r>
      <w:r>
        <w:rPr>
          <w:rFonts w:ascii="Calibri" w:hAnsi="Calibri" w:cs="Calibri"/>
          <w:i/>
          <w:iCs/>
          <w:color w:val="000000"/>
          <w:sz w:val="27"/>
          <w:szCs w:val="27"/>
        </w:rPr>
        <w:t>Google Books</w:t>
      </w:r>
      <w:r>
        <w:rPr>
          <w:rFonts w:ascii="Calibri" w:hAnsi="Calibri" w:cs="Calibri"/>
          <w:color w:val="000000"/>
          <w:sz w:val="27"/>
          <w:szCs w:val="27"/>
        </w:rPr>
        <w:t xml:space="preserve">. Taylor &amp; Francis. Available at: </w:t>
      </w:r>
      <w:hyperlink r:id="rId30" w:history="1">
        <w:r w:rsidRPr="00DD66B0">
          <w:rPr>
            <w:rStyle w:val="Hyperlink"/>
            <w:rFonts w:ascii="Calibri" w:hAnsi="Calibri" w:cs="Calibri"/>
            <w:sz w:val="27"/>
            <w:szCs w:val="27"/>
          </w:rPr>
          <w:t>https://www.google.co.uk/books/edition/Event_Studies/677mEAAAQBAJ?hl=en&amp;gbpv=1&amp;dq=Measuring+and+Managing+the+Environmental+Impact+of+Events+by+Donald+Getz</w:t>
        </w:r>
      </w:hyperlink>
      <w:r>
        <w:rPr>
          <w:rFonts w:ascii="Calibri" w:hAnsi="Calibri" w:cs="Calibri"/>
          <w:color w:val="000000"/>
          <w:sz w:val="27"/>
          <w:szCs w:val="27"/>
        </w:rPr>
        <w:t>.</w:t>
      </w:r>
    </w:p>
    <w:p w14:paraId="73F860C1" w14:textId="70786E17" w:rsidR="009E3AA9" w:rsidRDefault="009E3AA9" w:rsidP="00C739B1">
      <w:pPr>
        <w:pStyle w:val="NormalWeb"/>
        <w:rPr>
          <w:rFonts w:ascii="Calibri" w:hAnsi="Calibri" w:cs="Calibri"/>
          <w:color w:val="000000"/>
          <w:sz w:val="27"/>
          <w:szCs w:val="27"/>
        </w:rPr>
      </w:pPr>
      <w:r w:rsidRPr="009E3AA9">
        <w:rPr>
          <w:rFonts w:ascii="Calibri" w:hAnsi="Calibri" w:cs="Calibri"/>
          <w:color w:val="000000"/>
          <w:sz w:val="27"/>
          <w:szCs w:val="27"/>
        </w:rPr>
        <w:t>Hoyle, L.H. (2002). </w:t>
      </w:r>
      <w:r w:rsidRPr="009E3AA9">
        <w:rPr>
          <w:rFonts w:ascii="Calibri" w:hAnsi="Calibri" w:cs="Calibri"/>
          <w:i/>
          <w:iCs/>
          <w:color w:val="000000"/>
          <w:sz w:val="27"/>
          <w:szCs w:val="27"/>
        </w:rPr>
        <w:t>Event marketing: how to successfully promote events, festivals, conventions, and expositions</w:t>
      </w:r>
      <w:r w:rsidRPr="009E3AA9">
        <w:rPr>
          <w:rFonts w:ascii="Calibri" w:hAnsi="Calibri" w:cs="Calibri"/>
          <w:color w:val="000000"/>
          <w:sz w:val="27"/>
          <w:szCs w:val="27"/>
        </w:rPr>
        <w:t>. New York: Wiley.</w:t>
      </w:r>
    </w:p>
    <w:p w14:paraId="55D27BD8" w14:textId="23D2C75E" w:rsidR="006A3872" w:rsidRDefault="006A3872" w:rsidP="006A387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Humphries, K. (2021). </w:t>
      </w:r>
      <w:r>
        <w:rPr>
          <w:rFonts w:ascii="Calibri" w:hAnsi="Calibri" w:cs="Calibri"/>
          <w:i/>
          <w:iCs/>
          <w:color w:val="000000"/>
          <w:sz w:val="27"/>
          <w:szCs w:val="27"/>
        </w:rPr>
        <w:t>Event Sustainability: 25 Sustainable Event Ideas for Enterprise</w:t>
      </w:r>
      <w:r>
        <w:rPr>
          <w:rFonts w:ascii="Calibri" w:hAnsi="Calibri" w:cs="Calibri"/>
          <w:color w:val="000000"/>
          <w:sz w:val="27"/>
          <w:szCs w:val="27"/>
        </w:rPr>
        <w:t xml:space="preserve">. [online] </w:t>
      </w:r>
      <w:proofErr w:type="spellStart"/>
      <w:r>
        <w:rPr>
          <w:rFonts w:ascii="Calibri" w:hAnsi="Calibri" w:cs="Calibri"/>
          <w:color w:val="000000"/>
          <w:sz w:val="27"/>
          <w:szCs w:val="27"/>
        </w:rPr>
        <w:t>SpotMe</w:t>
      </w:r>
      <w:proofErr w:type="spellEnd"/>
      <w:r>
        <w:rPr>
          <w:rFonts w:ascii="Calibri" w:hAnsi="Calibri" w:cs="Calibri"/>
          <w:color w:val="000000"/>
          <w:sz w:val="27"/>
          <w:szCs w:val="27"/>
        </w:rPr>
        <w:t xml:space="preserve">. Available at: </w:t>
      </w:r>
      <w:hyperlink r:id="rId31" w:history="1">
        <w:r w:rsidRPr="00DD66B0">
          <w:rPr>
            <w:rStyle w:val="Hyperlink"/>
            <w:rFonts w:ascii="Calibri" w:hAnsi="Calibri" w:cs="Calibri"/>
            <w:sz w:val="27"/>
            <w:szCs w:val="27"/>
          </w:rPr>
          <w:t>https://spotme.com/blog/sustainable-events/</w:t>
        </w:r>
      </w:hyperlink>
      <w:r>
        <w:rPr>
          <w:rFonts w:ascii="Calibri" w:hAnsi="Calibri" w:cs="Calibri"/>
          <w:color w:val="000000"/>
          <w:sz w:val="27"/>
          <w:szCs w:val="27"/>
        </w:rPr>
        <w:t>.</w:t>
      </w:r>
    </w:p>
    <w:p w14:paraId="10A5F570" w14:textId="679EC7A3" w:rsidR="000E749A" w:rsidRPr="009E3AA9" w:rsidRDefault="000E749A" w:rsidP="000E749A">
      <w:pPr>
        <w:pStyle w:val="NormalWeb"/>
        <w:rPr>
          <w:rFonts w:ascii="Calibri" w:hAnsi="Calibri" w:cs="Calibri"/>
          <w:color w:val="000000"/>
          <w:sz w:val="27"/>
          <w:szCs w:val="27"/>
        </w:rPr>
      </w:pPr>
      <w:r w:rsidRPr="009E3AA9">
        <w:rPr>
          <w:rFonts w:ascii="Calibri" w:hAnsi="Calibri" w:cs="Calibri"/>
          <w:color w:val="000000"/>
          <w:sz w:val="27"/>
          <w:szCs w:val="27"/>
        </w:rPr>
        <w:t>Jennifer Farley Gordon and Hill, C. (2014). </w:t>
      </w:r>
      <w:r w:rsidRPr="009E3AA9">
        <w:rPr>
          <w:rFonts w:ascii="Calibri" w:hAnsi="Calibri" w:cs="Calibri"/>
          <w:i/>
          <w:iCs/>
          <w:color w:val="000000"/>
          <w:sz w:val="27"/>
          <w:szCs w:val="27"/>
        </w:rPr>
        <w:t>Sustainable fashion: past, present, and future</w:t>
      </w:r>
      <w:r w:rsidRPr="009E3AA9">
        <w:rPr>
          <w:rFonts w:ascii="Calibri" w:hAnsi="Calibri" w:cs="Calibri"/>
          <w:color w:val="000000"/>
          <w:sz w:val="27"/>
          <w:szCs w:val="27"/>
        </w:rPr>
        <w:t>. London: Bloomsbury Academic.</w:t>
      </w:r>
    </w:p>
    <w:p w14:paraId="08A91B11" w14:textId="77777777" w:rsidR="00E26914" w:rsidRDefault="00E26914" w:rsidP="00E2691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J. Robert Rossman and Duerden, M.D. (2019). </w:t>
      </w:r>
      <w:r>
        <w:rPr>
          <w:rFonts w:ascii="Calibri" w:hAnsi="Calibri" w:cs="Calibri"/>
          <w:i/>
          <w:iCs/>
          <w:color w:val="000000"/>
          <w:sz w:val="27"/>
          <w:szCs w:val="27"/>
        </w:rPr>
        <w:t>Designing Experiences</w:t>
      </w:r>
      <w:r>
        <w:rPr>
          <w:rFonts w:ascii="Calibri" w:hAnsi="Calibri" w:cs="Calibri"/>
          <w:color w:val="000000"/>
          <w:sz w:val="27"/>
          <w:szCs w:val="27"/>
        </w:rPr>
        <w:t>. Columbia University Press.</w:t>
      </w:r>
    </w:p>
    <w:p w14:paraId="476C785D" w14:textId="350CF6F7" w:rsidR="00BB3241" w:rsidRDefault="005F12B2" w:rsidP="00A0718E">
      <w:pPr>
        <w:pStyle w:val="NormalWeb"/>
        <w:rPr>
          <w:rFonts w:ascii="Calibri" w:hAnsi="Calibri" w:cs="Calibri"/>
          <w:color w:val="000000"/>
          <w:sz w:val="27"/>
          <w:szCs w:val="27"/>
        </w:rPr>
      </w:pPr>
      <w:r w:rsidRPr="009E3AA9">
        <w:rPr>
          <w:rFonts w:ascii="Calibri" w:hAnsi="Calibri" w:cs="Calibri"/>
          <w:color w:val="000000"/>
          <w:sz w:val="27"/>
          <w:szCs w:val="27"/>
        </w:rPr>
        <w:t>Jones, M.L. (2011). </w:t>
      </w:r>
      <w:r w:rsidRPr="009E3AA9">
        <w:rPr>
          <w:rFonts w:ascii="Calibri" w:hAnsi="Calibri" w:cs="Calibri"/>
          <w:i/>
          <w:iCs/>
          <w:color w:val="000000"/>
          <w:sz w:val="27"/>
          <w:szCs w:val="27"/>
        </w:rPr>
        <w:t>Sustainable Event Management: A Practical Guide</w:t>
      </w:r>
      <w:r w:rsidRPr="009E3AA9">
        <w:rPr>
          <w:rFonts w:ascii="Calibri" w:hAnsi="Calibri" w:cs="Calibri"/>
          <w:color w:val="000000"/>
          <w:sz w:val="27"/>
          <w:szCs w:val="27"/>
        </w:rPr>
        <w:t>. [online] </w:t>
      </w:r>
      <w:r w:rsidRPr="009E3AA9">
        <w:rPr>
          <w:rFonts w:ascii="Calibri" w:hAnsi="Calibri" w:cs="Calibri"/>
          <w:i/>
          <w:iCs/>
          <w:color w:val="000000"/>
          <w:sz w:val="27"/>
          <w:szCs w:val="27"/>
        </w:rPr>
        <w:t>Google Books</w:t>
      </w:r>
      <w:r w:rsidRPr="009E3AA9">
        <w:rPr>
          <w:rFonts w:ascii="Calibri" w:hAnsi="Calibri" w:cs="Calibri"/>
          <w:color w:val="000000"/>
          <w:sz w:val="27"/>
          <w:szCs w:val="27"/>
        </w:rPr>
        <w:t xml:space="preserve">. Routledge. Available at: </w:t>
      </w:r>
      <w:hyperlink r:id="rId32" w:history="1">
        <w:r w:rsidRPr="009E3AA9">
          <w:rPr>
            <w:rStyle w:val="Hyperlink"/>
            <w:rFonts w:ascii="Calibri" w:hAnsi="Calibri" w:cs="Calibri"/>
            <w:sz w:val="27"/>
            <w:szCs w:val="27"/>
          </w:rPr>
          <w:t>https://www.google.co.uk/books/edition/Sustainable_Event_Management/KpczenjvsnEC?hl=en&amp;gbpv=1&amp;dq=Sustainable+Event+Management:+A+Practical+Guide+by+Meegan+Jones+-+the+EMBOK+model&amp;printsec=frontcover</w:t>
        </w:r>
      </w:hyperlink>
      <w:r w:rsidRPr="009E3AA9">
        <w:rPr>
          <w:rFonts w:ascii="Calibri" w:hAnsi="Calibri" w:cs="Calibri"/>
          <w:color w:val="000000"/>
          <w:sz w:val="27"/>
          <w:szCs w:val="27"/>
        </w:rPr>
        <w:t>.</w:t>
      </w:r>
    </w:p>
    <w:p w14:paraId="08284189" w14:textId="2A6C5A18" w:rsidR="000E749A" w:rsidRDefault="000E749A" w:rsidP="000E749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Julia Rutherford Silvers (2009). </w:t>
      </w:r>
      <w:r>
        <w:rPr>
          <w:rFonts w:ascii="Calibri" w:hAnsi="Calibri" w:cs="Calibri"/>
          <w:i/>
          <w:iCs/>
          <w:color w:val="000000"/>
          <w:sz w:val="27"/>
          <w:szCs w:val="27"/>
        </w:rPr>
        <w:t>Risk Management for Meetings and Events</w:t>
      </w:r>
      <w:r>
        <w:rPr>
          <w:rFonts w:ascii="Calibri" w:hAnsi="Calibri" w:cs="Calibri"/>
          <w:color w:val="000000"/>
          <w:sz w:val="27"/>
          <w:szCs w:val="27"/>
        </w:rPr>
        <w:t>. Routledge.</w:t>
      </w:r>
    </w:p>
    <w:p w14:paraId="4FBE0AF9" w14:textId="77777777" w:rsidR="000E749A" w:rsidRPr="009E3AA9" w:rsidRDefault="000E749A" w:rsidP="000E749A">
      <w:pPr>
        <w:pStyle w:val="NormalWeb"/>
        <w:spacing w:before="0" w:beforeAutospacing="0" w:after="0" w:afterAutospacing="0" w:line="360" w:lineRule="atLeast"/>
        <w:rPr>
          <w:rFonts w:ascii="Calibri" w:hAnsi="Calibri" w:cs="Calibri"/>
          <w:color w:val="000000"/>
          <w:sz w:val="27"/>
          <w:szCs w:val="27"/>
        </w:rPr>
      </w:pPr>
    </w:p>
    <w:p w14:paraId="71CCABA4" w14:textId="477B10B3" w:rsidR="00BB3241" w:rsidRDefault="00BB3241" w:rsidP="00BB3241">
      <w:pPr>
        <w:pStyle w:val="NormalWeb"/>
        <w:spacing w:before="0" w:beforeAutospacing="0" w:after="0" w:afterAutospacing="0" w:line="360" w:lineRule="atLeast"/>
        <w:rPr>
          <w:rFonts w:ascii="Calibri" w:hAnsi="Calibri" w:cs="Calibri"/>
          <w:color w:val="000000"/>
          <w:sz w:val="27"/>
          <w:szCs w:val="27"/>
        </w:rPr>
      </w:pPr>
      <w:r w:rsidRPr="009E3AA9">
        <w:rPr>
          <w:rFonts w:ascii="Calibri" w:hAnsi="Calibri" w:cs="Calibri"/>
          <w:color w:val="000000"/>
          <w:sz w:val="27"/>
          <w:szCs w:val="27"/>
        </w:rPr>
        <w:lastRenderedPageBreak/>
        <w:t>Meegan Lesley Jones (2011). </w:t>
      </w:r>
      <w:r w:rsidRPr="009E3AA9">
        <w:rPr>
          <w:rFonts w:ascii="Calibri" w:hAnsi="Calibri" w:cs="Calibri"/>
          <w:i/>
          <w:iCs/>
          <w:color w:val="000000"/>
          <w:sz w:val="27"/>
          <w:szCs w:val="27"/>
        </w:rPr>
        <w:t>Sustainable Event Management</w:t>
      </w:r>
      <w:r w:rsidRPr="009E3AA9">
        <w:rPr>
          <w:rFonts w:ascii="Calibri" w:hAnsi="Calibri" w:cs="Calibri"/>
          <w:color w:val="000000"/>
          <w:sz w:val="27"/>
          <w:szCs w:val="27"/>
        </w:rPr>
        <w:t>. Routledge.</w:t>
      </w:r>
    </w:p>
    <w:p w14:paraId="4B908599" w14:textId="77777777" w:rsidR="0071518A" w:rsidRDefault="0071518A" w:rsidP="00BB3241">
      <w:pPr>
        <w:pStyle w:val="NormalWeb"/>
        <w:spacing w:before="0" w:beforeAutospacing="0" w:after="0" w:afterAutospacing="0" w:line="360" w:lineRule="atLeast"/>
        <w:rPr>
          <w:rFonts w:ascii="Calibri" w:hAnsi="Calibri" w:cs="Calibri"/>
          <w:color w:val="000000"/>
          <w:sz w:val="27"/>
          <w:szCs w:val="27"/>
        </w:rPr>
      </w:pPr>
    </w:p>
    <w:p w14:paraId="5D45E9F0" w14:textId="309FC1C9" w:rsidR="0071518A" w:rsidRDefault="0071518A" w:rsidP="0071518A">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Notermans</w:t>
      </w:r>
      <w:proofErr w:type="spellEnd"/>
      <w:r>
        <w:rPr>
          <w:rFonts w:ascii="Calibri" w:hAnsi="Calibri" w:cs="Calibri"/>
          <w:color w:val="000000"/>
          <w:sz w:val="27"/>
          <w:szCs w:val="27"/>
        </w:rPr>
        <w:t>, M. (2023). </w:t>
      </w:r>
      <w:r>
        <w:rPr>
          <w:rFonts w:ascii="Calibri" w:hAnsi="Calibri" w:cs="Calibri"/>
          <w:i/>
          <w:iCs/>
          <w:color w:val="000000"/>
          <w:sz w:val="27"/>
          <w:szCs w:val="27"/>
        </w:rPr>
        <w:t>Effective Partnership Strategies to Promote Events</w:t>
      </w:r>
      <w:r>
        <w:rPr>
          <w:rFonts w:ascii="Calibri" w:hAnsi="Calibri" w:cs="Calibri"/>
          <w:color w:val="000000"/>
          <w:sz w:val="27"/>
          <w:szCs w:val="27"/>
        </w:rPr>
        <w:t xml:space="preserve">. [online] Think Orion. Available at: </w:t>
      </w:r>
      <w:hyperlink r:id="rId33" w:history="1">
        <w:r w:rsidRPr="00DD66B0">
          <w:rPr>
            <w:rStyle w:val="Hyperlink"/>
            <w:rFonts w:ascii="Calibri" w:hAnsi="Calibri" w:cs="Calibri"/>
            <w:sz w:val="27"/>
            <w:szCs w:val="27"/>
          </w:rPr>
          <w:t>https://www.thinkorion.com/blog/partnership-strategies-to-promote-events</w:t>
        </w:r>
      </w:hyperlink>
      <w:r>
        <w:rPr>
          <w:rFonts w:ascii="Calibri" w:hAnsi="Calibri" w:cs="Calibri"/>
          <w:color w:val="000000"/>
          <w:sz w:val="27"/>
          <w:szCs w:val="27"/>
        </w:rPr>
        <w:t>.</w:t>
      </w:r>
    </w:p>
    <w:p w14:paraId="4D9FB781" w14:textId="77777777" w:rsidR="0025140F" w:rsidRDefault="0025140F" w:rsidP="0071518A">
      <w:pPr>
        <w:pStyle w:val="NormalWeb"/>
        <w:spacing w:before="0" w:beforeAutospacing="0" w:after="0" w:afterAutospacing="0" w:line="360" w:lineRule="atLeast"/>
        <w:rPr>
          <w:rFonts w:ascii="Calibri" w:hAnsi="Calibri" w:cs="Calibri"/>
          <w:color w:val="000000"/>
          <w:sz w:val="27"/>
          <w:szCs w:val="27"/>
        </w:rPr>
      </w:pPr>
    </w:p>
    <w:p w14:paraId="28C2E151" w14:textId="6BC7F385" w:rsidR="0025140F" w:rsidRDefault="0025140F" w:rsidP="0025140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Peguero, M. (2023). </w:t>
      </w:r>
      <w:r>
        <w:rPr>
          <w:rFonts w:ascii="Calibri" w:hAnsi="Calibri" w:cs="Calibri"/>
          <w:i/>
          <w:iCs/>
          <w:color w:val="000000"/>
          <w:sz w:val="27"/>
          <w:szCs w:val="27"/>
        </w:rPr>
        <w:t>Tips for managing event logistics and operations</w:t>
      </w:r>
      <w:r>
        <w:rPr>
          <w:rFonts w:ascii="Calibri" w:hAnsi="Calibri" w:cs="Calibri"/>
          <w:color w:val="000000"/>
          <w:sz w:val="27"/>
          <w:szCs w:val="27"/>
        </w:rPr>
        <w:t xml:space="preserve">. [online] One Way Event Productions. Available at: </w:t>
      </w:r>
      <w:hyperlink r:id="rId34" w:history="1">
        <w:r w:rsidRPr="00DD66B0">
          <w:rPr>
            <w:rStyle w:val="Hyperlink"/>
            <w:rFonts w:ascii="Calibri" w:hAnsi="Calibri" w:cs="Calibri"/>
            <w:sz w:val="27"/>
            <w:szCs w:val="27"/>
          </w:rPr>
          <w:t>https://onewayeventproductions.com/tips-for-managing-event-logistics-and-operations/</w:t>
        </w:r>
      </w:hyperlink>
      <w:r>
        <w:rPr>
          <w:rFonts w:ascii="Calibri" w:hAnsi="Calibri" w:cs="Calibri"/>
          <w:color w:val="000000"/>
          <w:sz w:val="27"/>
          <w:szCs w:val="27"/>
        </w:rPr>
        <w:t>.</w:t>
      </w:r>
    </w:p>
    <w:p w14:paraId="5207DAB5" w14:textId="0CFC8962" w:rsidR="00104622" w:rsidRPr="009E3AA9" w:rsidRDefault="00104622" w:rsidP="0071518A">
      <w:pPr>
        <w:pStyle w:val="NormalWeb"/>
        <w:rPr>
          <w:rFonts w:ascii="Calibri" w:hAnsi="Calibri" w:cs="Calibri"/>
          <w:color w:val="000000"/>
          <w:sz w:val="27"/>
          <w:szCs w:val="27"/>
        </w:rPr>
      </w:pPr>
      <w:r w:rsidRPr="009E3AA9">
        <w:rPr>
          <w:rFonts w:ascii="Calibri" w:hAnsi="Calibri" w:cs="Calibri"/>
          <w:color w:val="000000"/>
          <w:sz w:val="27"/>
          <w:szCs w:val="27"/>
        </w:rPr>
        <w:t>Raj, R., Walters, P. and Rashid, T. (2017). </w:t>
      </w:r>
      <w:r w:rsidRPr="009E3AA9">
        <w:rPr>
          <w:rFonts w:ascii="Calibri" w:hAnsi="Calibri" w:cs="Calibri"/>
          <w:i/>
          <w:iCs/>
          <w:color w:val="000000"/>
          <w:sz w:val="27"/>
          <w:szCs w:val="27"/>
        </w:rPr>
        <w:t>Events Management</w:t>
      </w:r>
      <w:r w:rsidRPr="009E3AA9">
        <w:rPr>
          <w:rFonts w:ascii="Calibri" w:hAnsi="Calibri" w:cs="Calibri"/>
          <w:color w:val="000000"/>
          <w:sz w:val="27"/>
          <w:szCs w:val="27"/>
        </w:rPr>
        <w:t>. SAGE.</w:t>
      </w:r>
    </w:p>
    <w:p w14:paraId="749FE829" w14:textId="77777777" w:rsidR="00C91DEE" w:rsidRDefault="00C91DEE" w:rsidP="00C91DEE">
      <w:pPr>
        <w:pStyle w:val="NormalWeb"/>
        <w:spacing w:before="0" w:beforeAutospacing="0" w:after="0" w:afterAutospacing="0" w:line="360" w:lineRule="atLeast"/>
        <w:rPr>
          <w:rFonts w:ascii="Calibri" w:hAnsi="Calibri" w:cs="Calibri"/>
          <w:color w:val="000000"/>
          <w:sz w:val="27"/>
          <w:szCs w:val="27"/>
        </w:rPr>
      </w:pPr>
      <w:r w:rsidRPr="009E3AA9">
        <w:rPr>
          <w:rFonts w:ascii="Calibri" w:hAnsi="Calibri" w:cs="Calibri"/>
          <w:color w:val="000000"/>
          <w:sz w:val="27"/>
          <w:szCs w:val="27"/>
        </w:rPr>
        <w:t>Sass Brown (2010). </w:t>
      </w:r>
      <w:r w:rsidRPr="009E3AA9">
        <w:rPr>
          <w:rFonts w:ascii="Calibri" w:hAnsi="Calibri" w:cs="Calibri"/>
          <w:i/>
          <w:iCs/>
          <w:color w:val="000000"/>
          <w:sz w:val="27"/>
          <w:szCs w:val="27"/>
        </w:rPr>
        <w:t>Eco fashion</w:t>
      </w:r>
      <w:r w:rsidRPr="009E3AA9">
        <w:rPr>
          <w:rFonts w:ascii="Calibri" w:hAnsi="Calibri" w:cs="Calibri"/>
          <w:color w:val="000000"/>
          <w:sz w:val="27"/>
          <w:szCs w:val="27"/>
        </w:rPr>
        <w:t>. London: Laurence King.</w:t>
      </w:r>
    </w:p>
    <w:p w14:paraId="1400A075" w14:textId="77777777" w:rsidR="006A3872" w:rsidRDefault="006A3872" w:rsidP="00C91DEE">
      <w:pPr>
        <w:pStyle w:val="NormalWeb"/>
        <w:spacing w:before="0" w:beforeAutospacing="0" w:after="0" w:afterAutospacing="0" w:line="360" w:lineRule="atLeast"/>
        <w:rPr>
          <w:rFonts w:ascii="Calibri" w:hAnsi="Calibri" w:cs="Calibri"/>
          <w:color w:val="000000"/>
          <w:sz w:val="27"/>
          <w:szCs w:val="27"/>
        </w:rPr>
      </w:pPr>
    </w:p>
    <w:p w14:paraId="7D32721D" w14:textId="74247335" w:rsidR="006A3872" w:rsidRDefault="006A3872" w:rsidP="006A387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Sindu (2024). </w:t>
      </w:r>
      <w:r>
        <w:rPr>
          <w:rFonts w:ascii="Calibri" w:hAnsi="Calibri" w:cs="Calibri"/>
          <w:i/>
          <w:iCs/>
          <w:color w:val="000000"/>
          <w:sz w:val="27"/>
          <w:szCs w:val="27"/>
        </w:rPr>
        <w:t>Virtual Events Trends in 2024</w:t>
      </w:r>
      <w:r>
        <w:rPr>
          <w:rFonts w:ascii="Calibri" w:hAnsi="Calibri" w:cs="Calibri"/>
          <w:color w:val="000000"/>
          <w:sz w:val="27"/>
          <w:szCs w:val="27"/>
        </w:rPr>
        <w:t xml:space="preserve">. [online] Virtual Days. Available at: </w:t>
      </w:r>
      <w:hyperlink r:id="rId35" w:history="1">
        <w:r w:rsidRPr="00DD66B0">
          <w:rPr>
            <w:rStyle w:val="Hyperlink"/>
            <w:rFonts w:ascii="Calibri" w:hAnsi="Calibri" w:cs="Calibri"/>
            <w:sz w:val="27"/>
            <w:szCs w:val="27"/>
          </w:rPr>
          <w:t>https://www.virtualdays.com/virtual-event-trends-in-2024/#</w:t>
        </w:r>
      </w:hyperlink>
      <w:r>
        <w:rPr>
          <w:rFonts w:ascii="Calibri" w:hAnsi="Calibri" w:cs="Calibri"/>
          <w:color w:val="000000"/>
          <w:sz w:val="27"/>
          <w:szCs w:val="27"/>
        </w:rPr>
        <w:t>.</w:t>
      </w:r>
    </w:p>
    <w:p w14:paraId="36AEDFF4" w14:textId="77777777" w:rsidR="006A3872" w:rsidRDefault="006A3872" w:rsidP="006A3872">
      <w:pPr>
        <w:pStyle w:val="NormalWeb"/>
        <w:spacing w:before="0" w:beforeAutospacing="0" w:after="0" w:afterAutospacing="0" w:line="360" w:lineRule="atLeast"/>
        <w:rPr>
          <w:rFonts w:ascii="Calibri" w:hAnsi="Calibri" w:cs="Calibri"/>
          <w:color w:val="000000"/>
          <w:sz w:val="27"/>
          <w:szCs w:val="27"/>
        </w:rPr>
      </w:pPr>
    </w:p>
    <w:p w14:paraId="5D3CBC02" w14:textId="0CC1ADBA" w:rsidR="00394D01" w:rsidRDefault="00394D01" w:rsidP="006A3872">
      <w:pPr>
        <w:pStyle w:val="NormalWeb"/>
        <w:spacing w:before="0" w:beforeAutospacing="0" w:after="0" w:afterAutospacing="0" w:line="360" w:lineRule="atLeast"/>
        <w:rPr>
          <w:rFonts w:ascii="Calibri" w:hAnsi="Calibri" w:cs="Calibri"/>
          <w:color w:val="000000"/>
          <w:sz w:val="27"/>
          <w:szCs w:val="27"/>
        </w:rPr>
      </w:pPr>
      <w:proofErr w:type="spellStart"/>
      <w:r w:rsidRPr="009E3AA9">
        <w:rPr>
          <w:rFonts w:ascii="Calibri" w:hAnsi="Calibri" w:cs="Calibri"/>
          <w:color w:val="000000"/>
          <w:sz w:val="27"/>
          <w:szCs w:val="27"/>
        </w:rPr>
        <w:t>SmartWorks</w:t>
      </w:r>
      <w:proofErr w:type="spellEnd"/>
      <w:r w:rsidRPr="009E3AA9">
        <w:rPr>
          <w:rFonts w:ascii="Calibri" w:hAnsi="Calibri" w:cs="Calibri"/>
          <w:color w:val="000000"/>
          <w:sz w:val="27"/>
          <w:szCs w:val="27"/>
        </w:rPr>
        <w:t>. (2019). </w:t>
      </w:r>
      <w:r w:rsidRPr="009E3AA9">
        <w:rPr>
          <w:rFonts w:ascii="Calibri" w:hAnsi="Calibri" w:cs="Calibri"/>
          <w:i/>
          <w:iCs/>
          <w:color w:val="000000"/>
          <w:sz w:val="27"/>
          <w:szCs w:val="27"/>
        </w:rPr>
        <w:t>The 3 Stages to Organizing an Event</w:t>
      </w:r>
      <w:r w:rsidRPr="009E3AA9">
        <w:rPr>
          <w:rFonts w:ascii="Calibri" w:hAnsi="Calibri" w:cs="Calibri"/>
          <w:color w:val="000000"/>
          <w:sz w:val="27"/>
          <w:szCs w:val="27"/>
        </w:rPr>
        <w:t xml:space="preserve">. [online] Available at: </w:t>
      </w:r>
      <w:hyperlink r:id="rId36" w:history="1">
        <w:r w:rsidRPr="009E3AA9">
          <w:rPr>
            <w:rStyle w:val="Hyperlink"/>
            <w:rFonts w:ascii="Calibri" w:hAnsi="Calibri" w:cs="Calibri"/>
            <w:sz w:val="27"/>
            <w:szCs w:val="27"/>
          </w:rPr>
          <w:t>https://www.smartworksevents.com/the-3-stages-to-organize-an-event/</w:t>
        </w:r>
      </w:hyperlink>
      <w:r w:rsidRPr="009E3AA9">
        <w:rPr>
          <w:rFonts w:ascii="Calibri" w:hAnsi="Calibri" w:cs="Calibri"/>
          <w:color w:val="000000"/>
          <w:sz w:val="27"/>
          <w:szCs w:val="27"/>
        </w:rPr>
        <w:t>.</w:t>
      </w:r>
    </w:p>
    <w:p w14:paraId="68C425C1" w14:textId="77777777" w:rsidR="002A1BC0" w:rsidRDefault="00A82D45" w:rsidP="00A82D45">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trace_admin</w:t>
      </w:r>
      <w:proofErr w:type="spellEnd"/>
      <w:r>
        <w:rPr>
          <w:rFonts w:ascii="Calibri" w:hAnsi="Calibri" w:cs="Calibri"/>
          <w:color w:val="000000"/>
          <w:sz w:val="27"/>
          <w:szCs w:val="27"/>
        </w:rPr>
        <w:t xml:space="preserve"> (2023). </w:t>
      </w:r>
      <w:r>
        <w:rPr>
          <w:rFonts w:ascii="Calibri" w:hAnsi="Calibri" w:cs="Calibri"/>
          <w:i/>
          <w:iCs/>
          <w:color w:val="000000"/>
          <w:sz w:val="27"/>
          <w:szCs w:val="27"/>
        </w:rPr>
        <w:t>6 ways to reduce your event’s carbon footprint</w:t>
      </w:r>
      <w:r>
        <w:rPr>
          <w:rFonts w:ascii="Calibri" w:hAnsi="Calibri" w:cs="Calibri"/>
          <w:color w:val="000000"/>
          <w:sz w:val="27"/>
          <w:szCs w:val="27"/>
        </w:rPr>
        <w:t xml:space="preserve">. [online] </w:t>
      </w:r>
    </w:p>
    <w:p w14:paraId="5D4C2E01" w14:textId="77777777" w:rsidR="002A1BC0" w:rsidRDefault="002A1BC0" w:rsidP="00A82D45">
      <w:pPr>
        <w:pStyle w:val="NormalWeb"/>
        <w:spacing w:before="0" w:beforeAutospacing="0" w:after="0" w:afterAutospacing="0" w:line="360" w:lineRule="atLeast"/>
        <w:rPr>
          <w:rFonts w:ascii="Calibri" w:hAnsi="Calibri" w:cs="Calibri"/>
          <w:color w:val="000000"/>
          <w:sz w:val="27"/>
          <w:szCs w:val="27"/>
        </w:rPr>
      </w:pPr>
    </w:p>
    <w:p w14:paraId="59B91A2D" w14:textId="47E95419" w:rsidR="00A82D45" w:rsidRDefault="00A82D45" w:rsidP="00A82D4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Trace. Available at: </w:t>
      </w:r>
      <w:hyperlink r:id="rId37" w:history="1">
        <w:r w:rsidRPr="00DD66B0">
          <w:rPr>
            <w:rStyle w:val="Hyperlink"/>
            <w:rFonts w:ascii="Calibri" w:hAnsi="Calibri" w:cs="Calibri"/>
            <w:sz w:val="27"/>
            <w:szCs w:val="27"/>
          </w:rPr>
          <w:t>https://traceyour.events/six-ways-to-reduce-your-event-carbon-footprint/</w:t>
        </w:r>
      </w:hyperlink>
      <w:r>
        <w:rPr>
          <w:rFonts w:ascii="Calibri" w:hAnsi="Calibri" w:cs="Calibri"/>
          <w:color w:val="000000"/>
          <w:sz w:val="27"/>
          <w:szCs w:val="27"/>
        </w:rPr>
        <w:t>.</w:t>
      </w:r>
    </w:p>
    <w:p w14:paraId="2EBBCD3E" w14:textId="77777777" w:rsidR="002A1BC0" w:rsidRDefault="002A1BC0" w:rsidP="00A82D45">
      <w:pPr>
        <w:pStyle w:val="NormalWeb"/>
        <w:spacing w:before="0" w:beforeAutospacing="0" w:after="0" w:afterAutospacing="0" w:line="360" w:lineRule="atLeast"/>
        <w:rPr>
          <w:rFonts w:ascii="Calibri" w:hAnsi="Calibri" w:cs="Calibri"/>
          <w:color w:val="000000"/>
          <w:sz w:val="27"/>
          <w:szCs w:val="27"/>
        </w:rPr>
      </w:pPr>
    </w:p>
    <w:p w14:paraId="5DBA091A" w14:textId="2DDE0D20" w:rsidR="0025140F" w:rsidRDefault="002A1BC0" w:rsidP="002A1BC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Tutorchase.com. (2023). Available at: </w:t>
      </w:r>
      <w:hyperlink r:id="rId38" w:history="1">
        <w:r w:rsidRPr="00DD66B0">
          <w:rPr>
            <w:rStyle w:val="Hyperlink"/>
            <w:rFonts w:ascii="Calibri" w:hAnsi="Calibri" w:cs="Calibri"/>
            <w:sz w:val="27"/>
            <w:szCs w:val="27"/>
          </w:rPr>
          <w:t>https://www.tutorchase.com/answers/ib/geography/what-cultural-considerations-are-key-for-international-event-planning</w:t>
        </w:r>
      </w:hyperlink>
      <w:r>
        <w:rPr>
          <w:rFonts w:ascii="Calibri" w:hAnsi="Calibri" w:cs="Calibri"/>
          <w:color w:val="000000"/>
          <w:sz w:val="27"/>
          <w:szCs w:val="27"/>
        </w:rPr>
        <w:t>.</w:t>
      </w:r>
    </w:p>
    <w:p w14:paraId="5F534347" w14:textId="77777777" w:rsidR="002A1BC0" w:rsidRDefault="002A1BC0" w:rsidP="002A1BC0">
      <w:pPr>
        <w:pStyle w:val="NormalWeb"/>
        <w:spacing w:before="0" w:beforeAutospacing="0" w:after="0" w:afterAutospacing="0" w:line="360" w:lineRule="atLeast"/>
        <w:rPr>
          <w:rFonts w:ascii="Calibri" w:hAnsi="Calibri" w:cs="Calibri"/>
          <w:color w:val="000000"/>
          <w:sz w:val="27"/>
          <w:szCs w:val="27"/>
        </w:rPr>
      </w:pPr>
    </w:p>
    <w:p w14:paraId="4436C841" w14:textId="4AA32A10" w:rsidR="00A82D45" w:rsidRDefault="0025140F" w:rsidP="0025140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Visit Monmouthshire. (n.d.). </w:t>
      </w:r>
      <w:r>
        <w:rPr>
          <w:rFonts w:ascii="Calibri" w:hAnsi="Calibri" w:cs="Calibri"/>
          <w:i/>
          <w:iCs/>
          <w:color w:val="000000"/>
          <w:sz w:val="27"/>
          <w:szCs w:val="27"/>
        </w:rPr>
        <w:t>Stakeholder identification and management</w:t>
      </w:r>
      <w:r>
        <w:rPr>
          <w:rFonts w:ascii="Calibri" w:hAnsi="Calibri" w:cs="Calibri"/>
          <w:color w:val="000000"/>
          <w:sz w:val="27"/>
          <w:szCs w:val="27"/>
        </w:rPr>
        <w:t xml:space="preserve">. [online] Available at: </w:t>
      </w:r>
      <w:hyperlink r:id="rId39" w:history="1">
        <w:r w:rsidRPr="00DD66B0">
          <w:rPr>
            <w:rStyle w:val="Hyperlink"/>
            <w:rFonts w:ascii="Calibri" w:hAnsi="Calibri" w:cs="Calibri"/>
            <w:sz w:val="27"/>
            <w:szCs w:val="27"/>
          </w:rPr>
          <w:t>https://www.visitmonmouthshire.com/information/events-management/stakeholders#</w:t>
        </w:r>
      </w:hyperlink>
      <w:r>
        <w:rPr>
          <w:rFonts w:ascii="Calibri" w:hAnsi="Calibri" w:cs="Calibri"/>
          <w:color w:val="000000"/>
          <w:sz w:val="27"/>
          <w:szCs w:val="27"/>
        </w:rPr>
        <w:t>.</w:t>
      </w:r>
    </w:p>
    <w:p w14:paraId="1BCE16D2" w14:textId="77777777" w:rsidR="0025140F" w:rsidRDefault="0025140F" w:rsidP="0025140F">
      <w:pPr>
        <w:pStyle w:val="NormalWeb"/>
        <w:spacing w:before="0" w:beforeAutospacing="0" w:after="0" w:afterAutospacing="0" w:line="360" w:lineRule="atLeast"/>
        <w:rPr>
          <w:rFonts w:ascii="Calibri" w:hAnsi="Calibri" w:cs="Calibri"/>
          <w:color w:val="000000"/>
          <w:sz w:val="27"/>
          <w:szCs w:val="27"/>
        </w:rPr>
      </w:pPr>
    </w:p>
    <w:p w14:paraId="26D5FAE1" w14:textId="2CD1B39C" w:rsidR="00A25BC7" w:rsidRDefault="00A25BC7" w:rsidP="00A25BC7">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wadhwa</w:t>
      </w:r>
      <w:proofErr w:type="spellEnd"/>
      <w:r>
        <w:rPr>
          <w:rFonts w:ascii="Calibri" w:hAnsi="Calibri" w:cs="Calibri"/>
          <w:color w:val="000000"/>
          <w:sz w:val="27"/>
          <w:szCs w:val="27"/>
        </w:rPr>
        <w:t xml:space="preserve">, </w:t>
      </w:r>
      <w:proofErr w:type="spellStart"/>
      <w:r>
        <w:rPr>
          <w:rFonts w:ascii="Calibri" w:hAnsi="Calibri" w:cs="Calibri"/>
          <w:color w:val="000000"/>
          <w:sz w:val="27"/>
          <w:szCs w:val="27"/>
        </w:rPr>
        <w:t>virgil</w:t>
      </w:r>
      <w:proofErr w:type="spellEnd"/>
      <w:r>
        <w:rPr>
          <w:rFonts w:ascii="Calibri" w:hAnsi="Calibri" w:cs="Calibri"/>
          <w:color w:val="000000"/>
          <w:sz w:val="27"/>
          <w:szCs w:val="27"/>
        </w:rPr>
        <w:t xml:space="preserve"> (2021). </w:t>
      </w:r>
      <w:r>
        <w:rPr>
          <w:rFonts w:ascii="Calibri" w:hAnsi="Calibri" w:cs="Calibri"/>
          <w:i/>
          <w:iCs/>
          <w:color w:val="000000"/>
          <w:sz w:val="27"/>
          <w:szCs w:val="27"/>
        </w:rPr>
        <w:t xml:space="preserve">How to Define Goals &amp; Objectives for a Successful Online Event | </w:t>
      </w:r>
      <w:proofErr w:type="spellStart"/>
      <w:r>
        <w:rPr>
          <w:rFonts w:ascii="Calibri" w:hAnsi="Calibri" w:cs="Calibri"/>
          <w:i/>
          <w:iCs/>
          <w:color w:val="000000"/>
          <w:sz w:val="27"/>
          <w:szCs w:val="27"/>
        </w:rPr>
        <w:t>Airmeet</w:t>
      </w:r>
      <w:proofErr w:type="spellEnd"/>
      <w:r>
        <w:rPr>
          <w:rFonts w:ascii="Calibri" w:hAnsi="Calibri" w:cs="Calibri"/>
          <w:color w:val="000000"/>
          <w:sz w:val="27"/>
          <w:szCs w:val="27"/>
        </w:rPr>
        <w:t xml:space="preserve">. [online] </w:t>
      </w:r>
      <w:proofErr w:type="spellStart"/>
      <w:r>
        <w:rPr>
          <w:rFonts w:ascii="Calibri" w:hAnsi="Calibri" w:cs="Calibri"/>
          <w:color w:val="000000"/>
          <w:sz w:val="27"/>
          <w:szCs w:val="27"/>
        </w:rPr>
        <w:t>Airmeet</w:t>
      </w:r>
      <w:proofErr w:type="spellEnd"/>
      <w:r>
        <w:rPr>
          <w:rFonts w:ascii="Calibri" w:hAnsi="Calibri" w:cs="Calibri"/>
          <w:color w:val="000000"/>
          <w:sz w:val="27"/>
          <w:szCs w:val="27"/>
        </w:rPr>
        <w:t xml:space="preserve"> HUB. Available at: </w:t>
      </w:r>
      <w:hyperlink r:id="rId40" w:history="1">
        <w:r w:rsidRPr="00DD66B0">
          <w:rPr>
            <w:rStyle w:val="Hyperlink"/>
            <w:rFonts w:ascii="Calibri" w:hAnsi="Calibri" w:cs="Calibri"/>
            <w:sz w:val="27"/>
            <w:szCs w:val="27"/>
          </w:rPr>
          <w:t>https://www.airmeet.com/hub/blog/virtual-event-goals-objectives-planning/</w:t>
        </w:r>
      </w:hyperlink>
      <w:r>
        <w:rPr>
          <w:rFonts w:ascii="Calibri" w:hAnsi="Calibri" w:cs="Calibri"/>
          <w:color w:val="000000"/>
          <w:sz w:val="27"/>
          <w:szCs w:val="27"/>
        </w:rPr>
        <w:t>.</w:t>
      </w:r>
    </w:p>
    <w:p w14:paraId="479BB5AF" w14:textId="1FB70E50" w:rsidR="00F43A00" w:rsidRPr="009E3AA9" w:rsidRDefault="00F43A00" w:rsidP="00A25BC7">
      <w:pPr>
        <w:pStyle w:val="NormalWeb"/>
        <w:rPr>
          <w:rFonts w:ascii="Calibri" w:hAnsi="Calibri" w:cs="Calibri"/>
          <w:color w:val="000000"/>
          <w:sz w:val="27"/>
          <w:szCs w:val="27"/>
        </w:rPr>
      </w:pPr>
      <w:r w:rsidRPr="009E3AA9">
        <w:rPr>
          <w:rFonts w:ascii="Calibri" w:hAnsi="Calibri" w:cs="Calibri"/>
          <w:color w:val="000000"/>
          <w:sz w:val="27"/>
          <w:szCs w:val="27"/>
        </w:rPr>
        <w:lastRenderedPageBreak/>
        <w:t>Waechter, F.M. (2015). </w:t>
      </w:r>
      <w:r w:rsidRPr="009E3AA9">
        <w:rPr>
          <w:rFonts w:ascii="Calibri" w:hAnsi="Calibri" w:cs="Calibri"/>
          <w:i/>
          <w:iCs/>
          <w:color w:val="000000"/>
          <w:sz w:val="27"/>
          <w:szCs w:val="27"/>
        </w:rPr>
        <w:t>Conference Planning: How to organise an international conference</w:t>
      </w:r>
      <w:r w:rsidRPr="009E3AA9">
        <w:rPr>
          <w:rFonts w:ascii="Calibri" w:hAnsi="Calibri" w:cs="Calibri"/>
          <w:color w:val="000000"/>
          <w:sz w:val="27"/>
          <w:szCs w:val="27"/>
        </w:rPr>
        <w:t xml:space="preserve">. [online] </w:t>
      </w:r>
      <w:proofErr w:type="spellStart"/>
      <w:r w:rsidRPr="009E3AA9">
        <w:rPr>
          <w:rFonts w:ascii="Calibri" w:hAnsi="Calibri" w:cs="Calibri"/>
          <w:color w:val="000000"/>
          <w:sz w:val="27"/>
          <w:szCs w:val="27"/>
        </w:rPr>
        <w:t>Congrex</w:t>
      </w:r>
      <w:proofErr w:type="spellEnd"/>
      <w:r w:rsidRPr="009E3AA9">
        <w:rPr>
          <w:rFonts w:ascii="Calibri" w:hAnsi="Calibri" w:cs="Calibri"/>
          <w:color w:val="000000"/>
          <w:sz w:val="27"/>
          <w:szCs w:val="27"/>
        </w:rPr>
        <w:t xml:space="preserve"> Switzerland. Available at: </w:t>
      </w:r>
      <w:hyperlink r:id="rId41" w:history="1">
        <w:r w:rsidRPr="009E3AA9">
          <w:rPr>
            <w:rStyle w:val="Hyperlink"/>
            <w:rFonts w:ascii="Calibri" w:hAnsi="Calibri" w:cs="Calibri"/>
            <w:sz w:val="27"/>
            <w:szCs w:val="27"/>
          </w:rPr>
          <w:t>https://congrex.com/blog/how-to-international-conference-planning/</w:t>
        </w:r>
      </w:hyperlink>
      <w:r w:rsidRPr="009E3AA9">
        <w:rPr>
          <w:rFonts w:ascii="Calibri" w:hAnsi="Calibri" w:cs="Calibri"/>
          <w:color w:val="000000"/>
          <w:sz w:val="27"/>
          <w:szCs w:val="27"/>
        </w:rPr>
        <w:t>.</w:t>
      </w:r>
    </w:p>
    <w:p w14:paraId="18AFA289" w14:textId="7567DB79" w:rsidR="00506274" w:rsidRDefault="00506274" w:rsidP="00506274">
      <w:pPr>
        <w:pStyle w:val="NormalWeb"/>
        <w:spacing w:before="0" w:beforeAutospacing="0" w:after="0" w:afterAutospacing="0" w:line="360" w:lineRule="atLeast"/>
        <w:rPr>
          <w:rFonts w:ascii="Calibri" w:hAnsi="Calibri" w:cs="Calibri"/>
          <w:color w:val="000000"/>
          <w:sz w:val="27"/>
          <w:szCs w:val="27"/>
        </w:rPr>
      </w:pPr>
      <w:r w:rsidRPr="009E3AA9">
        <w:rPr>
          <w:rFonts w:ascii="Calibri" w:hAnsi="Calibri" w:cs="Calibri"/>
          <w:color w:val="000000"/>
          <w:sz w:val="27"/>
          <w:szCs w:val="27"/>
        </w:rPr>
        <w:t>Wagen, L.V. der and White, L. (2018). </w:t>
      </w:r>
      <w:r w:rsidRPr="009E3AA9">
        <w:rPr>
          <w:rFonts w:ascii="Calibri" w:hAnsi="Calibri" w:cs="Calibri"/>
          <w:i/>
          <w:iCs/>
          <w:color w:val="000000"/>
          <w:sz w:val="27"/>
          <w:szCs w:val="27"/>
        </w:rPr>
        <w:t>Event Management</w:t>
      </w:r>
      <w:r>
        <w:rPr>
          <w:rFonts w:ascii="Calibri" w:hAnsi="Calibri" w:cs="Calibri"/>
          <w:i/>
          <w:iCs/>
          <w:color w:val="000000"/>
          <w:sz w:val="27"/>
          <w:szCs w:val="27"/>
        </w:rPr>
        <w:t>: For Tourism, Cultural, Business and Sporting Events</w:t>
      </w:r>
      <w:r>
        <w:rPr>
          <w:rFonts w:ascii="Calibri" w:hAnsi="Calibri" w:cs="Calibri"/>
          <w:color w:val="000000"/>
          <w:sz w:val="27"/>
          <w:szCs w:val="27"/>
        </w:rPr>
        <w:t>. [online] </w:t>
      </w:r>
      <w:r>
        <w:rPr>
          <w:rFonts w:ascii="Calibri" w:hAnsi="Calibri" w:cs="Calibri"/>
          <w:i/>
          <w:iCs/>
          <w:color w:val="000000"/>
          <w:sz w:val="27"/>
          <w:szCs w:val="27"/>
        </w:rPr>
        <w:t>Google Books</w:t>
      </w:r>
      <w:r>
        <w:rPr>
          <w:rFonts w:ascii="Calibri" w:hAnsi="Calibri" w:cs="Calibri"/>
          <w:color w:val="000000"/>
          <w:sz w:val="27"/>
          <w:szCs w:val="27"/>
        </w:rPr>
        <w:t xml:space="preserve">. Cengage AU. Available at: </w:t>
      </w:r>
      <w:hyperlink r:id="rId42" w:history="1">
        <w:r w:rsidRPr="00DD66B0">
          <w:rPr>
            <w:rStyle w:val="Hyperlink"/>
            <w:rFonts w:ascii="Calibri" w:hAnsi="Calibri" w:cs="Calibri"/>
            <w:sz w:val="27"/>
            <w:szCs w:val="27"/>
          </w:rPr>
          <w:t>https://www.google.co.uk/books/edition/Event_Management_For_Tourism_Cultural_Bu/1vtTDwAAQBAJ?hl=en&amp;gbpv=1&amp;dq=inauthor:%22Lauren+White%22&amp;printsec=frontcover</w:t>
        </w:r>
      </w:hyperlink>
      <w:r>
        <w:rPr>
          <w:rFonts w:ascii="Calibri" w:hAnsi="Calibri" w:cs="Calibri"/>
          <w:color w:val="000000"/>
          <w:sz w:val="27"/>
          <w:szCs w:val="27"/>
        </w:rPr>
        <w:t>.</w:t>
      </w:r>
    </w:p>
    <w:p w14:paraId="3641A3C8" w14:textId="77777777" w:rsidR="0071518A" w:rsidRDefault="0071518A" w:rsidP="00506274">
      <w:pPr>
        <w:pStyle w:val="NormalWeb"/>
        <w:spacing w:before="0" w:beforeAutospacing="0" w:after="0" w:afterAutospacing="0" w:line="360" w:lineRule="atLeast"/>
        <w:rPr>
          <w:rFonts w:ascii="Calibri" w:hAnsi="Calibri" w:cs="Calibri"/>
          <w:color w:val="000000"/>
          <w:sz w:val="27"/>
          <w:szCs w:val="27"/>
        </w:rPr>
      </w:pPr>
    </w:p>
    <w:p w14:paraId="1A9A48D4" w14:textId="45A57FCB" w:rsidR="0071518A" w:rsidRDefault="0071518A" w:rsidP="0071518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Wednesday, C.V. on, January 3rd and 2024 (n.d.). </w:t>
      </w:r>
      <w:r>
        <w:rPr>
          <w:rFonts w:ascii="Calibri" w:hAnsi="Calibri" w:cs="Calibri"/>
          <w:i/>
          <w:iCs/>
          <w:color w:val="000000"/>
          <w:sz w:val="27"/>
          <w:szCs w:val="27"/>
        </w:rPr>
        <w:t>The Ultimate Guide to Event Partnerships | Event Espresso</w:t>
      </w:r>
      <w:r>
        <w:rPr>
          <w:rFonts w:ascii="Calibri" w:hAnsi="Calibri" w:cs="Calibri"/>
          <w:color w:val="000000"/>
          <w:sz w:val="27"/>
          <w:szCs w:val="27"/>
        </w:rPr>
        <w:t xml:space="preserve">. [online] Available at: </w:t>
      </w:r>
      <w:hyperlink r:id="rId43" w:history="1">
        <w:r w:rsidRPr="00DD66B0">
          <w:rPr>
            <w:rStyle w:val="Hyperlink"/>
            <w:rFonts w:ascii="Calibri" w:hAnsi="Calibri" w:cs="Calibri"/>
            <w:sz w:val="27"/>
            <w:szCs w:val="27"/>
          </w:rPr>
          <w:t>https://eventespresso.com/2024/01/ultimate-guide-to-event-partnerships/</w:t>
        </w:r>
      </w:hyperlink>
      <w:r>
        <w:rPr>
          <w:rFonts w:ascii="Calibri" w:hAnsi="Calibri" w:cs="Calibri"/>
          <w:color w:val="000000"/>
          <w:sz w:val="27"/>
          <w:szCs w:val="27"/>
        </w:rPr>
        <w:t>.</w:t>
      </w:r>
    </w:p>
    <w:p w14:paraId="7D89C389" w14:textId="77777777" w:rsidR="0071518A" w:rsidRDefault="0071518A" w:rsidP="00506274">
      <w:pPr>
        <w:pStyle w:val="NormalWeb"/>
        <w:spacing w:before="0" w:beforeAutospacing="0" w:after="0" w:afterAutospacing="0" w:line="360" w:lineRule="atLeast"/>
        <w:rPr>
          <w:rFonts w:ascii="Calibri" w:hAnsi="Calibri" w:cs="Calibri"/>
          <w:color w:val="000000"/>
          <w:sz w:val="27"/>
          <w:szCs w:val="27"/>
        </w:rPr>
      </w:pPr>
    </w:p>
    <w:p w14:paraId="53048E93" w14:textId="3085957F" w:rsidR="00562F98" w:rsidRDefault="00562F98" w:rsidP="00562F9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www.cvent.com. (n.d.). </w:t>
      </w:r>
      <w:r>
        <w:rPr>
          <w:rFonts w:ascii="Calibri" w:hAnsi="Calibri" w:cs="Calibri"/>
          <w:i/>
          <w:iCs/>
          <w:color w:val="000000"/>
          <w:sz w:val="27"/>
          <w:szCs w:val="27"/>
        </w:rPr>
        <w:t>Creating Sustainable Events: 5 Steps for Success | Cvent Blog</w:t>
      </w:r>
      <w:r>
        <w:rPr>
          <w:rFonts w:ascii="Calibri" w:hAnsi="Calibri" w:cs="Calibri"/>
          <w:color w:val="000000"/>
          <w:sz w:val="27"/>
          <w:szCs w:val="27"/>
        </w:rPr>
        <w:t xml:space="preserve">. [online] Available at: </w:t>
      </w:r>
      <w:hyperlink r:id="rId44" w:history="1">
        <w:r w:rsidRPr="00DD66B0">
          <w:rPr>
            <w:rStyle w:val="Hyperlink"/>
            <w:rFonts w:ascii="Calibri" w:hAnsi="Calibri" w:cs="Calibri"/>
            <w:sz w:val="27"/>
            <w:szCs w:val="27"/>
          </w:rPr>
          <w:t>https://www.cvent.com/uk/cvent.com/uk/blog/creating-sustainable-events</w:t>
        </w:r>
      </w:hyperlink>
      <w:r>
        <w:rPr>
          <w:rFonts w:ascii="Calibri" w:hAnsi="Calibri" w:cs="Calibri"/>
          <w:color w:val="000000"/>
          <w:sz w:val="27"/>
          <w:szCs w:val="27"/>
        </w:rPr>
        <w:t>.</w:t>
      </w:r>
    </w:p>
    <w:p w14:paraId="6FDD9257" w14:textId="77777777" w:rsidR="00562F98" w:rsidRDefault="00562F98" w:rsidP="00562F98">
      <w:pPr>
        <w:pStyle w:val="NormalWeb"/>
        <w:spacing w:before="0" w:beforeAutospacing="0" w:after="0" w:afterAutospacing="0" w:line="360" w:lineRule="atLeast"/>
        <w:rPr>
          <w:rFonts w:ascii="Calibri" w:hAnsi="Calibri" w:cs="Calibri"/>
          <w:color w:val="000000"/>
          <w:sz w:val="27"/>
          <w:szCs w:val="27"/>
        </w:rPr>
      </w:pPr>
    </w:p>
    <w:p w14:paraId="5F7BE061" w14:textId="3B37D5C6" w:rsidR="005C3529" w:rsidRDefault="005C3529" w:rsidP="005C352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www.embok.org. (n.d.). </w:t>
      </w:r>
      <w:r>
        <w:rPr>
          <w:rFonts w:ascii="Calibri" w:hAnsi="Calibri" w:cs="Calibri"/>
          <w:i/>
          <w:iCs/>
          <w:color w:val="000000"/>
          <w:sz w:val="27"/>
          <w:szCs w:val="27"/>
        </w:rPr>
        <w:t>EMBOK Facets and Applications</w:t>
      </w:r>
      <w:r>
        <w:rPr>
          <w:rFonts w:ascii="Calibri" w:hAnsi="Calibri" w:cs="Calibri"/>
          <w:color w:val="000000"/>
          <w:sz w:val="27"/>
          <w:szCs w:val="27"/>
        </w:rPr>
        <w:t xml:space="preserve">. [online] Available at: </w:t>
      </w:r>
      <w:hyperlink r:id="rId45" w:history="1">
        <w:r w:rsidRPr="00DD66B0">
          <w:rPr>
            <w:rStyle w:val="Hyperlink"/>
            <w:rFonts w:ascii="Calibri" w:hAnsi="Calibri" w:cs="Calibri"/>
            <w:sz w:val="27"/>
            <w:szCs w:val="27"/>
          </w:rPr>
          <w:t>https://www.embok.org/juliasilvers/embok/Facets_Aps.html</w:t>
        </w:r>
      </w:hyperlink>
      <w:r>
        <w:rPr>
          <w:rFonts w:ascii="Calibri" w:hAnsi="Calibri" w:cs="Calibri"/>
          <w:color w:val="000000"/>
          <w:sz w:val="27"/>
          <w:szCs w:val="27"/>
        </w:rPr>
        <w:t>.</w:t>
      </w:r>
    </w:p>
    <w:p w14:paraId="26F60F7D" w14:textId="0ACB9BB1" w:rsidR="00285268" w:rsidRDefault="005C03D0" w:rsidP="005C03D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www.eventstop.co.uk. (n.d.). </w:t>
      </w:r>
      <w:r>
        <w:rPr>
          <w:rFonts w:ascii="Calibri" w:hAnsi="Calibri" w:cs="Calibri"/>
          <w:i/>
          <w:iCs/>
          <w:color w:val="000000"/>
          <w:sz w:val="27"/>
          <w:szCs w:val="27"/>
        </w:rPr>
        <w:t xml:space="preserve">How to budget for your event | </w:t>
      </w:r>
      <w:proofErr w:type="spellStart"/>
      <w:r>
        <w:rPr>
          <w:rFonts w:ascii="Calibri" w:hAnsi="Calibri" w:cs="Calibri"/>
          <w:i/>
          <w:iCs/>
          <w:color w:val="000000"/>
          <w:sz w:val="27"/>
          <w:szCs w:val="27"/>
        </w:rPr>
        <w:t>EventStop</w:t>
      </w:r>
      <w:proofErr w:type="spellEnd"/>
      <w:r>
        <w:rPr>
          <w:rFonts w:ascii="Calibri" w:hAnsi="Calibri" w:cs="Calibri"/>
          <w:color w:val="000000"/>
          <w:sz w:val="27"/>
          <w:szCs w:val="27"/>
        </w:rPr>
        <w:t xml:space="preserve">. [online] Available at: </w:t>
      </w:r>
      <w:hyperlink r:id="rId46" w:history="1">
        <w:r w:rsidRPr="00DD66B0">
          <w:rPr>
            <w:rStyle w:val="Hyperlink"/>
            <w:rFonts w:ascii="Calibri" w:hAnsi="Calibri" w:cs="Calibri"/>
            <w:sz w:val="27"/>
            <w:szCs w:val="27"/>
          </w:rPr>
          <w:t>https://www.eventstop.co.uk/knowledge_hubs/How-to-budget-for-your-event</w:t>
        </w:r>
      </w:hyperlink>
      <w:r>
        <w:rPr>
          <w:rFonts w:ascii="Calibri" w:hAnsi="Calibri" w:cs="Calibri"/>
          <w:color w:val="000000"/>
          <w:sz w:val="27"/>
          <w:szCs w:val="27"/>
        </w:rPr>
        <w:t>.</w:t>
      </w:r>
    </w:p>
    <w:p w14:paraId="3C31A032" w14:textId="77777777" w:rsidR="005C03D0" w:rsidRDefault="005C03D0" w:rsidP="005C03D0">
      <w:pPr>
        <w:pStyle w:val="NormalWeb"/>
        <w:spacing w:before="0" w:beforeAutospacing="0" w:after="0" w:afterAutospacing="0" w:line="360" w:lineRule="atLeast"/>
        <w:rPr>
          <w:rFonts w:ascii="Calibri" w:hAnsi="Calibri" w:cs="Calibri"/>
          <w:color w:val="000000"/>
          <w:sz w:val="27"/>
          <w:szCs w:val="27"/>
        </w:rPr>
      </w:pPr>
    </w:p>
    <w:p w14:paraId="156882A4" w14:textId="79397911" w:rsidR="00285268" w:rsidRDefault="00285268" w:rsidP="005C352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www.linkedin.com. (n.d.). </w:t>
      </w:r>
      <w:r>
        <w:rPr>
          <w:rFonts w:ascii="Calibri" w:hAnsi="Calibri" w:cs="Calibri"/>
          <w:i/>
          <w:iCs/>
          <w:color w:val="000000"/>
          <w:sz w:val="27"/>
          <w:szCs w:val="27"/>
        </w:rPr>
        <w:t>Mastering Event Logistics: Ensuring Smooth Operations and Guest Satisfaction</w:t>
      </w:r>
      <w:r>
        <w:rPr>
          <w:rFonts w:ascii="Calibri" w:hAnsi="Calibri" w:cs="Calibri"/>
          <w:color w:val="000000"/>
          <w:sz w:val="27"/>
          <w:szCs w:val="27"/>
        </w:rPr>
        <w:t xml:space="preserve">. [online] Available at: </w:t>
      </w:r>
      <w:hyperlink r:id="rId47" w:history="1">
        <w:r w:rsidRPr="00DD66B0">
          <w:rPr>
            <w:rStyle w:val="Hyperlink"/>
            <w:rFonts w:ascii="Calibri" w:hAnsi="Calibri" w:cs="Calibri"/>
            <w:sz w:val="27"/>
            <w:szCs w:val="27"/>
          </w:rPr>
          <w:t>https://www.linkedin.com/pulse/mastering-event-logistics-ensuring-smooth-operations-guest</w:t>
        </w:r>
      </w:hyperlink>
      <w:r>
        <w:rPr>
          <w:rFonts w:ascii="Calibri" w:hAnsi="Calibri" w:cs="Calibri"/>
          <w:color w:val="000000"/>
          <w:sz w:val="27"/>
          <w:szCs w:val="27"/>
        </w:rPr>
        <w:t>.</w:t>
      </w:r>
    </w:p>
    <w:p w14:paraId="39223CC7" w14:textId="77777777" w:rsidR="005C3529" w:rsidRDefault="005C3529" w:rsidP="005C3529">
      <w:pPr>
        <w:pStyle w:val="NormalWeb"/>
        <w:spacing w:before="0" w:beforeAutospacing="0" w:after="0" w:afterAutospacing="0" w:line="360" w:lineRule="atLeast"/>
        <w:rPr>
          <w:rFonts w:ascii="Calibri" w:hAnsi="Calibri" w:cs="Calibri"/>
          <w:color w:val="000000"/>
          <w:sz w:val="27"/>
          <w:szCs w:val="27"/>
        </w:rPr>
      </w:pPr>
    </w:p>
    <w:p w14:paraId="7BD7B104" w14:textId="2A37A3A7" w:rsidR="00285268" w:rsidRDefault="009A064F" w:rsidP="0028526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www.linkedin.com. (n.d.). </w:t>
      </w:r>
      <w:r>
        <w:rPr>
          <w:rFonts w:ascii="Calibri" w:hAnsi="Calibri" w:cs="Calibri"/>
          <w:i/>
          <w:iCs/>
          <w:color w:val="000000"/>
          <w:sz w:val="27"/>
          <w:szCs w:val="27"/>
        </w:rPr>
        <w:t>Mastering Event Planning: 5 Key Considerations from the organiser’s perspective.</w:t>
      </w:r>
      <w:r>
        <w:rPr>
          <w:rFonts w:ascii="Calibri" w:hAnsi="Calibri" w:cs="Calibri"/>
          <w:color w:val="000000"/>
          <w:sz w:val="27"/>
          <w:szCs w:val="27"/>
        </w:rPr>
        <w:t xml:space="preserve"> [online] Available at: </w:t>
      </w:r>
      <w:hyperlink r:id="rId48" w:history="1">
        <w:r w:rsidRPr="00DE65CE">
          <w:rPr>
            <w:rStyle w:val="Hyperlink"/>
            <w:rFonts w:ascii="Calibri" w:hAnsi="Calibri" w:cs="Calibri"/>
            <w:sz w:val="27"/>
            <w:szCs w:val="27"/>
          </w:rPr>
          <w:t>https://www.linkedin.com/pulse/mastering-event-planning-5-key-considerations-from-organisers-mirle?trk=organization_guest_main-feed-card_feed-article-content#</w:t>
        </w:r>
      </w:hyperlink>
      <w:r>
        <w:rPr>
          <w:rFonts w:ascii="Calibri" w:hAnsi="Calibri" w:cs="Calibri"/>
          <w:color w:val="000000"/>
          <w:sz w:val="27"/>
          <w:szCs w:val="27"/>
        </w:rPr>
        <w:t>.</w:t>
      </w:r>
    </w:p>
    <w:p w14:paraId="4BABC2C2" w14:textId="5EE2AF0C" w:rsidR="00D63301" w:rsidRDefault="00D63301" w:rsidP="00394D01">
      <w:pPr>
        <w:pStyle w:val="NormalWeb"/>
        <w:rPr>
          <w:rFonts w:ascii="Calibri" w:hAnsi="Calibri" w:cs="Calibri"/>
          <w:color w:val="000000"/>
          <w:sz w:val="27"/>
          <w:szCs w:val="27"/>
        </w:rPr>
      </w:pPr>
      <w:r>
        <w:rPr>
          <w:rFonts w:ascii="Calibri" w:hAnsi="Calibri" w:cs="Calibri"/>
          <w:color w:val="000000"/>
          <w:sz w:val="27"/>
          <w:szCs w:val="27"/>
        </w:rPr>
        <w:t>www.lyyti.com. (n.d.). </w:t>
      </w:r>
      <w:r>
        <w:rPr>
          <w:rFonts w:ascii="Calibri" w:hAnsi="Calibri" w:cs="Calibri"/>
          <w:i/>
          <w:iCs/>
          <w:color w:val="000000"/>
          <w:sz w:val="27"/>
          <w:szCs w:val="27"/>
        </w:rPr>
        <w:t>Introducing the Event Cycle – The Core of Event Success Management</w:t>
      </w:r>
      <w:r>
        <w:rPr>
          <w:rFonts w:ascii="Calibri" w:hAnsi="Calibri" w:cs="Calibri"/>
          <w:color w:val="000000"/>
          <w:sz w:val="27"/>
          <w:szCs w:val="27"/>
        </w:rPr>
        <w:t xml:space="preserve">. [online] Available at: </w:t>
      </w:r>
      <w:hyperlink r:id="rId49" w:history="1">
        <w:r w:rsidR="00394D01" w:rsidRPr="00DE65CE">
          <w:rPr>
            <w:rStyle w:val="Hyperlink"/>
            <w:rFonts w:ascii="Calibri" w:hAnsi="Calibri" w:cs="Calibri"/>
            <w:sz w:val="27"/>
            <w:szCs w:val="27"/>
          </w:rPr>
          <w:t>https://www.lyyti.com/en/blog/introducing-the-event-cycle-the-core-of-event-success-management?gclid=undefined</w:t>
        </w:r>
      </w:hyperlink>
      <w:r>
        <w:rPr>
          <w:rFonts w:ascii="Calibri" w:hAnsi="Calibri" w:cs="Calibri"/>
          <w:color w:val="000000"/>
          <w:sz w:val="27"/>
          <w:szCs w:val="27"/>
        </w:rPr>
        <w:t>.</w:t>
      </w:r>
    </w:p>
    <w:p w14:paraId="6010D017" w14:textId="77777777" w:rsidR="00394D01" w:rsidRDefault="00394D01" w:rsidP="00394D01">
      <w:pPr>
        <w:pStyle w:val="NormalWeb"/>
        <w:rPr>
          <w:rFonts w:ascii="Calibri" w:hAnsi="Calibri" w:cs="Calibri"/>
          <w:color w:val="000000"/>
          <w:sz w:val="27"/>
          <w:szCs w:val="27"/>
        </w:rPr>
      </w:pPr>
    </w:p>
    <w:p w14:paraId="175B63EC" w14:textId="77777777" w:rsidR="00D63301" w:rsidRDefault="00D63301" w:rsidP="00D63301">
      <w:pPr>
        <w:pStyle w:val="NormalWeb"/>
        <w:rPr>
          <w:rFonts w:ascii="Calibri" w:hAnsi="Calibri" w:cs="Calibri"/>
          <w:color w:val="000000"/>
          <w:sz w:val="27"/>
          <w:szCs w:val="27"/>
        </w:rPr>
      </w:pPr>
      <w:r>
        <w:rPr>
          <w:rFonts w:ascii="Calibri" w:hAnsi="Calibri" w:cs="Calibri"/>
          <w:color w:val="000000"/>
          <w:sz w:val="27"/>
          <w:szCs w:val="27"/>
        </w:rPr>
        <w:t>‌</w:t>
      </w:r>
    </w:p>
    <w:p w14:paraId="5D4841D4" w14:textId="77777777" w:rsidR="00D63301" w:rsidRPr="007A6395" w:rsidRDefault="00D63301" w:rsidP="000E3DFE">
      <w:pPr>
        <w:rPr>
          <w:rFonts w:ascii="Arial" w:hAnsi="Arial" w:cs="Arial"/>
        </w:rPr>
      </w:pPr>
    </w:p>
    <w:sectPr w:rsidR="00D63301" w:rsidRPr="007A6395" w:rsidSect="00335C95">
      <w:footerReference w:type="default" r:id="rId5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C81A4" w14:textId="77777777" w:rsidR="00335C95" w:rsidRDefault="00335C95" w:rsidP="00AB2614">
      <w:pPr>
        <w:spacing w:after="0" w:line="240" w:lineRule="auto"/>
      </w:pPr>
      <w:r>
        <w:separator/>
      </w:r>
    </w:p>
  </w:endnote>
  <w:endnote w:type="continuationSeparator" w:id="0">
    <w:p w14:paraId="407A2AA5" w14:textId="77777777" w:rsidR="00335C95" w:rsidRDefault="00335C95" w:rsidP="00AB2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00C70" w14:textId="77777777" w:rsidR="008F1D42" w:rsidRDefault="008F1D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71C6D" w14:textId="1FF5850C" w:rsidR="00D93D8E" w:rsidRDefault="00D93D8E">
    <w:pPr>
      <w:pStyle w:val="Footer"/>
      <w:jc w:val="center"/>
    </w:pPr>
  </w:p>
  <w:p w14:paraId="7A406210" w14:textId="77777777" w:rsidR="00D93D8E" w:rsidRDefault="00D93D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37FE0" w14:textId="40A2785A" w:rsidR="00D93D8E" w:rsidRDefault="00D93D8E">
    <w:pPr>
      <w:pStyle w:val="Footer"/>
      <w:jc w:val="center"/>
    </w:pPr>
  </w:p>
  <w:p w14:paraId="3E09FC9C" w14:textId="77777777" w:rsidR="00D93D8E" w:rsidRDefault="00D93D8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9224109"/>
      <w:docPartObj>
        <w:docPartGallery w:val="Page Numbers (Bottom of Page)"/>
        <w:docPartUnique/>
      </w:docPartObj>
    </w:sdtPr>
    <w:sdtEndPr>
      <w:rPr>
        <w:noProof/>
        <w:sz w:val="28"/>
        <w:szCs w:val="28"/>
      </w:rPr>
    </w:sdtEndPr>
    <w:sdtContent>
      <w:p w14:paraId="1B61C9B1" w14:textId="77777777" w:rsidR="00D93D8E" w:rsidRPr="00D93D8E" w:rsidRDefault="00D93D8E">
        <w:pPr>
          <w:pStyle w:val="Footer"/>
          <w:jc w:val="center"/>
          <w:rPr>
            <w:sz w:val="28"/>
            <w:szCs w:val="28"/>
          </w:rPr>
        </w:pPr>
        <w:r w:rsidRPr="00D93D8E">
          <w:rPr>
            <w:sz w:val="28"/>
            <w:szCs w:val="28"/>
          </w:rPr>
          <w:fldChar w:fldCharType="begin"/>
        </w:r>
        <w:r w:rsidRPr="00D93D8E">
          <w:rPr>
            <w:sz w:val="28"/>
            <w:szCs w:val="28"/>
          </w:rPr>
          <w:instrText xml:space="preserve"> PAGE   \* MERGEFORMAT </w:instrText>
        </w:r>
        <w:r w:rsidRPr="00D93D8E">
          <w:rPr>
            <w:sz w:val="28"/>
            <w:szCs w:val="28"/>
          </w:rPr>
          <w:fldChar w:fldCharType="separate"/>
        </w:r>
        <w:r w:rsidRPr="00D93D8E">
          <w:rPr>
            <w:noProof/>
            <w:sz w:val="28"/>
            <w:szCs w:val="28"/>
          </w:rPr>
          <w:t>2</w:t>
        </w:r>
        <w:r w:rsidRPr="00D93D8E">
          <w:rPr>
            <w:noProof/>
            <w:sz w:val="28"/>
            <w:szCs w:val="28"/>
          </w:rPr>
          <w:fldChar w:fldCharType="end"/>
        </w:r>
      </w:p>
    </w:sdtContent>
  </w:sdt>
  <w:p w14:paraId="11835DE0" w14:textId="77777777" w:rsidR="00D93D8E" w:rsidRDefault="00D93D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E321E" w14:textId="77777777" w:rsidR="00335C95" w:rsidRDefault="00335C95" w:rsidP="00AB2614">
      <w:pPr>
        <w:spacing w:after="0" w:line="240" w:lineRule="auto"/>
      </w:pPr>
      <w:r>
        <w:separator/>
      </w:r>
    </w:p>
  </w:footnote>
  <w:footnote w:type="continuationSeparator" w:id="0">
    <w:p w14:paraId="7B35F791" w14:textId="77777777" w:rsidR="00335C95" w:rsidRDefault="00335C95" w:rsidP="00AB26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B3188" w14:textId="77777777" w:rsidR="008F1D42" w:rsidRDefault="008F1D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0148E" w14:textId="1229CBBC" w:rsidR="00AB2614" w:rsidRPr="00C126D6" w:rsidRDefault="00AB2614">
    <w:pPr>
      <w:pStyle w:val="Header"/>
      <w:rPr>
        <w:color w:val="70AD47" w:themeColor="accent6"/>
        <w:sz w:val="40"/>
        <w:szCs w:val="40"/>
      </w:rPr>
    </w:pPr>
    <w:r w:rsidRPr="00C126D6">
      <w:rPr>
        <w:color w:val="70AD47" w:themeColor="accent6"/>
        <w:sz w:val="52"/>
        <w:szCs w:val="52"/>
      </w:rPr>
      <w:t xml:space="preserve">                                     </w:t>
    </w:r>
  </w:p>
  <w:p w14:paraId="2D569D6F" w14:textId="77777777" w:rsidR="00AB2614" w:rsidRDefault="00AB26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987C9" w14:textId="77777777" w:rsidR="008F1D42" w:rsidRDefault="008F1D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11" type="#_x0000_t75" style="width:11.4pt;height:11.4pt" o:bullet="t">
        <v:imagedata r:id="rId1" o:title="mso5C90"/>
      </v:shape>
    </w:pict>
  </w:numPicBullet>
  <w:abstractNum w:abstractNumId="0" w15:restartNumberingAfterBreak="0">
    <w:nsid w:val="02BF06B6"/>
    <w:multiLevelType w:val="hybridMultilevel"/>
    <w:tmpl w:val="583E996C"/>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06A1052B"/>
    <w:multiLevelType w:val="hybridMultilevel"/>
    <w:tmpl w:val="C5864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196A85"/>
    <w:multiLevelType w:val="hybridMultilevel"/>
    <w:tmpl w:val="ED80D0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B01403"/>
    <w:multiLevelType w:val="hybridMultilevel"/>
    <w:tmpl w:val="1A80E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0846FD"/>
    <w:multiLevelType w:val="hybridMultilevel"/>
    <w:tmpl w:val="D6089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3A17CF"/>
    <w:multiLevelType w:val="hybridMultilevel"/>
    <w:tmpl w:val="4D6C9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CD7754"/>
    <w:multiLevelType w:val="multilevel"/>
    <w:tmpl w:val="32707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07810EF"/>
    <w:multiLevelType w:val="multilevel"/>
    <w:tmpl w:val="6CFECA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1A34D91"/>
    <w:multiLevelType w:val="hybridMultilevel"/>
    <w:tmpl w:val="8D42A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B547D5"/>
    <w:multiLevelType w:val="hybridMultilevel"/>
    <w:tmpl w:val="BC2EE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892669"/>
    <w:multiLevelType w:val="hybridMultilevel"/>
    <w:tmpl w:val="5D8C1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E94DAF"/>
    <w:multiLevelType w:val="multilevel"/>
    <w:tmpl w:val="CB24E2A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F53A07"/>
    <w:multiLevelType w:val="hybridMultilevel"/>
    <w:tmpl w:val="92229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C276BF"/>
    <w:multiLevelType w:val="hybridMultilevel"/>
    <w:tmpl w:val="0358B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DC1E22"/>
    <w:multiLevelType w:val="hybridMultilevel"/>
    <w:tmpl w:val="5E08C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D86668"/>
    <w:multiLevelType w:val="hybridMultilevel"/>
    <w:tmpl w:val="9AD2F7F0"/>
    <w:lvl w:ilvl="0" w:tplc="B7641CEA">
      <w:start w:val="9"/>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6" w15:restartNumberingAfterBreak="0">
    <w:nsid w:val="2BB207EF"/>
    <w:multiLevelType w:val="multilevel"/>
    <w:tmpl w:val="4920D27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2D4C6DD6"/>
    <w:multiLevelType w:val="hybridMultilevel"/>
    <w:tmpl w:val="EADA2F9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C76153"/>
    <w:multiLevelType w:val="hybridMultilevel"/>
    <w:tmpl w:val="DB388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E95383"/>
    <w:multiLevelType w:val="hybridMultilevel"/>
    <w:tmpl w:val="11904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ED5BE2"/>
    <w:multiLevelType w:val="hybridMultilevel"/>
    <w:tmpl w:val="82EE43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5036A2"/>
    <w:multiLevelType w:val="hybridMultilevel"/>
    <w:tmpl w:val="AB1AA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E3776D"/>
    <w:multiLevelType w:val="hybridMultilevel"/>
    <w:tmpl w:val="249A7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5E4910"/>
    <w:multiLevelType w:val="hybridMultilevel"/>
    <w:tmpl w:val="53E86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276D16"/>
    <w:multiLevelType w:val="hybridMultilevel"/>
    <w:tmpl w:val="D7346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CE608E5"/>
    <w:multiLevelType w:val="hybridMultilevel"/>
    <w:tmpl w:val="EF542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1B0513"/>
    <w:multiLevelType w:val="hybridMultilevel"/>
    <w:tmpl w:val="79981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452887"/>
    <w:multiLevelType w:val="hybridMultilevel"/>
    <w:tmpl w:val="9954A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1FE7A0D"/>
    <w:multiLevelType w:val="hybridMultilevel"/>
    <w:tmpl w:val="02FE3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2B43B47"/>
    <w:multiLevelType w:val="hybridMultilevel"/>
    <w:tmpl w:val="A4529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2D10DC8"/>
    <w:multiLevelType w:val="hybridMultilevel"/>
    <w:tmpl w:val="BAB2E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2DD51DB"/>
    <w:multiLevelType w:val="hybridMultilevel"/>
    <w:tmpl w:val="E3248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5981522"/>
    <w:multiLevelType w:val="hybridMultilevel"/>
    <w:tmpl w:val="C6485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5D11629"/>
    <w:multiLevelType w:val="hybridMultilevel"/>
    <w:tmpl w:val="CB726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5FA4B5F"/>
    <w:multiLevelType w:val="hybridMultilevel"/>
    <w:tmpl w:val="1E40E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6DC1A46"/>
    <w:multiLevelType w:val="hybridMultilevel"/>
    <w:tmpl w:val="26A61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8D72A5B"/>
    <w:multiLevelType w:val="hybridMultilevel"/>
    <w:tmpl w:val="2C062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A2D6BFF"/>
    <w:multiLevelType w:val="hybridMultilevel"/>
    <w:tmpl w:val="ECE81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F08319C"/>
    <w:multiLevelType w:val="hybridMultilevel"/>
    <w:tmpl w:val="98AA4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15A3F9D"/>
    <w:multiLevelType w:val="hybridMultilevel"/>
    <w:tmpl w:val="62CA6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3E77DEB"/>
    <w:multiLevelType w:val="hybridMultilevel"/>
    <w:tmpl w:val="489619D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AC03A0B"/>
    <w:multiLevelType w:val="hybridMultilevel"/>
    <w:tmpl w:val="4E185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D8A4611"/>
    <w:multiLevelType w:val="hybridMultilevel"/>
    <w:tmpl w:val="C0E49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FB615A8"/>
    <w:multiLevelType w:val="hybridMultilevel"/>
    <w:tmpl w:val="0F1AD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1D5781C"/>
    <w:multiLevelType w:val="hybridMultilevel"/>
    <w:tmpl w:val="156EA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3712CEE"/>
    <w:multiLevelType w:val="hybridMultilevel"/>
    <w:tmpl w:val="FDFA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49E5693"/>
    <w:multiLevelType w:val="multilevel"/>
    <w:tmpl w:val="31B69232"/>
    <w:lvl w:ilvl="0">
      <w:start w:val="1"/>
      <w:numFmt w:val="decimal"/>
      <w:lvlText w:val="%1."/>
      <w:lvlJc w:val="left"/>
      <w:pPr>
        <w:ind w:left="644" w:hanging="360"/>
      </w:pPr>
      <w:rPr>
        <w:rFonts w:hint="default"/>
        <w:b/>
        <w:bCs/>
        <w:sz w:val="30"/>
        <w:szCs w:val="3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7" w15:restartNumberingAfterBreak="0">
    <w:nsid w:val="66D71A2D"/>
    <w:multiLevelType w:val="hybridMultilevel"/>
    <w:tmpl w:val="4C945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7016637"/>
    <w:multiLevelType w:val="hybridMultilevel"/>
    <w:tmpl w:val="1CE4A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77955CA"/>
    <w:multiLevelType w:val="hybridMultilevel"/>
    <w:tmpl w:val="DA742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89E47A8"/>
    <w:multiLevelType w:val="hybridMultilevel"/>
    <w:tmpl w:val="EFF65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8AC5267"/>
    <w:multiLevelType w:val="hybridMultilevel"/>
    <w:tmpl w:val="975C0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98D0E3A"/>
    <w:multiLevelType w:val="hybridMultilevel"/>
    <w:tmpl w:val="FB28E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9E378B4"/>
    <w:multiLevelType w:val="hybridMultilevel"/>
    <w:tmpl w:val="407AE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C4730F4"/>
    <w:multiLevelType w:val="hybridMultilevel"/>
    <w:tmpl w:val="9CEA63A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E126BDD"/>
    <w:multiLevelType w:val="multilevel"/>
    <w:tmpl w:val="7FE4F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4786276"/>
    <w:multiLevelType w:val="hybridMultilevel"/>
    <w:tmpl w:val="3DC2B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6491270"/>
    <w:multiLevelType w:val="hybridMultilevel"/>
    <w:tmpl w:val="2CBA6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8733374"/>
    <w:multiLevelType w:val="hybridMultilevel"/>
    <w:tmpl w:val="52587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8F343BE"/>
    <w:multiLevelType w:val="hybridMultilevel"/>
    <w:tmpl w:val="B8F07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9377CF4"/>
    <w:multiLevelType w:val="hybridMultilevel"/>
    <w:tmpl w:val="19866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A834235"/>
    <w:multiLevelType w:val="hybridMultilevel"/>
    <w:tmpl w:val="B8483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D3E1169"/>
    <w:multiLevelType w:val="hybridMultilevel"/>
    <w:tmpl w:val="344A4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6934161">
    <w:abstractNumId w:val="54"/>
  </w:num>
  <w:num w:numId="2" w16cid:durableId="1738698545">
    <w:abstractNumId w:val="2"/>
  </w:num>
  <w:num w:numId="3" w16cid:durableId="1416321691">
    <w:abstractNumId w:val="20"/>
  </w:num>
  <w:num w:numId="4" w16cid:durableId="1063719888">
    <w:abstractNumId w:val="29"/>
  </w:num>
  <w:num w:numId="5" w16cid:durableId="1084256039">
    <w:abstractNumId w:val="56"/>
  </w:num>
  <w:num w:numId="6" w16cid:durableId="441996255">
    <w:abstractNumId w:val="55"/>
  </w:num>
  <w:num w:numId="7" w16cid:durableId="490682153">
    <w:abstractNumId w:val="39"/>
  </w:num>
  <w:num w:numId="8" w16cid:durableId="1454247390">
    <w:abstractNumId w:val="23"/>
  </w:num>
  <w:num w:numId="9" w16cid:durableId="988553280">
    <w:abstractNumId w:val="43"/>
  </w:num>
  <w:num w:numId="10" w16cid:durableId="500508545">
    <w:abstractNumId w:val="22"/>
  </w:num>
  <w:num w:numId="11" w16cid:durableId="1548374420">
    <w:abstractNumId w:val="44"/>
  </w:num>
  <w:num w:numId="12" w16cid:durableId="916717865">
    <w:abstractNumId w:val="7"/>
  </w:num>
  <w:num w:numId="13" w16cid:durableId="1883667262">
    <w:abstractNumId w:val="37"/>
  </w:num>
  <w:num w:numId="14" w16cid:durableId="313605010">
    <w:abstractNumId w:val="5"/>
  </w:num>
  <w:num w:numId="15" w16cid:durableId="340663508">
    <w:abstractNumId w:val="18"/>
  </w:num>
  <w:num w:numId="16" w16cid:durableId="797142632">
    <w:abstractNumId w:val="52"/>
  </w:num>
  <w:num w:numId="17" w16cid:durableId="1353919996">
    <w:abstractNumId w:val="36"/>
  </w:num>
  <w:num w:numId="18" w16cid:durableId="639960371">
    <w:abstractNumId w:val="12"/>
  </w:num>
  <w:num w:numId="19" w16cid:durableId="925264013">
    <w:abstractNumId w:val="19"/>
  </w:num>
  <w:num w:numId="20" w16cid:durableId="1104959242">
    <w:abstractNumId w:val="49"/>
  </w:num>
  <w:num w:numId="21" w16cid:durableId="682170875">
    <w:abstractNumId w:val="58"/>
  </w:num>
  <w:num w:numId="22" w16cid:durableId="667025615">
    <w:abstractNumId w:val="0"/>
  </w:num>
  <w:num w:numId="23" w16cid:durableId="1311473626">
    <w:abstractNumId w:val="46"/>
  </w:num>
  <w:num w:numId="24" w16cid:durableId="2130925476">
    <w:abstractNumId w:val="48"/>
  </w:num>
  <w:num w:numId="25" w16cid:durableId="1404183927">
    <w:abstractNumId w:val="4"/>
  </w:num>
  <w:num w:numId="26" w16cid:durableId="50346861">
    <w:abstractNumId w:val="1"/>
  </w:num>
  <w:num w:numId="27" w16cid:durableId="1097599267">
    <w:abstractNumId w:val="33"/>
  </w:num>
  <w:num w:numId="28" w16cid:durableId="228998711">
    <w:abstractNumId w:val="6"/>
  </w:num>
  <w:num w:numId="29" w16cid:durableId="1575048942">
    <w:abstractNumId w:val="11"/>
  </w:num>
  <w:num w:numId="30" w16cid:durableId="735515928">
    <w:abstractNumId w:val="53"/>
  </w:num>
  <w:num w:numId="31" w16cid:durableId="382100464">
    <w:abstractNumId w:val="28"/>
  </w:num>
  <w:num w:numId="32" w16cid:durableId="201405366">
    <w:abstractNumId w:val="59"/>
  </w:num>
  <w:num w:numId="33" w16cid:durableId="1469862928">
    <w:abstractNumId w:val="24"/>
  </w:num>
  <w:num w:numId="34" w16cid:durableId="2135053786">
    <w:abstractNumId w:val="27"/>
  </w:num>
  <w:num w:numId="35" w16cid:durableId="834152618">
    <w:abstractNumId w:val="21"/>
  </w:num>
  <w:num w:numId="36" w16cid:durableId="232010399">
    <w:abstractNumId w:val="30"/>
  </w:num>
  <w:num w:numId="37" w16cid:durableId="1462386724">
    <w:abstractNumId w:val="47"/>
  </w:num>
  <w:num w:numId="38" w16cid:durableId="680593091">
    <w:abstractNumId w:val="10"/>
  </w:num>
  <w:num w:numId="39" w16cid:durableId="400522485">
    <w:abstractNumId w:val="9"/>
  </w:num>
  <w:num w:numId="40" w16cid:durableId="128865334">
    <w:abstractNumId w:val="40"/>
  </w:num>
  <w:num w:numId="41" w16cid:durableId="1517765256">
    <w:abstractNumId w:val="17"/>
  </w:num>
  <w:num w:numId="42" w16cid:durableId="309334355">
    <w:abstractNumId w:val="38"/>
  </w:num>
  <w:num w:numId="43" w16cid:durableId="422531566">
    <w:abstractNumId w:val="51"/>
  </w:num>
  <w:num w:numId="44" w16cid:durableId="55015880">
    <w:abstractNumId w:val="35"/>
  </w:num>
  <w:num w:numId="45" w16cid:durableId="1293440888">
    <w:abstractNumId w:val="45"/>
  </w:num>
  <w:num w:numId="46" w16cid:durableId="1759517940">
    <w:abstractNumId w:val="60"/>
  </w:num>
  <w:num w:numId="47" w16cid:durableId="282272768">
    <w:abstractNumId w:val="34"/>
  </w:num>
  <w:num w:numId="48" w16cid:durableId="1989282645">
    <w:abstractNumId w:val="62"/>
  </w:num>
  <w:num w:numId="49" w16cid:durableId="1959097257">
    <w:abstractNumId w:val="41"/>
  </w:num>
  <w:num w:numId="50" w16cid:durableId="1623464371">
    <w:abstractNumId w:val="14"/>
  </w:num>
  <w:num w:numId="51" w16cid:durableId="416951112">
    <w:abstractNumId w:val="8"/>
  </w:num>
  <w:num w:numId="52" w16cid:durableId="2089419940">
    <w:abstractNumId w:val="31"/>
  </w:num>
  <w:num w:numId="53" w16cid:durableId="1328825991">
    <w:abstractNumId w:val="42"/>
  </w:num>
  <w:num w:numId="54" w16cid:durableId="1578326095">
    <w:abstractNumId w:val="13"/>
  </w:num>
  <w:num w:numId="55" w16cid:durableId="941835171">
    <w:abstractNumId w:val="3"/>
  </w:num>
  <w:num w:numId="56" w16cid:durableId="1767654753">
    <w:abstractNumId w:val="50"/>
  </w:num>
  <w:num w:numId="57" w16cid:durableId="254553874">
    <w:abstractNumId w:val="61"/>
  </w:num>
  <w:num w:numId="58" w16cid:durableId="1032338767">
    <w:abstractNumId w:val="32"/>
  </w:num>
  <w:num w:numId="59" w16cid:durableId="715852277">
    <w:abstractNumId w:val="25"/>
  </w:num>
  <w:num w:numId="60" w16cid:durableId="870533644">
    <w:abstractNumId w:val="57"/>
  </w:num>
  <w:num w:numId="61" w16cid:durableId="353725396">
    <w:abstractNumId w:val="16"/>
  </w:num>
  <w:num w:numId="62" w16cid:durableId="699279263">
    <w:abstractNumId w:val="26"/>
  </w:num>
  <w:num w:numId="63" w16cid:durableId="59317098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1BF"/>
    <w:rsid w:val="00003478"/>
    <w:rsid w:val="000065D2"/>
    <w:rsid w:val="0001016E"/>
    <w:rsid w:val="00010A83"/>
    <w:rsid w:val="00011300"/>
    <w:rsid w:val="0001529D"/>
    <w:rsid w:val="00015923"/>
    <w:rsid w:val="00016223"/>
    <w:rsid w:val="00024CE3"/>
    <w:rsid w:val="00026DEE"/>
    <w:rsid w:val="00030D0B"/>
    <w:rsid w:val="00031DCE"/>
    <w:rsid w:val="00031F2F"/>
    <w:rsid w:val="00034626"/>
    <w:rsid w:val="00034640"/>
    <w:rsid w:val="00034DEE"/>
    <w:rsid w:val="00035C6B"/>
    <w:rsid w:val="00040A21"/>
    <w:rsid w:val="00043705"/>
    <w:rsid w:val="00043C37"/>
    <w:rsid w:val="00046755"/>
    <w:rsid w:val="000469CE"/>
    <w:rsid w:val="00051179"/>
    <w:rsid w:val="00051714"/>
    <w:rsid w:val="0005186C"/>
    <w:rsid w:val="00063F2E"/>
    <w:rsid w:val="000641B1"/>
    <w:rsid w:val="00066450"/>
    <w:rsid w:val="00066742"/>
    <w:rsid w:val="00071920"/>
    <w:rsid w:val="0007211C"/>
    <w:rsid w:val="00077A75"/>
    <w:rsid w:val="00087D55"/>
    <w:rsid w:val="000A170D"/>
    <w:rsid w:val="000A26C0"/>
    <w:rsid w:val="000A5CFD"/>
    <w:rsid w:val="000B28E6"/>
    <w:rsid w:val="000B6EF9"/>
    <w:rsid w:val="000C5EF1"/>
    <w:rsid w:val="000D0E8A"/>
    <w:rsid w:val="000D433D"/>
    <w:rsid w:val="000D4A77"/>
    <w:rsid w:val="000D5E0E"/>
    <w:rsid w:val="000E3DFE"/>
    <w:rsid w:val="000E749A"/>
    <w:rsid w:val="000F0EDF"/>
    <w:rsid w:val="000F18AA"/>
    <w:rsid w:val="00104622"/>
    <w:rsid w:val="00105A61"/>
    <w:rsid w:val="00105F09"/>
    <w:rsid w:val="001108AA"/>
    <w:rsid w:val="00112454"/>
    <w:rsid w:val="00117585"/>
    <w:rsid w:val="00123ABD"/>
    <w:rsid w:val="00135556"/>
    <w:rsid w:val="00136238"/>
    <w:rsid w:val="001369BC"/>
    <w:rsid w:val="001375C7"/>
    <w:rsid w:val="00150FAC"/>
    <w:rsid w:val="0016070E"/>
    <w:rsid w:val="00161C76"/>
    <w:rsid w:val="00164B82"/>
    <w:rsid w:val="001664BD"/>
    <w:rsid w:val="00172323"/>
    <w:rsid w:val="0017549B"/>
    <w:rsid w:val="00181411"/>
    <w:rsid w:val="00186698"/>
    <w:rsid w:val="00193C64"/>
    <w:rsid w:val="001948CD"/>
    <w:rsid w:val="001A3A92"/>
    <w:rsid w:val="001A46E3"/>
    <w:rsid w:val="001A59B3"/>
    <w:rsid w:val="001B202C"/>
    <w:rsid w:val="001B306A"/>
    <w:rsid w:val="001B335E"/>
    <w:rsid w:val="001B3A59"/>
    <w:rsid w:val="001B6894"/>
    <w:rsid w:val="001C2413"/>
    <w:rsid w:val="001C444F"/>
    <w:rsid w:val="001C4DCC"/>
    <w:rsid w:val="001D5309"/>
    <w:rsid w:val="001D62F7"/>
    <w:rsid w:val="001D6738"/>
    <w:rsid w:val="001E48AA"/>
    <w:rsid w:val="001E7720"/>
    <w:rsid w:val="001E7EC2"/>
    <w:rsid w:val="001F00CC"/>
    <w:rsid w:val="001F0AFA"/>
    <w:rsid w:val="001F2486"/>
    <w:rsid w:val="001F2870"/>
    <w:rsid w:val="001F45CC"/>
    <w:rsid w:val="001F4FE4"/>
    <w:rsid w:val="00202093"/>
    <w:rsid w:val="00204829"/>
    <w:rsid w:val="00206EE0"/>
    <w:rsid w:val="00210E84"/>
    <w:rsid w:val="00210F32"/>
    <w:rsid w:val="00212584"/>
    <w:rsid w:val="002157B6"/>
    <w:rsid w:val="00215ABB"/>
    <w:rsid w:val="00220149"/>
    <w:rsid w:val="00222E26"/>
    <w:rsid w:val="0022340C"/>
    <w:rsid w:val="002257F6"/>
    <w:rsid w:val="002303E4"/>
    <w:rsid w:val="00232B50"/>
    <w:rsid w:val="0023442A"/>
    <w:rsid w:val="0023460F"/>
    <w:rsid w:val="00235386"/>
    <w:rsid w:val="00242EA3"/>
    <w:rsid w:val="00244788"/>
    <w:rsid w:val="00250473"/>
    <w:rsid w:val="0025140F"/>
    <w:rsid w:val="002568BB"/>
    <w:rsid w:val="002625D1"/>
    <w:rsid w:val="002637F8"/>
    <w:rsid w:val="00266E69"/>
    <w:rsid w:val="0027089F"/>
    <w:rsid w:val="00272E32"/>
    <w:rsid w:val="00275675"/>
    <w:rsid w:val="0028066B"/>
    <w:rsid w:val="00281061"/>
    <w:rsid w:val="00281DCA"/>
    <w:rsid w:val="00282D4C"/>
    <w:rsid w:val="00285268"/>
    <w:rsid w:val="00285F5A"/>
    <w:rsid w:val="0029268C"/>
    <w:rsid w:val="00293627"/>
    <w:rsid w:val="002970B5"/>
    <w:rsid w:val="002A1BC0"/>
    <w:rsid w:val="002A4181"/>
    <w:rsid w:val="002B0197"/>
    <w:rsid w:val="002B278C"/>
    <w:rsid w:val="002B5D11"/>
    <w:rsid w:val="002C1ACF"/>
    <w:rsid w:val="002D1A7A"/>
    <w:rsid w:val="002D2E09"/>
    <w:rsid w:val="002D4B05"/>
    <w:rsid w:val="002D793C"/>
    <w:rsid w:val="002E08BF"/>
    <w:rsid w:val="002E18FA"/>
    <w:rsid w:val="002E576D"/>
    <w:rsid w:val="002E5AE8"/>
    <w:rsid w:val="002E6CA3"/>
    <w:rsid w:val="002F14FC"/>
    <w:rsid w:val="002F5D20"/>
    <w:rsid w:val="002F7E77"/>
    <w:rsid w:val="00302E5C"/>
    <w:rsid w:val="00305322"/>
    <w:rsid w:val="003060A0"/>
    <w:rsid w:val="00307895"/>
    <w:rsid w:val="00315749"/>
    <w:rsid w:val="00324205"/>
    <w:rsid w:val="00334FC0"/>
    <w:rsid w:val="00335C95"/>
    <w:rsid w:val="00336D34"/>
    <w:rsid w:val="00340064"/>
    <w:rsid w:val="00345538"/>
    <w:rsid w:val="00347EE5"/>
    <w:rsid w:val="00353B00"/>
    <w:rsid w:val="003549AB"/>
    <w:rsid w:val="00360D41"/>
    <w:rsid w:val="003651A5"/>
    <w:rsid w:val="0036751D"/>
    <w:rsid w:val="00371E73"/>
    <w:rsid w:val="003739BA"/>
    <w:rsid w:val="0037590B"/>
    <w:rsid w:val="0038466C"/>
    <w:rsid w:val="003848A0"/>
    <w:rsid w:val="0039478B"/>
    <w:rsid w:val="00394D01"/>
    <w:rsid w:val="0039564C"/>
    <w:rsid w:val="003A1134"/>
    <w:rsid w:val="003A2F40"/>
    <w:rsid w:val="003A505D"/>
    <w:rsid w:val="003A60B8"/>
    <w:rsid w:val="003B3C46"/>
    <w:rsid w:val="003B5424"/>
    <w:rsid w:val="003C1491"/>
    <w:rsid w:val="003C6587"/>
    <w:rsid w:val="003E2381"/>
    <w:rsid w:val="003E493D"/>
    <w:rsid w:val="003E4BDA"/>
    <w:rsid w:val="003F2FB3"/>
    <w:rsid w:val="003F623C"/>
    <w:rsid w:val="003F7CA6"/>
    <w:rsid w:val="004005A5"/>
    <w:rsid w:val="00401274"/>
    <w:rsid w:val="00403979"/>
    <w:rsid w:val="00404FD7"/>
    <w:rsid w:val="004059BF"/>
    <w:rsid w:val="0041122C"/>
    <w:rsid w:val="0041169E"/>
    <w:rsid w:val="00417355"/>
    <w:rsid w:val="00421A9A"/>
    <w:rsid w:val="00421AB2"/>
    <w:rsid w:val="00423F05"/>
    <w:rsid w:val="0043005B"/>
    <w:rsid w:val="00430EA4"/>
    <w:rsid w:val="00431243"/>
    <w:rsid w:val="00433DEC"/>
    <w:rsid w:val="00444A2D"/>
    <w:rsid w:val="00450358"/>
    <w:rsid w:val="004522D8"/>
    <w:rsid w:val="0045496F"/>
    <w:rsid w:val="00455A53"/>
    <w:rsid w:val="0046063D"/>
    <w:rsid w:val="00460DC8"/>
    <w:rsid w:val="00461DCA"/>
    <w:rsid w:val="00461E8E"/>
    <w:rsid w:val="00464EEC"/>
    <w:rsid w:val="00465FBE"/>
    <w:rsid w:val="00467899"/>
    <w:rsid w:val="0047259C"/>
    <w:rsid w:val="00473C1D"/>
    <w:rsid w:val="00473F87"/>
    <w:rsid w:val="0047491E"/>
    <w:rsid w:val="004802B0"/>
    <w:rsid w:val="00487A31"/>
    <w:rsid w:val="00495CCD"/>
    <w:rsid w:val="0049696F"/>
    <w:rsid w:val="004A5862"/>
    <w:rsid w:val="004A63B8"/>
    <w:rsid w:val="004A66DF"/>
    <w:rsid w:val="004B1A7D"/>
    <w:rsid w:val="004B3572"/>
    <w:rsid w:val="004B536B"/>
    <w:rsid w:val="004C15FC"/>
    <w:rsid w:val="004C41B8"/>
    <w:rsid w:val="004C4770"/>
    <w:rsid w:val="004C4E33"/>
    <w:rsid w:val="004D0BA5"/>
    <w:rsid w:val="004D72AA"/>
    <w:rsid w:val="004E00F6"/>
    <w:rsid w:val="004E15D7"/>
    <w:rsid w:val="004E6014"/>
    <w:rsid w:val="004F07E1"/>
    <w:rsid w:val="004F559F"/>
    <w:rsid w:val="004F6449"/>
    <w:rsid w:val="0050069E"/>
    <w:rsid w:val="00503882"/>
    <w:rsid w:val="00506274"/>
    <w:rsid w:val="00507C46"/>
    <w:rsid w:val="0051000A"/>
    <w:rsid w:val="00510D5A"/>
    <w:rsid w:val="00514AF0"/>
    <w:rsid w:val="00517583"/>
    <w:rsid w:val="00517975"/>
    <w:rsid w:val="005207B3"/>
    <w:rsid w:val="00525D28"/>
    <w:rsid w:val="005261BF"/>
    <w:rsid w:val="00530B8C"/>
    <w:rsid w:val="00534FBA"/>
    <w:rsid w:val="00535F90"/>
    <w:rsid w:val="00544913"/>
    <w:rsid w:val="00550181"/>
    <w:rsid w:val="00551C24"/>
    <w:rsid w:val="005527DF"/>
    <w:rsid w:val="0055323E"/>
    <w:rsid w:val="0055707C"/>
    <w:rsid w:val="00561A88"/>
    <w:rsid w:val="0056246F"/>
    <w:rsid w:val="00562F98"/>
    <w:rsid w:val="005729CC"/>
    <w:rsid w:val="00573A36"/>
    <w:rsid w:val="005743AF"/>
    <w:rsid w:val="00586BB9"/>
    <w:rsid w:val="0059226D"/>
    <w:rsid w:val="00592D6E"/>
    <w:rsid w:val="00596ACE"/>
    <w:rsid w:val="00596E7C"/>
    <w:rsid w:val="00597358"/>
    <w:rsid w:val="005A2C64"/>
    <w:rsid w:val="005A3E2A"/>
    <w:rsid w:val="005B120B"/>
    <w:rsid w:val="005B3038"/>
    <w:rsid w:val="005B62B8"/>
    <w:rsid w:val="005C03D0"/>
    <w:rsid w:val="005C0FAD"/>
    <w:rsid w:val="005C3529"/>
    <w:rsid w:val="005D39EA"/>
    <w:rsid w:val="005E5838"/>
    <w:rsid w:val="005F03E6"/>
    <w:rsid w:val="005F12B2"/>
    <w:rsid w:val="005F3B5E"/>
    <w:rsid w:val="005F536C"/>
    <w:rsid w:val="005F60A4"/>
    <w:rsid w:val="005F7F8E"/>
    <w:rsid w:val="006004EF"/>
    <w:rsid w:val="0060143D"/>
    <w:rsid w:val="00615606"/>
    <w:rsid w:val="00617474"/>
    <w:rsid w:val="00621751"/>
    <w:rsid w:val="00623ED8"/>
    <w:rsid w:val="00626FFD"/>
    <w:rsid w:val="006313C9"/>
    <w:rsid w:val="00634EC4"/>
    <w:rsid w:val="0064161C"/>
    <w:rsid w:val="00641970"/>
    <w:rsid w:val="00646207"/>
    <w:rsid w:val="006531C3"/>
    <w:rsid w:val="006558A7"/>
    <w:rsid w:val="00661891"/>
    <w:rsid w:val="0066323E"/>
    <w:rsid w:val="00664866"/>
    <w:rsid w:val="00664BC5"/>
    <w:rsid w:val="006660CE"/>
    <w:rsid w:val="00670762"/>
    <w:rsid w:val="006765E8"/>
    <w:rsid w:val="0068027C"/>
    <w:rsid w:val="00682553"/>
    <w:rsid w:val="006849E4"/>
    <w:rsid w:val="006915E9"/>
    <w:rsid w:val="0069219A"/>
    <w:rsid w:val="006A1526"/>
    <w:rsid w:val="006A3872"/>
    <w:rsid w:val="006A70F1"/>
    <w:rsid w:val="006B0673"/>
    <w:rsid w:val="006B0A84"/>
    <w:rsid w:val="006B107B"/>
    <w:rsid w:val="006B1BFF"/>
    <w:rsid w:val="006B4B6B"/>
    <w:rsid w:val="006B4D31"/>
    <w:rsid w:val="006C3C92"/>
    <w:rsid w:val="006C7B54"/>
    <w:rsid w:val="006D12A4"/>
    <w:rsid w:val="006D2A4F"/>
    <w:rsid w:val="006E1B98"/>
    <w:rsid w:val="006E394D"/>
    <w:rsid w:val="006E4633"/>
    <w:rsid w:val="006F49CA"/>
    <w:rsid w:val="006F667C"/>
    <w:rsid w:val="00701D10"/>
    <w:rsid w:val="0071518A"/>
    <w:rsid w:val="0071533E"/>
    <w:rsid w:val="007238FC"/>
    <w:rsid w:val="00723E79"/>
    <w:rsid w:val="00727D46"/>
    <w:rsid w:val="00730CC7"/>
    <w:rsid w:val="00732F12"/>
    <w:rsid w:val="00734890"/>
    <w:rsid w:val="007354CA"/>
    <w:rsid w:val="0073646A"/>
    <w:rsid w:val="00751E9B"/>
    <w:rsid w:val="00753679"/>
    <w:rsid w:val="00753A16"/>
    <w:rsid w:val="0075579E"/>
    <w:rsid w:val="007566F2"/>
    <w:rsid w:val="00761534"/>
    <w:rsid w:val="007667B5"/>
    <w:rsid w:val="007708D6"/>
    <w:rsid w:val="00771804"/>
    <w:rsid w:val="00774589"/>
    <w:rsid w:val="00783389"/>
    <w:rsid w:val="00795F5D"/>
    <w:rsid w:val="00796C0B"/>
    <w:rsid w:val="007A2A1E"/>
    <w:rsid w:val="007A6395"/>
    <w:rsid w:val="007A718B"/>
    <w:rsid w:val="007A73E1"/>
    <w:rsid w:val="007B039F"/>
    <w:rsid w:val="007B30E5"/>
    <w:rsid w:val="007C2381"/>
    <w:rsid w:val="007C370C"/>
    <w:rsid w:val="007D15E3"/>
    <w:rsid w:val="007D4056"/>
    <w:rsid w:val="007D5C5C"/>
    <w:rsid w:val="007E2E37"/>
    <w:rsid w:val="007E42C0"/>
    <w:rsid w:val="007E7BED"/>
    <w:rsid w:val="007F01BF"/>
    <w:rsid w:val="007F5614"/>
    <w:rsid w:val="007F57C3"/>
    <w:rsid w:val="007F5A55"/>
    <w:rsid w:val="007F71BB"/>
    <w:rsid w:val="00800534"/>
    <w:rsid w:val="008010D6"/>
    <w:rsid w:val="008019F1"/>
    <w:rsid w:val="0080354C"/>
    <w:rsid w:val="008035E5"/>
    <w:rsid w:val="00805C62"/>
    <w:rsid w:val="00806D60"/>
    <w:rsid w:val="00810448"/>
    <w:rsid w:val="008136C9"/>
    <w:rsid w:val="00821CA4"/>
    <w:rsid w:val="00824163"/>
    <w:rsid w:val="00826191"/>
    <w:rsid w:val="008358FC"/>
    <w:rsid w:val="00837A50"/>
    <w:rsid w:val="00843D55"/>
    <w:rsid w:val="0084480F"/>
    <w:rsid w:val="00845C25"/>
    <w:rsid w:val="0085263F"/>
    <w:rsid w:val="00855C8E"/>
    <w:rsid w:val="008569EE"/>
    <w:rsid w:val="00857144"/>
    <w:rsid w:val="00862522"/>
    <w:rsid w:val="008661C7"/>
    <w:rsid w:val="0087117C"/>
    <w:rsid w:val="00871F59"/>
    <w:rsid w:val="008731E1"/>
    <w:rsid w:val="008736D6"/>
    <w:rsid w:val="008814F5"/>
    <w:rsid w:val="008905A7"/>
    <w:rsid w:val="00891A8C"/>
    <w:rsid w:val="00891DD7"/>
    <w:rsid w:val="00895CE6"/>
    <w:rsid w:val="008A340E"/>
    <w:rsid w:val="008A4DB4"/>
    <w:rsid w:val="008A6347"/>
    <w:rsid w:val="008B0F4A"/>
    <w:rsid w:val="008B1D2E"/>
    <w:rsid w:val="008B475F"/>
    <w:rsid w:val="008B7F8B"/>
    <w:rsid w:val="008C1AC1"/>
    <w:rsid w:val="008D02FA"/>
    <w:rsid w:val="008D3C90"/>
    <w:rsid w:val="008E127D"/>
    <w:rsid w:val="008E1597"/>
    <w:rsid w:val="008E1ABB"/>
    <w:rsid w:val="008E5447"/>
    <w:rsid w:val="008F1D42"/>
    <w:rsid w:val="008F2339"/>
    <w:rsid w:val="008F4B4D"/>
    <w:rsid w:val="009037A6"/>
    <w:rsid w:val="0090446F"/>
    <w:rsid w:val="009077E7"/>
    <w:rsid w:val="0091523A"/>
    <w:rsid w:val="00920570"/>
    <w:rsid w:val="00923221"/>
    <w:rsid w:val="00926727"/>
    <w:rsid w:val="00934D24"/>
    <w:rsid w:val="00945085"/>
    <w:rsid w:val="00945E35"/>
    <w:rsid w:val="00950894"/>
    <w:rsid w:val="00951B5E"/>
    <w:rsid w:val="00952140"/>
    <w:rsid w:val="00952B5F"/>
    <w:rsid w:val="009545B4"/>
    <w:rsid w:val="009560EC"/>
    <w:rsid w:val="00963634"/>
    <w:rsid w:val="00964047"/>
    <w:rsid w:val="00971933"/>
    <w:rsid w:val="00972CA1"/>
    <w:rsid w:val="0097603C"/>
    <w:rsid w:val="009764FE"/>
    <w:rsid w:val="009844D6"/>
    <w:rsid w:val="009866C2"/>
    <w:rsid w:val="009922D1"/>
    <w:rsid w:val="0099550C"/>
    <w:rsid w:val="009957CB"/>
    <w:rsid w:val="009A064F"/>
    <w:rsid w:val="009A6C5B"/>
    <w:rsid w:val="009B0167"/>
    <w:rsid w:val="009B230E"/>
    <w:rsid w:val="009B2897"/>
    <w:rsid w:val="009B6563"/>
    <w:rsid w:val="009B712D"/>
    <w:rsid w:val="009B7E90"/>
    <w:rsid w:val="009C3D78"/>
    <w:rsid w:val="009C3D95"/>
    <w:rsid w:val="009C4353"/>
    <w:rsid w:val="009C5C3B"/>
    <w:rsid w:val="009D4057"/>
    <w:rsid w:val="009D4BD3"/>
    <w:rsid w:val="009D6A0B"/>
    <w:rsid w:val="009E3AA9"/>
    <w:rsid w:val="009E4197"/>
    <w:rsid w:val="009E5680"/>
    <w:rsid w:val="009E6C18"/>
    <w:rsid w:val="009F1E8C"/>
    <w:rsid w:val="009F41A4"/>
    <w:rsid w:val="009F6A68"/>
    <w:rsid w:val="00A0084E"/>
    <w:rsid w:val="00A01A58"/>
    <w:rsid w:val="00A0718E"/>
    <w:rsid w:val="00A1155E"/>
    <w:rsid w:val="00A13EF0"/>
    <w:rsid w:val="00A14454"/>
    <w:rsid w:val="00A15BFE"/>
    <w:rsid w:val="00A23B99"/>
    <w:rsid w:val="00A25BC7"/>
    <w:rsid w:val="00A336EE"/>
    <w:rsid w:val="00A3383F"/>
    <w:rsid w:val="00A35611"/>
    <w:rsid w:val="00A418CE"/>
    <w:rsid w:val="00A434B7"/>
    <w:rsid w:val="00A549B2"/>
    <w:rsid w:val="00A60A75"/>
    <w:rsid w:val="00A6251F"/>
    <w:rsid w:val="00A65BC9"/>
    <w:rsid w:val="00A704A5"/>
    <w:rsid w:val="00A82D45"/>
    <w:rsid w:val="00A90890"/>
    <w:rsid w:val="00A91A1B"/>
    <w:rsid w:val="00A94C87"/>
    <w:rsid w:val="00AA1005"/>
    <w:rsid w:val="00AA25FF"/>
    <w:rsid w:val="00AB072C"/>
    <w:rsid w:val="00AB097E"/>
    <w:rsid w:val="00AB0D2A"/>
    <w:rsid w:val="00AB1491"/>
    <w:rsid w:val="00AB2614"/>
    <w:rsid w:val="00AC1486"/>
    <w:rsid w:val="00AD5E1E"/>
    <w:rsid w:val="00AE248F"/>
    <w:rsid w:val="00AE3517"/>
    <w:rsid w:val="00AE5A73"/>
    <w:rsid w:val="00AF0F17"/>
    <w:rsid w:val="00AF3A99"/>
    <w:rsid w:val="00B06294"/>
    <w:rsid w:val="00B06929"/>
    <w:rsid w:val="00B06A51"/>
    <w:rsid w:val="00B12515"/>
    <w:rsid w:val="00B169BA"/>
    <w:rsid w:val="00B17F2C"/>
    <w:rsid w:val="00B222A1"/>
    <w:rsid w:val="00B2232C"/>
    <w:rsid w:val="00B225EB"/>
    <w:rsid w:val="00B24E83"/>
    <w:rsid w:val="00B328BD"/>
    <w:rsid w:val="00B33536"/>
    <w:rsid w:val="00B349CB"/>
    <w:rsid w:val="00B35871"/>
    <w:rsid w:val="00B46AA9"/>
    <w:rsid w:val="00B53D66"/>
    <w:rsid w:val="00B5568A"/>
    <w:rsid w:val="00B56CFC"/>
    <w:rsid w:val="00B604A2"/>
    <w:rsid w:val="00B61A9F"/>
    <w:rsid w:val="00B61CE5"/>
    <w:rsid w:val="00B61D1C"/>
    <w:rsid w:val="00B63B4E"/>
    <w:rsid w:val="00B655FA"/>
    <w:rsid w:val="00B65856"/>
    <w:rsid w:val="00B70E64"/>
    <w:rsid w:val="00B716FE"/>
    <w:rsid w:val="00B73240"/>
    <w:rsid w:val="00B773BC"/>
    <w:rsid w:val="00B83854"/>
    <w:rsid w:val="00B85FCD"/>
    <w:rsid w:val="00B90428"/>
    <w:rsid w:val="00B95992"/>
    <w:rsid w:val="00B974CA"/>
    <w:rsid w:val="00BA54B4"/>
    <w:rsid w:val="00BB0918"/>
    <w:rsid w:val="00BB26EE"/>
    <w:rsid w:val="00BB3241"/>
    <w:rsid w:val="00BC1873"/>
    <w:rsid w:val="00BC3616"/>
    <w:rsid w:val="00BC36C3"/>
    <w:rsid w:val="00BD0518"/>
    <w:rsid w:val="00BD07F2"/>
    <w:rsid w:val="00BD1DE3"/>
    <w:rsid w:val="00BD6A46"/>
    <w:rsid w:val="00BD756A"/>
    <w:rsid w:val="00BE2D89"/>
    <w:rsid w:val="00BE4C73"/>
    <w:rsid w:val="00BF1C86"/>
    <w:rsid w:val="00BF28B4"/>
    <w:rsid w:val="00BF4752"/>
    <w:rsid w:val="00C02F8B"/>
    <w:rsid w:val="00C03776"/>
    <w:rsid w:val="00C038FF"/>
    <w:rsid w:val="00C126D6"/>
    <w:rsid w:val="00C1506E"/>
    <w:rsid w:val="00C2157E"/>
    <w:rsid w:val="00C238CA"/>
    <w:rsid w:val="00C24205"/>
    <w:rsid w:val="00C24B10"/>
    <w:rsid w:val="00C34174"/>
    <w:rsid w:val="00C4438B"/>
    <w:rsid w:val="00C4498B"/>
    <w:rsid w:val="00C46C5F"/>
    <w:rsid w:val="00C537BC"/>
    <w:rsid w:val="00C56E1B"/>
    <w:rsid w:val="00C60B29"/>
    <w:rsid w:val="00C60E69"/>
    <w:rsid w:val="00C645CB"/>
    <w:rsid w:val="00C65BBC"/>
    <w:rsid w:val="00C663CA"/>
    <w:rsid w:val="00C668E9"/>
    <w:rsid w:val="00C70D4E"/>
    <w:rsid w:val="00C73943"/>
    <w:rsid w:val="00C739B1"/>
    <w:rsid w:val="00C768EE"/>
    <w:rsid w:val="00C82994"/>
    <w:rsid w:val="00C85E38"/>
    <w:rsid w:val="00C906D2"/>
    <w:rsid w:val="00C90B40"/>
    <w:rsid w:val="00C91DEE"/>
    <w:rsid w:val="00C95BAE"/>
    <w:rsid w:val="00CA2C92"/>
    <w:rsid w:val="00CA7A83"/>
    <w:rsid w:val="00CB255D"/>
    <w:rsid w:val="00CB265B"/>
    <w:rsid w:val="00CB65DD"/>
    <w:rsid w:val="00CB6E20"/>
    <w:rsid w:val="00CB7351"/>
    <w:rsid w:val="00CC1E39"/>
    <w:rsid w:val="00CC2325"/>
    <w:rsid w:val="00CC3C7A"/>
    <w:rsid w:val="00CC4F69"/>
    <w:rsid w:val="00CC62EE"/>
    <w:rsid w:val="00CC65D7"/>
    <w:rsid w:val="00CD03AA"/>
    <w:rsid w:val="00CD09E5"/>
    <w:rsid w:val="00CD71D8"/>
    <w:rsid w:val="00CE0A24"/>
    <w:rsid w:val="00CE1D57"/>
    <w:rsid w:val="00CE32E3"/>
    <w:rsid w:val="00CE4ECE"/>
    <w:rsid w:val="00CF24B6"/>
    <w:rsid w:val="00CF2E74"/>
    <w:rsid w:val="00CF5871"/>
    <w:rsid w:val="00D034A7"/>
    <w:rsid w:val="00D0656A"/>
    <w:rsid w:val="00D07E1F"/>
    <w:rsid w:val="00D16DD8"/>
    <w:rsid w:val="00D203B0"/>
    <w:rsid w:val="00D21399"/>
    <w:rsid w:val="00D2268F"/>
    <w:rsid w:val="00D23316"/>
    <w:rsid w:val="00D3481C"/>
    <w:rsid w:val="00D35011"/>
    <w:rsid w:val="00D4092B"/>
    <w:rsid w:val="00D50B8B"/>
    <w:rsid w:val="00D5599F"/>
    <w:rsid w:val="00D61638"/>
    <w:rsid w:val="00D63301"/>
    <w:rsid w:val="00D6524D"/>
    <w:rsid w:val="00D66469"/>
    <w:rsid w:val="00D713CE"/>
    <w:rsid w:val="00D77457"/>
    <w:rsid w:val="00D825CA"/>
    <w:rsid w:val="00D86AF7"/>
    <w:rsid w:val="00D902F3"/>
    <w:rsid w:val="00D9301D"/>
    <w:rsid w:val="00D93D8E"/>
    <w:rsid w:val="00DA003B"/>
    <w:rsid w:val="00DA0A14"/>
    <w:rsid w:val="00DB1483"/>
    <w:rsid w:val="00DB224E"/>
    <w:rsid w:val="00DB308C"/>
    <w:rsid w:val="00DB5513"/>
    <w:rsid w:val="00DB6479"/>
    <w:rsid w:val="00DB75BB"/>
    <w:rsid w:val="00DB79BE"/>
    <w:rsid w:val="00DC2427"/>
    <w:rsid w:val="00DD156A"/>
    <w:rsid w:val="00DD1645"/>
    <w:rsid w:val="00DD755A"/>
    <w:rsid w:val="00DE0941"/>
    <w:rsid w:val="00DE13C7"/>
    <w:rsid w:val="00DE2E16"/>
    <w:rsid w:val="00DE42DD"/>
    <w:rsid w:val="00DE52BE"/>
    <w:rsid w:val="00DE5F3E"/>
    <w:rsid w:val="00DE6F62"/>
    <w:rsid w:val="00DF12E2"/>
    <w:rsid w:val="00DF32A1"/>
    <w:rsid w:val="00DF3B10"/>
    <w:rsid w:val="00DF4BE3"/>
    <w:rsid w:val="00E06C54"/>
    <w:rsid w:val="00E109A1"/>
    <w:rsid w:val="00E12BFE"/>
    <w:rsid w:val="00E1406F"/>
    <w:rsid w:val="00E20A61"/>
    <w:rsid w:val="00E26914"/>
    <w:rsid w:val="00E26C79"/>
    <w:rsid w:val="00E3351A"/>
    <w:rsid w:val="00E3606C"/>
    <w:rsid w:val="00E400D3"/>
    <w:rsid w:val="00E47BCD"/>
    <w:rsid w:val="00E51394"/>
    <w:rsid w:val="00E539D4"/>
    <w:rsid w:val="00E5497B"/>
    <w:rsid w:val="00E730B2"/>
    <w:rsid w:val="00E74F0D"/>
    <w:rsid w:val="00E779FA"/>
    <w:rsid w:val="00E803A3"/>
    <w:rsid w:val="00E86F5D"/>
    <w:rsid w:val="00E870E6"/>
    <w:rsid w:val="00E9576C"/>
    <w:rsid w:val="00EA2D1A"/>
    <w:rsid w:val="00EA2DAF"/>
    <w:rsid w:val="00EA350F"/>
    <w:rsid w:val="00EA67A5"/>
    <w:rsid w:val="00EA77FC"/>
    <w:rsid w:val="00EA7808"/>
    <w:rsid w:val="00EB70B2"/>
    <w:rsid w:val="00EB7397"/>
    <w:rsid w:val="00EC12B1"/>
    <w:rsid w:val="00EC4DE3"/>
    <w:rsid w:val="00EC5CA8"/>
    <w:rsid w:val="00EC74FE"/>
    <w:rsid w:val="00ED1053"/>
    <w:rsid w:val="00ED1913"/>
    <w:rsid w:val="00ED51A1"/>
    <w:rsid w:val="00ED781C"/>
    <w:rsid w:val="00EE0208"/>
    <w:rsid w:val="00EE0A48"/>
    <w:rsid w:val="00EE2DA5"/>
    <w:rsid w:val="00EE492D"/>
    <w:rsid w:val="00EE5E51"/>
    <w:rsid w:val="00EF088A"/>
    <w:rsid w:val="00EF3126"/>
    <w:rsid w:val="00EF77AF"/>
    <w:rsid w:val="00F02F2F"/>
    <w:rsid w:val="00F07AC0"/>
    <w:rsid w:val="00F10314"/>
    <w:rsid w:val="00F20386"/>
    <w:rsid w:val="00F20C9D"/>
    <w:rsid w:val="00F23283"/>
    <w:rsid w:val="00F239BE"/>
    <w:rsid w:val="00F27A38"/>
    <w:rsid w:val="00F30BDF"/>
    <w:rsid w:val="00F315C2"/>
    <w:rsid w:val="00F32B7F"/>
    <w:rsid w:val="00F3392A"/>
    <w:rsid w:val="00F33B07"/>
    <w:rsid w:val="00F37677"/>
    <w:rsid w:val="00F40765"/>
    <w:rsid w:val="00F43A00"/>
    <w:rsid w:val="00F45CA2"/>
    <w:rsid w:val="00F505CE"/>
    <w:rsid w:val="00F55EFD"/>
    <w:rsid w:val="00F56820"/>
    <w:rsid w:val="00F610C1"/>
    <w:rsid w:val="00F63A3A"/>
    <w:rsid w:val="00F7407F"/>
    <w:rsid w:val="00F865AD"/>
    <w:rsid w:val="00F91EAF"/>
    <w:rsid w:val="00F96393"/>
    <w:rsid w:val="00FA139E"/>
    <w:rsid w:val="00FA2AE4"/>
    <w:rsid w:val="00FA320E"/>
    <w:rsid w:val="00FA35F5"/>
    <w:rsid w:val="00FA5DB5"/>
    <w:rsid w:val="00FA67E4"/>
    <w:rsid w:val="00FB1497"/>
    <w:rsid w:val="00FC2567"/>
    <w:rsid w:val="00FC46A4"/>
    <w:rsid w:val="00FE35C6"/>
    <w:rsid w:val="00FE36D6"/>
    <w:rsid w:val="00FE391E"/>
    <w:rsid w:val="00FF2DB8"/>
    <w:rsid w:val="00FF66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BFDB48"/>
  <w15:chartTrackingRefBased/>
  <w15:docId w15:val="{9BC420DA-FE5C-421D-8488-80F93A27A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4A77"/>
  </w:style>
  <w:style w:type="paragraph" w:styleId="Heading1">
    <w:name w:val="heading 1"/>
    <w:basedOn w:val="Normal"/>
    <w:next w:val="Normal"/>
    <w:link w:val="Heading1Char"/>
    <w:uiPriority w:val="9"/>
    <w:qFormat/>
    <w:rsid w:val="000D4A77"/>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0D4A77"/>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D4A77"/>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D4A77"/>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0D4A77"/>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0D4A77"/>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0D4A77"/>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0D4A77"/>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0D4A77"/>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D4A77"/>
    <w:pPr>
      <w:spacing w:after="0" w:line="240" w:lineRule="auto"/>
    </w:pPr>
  </w:style>
  <w:style w:type="character" w:customStyle="1" w:styleId="NoSpacingChar">
    <w:name w:val="No Spacing Char"/>
    <w:basedOn w:val="DefaultParagraphFont"/>
    <w:link w:val="NoSpacing"/>
    <w:uiPriority w:val="1"/>
    <w:rsid w:val="00920570"/>
  </w:style>
  <w:style w:type="paragraph" w:styleId="Header">
    <w:name w:val="header"/>
    <w:basedOn w:val="Normal"/>
    <w:link w:val="HeaderChar"/>
    <w:uiPriority w:val="99"/>
    <w:unhideWhenUsed/>
    <w:rsid w:val="00AB26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2614"/>
  </w:style>
  <w:style w:type="paragraph" w:styleId="Footer">
    <w:name w:val="footer"/>
    <w:basedOn w:val="Normal"/>
    <w:link w:val="FooterChar"/>
    <w:uiPriority w:val="99"/>
    <w:unhideWhenUsed/>
    <w:rsid w:val="00AB26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2614"/>
  </w:style>
  <w:style w:type="paragraph" w:styleId="ListParagraph">
    <w:name w:val="List Paragraph"/>
    <w:basedOn w:val="Normal"/>
    <w:uiPriority w:val="34"/>
    <w:qFormat/>
    <w:rsid w:val="002A4181"/>
    <w:pPr>
      <w:ind w:left="720"/>
      <w:contextualSpacing/>
    </w:pPr>
  </w:style>
  <w:style w:type="table" w:styleId="TableGrid">
    <w:name w:val="Table Grid"/>
    <w:basedOn w:val="TableNormal"/>
    <w:uiPriority w:val="39"/>
    <w:rsid w:val="00CB7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D4A77"/>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0D4A77"/>
    <w:pPr>
      <w:outlineLvl w:val="9"/>
    </w:pPr>
  </w:style>
  <w:style w:type="paragraph" w:styleId="TOC2">
    <w:name w:val="toc 2"/>
    <w:basedOn w:val="Normal"/>
    <w:next w:val="Normal"/>
    <w:autoRedefine/>
    <w:uiPriority w:val="39"/>
    <w:unhideWhenUsed/>
    <w:rsid w:val="00212584"/>
    <w:pPr>
      <w:spacing w:after="100"/>
      <w:ind w:left="220"/>
    </w:pPr>
    <w:rPr>
      <w:rFonts w:cs="Times New Roman"/>
      <w:lang w:val="en-US"/>
    </w:rPr>
  </w:style>
  <w:style w:type="paragraph" w:styleId="TOC1">
    <w:name w:val="toc 1"/>
    <w:basedOn w:val="Normal"/>
    <w:next w:val="Normal"/>
    <w:autoRedefine/>
    <w:uiPriority w:val="39"/>
    <w:unhideWhenUsed/>
    <w:rsid w:val="00212584"/>
    <w:pPr>
      <w:spacing w:after="100"/>
    </w:pPr>
    <w:rPr>
      <w:rFonts w:cs="Times New Roman"/>
      <w:lang w:val="en-US"/>
    </w:rPr>
  </w:style>
  <w:style w:type="paragraph" w:styleId="TOC3">
    <w:name w:val="toc 3"/>
    <w:basedOn w:val="Normal"/>
    <w:next w:val="Normal"/>
    <w:autoRedefine/>
    <w:uiPriority w:val="39"/>
    <w:unhideWhenUsed/>
    <w:rsid w:val="00212584"/>
    <w:pPr>
      <w:spacing w:after="100"/>
      <w:ind w:left="440"/>
    </w:pPr>
    <w:rPr>
      <w:rFonts w:cs="Times New Roman"/>
      <w:lang w:val="en-US"/>
    </w:rPr>
  </w:style>
  <w:style w:type="character" w:styleId="Strong">
    <w:name w:val="Strong"/>
    <w:basedOn w:val="DefaultParagraphFont"/>
    <w:uiPriority w:val="22"/>
    <w:qFormat/>
    <w:rsid w:val="000D4A77"/>
    <w:rPr>
      <w:b/>
      <w:bCs/>
    </w:rPr>
  </w:style>
  <w:style w:type="character" w:customStyle="1" w:styleId="Heading3Char">
    <w:name w:val="Heading 3 Char"/>
    <w:basedOn w:val="DefaultParagraphFont"/>
    <w:link w:val="Heading3"/>
    <w:uiPriority w:val="9"/>
    <w:rsid w:val="000D4A77"/>
    <w:rPr>
      <w:rFonts w:asciiTheme="majorHAnsi" w:eastAsiaTheme="majorEastAsia" w:hAnsiTheme="majorHAnsi" w:cstheme="majorBidi"/>
      <w:color w:val="2F5496" w:themeColor="accent1" w:themeShade="BF"/>
      <w:sz w:val="28"/>
      <w:szCs w:val="28"/>
    </w:rPr>
  </w:style>
  <w:style w:type="paragraph" w:styleId="NormalWeb">
    <w:name w:val="Normal (Web)"/>
    <w:basedOn w:val="Normal"/>
    <w:uiPriority w:val="99"/>
    <w:unhideWhenUsed/>
    <w:rsid w:val="006F66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957CB"/>
    <w:rPr>
      <w:color w:val="0563C1" w:themeColor="hyperlink"/>
      <w:u w:val="single"/>
    </w:rPr>
  </w:style>
  <w:style w:type="character" w:styleId="UnresolvedMention">
    <w:name w:val="Unresolved Mention"/>
    <w:basedOn w:val="DefaultParagraphFont"/>
    <w:uiPriority w:val="99"/>
    <w:semiHidden/>
    <w:unhideWhenUsed/>
    <w:rsid w:val="009957CB"/>
    <w:rPr>
      <w:color w:val="605E5C"/>
      <w:shd w:val="clear" w:color="auto" w:fill="E1DFDD"/>
    </w:rPr>
  </w:style>
  <w:style w:type="paragraph" w:styleId="Bibliography">
    <w:name w:val="Bibliography"/>
    <w:basedOn w:val="Normal"/>
    <w:next w:val="Normal"/>
    <w:uiPriority w:val="37"/>
    <w:unhideWhenUsed/>
    <w:rsid w:val="000E3DFE"/>
  </w:style>
  <w:style w:type="character" w:customStyle="1" w:styleId="Heading2Char">
    <w:name w:val="Heading 2 Char"/>
    <w:basedOn w:val="DefaultParagraphFont"/>
    <w:link w:val="Heading2"/>
    <w:uiPriority w:val="9"/>
    <w:semiHidden/>
    <w:rsid w:val="000D4A77"/>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0D4A77"/>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0D4A77"/>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0D4A77"/>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0D4A77"/>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0D4A77"/>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0D4A77"/>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0D4A77"/>
    <w:pPr>
      <w:spacing w:line="240" w:lineRule="auto"/>
    </w:pPr>
    <w:rPr>
      <w:b/>
      <w:bCs/>
      <w:smallCaps/>
      <w:color w:val="44546A" w:themeColor="text2"/>
    </w:rPr>
  </w:style>
  <w:style w:type="paragraph" w:styleId="Title">
    <w:name w:val="Title"/>
    <w:basedOn w:val="Normal"/>
    <w:next w:val="Normal"/>
    <w:link w:val="TitleChar"/>
    <w:uiPriority w:val="10"/>
    <w:qFormat/>
    <w:rsid w:val="000D4A77"/>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0D4A77"/>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0D4A77"/>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0D4A77"/>
    <w:rPr>
      <w:rFonts w:asciiTheme="majorHAnsi" w:eastAsiaTheme="majorEastAsia" w:hAnsiTheme="majorHAnsi" w:cstheme="majorBidi"/>
      <w:color w:val="4472C4" w:themeColor="accent1"/>
      <w:sz w:val="28"/>
      <w:szCs w:val="28"/>
    </w:rPr>
  </w:style>
  <w:style w:type="character" w:styleId="Emphasis">
    <w:name w:val="Emphasis"/>
    <w:basedOn w:val="DefaultParagraphFont"/>
    <w:uiPriority w:val="20"/>
    <w:qFormat/>
    <w:rsid w:val="000D4A77"/>
    <w:rPr>
      <w:i/>
      <w:iCs/>
    </w:rPr>
  </w:style>
  <w:style w:type="paragraph" w:styleId="Quote">
    <w:name w:val="Quote"/>
    <w:basedOn w:val="Normal"/>
    <w:next w:val="Normal"/>
    <w:link w:val="QuoteChar"/>
    <w:uiPriority w:val="29"/>
    <w:qFormat/>
    <w:rsid w:val="000D4A77"/>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0D4A77"/>
    <w:rPr>
      <w:color w:val="44546A" w:themeColor="text2"/>
      <w:sz w:val="24"/>
      <w:szCs w:val="24"/>
    </w:rPr>
  </w:style>
  <w:style w:type="paragraph" w:styleId="IntenseQuote">
    <w:name w:val="Intense Quote"/>
    <w:basedOn w:val="Normal"/>
    <w:next w:val="Normal"/>
    <w:link w:val="IntenseQuoteChar"/>
    <w:uiPriority w:val="30"/>
    <w:qFormat/>
    <w:rsid w:val="000D4A77"/>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0D4A77"/>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0D4A77"/>
    <w:rPr>
      <w:i/>
      <w:iCs/>
      <w:color w:val="595959" w:themeColor="text1" w:themeTint="A6"/>
    </w:rPr>
  </w:style>
  <w:style w:type="character" w:styleId="IntenseEmphasis">
    <w:name w:val="Intense Emphasis"/>
    <w:basedOn w:val="DefaultParagraphFont"/>
    <w:uiPriority w:val="21"/>
    <w:qFormat/>
    <w:rsid w:val="000D4A77"/>
    <w:rPr>
      <w:b/>
      <w:bCs/>
      <w:i/>
      <w:iCs/>
    </w:rPr>
  </w:style>
  <w:style w:type="character" w:styleId="SubtleReference">
    <w:name w:val="Subtle Reference"/>
    <w:basedOn w:val="DefaultParagraphFont"/>
    <w:uiPriority w:val="31"/>
    <w:qFormat/>
    <w:rsid w:val="000D4A77"/>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0D4A77"/>
    <w:rPr>
      <w:b/>
      <w:bCs/>
      <w:smallCaps/>
      <w:color w:val="44546A" w:themeColor="text2"/>
      <w:u w:val="single"/>
    </w:rPr>
  </w:style>
  <w:style w:type="character" w:styleId="BookTitle">
    <w:name w:val="Book Title"/>
    <w:basedOn w:val="DefaultParagraphFont"/>
    <w:uiPriority w:val="33"/>
    <w:qFormat/>
    <w:rsid w:val="000D4A77"/>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2337">
      <w:bodyDiv w:val="1"/>
      <w:marLeft w:val="0"/>
      <w:marRight w:val="0"/>
      <w:marTop w:val="0"/>
      <w:marBottom w:val="0"/>
      <w:divBdr>
        <w:top w:val="none" w:sz="0" w:space="0" w:color="auto"/>
        <w:left w:val="none" w:sz="0" w:space="0" w:color="auto"/>
        <w:bottom w:val="none" w:sz="0" w:space="0" w:color="auto"/>
        <w:right w:val="none" w:sz="0" w:space="0" w:color="auto"/>
      </w:divBdr>
    </w:div>
    <w:div w:id="24137977">
      <w:bodyDiv w:val="1"/>
      <w:marLeft w:val="0"/>
      <w:marRight w:val="0"/>
      <w:marTop w:val="0"/>
      <w:marBottom w:val="0"/>
      <w:divBdr>
        <w:top w:val="none" w:sz="0" w:space="0" w:color="auto"/>
        <w:left w:val="none" w:sz="0" w:space="0" w:color="auto"/>
        <w:bottom w:val="none" w:sz="0" w:space="0" w:color="auto"/>
        <w:right w:val="none" w:sz="0" w:space="0" w:color="auto"/>
      </w:divBdr>
    </w:div>
    <w:div w:id="26219736">
      <w:bodyDiv w:val="1"/>
      <w:marLeft w:val="0"/>
      <w:marRight w:val="0"/>
      <w:marTop w:val="0"/>
      <w:marBottom w:val="0"/>
      <w:divBdr>
        <w:top w:val="none" w:sz="0" w:space="0" w:color="auto"/>
        <w:left w:val="none" w:sz="0" w:space="0" w:color="auto"/>
        <w:bottom w:val="none" w:sz="0" w:space="0" w:color="auto"/>
        <w:right w:val="none" w:sz="0" w:space="0" w:color="auto"/>
      </w:divBdr>
    </w:div>
    <w:div w:id="31197060">
      <w:bodyDiv w:val="1"/>
      <w:marLeft w:val="0"/>
      <w:marRight w:val="0"/>
      <w:marTop w:val="0"/>
      <w:marBottom w:val="0"/>
      <w:divBdr>
        <w:top w:val="none" w:sz="0" w:space="0" w:color="auto"/>
        <w:left w:val="none" w:sz="0" w:space="0" w:color="auto"/>
        <w:bottom w:val="none" w:sz="0" w:space="0" w:color="auto"/>
        <w:right w:val="none" w:sz="0" w:space="0" w:color="auto"/>
      </w:divBdr>
    </w:div>
    <w:div w:id="52974079">
      <w:bodyDiv w:val="1"/>
      <w:marLeft w:val="0"/>
      <w:marRight w:val="0"/>
      <w:marTop w:val="0"/>
      <w:marBottom w:val="0"/>
      <w:divBdr>
        <w:top w:val="none" w:sz="0" w:space="0" w:color="auto"/>
        <w:left w:val="none" w:sz="0" w:space="0" w:color="auto"/>
        <w:bottom w:val="none" w:sz="0" w:space="0" w:color="auto"/>
        <w:right w:val="none" w:sz="0" w:space="0" w:color="auto"/>
      </w:divBdr>
    </w:div>
    <w:div w:id="62142521">
      <w:bodyDiv w:val="1"/>
      <w:marLeft w:val="0"/>
      <w:marRight w:val="0"/>
      <w:marTop w:val="0"/>
      <w:marBottom w:val="0"/>
      <w:divBdr>
        <w:top w:val="none" w:sz="0" w:space="0" w:color="auto"/>
        <w:left w:val="none" w:sz="0" w:space="0" w:color="auto"/>
        <w:bottom w:val="none" w:sz="0" w:space="0" w:color="auto"/>
        <w:right w:val="none" w:sz="0" w:space="0" w:color="auto"/>
      </w:divBdr>
    </w:div>
    <w:div w:id="87963823">
      <w:bodyDiv w:val="1"/>
      <w:marLeft w:val="0"/>
      <w:marRight w:val="0"/>
      <w:marTop w:val="0"/>
      <w:marBottom w:val="0"/>
      <w:divBdr>
        <w:top w:val="none" w:sz="0" w:space="0" w:color="auto"/>
        <w:left w:val="none" w:sz="0" w:space="0" w:color="auto"/>
        <w:bottom w:val="none" w:sz="0" w:space="0" w:color="auto"/>
        <w:right w:val="none" w:sz="0" w:space="0" w:color="auto"/>
      </w:divBdr>
    </w:div>
    <w:div w:id="90396169">
      <w:bodyDiv w:val="1"/>
      <w:marLeft w:val="0"/>
      <w:marRight w:val="0"/>
      <w:marTop w:val="0"/>
      <w:marBottom w:val="0"/>
      <w:divBdr>
        <w:top w:val="none" w:sz="0" w:space="0" w:color="auto"/>
        <w:left w:val="none" w:sz="0" w:space="0" w:color="auto"/>
        <w:bottom w:val="none" w:sz="0" w:space="0" w:color="auto"/>
        <w:right w:val="none" w:sz="0" w:space="0" w:color="auto"/>
      </w:divBdr>
    </w:div>
    <w:div w:id="109859476">
      <w:bodyDiv w:val="1"/>
      <w:marLeft w:val="0"/>
      <w:marRight w:val="0"/>
      <w:marTop w:val="0"/>
      <w:marBottom w:val="0"/>
      <w:divBdr>
        <w:top w:val="none" w:sz="0" w:space="0" w:color="auto"/>
        <w:left w:val="none" w:sz="0" w:space="0" w:color="auto"/>
        <w:bottom w:val="none" w:sz="0" w:space="0" w:color="auto"/>
        <w:right w:val="none" w:sz="0" w:space="0" w:color="auto"/>
      </w:divBdr>
    </w:div>
    <w:div w:id="115564355">
      <w:bodyDiv w:val="1"/>
      <w:marLeft w:val="0"/>
      <w:marRight w:val="0"/>
      <w:marTop w:val="0"/>
      <w:marBottom w:val="0"/>
      <w:divBdr>
        <w:top w:val="none" w:sz="0" w:space="0" w:color="auto"/>
        <w:left w:val="none" w:sz="0" w:space="0" w:color="auto"/>
        <w:bottom w:val="none" w:sz="0" w:space="0" w:color="auto"/>
        <w:right w:val="none" w:sz="0" w:space="0" w:color="auto"/>
      </w:divBdr>
    </w:div>
    <w:div w:id="118498505">
      <w:bodyDiv w:val="1"/>
      <w:marLeft w:val="0"/>
      <w:marRight w:val="0"/>
      <w:marTop w:val="0"/>
      <w:marBottom w:val="0"/>
      <w:divBdr>
        <w:top w:val="none" w:sz="0" w:space="0" w:color="auto"/>
        <w:left w:val="none" w:sz="0" w:space="0" w:color="auto"/>
        <w:bottom w:val="none" w:sz="0" w:space="0" w:color="auto"/>
        <w:right w:val="none" w:sz="0" w:space="0" w:color="auto"/>
      </w:divBdr>
    </w:div>
    <w:div w:id="127168476">
      <w:bodyDiv w:val="1"/>
      <w:marLeft w:val="0"/>
      <w:marRight w:val="0"/>
      <w:marTop w:val="0"/>
      <w:marBottom w:val="0"/>
      <w:divBdr>
        <w:top w:val="none" w:sz="0" w:space="0" w:color="auto"/>
        <w:left w:val="none" w:sz="0" w:space="0" w:color="auto"/>
        <w:bottom w:val="none" w:sz="0" w:space="0" w:color="auto"/>
        <w:right w:val="none" w:sz="0" w:space="0" w:color="auto"/>
      </w:divBdr>
    </w:div>
    <w:div w:id="139930469">
      <w:bodyDiv w:val="1"/>
      <w:marLeft w:val="0"/>
      <w:marRight w:val="0"/>
      <w:marTop w:val="0"/>
      <w:marBottom w:val="0"/>
      <w:divBdr>
        <w:top w:val="none" w:sz="0" w:space="0" w:color="auto"/>
        <w:left w:val="none" w:sz="0" w:space="0" w:color="auto"/>
        <w:bottom w:val="none" w:sz="0" w:space="0" w:color="auto"/>
        <w:right w:val="none" w:sz="0" w:space="0" w:color="auto"/>
      </w:divBdr>
    </w:div>
    <w:div w:id="142161390">
      <w:bodyDiv w:val="1"/>
      <w:marLeft w:val="0"/>
      <w:marRight w:val="0"/>
      <w:marTop w:val="0"/>
      <w:marBottom w:val="0"/>
      <w:divBdr>
        <w:top w:val="none" w:sz="0" w:space="0" w:color="auto"/>
        <w:left w:val="none" w:sz="0" w:space="0" w:color="auto"/>
        <w:bottom w:val="none" w:sz="0" w:space="0" w:color="auto"/>
        <w:right w:val="none" w:sz="0" w:space="0" w:color="auto"/>
      </w:divBdr>
    </w:div>
    <w:div w:id="174803591">
      <w:bodyDiv w:val="1"/>
      <w:marLeft w:val="0"/>
      <w:marRight w:val="0"/>
      <w:marTop w:val="0"/>
      <w:marBottom w:val="0"/>
      <w:divBdr>
        <w:top w:val="none" w:sz="0" w:space="0" w:color="auto"/>
        <w:left w:val="none" w:sz="0" w:space="0" w:color="auto"/>
        <w:bottom w:val="none" w:sz="0" w:space="0" w:color="auto"/>
        <w:right w:val="none" w:sz="0" w:space="0" w:color="auto"/>
      </w:divBdr>
    </w:div>
    <w:div w:id="174851204">
      <w:bodyDiv w:val="1"/>
      <w:marLeft w:val="0"/>
      <w:marRight w:val="0"/>
      <w:marTop w:val="0"/>
      <w:marBottom w:val="0"/>
      <w:divBdr>
        <w:top w:val="none" w:sz="0" w:space="0" w:color="auto"/>
        <w:left w:val="none" w:sz="0" w:space="0" w:color="auto"/>
        <w:bottom w:val="none" w:sz="0" w:space="0" w:color="auto"/>
        <w:right w:val="none" w:sz="0" w:space="0" w:color="auto"/>
      </w:divBdr>
    </w:div>
    <w:div w:id="176116051">
      <w:bodyDiv w:val="1"/>
      <w:marLeft w:val="0"/>
      <w:marRight w:val="0"/>
      <w:marTop w:val="0"/>
      <w:marBottom w:val="0"/>
      <w:divBdr>
        <w:top w:val="none" w:sz="0" w:space="0" w:color="auto"/>
        <w:left w:val="none" w:sz="0" w:space="0" w:color="auto"/>
        <w:bottom w:val="none" w:sz="0" w:space="0" w:color="auto"/>
        <w:right w:val="none" w:sz="0" w:space="0" w:color="auto"/>
      </w:divBdr>
    </w:div>
    <w:div w:id="177817364">
      <w:bodyDiv w:val="1"/>
      <w:marLeft w:val="0"/>
      <w:marRight w:val="0"/>
      <w:marTop w:val="0"/>
      <w:marBottom w:val="0"/>
      <w:divBdr>
        <w:top w:val="none" w:sz="0" w:space="0" w:color="auto"/>
        <w:left w:val="none" w:sz="0" w:space="0" w:color="auto"/>
        <w:bottom w:val="none" w:sz="0" w:space="0" w:color="auto"/>
        <w:right w:val="none" w:sz="0" w:space="0" w:color="auto"/>
      </w:divBdr>
    </w:div>
    <w:div w:id="190456811">
      <w:bodyDiv w:val="1"/>
      <w:marLeft w:val="0"/>
      <w:marRight w:val="0"/>
      <w:marTop w:val="0"/>
      <w:marBottom w:val="0"/>
      <w:divBdr>
        <w:top w:val="none" w:sz="0" w:space="0" w:color="auto"/>
        <w:left w:val="none" w:sz="0" w:space="0" w:color="auto"/>
        <w:bottom w:val="none" w:sz="0" w:space="0" w:color="auto"/>
        <w:right w:val="none" w:sz="0" w:space="0" w:color="auto"/>
      </w:divBdr>
    </w:div>
    <w:div w:id="201750230">
      <w:bodyDiv w:val="1"/>
      <w:marLeft w:val="0"/>
      <w:marRight w:val="0"/>
      <w:marTop w:val="0"/>
      <w:marBottom w:val="0"/>
      <w:divBdr>
        <w:top w:val="none" w:sz="0" w:space="0" w:color="auto"/>
        <w:left w:val="none" w:sz="0" w:space="0" w:color="auto"/>
        <w:bottom w:val="none" w:sz="0" w:space="0" w:color="auto"/>
        <w:right w:val="none" w:sz="0" w:space="0" w:color="auto"/>
      </w:divBdr>
    </w:div>
    <w:div w:id="208304468">
      <w:bodyDiv w:val="1"/>
      <w:marLeft w:val="0"/>
      <w:marRight w:val="0"/>
      <w:marTop w:val="0"/>
      <w:marBottom w:val="0"/>
      <w:divBdr>
        <w:top w:val="none" w:sz="0" w:space="0" w:color="auto"/>
        <w:left w:val="none" w:sz="0" w:space="0" w:color="auto"/>
        <w:bottom w:val="none" w:sz="0" w:space="0" w:color="auto"/>
        <w:right w:val="none" w:sz="0" w:space="0" w:color="auto"/>
      </w:divBdr>
    </w:div>
    <w:div w:id="218519107">
      <w:bodyDiv w:val="1"/>
      <w:marLeft w:val="0"/>
      <w:marRight w:val="0"/>
      <w:marTop w:val="0"/>
      <w:marBottom w:val="0"/>
      <w:divBdr>
        <w:top w:val="none" w:sz="0" w:space="0" w:color="auto"/>
        <w:left w:val="none" w:sz="0" w:space="0" w:color="auto"/>
        <w:bottom w:val="none" w:sz="0" w:space="0" w:color="auto"/>
        <w:right w:val="none" w:sz="0" w:space="0" w:color="auto"/>
      </w:divBdr>
    </w:div>
    <w:div w:id="233273009">
      <w:bodyDiv w:val="1"/>
      <w:marLeft w:val="0"/>
      <w:marRight w:val="0"/>
      <w:marTop w:val="0"/>
      <w:marBottom w:val="0"/>
      <w:divBdr>
        <w:top w:val="none" w:sz="0" w:space="0" w:color="auto"/>
        <w:left w:val="none" w:sz="0" w:space="0" w:color="auto"/>
        <w:bottom w:val="none" w:sz="0" w:space="0" w:color="auto"/>
        <w:right w:val="none" w:sz="0" w:space="0" w:color="auto"/>
      </w:divBdr>
    </w:div>
    <w:div w:id="250703903">
      <w:bodyDiv w:val="1"/>
      <w:marLeft w:val="0"/>
      <w:marRight w:val="0"/>
      <w:marTop w:val="0"/>
      <w:marBottom w:val="0"/>
      <w:divBdr>
        <w:top w:val="none" w:sz="0" w:space="0" w:color="auto"/>
        <w:left w:val="none" w:sz="0" w:space="0" w:color="auto"/>
        <w:bottom w:val="none" w:sz="0" w:space="0" w:color="auto"/>
        <w:right w:val="none" w:sz="0" w:space="0" w:color="auto"/>
      </w:divBdr>
    </w:div>
    <w:div w:id="279411722">
      <w:bodyDiv w:val="1"/>
      <w:marLeft w:val="0"/>
      <w:marRight w:val="0"/>
      <w:marTop w:val="0"/>
      <w:marBottom w:val="0"/>
      <w:divBdr>
        <w:top w:val="none" w:sz="0" w:space="0" w:color="auto"/>
        <w:left w:val="none" w:sz="0" w:space="0" w:color="auto"/>
        <w:bottom w:val="none" w:sz="0" w:space="0" w:color="auto"/>
        <w:right w:val="none" w:sz="0" w:space="0" w:color="auto"/>
      </w:divBdr>
    </w:div>
    <w:div w:id="299574735">
      <w:bodyDiv w:val="1"/>
      <w:marLeft w:val="0"/>
      <w:marRight w:val="0"/>
      <w:marTop w:val="0"/>
      <w:marBottom w:val="0"/>
      <w:divBdr>
        <w:top w:val="none" w:sz="0" w:space="0" w:color="auto"/>
        <w:left w:val="none" w:sz="0" w:space="0" w:color="auto"/>
        <w:bottom w:val="none" w:sz="0" w:space="0" w:color="auto"/>
        <w:right w:val="none" w:sz="0" w:space="0" w:color="auto"/>
      </w:divBdr>
    </w:div>
    <w:div w:id="308171964">
      <w:bodyDiv w:val="1"/>
      <w:marLeft w:val="0"/>
      <w:marRight w:val="0"/>
      <w:marTop w:val="0"/>
      <w:marBottom w:val="0"/>
      <w:divBdr>
        <w:top w:val="none" w:sz="0" w:space="0" w:color="auto"/>
        <w:left w:val="none" w:sz="0" w:space="0" w:color="auto"/>
        <w:bottom w:val="none" w:sz="0" w:space="0" w:color="auto"/>
        <w:right w:val="none" w:sz="0" w:space="0" w:color="auto"/>
      </w:divBdr>
    </w:div>
    <w:div w:id="314115248">
      <w:bodyDiv w:val="1"/>
      <w:marLeft w:val="0"/>
      <w:marRight w:val="0"/>
      <w:marTop w:val="0"/>
      <w:marBottom w:val="0"/>
      <w:divBdr>
        <w:top w:val="none" w:sz="0" w:space="0" w:color="auto"/>
        <w:left w:val="none" w:sz="0" w:space="0" w:color="auto"/>
        <w:bottom w:val="none" w:sz="0" w:space="0" w:color="auto"/>
        <w:right w:val="none" w:sz="0" w:space="0" w:color="auto"/>
      </w:divBdr>
    </w:div>
    <w:div w:id="315499102">
      <w:bodyDiv w:val="1"/>
      <w:marLeft w:val="0"/>
      <w:marRight w:val="0"/>
      <w:marTop w:val="0"/>
      <w:marBottom w:val="0"/>
      <w:divBdr>
        <w:top w:val="none" w:sz="0" w:space="0" w:color="auto"/>
        <w:left w:val="none" w:sz="0" w:space="0" w:color="auto"/>
        <w:bottom w:val="none" w:sz="0" w:space="0" w:color="auto"/>
        <w:right w:val="none" w:sz="0" w:space="0" w:color="auto"/>
      </w:divBdr>
    </w:div>
    <w:div w:id="332682536">
      <w:bodyDiv w:val="1"/>
      <w:marLeft w:val="0"/>
      <w:marRight w:val="0"/>
      <w:marTop w:val="0"/>
      <w:marBottom w:val="0"/>
      <w:divBdr>
        <w:top w:val="none" w:sz="0" w:space="0" w:color="auto"/>
        <w:left w:val="none" w:sz="0" w:space="0" w:color="auto"/>
        <w:bottom w:val="none" w:sz="0" w:space="0" w:color="auto"/>
        <w:right w:val="none" w:sz="0" w:space="0" w:color="auto"/>
      </w:divBdr>
    </w:div>
    <w:div w:id="366567296">
      <w:bodyDiv w:val="1"/>
      <w:marLeft w:val="0"/>
      <w:marRight w:val="0"/>
      <w:marTop w:val="0"/>
      <w:marBottom w:val="0"/>
      <w:divBdr>
        <w:top w:val="none" w:sz="0" w:space="0" w:color="auto"/>
        <w:left w:val="none" w:sz="0" w:space="0" w:color="auto"/>
        <w:bottom w:val="none" w:sz="0" w:space="0" w:color="auto"/>
        <w:right w:val="none" w:sz="0" w:space="0" w:color="auto"/>
      </w:divBdr>
    </w:div>
    <w:div w:id="371156220">
      <w:bodyDiv w:val="1"/>
      <w:marLeft w:val="0"/>
      <w:marRight w:val="0"/>
      <w:marTop w:val="0"/>
      <w:marBottom w:val="0"/>
      <w:divBdr>
        <w:top w:val="none" w:sz="0" w:space="0" w:color="auto"/>
        <w:left w:val="none" w:sz="0" w:space="0" w:color="auto"/>
        <w:bottom w:val="none" w:sz="0" w:space="0" w:color="auto"/>
        <w:right w:val="none" w:sz="0" w:space="0" w:color="auto"/>
      </w:divBdr>
    </w:div>
    <w:div w:id="389576889">
      <w:bodyDiv w:val="1"/>
      <w:marLeft w:val="0"/>
      <w:marRight w:val="0"/>
      <w:marTop w:val="0"/>
      <w:marBottom w:val="0"/>
      <w:divBdr>
        <w:top w:val="none" w:sz="0" w:space="0" w:color="auto"/>
        <w:left w:val="none" w:sz="0" w:space="0" w:color="auto"/>
        <w:bottom w:val="none" w:sz="0" w:space="0" w:color="auto"/>
        <w:right w:val="none" w:sz="0" w:space="0" w:color="auto"/>
      </w:divBdr>
      <w:divsChild>
        <w:div w:id="1146973847">
          <w:marLeft w:val="0"/>
          <w:marRight w:val="0"/>
          <w:marTop w:val="0"/>
          <w:marBottom w:val="0"/>
          <w:divBdr>
            <w:top w:val="single" w:sz="2" w:space="0" w:color="E3E3E3"/>
            <w:left w:val="single" w:sz="2" w:space="0" w:color="E3E3E3"/>
            <w:bottom w:val="single" w:sz="2" w:space="0" w:color="E3E3E3"/>
            <w:right w:val="single" w:sz="2" w:space="0" w:color="E3E3E3"/>
          </w:divBdr>
          <w:divsChild>
            <w:div w:id="1281449348">
              <w:marLeft w:val="0"/>
              <w:marRight w:val="0"/>
              <w:marTop w:val="100"/>
              <w:marBottom w:val="100"/>
              <w:divBdr>
                <w:top w:val="single" w:sz="2" w:space="0" w:color="E3E3E3"/>
                <w:left w:val="single" w:sz="2" w:space="0" w:color="E3E3E3"/>
                <w:bottom w:val="single" w:sz="2" w:space="0" w:color="E3E3E3"/>
                <w:right w:val="single" w:sz="2" w:space="0" w:color="E3E3E3"/>
              </w:divBdr>
              <w:divsChild>
                <w:div w:id="964308423">
                  <w:marLeft w:val="0"/>
                  <w:marRight w:val="0"/>
                  <w:marTop w:val="0"/>
                  <w:marBottom w:val="0"/>
                  <w:divBdr>
                    <w:top w:val="single" w:sz="2" w:space="0" w:color="E3E3E3"/>
                    <w:left w:val="single" w:sz="2" w:space="0" w:color="E3E3E3"/>
                    <w:bottom w:val="single" w:sz="2" w:space="0" w:color="E3E3E3"/>
                    <w:right w:val="single" w:sz="2" w:space="0" w:color="E3E3E3"/>
                  </w:divBdr>
                  <w:divsChild>
                    <w:div w:id="1304964544">
                      <w:marLeft w:val="0"/>
                      <w:marRight w:val="0"/>
                      <w:marTop w:val="0"/>
                      <w:marBottom w:val="0"/>
                      <w:divBdr>
                        <w:top w:val="single" w:sz="2" w:space="0" w:color="E3E3E3"/>
                        <w:left w:val="single" w:sz="2" w:space="0" w:color="E3E3E3"/>
                        <w:bottom w:val="single" w:sz="2" w:space="0" w:color="E3E3E3"/>
                        <w:right w:val="single" w:sz="2" w:space="0" w:color="E3E3E3"/>
                      </w:divBdr>
                      <w:divsChild>
                        <w:div w:id="2037803117">
                          <w:marLeft w:val="0"/>
                          <w:marRight w:val="0"/>
                          <w:marTop w:val="0"/>
                          <w:marBottom w:val="0"/>
                          <w:divBdr>
                            <w:top w:val="single" w:sz="2" w:space="0" w:color="E3E3E3"/>
                            <w:left w:val="single" w:sz="2" w:space="0" w:color="E3E3E3"/>
                            <w:bottom w:val="single" w:sz="2" w:space="0" w:color="E3E3E3"/>
                            <w:right w:val="single" w:sz="2" w:space="0" w:color="E3E3E3"/>
                          </w:divBdr>
                          <w:divsChild>
                            <w:div w:id="1263875185">
                              <w:marLeft w:val="0"/>
                              <w:marRight w:val="0"/>
                              <w:marTop w:val="0"/>
                              <w:marBottom w:val="0"/>
                              <w:divBdr>
                                <w:top w:val="single" w:sz="2" w:space="0" w:color="E3E3E3"/>
                                <w:left w:val="single" w:sz="2" w:space="0" w:color="E3E3E3"/>
                                <w:bottom w:val="single" w:sz="2" w:space="0" w:color="E3E3E3"/>
                                <w:right w:val="single" w:sz="2" w:space="0" w:color="E3E3E3"/>
                              </w:divBdr>
                              <w:divsChild>
                                <w:div w:id="1945840485">
                                  <w:marLeft w:val="0"/>
                                  <w:marRight w:val="0"/>
                                  <w:marTop w:val="0"/>
                                  <w:marBottom w:val="0"/>
                                  <w:divBdr>
                                    <w:top w:val="single" w:sz="2" w:space="0" w:color="E3E3E3"/>
                                    <w:left w:val="single" w:sz="2" w:space="0" w:color="E3E3E3"/>
                                    <w:bottom w:val="single" w:sz="2" w:space="0" w:color="E3E3E3"/>
                                    <w:right w:val="single" w:sz="2" w:space="0" w:color="E3E3E3"/>
                                  </w:divBdr>
                                  <w:divsChild>
                                    <w:div w:id="11191828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400753933">
      <w:bodyDiv w:val="1"/>
      <w:marLeft w:val="0"/>
      <w:marRight w:val="0"/>
      <w:marTop w:val="0"/>
      <w:marBottom w:val="0"/>
      <w:divBdr>
        <w:top w:val="none" w:sz="0" w:space="0" w:color="auto"/>
        <w:left w:val="none" w:sz="0" w:space="0" w:color="auto"/>
        <w:bottom w:val="none" w:sz="0" w:space="0" w:color="auto"/>
        <w:right w:val="none" w:sz="0" w:space="0" w:color="auto"/>
      </w:divBdr>
    </w:div>
    <w:div w:id="419058279">
      <w:bodyDiv w:val="1"/>
      <w:marLeft w:val="0"/>
      <w:marRight w:val="0"/>
      <w:marTop w:val="0"/>
      <w:marBottom w:val="0"/>
      <w:divBdr>
        <w:top w:val="none" w:sz="0" w:space="0" w:color="auto"/>
        <w:left w:val="none" w:sz="0" w:space="0" w:color="auto"/>
        <w:bottom w:val="none" w:sz="0" w:space="0" w:color="auto"/>
        <w:right w:val="none" w:sz="0" w:space="0" w:color="auto"/>
      </w:divBdr>
    </w:div>
    <w:div w:id="454064622">
      <w:bodyDiv w:val="1"/>
      <w:marLeft w:val="0"/>
      <w:marRight w:val="0"/>
      <w:marTop w:val="0"/>
      <w:marBottom w:val="0"/>
      <w:divBdr>
        <w:top w:val="none" w:sz="0" w:space="0" w:color="auto"/>
        <w:left w:val="none" w:sz="0" w:space="0" w:color="auto"/>
        <w:bottom w:val="none" w:sz="0" w:space="0" w:color="auto"/>
        <w:right w:val="none" w:sz="0" w:space="0" w:color="auto"/>
      </w:divBdr>
    </w:div>
    <w:div w:id="516621568">
      <w:bodyDiv w:val="1"/>
      <w:marLeft w:val="0"/>
      <w:marRight w:val="0"/>
      <w:marTop w:val="0"/>
      <w:marBottom w:val="0"/>
      <w:divBdr>
        <w:top w:val="none" w:sz="0" w:space="0" w:color="auto"/>
        <w:left w:val="none" w:sz="0" w:space="0" w:color="auto"/>
        <w:bottom w:val="none" w:sz="0" w:space="0" w:color="auto"/>
        <w:right w:val="none" w:sz="0" w:space="0" w:color="auto"/>
      </w:divBdr>
    </w:div>
    <w:div w:id="518391997">
      <w:bodyDiv w:val="1"/>
      <w:marLeft w:val="0"/>
      <w:marRight w:val="0"/>
      <w:marTop w:val="0"/>
      <w:marBottom w:val="0"/>
      <w:divBdr>
        <w:top w:val="none" w:sz="0" w:space="0" w:color="auto"/>
        <w:left w:val="none" w:sz="0" w:space="0" w:color="auto"/>
        <w:bottom w:val="none" w:sz="0" w:space="0" w:color="auto"/>
        <w:right w:val="none" w:sz="0" w:space="0" w:color="auto"/>
      </w:divBdr>
    </w:div>
    <w:div w:id="540022220">
      <w:bodyDiv w:val="1"/>
      <w:marLeft w:val="0"/>
      <w:marRight w:val="0"/>
      <w:marTop w:val="0"/>
      <w:marBottom w:val="0"/>
      <w:divBdr>
        <w:top w:val="none" w:sz="0" w:space="0" w:color="auto"/>
        <w:left w:val="none" w:sz="0" w:space="0" w:color="auto"/>
        <w:bottom w:val="none" w:sz="0" w:space="0" w:color="auto"/>
        <w:right w:val="none" w:sz="0" w:space="0" w:color="auto"/>
      </w:divBdr>
    </w:div>
    <w:div w:id="540702152">
      <w:bodyDiv w:val="1"/>
      <w:marLeft w:val="0"/>
      <w:marRight w:val="0"/>
      <w:marTop w:val="0"/>
      <w:marBottom w:val="0"/>
      <w:divBdr>
        <w:top w:val="none" w:sz="0" w:space="0" w:color="auto"/>
        <w:left w:val="none" w:sz="0" w:space="0" w:color="auto"/>
        <w:bottom w:val="none" w:sz="0" w:space="0" w:color="auto"/>
        <w:right w:val="none" w:sz="0" w:space="0" w:color="auto"/>
      </w:divBdr>
    </w:div>
    <w:div w:id="547179646">
      <w:bodyDiv w:val="1"/>
      <w:marLeft w:val="0"/>
      <w:marRight w:val="0"/>
      <w:marTop w:val="0"/>
      <w:marBottom w:val="0"/>
      <w:divBdr>
        <w:top w:val="none" w:sz="0" w:space="0" w:color="auto"/>
        <w:left w:val="none" w:sz="0" w:space="0" w:color="auto"/>
        <w:bottom w:val="none" w:sz="0" w:space="0" w:color="auto"/>
        <w:right w:val="none" w:sz="0" w:space="0" w:color="auto"/>
      </w:divBdr>
    </w:div>
    <w:div w:id="558784324">
      <w:bodyDiv w:val="1"/>
      <w:marLeft w:val="0"/>
      <w:marRight w:val="0"/>
      <w:marTop w:val="0"/>
      <w:marBottom w:val="0"/>
      <w:divBdr>
        <w:top w:val="none" w:sz="0" w:space="0" w:color="auto"/>
        <w:left w:val="none" w:sz="0" w:space="0" w:color="auto"/>
        <w:bottom w:val="none" w:sz="0" w:space="0" w:color="auto"/>
        <w:right w:val="none" w:sz="0" w:space="0" w:color="auto"/>
      </w:divBdr>
    </w:div>
    <w:div w:id="559898897">
      <w:bodyDiv w:val="1"/>
      <w:marLeft w:val="0"/>
      <w:marRight w:val="0"/>
      <w:marTop w:val="0"/>
      <w:marBottom w:val="0"/>
      <w:divBdr>
        <w:top w:val="none" w:sz="0" w:space="0" w:color="auto"/>
        <w:left w:val="none" w:sz="0" w:space="0" w:color="auto"/>
        <w:bottom w:val="none" w:sz="0" w:space="0" w:color="auto"/>
        <w:right w:val="none" w:sz="0" w:space="0" w:color="auto"/>
      </w:divBdr>
    </w:div>
    <w:div w:id="567108916">
      <w:bodyDiv w:val="1"/>
      <w:marLeft w:val="0"/>
      <w:marRight w:val="0"/>
      <w:marTop w:val="0"/>
      <w:marBottom w:val="0"/>
      <w:divBdr>
        <w:top w:val="none" w:sz="0" w:space="0" w:color="auto"/>
        <w:left w:val="none" w:sz="0" w:space="0" w:color="auto"/>
        <w:bottom w:val="none" w:sz="0" w:space="0" w:color="auto"/>
        <w:right w:val="none" w:sz="0" w:space="0" w:color="auto"/>
      </w:divBdr>
    </w:div>
    <w:div w:id="592787321">
      <w:bodyDiv w:val="1"/>
      <w:marLeft w:val="0"/>
      <w:marRight w:val="0"/>
      <w:marTop w:val="0"/>
      <w:marBottom w:val="0"/>
      <w:divBdr>
        <w:top w:val="none" w:sz="0" w:space="0" w:color="auto"/>
        <w:left w:val="none" w:sz="0" w:space="0" w:color="auto"/>
        <w:bottom w:val="none" w:sz="0" w:space="0" w:color="auto"/>
        <w:right w:val="none" w:sz="0" w:space="0" w:color="auto"/>
      </w:divBdr>
    </w:div>
    <w:div w:id="602686929">
      <w:bodyDiv w:val="1"/>
      <w:marLeft w:val="0"/>
      <w:marRight w:val="0"/>
      <w:marTop w:val="0"/>
      <w:marBottom w:val="0"/>
      <w:divBdr>
        <w:top w:val="none" w:sz="0" w:space="0" w:color="auto"/>
        <w:left w:val="none" w:sz="0" w:space="0" w:color="auto"/>
        <w:bottom w:val="none" w:sz="0" w:space="0" w:color="auto"/>
        <w:right w:val="none" w:sz="0" w:space="0" w:color="auto"/>
      </w:divBdr>
    </w:div>
    <w:div w:id="613294204">
      <w:bodyDiv w:val="1"/>
      <w:marLeft w:val="0"/>
      <w:marRight w:val="0"/>
      <w:marTop w:val="0"/>
      <w:marBottom w:val="0"/>
      <w:divBdr>
        <w:top w:val="none" w:sz="0" w:space="0" w:color="auto"/>
        <w:left w:val="none" w:sz="0" w:space="0" w:color="auto"/>
        <w:bottom w:val="none" w:sz="0" w:space="0" w:color="auto"/>
        <w:right w:val="none" w:sz="0" w:space="0" w:color="auto"/>
      </w:divBdr>
    </w:div>
    <w:div w:id="615256545">
      <w:bodyDiv w:val="1"/>
      <w:marLeft w:val="0"/>
      <w:marRight w:val="0"/>
      <w:marTop w:val="0"/>
      <w:marBottom w:val="0"/>
      <w:divBdr>
        <w:top w:val="none" w:sz="0" w:space="0" w:color="auto"/>
        <w:left w:val="none" w:sz="0" w:space="0" w:color="auto"/>
        <w:bottom w:val="none" w:sz="0" w:space="0" w:color="auto"/>
        <w:right w:val="none" w:sz="0" w:space="0" w:color="auto"/>
      </w:divBdr>
    </w:div>
    <w:div w:id="618335837">
      <w:bodyDiv w:val="1"/>
      <w:marLeft w:val="0"/>
      <w:marRight w:val="0"/>
      <w:marTop w:val="0"/>
      <w:marBottom w:val="0"/>
      <w:divBdr>
        <w:top w:val="none" w:sz="0" w:space="0" w:color="auto"/>
        <w:left w:val="none" w:sz="0" w:space="0" w:color="auto"/>
        <w:bottom w:val="none" w:sz="0" w:space="0" w:color="auto"/>
        <w:right w:val="none" w:sz="0" w:space="0" w:color="auto"/>
      </w:divBdr>
    </w:div>
    <w:div w:id="627709865">
      <w:bodyDiv w:val="1"/>
      <w:marLeft w:val="0"/>
      <w:marRight w:val="0"/>
      <w:marTop w:val="0"/>
      <w:marBottom w:val="0"/>
      <w:divBdr>
        <w:top w:val="none" w:sz="0" w:space="0" w:color="auto"/>
        <w:left w:val="none" w:sz="0" w:space="0" w:color="auto"/>
        <w:bottom w:val="none" w:sz="0" w:space="0" w:color="auto"/>
        <w:right w:val="none" w:sz="0" w:space="0" w:color="auto"/>
      </w:divBdr>
    </w:div>
    <w:div w:id="636036538">
      <w:bodyDiv w:val="1"/>
      <w:marLeft w:val="0"/>
      <w:marRight w:val="0"/>
      <w:marTop w:val="0"/>
      <w:marBottom w:val="0"/>
      <w:divBdr>
        <w:top w:val="none" w:sz="0" w:space="0" w:color="auto"/>
        <w:left w:val="none" w:sz="0" w:space="0" w:color="auto"/>
        <w:bottom w:val="none" w:sz="0" w:space="0" w:color="auto"/>
        <w:right w:val="none" w:sz="0" w:space="0" w:color="auto"/>
      </w:divBdr>
    </w:div>
    <w:div w:id="647518452">
      <w:bodyDiv w:val="1"/>
      <w:marLeft w:val="0"/>
      <w:marRight w:val="0"/>
      <w:marTop w:val="0"/>
      <w:marBottom w:val="0"/>
      <w:divBdr>
        <w:top w:val="none" w:sz="0" w:space="0" w:color="auto"/>
        <w:left w:val="none" w:sz="0" w:space="0" w:color="auto"/>
        <w:bottom w:val="none" w:sz="0" w:space="0" w:color="auto"/>
        <w:right w:val="none" w:sz="0" w:space="0" w:color="auto"/>
      </w:divBdr>
    </w:div>
    <w:div w:id="656425780">
      <w:bodyDiv w:val="1"/>
      <w:marLeft w:val="0"/>
      <w:marRight w:val="0"/>
      <w:marTop w:val="0"/>
      <w:marBottom w:val="0"/>
      <w:divBdr>
        <w:top w:val="none" w:sz="0" w:space="0" w:color="auto"/>
        <w:left w:val="none" w:sz="0" w:space="0" w:color="auto"/>
        <w:bottom w:val="none" w:sz="0" w:space="0" w:color="auto"/>
        <w:right w:val="none" w:sz="0" w:space="0" w:color="auto"/>
      </w:divBdr>
    </w:div>
    <w:div w:id="667365434">
      <w:bodyDiv w:val="1"/>
      <w:marLeft w:val="0"/>
      <w:marRight w:val="0"/>
      <w:marTop w:val="0"/>
      <w:marBottom w:val="0"/>
      <w:divBdr>
        <w:top w:val="none" w:sz="0" w:space="0" w:color="auto"/>
        <w:left w:val="none" w:sz="0" w:space="0" w:color="auto"/>
        <w:bottom w:val="none" w:sz="0" w:space="0" w:color="auto"/>
        <w:right w:val="none" w:sz="0" w:space="0" w:color="auto"/>
      </w:divBdr>
    </w:div>
    <w:div w:id="684787835">
      <w:bodyDiv w:val="1"/>
      <w:marLeft w:val="0"/>
      <w:marRight w:val="0"/>
      <w:marTop w:val="0"/>
      <w:marBottom w:val="0"/>
      <w:divBdr>
        <w:top w:val="none" w:sz="0" w:space="0" w:color="auto"/>
        <w:left w:val="none" w:sz="0" w:space="0" w:color="auto"/>
        <w:bottom w:val="none" w:sz="0" w:space="0" w:color="auto"/>
        <w:right w:val="none" w:sz="0" w:space="0" w:color="auto"/>
      </w:divBdr>
    </w:div>
    <w:div w:id="687564166">
      <w:bodyDiv w:val="1"/>
      <w:marLeft w:val="0"/>
      <w:marRight w:val="0"/>
      <w:marTop w:val="0"/>
      <w:marBottom w:val="0"/>
      <w:divBdr>
        <w:top w:val="none" w:sz="0" w:space="0" w:color="auto"/>
        <w:left w:val="none" w:sz="0" w:space="0" w:color="auto"/>
        <w:bottom w:val="none" w:sz="0" w:space="0" w:color="auto"/>
        <w:right w:val="none" w:sz="0" w:space="0" w:color="auto"/>
      </w:divBdr>
    </w:div>
    <w:div w:id="693309673">
      <w:bodyDiv w:val="1"/>
      <w:marLeft w:val="0"/>
      <w:marRight w:val="0"/>
      <w:marTop w:val="0"/>
      <w:marBottom w:val="0"/>
      <w:divBdr>
        <w:top w:val="none" w:sz="0" w:space="0" w:color="auto"/>
        <w:left w:val="none" w:sz="0" w:space="0" w:color="auto"/>
        <w:bottom w:val="none" w:sz="0" w:space="0" w:color="auto"/>
        <w:right w:val="none" w:sz="0" w:space="0" w:color="auto"/>
      </w:divBdr>
    </w:div>
    <w:div w:id="705374899">
      <w:bodyDiv w:val="1"/>
      <w:marLeft w:val="0"/>
      <w:marRight w:val="0"/>
      <w:marTop w:val="0"/>
      <w:marBottom w:val="0"/>
      <w:divBdr>
        <w:top w:val="none" w:sz="0" w:space="0" w:color="auto"/>
        <w:left w:val="none" w:sz="0" w:space="0" w:color="auto"/>
        <w:bottom w:val="none" w:sz="0" w:space="0" w:color="auto"/>
        <w:right w:val="none" w:sz="0" w:space="0" w:color="auto"/>
      </w:divBdr>
      <w:divsChild>
        <w:div w:id="311717060">
          <w:marLeft w:val="0"/>
          <w:marRight w:val="0"/>
          <w:marTop w:val="0"/>
          <w:marBottom w:val="0"/>
          <w:divBdr>
            <w:top w:val="single" w:sz="2" w:space="0" w:color="E3E3E3"/>
            <w:left w:val="single" w:sz="2" w:space="0" w:color="E3E3E3"/>
            <w:bottom w:val="single" w:sz="2" w:space="0" w:color="E3E3E3"/>
            <w:right w:val="single" w:sz="2" w:space="0" w:color="E3E3E3"/>
          </w:divBdr>
          <w:divsChild>
            <w:div w:id="662323265">
              <w:marLeft w:val="0"/>
              <w:marRight w:val="0"/>
              <w:marTop w:val="100"/>
              <w:marBottom w:val="100"/>
              <w:divBdr>
                <w:top w:val="single" w:sz="2" w:space="0" w:color="E3E3E3"/>
                <w:left w:val="single" w:sz="2" w:space="0" w:color="E3E3E3"/>
                <w:bottom w:val="single" w:sz="2" w:space="0" w:color="E3E3E3"/>
                <w:right w:val="single" w:sz="2" w:space="0" w:color="E3E3E3"/>
              </w:divBdr>
              <w:divsChild>
                <w:div w:id="1291590465">
                  <w:marLeft w:val="0"/>
                  <w:marRight w:val="0"/>
                  <w:marTop w:val="0"/>
                  <w:marBottom w:val="0"/>
                  <w:divBdr>
                    <w:top w:val="single" w:sz="2" w:space="0" w:color="E3E3E3"/>
                    <w:left w:val="single" w:sz="2" w:space="0" w:color="E3E3E3"/>
                    <w:bottom w:val="single" w:sz="2" w:space="0" w:color="E3E3E3"/>
                    <w:right w:val="single" w:sz="2" w:space="0" w:color="E3E3E3"/>
                  </w:divBdr>
                  <w:divsChild>
                    <w:div w:id="1560481518">
                      <w:marLeft w:val="0"/>
                      <w:marRight w:val="0"/>
                      <w:marTop w:val="0"/>
                      <w:marBottom w:val="0"/>
                      <w:divBdr>
                        <w:top w:val="single" w:sz="2" w:space="0" w:color="E3E3E3"/>
                        <w:left w:val="single" w:sz="2" w:space="0" w:color="E3E3E3"/>
                        <w:bottom w:val="single" w:sz="2" w:space="0" w:color="E3E3E3"/>
                        <w:right w:val="single" w:sz="2" w:space="0" w:color="E3E3E3"/>
                      </w:divBdr>
                      <w:divsChild>
                        <w:div w:id="662322179">
                          <w:marLeft w:val="0"/>
                          <w:marRight w:val="0"/>
                          <w:marTop w:val="0"/>
                          <w:marBottom w:val="0"/>
                          <w:divBdr>
                            <w:top w:val="single" w:sz="2" w:space="0" w:color="E3E3E3"/>
                            <w:left w:val="single" w:sz="2" w:space="0" w:color="E3E3E3"/>
                            <w:bottom w:val="single" w:sz="2" w:space="0" w:color="E3E3E3"/>
                            <w:right w:val="single" w:sz="2" w:space="0" w:color="E3E3E3"/>
                          </w:divBdr>
                          <w:divsChild>
                            <w:div w:id="2137747391">
                              <w:marLeft w:val="0"/>
                              <w:marRight w:val="0"/>
                              <w:marTop w:val="0"/>
                              <w:marBottom w:val="0"/>
                              <w:divBdr>
                                <w:top w:val="single" w:sz="2" w:space="0" w:color="E3E3E3"/>
                                <w:left w:val="single" w:sz="2" w:space="0" w:color="E3E3E3"/>
                                <w:bottom w:val="single" w:sz="2" w:space="0" w:color="E3E3E3"/>
                                <w:right w:val="single" w:sz="2" w:space="0" w:color="E3E3E3"/>
                              </w:divBdr>
                              <w:divsChild>
                                <w:div w:id="50613473">
                                  <w:marLeft w:val="0"/>
                                  <w:marRight w:val="0"/>
                                  <w:marTop w:val="0"/>
                                  <w:marBottom w:val="0"/>
                                  <w:divBdr>
                                    <w:top w:val="single" w:sz="2" w:space="0" w:color="E3E3E3"/>
                                    <w:left w:val="single" w:sz="2" w:space="0" w:color="E3E3E3"/>
                                    <w:bottom w:val="single" w:sz="2" w:space="0" w:color="E3E3E3"/>
                                    <w:right w:val="single" w:sz="2" w:space="0" w:color="E3E3E3"/>
                                  </w:divBdr>
                                  <w:divsChild>
                                    <w:div w:id="11724486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738746469">
      <w:bodyDiv w:val="1"/>
      <w:marLeft w:val="0"/>
      <w:marRight w:val="0"/>
      <w:marTop w:val="0"/>
      <w:marBottom w:val="0"/>
      <w:divBdr>
        <w:top w:val="none" w:sz="0" w:space="0" w:color="auto"/>
        <w:left w:val="none" w:sz="0" w:space="0" w:color="auto"/>
        <w:bottom w:val="none" w:sz="0" w:space="0" w:color="auto"/>
        <w:right w:val="none" w:sz="0" w:space="0" w:color="auto"/>
      </w:divBdr>
    </w:div>
    <w:div w:id="743069796">
      <w:bodyDiv w:val="1"/>
      <w:marLeft w:val="0"/>
      <w:marRight w:val="0"/>
      <w:marTop w:val="0"/>
      <w:marBottom w:val="0"/>
      <w:divBdr>
        <w:top w:val="none" w:sz="0" w:space="0" w:color="auto"/>
        <w:left w:val="none" w:sz="0" w:space="0" w:color="auto"/>
        <w:bottom w:val="none" w:sz="0" w:space="0" w:color="auto"/>
        <w:right w:val="none" w:sz="0" w:space="0" w:color="auto"/>
      </w:divBdr>
    </w:div>
    <w:div w:id="749422891">
      <w:bodyDiv w:val="1"/>
      <w:marLeft w:val="0"/>
      <w:marRight w:val="0"/>
      <w:marTop w:val="0"/>
      <w:marBottom w:val="0"/>
      <w:divBdr>
        <w:top w:val="none" w:sz="0" w:space="0" w:color="auto"/>
        <w:left w:val="none" w:sz="0" w:space="0" w:color="auto"/>
        <w:bottom w:val="none" w:sz="0" w:space="0" w:color="auto"/>
        <w:right w:val="none" w:sz="0" w:space="0" w:color="auto"/>
      </w:divBdr>
    </w:div>
    <w:div w:id="753087597">
      <w:bodyDiv w:val="1"/>
      <w:marLeft w:val="0"/>
      <w:marRight w:val="0"/>
      <w:marTop w:val="0"/>
      <w:marBottom w:val="0"/>
      <w:divBdr>
        <w:top w:val="none" w:sz="0" w:space="0" w:color="auto"/>
        <w:left w:val="none" w:sz="0" w:space="0" w:color="auto"/>
        <w:bottom w:val="none" w:sz="0" w:space="0" w:color="auto"/>
        <w:right w:val="none" w:sz="0" w:space="0" w:color="auto"/>
      </w:divBdr>
    </w:div>
    <w:div w:id="776290517">
      <w:bodyDiv w:val="1"/>
      <w:marLeft w:val="0"/>
      <w:marRight w:val="0"/>
      <w:marTop w:val="0"/>
      <w:marBottom w:val="0"/>
      <w:divBdr>
        <w:top w:val="none" w:sz="0" w:space="0" w:color="auto"/>
        <w:left w:val="none" w:sz="0" w:space="0" w:color="auto"/>
        <w:bottom w:val="none" w:sz="0" w:space="0" w:color="auto"/>
        <w:right w:val="none" w:sz="0" w:space="0" w:color="auto"/>
      </w:divBdr>
    </w:div>
    <w:div w:id="778377162">
      <w:bodyDiv w:val="1"/>
      <w:marLeft w:val="0"/>
      <w:marRight w:val="0"/>
      <w:marTop w:val="0"/>
      <w:marBottom w:val="0"/>
      <w:divBdr>
        <w:top w:val="none" w:sz="0" w:space="0" w:color="auto"/>
        <w:left w:val="none" w:sz="0" w:space="0" w:color="auto"/>
        <w:bottom w:val="none" w:sz="0" w:space="0" w:color="auto"/>
        <w:right w:val="none" w:sz="0" w:space="0" w:color="auto"/>
      </w:divBdr>
    </w:div>
    <w:div w:id="785081773">
      <w:bodyDiv w:val="1"/>
      <w:marLeft w:val="0"/>
      <w:marRight w:val="0"/>
      <w:marTop w:val="0"/>
      <w:marBottom w:val="0"/>
      <w:divBdr>
        <w:top w:val="none" w:sz="0" w:space="0" w:color="auto"/>
        <w:left w:val="none" w:sz="0" w:space="0" w:color="auto"/>
        <w:bottom w:val="none" w:sz="0" w:space="0" w:color="auto"/>
        <w:right w:val="none" w:sz="0" w:space="0" w:color="auto"/>
      </w:divBdr>
    </w:div>
    <w:div w:id="789010300">
      <w:bodyDiv w:val="1"/>
      <w:marLeft w:val="0"/>
      <w:marRight w:val="0"/>
      <w:marTop w:val="0"/>
      <w:marBottom w:val="0"/>
      <w:divBdr>
        <w:top w:val="none" w:sz="0" w:space="0" w:color="auto"/>
        <w:left w:val="none" w:sz="0" w:space="0" w:color="auto"/>
        <w:bottom w:val="none" w:sz="0" w:space="0" w:color="auto"/>
        <w:right w:val="none" w:sz="0" w:space="0" w:color="auto"/>
      </w:divBdr>
    </w:div>
    <w:div w:id="791095072">
      <w:bodyDiv w:val="1"/>
      <w:marLeft w:val="0"/>
      <w:marRight w:val="0"/>
      <w:marTop w:val="0"/>
      <w:marBottom w:val="0"/>
      <w:divBdr>
        <w:top w:val="none" w:sz="0" w:space="0" w:color="auto"/>
        <w:left w:val="none" w:sz="0" w:space="0" w:color="auto"/>
        <w:bottom w:val="none" w:sz="0" w:space="0" w:color="auto"/>
        <w:right w:val="none" w:sz="0" w:space="0" w:color="auto"/>
      </w:divBdr>
    </w:div>
    <w:div w:id="802692408">
      <w:bodyDiv w:val="1"/>
      <w:marLeft w:val="0"/>
      <w:marRight w:val="0"/>
      <w:marTop w:val="0"/>
      <w:marBottom w:val="0"/>
      <w:divBdr>
        <w:top w:val="none" w:sz="0" w:space="0" w:color="auto"/>
        <w:left w:val="none" w:sz="0" w:space="0" w:color="auto"/>
        <w:bottom w:val="none" w:sz="0" w:space="0" w:color="auto"/>
        <w:right w:val="none" w:sz="0" w:space="0" w:color="auto"/>
      </w:divBdr>
    </w:div>
    <w:div w:id="806508686">
      <w:bodyDiv w:val="1"/>
      <w:marLeft w:val="0"/>
      <w:marRight w:val="0"/>
      <w:marTop w:val="0"/>
      <w:marBottom w:val="0"/>
      <w:divBdr>
        <w:top w:val="none" w:sz="0" w:space="0" w:color="auto"/>
        <w:left w:val="none" w:sz="0" w:space="0" w:color="auto"/>
        <w:bottom w:val="none" w:sz="0" w:space="0" w:color="auto"/>
        <w:right w:val="none" w:sz="0" w:space="0" w:color="auto"/>
      </w:divBdr>
    </w:div>
    <w:div w:id="807017652">
      <w:bodyDiv w:val="1"/>
      <w:marLeft w:val="0"/>
      <w:marRight w:val="0"/>
      <w:marTop w:val="0"/>
      <w:marBottom w:val="0"/>
      <w:divBdr>
        <w:top w:val="none" w:sz="0" w:space="0" w:color="auto"/>
        <w:left w:val="none" w:sz="0" w:space="0" w:color="auto"/>
        <w:bottom w:val="none" w:sz="0" w:space="0" w:color="auto"/>
        <w:right w:val="none" w:sz="0" w:space="0" w:color="auto"/>
      </w:divBdr>
    </w:div>
    <w:div w:id="816651988">
      <w:bodyDiv w:val="1"/>
      <w:marLeft w:val="0"/>
      <w:marRight w:val="0"/>
      <w:marTop w:val="0"/>
      <w:marBottom w:val="0"/>
      <w:divBdr>
        <w:top w:val="none" w:sz="0" w:space="0" w:color="auto"/>
        <w:left w:val="none" w:sz="0" w:space="0" w:color="auto"/>
        <w:bottom w:val="none" w:sz="0" w:space="0" w:color="auto"/>
        <w:right w:val="none" w:sz="0" w:space="0" w:color="auto"/>
      </w:divBdr>
    </w:div>
    <w:div w:id="832574418">
      <w:bodyDiv w:val="1"/>
      <w:marLeft w:val="0"/>
      <w:marRight w:val="0"/>
      <w:marTop w:val="0"/>
      <w:marBottom w:val="0"/>
      <w:divBdr>
        <w:top w:val="none" w:sz="0" w:space="0" w:color="auto"/>
        <w:left w:val="none" w:sz="0" w:space="0" w:color="auto"/>
        <w:bottom w:val="none" w:sz="0" w:space="0" w:color="auto"/>
        <w:right w:val="none" w:sz="0" w:space="0" w:color="auto"/>
      </w:divBdr>
    </w:div>
    <w:div w:id="832989514">
      <w:bodyDiv w:val="1"/>
      <w:marLeft w:val="0"/>
      <w:marRight w:val="0"/>
      <w:marTop w:val="0"/>
      <w:marBottom w:val="0"/>
      <w:divBdr>
        <w:top w:val="none" w:sz="0" w:space="0" w:color="auto"/>
        <w:left w:val="none" w:sz="0" w:space="0" w:color="auto"/>
        <w:bottom w:val="none" w:sz="0" w:space="0" w:color="auto"/>
        <w:right w:val="none" w:sz="0" w:space="0" w:color="auto"/>
      </w:divBdr>
    </w:div>
    <w:div w:id="856574912">
      <w:bodyDiv w:val="1"/>
      <w:marLeft w:val="0"/>
      <w:marRight w:val="0"/>
      <w:marTop w:val="0"/>
      <w:marBottom w:val="0"/>
      <w:divBdr>
        <w:top w:val="none" w:sz="0" w:space="0" w:color="auto"/>
        <w:left w:val="none" w:sz="0" w:space="0" w:color="auto"/>
        <w:bottom w:val="none" w:sz="0" w:space="0" w:color="auto"/>
        <w:right w:val="none" w:sz="0" w:space="0" w:color="auto"/>
      </w:divBdr>
    </w:div>
    <w:div w:id="875968593">
      <w:bodyDiv w:val="1"/>
      <w:marLeft w:val="0"/>
      <w:marRight w:val="0"/>
      <w:marTop w:val="0"/>
      <w:marBottom w:val="0"/>
      <w:divBdr>
        <w:top w:val="none" w:sz="0" w:space="0" w:color="auto"/>
        <w:left w:val="none" w:sz="0" w:space="0" w:color="auto"/>
        <w:bottom w:val="none" w:sz="0" w:space="0" w:color="auto"/>
        <w:right w:val="none" w:sz="0" w:space="0" w:color="auto"/>
      </w:divBdr>
    </w:div>
    <w:div w:id="894580263">
      <w:bodyDiv w:val="1"/>
      <w:marLeft w:val="0"/>
      <w:marRight w:val="0"/>
      <w:marTop w:val="0"/>
      <w:marBottom w:val="0"/>
      <w:divBdr>
        <w:top w:val="none" w:sz="0" w:space="0" w:color="auto"/>
        <w:left w:val="none" w:sz="0" w:space="0" w:color="auto"/>
        <w:bottom w:val="none" w:sz="0" w:space="0" w:color="auto"/>
        <w:right w:val="none" w:sz="0" w:space="0" w:color="auto"/>
      </w:divBdr>
    </w:div>
    <w:div w:id="897322386">
      <w:bodyDiv w:val="1"/>
      <w:marLeft w:val="0"/>
      <w:marRight w:val="0"/>
      <w:marTop w:val="0"/>
      <w:marBottom w:val="0"/>
      <w:divBdr>
        <w:top w:val="none" w:sz="0" w:space="0" w:color="auto"/>
        <w:left w:val="none" w:sz="0" w:space="0" w:color="auto"/>
        <w:bottom w:val="none" w:sz="0" w:space="0" w:color="auto"/>
        <w:right w:val="none" w:sz="0" w:space="0" w:color="auto"/>
      </w:divBdr>
    </w:div>
    <w:div w:id="911235107">
      <w:bodyDiv w:val="1"/>
      <w:marLeft w:val="0"/>
      <w:marRight w:val="0"/>
      <w:marTop w:val="0"/>
      <w:marBottom w:val="0"/>
      <w:divBdr>
        <w:top w:val="none" w:sz="0" w:space="0" w:color="auto"/>
        <w:left w:val="none" w:sz="0" w:space="0" w:color="auto"/>
        <w:bottom w:val="none" w:sz="0" w:space="0" w:color="auto"/>
        <w:right w:val="none" w:sz="0" w:space="0" w:color="auto"/>
      </w:divBdr>
    </w:div>
    <w:div w:id="938369619">
      <w:bodyDiv w:val="1"/>
      <w:marLeft w:val="0"/>
      <w:marRight w:val="0"/>
      <w:marTop w:val="0"/>
      <w:marBottom w:val="0"/>
      <w:divBdr>
        <w:top w:val="none" w:sz="0" w:space="0" w:color="auto"/>
        <w:left w:val="none" w:sz="0" w:space="0" w:color="auto"/>
        <w:bottom w:val="none" w:sz="0" w:space="0" w:color="auto"/>
        <w:right w:val="none" w:sz="0" w:space="0" w:color="auto"/>
      </w:divBdr>
    </w:div>
    <w:div w:id="943733265">
      <w:bodyDiv w:val="1"/>
      <w:marLeft w:val="0"/>
      <w:marRight w:val="0"/>
      <w:marTop w:val="0"/>
      <w:marBottom w:val="0"/>
      <w:divBdr>
        <w:top w:val="none" w:sz="0" w:space="0" w:color="auto"/>
        <w:left w:val="none" w:sz="0" w:space="0" w:color="auto"/>
        <w:bottom w:val="none" w:sz="0" w:space="0" w:color="auto"/>
        <w:right w:val="none" w:sz="0" w:space="0" w:color="auto"/>
      </w:divBdr>
    </w:div>
    <w:div w:id="975376295">
      <w:bodyDiv w:val="1"/>
      <w:marLeft w:val="0"/>
      <w:marRight w:val="0"/>
      <w:marTop w:val="0"/>
      <w:marBottom w:val="0"/>
      <w:divBdr>
        <w:top w:val="none" w:sz="0" w:space="0" w:color="auto"/>
        <w:left w:val="none" w:sz="0" w:space="0" w:color="auto"/>
        <w:bottom w:val="none" w:sz="0" w:space="0" w:color="auto"/>
        <w:right w:val="none" w:sz="0" w:space="0" w:color="auto"/>
      </w:divBdr>
    </w:div>
    <w:div w:id="982583465">
      <w:bodyDiv w:val="1"/>
      <w:marLeft w:val="0"/>
      <w:marRight w:val="0"/>
      <w:marTop w:val="0"/>
      <w:marBottom w:val="0"/>
      <w:divBdr>
        <w:top w:val="none" w:sz="0" w:space="0" w:color="auto"/>
        <w:left w:val="none" w:sz="0" w:space="0" w:color="auto"/>
        <w:bottom w:val="none" w:sz="0" w:space="0" w:color="auto"/>
        <w:right w:val="none" w:sz="0" w:space="0" w:color="auto"/>
      </w:divBdr>
    </w:div>
    <w:div w:id="1001812874">
      <w:bodyDiv w:val="1"/>
      <w:marLeft w:val="0"/>
      <w:marRight w:val="0"/>
      <w:marTop w:val="0"/>
      <w:marBottom w:val="0"/>
      <w:divBdr>
        <w:top w:val="none" w:sz="0" w:space="0" w:color="auto"/>
        <w:left w:val="none" w:sz="0" w:space="0" w:color="auto"/>
        <w:bottom w:val="none" w:sz="0" w:space="0" w:color="auto"/>
        <w:right w:val="none" w:sz="0" w:space="0" w:color="auto"/>
      </w:divBdr>
    </w:div>
    <w:div w:id="1011371979">
      <w:bodyDiv w:val="1"/>
      <w:marLeft w:val="0"/>
      <w:marRight w:val="0"/>
      <w:marTop w:val="0"/>
      <w:marBottom w:val="0"/>
      <w:divBdr>
        <w:top w:val="none" w:sz="0" w:space="0" w:color="auto"/>
        <w:left w:val="none" w:sz="0" w:space="0" w:color="auto"/>
        <w:bottom w:val="none" w:sz="0" w:space="0" w:color="auto"/>
        <w:right w:val="none" w:sz="0" w:space="0" w:color="auto"/>
      </w:divBdr>
    </w:div>
    <w:div w:id="1047682561">
      <w:bodyDiv w:val="1"/>
      <w:marLeft w:val="0"/>
      <w:marRight w:val="0"/>
      <w:marTop w:val="0"/>
      <w:marBottom w:val="0"/>
      <w:divBdr>
        <w:top w:val="none" w:sz="0" w:space="0" w:color="auto"/>
        <w:left w:val="none" w:sz="0" w:space="0" w:color="auto"/>
        <w:bottom w:val="none" w:sz="0" w:space="0" w:color="auto"/>
        <w:right w:val="none" w:sz="0" w:space="0" w:color="auto"/>
      </w:divBdr>
    </w:div>
    <w:div w:id="1052314380">
      <w:bodyDiv w:val="1"/>
      <w:marLeft w:val="0"/>
      <w:marRight w:val="0"/>
      <w:marTop w:val="0"/>
      <w:marBottom w:val="0"/>
      <w:divBdr>
        <w:top w:val="none" w:sz="0" w:space="0" w:color="auto"/>
        <w:left w:val="none" w:sz="0" w:space="0" w:color="auto"/>
        <w:bottom w:val="none" w:sz="0" w:space="0" w:color="auto"/>
        <w:right w:val="none" w:sz="0" w:space="0" w:color="auto"/>
      </w:divBdr>
    </w:div>
    <w:div w:id="1116565169">
      <w:bodyDiv w:val="1"/>
      <w:marLeft w:val="0"/>
      <w:marRight w:val="0"/>
      <w:marTop w:val="0"/>
      <w:marBottom w:val="0"/>
      <w:divBdr>
        <w:top w:val="none" w:sz="0" w:space="0" w:color="auto"/>
        <w:left w:val="none" w:sz="0" w:space="0" w:color="auto"/>
        <w:bottom w:val="none" w:sz="0" w:space="0" w:color="auto"/>
        <w:right w:val="none" w:sz="0" w:space="0" w:color="auto"/>
      </w:divBdr>
    </w:div>
    <w:div w:id="1128549904">
      <w:bodyDiv w:val="1"/>
      <w:marLeft w:val="0"/>
      <w:marRight w:val="0"/>
      <w:marTop w:val="0"/>
      <w:marBottom w:val="0"/>
      <w:divBdr>
        <w:top w:val="none" w:sz="0" w:space="0" w:color="auto"/>
        <w:left w:val="none" w:sz="0" w:space="0" w:color="auto"/>
        <w:bottom w:val="none" w:sz="0" w:space="0" w:color="auto"/>
        <w:right w:val="none" w:sz="0" w:space="0" w:color="auto"/>
      </w:divBdr>
    </w:div>
    <w:div w:id="1132407722">
      <w:bodyDiv w:val="1"/>
      <w:marLeft w:val="0"/>
      <w:marRight w:val="0"/>
      <w:marTop w:val="0"/>
      <w:marBottom w:val="0"/>
      <w:divBdr>
        <w:top w:val="none" w:sz="0" w:space="0" w:color="auto"/>
        <w:left w:val="none" w:sz="0" w:space="0" w:color="auto"/>
        <w:bottom w:val="none" w:sz="0" w:space="0" w:color="auto"/>
        <w:right w:val="none" w:sz="0" w:space="0" w:color="auto"/>
      </w:divBdr>
    </w:div>
    <w:div w:id="1146388097">
      <w:bodyDiv w:val="1"/>
      <w:marLeft w:val="0"/>
      <w:marRight w:val="0"/>
      <w:marTop w:val="0"/>
      <w:marBottom w:val="0"/>
      <w:divBdr>
        <w:top w:val="none" w:sz="0" w:space="0" w:color="auto"/>
        <w:left w:val="none" w:sz="0" w:space="0" w:color="auto"/>
        <w:bottom w:val="none" w:sz="0" w:space="0" w:color="auto"/>
        <w:right w:val="none" w:sz="0" w:space="0" w:color="auto"/>
      </w:divBdr>
    </w:div>
    <w:div w:id="1154637307">
      <w:bodyDiv w:val="1"/>
      <w:marLeft w:val="0"/>
      <w:marRight w:val="0"/>
      <w:marTop w:val="0"/>
      <w:marBottom w:val="0"/>
      <w:divBdr>
        <w:top w:val="none" w:sz="0" w:space="0" w:color="auto"/>
        <w:left w:val="none" w:sz="0" w:space="0" w:color="auto"/>
        <w:bottom w:val="none" w:sz="0" w:space="0" w:color="auto"/>
        <w:right w:val="none" w:sz="0" w:space="0" w:color="auto"/>
      </w:divBdr>
    </w:div>
    <w:div w:id="1154876754">
      <w:bodyDiv w:val="1"/>
      <w:marLeft w:val="0"/>
      <w:marRight w:val="0"/>
      <w:marTop w:val="0"/>
      <w:marBottom w:val="0"/>
      <w:divBdr>
        <w:top w:val="none" w:sz="0" w:space="0" w:color="auto"/>
        <w:left w:val="none" w:sz="0" w:space="0" w:color="auto"/>
        <w:bottom w:val="none" w:sz="0" w:space="0" w:color="auto"/>
        <w:right w:val="none" w:sz="0" w:space="0" w:color="auto"/>
      </w:divBdr>
    </w:div>
    <w:div w:id="1155956451">
      <w:bodyDiv w:val="1"/>
      <w:marLeft w:val="0"/>
      <w:marRight w:val="0"/>
      <w:marTop w:val="0"/>
      <w:marBottom w:val="0"/>
      <w:divBdr>
        <w:top w:val="none" w:sz="0" w:space="0" w:color="auto"/>
        <w:left w:val="none" w:sz="0" w:space="0" w:color="auto"/>
        <w:bottom w:val="none" w:sz="0" w:space="0" w:color="auto"/>
        <w:right w:val="none" w:sz="0" w:space="0" w:color="auto"/>
      </w:divBdr>
    </w:div>
    <w:div w:id="1160006207">
      <w:bodyDiv w:val="1"/>
      <w:marLeft w:val="0"/>
      <w:marRight w:val="0"/>
      <w:marTop w:val="0"/>
      <w:marBottom w:val="0"/>
      <w:divBdr>
        <w:top w:val="none" w:sz="0" w:space="0" w:color="auto"/>
        <w:left w:val="none" w:sz="0" w:space="0" w:color="auto"/>
        <w:bottom w:val="none" w:sz="0" w:space="0" w:color="auto"/>
        <w:right w:val="none" w:sz="0" w:space="0" w:color="auto"/>
      </w:divBdr>
    </w:div>
    <w:div w:id="1195079464">
      <w:bodyDiv w:val="1"/>
      <w:marLeft w:val="0"/>
      <w:marRight w:val="0"/>
      <w:marTop w:val="0"/>
      <w:marBottom w:val="0"/>
      <w:divBdr>
        <w:top w:val="none" w:sz="0" w:space="0" w:color="auto"/>
        <w:left w:val="none" w:sz="0" w:space="0" w:color="auto"/>
        <w:bottom w:val="none" w:sz="0" w:space="0" w:color="auto"/>
        <w:right w:val="none" w:sz="0" w:space="0" w:color="auto"/>
      </w:divBdr>
    </w:div>
    <w:div w:id="1207253140">
      <w:bodyDiv w:val="1"/>
      <w:marLeft w:val="0"/>
      <w:marRight w:val="0"/>
      <w:marTop w:val="0"/>
      <w:marBottom w:val="0"/>
      <w:divBdr>
        <w:top w:val="none" w:sz="0" w:space="0" w:color="auto"/>
        <w:left w:val="none" w:sz="0" w:space="0" w:color="auto"/>
        <w:bottom w:val="none" w:sz="0" w:space="0" w:color="auto"/>
        <w:right w:val="none" w:sz="0" w:space="0" w:color="auto"/>
      </w:divBdr>
      <w:divsChild>
        <w:div w:id="1142775057">
          <w:marLeft w:val="0"/>
          <w:marRight w:val="0"/>
          <w:marTop w:val="0"/>
          <w:marBottom w:val="0"/>
          <w:divBdr>
            <w:top w:val="single" w:sz="2" w:space="0" w:color="E3E3E3"/>
            <w:left w:val="single" w:sz="2" w:space="0" w:color="E3E3E3"/>
            <w:bottom w:val="single" w:sz="2" w:space="0" w:color="E3E3E3"/>
            <w:right w:val="single" w:sz="2" w:space="0" w:color="E3E3E3"/>
          </w:divBdr>
          <w:divsChild>
            <w:div w:id="1940332885">
              <w:marLeft w:val="0"/>
              <w:marRight w:val="0"/>
              <w:marTop w:val="100"/>
              <w:marBottom w:val="100"/>
              <w:divBdr>
                <w:top w:val="single" w:sz="2" w:space="0" w:color="E3E3E3"/>
                <w:left w:val="single" w:sz="2" w:space="0" w:color="E3E3E3"/>
                <w:bottom w:val="single" w:sz="2" w:space="0" w:color="E3E3E3"/>
                <w:right w:val="single" w:sz="2" w:space="0" w:color="E3E3E3"/>
              </w:divBdr>
              <w:divsChild>
                <w:div w:id="1517766133">
                  <w:marLeft w:val="0"/>
                  <w:marRight w:val="0"/>
                  <w:marTop w:val="0"/>
                  <w:marBottom w:val="0"/>
                  <w:divBdr>
                    <w:top w:val="single" w:sz="2" w:space="0" w:color="E3E3E3"/>
                    <w:left w:val="single" w:sz="2" w:space="0" w:color="E3E3E3"/>
                    <w:bottom w:val="single" w:sz="2" w:space="0" w:color="E3E3E3"/>
                    <w:right w:val="single" w:sz="2" w:space="0" w:color="E3E3E3"/>
                  </w:divBdr>
                  <w:divsChild>
                    <w:div w:id="719406521">
                      <w:marLeft w:val="0"/>
                      <w:marRight w:val="0"/>
                      <w:marTop w:val="0"/>
                      <w:marBottom w:val="0"/>
                      <w:divBdr>
                        <w:top w:val="single" w:sz="2" w:space="0" w:color="E3E3E3"/>
                        <w:left w:val="single" w:sz="2" w:space="0" w:color="E3E3E3"/>
                        <w:bottom w:val="single" w:sz="2" w:space="0" w:color="E3E3E3"/>
                        <w:right w:val="single" w:sz="2" w:space="0" w:color="E3E3E3"/>
                      </w:divBdr>
                      <w:divsChild>
                        <w:div w:id="1452628169">
                          <w:marLeft w:val="0"/>
                          <w:marRight w:val="0"/>
                          <w:marTop w:val="0"/>
                          <w:marBottom w:val="0"/>
                          <w:divBdr>
                            <w:top w:val="single" w:sz="2" w:space="0" w:color="E3E3E3"/>
                            <w:left w:val="single" w:sz="2" w:space="0" w:color="E3E3E3"/>
                            <w:bottom w:val="single" w:sz="2" w:space="0" w:color="E3E3E3"/>
                            <w:right w:val="single" w:sz="2" w:space="0" w:color="E3E3E3"/>
                          </w:divBdr>
                          <w:divsChild>
                            <w:div w:id="1907106534">
                              <w:marLeft w:val="0"/>
                              <w:marRight w:val="0"/>
                              <w:marTop w:val="0"/>
                              <w:marBottom w:val="0"/>
                              <w:divBdr>
                                <w:top w:val="single" w:sz="2" w:space="0" w:color="E3E3E3"/>
                                <w:left w:val="single" w:sz="2" w:space="0" w:color="E3E3E3"/>
                                <w:bottom w:val="single" w:sz="2" w:space="0" w:color="E3E3E3"/>
                                <w:right w:val="single" w:sz="2" w:space="0" w:color="E3E3E3"/>
                              </w:divBdr>
                              <w:divsChild>
                                <w:div w:id="859666393">
                                  <w:marLeft w:val="0"/>
                                  <w:marRight w:val="0"/>
                                  <w:marTop w:val="0"/>
                                  <w:marBottom w:val="0"/>
                                  <w:divBdr>
                                    <w:top w:val="single" w:sz="2" w:space="0" w:color="E3E3E3"/>
                                    <w:left w:val="single" w:sz="2" w:space="0" w:color="E3E3E3"/>
                                    <w:bottom w:val="single" w:sz="2" w:space="0" w:color="E3E3E3"/>
                                    <w:right w:val="single" w:sz="2" w:space="0" w:color="E3E3E3"/>
                                  </w:divBdr>
                                  <w:divsChild>
                                    <w:div w:id="17485290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221164721">
      <w:bodyDiv w:val="1"/>
      <w:marLeft w:val="0"/>
      <w:marRight w:val="0"/>
      <w:marTop w:val="0"/>
      <w:marBottom w:val="0"/>
      <w:divBdr>
        <w:top w:val="none" w:sz="0" w:space="0" w:color="auto"/>
        <w:left w:val="none" w:sz="0" w:space="0" w:color="auto"/>
        <w:bottom w:val="none" w:sz="0" w:space="0" w:color="auto"/>
        <w:right w:val="none" w:sz="0" w:space="0" w:color="auto"/>
      </w:divBdr>
    </w:div>
    <w:div w:id="1238857642">
      <w:bodyDiv w:val="1"/>
      <w:marLeft w:val="0"/>
      <w:marRight w:val="0"/>
      <w:marTop w:val="0"/>
      <w:marBottom w:val="0"/>
      <w:divBdr>
        <w:top w:val="none" w:sz="0" w:space="0" w:color="auto"/>
        <w:left w:val="none" w:sz="0" w:space="0" w:color="auto"/>
        <w:bottom w:val="none" w:sz="0" w:space="0" w:color="auto"/>
        <w:right w:val="none" w:sz="0" w:space="0" w:color="auto"/>
      </w:divBdr>
    </w:div>
    <w:div w:id="1255364100">
      <w:bodyDiv w:val="1"/>
      <w:marLeft w:val="0"/>
      <w:marRight w:val="0"/>
      <w:marTop w:val="0"/>
      <w:marBottom w:val="0"/>
      <w:divBdr>
        <w:top w:val="none" w:sz="0" w:space="0" w:color="auto"/>
        <w:left w:val="none" w:sz="0" w:space="0" w:color="auto"/>
        <w:bottom w:val="none" w:sz="0" w:space="0" w:color="auto"/>
        <w:right w:val="none" w:sz="0" w:space="0" w:color="auto"/>
      </w:divBdr>
    </w:div>
    <w:div w:id="1292398560">
      <w:bodyDiv w:val="1"/>
      <w:marLeft w:val="0"/>
      <w:marRight w:val="0"/>
      <w:marTop w:val="0"/>
      <w:marBottom w:val="0"/>
      <w:divBdr>
        <w:top w:val="none" w:sz="0" w:space="0" w:color="auto"/>
        <w:left w:val="none" w:sz="0" w:space="0" w:color="auto"/>
        <w:bottom w:val="none" w:sz="0" w:space="0" w:color="auto"/>
        <w:right w:val="none" w:sz="0" w:space="0" w:color="auto"/>
      </w:divBdr>
    </w:div>
    <w:div w:id="1298293359">
      <w:bodyDiv w:val="1"/>
      <w:marLeft w:val="0"/>
      <w:marRight w:val="0"/>
      <w:marTop w:val="0"/>
      <w:marBottom w:val="0"/>
      <w:divBdr>
        <w:top w:val="none" w:sz="0" w:space="0" w:color="auto"/>
        <w:left w:val="none" w:sz="0" w:space="0" w:color="auto"/>
        <w:bottom w:val="none" w:sz="0" w:space="0" w:color="auto"/>
        <w:right w:val="none" w:sz="0" w:space="0" w:color="auto"/>
      </w:divBdr>
    </w:div>
    <w:div w:id="1355155421">
      <w:bodyDiv w:val="1"/>
      <w:marLeft w:val="0"/>
      <w:marRight w:val="0"/>
      <w:marTop w:val="0"/>
      <w:marBottom w:val="0"/>
      <w:divBdr>
        <w:top w:val="none" w:sz="0" w:space="0" w:color="auto"/>
        <w:left w:val="none" w:sz="0" w:space="0" w:color="auto"/>
        <w:bottom w:val="none" w:sz="0" w:space="0" w:color="auto"/>
        <w:right w:val="none" w:sz="0" w:space="0" w:color="auto"/>
      </w:divBdr>
    </w:div>
    <w:div w:id="1357392090">
      <w:bodyDiv w:val="1"/>
      <w:marLeft w:val="0"/>
      <w:marRight w:val="0"/>
      <w:marTop w:val="0"/>
      <w:marBottom w:val="0"/>
      <w:divBdr>
        <w:top w:val="none" w:sz="0" w:space="0" w:color="auto"/>
        <w:left w:val="none" w:sz="0" w:space="0" w:color="auto"/>
        <w:bottom w:val="none" w:sz="0" w:space="0" w:color="auto"/>
        <w:right w:val="none" w:sz="0" w:space="0" w:color="auto"/>
      </w:divBdr>
    </w:div>
    <w:div w:id="1359621653">
      <w:bodyDiv w:val="1"/>
      <w:marLeft w:val="0"/>
      <w:marRight w:val="0"/>
      <w:marTop w:val="0"/>
      <w:marBottom w:val="0"/>
      <w:divBdr>
        <w:top w:val="none" w:sz="0" w:space="0" w:color="auto"/>
        <w:left w:val="none" w:sz="0" w:space="0" w:color="auto"/>
        <w:bottom w:val="none" w:sz="0" w:space="0" w:color="auto"/>
        <w:right w:val="none" w:sz="0" w:space="0" w:color="auto"/>
      </w:divBdr>
    </w:div>
    <w:div w:id="1371342661">
      <w:bodyDiv w:val="1"/>
      <w:marLeft w:val="0"/>
      <w:marRight w:val="0"/>
      <w:marTop w:val="0"/>
      <w:marBottom w:val="0"/>
      <w:divBdr>
        <w:top w:val="none" w:sz="0" w:space="0" w:color="auto"/>
        <w:left w:val="none" w:sz="0" w:space="0" w:color="auto"/>
        <w:bottom w:val="none" w:sz="0" w:space="0" w:color="auto"/>
        <w:right w:val="none" w:sz="0" w:space="0" w:color="auto"/>
      </w:divBdr>
    </w:div>
    <w:div w:id="1376395827">
      <w:bodyDiv w:val="1"/>
      <w:marLeft w:val="0"/>
      <w:marRight w:val="0"/>
      <w:marTop w:val="0"/>
      <w:marBottom w:val="0"/>
      <w:divBdr>
        <w:top w:val="none" w:sz="0" w:space="0" w:color="auto"/>
        <w:left w:val="none" w:sz="0" w:space="0" w:color="auto"/>
        <w:bottom w:val="none" w:sz="0" w:space="0" w:color="auto"/>
        <w:right w:val="none" w:sz="0" w:space="0" w:color="auto"/>
      </w:divBdr>
    </w:div>
    <w:div w:id="1382748865">
      <w:bodyDiv w:val="1"/>
      <w:marLeft w:val="0"/>
      <w:marRight w:val="0"/>
      <w:marTop w:val="0"/>
      <w:marBottom w:val="0"/>
      <w:divBdr>
        <w:top w:val="none" w:sz="0" w:space="0" w:color="auto"/>
        <w:left w:val="none" w:sz="0" w:space="0" w:color="auto"/>
        <w:bottom w:val="none" w:sz="0" w:space="0" w:color="auto"/>
        <w:right w:val="none" w:sz="0" w:space="0" w:color="auto"/>
      </w:divBdr>
    </w:div>
    <w:div w:id="1397359958">
      <w:bodyDiv w:val="1"/>
      <w:marLeft w:val="0"/>
      <w:marRight w:val="0"/>
      <w:marTop w:val="0"/>
      <w:marBottom w:val="0"/>
      <w:divBdr>
        <w:top w:val="none" w:sz="0" w:space="0" w:color="auto"/>
        <w:left w:val="none" w:sz="0" w:space="0" w:color="auto"/>
        <w:bottom w:val="none" w:sz="0" w:space="0" w:color="auto"/>
        <w:right w:val="none" w:sz="0" w:space="0" w:color="auto"/>
      </w:divBdr>
    </w:div>
    <w:div w:id="1400834372">
      <w:bodyDiv w:val="1"/>
      <w:marLeft w:val="0"/>
      <w:marRight w:val="0"/>
      <w:marTop w:val="0"/>
      <w:marBottom w:val="0"/>
      <w:divBdr>
        <w:top w:val="none" w:sz="0" w:space="0" w:color="auto"/>
        <w:left w:val="none" w:sz="0" w:space="0" w:color="auto"/>
        <w:bottom w:val="none" w:sz="0" w:space="0" w:color="auto"/>
        <w:right w:val="none" w:sz="0" w:space="0" w:color="auto"/>
      </w:divBdr>
    </w:div>
    <w:div w:id="1437361523">
      <w:bodyDiv w:val="1"/>
      <w:marLeft w:val="0"/>
      <w:marRight w:val="0"/>
      <w:marTop w:val="0"/>
      <w:marBottom w:val="0"/>
      <w:divBdr>
        <w:top w:val="none" w:sz="0" w:space="0" w:color="auto"/>
        <w:left w:val="none" w:sz="0" w:space="0" w:color="auto"/>
        <w:bottom w:val="none" w:sz="0" w:space="0" w:color="auto"/>
        <w:right w:val="none" w:sz="0" w:space="0" w:color="auto"/>
      </w:divBdr>
    </w:div>
    <w:div w:id="1492793008">
      <w:bodyDiv w:val="1"/>
      <w:marLeft w:val="0"/>
      <w:marRight w:val="0"/>
      <w:marTop w:val="0"/>
      <w:marBottom w:val="0"/>
      <w:divBdr>
        <w:top w:val="none" w:sz="0" w:space="0" w:color="auto"/>
        <w:left w:val="none" w:sz="0" w:space="0" w:color="auto"/>
        <w:bottom w:val="none" w:sz="0" w:space="0" w:color="auto"/>
        <w:right w:val="none" w:sz="0" w:space="0" w:color="auto"/>
      </w:divBdr>
    </w:div>
    <w:div w:id="1505240982">
      <w:bodyDiv w:val="1"/>
      <w:marLeft w:val="0"/>
      <w:marRight w:val="0"/>
      <w:marTop w:val="0"/>
      <w:marBottom w:val="0"/>
      <w:divBdr>
        <w:top w:val="none" w:sz="0" w:space="0" w:color="auto"/>
        <w:left w:val="none" w:sz="0" w:space="0" w:color="auto"/>
        <w:bottom w:val="none" w:sz="0" w:space="0" w:color="auto"/>
        <w:right w:val="none" w:sz="0" w:space="0" w:color="auto"/>
      </w:divBdr>
    </w:div>
    <w:div w:id="1511412897">
      <w:bodyDiv w:val="1"/>
      <w:marLeft w:val="0"/>
      <w:marRight w:val="0"/>
      <w:marTop w:val="0"/>
      <w:marBottom w:val="0"/>
      <w:divBdr>
        <w:top w:val="none" w:sz="0" w:space="0" w:color="auto"/>
        <w:left w:val="none" w:sz="0" w:space="0" w:color="auto"/>
        <w:bottom w:val="none" w:sz="0" w:space="0" w:color="auto"/>
        <w:right w:val="none" w:sz="0" w:space="0" w:color="auto"/>
      </w:divBdr>
    </w:div>
    <w:div w:id="1522815488">
      <w:bodyDiv w:val="1"/>
      <w:marLeft w:val="0"/>
      <w:marRight w:val="0"/>
      <w:marTop w:val="0"/>
      <w:marBottom w:val="0"/>
      <w:divBdr>
        <w:top w:val="none" w:sz="0" w:space="0" w:color="auto"/>
        <w:left w:val="none" w:sz="0" w:space="0" w:color="auto"/>
        <w:bottom w:val="none" w:sz="0" w:space="0" w:color="auto"/>
        <w:right w:val="none" w:sz="0" w:space="0" w:color="auto"/>
      </w:divBdr>
    </w:div>
    <w:div w:id="1527870508">
      <w:bodyDiv w:val="1"/>
      <w:marLeft w:val="0"/>
      <w:marRight w:val="0"/>
      <w:marTop w:val="0"/>
      <w:marBottom w:val="0"/>
      <w:divBdr>
        <w:top w:val="none" w:sz="0" w:space="0" w:color="auto"/>
        <w:left w:val="none" w:sz="0" w:space="0" w:color="auto"/>
        <w:bottom w:val="none" w:sz="0" w:space="0" w:color="auto"/>
        <w:right w:val="none" w:sz="0" w:space="0" w:color="auto"/>
      </w:divBdr>
    </w:div>
    <w:div w:id="1530335712">
      <w:bodyDiv w:val="1"/>
      <w:marLeft w:val="0"/>
      <w:marRight w:val="0"/>
      <w:marTop w:val="0"/>
      <w:marBottom w:val="0"/>
      <w:divBdr>
        <w:top w:val="none" w:sz="0" w:space="0" w:color="auto"/>
        <w:left w:val="none" w:sz="0" w:space="0" w:color="auto"/>
        <w:bottom w:val="none" w:sz="0" w:space="0" w:color="auto"/>
        <w:right w:val="none" w:sz="0" w:space="0" w:color="auto"/>
      </w:divBdr>
    </w:div>
    <w:div w:id="1534229490">
      <w:bodyDiv w:val="1"/>
      <w:marLeft w:val="0"/>
      <w:marRight w:val="0"/>
      <w:marTop w:val="0"/>
      <w:marBottom w:val="0"/>
      <w:divBdr>
        <w:top w:val="none" w:sz="0" w:space="0" w:color="auto"/>
        <w:left w:val="none" w:sz="0" w:space="0" w:color="auto"/>
        <w:bottom w:val="none" w:sz="0" w:space="0" w:color="auto"/>
        <w:right w:val="none" w:sz="0" w:space="0" w:color="auto"/>
      </w:divBdr>
    </w:div>
    <w:div w:id="1546257493">
      <w:bodyDiv w:val="1"/>
      <w:marLeft w:val="0"/>
      <w:marRight w:val="0"/>
      <w:marTop w:val="0"/>
      <w:marBottom w:val="0"/>
      <w:divBdr>
        <w:top w:val="none" w:sz="0" w:space="0" w:color="auto"/>
        <w:left w:val="none" w:sz="0" w:space="0" w:color="auto"/>
        <w:bottom w:val="none" w:sz="0" w:space="0" w:color="auto"/>
        <w:right w:val="none" w:sz="0" w:space="0" w:color="auto"/>
      </w:divBdr>
    </w:div>
    <w:div w:id="1566602175">
      <w:bodyDiv w:val="1"/>
      <w:marLeft w:val="0"/>
      <w:marRight w:val="0"/>
      <w:marTop w:val="0"/>
      <w:marBottom w:val="0"/>
      <w:divBdr>
        <w:top w:val="none" w:sz="0" w:space="0" w:color="auto"/>
        <w:left w:val="none" w:sz="0" w:space="0" w:color="auto"/>
        <w:bottom w:val="none" w:sz="0" w:space="0" w:color="auto"/>
        <w:right w:val="none" w:sz="0" w:space="0" w:color="auto"/>
      </w:divBdr>
    </w:div>
    <w:div w:id="1578321639">
      <w:bodyDiv w:val="1"/>
      <w:marLeft w:val="0"/>
      <w:marRight w:val="0"/>
      <w:marTop w:val="0"/>
      <w:marBottom w:val="0"/>
      <w:divBdr>
        <w:top w:val="none" w:sz="0" w:space="0" w:color="auto"/>
        <w:left w:val="none" w:sz="0" w:space="0" w:color="auto"/>
        <w:bottom w:val="none" w:sz="0" w:space="0" w:color="auto"/>
        <w:right w:val="none" w:sz="0" w:space="0" w:color="auto"/>
      </w:divBdr>
    </w:div>
    <w:div w:id="1583756437">
      <w:bodyDiv w:val="1"/>
      <w:marLeft w:val="0"/>
      <w:marRight w:val="0"/>
      <w:marTop w:val="0"/>
      <w:marBottom w:val="0"/>
      <w:divBdr>
        <w:top w:val="none" w:sz="0" w:space="0" w:color="auto"/>
        <w:left w:val="none" w:sz="0" w:space="0" w:color="auto"/>
        <w:bottom w:val="none" w:sz="0" w:space="0" w:color="auto"/>
        <w:right w:val="none" w:sz="0" w:space="0" w:color="auto"/>
      </w:divBdr>
    </w:div>
    <w:div w:id="1599630168">
      <w:bodyDiv w:val="1"/>
      <w:marLeft w:val="0"/>
      <w:marRight w:val="0"/>
      <w:marTop w:val="0"/>
      <w:marBottom w:val="0"/>
      <w:divBdr>
        <w:top w:val="none" w:sz="0" w:space="0" w:color="auto"/>
        <w:left w:val="none" w:sz="0" w:space="0" w:color="auto"/>
        <w:bottom w:val="none" w:sz="0" w:space="0" w:color="auto"/>
        <w:right w:val="none" w:sz="0" w:space="0" w:color="auto"/>
      </w:divBdr>
    </w:div>
    <w:div w:id="1620144552">
      <w:bodyDiv w:val="1"/>
      <w:marLeft w:val="0"/>
      <w:marRight w:val="0"/>
      <w:marTop w:val="0"/>
      <w:marBottom w:val="0"/>
      <w:divBdr>
        <w:top w:val="none" w:sz="0" w:space="0" w:color="auto"/>
        <w:left w:val="none" w:sz="0" w:space="0" w:color="auto"/>
        <w:bottom w:val="none" w:sz="0" w:space="0" w:color="auto"/>
        <w:right w:val="none" w:sz="0" w:space="0" w:color="auto"/>
      </w:divBdr>
    </w:div>
    <w:div w:id="1631550856">
      <w:bodyDiv w:val="1"/>
      <w:marLeft w:val="0"/>
      <w:marRight w:val="0"/>
      <w:marTop w:val="0"/>
      <w:marBottom w:val="0"/>
      <w:divBdr>
        <w:top w:val="none" w:sz="0" w:space="0" w:color="auto"/>
        <w:left w:val="none" w:sz="0" w:space="0" w:color="auto"/>
        <w:bottom w:val="none" w:sz="0" w:space="0" w:color="auto"/>
        <w:right w:val="none" w:sz="0" w:space="0" w:color="auto"/>
      </w:divBdr>
    </w:div>
    <w:div w:id="1635209097">
      <w:bodyDiv w:val="1"/>
      <w:marLeft w:val="0"/>
      <w:marRight w:val="0"/>
      <w:marTop w:val="0"/>
      <w:marBottom w:val="0"/>
      <w:divBdr>
        <w:top w:val="none" w:sz="0" w:space="0" w:color="auto"/>
        <w:left w:val="none" w:sz="0" w:space="0" w:color="auto"/>
        <w:bottom w:val="none" w:sz="0" w:space="0" w:color="auto"/>
        <w:right w:val="none" w:sz="0" w:space="0" w:color="auto"/>
      </w:divBdr>
    </w:div>
    <w:div w:id="1672298984">
      <w:bodyDiv w:val="1"/>
      <w:marLeft w:val="0"/>
      <w:marRight w:val="0"/>
      <w:marTop w:val="0"/>
      <w:marBottom w:val="0"/>
      <w:divBdr>
        <w:top w:val="none" w:sz="0" w:space="0" w:color="auto"/>
        <w:left w:val="none" w:sz="0" w:space="0" w:color="auto"/>
        <w:bottom w:val="none" w:sz="0" w:space="0" w:color="auto"/>
        <w:right w:val="none" w:sz="0" w:space="0" w:color="auto"/>
      </w:divBdr>
    </w:div>
    <w:div w:id="1681472273">
      <w:bodyDiv w:val="1"/>
      <w:marLeft w:val="0"/>
      <w:marRight w:val="0"/>
      <w:marTop w:val="0"/>
      <w:marBottom w:val="0"/>
      <w:divBdr>
        <w:top w:val="none" w:sz="0" w:space="0" w:color="auto"/>
        <w:left w:val="none" w:sz="0" w:space="0" w:color="auto"/>
        <w:bottom w:val="none" w:sz="0" w:space="0" w:color="auto"/>
        <w:right w:val="none" w:sz="0" w:space="0" w:color="auto"/>
      </w:divBdr>
    </w:div>
    <w:div w:id="1688798296">
      <w:bodyDiv w:val="1"/>
      <w:marLeft w:val="0"/>
      <w:marRight w:val="0"/>
      <w:marTop w:val="0"/>
      <w:marBottom w:val="0"/>
      <w:divBdr>
        <w:top w:val="none" w:sz="0" w:space="0" w:color="auto"/>
        <w:left w:val="none" w:sz="0" w:space="0" w:color="auto"/>
        <w:bottom w:val="none" w:sz="0" w:space="0" w:color="auto"/>
        <w:right w:val="none" w:sz="0" w:space="0" w:color="auto"/>
      </w:divBdr>
    </w:div>
    <w:div w:id="1689525930">
      <w:bodyDiv w:val="1"/>
      <w:marLeft w:val="0"/>
      <w:marRight w:val="0"/>
      <w:marTop w:val="0"/>
      <w:marBottom w:val="0"/>
      <w:divBdr>
        <w:top w:val="none" w:sz="0" w:space="0" w:color="auto"/>
        <w:left w:val="none" w:sz="0" w:space="0" w:color="auto"/>
        <w:bottom w:val="none" w:sz="0" w:space="0" w:color="auto"/>
        <w:right w:val="none" w:sz="0" w:space="0" w:color="auto"/>
      </w:divBdr>
    </w:div>
    <w:div w:id="1694961449">
      <w:bodyDiv w:val="1"/>
      <w:marLeft w:val="0"/>
      <w:marRight w:val="0"/>
      <w:marTop w:val="0"/>
      <w:marBottom w:val="0"/>
      <w:divBdr>
        <w:top w:val="none" w:sz="0" w:space="0" w:color="auto"/>
        <w:left w:val="none" w:sz="0" w:space="0" w:color="auto"/>
        <w:bottom w:val="none" w:sz="0" w:space="0" w:color="auto"/>
        <w:right w:val="none" w:sz="0" w:space="0" w:color="auto"/>
      </w:divBdr>
    </w:div>
    <w:div w:id="1700738326">
      <w:bodyDiv w:val="1"/>
      <w:marLeft w:val="0"/>
      <w:marRight w:val="0"/>
      <w:marTop w:val="0"/>
      <w:marBottom w:val="0"/>
      <w:divBdr>
        <w:top w:val="none" w:sz="0" w:space="0" w:color="auto"/>
        <w:left w:val="none" w:sz="0" w:space="0" w:color="auto"/>
        <w:bottom w:val="none" w:sz="0" w:space="0" w:color="auto"/>
        <w:right w:val="none" w:sz="0" w:space="0" w:color="auto"/>
      </w:divBdr>
    </w:div>
    <w:div w:id="1711419890">
      <w:bodyDiv w:val="1"/>
      <w:marLeft w:val="0"/>
      <w:marRight w:val="0"/>
      <w:marTop w:val="0"/>
      <w:marBottom w:val="0"/>
      <w:divBdr>
        <w:top w:val="none" w:sz="0" w:space="0" w:color="auto"/>
        <w:left w:val="none" w:sz="0" w:space="0" w:color="auto"/>
        <w:bottom w:val="none" w:sz="0" w:space="0" w:color="auto"/>
        <w:right w:val="none" w:sz="0" w:space="0" w:color="auto"/>
      </w:divBdr>
    </w:div>
    <w:div w:id="1719627555">
      <w:bodyDiv w:val="1"/>
      <w:marLeft w:val="0"/>
      <w:marRight w:val="0"/>
      <w:marTop w:val="0"/>
      <w:marBottom w:val="0"/>
      <w:divBdr>
        <w:top w:val="none" w:sz="0" w:space="0" w:color="auto"/>
        <w:left w:val="none" w:sz="0" w:space="0" w:color="auto"/>
        <w:bottom w:val="none" w:sz="0" w:space="0" w:color="auto"/>
        <w:right w:val="none" w:sz="0" w:space="0" w:color="auto"/>
      </w:divBdr>
    </w:div>
    <w:div w:id="1720326535">
      <w:bodyDiv w:val="1"/>
      <w:marLeft w:val="0"/>
      <w:marRight w:val="0"/>
      <w:marTop w:val="0"/>
      <w:marBottom w:val="0"/>
      <w:divBdr>
        <w:top w:val="none" w:sz="0" w:space="0" w:color="auto"/>
        <w:left w:val="none" w:sz="0" w:space="0" w:color="auto"/>
        <w:bottom w:val="none" w:sz="0" w:space="0" w:color="auto"/>
        <w:right w:val="none" w:sz="0" w:space="0" w:color="auto"/>
      </w:divBdr>
    </w:div>
    <w:div w:id="1753623404">
      <w:bodyDiv w:val="1"/>
      <w:marLeft w:val="0"/>
      <w:marRight w:val="0"/>
      <w:marTop w:val="0"/>
      <w:marBottom w:val="0"/>
      <w:divBdr>
        <w:top w:val="none" w:sz="0" w:space="0" w:color="auto"/>
        <w:left w:val="none" w:sz="0" w:space="0" w:color="auto"/>
        <w:bottom w:val="none" w:sz="0" w:space="0" w:color="auto"/>
        <w:right w:val="none" w:sz="0" w:space="0" w:color="auto"/>
      </w:divBdr>
    </w:div>
    <w:div w:id="1754425824">
      <w:bodyDiv w:val="1"/>
      <w:marLeft w:val="0"/>
      <w:marRight w:val="0"/>
      <w:marTop w:val="0"/>
      <w:marBottom w:val="0"/>
      <w:divBdr>
        <w:top w:val="none" w:sz="0" w:space="0" w:color="auto"/>
        <w:left w:val="none" w:sz="0" w:space="0" w:color="auto"/>
        <w:bottom w:val="none" w:sz="0" w:space="0" w:color="auto"/>
        <w:right w:val="none" w:sz="0" w:space="0" w:color="auto"/>
      </w:divBdr>
    </w:div>
    <w:div w:id="1759591196">
      <w:bodyDiv w:val="1"/>
      <w:marLeft w:val="0"/>
      <w:marRight w:val="0"/>
      <w:marTop w:val="0"/>
      <w:marBottom w:val="0"/>
      <w:divBdr>
        <w:top w:val="none" w:sz="0" w:space="0" w:color="auto"/>
        <w:left w:val="none" w:sz="0" w:space="0" w:color="auto"/>
        <w:bottom w:val="none" w:sz="0" w:space="0" w:color="auto"/>
        <w:right w:val="none" w:sz="0" w:space="0" w:color="auto"/>
      </w:divBdr>
    </w:div>
    <w:div w:id="1760905184">
      <w:bodyDiv w:val="1"/>
      <w:marLeft w:val="0"/>
      <w:marRight w:val="0"/>
      <w:marTop w:val="0"/>
      <w:marBottom w:val="0"/>
      <w:divBdr>
        <w:top w:val="none" w:sz="0" w:space="0" w:color="auto"/>
        <w:left w:val="none" w:sz="0" w:space="0" w:color="auto"/>
        <w:bottom w:val="none" w:sz="0" w:space="0" w:color="auto"/>
        <w:right w:val="none" w:sz="0" w:space="0" w:color="auto"/>
      </w:divBdr>
    </w:div>
    <w:div w:id="1760978328">
      <w:bodyDiv w:val="1"/>
      <w:marLeft w:val="0"/>
      <w:marRight w:val="0"/>
      <w:marTop w:val="0"/>
      <w:marBottom w:val="0"/>
      <w:divBdr>
        <w:top w:val="none" w:sz="0" w:space="0" w:color="auto"/>
        <w:left w:val="none" w:sz="0" w:space="0" w:color="auto"/>
        <w:bottom w:val="none" w:sz="0" w:space="0" w:color="auto"/>
        <w:right w:val="none" w:sz="0" w:space="0" w:color="auto"/>
      </w:divBdr>
    </w:div>
    <w:div w:id="1770618035">
      <w:bodyDiv w:val="1"/>
      <w:marLeft w:val="0"/>
      <w:marRight w:val="0"/>
      <w:marTop w:val="0"/>
      <w:marBottom w:val="0"/>
      <w:divBdr>
        <w:top w:val="none" w:sz="0" w:space="0" w:color="auto"/>
        <w:left w:val="none" w:sz="0" w:space="0" w:color="auto"/>
        <w:bottom w:val="none" w:sz="0" w:space="0" w:color="auto"/>
        <w:right w:val="none" w:sz="0" w:space="0" w:color="auto"/>
      </w:divBdr>
    </w:div>
    <w:div w:id="1776754976">
      <w:bodyDiv w:val="1"/>
      <w:marLeft w:val="0"/>
      <w:marRight w:val="0"/>
      <w:marTop w:val="0"/>
      <w:marBottom w:val="0"/>
      <w:divBdr>
        <w:top w:val="none" w:sz="0" w:space="0" w:color="auto"/>
        <w:left w:val="none" w:sz="0" w:space="0" w:color="auto"/>
        <w:bottom w:val="none" w:sz="0" w:space="0" w:color="auto"/>
        <w:right w:val="none" w:sz="0" w:space="0" w:color="auto"/>
      </w:divBdr>
    </w:div>
    <w:div w:id="1788115663">
      <w:bodyDiv w:val="1"/>
      <w:marLeft w:val="0"/>
      <w:marRight w:val="0"/>
      <w:marTop w:val="0"/>
      <w:marBottom w:val="0"/>
      <w:divBdr>
        <w:top w:val="none" w:sz="0" w:space="0" w:color="auto"/>
        <w:left w:val="none" w:sz="0" w:space="0" w:color="auto"/>
        <w:bottom w:val="none" w:sz="0" w:space="0" w:color="auto"/>
        <w:right w:val="none" w:sz="0" w:space="0" w:color="auto"/>
      </w:divBdr>
    </w:div>
    <w:div w:id="1796287640">
      <w:bodyDiv w:val="1"/>
      <w:marLeft w:val="0"/>
      <w:marRight w:val="0"/>
      <w:marTop w:val="0"/>
      <w:marBottom w:val="0"/>
      <w:divBdr>
        <w:top w:val="none" w:sz="0" w:space="0" w:color="auto"/>
        <w:left w:val="none" w:sz="0" w:space="0" w:color="auto"/>
        <w:bottom w:val="none" w:sz="0" w:space="0" w:color="auto"/>
        <w:right w:val="none" w:sz="0" w:space="0" w:color="auto"/>
      </w:divBdr>
    </w:div>
    <w:div w:id="1803690633">
      <w:bodyDiv w:val="1"/>
      <w:marLeft w:val="0"/>
      <w:marRight w:val="0"/>
      <w:marTop w:val="0"/>
      <w:marBottom w:val="0"/>
      <w:divBdr>
        <w:top w:val="none" w:sz="0" w:space="0" w:color="auto"/>
        <w:left w:val="none" w:sz="0" w:space="0" w:color="auto"/>
        <w:bottom w:val="none" w:sz="0" w:space="0" w:color="auto"/>
        <w:right w:val="none" w:sz="0" w:space="0" w:color="auto"/>
      </w:divBdr>
    </w:div>
    <w:div w:id="1844317864">
      <w:bodyDiv w:val="1"/>
      <w:marLeft w:val="0"/>
      <w:marRight w:val="0"/>
      <w:marTop w:val="0"/>
      <w:marBottom w:val="0"/>
      <w:divBdr>
        <w:top w:val="none" w:sz="0" w:space="0" w:color="auto"/>
        <w:left w:val="none" w:sz="0" w:space="0" w:color="auto"/>
        <w:bottom w:val="none" w:sz="0" w:space="0" w:color="auto"/>
        <w:right w:val="none" w:sz="0" w:space="0" w:color="auto"/>
      </w:divBdr>
    </w:div>
    <w:div w:id="1850675382">
      <w:bodyDiv w:val="1"/>
      <w:marLeft w:val="0"/>
      <w:marRight w:val="0"/>
      <w:marTop w:val="0"/>
      <w:marBottom w:val="0"/>
      <w:divBdr>
        <w:top w:val="none" w:sz="0" w:space="0" w:color="auto"/>
        <w:left w:val="none" w:sz="0" w:space="0" w:color="auto"/>
        <w:bottom w:val="none" w:sz="0" w:space="0" w:color="auto"/>
        <w:right w:val="none" w:sz="0" w:space="0" w:color="auto"/>
      </w:divBdr>
    </w:div>
    <w:div w:id="1867985231">
      <w:bodyDiv w:val="1"/>
      <w:marLeft w:val="0"/>
      <w:marRight w:val="0"/>
      <w:marTop w:val="0"/>
      <w:marBottom w:val="0"/>
      <w:divBdr>
        <w:top w:val="none" w:sz="0" w:space="0" w:color="auto"/>
        <w:left w:val="none" w:sz="0" w:space="0" w:color="auto"/>
        <w:bottom w:val="none" w:sz="0" w:space="0" w:color="auto"/>
        <w:right w:val="none" w:sz="0" w:space="0" w:color="auto"/>
      </w:divBdr>
    </w:div>
    <w:div w:id="1872692147">
      <w:bodyDiv w:val="1"/>
      <w:marLeft w:val="0"/>
      <w:marRight w:val="0"/>
      <w:marTop w:val="0"/>
      <w:marBottom w:val="0"/>
      <w:divBdr>
        <w:top w:val="none" w:sz="0" w:space="0" w:color="auto"/>
        <w:left w:val="none" w:sz="0" w:space="0" w:color="auto"/>
        <w:bottom w:val="none" w:sz="0" w:space="0" w:color="auto"/>
        <w:right w:val="none" w:sz="0" w:space="0" w:color="auto"/>
      </w:divBdr>
    </w:div>
    <w:div w:id="1880823910">
      <w:bodyDiv w:val="1"/>
      <w:marLeft w:val="0"/>
      <w:marRight w:val="0"/>
      <w:marTop w:val="0"/>
      <w:marBottom w:val="0"/>
      <w:divBdr>
        <w:top w:val="none" w:sz="0" w:space="0" w:color="auto"/>
        <w:left w:val="none" w:sz="0" w:space="0" w:color="auto"/>
        <w:bottom w:val="none" w:sz="0" w:space="0" w:color="auto"/>
        <w:right w:val="none" w:sz="0" w:space="0" w:color="auto"/>
      </w:divBdr>
    </w:div>
    <w:div w:id="1892114441">
      <w:bodyDiv w:val="1"/>
      <w:marLeft w:val="0"/>
      <w:marRight w:val="0"/>
      <w:marTop w:val="0"/>
      <w:marBottom w:val="0"/>
      <w:divBdr>
        <w:top w:val="none" w:sz="0" w:space="0" w:color="auto"/>
        <w:left w:val="none" w:sz="0" w:space="0" w:color="auto"/>
        <w:bottom w:val="none" w:sz="0" w:space="0" w:color="auto"/>
        <w:right w:val="none" w:sz="0" w:space="0" w:color="auto"/>
      </w:divBdr>
    </w:div>
    <w:div w:id="1892376869">
      <w:bodyDiv w:val="1"/>
      <w:marLeft w:val="0"/>
      <w:marRight w:val="0"/>
      <w:marTop w:val="0"/>
      <w:marBottom w:val="0"/>
      <w:divBdr>
        <w:top w:val="none" w:sz="0" w:space="0" w:color="auto"/>
        <w:left w:val="none" w:sz="0" w:space="0" w:color="auto"/>
        <w:bottom w:val="none" w:sz="0" w:space="0" w:color="auto"/>
        <w:right w:val="none" w:sz="0" w:space="0" w:color="auto"/>
      </w:divBdr>
    </w:div>
    <w:div w:id="1913350576">
      <w:bodyDiv w:val="1"/>
      <w:marLeft w:val="0"/>
      <w:marRight w:val="0"/>
      <w:marTop w:val="0"/>
      <w:marBottom w:val="0"/>
      <w:divBdr>
        <w:top w:val="none" w:sz="0" w:space="0" w:color="auto"/>
        <w:left w:val="none" w:sz="0" w:space="0" w:color="auto"/>
        <w:bottom w:val="none" w:sz="0" w:space="0" w:color="auto"/>
        <w:right w:val="none" w:sz="0" w:space="0" w:color="auto"/>
      </w:divBdr>
    </w:div>
    <w:div w:id="1921595266">
      <w:bodyDiv w:val="1"/>
      <w:marLeft w:val="0"/>
      <w:marRight w:val="0"/>
      <w:marTop w:val="0"/>
      <w:marBottom w:val="0"/>
      <w:divBdr>
        <w:top w:val="none" w:sz="0" w:space="0" w:color="auto"/>
        <w:left w:val="none" w:sz="0" w:space="0" w:color="auto"/>
        <w:bottom w:val="none" w:sz="0" w:space="0" w:color="auto"/>
        <w:right w:val="none" w:sz="0" w:space="0" w:color="auto"/>
      </w:divBdr>
    </w:div>
    <w:div w:id="1938245532">
      <w:bodyDiv w:val="1"/>
      <w:marLeft w:val="0"/>
      <w:marRight w:val="0"/>
      <w:marTop w:val="0"/>
      <w:marBottom w:val="0"/>
      <w:divBdr>
        <w:top w:val="none" w:sz="0" w:space="0" w:color="auto"/>
        <w:left w:val="none" w:sz="0" w:space="0" w:color="auto"/>
        <w:bottom w:val="none" w:sz="0" w:space="0" w:color="auto"/>
        <w:right w:val="none" w:sz="0" w:space="0" w:color="auto"/>
      </w:divBdr>
    </w:div>
    <w:div w:id="1949510105">
      <w:bodyDiv w:val="1"/>
      <w:marLeft w:val="0"/>
      <w:marRight w:val="0"/>
      <w:marTop w:val="0"/>
      <w:marBottom w:val="0"/>
      <w:divBdr>
        <w:top w:val="none" w:sz="0" w:space="0" w:color="auto"/>
        <w:left w:val="none" w:sz="0" w:space="0" w:color="auto"/>
        <w:bottom w:val="none" w:sz="0" w:space="0" w:color="auto"/>
        <w:right w:val="none" w:sz="0" w:space="0" w:color="auto"/>
      </w:divBdr>
    </w:div>
    <w:div w:id="1994262260">
      <w:bodyDiv w:val="1"/>
      <w:marLeft w:val="0"/>
      <w:marRight w:val="0"/>
      <w:marTop w:val="0"/>
      <w:marBottom w:val="0"/>
      <w:divBdr>
        <w:top w:val="none" w:sz="0" w:space="0" w:color="auto"/>
        <w:left w:val="none" w:sz="0" w:space="0" w:color="auto"/>
        <w:bottom w:val="none" w:sz="0" w:space="0" w:color="auto"/>
        <w:right w:val="none" w:sz="0" w:space="0" w:color="auto"/>
      </w:divBdr>
    </w:div>
    <w:div w:id="1995065351">
      <w:bodyDiv w:val="1"/>
      <w:marLeft w:val="0"/>
      <w:marRight w:val="0"/>
      <w:marTop w:val="0"/>
      <w:marBottom w:val="0"/>
      <w:divBdr>
        <w:top w:val="none" w:sz="0" w:space="0" w:color="auto"/>
        <w:left w:val="none" w:sz="0" w:space="0" w:color="auto"/>
        <w:bottom w:val="none" w:sz="0" w:space="0" w:color="auto"/>
        <w:right w:val="none" w:sz="0" w:space="0" w:color="auto"/>
      </w:divBdr>
    </w:div>
    <w:div w:id="1999769516">
      <w:bodyDiv w:val="1"/>
      <w:marLeft w:val="0"/>
      <w:marRight w:val="0"/>
      <w:marTop w:val="0"/>
      <w:marBottom w:val="0"/>
      <w:divBdr>
        <w:top w:val="none" w:sz="0" w:space="0" w:color="auto"/>
        <w:left w:val="none" w:sz="0" w:space="0" w:color="auto"/>
        <w:bottom w:val="none" w:sz="0" w:space="0" w:color="auto"/>
        <w:right w:val="none" w:sz="0" w:space="0" w:color="auto"/>
      </w:divBdr>
    </w:div>
    <w:div w:id="2001108787">
      <w:bodyDiv w:val="1"/>
      <w:marLeft w:val="0"/>
      <w:marRight w:val="0"/>
      <w:marTop w:val="0"/>
      <w:marBottom w:val="0"/>
      <w:divBdr>
        <w:top w:val="none" w:sz="0" w:space="0" w:color="auto"/>
        <w:left w:val="none" w:sz="0" w:space="0" w:color="auto"/>
        <w:bottom w:val="none" w:sz="0" w:space="0" w:color="auto"/>
        <w:right w:val="none" w:sz="0" w:space="0" w:color="auto"/>
      </w:divBdr>
    </w:div>
    <w:div w:id="2019772301">
      <w:bodyDiv w:val="1"/>
      <w:marLeft w:val="0"/>
      <w:marRight w:val="0"/>
      <w:marTop w:val="0"/>
      <w:marBottom w:val="0"/>
      <w:divBdr>
        <w:top w:val="none" w:sz="0" w:space="0" w:color="auto"/>
        <w:left w:val="none" w:sz="0" w:space="0" w:color="auto"/>
        <w:bottom w:val="none" w:sz="0" w:space="0" w:color="auto"/>
        <w:right w:val="none" w:sz="0" w:space="0" w:color="auto"/>
      </w:divBdr>
    </w:div>
    <w:div w:id="2020158497">
      <w:bodyDiv w:val="1"/>
      <w:marLeft w:val="0"/>
      <w:marRight w:val="0"/>
      <w:marTop w:val="0"/>
      <w:marBottom w:val="0"/>
      <w:divBdr>
        <w:top w:val="none" w:sz="0" w:space="0" w:color="auto"/>
        <w:left w:val="none" w:sz="0" w:space="0" w:color="auto"/>
        <w:bottom w:val="none" w:sz="0" w:space="0" w:color="auto"/>
        <w:right w:val="none" w:sz="0" w:space="0" w:color="auto"/>
      </w:divBdr>
    </w:div>
    <w:div w:id="2024477650">
      <w:bodyDiv w:val="1"/>
      <w:marLeft w:val="0"/>
      <w:marRight w:val="0"/>
      <w:marTop w:val="0"/>
      <w:marBottom w:val="0"/>
      <w:divBdr>
        <w:top w:val="none" w:sz="0" w:space="0" w:color="auto"/>
        <w:left w:val="none" w:sz="0" w:space="0" w:color="auto"/>
        <w:bottom w:val="none" w:sz="0" w:space="0" w:color="auto"/>
        <w:right w:val="none" w:sz="0" w:space="0" w:color="auto"/>
      </w:divBdr>
    </w:div>
    <w:div w:id="2043168036">
      <w:bodyDiv w:val="1"/>
      <w:marLeft w:val="0"/>
      <w:marRight w:val="0"/>
      <w:marTop w:val="0"/>
      <w:marBottom w:val="0"/>
      <w:divBdr>
        <w:top w:val="none" w:sz="0" w:space="0" w:color="auto"/>
        <w:left w:val="none" w:sz="0" w:space="0" w:color="auto"/>
        <w:bottom w:val="none" w:sz="0" w:space="0" w:color="auto"/>
        <w:right w:val="none" w:sz="0" w:space="0" w:color="auto"/>
      </w:divBdr>
    </w:div>
    <w:div w:id="2044207721">
      <w:bodyDiv w:val="1"/>
      <w:marLeft w:val="0"/>
      <w:marRight w:val="0"/>
      <w:marTop w:val="0"/>
      <w:marBottom w:val="0"/>
      <w:divBdr>
        <w:top w:val="none" w:sz="0" w:space="0" w:color="auto"/>
        <w:left w:val="none" w:sz="0" w:space="0" w:color="auto"/>
        <w:bottom w:val="none" w:sz="0" w:space="0" w:color="auto"/>
        <w:right w:val="none" w:sz="0" w:space="0" w:color="auto"/>
      </w:divBdr>
    </w:div>
    <w:div w:id="2048067525">
      <w:bodyDiv w:val="1"/>
      <w:marLeft w:val="0"/>
      <w:marRight w:val="0"/>
      <w:marTop w:val="0"/>
      <w:marBottom w:val="0"/>
      <w:divBdr>
        <w:top w:val="none" w:sz="0" w:space="0" w:color="auto"/>
        <w:left w:val="none" w:sz="0" w:space="0" w:color="auto"/>
        <w:bottom w:val="none" w:sz="0" w:space="0" w:color="auto"/>
        <w:right w:val="none" w:sz="0" w:space="0" w:color="auto"/>
      </w:divBdr>
    </w:div>
    <w:div w:id="2050180500">
      <w:bodyDiv w:val="1"/>
      <w:marLeft w:val="0"/>
      <w:marRight w:val="0"/>
      <w:marTop w:val="0"/>
      <w:marBottom w:val="0"/>
      <w:divBdr>
        <w:top w:val="none" w:sz="0" w:space="0" w:color="auto"/>
        <w:left w:val="none" w:sz="0" w:space="0" w:color="auto"/>
        <w:bottom w:val="none" w:sz="0" w:space="0" w:color="auto"/>
        <w:right w:val="none" w:sz="0" w:space="0" w:color="auto"/>
      </w:divBdr>
    </w:div>
    <w:div w:id="2053457690">
      <w:bodyDiv w:val="1"/>
      <w:marLeft w:val="0"/>
      <w:marRight w:val="0"/>
      <w:marTop w:val="0"/>
      <w:marBottom w:val="0"/>
      <w:divBdr>
        <w:top w:val="none" w:sz="0" w:space="0" w:color="auto"/>
        <w:left w:val="none" w:sz="0" w:space="0" w:color="auto"/>
        <w:bottom w:val="none" w:sz="0" w:space="0" w:color="auto"/>
        <w:right w:val="none" w:sz="0" w:space="0" w:color="auto"/>
      </w:divBdr>
    </w:div>
    <w:div w:id="2055227268">
      <w:bodyDiv w:val="1"/>
      <w:marLeft w:val="0"/>
      <w:marRight w:val="0"/>
      <w:marTop w:val="0"/>
      <w:marBottom w:val="0"/>
      <w:divBdr>
        <w:top w:val="none" w:sz="0" w:space="0" w:color="auto"/>
        <w:left w:val="none" w:sz="0" w:space="0" w:color="auto"/>
        <w:bottom w:val="none" w:sz="0" w:space="0" w:color="auto"/>
        <w:right w:val="none" w:sz="0" w:space="0" w:color="auto"/>
      </w:divBdr>
    </w:div>
    <w:div w:id="2055696973">
      <w:bodyDiv w:val="1"/>
      <w:marLeft w:val="0"/>
      <w:marRight w:val="0"/>
      <w:marTop w:val="0"/>
      <w:marBottom w:val="0"/>
      <w:divBdr>
        <w:top w:val="none" w:sz="0" w:space="0" w:color="auto"/>
        <w:left w:val="none" w:sz="0" w:space="0" w:color="auto"/>
        <w:bottom w:val="none" w:sz="0" w:space="0" w:color="auto"/>
        <w:right w:val="none" w:sz="0" w:space="0" w:color="auto"/>
      </w:divBdr>
    </w:div>
    <w:div w:id="2079087591">
      <w:bodyDiv w:val="1"/>
      <w:marLeft w:val="0"/>
      <w:marRight w:val="0"/>
      <w:marTop w:val="0"/>
      <w:marBottom w:val="0"/>
      <w:divBdr>
        <w:top w:val="none" w:sz="0" w:space="0" w:color="auto"/>
        <w:left w:val="none" w:sz="0" w:space="0" w:color="auto"/>
        <w:bottom w:val="none" w:sz="0" w:space="0" w:color="auto"/>
        <w:right w:val="none" w:sz="0" w:space="0" w:color="auto"/>
      </w:divBdr>
    </w:div>
    <w:div w:id="2093818694">
      <w:bodyDiv w:val="1"/>
      <w:marLeft w:val="0"/>
      <w:marRight w:val="0"/>
      <w:marTop w:val="0"/>
      <w:marBottom w:val="0"/>
      <w:divBdr>
        <w:top w:val="none" w:sz="0" w:space="0" w:color="auto"/>
        <w:left w:val="none" w:sz="0" w:space="0" w:color="auto"/>
        <w:bottom w:val="none" w:sz="0" w:space="0" w:color="auto"/>
        <w:right w:val="none" w:sz="0" w:space="0" w:color="auto"/>
      </w:divBdr>
    </w:div>
    <w:div w:id="2096899690">
      <w:bodyDiv w:val="1"/>
      <w:marLeft w:val="0"/>
      <w:marRight w:val="0"/>
      <w:marTop w:val="0"/>
      <w:marBottom w:val="0"/>
      <w:divBdr>
        <w:top w:val="none" w:sz="0" w:space="0" w:color="auto"/>
        <w:left w:val="none" w:sz="0" w:space="0" w:color="auto"/>
        <w:bottom w:val="none" w:sz="0" w:space="0" w:color="auto"/>
        <w:right w:val="none" w:sz="0" w:space="0" w:color="auto"/>
      </w:divBdr>
    </w:div>
    <w:div w:id="2099592677">
      <w:bodyDiv w:val="1"/>
      <w:marLeft w:val="0"/>
      <w:marRight w:val="0"/>
      <w:marTop w:val="0"/>
      <w:marBottom w:val="0"/>
      <w:divBdr>
        <w:top w:val="none" w:sz="0" w:space="0" w:color="auto"/>
        <w:left w:val="none" w:sz="0" w:space="0" w:color="auto"/>
        <w:bottom w:val="none" w:sz="0" w:space="0" w:color="auto"/>
        <w:right w:val="none" w:sz="0" w:space="0" w:color="auto"/>
      </w:divBdr>
    </w:div>
    <w:div w:id="2114669427">
      <w:bodyDiv w:val="1"/>
      <w:marLeft w:val="0"/>
      <w:marRight w:val="0"/>
      <w:marTop w:val="0"/>
      <w:marBottom w:val="0"/>
      <w:divBdr>
        <w:top w:val="none" w:sz="0" w:space="0" w:color="auto"/>
        <w:left w:val="none" w:sz="0" w:space="0" w:color="auto"/>
        <w:bottom w:val="none" w:sz="0" w:space="0" w:color="auto"/>
        <w:right w:val="none" w:sz="0" w:space="0" w:color="auto"/>
      </w:divBdr>
    </w:div>
    <w:div w:id="2124685255">
      <w:bodyDiv w:val="1"/>
      <w:marLeft w:val="0"/>
      <w:marRight w:val="0"/>
      <w:marTop w:val="0"/>
      <w:marBottom w:val="0"/>
      <w:divBdr>
        <w:top w:val="none" w:sz="0" w:space="0" w:color="auto"/>
        <w:left w:val="none" w:sz="0" w:space="0" w:color="auto"/>
        <w:bottom w:val="none" w:sz="0" w:space="0" w:color="auto"/>
        <w:right w:val="none" w:sz="0" w:space="0" w:color="auto"/>
      </w:divBdr>
    </w:div>
    <w:div w:id="2129733440">
      <w:bodyDiv w:val="1"/>
      <w:marLeft w:val="0"/>
      <w:marRight w:val="0"/>
      <w:marTop w:val="0"/>
      <w:marBottom w:val="0"/>
      <w:divBdr>
        <w:top w:val="none" w:sz="0" w:space="0" w:color="auto"/>
        <w:left w:val="none" w:sz="0" w:space="0" w:color="auto"/>
        <w:bottom w:val="none" w:sz="0" w:space="0" w:color="auto"/>
        <w:right w:val="none" w:sz="0" w:space="0" w:color="auto"/>
      </w:divBdr>
    </w:div>
    <w:div w:id="2136635248">
      <w:bodyDiv w:val="1"/>
      <w:marLeft w:val="0"/>
      <w:marRight w:val="0"/>
      <w:marTop w:val="0"/>
      <w:marBottom w:val="0"/>
      <w:divBdr>
        <w:top w:val="none" w:sz="0" w:space="0" w:color="auto"/>
        <w:left w:val="none" w:sz="0" w:space="0" w:color="auto"/>
        <w:bottom w:val="none" w:sz="0" w:space="0" w:color="auto"/>
        <w:right w:val="none" w:sz="0" w:space="0" w:color="auto"/>
      </w:divBdr>
    </w:div>
    <w:div w:id="2143846109">
      <w:bodyDiv w:val="1"/>
      <w:marLeft w:val="0"/>
      <w:marRight w:val="0"/>
      <w:marTop w:val="0"/>
      <w:marBottom w:val="0"/>
      <w:divBdr>
        <w:top w:val="none" w:sz="0" w:space="0" w:color="auto"/>
        <w:left w:val="none" w:sz="0" w:space="0" w:color="auto"/>
        <w:bottom w:val="none" w:sz="0" w:space="0" w:color="auto"/>
        <w:right w:val="none" w:sz="0" w:space="0" w:color="auto"/>
      </w:divBdr>
    </w:div>
    <w:div w:id="2147115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hyperlink" Target="https://www.google.co.uk/books/edition/Events_Management/mT5lEAAAQBAJ?hl=en&amp;gbpv=1&amp;dq=Event+Management:+Theory+and+Practice+by+Razaq+Raj" TargetMode="External"/><Relationship Id="rId39" Type="http://schemas.openxmlformats.org/officeDocument/2006/relationships/hyperlink" Target="https://www.visitmonmouthshire.com/information/events-management/stakeholders#" TargetMode="External"/><Relationship Id="rId21" Type="http://schemas.openxmlformats.org/officeDocument/2006/relationships/image" Target="media/image8.jpg"/><Relationship Id="rId34" Type="http://schemas.openxmlformats.org/officeDocument/2006/relationships/hyperlink" Target="https://onewayeventproductions.com/tips-for-managing-event-logistics-and-operations/" TargetMode="External"/><Relationship Id="rId42" Type="http://schemas.openxmlformats.org/officeDocument/2006/relationships/hyperlink" Target="https://www.google.co.uk/books/edition/Event_Management_For_Tourism_Cultural_Bu/1vtTDwAAQBAJ?hl=en&amp;gbpv=1&amp;dq=inauthor:%22Lauren+White%22&amp;printsec=frontcover" TargetMode="External"/><Relationship Id="rId47" Type="http://schemas.openxmlformats.org/officeDocument/2006/relationships/hyperlink" Target="https://www.linkedin.com/pulse/mastering-event-logistics-ensuring-smooth-operations-guest" TargetMode="External"/><Relationship Id="rId50" Type="http://schemas.openxmlformats.org/officeDocument/2006/relationships/footer" Target="footer4.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hyperlink" Target="https://www.genevaenvironmentnetwork.org/resources/updates/sustainable-fashion/" TargetMode="External"/><Relationship Id="rId11" Type="http://schemas.openxmlformats.org/officeDocument/2006/relationships/header" Target="header2.xml"/><Relationship Id="rId24" Type="http://schemas.openxmlformats.org/officeDocument/2006/relationships/hyperlink" Target="https://blacktiesandblackjack.wordpress.com/critical-evaluation-of-the-event-design-and-experience-from-various-stakeholders-perspectives/" TargetMode="External"/><Relationship Id="rId32" Type="http://schemas.openxmlformats.org/officeDocument/2006/relationships/hyperlink" Target="https://www.google.co.uk/books/edition/Sustainable_Event_Management/KpczenjvsnEC?hl=en&amp;gbpv=1&amp;dq=Sustainable+Event+Management:+A+Practical+Guide+by+Meegan+Jones+-+the+EMBOK+model&amp;printsec=frontcover" TargetMode="External"/><Relationship Id="rId37" Type="http://schemas.openxmlformats.org/officeDocument/2006/relationships/hyperlink" Target="https://traceyour.events/six-ways-to-reduce-your-event-carbon-footprint/" TargetMode="External"/><Relationship Id="rId40" Type="http://schemas.openxmlformats.org/officeDocument/2006/relationships/hyperlink" Target="https://www.airmeet.com/hub/blog/virtual-event-goals-objectives-planning/" TargetMode="External"/><Relationship Id="rId45" Type="http://schemas.openxmlformats.org/officeDocument/2006/relationships/hyperlink" Target="https://www.embok.org/juliasilvers/embok/Facets_Aps.html" TargetMode="Externa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s://jshay.events/event-operations-key-duties/" TargetMode="External"/><Relationship Id="rId28" Type="http://schemas.openxmlformats.org/officeDocument/2006/relationships/hyperlink" Target="https://www.juliacharleseventmanagement.co.uk/how-to-design-the-best-creative-event-concept/" TargetMode="External"/><Relationship Id="rId36" Type="http://schemas.openxmlformats.org/officeDocument/2006/relationships/hyperlink" Target="https://www.smartworksevents.com/the-3-stages-to-organize-an-event/" TargetMode="External"/><Relationship Id="rId49" Type="http://schemas.openxmlformats.org/officeDocument/2006/relationships/hyperlink" Target="https://www.lyyti.com/en/blog/introducing-the-event-cycle-the-core-of-event-success-management?gclid=undefined" TargetMode="External"/><Relationship Id="rId10" Type="http://schemas.openxmlformats.org/officeDocument/2006/relationships/header" Target="header1.xml"/><Relationship Id="rId19" Type="http://schemas.openxmlformats.org/officeDocument/2006/relationships/image" Target="media/image6.jpeg"/><Relationship Id="rId31" Type="http://schemas.openxmlformats.org/officeDocument/2006/relationships/hyperlink" Target="https://spotme.com/blog/sustainable-events/" TargetMode="External"/><Relationship Id="rId44" Type="http://schemas.openxmlformats.org/officeDocument/2006/relationships/hyperlink" Target="https://www.cvent.com/uk/cvent.com/uk/blog/creating-sustainable-events" TargetMode="External"/><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image" Target="media/image9.png"/><Relationship Id="rId27" Type="http://schemas.openxmlformats.org/officeDocument/2006/relationships/hyperlink" Target="https://expressassignment.com/planning-and-delivering-an-international-meeting/" TargetMode="External"/><Relationship Id="rId30" Type="http://schemas.openxmlformats.org/officeDocument/2006/relationships/hyperlink" Target="https://www.google.co.uk/books/edition/Event_Studies/677mEAAAQBAJ?hl=en&amp;gbpv=1&amp;dq=Measuring+and+Managing+the+Environmental+Impact+of+Events+by+Donald+Getz" TargetMode="External"/><Relationship Id="rId35" Type="http://schemas.openxmlformats.org/officeDocument/2006/relationships/hyperlink" Target="https://www.virtualdays.com/virtual-event-trends-in-2024/#" TargetMode="External"/><Relationship Id="rId43" Type="http://schemas.openxmlformats.org/officeDocument/2006/relationships/hyperlink" Target="https://eventespresso.com/2024/01/ultimate-guide-to-event-partnerships/" TargetMode="External"/><Relationship Id="rId48" Type="http://schemas.openxmlformats.org/officeDocument/2006/relationships/hyperlink" Target="https://www.linkedin.com/pulse/mastering-event-planning-5-key-considerations-from-organisers-mirle?trk=organization_guest_main-feed-card_feed-article-content" TargetMode="External"/><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hyperlink" Target="https://www.projectmanager.com/training/how-to-plan-an-event" TargetMode="External"/><Relationship Id="rId33" Type="http://schemas.openxmlformats.org/officeDocument/2006/relationships/hyperlink" Target="https://www.thinkorion.com/blog/partnership-strategies-to-promote-events" TargetMode="External"/><Relationship Id="rId38" Type="http://schemas.openxmlformats.org/officeDocument/2006/relationships/hyperlink" Target="https://www.tutorchase.com/answers/ib/geography/what-cultural-considerations-are-key-for-international-event-planning" TargetMode="External"/><Relationship Id="rId46" Type="http://schemas.openxmlformats.org/officeDocument/2006/relationships/hyperlink" Target="https://www.eventstop.co.uk/knowledge_hubs/How-to-budget-for-your-event" TargetMode="External"/><Relationship Id="rId20" Type="http://schemas.openxmlformats.org/officeDocument/2006/relationships/image" Target="media/image7.png"/><Relationship Id="rId41" Type="http://schemas.openxmlformats.org/officeDocument/2006/relationships/hyperlink" Target="https://congrex.com/blog/how-to-international-conference-planning/"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2024-03-01T00:00:00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Par14</b:Tag>
    <b:SourceType>InternetSite</b:SourceType>
    <b:Guid>{358778E3-B3A2-4422-B992-7B75CD73EAFF}</b:Guid>
    <b:Author>
      <b:Author>
        <b:NameList>
          <b:Person>
            <b:Last>Navdar</b:Last>
            <b:First>Parinaaz</b:First>
          </b:Person>
        </b:NameList>
      </b:Author>
    </b:Author>
    <b:Title>Dubai’s Burj Al Arab hotel goes green</b:Title>
    <b:Year>2014</b:Year>
    <b:MonthAccessed>January 26</b:MonthAccessed>
    <b:URL>https://www.hoteliermiddleeast.com/hme/19298-dubais-burj-al-arab-hotel-goes-green#</b:URL>
    <b:RefOrder>1</b:RefOrder>
  </b:Source>
  <b:Source>
    <b:Tag>Sta26</b:Tag>
    <b:SourceType>InternetSite</b:SourceType>
    <b:Guid>{C2033DB5-BD4A-4AE7-91DF-A28A7FD14A2E}</b:Guid>
    <b:Author>
      <b:Author>
        <b:NameList>
          <b:Person>
            <b:Last>Writer</b:Last>
            <b:First>Staff</b:First>
          </b:Person>
        </b:NameList>
      </b:Author>
    </b:Author>
    <b:Title>Burj Al Arab recognised for its sustainability</b:Title>
    <b:Year>2014</b:Year>
    <b:URL>https://www.fm-middleeast.com/news/article-26145-burj-al-arab-recognised-for-its-sustainability</b:URL>
    <b:MonthAccessed>January 26</b:MonthAccessed>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2328C6C-AAAA-4C3B-82B5-94C38E9C6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17</Pages>
  <Words>3185</Words>
  <Characters>23974</Characters>
  <Application>Microsoft Office Word</Application>
  <DocSecurity>0</DocSecurity>
  <Lines>468</Lines>
  <Paragraphs>128</Paragraphs>
  <ScaleCrop>false</ScaleCrop>
  <HeadingPairs>
    <vt:vector size="2" baseType="variant">
      <vt:variant>
        <vt:lpstr>Title</vt:lpstr>
      </vt:variant>
      <vt:variant>
        <vt:i4>1</vt:i4>
      </vt:variant>
    </vt:vector>
  </HeadingPairs>
  <TitlesOfParts>
    <vt:vector size="1" baseType="lpstr">
      <vt:lpstr>ENHANCING ENVIRONMENTAL SUSTAINABILITY EVENT PLANNING AND DELIVERY CONSIDERATIONS FOR AN INTERNATIONAL MEETING</vt:lpstr>
    </vt:vector>
  </TitlesOfParts>
  <Company>Lecturer: Kathryn Flynn</Company>
  <LinksUpToDate>false</LinksUpToDate>
  <CharactersWithSpaces>27041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ENHANCING ENVIRONMENTAL SUSTAINABILITY EVENT PLANNING AND DELIVERY CONSIDERATIONS FOR AN INTERNATIONAL MEETING</dc:title>
  <dc:subject>Name of Event Theme: Sustainability</dc:subject>
  <dc:creator>Mohammad Shahidul Islam Chowdhury (Student ID:2026960)</dc:creator>
  <cp:keywords/>
  <dc:description/>
  <cp:lastModifiedBy>Mohammad Shahidul Islam Chowdhury (2026960)</cp:lastModifiedBy>
  <cp:revision>297</cp:revision>
  <dcterms:created xsi:type="dcterms:W3CDTF">2024-02-27T10:59:00Z</dcterms:created>
  <dcterms:modified xsi:type="dcterms:W3CDTF">2024-03-01T15:41:00Z</dcterms:modified>
  <cp:category>Module: International Meetings Management for the Hotel Industry BMIH6007</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5dd06b973315af858aa26701b66fdf5ac5df010184af89749ff7b95aa4d4938d</vt:lpwstr>
  </property>
</Properties>
</file>