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F7CDA" w14:textId="77777777" w:rsidR="0059397A" w:rsidRDefault="00345A1E">
      <w:r>
        <w:rPr>
          <w:noProof/>
          <w:lang w:val="en-IN" w:eastAsia="en-IN"/>
        </w:rPr>
        <mc:AlternateContent>
          <mc:Choice Requires="wpg">
            <w:drawing>
              <wp:anchor distT="0" distB="0" distL="114300" distR="114300" simplePos="0" relativeHeight="251658240" behindDoc="0" locked="0" layoutInCell="1" hidden="0" allowOverlap="1" wp14:anchorId="67787B13" wp14:editId="14168868">
                <wp:simplePos x="0" y="0"/>
                <wp:positionH relativeFrom="page">
                  <wp:align>center</wp:align>
                </wp:positionH>
                <wp:positionV relativeFrom="page">
                  <wp:posOffset>245745</wp:posOffset>
                </wp:positionV>
                <wp:extent cx="7315200" cy="1215391"/>
                <wp:effectExtent l="0" t="0" r="0" b="0"/>
                <wp:wrapNone/>
                <wp:docPr id="157" name="Group 157"/>
                <wp:cNvGraphicFramePr/>
                <a:graphic xmlns:a="http://schemas.openxmlformats.org/drawingml/2006/main">
                  <a:graphicData uri="http://schemas.microsoft.com/office/word/2010/wordprocessingGroup">
                    <wpg:wgp>
                      <wpg:cNvGrpSpPr/>
                      <wpg:grpSpPr>
                        <a:xfrm>
                          <a:off x="0" y="0"/>
                          <a:ext cx="7315200" cy="1215391"/>
                          <a:chOff x="1688400" y="3172300"/>
                          <a:chExt cx="7315200" cy="1215400"/>
                        </a:xfrm>
                      </wpg:grpSpPr>
                      <wpg:grpSp>
                        <wpg:cNvPr id="1" name="Group 1"/>
                        <wpg:cNvGrpSpPr/>
                        <wpg:grpSpPr>
                          <a:xfrm>
                            <a:off x="1688400" y="3172305"/>
                            <a:ext cx="7315200" cy="1215391"/>
                            <a:chOff x="0" y="-1"/>
                            <a:chExt cx="7315200" cy="1216153"/>
                          </a:xfrm>
                        </wpg:grpSpPr>
                        <wps:wsp>
                          <wps:cNvPr id="2" name="Rectangle 2"/>
                          <wps:cNvSpPr/>
                          <wps:spPr>
                            <a:xfrm>
                              <a:off x="0" y="-1"/>
                              <a:ext cx="7315200" cy="1216150"/>
                            </a:xfrm>
                            <a:prstGeom prst="rect">
                              <a:avLst/>
                            </a:prstGeom>
                            <a:noFill/>
                            <a:ln>
                              <a:noFill/>
                            </a:ln>
                          </wps:spPr>
                          <wps:txbx>
                            <w:txbxContent>
                              <w:p w14:paraId="614150D3" w14:textId="77777777" w:rsidR="00887200" w:rsidRDefault="00887200">
                                <w:pPr>
                                  <w:spacing w:after="0" w:line="240" w:lineRule="auto"/>
                                  <w:textDirection w:val="btLr"/>
                                </w:pPr>
                              </w:p>
                            </w:txbxContent>
                          </wps:txbx>
                          <wps:bodyPr spcFirstLastPara="1" wrap="square" lIns="91425" tIns="91425" rIns="91425" bIns="91425" anchor="ctr" anchorCtr="0">
                            <a:noAutofit/>
                          </wps:bodyPr>
                        </wps:wsp>
                        <wps:wsp>
                          <wps:cNvPr id="3" name="Freeform 3"/>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4" name="Rectangle 4"/>
                          <wps:cNvSpPr/>
                          <wps:spPr>
                            <a:xfrm>
                              <a:off x="0" y="0"/>
                              <a:ext cx="7315200" cy="1216152"/>
                            </a:xfrm>
                            <a:prstGeom prst="rect">
                              <a:avLst/>
                            </a:prstGeom>
                            <a:blipFill rotWithShape="1">
                              <a:blip r:embed="rId7">
                                <a:alphaModFix/>
                              </a:blip>
                              <a:stretch>
                                <a:fillRect r="-7573"/>
                              </a:stretch>
                            </a:blipFill>
                            <a:ln>
                              <a:noFill/>
                            </a:ln>
                          </wps:spPr>
                          <wps:txbx>
                            <w:txbxContent>
                              <w:p w14:paraId="5CF86732" w14:textId="77777777" w:rsidR="00887200" w:rsidRDefault="00887200">
                                <w:pPr>
                                  <w:spacing w:after="0"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w:pict>
              <v:group id="Group 157" o:spid="_x0000_s1026" style="position:absolute;margin-left:0;margin-top:19.35pt;width:8in;height:95.7pt;z-index:251658240;mso-position-horizontal:center;mso-position-horizontal-relative:page;mso-position-vertical-relative:page" coordorigin="16884,31723" coordsize="73152,12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">
                <v:group id="Group 1" o:spid="_x0000_s1027" style="position:absolute;left:16884;top:31723;width:73152;height:12153" coordorigin="" coordsize="73152,1216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rect id="Rectangle 2"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887200" w:rsidRDefault="00887200">
                          <w:pPr>
                            <w:spacing w:after="0" w:line="240" w:lineRule="auto"/>
                            <w:textDirection w:val="btLr"/>
                          </w:pPr>
                        </w:p>
                      </w:txbxContent>
                    </v:textbox>
                  </v:rect>
                  <v:shape id="Freeform 3" o:spid="_x0000_s1029"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hTSBcQA&#10;AADaAAAADwAAAGRycy9kb3ducmV2LnhtbESPQWvCQBSE74L/YXlCL1J302KR1FWkpbQgiI2h59fs&#10;MwnJvg3Zrab/3hUEj8PMfMMs14NtxYl6XzvWkMwUCOLCmZpLDfnh43EBwgdkg61j0vBPHtar8WiJ&#10;qXFn/qZTFkoRIexT1FCF0KVS+qIii37mOuLoHV1vMUTZl9L0eI5w28onpV6kxZrjQoUdvVVUNNmf&#10;1bBPdvl2rj7fs+THzac1NZ36bbR+mAybVxCBhnAP39pfRsMzXK/EGyB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oU0gXEAAAA2gAAAA8AAAAAAAAAAAAAAAAAmAIAAGRycy9k&#10;b3ducmV2LnhtbFBLBQYAAAAABAAEAPUAAACJAwAAAAA=&#10;" path="m,l7312660,r,1129665l3619500,733425,,1091565,,xe" fillcolor="#4472c4 [3204]" stroked="f">
                    <v:path arrowok="t" o:extrusionok="f"/>
                  </v:shape>
                  <v:rect id="Rectangle 4" o:spid="_x0000_s1030"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U5J8EA&#10;AADaAAAADwAAAGRycy9kb3ducmV2LnhtbESP0YrCMBRE3xf8h3CFfVtTtaxSTYsIgiCybO0HXJpr&#10;W2xuShNr/fuNIOzjMDNnmG02mlYM1LvGsoL5LAJBXFrdcKWguBy+1iCcR9bYWiYFT3KQpZOPLSba&#10;PviXhtxXIkDYJaig9r5LpHRlTQbdzHbEwbva3qAPsq+k7vER4KaViyj6lgYbDgs1drSvqbzld6Pg&#10;XOyG00+Mpd+vOB6XxbNZDrlSn9NxtwHhafT/4Xf7qBXE8LoSboBM/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01OSfBAAAA2gAAAA8AAAAAAAAAAAAAAAAAmAIAAGRycy9kb3du&#10;cmV2LnhtbFBLBQYAAAAABAAEAPUAAACGAwAAAAA=&#10;" stroked="f">
                    <v:fill r:id="rId8" o:title="" recolor="t" rotate="t" type="frame"/>
                    <v:textbox inset="2.53958mm,2.53958mm,2.53958mm,2.53958mm">
                      <w:txbxContent>
                        <w:p w:rsidR="00887200" w:rsidRDefault="00887200">
                          <w:pPr>
                            <w:spacing w:after="0" w:line="240" w:lineRule="auto"/>
                            <w:textDirection w:val="btLr"/>
                          </w:pPr>
                        </w:p>
                      </w:txbxContent>
                    </v:textbox>
                  </v:rect>
                </v:group>
                <w10:wrap anchorx="page" anchory="page"/>
              </v:group>
            </w:pict>
          </mc:Fallback>
        </mc:AlternateContent>
      </w:r>
      <w:r>
        <w:rPr>
          <w:noProof/>
          <w:lang w:val="en-IN" w:eastAsia="en-IN"/>
        </w:rPr>
        <mc:AlternateContent>
          <mc:Choice Requires="wps">
            <w:drawing>
              <wp:anchor distT="0" distB="0" distL="114300" distR="114300" simplePos="0" relativeHeight="251659264" behindDoc="0" locked="0" layoutInCell="1" hidden="0" allowOverlap="1" wp14:anchorId="3F7BC4F7" wp14:editId="0A4000A4">
                <wp:simplePos x="0" y="0"/>
                <wp:positionH relativeFrom="page">
                  <wp:align>center</wp:align>
                </wp:positionH>
                <wp:positionV relativeFrom="page">
                  <wp:posOffset>8741093</wp:posOffset>
                </wp:positionV>
                <wp:extent cx="7324725" cy="923925"/>
                <wp:effectExtent l="0" t="0" r="0" b="0"/>
                <wp:wrapSquare wrapText="bothSides" distT="0" distB="0" distL="114300" distR="114300"/>
                <wp:docPr id="156" name="Rectangle 156"/>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w14:paraId="35F8E7FB" w14:textId="3A10048A" w:rsidR="00887200" w:rsidRDefault="00345A1E">
                            <w:pPr>
                              <w:spacing w:after="0" w:line="240" w:lineRule="auto"/>
                              <w:jc w:val="right"/>
                              <w:textDirection w:val="btLr"/>
                            </w:pPr>
                            <w:r>
                              <w:rPr>
                                <w:rFonts w:ascii="Arial" w:eastAsia="Arial" w:hAnsi="Arial" w:cs="Arial"/>
                                <w:color w:val="595959"/>
                                <w:sz w:val="28"/>
                              </w:rPr>
                              <w:t>Name</w:t>
                            </w:r>
                            <w:r w:rsidR="003F1F12">
                              <w:rPr>
                                <w:rFonts w:ascii="Arial" w:eastAsia="Arial" w:hAnsi="Arial" w:cs="Arial"/>
                                <w:color w:val="595959"/>
                                <w:sz w:val="28"/>
                              </w:rPr>
                              <w:t>: ALEXANDRU UNGUREANU</w:t>
                            </w:r>
                          </w:p>
                          <w:p w14:paraId="28E850A4" w14:textId="5A2ABE64" w:rsidR="00887200" w:rsidRDefault="00345A1E">
                            <w:pPr>
                              <w:spacing w:after="0" w:line="240" w:lineRule="auto"/>
                              <w:jc w:val="right"/>
                              <w:textDirection w:val="btLr"/>
                            </w:pPr>
                            <w:r>
                              <w:rPr>
                                <w:rFonts w:ascii="Arial" w:eastAsia="Arial" w:hAnsi="Arial" w:cs="Arial"/>
                                <w:color w:val="595959"/>
                                <w:sz w:val="18"/>
                              </w:rPr>
                              <w:t>Student number</w:t>
                            </w:r>
                            <w:r w:rsidR="003F1F12">
                              <w:rPr>
                                <w:rFonts w:ascii="Arial" w:eastAsia="Arial" w:hAnsi="Arial" w:cs="Arial"/>
                                <w:color w:val="595959"/>
                                <w:sz w:val="18"/>
                              </w:rPr>
                              <w:t>: 1906122</w:t>
                            </w:r>
                          </w:p>
                        </w:txbxContent>
                      </wps:txbx>
                      <wps:bodyPr spcFirstLastPara="1" wrap="square" lIns="1600200" tIns="0" rIns="685800" bIns="0" anchor="b" anchorCtr="0">
                        <a:noAutofit/>
                      </wps:bodyPr>
                    </wps:wsp>
                  </a:graphicData>
                </a:graphic>
              </wp:anchor>
            </w:drawing>
          </mc:Choice>
          <mc:Fallback>
            <w:pict>
              <v:rect w14:anchorId="3F7BC4F7" id="Rectangle 156" o:spid="_x0000_s1031" style="position:absolute;margin-left:0;margin-top:688.3pt;width:576.75pt;height:72.75pt;z-index:251659264;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" filled="f" stroked="f">
                <v:textbox inset="126pt,0,54pt,0">
                  <w:txbxContent>
                    <w:p w14:paraId="35F8E7FB" w14:textId="3A10048A" w:rsidR="00887200" w:rsidRDefault="00345A1E">
                      <w:pPr>
                        <w:spacing w:after="0" w:line="240" w:lineRule="auto"/>
                        <w:jc w:val="right"/>
                        <w:textDirection w:val="btLr"/>
                      </w:pPr>
                      <w:r>
                        <w:rPr>
                          <w:rFonts w:ascii="Arial" w:eastAsia="Arial" w:hAnsi="Arial" w:cs="Arial"/>
                          <w:color w:val="595959"/>
                          <w:sz w:val="28"/>
                        </w:rPr>
                        <w:t>Name</w:t>
                      </w:r>
                      <w:r w:rsidR="003F1F12">
                        <w:rPr>
                          <w:rFonts w:ascii="Arial" w:eastAsia="Arial" w:hAnsi="Arial" w:cs="Arial"/>
                          <w:color w:val="595959"/>
                          <w:sz w:val="28"/>
                        </w:rPr>
                        <w:t>: ALEXANDRU UNGUREANU</w:t>
                      </w:r>
                    </w:p>
                    <w:p w14:paraId="28E850A4" w14:textId="5A2ABE64" w:rsidR="00887200" w:rsidRDefault="00345A1E">
                      <w:pPr>
                        <w:spacing w:after="0" w:line="240" w:lineRule="auto"/>
                        <w:jc w:val="right"/>
                        <w:textDirection w:val="btLr"/>
                      </w:pPr>
                      <w:r>
                        <w:rPr>
                          <w:rFonts w:ascii="Arial" w:eastAsia="Arial" w:hAnsi="Arial" w:cs="Arial"/>
                          <w:color w:val="595959"/>
                          <w:sz w:val="18"/>
                        </w:rPr>
                        <w:t>Student number</w:t>
                      </w:r>
                      <w:r w:rsidR="003F1F12">
                        <w:rPr>
                          <w:rFonts w:ascii="Arial" w:eastAsia="Arial" w:hAnsi="Arial" w:cs="Arial"/>
                          <w:color w:val="595959"/>
                          <w:sz w:val="18"/>
                        </w:rPr>
                        <w:t>: 1906122</w:t>
                      </w:r>
                    </w:p>
                  </w:txbxContent>
                </v:textbox>
                <w10:wrap type="square" anchorx="page" anchory="page"/>
              </v:rect>
            </w:pict>
          </mc:Fallback>
        </mc:AlternateContent>
      </w:r>
      <w:r>
        <w:rPr>
          <w:noProof/>
          <w:lang w:val="en-IN" w:eastAsia="en-IN"/>
        </w:rPr>
        <mc:AlternateContent>
          <mc:Choice Requires="wps">
            <w:drawing>
              <wp:anchor distT="0" distB="0" distL="114300" distR="114300" simplePos="0" relativeHeight="251660288" behindDoc="0" locked="0" layoutInCell="1" hidden="0" allowOverlap="1" wp14:anchorId="54653CF0" wp14:editId="4ADFA737">
                <wp:simplePos x="0" y="0"/>
                <wp:positionH relativeFrom="page">
                  <wp:align>center</wp:align>
                </wp:positionH>
                <wp:positionV relativeFrom="page">
                  <wp:posOffset>3202623</wp:posOffset>
                </wp:positionV>
                <wp:extent cx="7324725" cy="3648075"/>
                <wp:effectExtent l="0" t="0" r="0" b="0"/>
                <wp:wrapSquare wrapText="bothSides" distT="0" distB="0" distL="114300" distR="114300"/>
                <wp:docPr id="155" name="Rectangle 155"/>
                <wp:cNvGraphicFramePr/>
                <a:graphic xmlns:a="http://schemas.openxmlformats.org/drawingml/2006/main">
                  <a:graphicData uri="http://schemas.microsoft.com/office/word/2010/wordprocessingShape">
                    <wps:wsp>
                      <wps:cNvSpPr/>
                      <wps:spPr>
                        <a:xfrm>
                          <a:off x="1688400" y="1960725"/>
                          <a:ext cx="7315200" cy="3638550"/>
                        </a:xfrm>
                        <a:prstGeom prst="rect">
                          <a:avLst/>
                        </a:prstGeom>
                        <a:noFill/>
                        <a:ln>
                          <a:noFill/>
                        </a:ln>
                      </wps:spPr>
                      <wps:txbx>
                        <w:txbxContent>
                          <w:p w14:paraId="5551FAF3" w14:textId="77777777" w:rsidR="00887200" w:rsidRDefault="00345A1E">
                            <w:pPr>
                              <w:spacing w:line="258" w:lineRule="auto"/>
                              <w:jc w:val="right"/>
                              <w:textDirection w:val="btLr"/>
                            </w:pPr>
                            <w:r>
                              <w:rPr>
                                <w:smallCaps/>
                                <w:color w:val="4472C4"/>
                                <w:sz w:val="64"/>
                              </w:rPr>
                              <w:t>E-PORTFOLIO REPORT</w:t>
                            </w:r>
                          </w:p>
                          <w:p w14:paraId="451526C0" w14:textId="77777777" w:rsidR="00887200" w:rsidRDefault="00345A1E">
                            <w:pPr>
                              <w:spacing w:line="258" w:lineRule="auto"/>
                              <w:jc w:val="right"/>
                              <w:textDirection w:val="btLr"/>
                            </w:pPr>
                            <w:r>
                              <w:rPr>
                                <w:color w:val="404040"/>
                                <w:sz w:val="36"/>
                              </w:rPr>
                              <w:t>Learning in the Digital Era – BMPL4007/BMPS4009</w:t>
                            </w:r>
                          </w:p>
                        </w:txbxContent>
                      </wps:txbx>
                      <wps:bodyPr spcFirstLastPara="1" wrap="square" lIns="1600200" tIns="0" rIns="685800" bIns="0" anchor="b" anchorCtr="0">
                        <a:noAutofit/>
                      </wps:bodyPr>
                    </wps:wsp>
                  </a:graphicData>
                </a:graphic>
              </wp:anchor>
            </w:drawing>
          </mc:Choice>
          <mc:Fallback>
            <w:pict>
              <v:rect id="Rectangle 155" o:spid="_x0000_s1032" style="position:absolute;margin-left:0;margin-top:252.2pt;width:576.75pt;height:287.25pt;z-index:251660288;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" filled="f" stroked="f">
                <v:textbox inset="126pt,0,54pt,0">
                  <w:txbxContent>
                    <w:p w:rsidR="00887200" w:rsidRDefault="00345A1E">
                      <w:pPr>
                        <w:spacing w:line="258" w:lineRule="auto"/>
                        <w:jc w:val="right"/>
                        <w:textDirection w:val="btLr"/>
                      </w:pPr>
                      <w:r>
                        <w:rPr>
                          <w:smallCaps/>
                          <w:color w:val="4472C4"/>
                          <w:sz w:val="64"/>
                        </w:rPr>
                        <w:t>E-PORTFOLIO REPORT</w:t>
                      </w:r>
                    </w:p>
                    <w:p w:rsidR="00887200" w:rsidRDefault="00345A1E">
                      <w:pPr>
                        <w:spacing w:line="258" w:lineRule="auto"/>
                        <w:jc w:val="right"/>
                        <w:textDirection w:val="btLr"/>
                      </w:pPr>
                      <w:r>
                        <w:rPr>
                          <w:color w:val="404040"/>
                          <w:sz w:val="36"/>
                        </w:rPr>
                        <w:t>Learning in the Digital Era – BMPL4007/BMPS4009</w:t>
                      </w:r>
                    </w:p>
                  </w:txbxContent>
                </v:textbox>
                <w10:wrap type="square" anchorx="page" anchory="page"/>
              </v:rect>
            </w:pict>
          </mc:Fallback>
        </mc:AlternateContent>
      </w:r>
    </w:p>
    <w:p w14:paraId="6185AA22" w14:textId="1DF44469" w:rsidR="0059397A" w:rsidRDefault="008A6FD2">
      <w:r>
        <w:br w:type="page"/>
      </w:r>
    </w:p>
    <w:p w14:paraId="5FDCCC9E" w14:textId="77777777" w:rsidR="0059397A" w:rsidRDefault="008A6FD2" w:rsidP="00BF0639">
      <w:pPr>
        <w:keepNext/>
        <w:keepLines/>
        <w:pBdr>
          <w:top w:val="nil"/>
          <w:left w:val="nil"/>
          <w:bottom w:val="nil"/>
          <w:right w:val="nil"/>
          <w:between w:val="nil"/>
        </w:pBdr>
        <w:spacing w:before="240" w:after="0"/>
        <w:jc w:val="center"/>
        <w:rPr>
          <w:color w:val="2F5496"/>
          <w:sz w:val="32"/>
          <w:szCs w:val="32"/>
        </w:rPr>
      </w:pPr>
      <w:r>
        <w:rPr>
          <w:color w:val="2F5496"/>
          <w:sz w:val="32"/>
          <w:szCs w:val="32"/>
        </w:rPr>
        <w:lastRenderedPageBreak/>
        <w:t>Table of Contents</w:t>
      </w:r>
    </w:p>
    <w:p w14:paraId="34A2A350" w14:textId="77777777" w:rsidR="0059397A" w:rsidRDefault="0059397A"/>
    <w:sdt>
      <w:sdtPr>
        <w:id w:val="26334467"/>
        <w:docPartObj>
          <w:docPartGallery w:val="Table of Contents"/>
          <w:docPartUnique/>
        </w:docPartObj>
      </w:sdtPr>
      <w:sdtEndPr/>
      <w:sdtContent>
        <w:p w14:paraId="5E600CB3" w14:textId="77777777" w:rsidR="00037B27" w:rsidRDefault="0059397A">
          <w:pPr>
            <w:pStyle w:val="TOC1"/>
            <w:tabs>
              <w:tab w:val="right" w:pos="9016"/>
            </w:tabs>
            <w:rPr>
              <w:rFonts w:asciiTheme="minorHAnsi" w:eastAsiaTheme="minorEastAsia" w:hAnsiTheme="minorHAnsi" w:cstheme="minorBidi"/>
              <w:noProof/>
              <w:lang w:val="en-US"/>
            </w:rPr>
          </w:pPr>
          <w:r>
            <w:fldChar w:fldCharType="begin"/>
          </w:r>
          <w:r w:rsidR="008A6FD2">
            <w:instrText xml:space="preserve"> TOC \h \u \z </w:instrText>
          </w:r>
          <w:r>
            <w:fldChar w:fldCharType="separate"/>
          </w:r>
          <w:hyperlink w:anchor="_Toc129362412" w:history="1">
            <w:r w:rsidR="00037B27" w:rsidRPr="0094537C">
              <w:rPr>
                <w:rStyle w:val="Hyperlink"/>
                <w:noProof/>
              </w:rPr>
              <w:t>Task 1 – Written summary</w:t>
            </w:r>
            <w:r w:rsidR="00037B27">
              <w:rPr>
                <w:noProof/>
                <w:webHidden/>
              </w:rPr>
              <w:tab/>
            </w:r>
            <w:r w:rsidR="00037B27">
              <w:rPr>
                <w:noProof/>
                <w:webHidden/>
              </w:rPr>
              <w:fldChar w:fldCharType="begin"/>
            </w:r>
            <w:r w:rsidR="00037B27">
              <w:rPr>
                <w:noProof/>
                <w:webHidden/>
              </w:rPr>
              <w:instrText xml:space="preserve"> PAGEREF _Toc129362412 \h </w:instrText>
            </w:r>
            <w:r w:rsidR="00037B27">
              <w:rPr>
                <w:noProof/>
                <w:webHidden/>
              </w:rPr>
            </w:r>
            <w:r w:rsidR="00037B27">
              <w:rPr>
                <w:noProof/>
                <w:webHidden/>
              </w:rPr>
              <w:fldChar w:fldCharType="separate"/>
            </w:r>
            <w:r w:rsidR="00037B27">
              <w:rPr>
                <w:noProof/>
                <w:webHidden/>
              </w:rPr>
              <w:t>2</w:t>
            </w:r>
            <w:r w:rsidR="00037B27">
              <w:rPr>
                <w:noProof/>
                <w:webHidden/>
              </w:rPr>
              <w:fldChar w:fldCharType="end"/>
            </w:r>
          </w:hyperlink>
        </w:p>
        <w:p w14:paraId="25D42AA9" w14:textId="77777777" w:rsidR="00037B27" w:rsidRDefault="00A06925">
          <w:pPr>
            <w:pStyle w:val="TOC1"/>
            <w:tabs>
              <w:tab w:val="right" w:pos="9016"/>
            </w:tabs>
            <w:rPr>
              <w:rFonts w:asciiTheme="minorHAnsi" w:eastAsiaTheme="minorEastAsia" w:hAnsiTheme="minorHAnsi" w:cstheme="minorBidi"/>
              <w:noProof/>
              <w:lang w:val="en-US"/>
            </w:rPr>
          </w:pPr>
          <w:hyperlink w:anchor="_Toc129362413" w:history="1">
            <w:r w:rsidR="00037B27" w:rsidRPr="0094537C">
              <w:rPr>
                <w:rStyle w:val="Hyperlink"/>
                <w:noProof/>
              </w:rPr>
              <w:t>Task 2 – Mind map</w:t>
            </w:r>
            <w:r w:rsidR="00037B27">
              <w:rPr>
                <w:noProof/>
                <w:webHidden/>
              </w:rPr>
              <w:tab/>
            </w:r>
            <w:r w:rsidR="00037B27">
              <w:rPr>
                <w:noProof/>
                <w:webHidden/>
              </w:rPr>
              <w:fldChar w:fldCharType="begin"/>
            </w:r>
            <w:r w:rsidR="00037B27">
              <w:rPr>
                <w:noProof/>
                <w:webHidden/>
              </w:rPr>
              <w:instrText xml:space="preserve"> PAGEREF _Toc129362413 \h </w:instrText>
            </w:r>
            <w:r w:rsidR="00037B27">
              <w:rPr>
                <w:noProof/>
                <w:webHidden/>
              </w:rPr>
            </w:r>
            <w:r w:rsidR="00037B27">
              <w:rPr>
                <w:noProof/>
                <w:webHidden/>
              </w:rPr>
              <w:fldChar w:fldCharType="separate"/>
            </w:r>
            <w:r w:rsidR="00037B27">
              <w:rPr>
                <w:noProof/>
                <w:webHidden/>
              </w:rPr>
              <w:t>3</w:t>
            </w:r>
            <w:r w:rsidR="00037B27">
              <w:rPr>
                <w:noProof/>
                <w:webHidden/>
              </w:rPr>
              <w:fldChar w:fldCharType="end"/>
            </w:r>
          </w:hyperlink>
        </w:p>
        <w:p w14:paraId="577563FE" w14:textId="77777777" w:rsidR="00037B27" w:rsidRDefault="00A06925">
          <w:pPr>
            <w:pStyle w:val="TOC1"/>
            <w:tabs>
              <w:tab w:val="right" w:pos="9016"/>
            </w:tabs>
            <w:rPr>
              <w:rFonts w:asciiTheme="minorHAnsi" w:eastAsiaTheme="minorEastAsia" w:hAnsiTheme="minorHAnsi" w:cstheme="minorBidi"/>
              <w:noProof/>
              <w:lang w:val="en-US"/>
            </w:rPr>
          </w:pPr>
          <w:hyperlink w:anchor="_Toc129362414" w:history="1">
            <w:r w:rsidR="00037B27" w:rsidRPr="0094537C">
              <w:rPr>
                <w:rStyle w:val="Hyperlink"/>
                <w:noProof/>
              </w:rPr>
              <w:t>Task 3 – Presentation</w:t>
            </w:r>
            <w:r w:rsidR="00037B27">
              <w:rPr>
                <w:noProof/>
                <w:webHidden/>
              </w:rPr>
              <w:tab/>
            </w:r>
            <w:r w:rsidR="00037B27">
              <w:rPr>
                <w:noProof/>
                <w:webHidden/>
              </w:rPr>
              <w:fldChar w:fldCharType="begin"/>
            </w:r>
            <w:r w:rsidR="00037B27">
              <w:rPr>
                <w:noProof/>
                <w:webHidden/>
              </w:rPr>
              <w:instrText xml:space="preserve"> PAGEREF _Toc129362414 \h </w:instrText>
            </w:r>
            <w:r w:rsidR="00037B27">
              <w:rPr>
                <w:noProof/>
                <w:webHidden/>
              </w:rPr>
            </w:r>
            <w:r w:rsidR="00037B27">
              <w:rPr>
                <w:noProof/>
                <w:webHidden/>
              </w:rPr>
              <w:fldChar w:fldCharType="separate"/>
            </w:r>
            <w:r w:rsidR="00037B27">
              <w:rPr>
                <w:noProof/>
                <w:webHidden/>
              </w:rPr>
              <w:t>5</w:t>
            </w:r>
            <w:r w:rsidR="00037B27">
              <w:rPr>
                <w:noProof/>
                <w:webHidden/>
              </w:rPr>
              <w:fldChar w:fldCharType="end"/>
            </w:r>
          </w:hyperlink>
        </w:p>
        <w:p w14:paraId="4D89F5DE" w14:textId="77777777" w:rsidR="00037B27" w:rsidRDefault="00A06925">
          <w:pPr>
            <w:pStyle w:val="TOC1"/>
            <w:tabs>
              <w:tab w:val="right" w:pos="9016"/>
            </w:tabs>
            <w:rPr>
              <w:rFonts w:asciiTheme="minorHAnsi" w:eastAsiaTheme="minorEastAsia" w:hAnsiTheme="minorHAnsi" w:cstheme="minorBidi"/>
              <w:noProof/>
              <w:lang w:val="en-US"/>
            </w:rPr>
          </w:pPr>
          <w:hyperlink w:anchor="_Toc129362415" w:history="1">
            <w:r w:rsidR="00037B27" w:rsidRPr="0094537C">
              <w:rPr>
                <w:rStyle w:val="Hyperlink"/>
                <w:noProof/>
              </w:rPr>
              <w:t>Task 4 – Reflection</w:t>
            </w:r>
            <w:r w:rsidR="00037B27">
              <w:rPr>
                <w:noProof/>
                <w:webHidden/>
              </w:rPr>
              <w:tab/>
            </w:r>
            <w:r w:rsidR="00037B27">
              <w:rPr>
                <w:noProof/>
                <w:webHidden/>
              </w:rPr>
              <w:fldChar w:fldCharType="begin"/>
            </w:r>
            <w:r w:rsidR="00037B27">
              <w:rPr>
                <w:noProof/>
                <w:webHidden/>
              </w:rPr>
              <w:instrText xml:space="preserve"> PAGEREF _Toc129362415 \h </w:instrText>
            </w:r>
            <w:r w:rsidR="00037B27">
              <w:rPr>
                <w:noProof/>
                <w:webHidden/>
              </w:rPr>
            </w:r>
            <w:r w:rsidR="00037B27">
              <w:rPr>
                <w:noProof/>
                <w:webHidden/>
              </w:rPr>
              <w:fldChar w:fldCharType="separate"/>
            </w:r>
            <w:r w:rsidR="00037B27">
              <w:rPr>
                <w:noProof/>
                <w:webHidden/>
              </w:rPr>
              <w:t>7</w:t>
            </w:r>
            <w:r w:rsidR="00037B27">
              <w:rPr>
                <w:noProof/>
                <w:webHidden/>
              </w:rPr>
              <w:fldChar w:fldCharType="end"/>
            </w:r>
          </w:hyperlink>
        </w:p>
        <w:p w14:paraId="40AA2362" w14:textId="77777777" w:rsidR="00037B27" w:rsidRDefault="00A06925">
          <w:pPr>
            <w:pStyle w:val="TOC1"/>
            <w:tabs>
              <w:tab w:val="right" w:pos="9016"/>
            </w:tabs>
            <w:rPr>
              <w:rFonts w:asciiTheme="minorHAnsi" w:eastAsiaTheme="minorEastAsia" w:hAnsiTheme="minorHAnsi" w:cstheme="minorBidi"/>
              <w:noProof/>
              <w:lang w:val="en-US"/>
            </w:rPr>
          </w:pPr>
          <w:hyperlink w:anchor="_Toc129362416" w:history="1">
            <w:r w:rsidR="00037B27" w:rsidRPr="0094537C">
              <w:rPr>
                <w:rStyle w:val="Hyperlink"/>
                <w:noProof/>
              </w:rPr>
              <w:t>Reference list</w:t>
            </w:r>
            <w:r w:rsidR="00037B27">
              <w:rPr>
                <w:noProof/>
                <w:webHidden/>
              </w:rPr>
              <w:tab/>
            </w:r>
            <w:r w:rsidR="00037B27">
              <w:rPr>
                <w:noProof/>
                <w:webHidden/>
              </w:rPr>
              <w:fldChar w:fldCharType="begin"/>
            </w:r>
            <w:r w:rsidR="00037B27">
              <w:rPr>
                <w:noProof/>
                <w:webHidden/>
              </w:rPr>
              <w:instrText xml:space="preserve"> PAGEREF _Toc129362416 \h </w:instrText>
            </w:r>
            <w:r w:rsidR="00037B27">
              <w:rPr>
                <w:noProof/>
                <w:webHidden/>
              </w:rPr>
            </w:r>
            <w:r w:rsidR="00037B27">
              <w:rPr>
                <w:noProof/>
                <w:webHidden/>
              </w:rPr>
              <w:fldChar w:fldCharType="separate"/>
            </w:r>
            <w:r w:rsidR="00037B27">
              <w:rPr>
                <w:noProof/>
                <w:webHidden/>
              </w:rPr>
              <w:t>8</w:t>
            </w:r>
            <w:r w:rsidR="00037B27">
              <w:rPr>
                <w:noProof/>
                <w:webHidden/>
              </w:rPr>
              <w:fldChar w:fldCharType="end"/>
            </w:r>
          </w:hyperlink>
        </w:p>
        <w:p w14:paraId="5A1C495B" w14:textId="77777777" w:rsidR="0059397A" w:rsidRDefault="0059397A">
          <w:pPr>
            <w:tabs>
              <w:tab w:val="right" w:pos="9025"/>
            </w:tabs>
            <w:spacing w:before="200" w:after="80" w:line="240" w:lineRule="auto"/>
            <w:rPr>
              <w:color w:val="000000"/>
            </w:rPr>
          </w:pPr>
          <w:r>
            <w:fldChar w:fldCharType="end"/>
          </w:r>
        </w:p>
      </w:sdtContent>
    </w:sdt>
    <w:p w14:paraId="0A371156" w14:textId="77777777" w:rsidR="0059397A" w:rsidRDefault="0059397A"/>
    <w:p w14:paraId="7DA0CB95" w14:textId="77777777" w:rsidR="0059397A" w:rsidRDefault="0059397A"/>
    <w:p w14:paraId="1CAF0DF0" w14:textId="77777777" w:rsidR="0059397A" w:rsidRDefault="0059397A"/>
    <w:p w14:paraId="02B67EF1" w14:textId="77777777" w:rsidR="0059397A" w:rsidRDefault="0059397A"/>
    <w:p w14:paraId="2E30935B" w14:textId="77777777" w:rsidR="0059397A" w:rsidRDefault="0059397A"/>
    <w:p w14:paraId="1891DF8F" w14:textId="77777777" w:rsidR="0059397A" w:rsidRDefault="0059397A"/>
    <w:p w14:paraId="2F3A1EBB" w14:textId="77777777" w:rsidR="0059397A" w:rsidRDefault="0059397A"/>
    <w:p w14:paraId="63B9C519" w14:textId="77777777" w:rsidR="0059397A" w:rsidRDefault="0059397A"/>
    <w:p w14:paraId="68CB2FC3" w14:textId="77777777" w:rsidR="0059397A" w:rsidRDefault="0059397A"/>
    <w:p w14:paraId="55F44A51" w14:textId="77777777" w:rsidR="0059397A" w:rsidRDefault="0059397A"/>
    <w:p w14:paraId="17D3F6A5" w14:textId="77777777" w:rsidR="0059397A" w:rsidRDefault="0059397A"/>
    <w:p w14:paraId="39A9DD07" w14:textId="77777777" w:rsidR="0059397A" w:rsidRDefault="0059397A"/>
    <w:p w14:paraId="44911B27" w14:textId="77777777" w:rsidR="0059397A" w:rsidRDefault="0059397A"/>
    <w:p w14:paraId="0DCB7732" w14:textId="77777777" w:rsidR="0059397A" w:rsidRDefault="0059397A"/>
    <w:p w14:paraId="51A86C57" w14:textId="77777777" w:rsidR="0059397A" w:rsidRDefault="0059397A"/>
    <w:p w14:paraId="455121C4" w14:textId="77777777" w:rsidR="0059397A" w:rsidRDefault="0059397A"/>
    <w:p w14:paraId="54894613" w14:textId="77777777" w:rsidR="0059397A" w:rsidRDefault="0059397A"/>
    <w:p w14:paraId="315239FE" w14:textId="77777777" w:rsidR="0059397A" w:rsidRDefault="0059397A"/>
    <w:p w14:paraId="3A879F1D" w14:textId="77777777" w:rsidR="0059397A" w:rsidRDefault="0059397A"/>
    <w:p w14:paraId="7FEFED34" w14:textId="77777777" w:rsidR="0059397A" w:rsidRDefault="0059397A"/>
    <w:p w14:paraId="326BE3A5" w14:textId="77777777" w:rsidR="0059397A" w:rsidRDefault="0059397A"/>
    <w:p w14:paraId="7008FF3D" w14:textId="77777777" w:rsidR="0059397A" w:rsidRDefault="0059397A"/>
    <w:p w14:paraId="2434C03F" w14:textId="77777777" w:rsidR="0059397A" w:rsidRDefault="0059397A"/>
    <w:p w14:paraId="16BFF8BF" w14:textId="77777777" w:rsidR="0059397A" w:rsidRDefault="0059397A"/>
    <w:p w14:paraId="5DB67247" w14:textId="77777777" w:rsidR="0059397A" w:rsidRDefault="00AE71A2">
      <w:pPr>
        <w:pStyle w:val="Heading1"/>
      </w:pPr>
      <w:bookmarkStart w:id="0" w:name="_Toc129362412"/>
      <w:r>
        <w:lastRenderedPageBreak/>
        <w:t>Task 1 – Written summary</w:t>
      </w:r>
      <w:bookmarkEnd w:id="0"/>
      <w:r>
        <w:t xml:space="preserve"> </w:t>
      </w:r>
    </w:p>
    <w:p w14:paraId="3B4B0528" w14:textId="77777777" w:rsidR="0059397A" w:rsidRDefault="008A6FD2">
      <w:pPr>
        <w:spacing w:line="360" w:lineRule="auto"/>
        <w:jc w:val="both"/>
        <w:rPr>
          <w:b/>
          <w:sz w:val="24"/>
          <w:szCs w:val="24"/>
        </w:rPr>
      </w:pPr>
      <w:r>
        <w:rPr>
          <w:b/>
          <w:sz w:val="24"/>
          <w:szCs w:val="24"/>
        </w:rPr>
        <w:t>Preparation for higher education</w:t>
      </w:r>
    </w:p>
    <w:p w14:paraId="48119092" w14:textId="77777777" w:rsidR="0059397A" w:rsidRDefault="008A6FD2">
      <w:pPr>
        <w:spacing w:line="360" w:lineRule="auto"/>
        <w:jc w:val="center"/>
        <w:rPr>
          <w:b/>
          <w:sz w:val="24"/>
          <w:szCs w:val="24"/>
        </w:rPr>
      </w:pPr>
      <w:r>
        <w:rPr>
          <w:b/>
          <w:noProof/>
          <w:sz w:val="24"/>
          <w:szCs w:val="24"/>
          <w:lang w:val="en-IN" w:eastAsia="en-IN"/>
        </w:rPr>
        <w:drawing>
          <wp:inline distT="114300" distB="114300" distL="114300" distR="114300" wp14:anchorId="011ED5A1" wp14:editId="16F64381">
            <wp:extent cx="4263863" cy="3222687"/>
            <wp:effectExtent l="12700" t="12700" r="12700" b="12700"/>
            <wp:docPr id="15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263863" cy="3222687"/>
                    </a:xfrm>
                    <a:prstGeom prst="rect">
                      <a:avLst/>
                    </a:prstGeom>
                    <a:ln w="12700">
                      <a:solidFill>
                        <a:srgbClr val="000000"/>
                      </a:solidFill>
                      <a:prstDash val="solid"/>
                    </a:ln>
                  </pic:spPr>
                </pic:pic>
              </a:graphicData>
            </a:graphic>
          </wp:inline>
        </w:drawing>
      </w:r>
    </w:p>
    <w:p w14:paraId="64E3FDFD" w14:textId="77777777" w:rsidR="0059397A" w:rsidRDefault="008A6FD2">
      <w:pPr>
        <w:spacing w:line="360" w:lineRule="auto"/>
        <w:jc w:val="center"/>
        <w:rPr>
          <w:b/>
          <w:sz w:val="24"/>
          <w:szCs w:val="24"/>
        </w:rPr>
      </w:pPr>
      <w:r>
        <w:rPr>
          <w:b/>
          <w:sz w:val="24"/>
          <w:szCs w:val="24"/>
        </w:rPr>
        <w:t>Figure</w:t>
      </w:r>
      <w:r w:rsidR="00612DC4">
        <w:rPr>
          <w:b/>
          <w:sz w:val="24"/>
          <w:szCs w:val="24"/>
        </w:rPr>
        <w:t xml:space="preserve"> 1</w:t>
      </w:r>
      <w:r>
        <w:rPr>
          <w:b/>
          <w:sz w:val="24"/>
          <w:szCs w:val="24"/>
        </w:rPr>
        <w:t>: Requirements of Higher Education</w:t>
      </w:r>
    </w:p>
    <w:p w14:paraId="1993C1A8" w14:textId="77777777" w:rsidR="0059397A" w:rsidRDefault="008A6FD2">
      <w:pPr>
        <w:spacing w:line="360" w:lineRule="auto"/>
        <w:jc w:val="center"/>
        <w:rPr>
          <w:b/>
          <w:sz w:val="24"/>
          <w:szCs w:val="24"/>
        </w:rPr>
      </w:pPr>
      <w:r>
        <w:rPr>
          <w:b/>
          <w:sz w:val="24"/>
          <w:szCs w:val="24"/>
        </w:rPr>
        <w:t xml:space="preserve">(Source: </w:t>
      </w:r>
      <w:r>
        <w:rPr>
          <w:sz w:val="24"/>
          <w:szCs w:val="24"/>
        </w:rPr>
        <w:t>parentingforcollege.com, 2017</w:t>
      </w:r>
      <w:r>
        <w:rPr>
          <w:b/>
          <w:sz w:val="24"/>
          <w:szCs w:val="24"/>
        </w:rPr>
        <w:t>)</w:t>
      </w:r>
    </w:p>
    <w:p w14:paraId="54790F57" w14:textId="77777777" w:rsidR="0059397A" w:rsidRPr="00BF0639" w:rsidRDefault="008A6FD2" w:rsidP="00BF0639">
      <w:pPr>
        <w:spacing w:line="360" w:lineRule="auto"/>
        <w:jc w:val="both"/>
        <w:rPr>
          <w:sz w:val="24"/>
          <w:szCs w:val="24"/>
        </w:rPr>
      </w:pPr>
      <w:r>
        <w:rPr>
          <w:sz w:val="24"/>
          <w:szCs w:val="24"/>
        </w:rPr>
        <w:t>Higher Education is the final level of education that an academic can acquire through achieving a graduate degree followed by postgraduate qualifications (</w:t>
      </w:r>
      <w:r>
        <w:rPr>
          <w:color w:val="222222"/>
          <w:sz w:val="24"/>
          <w:szCs w:val="24"/>
          <w:highlight w:val="white"/>
        </w:rPr>
        <w:t xml:space="preserve">Kaplin </w:t>
      </w:r>
      <w:r>
        <w:rPr>
          <w:i/>
          <w:color w:val="222222"/>
          <w:sz w:val="24"/>
          <w:szCs w:val="24"/>
          <w:highlight w:val="white"/>
        </w:rPr>
        <w:t xml:space="preserve">et al., </w:t>
      </w:r>
      <w:r>
        <w:rPr>
          <w:color w:val="222222"/>
          <w:sz w:val="24"/>
          <w:szCs w:val="24"/>
          <w:highlight w:val="white"/>
        </w:rPr>
        <w:t>2020</w:t>
      </w:r>
      <w:r>
        <w:rPr>
          <w:sz w:val="24"/>
          <w:szCs w:val="24"/>
        </w:rPr>
        <w:t>). There are certain attributes that a student must follow for the consideration of pursuing higher education those are; firstly knowledge of college requirements and admission; in this segment, an intended student must learn about the college regulations and criteria like grades and resume experiences among others. It is important to identify the credible assessment source that the particular institution recognises. This information can be easily accessible through the respective college websites. Secondly, establishing relationships to gather references; is important for a student in higher education to build a suitable relationship and recognition with the individuals that can provide essential information relating to knowledge gathering and project build-up (</w:t>
      </w:r>
      <w:r>
        <w:rPr>
          <w:color w:val="222222"/>
          <w:sz w:val="24"/>
          <w:szCs w:val="24"/>
          <w:highlight w:val="white"/>
        </w:rPr>
        <w:t>Suleman, 2018, p. 270)</w:t>
      </w:r>
      <w:r>
        <w:rPr>
          <w:sz w:val="24"/>
          <w:szCs w:val="24"/>
        </w:rPr>
        <w:t xml:space="preserve">. The students should be able to be recognised as punctual and well-mannered people by the respective teachers through smart behavioural adjustments. They can also utilise different recommendations acquired through various sources in order to establish initial relations with </w:t>
      </w:r>
      <w:r>
        <w:rPr>
          <w:sz w:val="24"/>
          <w:szCs w:val="24"/>
        </w:rPr>
        <w:lastRenderedPageBreak/>
        <w:t>the new educators in the institutions. Thirdly, acquiring financial aid; most of the intended students require financial assistance at the early stages of higher education as it provides an option for saving money at the later stages. There are different mediums which can be used as sources of financial assistance, for example, scholarships and educational loans. In addition to these steps, a guidance counsellor can always be helpful for an intended student if there is confusion about choosing an optimised roadmap for study. This individual provides the student with a strategic approach to higher education with the gathered information about the student’s educational capabilities and the possibilities in future. Most students often get confused about which field to choose for further studies, therefore, guidance counsellors can provide suitable objectives and provide essential supplements for higher education (</w:t>
      </w:r>
      <w:r>
        <w:rPr>
          <w:color w:val="222222"/>
          <w:sz w:val="24"/>
          <w:szCs w:val="24"/>
          <w:highlight w:val="white"/>
        </w:rPr>
        <w:t xml:space="preserve">Altbach </w:t>
      </w:r>
      <w:r>
        <w:rPr>
          <w:i/>
          <w:color w:val="222222"/>
          <w:sz w:val="24"/>
          <w:szCs w:val="24"/>
          <w:highlight w:val="white"/>
        </w:rPr>
        <w:t xml:space="preserve">et al. </w:t>
      </w:r>
      <w:r>
        <w:rPr>
          <w:color w:val="222222"/>
          <w:sz w:val="24"/>
          <w:szCs w:val="24"/>
          <w:highlight w:val="white"/>
        </w:rPr>
        <w:t>2019</w:t>
      </w:r>
      <w:r>
        <w:rPr>
          <w:sz w:val="24"/>
          <w:szCs w:val="24"/>
        </w:rPr>
        <w:t xml:space="preserve">). </w:t>
      </w:r>
    </w:p>
    <w:p w14:paraId="434E571E" w14:textId="77777777" w:rsidR="0059397A" w:rsidRDefault="00AE71A2">
      <w:pPr>
        <w:pStyle w:val="Heading1"/>
      </w:pPr>
      <w:bookmarkStart w:id="1" w:name="_Toc129362413"/>
      <w:r>
        <w:t>Task 2 – Mind map</w:t>
      </w:r>
      <w:bookmarkEnd w:id="1"/>
      <w:r>
        <w:t xml:space="preserve"> </w:t>
      </w:r>
    </w:p>
    <w:p w14:paraId="2F7103EC" w14:textId="77777777" w:rsidR="0059397A" w:rsidRDefault="008A6FD2">
      <w:pPr>
        <w:jc w:val="center"/>
      </w:pPr>
      <w:r>
        <w:rPr>
          <w:noProof/>
          <w:lang w:val="en-IN" w:eastAsia="en-IN"/>
        </w:rPr>
        <w:drawing>
          <wp:inline distT="114300" distB="114300" distL="114300" distR="114300" wp14:anchorId="00886052" wp14:editId="0AE3C81A">
            <wp:extent cx="5129213" cy="3510358"/>
            <wp:effectExtent l="12700" t="12700" r="12700" b="12700"/>
            <wp:docPr id="15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129213" cy="3510358"/>
                    </a:xfrm>
                    <a:prstGeom prst="rect">
                      <a:avLst/>
                    </a:prstGeom>
                    <a:ln w="12700">
                      <a:solidFill>
                        <a:srgbClr val="000000"/>
                      </a:solidFill>
                      <a:prstDash val="solid"/>
                    </a:ln>
                  </pic:spPr>
                </pic:pic>
              </a:graphicData>
            </a:graphic>
          </wp:inline>
        </w:drawing>
      </w:r>
    </w:p>
    <w:p w14:paraId="1DB04F66" w14:textId="77777777" w:rsidR="0059397A" w:rsidRPr="00612DC4" w:rsidRDefault="008A6FD2">
      <w:pPr>
        <w:spacing w:line="360" w:lineRule="auto"/>
        <w:jc w:val="center"/>
        <w:rPr>
          <w:b/>
          <w:sz w:val="24"/>
          <w:szCs w:val="24"/>
        </w:rPr>
      </w:pPr>
      <w:r w:rsidRPr="00612DC4">
        <w:rPr>
          <w:b/>
          <w:sz w:val="24"/>
          <w:szCs w:val="24"/>
        </w:rPr>
        <w:t>Figure</w:t>
      </w:r>
      <w:r w:rsidR="00612DC4" w:rsidRPr="00612DC4">
        <w:rPr>
          <w:b/>
          <w:sz w:val="24"/>
          <w:szCs w:val="24"/>
        </w:rPr>
        <w:t xml:space="preserve"> 2</w:t>
      </w:r>
      <w:r w:rsidRPr="00612DC4">
        <w:rPr>
          <w:b/>
          <w:sz w:val="24"/>
          <w:szCs w:val="24"/>
        </w:rPr>
        <w:t>: Mind map</w:t>
      </w:r>
    </w:p>
    <w:p w14:paraId="0FE2CDA8" w14:textId="77777777" w:rsidR="0059397A" w:rsidRPr="00612DC4" w:rsidRDefault="008A6FD2">
      <w:pPr>
        <w:spacing w:line="360" w:lineRule="auto"/>
        <w:jc w:val="center"/>
        <w:rPr>
          <w:b/>
          <w:sz w:val="24"/>
          <w:szCs w:val="24"/>
        </w:rPr>
      </w:pPr>
      <w:r w:rsidRPr="00612DC4">
        <w:rPr>
          <w:b/>
          <w:sz w:val="24"/>
          <w:szCs w:val="24"/>
        </w:rPr>
        <w:t>(Source: Developed by author)</w:t>
      </w:r>
    </w:p>
    <w:p w14:paraId="0AF85218" w14:textId="77777777" w:rsidR="0059397A" w:rsidRDefault="008A6FD2">
      <w:pPr>
        <w:spacing w:line="360" w:lineRule="auto"/>
        <w:jc w:val="both"/>
        <w:rPr>
          <w:sz w:val="24"/>
          <w:szCs w:val="24"/>
        </w:rPr>
      </w:pPr>
      <w:r>
        <w:rPr>
          <w:sz w:val="24"/>
          <w:szCs w:val="24"/>
        </w:rPr>
        <w:t>Digital learning is the future of education in modern society. Therefore it is essential for a potential student to acquire the following attributes in order to be a successful digital learner.</w:t>
      </w:r>
    </w:p>
    <w:p w14:paraId="73720EB3" w14:textId="77777777" w:rsidR="0059397A" w:rsidRDefault="00BF0639">
      <w:pPr>
        <w:spacing w:line="360" w:lineRule="auto"/>
        <w:jc w:val="both"/>
        <w:rPr>
          <w:sz w:val="24"/>
          <w:szCs w:val="24"/>
        </w:rPr>
      </w:pPr>
      <w:r>
        <w:rPr>
          <w:b/>
          <w:sz w:val="24"/>
          <w:szCs w:val="24"/>
        </w:rPr>
        <w:lastRenderedPageBreak/>
        <w:t>Self-</w:t>
      </w:r>
      <w:r w:rsidR="008A6FD2">
        <w:rPr>
          <w:b/>
          <w:sz w:val="24"/>
          <w:szCs w:val="24"/>
        </w:rPr>
        <w:t>Motivation</w:t>
      </w:r>
      <w:r w:rsidR="008A6FD2">
        <w:rPr>
          <w:sz w:val="24"/>
          <w:szCs w:val="24"/>
        </w:rPr>
        <w:t>: Successful digital learners should acquire the will to work by themselves and be driven. The students should be encouraged to acquire digital mediums as the main source of learning and be a part of the growing community.</w:t>
      </w:r>
    </w:p>
    <w:p w14:paraId="79AADAC4" w14:textId="77777777" w:rsidR="0059397A" w:rsidRDefault="008A6FD2">
      <w:pPr>
        <w:spacing w:line="360" w:lineRule="auto"/>
        <w:jc w:val="both"/>
        <w:rPr>
          <w:sz w:val="24"/>
          <w:szCs w:val="24"/>
        </w:rPr>
      </w:pPr>
      <w:r>
        <w:rPr>
          <w:b/>
          <w:sz w:val="24"/>
          <w:szCs w:val="24"/>
        </w:rPr>
        <w:t>Setting Targets</w:t>
      </w:r>
      <w:r>
        <w:rPr>
          <w:sz w:val="24"/>
          <w:szCs w:val="24"/>
        </w:rPr>
        <w:t>: It is an essential element to be a good digital learner. Digital learners should acquire the ability to challenge themselves by setting individual goals that would help them to be advanced while studying through the medium. The students should be disciplined and independent in order to achieve individual success through this process.</w:t>
      </w:r>
    </w:p>
    <w:p w14:paraId="2A978738" w14:textId="77777777" w:rsidR="0059397A" w:rsidRDefault="008A6FD2">
      <w:pPr>
        <w:spacing w:line="360" w:lineRule="auto"/>
        <w:jc w:val="both"/>
        <w:rPr>
          <w:sz w:val="24"/>
          <w:szCs w:val="24"/>
        </w:rPr>
      </w:pPr>
      <w:r>
        <w:rPr>
          <w:b/>
          <w:sz w:val="24"/>
          <w:szCs w:val="24"/>
        </w:rPr>
        <w:t>Effective study</w:t>
      </w:r>
      <w:r>
        <w:rPr>
          <w:sz w:val="24"/>
          <w:szCs w:val="24"/>
        </w:rPr>
        <w:t>: Students should be able to gather objective study materials across the internet that will boost their knowledge accumulating skills and therefore, enhance their overall growth.</w:t>
      </w:r>
    </w:p>
    <w:p w14:paraId="122B261F" w14:textId="77777777" w:rsidR="0059397A" w:rsidRDefault="008A6FD2">
      <w:pPr>
        <w:spacing w:line="360" w:lineRule="auto"/>
        <w:jc w:val="both"/>
        <w:rPr>
          <w:sz w:val="24"/>
          <w:szCs w:val="24"/>
        </w:rPr>
      </w:pPr>
      <w:r>
        <w:rPr>
          <w:b/>
          <w:sz w:val="24"/>
          <w:szCs w:val="24"/>
        </w:rPr>
        <w:t>Reading and writing skills</w:t>
      </w:r>
      <w:r>
        <w:rPr>
          <w:sz w:val="24"/>
          <w:szCs w:val="24"/>
        </w:rPr>
        <w:t xml:space="preserve">: Online learning requires promptness and a highly attentive attitude that provides the students with the ability to focus. Comprehensive reading and writing skills provide the suitability in order to achieve this trait and thus enable a student to be a successful digital learner. </w:t>
      </w:r>
    </w:p>
    <w:p w14:paraId="1C621E46" w14:textId="77777777" w:rsidR="0059397A" w:rsidRDefault="008A6FD2">
      <w:pPr>
        <w:spacing w:line="360" w:lineRule="auto"/>
        <w:jc w:val="both"/>
        <w:rPr>
          <w:sz w:val="24"/>
          <w:szCs w:val="24"/>
        </w:rPr>
      </w:pPr>
      <w:r>
        <w:rPr>
          <w:b/>
          <w:sz w:val="24"/>
          <w:szCs w:val="24"/>
        </w:rPr>
        <w:t>Active participation</w:t>
      </w:r>
      <w:r>
        <w:rPr>
          <w:sz w:val="24"/>
          <w:szCs w:val="24"/>
        </w:rPr>
        <w:t xml:space="preserve">: Online learning requires active participation which enables the student to accumulate updated knowledge relative to the subjects of interest. This also signifies the student's approach to the respective teachers. </w:t>
      </w:r>
    </w:p>
    <w:p w14:paraId="7B3020F1" w14:textId="77777777" w:rsidR="0059397A" w:rsidRDefault="008A6FD2">
      <w:pPr>
        <w:spacing w:line="360" w:lineRule="auto"/>
        <w:jc w:val="both"/>
        <w:rPr>
          <w:sz w:val="24"/>
          <w:szCs w:val="24"/>
        </w:rPr>
      </w:pPr>
      <w:r>
        <w:rPr>
          <w:sz w:val="24"/>
          <w:szCs w:val="24"/>
        </w:rPr>
        <w:t xml:space="preserve">As a student of Masters in Technology the above guidelines have been effective for my online learning process and I got the suitable tactics to gather and accumulate knowledge and apply them for my essential growth and development in the journey as a digital learner in the respective platforms. I have achieved acquired success in the digital learning process through constant </w:t>
      </w:r>
      <w:r>
        <w:rPr>
          <w:i/>
          <w:sz w:val="24"/>
          <w:szCs w:val="24"/>
        </w:rPr>
        <w:t>goal-orientated learning</w:t>
      </w:r>
      <w:r>
        <w:rPr>
          <w:sz w:val="24"/>
          <w:szCs w:val="24"/>
        </w:rPr>
        <w:t xml:space="preserve"> and </w:t>
      </w:r>
      <w:r>
        <w:rPr>
          <w:i/>
          <w:sz w:val="24"/>
          <w:szCs w:val="24"/>
        </w:rPr>
        <w:t>effective study materials</w:t>
      </w:r>
      <w:r>
        <w:rPr>
          <w:sz w:val="24"/>
          <w:szCs w:val="24"/>
        </w:rPr>
        <w:t xml:space="preserve"> have helped me to objectify my learning goals. </w:t>
      </w:r>
    </w:p>
    <w:p w14:paraId="006CC2A1" w14:textId="77777777" w:rsidR="0059397A" w:rsidRDefault="00AE71A2">
      <w:pPr>
        <w:pStyle w:val="Heading1"/>
      </w:pPr>
      <w:bookmarkStart w:id="2" w:name="_Toc129362414"/>
      <w:r>
        <w:t>Task 3 – Presentation</w:t>
      </w:r>
      <w:bookmarkEnd w:id="2"/>
      <w:r>
        <w:t xml:space="preserve"> </w:t>
      </w:r>
    </w:p>
    <w:p w14:paraId="67733E60" w14:textId="6E53F85A" w:rsidR="0059397A" w:rsidRDefault="008A6FD2">
      <w:pPr>
        <w:spacing w:line="360" w:lineRule="auto"/>
        <w:jc w:val="both"/>
        <w:rPr>
          <w:sz w:val="24"/>
          <w:szCs w:val="24"/>
        </w:rPr>
      </w:pPr>
      <w:r>
        <w:rPr>
          <w:sz w:val="24"/>
          <w:szCs w:val="24"/>
        </w:rPr>
        <w:t xml:space="preserve">Currently, I am pursuing </w:t>
      </w:r>
      <w:r w:rsidR="00703026">
        <w:rPr>
          <w:sz w:val="24"/>
          <w:szCs w:val="24"/>
        </w:rPr>
        <w:t>Masters</w:t>
      </w:r>
      <w:r>
        <w:rPr>
          <w:sz w:val="24"/>
          <w:szCs w:val="24"/>
        </w:rPr>
        <w:t xml:space="preserve"> in Engineering as well as working as a part-time associate at a multinational retail chain firm. Therefore providing simultaneous interest in both fields being teamwork has been an essential element for me. According to my experience, the following elements have helped me to shape my team working ability.</w:t>
      </w:r>
    </w:p>
    <w:p w14:paraId="4B2CE94E" w14:textId="77777777" w:rsidR="0059397A" w:rsidRDefault="008A6FD2">
      <w:pPr>
        <w:spacing w:line="360" w:lineRule="auto"/>
        <w:jc w:val="both"/>
        <w:rPr>
          <w:sz w:val="24"/>
          <w:szCs w:val="24"/>
        </w:rPr>
      </w:pPr>
      <w:r>
        <w:rPr>
          <w:b/>
          <w:sz w:val="24"/>
          <w:szCs w:val="24"/>
        </w:rPr>
        <w:lastRenderedPageBreak/>
        <w:t>Values</w:t>
      </w:r>
      <w:r>
        <w:rPr>
          <w:sz w:val="24"/>
          <w:szCs w:val="24"/>
        </w:rPr>
        <w:t xml:space="preserve">: According to </w:t>
      </w:r>
      <w:r>
        <w:rPr>
          <w:rFonts w:ascii="Arial" w:eastAsia="Arial" w:hAnsi="Arial" w:cs="Arial"/>
          <w:color w:val="222222"/>
          <w:sz w:val="20"/>
          <w:szCs w:val="20"/>
          <w:highlight w:val="white"/>
        </w:rPr>
        <w:t xml:space="preserve">Aftab </w:t>
      </w:r>
      <w:r>
        <w:rPr>
          <w:rFonts w:ascii="Arial" w:eastAsia="Arial" w:hAnsi="Arial" w:cs="Arial"/>
          <w:i/>
          <w:color w:val="222222"/>
          <w:sz w:val="20"/>
          <w:szCs w:val="20"/>
          <w:highlight w:val="white"/>
        </w:rPr>
        <w:t>et al.</w:t>
      </w:r>
      <w:r>
        <w:rPr>
          <w:rFonts w:ascii="Arial" w:eastAsia="Arial" w:hAnsi="Arial" w:cs="Arial"/>
          <w:color w:val="222222"/>
          <w:sz w:val="20"/>
          <w:szCs w:val="20"/>
          <w:highlight w:val="white"/>
        </w:rPr>
        <w:t xml:space="preserve">, (2022), </w:t>
      </w:r>
      <w:r>
        <w:rPr>
          <w:sz w:val="24"/>
          <w:szCs w:val="24"/>
        </w:rPr>
        <w:t xml:space="preserve">personal values highlight an important aspect of organizational behaviour. For me, values served as standards of behaviour that enabled me to determine the correct course of action when there was a situation of providing more importance to one of the fields that I am involved in. Suppose there was a situation when I had to do overtime at my workplace because of a shortage of employees, therefore, I had chosen to work effectively despite it might affect my studies which I have compensated for eventually, so it provided the manager with a better perspective about me a </w:t>
      </w:r>
      <w:r>
        <w:rPr>
          <w:i/>
          <w:sz w:val="24"/>
          <w:szCs w:val="24"/>
        </w:rPr>
        <w:t>team player</w:t>
      </w:r>
      <w:r>
        <w:rPr>
          <w:sz w:val="24"/>
          <w:szCs w:val="24"/>
        </w:rPr>
        <w:t xml:space="preserve">. Values also provided me with guidelines for making suitable decisions when there has been a conflict. It has also provided me with the opportunity to influence my team members while participating in a college project as a team leader. Being a team leader my values have produced exemplary work ethics for the members and enhanced the development of the project. </w:t>
      </w:r>
    </w:p>
    <w:p w14:paraId="14FF2104" w14:textId="77777777" w:rsidR="0059397A" w:rsidRDefault="008A6FD2">
      <w:pPr>
        <w:spacing w:line="360" w:lineRule="auto"/>
        <w:jc w:val="both"/>
        <w:rPr>
          <w:sz w:val="24"/>
          <w:szCs w:val="24"/>
        </w:rPr>
      </w:pPr>
      <w:r>
        <w:rPr>
          <w:b/>
          <w:sz w:val="24"/>
          <w:szCs w:val="24"/>
        </w:rPr>
        <w:t xml:space="preserve">Beliefs: </w:t>
      </w:r>
      <w:r>
        <w:rPr>
          <w:sz w:val="24"/>
          <w:szCs w:val="24"/>
        </w:rPr>
        <w:t xml:space="preserve">To be a part of two different communities I had to solidify my personal existence in my mind with standards of beliefs. These had helped me to overcome substantial hurdles that I have faced during my co-existence in education and the working field. While studying my belief was that I am intelligent enough to accumulate the required knowledge from the professors and I had the ability to apply my learning experience to suitable objective applications. During my work time, my belief was in the ability to serve people and punctuality to exist during the workhorse. These have directly impacted positively upon my </w:t>
      </w:r>
      <w:r>
        <w:rPr>
          <w:i/>
          <w:sz w:val="24"/>
          <w:szCs w:val="24"/>
        </w:rPr>
        <w:t>teamwork ability</w:t>
      </w:r>
      <w:r>
        <w:rPr>
          <w:sz w:val="24"/>
          <w:szCs w:val="24"/>
        </w:rPr>
        <w:t xml:space="preserve"> in which I was able to bring confidence and energise my team members and co-workers. This has motivated me to grow through the activities and develop my abilities consequently. Thus, it made me an essential influencer to my co-workers to achieve success through the constant application of my motivations. Self-belief has played an important role to build up my work ethic which has enhanced my experience as a student and an associate. A target-oriented job that I am involved in always requires some sort of coherent force that provides the balance of action and consequences, belief has been the effective force for me in this scenario. </w:t>
      </w:r>
    </w:p>
    <w:p w14:paraId="1AA25B77" w14:textId="77777777" w:rsidR="0059397A" w:rsidRDefault="008A6FD2">
      <w:pPr>
        <w:spacing w:line="360" w:lineRule="auto"/>
        <w:jc w:val="both"/>
        <w:rPr>
          <w:sz w:val="24"/>
          <w:szCs w:val="24"/>
        </w:rPr>
      </w:pPr>
      <w:r>
        <w:rPr>
          <w:b/>
          <w:sz w:val="24"/>
          <w:szCs w:val="24"/>
        </w:rPr>
        <w:t xml:space="preserve">Place: </w:t>
      </w:r>
      <w:r>
        <w:rPr>
          <w:sz w:val="24"/>
          <w:szCs w:val="24"/>
        </w:rPr>
        <w:t>Different places require different types of approaches with the basis of similar personal attributes (</w:t>
      </w:r>
      <w:r>
        <w:rPr>
          <w:rFonts w:ascii="Arial" w:eastAsia="Arial" w:hAnsi="Arial" w:cs="Arial"/>
          <w:color w:val="222222"/>
          <w:sz w:val="20"/>
          <w:szCs w:val="20"/>
          <w:highlight w:val="white"/>
        </w:rPr>
        <w:t xml:space="preserve">Ng </w:t>
      </w:r>
      <w:r>
        <w:rPr>
          <w:rFonts w:ascii="Arial" w:eastAsia="Arial" w:hAnsi="Arial" w:cs="Arial"/>
          <w:i/>
          <w:color w:val="222222"/>
          <w:sz w:val="20"/>
          <w:szCs w:val="20"/>
          <w:highlight w:val="white"/>
        </w:rPr>
        <w:t xml:space="preserve">et al., </w:t>
      </w:r>
      <w:r>
        <w:rPr>
          <w:rFonts w:ascii="Arial" w:eastAsia="Arial" w:hAnsi="Arial" w:cs="Arial"/>
          <w:color w:val="222222"/>
          <w:sz w:val="20"/>
          <w:szCs w:val="20"/>
          <w:highlight w:val="white"/>
        </w:rPr>
        <w:t>2020)</w:t>
      </w:r>
      <w:r>
        <w:rPr>
          <w:sz w:val="24"/>
          <w:szCs w:val="24"/>
        </w:rPr>
        <w:t xml:space="preserve">. Being a student I came across the requirement of the approach of learning which consists of the ability to communicate with my peers such as friends and mentors. This has helped to accumulate proper knowledge for the study and apply essential </w:t>
      </w:r>
      <w:r>
        <w:rPr>
          <w:sz w:val="24"/>
          <w:szCs w:val="24"/>
        </w:rPr>
        <w:lastRenderedPageBreak/>
        <w:t xml:space="preserve">knowledge to my assessments. Also in this scenario, I always applied a sense of curiosity during the classes and other group activities which motivated me as well as my teachers to actively participate in the learning process. As a part-time professional, I imposed upon the organizational culture and applied my effective knowledge to the workforce which enabled me to be a successful </w:t>
      </w:r>
      <w:r>
        <w:rPr>
          <w:i/>
          <w:sz w:val="24"/>
          <w:szCs w:val="24"/>
        </w:rPr>
        <w:t>team player</w:t>
      </w:r>
      <w:r>
        <w:rPr>
          <w:sz w:val="24"/>
          <w:szCs w:val="24"/>
        </w:rPr>
        <w:t xml:space="preserve">. Every institution has its own protocols and policies that the participants have to abide by, my educational institute has always enforced the inclusive learning method which has helped me to get involved in every available opportunity that the learning structure provided. In addition to that my workplace has followed important values and ethics protocols which upheld the organizational work structure which impacted me as well as a part of it. </w:t>
      </w:r>
    </w:p>
    <w:p w14:paraId="619BA2DE" w14:textId="77777777" w:rsidR="0059397A" w:rsidRDefault="00AE71A2">
      <w:pPr>
        <w:pStyle w:val="Heading1"/>
      </w:pPr>
      <w:bookmarkStart w:id="3" w:name="_Toc129362415"/>
      <w:r>
        <w:t>Task 4 – Reflection</w:t>
      </w:r>
      <w:bookmarkEnd w:id="3"/>
      <w:r>
        <w:t xml:space="preserve"> </w:t>
      </w:r>
    </w:p>
    <w:p w14:paraId="2AC41928" w14:textId="77777777" w:rsidR="0059397A" w:rsidRDefault="008A6FD2">
      <w:pPr>
        <w:spacing w:line="360" w:lineRule="auto"/>
        <w:jc w:val="both"/>
        <w:rPr>
          <w:b/>
          <w:sz w:val="24"/>
          <w:szCs w:val="24"/>
        </w:rPr>
      </w:pPr>
      <w:r>
        <w:rPr>
          <w:b/>
          <w:sz w:val="24"/>
          <w:szCs w:val="24"/>
        </w:rPr>
        <w:t>Borton’s model of Reflection</w:t>
      </w:r>
    </w:p>
    <w:p w14:paraId="4005ECB2" w14:textId="77777777" w:rsidR="0059397A" w:rsidRDefault="008A6FD2">
      <w:pPr>
        <w:spacing w:line="360" w:lineRule="auto"/>
        <w:jc w:val="both"/>
        <w:rPr>
          <w:sz w:val="24"/>
          <w:szCs w:val="24"/>
        </w:rPr>
      </w:pPr>
      <w:r>
        <w:rPr>
          <w:sz w:val="24"/>
          <w:szCs w:val="24"/>
        </w:rPr>
        <w:t>It is a framework developed by Terry Borton which provides a simple and objective approach that can be implemented in various situations (</w:t>
      </w:r>
      <w:r>
        <w:rPr>
          <w:color w:val="222222"/>
          <w:sz w:val="24"/>
          <w:szCs w:val="24"/>
          <w:highlight w:val="white"/>
        </w:rPr>
        <w:t>Snyder, 2019, p.3)</w:t>
      </w:r>
      <w:r>
        <w:rPr>
          <w:sz w:val="24"/>
          <w:szCs w:val="24"/>
        </w:rPr>
        <w:t xml:space="preserve">. It allows the applicant to investigate a situation without any complexion or additional requirements. As a student, I have found this structure suitable for me to derive and determine my functional policies during my learning tenure. </w:t>
      </w:r>
    </w:p>
    <w:p w14:paraId="3E564859" w14:textId="77777777" w:rsidR="0059397A" w:rsidRDefault="008A6FD2">
      <w:pPr>
        <w:spacing w:line="360" w:lineRule="auto"/>
        <w:jc w:val="both"/>
        <w:rPr>
          <w:sz w:val="24"/>
          <w:szCs w:val="24"/>
        </w:rPr>
      </w:pPr>
      <w:r>
        <w:rPr>
          <w:sz w:val="24"/>
          <w:szCs w:val="24"/>
        </w:rPr>
        <w:t>It consists of three basic rules</w:t>
      </w:r>
    </w:p>
    <w:p w14:paraId="0F225673" w14:textId="77777777" w:rsidR="0059397A" w:rsidRDefault="008A6FD2">
      <w:pPr>
        <w:spacing w:line="360" w:lineRule="auto"/>
        <w:jc w:val="both"/>
        <w:rPr>
          <w:sz w:val="24"/>
          <w:szCs w:val="24"/>
        </w:rPr>
      </w:pPr>
      <w:r>
        <w:rPr>
          <w:sz w:val="24"/>
          <w:szCs w:val="24"/>
        </w:rPr>
        <w:t xml:space="preserve">1. What? 2. So What? </w:t>
      </w:r>
      <w:r w:rsidR="007D1A0C">
        <w:rPr>
          <w:sz w:val="24"/>
          <w:szCs w:val="24"/>
        </w:rPr>
        <w:t>and</w:t>
      </w:r>
      <w:r>
        <w:rPr>
          <w:sz w:val="24"/>
          <w:szCs w:val="24"/>
        </w:rPr>
        <w:t xml:space="preserve"> 3. Now what?</w:t>
      </w:r>
    </w:p>
    <w:p w14:paraId="335B44A2" w14:textId="77777777" w:rsidR="0059397A" w:rsidRDefault="0059397A"/>
    <w:p w14:paraId="4F64BFEF" w14:textId="77777777" w:rsidR="0059397A" w:rsidRDefault="008A6FD2">
      <w:pPr>
        <w:jc w:val="center"/>
      </w:pPr>
      <w:r>
        <w:rPr>
          <w:noProof/>
          <w:lang w:val="en-IN" w:eastAsia="en-IN"/>
        </w:rPr>
        <w:lastRenderedPageBreak/>
        <w:drawing>
          <wp:inline distT="114300" distB="114300" distL="114300" distR="114300" wp14:anchorId="5F803FE9" wp14:editId="5620ACA7">
            <wp:extent cx="4851575" cy="2901274"/>
            <wp:effectExtent l="25400" t="25400" r="25400" b="25400"/>
            <wp:docPr id="16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t="13713" b="6459"/>
                    <a:stretch>
                      <a:fillRect/>
                    </a:stretch>
                  </pic:blipFill>
                  <pic:spPr>
                    <a:xfrm>
                      <a:off x="0" y="0"/>
                      <a:ext cx="4851575" cy="2901274"/>
                    </a:xfrm>
                    <a:prstGeom prst="rect">
                      <a:avLst/>
                    </a:prstGeom>
                    <a:ln w="25400">
                      <a:solidFill>
                        <a:srgbClr val="000000"/>
                      </a:solidFill>
                      <a:prstDash val="solid"/>
                    </a:ln>
                  </pic:spPr>
                </pic:pic>
              </a:graphicData>
            </a:graphic>
          </wp:inline>
        </w:drawing>
      </w:r>
    </w:p>
    <w:p w14:paraId="67241FCB" w14:textId="77777777" w:rsidR="0059397A" w:rsidRPr="00612DC4" w:rsidRDefault="008A6FD2">
      <w:pPr>
        <w:jc w:val="center"/>
        <w:rPr>
          <w:b/>
          <w:sz w:val="24"/>
          <w:szCs w:val="24"/>
        </w:rPr>
      </w:pPr>
      <w:r w:rsidRPr="00612DC4">
        <w:rPr>
          <w:b/>
          <w:sz w:val="24"/>
          <w:szCs w:val="24"/>
        </w:rPr>
        <w:t>Figure</w:t>
      </w:r>
      <w:r w:rsidR="00612DC4" w:rsidRPr="00612DC4">
        <w:rPr>
          <w:b/>
          <w:sz w:val="24"/>
          <w:szCs w:val="24"/>
        </w:rPr>
        <w:t xml:space="preserve"> 3</w:t>
      </w:r>
      <w:r w:rsidRPr="00612DC4">
        <w:rPr>
          <w:b/>
          <w:sz w:val="24"/>
          <w:szCs w:val="24"/>
        </w:rPr>
        <w:t>: Borton’s model of reflection</w:t>
      </w:r>
    </w:p>
    <w:p w14:paraId="6FE4A521" w14:textId="77777777" w:rsidR="0059397A" w:rsidRPr="00612DC4" w:rsidRDefault="008A6FD2">
      <w:pPr>
        <w:jc w:val="center"/>
        <w:rPr>
          <w:b/>
          <w:sz w:val="24"/>
          <w:szCs w:val="24"/>
        </w:rPr>
      </w:pPr>
      <w:r w:rsidRPr="00612DC4">
        <w:rPr>
          <w:b/>
          <w:sz w:val="24"/>
          <w:szCs w:val="24"/>
        </w:rPr>
        <w:t>(Source: toolshero.com, 2022)</w:t>
      </w:r>
    </w:p>
    <w:p w14:paraId="319FE2E4" w14:textId="77777777" w:rsidR="0059397A" w:rsidRDefault="0059397A">
      <w:pPr>
        <w:jc w:val="both"/>
        <w:rPr>
          <w:sz w:val="24"/>
          <w:szCs w:val="24"/>
        </w:rPr>
      </w:pPr>
    </w:p>
    <w:p w14:paraId="5DD02110" w14:textId="77777777" w:rsidR="0059397A" w:rsidRDefault="008A6FD2">
      <w:pPr>
        <w:spacing w:line="360" w:lineRule="auto"/>
        <w:jc w:val="both"/>
        <w:rPr>
          <w:sz w:val="24"/>
          <w:szCs w:val="24"/>
        </w:rPr>
      </w:pPr>
      <w:r>
        <w:rPr>
          <w:sz w:val="24"/>
          <w:szCs w:val="24"/>
        </w:rPr>
        <w:t xml:space="preserve">Through this model I was able to evaluate my thinking capacity and acknowledge the relevant modifications therefore, enhancing my day-to-day activity and being more productive. </w:t>
      </w:r>
    </w:p>
    <w:p w14:paraId="149153A8" w14:textId="77777777" w:rsidR="0059397A" w:rsidRDefault="008A6FD2">
      <w:pPr>
        <w:spacing w:line="360" w:lineRule="auto"/>
        <w:jc w:val="both"/>
        <w:rPr>
          <w:sz w:val="24"/>
          <w:szCs w:val="24"/>
        </w:rPr>
      </w:pPr>
      <w:r>
        <w:rPr>
          <w:b/>
          <w:sz w:val="24"/>
          <w:szCs w:val="24"/>
        </w:rPr>
        <w:t xml:space="preserve">What: </w:t>
      </w:r>
      <w:r>
        <w:rPr>
          <w:sz w:val="24"/>
          <w:szCs w:val="24"/>
        </w:rPr>
        <w:t xml:space="preserve">With the first step, I was able to determine my requirement for the field of knowledge where I can progress and achieve the required success. Through this process, I was able to circle out the effective institution according to my needs. </w:t>
      </w:r>
    </w:p>
    <w:p w14:paraId="26431CA3" w14:textId="77777777" w:rsidR="0059397A" w:rsidRDefault="008A6FD2">
      <w:pPr>
        <w:spacing w:line="360" w:lineRule="auto"/>
        <w:jc w:val="both"/>
        <w:rPr>
          <w:sz w:val="24"/>
          <w:szCs w:val="24"/>
        </w:rPr>
      </w:pPr>
      <w:r>
        <w:rPr>
          <w:b/>
          <w:sz w:val="24"/>
          <w:szCs w:val="24"/>
        </w:rPr>
        <w:t xml:space="preserve">So What: </w:t>
      </w:r>
      <w:r>
        <w:rPr>
          <w:sz w:val="24"/>
          <w:szCs w:val="24"/>
        </w:rPr>
        <w:t xml:space="preserve">In the initial stages of online learning, I faced a lot of challenges due to a lack of clarity about the processes and relative aspects of digital learning platforms, therefore the second aspect of the reflective model provided me with substantial evidence through which I was able to convert myself into a successful digital learner. In this process, I sort out the important aspects which could help me to optimise my learning methods and subsequently help me to provide better assessments. </w:t>
      </w:r>
    </w:p>
    <w:p w14:paraId="77AE736D" w14:textId="77777777" w:rsidR="0059397A" w:rsidRDefault="008A6FD2">
      <w:pPr>
        <w:spacing w:line="360" w:lineRule="auto"/>
        <w:jc w:val="both"/>
        <w:rPr>
          <w:sz w:val="24"/>
          <w:szCs w:val="24"/>
        </w:rPr>
      </w:pPr>
      <w:r>
        <w:rPr>
          <w:b/>
          <w:sz w:val="24"/>
          <w:szCs w:val="24"/>
        </w:rPr>
        <w:t xml:space="preserve">Now What: </w:t>
      </w:r>
      <w:r>
        <w:rPr>
          <w:sz w:val="24"/>
          <w:szCs w:val="24"/>
        </w:rPr>
        <w:t xml:space="preserve">The third process of the reflective cycle helped me to gather relatable and reliable resources online and accumulate knowledge from them which provided me with the ability to reflect on my assignments and highlight my independent thought process which was later recognised by the respective faculty members. Effective reflection has provided me to </w:t>
      </w:r>
      <w:r>
        <w:rPr>
          <w:sz w:val="24"/>
          <w:szCs w:val="24"/>
        </w:rPr>
        <w:lastRenderedPageBreak/>
        <w:t xml:space="preserve">develop my sincerity and commitment to my work which has accelerated my learning process to achieve the desired acolytes through the higher education I aimed for. </w:t>
      </w:r>
    </w:p>
    <w:p w14:paraId="7A8F111C" w14:textId="77777777" w:rsidR="0059397A" w:rsidRDefault="0059397A"/>
    <w:p w14:paraId="5D904A65" w14:textId="77777777" w:rsidR="0059397A" w:rsidRDefault="0059397A"/>
    <w:p w14:paraId="0382DBD6" w14:textId="77777777" w:rsidR="0059397A" w:rsidRDefault="0059397A"/>
    <w:p w14:paraId="4E385DBC" w14:textId="77777777" w:rsidR="00BF0639" w:rsidRDefault="00BF0639">
      <w:pPr>
        <w:rPr>
          <w:rFonts w:asciiTheme="majorHAnsi" w:eastAsiaTheme="majorEastAsia" w:hAnsiTheme="majorHAnsi" w:cstheme="majorBidi"/>
          <w:color w:val="2F5496" w:themeColor="accent1" w:themeShade="BF"/>
          <w:sz w:val="32"/>
          <w:szCs w:val="32"/>
        </w:rPr>
      </w:pPr>
      <w:bookmarkStart w:id="4" w:name="_Toc129362416"/>
      <w:r>
        <w:br w:type="page"/>
      </w:r>
    </w:p>
    <w:p w14:paraId="6370C997" w14:textId="77777777" w:rsidR="0059397A" w:rsidRDefault="008A6FD2">
      <w:pPr>
        <w:pStyle w:val="Heading1"/>
      </w:pPr>
      <w:r>
        <w:lastRenderedPageBreak/>
        <w:t>Reference list</w:t>
      </w:r>
      <w:bookmarkEnd w:id="4"/>
    </w:p>
    <w:p w14:paraId="78F28CF4" w14:textId="77777777" w:rsidR="0059397A" w:rsidRDefault="008A6FD2">
      <w:pPr>
        <w:spacing w:before="240" w:after="240" w:line="360" w:lineRule="auto"/>
        <w:jc w:val="both"/>
        <w:rPr>
          <w:b/>
          <w:sz w:val="24"/>
          <w:szCs w:val="24"/>
        </w:rPr>
      </w:pPr>
      <w:r>
        <w:rPr>
          <w:b/>
          <w:sz w:val="24"/>
          <w:szCs w:val="24"/>
        </w:rPr>
        <w:t>Websites</w:t>
      </w:r>
    </w:p>
    <w:p w14:paraId="0C166A73" w14:textId="77777777" w:rsidR="003A74D0" w:rsidRDefault="003A74D0">
      <w:pPr>
        <w:spacing w:before="240" w:after="240" w:line="360" w:lineRule="auto"/>
        <w:jc w:val="both"/>
        <w:rPr>
          <w:sz w:val="24"/>
          <w:szCs w:val="24"/>
        </w:rPr>
      </w:pPr>
      <w:r>
        <w:rPr>
          <w:sz w:val="24"/>
          <w:szCs w:val="24"/>
        </w:rPr>
        <w:t xml:space="preserve">parentingforcollege.com, 2017 Shaffer, S. (2017) </w:t>
      </w:r>
      <w:r>
        <w:rPr>
          <w:i/>
          <w:sz w:val="24"/>
          <w:szCs w:val="24"/>
        </w:rPr>
        <w:t>Preparing students for college</w:t>
      </w:r>
      <w:r>
        <w:rPr>
          <w:sz w:val="24"/>
          <w:szCs w:val="24"/>
        </w:rPr>
        <w:t xml:space="preserve">, </w:t>
      </w:r>
      <w:r>
        <w:rPr>
          <w:i/>
          <w:sz w:val="24"/>
          <w:szCs w:val="24"/>
        </w:rPr>
        <w:t>Parenting for College</w:t>
      </w:r>
      <w:r>
        <w:rPr>
          <w:sz w:val="24"/>
          <w:szCs w:val="24"/>
        </w:rPr>
        <w:t xml:space="preserve">. Available at: https://www.parentingforcollege.com/2017/04/19/preparing-students-college/ (Accessed: March 10, 2023). </w:t>
      </w:r>
    </w:p>
    <w:p w14:paraId="52FE705A" w14:textId="77777777" w:rsidR="003A74D0" w:rsidRDefault="003A74D0">
      <w:pPr>
        <w:spacing w:before="240" w:after="240" w:line="360" w:lineRule="auto"/>
        <w:jc w:val="both"/>
        <w:rPr>
          <w:sz w:val="24"/>
          <w:szCs w:val="24"/>
        </w:rPr>
      </w:pPr>
      <w:r>
        <w:rPr>
          <w:sz w:val="24"/>
          <w:szCs w:val="24"/>
        </w:rPr>
        <w:t xml:space="preserve">toolshero.com, 2022 Janse, B. (2022) </w:t>
      </w:r>
      <w:r>
        <w:rPr>
          <w:i/>
          <w:sz w:val="24"/>
          <w:szCs w:val="24"/>
        </w:rPr>
        <w:t>Borton's model of Reflection</w:t>
      </w:r>
      <w:r>
        <w:rPr>
          <w:sz w:val="24"/>
          <w:szCs w:val="24"/>
        </w:rPr>
        <w:t xml:space="preserve">, </w:t>
      </w:r>
      <w:r>
        <w:rPr>
          <w:i/>
          <w:sz w:val="24"/>
          <w:szCs w:val="24"/>
        </w:rPr>
        <w:t>Toolshero</w:t>
      </w:r>
      <w:r>
        <w:rPr>
          <w:sz w:val="24"/>
          <w:szCs w:val="24"/>
        </w:rPr>
        <w:t xml:space="preserve">. Available at: https://www.toolshero.com/personal-development/borton-model-of-reflection/#:~:text=Borton's%20model%20of%20reflection%20is,'%2Dmethod%20of%20reflective%20education (Accessed: March 10, 2023). </w:t>
      </w:r>
    </w:p>
    <w:p w14:paraId="06291DD7" w14:textId="77777777" w:rsidR="00BF0639" w:rsidRDefault="008A6FD2" w:rsidP="00952B9F">
      <w:pPr>
        <w:spacing w:before="240" w:after="240" w:line="360" w:lineRule="auto"/>
        <w:jc w:val="both"/>
        <w:rPr>
          <w:b/>
          <w:sz w:val="24"/>
          <w:szCs w:val="24"/>
        </w:rPr>
      </w:pPr>
      <w:r>
        <w:rPr>
          <w:b/>
          <w:sz w:val="24"/>
          <w:szCs w:val="24"/>
        </w:rPr>
        <w:t>Books and Journals</w:t>
      </w:r>
    </w:p>
    <w:p w14:paraId="726A7F38" w14:textId="77777777" w:rsidR="003A74D0" w:rsidRPr="00BF0639" w:rsidRDefault="003A74D0" w:rsidP="00952B9F">
      <w:pPr>
        <w:spacing w:before="240" w:after="240" w:line="360" w:lineRule="auto"/>
        <w:jc w:val="both"/>
        <w:rPr>
          <w:b/>
          <w:sz w:val="24"/>
          <w:szCs w:val="24"/>
        </w:rPr>
      </w:pPr>
      <w:r w:rsidRPr="00952B9F">
        <w:rPr>
          <w:color w:val="222222"/>
          <w:sz w:val="24"/>
          <w:szCs w:val="24"/>
          <w:highlight w:val="white"/>
        </w:rPr>
        <w:t xml:space="preserve">Aftab, J., Sarwar, H., Kiran, A., Qureshi, M.I., Ishaq, M.I., Ambreen, S. and Kayani, A.J., 2022. Ethical leadership, workplace spirituality, and job satisfaction: moderating role of self-efficacy. </w:t>
      </w:r>
      <w:r w:rsidRPr="00952B9F">
        <w:rPr>
          <w:i/>
          <w:color w:val="222222"/>
          <w:sz w:val="24"/>
          <w:szCs w:val="24"/>
          <w:highlight w:val="white"/>
        </w:rPr>
        <w:t>International Journal of Emerging Markets</w:t>
      </w:r>
      <w:r w:rsidRPr="00952B9F">
        <w:rPr>
          <w:color w:val="222222"/>
          <w:sz w:val="24"/>
          <w:szCs w:val="24"/>
          <w:highlight w:val="white"/>
        </w:rPr>
        <w:t xml:space="preserve">, (ahead-of-print). </w:t>
      </w:r>
      <w:hyperlink r:id="rId12">
        <w:r w:rsidRPr="00952B9F">
          <w:rPr>
            <w:color w:val="1155CC"/>
            <w:sz w:val="24"/>
            <w:szCs w:val="24"/>
            <w:highlight w:val="white"/>
            <w:u w:val="single"/>
          </w:rPr>
          <w:t>https://www.emerald.com/insight/content/doi/10.1108/IJOEM-07-2021-1121/full/html</w:t>
        </w:r>
      </w:hyperlink>
      <w:r w:rsidRPr="00952B9F">
        <w:rPr>
          <w:color w:val="222222"/>
          <w:sz w:val="24"/>
          <w:szCs w:val="24"/>
          <w:highlight w:val="white"/>
        </w:rPr>
        <w:t xml:space="preserve"> </w:t>
      </w:r>
    </w:p>
    <w:p w14:paraId="7A9F776F" w14:textId="77777777" w:rsidR="003A74D0" w:rsidRPr="00952B9F" w:rsidRDefault="003A74D0" w:rsidP="00952B9F">
      <w:pPr>
        <w:spacing w:before="240" w:after="240" w:line="360" w:lineRule="auto"/>
        <w:jc w:val="both"/>
        <w:rPr>
          <w:color w:val="222222"/>
          <w:sz w:val="24"/>
          <w:szCs w:val="24"/>
          <w:highlight w:val="white"/>
        </w:rPr>
      </w:pPr>
      <w:r w:rsidRPr="00952B9F">
        <w:rPr>
          <w:color w:val="222222"/>
          <w:sz w:val="24"/>
          <w:szCs w:val="24"/>
          <w:highlight w:val="white"/>
        </w:rPr>
        <w:t xml:space="preserve">Altbach, P.G., Reisberg, L. and Rumbley, L.E., 2019. </w:t>
      </w:r>
      <w:r w:rsidRPr="00952B9F">
        <w:rPr>
          <w:i/>
          <w:color w:val="222222"/>
          <w:sz w:val="24"/>
          <w:szCs w:val="24"/>
          <w:highlight w:val="white"/>
        </w:rPr>
        <w:t>Trends in global higher education: Tracking an academic revolution</w:t>
      </w:r>
      <w:r w:rsidRPr="00952B9F">
        <w:rPr>
          <w:color w:val="222222"/>
          <w:sz w:val="24"/>
          <w:szCs w:val="24"/>
          <w:highlight w:val="white"/>
        </w:rPr>
        <w:t xml:space="preserve">. Brill. </w:t>
      </w:r>
      <w:hyperlink r:id="rId13">
        <w:r w:rsidRPr="00952B9F">
          <w:rPr>
            <w:color w:val="1155CC"/>
            <w:sz w:val="24"/>
            <w:szCs w:val="24"/>
            <w:highlight w:val="white"/>
            <w:u w:val="single"/>
          </w:rPr>
          <w:t>http://atepie.cep.edu.rs/public/Altbach%2C_Reisberg%2C_Rumbley_Tracking_an_Academic_Revolution%2C_UNESCO_2009.pdf</w:t>
        </w:r>
      </w:hyperlink>
      <w:r w:rsidRPr="00952B9F">
        <w:rPr>
          <w:color w:val="222222"/>
          <w:sz w:val="24"/>
          <w:szCs w:val="24"/>
          <w:highlight w:val="white"/>
        </w:rPr>
        <w:t xml:space="preserve"> </w:t>
      </w:r>
    </w:p>
    <w:p w14:paraId="52B5D356" w14:textId="77777777" w:rsidR="003A74D0" w:rsidRPr="00952B9F" w:rsidRDefault="003A74D0" w:rsidP="00952B9F">
      <w:pPr>
        <w:spacing w:before="240" w:after="240" w:line="360" w:lineRule="auto"/>
        <w:jc w:val="both"/>
        <w:rPr>
          <w:color w:val="222222"/>
          <w:sz w:val="24"/>
          <w:szCs w:val="24"/>
          <w:highlight w:val="white"/>
        </w:rPr>
      </w:pPr>
      <w:r w:rsidRPr="00952B9F">
        <w:rPr>
          <w:color w:val="222222"/>
          <w:sz w:val="24"/>
          <w:szCs w:val="24"/>
          <w:highlight w:val="white"/>
        </w:rPr>
        <w:t xml:space="preserve">Kaplin, W.A., Lee, B.A., Hutchens, N.H. and Rooksby, J.H., 2020. </w:t>
      </w:r>
      <w:r w:rsidRPr="00952B9F">
        <w:rPr>
          <w:i/>
          <w:color w:val="222222"/>
          <w:sz w:val="24"/>
          <w:szCs w:val="24"/>
          <w:highlight w:val="white"/>
        </w:rPr>
        <w:t>The law of higher education, student version</w:t>
      </w:r>
      <w:r w:rsidRPr="00952B9F">
        <w:rPr>
          <w:color w:val="222222"/>
          <w:sz w:val="24"/>
          <w:szCs w:val="24"/>
          <w:highlight w:val="white"/>
        </w:rPr>
        <w:t>. John Wiley &amp; Sons.</w:t>
      </w:r>
      <w:hyperlink r:id="rId14">
        <w:r w:rsidRPr="00952B9F">
          <w:rPr>
            <w:color w:val="1155CC"/>
            <w:sz w:val="24"/>
            <w:szCs w:val="24"/>
            <w:highlight w:val="white"/>
            <w:u w:val="single"/>
          </w:rPr>
          <w:t>https://www.thecalaisadvertiser.com/sites/default/files/webform/pdf-the-law-of-higher-education-5th-edition-student-version-william-a-kaplin-barbara-a-lee-pdf-download-free-book-1f0459e.pdf</w:t>
        </w:r>
      </w:hyperlink>
      <w:r w:rsidRPr="00952B9F">
        <w:rPr>
          <w:color w:val="222222"/>
          <w:sz w:val="24"/>
          <w:szCs w:val="24"/>
          <w:highlight w:val="white"/>
        </w:rPr>
        <w:t xml:space="preserve"> </w:t>
      </w:r>
    </w:p>
    <w:p w14:paraId="24796761" w14:textId="77777777" w:rsidR="003A74D0" w:rsidRPr="00952B9F" w:rsidRDefault="003A74D0" w:rsidP="00952B9F">
      <w:pPr>
        <w:spacing w:before="240" w:after="240" w:line="360" w:lineRule="auto"/>
        <w:jc w:val="both"/>
        <w:rPr>
          <w:color w:val="222222"/>
          <w:sz w:val="24"/>
          <w:szCs w:val="24"/>
          <w:highlight w:val="white"/>
        </w:rPr>
      </w:pPr>
      <w:r w:rsidRPr="00952B9F">
        <w:rPr>
          <w:color w:val="222222"/>
          <w:sz w:val="24"/>
          <w:szCs w:val="24"/>
          <w:highlight w:val="white"/>
        </w:rPr>
        <w:t xml:space="preserve">Ng, E.S. and Sears, G.J., 2020. Walking the talk on diversity: CEO beliefs, moral values, and the implementation of workplace diversity practices. </w:t>
      </w:r>
      <w:r w:rsidRPr="00952B9F">
        <w:rPr>
          <w:i/>
          <w:color w:val="222222"/>
          <w:sz w:val="24"/>
          <w:szCs w:val="24"/>
          <w:highlight w:val="white"/>
        </w:rPr>
        <w:t>Journal of Business Ethics</w:t>
      </w:r>
      <w:r w:rsidRPr="00952B9F">
        <w:rPr>
          <w:color w:val="222222"/>
          <w:sz w:val="24"/>
          <w:szCs w:val="24"/>
          <w:highlight w:val="white"/>
        </w:rPr>
        <w:t xml:space="preserve">, </w:t>
      </w:r>
      <w:r w:rsidRPr="00952B9F">
        <w:rPr>
          <w:i/>
          <w:color w:val="222222"/>
          <w:sz w:val="24"/>
          <w:szCs w:val="24"/>
          <w:highlight w:val="white"/>
        </w:rPr>
        <w:t>164</w:t>
      </w:r>
      <w:r w:rsidRPr="00952B9F">
        <w:rPr>
          <w:color w:val="222222"/>
          <w:sz w:val="24"/>
          <w:szCs w:val="24"/>
          <w:highlight w:val="white"/>
        </w:rPr>
        <w:t xml:space="preserve">, pp.437-450. </w:t>
      </w:r>
      <w:hyperlink r:id="rId15">
        <w:r w:rsidRPr="00952B9F">
          <w:rPr>
            <w:color w:val="1155CC"/>
            <w:sz w:val="24"/>
            <w:szCs w:val="24"/>
            <w:highlight w:val="white"/>
            <w:u w:val="single"/>
          </w:rPr>
          <w:t>https://digitalcommons.bucknell.edu/cgi/viewcontent.cgi?article=2785&amp;context=fac_journ</w:t>
        </w:r>
      </w:hyperlink>
      <w:r w:rsidRPr="00952B9F">
        <w:rPr>
          <w:color w:val="222222"/>
          <w:sz w:val="24"/>
          <w:szCs w:val="24"/>
          <w:highlight w:val="white"/>
        </w:rPr>
        <w:t xml:space="preserve"> </w:t>
      </w:r>
    </w:p>
    <w:p w14:paraId="607FC59C" w14:textId="77777777" w:rsidR="003A74D0" w:rsidRPr="00952B9F" w:rsidRDefault="003A74D0" w:rsidP="00952B9F">
      <w:pPr>
        <w:spacing w:before="240" w:after="240" w:line="360" w:lineRule="auto"/>
        <w:jc w:val="both"/>
        <w:rPr>
          <w:color w:val="222222"/>
          <w:sz w:val="24"/>
          <w:szCs w:val="24"/>
          <w:highlight w:val="white"/>
        </w:rPr>
      </w:pPr>
      <w:r w:rsidRPr="00952B9F">
        <w:rPr>
          <w:color w:val="222222"/>
          <w:sz w:val="24"/>
          <w:szCs w:val="24"/>
          <w:highlight w:val="white"/>
        </w:rPr>
        <w:lastRenderedPageBreak/>
        <w:t xml:space="preserve">Snyder, M.M., 2019. Designing socially-mediated reflection in online discussions. </w:t>
      </w:r>
      <w:r w:rsidRPr="00952B9F">
        <w:rPr>
          <w:i/>
          <w:color w:val="222222"/>
          <w:sz w:val="24"/>
          <w:szCs w:val="24"/>
          <w:highlight w:val="white"/>
        </w:rPr>
        <w:t>FDLA Journal</w:t>
      </w:r>
      <w:r w:rsidRPr="00952B9F">
        <w:rPr>
          <w:color w:val="222222"/>
          <w:sz w:val="24"/>
          <w:szCs w:val="24"/>
          <w:highlight w:val="white"/>
        </w:rPr>
        <w:t xml:space="preserve">, </w:t>
      </w:r>
      <w:r w:rsidRPr="00952B9F">
        <w:rPr>
          <w:i/>
          <w:color w:val="222222"/>
          <w:sz w:val="24"/>
          <w:szCs w:val="24"/>
          <w:highlight w:val="white"/>
        </w:rPr>
        <w:t>4</w:t>
      </w:r>
      <w:r w:rsidRPr="00952B9F">
        <w:rPr>
          <w:color w:val="222222"/>
          <w:sz w:val="24"/>
          <w:szCs w:val="24"/>
          <w:highlight w:val="white"/>
        </w:rPr>
        <w:t xml:space="preserve">(1), p.3. </w:t>
      </w:r>
      <w:hyperlink r:id="rId16">
        <w:r w:rsidRPr="00952B9F">
          <w:rPr>
            <w:color w:val="1155CC"/>
            <w:sz w:val="24"/>
            <w:szCs w:val="24"/>
            <w:highlight w:val="white"/>
            <w:u w:val="single"/>
          </w:rPr>
          <w:t>https://nsuworks.nova.edu/cgi/viewcontent.cgi?article=1026&amp;context=fdla-journal/</w:t>
        </w:r>
      </w:hyperlink>
      <w:r w:rsidRPr="00952B9F">
        <w:rPr>
          <w:color w:val="222222"/>
          <w:sz w:val="24"/>
          <w:szCs w:val="24"/>
          <w:highlight w:val="white"/>
        </w:rPr>
        <w:t xml:space="preserve"> </w:t>
      </w:r>
    </w:p>
    <w:p w14:paraId="20CCD58E" w14:textId="77777777" w:rsidR="003A74D0" w:rsidRPr="00952B9F" w:rsidRDefault="003A74D0" w:rsidP="00952B9F">
      <w:pPr>
        <w:spacing w:before="240" w:after="240" w:line="360" w:lineRule="auto"/>
        <w:jc w:val="both"/>
        <w:rPr>
          <w:color w:val="222222"/>
          <w:sz w:val="24"/>
          <w:szCs w:val="24"/>
          <w:highlight w:val="white"/>
        </w:rPr>
      </w:pPr>
      <w:r w:rsidRPr="00952B9F">
        <w:rPr>
          <w:color w:val="222222"/>
          <w:sz w:val="24"/>
          <w:szCs w:val="24"/>
          <w:highlight w:val="white"/>
        </w:rPr>
        <w:t xml:space="preserve">Suleman, F., 2018. The employability skills of higher education graduates: insights into conceptual frameworks and methodological options. </w:t>
      </w:r>
      <w:r w:rsidRPr="00952B9F">
        <w:rPr>
          <w:i/>
          <w:color w:val="222222"/>
          <w:sz w:val="24"/>
          <w:szCs w:val="24"/>
          <w:highlight w:val="white"/>
        </w:rPr>
        <w:t>Higher Education</w:t>
      </w:r>
      <w:r w:rsidRPr="00952B9F">
        <w:rPr>
          <w:color w:val="222222"/>
          <w:sz w:val="24"/>
          <w:szCs w:val="24"/>
          <w:highlight w:val="white"/>
        </w:rPr>
        <w:t xml:space="preserve">, </w:t>
      </w:r>
      <w:r w:rsidRPr="00952B9F">
        <w:rPr>
          <w:i/>
          <w:color w:val="222222"/>
          <w:sz w:val="24"/>
          <w:szCs w:val="24"/>
          <w:highlight w:val="white"/>
        </w:rPr>
        <w:t>76</w:t>
      </w:r>
      <w:r w:rsidRPr="00952B9F">
        <w:rPr>
          <w:color w:val="222222"/>
          <w:sz w:val="24"/>
          <w:szCs w:val="24"/>
          <w:highlight w:val="white"/>
        </w:rPr>
        <w:t xml:space="preserve">, pp.263-278. </w:t>
      </w:r>
      <w:hyperlink r:id="rId17">
        <w:r w:rsidRPr="00952B9F">
          <w:rPr>
            <w:color w:val="1155CC"/>
            <w:sz w:val="24"/>
            <w:szCs w:val="24"/>
            <w:highlight w:val="white"/>
            <w:u w:val="single"/>
          </w:rPr>
          <w:t>https://link.springer.com/article/10.1007/s10734-017-0207-0</w:t>
        </w:r>
      </w:hyperlink>
      <w:r w:rsidRPr="00952B9F">
        <w:rPr>
          <w:color w:val="222222"/>
          <w:sz w:val="24"/>
          <w:szCs w:val="24"/>
          <w:highlight w:val="white"/>
        </w:rPr>
        <w:t xml:space="preserve"> </w:t>
      </w:r>
    </w:p>
    <w:p w14:paraId="6D2960EE" w14:textId="77777777" w:rsidR="0059397A" w:rsidRPr="00952B9F" w:rsidRDefault="0059397A" w:rsidP="00952B9F">
      <w:pPr>
        <w:spacing w:line="360" w:lineRule="auto"/>
        <w:jc w:val="both"/>
        <w:rPr>
          <w:sz w:val="24"/>
          <w:szCs w:val="24"/>
        </w:rPr>
      </w:pPr>
    </w:p>
    <w:sectPr w:rsidR="0059397A" w:rsidRPr="00952B9F" w:rsidSect="0059397A">
      <w:footerReference w:type="default" r:id="rId18"/>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E1B58" w14:textId="77777777" w:rsidR="00345A1E" w:rsidRDefault="00345A1E" w:rsidP="0059397A">
      <w:pPr>
        <w:spacing w:after="0" w:line="240" w:lineRule="auto"/>
      </w:pPr>
      <w:r>
        <w:separator/>
      </w:r>
    </w:p>
  </w:endnote>
  <w:endnote w:type="continuationSeparator" w:id="0">
    <w:p w14:paraId="5386CA45" w14:textId="77777777" w:rsidR="00345A1E" w:rsidRDefault="00345A1E" w:rsidP="00593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3D907" w14:textId="77777777" w:rsidR="0059397A" w:rsidRDefault="0059397A">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8A6FD2">
      <w:rPr>
        <w:color w:val="000000"/>
      </w:rPr>
      <w:instrText>PAGE</w:instrText>
    </w:r>
    <w:r>
      <w:rPr>
        <w:color w:val="000000"/>
      </w:rPr>
      <w:fldChar w:fldCharType="separate"/>
    </w:r>
    <w:r w:rsidR="00612DC4">
      <w:rPr>
        <w:noProof/>
        <w:color w:val="000000"/>
      </w:rPr>
      <w:t>9</w:t>
    </w:r>
    <w:r>
      <w:rPr>
        <w:color w:val="000000"/>
      </w:rPr>
      <w:fldChar w:fldCharType="end"/>
    </w:r>
  </w:p>
  <w:p w14:paraId="5579AE32" w14:textId="77777777" w:rsidR="0059397A" w:rsidRDefault="0059397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C68CC" w14:textId="77777777" w:rsidR="00345A1E" w:rsidRDefault="00345A1E" w:rsidP="0059397A">
      <w:pPr>
        <w:spacing w:after="0" w:line="240" w:lineRule="auto"/>
      </w:pPr>
      <w:r>
        <w:separator/>
      </w:r>
    </w:p>
  </w:footnote>
  <w:footnote w:type="continuationSeparator" w:id="0">
    <w:p w14:paraId="466EFF03" w14:textId="77777777" w:rsidR="00345A1E" w:rsidRDefault="00345A1E" w:rsidP="005939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97A"/>
    <w:rsid w:val="00037B27"/>
    <w:rsid w:val="0016676F"/>
    <w:rsid w:val="00291318"/>
    <w:rsid w:val="00345A1E"/>
    <w:rsid w:val="003A74D0"/>
    <w:rsid w:val="003F1F12"/>
    <w:rsid w:val="0059397A"/>
    <w:rsid w:val="00612DC4"/>
    <w:rsid w:val="00703026"/>
    <w:rsid w:val="007B27E0"/>
    <w:rsid w:val="007D1A0C"/>
    <w:rsid w:val="00852144"/>
    <w:rsid w:val="00887200"/>
    <w:rsid w:val="008A6FD2"/>
    <w:rsid w:val="00952B9F"/>
    <w:rsid w:val="00AD36ED"/>
    <w:rsid w:val="00AE71A2"/>
    <w:rsid w:val="00BF06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C331B"/>
  <w15:docId w15:val="{E53B0263-698A-41D3-B62F-307D7EFFD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97A"/>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rsid w:val="0059397A"/>
    <w:pPr>
      <w:keepNext/>
      <w:keepLines/>
      <w:spacing w:before="360" w:after="80"/>
      <w:outlineLvl w:val="1"/>
    </w:pPr>
    <w:rPr>
      <w:b/>
      <w:sz w:val="36"/>
      <w:szCs w:val="36"/>
    </w:rPr>
  </w:style>
  <w:style w:type="paragraph" w:styleId="Heading3">
    <w:name w:val="heading 3"/>
    <w:basedOn w:val="Normal1"/>
    <w:next w:val="Normal1"/>
    <w:rsid w:val="0059397A"/>
    <w:pPr>
      <w:keepNext/>
      <w:keepLines/>
      <w:spacing w:before="280" w:after="80"/>
      <w:outlineLvl w:val="2"/>
    </w:pPr>
    <w:rPr>
      <w:b/>
      <w:sz w:val="28"/>
      <w:szCs w:val="28"/>
    </w:rPr>
  </w:style>
  <w:style w:type="paragraph" w:styleId="Heading4">
    <w:name w:val="heading 4"/>
    <w:basedOn w:val="Normal1"/>
    <w:next w:val="Normal1"/>
    <w:rsid w:val="0059397A"/>
    <w:pPr>
      <w:keepNext/>
      <w:keepLines/>
      <w:spacing w:before="240" w:after="40"/>
      <w:outlineLvl w:val="3"/>
    </w:pPr>
    <w:rPr>
      <w:b/>
      <w:sz w:val="24"/>
      <w:szCs w:val="24"/>
    </w:rPr>
  </w:style>
  <w:style w:type="paragraph" w:styleId="Heading5">
    <w:name w:val="heading 5"/>
    <w:basedOn w:val="Normal1"/>
    <w:next w:val="Normal1"/>
    <w:rsid w:val="0059397A"/>
    <w:pPr>
      <w:keepNext/>
      <w:keepLines/>
      <w:spacing w:before="220" w:after="40"/>
      <w:outlineLvl w:val="4"/>
    </w:pPr>
    <w:rPr>
      <w:b/>
    </w:rPr>
  </w:style>
  <w:style w:type="paragraph" w:styleId="Heading6">
    <w:name w:val="heading 6"/>
    <w:basedOn w:val="Normal1"/>
    <w:next w:val="Normal1"/>
    <w:rsid w:val="0059397A"/>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9397A"/>
  </w:style>
  <w:style w:type="paragraph" w:styleId="Title">
    <w:name w:val="Title"/>
    <w:basedOn w:val="Normal1"/>
    <w:next w:val="Normal1"/>
    <w:rsid w:val="0059397A"/>
    <w:pPr>
      <w:keepNext/>
      <w:keepLines/>
      <w:spacing w:before="480" w:after="120"/>
    </w:pPr>
    <w:rPr>
      <w:b/>
      <w:sz w:val="72"/>
      <w:szCs w:val="72"/>
    </w:rPr>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Subtitle">
    <w:name w:val="Subtitle"/>
    <w:basedOn w:val="Normal"/>
    <w:next w:val="Normal"/>
    <w:rsid w:val="0059397A"/>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7030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02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atepie.cep.edu.rs/public/Altbach%2C_Reisberg%2C_Rumbley_Tracking_an_Academic_Revolution%2C_UNESCO_2009.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merald.com/insight/content/doi/10.1108/IJOEM-07-2021-1121/full/html" TargetMode="External"/><Relationship Id="rId17" Type="http://schemas.openxmlformats.org/officeDocument/2006/relationships/hyperlink" Target="https://link.springer.com/article/10.1007/s10734-017-0207-0" TargetMode="External"/><Relationship Id="rId2" Type="http://schemas.openxmlformats.org/officeDocument/2006/relationships/styles" Target="styles.xml"/><Relationship Id="rId16" Type="http://schemas.openxmlformats.org/officeDocument/2006/relationships/hyperlink" Target="https://nsuworks.nova.edu/cgi/viewcontent.cgi?article=1026&amp;context=fdla-journa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igitalcommons.bucknell.edu/cgi/viewcontent.cgi?article=2785&amp;context=fac_journ"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calaisadvertiser.com/sites/default/files/webform/pdf-the-law-of-higher-education-5th-edition-student-version-william-a-kaplin-barbara-a-lee-pdf-download-free-book-1f0459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k9oyvEXzsWqO+2uKRXWFv2sHwzA==">AMUW2mWGb6c+IX2kTgyz0D4QJSCZiTsKDGbNq3SPH1fjI5qPueG8a0PW+3i5dpt3mqOBiWWQqB1gtV8VKQv6Z2sMaK1zn4KRxR4rMvVzFGq2k9cnpDfDIgTuAMt7gTBVr49HL9HVmlVqXX4VESpDS3//rh37bahPY8bG+zP71LzqYQ+z3TU7qWaXpFVhe4s+iYH5DqoMj8UV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2040</Words>
  <Characters>11633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Name</dc:creator>
  <cp:lastModifiedBy>Alex Ungureanu (1906122)</cp:lastModifiedBy>
  <cp:revision>2</cp:revision>
  <dcterms:created xsi:type="dcterms:W3CDTF">2023-03-10T22:51:00Z</dcterms:created>
  <dcterms:modified xsi:type="dcterms:W3CDTF">2023-03-10T22:51:00Z</dcterms:modified>
</cp:coreProperties>
</file>