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254872250"/>
        <w:docPartObj>
          <w:docPartGallery w:val="Cover Pages"/>
          <w:docPartUnique/>
        </w:docPartObj>
      </w:sdtPr>
      <w:sdtEndPr>
        <w:rPr>
          <w:rFonts w:eastAsiaTheme="minorHAnsi"/>
          <w:kern w:val="2"/>
          <w:sz w:val="24"/>
          <w:szCs w:val="24"/>
          <w:lang w:eastAsia="en-US"/>
          <w14:ligatures w14:val="standardContextual"/>
        </w:rPr>
      </w:sdtEndPr>
      <w:sdtContent>
        <w:p w14:paraId="1225A804" w14:textId="69DE1355" w:rsidR="00215AFF" w:rsidRDefault="00215AFF">
          <w:pPr>
            <w:pStyle w:val="NoSpacing"/>
            <w:rPr>
              <w:sz w:val="2"/>
            </w:rPr>
          </w:pPr>
        </w:p>
        <w:p w14:paraId="49AB5C7F" w14:textId="1E659D2B" w:rsidR="00215AFF" w:rsidRDefault="00215AFF">
          <w:r>
            <w:rPr>
              <w:noProof/>
            </w:rPr>
            <mc:AlternateContent>
              <mc:Choice Requires="wps">
                <w:drawing>
                  <wp:anchor distT="0" distB="0" distL="114300" distR="114300" simplePos="0" relativeHeight="251661312" behindDoc="0" locked="0" layoutInCell="1" allowOverlap="1" wp14:anchorId="4E085312" wp14:editId="3067B8B3">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2C7FCE" w:themeColor="text2" w:themeTint="99"/>
                                    <w:sz w:val="44"/>
                                    <w:szCs w:val="44"/>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Content>
                                  <w:p w14:paraId="46486C97" w14:textId="67DDC88F" w:rsidR="00215AFF" w:rsidRPr="00F46F63" w:rsidRDefault="00215AFF">
                                    <w:pPr>
                                      <w:pStyle w:val="NoSpacing"/>
                                      <w:rPr>
                                        <w:rFonts w:ascii="Arial" w:eastAsiaTheme="majorEastAsia" w:hAnsi="Arial" w:cs="Arial"/>
                                        <w:caps/>
                                        <w:color w:val="2C7FCE" w:themeColor="text2" w:themeTint="99"/>
                                        <w:sz w:val="44"/>
                                        <w:szCs w:val="44"/>
                                      </w:rPr>
                                    </w:pPr>
                                    <w:r w:rsidRPr="00F46F63">
                                      <w:rPr>
                                        <w:rFonts w:ascii="Arial" w:eastAsiaTheme="majorEastAsia" w:hAnsi="Arial" w:cs="Arial"/>
                                        <w:caps/>
                                        <w:color w:val="2C7FCE" w:themeColor="text2" w:themeTint="99"/>
                                        <w:sz w:val="44"/>
                                        <w:szCs w:val="44"/>
                                      </w:rPr>
                                      <w:t xml:space="preserve">     </w:t>
                                    </w:r>
                                  </w:p>
                                </w:sdtContent>
                              </w:sdt>
                              <w:p w14:paraId="055A7A80" w14:textId="77777777" w:rsidR="00215AFF" w:rsidRPr="00F46F63" w:rsidRDefault="00215AFF" w:rsidP="00215AFF">
                                <w:pPr>
                                  <w:pStyle w:val="NoSpacing"/>
                                  <w:spacing w:before="120"/>
                                  <w:rPr>
                                    <w:rFonts w:ascii="Arial" w:hAnsi="Arial" w:cs="Arial"/>
                                    <w:sz w:val="40"/>
                                    <w:szCs w:val="40"/>
                                  </w:rPr>
                                </w:pPr>
                                <w:sdt>
                                  <w:sdtPr>
                                    <w:rPr>
                                      <w:rFonts w:ascii="Arial" w:hAnsi="Arial" w:cs="Arial"/>
                                      <w:color w:val="156082" w:themeColor="accent1"/>
                                      <w:sz w:val="44"/>
                                      <w:szCs w:val="44"/>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Pr="00F46F63">
                                      <w:rPr>
                                        <w:rFonts w:ascii="Arial" w:hAnsi="Arial" w:cs="Arial"/>
                                        <w:color w:val="156082" w:themeColor="accent1"/>
                                        <w:sz w:val="44"/>
                                        <w:szCs w:val="44"/>
                                      </w:rPr>
                                      <w:t xml:space="preserve">     </w:t>
                                    </w:r>
                                  </w:sdtContent>
                                </w:sdt>
                                <w:r w:rsidRPr="00F46F63">
                                  <w:rPr>
                                    <w:rFonts w:ascii="Arial" w:hAnsi="Arial" w:cs="Arial"/>
                                    <w:sz w:val="44"/>
                                    <w:szCs w:val="44"/>
                                  </w:rPr>
                                  <w:t xml:space="preserve"> </w:t>
                                </w:r>
                                <w:r w:rsidRPr="00F46F63">
                                  <w:rPr>
                                    <w:rFonts w:ascii="Arial" w:hAnsi="Arial" w:cs="Arial"/>
                                    <w:b/>
                                    <w:bCs/>
                                    <w:sz w:val="40"/>
                                    <w:szCs w:val="40"/>
                                  </w:rPr>
                                  <w:t>Module Code: LCHS4008</w:t>
                                </w:r>
                                <w:r w:rsidRPr="00F46F63">
                                  <w:rPr>
                                    <w:rFonts w:ascii="Arial" w:hAnsi="Arial" w:cs="Arial"/>
                                    <w:sz w:val="40"/>
                                    <w:szCs w:val="40"/>
                                  </w:rPr>
                                  <w:t> </w:t>
                                </w:r>
                              </w:p>
                              <w:p w14:paraId="7B1A2ECD" w14:textId="77777777" w:rsidR="00215AFF" w:rsidRPr="00215AFF" w:rsidRDefault="00215AFF" w:rsidP="00215AFF">
                                <w:pPr>
                                  <w:pStyle w:val="NoSpacing"/>
                                  <w:spacing w:before="120"/>
                                  <w:rPr>
                                    <w:rFonts w:ascii="Arial" w:hAnsi="Arial" w:cs="Arial"/>
                                    <w:sz w:val="40"/>
                                    <w:szCs w:val="40"/>
                                  </w:rPr>
                                </w:pPr>
                                <w:r w:rsidRPr="00215AFF">
                                  <w:rPr>
                                    <w:rFonts w:ascii="Arial" w:hAnsi="Arial" w:cs="Arial"/>
                                    <w:sz w:val="40"/>
                                    <w:szCs w:val="40"/>
                                  </w:rPr>
                                  <w:t> </w:t>
                                </w:r>
                              </w:p>
                              <w:p w14:paraId="3682786B" w14:textId="77777777" w:rsidR="00215AFF" w:rsidRPr="00215AFF" w:rsidRDefault="00215AFF" w:rsidP="00215AFF">
                                <w:pPr>
                                  <w:pStyle w:val="NoSpacing"/>
                                  <w:spacing w:before="120"/>
                                  <w:rPr>
                                    <w:rFonts w:ascii="Arial" w:hAnsi="Arial" w:cs="Arial"/>
                                    <w:sz w:val="40"/>
                                    <w:szCs w:val="40"/>
                                  </w:rPr>
                                </w:pPr>
                                <w:r w:rsidRPr="00215AFF">
                                  <w:rPr>
                                    <w:rFonts w:ascii="Arial" w:hAnsi="Arial" w:cs="Arial"/>
                                    <w:b/>
                                    <w:bCs/>
                                    <w:sz w:val="40"/>
                                    <w:szCs w:val="40"/>
                                  </w:rPr>
                                  <w:t>Module: Introduction to Public Health</w:t>
                                </w:r>
                                <w:r w:rsidRPr="00215AFF">
                                  <w:rPr>
                                    <w:rFonts w:ascii="Arial" w:hAnsi="Arial" w:cs="Arial"/>
                                    <w:sz w:val="40"/>
                                    <w:szCs w:val="40"/>
                                  </w:rPr>
                                  <w:t> </w:t>
                                </w:r>
                              </w:p>
                              <w:p w14:paraId="465263C8" w14:textId="77777777" w:rsidR="00215AFF" w:rsidRPr="00215AFF" w:rsidRDefault="00215AFF" w:rsidP="00215AFF">
                                <w:pPr>
                                  <w:pStyle w:val="NoSpacing"/>
                                  <w:spacing w:before="120"/>
                                  <w:rPr>
                                    <w:rFonts w:ascii="Arial" w:hAnsi="Arial" w:cs="Arial"/>
                                    <w:sz w:val="40"/>
                                    <w:szCs w:val="40"/>
                                  </w:rPr>
                                </w:pPr>
                                <w:r w:rsidRPr="00215AFF">
                                  <w:rPr>
                                    <w:rFonts w:ascii="Arial" w:hAnsi="Arial" w:cs="Arial"/>
                                    <w:sz w:val="40"/>
                                    <w:szCs w:val="40"/>
                                  </w:rPr>
                                  <w:t> </w:t>
                                </w:r>
                              </w:p>
                              <w:p w14:paraId="61CAD15C" w14:textId="77777777" w:rsidR="00215AFF" w:rsidRPr="00215AFF" w:rsidRDefault="00215AFF" w:rsidP="00215AFF">
                                <w:pPr>
                                  <w:pStyle w:val="NoSpacing"/>
                                  <w:spacing w:before="120"/>
                                  <w:rPr>
                                    <w:rFonts w:ascii="Arial" w:hAnsi="Arial" w:cs="Arial"/>
                                    <w:sz w:val="40"/>
                                    <w:szCs w:val="40"/>
                                  </w:rPr>
                                </w:pPr>
                                <w:r w:rsidRPr="00215AFF">
                                  <w:rPr>
                                    <w:rFonts w:ascii="Arial" w:hAnsi="Arial" w:cs="Arial"/>
                                    <w:b/>
                                    <w:bCs/>
                                    <w:sz w:val="40"/>
                                    <w:szCs w:val="40"/>
                                  </w:rPr>
                                  <w:t>Portfolio: (Report)</w:t>
                                </w:r>
                                <w:r w:rsidRPr="00215AFF">
                                  <w:rPr>
                                    <w:rFonts w:ascii="Arial" w:hAnsi="Arial" w:cs="Arial"/>
                                    <w:sz w:val="40"/>
                                    <w:szCs w:val="40"/>
                                  </w:rPr>
                                  <w:t> </w:t>
                                </w:r>
                              </w:p>
                              <w:p w14:paraId="3CCEB13B" w14:textId="77777777" w:rsidR="00215AFF" w:rsidRPr="00215AFF" w:rsidRDefault="00215AFF" w:rsidP="00215AFF">
                                <w:pPr>
                                  <w:pStyle w:val="NoSpacing"/>
                                  <w:spacing w:before="120"/>
                                  <w:rPr>
                                    <w:rFonts w:ascii="Arial" w:hAnsi="Arial" w:cs="Arial"/>
                                    <w:sz w:val="40"/>
                                    <w:szCs w:val="40"/>
                                  </w:rPr>
                                </w:pPr>
                                <w:r w:rsidRPr="00215AFF">
                                  <w:rPr>
                                    <w:rFonts w:ascii="Arial" w:hAnsi="Arial" w:cs="Arial"/>
                                    <w:sz w:val="40"/>
                                    <w:szCs w:val="40"/>
                                  </w:rPr>
                                  <w:t> </w:t>
                                </w:r>
                              </w:p>
                              <w:p w14:paraId="6071F31B" w14:textId="77777777" w:rsidR="00215AFF" w:rsidRPr="00215AFF" w:rsidRDefault="00215AFF" w:rsidP="00215AFF">
                                <w:pPr>
                                  <w:pStyle w:val="NoSpacing"/>
                                  <w:spacing w:before="120"/>
                                  <w:rPr>
                                    <w:rFonts w:ascii="Arial" w:hAnsi="Arial" w:cs="Arial"/>
                                    <w:sz w:val="40"/>
                                    <w:szCs w:val="40"/>
                                  </w:rPr>
                                </w:pPr>
                                <w:r w:rsidRPr="00215AFF">
                                  <w:rPr>
                                    <w:rFonts w:ascii="Arial" w:hAnsi="Arial" w:cs="Arial"/>
                                    <w:b/>
                                    <w:bCs/>
                                    <w:sz w:val="40"/>
                                    <w:szCs w:val="40"/>
                                  </w:rPr>
                                  <w:t xml:space="preserve">Name: Shackeria Nash </w:t>
                                </w:r>
                                <w:proofErr w:type="spellStart"/>
                                <w:r w:rsidRPr="00215AFF">
                                  <w:rPr>
                                    <w:rFonts w:ascii="Arial" w:hAnsi="Arial" w:cs="Arial"/>
                                    <w:b/>
                                    <w:bCs/>
                                    <w:sz w:val="40"/>
                                    <w:szCs w:val="40"/>
                                  </w:rPr>
                                  <w:t>Korylco</w:t>
                                </w:r>
                                <w:proofErr w:type="spellEnd"/>
                                <w:r w:rsidRPr="00215AFF">
                                  <w:rPr>
                                    <w:rFonts w:ascii="Arial" w:hAnsi="Arial" w:cs="Arial"/>
                                    <w:sz w:val="40"/>
                                    <w:szCs w:val="40"/>
                                  </w:rPr>
                                  <w:t> </w:t>
                                </w:r>
                              </w:p>
                              <w:p w14:paraId="0E884860" w14:textId="77777777" w:rsidR="00215AFF" w:rsidRPr="00215AFF" w:rsidRDefault="00215AFF" w:rsidP="00215AFF">
                                <w:pPr>
                                  <w:pStyle w:val="NoSpacing"/>
                                  <w:spacing w:before="120"/>
                                  <w:rPr>
                                    <w:rFonts w:ascii="Arial" w:hAnsi="Arial" w:cs="Arial"/>
                                    <w:sz w:val="40"/>
                                    <w:szCs w:val="40"/>
                                  </w:rPr>
                                </w:pPr>
                                <w:r w:rsidRPr="00215AFF">
                                  <w:rPr>
                                    <w:rFonts w:ascii="Arial" w:hAnsi="Arial" w:cs="Arial"/>
                                    <w:sz w:val="40"/>
                                    <w:szCs w:val="40"/>
                                  </w:rPr>
                                  <w:t> </w:t>
                                </w:r>
                              </w:p>
                              <w:p w14:paraId="1D4D3E21" w14:textId="77777777" w:rsidR="00215AFF" w:rsidRPr="00215AFF" w:rsidRDefault="00215AFF" w:rsidP="00215AFF">
                                <w:pPr>
                                  <w:pStyle w:val="NoSpacing"/>
                                  <w:spacing w:before="120"/>
                                  <w:rPr>
                                    <w:rFonts w:ascii="Arial" w:hAnsi="Arial" w:cs="Arial"/>
                                    <w:sz w:val="40"/>
                                    <w:szCs w:val="40"/>
                                  </w:rPr>
                                </w:pPr>
                                <w:r w:rsidRPr="00215AFF">
                                  <w:rPr>
                                    <w:rFonts w:ascii="Arial" w:hAnsi="Arial" w:cs="Arial"/>
                                    <w:b/>
                                    <w:bCs/>
                                    <w:sz w:val="40"/>
                                    <w:szCs w:val="40"/>
                                  </w:rPr>
                                  <w:t>Student ID: 2509257</w:t>
                                </w:r>
                                <w:r w:rsidRPr="00215AFF">
                                  <w:rPr>
                                    <w:rFonts w:ascii="Arial" w:hAnsi="Arial" w:cs="Arial"/>
                                    <w:sz w:val="40"/>
                                    <w:szCs w:val="40"/>
                                  </w:rPr>
                                  <w:t> </w:t>
                                </w:r>
                              </w:p>
                              <w:p w14:paraId="375534C2" w14:textId="77777777" w:rsidR="00215AFF" w:rsidRPr="00215AFF" w:rsidRDefault="00215AFF" w:rsidP="00215AFF">
                                <w:pPr>
                                  <w:pStyle w:val="NoSpacing"/>
                                  <w:spacing w:before="120"/>
                                  <w:rPr>
                                    <w:rFonts w:ascii="Arial" w:hAnsi="Arial" w:cs="Arial"/>
                                    <w:sz w:val="40"/>
                                    <w:szCs w:val="40"/>
                                  </w:rPr>
                                </w:pPr>
                                <w:r w:rsidRPr="00215AFF">
                                  <w:rPr>
                                    <w:rFonts w:ascii="Arial" w:hAnsi="Arial" w:cs="Arial"/>
                                    <w:sz w:val="40"/>
                                    <w:szCs w:val="40"/>
                                  </w:rPr>
                                  <w:t> </w:t>
                                </w:r>
                              </w:p>
                              <w:p w14:paraId="5AD5B5DD" w14:textId="77777777" w:rsidR="00215AFF" w:rsidRPr="00215AFF" w:rsidRDefault="00215AFF" w:rsidP="00215AFF">
                                <w:pPr>
                                  <w:pStyle w:val="NoSpacing"/>
                                  <w:spacing w:before="120"/>
                                  <w:rPr>
                                    <w:rFonts w:ascii="Arial" w:hAnsi="Arial" w:cs="Arial"/>
                                    <w:sz w:val="44"/>
                                    <w:szCs w:val="44"/>
                                  </w:rPr>
                                </w:pPr>
                                <w:r w:rsidRPr="00215AFF">
                                  <w:rPr>
                                    <w:rFonts w:ascii="Arial" w:hAnsi="Arial" w:cs="Arial"/>
                                    <w:b/>
                                    <w:bCs/>
                                    <w:sz w:val="40"/>
                                    <w:szCs w:val="40"/>
                                  </w:rPr>
                                  <w:t>                   Lecturer: Debra Odeh</w:t>
                                </w:r>
                                <w:r w:rsidRPr="00215AFF">
                                  <w:rPr>
                                    <w:rFonts w:ascii="Arial" w:hAnsi="Arial" w:cs="Arial"/>
                                    <w:sz w:val="44"/>
                                    <w:szCs w:val="44"/>
                                  </w:rPr>
                                  <w:t> </w:t>
                                </w:r>
                              </w:p>
                              <w:p w14:paraId="637ABCD6" w14:textId="53AED2C0" w:rsidR="00215AFF" w:rsidRDefault="00215AFF">
                                <w:pPr>
                                  <w:pStyle w:val="NoSpacing"/>
                                  <w:spacing w:before="120"/>
                                  <w:rPr>
                                    <w:color w:val="156082" w:themeColor="accent1"/>
                                    <w:sz w:val="36"/>
                                    <w:szCs w:val="36"/>
                                  </w:rPr>
                                </w:pPr>
                              </w:p>
                              <w:p w14:paraId="76AB51BA" w14:textId="77777777" w:rsidR="00215AFF" w:rsidRDefault="00215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E085312"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Arial" w:eastAsiaTheme="majorEastAsia" w:hAnsi="Arial" w:cs="Arial"/>
                              <w:caps/>
                              <w:color w:val="2C7FCE" w:themeColor="text2" w:themeTint="99"/>
                              <w:sz w:val="44"/>
                              <w:szCs w:val="44"/>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Content>
                            <w:p w14:paraId="46486C97" w14:textId="67DDC88F" w:rsidR="00215AFF" w:rsidRPr="00F46F63" w:rsidRDefault="00215AFF">
                              <w:pPr>
                                <w:pStyle w:val="NoSpacing"/>
                                <w:rPr>
                                  <w:rFonts w:ascii="Arial" w:eastAsiaTheme="majorEastAsia" w:hAnsi="Arial" w:cs="Arial"/>
                                  <w:caps/>
                                  <w:color w:val="2C7FCE" w:themeColor="text2" w:themeTint="99"/>
                                  <w:sz w:val="44"/>
                                  <w:szCs w:val="44"/>
                                </w:rPr>
                              </w:pPr>
                              <w:r w:rsidRPr="00F46F63">
                                <w:rPr>
                                  <w:rFonts w:ascii="Arial" w:eastAsiaTheme="majorEastAsia" w:hAnsi="Arial" w:cs="Arial"/>
                                  <w:caps/>
                                  <w:color w:val="2C7FCE" w:themeColor="text2" w:themeTint="99"/>
                                  <w:sz w:val="44"/>
                                  <w:szCs w:val="44"/>
                                </w:rPr>
                                <w:t xml:space="preserve">     </w:t>
                              </w:r>
                            </w:p>
                          </w:sdtContent>
                        </w:sdt>
                        <w:p w14:paraId="055A7A80" w14:textId="77777777" w:rsidR="00215AFF" w:rsidRPr="00F46F63" w:rsidRDefault="00215AFF" w:rsidP="00215AFF">
                          <w:pPr>
                            <w:pStyle w:val="NoSpacing"/>
                            <w:spacing w:before="120"/>
                            <w:rPr>
                              <w:rFonts w:ascii="Arial" w:hAnsi="Arial" w:cs="Arial"/>
                              <w:sz w:val="40"/>
                              <w:szCs w:val="40"/>
                            </w:rPr>
                          </w:pPr>
                          <w:sdt>
                            <w:sdtPr>
                              <w:rPr>
                                <w:rFonts w:ascii="Arial" w:hAnsi="Arial" w:cs="Arial"/>
                                <w:color w:val="156082" w:themeColor="accent1"/>
                                <w:sz w:val="44"/>
                                <w:szCs w:val="44"/>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Pr="00F46F63">
                                <w:rPr>
                                  <w:rFonts w:ascii="Arial" w:hAnsi="Arial" w:cs="Arial"/>
                                  <w:color w:val="156082" w:themeColor="accent1"/>
                                  <w:sz w:val="44"/>
                                  <w:szCs w:val="44"/>
                                </w:rPr>
                                <w:t xml:space="preserve">     </w:t>
                              </w:r>
                            </w:sdtContent>
                          </w:sdt>
                          <w:r w:rsidRPr="00F46F63">
                            <w:rPr>
                              <w:rFonts w:ascii="Arial" w:hAnsi="Arial" w:cs="Arial"/>
                              <w:sz w:val="44"/>
                              <w:szCs w:val="44"/>
                            </w:rPr>
                            <w:t xml:space="preserve"> </w:t>
                          </w:r>
                          <w:r w:rsidRPr="00F46F63">
                            <w:rPr>
                              <w:rFonts w:ascii="Arial" w:hAnsi="Arial" w:cs="Arial"/>
                              <w:b/>
                              <w:bCs/>
                              <w:sz w:val="40"/>
                              <w:szCs w:val="40"/>
                            </w:rPr>
                            <w:t>Module Code: LCHS4008</w:t>
                          </w:r>
                          <w:r w:rsidRPr="00F46F63">
                            <w:rPr>
                              <w:rFonts w:ascii="Arial" w:hAnsi="Arial" w:cs="Arial"/>
                              <w:sz w:val="40"/>
                              <w:szCs w:val="40"/>
                            </w:rPr>
                            <w:t> </w:t>
                          </w:r>
                        </w:p>
                        <w:p w14:paraId="7B1A2ECD" w14:textId="77777777" w:rsidR="00215AFF" w:rsidRPr="00215AFF" w:rsidRDefault="00215AFF" w:rsidP="00215AFF">
                          <w:pPr>
                            <w:pStyle w:val="NoSpacing"/>
                            <w:spacing w:before="120"/>
                            <w:rPr>
                              <w:rFonts w:ascii="Arial" w:hAnsi="Arial" w:cs="Arial"/>
                              <w:sz w:val="40"/>
                              <w:szCs w:val="40"/>
                            </w:rPr>
                          </w:pPr>
                          <w:r w:rsidRPr="00215AFF">
                            <w:rPr>
                              <w:rFonts w:ascii="Arial" w:hAnsi="Arial" w:cs="Arial"/>
                              <w:sz w:val="40"/>
                              <w:szCs w:val="40"/>
                            </w:rPr>
                            <w:t> </w:t>
                          </w:r>
                        </w:p>
                        <w:p w14:paraId="3682786B" w14:textId="77777777" w:rsidR="00215AFF" w:rsidRPr="00215AFF" w:rsidRDefault="00215AFF" w:rsidP="00215AFF">
                          <w:pPr>
                            <w:pStyle w:val="NoSpacing"/>
                            <w:spacing w:before="120"/>
                            <w:rPr>
                              <w:rFonts w:ascii="Arial" w:hAnsi="Arial" w:cs="Arial"/>
                              <w:sz w:val="40"/>
                              <w:szCs w:val="40"/>
                            </w:rPr>
                          </w:pPr>
                          <w:r w:rsidRPr="00215AFF">
                            <w:rPr>
                              <w:rFonts w:ascii="Arial" w:hAnsi="Arial" w:cs="Arial"/>
                              <w:b/>
                              <w:bCs/>
                              <w:sz w:val="40"/>
                              <w:szCs w:val="40"/>
                            </w:rPr>
                            <w:t>Module: Introduction to Public Health</w:t>
                          </w:r>
                          <w:r w:rsidRPr="00215AFF">
                            <w:rPr>
                              <w:rFonts w:ascii="Arial" w:hAnsi="Arial" w:cs="Arial"/>
                              <w:sz w:val="40"/>
                              <w:szCs w:val="40"/>
                            </w:rPr>
                            <w:t> </w:t>
                          </w:r>
                        </w:p>
                        <w:p w14:paraId="465263C8" w14:textId="77777777" w:rsidR="00215AFF" w:rsidRPr="00215AFF" w:rsidRDefault="00215AFF" w:rsidP="00215AFF">
                          <w:pPr>
                            <w:pStyle w:val="NoSpacing"/>
                            <w:spacing w:before="120"/>
                            <w:rPr>
                              <w:rFonts w:ascii="Arial" w:hAnsi="Arial" w:cs="Arial"/>
                              <w:sz w:val="40"/>
                              <w:szCs w:val="40"/>
                            </w:rPr>
                          </w:pPr>
                          <w:r w:rsidRPr="00215AFF">
                            <w:rPr>
                              <w:rFonts w:ascii="Arial" w:hAnsi="Arial" w:cs="Arial"/>
                              <w:sz w:val="40"/>
                              <w:szCs w:val="40"/>
                            </w:rPr>
                            <w:t> </w:t>
                          </w:r>
                        </w:p>
                        <w:p w14:paraId="61CAD15C" w14:textId="77777777" w:rsidR="00215AFF" w:rsidRPr="00215AFF" w:rsidRDefault="00215AFF" w:rsidP="00215AFF">
                          <w:pPr>
                            <w:pStyle w:val="NoSpacing"/>
                            <w:spacing w:before="120"/>
                            <w:rPr>
                              <w:rFonts w:ascii="Arial" w:hAnsi="Arial" w:cs="Arial"/>
                              <w:sz w:val="40"/>
                              <w:szCs w:val="40"/>
                            </w:rPr>
                          </w:pPr>
                          <w:r w:rsidRPr="00215AFF">
                            <w:rPr>
                              <w:rFonts w:ascii="Arial" w:hAnsi="Arial" w:cs="Arial"/>
                              <w:b/>
                              <w:bCs/>
                              <w:sz w:val="40"/>
                              <w:szCs w:val="40"/>
                            </w:rPr>
                            <w:t>Portfolio: (Report)</w:t>
                          </w:r>
                          <w:r w:rsidRPr="00215AFF">
                            <w:rPr>
                              <w:rFonts w:ascii="Arial" w:hAnsi="Arial" w:cs="Arial"/>
                              <w:sz w:val="40"/>
                              <w:szCs w:val="40"/>
                            </w:rPr>
                            <w:t> </w:t>
                          </w:r>
                        </w:p>
                        <w:p w14:paraId="3CCEB13B" w14:textId="77777777" w:rsidR="00215AFF" w:rsidRPr="00215AFF" w:rsidRDefault="00215AFF" w:rsidP="00215AFF">
                          <w:pPr>
                            <w:pStyle w:val="NoSpacing"/>
                            <w:spacing w:before="120"/>
                            <w:rPr>
                              <w:rFonts w:ascii="Arial" w:hAnsi="Arial" w:cs="Arial"/>
                              <w:sz w:val="40"/>
                              <w:szCs w:val="40"/>
                            </w:rPr>
                          </w:pPr>
                          <w:r w:rsidRPr="00215AFF">
                            <w:rPr>
                              <w:rFonts w:ascii="Arial" w:hAnsi="Arial" w:cs="Arial"/>
                              <w:sz w:val="40"/>
                              <w:szCs w:val="40"/>
                            </w:rPr>
                            <w:t> </w:t>
                          </w:r>
                        </w:p>
                        <w:p w14:paraId="6071F31B" w14:textId="77777777" w:rsidR="00215AFF" w:rsidRPr="00215AFF" w:rsidRDefault="00215AFF" w:rsidP="00215AFF">
                          <w:pPr>
                            <w:pStyle w:val="NoSpacing"/>
                            <w:spacing w:before="120"/>
                            <w:rPr>
                              <w:rFonts w:ascii="Arial" w:hAnsi="Arial" w:cs="Arial"/>
                              <w:sz w:val="40"/>
                              <w:szCs w:val="40"/>
                            </w:rPr>
                          </w:pPr>
                          <w:r w:rsidRPr="00215AFF">
                            <w:rPr>
                              <w:rFonts w:ascii="Arial" w:hAnsi="Arial" w:cs="Arial"/>
                              <w:b/>
                              <w:bCs/>
                              <w:sz w:val="40"/>
                              <w:szCs w:val="40"/>
                            </w:rPr>
                            <w:t xml:space="preserve">Name: Shackeria Nash </w:t>
                          </w:r>
                          <w:proofErr w:type="spellStart"/>
                          <w:r w:rsidRPr="00215AFF">
                            <w:rPr>
                              <w:rFonts w:ascii="Arial" w:hAnsi="Arial" w:cs="Arial"/>
                              <w:b/>
                              <w:bCs/>
                              <w:sz w:val="40"/>
                              <w:szCs w:val="40"/>
                            </w:rPr>
                            <w:t>Korylco</w:t>
                          </w:r>
                          <w:proofErr w:type="spellEnd"/>
                          <w:r w:rsidRPr="00215AFF">
                            <w:rPr>
                              <w:rFonts w:ascii="Arial" w:hAnsi="Arial" w:cs="Arial"/>
                              <w:sz w:val="40"/>
                              <w:szCs w:val="40"/>
                            </w:rPr>
                            <w:t> </w:t>
                          </w:r>
                        </w:p>
                        <w:p w14:paraId="0E884860" w14:textId="77777777" w:rsidR="00215AFF" w:rsidRPr="00215AFF" w:rsidRDefault="00215AFF" w:rsidP="00215AFF">
                          <w:pPr>
                            <w:pStyle w:val="NoSpacing"/>
                            <w:spacing w:before="120"/>
                            <w:rPr>
                              <w:rFonts w:ascii="Arial" w:hAnsi="Arial" w:cs="Arial"/>
                              <w:sz w:val="40"/>
                              <w:szCs w:val="40"/>
                            </w:rPr>
                          </w:pPr>
                          <w:r w:rsidRPr="00215AFF">
                            <w:rPr>
                              <w:rFonts w:ascii="Arial" w:hAnsi="Arial" w:cs="Arial"/>
                              <w:sz w:val="40"/>
                              <w:szCs w:val="40"/>
                            </w:rPr>
                            <w:t> </w:t>
                          </w:r>
                        </w:p>
                        <w:p w14:paraId="1D4D3E21" w14:textId="77777777" w:rsidR="00215AFF" w:rsidRPr="00215AFF" w:rsidRDefault="00215AFF" w:rsidP="00215AFF">
                          <w:pPr>
                            <w:pStyle w:val="NoSpacing"/>
                            <w:spacing w:before="120"/>
                            <w:rPr>
                              <w:rFonts w:ascii="Arial" w:hAnsi="Arial" w:cs="Arial"/>
                              <w:sz w:val="40"/>
                              <w:szCs w:val="40"/>
                            </w:rPr>
                          </w:pPr>
                          <w:r w:rsidRPr="00215AFF">
                            <w:rPr>
                              <w:rFonts w:ascii="Arial" w:hAnsi="Arial" w:cs="Arial"/>
                              <w:b/>
                              <w:bCs/>
                              <w:sz w:val="40"/>
                              <w:szCs w:val="40"/>
                            </w:rPr>
                            <w:t>Student ID: 2509257</w:t>
                          </w:r>
                          <w:r w:rsidRPr="00215AFF">
                            <w:rPr>
                              <w:rFonts w:ascii="Arial" w:hAnsi="Arial" w:cs="Arial"/>
                              <w:sz w:val="40"/>
                              <w:szCs w:val="40"/>
                            </w:rPr>
                            <w:t> </w:t>
                          </w:r>
                        </w:p>
                        <w:p w14:paraId="375534C2" w14:textId="77777777" w:rsidR="00215AFF" w:rsidRPr="00215AFF" w:rsidRDefault="00215AFF" w:rsidP="00215AFF">
                          <w:pPr>
                            <w:pStyle w:val="NoSpacing"/>
                            <w:spacing w:before="120"/>
                            <w:rPr>
                              <w:rFonts w:ascii="Arial" w:hAnsi="Arial" w:cs="Arial"/>
                              <w:sz w:val="40"/>
                              <w:szCs w:val="40"/>
                            </w:rPr>
                          </w:pPr>
                          <w:r w:rsidRPr="00215AFF">
                            <w:rPr>
                              <w:rFonts w:ascii="Arial" w:hAnsi="Arial" w:cs="Arial"/>
                              <w:sz w:val="40"/>
                              <w:szCs w:val="40"/>
                            </w:rPr>
                            <w:t> </w:t>
                          </w:r>
                        </w:p>
                        <w:p w14:paraId="5AD5B5DD" w14:textId="77777777" w:rsidR="00215AFF" w:rsidRPr="00215AFF" w:rsidRDefault="00215AFF" w:rsidP="00215AFF">
                          <w:pPr>
                            <w:pStyle w:val="NoSpacing"/>
                            <w:spacing w:before="120"/>
                            <w:rPr>
                              <w:rFonts w:ascii="Arial" w:hAnsi="Arial" w:cs="Arial"/>
                              <w:sz w:val="44"/>
                              <w:szCs w:val="44"/>
                            </w:rPr>
                          </w:pPr>
                          <w:r w:rsidRPr="00215AFF">
                            <w:rPr>
                              <w:rFonts w:ascii="Arial" w:hAnsi="Arial" w:cs="Arial"/>
                              <w:b/>
                              <w:bCs/>
                              <w:sz w:val="40"/>
                              <w:szCs w:val="40"/>
                            </w:rPr>
                            <w:t>                   Lecturer: Debra Odeh</w:t>
                          </w:r>
                          <w:r w:rsidRPr="00215AFF">
                            <w:rPr>
                              <w:rFonts w:ascii="Arial" w:hAnsi="Arial" w:cs="Arial"/>
                              <w:sz w:val="44"/>
                              <w:szCs w:val="44"/>
                            </w:rPr>
                            <w:t> </w:t>
                          </w:r>
                        </w:p>
                        <w:p w14:paraId="637ABCD6" w14:textId="53AED2C0" w:rsidR="00215AFF" w:rsidRDefault="00215AFF">
                          <w:pPr>
                            <w:pStyle w:val="NoSpacing"/>
                            <w:spacing w:before="120"/>
                            <w:rPr>
                              <w:color w:val="156082" w:themeColor="accent1"/>
                              <w:sz w:val="36"/>
                              <w:szCs w:val="36"/>
                            </w:rPr>
                          </w:pPr>
                        </w:p>
                        <w:p w14:paraId="76AB51BA" w14:textId="77777777" w:rsidR="00215AFF" w:rsidRDefault="00215AFF"/>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162578BB" wp14:editId="36955F4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6FEF2D6"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3E5DC20A" w14:textId="0E54261A" w:rsidR="005D3F13" w:rsidRPr="005D3F13" w:rsidRDefault="00215AFF" w:rsidP="005D3F13">
          <w:pPr>
            <w:rPr>
              <w:rStyle w:val="normaltextrun"/>
            </w:rPr>
          </w:pPr>
          <w:r>
            <w:br w:type="page"/>
          </w:r>
        </w:p>
      </w:sdtContent>
    </w:sdt>
    <w:sdt>
      <w:sdtPr>
        <w:id w:val="407583440"/>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2DE9BD98" w14:textId="5730F4A1" w:rsidR="005D3F13" w:rsidRDefault="005D3F13">
          <w:pPr>
            <w:pStyle w:val="TOCHeading"/>
          </w:pPr>
          <w:r>
            <w:t>Table of Contents</w:t>
          </w:r>
        </w:p>
        <w:p w14:paraId="03F14C9B" w14:textId="78F22BA7" w:rsidR="005D3F13" w:rsidRDefault="005D3F13">
          <w:pPr>
            <w:pStyle w:val="TOC1"/>
            <w:tabs>
              <w:tab w:val="right" w:leader="dot" w:pos="9016"/>
            </w:tabs>
            <w:rPr>
              <w:noProof/>
            </w:rPr>
          </w:pPr>
          <w:r>
            <w:fldChar w:fldCharType="begin"/>
          </w:r>
          <w:r>
            <w:instrText xml:space="preserve"> TOC \o "1-3" \h \z \u </w:instrText>
          </w:r>
          <w:r>
            <w:fldChar w:fldCharType="separate"/>
          </w:r>
          <w:hyperlink w:anchor="_Toc225188170" w:history="1">
            <w:r w:rsidRPr="0007252C">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_Toc225188170 \h </w:instrText>
            </w:r>
            <w:r>
              <w:rPr>
                <w:noProof/>
                <w:webHidden/>
              </w:rPr>
            </w:r>
            <w:r>
              <w:rPr>
                <w:noProof/>
                <w:webHidden/>
              </w:rPr>
              <w:fldChar w:fldCharType="separate"/>
            </w:r>
            <w:r>
              <w:rPr>
                <w:noProof/>
                <w:webHidden/>
              </w:rPr>
              <w:t>2</w:t>
            </w:r>
            <w:r>
              <w:rPr>
                <w:noProof/>
                <w:webHidden/>
              </w:rPr>
              <w:fldChar w:fldCharType="end"/>
            </w:r>
          </w:hyperlink>
        </w:p>
        <w:p w14:paraId="5B148DD4" w14:textId="702FE011" w:rsidR="005D3F13" w:rsidRDefault="005D3F13">
          <w:pPr>
            <w:pStyle w:val="TOC2"/>
            <w:tabs>
              <w:tab w:val="right" w:leader="dot" w:pos="9016"/>
            </w:tabs>
            <w:rPr>
              <w:noProof/>
            </w:rPr>
          </w:pPr>
          <w:hyperlink w:anchor="_Toc225188171" w:history="1">
            <w:r w:rsidRPr="0007252C">
              <w:rPr>
                <w:rStyle w:val="Hyperlink"/>
                <w:rFonts w:ascii="Arial" w:hAnsi="Arial" w:cs="Arial"/>
                <w:b/>
                <w:bCs/>
                <w:noProof/>
              </w:rPr>
              <w:t>Lung Cancer statistics</w:t>
            </w:r>
            <w:r>
              <w:rPr>
                <w:noProof/>
                <w:webHidden/>
              </w:rPr>
              <w:tab/>
            </w:r>
            <w:r>
              <w:rPr>
                <w:noProof/>
                <w:webHidden/>
              </w:rPr>
              <w:fldChar w:fldCharType="begin"/>
            </w:r>
            <w:r>
              <w:rPr>
                <w:noProof/>
                <w:webHidden/>
              </w:rPr>
              <w:instrText xml:space="preserve"> PAGEREF _Toc225188171 \h </w:instrText>
            </w:r>
            <w:r>
              <w:rPr>
                <w:noProof/>
                <w:webHidden/>
              </w:rPr>
            </w:r>
            <w:r>
              <w:rPr>
                <w:noProof/>
                <w:webHidden/>
              </w:rPr>
              <w:fldChar w:fldCharType="separate"/>
            </w:r>
            <w:r>
              <w:rPr>
                <w:noProof/>
                <w:webHidden/>
              </w:rPr>
              <w:t>3</w:t>
            </w:r>
            <w:r>
              <w:rPr>
                <w:noProof/>
                <w:webHidden/>
              </w:rPr>
              <w:fldChar w:fldCharType="end"/>
            </w:r>
          </w:hyperlink>
        </w:p>
        <w:p w14:paraId="3E91EEB5" w14:textId="49A03818" w:rsidR="005D3F13" w:rsidRDefault="005D3F13">
          <w:pPr>
            <w:pStyle w:val="TOC3"/>
            <w:tabs>
              <w:tab w:val="right" w:leader="dot" w:pos="9016"/>
            </w:tabs>
            <w:rPr>
              <w:noProof/>
            </w:rPr>
          </w:pPr>
          <w:hyperlink w:anchor="_Toc225188172" w:history="1">
            <w:r w:rsidRPr="0007252C">
              <w:rPr>
                <w:rStyle w:val="Hyperlink"/>
                <w:rFonts w:ascii="Arial" w:hAnsi="Arial" w:cs="Arial"/>
                <w:b/>
                <w:bCs/>
                <w:noProof/>
              </w:rPr>
              <w:t>Different approaches used to measure and monitor the diseases</w:t>
            </w:r>
            <w:r>
              <w:rPr>
                <w:noProof/>
                <w:webHidden/>
              </w:rPr>
              <w:tab/>
            </w:r>
            <w:r>
              <w:rPr>
                <w:noProof/>
                <w:webHidden/>
              </w:rPr>
              <w:fldChar w:fldCharType="begin"/>
            </w:r>
            <w:r>
              <w:rPr>
                <w:noProof/>
                <w:webHidden/>
              </w:rPr>
              <w:instrText xml:space="preserve"> PAGEREF _Toc225188172 \h </w:instrText>
            </w:r>
            <w:r>
              <w:rPr>
                <w:noProof/>
                <w:webHidden/>
              </w:rPr>
            </w:r>
            <w:r>
              <w:rPr>
                <w:noProof/>
                <w:webHidden/>
              </w:rPr>
              <w:fldChar w:fldCharType="separate"/>
            </w:r>
            <w:r>
              <w:rPr>
                <w:noProof/>
                <w:webHidden/>
              </w:rPr>
              <w:t>3</w:t>
            </w:r>
            <w:r>
              <w:rPr>
                <w:noProof/>
                <w:webHidden/>
              </w:rPr>
              <w:fldChar w:fldCharType="end"/>
            </w:r>
          </w:hyperlink>
        </w:p>
        <w:p w14:paraId="7F7F76C8" w14:textId="3F48B759" w:rsidR="005D3F13" w:rsidRDefault="005D3F13">
          <w:pPr>
            <w:pStyle w:val="TOC3"/>
            <w:tabs>
              <w:tab w:val="right" w:leader="dot" w:pos="9016"/>
            </w:tabs>
            <w:rPr>
              <w:noProof/>
            </w:rPr>
          </w:pPr>
          <w:hyperlink w:anchor="_Toc225188173" w:history="1">
            <w:r w:rsidRPr="0007252C">
              <w:rPr>
                <w:rStyle w:val="Hyperlink"/>
                <w:rFonts w:ascii="Arial" w:hAnsi="Arial" w:cs="Arial"/>
                <w:b/>
                <w:bCs/>
                <w:noProof/>
              </w:rPr>
              <w:t>How this disease is controlled</w:t>
            </w:r>
            <w:r>
              <w:rPr>
                <w:noProof/>
                <w:webHidden/>
              </w:rPr>
              <w:tab/>
            </w:r>
            <w:r>
              <w:rPr>
                <w:noProof/>
                <w:webHidden/>
              </w:rPr>
              <w:fldChar w:fldCharType="begin"/>
            </w:r>
            <w:r>
              <w:rPr>
                <w:noProof/>
                <w:webHidden/>
              </w:rPr>
              <w:instrText xml:space="preserve"> PAGEREF _Toc225188173 \h </w:instrText>
            </w:r>
            <w:r>
              <w:rPr>
                <w:noProof/>
                <w:webHidden/>
              </w:rPr>
            </w:r>
            <w:r>
              <w:rPr>
                <w:noProof/>
                <w:webHidden/>
              </w:rPr>
              <w:fldChar w:fldCharType="separate"/>
            </w:r>
            <w:r>
              <w:rPr>
                <w:noProof/>
                <w:webHidden/>
              </w:rPr>
              <w:t>4</w:t>
            </w:r>
            <w:r>
              <w:rPr>
                <w:noProof/>
                <w:webHidden/>
              </w:rPr>
              <w:fldChar w:fldCharType="end"/>
            </w:r>
          </w:hyperlink>
        </w:p>
        <w:p w14:paraId="57FCDF79" w14:textId="3F1D4654" w:rsidR="005D3F13" w:rsidRDefault="005D3F13">
          <w:pPr>
            <w:pStyle w:val="TOC3"/>
            <w:tabs>
              <w:tab w:val="right" w:leader="dot" w:pos="9016"/>
            </w:tabs>
            <w:rPr>
              <w:noProof/>
            </w:rPr>
          </w:pPr>
          <w:hyperlink w:anchor="_Toc225188174" w:history="1">
            <w:r w:rsidRPr="0007252C">
              <w:rPr>
                <w:rStyle w:val="Hyperlink"/>
                <w:rFonts w:ascii="Arial" w:hAnsi="Arial" w:cs="Arial"/>
                <w:b/>
                <w:bCs/>
                <w:noProof/>
              </w:rPr>
              <w:t>Consequences of lung cancer on people in the community</w:t>
            </w:r>
            <w:r>
              <w:rPr>
                <w:noProof/>
                <w:webHidden/>
              </w:rPr>
              <w:tab/>
            </w:r>
            <w:r>
              <w:rPr>
                <w:noProof/>
                <w:webHidden/>
              </w:rPr>
              <w:fldChar w:fldCharType="begin"/>
            </w:r>
            <w:r>
              <w:rPr>
                <w:noProof/>
                <w:webHidden/>
              </w:rPr>
              <w:instrText xml:space="preserve"> PAGEREF _Toc225188174 \h </w:instrText>
            </w:r>
            <w:r>
              <w:rPr>
                <w:noProof/>
                <w:webHidden/>
              </w:rPr>
            </w:r>
            <w:r>
              <w:rPr>
                <w:noProof/>
                <w:webHidden/>
              </w:rPr>
              <w:fldChar w:fldCharType="separate"/>
            </w:r>
            <w:r>
              <w:rPr>
                <w:noProof/>
                <w:webHidden/>
              </w:rPr>
              <w:t>4</w:t>
            </w:r>
            <w:r>
              <w:rPr>
                <w:noProof/>
                <w:webHidden/>
              </w:rPr>
              <w:fldChar w:fldCharType="end"/>
            </w:r>
          </w:hyperlink>
        </w:p>
        <w:p w14:paraId="1B1618E0" w14:textId="1EF2971D" w:rsidR="005D3F13" w:rsidRDefault="005D3F13">
          <w:pPr>
            <w:pStyle w:val="TOC3"/>
            <w:tabs>
              <w:tab w:val="right" w:leader="dot" w:pos="9016"/>
            </w:tabs>
            <w:rPr>
              <w:noProof/>
            </w:rPr>
          </w:pPr>
          <w:hyperlink w:anchor="_Toc225188175" w:history="1">
            <w:r w:rsidRPr="0007252C">
              <w:rPr>
                <w:rStyle w:val="Hyperlink"/>
                <w:rFonts w:ascii="Arial" w:hAnsi="Arial" w:cs="Arial"/>
                <w:b/>
                <w:bCs/>
                <w:noProof/>
              </w:rPr>
              <w:t>Health and social care support services to meet the needs of individuals</w:t>
            </w:r>
            <w:r>
              <w:rPr>
                <w:noProof/>
                <w:webHidden/>
              </w:rPr>
              <w:tab/>
            </w:r>
            <w:r>
              <w:rPr>
                <w:noProof/>
                <w:webHidden/>
              </w:rPr>
              <w:fldChar w:fldCharType="begin"/>
            </w:r>
            <w:r>
              <w:rPr>
                <w:noProof/>
                <w:webHidden/>
              </w:rPr>
              <w:instrText xml:space="preserve"> PAGEREF _Toc225188175 \h </w:instrText>
            </w:r>
            <w:r>
              <w:rPr>
                <w:noProof/>
                <w:webHidden/>
              </w:rPr>
            </w:r>
            <w:r>
              <w:rPr>
                <w:noProof/>
                <w:webHidden/>
              </w:rPr>
              <w:fldChar w:fldCharType="separate"/>
            </w:r>
            <w:r>
              <w:rPr>
                <w:noProof/>
                <w:webHidden/>
              </w:rPr>
              <w:t>5</w:t>
            </w:r>
            <w:r>
              <w:rPr>
                <w:noProof/>
                <w:webHidden/>
              </w:rPr>
              <w:fldChar w:fldCharType="end"/>
            </w:r>
          </w:hyperlink>
        </w:p>
        <w:p w14:paraId="39C4FCC7" w14:textId="06DD710F" w:rsidR="005D3F13" w:rsidRDefault="005D3F13">
          <w:pPr>
            <w:pStyle w:val="TOC3"/>
            <w:tabs>
              <w:tab w:val="right" w:leader="dot" w:pos="9016"/>
            </w:tabs>
            <w:rPr>
              <w:noProof/>
            </w:rPr>
          </w:pPr>
          <w:hyperlink w:anchor="_Toc225188176" w:history="1">
            <w:r w:rsidRPr="0007252C">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_Toc225188176 \h </w:instrText>
            </w:r>
            <w:r>
              <w:rPr>
                <w:noProof/>
                <w:webHidden/>
              </w:rPr>
            </w:r>
            <w:r>
              <w:rPr>
                <w:noProof/>
                <w:webHidden/>
              </w:rPr>
              <w:fldChar w:fldCharType="separate"/>
            </w:r>
            <w:r>
              <w:rPr>
                <w:noProof/>
                <w:webHidden/>
              </w:rPr>
              <w:t>6</w:t>
            </w:r>
            <w:r>
              <w:rPr>
                <w:noProof/>
                <w:webHidden/>
              </w:rPr>
              <w:fldChar w:fldCharType="end"/>
            </w:r>
          </w:hyperlink>
        </w:p>
        <w:p w14:paraId="7B1B4064" w14:textId="78470252" w:rsidR="005D3F13" w:rsidRDefault="005D3F13">
          <w:r>
            <w:rPr>
              <w:b/>
              <w:bCs/>
            </w:rPr>
            <w:fldChar w:fldCharType="end"/>
          </w:r>
        </w:p>
      </w:sdtContent>
    </w:sdt>
    <w:p w14:paraId="731F7000" w14:textId="190CF85F" w:rsidR="000A5A1F" w:rsidRPr="005D3F13" w:rsidRDefault="005D3F13" w:rsidP="005D3F13">
      <w:pPr>
        <w:spacing w:line="360" w:lineRule="auto"/>
        <w:jc w:val="both"/>
        <w:rPr>
          <w:rStyle w:val="eop"/>
          <w:rFonts w:ascii="Arial" w:hAnsi="Arial" w:cs="Arial"/>
          <w:b/>
          <w:bCs/>
          <w:kern w:val="0"/>
          <w:sz w:val="22"/>
          <w:szCs w:val="22"/>
          <w:lang w:eastAsia="en-GB"/>
          <w14:ligatures w14:val="none"/>
        </w:rPr>
      </w:pPr>
      <w:bookmarkStart w:id="0" w:name="_Toc225188170"/>
      <w:r>
        <w:rPr>
          <w:rStyle w:val="normaltextrun"/>
          <w:rFonts w:ascii="Arial" w:hAnsi="Arial" w:cs="Arial"/>
          <w:b/>
          <w:bCs/>
          <w:kern w:val="0"/>
          <w:sz w:val="22"/>
          <w:szCs w:val="22"/>
          <w:lang w:eastAsia="en-GB"/>
          <w14:ligatures w14:val="none"/>
        </w:rPr>
        <w:br w:type="page"/>
      </w:r>
      <w:r w:rsidR="000A5A1F" w:rsidRPr="005D3F13">
        <w:rPr>
          <w:rStyle w:val="normaltextrun"/>
          <w:rFonts w:ascii="Arial" w:hAnsi="Arial" w:cs="Arial"/>
          <w:b/>
          <w:bCs/>
          <w:sz w:val="22"/>
          <w:szCs w:val="22"/>
        </w:rPr>
        <w:lastRenderedPageBreak/>
        <w:t>Introduction</w:t>
      </w:r>
      <w:bookmarkEnd w:id="0"/>
    </w:p>
    <w:p w14:paraId="40804029" w14:textId="7B670BAC" w:rsidR="005D3F13" w:rsidRPr="005D3F13" w:rsidRDefault="000A5A1F" w:rsidP="005D3F13">
      <w:pPr>
        <w:pStyle w:val="paragraph"/>
        <w:spacing w:before="0" w:beforeAutospacing="0" w:after="0" w:afterAutospacing="0" w:line="360" w:lineRule="auto"/>
        <w:jc w:val="both"/>
        <w:textAlignment w:val="baseline"/>
        <w:rPr>
          <w:rFonts w:ascii="Arial" w:eastAsiaTheme="majorEastAsia" w:hAnsi="Arial" w:cs="Arial"/>
          <w:b/>
          <w:bCs/>
          <w:sz w:val="22"/>
          <w:szCs w:val="22"/>
        </w:rPr>
      </w:pPr>
      <w:r w:rsidRPr="005D3F13">
        <w:rPr>
          <w:rStyle w:val="normaltextrun"/>
          <w:rFonts w:ascii="Arial" w:eastAsiaTheme="majorEastAsia" w:hAnsi="Arial" w:cs="Arial"/>
          <w:b/>
          <w:bCs/>
          <w:sz w:val="22"/>
          <w:szCs w:val="22"/>
        </w:rPr>
        <w:t>Lung Cancer</w:t>
      </w:r>
    </w:p>
    <w:p w14:paraId="065A8A92" w14:textId="40858874" w:rsidR="000A5A1F" w:rsidRPr="005D3F13" w:rsidRDefault="000A5A1F" w:rsidP="005D3F13">
      <w:pPr>
        <w:pStyle w:val="paragraph"/>
        <w:spacing w:before="0" w:beforeAutospacing="0" w:after="0" w:afterAutospacing="0" w:line="360" w:lineRule="auto"/>
        <w:jc w:val="both"/>
        <w:textAlignment w:val="baseline"/>
        <w:rPr>
          <w:rFonts w:ascii="Arial" w:hAnsi="Arial" w:cs="Arial"/>
          <w:sz w:val="22"/>
          <w:szCs w:val="22"/>
        </w:rPr>
      </w:pPr>
      <w:r w:rsidRPr="005D3F13">
        <w:rPr>
          <w:rStyle w:val="normaltextrun"/>
          <w:rFonts w:ascii="Arial" w:eastAsiaTheme="majorEastAsia" w:hAnsi="Arial" w:cs="Arial"/>
          <w:sz w:val="22"/>
          <w:szCs w:val="22"/>
        </w:rPr>
        <w:t>This report aims to provide a comprehensive overview of lung cancer, including its definition, signs and symptoms, and the numerous variables that contribute to its progression. I will look at the numerous methodologies that use to measure, monitor and control the disease, and the impact the illness has on individuals and the communities. </w:t>
      </w:r>
    </w:p>
    <w:p w14:paraId="5A82C7D2" w14:textId="2818A6E4" w:rsidR="000A5A1F" w:rsidRPr="005D3F13" w:rsidRDefault="000A5A1F" w:rsidP="005D3F13">
      <w:pPr>
        <w:pStyle w:val="paragraph"/>
        <w:spacing w:before="0" w:beforeAutospacing="0" w:after="0" w:afterAutospacing="0" w:line="360" w:lineRule="auto"/>
        <w:jc w:val="both"/>
        <w:textAlignment w:val="baseline"/>
        <w:rPr>
          <w:rFonts w:ascii="Arial" w:hAnsi="Arial" w:cs="Arial"/>
          <w:sz w:val="22"/>
          <w:szCs w:val="22"/>
        </w:rPr>
      </w:pPr>
      <w:r w:rsidRPr="005D3F13">
        <w:rPr>
          <w:rStyle w:val="normaltextrun"/>
          <w:rFonts w:ascii="Arial" w:eastAsiaTheme="majorEastAsia" w:hAnsi="Arial" w:cs="Arial"/>
          <w:sz w:val="22"/>
          <w:szCs w:val="22"/>
        </w:rPr>
        <w:t>Lung cancer, a severe disease that begins in the lungs, it has emerged as a major global health concern. Lung cancer is a kind of cancer that starts as a growth of cells in the lungs. The lungs are two spongy organs in the chest that control breathing </w:t>
      </w:r>
      <w:r w:rsidR="005D3F13" w:rsidRPr="005D3F13">
        <w:rPr>
          <w:rStyle w:val="normaltextrun"/>
          <w:rFonts w:ascii="Arial" w:eastAsiaTheme="majorEastAsia" w:hAnsi="Arial" w:cs="Arial"/>
          <w:sz w:val="22"/>
          <w:szCs w:val="22"/>
        </w:rPr>
        <w:t>in</w:t>
      </w:r>
      <w:r w:rsidRPr="005D3F13">
        <w:rPr>
          <w:rStyle w:val="normaltextrun"/>
          <w:rFonts w:ascii="Arial" w:eastAsiaTheme="majorEastAsia" w:hAnsi="Arial" w:cs="Arial"/>
          <w:sz w:val="22"/>
          <w:szCs w:val="22"/>
        </w:rPr>
        <w:t xml:space="preserve"> the early stages of lung cancer, there are typically no symptoms </w:t>
      </w:r>
      <w:r w:rsidR="005D3F13" w:rsidRPr="005D3F13">
        <w:rPr>
          <w:rStyle w:val="normaltextrun"/>
          <w:rFonts w:ascii="Arial" w:eastAsiaTheme="majorEastAsia" w:hAnsi="Arial" w:cs="Arial"/>
          <w:sz w:val="22"/>
          <w:szCs w:val="22"/>
        </w:rPr>
        <w:t>in</w:t>
      </w:r>
      <w:r w:rsidRPr="005D3F13">
        <w:rPr>
          <w:rStyle w:val="normaltextrun"/>
          <w:rFonts w:ascii="Arial" w:eastAsiaTheme="majorEastAsia" w:hAnsi="Arial" w:cs="Arial"/>
          <w:sz w:val="22"/>
          <w:szCs w:val="22"/>
        </w:rPr>
        <w:t xml:space="preserve"> indicators, although many patients later experience the following a chronic cough, inexplicable fatigue, unexplained weight loss, chest pain, shortness of breath and coughing up blood. Symptoms can vary and sometimes don't appear until the cancer is advanced, there are two main kinds of lung cancer, small cell lung cancer (SCLC) and non-small cell lung cancer (NSCLC),</w:t>
      </w:r>
      <w:r w:rsidRPr="005D3F13">
        <w:rPr>
          <w:rStyle w:val="normaltextrun"/>
          <w:rFonts w:ascii="Arial" w:eastAsiaTheme="majorEastAsia" w:hAnsi="Arial" w:cs="Arial"/>
          <w:color w:val="000000"/>
          <w:sz w:val="22"/>
          <w:szCs w:val="22"/>
        </w:rPr>
        <w:t> the most common type is non-small cell lung cancer (World Health Organization, 2023). </w:t>
      </w:r>
      <w:r w:rsidRPr="005D3F13">
        <w:rPr>
          <w:rStyle w:val="normaltextrun"/>
          <w:rFonts w:ascii="Arial" w:eastAsiaTheme="majorEastAsia" w:hAnsi="Arial" w:cs="Arial"/>
          <w:sz w:val="22"/>
          <w:szCs w:val="22"/>
        </w:rPr>
        <w:t>Lung cancer's high incidence rates highlight how serious it is as a worldwide health concern. It is a major cause of cancer-related fatalities and one of the most often diagnosed cancers globally. With thousands of new cases diagnosed annually, lung cancer is still a major health concern in the United Kingdom.  According to World Cancer Research fund (2026) China, the United Sates and Japan had the highest number of lung cancer cases in 2022. This highlights the critical need for effective prevention, early identification, and improved treatment techniques. </w:t>
      </w:r>
    </w:p>
    <w:p w14:paraId="51FA4B04" w14:textId="5E52F6B1" w:rsidR="000A5A1F" w:rsidRPr="005D3F13" w:rsidRDefault="000A5A1F" w:rsidP="005D3F13">
      <w:pPr>
        <w:pStyle w:val="paragraph"/>
        <w:spacing w:before="0" w:beforeAutospacing="0" w:after="0" w:afterAutospacing="0" w:line="360" w:lineRule="auto"/>
        <w:jc w:val="both"/>
        <w:textAlignment w:val="baseline"/>
        <w:rPr>
          <w:rStyle w:val="eop"/>
          <w:rFonts w:ascii="Arial" w:eastAsiaTheme="majorEastAsia" w:hAnsi="Arial" w:cs="Arial"/>
          <w:sz w:val="22"/>
          <w:szCs w:val="22"/>
          <w:bdr w:val="none" w:sz="0" w:space="0" w:color="auto" w:frame="1"/>
          <w:shd w:val="clear" w:color="auto" w:fill="C6C6C6"/>
        </w:rPr>
      </w:pPr>
    </w:p>
    <w:p w14:paraId="56086C30" w14:textId="77777777" w:rsidR="000A5A1F" w:rsidRPr="005D3F13" w:rsidRDefault="000A5A1F" w:rsidP="005D3F13">
      <w:pPr>
        <w:pStyle w:val="paragraph"/>
        <w:spacing w:before="0" w:beforeAutospacing="0" w:after="0" w:afterAutospacing="0" w:line="360" w:lineRule="auto"/>
        <w:jc w:val="both"/>
        <w:textAlignment w:val="baseline"/>
        <w:rPr>
          <w:rStyle w:val="eop"/>
          <w:rFonts w:ascii="Arial" w:eastAsiaTheme="majorEastAsia" w:hAnsi="Arial" w:cs="Arial"/>
          <w:sz w:val="22"/>
          <w:szCs w:val="22"/>
          <w:bdr w:val="none" w:sz="0" w:space="0" w:color="auto" w:frame="1"/>
          <w:shd w:val="clear" w:color="auto" w:fill="C6C6C6"/>
        </w:rPr>
      </w:pPr>
    </w:p>
    <w:p w14:paraId="44CA2FE9" w14:textId="77777777" w:rsidR="000A5A1F" w:rsidRPr="005D3F13" w:rsidRDefault="000A5A1F" w:rsidP="005D3F13">
      <w:pPr>
        <w:pStyle w:val="paragraph"/>
        <w:spacing w:before="0" w:beforeAutospacing="0" w:after="0" w:afterAutospacing="0" w:line="360" w:lineRule="auto"/>
        <w:jc w:val="both"/>
        <w:textAlignment w:val="baseline"/>
        <w:rPr>
          <w:rStyle w:val="eop"/>
          <w:rFonts w:ascii="Arial" w:eastAsiaTheme="majorEastAsia" w:hAnsi="Arial" w:cs="Arial"/>
          <w:sz w:val="22"/>
          <w:szCs w:val="22"/>
          <w:bdr w:val="none" w:sz="0" w:space="0" w:color="auto" w:frame="1"/>
          <w:shd w:val="clear" w:color="auto" w:fill="C6C6C6"/>
        </w:rPr>
      </w:pPr>
    </w:p>
    <w:p w14:paraId="6C6231F0" w14:textId="77777777" w:rsidR="000A5A1F" w:rsidRPr="005D3F13" w:rsidRDefault="000A5A1F" w:rsidP="005D3F13">
      <w:pPr>
        <w:pStyle w:val="paragraph"/>
        <w:spacing w:before="0" w:beforeAutospacing="0" w:after="0" w:afterAutospacing="0" w:line="360" w:lineRule="auto"/>
        <w:jc w:val="both"/>
        <w:textAlignment w:val="baseline"/>
        <w:rPr>
          <w:rStyle w:val="eop"/>
          <w:rFonts w:ascii="Arial" w:eastAsiaTheme="majorEastAsia" w:hAnsi="Arial" w:cs="Arial"/>
          <w:sz w:val="22"/>
          <w:szCs w:val="22"/>
          <w:bdr w:val="none" w:sz="0" w:space="0" w:color="auto" w:frame="1"/>
          <w:shd w:val="clear" w:color="auto" w:fill="C6C6C6"/>
        </w:rPr>
      </w:pPr>
    </w:p>
    <w:p w14:paraId="662889D5" w14:textId="77777777" w:rsidR="000A5A1F" w:rsidRPr="005D3F13" w:rsidRDefault="000A5A1F" w:rsidP="005D3F13">
      <w:pPr>
        <w:pStyle w:val="paragraph"/>
        <w:spacing w:before="0" w:beforeAutospacing="0" w:after="0" w:afterAutospacing="0" w:line="360" w:lineRule="auto"/>
        <w:jc w:val="both"/>
        <w:textAlignment w:val="baseline"/>
        <w:rPr>
          <w:rStyle w:val="eop"/>
          <w:rFonts w:ascii="Arial" w:eastAsiaTheme="majorEastAsia" w:hAnsi="Arial" w:cs="Arial"/>
          <w:sz w:val="22"/>
          <w:szCs w:val="22"/>
          <w:bdr w:val="none" w:sz="0" w:space="0" w:color="auto" w:frame="1"/>
          <w:shd w:val="clear" w:color="auto" w:fill="C6C6C6"/>
        </w:rPr>
      </w:pPr>
    </w:p>
    <w:p w14:paraId="7D18CF46" w14:textId="77777777" w:rsidR="000A5A1F" w:rsidRPr="005D3F13" w:rsidRDefault="000A5A1F" w:rsidP="005D3F13">
      <w:pPr>
        <w:pStyle w:val="paragraph"/>
        <w:spacing w:before="0" w:beforeAutospacing="0" w:after="0" w:afterAutospacing="0" w:line="360" w:lineRule="auto"/>
        <w:jc w:val="both"/>
        <w:textAlignment w:val="baseline"/>
        <w:rPr>
          <w:rStyle w:val="eop"/>
          <w:rFonts w:ascii="Arial" w:eastAsiaTheme="majorEastAsia" w:hAnsi="Arial" w:cs="Arial"/>
          <w:sz w:val="22"/>
          <w:szCs w:val="22"/>
          <w:bdr w:val="none" w:sz="0" w:space="0" w:color="auto" w:frame="1"/>
          <w:shd w:val="clear" w:color="auto" w:fill="C6C6C6"/>
        </w:rPr>
      </w:pPr>
    </w:p>
    <w:p w14:paraId="6A665E90" w14:textId="77777777" w:rsidR="000A5A1F" w:rsidRPr="005D3F13" w:rsidRDefault="000A5A1F" w:rsidP="005D3F13">
      <w:pPr>
        <w:pStyle w:val="paragraph"/>
        <w:spacing w:before="0" w:beforeAutospacing="0" w:after="0" w:afterAutospacing="0" w:line="360" w:lineRule="auto"/>
        <w:jc w:val="both"/>
        <w:textAlignment w:val="baseline"/>
        <w:rPr>
          <w:rStyle w:val="eop"/>
          <w:rFonts w:ascii="Arial" w:eastAsiaTheme="majorEastAsia" w:hAnsi="Arial" w:cs="Arial"/>
          <w:sz w:val="22"/>
          <w:szCs w:val="22"/>
          <w:bdr w:val="none" w:sz="0" w:space="0" w:color="auto" w:frame="1"/>
          <w:shd w:val="clear" w:color="auto" w:fill="C6C6C6"/>
        </w:rPr>
      </w:pPr>
    </w:p>
    <w:p w14:paraId="56CD5E60" w14:textId="77777777" w:rsidR="000A5A1F" w:rsidRPr="005D3F13" w:rsidRDefault="000A5A1F" w:rsidP="005D3F13">
      <w:pPr>
        <w:pStyle w:val="paragraph"/>
        <w:spacing w:before="0" w:beforeAutospacing="0" w:after="0" w:afterAutospacing="0" w:line="360" w:lineRule="auto"/>
        <w:jc w:val="both"/>
        <w:textAlignment w:val="baseline"/>
        <w:rPr>
          <w:rStyle w:val="eop"/>
          <w:rFonts w:ascii="Arial" w:eastAsiaTheme="majorEastAsia" w:hAnsi="Arial" w:cs="Arial"/>
          <w:sz w:val="22"/>
          <w:szCs w:val="22"/>
          <w:bdr w:val="none" w:sz="0" w:space="0" w:color="auto" w:frame="1"/>
          <w:shd w:val="clear" w:color="auto" w:fill="C6C6C6"/>
        </w:rPr>
      </w:pPr>
    </w:p>
    <w:p w14:paraId="69DB72A5" w14:textId="77777777" w:rsidR="000A5A1F" w:rsidRPr="005D3F13" w:rsidRDefault="000A5A1F" w:rsidP="005D3F13">
      <w:pPr>
        <w:pStyle w:val="paragraph"/>
        <w:spacing w:before="0" w:beforeAutospacing="0" w:after="0" w:afterAutospacing="0" w:line="360" w:lineRule="auto"/>
        <w:jc w:val="both"/>
        <w:textAlignment w:val="baseline"/>
        <w:rPr>
          <w:rStyle w:val="eop"/>
          <w:rFonts w:ascii="Arial" w:eastAsiaTheme="majorEastAsia" w:hAnsi="Arial" w:cs="Arial"/>
          <w:sz w:val="22"/>
          <w:szCs w:val="22"/>
          <w:bdr w:val="none" w:sz="0" w:space="0" w:color="auto" w:frame="1"/>
          <w:shd w:val="clear" w:color="auto" w:fill="C6C6C6"/>
        </w:rPr>
      </w:pPr>
    </w:p>
    <w:p w14:paraId="3EE7FBFA" w14:textId="77777777" w:rsidR="000A5A1F" w:rsidRPr="005D3F13" w:rsidRDefault="000A5A1F" w:rsidP="005D3F13">
      <w:pPr>
        <w:pStyle w:val="paragraph"/>
        <w:spacing w:before="0" w:beforeAutospacing="0" w:after="0" w:afterAutospacing="0" w:line="360" w:lineRule="auto"/>
        <w:jc w:val="both"/>
        <w:textAlignment w:val="baseline"/>
        <w:rPr>
          <w:rStyle w:val="eop"/>
          <w:rFonts w:ascii="Arial" w:eastAsiaTheme="majorEastAsia" w:hAnsi="Arial" w:cs="Arial"/>
          <w:sz w:val="22"/>
          <w:szCs w:val="22"/>
          <w:bdr w:val="none" w:sz="0" w:space="0" w:color="auto" w:frame="1"/>
          <w:shd w:val="clear" w:color="auto" w:fill="C6C6C6"/>
        </w:rPr>
      </w:pPr>
    </w:p>
    <w:p w14:paraId="61D1874A" w14:textId="77777777" w:rsidR="000A5A1F" w:rsidRPr="005D3F13" w:rsidRDefault="000A5A1F" w:rsidP="005D3F13">
      <w:pPr>
        <w:pStyle w:val="paragraph"/>
        <w:spacing w:before="0" w:beforeAutospacing="0" w:after="0" w:afterAutospacing="0" w:line="360" w:lineRule="auto"/>
        <w:jc w:val="both"/>
        <w:textAlignment w:val="baseline"/>
        <w:rPr>
          <w:rStyle w:val="eop"/>
          <w:rFonts w:ascii="Arial" w:eastAsiaTheme="majorEastAsia" w:hAnsi="Arial" w:cs="Arial"/>
          <w:sz w:val="22"/>
          <w:szCs w:val="22"/>
          <w:bdr w:val="none" w:sz="0" w:space="0" w:color="auto" w:frame="1"/>
          <w:shd w:val="clear" w:color="auto" w:fill="C6C6C6"/>
        </w:rPr>
      </w:pPr>
    </w:p>
    <w:p w14:paraId="66EF73F0" w14:textId="77777777" w:rsidR="005D3F13" w:rsidRDefault="005D3F13" w:rsidP="005D3F13">
      <w:pPr>
        <w:pStyle w:val="Heading2"/>
        <w:spacing w:line="360" w:lineRule="auto"/>
        <w:jc w:val="both"/>
        <w:rPr>
          <w:rStyle w:val="normaltextrun"/>
          <w:rFonts w:ascii="Arial" w:hAnsi="Arial" w:cs="Arial"/>
          <w:b/>
          <w:bCs/>
          <w:color w:val="auto"/>
          <w:sz w:val="22"/>
          <w:szCs w:val="22"/>
        </w:rPr>
      </w:pPr>
      <w:bookmarkStart w:id="1" w:name="_Toc225188171"/>
    </w:p>
    <w:p w14:paraId="2707B90C" w14:textId="77777777" w:rsidR="005D3F13" w:rsidRPr="005D3F13" w:rsidRDefault="005D3F13" w:rsidP="005D3F13"/>
    <w:p w14:paraId="6838E0B7" w14:textId="3B37CE3B" w:rsidR="000A5A1F" w:rsidRPr="005D3F13" w:rsidRDefault="000A5A1F" w:rsidP="005D3F13">
      <w:pPr>
        <w:pStyle w:val="Heading2"/>
        <w:spacing w:line="360" w:lineRule="auto"/>
        <w:jc w:val="both"/>
        <w:rPr>
          <w:rFonts w:ascii="Arial" w:hAnsi="Arial" w:cs="Arial"/>
          <w:color w:val="auto"/>
          <w:sz w:val="22"/>
          <w:szCs w:val="22"/>
        </w:rPr>
      </w:pPr>
      <w:r w:rsidRPr="005D3F13">
        <w:rPr>
          <w:rStyle w:val="normaltextrun"/>
          <w:rFonts w:ascii="Arial" w:hAnsi="Arial" w:cs="Arial"/>
          <w:b/>
          <w:bCs/>
          <w:color w:val="auto"/>
          <w:sz w:val="22"/>
          <w:szCs w:val="22"/>
        </w:rPr>
        <w:lastRenderedPageBreak/>
        <w:t>Lung Cancer statistics</w:t>
      </w:r>
      <w:bookmarkEnd w:id="1"/>
    </w:p>
    <w:p w14:paraId="6911C351" w14:textId="7DB15DB2" w:rsidR="000A5A1F" w:rsidRPr="005D3F13" w:rsidRDefault="000A5A1F" w:rsidP="005D3F13">
      <w:pPr>
        <w:pStyle w:val="paragraph"/>
        <w:spacing w:before="0" w:beforeAutospacing="0" w:after="0" w:afterAutospacing="0" w:line="360" w:lineRule="auto"/>
        <w:jc w:val="both"/>
        <w:textAlignment w:val="baseline"/>
        <w:rPr>
          <w:rFonts w:ascii="Arial" w:hAnsi="Arial" w:cs="Arial"/>
          <w:sz w:val="22"/>
          <w:szCs w:val="22"/>
        </w:rPr>
      </w:pPr>
      <w:r w:rsidRPr="005D3F13">
        <w:rPr>
          <w:rStyle w:val="normaltextrun"/>
          <w:rFonts w:ascii="Arial" w:eastAsiaTheme="majorEastAsia" w:hAnsi="Arial" w:cs="Arial"/>
          <w:sz w:val="22"/>
          <w:szCs w:val="22"/>
        </w:rPr>
        <w:t>Lung cancer is among the most prevalent and deadly types of cancer. Every year, more than 43,000 people are diagnosed with the illness in the United Kingdom, it is one of the leading causes of cancer related deaths (NHS,2025). According to GLOBOCAN 2020 estimates that there were 2.2 million new cases of lung cancer (11.4%) and over 1.8 million lung cancer deaths (18.0%) in 2020. Different risk factors, such as the incidence of smoking, environmental pollution, and even dietary choices, are the main reasons why the burden of lung cancer varies throughout nations (Li et al.,2023).  </w:t>
      </w:r>
    </w:p>
    <w:p w14:paraId="0CF6532A" w14:textId="7864C8E5" w:rsidR="005D3F13" w:rsidRPr="005D3F13" w:rsidRDefault="000A5A1F" w:rsidP="005D3F13">
      <w:pPr>
        <w:pStyle w:val="paragraph"/>
        <w:spacing w:before="0" w:beforeAutospacing="0" w:after="0" w:afterAutospacing="0" w:line="360" w:lineRule="auto"/>
        <w:jc w:val="both"/>
        <w:textAlignment w:val="baseline"/>
        <w:rPr>
          <w:rFonts w:ascii="Arial" w:eastAsiaTheme="majorEastAsia" w:hAnsi="Arial" w:cs="Arial"/>
          <w:sz w:val="22"/>
          <w:szCs w:val="22"/>
          <w:bdr w:val="none" w:sz="0" w:space="0" w:color="auto" w:frame="1"/>
          <w:shd w:val="clear" w:color="auto" w:fill="C6C6C6"/>
        </w:rPr>
      </w:pPr>
      <w:r w:rsidRPr="005D3F13">
        <w:rPr>
          <w:rStyle w:val="normaltextrun"/>
          <w:rFonts w:ascii="Arial" w:eastAsiaTheme="majorEastAsia" w:hAnsi="Arial" w:cs="Arial"/>
          <w:sz w:val="22"/>
          <w:szCs w:val="22"/>
        </w:rPr>
        <w:t>The global cancer burden is expected to be 28.4 million cases in 2040, up 47% from 2020, with a greater increase in transitioning (64% to 95%) than transitioned (32% to 56%) countries due to demographic changes, though this may be exacerbated by rising risk factors associated with globalisation and a growing economy (Sung et al.,20210. This highlights its severity as a major public health issue in the UK and worldwide. The UK strategy to assessing the spread of lung cancer entails gathering thorough, national-level data on incidence, treatment outcomes, and survival rates. In contrast, the World Health Organization (WHO) collects and standardises cancer data worldwide, providing a broad view on global incidence and mortality patterns to drive international health policies, preventative measures, and research goals. Both aims to reduce the burden of lung cancer but operate at different scales. </w:t>
      </w:r>
    </w:p>
    <w:p w14:paraId="579899C0" w14:textId="7579D53D" w:rsidR="005D3F13" w:rsidRPr="005D3F13" w:rsidRDefault="000A5A1F" w:rsidP="005D3F13">
      <w:pPr>
        <w:pStyle w:val="Heading3"/>
        <w:spacing w:line="360" w:lineRule="auto"/>
        <w:jc w:val="both"/>
        <w:rPr>
          <w:rFonts w:ascii="Arial" w:hAnsi="Arial" w:cs="Arial"/>
          <w:b/>
          <w:bCs/>
          <w:color w:val="auto"/>
          <w:sz w:val="22"/>
          <w:szCs w:val="22"/>
        </w:rPr>
      </w:pPr>
      <w:bookmarkStart w:id="2" w:name="_Toc225188172"/>
      <w:r w:rsidRPr="005D3F13">
        <w:rPr>
          <w:rStyle w:val="normaltextrun"/>
          <w:rFonts w:ascii="Arial" w:hAnsi="Arial" w:cs="Arial"/>
          <w:b/>
          <w:bCs/>
          <w:color w:val="auto"/>
          <w:sz w:val="22"/>
          <w:szCs w:val="22"/>
        </w:rPr>
        <w:t>Different approaches used to measure and monitor the diseases</w:t>
      </w:r>
      <w:bookmarkEnd w:id="2"/>
    </w:p>
    <w:p w14:paraId="1768C9AD" w14:textId="63088243" w:rsidR="000A5A1F" w:rsidRPr="005D3F13" w:rsidRDefault="000A5A1F" w:rsidP="005D3F13">
      <w:pPr>
        <w:pStyle w:val="paragraph"/>
        <w:spacing w:before="0" w:beforeAutospacing="0" w:after="0" w:afterAutospacing="0" w:line="360" w:lineRule="auto"/>
        <w:jc w:val="both"/>
        <w:textAlignment w:val="baseline"/>
        <w:rPr>
          <w:rFonts w:ascii="Arial" w:hAnsi="Arial" w:cs="Arial"/>
          <w:sz w:val="22"/>
          <w:szCs w:val="22"/>
        </w:rPr>
      </w:pPr>
      <w:r w:rsidRPr="005D3F13">
        <w:rPr>
          <w:rStyle w:val="normaltextrun"/>
          <w:rFonts w:ascii="Arial" w:eastAsiaTheme="majorEastAsia" w:hAnsi="Arial" w:cs="Arial"/>
          <w:sz w:val="22"/>
          <w:szCs w:val="22"/>
        </w:rPr>
        <w:t>The UK's plan for measuring the spread of lung cancer comprises collecting comprehensive national-level statistics on incidence, treatment outcomes, and survival rates. In contrast, the World Health Organization (WHO) gathers and standardises cancer data worldwide, providing a comprehensive picture of global incidence and mortality patterns to inform international health policies, preventative actions, and research objectives. Both aim to lessen the burden of lung cancer, but on different scales.</w:t>
      </w:r>
    </w:p>
    <w:p w14:paraId="2A0DA972" w14:textId="54F20076" w:rsidR="000A5A1F" w:rsidRPr="005D3F13" w:rsidRDefault="000A5A1F" w:rsidP="005D3F13">
      <w:pPr>
        <w:pStyle w:val="paragraph"/>
        <w:spacing w:before="0" w:beforeAutospacing="0" w:after="0" w:afterAutospacing="0" w:line="360" w:lineRule="auto"/>
        <w:jc w:val="both"/>
        <w:textAlignment w:val="baseline"/>
        <w:rPr>
          <w:rFonts w:ascii="Arial" w:hAnsi="Arial" w:cs="Arial"/>
          <w:sz w:val="22"/>
          <w:szCs w:val="22"/>
        </w:rPr>
      </w:pPr>
      <w:r w:rsidRPr="005D3F13">
        <w:rPr>
          <w:rStyle w:val="normaltextrun"/>
          <w:rFonts w:ascii="Arial" w:eastAsiaTheme="majorEastAsia" w:hAnsi="Arial" w:cs="Arial"/>
          <w:sz w:val="22"/>
          <w:szCs w:val="22"/>
        </w:rPr>
        <w:t>Different approaches that are used to measure and monitor lung cancer include imaging techniques, invasive procedures, and biomarker analysis. Imaging methods are essential for identifying, staging, and tracking lung cancer. Imaging methods, laboratory testing, and clinical evaluations are all part of a multimodal strategy to measuring and tracking lung cancer. This test is not painful it is used to measure lung capacity and airflow to assess the impact of the cancer (American Lung Association,2026).</w:t>
      </w:r>
    </w:p>
    <w:p w14:paraId="2E0F0242" w14:textId="42EC256E" w:rsidR="005D3F13" w:rsidRPr="005D3F13" w:rsidRDefault="000A5A1F" w:rsidP="005D3F13">
      <w:pPr>
        <w:pStyle w:val="paragraph"/>
        <w:spacing w:before="0" w:beforeAutospacing="0" w:after="0" w:afterAutospacing="0" w:line="360" w:lineRule="auto"/>
        <w:jc w:val="both"/>
        <w:textAlignment w:val="baseline"/>
        <w:rPr>
          <w:rFonts w:ascii="Arial" w:eastAsiaTheme="majorEastAsia" w:hAnsi="Arial" w:cs="Arial"/>
          <w:sz w:val="22"/>
          <w:szCs w:val="22"/>
          <w:bdr w:val="none" w:sz="0" w:space="0" w:color="auto" w:frame="1"/>
          <w:shd w:val="clear" w:color="auto" w:fill="C6C6C6"/>
        </w:rPr>
      </w:pPr>
      <w:r w:rsidRPr="005D3F13">
        <w:rPr>
          <w:rStyle w:val="normaltextrun"/>
          <w:rFonts w:ascii="Arial" w:eastAsiaTheme="majorEastAsia" w:hAnsi="Arial" w:cs="Arial"/>
          <w:sz w:val="22"/>
          <w:szCs w:val="22"/>
        </w:rPr>
        <w:t xml:space="preserve"> Lung cancer detection and staging depend heavily on imaging modalities like X-rays, computed tomography (CT), scans, magnetic resonance imaging (MRI), and positron emission tomography (PET) scans. These methods enable medical practitioners to see the tumour's size, position, and extension as well as determine whether the malignancy has spread. To confirm the diagnosis of lung cancer and identify its subtype, laboratory tests such </w:t>
      </w:r>
      <w:r w:rsidRPr="005D3F13">
        <w:rPr>
          <w:rStyle w:val="normaltextrun"/>
          <w:rFonts w:ascii="Arial" w:eastAsiaTheme="majorEastAsia" w:hAnsi="Arial" w:cs="Arial"/>
          <w:sz w:val="22"/>
          <w:szCs w:val="22"/>
        </w:rPr>
        <w:lastRenderedPageBreak/>
        <w:t>as sputum cytology, bronchoscopy with biopsy, and thoracentesis are crucial. Monitoring the patient's health state is crucial for establishing the overall health status and therapy response (NHS, 2025). </w:t>
      </w:r>
    </w:p>
    <w:p w14:paraId="16A76208" w14:textId="258B0AC5" w:rsidR="000A5A1F" w:rsidRPr="005D3F13" w:rsidRDefault="000A5A1F" w:rsidP="005D3F13">
      <w:pPr>
        <w:pStyle w:val="Heading3"/>
        <w:spacing w:line="360" w:lineRule="auto"/>
        <w:jc w:val="both"/>
        <w:rPr>
          <w:rFonts w:ascii="Arial" w:hAnsi="Arial" w:cs="Arial"/>
          <w:color w:val="auto"/>
          <w:sz w:val="22"/>
          <w:szCs w:val="22"/>
        </w:rPr>
      </w:pPr>
      <w:bookmarkStart w:id="3" w:name="_Toc225188173"/>
      <w:r w:rsidRPr="005D3F13">
        <w:rPr>
          <w:rStyle w:val="normaltextrun"/>
          <w:rFonts w:ascii="Arial" w:hAnsi="Arial" w:cs="Arial"/>
          <w:b/>
          <w:bCs/>
          <w:color w:val="auto"/>
          <w:sz w:val="22"/>
          <w:szCs w:val="22"/>
        </w:rPr>
        <w:t>How this disease is controlled</w:t>
      </w:r>
      <w:bookmarkEnd w:id="3"/>
    </w:p>
    <w:p w14:paraId="2E688960" w14:textId="63072E60" w:rsidR="000A5A1F" w:rsidRPr="005D3F13" w:rsidRDefault="000A5A1F" w:rsidP="005D3F13">
      <w:pPr>
        <w:pStyle w:val="paragraph"/>
        <w:spacing w:before="0" w:beforeAutospacing="0" w:after="0" w:afterAutospacing="0" w:line="360" w:lineRule="auto"/>
        <w:jc w:val="both"/>
        <w:textAlignment w:val="baseline"/>
        <w:rPr>
          <w:rFonts w:ascii="Arial" w:hAnsi="Arial" w:cs="Arial"/>
          <w:sz w:val="22"/>
          <w:szCs w:val="22"/>
        </w:rPr>
      </w:pPr>
      <w:r w:rsidRPr="005D3F13">
        <w:rPr>
          <w:rStyle w:val="normaltextrun"/>
          <w:rFonts w:ascii="Arial" w:eastAsiaTheme="majorEastAsia" w:hAnsi="Arial" w:cs="Arial"/>
          <w:sz w:val="22"/>
          <w:szCs w:val="22"/>
        </w:rPr>
        <w:t>Controlling lung cancer requires a combination of treatments based on the cancer's stage the type of lung cancer, the extent to which it has spread, and the patient's medical history all influence treatment. Better outcomes and therapies may result from early identification of lung cancer. There are further surgical alternatives available for controlling this disease such as surgery- A procedure when medical professionals remove the malignancy, radiotherapy (radiation)- High-energy radiation, like x-rays, is used to destroy the malignancy, chemotherapy- use of specialised medications to reduce or eradicate cancer. Targeted therapy, which uses pharmaceuticals to prevent cancer cells from proliferating and spreading, can be supplied intravenously, as pills, or occasionally both. Patients will be tested before receiving targeted therapy to determine whether it is suitable for their type of cancer. These medicines will help fight the disease and improve people's quality of life. (CDC,2024).</w:t>
      </w:r>
    </w:p>
    <w:p w14:paraId="503D9D79" w14:textId="206022A4" w:rsidR="005D3F13" w:rsidRPr="005D3F13" w:rsidRDefault="000A5A1F" w:rsidP="005D3F13">
      <w:pPr>
        <w:pStyle w:val="paragraph"/>
        <w:spacing w:before="0" w:beforeAutospacing="0" w:after="0" w:afterAutospacing="0" w:line="360" w:lineRule="auto"/>
        <w:jc w:val="both"/>
        <w:textAlignment w:val="baseline"/>
        <w:rPr>
          <w:rFonts w:ascii="Arial" w:eastAsiaTheme="majorEastAsia" w:hAnsi="Arial" w:cs="Arial"/>
          <w:sz w:val="22"/>
          <w:szCs w:val="22"/>
          <w:bdr w:val="none" w:sz="0" w:space="0" w:color="auto" w:frame="1"/>
          <w:shd w:val="clear" w:color="auto" w:fill="C6C6C6"/>
        </w:rPr>
      </w:pPr>
      <w:r w:rsidRPr="005D3F13">
        <w:rPr>
          <w:rStyle w:val="normaltextrun"/>
          <w:rFonts w:ascii="Arial" w:eastAsiaTheme="majorEastAsia" w:hAnsi="Arial" w:cs="Arial"/>
          <w:sz w:val="22"/>
          <w:szCs w:val="22"/>
        </w:rPr>
        <w:t>According to The World Health Organization 2026 lifestyle changes, like as stopping smoking and maintaining a healthy diet, play an important part in treating the condition. Screening is advised for persons at high risk of developing lung cancer, such as heavy smokers who have smoked for many years. CDC's National Comprehensive Cancer Control Program and National and State Tobacco Control Program provide financial and technical support to state and territorial health departments to launch and maintain tobacco control programs. The Community Preventive Services Task Force has looked at several public health programs that help people stop smoking, keep kids from starting to use tobacco, and help people avoid second-hand smoke exposure.</w:t>
      </w:r>
    </w:p>
    <w:p w14:paraId="32D5F87D" w14:textId="55AAB03F" w:rsidR="005D3F13" w:rsidRPr="005D3F13" w:rsidRDefault="000A5A1F" w:rsidP="005D3F13">
      <w:pPr>
        <w:pStyle w:val="Heading3"/>
        <w:spacing w:line="360" w:lineRule="auto"/>
        <w:jc w:val="both"/>
        <w:rPr>
          <w:rFonts w:ascii="Arial" w:hAnsi="Arial" w:cs="Arial"/>
          <w:b/>
          <w:bCs/>
          <w:color w:val="auto"/>
          <w:sz w:val="22"/>
          <w:szCs w:val="22"/>
        </w:rPr>
      </w:pPr>
      <w:bookmarkStart w:id="4" w:name="_Toc225188174"/>
      <w:r w:rsidRPr="005D3F13">
        <w:rPr>
          <w:rStyle w:val="normaltextrun"/>
          <w:rFonts w:ascii="Arial" w:hAnsi="Arial" w:cs="Arial"/>
          <w:b/>
          <w:bCs/>
          <w:color w:val="auto"/>
          <w:sz w:val="22"/>
          <w:szCs w:val="22"/>
        </w:rPr>
        <w:t>Consequences of lung cancer on people in the community</w:t>
      </w:r>
      <w:bookmarkEnd w:id="4"/>
    </w:p>
    <w:p w14:paraId="570FE5EC" w14:textId="572462B3" w:rsidR="000A5A1F" w:rsidRPr="005D3F13" w:rsidRDefault="000A5A1F" w:rsidP="005D3F13">
      <w:pPr>
        <w:pStyle w:val="paragraph"/>
        <w:spacing w:before="0" w:beforeAutospacing="0" w:after="0" w:afterAutospacing="0" w:line="360" w:lineRule="auto"/>
        <w:jc w:val="both"/>
        <w:textAlignment w:val="baseline"/>
        <w:rPr>
          <w:rFonts w:ascii="Arial" w:hAnsi="Arial" w:cs="Arial"/>
          <w:sz w:val="22"/>
          <w:szCs w:val="22"/>
        </w:rPr>
      </w:pPr>
      <w:r w:rsidRPr="005D3F13">
        <w:rPr>
          <w:rStyle w:val="normaltextrun"/>
          <w:rFonts w:ascii="Arial" w:eastAsiaTheme="majorEastAsia" w:hAnsi="Arial" w:cs="Arial"/>
          <w:sz w:val="22"/>
          <w:szCs w:val="22"/>
        </w:rPr>
        <w:t>Living with cancer can have effects on people within a community by affecting families, the healthcare systems and in addition to the individual. Patients may suffer from diminished quality of life, financial hardships, and mental and physical distress. The community must deal with rising healthcare costs, lost production, and the psychological toll of caring for individuals afflicted. According to NHS England (2023) early lung cancer diagnosis is more common in the most underprivileged communities. According to new data, the percentage of individuals from the most destitute fifth of England who had a lung cancer diagnosis at stage one or two increased from 30% in 2019 to almost one-third (34.5%) in 2022.</w:t>
      </w:r>
    </w:p>
    <w:p w14:paraId="17F460DC" w14:textId="7BDFE36A" w:rsidR="000A5A1F" w:rsidRPr="005D3F13" w:rsidRDefault="000A5A1F" w:rsidP="005D3F13">
      <w:pPr>
        <w:pStyle w:val="paragraph"/>
        <w:spacing w:before="0" w:beforeAutospacing="0" w:after="0" w:afterAutospacing="0" w:line="360" w:lineRule="auto"/>
        <w:jc w:val="both"/>
        <w:textAlignment w:val="baseline"/>
        <w:rPr>
          <w:rFonts w:ascii="Arial" w:hAnsi="Arial" w:cs="Arial"/>
          <w:sz w:val="22"/>
          <w:szCs w:val="22"/>
        </w:rPr>
      </w:pPr>
      <w:r w:rsidRPr="005D3F13">
        <w:rPr>
          <w:rStyle w:val="normaltextrun"/>
          <w:rFonts w:ascii="Arial" w:eastAsiaTheme="majorEastAsia" w:hAnsi="Arial" w:cs="Arial"/>
          <w:sz w:val="22"/>
          <w:szCs w:val="22"/>
        </w:rPr>
        <w:lastRenderedPageBreak/>
        <w:t>Social support is vital for identity reconstruction and works in conjunction with formal psychotherapy. Through support groups and peer mentorship, patients can discuss their experiences, normalise their feelings, and reassess their social roles in a supportive community. Involving the family is very important since adaptable family dynamics can help patients with emotional scaffolding and strengthen their valued identities. Family members caring for lung cancer patients may also face lost work time and financial distress. The stigma associated with lung cancer can also lead to social isolation and discrimination.</w:t>
      </w:r>
    </w:p>
    <w:p w14:paraId="6246C87E" w14:textId="231DA268" w:rsidR="005D3F13" w:rsidRPr="005D3F13" w:rsidRDefault="000A5A1F" w:rsidP="005D3F13">
      <w:pPr>
        <w:pStyle w:val="paragraph"/>
        <w:spacing w:before="0" w:beforeAutospacing="0" w:after="0" w:afterAutospacing="0" w:line="360" w:lineRule="auto"/>
        <w:jc w:val="both"/>
        <w:textAlignment w:val="baseline"/>
        <w:rPr>
          <w:rFonts w:ascii="Arial" w:eastAsiaTheme="majorEastAsia" w:hAnsi="Arial" w:cs="Arial"/>
          <w:sz w:val="22"/>
          <w:szCs w:val="22"/>
          <w:bdr w:val="none" w:sz="0" w:space="0" w:color="auto" w:frame="1"/>
          <w:shd w:val="clear" w:color="auto" w:fill="C6C6C6"/>
        </w:rPr>
      </w:pPr>
      <w:r w:rsidRPr="005D3F13">
        <w:rPr>
          <w:rStyle w:val="normaltextrun"/>
          <w:rFonts w:ascii="Arial" w:eastAsiaTheme="majorEastAsia" w:hAnsi="Arial" w:cs="Arial"/>
          <w:sz w:val="22"/>
          <w:szCs w:val="22"/>
        </w:rPr>
        <w:t> For lung cancer patients who are trying to restore a steady and significant sense of self in the face of illness's upheaval, these routes collectively provide a comprehensive toolkit (</w:t>
      </w:r>
      <w:proofErr w:type="spellStart"/>
      <w:r w:rsidRPr="005D3F13">
        <w:rPr>
          <w:rStyle w:val="normaltextrun"/>
          <w:rFonts w:ascii="Arial" w:eastAsiaTheme="majorEastAsia" w:hAnsi="Arial" w:cs="Arial"/>
          <w:sz w:val="22"/>
          <w:szCs w:val="22"/>
        </w:rPr>
        <w:t>Obeagu</w:t>
      </w:r>
      <w:proofErr w:type="spellEnd"/>
      <w:r w:rsidRPr="005D3F13">
        <w:rPr>
          <w:rStyle w:val="normaltextrun"/>
          <w:rFonts w:ascii="Arial" w:eastAsiaTheme="majorEastAsia" w:hAnsi="Arial" w:cs="Arial"/>
          <w:sz w:val="22"/>
          <w:szCs w:val="22"/>
        </w:rPr>
        <w:t> and Parray,2025).</w:t>
      </w:r>
      <w:r w:rsidRPr="005D3F13">
        <w:rPr>
          <w:rStyle w:val="normaltextrun"/>
          <w:rFonts w:ascii="Arial" w:eastAsiaTheme="majorEastAsia" w:hAnsi="Arial" w:cs="Arial"/>
          <w:b/>
          <w:bCs/>
          <w:sz w:val="22"/>
          <w:szCs w:val="22"/>
        </w:rPr>
        <w:t> </w:t>
      </w:r>
      <w:r w:rsidRPr="005D3F13">
        <w:rPr>
          <w:rStyle w:val="normaltextrun"/>
          <w:rFonts w:ascii="Arial" w:eastAsiaTheme="majorEastAsia" w:hAnsi="Arial" w:cs="Arial"/>
          <w:sz w:val="22"/>
          <w:szCs w:val="22"/>
        </w:rPr>
        <w:t>The rising number of lung cancer patients presents difficulties for the healthcare system, requiring funding for support and treatment programs. According to the NSW Government (2026) they are communities who is still heavily burdened by lung cancer, and it continues to be the state's largest cause of cancer-related mortality and accounts for over 8% of all new cancer diagnoses. Lung cancer can increase public awareness of environmental risk factors including radon exposure and air pollution, which can lead to community action to address these problems.</w:t>
      </w:r>
    </w:p>
    <w:p w14:paraId="1C47948E" w14:textId="486BE6C9" w:rsidR="000A5A1F" w:rsidRPr="005D3F13" w:rsidRDefault="000A5A1F" w:rsidP="005D3F13">
      <w:pPr>
        <w:pStyle w:val="Heading3"/>
        <w:spacing w:line="360" w:lineRule="auto"/>
        <w:jc w:val="both"/>
        <w:rPr>
          <w:rFonts w:ascii="Arial" w:hAnsi="Arial" w:cs="Arial"/>
          <w:color w:val="auto"/>
          <w:sz w:val="22"/>
          <w:szCs w:val="22"/>
        </w:rPr>
      </w:pPr>
      <w:r w:rsidRPr="005D3F13">
        <w:rPr>
          <w:rStyle w:val="normaltextrun"/>
          <w:rFonts w:ascii="Arial" w:hAnsi="Arial" w:cs="Arial"/>
          <w:b/>
          <w:bCs/>
          <w:color w:val="auto"/>
          <w:sz w:val="22"/>
          <w:szCs w:val="22"/>
        </w:rPr>
        <w:t> </w:t>
      </w:r>
      <w:bookmarkStart w:id="5" w:name="_Toc225188175"/>
      <w:r w:rsidRPr="005D3F13">
        <w:rPr>
          <w:rStyle w:val="normaltextrun"/>
          <w:rFonts w:ascii="Arial" w:hAnsi="Arial" w:cs="Arial"/>
          <w:b/>
          <w:bCs/>
          <w:color w:val="auto"/>
          <w:sz w:val="22"/>
          <w:szCs w:val="22"/>
        </w:rPr>
        <w:t>Health and social care support services to meet the needs of individuals</w:t>
      </w:r>
      <w:bookmarkEnd w:id="5"/>
    </w:p>
    <w:p w14:paraId="011AD997" w14:textId="3740B4FC" w:rsidR="000A5A1F" w:rsidRPr="005D3F13" w:rsidRDefault="000A5A1F" w:rsidP="005D3F13">
      <w:pPr>
        <w:pStyle w:val="paragraph"/>
        <w:spacing w:before="0" w:beforeAutospacing="0" w:after="0" w:afterAutospacing="0" w:line="360" w:lineRule="auto"/>
        <w:jc w:val="both"/>
        <w:textAlignment w:val="baseline"/>
        <w:rPr>
          <w:rFonts w:ascii="Arial" w:hAnsi="Arial" w:cs="Arial"/>
          <w:sz w:val="22"/>
          <w:szCs w:val="22"/>
        </w:rPr>
      </w:pPr>
      <w:r w:rsidRPr="005D3F13">
        <w:rPr>
          <w:rStyle w:val="normaltextrun"/>
          <w:rFonts w:ascii="Arial" w:eastAsiaTheme="majorEastAsia" w:hAnsi="Arial" w:cs="Arial"/>
          <w:sz w:val="22"/>
          <w:szCs w:val="22"/>
        </w:rPr>
        <w:t>A variety of health and social care support services are needed to address the requirements of people with lung cancer. They can get coping mechanisms both during and after treatment. This includes assistance from your family, friends, community resources, cancer charities, and your clinical nurse specialist. Medical treatment is critical for identifying, treating, and managing lung cancer. This may include meetings with oncologists, surgeons, radiation therapists, and other healthcare professionals. Psychological support can assist patients and their families in dealing with the emotional difficulties of lung cancer (Macmillan cancer support, 2026).</w:t>
      </w:r>
    </w:p>
    <w:p w14:paraId="7E1A2CB3" w14:textId="6859A606" w:rsidR="005D3F13" w:rsidRDefault="000A5A1F" w:rsidP="005D3F1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r w:rsidRPr="005D3F13">
        <w:rPr>
          <w:rStyle w:val="normaltextrun"/>
          <w:rFonts w:ascii="Arial" w:eastAsiaTheme="majorEastAsia" w:hAnsi="Arial" w:cs="Arial"/>
          <w:sz w:val="22"/>
          <w:szCs w:val="22"/>
        </w:rPr>
        <w:t>Social care services can help patients maintain independence and quality of life by offering complete community support, financial aid, transportation services, and carer respite care are also necessary. Community outreach programs that focus on education and awareness can also play a vital role in promoting early detection and prevention strategies. Support services are available from the local government to assist people with this illness and their families. Patients and their families can use this service by getting in touch with the local municipality and requesting social needs care.</w:t>
      </w:r>
    </w:p>
    <w:p w14:paraId="0AAE6A4F" w14:textId="71E242F6" w:rsidR="000A5A1F" w:rsidRPr="005D3F13" w:rsidRDefault="005D3F13" w:rsidP="005D3F13">
      <w:pPr>
        <w:rPr>
          <w:rFonts w:ascii="Arial" w:eastAsiaTheme="majorEastAsia" w:hAnsi="Arial" w:cs="Arial"/>
          <w:kern w:val="0"/>
          <w:sz w:val="22"/>
          <w:szCs w:val="22"/>
          <w:lang w:eastAsia="en-GB"/>
          <w14:ligatures w14:val="none"/>
        </w:rPr>
      </w:pPr>
      <w:r>
        <w:rPr>
          <w:rStyle w:val="normaltextrun"/>
          <w:rFonts w:ascii="Arial" w:eastAsiaTheme="majorEastAsia" w:hAnsi="Arial" w:cs="Arial"/>
          <w:sz w:val="22"/>
          <w:szCs w:val="22"/>
        </w:rPr>
        <w:br w:type="page"/>
      </w:r>
      <w:bookmarkStart w:id="6" w:name="_Toc225188176"/>
      <w:r w:rsidR="000A5A1F" w:rsidRPr="005D3F13">
        <w:rPr>
          <w:rStyle w:val="normaltextrun"/>
          <w:rFonts w:ascii="Arial" w:hAnsi="Arial" w:cs="Arial"/>
          <w:b/>
          <w:bCs/>
          <w:sz w:val="22"/>
          <w:szCs w:val="22"/>
        </w:rPr>
        <w:lastRenderedPageBreak/>
        <w:t>Conclusion</w:t>
      </w:r>
      <w:bookmarkEnd w:id="6"/>
    </w:p>
    <w:p w14:paraId="4B3319C2" w14:textId="77777777" w:rsidR="005D3F13" w:rsidRDefault="000A5A1F" w:rsidP="005D3F1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r w:rsidRPr="005D3F13">
        <w:rPr>
          <w:rStyle w:val="normaltextrun"/>
          <w:rFonts w:ascii="Arial" w:eastAsiaTheme="majorEastAsia" w:hAnsi="Arial" w:cs="Arial"/>
          <w:sz w:val="22"/>
          <w:szCs w:val="22"/>
        </w:rPr>
        <w:t>Lung cancer is still a major global health concern that requires constant attention to prevention, early identification, and treatment. This illness has shown that it can have a significant impact on individuals, families, and communities. We can lower the incidence and mortality rates of lung cancer and enhance the quality of life for people impacted by the disease by offering comprehensive health and social care support services. Measuring and monitoring lung cancer can aid in early detection and refining and improving biomarker analysis to provide individualised treatment plans. Working as a team by encouraging interdisciplinary cooperation between oncologists, radiologists, and pathologists to improve treatment planning and diagnostic precision to help others who are affected. The objective is to keep ahead of the disease is by carefully monitoring individuals while they are undergoing treatment so that they can guarantee that individuals are receiving the best therapy possible which will enhance the potential outcome. Metastases are responsible for most cancer-related fatalities, although this intricate process remains the least known element of cancer biology. As the amount of research on metastasis grows rapidly, the molecular systems that underpin cancer cell dispersal and metastatic expansion are becoming clearer.</w:t>
      </w:r>
    </w:p>
    <w:p w14:paraId="3CF69FA8" w14:textId="63F64FFA" w:rsidR="000A5A1F" w:rsidRPr="005D3F13" w:rsidRDefault="005D3F13" w:rsidP="005D3F13">
      <w:pPr>
        <w:rPr>
          <w:rFonts w:ascii="Arial" w:eastAsiaTheme="majorEastAsia" w:hAnsi="Arial" w:cs="Arial"/>
          <w:kern w:val="0"/>
          <w:sz w:val="22"/>
          <w:szCs w:val="22"/>
          <w:lang w:eastAsia="en-GB"/>
          <w14:ligatures w14:val="none"/>
        </w:rPr>
      </w:pPr>
      <w:r>
        <w:rPr>
          <w:rStyle w:val="normaltextrun"/>
          <w:rFonts w:ascii="Arial" w:eastAsiaTheme="majorEastAsia" w:hAnsi="Arial" w:cs="Arial"/>
          <w:sz w:val="22"/>
          <w:szCs w:val="22"/>
        </w:rPr>
        <w:br w:type="page"/>
      </w:r>
      <w:r w:rsidR="000A5A1F" w:rsidRPr="005D3F13">
        <w:rPr>
          <w:rStyle w:val="normaltextrun"/>
          <w:rFonts w:ascii="Arial" w:hAnsi="Arial" w:cs="Arial"/>
          <w:b/>
          <w:bCs/>
          <w:sz w:val="22"/>
          <w:szCs w:val="22"/>
        </w:rPr>
        <w:lastRenderedPageBreak/>
        <w:t>References</w:t>
      </w:r>
    </w:p>
    <w:p w14:paraId="34343D41" w14:textId="03E8B898" w:rsidR="005D3F13" w:rsidRPr="005D3F13" w:rsidRDefault="000A5A1F" w:rsidP="005D3F13">
      <w:pPr>
        <w:pStyle w:val="paragraph"/>
        <w:spacing w:before="0" w:beforeAutospacing="0" w:after="0" w:afterAutospacing="0" w:line="360" w:lineRule="auto"/>
        <w:jc w:val="both"/>
        <w:textAlignment w:val="baseline"/>
        <w:rPr>
          <w:rStyle w:val="eop"/>
          <w:rFonts w:ascii="Arial" w:eastAsiaTheme="majorEastAsia" w:hAnsi="Arial" w:cs="Arial"/>
          <w:sz w:val="22"/>
          <w:szCs w:val="22"/>
          <w:bdr w:val="none" w:sz="0" w:space="0" w:color="auto" w:frame="1"/>
          <w:shd w:val="clear" w:color="auto" w:fill="C6C6C6"/>
        </w:rPr>
      </w:pPr>
      <w:r w:rsidRPr="005D3F13">
        <w:rPr>
          <w:rStyle w:val="normaltextrun"/>
          <w:rFonts w:ascii="Arial" w:eastAsiaTheme="majorEastAsia" w:hAnsi="Arial" w:cs="Arial"/>
          <w:sz w:val="22"/>
          <w:szCs w:val="22"/>
        </w:rPr>
        <w:t>American Lung Association (2026) Pulmonary Function Tests </w:t>
      </w:r>
      <w:r w:rsidRPr="005D3F13">
        <w:rPr>
          <w:rStyle w:val="normaltextrun"/>
          <w:rFonts w:ascii="Arial" w:eastAsiaTheme="majorEastAsia" w:hAnsi="Arial" w:cs="Arial"/>
          <w:i/>
          <w:iCs/>
          <w:sz w:val="22"/>
          <w:szCs w:val="22"/>
        </w:rPr>
        <w:t>What Are Pulmonary Function Tests and Why Are They Done? </w:t>
      </w:r>
      <w:r w:rsidRPr="005D3F13">
        <w:rPr>
          <w:rStyle w:val="normaltextrun"/>
          <w:rFonts w:ascii="Arial" w:eastAsiaTheme="majorEastAsia" w:hAnsi="Arial" w:cs="Arial"/>
          <w:sz w:val="22"/>
          <w:szCs w:val="22"/>
        </w:rPr>
        <w:t>Available at: </w:t>
      </w:r>
      <w:hyperlink r:id="rId10" w:tgtFrame="_blank" w:history="1">
        <w:r w:rsidRPr="005D3F13">
          <w:rPr>
            <w:rStyle w:val="normaltextrun"/>
            <w:rFonts w:ascii="Arial" w:eastAsiaTheme="majorEastAsia" w:hAnsi="Arial" w:cs="Arial"/>
            <w:color w:val="467886"/>
            <w:sz w:val="22"/>
            <w:szCs w:val="22"/>
          </w:rPr>
          <w:t>Pulmonary Function Tests | American Lung Association</w:t>
        </w:r>
      </w:hyperlink>
      <w:r w:rsidRPr="005D3F13">
        <w:rPr>
          <w:rStyle w:val="normaltextrun"/>
          <w:rFonts w:ascii="Arial" w:eastAsiaTheme="majorEastAsia" w:hAnsi="Arial" w:cs="Arial"/>
          <w:sz w:val="22"/>
          <w:szCs w:val="22"/>
        </w:rPr>
        <w:t> (Accessed: 27 February 2026)</w:t>
      </w:r>
    </w:p>
    <w:p w14:paraId="6230856F" w14:textId="77777777" w:rsidR="005D3F13" w:rsidRPr="005D3F13" w:rsidRDefault="005D3F13" w:rsidP="005D3F13">
      <w:pPr>
        <w:pStyle w:val="paragraph"/>
        <w:spacing w:before="0" w:beforeAutospacing="0" w:after="0" w:afterAutospacing="0" w:line="360" w:lineRule="auto"/>
        <w:jc w:val="both"/>
        <w:textAlignment w:val="baseline"/>
        <w:rPr>
          <w:rFonts w:ascii="Arial" w:eastAsiaTheme="majorEastAsia" w:hAnsi="Arial" w:cs="Arial"/>
          <w:sz w:val="22"/>
          <w:szCs w:val="22"/>
          <w:bdr w:val="none" w:sz="0" w:space="0" w:color="auto" w:frame="1"/>
          <w:shd w:val="clear" w:color="auto" w:fill="C6C6C6"/>
        </w:rPr>
      </w:pPr>
    </w:p>
    <w:p w14:paraId="2BE0249A" w14:textId="2BDFD255" w:rsidR="000A5A1F" w:rsidRPr="005D3F13" w:rsidRDefault="000A5A1F" w:rsidP="005D3F13">
      <w:pPr>
        <w:pStyle w:val="paragraph"/>
        <w:spacing w:before="0" w:beforeAutospacing="0" w:after="0" w:afterAutospacing="0" w:line="360" w:lineRule="auto"/>
        <w:jc w:val="both"/>
        <w:textAlignment w:val="baseline"/>
        <w:rPr>
          <w:rStyle w:val="eop"/>
          <w:rFonts w:ascii="Arial" w:eastAsiaTheme="majorEastAsia" w:hAnsi="Arial" w:cs="Arial"/>
          <w:sz w:val="22"/>
          <w:szCs w:val="22"/>
          <w:bdr w:val="none" w:sz="0" w:space="0" w:color="auto" w:frame="1"/>
          <w:shd w:val="clear" w:color="auto" w:fill="C6C6C6"/>
        </w:rPr>
      </w:pPr>
      <w:r w:rsidRPr="005D3F13">
        <w:rPr>
          <w:rStyle w:val="normaltextrun"/>
          <w:rFonts w:ascii="Arial" w:eastAsiaTheme="majorEastAsia" w:hAnsi="Arial" w:cs="Arial"/>
          <w:sz w:val="22"/>
          <w:szCs w:val="22"/>
        </w:rPr>
        <w:t>Cancer Research UK (2025) </w:t>
      </w:r>
      <w:r w:rsidRPr="005D3F13">
        <w:rPr>
          <w:rStyle w:val="normaltextrun"/>
          <w:rFonts w:ascii="Arial" w:eastAsiaTheme="majorEastAsia" w:hAnsi="Arial" w:cs="Arial"/>
          <w:color w:val="000000"/>
          <w:sz w:val="22"/>
          <w:szCs w:val="22"/>
        </w:rPr>
        <w:t>Lung cancer </w:t>
      </w:r>
      <w:r w:rsidRPr="005D3F13">
        <w:rPr>
          <w:rStyle w:val="normaltextrun"/>
          <w:rFonts w:ascii="Arial" w:eastAsiaTheme="majorEastAsia" w:hAnsi="Arial" w:cs="Arial"/>
          <w:i/>
          <w:iCs/>
          <w:color w:val="000000"/>
          <w:sz w:val="22"/>
          <w:szCs w:val="22"/>
        </w:rPr>
        <w:t>Living with lung cancer </w:t>
      </w:r>
      <w:r w:rsidRPr="005D3F13">
        <w:rPr>
          <w:rStyle w:val="normaltextrun"/>
          <w:rFonts w:ascii="Arial" w:eastAsiaTheme="majorEastAsia" w:hAnsi="Arial" w:cs="Arial"/>
          <w:color w:val="000000"/>
          <w:sz w:val="22"/>
          <w:szCs w:val="22"/>
        </w:rPr>
        <w:t>Available at: </w:t>
      </w:r>
      <w:hyperlink r:id="rId11" w:tgtFrame="_blank" w:history="1">
        <w:r w:rsidRPr="005D3F13">
          <w:rPr>
            <w:rStyle w:val="normaltextrun"/>
            <w:rFonts w:ascii="Arial" w:eastAsiaTheme="majorEastAsia" w:hAnsi="Arial" w:cs="Arial"/>
            <w:color w:val="467886"/>
            <w:sz w:val="22"/>
            <w:szCs w:val="22"/>
          </w:rPr>
          <w:t>Living with lung cancer | Cancer Research UK</w:t>
        </w:r>
      </w:hyperlink>
      <w:r w:rsidRPr="005D3F13">
        <w:rPr>
          <w:rStyle w:val="normaltextrun"/>
          <w:rFonts w:ascii="Arial" w:eastAsiaTheme="majorEastAsia" w:hAnsi="Arial" w:cs="Arial"/>
          <w:sz w:val="22"/>
          <w:szCs w:val="22"/>
        </w:rPr>
        <w:t> (Accessed: 27 February 2026)</w:t>
      </w:r>
    </w:p>
    <w:p w14:paraId="19EEB906" w14:textId="77777777" w:rsidR="005D3F13" w:rsidRPr="005D3F13" w:rsidRDefault="005D3F13" w:rsidP="005D3F13">
      <w:pPr>
        <w:pStyle w:val="paragraph"/>
        <w:spacing w:before="0" w:beforeAutospacing="0" w:after="0" w:afterAutospacing="0" w:line="360" w:lineRule="auto"/>
        <w:jc w:val="both"/>
        <w:textAlignment w:val="baseline"/>
        <w:rPr>
          <w:rFonts w:ascii="Arial" w:hAnsi="Arial" w:cs="Arial"/>
          <w:sz w:val="22"/>
          <w:szCs w:val="22"/>
        </w:rPr>
      </w:pPr>
    </w:p>
    <w:p w14:paraId="50E9017C" w14:textId="74F2EE04" w:rsidR="000A5A1F" w:rsidRPr="005D3F13" w:rsidRDefault="000A5A1F" w:rsidP="005D3F13">
      <w:pPr>
        <w:pStyle w:val="paragraph"/>
        <w:spacing w:before="0" w:beforeAutospacing="0" w:after="0" w:afterAutospacing="0" w:line="360" w:lineRule="auto"/>
        <w:jc w:val="both"/>
        <w:textAlignment w:val="baseline"/>
        <w:rPr>
          <w:rStyle w:val="eop"/>
          <w:rFonts w:ascii="Arial" w:eastAsiaTheme="majorEastAsia" w:hAnsi="Arial" w:cs="Arial"/>
          <w:sz w:val="22"/>
          <w:szCs w:val="22"/>
          <w:bdr w:val="none" w:sz="0" w:space="0" w:color="auto" w:frame="1"/>
          <w:shd w:val="clear" w:color="auto" w:fill="C6C6C6"/>
        </w:rPr>
      </w:pPr>
      <w:r w:rsidRPr="005D3F13">
        <w:rPr>
          <w:rStyle w:val="normaltextrun"/>
          <w:rFonts w:ascii="Arial" w:eastAsiaTheme="majorEastAsia" w:hAnsi="Arial" w:cs="Arial"/>
          <w:sz w:val="22"/>
          <w:szCs w:val="22"/>
        </w:rPr>
        <w:t>CDC (2025) Lung Cancer </w:t>
      </w:r>
      <w:r w:rsidRPr="005D3F13">
        <w:rPr>
          <w:rStyle w:val="normaltextrun"/>
          <w:rFonts w:ascii="Arial" w:eastAsiaTheme="majorEastAsia" w:hAnsi="Arial" w:cs="Arial"/>
          <w:i/>
          <w:iCs/>
          <w:sz w:val="22"/>
          <w:szCs w:val="22"/>
        </w:rPr>
        <w:t>How Communities Can Help People Lower Their Lung Cancer Risk </w:t>
      </w:r>
      <w:r w:rsidRPr="005D3F13">
        <w:rPr>
          <w:rStyle w:val="normaltextrun"/>
          <w:rFonts w:ascii="Arial" w:eastAsiaTheme="majorEastAsia" w:hAnsi="Arial" w:cs="Arial"/>
          <w:sz w:val="22"/>
          <w:szCs w:val="22"/>
        </w:rPr>
        <w:t>Available at:  </w:t>
      </w:r>
      <w:hyperlink r:id="rId12" w:tgtFrame="_blank" w:history="1">
        <w:r w:rsidRPr="005D3F13">
          <w:rPr>
            <w:rStyle w:val="normaltextrun"/>
            <w:rFonts w:ascii="Arial" w:eastAsiaTheme="majorEastAsia" w:hAnsi="Arial" w:cs="Arial"/>
            <w:color w:val="467886"/>
            <w:sz w:val="22"/>
            <w:szCs w:val="22"/>
          </w:rPr>
          <w:t>How Communities Can Help People Lower Their Lung Cancer Risk | Lung Cancer | CDC</w:t>
        </w:r>
      </w:hyperlink>
      <w:r w:rsidRPr="005D3F13">
        <w:rPr>
          <w:rStyle w:val="normaltextrun"/>
          <w:rFonts w:ascii="Arial" w:eastAsiaTheme="majorEastAsia" w:hAnsi="Arial" w:cs="Arial"/>
          <w:sz w:val="22"/>
          <w:szCs w:val="22"/>
        </w:rPr>
        <w:t> (Accessed: 28 February 2026)</w:t>
      </w:r>
    </w:p>
    <w:p w14:paraId="2F821156" w14:textId="77777777" w:rsidR="005D3F13" w:rsidRPr="005D3F13" w:rsidRDefault="005D3F13" w:rsidP="005D3F13">
      <w:pPr>
        <w:pStyle w:val="paragraph"/>
        <w:spacing w:before="0" w:beforeAutospacing="0" w:after="0" w:afterAutospacing="0" w:line="360" w:lineRule="auto"/>
        <w:jc w:val="both"/>
        <w:textAlignment w:val="baseline"/>
        <w:rPr>
          <w:rFonts w:ascii="Arial" w:hAnsi="Arial" w:cs="Arial"/>
          <w:sz w:val="22"/>
          <w:szCs w:val="22"/>
        </w:rPr>
      </w:pPr>
    </w:p>
    <w:p w14:paraId="15EACE36" w14:textId="35FD9A29" w:rsidR="000A5A1F" w:rsidRPr="005D3F13" w:rsidRDefault="000A5A1F" w:rsidP="005D3F13">
      <w:pPr>
        <w:pStyle w:val="paragraph"/>
        <w:spacing w:before="0" w:beforeAutospacing="0" w:after="0" w:afterAutospacing="0" w:line="360" w:lineRule="auto"/>
        <w:jc w:val="both"/>
        <w:textAlignment w:val="baseline"/>
        <w:rPr>
          <w:rStyle w:val="eop"/>
          <w:rFonts w:ascii="Arial" w:eastAsiaTheme="majorEastAsia" w:hAnsi="Arial" w:cs="Arial"/>
          <w:sz w:val="22"/>
          <w:szCs w:val="22"/>
          <w:bdr w:val="none" w:sz="0" w:space="0" w:color="auto" w:frame="1"/>
          <w:shd w:val="clear" w:color="auto" w:fill="C6C6C6"/>
        </w:rPr>
      </w:pPr>
      <w:r w:rsidRPr="005D3F13">
        <w:rPr>
          <w:rStyle w:val="normaltextrun"/>
          <w:rFonts w:ascii="Arial" w:eastAsiaTheme="majorEastAsia" w:hAnsi="Arial" w:cs="Arial"/>
          <w:sz w:val="22"/>
          <w:szCs w:val="22"/>
        </w:rPr>
        <w:t>CDC (2024) Treatment of Lung Cancer </w:t>
      </w:r>
      <w:r w:rsidRPr="005D3F13">
        <w:rPr>
          <w:rStyle w:val="normaltextrun"/>
          <w:rFonts w:ascii="Arial" w:eastAsiaTheme="majorEastAsia" w:hAnsi="Arial" w:cs="Arial"/>
          <w:i/>
          <w:iCs/>
          <w:sz w:val="22"/>
          <w:szCs w:val="22"/>
        </w:rPr>
        <w:t>Treatment options </w:t>
      </w:r>
      <w:r w:rsidRPr="005D3F13">
        <w:rPr>
          <w:rStyle w:val="normaltextrun"/>
          <w:rFonts w:ascii="Arial" w:eastAsiaTheme="majorEastAsia" w:hAnsi="Arial" w:cs="Arial"/>
          <w:sz w:val="22"/>
          <w:szCs w:val="22"/>
        </w:rPr>
        <w:t>Available at:</w:t>
      </w:r>
      <w:r w:rsidRPr="005D3F13">
        <w:rPr>
          <w:rStyle w:val="normaltextrun"/>
          <w:rFonts w:ascii="Arial" w:eastAsiaTheme="majorEastAsia" w:hAnsi="Arial" w:cs="Arial"/>
          <w:i/>
          <w:iCs/>
          <w:sz w:val="22"/>
          <w:szCs w:val="22"/>
        </w:rPr>
        <w:t> </w:t>
      </w:r>
      <w:hyperlink r:id="rId13" w:anchor=":~:text=Treatment%20options,a%20combination%20of%20these%20treatments." w:tgtFrame="_blank" w:history="1">
        <w:r w:rsidRPr="005D3F13">
          <w:rPr>
            <w:rStyle w:val="normaltextrun"/>
            <w:rFonts w:ascii="Arial" w:eastAsiaTheme="majorEastAsia" w:hAnsi="Arial" w:cs="Arial"/>
            <w:color w:val="467886"/>
            <w:sz w:val="22"/>
            <w:szCs w:val="22"/>
          </w:rPr>
          <w:t>Treatment of Lung Cancer | Lung Cancer | CDC</w:t>
        </w:r>
      </w:hyperlink>
      <w:r w:rsidRPr="005D3F13">
        <w:rPr>
          <w:rStyle w:val="normaltextrun"/>
          <w:rFonts w:ascii="Arial" w:eastAsiaTheme="majorEastAsia" w:hAnsi="Arial" w:cs="Arial"/>
          <w:b/>
          <w:bCs/>
          <w:i/>
          <w:iCs/>
          <w:sz w:val="22"/>
          <w:szCs w:val="22"/>
        </w:rPr>
        <w:t> </w:t>
      </w:r>
      <w:r w:rsidRPr="005D3F13">
        <w:rPr>
          <w:rStyle w:val="normaltextrun"/>
          <w:rFonts w:ascii="Arial" w:eastAsiaTheme="majorEastAsia" w:hAnsi="Arial" w:cs="Arial"/>
          <w:i/>
          <w:iCs/>
          <w:sz w:val="22"/>
          <w:szCs w:val="22"/>
        </w:rPr>
        <w:t>(</w:t>
      </w:r>
      <w:r w:rsidRPr="005D3F13">
        <w:rPr>
          <w:rStyle w:val="normaltextrun"/>
          <w:rFonts w:ascii="Arial" w:eastAsiaTheme="majorEastAsia" w:hAnsi="Arial" w:cs="Arial"/>
          <w:sz w:val="22"/>
          <w:szCs w:val="22"/>
        </w:rPr>
        <w:t>Accessed: 28 February 2026)</w:t>
      </w:r>
    </w:p>
    <w:p w14:paraId="43ECF800" w14:textId="77777777" w:rsidR="005D3F13" w:rsidRPr="005D3F13" w:rsidRDefault="005D3F13" w:rsidP="005D3F13">
      <w:pPr>
        <w:pStyle w:val="paragraph"/>
        <w:spacing w:before="0" w:beforeAutospacing="0" w:after="0" w:afterAutospacing="0" w:line="360" w:lineRule="auto"/>
        <w:jc w:val="both"/>
        <w:textAlignment w:val="baseline"/>
        <w:rPr>
          <w:rFonts w:ascii="Arial" w:hAnsi="Arial" w:cs="Arial"/>
          <w:sz w:val="22"/>
          <w:szCs w:val="22"/>
        </w:rPr>
      </w:pPr>
    </w:p>
    <w:p w14:paraId="6BF5B120" w14:textId="1359806E" w:rsidR="000A5A1F" w:rsidRPr="005D3F13" w:rsidRDefault="000A5A1F" w:rsidP="005D3F13">
      <w:pPr>
        <w:pStyle w:val="paragraph"/>
        <w:spacing w:before="0" w:beforeAutospacing="0" w:after="0" w:afterAutospacing="0" w:line="360" w:lineRule="auto"/>
        <w:jc w:val="both"/>
        <w:textAlignment w:val="baseline"/>
        <w:rPr>
          <w:rStyle w:val="eop"/>
          <w:rFonts w:ascii="Arial" w:eastAsiaTheme="majorEastAsia" w:hAnsi="Arial" w:cs="Arial"/>
          <w:sz w:val="22"/>
          <w:szCs w:val="22"/>
          <w:bdr w:val="none" w:sz="0" w:space="0" w:color="auto" w:frame="1"/>
          <w:shd w:val="clear" w:color="auto" w:fill="C6C6C6"/>
        </w:rPr>
      </w:pPr>
      <w:r w:rsidRPr="005D3F13">
        <w:rPr>
          <w:rStyle w:val="normaltextrun"/>
          <w:rFonts w:ascii="Arial" w:eastAsiaTheme="majorEastAsia" w:hAnsi="Arial" w:cs="Arial"/>
          <w:sz w:val="22"/>
          <w:szCs w:val="22"/>
        </w:rPr>
        <w:t>City of Hope (2026) LOGO. Available at: </w:t>
      </w:r>
      <w:hyperlink r:id="rId14" w:tgtFrame="_blank" w:history="1">
        <w:r w:rsidRPr="005D3F13">
          <w:rPr>
            <w:rStyle w:val="normaltextrun"/>
            <w:rFonts w:ascii="Arial" w:eastAsiaTheme="majorEastAsia" w:hAnsi="Arial" w:cs="Arial"/>
            <w:color w:val="467886"/>
            <w:sz w:val="22"/>
            <w:szCs w:val="22"/>
          </w:rPr>
          <w:t>Types of Lung Cancer: Common, Rare, Aggressive &amp; More</w:t>
        </w:r>
      </w:hyperlink>
      <w:r w:rsidRPr="005D3F13">
        <w:rPr>
          <w:rStyle w:val="normaltextrun"/>
          <w:rFonts w:ascii="Arial" w:eastAsiaTheme="majorEastAsia" w:hAnsi="Arial" w:cs="Arial"/>
          <w:sz w:val="22"/>
          <w:szCs w:val="22"/>
        </w:rPr>
        <w:t> (Accessed: 27 February 2026)</w:t>
      </w:r>
    </w:p>
    <w:p w14:paraId="111D8ED7" w14:textId="77777777" w:rsidR="005D3F13" w:rsidRPr="005D3F13" w:rsidRDefault="005D3F13" w:rsidP="005D3F13">
      <w:pPr>
        <w:pStyle w:val="paragraph"/>
        <w:spacing w:before="0" w:beforeAutospacing="0" w:after="0" w:afterAutospacing="0" w:line="360" w:lineRule="auto"/>
        <w:jc w:val="both"/>
        <w:textAlignment w:val="baseline"/>
        <w:rPr>
          <w:rFonts w:ascii="Arial" w:hAnsi="Arial" w:cs="Arial"/>
          <w:sz w:val="22"/>
          <w:szCs w:val="22"/>
        </w:rPr>
      </w:pPr>
    </w:p>
    <w:p w14:paraId="4B990BB7" w14:textId="411E1FF1" w:rsidR="000A5A1F" w:rsidRPr="005D3F13" w:rsidRDefault="000A5A1F" w:rsidP="005D3F13">
      <w:pPr>
        <w:pStyle w:val="paragraph"/>
        <w:spacing w:before="0" w:beforeAutospacing="0" w:after="0" w:afterAutospacing="0" w:line="360" w:lineRule="auto"/>
        <w:jc w:val="both"/>
        <w:textAlignment w:val="baseline"/>
        <w:rPr>
          <w:rStyle w:val="eop"/>
          <w:rFonts w:ascii="Arial" w:eastAsiaTheme="majorEastAsia" w:hAnsi="Arial" w:cs="Arial"/>
          <w:sz w:val="22"/>
          <w:szCs w:val="22"/>
          <w:bdr w:val="none" w:sz="0" w:space="0" w:color="auto" w:frame="1"/>
          <w:shd w:val="clear" w:color="auto" w:fill="C6C6C6"/>
        </w:rPr>
      </w:pPr>
      <w:r w:rsidRPr="005D3F13">
        <w:rPr>
          <w:rStyle w:val="normaltextrun"/>
          <w:rFonts w:ascii="Arial" w:eastAsiaTheme="majorEastAsia" w:hAnsi="Arial" w:cs="Arial"/>
          <w:sz w:val="22"/>
          <w:szCs w:val="22"/>
        </w:rPr>
        <w:t>Lambert, A. W., </w:t>
      </w:r>
      <w:proofErr w:type="spellStart"/>
      <w:r w:rsidRPr="005D3F13">
        <w:rPr>
          <w:rStyle w:val="normaltextrun"/>
          <w:rFonts w:ascii="Arial" w:eastAsiaTheme="majorEastAsia" w:hAnsi="Arial" w:cs="Arial"/>
          <w:sz w:val="22"/>
          <w:szCs w:val="22"/>
        </w:rPr>
        <w:t>Pattabiraman</w:t>
      </w:r>
      <w:proofErr w:type="spellEnd"/>
      <w:r w:rsidRPr="005D3F13">
        <w:rPr>
          <w:rStyle w:val="normaltextrun"/>
          <w:rFonts w:ascii="Arial" w:eastAsiaTheme="majorEastAsia" w:hAnsi="Arial" w:cs="Arial"/>
          <w:sz w:val="22"/>
          <w:szCs w:val="22"/>
        </w:rPr>
        <w:t>, D. R., &amp; Weinberg, R. A. (2017). Emerging Biological Principles of Metastasis. </w:t>
      </w:r>
      <w:r w:rsidRPr="005D3F13">
        <w:rPr>
          <w:rStyle w:val="normaltextrun"/>
          <w:rFonts w:ascii="Arial" w:eastAsiaTheme="majorEastAsia" w:hAnsi="Arial" w:cs="Arial"/>
          <w:i/>
          <w:iCs/>
          <w:sz w:val="22"/>
          <w:szCs w:val="22"/>
        </w:rPr>
        <w:t>Cell</w:t>
      </w:r>
      <w:r w:rsidRPr="005D3F13">
        <w:rPr>
          <w:rStyle w:val="normaltextrun"/>
          <w:rFonts w:ascii="Arial" w:eastAsiaTheme="majorEastAsia" w:hAnsi="Arial" w:cs="Arial"/>
          <w:sz w:val="22"/>
          <w:szCs w:val="22"/>
        </w:rPr>
        <w:t>, </w:t>
      </w:r>
      <w:r w:rsidRPr="005D3F13">
        <w:rPr>
          <w:rStyle w:val="normaltextrun"/>
          <w:rFonts w:ascii="Arial" w:eastAsiaTheme="majorEastAsia" w:hAnsi="Arial" w:cs="Arial"/>
          <w:i/>
          <w:iCs/>
          <w:sz w:val="22"/>
          <w:szCs w:val="22"/>
        </w:rPr>
        <w:t>168</w:t>
      </w:r>
      <w:r w:rsidRPr="005D3F13">
        <w:rPr>
          <w:rStyle w:val="normaltextrun"/>
          <w:rFonts w:ascii="Arial" w:eastAsiaTheme="majorEastAsia" w:hAnsi="Arial" w:cs="Arial"/>
          <w:sz w:val="22"/>
          <w:szCs w:val="22"/>
        </w:rPr>
        <w:t>(4), 670–691. Available at: </w:t>
      </w:r>
      <w:hyperlink r:id="rId15" w:tgtFrame="_blank" w:history="1">
        <w:r w:rsidRPr="005D3F13">
          <w:rPr>
            <w:rStyle w:val="normaltextrun"/>
            <w:rFonts w:ascii="Arial" w:eastAsiaTheme="majorEastAsia" w:hAnsi="Arial" w:cs="Arial"/>
            <w:color w:val="467886"/>
            <w:sz w:val="22"/>
            <w:szCs w:val="22"/>
          </w:rPr>
          <w:t>https://doi.org/10.1016/j.cell.2016.11.037</w:t>
        </w:r>
      </w:hyperlink>
    </w:p>
    <w:p w14:paraId="3C869D9E" w14:textId="77777777" w:rsidR="005D3F13" w:rsidRPr="005D3F13" w:rsidRDefault="005D3F13" w:rsidP="005D3F13">
      <w:pPr>
        <w:pStyle w:val="paragraph"/>
        <w:spacing w:before="0" w:beforeAutospacing="0" w:after="0" w:afterAutospacing="0" w:line="360" w:lineRule="auto"/>
        <w:jc w:val="both"/>
        <w:textAlignment w:val="baseline"/>
        <w:rPr>
          <w:rFonts w:ascii="Arial" w:hAnsi="Arial" w:cs="Arial"/>
          <w:sz w:val="22"/>
          <w:szCs w:val="22"/>
        </w:rPr>
      </w:pPr>
    </w:p>
    <w:p w14:paraId="49634552" w14:textId="480CC89F" w:rsidR="000A5A1F" w:rsidRPr="005D3F13" w:rsidRDefault="000A5A1F" w:rsidP="005D3F13">
      <w:pPr>
        <w:pStyle w:val="paragraph"/>
        <w:spacing w:before="0" w:beforeAutospacing="0" w:after="0" w:afterAutospacing="0" w:line="360" w:lineRule="auto"/>
        <w:jc w:val="both"/>
        <w:textAlignment w:val="baseline"/>
        <w:rPr>
          <w:rStyle w:val="eop"/>
          <w:rFonts w:ascii="Arial" w:eastAsiaTheme="majorEastAsia" w:hAnsi="Arial" w:cs="Arial"/>
          <w:sz w:val="22"/>
          <w:szCs w:val="22"/>
          <w:bdr w:val="none" w:sz="0" w:space="0" w:color="auto" w:frame="1"/>
          <w:shd w:val="clear" w:color="auto" w:fill="C6C6C6"/>
        </w:rPr>
      </w:pPr>
      <w:r w:rsidRPr="005D3F13">
        <w:rPr>
          <w:rStyle w:val="normaltextrun"/>
          <w:rFonts w:ascii="Arial" w:eastAsiaTheme="majorEastAsia" w:hAnsi="Arial" w:cs="Arial"/>
          <w:sz w:val="22"/>
          <w:szCs w:val="22"/>
        </w:rPr>
        <w:t>Li, C., Lei, S., Ding, L., Xu, Y., Wu, X., Wang, H., Zhang, Z., Gao, T., Zhang, Y., &amp; Li, L. (2023). ‘Global burden and trends of lung cancer incidence and mortality’. </w:t>
      </w:r>
      <w:r w:rsidRPr="005D3F13">
        <w:rPr>
          <w:rStyle w:val="normaltextrun"/>
          <w:rFonts w:ascii="Arial" w:eastAsiaTheme="majorEastAsia" w:hAnsi="Arial" w:cs="Arial"/>
          <w:i/>
          <w:iCs/>
          <w:sz w:val="22"/>
          <w:szCs w:val="22"/>
        </w:rPr>
        <w:t>Chinese medical journal</w:t>
      </w:r>
      <w:r w:rsidRPr="005D3F13">
        <w:rPr>
          <w:rStyle w:val="normaltextrun"/>
          <w:rFonts w:ascii="Arial" w:eastAsiaTheme="majorEastAsia" w:hAnsi="Arial" w:cs="Arial"/>
          <w:sz w:val="22"/>
          <w:szCs w:val="22"/>
        </w:rPr>
        <w:t>, </w:t>
      </w:r>
      <w:r w:rsidRPr="005D3F13">
        <w:rPr>
          <w:rStyle w:val="normaltextrun"/>
          <w:rFonts w:ascii="Arial" w:eastAsiaTheme="majorEastAsia" w:hAnsi="Arial" w:cs="Arial"/>
          <w:i/>
          <w:iCs/>
          <w:sz w:val="22"/>
          <w:szCs w:val="22"/>
        </w:rPr>
        <w:t>136</w:t>
      </w:r>
      <w:r w:rsidRPr="005D3F13">
        <w:rPr>
          <w:rStyle w:val="normaltextrun"/>
          <w:rFonts w:ascii="Arial" w:eastAsiaTheme="majorEastAsia" w:hAnsi="Arial" w:cs="Arial"/>
          <w:sz w:val="22"/>
          <w:szCs w:val="22"/>
        </w:rPr>
        <w:t>(13), pp. 1583–1590. Available at: </w:t>
      </w:r>
      <w:hyperlink r:id="rId16" w:tgtFrame="_blank" w:history="1">
        <w:r w:rsidRPr="005D3F13">
          <w:rPr>
            <w:rStyle w:val="normaltextrun"/>
            <w:rFonts w:ascii="Arial" w:eastAsiaTheme="majorEastAsia" w:hAnsi="Arial" w:cs="Arial"/>
            <w:sz w:val="22"/>
            <w:szCs w:val="22"/>
          </w:rPr>
          <w:t>https://doi.org/10.1097/CM9.0000000000002529</w:t>
        </w:r>
      </w:hyperlink>
      <w:r w:rsidRPr="005D3F13">
        <w:rPr>
          <w:rStyle w:val="normaltextrun"/>
          <w:rFonts w:ascii="Arial" w:eastAsiaTheme="majorEastAsia" w:hAnsi="Arial" w:cs="Arial"/>
          <w:sz w:val="22"/>
          <w:szCs w:val="22"/>
        </w:rPr>
        <w:t> </w:t>
      </w:r>
    </w:p>
    <w:p w14:paraId="24AD3169" w14:textId="77777777" w:rsidR="005D3F13" w:rsidRPr="005D3F13" w:rsidRDefault="005D3F13" w:rsidP="005D3F13">
      <w:pPr>
        <w:pStyle w:val="paragraph"/>
        <w:spacing w:before="0" w:beforeAutospacing="0" w:after="0" w:afterAutospacing="0" w:line="360" w:lineRule="auto"/>
        <w:jc w:val="both"/>
        <w:textAlignment w:val="baseline"/>
        <w:rPr>
          <w:rFonts w:ascii="Arial" w:hAnsi="Arial" w:cs="Arial"/>
          <w:sz w:val="22"/>
          <w:szCs w:val="22"/>
        </w:rPr>
      </w:pPr>
    </w:p>
    <w:p w14:paraId="00672C77" w14:textId="77777777" w:rsidR="000A5A1F" w:rsidRPr="005D3F13" w:rsidRDefault="000A5A1F" w:rsidP="005D3F13">
      <w:pPr>
        <w:pStyle w:val="paragraph"/>
        <w:spacing w:before="0" w:beforeAutospacing="0" w:after="0" w:afterAutospacing="0" w:line="360" w:lineRule="auto"/>
        <w:jc w:val="both"/>
        <w:textAlignment w:val="baseline"/>
        <w:rPr>
          <w:rFonts w:ascii="Arial" w:hAnsi="Arial" w:cs="Arial"/>
          <w:sz w:val="22"/>
          <w:szCs w:val="22"/>
        </w:rPr>
      </w:pPr>
      <w:r w:rsidRPr="005D3F13">
        <w:rPr>
          <w:rStyle w:val="normaltextrun"/>
          <w:rFonts w:ascii="Arial" w:eastAsiaTheme="majorEastAsia" w:hAnsi="Arial" w:cs="Arial"/>
          <w:sz w:val="22"/>
          <w:szCs w:val="22"/>
        </w:rPr>
        <w:t>Macmillan cancer support (2026) </w:t>
      </w:r>
      <w:r w:rsidRPr="005D3F13">
        <w:rPr>
          <w:rStyle w:val="normaltextrun"/>
          <w:rFonts w:ascii="Arial" w:eastAsiaTheme="majorEastAsia" w:hAnsi="Arial" w:cs="Arial"/>
          <w:i/>
          <w:iCs/>
          <w:sz w:val="22"/>
          <w:szCs w:val="22"/>
        </w:rPr>
        <w:t>Care information and support.</w:t>
      </w:r>
      <w:r w:rsidRPr="005D3F13">
        <w:rPr>
          <w:rStyle w:val="normaltextrun"/>
          <w:rFonts w:ascii="Arial" w:eastAsiaTheme="majorEastAsia" w:hAnsi="Arial" w:cs="Arial"/>
          <w:sz w:val="22"/>
          <w:szCs w:val="22"/>
        </w:rPr>
        <w:t> Available at: </w:t>
      </w:r>
      <w:hyperlink r:id="rId17" w:tgtFrame="_blank" w:history="1">
        <w:r w:rsidRPr="005D3F13">
          <w:rPr>
            <w:rStyle w:val="normaltextrun"/>
            <w:rFonts w:ascii="Arial" w:eastAsiaTheme="majorEastAsia" w:hAnsi="Arial" w:cs="Arial"/>
            <w:color w:val="467886"/>
            <w:sz w:val="22"/>
            <w:szCs w:val="22"/>
          </w:rPr>
          <w:t>Care | Advanced cancer | Macmillan Cancer Support</w:t>
        </w:r>
      </w:hyperlink>
      <w:r w:rsidRPr="005D3F13">
        <w:rPr>
          <w:rStyle w:val="normaltextrun"/>
          <w:rFonts w:ascii="Arial" w:eastAsiaTheme="majorEastAsia" w:hAnsi="Arial" w:cs="Arial"/>
          <w:sz w:val="22"/>
          <w:szCs w:val="22"/>
        </w:rPr>
        <w:t> (Accessed on 14 March 2026)</w:t>
      </w:r>
      <w:r w:rsidRPr="005D3F13">
        <w:rPr>
          <w:rStyle w:val="eop"/>
          <w:rFonts w:ascii="Arial" w:eastAsiaTheme="majorEastAsia" w:hAnsi="Arial" w:cs="Arial"/>
          <w:sz w:val="22"/>
          <w:szCs w:val="22"/>
          <w:bdr w:val="none" w:sz="0" w:space="0" w:color="auto" w:frame="1"/>
          <w:shd w:val="clear" w:color="auto" w:fill="C6C6C6"/>
        </w:rPr>
        <w:t> </w:t>
      </w:r>
    </w:p>
    <w:p w14:paraId="37941C41" w14:textId="1FA709E1" w:rsidR="005D3F13" w:rsidRPr="005D3F13" w:rsidRDefault="000A5A1F" w:rsidP="005D3F13">
      <w:pPr>
        <w:pStyle w:val="paragraph"/>
        <w:spacing w:before="0" w:beforeAutospacing="0" w:after="0" w:afterAutospacing="0" w:line="360" w:lineRule="auto"/>
        <w:jc w:val="both"/>
        <w:textAlignment w:val="baseline"/>
        <w:rPr>
          <w:rStyle w:val="eop"/>
          <w:rFonts w:ascii="Arial" w:eastAsiaTheme="majorEastAsia" w:hAnsi="Arial" w:cs="Arial"/>
          <w:sz w:val="22"/>
          <w:szCs w:val="22"/>
          <w:bdr w:val="none" w:sz="0" w:space="0" w:color="auto" w:frame="1"/>
          <w:shd w:val="clear" w:color="auto" w:fill="C6C6C6"/>
        </w:rPr>
      </w:pPr>
      <w:r w:rsidRPr="005D3F13">
        <w:rPr>
          <w:rStyle w:val="normaltextrun"/>
          <w:rFonts w:ascii="Arial" w:eastAsiaTheme="majorEastAsia" w:hAnsi="Arial" w:cs="Arial"/>
          <w:sz w:val="22"/>
          <w:szCs w:val="22"/>
        </w:rPr>
        <w:t>NHS</w:t>
      </w:r>
      <w:r w:rsidR="005D3F13" w:rsidRPr="005D3F13">
        <w:rPr>
          <w:rStyle w:val="normaltextrun"/>
          <w:rFonts w:ascii="Arial" w:eastAsiaTheme="majorEastAsia" w:hAnsi="Arial" w:cs="Arial"/>
          <w:sz w:val="22"/>
          <w:szCs w:val="22"/>
        </w:rPr>
        <w:t xml:space="preserve"> </w:t>
      </w:r>
      <w:r w:rsidRPr="005D3F13">
        <w:rPr>
          <w:rStyle w:val="normaltextrun"/>
          <w:rFonts w:ascii="Arial" w:eastAsiaTheme="majorEastAsia" w:hAnsi="Arial" w:cs="Arial"/>
          <w:sz w:val="22"/>
          <w:szCs w:val="22"/>
        </w:rPr>
        <w:t>(2025) </w:t>
      </w:r>
      <w:r w:rsidRPr="005D3F13">
        <w:rPr>
          <w:rStyle w:val="normaltextrun"/>
          <w:rFonts w:ascii="Arial" w:eastAsiaTheme="majorEastAsia" w:hAnsi="Arial" w:cs="Arial"/>
          <w:i/>
          <w:iCs/>
          <w:sz w:val="22"/>
          <w:szCs w:val="22"/>
        </w:rPr>
        <w:t>Overview Lung Cancer. </w:t>
      </w:r>
      <w:r w:rsidRPr="005D3F13">
        <w:rPr>
          <w:rStyle w:val="normaltextrun"/>
          <w:rFonts w:ascii="Arial" w:eastAsiaTheme="majorEastAsia" w:hAnsi="Arial" w:cs="Arial"/>
          <w:sz w:val="22"/>
          <w:szCs w:val="22"/>
        </w:rPr>
        <w:t>Available at:</w:t>
      </w:r>
      <w:r w:rsidRPr="005D3F13">
        <w:rPr>
          <w:rStyle w:val="normaltextrun"/>
          <w:rFonts w:ascii="Arial" w:eastAsiaTheme="majorEastAsia" w:hAnsi="Arial" w:cs="Arial"/>
          <w:color w:val="FF0000"/>
          <w:sz w:val="22"/>
          <w:szCs w:val="22"/>
        </w:rPr>
        <w:t> </w:t>
      </w:r>
      <w:hyperlink r:id="rId18" w:tgtFrame="_blank" w:history="1">
        <w:r w:rsidRPr="005D3F13">
          <w:rPr>
            <w:rStyle w:val="normaltextrun"/>
            <w:rFonts w:ascii="Arial" w:eastAsiaTheme="majorEastAsia" w:hAnsi="Arial" w:cs="Arial"/>
            <w:color w:val="467886"/>
            <w:sz w:val="22"/>
            <w:szCs w:val="22"/>
          </w:rPr>
          <w:t>Lung cancer - NHS</w:t>
        </w:r>
      </w:hyperlink>
      <w:r w:rsidRPr="005D3F13">
        <w:rPr>
          <w:rStyle w:val="normaltextrun"/>
          <w:rFonts w:ascii="Arial" w:eastAsiaTheme="majorEastAsia" w:hAnsi="Arial" w:cs="Arial"/>
          <w:color w:val="FF0000"/>
          <w:sz w:val="22"/>
          <w:szCs w:val="22"/>
        </w:rPr>
        <w:t> </w:t>
      </w:r>
      <w:r w:rsidRPr="005D3F13">
        <w:rPr>
          <w:rStyle w:val="normaltextrun"/>
          <w:rFonts w:ascii="Arial" w:eastAsiaTheme="majorEastAsia" w:hAnsi="Arial" w:cs="Arial"/>
          <w:sz w:val="22"/>
          <w:szCs w:val="22"/>
        </w:rPr>
        <w:t>(Accessed: 27 February 2026)</w:t>
      </w:r>
    </w:p>
    <w:p w14:paraId="4176C177" w14:textId="77777777" w:rsidR="005D3F13" w:rsidRPr="005D3F13" w:rsidRDefault="005D3F13" w:rsidP="005D3F13">
      <w:pPr>
        <w:pStyle w:val="paragraph"/>
        <w:spacing w:before="0" w:beforeAutospacing="0" w:after="0" w:afterAutospacing="0" w:line="360" w:lineRule="auto"/>
        <w:jc w:val="both"/>
        <w:textAlignment w:val="baseline"/>
        <w:rPr>
          <w:rFonts w:ascii="Arial" w:eastAsiaTheme="majorEastAsia" w:hAnsi="Arial" w:cs="Arial"/>
          <w:sz w:val="22"/>
          <w:szCs w:val="22"/>
          <w:bdr w:val="none" w:sz="0" w:space="0" w:color="auto" w:frame="1"/>
          <w:shd w:val="clear" w:color="auto" w:fill="C6C6C6"/>
        </w:rPr>
      </w:pPr>
    </w:p>
    <w:p w14:paraId="3DD7C504" w14:textId="3281264C" w:rsidR="005D3F13" w:rsidRPr="005D3F13" w:rsidRDefault="000A5A1F" w:rsidP="005D3F13">
      <w:pPr>
        <w:pStyle w:val="paragraph"/>
        <w:spacing w:before="0" w:beforeAutospacing="0" w:after="0" w:afterAutospacing="0" w:line="360" w:lineRule="auto"/>
        <w:jc w:val="both"/>
        <w:textAlignment w:val="baseline"/>
        <w:rPr>
          <w:rFonts w:ascii="Arial" w:eastAsiaTheme="majorEastAsia" w:hAnsi="Arial" w:cs="Arial"/>
          <w:sz w:val="22"/>
          <w:szCs w:val="22"/>
          <w:bdr w:val="none" w:sz="0" w:space="0" w:color="auto" w:frame="1"/>
          <w:shd w:val="clear" w:color="auto" w:fill="C6C6C6"/>
        </w:rPr>
      </w:pPr>
      <w:r w:rsidRPr="005D3F13">
        <w:rPr>
          <w:rStyle w:val="normaltextrun"/>
          <w:rFonts w:ascii="Arial" w:eastAsiaTheme="majorEastAsia" w:hAnsi="Arial" w:cs="Arial"/>
          <w:sz w:val="22"/>
          <w:szCs w:val="22"/>
        </w:rPr>
        <w:t>National Health Service England (2023)</w:t>
      </w:r>
      <w:r w:rsidRPr="005D3F13">
        <w:rPr>
          <w:rStyle w:val="normaltextrun"/>
          <w:rFonts w:ascii="Arial" w:eastAsiaTheme="majorEastAsia" w:hAnsi="Arial" w:cs="Arial"/>
          <w:b/>
          <w:bCs/>
          <w:sz w:val="22"/>
          <w:szCs w:val="22"/>
        </w:rPr>
        <w:t> </w:t>
      </w:r>
      <w:r w:rsidRPr="005D3F13">
        <w:rPr>
          <w:rStyle w:val="normaltextrun"/>
          <w:rFonts w:ascii="Arial" w:eastAsiaTheme="majorEastAsia" w:hAnsi="Arial" w:cs="Arial"/>
          <w:sz w:val="22"/>
          <w:szCs w:val="22"/>
        </w:rPr>
        <w:t>New</w:t>
      </w:r>
      <w:r w:rsidRPr="005D3F13">
        <w:rPr>
          <w:rStyle w:val="normaltextrun"/>
          <w:rFonts w:ascii="Arial" w:eastAsiaTheme="majorEastAsia" w:hAnsi="Arial" w:cs="Arial"/>
          <w:i/>
          <w:iCs/>
          <w:sz w:val="22"/>
          <w:szCs w:val="22"/>
        </w:rPr>
        <w:t> Most deprived communities more likely to receive early lung cancer diagnosis thanks to NHS trucks. </w:t>
      </w:r>
      <w:r w:rsidRPr="005D3F13">
        <w:rPr>
          <w:rStyle w:val="normaltextrun"/>
          <w:rFonts w:ascii="Arial" w:eastAsiaTheme="majorEastAsia" w:hAnsi="Arial" w:cs="Arial"/>
          <w:sz w:val="22"/>
          <w:szCs w:val="22"/>
        </w:rPr>
        <w:t>Available at: </w:t>
      </w:r>
      <w:hyperlink r:id="rId19" w:tgtFrame="_blank" w:history="1">
        <w:r w:rsidRPr="005D3F13">
          <w:rPr>
            <w:rStyle w:val="normaltextrun"/>
            <w:rFonts w:ascii="Arial" w:eastAsiaTheme="majorEastAsia" w:hAnsi="Arial" w:cs="Arial"/>
            <w:color w:val="467886"/>
            <w:sz w:val="22"/>
            <w:szCs w:val="22"/>
          </w:rPr>
          <w:t>NHS England » Most deprived communities more likely to receive early lung cancer diagnosis thanks to NHS trucks</w:t>
        </w:r>
      </w:hyperlink>
      <w:r w:rsidRPr="005D3F13">
        <w:rPr>
          <w:rStyle w:val="normaltextrun"/>
          <w:rFonts w:ascii="Arial" w:eastAsiaTheme="majorEastAsia" w:hAnsi="Arial" w:cs="Arial"/>
          <w:sz w:val="22"/>
          <w:szCs w:val="22"/>
        </w:rPr>
        <w:t> (Accessed: 28 February 2026)</w:t>
      </w:r>
    </w:p>
    <w:p w14:paraId="7E83F302" w14:textId="1AECFF51" w:rsidR="000A5A1F" w:rsidRPr="005D3F13" w:rsidRDefault="000A5A1F" w:rsidP="005D3F13">
      <w:pPr>
        <w:pStyle w:val="paragraph"/>
        <w:spacing w:before="0" w:beforeAutospacing="0" w:after="0" w:afterAutospacing="0" w:line="360" w:lineRule="auto"/>
        <w:jc w:val="both"/>
        <w:textAlignment w:val="baseline"/>
        <w:rPr>
          <w:rStyle w:val="eop"/>
          <w:rFonts w:ascii="Arial" w:eastAsiaTheme="majorEastAsia" w:hAnsi="Arial" w:cs="Arial"/>
          <w:sz w:val="22"/>
          <w:szCs w:val="22"/>
          <w:bdr w:val="none" w:sz="0" w:space="0" w:color="auto" w:frame="1"/>
          <w:shd w:val="clear" w:color="auto" w:fill="C6C6C6"/>
        </w:rPr>
      </w:pPr>
      <w:r w:rsidRPr="005D3F13">
        <w:rPr>
          <w:rStyle w:val="normaltextrun"/>
          <w:rFonts w:ascii="Arial" w:eastAsiaTheme="majorEastAsia" w:hAnsi="Arial" w:cs="Arial"/>
          <w:sz w:val="22"/>
          <w:szCs w:val="22"/>
        </w:rPr>
        <w:lastRenderedPageBreak/>
        <w:t>NSW Government (2026) Cancer Institute NSW </w:t>
      </w:r>
      <w:r w:rsidRPr="005D3F13">
        <w:rPr>
          <w:rStyle w:val="normaltextrun"/>
          <w:rFonts w:ascii="Arial" w:eastAsiaTheme="majorEastAsia" w:hAnsi="Arial" w:cs="Arial"/>
          <w:i/>
          <w:iCs/>
          <w:sz w:val="22"/>
          <w:szCs w:val="22"/>
        </w:rPr>
        <w:t>New report spotlights the impact of lung cancer in NSW. </w:t>
      </w:r>
      <w:r w:rsidRPr="005D3F13">
        <w:rPr>
          <w:rStyle w:val="normaltextrun"/>
          <w:rFonts w:ascii="Arial" w:eastAsiaTheme="majorEastAsia" w:hAnsi="Arial" w:cs="Arial"/>
          <w:sz w:val="22"/>
          <w:szCs w:val="22"/>
        </w:rPr>
        <w:t>Available at:</w:t>
      </w:r>
      <w:r w:rsidRPr="005D3F13">
        <w:rPr>
          <w:rStyle w:val="normaltextrun"/>
          <w:rFonts w:ascii="Arial" w:eastAsiaTheme="majorEastAsia" w:hAnsi="Arial" w:cs="Arial"/>
          <w:b/>
          <w:bCs/>
          <w:i/>
          <w:iCs/>
          <w:sz w:val="22"/>
          <w:szCs w:val="22"/>
        </w:rPr>
        <w:t> </w:t>
      </w:r>
      <w:hyperlink r:id="rId20" w:anchor=":~:text=Lung%20cancer%20continues%20to%20place,related%20death%20in%20the%20state." w:tgtFrame="_blank" w:history="1">
        <w:r w:rsidRPr="005D3F13">
          <w:rPr>
            <w:rStyle w:val="normaltextrun"/>
            <w:rFonts w:ascii="Arial" w:eastAsiaTheme="majorEastAsia" w:hAnsi="Arial" w:cs="Arial"/>
            <w:i/>
            <w:iCs/>
            <w:color w:val="467886"/>
            <w:sz w:val="22"/>
            <w:szCs w:val="22"/>
          </w:rPr>
          <w:t>New report spotlights the impact of lung cancer in NSW | Cancer Institute NSW</w:t>
        </w:r>
      </w:hyperlink>
      <w:r w:rsidRPr="005D3F13">
        <w:rPr>
          <w:rStyle w:val="normaltextrun"/>
          <w:rFonts w:ascii="Arial" w:eastAsiaTheme="majorEastAsia" w:hAnsi="Arial" w:cs="Arial"/>
          <w:i/>
          <w:iCs/>
          <w:sz w:val="22"/>
          <w:szCs w:val="22"/>
        </w:rPr>
        <w:t> (</w:t>
      </w:r>
      <w:r w:rsidRPr="005D3F13">
        <w:rPr>
          <w:rStyle w:val="normaltextrun"/>
          <w:rFonts w:ascii="Arial" w:eastAsiaTheme="majorEastAsia" w:hAnsi="Arial" w:cs="Arial"/>
          <w:sz w:val="22"/>
          <w:szCs w:val="22"/>
        </w:rPr>
        <w:t>Accessed: 28 February 2026)</w:t>
      </w:r>
    </w:p>
    <w:p w14:paraId="03474274" w14:textId="77777777" w:rsidR="005D3F13" w:rsidRPr="005D3F13" w:rsidRDefault="005D3F13" w:rsidP="005D3F13">
      <w:pPr>
        <w:pStyle w:val="paragraph"/>
        <w:spacing w:before="0" w:beforeAutospacing="0" w:after="0" w:afterAutospacing="0" w:line="360" w:lineRule="auto"/>
        <w:jc w:val="both"/>
        <w:textAlignment w:val="baseline"/>
        <w:rPr>
          <w:rFonts w:ascii="Arial" w:hAnsi="Arial" w:cs="Arial"/>
          <w:sz w:val="22"/>
          <w:szCs w:val="22"/>
        </w:rPr>
      </w:pPr>
    </w:p>
    <w:p w14:paraId="270E8924" w14:textId="48525E00" w:rsidR="000A5A1F" w:rsidRPr="005D3F13" w:rsidRDefault="000A5A1F" w:rsidP="005D3F1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roofErr w:type="spellStart"/>
      <w:r w:rsidRPr="005D3F13">
        <w:rPr>
          <w:rStyle w:val="normaltextrun"/>
          <w:rFonts w:ascii="Arial" w:eastAsiaTheme="majorEastAsia" w:hAnsi="Arial" w:cs="Arial"/>
          <w:sz w:val="22"/>
          <w:szCs w:val="22"/>
        </w:rPr>
        <w:t>Obeagu</w:t>
      </w:r>
      <w:proofErr w:type="spellEnd"/>
      <w:r w:rsidRPr="005D3F13">
        <w:rPr>
          <w:rStyle w:val="normaltextrun"/>
          <w:rFonts w:ascii="Arial" w:eastAsiaTheme="majorEastAsia" w:hAnsi="Arial" w:cs="Arial"/>
          <w:sz w:val="22"/>
          <w:szCs w:val="22"/>
        </w:rPr>
        <w:t>, E. I., &amp; </w:t>
      </w:r>
      <w:proofErr w:type="spellStart"/>
      <w:r w:rsidRPr="005D3F13">
        <w:rPr>
          <w:rStyle w:val="normaltextrun"/>
          <w:rFonts w:ascii="Arial" w:eastAsiaTheme="majorEastAsia" w:hAnsi="Arial" w:cs="Arial"/>
          <w:sz w:val="22"/>
          <w:szCs w:val="22"/>
        </w:rPr>
        <w:t>Parray</w:t>
      </w:r>
      <w:proofErr w:type="spellEnd"/>
      <w:r w:rsidRPr="005D3F13">
        <w:rPr>
          <w:rStyle w:val="normaltextrun"/>
          <w:rFonts w:ascii="Arial" w:eastAsiaTheme="majorEastAsia" w:hAnsi="Arial" w:cs="Arial"/>
          <w:sz w:val="22"/>
          <w:szCs w:val="22"/>
        </w:rPr>
        <w:t>, A. R. (2025). Lung cancer and the eroded self: identity challenges and mental well-being - ‘a narrative review’. </w:t>
      </w:r>
      <w:r w:rsidRPr="005D3F13">
        <w:rPr>
          <w:rStyle w:val="normaltextrun"/>
          <w:rFonts w:ascii="Arial" w:eastAsiaTheme="majorEastAsia" w:hAnsi="Arial" w:cs="Arial"/>
          <w:i/>
          <w:iCs/>
          <w:sz w:val="22"/>
          <w:szCs w:val="22"/>
        </w:rPr>
        <w:t>Annals of medicine and surgery (2012)</w:t>
      </w:r>
      <w:r w:rsidRPr="005D3F13">
        <w:rPr>
          <w:rStyle w:val="normaltextrun"/>
          <w:rFonts w:ascii="Arial" w:eastAsiaTheme="majorEastAsia" w:hAnsi="Arial" w:cs="Arial"/>
          <w:sz w:val="22"/>
          <w:szCs w:val="22"/>
        </w:rPr>
        <w:t>, </w:t>
      </w:r>
      <w:r w:rsidRPr="005D3F13">
        <w:rPr>
          <w:rStyle w:val="normaltextrun"/>
          <w:rFonts w:ascii="Arial" w:eastAsiaTheme="majorEastAsia" w:hAnsi="Arial" w:cs="Arial"/>
          <w:i/>
          <w:iCs/>
          <w:sz w:val="22"/>
          <w:szCs w:val="22"/>
        </w:rPr>
        <w:t>87</w:t>
      </w:r>
      <w:r w:rsidRPr="005D3F13">
        <w:rPr>
          <w:rStyle w:val="normaltextrun"/>
          <w:rFonts w:ascii="Arial" w:eastAsiaTheme="majorEastAsia" w:hAnsi="Arial" w:cs="Arial"/>
          <w:sz w:val="22"/>
          <w:szCs w:val="22"/>
        </w:rPr>
        <w:t>(12), 8604–8609. Available at:  </w:t>
      </w:r>
      <w:hyperlink r:id="rId21" w:tgtFrame="_blank" w:history="1">
        <w:r w:rsidRPr="005D3F13">
          <w:rPr>
            <w:rStyle w:val="normaltextrun"/>
            <w:rFonts w:ascii="Arial" w:eastAsiaTheme="majorEastAsia" w:hAnsi="Arial" w:cs="Arial"/>
            <w:color w:val="467886"/>
            <w:sz w:val="22"/>
            <w:szCs w:val="22"/>
            <w:u w:val="single"/>
          </w:rPr>
          <w:t>https://doi.org/10.1097/MS9.0000000000004190</w:t>
        </w:r>
      </w:hyperlink>
      <w:r w:rsidRPr="005D3F13">
        <w:rPr>
          <w:rStyle w:val="normaltextrun"/>
          <w:rFonts w:ascii="Arial" w:eastAsiaTheme="majorEastAsia" w:hAnsi="Arial" w:cs="Arial"/>
          <w:sz w:val="22"/>
          <w:szCs w:val="22"/>
        </w:rPr>
        <w:t> </w:t>
      </w:r>
    </w:p>
    <w:p w14:paraId="56BACAA5" w14:textId="77777777" w:rsidR="005D3F13" w:rsidRPr="005D3F13" w:rsidRDefault="005D3F13" w:rsidP="005D3F13">
      <w:pPr>
        <w:pStyle w:val="paragraph"/>
        <w:spacing w:before="0" w:beforeAutospacing="0" w:after="0" w:afterAutospacing="0" w:line="360" w:lineRule="auto"/>
        <w:jc w:val="both"/>
        <w:textAlignment w:val="baseline"/>
        <w:rPr>
          <w:rFonts w:ascii="Arial" w:hAnsi="Arial" w:cs="Arial"/>
          <w:sz w:val="22"/>
          <w:szCs w:val="22"/>
        </w:rPr>
      </w:pPr>
    </w:p>
    <w:p w14:paraId="73AFF5D4" w14:textId="4C5DDF75" w:rsidR="000A5A1F" w:rsidRPr="005D3F13" w:rsidRDefault="000A5A1F" w:rsidP="005D3F13">
      <w:pPr>
        <w:pStyle w:val="paragraph"/>
        <w:spacing w:before="0" w:beforeAutospacing="0" w:after="0" w:afterAutospacing="0" w:line="360" w:lineRule="auto"/>
        <w:jc w:val="both"/>
        <w:textAlignment w:val="baseline"/>
        <w:rPr>
          <w:rFonts w:ascii="Arial" w:hAnsi="Arial" w:cs="Arial"/>
          <w:sz w:val="22"/>
          <w:szCs w:val="22"/>
        </w:rPr>
      </w:pPr>
      <w:r w:rsidRPr="005D3F13">
        <w:rPr>
          <w:rStyle w:val="normaltextrun"/>
          <w:rFonts w:ascii="Arial" w:eastAsiaTheme="majorEastAsia" w:hAnsi="Arial" w:cs="Arial"/>
          <w:sz w:val="22"/>
          <w:szCs w:val="22"/>
        </w:rPr>
        <w:t>Sung, H., </w:t>
      </w:r>
      <w:proofErr w:type="spellStart"/>
      <w:r w:rsidRPr="005D3F13">
        <w:rPr>
          <w:rStyle w:val="normaltextrun"/>
          <w:rFonts w:ascii="Arial" w:eastAsiaTheme="majorEastAsia" w:hAnsi="Arial" w:cs="Arial"/>
          <w:sz w:val="22"/>
          <w:szCs w:val="22"/>
        </w:rPr>
        <w:t>Ferlay</w:t>
      </w:r>
      <w:proofErr w:type="spellEnd"/>
      <w:r w:rsidRPr="005D3F13">
        <w:rPr>
          <w:rStyle w:val="normaltextrun"/>
          <w:rFonts w:ascii="Arial" w:eastAsiaTheme="majorEastAsia" w:hAnsi="Arial" w:cs="Arial"/>
          <w:sz w:val="22"/>
          <w:szCs w:val="22"/>
        </w:rPr>
        <w:t>, J., Siegel, R. L., </w:t>
      </w:r>
      <w:proofErr w:type="spellStart"/>
      <w:r w:rsidRPr="005D3F13">
        <w:rPr>
          <w:rStyle w:val="normaltextrun"/>
          <w:rFonts w:ascii="Arial" w:eastAsiaTheme="majorEastAsia" w:hAnsi="Arial" w:cs="Arial"/>
          <w:sz w:val="22"/>
          <w:szCs w:val="22"/>
        </w:rPr>
        <w:t>Laversanne</w:t>
      </w:r>
      <w:proofErr w:type="spellEnd"/>
      <w:r w:rsidRPr="005D3F13">
        <w:rPr>
          <w:rStyle w:val="normaltextrun"/>
          <w:rFonts w:ascii="Arial" w:eastAsiaTheme="majorEastAsia" w:hAnsi="Arial" w:cs="Arial"/>
          <w:sz w:val="22"/>
          <w:szCs w:val="22"/>
        </w:rPr>
        <w:t>, M., </w:t>
      </w:r>
      <w:proofErr w:type="spellStart"/>
      <w:r w:rsidRPr="005D3F13">
        <w:rPr>
          <w:rStyle w:val="normaltextrun"/>
          <w:rFonts w:ascii="Arial" w:eastAsiaTheme="majorEastAsia" w:hAnsi="Arial" w:cs="Arial"/>
          <w:sz w:val="22"/>
          <w:szCs w:val="22"/>
        </w:rPr>
        <w:t>Soerjomataram</w:t>
      </w:r>
      <w:proofErr w:type="spellEnd"/>
      <w:r w:rsidRPr="005D3F13">
        <w:rPr>
          <w:rStyle w:val="normaltextrun"/>
          <w:rFonts w:ascii="Arial" w:eastAsiaTheme="majorEastAsia" w:hAnsi="Arial" w:cs="Arial"/>
          <w:sz w:val="22"/>
          <w:szCs w:val="22"/>
        </w:rPr>
        <w:t>, I., Jemal, A., &amp; Bray, F. (2021). ‘Global Cancer Statistics 2020: GLOBOCAN Estimates of Incidence and Mortality Worldwide for 36 Cancers in 185 Countries’. </w:t>
      </w:r>
      <w:r w:rsidRPr="005D3F13">
        <w:rPr>
          <w:rStyle w:val="normaltextrun"/>
          <w:rFonts w:ascii="Arial" w:eastAsiaTheme="majorEastAsia" w:hAnsi="Arial" w:cs="Arial"/>
          <w:i/>
          <w:iCs/>
          <w:sz w:val="22"/>
          <w:szCs w:val="22"/>
        </w:rPr>
        <w:t>CA: a cancer journal for clinicians</w:t>
      </w:r>
      <w:r w:rsidRPr="005D3F13">
        <w:rPr>
          <w:rStyle w:val="normaltextrun"/>
          <w:rFonts w:ascii="Arial" w:eastAsiaTheme="majorEastAsia" w:hAnsi="Arial" w:cs="Arial"/>
          <w:sz w:val="22"/>
          <w:szCs w:val="22"/>
        </w:rPr>
        <w:t>, </w:t>
      </w:r>
      <w:r w:rsidRPr="005D3F13">
        <w:rPr>
          <w:rStyle w:val="normaltextrun"/>
          <w:rFonts w:ascii="Arial" w:eastAsiaTheme="majorEastAsia" w:hAnsi="Arial" w:cs="Arial"/>
          <w:i/>
          <w:iCs/>
          <w:sz w:val="22"/>
          <w:szCs w:val="22"/>
        </w:rPr>
        <w:t>71</w:t>
      </w:r>
      <w:r w:rsidRPr="005D3F13">
        <w:rPr>
          <w:rStyle w:val="normaltextrun"/>
          <w:rFonts w:ascii="Arial" w:eastAsiaTheme="majorEastAsia" w:hAnsi="Arial" w:cs="Arial"/>
          <w:sz w:val="22"/>
          <w:szCs w:val="22"/>
        </w:rPr>
        <w:t>(3), 209–249. Available at: </w:t>
      </w:r>
      <w:hyperlink r:id="rId22" w:tgtFrame="_blank" w:history="1">
        <w:r w:rsidRPr="005D3F13">
          <w:rPr>
            <w:rStyle w:val="normaltextrun"/>
            <w:rFonts w:ascii="Arial" w:eastAsiaTheme="majorEastAsia" w:hAnsi="Arial" w:cs="Arial"/>
            <w:color w:val="467886"/>
            <w:sz w:val="22"/>
            <w:szCs w:val="22"/>
          </w:rPr>
          <w:t>https://doi.org/10.3322/caac.2166</w:t>
        </w:r>
      </w:hyperlink>
    </w:p>
    <w:p w14:paraId="7B636B73" w14:textId="77777777" w:rsidR="005D3F13" w:rsidRPr="005D3F13" w:rsidRDefault="005D3F13" w:rsidP="005D3F13">
      <w:pPr>
        <w:pStyle w:val="paragraph"/>
        <w:spacing w:before="0" w:beforeAutospacing="0" w:after="0" w:afterAutospacing="0" w:line="360" w:lineRule="auto"/>
        <w:jc w:val="both"/>
        <w:textAlignment w:val="baseline"/>
        <w:rPr>
          <w:rFonts w:ascii="Arial" w:hAnsi="Arial" w:cs="Arial"/>
          <w:sz w:val="22"/>
          <w:szCs w:val="22"/>
        </w:rPr>
      </w:pPr>
    </w:p>
    <w:p w14:paraId="4076B85B" w14:textId="510F207B" w:rsidR="000A5A1F" w:rsidRPr="005D3F13" w:rsidRDefault="000A5A1F" w:rsidP="005D3F13">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r w:rsidRPr="005D3F13">
        <w:rPr>
          <w:rStyle w:val="normaltextrun"/>
          <w:rFonts w:ascii="Arial" w:eastAsiaTheme="majorEastAsia" w:hAnsi="Arial" w:cs="Arial"/>
          <w:sz w:val="22"/>
          <w:szCs w:val="22"/>
        </w:rPr>
        <w:t>World Cancer Research Fund (2026) Lung cancer statistics.</w:t>
      </w:r>
      <w:r w:rsidRPr="005D3F13">
        <w:rPr>
          <w:rStyle w:val="normaltextrun"/>
          <w:rFonts w:ascii="Arial" w:eastAsiaTheme="majorEastAsia" w:hAnsi="Arial" w:cs="Arial"/>
          <w:i/>
          <w:iCs/>
          <w:sz w:val="22"/>
          <w:szCs w:val="22"/>
        </w:rPr>
        <w:t> Lung cancer incidence (cases). </w:t>
      </w:r>
      <w:r w:rsidRPr="005D3F13">
        <w:rPr>
          <w:rStyle w:val="normaltextrun"/>
          <w:rFonts w:ascii="Arial" w:eastAsiaTheme="majorEastAsia" w:hAnsi="Arial" w:cs="Arial"/>
          <w:sz w:val="22"/>
          <w:szCs w:val="22"/>
        </w:rPr>
        <w:t>Available at: </w:t>
      </w:r>
      <w:hyperlink r:id="rId23" w:tgtFrame="_blank" w:history="1">
        <w:r w:rsidRPr="005D3F13">
          <w:rPr>
            <w:rStyle w:val="normaltextrun"/>
            <w:rFonts w:ascii="Arial" w:eastAsiaTheme="majorEastAsia" w:hAnsi="Arial" w:cs="Arial"/>
            <w:color w:val="467886"/>
            <w:sz w:val="22"/>
            <w:szCs w:val="22"/>
          </w:rPr>
          <w:t>Lung cancer statistics | World Cancer Research Fund</w:t>
        </w:r>
      </w:hyperlink>
      <w:r w:rsidRPr="005D3F13">
        <w:rPr>
          <w:rStyle w:val="normaltextrun"/>
          <w:rFonts w:ascii="Arial" w:eastAsiaTheme="majorEastAsia" w:hAnsi="Arial" w:cs="Arial"/>
          <w:sz w:val="22"/>
          <w:szCs w:val="22"/>
        </w:rPr>
        <w:t> (Accessed: 15 March 2026)</w:t>
      </w:r>
    </w:p>
    <w:p w14:paraId="0FA74DCB" w14:textId="77777777" w:rsidR="005D3F13" w:rsidRPr="005D3F13" w:rsidRDefault="005D3F13" w:rsidP="005D3F13">
      <w:pPr>
        <w:pStyle w:val="paragraph"/>
        <w:spacing w:before="0" w:beforeAutospacing="0" w:after="0" w:afterAutospacing="0" w:line="360" w:lineRule="auto"/>
        <w:jc w:val="both"/>
        <w:textAlignment w:val="baseline"/>
        <w:rPr>
          <w:rFonts w:ascii="Arial" w:hAnsi="Arial" w:cs="Arial"/>
          <w:sz w:val="22"/>
          <w:szCs w:val="22"/>
        </w:rPr>
      </w:pPr>
    </w:p>
    <w:p w14:paraId="258B5C18" w14:textId="4355E3C0" w:rsidR="000A5A1F" w:rsidRPr="005D3F13" w:rsidRDefault="000A5A1F" w:rsidP="005D3F13">
      <w:pPr>
        <w:pStyle w:val="paragraph"/>
        <w:spacing w:before="0" w:beforeAutospacing="0" w:after="0" w:afterAutospacing="0" w:line="360" w:lineRule="auto"/>
        <w:jc w:val="both"/>
        <w:textAlignment w:val="baseline"/>
        <w:rPr>
          <w:rFonts w:ascii="Arial" w:hAnsi="Arial" w:cs="Arial"/>
          <w:sz w:val="22"/>
          <w:szCs w:val="22"/>
        </w:rPr>
      </w:pPr>
      <w:r w:rsidRPr="005D3F13">
        <w:rPr>
          <w:rStyle w:val="normaltextrun"/>
          <w:rFonts w:ascii="Arial" w:eastAsiaTheme="majorEastAsia" w:hAnsi="Arial" w:cs="Arial"/>
          <w:sz w:val="22"/>
          <w:szCs w:val="22"/>
        </w:rPr>
        <w:t>World Health Organization (2026) </w:t>
      </w:r>
      <w:r w:rsidRPr="005D3F13">
        <w:rPr>
          <w:rStyle w:val="normaltextrun"/>
          <w:rFonts w:ascii="Arial" w:eastAsiaTheme="majorEastAsia" w:hAnsi="Arial" w:cs="Arial"/>
          <w:i/>
          <w:iCs/>
          <w:sz w:val="22"/>
          <w:szCs w:val="22"/>
        </w:rPr>
        <w:t>Lung Cancer. </w:t>
      </w:r>
      <w:r w:rsidRPr="005D3F13">
        <w:rPr>
          <w:rStyle w:val="normaltextrun"/>
          <w:rFonts w:ascii="Arial" w:eastAsiaTheme="majorEastAsia" w:hAnsi="Arial" w:cs="Arial"/>
          <w:sz w:val="22"/>
          <w:szCs w:val="22"/>
        </w:rPr>
        <w:t>Available at </w:t>
      </w:r>
      <w:hyperlink r:id="rId24" w:tgtFrame="_blank" w:history="1">
        <w:r w:rsidRPr="005D3F13">
          <w:rPr>
            <w:rStyle w:val="normaltextrun"/>
            <w:rFonts w:ascii="Arial" w:eastAsiaTheme="majorEastAsia" w:hAnsi="Arial" w:cs="Arial"/>
            <w:color w:val="467886"/>
            <w:sz w:val="22"/>
            <w:szCs w:val="22"/>
          </w:rPr>
          <w:t>Lung cancer</w:t>
        </w:r>
      </w:hyperlink>
      <w:r w:rsidRPr="005D3F13">
        <w:rPr>
          <w:rStyle w:val="normaltextrun"/>
          <w:rFonts w:ascii="Arial" w:eastAsiaTheme="majorEastAsia" w:hAnsi="Arial" w:cs="Arial"/>
          <w:sz w:val="22"/>
          <w:szCs w:val="22"/>
        </w:rPr>
        <w:t> (Accessed: 26 February 2026)</w:t>
      </w:r>
    </w:p>
    <w:p w14:paraId="44BDF40D" w14:textId="77777777" w:rsidR="00850F38" w:rsidRPr="005D3F13" w:rsidRDefault="00850F38" w:rsidP="005D3F13">
      <w:pPr>
        <w:spacing w:line="360" w:lineRule="auto"/>
        <w:jc w:val="both"/>
        <w:rPr>
          <w:rFonts w:ascii="Arial" w:hAnsi="Arial" w:cs="Arial"/>
          <w:sz w:val="22"/>
          <w:szCs w:val="22"/>
        </w:rPr>
      </w:pPr>
    </w:p>
    <w:sectPr w:rsidR="00850F38" w:rsidRPr="005D3F13" w:rsidSect="00215AFF">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7FC2B" w14:textId="77777777" w:rsidR="00204D89" w:rsidRDefault="00204D89" w:rsidP="005D3F13">
      <w:pPr>
        <w:spacing w:after="0" w:line="240" w:lineRule="auto"/>
      </w:pPr>
      <w:r>
        <w:separator/>
      </w:r>
    </w:p>
  </w:endnote>
  <w:endnote w:type="continuationSeparator" w:id="0">
    <w:p w14:paraId="5C5916B6" w14:textId="77777777" w:rsidR="00204D89" w:rsidRDefault="00204D89" w:rsidP="005D3F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2667491"/>
      <w:docPartObj>
        <w:docPartGallery w:val="Page Numbers (Bottom of Page)"/>
        <w:docPartUnique/>
      </w:docPartObj>
    </w:sdtPr>
    <w:sdtContent>
      <w:p w14:paraId="00558B17" w14:textId="73B9236A" w:rsidR="005D3F13" w:rsidRDefault="005D3F13">
        <w:pPr>
          <w:pStyle w:val="Footer"/>
          <w:jc w:val="center"/>
        </w:pPr>
        <w:r>
          <w:fldChar w:fldCharType="begin"/>
        </w:r>
        <w:r>
          <w:instrText>PAGE   \* MERGEFORMAT</w:instrText>
        </w:r>
        <w:r>
          <w:fldChar w:fldCharType="separate"/>
        </w:r>
        <w:r>
          <w:t>2</w:t>
        </w:r>
        <w:r>
          <w:fldChar w:fldCharType="end"/>
        </w:r>
      </w:p>
    </w:sdtContent>
  </w:sdt>
  <w:p w14:paraId="22DD1260" w14:textId="77777777" w:rsidR="005D3F13" w:rsidRDefault="005D3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7CD82" w14:textId="77777777" w:rsidR="00204D89" w:rsidRDefault="00204D89" w:rsidP="005D3F13">
      <w:pPr>
        <w:spacing w:after="0" w:line="240" w:lineRule="auto"/>
      </w:pPr>
      <w:r>
        <w:separator/>
      </w:r>
    </w:p>
  </w:footnote>
  <w:footnote w:type="continuationSeparator" w:id="0">
    <w:p w14:paraId="2954D26D" w14:textId="77777777" w:rsidR="00204D89" w:rsidRDefault="00204D89" w:rsidP="005D3F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7EC"/>
    <w:rsid w:val="000A5A1F"/>
    <w:rsid w:val="001468BB"/>
    <w:rsid w:val="00204D89"/>
    <w:rsid w:val="00215AFF"/>
    <w:rsid w:val="005177EC"/>
    <w:rsid w:val="005D3F13"/>
    <w:rsid w:val="00850F38"/>
    <w:rsid w:val="00AD62A2"/>
    <w:rsid w:val="00F46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3E1E1"/>
  <w15:chartTrackingRefBased/>
  <w15:docId w15:val="{30FC0322-0C69-43C7-9DEB-2F7F6073A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77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177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177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77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77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77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77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77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77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77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177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177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77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77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77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77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77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77EC"/>
    <w:rPr>
      <w:rFonts w:eastAsiaTheme="majorEastAsia" w:cstheme="majorBidi"/>
      <w:color w:val="272727" w:themeColor="text1" w:themeTint="D8"/>
    </w:rPr>
  </w:style>
  <w:style w:type="paragraph" w:styleId="Title">
    <w:name w:val="Title"/>
    <w:basedOn w:val="Normal"/>
    <w:next w:val="Normal"/>
    <w:link w:val="TitleChar"/>
    <w:uiPriority w:val="10"/>
    <w:qFormat/>
    <w:rsid w:val="005177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77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77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77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77EC"/>
    <w:pPr>
      <w:spacing w:before="160"/>
      <w:jc w:val="center"/>
    </w:pPr>
    <w:rPr>
      <w:i/>
      <w:iCs/>
      <w:color w:val="404040" w:themeColor="text1" w:themeTint="BF"/>
    </w:rPr>
  </w:style>
  <w:style w:type="character" w:customStyle="1" w:styleId="QuoteChar">
    <w:name w:val="Quote Char"/>
    <w:basedOn w:val="DefaultParagraphFont"/>
    <w:link w:val="Quote"/>
    <w:uiPriority w:val="29"/>
    <w:rsid w:val="005177EC"/>
    <w:rPr>
      <w:i/>
      <w:iCs/>
      <w:color w:val="404040" w:themeColor="text1" w:themeTint="BF"/>
    </w:rPr>
  </w:style>
  <w:style w:type="paragraph" w:styleId="ListParagraph">
    <w:name w:val="List Paragraph"/>
    <w:basedOn w:val="Normal"/>
    <w:uiPriority w:val="34"/>
    <w:qFormat/>
    <w:rsid w:val="005177EC"/>
    <w:pPr>
      <w:ind w:left="720"/>
      <w:contextualSpacing/>
    </w:pPr>
  </w:style>
  <w:style w:type="character" w:styleId="IntenseEmphasis">
    <w:name w:val="Intense Emphasis"/>
    <w:basedOn w:val="DefaultParagraphFont"/>
    <w:uiPriority w:val="21"/>
    <w:qFormat/>
    <w:rsid w:val="005177EC"/>
    <w:rPr>
      <w:i/>
      <w:iCs/>
      <w:color w:val="0F4761" w:themeColor="accent1" w:themeShade="BF"/>
    </w:rPr>
  </w:style>
  <w:style w:type="paragraph" w:styleId="IntenseQuote">
    <w:name w:val="Intense Quote"/>
    <w:basedOn w:val="Normal"/>
    <w:next w:val="Normal"/>
    <w:link w:val="IntenseQuoteChar"/>
    <w:uiPriority w:val="30"/>
    <w:qFormat/>
    <w:rsid w:val="005177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77EC"/>
    <w:rPr>
      <w:i/>
      <w:iCs/>
      <w:color w:val="0F4761" w:themeColor="accent1" w:themeShade="BF"/>
    </w:rPr>
  </w:style>
  <w:style w:type="character" w:styleId="IntenseReference">
    <w:name w:val="Intense Reference"/>
    <w:basedOn w:val="DefaultParagraphFont"/>
    <w:uiPriority w:val="32"/>
    <w:qFormat/>
    <w:rsid w:val="005177EC"/>
    <w:rPr>
      <w:b/>
      <w:bCs/>
      <w:smallCaps/>
      <w:color w:val="0F4761" w:themeColor="accent1" w:themeShade="BF"/>
      <w:spacing w:val="5"/>
    </w:rPr>
  </w:style>
  <w:style w:type="paragraph" w:styleId="NoSpacing">
    <w:name w:val="No Spacing"/>
    <w:link w:val="NoSpacingChar"/>
    <w:uiPriority w:val="1"/>
    <w:qFormat/>
    <w:rsid w:val="005177EC"/>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5177EC"/>
    <w:rPr>
      <w:rFonts w:eastAsiaTheme="minorEastAsia"/>
      <w:kern w:val="0"/>
      <w:sz w:val="22"/>
      <w:szCs w:val="22"/>
      <w:lang w:eastAsia="en-GB"/>
      <w14:ligatures w14:val="none"/>
    </w:rPr>
  </w:style>
  <w:style w:type="paragraph" w:customStyle="1" w:styleId="paragraph">
    <w:name w:val="paragraph"/>
    <w:basedOn w:val="Normal"/>
    <w:rsid w:val="000A5A1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0A5A1F"/>
  </w:style>
  <w:style w:type="character" w:customStyle="1" w:styleId="eop">
    <w:name w:val="eop"/>
    <w:basedOn w:val="DefaultParagraphFont"/>
    <w:rsid w:val="000A5A1F"/>
  </w:style>
  <w:style w:type="paragraph" w:styleId="TOCHeading">
    <w:name w:val="TOC Heading"/>
    <w:basedOn w:val="Heading1"/>
    <w:next w:val="Normal"/>
    <w:uiPriority w:val="39"/>
    <w:unhideWhenUsed/>
    <w:qFormat/>
    <w:rsid w:val="005D3F13"/>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D3F13"/>
    <w:pPr>
      <w:spacing w:after="100"/>
    </w:pPr>
  </w:style>
  <w:style w:type="paragraph" w:styleId="TOC2">
    <w:name w:val="toc 2"/>
    <w:basedOn w:val="Normal"/>
    <w:next w:val="Normal"/>
    <w:autoRedefine/>
    <w:uiPriority w:val="39"/>
    <w:unhideWhenUsed/>
    <w:rsid w:val="005D3F13"/>
    <w:pPr>
      <w:spacing w:after="100"/>
      <w:ind w:left="240"/>
    </w:pPr>
  </w:style>
  <w:style w:type="paragraph" w:styleId="TOC3">
    <w:name w:val="toc 3"/>
    <w:basedOn w:val="Normal"/>
    <w:next w:val="Normal"/>
    <w:autoRedefine/>
    <w:uiPriority w:val="39"/>
    <w:unhideWhenUsed/>
    <w:rsid w:val="005D3F13"/>
    <w:pPr>
      <w:spacing w:after="100"/>
      <w:ind w:left="480"/>
    </w:pPr>
  </w:style>
  <w:style w:type="character" w:styleId="Hyperlink">
    <w:name w:val="Hyperlink"/>
    <w:basedOn w:val="DefaultParagraphFont"/>
    <w:uiPriority w:val="99"/>
    <w:unhideWhenUsed/>
    <w:rsid w:val="005D3F13"/>
    <w:rPr>
      <w:color w:val="467886" w:themeColor="hyperlink"/>
      <w:u w:val="single"/>
    </w:rPr>
  </w:style>
  <w:style w:type="paragraph" w:styleId="Header">
    <w:name w:val="header"/>
    <w:basedOn w:val="Normal"/>
    <w:link w:val="HeaderChar"/>
    <w:uiPriority w:val="99"/>
    <w:unhideWhenUsed/>
    <w:rsid w:val="005D3F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F13"/>
  </w:style>
  <w:style w:type="paragraph" w:styleId="Footer">
    <w:name w:val="footer"/>
    <w:basedOn w:val="Normal"/>
    <w:link w:val="FooterChar"/>
    <w:uiPriority w:val="99"/>
    <w:unhideWhenUsed/>
    <w:rsid w:val="005D3F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F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dc.gov/lung-cancer/treatment/index.html" TargetMode="External"/><Relationship Id="rId18" Type="http://schemas.openxmlformats.org/officeDocument/2006/relationships/hyperlink" Target="https://www.nhs.uk/conditions/lung-cancer/"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i.org/10.1097/MS9.0000000000004190" TargetMode="External"/><Relationship Id="rId7" Type="http://schemas.openxmlformats.org/officeDocument/2006/relationships/webSettings" Target="webSettings.xml"/><Relationship Id="rId12" Type="http://schemas.openxmlformats.org/officeDocument/2006/relationships/hyperlink" Target="https://www.cdc.gov/lung-cancer/php/communities/index.html" TargetMode="External"/><Relationship Id="rId17" Type="http://schemas.openxmlformats.org/officeDocument/2006/relationships/hyperlink" Target="https://www.macmillan.org.uk/cancer-information-and-support/advanced-cancer/care-and-support-if-you-have-advanced-cancer"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097/CM9.0000000000002529" TargetMode="External"/><Relationship Id="rId20" Type="http://schemas.openxmlformats.org/officeDocument/2006/relationships/hyperlink" Target="https://www.cancer.nsw.gov.au/what-we-do/news/new-report-spotlights-the-impact-of-lung-cancer-i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ancerresearchuk.org/about-cancer/lung-cancer/living-with" TargetMode="External"/><Relationship Id="rId24" Type="http://schemas.openxmlformats.org/officeDocument/2006/relationships/hyperlink" Target="https://www.who.int/news-room/fact-sheets/detail/lung-cancer" TargetMode="External"/><Relationship Id="rId5" Type="http://schemas.openxmlformats.org/officeDocument/2006/relationships/styles" Target="styles.xml"/><Relationship Id="rId15" Type="http://schemas.openxmlformats.org/officeDocument/2006/relationships/hyperlink" Target="https://doi.org/10.1016/j.cell.2016.11.037" TargetMode="External"/><Relationship Id="rId23" Type="http://schemas.openxmlformats.org/officeDocument/2006/relationships/hyperlink" Target="https://www.wcrf.org/preventing-cancer/cancer-statistics/lung-cancer-statistics/?gad_source=1&amp;gad_campaignid=996081032&amp;gclid=EAIaIQobChMIt4HAvOegkwMVJpJQBh3sNhUdEAAYASAAEgLU6PD_BwE" TargetMode="External"/><Relationship Id="rId10" Type="http://schemas.openxmlformats.org/officeDocument/2006/relationships/hyperlink" Target="https://www.lung.org/lung-health-diseases/lung-procedures-and-tests/lung-function-tests" TargetMode="External"/><Relationship Id="rId19" Type="http://schemas.openxmlformats.org/officeDocument/2006/relationships/hyperlink" Target="https://www.england.nhs.uk/2023/04/most-deprived-communities-more-likely-to-receive-early-lung-cancer-diagnosis-thanks-to-nhs-trucks/"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cancercenter.com/cancer-types/lung-cancer/types" TargetMode="External"/><Relationship Id="rId22" Type="http://schemas.openxmlformats.org/officeDocument/2006/relationships/hyperlink" Target="https://doi.org/10.3322/caac.2166"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ed1f9eb208de803436a2a824e3b1bfbf">
  <xsd:schema xmlns:xsd="http://www.w3.org/2001/XMLSchema" xmlns:xs="http://www.w3.org/2001/XMLSchema" xmlns:p="http://schemas.microsoft.com/office/2006/metadata/properties" xmlns:ns3="3ef5847a-e696-4fee-a2c0-6c3f87568321" targetNamespace="http://schemas.microsoft.com/office/2006/metadata/properties" ma:root="true" ma:fieldsID="3b4cfd9ef9512fba5aed158eca5ec379"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F1F7AE0A-5516-4073-B2DF-84B3A0FF3D21}">
  <ds:schemaRefs>
    <ds:schemaRef ds:uri="http://schemas.openxmlformats.org/officeDocument/2006/bibliography"/>
  </ds:schemaRefs>
</ds:datastoreItem>
</file>

<file path=customXml/itemProps2.xml><?xml version="1.0" encoding="utf-8"?>
<ds:datastoreItem xmlns:ds="http://schemas.openxmlformats.org/officeDocument/2006/customXml" ds:itemID="{9EE3FFE9-C22E-4434-B252-E43C461F9A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B3E7B8-129D-493B-8843-281369D6A4FD}">
  <ds:schemaRefs>
    <ds:schemaRef ds:uri="http://schemas.microsoft.com/sharepoint/v3/contenttype/forms"/>
  </ds:schemaRefs>
</ds:datastoreItem>
</file>

<file path=customXml/itemProps4.xml><?xml version="1.0" encoding="utf-8"?>
<ds:datastoreItem xmlns:ds="http://schemas.openxmlformats.org/officeDocument/2006/customXml" ds:itemID="{F832172F-AD92-4985-8F13-E26ACA8F79B5}">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9</Pages>
  <Words>2540</Words>
  <Characters>14481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Shackeria Nash</dc:creator>
  <cp:keywords/>
  <dc:description/>
  <cp:lastModifiedBy>Shackeria Nash</cp:lastModifiedBy>
  <cp:revision>1</cp:revision>
  <dcterms:created xsi:type="dcterms:W3CDTF">2026-03-23T19:34:00Z</dcterms:created>
  <dcterms:modified xsi:type="dcterms:W3CDTF">2026-03-23T20:12:00Z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