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81243E" w:rsidP="00E51AAC">
            <w:pPr>
              <w:spacing w:before="120" w:after="120"/>
              <w:jc w:val="both"/>
              <w:rPr>
                <w:rFonts w:ascii="Arial" w:hAnsi="Arial" w:cs="Arial"/>
                <w:b/>
                <w:sz w:val="22"/>
                <w:szCs w:val="22"/>
              </w:rPr>
            </w:pPr>
            <w:r>
              <w:rPr>
                <w:rFonts w:ascii="Arial" w:hAnsi="Arial" w:cs="Arial"/>
                <w:b/>
                <w:sz w:val="22"/>
                <w:szCs w:val="22"/>
              </w:rPr>
              <w:t>MA Youth and Community Work</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1243E" w:rsidP="00E51AAC">
            <w:pPr>
              <w:spacing w:before="120" w:after="120"/>
              <w:jc w:val="both"/>
              <w:rPr>
                <w:rFonts w:ascii="Arial" w:hAnsi="Arial" w:cs="Arial"/>
                <w:b/>
                <w:sz w:val="22"/>
                <w:szCs w:val="22"/>
              </w:rPr>
            </w:pPr>
            <w:r>
              <w:rPr>
                <w:rFonts w:ascii="Arial" w:hAnsi="Arial" w:cs="Arial"/>
                <w:b/>
                <w:sz w:val="22"/>
                <w:szCs w:val="22"/>
              </w:rPr>
              <w:t>Supervision and Support Skills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81243E" w:rsidP="00152E9D">
            <w:pPr>
              <w:spacing w:before="120" w:after="120"/>
              <w:jc w:val="both"/>
              <w:rPr>
                <w:rFonts w:ascii="Arial" w:hAnsi="Arial" w:cs="Arial"/>
                <w:b/>
                <w:sz w:val="22"/>
                <w:szCs w:val="22"/>
              </w:rPr>
            </w:pPr>
            <w:r>
              <w:rPr>
                <w:rFonts w:ascii="Arial" w:hAnsi="Arial" w:cs="Arial"/>
                <w:b/>
                <w:sz w:val="22"/>
                <w:szCs w:val="22"/>
              </w:rPr>
              <w:t>SJYW7016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D380A" w:rsidP="00E51AAC">
            <w:pPr>
              <w:spacing w:before="120" w:after="120"/>
              <w:jc w:val="both"/>
              <w:rPr>
                <w:rFonts w:ascii="Arial" w:hAnsi="Arial" w:cs="Arial"/>
                <w:b/>
                <w:sz w:val="22"/>
                <w:szCs w:val="22"/>
              </w:rPr>
            </w:pPr>
            <w:r>
              <w:rPr>
                <w:rFonts w:ascii="Arial" w:hAnsi="Arial" w:cs="Arial"/>
                <w:b/>
                <w:sz w:val="22"/>
                <w:szCs w:val="22"/>
              </w:rPr>
              <w:t>2</w:t>
            </w:r>
            <w:r w:rsidR="0081243E">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1243E" w:rsidP="00E51AAC">
            <w:pPr>
              <w:spacing w:before="120" w:after="120"/>
              <w:jc w:val="both"/>
              <w:rPr>
                <w:rFonts w:ascii="Arial" w:hAnsi="Arial" w:cs="Arial"/>
                <w:b/>
                <w:sz w:val="22"/>
                <w:szCs w:val="22"/>
              </w:rPr>
            </w:pPr>
            <w:r>
              <w:rPr>
                <w:rFonts w:ascii="Arial" w:hAnsi="Arial" w:cs="Arial"/>
                <w:b/>
                <w:sz w:val="22"/>
                <w:szCs w:val="22"/>
              </w:rPr>
              <w:t>Angharad Lewis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D380A" w:rsidP="004D380A">
            <w:pPr>
              <w:pStyle w:val="Modcode"/>
              <w:jc w:val="both"/>
              <w:rPr>
                <w:rFonts w:ascii="Arial" w:hAnsi="Arial" w:cs="Arial"/>
                <w:b w:val="0"/>
                <w:sz w:val="22"/>
                <w:szCs w:val="22"/>
              </w:rPr>
            </w:pPr>
            <w:r w:rsidRPr="004D380A">
              <w:rPr>
                <w:rFonts w:ascii="Arial" w:hAnsi="Arial" w:cs="Arial"/>
                <w:b w:val="0"/>
                <w:caps w:val="0"/>
                <w:sz w:val="22"/>
                <w:szCs w:val="22"/>
              </w:rPr>
              <w:t>Critically analyse the role and functions of supervision in promoting effective youth work practice.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4D380A" w:rsidP="00E51AAC">
            <w:pPr>
              <w:spacing w:before="120" w:after="120"/>
              <w:jc w:val="both"/>
              <w:rPr>
                <w:rFonts w:ascii="Arial" w:hAnsi="Arial" w:cs="Arial"/>
                <w:b/>
                <w:sz w:val="22"/>
                <w:szCs w:val="22"/>
              </w:rPr>
            </w:pPr>
            <w:r>
              <w:rPr>
                <w:rFonts w:ascii="Arial" w:hAnsi="Arial" w:cs="Arial"/>
                <w:b/>
                <w:sz w:val="22"/>
                <w:szCs w:val="22"/>
              </w:rPr>
              <w:t>2</w:t>
            </w:r>
            <w:r w:rsidR="0081243E">
              <w:rPr>
                <w:rFonts w:ascii="Arial" w:hAnsi="Arial" w:cs="Arial"/>
                <w:b/>
                <w:sz w:val="22"/>
                <w:szCs w:val="22"/>
              </w:rPr>
              <w:t>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97DBC" w:rsidP="005F0579">
            <w:pPr>
              <w:spacing w:before="120" w:after="120"/>
              <w:jc w:val="both"/>
              <w:rPr>
                <w:rFonts w:ascii="Arial" w:hAnsi="Arial" w:cs="Arial"/>
                <w:b/>
                <w:sz w:val="22"/>
                <w:szCs w:val="22"/>
              </w:rPr>
            </w:pPr>
            <w:r>
              <w:rPr>
                <w:rFonts w:ascii="Arial" w:hAnsi="Arial" w:cs="Arial"/>
                <w:b/>
                <w:sz w:val="22"/>
                <w:szCs w:val="22"/>
              </w:rPr>
              <w:t>11/05/20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97DBC" w:rsidP="005F0579">
            <w:pPr>
              <w:spacing w:before="120" w:after="120"/>
              <w:jc w:val="both"/>
              <w:rPr>
                <w:rFonts w:ascii="Arial" w:hAnsi="Arial" w:cs="Arial"/>
                <w:b/>
                <w:sz w:val="22"/>
                <w:szCs w:val="22"/>
              </w:rPr>
            </w:pPr>
            <w:r>
              <w:rPr>
                <w:rFonts w:ascii="Arial" w:hAnsi="Arial" w:cs="Arial"/>
                <w:b/>
                <w:sz w:val="22"/>
                <w:szCs w:val="22"/>
              </w:rPr>
              <w:t>09/06/20</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81243E" w:rsidRDefault="00C01A3F" w:rsidP="00273FEE">
            <w:pPr>
              <w:rPr>
                <w:rFonts w:ascii="Arial" w:hAnsi="Arial" w:cs="Arial"/>
                <w:sz w:val="22"/>
                <w:szCs w:val="22"/>
              </w:rPr>
            </w:pPr>
          </w:p>
          <w:p w:rsidR="0081243E" w:rsidRPr="004D380A" w:rsidRDefault="0081243E" w:rsidP="0081243E">
            <w:pPr>
              <w:numPr>
                <w:ilvl w:val="0"/>
                <w:numId w:val="17"/>
              </w:numPr>
              <w:overflowPunct w:val="0"/>
              <w:autoSpaceDE w:val="0"/>
              <w:autoSpaceDN w:val="0"/>
              <w:adjustRightInd w:val="0"/>
              <w:jc w:val="both"/>
              <w:textAlignment w:val="baseline"/>
              <w:rPr>
                <w:rFonts w:ascii="Arial" w:hAnsi="Arial" w:cs="Arial"/>
                <w:color w:val="000000"/>
                <w:szCs w:val="22"/>
              </w:rPr>
            </w:pPr>
            <w:r w:rsidRPr="004D380A">
              <w:rPr>
                <w:rFonts w:ascii="Arial" w:hAnsi="Arial" w:cs="Arial"/>
                <w:color w:val="000000"/>
                <w:szCs w:val="22"/>
              </w:rPr>
              <w:t>Demonstrate applied planning and management of the role and value of effective supervision in the youth and community workplace and critically appraise the role and function of reflection and critical reflective practice in the application of effective supervision theory and skills.</w:t>
            </w:r>
          </w:p>
          <w:p w:rsidR="0081243E" w:rsidRPr="0081243E" w:rsidRDefault="0081243E" w:rsidP="0081243E">
            <w:pPr>
              <w:ind w:left="720"/>
              <w:rPr>
                <w:rFonts w:ascii="Arial" w:hAnsi="Arial" w:cs="Arial"/>
                <w:color w:val="000000"/>
                <w:szCs w:val="22"/>
              </w:rPr>
            </w:pPr>
          </w:p>
          <w:p w:rsidR="0081243E" w:rsidRPr="0081243E" w:rsidRDefault="0081243E" w:rsidP="0081243E">
            <w:pPr>
              <w:numPr>
                <w:ilvl w:val="0"/>
                <w:numId w:val="17"/>
              </w:numPr>
              <w:overflowPunct w:val="0"/>
              <w:autoSpaceDE w:val="0"/>
              <w:autoSpaceDN w:val="0"/>
              <w:adjustRightInd w:val="0"/>
              <w:jc w:val="both"/>
              <w:textAlignment w:val="baseline"/>
              <w:rPr>
                <w:rFonts w:ascii="Arial" w:hAnsi="Arial" w:cs="Arial"/>
                <w:color w:val="000000"/>
                <w:szCs w:val="22"/>
              </w:rPr>
            </w:pPr>
            <w:r w:rsidRPr="0081243E">
              <w:rPr>
                <w:rFonts w:ascii="Arial" w:hAnsi="Arial" w:cs="Arial"/>
                <w:color w:val="000000"/>
                <w:szCs w:val="22"/>
              </w:rPr>
              <w:t>Examine the role and impact of power and anti-oppressive practice in the supervision relationship and critically appraise the roles, principles and purpose of supervision within a professional development context.</w:t>
            </w:r>
          </w:p>
          <w:p w:rsidR="0081243E" w:rsidRPr="0081243E" w:rsidRDefault="0081243E" w:rsidP="0081243E">
            <w:pPr>
              <w:pStyle w:val="ListParagraph"/>
              <w:rPr>
                <w:rFonts w:ascii="Arial" w:hAnsi="Arial" w:cs="Arial"/>
                <w:color w:val="000000"/>
                <w:szCs w:val="22"/>
              </w:rPr>
            </w:pPr>
          </w:p>
          <w:p w:rsidR="0081243E" w:rsidRPr="004D380A" w:rsidRDefault="0081243E" w:rsidP="0081243E">
            <w:pPr>
              <w:numPr>
                <w:ilvl w:val="0"/>
                <w:numId w:val="17"/>
              </w:numPr>
              <w:overflowPunct w:val="0"/>
              <w:autoSpaceDE w:val="0"/>
              <w:autoSpaceDN w:val="0"/>
              <w:adjustRightInd w:val="0"/>
              <w:jc w:val="both"/>
              <w:textAlignment w:val="baseline"/>
              <w:rPr>
                <w:rFonts w:ascii="Arial" w:hAnsi="Arial" w:cs="Arial"/>
                <w:strike/>
                <w:color w:val="000000"/>
                <w:szCs w:val="22"/>
              </w:rPr>
            </w:pPr>
            <w:r w:rsidRPr="004D380A">
              <w:rPr>
                <w:rFonts w:ascii="Arial" w:hAnsi="Arial" w:cs="Arial"/>
                <w:strike/>
                <w:color w:val="000000"/>
                <w:szCs w:val="22"/>
              </w:rPr>
              <w:t>Critically evaluate the extent to which the youth and community workplace and policy contexts can act as barriers to or motivators for supervision.</w:t>
            </w:r>
          </w:p>
          <w:p w:rsidR="0081243E" w:rsidRPr="0081243E" w:rsidRDefault="0081243E" w:rsidP="0081243E">
            <w:pPr>
              <w:pStyle w:val="ListParagraph"/>
              <w:rPr>
                <w:rFonts w:ascii="Arial" w:hAnsi="Arial" w:cs="Arial"/>
                <w:color w:val="000000"/>
                <w:szCs w:val="22"/>
              </w:rPr>
            </w:pPr>
          </w:p>
          <w:p w:rsidR="00C01A3F" w:rsidRPr="0081243E" w:rsidRDefault="0081243E" w:rsidP="0081243E">
            <w:pPr>
              <w:numPr>
                <w:ilvl w:val="0"/>
                <w:numId w:val="17"/>
              </w:numPr>
              <w:overflowPunct w:val="0"/>
              <w:autoSpaceDE w:val="0"/>
              <w:autoSpaceDN w:val="0"/>
              <w:adjustRightInd w:val="0"/>
              <w:jc w:val="both"/>
              <w:textAlignment w:val="baseline"/>
              <w:rPr>
                <w:rFonts w:ascii="Arial" w:hAnsi="Arial" w:cs="Arial"/>
                <w:color w:val="000000"/>
                <w:szCs w:val="22"/>
              </w:rPr>
            </w:pPr>
            <w:r w:rsidRPr="0081243E">
              <w:rPr>
                <w:rFonts w:ascii="Arial" w:hAnsi="Arial" w:cs="Arial"/>
                <w:color w:val="000000"/>
                <w:szCs w:val="22"/>
              </w:rPr>
              <w:t>Organise their knowledge and learning through the use of information resources, present their work at the appropriate level and reflect upon sustainable literacy skills developed.</w:t>
            </w:r>
          </w:p>
          <w:p w:rsidR="00C01A3F" w:rsidRPr="0081243E" w:rsidRDefault="00C01A3F" w:rsidP="00152E9D">
            <w:pPr>
              <w:ind w:left="360"/>
              <w:rPr>
                <w:rFonts w:ascii="Arial" w:hAnsi="Arial" w:cs="Arial"/>
                <w:sz w:val="22"/>
                <w:szCs w:val="22"/>
              </w:rPr>
            </w:pPr>
          </w:p>
          <w:p w:rsidR="00C01A3F" w:rsidRPr="0081243E"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855573" w:rsidRPr="00855573" w:rsidRDefault="00855573" w:rsidP="00855573">
      <w:pPr>
        <w:jc w:val="both"/>
        <w:rPr>
          <w:rFonts w:ascii="Arial" w:hAnsi="Arial" w:cs="Arial"/>
          <w:sz w:val="28"/>
        </w:rPr>
      </w:pPr>
      <w:r w:rsidRPr="00855573">
        <w:rPr>
          <w:rFonts w:ascii="Arial" w:hAnsi="Arial" w:cs="Arial"/>
          <w:sz w:val="28"/>
        </w:rPr>
        <w:t>Here are some points for you to consider:</w:t>
      </w:r>
    </w:p>
    <w:p w:rsidR="00855573" w:rsidRPr="00855573" w:rsidRDefault="00855573" w:rsidP="00855573">
      <w:pPr>
        <w:jc w:val="both"/>
        <w:rPr>
          <w:rFonts w:ascii="Arial" w:hAnsi="Arial" w:cs="Arial"/>
          <w:sz w:val="28"/>
        </w:rPr>
      </w:pPr>
    </w:p>
    <w:p w:rsidR="00855573" w:rsidRPr="00855573" w:rsidRDefault="00855573" w:rsidP="00855573">
      <w:pPr>
        <w:pStyle w:val="ListParagraph"/>
        <w:numPr>
          <w:ilvl w:val="0"/>
          <w:numId w:val="28"/>
        </w:numPr>
        <w:spacing w:before="240" w:after="240" w:line="276" w:lineRule="auto"/>
        <w:jc w:val="both"/>
        <w:rPr>
          <w:rFonts w:ascii="Arial" w:hAnsi="Arial" w:cs="Arial"/>
          <w:sz w:val="28"/>
        </w:rPr>
      </w:pPr>
      <w:r w:rsidRPr="00855573">
        <w:rPr>
          <w:rFonts w:ascii="Arial" w:hAnsi="Arial" w:cs="Arial"/>
          <w:sz w:val="28"/>
        </w:rPr>
        <w:t>Allocate 10% of word count to your introduction (200 words);</w:t>
      </w:r>
    </w:p>
    <w:p w:rsidR="00855573" w:rsidRPr="00855573" w:rsidRDefault="00855573" w:rsidP="00855573">
      <w:pPr>
        <w:pStyle w:val="ListParagraph"/>
        <w:numPr>
          <w:ilvl w:val="0"/>
          <w:numId w:val="28"/>
        </w:numPr>
        <w:spacing w:before="240" w:after="240" w:line="276" w:lineRule="auto"/>
        <w:jc w:val="both"/>
        <w:rPr>
          <w:rFonts w:ascii="Arial" w:hAnsi="Arial" w:cs="Arial"/>
          <w:sz w:val="28"/>
        </w:rPr>
      </w:pPr>
      <w:r w:rsidRPr="00855573">
        <w:rPr>
          <w:rFonts w:ascii="Arial" w:hAnsi="Arial" w:cs="Arial"/>
          <w:sz w:val="28"/>
        </w:rPr>
        <w:t>Allocate 10% of word count to your conclusion (200 words);</w:t>
      </w:r>
    </w:p>
    <w:p w:rsidR="00855573" w:rsidRPr="00855573" w:rsidRDefault="00855573" w:rsidP="00855573">
      <w:pPr>
        <w:pStyle w:val="ListParagraph"/>
        <w:numPr>
          <w:ilvl w:val="0"/>
          <w:numId w:val="28"/>
        </w:numPr>
        <w:spacing w:before="240" w:after="240" w:line="276" w:lineRule="auto"/>
        <w:jc w:val="both"/>
        <w:rPr>
          <w:rFonts w:ascii="Arial" w:hAnsi="Arial" w:cs="Arial"/>
          <w:sz w:val="28"/>
        </w:rPr>
      </w:pPr>
      <w:r w:rsidRPr="00855573">
        <w:rPr>
          <w:rFonts w:ascii="Arial" w:hAnsi="Arial" w:cs="Arial"/>
          <w:sz w:val="28"/>
        </w:rPr>
        <w:t>Main body = 1600 words;</w:t>
      </w:r>
    </w:p>
    <w:p w:rsidR="00855573" w:rsidRPr="00855573" w:rsidRDefault="00855573" w:rsidP="00855573">
      <w:pPr>
        <w:pStyle w:val="ListParagraph"/>
        <w:numPr>
          <w:ilvl w:val="0"/>
          <w:numId w:val="28"/>
        </w:numPr>
        <w:spacing w:before="240" w:after="240" w:line="276" w:lineRule="auto"/>
        <w:jc w:val="both"/>
        <w:rPr>
          <w:rFonts w:ascii="Arial" w:hAnsi="Arial" w:cs="Arial"/>
          <w:sz w:val="28"/>
        </w:rPr>
      </w:pPr>
      <w:r w:rsidRPr="00855573">
        <w:rPr>
          <w:rFonts w:ascii="Arial" w:hAnsi="Arial" w:cs="Arial"/>
          <w:sz w:val="28"/>
        </w:rPr>
        <w:t xml:space="preserve">Your introduction should set the scene for the reader, and discuss what supervision is/its purpose, and that it has three functions etc.  </w:t>
      </w:r>
    </w:p>
    <w:p w:rsidR="00855573" w:rsidRPr="00855573" w:rsidRDefault="00855573" w:rsidP="00855573">
      <w:pPr>
        <w:pStyle w:val="ListParagraph"/>
        <w:numPr>
          <w:ilvl w:val="0"/>
          <w:numId w:val="28"/>
        </w:numPr>
        <w:spacing w:before="240" w:after="240" w:line="276" w:lineRule="auto"/>
        <w:jc w:val="both"/>
        <w:rPr>
          <w:rFonts w:ascii="Arial" w:hAnsi="Arial" w:cs="Arial"/>
          <w:sz w:val="28"/>
        </w:rPr>
      </w:pPr>
      <w:r w:rsidRPr="00855573">
        <w:rPr>
          <w:rFonts w:ascii="Arial" w:hAnsi="Arial" w:cs="Arial"/>
          <w:sz w:val="28"/>
        </w:rPr>
        <w:t xml:space="preserve">The question refers to “…promoting effective youth work practice” – therefore, this discussion needs to be clear within your assignment; </w:t>
      </w:r>
    </w:p>
    <w:p w:rsidR="00855573" w:rsidRPr="00855573" w:rsidRDefault="00855573" w:rsidP="00855573">
      <w:pPr>
        <w:pStyle w:val="ListParagraph"/>
        <w:numPr>
          <w:ilvl w:val="0"/>
          <w:numId w:val="28"/>
        </w:numPr>
        <w:spacing w:before="240" w:after="240" w:line="276" w:lineRule="auto"/>
        <w:jc w:val="both"/>
        <w:rPr>
          <w:rFonts w:ascii="Arial" w:hAnsi="Arial" w:cs="Arial"/>
          <w:sz w:val="28"/>
        </w:rPr>
      </w:pPr>
      <w:r w:rsidRPr="00855573">
        <w:rPr>
          <w:rFonts w:ascii="Arial" w:hAnsi="Arial" w:cs="Arial"/>
          <w:sz w:val="28"/>
        </w:rPr>
        <w:t xml:space="preserve">The question asks you to critically analyse the (1) </w:t>
      </w:r>
      <w:r w:rsidRPr="00855573">
        <w:rPr>
          <w:rFonts w:ascii="Arial" w:hAnsi="Arial" w:cs="Arial"/>
          <w:b/>
          <w:sz w:val="28"/>
        </w:rPr>
        <w:t>role</w:t>
      </w:r>
      <w:r w:rsidRPr="00855573">
        <w:rPr>
          <w:rFonts w:ascii="Arial" w:hAnsi="Arial" w:cs="Arial"/>
          <w:sz w:val="28"/>
        </w:rPr>
        <w:t xml:space="preserve"> and (2) </w:t>
      </w:r>
      <w:r w:rsidRPr="00855573">
        <w:rPr>
          <w:rFonts w:ascii="Arial" w:hAnsi="Arial" w:cs="Arial"/>
          <w:b/>
          <w:sz w:val="28"/>
        </w:rPr>
        <w:t>functions</w:t>
      </w:r>
      <w:r w:rsidRPr="00855573">
        <w:rPr>
          <w:rFonts w:ascii="Arial" w:hAnsi="Arial" w:cs="Arial"/>
          <w:sz w:val="28"/>
        </w:rPr>
        <w:t xml:space="preserve"> of supervision.  You could split the main body of your assignment into four parts – firstly to critically analyse the role of supervision, before then critically analysing the three functions of supervision;</w:t>
      </w:r>
    </w:p>
    <w:p w:rsidR="00855573" w:rsidRPr="00855573" w:rsidRDefault="00855573" w:rsidP="00855573">
      <w:pPr>
        <w:pStyle w:val="ListParagraph"/>
        <w:numPr>
          <w:ilvl w:val="0"/>
          <w:numId w:val="28"/>
        </w:numPr>
        <w:spacing w:before="240" w:after="240" w:line="276" w:lineRule="auto"/>
        <w:jc w:val="both"/>
        <w:rPr>
          <w:rFonts w:ascii="Arial" w:hAnsi="Arial" w:cs="Arial"/>
          <w:sz w:val="28"/>
        </w:rPr>
      </w:pPr>
      <w:r w:rsidRPr="00855573">
        <w:rPr>
          <w:rFonts w:ascii="Arial" w:hAnsi="Arial" w:cs="Arial"/>
          <w:sz w:val="28"/>
        </w:rPr>
        <w:t>Your main body discussion should clearly demonstrate your understanding of the role and functions of supervision (</w:t>
      </w:r>
      <w:r w:rsidRPr="00855573">
        <w:rPr>
          <w:rFonts w:ascii="Arial" w:hAnsi="Arial" w:cs="Arial"/>
          <w:sz w:val="28"/>
          <w:u w:val="single"/>
        </w:rPr>
        <w:t>therefore ensuring you substantiate your observations with evidence from your reading</w:t>
      </w:r>
      <w:r w:rsidRPr="00855573">
        <w:rPr>
          <w:rFonts w:ascii="Arial" w:hAnsi="Arial" w:cs="Arial"/>
          <w:sz w:val="28"/>
        </w:rPr>
        <w:t>).  However, you may also wish to show the reader how your knowledge of the role/functions have been used when supervising others (so you could bring in some brief examples from your current practice of supervising someone);</w:t>
      </w:r>
    </w:p>
    <w:p w:rsidR="00152E9D" w:rsidRPr="00855573" w:rsidRDefault="00855573" w:rsidP="00855573">
      <w:pPr>
        <w:ind w:left="720"/>
        <w:rPr>
          <w:rFonts w:ascii="Arial" w:hAnsi="Arial" w:cs="Arial"/>
          <w:b/>
          <w:sz w:val="24"/>
          <w:szCs w:val="24"/>
        </w:rPr>
      </w:pPr>
      <w:r w:rsidRPr="00855573">
        <w:rPr>
          <w:rFonts w:ascii="Arial" w:hAnsi="Arial" w:cs="Arial"/>
          <w:b/>
          <w:sz w:val="28"/>
        </w:rPr>
        <w:t>Please ensure you make links to theory and your wider reading.</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855573">
        <w:trPr>
          <w:trHeight w:val="414"/>
        </w:trPr>
        <w:tc>
          <w:tcPr>
            <w:tcW w:w="10444" w:type="dxa"/>
            <w:shd w:val="clear" w:color="auto" w:fill="D9D9D9"/>
          </w:tcPr>
          <w:p w:rsidR="00D22D9C" w:rsidRPr="00A406E5" w:rsidRDefault="00855573" w:rsidP="00C8667A">
            <w:pPr>
              <w:jc w:val="center"/>
              <w:rPr>
                <w:rFonts w:ascii="Arial" w:hAnsi="Arial" w:cs="Arial"/>
                <w:b/>
                <w:caps/>
                <w:sz w:val="40"/>
              </w:rPr>
            </w:pPr>
            <w:r>
              <w:rPr>
                <w:rFonts w:ascii="Arial" w:hAnsi="Arial" w:cs="Arial"/>
                <w:b/>
                <w:caps/>
                <w:sz w:val="40"/>
              </w:rPr>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9B643D" w:rsidRPr="005609C8" w:rsidRDefault="009B643D" w:rsidP="005609C8">
      <w:pPr>
        <w:rPr>
          <w:rFonts w:ascii="Arial" w:hAnsi="Arial" w:cs="Arial"/>
          <w:color w:val="000000"/>
          <w:szCs w:val="22"/>
        </w:rPr>
      </w:pPr>
    </w:p>
    <w:p w:rsidR="004D380A" w:rsidRPr="004D380A" w:rsidRDefault="004D380A" w:rsidP="004D380A">
      <w:pPr>
        <w:pStyle w:val="ListParagraph"/>
        <w:numPr>
          <w:ilvl w:val="0"/>
          <w:numId w:val="24"/>
        </w:numPr>
        <w:rPr>
          <w:rFonts w:ascii="Arial" w:hAnsi="Arial" w:cs="Arial"/>
          <w:color w:val="000000"/>
          <w:szCs w:val="22"/>
        </w:rPr>
      </w:pPr>
      <w:r w:rsidRPr="004D380A">
        <w:rPr>
          <w:rFonts w:ascii="Arial" w:hAnsi="Arial" w:cs="Arial"/>
          <w:color w:val="000000"/>
          <w:szCs w:val="22"/>
        </w:rPr>
        <w:t>Demonstrate applied planning and management of the role and value of effective supervision in the youth and community workplace and critically appraise the role and function of reflection and critical reflective practice in the application of effective supervision theory and skills.</w:t>
      </w:r>
    </w:p>
    <w:p w:rsidR="009B643D" w:rsidRPr="005609C8" w:rsidRDefault="009B643D" w:rsidP="005609C8">
      <w:pPr>
        <w:numPr>
          <w:ilvl w:val="0"/>
          <w:numId w:val="24"/>
        </w:numPr>
        <w:overflowPunct w:val="0"/>
        <w:autoSpaceDE w:val="0"/>
        <w:autoSpaceDN w:val="0"/>
        <w:adjustRightInd w:val="0"/>
        <w:jc w:val="both"/>
        <w:textAlignment w:val="baseline"/>
        <w:rPr>
          <w:rFonts w:ascii="Arial" w:hAnsi="Arial" w:cs="Arial"/>
          <w:color w:val="000000"/>
          <w:szCs w:val="22"/>
        </w:rPr>
      </w:pPr>
      <w:r w:rsidRPr="0081243E">
        <w:rPr>
          <w:rFonts w:ascii="Arial" w:hAnsi="Arial" w:cs="Arial"/>
          <w:color w:val="000000"/>
          <w:szCs w:val="22"/>
        </w:rPr>
        <w:t>Examine the role and impact of power and anti-oppressive practice in the supervision relationship and critically appraise the roles, principles and purpose of supervision within a professional development context.</w:t>
      </w:r>
    </w:p>
    <w:p w:rsidR="009B643D" w:rsidRPr="0081243E" w:rsidRDefault="009B643D" w:rsidP="005609C8">
      <w:pPr>
        <w:numPr>
          <w:ilvl w:val="0"/>
          <w:numId w:val="24"/>
        </w:numPr>
        <w:overflowPunct w:val="0"/>
        <w:autoSpaceDE w:val="0"/>
        <w:autoSpaceDN w:val="0"/>
        <w:adjustRightInd w:val="0"/>
        <w:jc w:val="both"/>
        <w:textAlignment w:val="baseline"/>
        <w:rPr>
          <w:rFonts w:ascii="Arial" w:hAnsi="Arial" w:cs="Arial"/>
          <w:color w:val="000000"/>
          <w:szCs w:val="22"/>
        </w:rPr>
      </w:pPr>
      <w:r w:rsidRPr="0081243E">
        <w:rPr>
          <w:rFonts w:ascii="Arial" w:hAnsi="Arial" w:cs="Arial"/>
          <w:color w:val="000000"/>
          <w:szCs w:val="22"/>
        </w:rPr>
        <w:t>Organise their knowledge and learning through the use of information resources, present their work at the appropriate level and reflect upon sustainable literacy skills developed.</w:t>
      </w:r>
    </w:p>
    <w:p w:rsidR="009B643D" w:rsidRPr="009B643D" w:rsidRDefault="009B643D" w:rsidP="00C01A3F">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9B643D" w:rsidRPr="0081243E" w:rsidRDefault="009B643D" w:rsidP="009B643D">
      <w:pPr>
        <w:ind w:left="720"/>
        <w:rPr>
          <w:rFonts w:ascii="Arial" w:hAnsi="Arial" w:cs="Arial"/>
          <w:color w:val="000000"/>
          <w:szCs w:val="22"/>
        </w:rPr>
      </w:pPr>
    </w:p>
    <w:p w:rsidR="004D380A" w:rsidRPr="004D380A" w:rsidRDefault="004D380A" w:rsidP="004D380A">
      <w:pPr>
        <w:pStyle w:val="ListParagraph"/>
        <w:numPr>
          <w:ilvl w:val="0"/>
          <w:numId w:val="24"/>
        </w:numPr>
        <w:rPr>
          <w:rFonts w:ascii="Arial" w:hAnsi="Arial" w:cs="Arial"/>
          <w:color w:val="000000"/>
          <w:szCs w:val="22"/>
        </w:rPr>
      </w:pPr>
      <w:r w:rsidRPr="004D380A">
        <w:rPr>
          <w:rFonts w:ascii="Arial" w:hAnsi="Arial" w:cs="Arial"/>
          <w:color w:val="000000"/>
          <w:szCs w:val="22"/>
        </w:rPr>
        <w:t>Demonstrate applied planning and management of the role and value of effective supervision in the youth and community workplace and critically appraise the role and function of reflection and critical reflective practice in the application of effective supervision theory and skills.</w:t>
      </w:r>
    </w:p>
    <w:p w:rsidR="004D380A" w:rsidRPr="005609C8" w:rsidRDefault="004D380A" w:rsidP="004D380A">
      <w:pPr>
        <w:numPr>
          <w:ilvl w:val="0"/>
          <w:numId w:val="24"/>
        </w:numPr>
        <w:overflowPunct w:val="0"/>
        <w:autoSpaceDE w:val="0"/>
        <w:autoSpaceDN w:val="0"/>
        <w:adjustRightInd w:val="0"/>
        <w:jc w:val="both"/>
        <w:textAlignment w:val="baseline"/>
        <w:rPr>
          <w:rFonts w:ascii="Arial" w:hAnsi="Arial" w:cs="Arial"/>
          <w:color w:val="000000"/>
          <w:szCs w:val="22"/>
        </w:rPr>
      </w:pPr>
      <w:r w:rsidRPr="0081243E">
        <w:rPr>
          <w:rFonts w:ascii="Arial" w:hAnsi="Arial" w:cs="Arial"/>
          <w:color w:val="000000"/>
          <w:szCs w:val="22"/>
        </w:rPr>
        <w:t>Examine the role and impact of power and anti-oppressive practice in the supervision relationship and critically appraise the roles, principles and purpose of supervision within a professional development context.</w:t>
      </w:r>
    </w:p>
    <w:p w:rsidR="004D380A" w:rsidRPr="0081243E" w:rsidRDefault="004D380A" w:rsidP="004D380A">
      <w:pPr>
        <w:numPr>
          <w:ilvl w:val="0"/>
          <w:numId w:val="24"/>
        </w:numPr>
        <w:overflowPunct w:val="0"/>
        <w:autoSpaceDE w:val="0"/>
        <w:autoSpaceDN w:val="0"/>
        <w:adjustRightInd w:val="0"/>
        <w:jc w:val="both"/>
        <w:textAlignment w:val="baseline"/>
        <w:rPr>
          <w:rFonts w:ascii="Arial" w:hAnsi="Arial" w:cs="Arial"/>
          <w:color w:val="000000"/>
          <w:szCs w:val="22"/>
        </w:rPr>
      </w:pPr>
      <w:r w:rsidRPr="0081243E">
        <w:rPr>
          <w:rFonts w:ascii="Arial" w:hAnsi="Arial" w:cs="Arial"/>
          <w:color w:val="000000"/>
          <w:szCs w:val="22"/>
        </w:rPr>
        <w:t>Organise their knowledge and learning through the use of information resources, present their work at the appropriate level and reflect upon sustainable literacy skills developed.</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lastRenderedPageBreak/>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9B643D" w:rsidRPr="005609C8" w:rsidRDefault="009B643D" w:rsidP="005609C8">
      <w:pPr>
        <w:pStyle w:val="ListParagraph"/>
        <w:rPr>
          <w:rFonts w:ascii="Arial" w:hAnsi="Arial" w:cs="Arial"/>
          <w:color w:val="000000"/>
          <w:szCs w:val="22"/>
        </w:rPr>
      </w:pPr>
    </w:p>
    <w:p w:rsidR="004D380A" w:rsidRPr="004D380A" w:rsidRDefault="004D380A" w:rsidP="004D380A">
      <w:pPr>
        <w:pStyle w:val="ListParagraph"/>
        <w:numPr>
          <w:ilvl w:val="0"/>
          <w:numId w:val="24"/>
        </w:numPr>
        <w:rPr>
          <w:rFonts w:ascii="Arial" w:hAnsi="Arial" w:cs="Arial"/>
          <w:color w:val="000000"/>
          <w:szCs w:val="22"/>
        </w:rPr>
      </w:pPr>
      <w:r w:rsidRPr="004D380A">
        <w:rPr>
          <w:rFonts w:ascii="Arial" w:hAnsi="Arial" w:cs="Arial"/>
          <w:color w:val="000000"/>
          <w:szCs w:val="22"/>
        </w:rPr>
        <w:t>Demonstrate applied planning and management of the role and value of effective supervision in the youth and community workplace and critically appraise the role and function of reflection and critical reflective practice in the application of effective supervision theory and skills.</w:t>
      </w:r>
    </w:p>
    <w:p w:rsidR="004D380A" w:rsidRPr="005609C8" w:rsidRDefault="004D380A" w:rsidP="004D380A">
      <w:pPr>
        <w:numPr>
          <w:ilvl w:val="0"/>
          <w:numId w:val="24"/>
        </w:numPr>
        <w:overflowPunct w:val="0"/>
        <w:autoSpaceDE w:val="0"/>
        <w:autoSpaceDN w:val="0"/>
        <w:adjustRightInd w:val="0"/>
        <w:jc w:val="both"/>
        <w:textAlignment w:val="baseline"/>
        <w:rPr>
          <w:rFonts w:ascii="Arial" w:hAnsi="Arial" w:cs="Arial"/>
          <w:color w:val="000000"/>
          <w:szCs w:val="22"/>
        </w:rPr>
      </w:pPr>
      <w:r w:rsidRPr="0081243E">
        <w:rPr>
          <w:rFonts w:ascii="Arial" w:hAnsi="Arial" w:cs="Arial"/>
          <w:color w:val="000000"/>
          <w:szCs w:val="22"/>
        </w:rPr>
        <w:t>Examine the role and impact of power and anti-oppressive practice in the supervision relationship and critically appraise the roles, principles and purpose of supervision within a professional development context.</w:t>
      </w:r>
    </w:p>
    <w:p w:rsidR="004D380A" w:rsidRPr="0081243E" w:rsidRDefault="004D380A" w:rsidP="004D380A">
      <w:pPr>
        <w:numPr>
          <w:ilvl w:val="0"/>
          <w:numId w:val="24"/>
        </w:numPr>
        <w:overflowPunct w:val="0"/>
        <w:autoSpaceDE w:val="0"/>
        <w:autoSpaceDN w:val="0"/>
        <w:adjustRightInd w:val="0"/>
        <w:jc w:val="both"/>
        <w:textAlignment w:val="baseline"/>
        <w:rPr>
          <w:rFonts w:ascii="Arial" w:hAnsi="Arial" w:cs="Arial"/>
          <w:color w:val="000000"/>
          <w:szCs w:val="22"/>
        </w:rPr>
      </w:pPr>
      <w:r w:rsidRPr="0081243E">
        <w:rPr>
          <w:rFonts w:ascii="Arial" w:hAnsi="Arial" w:cs="Arial"/>
          <w:color w:val="000000"/>
          <w:szCs w:val="22"/>
        </w:rPr>
        <w:t>Organise their knowledge and learning through the use of information resources, present their work at the appropriate level and reflect upon sustainable literacy skills developed.</w:t>
      </w:r>
    </w:p>
    <w:p w:rsidR="009B643D" w:rsidRPr="009B643D" w:rsidRDefault="009B643D" w:rsidP="00C01A3F">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4D380A" w:rsidRPr="004D380A" w:rsidRDefault="004D380A" w:rsidP="004D380A">
      <w:pPr>
        <w:pStyle w:val="ListParagraph"/>
        <w:numPr>
          <w:ilvl w:val="0"/>
          <w:numId w:val="24"/>
        </w:numPr>
        <w:rPr>
          <w:rFonts w:ascii="Arial" w:hAnsi="Arial" w:cs="Arial"/>
          <w:color w:val="000000"/>
          <w:szCs w:val="22"/>
        </w:rPr>
      </w:pPr>
      <w:r w:rsidRPr="004D380A">
        <w:rPr>
          <w:rFonts w:ascii="Arial" w:hAnsi="Arial" w:cs="Arial"/>
          <w:color w:val="000000"/>
          <w:szCs w:val="22"/>
        </w:rPr>
        <w:t>Demonstrate applied planning and management of the role and value of effective supervision in the youth and community workplace and critically appraise the role and function of reflection and critical reflective practice in the application of effective supervision theory and skills.</w:t>
      </w:r>
    </w:p>
    <w:p w:rsidR="004D380A" w:rsidRPr="005609C8" w:rsidRDefault="004D380A" w:rsidP="004D380A">
      <w:pPr>
        <w:numPr>
          <w:ilvl w:val="0"/>
          <w:numId w:val="24"/>
        </w:numPr>
        <w:overflowPunct w:val="0"/>
        <w:autoSpaceDE w:val="0"/>
        <w:autoSpaceDN w:val="0"/>
        <w:adjustRightInd w:val="0"/>
        <w:jc w:val="both"/>
        <w:textAlignment w:val="baseline"/>
        <w:rPr>
          <w:rFonts w:ascii="Arial" w:hAnsi="Arial" w:cs="Arial"/>
          <w:color w:val="000000"/>
          <w:szCs w:val="22"/>
        </w:rPr>
      </w:pPr>
      <w:r w:rsidRPr="0081243E">
        <w:rPr>
          <w:rFonts w:ascii="Arial" w:hAnsi="Arial" w:cs="Arial"/>
          <w:color w:val="000000"/>
          <w:szCs w:val="22"/>
        </w:rPr>
        <w:t>Examine the role and impact of power and anti-oppressive practice in the supervision relationship and critically appraise the roles, principles and purpose of supervision within a professional development context.</w:t>
      </w:r>
    </w:p>
    <w:p w:rsidR="004D380A" w:rsidRPr="0081243E" w:rsidRDefault="004D380A" w:rsidP="004D380A">
      <w:pPr>
        <w:numPr>
          <w:ilvl w:val="0"/>
          <w:numId w:val="24"/>
        </w:numPr>
        <w:overflowPunct w:val="0"/>
        <w:autoSpaceDE w:val="0"/>
        <w:autoSpaceDN w:val="0"/>
        <w:adjustRightInd w:val="0"/>
        <w:jc w:val="both"/>
        <w:textAlignment w:val="baseline"/>
        <w:rPr>
          <w:rFonts w:ascii="Arial" w:hAnsi="Arial" w:cs="Arial"/>
          <w:color w:val="000000"/>
          <w:szCs w:val="22"/>
        </w:rPr>
      </w:pPr>
      <w:r w:rsidRPr="0081243E">
        <w:rPr>
          <w:rFonts w:ascii="Arial" w:hAnsi="Arial" w:cs="Arial"/>
          <w:color w:val="000000"/>
          <w:szCs w:val="22"/>
        </w:rPr>
        <w:t>Organise their knowledge and learning through the use of information resources, present their work at the appropriate level and reflect upon sustainable literacy skills developed.</w:t>
      </w:r>
    </w:p>
    <w:p w:rsidR="009B643D" w:rsidRPr="00A406E5" w:rsidRDefault="009B643D"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xml:space="preserve">; fluency of expression; clarity and effectiveness </w:t>
      </w:r>
      <w:r w:rsidR="00995D51" w:rsidRPr="00995D51">
        <w:rPr>
          <w:rFonts w:ascii="Arial" w:hAnsi="Arial" w:cs="Arial"/>
          <w:sz w:val="22"/>
          <w:szCs w:val="22"/>
        </w:rPr>
        <w:lastRenderedPageBreak/>
        <w:t>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9B643D" w:rsidRDefault="009B643D" w:rsidP="00C01A3F">
      <w:pPr>
        <w:jc w:val="both"/>
        <w:rPr>
          <w:rFonts w:ascii="Arial" w:hAnsi="Arial" w:cs="Arial"/>
          <w:i/>
          <w:sz w:val="22"/>
          <w:szCs w:val="22"/>
        </w:rPr>
      </w:pPr>
    </w:p>
    <w:p w:rsidR="009B643D" w:rsidRPr="0081243E" w:rsidRDefault="009B643D" w:rsidP="009B643D">
      <w:pPr>
        <w:ind w:left="720"/>
        <w:rPr>
          <w:rFonts w:ascii="Arial" w:hAnsi="Arial" w:cs="Arial"/>
          <w:color w:val="000000"/>
          <w:szCs w:val="22"/>
        </w:rPr>
      </w:pPr>
    </w:p>
    <w:p w:rsidR="004D380A" w:rsidRPr="004D380A" w:rsidRDefault="004D380A" w:rsidP="004D380A">
      <w:pPr>
        <w:pStyle w:val="ListParagraph"/>
        <w:numPr>
          <w:ilvl w:val="0"/>
          <w:numId w:val="24"/>
        </w:numPr>
        <w:rPr>
          <w:rFonts w:ascii="Arial" w:hAnsi="Arial" w:cs="Arial"/>
          <w:color w:val="000000"/>
          <w:szCs w:val="22"/>
        </w:rPr>
      </w:pPr>
      <w:r w:rsidRPr="004D380A">
        <w:rPr>
          <w:rFonts w:ascii="Arial" w:hAnsi="Arial" w:cs="Arial"/>
          <w:color w:val="000000"/>
          <w:szCs w:val="22"/>
        </w:rPr>
        <w:t>Demonstrate applied planning and management of the role and value of effective supervision in the youth and community workplace and critically appraise the role and function of reflection and critical reflective practice in the application of effective supervision theory and skills.</w:t>
      </w:r>
    </w:p>
    <w:p w:rsidR="004D380A" w:rsidRPr="005609C8" w:rsidRDefault="004D380A" w:rsidP="004D380A">
      <w:pPr>
        <w:numPr>
          <w:ilvl w:val="0"/>
          <w:numId w:val="24"/>
        </w:numPr>
        <w:overflowPunct w:val="0"/>
        <w:autoSpaceDE w:val="0"/>
        <w:autoSpaceDN w:val="0"/>
        <w:adjustRightInd w:val="0"/>
        <w:jc w:val="both"/>
        <w:textAlignment w:val="baseline"/>
        <w:rPr>
          <w:rFonts w:ascii="Arial" w:hAnsi="Arial" w:cs="Arial"/>
          <w:color w:val="000000"/>
          <w:szCs w:val="22"/>
        </w:rPr>
      </w:pPr>
      <w:r w:rsidRPr="0081243E">
        <w:rPr>
          <w:rFonts w:ascii="Arial" w:hAnsi="Arial" w:cs="Arial"/>
          <w:color w:val="000000"/>
          <w:szCs w:val="22"/>
        </w:rPr>
        <w:t>Examine the role and impact of power and anti-oppressive practice in the supervision relationship and critically appraise the roles, principles and purpose of supervision within a professional development context.</w:t>
      </w:r>
    </w:p>
    <w:p w:rsidR="004D380A" w:rsidRPr="0081243E" w:rsidRDefault="004D380A" w:rsidP="004D380A">
      <w:pPr>
        <w:numPr>
          <w:ilvl w:val="0"/>
          <w:numId w:val="24"/>
        </w:numPr>
        <w:overflowPunct w:val="0"/>
        <w:autoSpaceDE w:val="0"/>
        <w:autoSpaceDN w:val="0"/>
        <w:adjustRightInd w:val="0"/>
        <w:jc w:val="both"/>
        <w:textAlignment w:val="baseline"/>
        <w:rPr>
          <w:rFonts w:ascii="Arial" w:hAnsi="Arial" w:cs="Arial"/>
          <w:color w:val="000000"/>
          <w:szCs w:val="22"/>
        </w:rPr>
      </w:pPr>
      <w:r w:rsidRPr="0081243E">
        <w:rPr>
          <w:rFonts w:ascii="Arial" w:hAnsi="Arial" w:cs="Arial"/>
          <w:color w:val="000000"/>
          <w:szCs w:val="22"/>
        </w:rPr>
        <w:t>Organise their knowledge and learning through the use of information resources, present their work at the appropriate level and reflect upon sustainable literacy skills developed.</w:t>
      </w:r>
    </w:p>
    <w:p w:rsidR="009B643D" w:rsidRPr="009B643D" w:rsidRDefault="009B643D" w:rsidP="00C01A3F">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36355" w:rsidP="00736355">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736355" w:rsidRDefault="00736355" w:rsidP="00152E9D">
            <w:pPr>
              <w:jc w:val="center"/>
              <w:rPr>
                <w:rFonts w:ascii="Arial" w:hAnsi="Arial" w:cs="Arial"/>
                <w:sz w:val="32"/>
              </w:rPr>
            </w:pPr>
          </w:p>
          <w:p w:rsidR="00152E9D" w:rsidRPr="00A406E5" w:rsidRDefault="00736355"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3635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3635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Default="00152E9D" w:rsidP="00152E9D">
            <w:pPr>
              <w:jc w:val="center"/>
              <w:rPr>
                <w:rFonts w:ascii="Arial" w:hAnsi="Arial" w:cs="Arial"/>
                <w:sz w:val="32"/>
              </w:rPr>
            </w:pPr>
          </w:p>
          <w:p w:rsidR="00736355" w:rsidRPr="00A406E5" w:rsidRDefault="00736355"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65A7" w:rsidRDefault="009765A7">
      <w:r>
        <w:separator/>
      </w:r>
    </w:p>
  </w:endnote>
  <w:endnote w:type="continuationSeparator" w:id="0">
    <w:p w:rsidR="009765A7" w:rsidRDefault="00976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97DBC">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97DBC">
      <w:rPr>
        <w:b/>
        <w:noProof/>
      </w:rPr>
      <w:t>12</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65A7" w:rsidRDefault="009765A7">
      <w:r>
        <w:separator/>
      </w:r>
    </w:p>
  </w:footnote>
  <w:footnote w:type="continuationSeparator" w:id="0">
    <w:p w:rsidR="009765A7" w:rsidRDefault="009765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C831C4"/>
    <w:multiLevelType w:val="hybridMultilevel"/>
    <w:tmpl w:val="15C45F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5553F29"/>
    <w:multiLevelType w:val="hybridMultilevel"/>
    <w:tmpl w:val="9CD88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5470E0"/>
    <w:multiLevelType w:val="hybridMultilevel"/>
    <w:tmpl w:val="033437D0"/>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758D9"/>
    <w:multiLevelType w:val="hybridMultilevel"/>
    <w:tmpl w:val="9CD88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B71AE1"/>
    <w:multiLevelType w:val="hybridMultilevel"/>
    <w:tmpl w:val="9CD88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F40C76"/>
    <w:multiLevelType w:val="hybridMultilevel"/>
    <w:tmpl w:val="85EEA44C"/>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9A4272"/>
    <w:multiLevelType w:val="hybridMultilevel"/>
    <w:tmpl w:val="9CD88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CE3934"/>
    <w:multiLevelType w:val="hybridMultilevel"/>
    <w:tmpl w:val="8F761B9C"/>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2E0297"/>
    <w:multiLevelType w:val="hybridMultilevel"/>
    <w:tmpl w:val="12BE78F8"/>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C01DAC"/>
    <w:multiLevelType w:val="hybridMultilevel"/>
    <w:tmpl w:val="9CD88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B626F35"/>
    <w:multiLevelType w:val="hybridMultilevel"/>
    <w:tmpl w:val="9CD88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DE92543"/>
    <w:multiLevelType w:val="hybridMultilevel"/>
    <w:tmpl w:val="623CF2E0"/>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5"/>
  </w:num>
  <w:num w:numId="3">
    <w:abstractNumId w:val="26"/>
  </w:num>
  <w:num w:numId="4">
    <w:abstractNumId w:val="17"/>
  </w:num>
  <w:num w:numId="5">
    <w:abstractNumId w:val="13"/>
  </w:num>
  <w:num w:numId="6">
    <w:abstractNumId w:val="25"/>
  </w:num>
  <w:num w:numId="7">
    <w:abstractNumId w:val="6"/>
  </w:num>
  <w:num w:numId="8">
    <w:abstractNumId w:val="23"/>
  </w:num>
  <w:num w:numId="9">
    <w:abstractNumId w:val="16"/>
  </w:num>
  <w:num w:numId="10">
    <w:abstractNumId w:val="10"/>
  </w:num>
  <w:num w:numId="11">
    <w:abstractNumId w:val="11"/>
  </w:num>
  <w:num w:numId="12">
    <w:abstractNumId w:val="14"/>
  </w:num>
  <w:num w:numId="13">
    <w:abstractNumId w:val="22"/>
  </w:num>
  <w:num w:numId="14">
    <w:abstractNumId w:val="7"/>
  </w:num>
  <w:num w:numId="15">
    <w:abstractNumId w:val="0"/>
  </w:num>
  <w:num w:numId="16">
    <w:abstractNumId w:val="12"/>
  </w:num>
  <w:num w:numId="17">
    <w:abstractNumId w:val="8"/>
  </w:num>
  <w:num w:numId="18">
    <w:abstractNumId w:val="24"/>
  </w:num>
  <w:num w:numId="19">
    <w:abstractNumId w:val="2"/>
  </w:num>
  <w:num w:numId="20">
    <w:abstractNumId w:val="21"/>
  </w:num>
  <w:num w:numId="21">
    <w:abstractNumId w:val="4"/>
  </w:num>
  <w:num w:numId="22">
    <w:abstractNumId w:val="18"/>
  </w:num>
  <w:num w:numId="23">
    <w:abstractNumId w:val="9"/>
  </w:num>
  <w:num w:numId="24">
    <w:abstractNumId w:val="27"/>
  </w:num>
  <w:num w:numId="25">
    <w:abstractNumId w:val="20"/>
  </w:num>
  <w:num w:numId="26">
    <w:abstractNumId w:val="3"/>
  </w:num>
  <w:num w:numId="27">
    <w:abstractNumId w:val="19"/>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50AF9"/>
    <w:rsid w:val="000822E5"/>
    <w:rsid w:val="000971FC"/>
    <w:rsid w:val="00097DBC"/>
    <w:rsid w:val="000A2A3A"/>
    <w:rsid w:val="000A492A"/>
    <w:rsid w:val="000B6520"/>
    <w:rsid w:val="000C4F03"/>
    <w:rsid w:val="000C627F"/>
    <w:rsid w:val="000D2F80"/>
    <w:rsid w:val="000D5EFC"/>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380A"/>
    <w:rsid w:val="004D5E9B"/>
    <w:rsid w:val="004D63D9"/>
    <w:rsid w:val="004E6585"/>
    <w:rsid w:val="0050249F"/>
    <w:rsid w:val="00524566"/>
    <w:rsid w:val="00530BEF"/>
    <w:rsid w:val="00552351"/>
    <w:rsid w:val="005609C8"/>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355"/>
    <w:rsid w:val="007366DF"/>
    <w:rsid w:val="00757839"/>
    <w:rsid w:val="00770C81"/>
    <w:rsid w:val="00791024"/>
    <w:rsid w:val="00793F0A"/>
    <w:rsid w:val="007A2657"/>
    <w:rsid w:val="007C682C"/>
    <w:rsid w:val="007D2385"/>
    <w:rsid w:val="007E6F99"/>
    <w:rsid w:val="007F214F"/>
    <w:rsid w:val="00800069"/>
    <w:rsid w:val="008042F0"/>
    <w:rsid w:val="0081243E"/>
    <w:rsid w:val="008310A0"/>
    <w:rsid w:val="00835D29"/>
    <w:rsid w:val="00842E7F"/>
    <w:rsid w:val="008440FE"/>
    <w:rsid w:val="00852933"/>
    <w:rsid w:val="0085557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65A7"/>
    <w:rsid w:val="009871FF"/>
    <w:rsid w:val="00990799"/>
    <w:rsid w:val="00995D51"/>
    <w:rsid w:val="009A0631"/>
    <w:rsid w:val="009B10ED"/>
    <w:rsid w:val="009B643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25289"/>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0ED3"/>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938D1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80A"/>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Modcode">
    <w:name w:val="Modcode"/>
    <w:basedOn w:val="Normal"/>
    <w:rsid w:val="0081243E"/>
    <w:pPr>
      <w:jc w:val="center"/>
    </w:pPr>
    <w:rPr>
      <w:b/>
      <w:cap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424035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4365</Words>
  <Characters>24881</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29188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Angharad Lewis</cp:lastModifiedBy>
  <cp:revision>2</cp:revision>
  <cp:lastPrinted>2014-10-10T07:42:00Z</cp:lastPrinted>
  <dcterms:created xsi:type="dcterms:W3CDTF">2020-04-23T16:55:00Z</dcterms:created>
  <dcterms:modified xsi:type="dcterms:W3CDTF">2020-04-23T16:55:00Z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