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F39F73" w14:textId="04A141A9" w:rsidR="00002C14" w:rsidRDefault="009207F0" w:rsidP="009207F0">
      <w:pPr>
        <w:spacing w:line="360" w:lineRule="auto"/>
        <w:jc w:val="center"/>
        <w:rPr>
          <w:rFonts w:ascii="Arial" w:hAnsi="Arial" w:cs="Arial"/>
          <w:b/>
          <w:bCs/>
          <w:u w:val="single"/>
        </w:rPr>
      </w:pPr>
      <w:r>
        <w:rPr>
          <w:rFonts w:ascii="Arial" w:hAnsi="Arial" w:cs="Arial"/>
          <w:b/>
          <w:bCs/>
          <w:u w:val="single"/>
        </w:rPr>
        <w:t xml:space="preserve">Using the pupil profile given, identify how specific aspects of the child’s holistic development could be met within an educational setting. Underpin this with references to relevant theories, research and examples of excellent practice. </w:t>
      </w:r>
    </w:p>
    <w:p w14:paraId="3960B674" w14:textId="4E44539C" w:rsidR="009207F0" w:rsidRDefault="009207F0" w:rsidP="009207F0">
      <w:pPr>
        <w:spacing w:line="360" w:lineRule="auto"/>
        <w:jc w:val="center"/>
        <w:rPr>
          <w:rFonts w:ascii="Arial" w:hAnsi="Arial" w:cs="Arial"/>
          <w:b/>
          <w:bCs/>
          <w:u w:val="single"/>
        </w:rPr>
      </w:pPr>
    </w:p>
    <w:p w14:paraId="2E486ED9" w14:textId="2D4BB9D0" w:rsidR="009207F0" w:rsidRDefault="009207F0" w:rsidP="009207F0">
      <w:pPr>
        <w:spacing w:line="360" w:lineRule="auto"/>
        <w:jc w:val="center"/>
        <w:rPr>
          <w:rFonts w:ascii="Arial" w:hAnsi="Arial" w:cs="Arial"/>
        </w:rPr>
      </w:pPr>
      <w:r>
        <w:rPr>
          <w:rFonts w:ascii="Arial" w:hAnsi="Arial" w:cs="Arial"/>
        </w:rPr>
        <w:t xml:space="preserve">Within an educational setting, it is vital that the class teacher </w:t>
      </w:r>
      <w:proofErr w:type="gramStart"/>
      <w:r>
        <w:rPr>
          <w:rFonts w:ascii="Arial" w:hAnsi="Arial" w:cs="Arial"/>
        </w:rPr>
        <w:t>has an understanding of</w:t>
      </w:r>
      <w:proofErr w:type="gramEnd"/>
      <w:r>
        <w:rPr>
          <w:rFonts w:ascii="Arial" w:hAnsi="Arial" w:cs="Arial"/>
        </w:rPr>
        <w:t xml:space="preserve"> their children’s development. Hudson (2013</w:t>
      </w:r>
      <w:r w:rsidR="00B23725">
        <w:rPr>
          <w:rFonts w:ascii="Arial" w:hAnsi="Arial" w:cs="Arial"/>
        </w:rPr>
        <w:t>, p. 2</w:t>
      </w:r>
      <w:r>
        <w:rPr>
          <w:rFonts w:ascii="Arial" w:hAnsi="Arial" w:cs="Arial"/>
        </w:rPr>
        <w:t xml:space="preserve">) explains this importance stems from a requirement to be able to identify the appropriateness of; challenge across the work set, attainable expectations and to maintain suitable behaviour. </w:t>
      </w:r>
      <w:r w:rsidR="00547DC0">
        <w:rPr>
          <w:rFonts w:ascii="Arial" w:hAnsi="Arial" w:cs="Arial"/>
        </w:rPr>
        <w:t xml:space="preserve">This comes as we see it as taking </w:t>
      </w:r>
      <w:r w:rsidR="00531C73">
        <w:rPr>
          <w:rFonts w:ascii="Arial" w:hAnsi="Arial" w:cs="Arial"/>
        </w:rPr>
        <w:t>a</w:t>
      </w:r>
      <w:r w:rsidR="00547DC0">
        <w:rPr>
          <w:rFonts w:ascii="Arial" w:hAnsi="Arial" w:cs="Arial"/>
        </w:rPr>
        <w:t xml:space="preserve"> holistic approach to children's development. The Holistic approach to child development, as explained by Brodie (2018</w:t>
      </w:r>
      <w:r w:rsidR="00B23725">
        <w:rPr>
          <w:rFonts w:ascii="Arial" w:hAnsi="Arial" w:cs="Arial"/>
        </w:rPr>
        <w:t>, p. 1</w:t>
      </w:r>
      <w:r w:rsidR="00547DC0">
        <w:rPr>
          <w:rFonts w:ascii="Arial" w:hAnsi="Arial" w:cs="Arial"/>
        </w:rPr>
        <w:t xml:space="preserve">), announces that every aspect of the child must be developed </w:t>
      </w:r>
      <w:r w:rsidR="00531C73">
        <w:rPr>
          <w:rFonts w:ascii="Arial" w:hAnsi="Arial" w:cs="Arial"/>
        </w:rPr>
        <w:t xml:space="preserve">and tended to </w:t>
      </w:r>
      <w:r w:rsidR="00547DC0">
        <w:rPr>
          <w:rFonts w:ascii="Arial" w:hAnsi="Arial" w:cs="Arial"/>
        </w:rPr>
        <w:t xml:space="preserve">accordingly. Twinkl (2023) continues that holistic development aids teachers in identifying where children are striving in their work, and how to combat obstacles others may be facing due to the holistic approach allowing teachers to know their students at a more personal level. </w:t>
      </w:r>
      <w:r w:rsidR="00F42882">
        <w:rPr>
          <w:rFonts w:ascii="Arial" w:hAnsi="Arial" w:cs="Arial"/>
        </w:rPr>
        <w:t>As we meet Ella, a four-year-old child currently in a reception class, we further challenge how the role and responsibility of her class teacher aids her development. This will be done by exploring learning theories that fair appropriate to Ella’s emotional, social and physical development</w:t>
      </w:r>
      <w:r w:rsidR="00531C73">
        <w:rPr>
          <w:rFonts w:ascii="Arial" w:hAnsi="Arial" w:cs="Arial"/>
        </w:rPr>
        <w:t xml:space="preserve">. In doing this, suggestions will be made through the aid of the learning theories to decipher which seem to allow Ella to develop comfortably, happily and with ease. </w:t>
      </w:r>
    </w:p>
    <w:p w14:paraId="1B1EB581" w14:textId="0425E930" w:rsidR="00531C73" w:rsidRDefault="00531C73" w:rsidP="009207F0">
      <w:pPr>
        <w:spacing w:line="360" w:lineRule="auto"/>
        <w:jc w:val="center"/>
        <w:rPr>
          <w:rFonts w:ascii="Arial" w:hAnsi="Arial" w:cs="Arial"/>
        </w:rPr>
      </w:pPr>
    </w:p>
    <w:p w14:paraId="142DD5B3" w14:textId="162FDF70" w:rsidR="00944F16" w:rsidRDefault="00944F16" w:rsidP="009207F0">
      <w:pPr>
        <w:spacing w:line="360" w:lineRule="auto"/>
        <w:jc w:val="center"/>
        <w:rPr>
          <w:rFonts w:ascii="Arial" w:hAnsi="Arial" w:cs="Arial"/>
        </w:rPr>
      </w:pPr>
      <w:r>
        <w:rPr>
          <w:rFonts w:ascii="Arial" w:hAnsi="Arial" w:cs="Arial"/>
        </w:rPr>
        <w:t xml:space="preserve">To discover where Ella currently is within her emotional development, we look at Erikson’s stages of </w:t>
      </w:r>
      <w:r w:rsidR="00E32826">
        <w:rPr>
          <w:rFonts w:ascii="Arial" w:hAnsi="Arial" w:cs="Arial"/>
        </w:rPr>
        <w:t>psychosocial</w:t>
      </w:r>
      <w:r>
        <w:rPr>
          <w:rFonts w:ascii="Arial" w:hAnsi="Arial" w:cs="Arial"/>
        </w:rPr>
        <w:t xml:space="preserve"> development. </w:t>
      </w:r>
      <w:r w:rsidR="00B66B17">
        <w:rPr>
          <w:rFonts w:ascii="Arial" w:hAnsi="Arial" w:cs="Arial"/>
        </w:rPr>
        <w:t xml:space="preserve">The National Library of Medicine </w:t>
      </w:r>
      <w:r>
        <w:rPr>
          <w:rFonts w:ascii="Arial" w:hAnsi="Arial" w:cs="Arial"/>
        </w:rPr>
        <w:t>(2022) helps us improve our understanding of this theory by explaining, that Erikson suggested we gain new virtues as we pass through stages of development. The article goes on to state that, Erikson believed that we develop through these stages in a specific order. Through Erikson’s theory, which is supported by The Psychology Notes Headquarters (2021), we can see that Ella is currently in stage three. Stage three of this development is the psychosocial crisis of initiative vs guilt</w:t>
      </w:r>
      <w:r w:rsidR="00CA07EB">
        <w:rPr>
          <w:rFonts w:ascii="Arial" w:hAnsi="Arial" w:cs="Arial"/>
        </w:rPr>
        <w:t>.</w:t>
      </w:r>
      <w:r>
        <w:rPr>
          <w:rFonts w:ascii="Arial" w:hAnsi="Arial" w:cs="Arial"/>
        </w:rPr>
        <w:t xml:space="preserve"> </w:t>
      </w:r>
      <w:r w:rsidR="00CA07EB">
        <w:rPr>
          <w:rFonts w:ascii="Arial" w:hAnsi="Arial" w:cs="Arial"/>
        </w:rPr>
        <w:t>T</w:t>
      </w:r>
      <w:r>
        <w:rPr>
          <w:rFonts w:ascii="Arial" w:hAnsi="Arial" w:cs="Arial"/>
        </w:rPr>
        <w:t>hrough the findings of Carducci (2009</w:t>
      </w:r>
      <w:r w:rsidR="00335907">
        <w:rPr>
          <w:rFonts w:ascii="Arial" w:hAnsi="Arial" w:cs="Arial"/>
        </w:rPr>
        <w:t>, p. 190</w:t>
      </w:r>
      <w:r>
        <w:rPr>
          <w:rFonts w:ascii="Arial" w:hAnsi="Arial" w:cs="Arial"/>
        </w:rPr>
        <w:t xml:space="preserve">), we can see children start to try and initiate tasks with one another leading to problem-solving skills and the feeling of success - if the task is solved or negotiated favourably. However, if through the means of outside </w:t>
      </w:r>
      <w:r>
        <w:rPr>
          <w:rFonts w:ascii="Arial" w:hAnsi="Arial" w:cs="Arial"/>
        </w:rPr>
        <w:lastRenderedPageBreak/>
        <w:t xml:space="preserve">opinions turn negatively against the original initiative, the child victim to this is highly likely to develop unwarranted feelings of self-consciousness. </w:t>
      </w:r>
    </w:p>
    <w:p w14:paraId="506F4B70" w14:textId="09F7CF0E" w:rsidR="00944F16" w:rsidRDefault="00944F16" w:rsidP="009207F0">
      <w:pPr>
        <w:spacing w:line="360" w:lineRule="auto"/>
        <w:jc w:val="center"/>
        <w:rPr>
          <w:rFonts w:ascii="Arial" w:hAnsi="Arial" w:cs="Arial"/>
        </w:rPr>
      </w:pPr>
      <w:r>
        <w:rPr>
          <w:rFonts w:ascii="Arial" w:hAnsi="Arial" w:cs="Arial"/>
        </w:rPr>
        <w:t xml:space="preserve">Through this knowledge and following this theory we can comfortably </w:t>
      </w:r>
      <w:proofErr w:type="gramStart"/>
      <w:r w:rsidR="00E32826">
        <w:rPr>
          <w:rFonts w:ascii="Arial" w:hAnsi="Arial" w:cs="Arial"/>
        </w:rPr>
        <w:t>state,</w:t>
      </w:r>
      <w:proofErr w:type="gramEnd"/>
      <w:r w:rsidR="00E32826">
        <w:rPr>
          <w:rFonts w:ascii="Arial" w:hAnsi="Arial" w:cs="Arial"/>
        </w:rPr>
        <w:t xml:space="preserve"> that Ella is certainly in this stage of development in Erikson’s theory. </w:t>
      </w:r>
      <w:r w:rsidR="00591608">
        <w:rPr>
          <w:rFonts w:ascii="Arial" w:hAnsi="Arial" w:cs="Arial"/>
        </w:rPr>
        <w:t>Ella’s profile clearly shows</w:t>
      </w:r>
      <w:r w:rsidR="00E32826">
        <w:rPr>
          <w:rFonts w:ascii="Arial" w:hAnsi="Arial" w:cs="Arial"/>
        </w:rPr>
        <w:t xml:space="preserve"> that she plays on her own a lot and doesn’t appear aware of her peers. This could be a sign of her feeling nervous about mixing with her peers, so, from Erikson’s theory I think it would be in Ella’s teacher's best interest to put her in a group. The class teacher can then give each member of the group their own role within the task, </w:t>
      </w:r>
      <w:r w:rsidR="00A37008">
        <w:rPr>
          <w:rFonts w:ascii="Arial" w:hAnsi="Arial" w:cs="Arial"/>
        </w:rPr>
        <w:t>a role that they feel each child can achieve and achieve with the most definite excellence. This will allow Ella to socialise within this group as they work together to complete the task set and give Ella that elated feeling of success of completion. I feel as though this will strongly aid Ella in her emotional development</w:t>
      </w:r>
      <w:r w:rsidR="00591CB6">
        <w:rPr>
          <w:rFonts w:ascii="Arial" w:hAnsi="Arial" w:cs="Arial"/>
        </w:rPr>
        <w:t xml:space="preserve"> as whether she proudly achieves the feeling of success or her group doesn’t quite achieve their target, she will learn how to handle these emotions positively. Overall, hopefully </w:t>
      </w:r>
      <w:r w:rsidR="0028697D">
        <w:rPr>
          <w:rFonts w:ascii="Arial" w:hAnsi="Arial" w:cs="Arial"/>
        </w:rPr>
        <w:t>abandoning</w:t>
      </w:r>
      <w:r w:rsidR="00591CB6">
        <w:rPr>
          <w:rFonts w:ascii="Arial" w:hAnsi="Arial" w:cs="Arial"/>
        </w:rPr>
        <w:t xml:space="preserve"> her current feelings of not wanting to separate from her mother in the mornings, as she would feel more comfortable and happier going to school. </w:t>
      </w:r>
    </w:p>
    <w:p w14:paraId="6BFDEF58" w14:textId="25D05723" w:rsidR="00591608" w:rsidRDefault="00A40EEA" w:rsidP="009207F0">
      <w:pPr>
        <w:spacing w:line="360" w:lineRule="auto"/>
        <w:jc w:val="center"/>
        <w:rPr>
          <w:rFonts w:ascii="Arial" w:hAnsi="Arial" w:cs="Arial"/>
        </w:rPr>
      </w:pPr>
      <w:r>
        <w:rPr>
          <w:rFonts w:ascii="Arial" w:hAnsi="Arial" w:cs="Arial"/>
        </w:rPr>
        <w:t>However, research from Caldwell and Caldwell (202</w:t>
      </w:r>
      <w:r w:rsidR="00F8533E">
        <w:rPr>
          <w:rFonts w:ascii="Arial" w:hAnsi="Arial" w:cs="Arial"/>
        </w:rPr>
        <w:t>1, p. 58</w:t>
      </w:r>
      <w:r>
        <w:rPr>
          <w:rFonts w:ascii="Arial" w:hAnsi="Arial" w:cs="Arial"/>
        </w:rPr>
        <w:t xml:space="preserve">) express their queries towards Erikson’s psychosocial stages of development. </w:t>
      </w:r>
      <w:r w:rsidR="00E736EB">
        <w:rPr>
          <w:rFonts w:ascii="Arial" w:hAnsi="Arial" w:cs="Arial"/>
        </w:rPr>
        <w:t xml:space="preserve">They question whether cultural influences affect a child’s personal progression through these stages, subtly suggesting that Ella may not be developing in how Erikson states she should be for her age. </w:t>
      </w:r>
      <w:r w:rsidR="001A6608">
        <w:rPr>
          <w:rFonts w:ascii="Arial" w:hAnsi="Arial" w:cs="Arial"/>
        </w:rPr>
        <w:t xml:space="preserve">Furthermore, Yahia (2019) </w:t>
      </w:r>
      <w:r w:rsidR="006D6310">
        <w:rPr>
          <w:rFonts w:ascii="Arial" w:hAnsi="Arial" w:cs="Arial"/>
        </w:rPr>
        <w:t xml:space="preserve">voices that they do not agree with Erikson’s idea that children reach a specific age and only then they can develop certain skills. For example, </w:t>
      </w:r>
      <w:r w:rsidR="0055463F">
        <w:rPr>
          <w:rFonts w:ascii="Arial" w:hAnsi="Arial" w:cs="Arial"/>
        </w:rPr>
        <w:t>Montessori</w:t>
      </w:r>
      <w:r w:rsidR="00B46283">
        <w:rPr>
          <w:rFonts w:ascii="Arial" w:hAnsi="Arial" w:cs="Arial"/>
        </w:rPr>
        <w:t xml:space="preserve"> </w:t>
      </w:r>
      <w:r w:rsidR="0055463F">
        <w:rPr>
          <w:rFonts w:ascii="Arial" w:hAnsi="Arial" w:cs="Arial"/>
        </w:rPr>
        <w:t>(2004</w:t>
      </w:r>
      <w:r w:rsidR="00B46283">
        <w:rPr>
          <w:rFonts w:ascii="Arial" w:hAnsi="Arial" w:cs="Arial"/>
        </w:rPr>
        <w:t>, p. 57</w:t>
      </w:r>
      <w:r w:rsidR="0055463F">
        <w:rPr>
          <w:rFonts w:ascii="Arial" w:hAnsi="Arial" w:cs="Arial"/>
        </w:rPr>
        <w:t xml:space="preserve">) </w:t>
      </w:r>
      <w:r w:rsidR="00B46283">
        <w:rPr>
          <w:rFonts w:ascii="Arial" w:hAnsi="Arial" w:cs="Arial"/>
        </w:rPr>
        <w:t>believes</w:t>
      </w:r>
      <w:r w:rsidR="0055463F">
        <w:rPr>
          <w:rFonts w:ascii="Arial" w:hAnsi="Arial" w:cs="Arial"/>
        </w:rPr>
        <w:t xml:space="preserve"> repetition is the key for a child to learn and progress, in which could happen at any age stage. Meaning, in Montessori</w:t>
      </w:r>
      <w:r w:rsidR="00B46283">
        <w:rPr>
          <w:rFonts w:ascii="Arial" w:hAnsi="Arial" w:cs="Arial"/>
        </w:rPr>
        <w:t>’s</w:t>
      </w:r>
      <w:r w:rsidR="0055463F">
        <w:rPr>
          <w:rFonts w:ascii="Arial" w:hAnsi="Arial" w:cs="Arial"/>
        </w:rPr>
        <w:t xml:space="preserve"> eyes Ella will only learn how to develop and handle her emotions through repetition. </w:t>
      </w:r>
    </w:p>
    <w:p w14:paraId="58BFFC84" w14:textId="584735E2" w:rsidR="008A437A" w:rsidRDefault="008A437A" w:rsidP="009207F0">
      <w:pPr>
        <w:spacing w:line="360" w:lineRule="auto"/>
        <w:jc w:val="center"/>
        <w:rPr>
          <w:rFonts w:ascii="Arial" w:hAnsi="Arial" w:cs="Arial"/>
        </w:rPr>
      </w:pPr>
    </w:p>
    <w:p w14:paraId="0508D9CE" w14:textId="3882AB7D" w:rsidR="0046092C" w:rsidRDefault="008A437A" w:rsidP="00B21A11">
      <w:pPr>
        <w:spacing w:line="360" w:lineRule="auto"/>
        <w:jc w:val="center"/>
        <w:rPr>
          <w:rFonts w:ascii="Arial" w:hAnsi="Arial" w:cs="Arial"/>
        </w:rPr>
      </w:pPr>
      <w:r>
        <w:rPr>
          <w:rFonts w:ascii="Arial" w:hAnsi="Arial" w:cs="Arial"/>
        </w:rPr>
        <w:t xml:space="preserve">To help us understand Ella’s social development, the Government of New Brunswick (2009) describes social development as vital to </w:t>
      </w:r>
      <w:r w:rsidR="0041272C">
        <w:rPr>
          <w:rFonts w:ascii="Arial" w:hAnsi="Arial" w:cs="Arial"/>
        </w:rPr>
        <w:t>functioning</w:t>
      </w:r>
      <w:r>
        <w:rPr>
          <w:rFonts w:ascii="Arial" w:hAnsi="Arial" w:cs="Arial"/>
        </w:rPr>
        <w:t xml:space="preserve"> </w:t>
      </w:r>
      <w:r w:rsidR="0041272C">
        <w:rPr>
          <w:rFonts w:ascii="Arial" w:hAnsi="Arial" w:cs="Arial"/>
        </w:rPr>
        <w:t xml:space="preserve">successfully </w:t>
      </w:r>
      <w:r>
        <w:rPr>
          <w:rFonts w:ascii="Arial" w:hAnsi="Arial" w:cs="Arial"/>
        </w:rPr>
        <w:t xml:space="preserve">as part of society. </w:t>
      </w:r>
      <w:r w:rsidR="0041272C">
        <w:rPr>
          <w:rFonts w:ascii="Arial" w:hAnsi="Arial" w:cs="Arial"/>
        </w:rPr>
        <w:t xml:space="preserve">Social development is constructed from our social interactions and relationships with peers, practitioners and adults. </w:t>
      </w:r>
      <w:r w:rsidR="00E16B85">
        <w:rPr>
          <w:rFonts w:ascii="Arial" w:hAnsi="Arial" w:cs="Arial"/>
        </w:rPr>
        <w:t xml:space="preserve">In addition, </w:t>
      </w:r>
      <w:r w:rsidR="0041272C">
        <w:rPr>
          <w:rFonts w:ascii="Arial" w:hAnsi="Arial" w:cs="Arial"/>
        </w:rPr>
        <w:t>Taylor (2000</w:t>
      </w:r>
      <w:r w:rsidR="004A7101">
        <w:rPr>
          <w:rFonts w:ascii="Arial" w:hAnsi="Arial" w:cs="Arial"/>
        </w:rPr>
        <w:t>, p. 5</w:t>
      </w:r>
      <w:r w:rsidR="0041272C">
        <w:rPr>
          <w:rFonts w:ascii="Arial" w:hAnsi="Arial" w:cs="Arial"/>
        </w:rPr>
        <w:t xml:space="preserve">) </w:t>
      </w:r>
      <w:r w:rsidR="00E16B85">
        <w:rPr>
          <w:rFonts w:ascii="Arial" w:hAnsi="Arial" w:cs="Arial"/>
        </w:rPr>
        <w:t xml:space="preserve">explains that communication is at the centre of our social development, meaning, we need to be able to have communitive strategies that employ us to deliver our messages appropriately and effectively. </w:t>
      </w:r>
      <w:r w:rsidR="00183671">
        <w:rPr>
          <w:rFonts w:ascii="Arial" w:hAnsi="Arial" w:cs="Arial"/>
        </w:rPr>
        <w:t xml:space="preserve">In terms of Ella, who is a four-year-old reception child, Brain Balance (2023) conveys that typically children of Ella’s age </w:t>
      </w:r>
      <w:r w:rsidR="00183671">
        <w:rPr>
          <w:rFonts w:ascii="Arial" w:hAnsi="Arial" w:cs="Arial"/>
        </w:rPr>
        <w:lastRenderedPageBreak/>
        <w:t xml:space="preserve">develop their social skills </w:t>
      </w:r>
      <w:r w:rsidR="003B0BF8">
        <w:rPr>
          <w:rFonts w:ascii="Arial" w:hAnsi="Arial" w:cs="Arial"/>
        </w:rPr>
        <w:t xml:space="preserve">more beneficially through, good family relationships, well-rounded confidence and a balanced diet. However, upon looking through Ella’s profile, it is evident to me that she seems to be lacking with some of the elements that will help aid her social development. </w:t>
      </w:r>
      <w:r w:rsidR="00DE621E">
        <w:rPr>
          <w:rFonts w:ascii="Arial" w:hAnsi="Arial" w:cs="Arial"/>
        </w:rPr>
        <w:t>To help Ella</w:t>
      </w:r>
      <w:r w:rsidR="007D6B0B">
        <w:rPr>
          <w:rFonts w:ascii="Arial" w:hAnsi="Arial" w:cs="Arial"/>
        </w:rPr>
        <w:t xml:space="preserve">’s </w:t>
      </w:r>
      <w:r w:rsidR="00DE621E">
        <w:rPr>
          <w:rFonts w:ascii="Arial" w:hAnsi="Arial" w:cs="Arial"/>
        </w:rPr>
        <w:t>social development Bronfenbrenner (1979</w:t>
      </w:r>
      <w:r w:rsidR="004A7101">
        <w:rPr>
          <w:rFonts w:ascii="Arial" w:hAnsi="Arial" w:cs="Arial"/>
        </w:rPr>
        <w:t>, p. 37</w:t>
      </w:r>
      <w:r w:rsidR="00DE621E">
        <w:rPr>
          <w:rFonts w:ascii="Arial" w:hAnsi="Arial" w:cs="Arial"/>
        </w:rPr>
        <w:t>) discusses his Ecological System</w:t>
      </w:r>
      <w:r w:rsidR="00BB5C21">
        <w:rPr>
          <w:rFonts w:ascii="Arial" w:hAnsi="Arial" w:cs="Arial"/>
        </w:rPr>
        <w:t>s</w:t>
      </w:r>
      <w:r w:rsidR="00DE621E">
        <w:rPr>
          <w:rFonts w:ascii="Arial" w:hAnsi="Arial" w:cs="Arial"/>
        </w:rPr>
        <w:t>, in which describes the closer the person to the child,</w:t>
      </w:r>
      <w:r w:rsidR="0046092C">
        <w:rPr>
          <w:rFonts w:ascii="Arial" w:hAnsi="Arial" w:cs="Arial"/>
        </w:rPr>
        <w:t xml:space="preserve"> </w:t>
      </w:r>
      <w:r w:rsidR="00DE621E">
        <w:rPr>
          <w:rFonts w:ascii="Arial" w:hAnsi="Arial" w:cs="Arial"/>
        </w:rPr>
        <w:t xml:space="preserve">the greater degree of immediate influence it will have on Ella. </w:t>
      </w:r>
      <w:r w:rsidR="00B21A11">
        <w:rPr>
          <w:rFonts w:ascii="Arial" w:hAnsi="Arial" w:cs="Arial"/>
        </w:rPr>
        <w:t xml:space="preserve">This means it is important that the people in Ella’s </w:t>
      </w:r>
      <w:r w:rsidR="00DE621E">
        <w:rPr>
          <w:rFonts w:ascii="Arial" w:hAnsi="Arial" w:cs="Arial"/>
        </w:rPr>
        <w:t xml:space="preserve">Microsystem, aspects that </w:t>
      </w:r>
      <w:r w:rsidR="00B21A11">
        <w:rPr>
          <w:rFonts w:ascii="Arial" w:hAnsi="Arial" w:cs="Arial"/>
        </w:rPr>
        <w:t>she</w:t>
      </w:r>
      <w:r w:rsidR="00DE621E">
        <w:rPr>
          <w:rFonts w:ascii="Arial" w:hAnsi="Arial" w:cs="Arial"/>
        </w:rPr>
        <w:t xml:space="preserve"> will encounter </w:t>
      </w:r>
      <w:r w:rsidR="00B21A11">
        <w:rPr>
          <w:rFonts w:ascii="Arial" w:hAnsi="Arial" w:cs="Arial"/>
        </w:rPr>
        <w:t>daily</w:t>
      </w:r>
      <w:r w:rsidR="00DE621E">
        <w:rPr>
          <w:rFonts w:ascii="Arial" w:hAnsi="Arial" w:cs="Arial"/>
        </w:rPr>
        <w:t>,</w:t>
      </w:r>
      <w:r w:rsidR="00B21A11">
        <w:rPr>
          <w:rFonts w:ascii="Arial" w:hAnsi="Arial" w:cs="Arial"/>
        </w:rPr>
        <w:t xml:space="preserve"> share a secure attachment with Ella </w:t>
      </w:r>
      <w:proofErr w:type="gramStart"/>
      <w:r w:rsidR="00B21A11">
        <w:rPr>
          <w:rFonts w:ascii="Arial" w:hAnsi="Arial" w:cs="Arial"/>
        </w:rPr>
        <w:t>in order for</w:t>
      </w:r>
      <w:proofErr w:type="gramEnd"/>
      <w:r w:rsidR="00B21A11">
        <w:rPr>
          <w:rFonts w:ascii="Arial" w:hAnsi="Arial" w:cs="Arial"/>
        </w:rPr>
        <w:t xml:space="preserve"> her social development to flourish. Within </w:t>
      </w:r>
      <w:r w:rsidR="00BB5C21">
        <w:rPr>
          <w:rFonts w:ascii="Arial" w:hAnsi="Arial" w:cs="Arial"/>
        </w:rPr>
        <w:t>Bronfenbrenner’s Ecological Systems theory, there are four levels that if strike a rupture will cause a ripple effect back down towards the individual</w:t>
      </w:r>
      <w:r w:rsidR="00B21A11">
        <w:rPr>
          <w:rFonts w:ascii="Arial" w:hAnsi="Arial" w:cs="Arial"/>
        </w:rPr>
        <w:t xml:space="preserve"> – so it is important that these relationships remain as secure as possible, to not tarnish Ella’s social development. </w:t>
      </w:r>
      <w:r w:rsidR="0046092C">
        <w:rPr>
          <w:rFonts w:ascii="Arial" w:hAnsi="Arial" w:cs="Arial"/>
        </w:rPr>
        <w:t xml:space="preserve">Through the findings of Bowlby and Ainsworth (cited in </w:t>
      </w:r>
      <w:proofErr w:type="spellStart"/>
      <w:r w:rsidR="0046092C">
        <w:rPr>
          <w:rFonts w:ascii="Arial" w:hAnsi="Arial" w:cs="Arial"/>
        </w:rPr>
        <w:t>Mikulincer</w:t>
      </w:r>
      <w:proofErr w:type="spellEnd"/>
      <w:r w:rsidR="0046092C">
        <w:rPr>
          <w:rFonts w:ascii="Arial" w:hAnsi="Arial" w:cs="Arial"/>
        </w:rPr>
        <w:t xml:space="preserve"> and Shaver 2013</w:t>
      </w:r>
      <w:r w:rsidR="00687F81">
        <w:rPr>
          <w:rFonts w:ascii="Arial" w:hAnsi="Arial" w:cs="Arial"/>
        </w:rPr>
        <w:t>, p. 7</w:t>
      </w:r>
      <w:r w:rsidR="0046092C">
        <w:rPr>
          <w:rFonts w:ascii="Arial" w:hAnsi="Arial" w:cs="Arial"/>
        </w:rPr>
        <w:t xml:space="preserve">) </w:t>
      </w:r>
      <w:r w:rsidR="00F45AB8">
        <w:rPr>
          <w:rFonts w:ascii="Arial" w:hAnsi="Arial" w:cs="Arial"/>
        </w:rPr>
        <w:t>on</w:t>
      </w:r>
      <w:r w:rsidR="00E43192">
        <w:rPr>
          <w:rFonts w:ascii="Arial" w:hAnsi="Arial" w:cs="Arial"/>
        </w:rPr>
        <w:t xml:space="preserve"> Attachment Theory, we can see that it is important for Ella to have secure attachments in her microsystem. </w:t>
      </w:r>
      <w:r w:rsidR="008D7695">
        <w:rPr>
          <w:rFonts w:ascii="Arial" w:hAnsi="Arial" w:cs="Arial"/>
        </w:rPr>
        <w:t xml:space="preserve">This is because Bowlby and Ainsworth explain that if Ella has secure bonds in her Microsystem she will act in a confident way, and </w:t>
      </w:r>
      <w:r w:rsidR="00730685">
        <w:rPr>
          <w:rFonts w:ascii="Arial" w:hAnsi="Arial" w:cs="Arial"/>
        </w:rPr>
        <w:t>she</w:t>
      </w:r>
      <w:r w:rsidR="008D7695">
        <w:rPr>
          <w:rFonts w:ascii="Arial" w:hAnsi="Arial" w:cs="Arial"/>
        </w:rPr>
        <w:t xml:space="preserve"> </w:t>
      </w:r>
      <w:r w:rsidR="00F45AB8">
        <w:rPr>
          <w:rFonts w:ascii="Arial" w:hAnsi="Arial" w:cs="Arial"/>
        </w:rPr>
        <w:t xml:space="preserve">is </w:t>
      </w:r>
      <w:r w:rsidR="008D7695">
        <w:rPr>
          <w:rFonts w:ascii="Arial" w:hAnsi="Arial" w:cs="Arial"/>
        </w:rPr>
        <w:t>more likely to go out and explore</w:t>
      </w:r>
      <w:r w:rsidR="00730685">
        <w:rPr>
          <w:rFonts w:ascii="Arial" w:hAnsi="Arial" w:cs="Arial"/>
        </w:rPr>
        <w:t xml:space="preserve"> socially</w:t>
      </w:r>
      <w:r w:rsidR="008D7695">
        <w:rPr>
          <w:rFonts w:ascii="Arial" w:hAnsi="Arial" w:cs="Arial"/>
        </w:rPr>
        <w:t xml:space="preserve">. We can use this theory to suggest to Ella’s class teacher to encourage her to initiate social interactions, talk more clearly and use less </w:t>
      </w:r>
      <w:r w:rsidR="00F45AB8">
        <w:rPr>
          <w:rFonts w:ascii="Arial" w:hAnsi="Arial" w:cs="Arial"/>
        </w:rPr>
        <w:t>one-word</w:t>
      </w:r>
      <w:r w:rsidR="008D7695">
        <w:rPr>
          <w:rFonts w:ascii="Arial" w:hAnsi="Arial" w:cs="Arial"/>
        </w:rPr>
        <w:t xml:space="preserve"> responses, as we can see from Ella’s profile that she does not yet socialise in this way</w:t>
      </w:r>
      <w:r w:rsidR="006A349F">
        <w:rPr>
          <w:rFonts w:ascii="Arial" w:hAnsi="Arial" w:cs="Arial"/>
        </w:rPr>
        <w:t xml:space="preserve">. </w:t>
      </w:r>
      <w:r w:rsidR="008D7695">
        <w:rPr>
          <w:rFonts w:ascii="Arial" w:hAnsi="Arial" w:cs="Arial"/>
        </w:rPr>
        <w:t>To achieve this, Ella’s teacher can set up</w:t>
      </w:r>
      <w:r w:rsidR="006A349F">
        <w:rPr>
          <w:rFonts w:ascii="Arial" w:hAnsi="Arial" w:cs="Arial"/>
        </w:rPr>
        <w:t xml:space="preserve"> one-to-one meetings with Ella at a very informal level, for example, subtly calling children over to see how their work is coming along – this will make the meeting for Ella less intimidating and more comfortable. </w:t>
      </w:r>
      <w:r w:rsidR="00F45AB8">
        <w:rPr>
          <w:rFonts w:ascii="Arial" w:hAnsi="Arial" w:cs="Arial"/>
        </w:rPr>
        <w:t xml:space="preserve">I was lucky enough to witness this kind of approach when on a bridging experience within school A. School A’s teacher that took this approach explained to me, that the child they were creating this secure bond with, had gone from being at a similar social level to Ella to being one of the most talkative within the class. The class teacher was greatly confident that this was due to creating a secure attachment bond with this child, as this child then developed the confidence to independently trail social interactions with peers. </w:t>
      </w:r>
    </w:p>
    <w:p w14:paraId="4047A2F3" w14:textId="4B23F426" w:rsidR="00730685" w:rsidRDefault="00C44295" w:rsidP="009207F0">
      <w:pPr>
        <w:spacing w:line="360" w:lineRule="auto"/>
        <w:jc w:val="center"/>
        <w:rPr>
          <w:rFonts w:ascii="Arial" w:hAnsi="Arial" w:cs="Arial"/>
        </w:rPr>
      </w:pPr>
      <w:r>
        <w:rPr>
          <w:rFonts w:ascii="Arial" w:hAnsi="Arial" w:cs="Arial"/>
        </w:rPr>
        <w:t xml:space="preserve">On the other hand, Schaffer and Emerson (cited in Venezia, 2023, p. 26) suggest within their findings that Ella will not develop socially through Attachment theory. They believe this because, they found that younger children often don’t show a particular attachment to their caregiver at such a young age. Meaning through the eyes of Schaffer and Emerson, this will not aid Ella’s social development. </w:t>
      </w:r>
    </w:p>
    <w:p w14:paraId="47353889" w14:textId="220EA116" w:rsidR="00AC606E" w:rsidRDefault="00C8522C" w:rsidP="009207F0">
      <w:pPr>
        <w:spacing w:line="360" w:lineRule="auto"/>
        <w:jc w:val="center"/>
        <w:rPr>
          <w:rFonts w:ascii="Arial" w:hAnsi="Arial" w:cs="Arial"/>
        </w:rPr>
      </w:pPr>
      <w:r>
        <w:rPr>
          <w:rFonts w:ascii="Arial" w:hAnsi="Arial" w:cs="Arial"/>
        </w:rPr>
        <w:lastRenderedPageBreak/>
        <w:t xml:space="preserve">To navigate Ella’s physical </w:t>
      </w:r>
      <w:r w:rsidR="007832B5">
        <w:rPr>
          <w:rFonts w:ascii="Arial" w:hAnsi="Arial" w:cs="Arial"/>
        </w:rPr>
        <w:t>development,</w:t>
      </w:r>
      <w:r>
        <w:rPr>
          <w:rFonts w:ascii="Arial" w:hAnsi="Arial" w:cs="Arial"/>
        </w:rPr>
        <w:t xml:space="preserve"> we look at the work of </w:t>
      </w:r>
      <w:r w:rsidR="007832B5">
        <w:rPr>
          <w:rFonts w:ascii="Arial" w:hAnsi="Arial" w:cs="Arial"/>
        </w:rPr>
        <w:t>Archer and Siraj (2015, p. 4). Archer and Siraj explain that physical development for children is</w:t>
      </w:r>
      <w:r w:rsidR="008757F4">
        <w:rPr>
          <w:rFonts w:ascii="Arial" w:hAnsi="Arial" w:cs="Arial"/>
        </w:rPr>
        <w:t xml:space="preserve"> developing movement through play, highlighting that physical education lessons are not just about maintaining fitness.</w:t>
      </w:r>
      <w:r w:rsidR="0043679F">
        <w:rPr>
          <w:rFonts w:ascii="Arial" w:hAnsi="Arial" w:cs="Arial"/>
        </w:rPr>
        <w:t xml:space="preserve"> It is important that through the means of physical education children of Ella’s age begin to develop their gross motor skills, Gov.uk (2023) continues that following the development of gross motor skills, fine motor skills will develop as a partnership. </w:t>
      </w:r>
      <w:r w:rsidR="00A9429B">
        <w:rPr>
          <w:rFonts w:ascii="Arial" w:hAnsi="Arial" w:cs="Arial"/>
        </w:rPr>
        <w:t xml:space="preserve">In </w:t>
      </w:r>
      <w:r w:rsidR="00276302">
        <w:rPr>
          <w:rFonts w:ascii="Arial" w:hAnsi="Arial" w:cs="Arial"/>
        </w:rPr>
        <w:t>fact,</w:t>
      </w:r>
      <w:r w:rsidR="00A9429B">
        <w:rPr>
          <w:rFonts w:ascii="Arial" w:hAnsi="Arial" w:cs="Arial"/>
        </w:rPr>
        <w:t xml:space="preserve"> while on a bridging experience </w:t>
      </w:r>
      <w:r w:rsidR="00D81BD4">
        <w:rPr>
          <w:rFonts w:ascii="Arial" w:hAnsi="Arial" w:cs="Arial"/>
        </w:rPr>
        <w:t xml:space="preserve">in school A, I was shown a video of the children in reception developing their gross motor skills. </w:t>
      </w:r>
      <w:r w:rsidR="00525422">
        <w:rPr>
          <w:rFonts w:ascii="Arial" w:hAnsi="Arial" w:cs="Arial"/>
        </w:rPr>
        <w:t xml:space="preserve">To do this, the class teacher was getting the children to walk around in a circle singing a song, while doing this the children were tracing letters as big as they could in the air using colourful streamers. They then all sat down around </w:t>
      </w:r>
      <w:r w:rsidR="001922B0">
        <w:rPr>
          <w:rFonts w:ascii="Arial" w:hAnsi="Arial" w:cs="Arial"/>
        </w:rPr>
        <w:t xml:space="preserve">an </w:t>
      </w:r>
      <w:r w:rsidR="00525422">
        <w:rPr>
          <w:rFonts w:ascii="Arial" w:hAnsi="Arial" w:cs="Arial"/>
        </w:rPr>
        <w:t>A5-sized paper to practice writing the letters they had been drawing in the air, just at a smaller scale</w:t>
      </w:r>
      <w:r w:rsidR="00276302">
        <w:rPr>
          <w:rFonts w:ascii="Arial" w:hAnsi="Arial" w:cs="Arial"/>
        </w:rPr>
        <w:t xml:space="preserve"> – in turn not only developing their gross motor skills but also their fine motor skills</w:t>
      </w:r>
      <w:r w:rsidR="00525422">
        <w:rPr>
          <w:rFonts w:ascii="Arial" w:hAnsi="Arial" w:cs="Arial"/>
        </w:rPr>
        <w:t>.</w:t>
      </w:r>
    </w:p>
    <w:p w14:paraId="26467E6B" w14:textId="0CADEEFA" w:rsidR="001922B0" w:rsidRDefault="001922B0" w:rsidP="009207F0">
      <w:pPr>
        <w:spacing w:line="360" w:lineRule="auto"/>
        <w:jc w:val="center"/>
        <w:rPr>
          <w:rFonts w:ascii="Arial" w:hAnsi="Arial" w:cs="Arial"/>
        </w:rPr>
      </w:pPr>
      <w:r>
        <w:rPr>
          <w:rFonts w:ascii="Arial" w:hAnsi="Arial" w:cs="Arial"/>
        </w:rPr>
        <w:t xml:space="preserve">To help encourage Ella to use her fine and gross motor skills more frequently, as we can see from Ella’s </w:t>
      </w:r>
      <w:proofErr w:type="gramStart"/>
      <w:r>
        <w:rPr>
          <w:rFonts w:ascii="Arial" w:hAnsi="Arial" w:cs="Arial"/>
        </w:rPr>
        <w:t>profile</w:t>
      </w:r>
      <w:proofErr w:type="gramEnd"/>
      <w:r>
        <w:rPr>
          <w:rFonts w:ascii="Arial" w:hAnsi="Arial" w:cs="Arial"/>
        </w:rPr>
        <w:t xml:space="preserve"> she is often reluctant to use these skills, operant conditioning can be put in place. </w:t>
      </w:r>
      <w:r w:rsidR="00186F9D">
        <w:rPr>
          <w:rFonts w:ascii="Arial" w:hAnsi="Arial" w:cs="Arial"/>
        </w:rPr>
        <w:t xml:space="preserve">Rafi, Ansar and Sami (2020, p. 1) help describe </w:t>
      </w:r>
      <w:r w:rsidR="00F762AA">
        <w:rPr>
          <w:rFonts w:ascii="Arial" w:hAnsi="Arial" w:cs="Arial"/>
        </w:rPr>
        <w:t>Skinner's</w:t>
      </w:r>
      <w:r w:rsidR="00186F9D">
        <w:rPr>
          <w:rFonts w:ascii="Arial" w:hAnsi="Arial" w:cs="Arial"/>
        </w:rPr>
        <w:t xml:space="preserve"> operant conditioning theory will encourage Ella to use her fine and gross motor skills more often and willingly. </w:t>
      </w:r>
      <w:r w:rsidR="008747AB">
        <w:rPr>
          <w:rFonts w:ascii="Arial" w:hAnsi="Arial" w:cs="Arial"/>
        </w:rPr>
        <w:t xml:space="preserve">They describe operant conditioning as applying a stimulus after a child carries out a behaviour, for example, if Ella were to show </w:t>
      </w:r>
      <w:r w:rsidR="00F762AA">
        <w:rPr>
          <w:rFonts w:ascii="Arial" w:hAnsi="Arial" w:cs="Arial"/>
        </w:rPr>
        <w:t>a willingness</w:t>
      </w:r>
      <w:r w:rsidR="008747AB">
        <w:rPr>
          <w:rFonts w:ascii="Arial" w:hAnsi="Arial" w:cs="Arial"/>
        </w:rPr>
        <w:t xml:space="preserve"> to gesture to communicate her needs it would be rewarded with positive reinforcement. </w:t>
      </w:r>
      <w:r w:rsidR="00F762AA">
        <w:rPr>
          <w:rFonts w:ascii="Arial" w:hAnsi="Arial" w:cs="Arial"/>
        </w:rPr>
        <w:t>Positive reinforcement, described by Ackerman (2019), is adding a stimulus to increase or maintain a behaviour witness</w:t>
      </w:r>
      <w:r w:rsidR="00F51C5E">
        <w:rPr>
          <w:rFonts w:ascii="Arial" w:hAnsi="Arial" w:cs="Arial"/>
        </w:rPr>
        <w:t>ed</w:t>
      </w:r>
      <w:r w:rsidR="00F762AA">
        <w:rPr>
          <w:rFonts w:ascii="Arial" w:hAnsi="Arial" w:cs="Arial"/>
        </w:rPr>
        <w:t xml:space="preserve">, in turn encouraging a child to keep up this behaviour. I believe this theory would be highly beneficial to Ella’s teacher to encourage her to interact with her fine and gross motor skills more often, her teacher could add a sticker to a chart </w:t>
      </w:r>
      <w:r w:rsidR="00F51C5E">
        <w:rPr>
          <w:rFonts w:ascii="Arial" w:hAnsi="Arial" w:cs="Arial"/>
        </w:rPr>
        <w:t xml:space="preserve">as a means of positive reinforcement. </w:t>
      </w:r>
    </w:p>
    <w:p w14:paraId="4F28BB4E" w14:textId="55C962CF" w:rsidR="00243718" w:rsidRDefault="00E2064B" w:rsidP="009207F0">
      <w:pPr>
        <w:spacing w:line="360" w:lineRule="auto"/>
        <w:jc w:val="center"/>
        <w:rPr>
          <w:rFonts w:ascii="Arial" w:hAnsi="Arial" w:cs="Arial"/>
        </w:rPr>
      </w:pPr>
      <w:r>
        <w:rPr>
          <w:rFonts w:ascii="Arial" w:hAnsi="Arial" w:cs="Arial"/>
        </w:rPr>
        <w:t>Contrastingly, Chomsky (cited in Erwin</w:t>
      </w:r>
      <w:r w:rsidR="00243718">
        <w:rPr>
          <w:rFonts w:ascii="Arial" w:hAnsi="Arial" w:cs="Arial"/>
        </w:rPr>
        <w:t xml:space="preserve">, 1978, p. 87) </w:t>
      </w:r>
      <w:r w:rsidR="00CD2EE3">
        <w:rPr>
          <w:rFonts w:ascii="Arial" w:hAnsi="Arial" w:cs="Arial"/>
        </w:rPr>
        <w:t>believes that this approach of operant conditioning will not be beneficial to Ella. This is because Chomsky</w:t>
      </w:r>
      <w:r w:rsidR="00E8341D">
        <w:rPr>
          <w:rFonts w:ascii="Arial" w:hAnsi="Arial" w:cs="Arial"/>
        </w:rPr>
        <w:t xml:space="preserve"> announces his beliefs that humans are born with a basic knowledge of language, meaning we don’t have to learn it from fresh. This highly contradicts Skinner’s beliefs that we learn through rewards and punishments. </w:t>
      </w:r>
    </w:p>
    <w:p w14:paraId="29E0863A" w14:textId="4149A6B2" w:rsidR="00E8341D" w:rsidRDefault="00E8341D" w:rsidP="009207F0">
      <w:pPr>
        <w:spacing w:line="360" w:lineRule="auto"/>
        <w:jc w:val="center"/>
        <w:rPr>
          <w:rFonts w:ascii="Arial" w:hAnsi="Arial" w:cs="Arial"/>
        </w:rPr>
      </w:pPr>
      <w:r>
        <w:rPr>
          <w:rFonts w:ascii="Arial" w:hAnsi="Arial" w:cs="Arial"/>
        </w:rPr>
        <w:t xml:space="preserve">To combat this contradiction, </w:t>
      </w:r>
      <w:r w:rsidR="00616BDE">
        <w:rPr>
          <w:rFonts w:ascii="Arial" w:hAnsi="Arial" w:cs="Arial"/>
        </w:rPr>
        <w:t xml:space="preserve">we can also suggest to Ella’s teacher about the use of the Zone of Proximal Development by Vygotsky. Vygotsky (cited in </w:t>
      </w:r>
      <w:r w:rsidR="00AA5033">
        <w:rPr>
          <w:rFonts w:ascii="Arial" w:hAnsi="Arial" w:cs="Arial"/>
        </w:rPr>
        <w:t xml:space="preserve">Petrick-Steward, 2012, p. 13) explains that the Zone of Proximal Development is an activity a child </w:t>
      </w:r>
      <w:r w:rsidR="00AA5033">
        <w:rPr>
          <w:rFonts w:ascii="Arial" w:hAnsi="Arial" w:cs="Arial"/>
        </w:rPr>
        <w:lastRenderedPageBreak/>
        <w:t xml:space="preserve">can carry out, with the help of another person who is more knowledgeable about this activity. It is explained that this person is called a more knowledgeable peer if the person assisting the child, is their classmate. This recommendation would be crucial for Ella’s teacher to use with her, especially when showing Ella how to improve her skills of </w:t>
      </w:r>
      <w:r w:rsidR="00944027">
        <w:rPr>
          <w:rFonts w:ascii="Arial" w:hAnsi="Arial" w:cs="Arial"/>
        </w:rPr>
        <w:t>hopping</w:t>
      </w:r>
      <w:r w:rsidR="00AA5033">
        <w:rPr>
          <w:rFonts w:ascii="Arial" w:hAnsi="Arial" w:cs="Arial"/>
        </w:rPr>
        <w:t xml:space="preserve"> on one foot and catching a ball. </w:t>
      </w:r>
      <w:r w:rsidR="00944027">
        <w:rPr>
          <w:rFonts w:ascii="Arial" w:hAnsi="Arial" w:cs="Arial"/>
        </w:rPr>
        <w:t xml:space="preserve">Ella’s teacher can ask members of the class who are advanced in these skills to aid her in developing them, however, this will not only aid her physical development but her development holistically. </w:t>
      </w:r>
    </w:p>
    <w:p w14:paraId="07B59390" w14:textId="418CBFD3" w:rsidR="00E2064B" w:rsidRDefault="00E2064B" w:rsidP="009207F0">
      <w:pPr>
        <w:spacing w:line="360" w:lineRule="auto"/>
        <w:jc w:val="center"/>
        <w:rPr>
          <w:rFonts w:ascii="Arial" w:hAnsi="Arial" w:cs="Arial"/>
        </w:rPr>
      </w:pPr>
      <w:r>
        <w:rPr>
          <w:rFonts w:ascii="Arial" w:hAnsi="Arial" w:cs="Arial"/>
        </w:rPr>
        <w:t xml:space="preserve"> </w:t>
      </w:r>
    </w:p>
    <w:p w14:paraId="2462976F" w14:textId="39A53CC2" w:rsidR="002618C6" w:rsidRDefault="00944027" w:rsidP="002618C6">
      <w:pPr>
        <w:spacing w:line="360" w:lineRule="auto"/>
        <w:jc w:val="center"/>
        <w:rPr>
          <w:rFonts w:ascii="Arial" w:hAnsi="Arial" w:cs="Arial"/>
        </w:rPr>
      </w:pPr>
      <w:r>
        <w:rPr>
          <w:rFonts w:ascii="Arial" w:hAnsi="Arial" w:cs="Arial"/>
        </w:rPr>
        <w:t xml:space="preserve">In conclusion, </w:t>
      </w:r>
      <w:r w:rsidR="002618C6">
        <w:rPr>
          <w:rFonts w:ascii="Arial" w:hAnsi="Arial" w:cs="Arial"/>
        </w:rPr>
        <w:t xml:space="preserve">during this assignment it has been discussed the importance of the holistic approach through education. Moreover, developed an insight as to why it is vital teachers grasp an understanding of child development, which in turn supports how Ella’s teacher will underpin her development through the recommendations made throughout. Furthermore, </w:t>
      </w:r>
      <w:r w:rsidR="0079782A">
        <w:rPr>
          <w:rFonts w:ascii="Arial" w:hAnsi="Arial" w:cs="Arial"/>
        </w:rPr>
        <w:t xml:space="preserve">we looked upon highly credible theorists and sources to make these recommendations and supported them through relevant bridging experiences. Finally, we established the possible negative drawbacks to each recommendation in order to gain a clear understanding of what could possibly be a better recommendation or a back-up recommendation if the initial is unsuccessful. Overall, there is no doubt that from Ella’s profile </w:t>
      </w:r>
      <w:r w:rsidR="000F485D">
        <w:rPr>
          <w:rFonts w:ascii="Arial" w:hAnsi="Arial" w:cs="Arial"/>
        </w:rPr>
        <w:t xml:space="preserve">there are some serious developmental setbacks for her, however, I truly believe by following the recommendations provided she will progress as a strong individual who is a happy, pleasant and high-attaining member of society. </w:t>
      </w:r>
    </w:p>
    <w:p w14:paraId="29DF7C0B" w14:textId="7DA681F1" w:rsidR="00DC35F5" w:rsidRDefault="00DC35F5" w:rsidP="009207F0">
      <w:pPr>
        <w:spacing w:line="360" w:lineRule="auto"/>
        <w:jc w:val="center"/>
        <w:rPr>
          <w:rFonts w:ascii="Arial" w:hAnsi="Arial" w:cs="Arial"/>
        </w:rPr>
      </w:pPr>
    </w:p>
    <w:p w14:paraId="1B7D6E34" w14:textId="77777777" w:rsidR="00DC35F5" w:rsidRDefault="00DC35F5" w:rsidP="009207F0">
      <w:pPr>
        <w:spacing w:line="360" w:lineRule="auto"/>
        <w:jc w:val="center"/>
        <w:rPr>
          <w:rFonts w:ascii="Arial" w:hAnsi="Arial" w:cs="Arial"/>
          <w:color w:val="FF0000"/>
        </w:rPr>
      </w:pPr>
    </w:p>
    <w:p w14:paraId="4213DC3B" w14:textId="77777777" w:rsidR="00DC35F5" w:rsidRDefault="00DC35F5" w:rsidP="009207F0">
      <w:pPr>
        <w:spacing w:line="360" w:lineRule="auto"/>
        <w:jc w:val="center"/>
        <w:rPr>
          <w:rFonts w:ascii="Arial" w:hAnsi="Arial" w:cs="Arial"/>
          <w:color w:val="FF0000"/>
        </w:rPr>
      </w:pPr>
    </w:p>
    <w:p w14:paraId="7C3D68D8" w14:textId="77777777" w:rsidR="00E16B85" w:rsidRPr="00E16B85" w:rsidRDefault="00E16B85" w:rsidP="00E16B85">
      <w:pPr>
        <w:spacing w:line="360" w:lineRule="auto"/>
        <w:rPr>
          <w:rFonts w:ascii="Arial" w:hAnsi="Arial" w:cs="Arial"/>
          <w:color w:val="FF0000"/>
        </w:rPr>
      </w:pPr>
    </w:p>
    <w:p w14:paraId="23501E28" w14:textId="6C8862F5" w:rsidR="00591608" w:rsidRDefault="00591608" w:rsidP="009207F0">
      <w:pPr>
        <w:spacing w:line="360" w:lineRule="auto"/>
        <w:jc w:val="center"/>
        <w:rPr>
          <w:rFonts w:ascii="Arial" w:hAnsi="Arial" w:cs="Arial"/>
        </w:rPr>
      </w:pPr>
    </w:p>
    <w:p w14:paraId="0C113130" w14:textId="77777777" w:rsidR="00D16D83" w:rsidRDefault="00D16D83" w:rsidP="001A6608">
      <w:pPr>
        <w:spacing w:line="360" w:lineRule="auto"/>
        <w:rPr>
          <w:rFonts w:ascii="Arial" w:hAnsi="Arial" w:cs="Arial"/>
          <w:color w:val="FF0000"/>
        </w:rPr>
      </w:pPr>
    </w:p>
    <w:p w14:paraId="00D51CEC" w14:textId="77777777" w:rsidR="00DC35F5" w:rsidRDefault="00DC35F5" w:rsidP="001A6608">
      <w:pPr>
        <w:spacing w:line="360" w:lineRule="auto"/>
        <w:rPr>
          <w:rFonts w:ascii="Arial" w:hAnsi="Arial" w:cs="Arial"/>
          <w:b/>
          <w:bCs/>
          <w:u w:val="single"/>
        </w:rPr>
      </w:pPr>
    </w:p>
    <w:p w14:paraId="7EA5B712" w14:textId="77777777" w:rsidR="00DC35F5" w:rsidRDefault="00DC35F5" w:rsidP="001A6608">
      <w:pPr>
        <w:spacing w:line="360" w:lineRule="auto"/>
        <w:rPr>
          <w:rFonts w:ascii="Arial" w:hAnsi="Arial" w:cs="Arial"/>
          <w:b/>
          <w:bCs/>
          <w:u w:val="single"/>
        </w:rPr>
      </w:pPr>
    </w:p>
    <w:p w14:paraId="17034257" w14:textId="77777777" w:rsidR="00DC35F5" w:rsidRDefault="00DC35F5" w:rsidP="001A6608">
      <w:pPr>
        <w:spacing w:line="360" w:lineRule="auto"/>
        <w:rPr>
          <w:rFonts w:ascii="Arial" w:hAnsi="Arial" w:cs="Arial"/>
          <w:b/>
          <w:bCs/>
          <w:u w:val="single"/>
        </w:rPr>
      </w:pPr>
    </w:p>
    <w:p w14:paraId="0060E888" w14:textId="77777777" w:rsidR="00DC35F5" w:rsidRDefault="00DC35F5" w:rsidP="001A6608">
      <w:pPr>
        <w:spacing w:line="360" w:lineRule="auto"/>
        <w:rPr>
          <w:rFonts w:ascii="Arial" w:hAnsi="Arial" w:cs="Arial"/>
          <w:b/>
          <w:bCs/>
          <w:u w:val="single"/>
        </w:rPr>
      </w:pPr>
    </w:p>
    <w:p w14:paraId="50384860" w14:textId="77777777" w:rsidR="00DC35F5" w:rsidRDefault="00DC35F5" w:rsidP="001A6608">
      <w:pPr>
        <w:spacing w:line="360" w:lineRule="auto"/>
        <w:rPr>
          <w:rFonts w:ascii="Arial" w:hAnsi="Arial" w:cs="Arial"/>
          <w:b/>
          <w:bCs/>
          <w:u w:val="single"/>
        </w:rPr>
      </w:pPr>
    </w:p>
    <w:p w14:paraId="41BD8199" w14:textId="77777777" w:rsidR="00DC35F5" w:rsidRDefault="00DC35F5" w:rsidP="001A6608">
      <w:pPr>
        <w:spacing w:line="360" w:lineRule="auto"/>
        <w:rPr>
          <w:rFonts w:ascii="Arial" w:hAnsi="Arial" w:cs="Arial"/>
          <w:b/>
          <w:bCs/>
          <w:u w:val="single"/>
        </w:rPr>
      </w:pPr>
    </w:p>
    <w:p w14:paraId="186C04E5" w14:textId="77777777" w:rsidR="00045A01" w:rsidRDefault="00045A01" w:rsidP="001A6608">
      <w:pPr>
        <w:spacing w:line="360" w:lineRule="auto"/>
        <w:rPr>
          <w:rFonts w:ascii="Arial" w:hAnsi="Arial" w:cs="Arial"/>
          <w:b/>
          <w:bCs/>
          <w:u w:val="single"/>
        </w:rPr>
      </w:pPr>
    </w:p>
    <w:p w14:paraId="3E6736AA" w14:textId="42642F01" w:rsidR="009207F0" w:rsidRPr="0044647F" w:rsidRDefault="009207F0" w:rsidP="001A6608">
      <w:pPr>
        <w:spacing w:line="360" w:lineRule="auto"/>
        <w:rPr>
          <w:rFonts w:ascii="Arial" w:hAnsi="Arial" w:cs="Arial"/>
          <w:b/>
          <w:bCs/>
          <w:u w:val="single"/>
        </w:rPr>
      </w:pPr>
      <w:r w:rsidRPr="0044647F">
        <w:rPr>
          <w:rFonts w:ascii="Arial" w:hAnsi="Arial" w:cs="Arial"/>
          <w:b/>
          <w:bCs/>
          <w:u w:val="single"/>
        </w:rPr>
        <w:lastRenderedPageBreak/>
        <w:t>Reference List</w:t>
      </w:r>
    </w:p>
    <w:p w14:paraId="1040BCA5" w14:textId="3A158834" w:rsidR="00591CB6" w:rsidRDefault="00591CB6" w:rsidP="00B23725">
      <w:pPr>
        <w:spacing w:line="360" w:lineRule="auto"/>
        <w:rPr>
          <w:rFonts w:ascii="Arial" w:hAnsi="Arial" w:cs="Arial"/>
          <w:b/>
          <w:bCs/>
          <w:u w:val="single"/>
        </w:rPr>
      </w:pPr>
    </w:p>
    <w:p w14:paraId="785EE9FA" w14:textId="77777777" w:rsidR="00D454B6" w:rsidRDefault="00D454B6" w:rsidP="00D454B6">
      <w:pPr>
        <w:spacing w:line="360" w:lineRule="auto"/>
        <w:rPr>
          <w:rFonts w:ascii="Arial" w:hAnsi="Arial" w:cs="Arial"/>
        </w:rPr>
      </w:pPr>
      <w:r>
        <w:rPr>
          <w:rFonts w:ascii="Arial" w:hAnsi="Arial" w:cs="Arial"/>
        </w:rPr>
        <w:t xml:space="preserve">Ackerman, C. (2019) </w:t>
      </w:r>
      <w:r>
        <w:rPr>
          <w:rFonts w:ascii="Arial" w:hAnsi="Arial" w:cs="Arial"/>
          <w:i/>
          <w:iCs/>
        </w:rPr>
        <w:t xml:space="preserve">Positive Reinforcement in Psychology (Definition + Examples). </w:t>
      </w:r>
      <w:r>
        <w:rPr>
          <w:rFonts w:ascii="Arial" w:hAnsi="Arial" w:cs="Arial"/>
        </w:rPr>
        <w:t xml:space="preserve">Available at: </w:t>
      </w:r>
      <w:hyperlink r:id="rId6" w:anchor=":~:text=Positive%20reinforcement%20refers%20to%20the%20process%20of%20rewarding%20or%20reinforcing,in%20response%20to%20the%20behavior" w:history="1">
        <w:r w:rsidRPr="00303B29">
          <w:rPr>
            <w:rStyle w:val="Hyperlink"/>
            <w:rFonts w:ascii="Arial" w:hAnsi="Arial" w:cs="Arial"/>
          </w:rPr>
          <w:t>https://positivepsychology.com/positive-reinforcement-psychology/#:~:text=Positive%20reinforcement%20refers%20to%20the%20process%20of%20rewarding%20or%20reinforcing,in%20response%20to%20the%20behavior</w:t>
        </w:r>
      </w:hyperlink>
      <w:r>
        <w:rPr>
          <w:rFonts w:ascii="Arial" w:hAnsi="Arial" w:cs="Arial"/>
        </w:rPr>
        <w:t xml:space="preserve"> (Accessed: 20 October 2023). </w:t>
      </w:r>
    </w:p>
    <w:p w14:paraId="6C430B9C" w14:textId="77777777" w:rsidR="00D454B6" w:rsidRDefault="00D454B6" w:rsidP="00D454B6">
      <w:pPr>
        <w:spacing w:line="360" w:lineRule="auto"/>
        <w:rPr>
          <w:rFonts w:ascii="Arial" w:hAnsi="Arial" w:cs="Arial"/>
        </w:rPr>
      </w:pPr>
    </w:p>
    <w:p w14:paraId="6321602C" w14:textId="77777777" w:rsidR="00D454B6" w:rsidRDefault="00D454B6" w:rsidP="00D454B6">
      <w:pPr>
        <w:spacing w:line="360" w:lineRule="auto"/>
        <w:rPr>
          <w:rFonts w:ascii="Arial" w:hAnsi="Arial" w:cs="Arial"/>
        </w:rPr>
      </w:pPr>
      <w:r>
        <w:rPr>
          <w:rFonts w:ascii="Arial" w:hAnsi="Arial" w:cs="Arial"/>
        </w:rPr>
        <w:t xml:space="preserve">Archer, C. and Siraj, I. (2015) </w:t>
      </w:r>
      <w:r>
        <w:rPr>
          <w:rFonts w:ascii="Arial" w:hAnsi="Arial" w:cs="Arial"/>
          <w:i/>
          <w:iCs/>
        </w:rPr>
        <w:t xml:space="preserve">Encouraging Physical Development Through Movement-Play. </w:t>
      </w:r>
      <w:r>
        <w:rPr>
          <w:rFonts w:ascii="Arial" w:hAnsi="Arial" w:cs="Arial"/>
        </w:rPr>
        <w:t>London: SAGE Publications.</w:t>
      </w:r>
    </w:p>
    <w:p w14:paraId="1273659C" w14:textId="77777777" w:rsidR="00D454B6" w:rsidRDefault="00D454B6" w:rsidP="00D454B6">
      <w:pPr>
        <w:spacing w:line="360" w:lineRule="auto"/>
        <w:rPr>
          <w:rFonts w:ascii="Arial" w:hAnsi="Arial" w:cs="Arial"/>
        </w:rPr>
      </w:pPr>
    </w:p>
    <w:p w14:paraId="700DBB2E" w14:textId="77777777" w:rsidR="00D454B6" w:rsidRDefault="00D454B6" w:rsidP="00D454B6">
      <w:pPr>
        <w:spacing w:line="360" w:lineRule="auto"/>
        <w:rPr>
          <w:rFonts w:ascii="Arial" w:hAnsi="Arial" w:cs="Arial"/>
        </w:rPr>
      </w:pPr>
      <w:r>
        <w:rPr>
          <w:rFonts w:ascii="Arial" w:hAnsi="Arial" w:cs="Arial"/>
        </w:rPr>
        <w:t xml:space="preserve">Brain Balance. (2023) </w:t>
      </w:r>
      <w:r>
        <w:rPr>
          <w:rFonts w:ascii="Arial" w:hAnsi="Arial" w:cs="Arial"/>
          <w:i/>
          <w:iCs/>
        </w:rPr>
        <w:t xml:space="preserve">6 Way to Improve Your Child’s Social Skills. </w:t>
      </w:r>
      <w:r>
        <w:rPr>
          <w:rFonts w:ascii="Arial" w:hAnsi="Arial" w:cs="Arial"/>
        </w:rPr>
        <w:t xml:space="preserve">Available at: </w:t>
      </w:r>
      <w:hyperlink r:id="rId7" w:history="1">
        <w:r w:rsidRPr="00303B29">
          <w:rPr>
            <w:rStyle w:val="Hyperlink"/>
            <w:rFonts w:ascii="Arial" w:hAnsi="Arial" w:cs="Arial"/>
          </w:rPr>
          <w:t>https://www.brainbalancecenters.com/blog/ways-improve-childs-social-skills</w:t>
        </w:r>
      </w:hyperlink>
      <w:r>
        <w:rPr>
          <w:rFonts w:ascii="Arial" w:hAnsi="Arial" w:cs="Arial"/>
        </w:rPr>
        <w:t xml:space="preserve"> (Accessed: 16 October 2023). </w:t>
      </w:r>
    </w:p>
    <w:p w14:paraId="59D2C5AD" w14:textId="77777777" w:rsidR="00D454B6" w:rsidRPr="004A7101" w:rsidRDefault="00D454B6" w:rsidP="00D454B6">
      <w:pPr>
        <w:spacing w:line="360" w:lineRule="auto"/>
        <w:rPr>
          <w:rFonts w:ascii="Arial" w:hAnsi="Arial" w:cs="Arial"/>
        </w:rPr>
      </w:pPr>
    </w:p>
    <w:p w14:paraId="05F66255" w14:textId="77777777" w:rsidR="00D454B6" w:rsidRDefault="00D454B6" w:rsidP="00D454B6">
      <w:pPr>
        <w:spacing w:line="360" w:lineRule="auto"/>
        <w:rPr>
          <w:rFonts w:ascii="Arial" w:hAnsi="Arial" w:cs="Arial"/>
        </w:rPr>
      </w:pPr>
      <w:r w:rsidRPr="0044647F">
        <w:rPr>
          <w:rFonts w:ascii="Arial" w:hAnsi="Arial" w:cs="Arial"/>
        </w:rPr>
        <w:t xml:space="preserve">Brodie, K. (2018) </w:t>
      </w:r>
      <w:r w:rsidRPr="0044647F">
        <w:rPr>
          <w:rFonts w:ascii="Arial" w:hAnsi="Arial" w:cs="Arial"/>
          <w:i/>
          <w:iCs/>
        </w:rPr>
        <w:t xml:space="preserve">The Holistic Care and Development of Children from Birth to Three </w:t>
      </w:r>
      <w:proofErr w:type="gramStart"/>
      <w:r w:rsidRPr="0044647F">
        <w:rPr>
          <w:rFonts w:ascii="Arial" w:hAnsi="Arial" w:cs="Arial"/>
          <w:i/>
          <w:iCs/>
        </w:rPr>
        <w:t>An</w:t>
      </w:r>
      <w:proofErr w:type="gramEnd"/>
      <w:r w:rsidRPr="0044647F">
        <w:rPr>
          <w:rFonts w:ascii="Arial" w:hAnsi="Arial" w:cs="Arial"/>
          <w:i/>
          <w:iCs/>
        </w:rPr>
        <w:t xml:space="preserve"> Essential Guide for Students and Practitioners. </w:t>
      </w:r>
      <w:r w:rsidRPr="0044647F">
        <w:rPr>
          <w:rFonts w:ascii="Arial" w:hAnsi="Arial" w:cs="Arial"/>
        </w:rPr>
        <w:t>New York: Taylor &amp; Francis.</w:t>
      </w:r>
    </w:p>
    <w:p w14:paraId="5826FA3E" w14:textId="77777777" w:rsidR="00D454B6" w:rsidRPr="0044647F" w:rsidRDefault="00D454B6" w:rsidP="00D454B6">
      <w:pPr>
        <w:spacing w:line="360" w:lineRule="auto"/>
        <w:rPr>
          <w:rFonts w:ascii="Arial" w:hAnsi="Arial" w:cs="Arial"/>
        </w:rPr>
      </w:pPr>
    </w:p>
    <w:p w14:paraId="6A5B1289" w14:textId="77777777" w:rsidR="00D454B6" w:rsidRDefault="00D454B6" w:rsidP="00D454B6">
      <w:pPr>
        <w:spacing w:line="360" w:lineRule="auto"/>
        <w:rPr>
          <w:rFonts w:ascii="Arial" w:hAnsi="Arial" w:cs="Arial"/>
          <w:i/>
          <w:iCs/>
        </w:rPr>
      </w:pPr>
      <w:r>
        <w:rPr>
          <w:rFonts w:ascii="Arial" w:hAnsi="Arial" w:cs="Arial"/>
        </w:rPr>
        <w:t xml:space="preserve">Bronfenbrenner, U. (1979) </w:t>
      </w:r>
      <w:r>
        <w:rPr>
          <w:rFonts w:ascii="Arial" w:hAnsi="Arial" w:cs="Arial"/>
          <w:i/>
          <w:iCs/>
        </w:rPr>
        <w:t xml:space="preserve">The Ecology of Human Development. </w:t>
      </w:r>
      <w:r>
        <w:rPr>
          <w:rFonts w:ascii="Arial" w:hAnsi="Arial" w:cs="Arial"/>
        </w:rPr>
        <w:t xml:space="preserve">London: Harvard University Press. </w:t>
      </w:r>
      <w:r>
        <w:rPr>
          <w:rFonts w:ascii="Arial" w:hAnsi="Arial" w:cs="Arial"/>
          <w:i/>
          <w:iCs/>
        </w:rPr>
        <w:t xml:space="preserve"> </w:t>
      </w:r>
    </w:p>
    <w:p w14:paraId="42E2EED5" w14:textId="77777777" w:rsidR="00D454B6" w:rsidRDefault="00D454B6" w:rsidP="00D454B6">
      <w:pPr>
        <w:spacing w:line="360" w:lineRule="auto"/>
        <w:rPr>
          <w:rFonts w:ascii="Arial" w:hAnsi="Arial" w:cs="Arial"/>
        </w:rPr>
      </w:pPr>
    </w:p>
    <w:p w14:paraId="16F12BC9" w14:textId="77777777" w:rsidR="00D454B6" w:rsidRDefault="00D454B6" w:rsidP="00D454B6">
      <w:pPr>
        <w:spacing w:line="360" w:lineRule="auto"/>
        <w:rPr>
          <w:rFonts w:ascii="Arial" w:hAnsi="Arial" w:cs="Arial"/>
        </w:rPr>
      </w:pPr>
      <w:r w:rsidRPr="0044647F">
        <w:rPr>
          <w:rFonts w:ascii="Arial" w:hAnsi="Arial" w:cs="Arial"/>
        </w:rPr>
        <w:t xml:space="preserve">Caldwell, A. and Caldwell, M. (2021) </w:t>
      </w:r>
      <w:r w:rsidRPr="0044647F">
        <w:rPr>
          <w:rFonts w:ascii="Arial" w:hAnsi="Arial" w:cs="Arial"/>
          <w:i/>
          <w:iCs/>
        </w:rPr>
        <w:t>Brains Explained How They Work &amp; Why They Work That Way| STEM Learning about the Human Brain| Fun and Educational Facts about Human Body</w:t>
      </w:r>
      <w:r w:rsidRPr="0044647F">
        <w:rPr>
          <w:rFonts w:ascii="Arial" w:hAnsi="Arial" w:cs="Arial"/>
        </w:rPr>
        <w:t>: Weldon Owen.</w:t>
      </w:r>
    </w:p>
    <w:p w14:paraId="3D297FA8" w14:textId="77777777" w:rsidR="00D454B6" w:rsidRPr="0044647F" w:rsidRDefault="00D454B6" w:rsidP="00D454B6">
      <w:pPr>
        <w:spacing w:line="360" w:lineRule="auto"/>
        <w:rPr>
          <w:rFonts w:ascii="Arial" w:hAnsi="Arial" w:cs="Arial"/>
        </w:rPr>
      </w:pPr>
    </w:p>
    <w:p w14:paraId="7C132E5D" w14:textId="77777777" w:rsidR="00D454B6" w:rsidRDefault="00D454B6" w:rsidP="00D454B6">
      <w:pPr>
        <w:spacing w:line="360" w:lineRule="auto"/>
        <w:rPr>
          <w:rFonts w:ascii="Arial" w:hAnsi="Arial" w:cs="Arial"/>
        </w:rPr>
      </w:pPr>
      <w:r w:rsidRPr="0044647F">
        <w:rPr>
          <w:rFonts w:ascii="Arial" w:hAnsi="Arial" w:cs="Arial"/>
        </w:rPr>
        <w:t xml:space="preserve">Carducci, B. (2009) </w:t>
      </w:r>
      <w:r w:rsidRPr="0044647F">
        <w:rPr>
          <w:rFonts w:ascii="Arial" w:hAnsi="Arial" w:cs="Arial"/>
          <w:i/>
          <w:iCs/>
        </w:rPr>
        <w:t xml:space="preserve">The Psychology of Personality Viewpoints, Research, and Applications. </w:t>
      </w:r>
      <w:r w:rsidRPr="0044647F">
        <w:rPr>
          <w:rFonts w:ascii="Arial" w:hAnsi="Arial" w:cs="Arial"/>
        </w:rPr>
        <w:t>2</w:t>
      </w:r>
      <w:r w:rsidRPr="0044647F">
        <w:rPr>
          <w:rFonts w:ascii="Arial" w:hAnsi="Arial" w:cs="Arial"/>
          <w:vertAlign w:val="superscript"/>
        </w:rPr>
        <w:t>nd</w:t>
      </w:r>
      <w:r w:rsidRPr="0044647F">
        <w:rPr>
          <w:rFonts w:ascii="Arial" w:hAnsi="Arial" w:cs="Arial"/>
        </w:rPr>
        <w:t xml:space="preserve"> </w:t>
      </w:r>
      <w:proofErr w:type="spellStart"/>
      <w:r w:rsidRPr="0044647F">
        <w:rPr>
          <w:rFonts w:ascii="Arial" w:hAnsi="Arial" w:cs="Arial"/>
        </w:rPr>
        <w:t>edn</w:t>
      </w:r>
      <w:proofErr w:type="spellEnd"/>
      <w:r w:rsidRPr="0044647F">
        <w:rPr>
          <w:rFonts w:ascii="Arial" w:hAnsi="Arial" w:cs="Arial"/>
        </w:rPr>
        <w:t xml:space="preserve">. Oxford: Wiley. </w:t>
      </w:r>
    </w:p>
    <w:p w14:paraId="06E699EE" w14:textId="77777777" w:rsidR="00D454B6" w:rsidRPr="0044647F" w:rsidRDefault="00D454B6" w:rsidP="00D454B6">
      <w:pPr>
        <w:spacing w:line="360" w:lineRule="auto"/>
        <w:rPr>
          <w:rFonts w:ascii="Arial" w:hAnsi="Arial" w:cs="Arial"/>
        </w:rPr>
      </w:pPr>
    </w:p>
    <w:p w14:paraId="57ABE18D" w14:textId="77777777" w:rsidR="00D454B6" w:rsidRDefault="00D454B6" w:rsidP="00D454B6">
      <w:pPr>
        <w:spacing w:line="360" w:lineRule="auto"/>
        <w:rPr>
          <w:rFonts w:ascii="Arial" w:hAnsi="Arial" w:cs="Arial"/>
        </w:rPr>
      </w:pPr>
      <w:r>
        <w:rPr>
          <w:rFonts w:ascii="Arial" w:hAnsi="Arial" w:cs="Arial"/>
        </w:rPr>
        <w:t xml:space="preserve">Erwin, E. (1978) </w:t>
      </w:r>
      <w:r>
        <w:rPr>
          <w:rFonts w:ascii="Arial" w:hAnsi="Arial" w:cs="Arial"/>
          <w:i/>
          <w:iCs/>
        </w:rPr>
        <w:t xml:space="preserve">Behaviour Therapy Scientific, Philosophical and Moral Foundations. </w:t>
      </w:r>
      <w:r>
        <w:rPr>
          <w:rFonts w:ascii="Arial" w:hAnsi="Arial" w:cs="Arial"/>
        </w:rPr>
        <w:t xml:space="preserve">London: Cambridge University Press. </w:t>
      </w:r>
    </w:p>
    <w:p w14:paraId="77F8D0DC" w14:textId="77777777" w:rsidR="00D454B6" w:rsidRPr="00D14B44" w:rsidRDefault="00D454B6" w:rsidP="00D454B6">
      <w:pPr>
        <w:spacing w:line="360" w:lineRule="auto"/>
        <w:rPr>
          <w:rFonts w:ascii="Arial" w:hAnsi="Arial" w:cs="Arial"/>
        </w:rPr>
      </w:pPr>
    </w:p>
    <w:p w14:paraId="1F7184AE" w14:textId="77777777" w:rsidR="00D454B6" w:rsidRDefault="00D454B6" w:rsidP="00D454B6">
      <w:pPr>
        <w:spacing w:line="360" w:lineRule="auto"/>
        <w:rPr>
          <w:rFonts w:ascii="Arial" w:hAnsi="Arial" w:cs="Arial"/>
        </w:rPr>
      </w:pPr>
      <w:r>
        <w:rPr>
          <w:rFonts w:ascii="Arial" w:hAnsi="Arial" w:cs="Arial"/>
        </w:rPr>
        <w:t xml:space="preserve">Gov.UK. (2023) </w:t>
      </w:r>
      <w:r>
        <w:rPr>
          <w:rFonts w:ascii="Arial" w:hAnsi="Arial" w:cs="Arial"/>
          <w:i/>
          <w:iCs/>
        </w:rPr>
        <w:t xml:space="preserve">Physical Development Gross Motor Skills. </w:t>
      </w:r>
      <w:r>
        <w:rPr>
          <w:rFonts w:ascii="Arial" w:hAnsi="Arial" w:cs="Arial"/>
        </w:rPr>
        <w:t xml:space="preserve">Available at: </w:t>
      </w:r>
      <w:hyperlink r:id="rId8" w:history="1">
        <w:r w:rsidRPr="00303B29">
          <w:rPr>
            <w:rStyle w:val="Hyperlink"/>
            <w:rFonts w:ascii="Arial" w:hAnsi="Arial" w:cs="Arial"/>
          </w:rPr>
          <w:t>https://moodle.uwtsd.ac.uk/course/view.php?id=8425&amp;section=16</w:t>
        </w:r>
      </w:hyperlink>
      <w:r>
        <w:rPr>
          <w:rFonts w:ascii="Arial" w:hAnsi="Arial" w:cs="Arial"/>
        </w:rPr>
        <w:t xml:space="preserve"> (Accessed: 20 October 2023). </w:t>
      </w:r>
    </w:p>
    <w:p w14:paraId="60FBCB52" w14:textId="77777777" w:rsidR="00D454B6" w:rsidRDefault="00D454B6" w:rsidP="00D454B6">
      <w:pPr>
        <w:spacing w:line="360" w:lineRule="auto"/>
        <w:rPr>
          <w:rFonts w:ascii="Arial" w:hAnsi="Arial" w:cs="Arial"/>
        </w:rPr>
      </w:pPr>
    </w:p>
    <w:p w14:paraId="36B3E6E6" w14:textId="77777777" w:rsidR="00D454B6" w:rsidRDefault="00D454B6" w:rsidP="00D454B6">
      <w:pPr>
        <w:spacing w:line="360" w:lineRule="auto"/>
        <w:rPr>
          <w:rFonts w:ascii="Arial" w:hAnsi="Arial" w:cs="Arial"/>
        </w:rPr>
      </w:pPr>
      <w:r w:rsidRPr="0044647F">
        <w:rPr>
          <w:rFonts w:ascii="Arial" w:hAnsi="Arial" w:cs="Arial"/>
        </w:rPr>
        <w:t>Government of New Brunswick</w:t>
      </w:r>
      <w:r>
        <w:rPr>
          <w:rFonts w:ascii="Arial" w:hAnsi="Arial" w:cs="Arial"/>
        </w:rPr>
        <w:t>.</w:t>
      </w:r>
      <w:r w:rsidRPr="0044647F">
        <w:rPr>
          <w:rFonts w:ascii="Arial" w:hAnsi="Arial" w:cs="Arial"/>
        </w:rPr>
        <w:t xml:space="preserve"> (2009) </w:t>
      </w:r>
      <w:r w:rsidRPr="0044647F">
        <w:rPr>
          <w:rFonts w:ascii="Arial" w:hAnsi="Arial" w:cs="Arial"/>
          <w:i/>
          <w:iCs/>
        </w:rPr>
        <w:t xml:space="preserve">What is Social Development. </w:t>
      </w:r>
      <w:r w:rsidRPr="0044647F">
        <w:rPr>
          <w:rFonts w:ascii="Arial" w:hAnsi="Arial" w:cs="Arial"/>
        </w:rPr>
        <w:t xml:space="preserve">Available at: </w:t>
      </w:r>
      <w:hyperlink r:id="rId9" w:anchor=":~:text=Social%20development%20is%20about%20improving,development%20means%20investing%20in%20people" w:history="1">
        <w:r w:rsidRPr="0044647F">
          <w:rPr>
            <w:rStyle w:val="Hyperlink"/>
            <w:rFonts w:ascii="Arial" w:hAnsi="Arial" w:cs="Arial"/>
          </w:rPr>
          <w:t>https://www2.gnb.ca/content/gnb/en/departments/esic/overview/content/what_is_social_development.html#:~:text=Social%20development%20is%20about%20improving,development%20means%20investing%20in%20people</w:t>
        </w:r>
      </w:hyperlink>
      <w:r w:rsidRPr="0044647F">
        <w:rPr>
          <w:rFonts w:ascii="Arial" w:hAnsi="Arial" w:cs="Arial"/>
        </w:rPr>
        <w:t xml:space="preserve"> (Accessed: 16 October 2023). </w:t>
      </w:r>
    </w:p>
    <w:p w14:paraId="2EADE4CA" w14:textId="77777777" w:rsidR="00D454B6" w:rsidRPr="0044647F" w:rsidRDefault="00D454B6" w:rsidP="00D454B6">
      <w:pPr>
        <w:spacing w:line="360" w:lineRule="auto"/>
        <w:rPr>
          <w:rFonts w:ascii="Arial" w:hAnsi="Arial" w:cs="Arial"/>
        </w:rPr>
      </w:pPr>
    </w:p>
    <w:p w14:paraId="602EEE0D" w14:textId="77777777" w:rsidR="00D454B6" w:rsidRDefault="00D454B6" w:rsidP="00D454B6">
      <w:pPr>
        <w:spacing w:line="360" w:lineRule="auto"/>
        <w:rPr>
          <w:rFonts w:ascii="Arial" w:hAnsi="Arial" w:cs="Arial"/>
        </w:rPr>
      </w:pPr>
      <w:r w:rsidRPr="0044647F">
        <w:rPr>
          <w:rFonts w:ascii="Arial" w:hAnsi="Arial" w:cs="Arial"/>
        </w:rPr>
        <w:t xml:space="preserve">Hudson, P. (2013) </w:t>
      </w:r>
      <w:r w:rsidRPr="0044647F">
        <w:rPr>
          <w:rFonts w:ascii="Arial" w:hAnsi="Arial" w:cs="Arial"/>
          <w:i/>
          <w:iCs/>
        </w:rPr>
        <w:t xml:space="preserve">Learning to Teach in the Primary School. </w:t>
      </w:r>
      <w:r w:rsidRPr="0044647F">
        <w:rPr>
          <w:rFonts w:ascii="Arial" w:hAnsi="Arial" w:cs="Arial"/>
        </w:rPr>
        <w:t>United States of America: Cambridge University Press.</w:t>
      </w:r>
    </w:p>
    <w:p w14:paraId="036F4C4E" w14:textId="77777777" w:rsidR="00D454B6" w:rsidRPr="0044647F" w:rsidRDefault="00D454B6" w:rsidP="00D454B6">
      <w:pPr>
        <w:spacing w:line="360" w:lineRule="auto"/>
        <w:rPr>
          <w:rFonts w:ascii="Arial" w:hAnsi="Arial" w:cs="Arial"/>
        </w:rPr>
      </w:pPr>
    </w:p>
    <w:p w14:paraId="5FCF0F2C" w14:textId="77777777" w:rsidR="00D454B6" w:rsidRDefault="00D454B6" w:rsidP="00D454B6">
      <w:pPr>
        <w:spacing w:line="360" w:lineRule="auto"/>
        <w:rPr>
          <w:rFonts w:ascii="Arial" w:hAnsi="Arial" w:cs="Arial"/>
        </w:rPr>
      </w:pPr>
      <w:proofErr w:type="spellStart"/>
      <w:r>
        <w:rPr>
          <w:rFonts w:ascii="Arial" w:hAnsi="Arial" w:cs="Arial"/>
        </w:rPr>
        <w:t>Mikulincer</w:t>
      </w:r>
      <w:proofErr w:type="spellEnd"/>
      <w:r>
        <w:rPr>
          <w:rFonts w:ascii="Arial" w:hAnsi="Arial" w:cs="Arial"/>
        </w:rPr>
        <w:t xml:space="preserve">, M. and Shaver, P. (2023) </w:t>
      </w:r>
      <w:r>
        <w:rPr>
          <w:rFonts w:ascii="Arial" w:hAnsi="Arial" w:cs="Arial"/>
          <w:i/>
          <w:iCs/>
        </w:rPr>
        <w:t xml:space="preserve">Attachment Theory Applied Fostering Personal Growth Through Healthy Relationships. </w:t>
      </w:r>
      <w:r>
        <w:rPr>
          <w:rFonts w:ascii="Arial" w:hAnsi="Arial" w:cs="Arial"/>
        </w:rPr>
        <w:t xml:space="preserve">New York: Guilford Publications. </w:t>
      </w:r>
    </w:p>
    <w:p w14:paraId="2585E5B9" w14:textId="77777777" w:rsidR="00D454B6" w:rsidRDefault="00D454B6" w:rsidP="00D454B6">
      <w:pPr>
        <w:spacing w:line="360" w:lineRule="auto"/>
        <w:rPr>
          <w:rFonts w:ascii="Arial" w:hAnsi="Arial" w:cs="Arial"/>
        </w:rPr>
      </w:pPr>
    </w:p>
    <w:p w14:paraId="1CCAC2C6" w14:textId="77777777" w:rsidR="00D454B6" w:rsidRDefault="00D454B6" w:rsidP="00D454B6">
      <w:pPr>
        <w:spacing w:line="360" w:lineRule="auto"/>
        <w:rPr>
          <w:rFonts w:ascii="Arial" w:hAnsi="Arial" w:cs="Arial"/>
        </w:rPr>
      </w:pPr>
      <w:r w:rsidRPr="0044647F">
        <w:rPr>
          <w:rFonts w:ascii="Arial" w:hAnsi="Arial" w:cs="Arial"/>
        </w:rPr>
        <w:t xml:space="preserve">Montessori, M. (2004) </w:t>
      </w:r>
      <w:r w:rsidRPr="0044647F">
        <w:rPr>
          <w:rFonts w:ascii="Arial" w:hAnsi="Arial" w:cs="Arial"/>
          <w:i/>
          <w:iCs/>
        </w:rPr>
        <w:t xml:space="preserve">The Montessori Method </w:t>
      </w:r>
      <w:proofErr w:type="gramStart"/>
      <w:r w:rsidRPr="0044647F">
        <w:rPr>
          <w:rFonts w:ascii="Arial" w:hAnsi="Arial" w:cs="Arial"/>
          <w:i/>
          <w:iCs/>
        </w:rPr>
        <w:t>The</w:t>
      </w:r>
      <w:proofErr w:type="gramEnd"/>
      <w:r w:rsidRPr="0044647F">
        <w:rPr>
          <w:rFonts w:ascii="Arial" w:hAnsi="Arial" w:cs="Arial"/>
          <w:i/>
          <w:iCs/>
        </w:rPr>
        <w:t xml:space="preserve"> Origins of an Educational Innovation: Including an Abridged and Annotated Edition of Maria Montessori’s The Montessori Method. </w:t>
      </w:r>
      <w:r w:rsidRPr="0044647F">
        <w:rPr>
          <w:rFonts w:ascii="Arial" w:hAnsi="Arial" w:cs="Arial"/>
        </w:rPr>
        <w:t xml:space="preserve">New York: Roman &amp; Littlefield Publishers. </w:t>
      </w:r>
    </w:p>
    <w:p w14:paraId="299EF43B" w14:textId="77777777" w:rsidR="00D454B6" w:rsidRPr="0044647F" w:rsidRDefault="00D454B6" w:rsidP="00D454B6">
      <w:pPr>
        <w:spacing w:line="360" w:lineRule="auto"/>
        <w:rPr>
          <w:rFonts w:ascii="Arial" w:hAnsi="Arial" w:cs="Arial"/>
        </w:rPr>
      </w:pPr>
    </w:p>
    <w:p w14:paraId="520C4E27" w14:textId="77777777" w:rsidR="00D454B6" w:rsidRDefault="00D454B6" w:rsidP="00D454B6">
      <w:pPr>
        <w:spacing w:line="360" w:lineRule="auto"/>
        <w:rPr>
          <w:rFonts w:ascii="Arial" w:hAnsi="Arial" w:cs="Arial"/>
        </w:rPr>
      </w:pPr>
      <w:r w:rsidRPr="0044647F">
        <w:rPr>
          <w:rFonts w:ascii="Arial" w:hAnsi="Arial" w:cs="Arial"/>
        </w:rPr>
        <w:t xml:space="preserve">National Library of Medicine (2022) </w:t>
      </w:r>
      <w:proofErr w:type="spellStart"/>
      <w:r w:rsidRPr="0044647F">
        <w:rPr>
          <w:rFonts w:ascii="Arial" w:hAnsi="Arial" w:cs="Arial"/>
          <w:i/>
          <w:iCs/>
        </w:rPr>
        <w:t>Eriksons</w:t>
      </w:r>
      <w:proofErr w:type="spellEnd"/>
      <w:r w:rsidRPr="0044647F">
        <w:rPr>
          <w:rFonts w:ascii="Arial" w:hAnsi="Arial" w:cs="Arial"/>
          <w:i/>
          <w:iCs/>
        </w:rPr>
        <w:t xml:space="preserve"> Stages of Psychosocial Development. </w:t>
      </w:r>
      <w:r w:rsidRPr="0044647F">
        <w:rPr>
          <w:rFonts w:ascii="Arial" w:hAnsi="Arial" w:cs="Arial"/>
        </w:rPr>
        <w:t xml:space="preserve">Available at: </w:t>
      </w:r>
      <w:hyperlink r:id="rId10" w:history="1">
        <w:r w:rsidRPr="0044647F">
          <w:rPr>
            <w:rStyle w:val="Hyperlink"/>
            <w:rFonts w:ascii="Arial" w:hAnsi="Arial" w:cs="Arial"/>
          </w:rPr>
          <w:t>https://www.ncbi.nlm.nih.gov/books/NBK556096/</w:t>
        </w:r>
      </w:hyperlink>
      <w:r w:rsidRPr="0044647F">
        <w:rPr>
          <w:rFonts w:ascii="Arial" w:hAnsi="Arial" w:cs="Arial"/>
        </w:rPr>
        <w:t xml:space="preserve"> (Accessed: 16 October 2023). </w:t>
      </w:r>
    </w:p>
    <w:p w14:paraId="3D1F1C63" w14:textId="77777777" w:rsidR="00D454B6" w:rsidRPr="0044647F" w:rsidRDefault="00D454B6" w:rsidP="00D454B6">
      <w:pPr>
        <w:spacing w:line="360" w:lineRule="auto"/>
        <w:rPr>
          <w:rFonts w:ascii="Arial" w:hAnsi="Arial" w:cs="Arial"/>
        </w:rPr>
      </w:pPr>
    </w:p>
    <w:p w14:paraId="6D90E338" w14:textId="77777777" w:rsidR="00D454B6" w:rsidRDefault="00D454B6" w:rsidP="00D454B6">
      <w:pPr>
        <w:spacing w:line="360" w:lineRule="auto"/>
        <w:rPr>
          <w:rFonts w:ascii="Arial" w:hAnsi="Arial" w:cs="Arial"/>
        </w:rPr>
      </w:pPr>
      <w:r>
        <w:rPr>
          <w:rFonts w:ascii="Arial" w:hAnsi="Arial" w:cs="Arial"/>
        </w:rPr>
        <w:t xml:space="preserve">Petrick-Steward, E. (2012). </w:t>
      </w:r>
      <w:r>
        <w:rPr>
          <w:rFonts w:ascii="Arial" w:hAnsi="Arial" w:cs="Arial"/>
          <w:i/>
          <w:iCs/>
        </w:rPr>
        <w:t xml:space="preserve">Beginning Writers in the Zone of Proximal Development. </w:t>
      </w:r>
      <w:r>
        <w:rPr>
          <w:rFonts w:ascii="Arial" w:hAnsi="Arial" w:cs="Arial"/>
        </w:rPr>
        <w:t xml:space="preserve">New Jersey: Taylor and Francis. </w:t>
      </w:r>
    </w:p>
    <w:p w14:paraId="6A69D2B4" w14:textId="77777777" w:rsidR="00D454B6" w:rsidRPr="00045A01" w:rsidRDefault="00D454B6" w:rsidP="00D454B6">
      <w:pPr>
        <w:spacing w:line="360" w:lineRule="auto"/>
        <w:rPr>
          <w:rFonts w:ascii="Arial" w:hAnsi="Arial" w:cs="Arial"/>
        </w:rPr>
      </w:pPr>
    </w:p>
    <w:p w14:paraId="78C52ADD" w14:textId="77777777" w:rsidR="00D454B6" w:rsidRDefault="00D454B6" w:rsidP="00D454B6">
      <w:pPr>
        <w:spacing w:line="360" w:lineRule="auto"/>
        <w:rPr>
          <w:rFonts w:ascii="Arial" w:hAnsi="Arial" w:cs="Arial"/>
        </w:rPr>
      </w:pPr>
      <w:r>
        <w:rPr>
          <w:rFonts w:ascii="Arial" w:hAnsi="Arial" w:cs="Arial"/>
        </w:rPr>
        <w:t xml:space="preserve">Rafi, </w:t>
      </w:r>
      <w:proofErr w:type="gramStart"/>
      <w:r>
        <w:rPr>
          <w:rFonts w:ascii="Arial" w:hAnsi="Arial" w:cs="Arial"/>
        </w:rPr>
        <w:t>A. ,</w:t>
      </w:r>
      <w:proofErr w:type="gramEnd"/>
      <w:r>
        <w:rPr>
          <w:rFonts w:ascii="Arial" w:hAnsi="Arial" w:cs="Arial"/>
        </w:rPr>
        <w:t xml:space="preserve"> </w:t>
      </w:r>
      <w:proofErr w:type="spellStart"/>
      <w:r>
        <w:rPr>
          <w:rFonts w:ascii="Arial" w:hAnsi="Arial" w:cs="Arial"/>
        </w:rPr>
        <w:t>Anser</w:t>
      </w:r>
      <w:proofErr w:type="spellEnd"/>
      <w:r>
        <w:rPr>
          <w:rFonts w:ascii="Arial" w:hAnsi="Arial" w:cs="Arial"/>
        </w:rPr>
        <w:t xml:space="preserve">, A. and Sami, M. (2020) </w:t>
      </w:r>
      <w:r>
        <w:rPr>
          <w:rFonts w:ascii="Arial" w:hAnsi="Arial" w:cs="Arial"/>
          <w:i/>
          <w:iCs/>
        </w:rPr>
        <w:t xml:space="preserve">The implication of Positive </w:t>
      </w:r>
      <w:proofErr w:type="spellStart"/>
      <w:r>
        <w:rPr>
          <w:rFonts w:ascii="Arial" w:hAnsi="Arial" w:cs="Arial"/>
          <w:i/>
          <w:iCs/>
        </w:rPr>
        <w:t>Reinforement</w:t>
      </w:r>
      <w:proofErr w:type="spellEnd"/>
      <w:r>
        <w:rPr>
          <w:rFonts w:ascii="Arial" w:hAnsi="Arial" w:cs="Arial"/>
          <w:i/>
          <w:iCs/>
        </w:rPr>
        <w:t xml:space="preserve"> Strategy in Dealing with Disruptive Behaviour in the Classroom: A Scoping Review, </w:t>
      </w:r>
      <w:r>
        <w:rPr>
          <w:rFonts w:ascii="Arial" w:hAnsi="Arial" w:cs="Arial"/>
        </w:rPr>
        <w:t>24(2). DOI: 10.37939/</w:t>
      </w:r>
      <w:proofErr w:type="gramStart"/>
      <w:r>
        <w:rPr>
          <w:rFonts w:ascii="Arial" w:hAnsi="Arial" w:cs="Arial"/>
        </w:rPr>
        <w:t>jrmc.v</w:t>
      </w:r>
      <w:proofErr w:type="gramEnd"/>
      <w:r>
        <w:rPr>
          <w:rFonts w:ascii="Arial" w:hAnsi="Arial" w:cs="Arial"/>
        </w:rPr>
        <w:t>24i2.1190.</w:t>
      </w:r>
    </w:p>
    <w:p w14:paraId="3F0A5A92" w14:textId="77777777" w:rsidR="00D454B6" w:rsidRDefault="00D454B6" w:rsidP="00D454B6">
      <w:pPr>
        <w:spacing w:line="360" w:lineRule="auto"/>
        <w:rPr>
          <w:rFonts w:ascii="Arial" w:hAnsi="Arial" w:cs="Arial"/>
        </w:rPr>
      </w:pPr>
    </w:p>
    <w:p w14:paraId="0B41574D" w14:textId="77777777" w:rsidR="00D454B6" w:rsidRDefault="00D454B6" w:rsidP="00D454B6">
      <w:pPr>
        <w:spacing w:line="360" w:lineRule="auto"/>
        <w:rPr>
          <w:rFonts w:ascii="Arial" w:hAnsi="Arial" w:cs="Arial"/>
        </w:rPr>
      </w:pPr>
      <w:r>
        <w:rPr>
          <w:rFonts w:ascii="Arial" w:hAnsi="Arial" w:cs="Arial"/>
        </w:rPr>
        <w:t xml:space="preserve">Taylor, S. (2000) </w:t>
      </w:r>
      <w:r>
        <w:rPr>
          <w:rFonts w:ascii="Arial" w:hAnsi="Arial" w:cs="Arial"/>
          <w:i/>
          <w:iCs/>
        </w:rPr>
        <w:t xml:space="preserve">Shirley Taylor’s Essential Communication Skills </w:t>
      </w:r>
      <w:proofErr w:type="gramStart"/>
      <w:r>
        <w:rPr>
          <w:rFonts w:ascii="Arial" w:hAnsi="Arial" w:cs="Arial"/>
          <w:i/>
          <w:iCs/>
        </w:rPr>
        <w:t>The</w:t>
      </w:r>
      <w:proofErr w:type="gramEnd"/>
      <w:r>
        <w:rPr>
          <w:rFonts w:ascii="Arial" w:hAnsi="Arial" w:cs="Arial"/>
          <w:i/>
          <w:iCs/>
        </w:rPr>
        <w:t xml:space="preserve"> Ultimate Guide to Successful Business Communication. </w:t>
      </w:r>
      <w:r>
        <w:rPr>
          <w:rFonts w:ascii="Arial" w:hAnsi="Arial" w:cs="Arial"/>
        </w:rPr>
        <w:t>Edinburgh: Longman.</w:t>
      </w:r>
    </w:p>
    <w:p w14:paraId="64BEEAA7" w14:textId="77777777" w:rsidR="00D454B6" w:rsidRDefault="00D454B6" w:rsidP="00D454B6">
      <w:pPr>
        <w:spacing w:line="360" w:lineRule="auto"/>
        <w:rPr>
          <w:rFonts w:ascii="Arial" w:hAnsi="Arial" w:cs="Arial"/>
        </w:rPr>
      </w:pPr>
    </w:p>
    <w:p w14:paraId="0B3D0607" w14:textId="77777777" w:rsidR="00D454B6" w:rsidRDefault="00D454B6" w:rsidP="00D454B6">
      <w:pPr>
        <w:spacing w:line="360" w:lineRule="auto"/>
        <w:rPr>
          <w:rFonts w:ascii="Arial" w:hAnsi="Arial" w:cs="Arial"/>
        </w:rPr>
      </w:pPr>
      <w:r w:rsidRPr="0044647F">
        <w:rPr>
          <w:rFonts w:ascii="Arial" w:hAnsi="Arial" w:cs="Arial"/>
        </w:rPr>
        <w:t xml:space="preserve">The Psychology Notes Headquarters (2021) </w:t>
      </w:r>
      <w:r w:rsidRPr="0044647F">
        <w:rPr>
          <w:rFonts w:ascii="Arial" w:hAnsi="Arial" w:cs="Arial"/>
          <w:i/>
          <w:iCs/>
        </w:rPr>
        <w:t xml:space="preserve">Erik Erikson’s Stages of Psychosocial Development. </w:t>
      </w:r>
      <w:r w:rsidRPr="0044647F">
        <w:rPr>
          <w:rFonts w:ascii="Arial" w:hAnsi="Arial" w:cs="Arial"/>
        </w:rPr>
        <w:t xml:space="preserve">Available at: </w:t>
      </w:r>
      <w:hyperlink r:id="rId11" w:history="1">
        <w:r w:rsidRPr="0044647F">
          <w:rPr>
            <w:rStyle w:val="Hyperlink"/>
            <w:rFonts w:ascii="Arial" w:hAnsi="Arial" w:cs="Arial"/>
          </w:rPr>
          <w:t>https://www.psychologynoteshq.com/erikson-stages/</w:t>
        </w:r>
      </w:hyperlink>
      <w:r w:rsidRPr="0044647F">
        <w:rPr>
          <w:rFonts w:ascii="Arial" w:hAnsi="Arial" w:cs="Arial"/>
        </w:rPr>
        <w:t xml:space="preserve"> (Accessed: 16 October 2023). </w:t>
      </w:r>
    </w:p>
    <w:p w14:paraId="3F1CE999" w14:textId="77777777" w:rsidR="00D454B6" w:rsidRPr="0044647F" w:rsidRDefault="00D454B6" w:rsidP="00D454B6">
      <w:pPr>
        <w:spacing w:line="360" w:lineRule="auto"/>
        <w:rPr>
          <w:rFonts w:ascii="Arial" w:hAnsi="Arial" w:cs="Arial"/>
        </w:rPr>
      </w:pPr>
    </w:p>
    <w:p w14:paraId="533A6F1E" w14:textId="77777777" w:rsidR="00D454B6" w:rsidRDefault="00D454B6" w:rsidP="00D454B6">
      <w:pPr>
        <w:spacing w:line="360" w:lineRule="auto"/>
        <w:rPr>
          <w:rFonts w:ascii="Arial" w:hAnsi="Arial" w:cs="Arial"/>
        </w:rPr>
      </w:pPr>
      <w:r w:rsidRPr="0044647F">
        <w:rPr>
          <w:rFonts w:ascii="Arial" w:hAnsi="Arial" w:cs="Arial"/>
        </w:rPr>
        <w:t xml:space="preserve">Twinkl (2023) </w:t>
      </w:r>
      <w:r w:rsidRPr="0044647F">
        <w:rPr>
          <w:rFonts w:ascii="Arial" w:hAnsi="Arial" w:cs="Arial"/>
          <w:i/>
          <w:iCs/>
        </w:rPr>
        <w:t xml:space="preserve">What is Holistic Development (EYFS)? </w:t>
      </w:r>
      <w:r w:rsidRPr="0044647F">
        <w:rPr>
          <w:rFonts w:ascii="Arial" w:hAnsi="Arial" w:cs="Arial"/>
        </w:rPr>
        <w:t xml:space="preserve">Available at: </w:t>
      </w:r>
      <w:hyperlink r:id="rId12" w:history="1">
        <w:r w:rsidRPr="0044647F">
          <w:rPr>
            <w:rStyle w:val="Hyperlink"/>
            <w:rFonts w:ascii="Arial" w:hAnsi="Arial" w:cs="Arial"/>
          </w:rPr>
          <w:t>https://moodle.uwtsd.ac.uk/course/view.php?id=8425&amp;section=16</w:t>
        </w:r>
      </w:hyperlink>
      <w:r w:rsidRPr="0044647F">
        <w:rPr>
          <w:rFonts w:ascii="Arial" w:hAnsi="Arial" w:cs="Arial"/>
        </w:rPr>
        <w:t xml:space="preserve"> (Accessed: 16 October 2023). </w:t>
      </w:r>
    </w:p>
    <w:p w14:paraId="03C5B841" w14:textId="77777777" w:rsidR="00D454B6" w:rsidRPr="0044647F" w:rsidRDefault="00D454B6" w:rsidP="00D454B6">
      <w:pPr>
        <w:spacing w:line="360" w:lineRule="auto"/>
        <w:rPr>
          <w:rFonts w:ascii="Arial" w:hAnsi="Arial" w:cs="Arial"/>
        </w:rPr>
      </w:pPr>
    </w:p>
    <w:p w14:paraId="533A4DBC" w14:textId="77777777" w:rsidR="00D454B6" w:rsidRDefault="00D454B6" w:rsidP="00D454B6">
      <w:pPr>
        <w:spacing w:line="360" w:lineRule="auto"/>
        <w:rPr>
          <w:rFonts w:ascii="Arial" w:hAnsi="Arial" w:cs="Arial"/>
        </w:rPr>
      </w:pPr>
      <w:r>
        <w:rPr>
          <w:rFonts w:ascii="Arial" w:hAnsi="Arial" w:cs="Arial"/>
        </w:rPr>
        <w:t xml:space="preserve">Venezia, V. (2023). </w:t>
      </w:r>
      <w:r w:rsidRPr="00687F81">
        <w:rPr>
          <w:rFonts w:ascii="Arial" w:hAnsi="Arial" w:cs="Arial"/>
          <w:i/>
          <w:iCs/>
        </w:rPr>
        <w:t>Attachment</w:t>
      </w:r>
      <w:r>
        <w:rPr>
          <w:rFonts w:ascii="Arial" w:hAnsi="Arial" w:cs="Arial"/>
          <w:i/>
          <w:iCs/>
        </w:rPr>
        <w:t xml:space="preserve"> Theory in Relationships Useful Tools to Increase Stability and Build Happy and Lasting Bonds. A Journey from Childhood to Adulthood. </w:t>
      </w:r>
      <w:r>
        <w:rPr>
          <w:rFonts w:ascii="Arial" w:hAnsi="Arial" w:cs="Arial"/>
        </w:rPr>
        <w:t>London: Vincenzo Venezia.</w:t>
      </w:r>
    </w:p>
    <w:p w14:paraId="7EC50101" w14:textId="77777777" w:rsidR="00D454B6" w:rsidRDefault="00D454B6" w:rsidP="00D454B6">
      <w:pPr>
        <w:spacing w:line="360" w:lineRule="auto"/>
        <w:rPr>
          <w:rFonts w:ascii="Arial" w:hAnsi="Arial" w:cs="Arial"/>
        </w:rPr>
      </w:pPr>
    </w:p>
    <w:p w14:paraId="66C49027" w14:textId="77777777" w:rsidR="00D454B6" w:rsidRPr="0044647F" w:rsidRDefault="00D454B6" w:rsidP="00D454B6">
      <w:pPr>
        <w:spacing w:line="360" w:lineRule="auto"/>
        <w:jc w:val="both"/>
        <w:rPr>
          <w:rFonts w:ascii="Arial" w:hAnsi="Arial" w:cs="Arial"/>
        </w:rPr>
      </w:pPr>
      <w:r w:rsidRPr="0044647F">
        <w:rPr>
          <w:rFonts w:ascii="Arial" w:hAnsi="Arial" w:cs="Arial"/>
        </w:rPr>
        <w:t xml:space="preserve">Yahia, F. (2019) </w:t>
      </w:r>
      <w:r w:rsidRPr="0044647F">
        <w:rPr>
          <w:rFonts w:ascii="Arial" w:hAnsi="Arial" w:cs="Arial"/>
          <w:i/>
          <w:iCs/>
        </w:rPr>
        <w:t xml:space="preserve">The Seven Gates: Seven Steps Beyond Self-Awareness. </w:t>
      </w:r>
      <w:r w:rsidRPr="0044647F">
        <w:rPr>
          <w:rFonts w:ascii="Arial" w:hAnsi="Arial" w:cs="Arial"/>
        </w:rPr>
        <w:t>London: Austin Macauley Publishers.</w:t>
      </w:r>
    </w:p>
    <w:p w14:paraId="6716FFC4" w14:textId="77777777" w:rsidR="00D454B6" w:rsidRPr="0044647F" w:rsidRDefault="00D454B6" w:rsidP="00B23725">
      <w:pPr>
        <w:spacing w:line="360" w:lineRule="auto"/>
        <w:rPr>
          <w:rFonts w:ascii="Arial" w:hAnsi="Arial" w:cs="Arial"/>
          <w:b/>
          <w:bCs/>
          <w:u w:val="single"/>
        </w:rPr>
      </w:pPr>
    </w:p>
    <w:p w14:paraId="38153648" w14:textId="4E15EC42" w:rsidR="00045A01" w:rsidRPr="00045A01" w:rsidRDefault="00045A01" w:rsidP="00045A01">
      <w:pPr>
        <w:spacing w:line="360" w:lineRule="auto"/>
        <w:rPr>
          <w:rFonts w:ascii="Arial" w:hAnsi="Arial" w:cs="Arial"/>
        </w:rPr>
      </w:pPr>
      <w:r>
        <w:rPr>
          <w:rFonts w:ascii="Arial" w:hAnsi="Arial" w:cs="Arial"/>
        </w:rPr>
        <w:t xml:space="preserve"> </w:t>
      </w:r>
    </w:p>
    <w:sectPr w:rsidR="00045A01" w:rsidRPr="00045A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9B7862"/>
    <w:multiLevelType w:val="hybridMultilevel"/>
    <w:tmpl w:val="89E4710A"/>
    <w:lvl w:ilvl="0" w:tplc="4CD2A5F0">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831238"/>
    <w:multiLevelType w:val="hybridMultilevel"/>
    <w:tmpl w:val="F9F2641C"/>
    <w:lvl w:ilvl="0" w:tplc="C7EAD0FC">
      <w:numFmt w:val="bullet"/>
      <w:lvlText w:val="-"/>
      <w:lvlJc w:val="left"/>
      <w:pPr>
        <w:ind w:left="720" w:hanging="360"/>
      </w:pPr>
      <w:rPr>
        <w:rFonts w:ascii="Arial" w:eastAsiaTheme="minorHAnsi" w:hAnsi="Arial" w:cs="Aria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EB7E8E"/>
    <w:multiLevelType w:val="hybridMultilevel"/>
    <w:tmpl w:val="D2BADCE0"/>
    <w:lvl w:ilvl="0" w:tplc="6720BB8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1820FE"/>
    <w:multiLevelType w:val="hybridMultilevel"/>
    <w:tmpl w:val="ABF42244"/>
    <w:lvl w:ilvl="0" w:tplc="17C8CE7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4543932">
    <w:abstractNumId w:val="0"/>
  </w:num>
  <w:num w:numId="2" w16cid:durableId="1150943976">
    <w:abstractNumId w:val="2"/>
  </w:num>
  <w:num w:numId="3" w16cid:durableId="1092513656">
    <w:abstractNumId w:val="3"/>
  </w:num>
  <w:num w:numId="4" w16cid:durableId="14142328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7F0"/>
    <w:rsid w:val="00002C14"/>
    <w:rsid w:val="00045A01"/>
    <w:rsid w:val="000F485D"/>
    <w:rsid w:val="00183671"/>
    <w:rsid w:val="00186F9D"/>
    <w:rsid w:val="001922B0"/>
    <w:rsid w:val="001A6608"/>
    <w:rsid w:val="00243718"/>
    <w:rsid w:val="002618C6"/>
    <w:rsid w:val="00276302"/>
    <w:rsid w:val="0028697D"/>
    <w:rsid w:val="00335907"/>
    <w:rsid w:val="003B0BF8"/>
    <w:rsid w:val="0041272C"/>
    <w:rsid w:val="0043679F"/>
    <w:rsid w:val="0044647F"/>
    <w:rsid w:val="0046092C"/>
    <w:rsid w:val="004A7101"/>
    <w:rsid w:val="00525422"/>
    <w:rsid w:val="00531C73"/>
    <w:rsid w:val="00547DC0"/>
    <w:rsid w:val="0055463F"/>
    <w:rsid w:val="00591608"/>
    <w:rsid w:val="00591CB6"/>
    <w:rsid w:val="00616BDE"/>
    <w:rsid w:val="00687F81"/>
    <w:rsid w:val="006A349F"/>
    <w:rsid w:val="006D6310"/>
    <w:rsid w:val="00730685"/>
    <w:rsid w:val="007832B5"/>
    <w:rsid w:val="00785BDD"/>
    <w:rsid w:val="0079782A"/>
    <w:rsid w:val="007D6B0B"/>
    <w:rsid w:val="008621FA"/>
    <w:rsid w:val="008747AB"/>
    <w:rsid w:val="008757F4"/>
    <w:rsid w:val="008A437A"/>
    <w:rsid w:val="008B610D"/>
    <w:rsid w:val="008D7695"/>
    <w:rsid w:val="009207F0"/>
    <w:rsid w:val="00944027"/>
    <w:rsid w:val="00944F16"/>
    <w:rsid w:val="009944C1"/>
    <w:rsid w:val="00A37008"/>
    <w:rsid w:val="00A40EEA"/>
    <w:rsid w:val="00A9429B"/>
    <w:rsid w:val="00AA5033"/>
    <w:rsid w:val="00AC606E"/>
    <w:rsid w:val="00B21A11"/>
    <w:rsid w:val="00B23725"/>
    <w:rsid w:val="00B46283"/>
    <w:rsid w:val="00B66B17"/>
    <w:rsid w:val="00BB5C21"/>
    <w:rsid w:val="00C44295"/>
    <w:rsid w:val="00C8522C"/>
    <w:rsid w:val="00CA07EB"/>
    <w:rsid w:val="00CD2EE3"/>
    <w:rsid w:val="00D026D8"/>
    <w:rsid w:val="00D14B44"/>
    <w:rsid w:val="00D16D83"/>
    <w:rsid w:val="00D454B6"/>
    <w:rsid w:val="00D81BD4"/>
    <w:rsid w:val="00DC35F5"/>
    <w:rsid w:val="00DE621E"/>
    <w:rsid w:val="00E16B85"/>
    <w:rsid w:val="00E2064B"/>
    <w:rsid w:val="00E32826"/>
    <w:rsid w:val="00E43192"/>
    <w:rsid w:val="00E736EB"/>
    <w:rsid w:val="00E8341D"/>
    <w:rsid w:val="00F42882"/>
    <w:rsid w:val="00F45AB8"/>
    <w:rsid w:val="00F51C5E"/>
    <w:rsid w:val="00F762AA"/>
    <w:rsid w:val="00F853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6DE20"/>
  <w15:chartTrackingRefBased/>
  <w15:docId w15:val="{F192BCE3-0687-E24E-A4C5-182F4B562B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207F0"/>
    <w:rPr>
      <w:color w:val="0563C1" w:themeColor="hyperlink"/>
      <w:u w:val="single"/>
    </w:rPr>
  </w:style>
  <w:style w:type="character" w:styleId="UnresolvedMention">
    <w:name w:val="Unresolved Mention"/>
    <w:basedOn w:val="DefaultParagraphFont"/>
    <w:uiPriority w:val="99"/>
    <w:semiHidden/>
    <w:unhideWhenUsed/>
    <w:rsid w:val="009207F0"/>
    <w:rPr>
      <w:color w:val="605E5C"/>
      <w:shd w:val="clear" w:color="auto" w:fill="E1DFDD"/>
    </w:rPr>
  </w:style>
  <w:style w:type="paragraph" w:styleId="ListParagraph">
    <w:name w:val="List Paragraph"/>
    <w:basedOn w:val="Normal"/>
    <w:uiPriority w:val="34"/>
    <w:qFormat/>
    <w:rsid w:val="00531C73"/>
    <w:pPr>
      <w:ind w:left="720"/>
      <w:contextualSpacing/>
    </w:pPr>
  </w:style>
  <w:style w:type="character" w:styleId="FollowedHyperlink">
    <w:name w:val="FollowedHyperlink"/>
    <w:basedOn w:val="DefaultParagraphFont"/>
    <w:uiPriority w:val="99"/>
    <w:semiHidden/>
    <w:unhideWhenUsed/>
    <w:rsid w:val="00F762A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8425&amp;section=16"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brainbalancecenters.com/blog/ways-improve-childs-social-skills" TargetMode="External"/><Relationship Id="rId12" Type="http://schemas.openxmlformats.org/officeDocument/2006/relationships/hyperlink" Target="https://moodle.uwtsd.ac.uk/course/view.php?id=8425&amp;section=16"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positivepsychology.com/positive-reinforcement-psychology/" TargetMode="External"/><Relationship Id="rId11" Type="http://schemas.openxmlformats.org/officeDocument/2006/relationships/hyperlink" Target="https://www.psychologynoteshq.com/erikson-stages/" TargetMode="External"/><Relationship Id="rId5" Type="http://schemas.openxmlformats.org/officeDocument/2006/relationships/webSettings" Target="webSettings.xml"/><Relationship Id="rId10" Type="http://schemas.openxmlformats.org/officeDocument/2006/relationships/hyperlink" Target="https://www.ncbi.nlm.nih.gov/books/NBK556096/" TargetMode="External"/><Relationship Id="rId4" Type="http://schemas.openxmlformats.org/officeDocument/2006/relationships/settings" Target="settings.xml"/><Relationship Id="rId9" Type="http://schemas.openxmlformats.org/officeDocument/2006/relationships/hyperlink" Target="https://www2.gnb.ca/content/gnb/en/departments/esic/overview/content/what_is_social_development.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8F7648-F9A6-4242-A9E3-4EF53D3D91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8</Pages>
  <Words>2495</Words>
  <Characters>14222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HOP19844935 (Polly Hopkins)</dc:creator>
  <cp:keywords/>
  <dc:description/>
  <cp:lastModifiedBy>HOP19844935 (Polly Hopkins)</cp:lastModifiedBy>
  <cp:revision>2</cp:revision>
  <dcterms:created xsi:type="dcterms:W3CDTF">2023-10-29T18:07:00Z</dcterms:created>
  <dcterms:modified xsi:type="dcterms:W3CDTF">2023-10-29T18:07:00Z</dcterms:modified>
</cp:coreProperties>
</file>