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458FDB47" w14:textId="77777777" w:rsidR="004B0295" w:rsidRPr="004B0295" w:rsidRDefault="004B0295" w:rsidP="00D012E7">
      <w:pPr>
        <w:rPr>
          <w:rFonts w:cs="Arial"/>
          <w:b/>
          <w:bCs/>
          <w:sz w:val="22"/>
          <w:szCs w:val="22"/>
        </w:rPr>
      </w:pPr>
      <w:proofErr w:type="gramStart"/>
      <w:r w:rsidRPr="00CA1D68">
        <w:rPr>
          <w:rFonts w:cs="Arial"/>
          <w:b/>
          <w:bCs/>
          <w:sz w:val="22"/>
          <w:szCs w:val="22"/>
          <w:highlight w:val="yellow"/>
        </w:rPr>
        <w:t>8,000 word</w:t>
      </w:r>
      <w:proofErr w:type="gramEnd"/>
      <w:r w:rsidRPr="00CA1D68">
        <w:rPr>
          <w:rFonts w:cs="Arial"/>
          <w:b/>
          <w:bCs/>
          <w:sz w:val="22"/>
          <w:szCs w:val="22"/>
          <w:highlight w:val="yellow"/>
        </w:rPr>
        <w:t xml:space="preserve"> project:</w:t>
      </w:r>
      <w:r w:rsidRPr="004B0295">
        <w:rPr>
          <w:rFonts w:cs="Arial"/>
          <w:b/>
          <w:bCs/>
          <w:sz w:val="22"/>
          <w:szCs w:val="22"/>
        </w:rPr>
        <w:t xml:space="preserve">      </w:t>
      </w:r>
    </w:p>
    <w:p w14:paraId="6DFF1E50" w14:textId="3482094C" w:rsidR="004B0295" w:rsidRPr="004B0295" w:rsidRDefault="004B0295" w:rsidP="00D012E7">
      <w:pPr>
        <w:rPr>
          <w:rFonts w:cs="Arial"/>
          <w:b/>
          <w:bCs/>
          <w:sz w:val="22"/>
          <w:szCs w:val="22"/>
        </w:rPr>
      </w:pPr>
      <w:r>
        <w:rPr>
          <w:rFonts w:cs="Arial"/>
          <w:b/>
          <w:bCs/>
          <w:sz w:val="22"/>
          <w:szCs w:val="22"/>
        </w:rPr>
        <w:t>OR</w:t>
      </w:r>
      <w:r w:rsidRPr="004B0295">
        <w:rPr>
          <w:rFonts w:cs="Arial"/>
          <w:b/>
          <w:bCs/>
          <w:sz w:val="22"/>
          <w:szCs w:val="22"/>
        </w:rPr>
        <w:t xml:space="preserve">                   </w:t>
      </w:r>
    </w:p>
    <w:p w14:paraId="06269D85" w14:textId="4A752EF4" w:rsidR="004B0295" w:rsidRPr="004B0295" w:rsidRDefault="004B0295" w:rsidP="00D012E7">
      <w:pPr>
        <w:rPr>
          <w:rFonts w:cs="Arial"/>
          <w:b/>
          <w:bCs/>
          <w:sz w:val="22"/>
          <w:szCs w:val="22"/>
        </w:rPr>
      </w:pPr>
      <w:proofErr w:type="gramStart"/>
      <w:r w:rsidRPr="004B0295">
        <w:rPr>
          <w:rFonts w:cs="Arial"/>
          <w:b/>
          <w:bCs/>
          <w:sz w:val="22"/>
          <w:szCs w:val="22"/>
        </w:rPr>
        <w:t>4,000 word</w:t>
      </w:r>
      <w:proofErr w:type="gramEnd"/>
      <w:r w:rsidRPr="004B0295">
        <w:rPr>
          <w:rFonts w:cs="Arial"/>
          <w:b/>
          <w:bCs/>
          <w:sz w:val="22"/>
          <w:szCs w:val="22"/>
        </w:rPr>
        <w:t xml:space="preserve"> project and presentation:   </w:t>
      </w:r>
    </w:p>
    <w:p w14:paraId="013A6A2E" w14:textId="77777777" w:rsidR="004B0295" w:rsidRDefault="004B0295" w:rsidP="00D012E7">
      <w:pPr>
        <w:rPr>
          <w:rFonts w:cs="Arial"/>
          <w:sz w:val="22"/>
          <w:szCs w:val="22"/>
        </w:rPr>
      </w:pPr>
    </w:p>
    <w:p w14:paraId="12B2D924" w14:textId="6B305526" w:rsidR="00B948CD" w:rsidRPr="004B0295" w:rsidRDefault="00B948CD" w:rsidP="00D012E7">
      <w:pPr>
        <w:rPr>
          <w:rFonts w:cs="Arial"/>
          <w:color w:val="FF0000"/>
          <w:sz w:val="22"/>
          <w:szCs w:val="22"/>
        </w:rPr>
      </w:pPr>
      <w:r w:rsidRPr="7468DE2F">
        <w:rPr>
          <w:rFonts w:cs="Arial"/>
          <w:color w:val="FF0000"/>
          <w:sz w:val="22"/>
          <w:szCs w:val="22"/>
        </w:rPr>
        <w:t xml:space="preserve">Please </w:t>
      </w:r>
      <w:r w:rsidR="6B64ED12" w:rsidRPr="7468DE2F">
        <w:rPr>
          <w:rFonts w:cs="Arial"/>
          <w:color w:val="FF0000"/>
          <w:sz w:val="22"/>
          <w:szCs w:val="22"/>
        </w:rPr>
        <w:t xml:space="preserve">remove </w:t>
      </w:r>
      <w:r w:rsidRPr="7468DE2F">
        <w:rPr>
          <w:rFonts w:cs="Arial"/>
          <w:color w:val="FF0000"/>
          <w:sz w:val="22"/>
          <w:szCs w:val="22"/>
        </w:rPr>
        <w:t xml:space="preserve">the red writing for your final submission. </w:t>
      </w: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B61956" w14:paraId="26BA44B1" w14:textId="77777777" w:rsidTr="00D4485A">
        <w:tc>
          <w:tcPr>
            <w:tcW w:w="6242" w:type="dxa"/>
            <w:tcMar>
              <w:top w:w="0" w:type="dxa"/>
              <w:left w:w="108" w:type="dxa"/>
              <w:bottom w:w="0" w:type="dxa"/>
              <w:right w:w="108" w:type="dxa"/>
            </w:tcMar>
          </w:tcPr>
          <w:p w14:paraId="6CF2ABE3" w14:textId="6D7B311C" w:rsidR="005C6CD8" w:rsidRDefault="005C6CD8" w:rsidP="00D4485A">
            <w:pPr>
              <w:pStyle w:val="BodyText"/>
              <w:jc w:val="both"/>
              <w:rPr>
                <w:rFonts w:cs="Arial"/>
                <w:b/>
                <w:bCs/>
                <w:sz w:val="22"/>
                <w:szCs w:val="22"/>
              </w:rPr>
            </w:pPr>
            <w:r w:rsidRPr="00D012E7">
              <w:rPr>
                <w:rFonts w:cs="Arial"/>
                <w:b/>
                <w:bCs/>
                <w:sz w:val="22"/>
                <w:szCs w:val="22"/>
              </w:rPr>
              <w:t xml:space="preserve">NAME: </w:t>
            </w:r>
            <w:r w:rsidR="00CA1D68">
              <w:rPr>
                <w:rFonts w:cs="Arial"/>
                <w:b/>
                <w:bCs/>
                <w:sz w:val="22"/>
                <w:szCs w:val="22"/>
              </w:rPr>
              <w:t xml:space="preserve">Elinor Williams </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6C54E7A5"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CA1D68">
              <w:rPr>
                <w:rFonts w:cs="Arial"/>
                <w:b/>
                <w:bCs/>
                <w:sz w:val="22"/>
                <w:szCs w:val="22"/>
              </w:rPr>
              <w:t>2245859</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52EA0AA0" w14:textId="56FD1512" w:rsidR="005C6CD8" w:rsidRDefault="005C6CD8" w:rsidP="00D4485A">
            <w:pPr>
              <w:jc w:val="both"/>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p>
          <w:p w14:paraId="461E49DA" w14:textId="45E1358F" w:rsidR="002D0EF0" w:rsidRPr="002D0EF0"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77A676AC" w14:textId="1AF9A27F" w:rsidR="005C6CD8" w:rsidRDefault="005C6CD8" w:rsidP="00D4485A">
            <w:pPr>
              <w:jc w:val="both"/>
              <w:rPr>
                <w:rFonts w:cs="Arial"/>
                <w:color w:val="FF0000"/>
                <w:sz w:val="22"/>
                <w:szCs w:val="22"/>
              </w:rPr>
            </w:pPr>
            <w:r w:rsidRPr="00B948CD">
              <w:rPr>
                <w:rFonts w:cs="Arial"/>
                <w:color w:val="FF0000"/>
                <w:sz w:val="22"/>
                <w:szCs w:val="22"/>
              </w:rPr>
              <w:t xml:space="preserve">Why this topic?  Why is it worthy of consideration for an undergraduate dissertation? </w:t>
            </w:r>
          </w:p>
          <w:p w14:paraId="75DBA246" w14:textId="6695334D" w:rsidR="002D0EF0" w:rsidRDefault="002D0EF0" w:rsidP="00D4485A">
            <w:pPr>
              <w:jc w:val="both"/>
              <w:rPr>
                <w:rFonts w:cs="Arial"/>
                <w:color w:val="FF0000"/>
                <w:sz w:val="22"/>
                <w:szCs w:val="22"/>
              </w:rPr>
            </w:pPr>
            <w:r>
              <w:rPr>
                <w:rFonts w:cs="Arial"/>
                <w:color w:val="FF0000"/>
                <w:sz w:val="22"/>
                <w:szCs w:val="22"/>
              </w:rPr>
              <w:t>Give background information around your subject</w:t>
            </w:r>
          </w:p>
          <w:p w14:paraId="04DE05CA" w14:textId="0616C4EB" w:rsidR="002D0EF0" w:rsidRDefault="002D0EF0" w:rsidP="00D4485A">
            <w:pPr>
              <w:jc w:val="both"/>
              <w:rPr>
                <w:rFonts w:cs="Arial"/>
                <w:color w:val="FF0000"/>
                <w:sz w:val="22"/>
                <w:szCs w:val="22"/>
              </w:rPr>
            </w:pPr>
            <w:r>
              <w:rPr>
                <w:rFonts w:cs="Arial"/>
                <w:color w:val="FF0000"/>
                <w:sz w:val="22"/>
                <w:szCs w:val="22"/>
              </w:rPr>
              <w:t>Justification for your research</w:t>
            </w:r>
          </w:p>
          <w:p w14:paraId="245C1516" w14:textId="663976CA" w:rsidR="002D0EF0" w:rsidRDefault="002D0EF0" w:rsidP="00D4485A">
            <w:pPr>
              <w:jc w:val="both"/>
              <w:rPr>
                <w:rFonts w:cs="Arial"/>
                <w:color w:val="FF0000"/>
                <w:sz w:val="22"/>
                <w:szCs w:val="22"/>
              </w:rPr>
            </w:pPr>
            <w:r>
              <w:rPr>
                <w:rFonts w:cs="Arial"/>
                <w:color w:val="FF0000"/>
                <w:sz w:val="22"/>
                <w:szCs w:val="22"/>
              </w:rPr>
              <w:t>Show you have done some reading</w:t>
            </w:r>
          </w:p>
          <w:p w14:paraId="4823A536" w14:textId="458F1712" w:rsidR="005C6CD8" w:rsidRDefault="005C6CD8" w:rsidP="00D4485A">
            <w:pPr>
              <w:tabs>
                <w:tab w:val="left" w:pos="1860"/>
              </w:tabs>
              <w:jc w:val="both"/>
              <w:rPr>
                <w:rFonts w:cs="Arial"/>
                <w:sz w:val="22"/>
                <w:szCs w:val="22"/>
                <w:highlight w:val="yellow"/>
              </w:rPr>
            </w:pPr>
          </w:p>
          <w:p w14:paraId="7C04D990" w14:textId="77777777" w:rsidR="00C40134" w:rsidRDefault="003721FA" w:rsidP="00D4485A">
            <w:pPr>
              <w:tabs>
                <w:tab w:val="left" w:pos="1860"/>
              </w:tabs>
              <w:jc w:val="both"/>
              <w:rPr>
                <w:rFonts w:cs="Arial"/>
                <w:sz w:val="22"/>
                <w:szCs w:val="22"/>
              </w:rPr>
            </w:pPr>
            <w:r w:rsidRPr="003721FA">
              <w:rPr>
                <w:rFonts w:cs="Arial"/>
                <w:sz w:val="22"/>
                <w:szCs w:val="22"/>
              </w:rPr>
              <w:t xml:space="preserve">For </w:t>
            </w:r>
            <w:r>
              <w:rPr>
                <w:rFonts w:cs="Arial"/>
                <w:sz w:val="22"/>
                <w:szCs w:val="22"/>
              </w:rPr>
              <w:t xml:space="preserve">my dissertation I have chosen to discuss and explore how shift patterns can affect a person’s Mental health, General health and social life. As I work shift patterns myself, I have a great understanding on how they can affect a person as it has impacted me as well, I have seen firsthand how it affected my colleagues. As much as I know how it can affect a person first hand, I have researched prior to choosing this topic into studies and articles that display and explain the </w:t>
            </w:r>
            <w:r w:rsidR="008D1C86">
              <w:rPr>
                <w:rFonts w:cs="Arial"/>
                <w:sz w:val="22"/>
                <w:szCs w:val="22"/>
              </w:rPr>
              <w:t xml:space="preserve">impacts as well provide statistics. </w:t>
            </w:r>
          </w:p>
          <w:p w14:paraId="73C59D75" w14:textId="77777777" w:rsidR="00C40134" w:rsidRDefault="00C40134" w:rsidP="00D4485A">
            <w:pPr>
              <w:tabs>
                <w:tab w:val="left" w:pos="1860"/>
              </w:tabs>
              <w:jc w:val="both"/>
              <w:rPr>
                <w:rFonts w:cs="Arial"/>
                <w:sz w:val="22"/>
                <w:szCs w:val="22"/>
              </w:rPr>
            </w:pPr>
          </w:p>
          <w:p w14:paraId="0919A219" w14:textId="77777777" w:rsidR="00C40134" w:rsidRDefault="00C40134" w:rsidP="00D4485A">
            <w:pPr>
              <w:tabs>
                <w:tab w:val="left" w:pos="1860"/>
              </w:tabs>
              <w:jc w:val="both"/>
              <w:rPr>
                <w:rFonts w:cs="Arial"/>
                <w:sz w:val="22"/>
                <w:szCs w:val="22"/>
              </w:rPr>
            </w:pPr>
          </w:p>
          <w:p w14:paraId="18E327DB" w14:textId="1DAF2D69" w:rsidR="00C40134" w:rsidRDefault="00120380" w:rsidP="00D4485A">
            <w:pPr>
              <w:tabs>
                <w:tab w:val="left" w:pos="1860"/>
              </w:tabs>
              <w:jc w:val="both"/>
              <w:rPr>
                <w:rFonts w:cs="Arial"/>
                <w:sz w:val="22"/>
                <w:szCs w:val="22"/>
              </w:rPr>
            </w:pPr>
            <w:r>
              <w:rPr>
                <w:rFonts w:cs="Arial"/>
                <w:sz w:val="22"/>
                <w:szCs w:val="22"/>
              </w:rPr>
              <w:t xml:space="preserve">I believe this is worthy consideration for an undergraduate dissertation as </w:t>
            </w:r>
            <w:r w:rsidR="00C40134">
              <w:rPr>
                <w:rFonts w:cs="Arial"/>
                <w:sz w:val="22"/>
                <w:szCs w:val="22"/>
              </w:rPr>
              <w:t xml:space="preserve">it’s a topic I am able to talk about in detail as I know the affects it can have from experiencing it and seeing the impact it has on colleagues. It is something I am interested in researching into and be able to produce a dissertation which covers the wide range of impacts that shift work can do as well as detail coping mechanisms around mental health when it may be affected by shift work.  This is a topic that is well researched therefore I am able to gain access to articles published online to provide statistics and other research into the effects of inconsistent shift work. </w:t>
            </w:r>
          </w:p>
          <w:p w14:paraId="05C7C366" w14:textId="77777777" w:rsidR="00120380" w:rsidRDefault="00120380" w:rsidP="00D4485A">
            <w:pPr>
              <w:tabs>
                <w:tab w:val="left" w:pos="1860"/>
              </w:tabs>
              <w:jc w:val="both"/>
              <w:rPr>
                <w:rFonts w:cs="Arial"/>
                <w:sz w:val="22"/>
                <w:szCs w:val="22"/>
              </w:rPr>
            </w:pPr>
          </w:p>
          <w:p w14:paraId="1EEFE9A8" w14:textId="77777777" w:rsidR="00120380" w:rsidRDefault="00120380" w:rsidP="00D4485A">
            <w:pPr>
              <w:tabs>
                <w:tab w:val="left" w:pos="1860"/>
              </w:tabs>
              <w:jc w:val="both"/>
              <w:rPr>
                <w:rFonts w:cs="Arial"/>
                <w:sz w:val="22"/>
                <w:szCs w:val="22"/>
              </w:rPr>
            </w:pPr>
          </w:p>
          <w:p w14:paraId="59826702" w14:textId="77777777" w:rsidR="00120380" w:rsidRDefault="00120380" w:rsidP="00D4485A">
            <w:pPr>
              <w:tabs>
                <w:tab w:val="left" w:pos="1860"/>
              </w:tabs>
              <w:jc w:val="both"/>
              <w:rPr>
                <w:rFonts w:cs="Arial"/>
                <w:sz w:val="22"/>
                <w:szCs w:val="22"/>
              </w:rPr>
            </w:pPr>
          </w:p>
          <w:p w14:paraId="55652071" w14:textId="1C19D845" w:rsidR="00A35AA8" w:rsidRDefault="00A35AA8" w:rsidP="00D4485A">
            <w:pPr>
              <w:tabs>
                <w:tab w:val="left" w:pos="1860"/>
              </w:tabs>
              <w:jc w:val="both"/>
              <w:rPr>
                <w:rFonts w:cs="Arial"/>
                <w:sz w:val="22"/>
                <w:szCs w:val="22"/>
              </w:rPr>
            </w:pPr>
          </w:p>
          <w:p w14:paraId="55A621B5" w14:textId="14B12A13" w:rsidR="00DD2646" w:rsidRDefault="00A35AA8" w:rsidP="00D4485A">
            <w:pPr>
              <w:tabs>
                <w:tab w:val="left" w:pos="1860"/>
              </w:tabs>
              <w:jc w:val="both"/>
              <w:rPr>
                <w:rFonts w:cs="Arial"/>
                <w:sz w:val="22"/>
                <w:szCs w:val="22"/>
              </w:rPr>
            </w:pPr>
            <w:r>
              <w:rPr>
                <w:rFonts w:cs="Arial"/>
                <w:sz w:val="22"/>
                <w:szCs w:val="22"/>
              </w:rPr>
              <w:lastRenderedPageBreak/>
              <w:t xml:space="preserve">Shift work can have a profound effect on a person. They can be affected in more than one way such as mentally </w:t>
            </w:r>
            <w:proofErr w:type="gramStart"/>
            <w:r>
              <w:rPr>
                <w:rFonts w:cs="Arial"/>
                <w:sz w:val="22"/>
                <w:szCs w:val="22"/>
              </w:rPr>
              <w:t>in regard to</w:t>
            </w:r>
            <w:proofErr w:type="gramEnd"/>
            <w:r>
              <w:rPr>
                <w:rFonts w:cs="Arial"/>
                <w:sz w:val="22"/>
                <w:szCs w:val="22"/>
              </w:rPr>
              <w:t xml:space="preserve"> impacts on their wellbeing and being able to maintain a positive mental wellbeing</w:t>
            </w:r>
            <w:r w:rsidR="002909DC">
              <w:rPr>
                <w:rFonts w:cs="Arial"/>
                <w:sz w:val="22"/>
                <w:szCs w:val="22"/>
              </w:rPr>
              <w:t xml:space="preserve"> and how to relieve stress. A person’s mental wellbeing can be impacted as working irregular hours can impact on a persons sleep. This can result in poorer quality of sleep which further impacts on then when returning to shift with memory impacted and decision making. This is a knock-on effect with not having a routine sleep to wake cycle. </w:t>
            </w:r>
          </w:p>
          <w:p w14:paraId="7D693226" w14:textId="13812EA7" w:rsidR="002909DC" w:rsidRDefault="002909DC" w:rsidP="00D4485A">
            <w:pPr>
              <w:tabs>
                <w:tab w:val="left" w:pos="1860"/>
              </w:tabs>
              <w:jc w:val="both"/>
              <w:rPr>
                <w:rFonts w:cs="Arial"/>
                <w:sz w:val="22"/>
                <w:szCs w:val="22"/>
              </w:rPr>
            </w:pPr>
            <w:r>
              <w:rPr>
                <w:rFonts w:cs="Arial"/>
                <w:sz w:val="22"/>
                <w:szCs w:val="22"/>
              </w:rPr>
              <w:t xml:space="preserve">Shift work can further affect a person’s mood whereby it has been researched and </w:t>
            </w:r>
            <w:proofErr w:type="gramStart"/>
            <w:r>
              <w:rPr>
                <w:rFonts w:cs="Arial"/>
                <w:sz w:val="22"/>
                <w:szCs w:val="22"/>
              </w:rPr>
              <w:t>as a result of</w:t>
            </w:r>
            <w:proofErr w:type="gramEnd"/>
            <w:r>
              <w:rPr>
                <w:rFonts w:cs="Arial"/>
                <w:sz w:val="22"/>
                <w:szCs w:val="22"/>
              </w:rPr>
              <w:t xml:space="preserve"> that found there are higher rates of depression and anxiety which links back into how disturbed sleep pattern</w:t>
            </w:r>
            <w:r w:rsidR="00D54946">
              <w:rPr>
                <w:rFonts w:cs="Arial"/>
                <w:sz w:val="22"/>
                <w:szCs w:val="22"/>
              </w:rPr>
              <w:t xml:space="preserve"> contributes to affects on mood. </w:t>
            </w:r>
          </w:p>
          <w:p w14:paraId="6E4081CF" w14:textId="77777777" w:rsidR="00DD2646" w:rsidRDefault="00DD2646" w:rsidP="00D4485A">
            <w:pPr>
              <w:tabs>
                <w:tab w:val="left" w:pos="1860"/>
              </w:tabs>
              <w:jc w:val="both"/>
              <w:rPr>
                <w:rFonts w:cs="Arial"/>
                <w:sz w:val="22"/>
                <w:szCs w:val="22"/>
              </w:rPr>
            </w:pPr>
          </w:p>
          <w:p w14:paraId="6EBADD9E" w14:textId="4FB817D0" w:rsidR="00DD2646" w:rsidRDefault="00D54946" w:rsidP="00D4485A">
            <w:pPr>
              <w:tabs>
                <w:tab w:val="left" w:pos="1860"/>
              </w:tabs>
              <w:jc w:val="both"/>
              <w:rPr>
                <w:rFonts w:cs="Arial"/>
                <w:sz w:val="22"/>
                <w:szCs w:val="22"/>
              </w:rPr>
            </w:pPr>
            <w:r>
              <w:rPr>
                <w:rFonts w:cs="Arial"/>
                <w:sz w:val="22"/>
                <w:szCs w:val="22"/>
              </w:rPr>
              <w:t xml:space="preserve">Another aspect that’s impacted is </w:t>
            </w:r>
            <w:r w:rsidR="00A35AA8">
              <w:rPr>
                <w:rFonts w:cs="Arial"/>
                <w:sz w:val="22"/>
                <w:szCs w:val="22"/>
              </w:rPr>
              <w:t xml:space="preserve">a person’s health and the long terms effects </w:t>
            </w:r>
            <w:r>
              <w:rPr>
                <w:rFonts w:cs="Arial"/>
                <w:sz w:val="22"/>
                <w:szCs w:val="22"/>
              </w:rPr>
              <w:t xml:space="preserve">it can have. </w:t>
            </w:r>
          </w:p>
          <w:p w14:paraId="301F79A0" w14:textId="7A2417B8" w:rsidR="00DD2646" w:rsidRDefault="00BF1633" w:rsidP="00D4485A">
            <w:pPr>
              <w:tabs>
                <w:tab w:val="left" w:pos="1860"/>
              </w:tabs>
              <w:jc w:val="both"/>
              <w:rPr>
                <w:rFonts w:cs="Arial"/>
                <w:sz w:val="22"/>
                <w:szCs w:val="22"/>
              </w:rPr>
            </w:pPr>
            <w:r>
              <w:rPr>
                <w:rFonts w:cs="Arial"/>
                <w:sz w:val="22"/>
                <w:szCs w:val="22"/>
              </w:rPr>
              <w:t xml:space="preserve">One of the impacts of shift work is on a person’s metabolism and digestion as it disrupts insulin sensitivity and appetite-regulating hormones. Aswell specifically night shifts can cause indigestion and heartburn. </w:t>
            </w:r>
            <w:r w:rsidR="00302F3A">
              <w:rPr>
                <w:rFonts w:cs="Arial"/>
                <w:sz w:val="22"/>
                <w:szCs w:val="22"/>
              </w:rPr>
              <w:t>Therefore,</w:t>
            </w:r>
            <w:r>
              <w:rPr>
                <w:rFonts w:cs="Arial"/>
                <w:sz w:val="22"/>
                <w:szCs w:val="22"/>
              </w:rPr>
              <w:t xml:space="preserve"> there is a greater risk of obesity and diabetes. Shift work can further put a person at higher risks of heart disease and strokes, this </w:t>
            </w:r>
            <w:r w:rsidR="00302F3A">
              <w:rPr>
                <w:rFonts w:cs="Arial"/>
                <w:sz w:val="22"/>
                <w:szCs w:val="22"/>
              </w:rPr>
              <w:t xml:space="preserve">relates back to irregular sleeping and eating patterns which strain the cardiovascular system. </w:t>
            </w:r>
          </w:p>
          <w:p w14:paraId="653D30CA" w14:textId="77777777" w:rsidR="00BF1633" w:rsidRDefault="00BF1633" w:rsidP="00D4485A">
            <w:pPr>
              <w:tabs>
                <w:tab w:val="left" w:pos="1860"/>
              </w:tabs>
              <w:jc w:val="both"/>
              <w:rPr>
                <w:rFonts w:cs="Arial"/>
                <w:sz w:val="22"/>
                <w:szCs w:val="22"/>
              </w:rPr>
            </w:pPr>
          </w:p>
          <w:p w14:paraId="5BD9B819" w14:textId="77777777" w:rsidR="00BF1633" w:rsidRDefault="00BF1633" w:rsidP="00D4485A">
            <w:pPr>
              <w:tabs>
                <w:tab w:val="left" w:pos="1860"/>
              </w:tabs>
              <w:jc w:val="both"/>
              <w:rPr>
                <w:rFonts w:cs="Arial"/>
                <w:sz w:val="22"/>
                <w:szCs w:val="22"/>
              </w:rPr>
            </w:pPr>
          </w:p>
          <w:p w14:paraId="38183E1F" w14:textId="08B738A2" w:rsidR="00DD2646" w:rsidRDefault="00302F3A" w:rsidP="00D4485A">
            <w:pPr>
              <w:tabs>
                <w:tab w:val="left" w:pos="1860"/>
              </w:tabs>
              <w:jc w:val="both"/>
              <w:rPr>
                <w:rFonts w:cs="Arial"/>
                <w:sz w:val="22"/>
                <w:szCs w:val="22"/>
              </w:rPr>
            </w:pPr>
            <w:r>
              <w:rPr>
                <w:rFonts w:cs="Arial"/>
                <w:sz w:val="22"/>
                <w:szCs w:val="22"/>
              </w:rPr>
              <w:t>A third aspect in which shift work</w:t>
            </w:r>
            <w:r w:rsidR="00A35AA8">
              <w:rPr>
                <w:rFonts w:cs="Arial"/>
                <w:sz w:val="22"/>
                <w:szCs w:val="22"/>
              </w:rPr>
              <w:t xml:space="preserve"> impacts </w:t>
            </w:r>
            <w:r>
              <w:rPr>
                <w:rFonts w:cs="Arial"/>
                <w:sz w:val="22"/>
                <w:szCs w:val="22"/>
              </w:rPr>
              <w:t xml:space="preserve">a person is there </w:t>
            </w:r>
            <w:r w:rsidR="00A35AA8">
              <w:rPr>
                <w:rFonts w:cs="Arial"/>
                <w:sz w:val="22"/>
                <w:szCs w:val="22"/>
              </w:rPr>
              <w:t xml:space="preserve">social life and how socialisation can be reduced due to inconsistent shift patterns. </w:t>
            </w:r>
            <w:r>
              <w:rPr>
                <w:rFonts w:cs="Arial"/>
                <w:sz w:val="22"/>
                <w:szCs w:val="22"/>
              </w:rPr>
              <w:t xml:space="preserve">As shift workers work inconsistent shifts and normal people work within the day usually finishing around 5pm it can mean shift workers miss special occasions and events. This can lead to a feeling of isolation and loneliness which can further put strains on relationships. </w:t>
            </w:r>
          </w:p>
          <w:p w14:paraId="3D08DD20" w14:textId="77777777" w:rsidR="00DD2646" w:rsidRDefault="00DD2646" w:rsidP="00D4485A">
            <w:pPr>
              <w:tabs>
                <w:tab w:val="left" w:pos="1860"/>
              </w:tabs>
              <w:jc w:val="both"/>
              <w:rPr>
                <w:rFonts w:cs="Arial"/>
                <w:sz w:val="22"/>
                <w:szCs w:val="22"/>
              </w:rPr>
            </w:pPr>
          </w:p>
          <w:p w14:paraId="77EAB73E" w14:textId="77777777" w:rsidR="00302F3A" w:rsidRDefault="00302F3A" w:rsidP="00D4485A">
            <w:pPr>
              <w:tabs>
                <w:tab w:val="left" w:pos="1860"/>
              </w:tabs>
              <w:jc w:val="both"/>
              <w:rPr>
                <w:rFonts w:cs="Arial"/>
                <w:sz w:val="22"/>
                <w:szCs w:val="22"/>
              </w:rPr>
            </w:pPr>
          </w:p>
          <w:p w14:paraId="61DEFBBA" w14:textId="780461C2" w:rsidR="00120380" w:rsidRPr="00302F3A" w:rsidRDefault="003A4F5F" w:rsidP="00D4485A">
            <w:pPr>
              <w:tabs>
                <w:tab w:val="left" w:pos="1860"/>
              </w:tabs>
              <w:jc w:val="both"/>
              <w:rPr>
                <w:rFonts w:cs="Arial"/>
                <w:sz w:val="22"/>
                <w:szCs w:val="22"/>
              </w:rPr>
            </w:pPr>
            <w:r>
              <w:rPr>
                <w:rFonts w:cs="Arial"/>
                <w:sz w:val="22"/>
                <w:szCs w:val="22"/>
              </w:rPr>
              <w:t xml:space="preserve">Along with these impacts specifically the impact on mental health </w:t>
            </w:r>
            <w:r w:rsidR="001A4C8D">
              <w:rPr>
                <w:rFonts w:cs="Arial"/>
                <w:sz w:val="22"/>
                <w:szCs w:val="22"/>
              </w:rPr>
              <w:t xml:space="preserve">there are ways in which people can help maintain a positive mental wellbeing </w:t>
            </w:r>
            <w:r w:rsidR="00DD2646">
              <w:rPr>
                <w:rFonts w:cs="Arial"/>
                <w:sz w:val="22"/>
                <w:szCs w:val="22"/>
              </w:rPr>
              <w:t xml:space="preserve">by using copying mechanisms and stress relevance such as socialization with friends and exercise or walks. </w:t>
            </w:r>
          </w:p>
          <w:p w14:paraId="43916C5C" w14:textId="77777777" w:rsidR="00120380" w:rsidRPr="00D012E7" w:rsidRDefault="00120380" w:rsidP="00D4485A">
            <w:pPr>
              <w:tabs>
                <w:tab w:val="left" w:pos="1860"/>
              </w:tabs>
              <w:jc w:val="both"/>
              <w:rPr>
                <w:rFonts w:cs="Arial"/>
                <w:sz w:val="22"/>
                <w:szCs w:val="22"/>
                <w:highlight w:val="yellow"/>
              </w:rPr>
            </w:pPr>
          </w:p>
          <w:p w14:paraId="7AFA2F06" w14:textId="77777777" w:rsidR="005C6CD8" w:rsidRPr="00D012E7" w:rsidRDefault="005C6CD8" w:rsidP="00D4485A">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77777777" w:rsidR="00D012E7" w:rsidRPr="00D012E7" w:rsidRDefault="005C6CD8" w:rsidP="00D4485A">
            <w:pPr>
              <w:jc w:val="both"/>
              <w:rPr>
                <w:rFonts w:cs="Arial"/>
                <w:b/>
                <w:bCs/>
                <w:sz w:val="22"/>
                <w:szCs w:val="22"/>
              </w:rPr>
            </w:pPr>
            <w:r w:rsidRPr="00D012E7">
              <w:rPr>
                <w:rFonts w:cs="Arial"/>
                <w:b/>
                <w:bCs/>
                <w:sz w:val="22"/>
                <w:szCs w:val="22"/>
              </w:rPr>
              <w:lastRenderedPageBreak/>
              <w:t xml:space="preserve">SUMMARY OF RESEARCH OBJECTIVES: </w:t>
            </w:r>
          </w:p>
          <w:p w14:paraId="5FA6D1B6" w14:textId="4CE12EFF" w:rsidR="00F46F72" w:rsidRDefault="002D0EF0" w:rsidP="00D4485A">
            <w:pPr>
              <w:rPr>
                <w:rFonts w:cs="Arial"/>
                <w:color w:val="FF0000"/>
                <w:sz w:val="22"/>
                <w:szCs w:val="22"/>
              </w:rPr>
            </w:pPr>
            <w:r>
              <w:rPr>
                <w:rFonts w:cs="Arial"/>
                <w:color w:val="FF0000"/>
                <w:sz w:val="22"/>
                <w:szCs w:val="22"/>
              </w:rPr>
              <w:t>C</w:t>
            </w:r>
            <w:r w:rsidR="00B5610A" w:rsidRPr="00B948CD">
              <w:rPr>
                <w:rFonts w:cs="Arial"/>
                <w:color w:val="FF0000"/>
                <w:sz w:val="22"/>
                <w:szCs w:val="22"/>
              </w:rPr>
              <w:t>larify the information you want to collect on your research topic in the form of two, three or four key objectives</w:t>
            </w:r>
            <w:r>
              <w:rPr>
                <w:rFonts w:cs="Arial"/>
                <w:color w:val="FF0000"/>
                <w:sz w:val="22"/>
                <w:szCs w:val="22"/>
              </w:rPr>
              <w:t xml:space="preserve">. </w:t>
            </w:r>
          </w:p>
          <w:p w14:paraId="42060596" w14:textId="77777777" w:rsidR="002D0EF0" w:rsidRPr="002D0EF0" w:rsidRDefault="002D0EF0" w:rsidP="00D4485A">
            <w:pPr>
              <w:numPr>
                <w:ilvl w:val="0"/>
                <w:numId w:val="38"/>
              </w:numPr>
              <w:rPr>
                <w:rFonts w:cs="Arial"/>
                <w:color w:val="FF0000"/>
                <w:sz w:val="22"/>
                <w:szCs w:val="22"/>
              </w:rPr>
            </w:pPr>
            <w:r w:rsidRPr="002D0EF0">
              <w:rPr>
                <w:rFonts w:cs="Arial"/>
                <w:color w:val="FF0000"/>
                <w:sz w:val="22"/>
                <w:szCs w:val="22"/>
              </w:rPr>
              <w:t>The steps you are going to take to answer your research aim or question</w:t>
            </w:r>
          </w:p>
          <w:p w14:paraId="75D4BF6E" w14:textId="77777777" w:rsidR="002D0EF0" w:rsidRPr="00B948CD" w:rsidRDefault="002D0EF0" w:rsidP="00D4485A">
            <w:pPr>
              <w:rPr>
                <w:rFonts w:cs="Arial"/>
                <w:color w:val="FF0000"/>
                <w:sz w:val="22"/>
                <w:szCs w:val="22"/>
              </w:rPr>
            </w:pPr>
          </w:p>
          <w:p w14:paraId="1DC82AEE" w14:textId="77777777" w:rsidR="00F46F72" w:rsidRDefault="00F46F72" w:rsidP="00D4485A">
            <w:pPr>
              <w:jc w:val="both"/>
              <w:rPr>
                <w:rFonts w:cs="Arial"/>
                <w:sz w:val="22"/>
                <w:szCs w:val="22"/>
              </w:rPr>
            </w:pPr>
          </w:p>
          <w:p w14:paraId="1B85B225" w14:textId="77777777" w:rsidR="00D53CED" w:rsidRDefault="005E4CAE" w:rsidP="00D53CED">
            <w:pPr>
              <w:pStyle w:val="ListParagraph"/>
              <w:numPr>
                <w:ilvl w:val="0"/>
                <w:numId w:val="40"/>
              </w:numPr>
              <w:jc w:val="both"/>
              <w:rPr>
                <w:rFonts w:cs="Arial"/>
                <w:sz w:val="22"/>
                <w:szCs w:val="22"/>
              </w:rPr>
            </w:pPr>
            <w:r w:rsidRPr="00D53CED">
              <w:rPr>
                <w:rFonts w:cs="Arial"/>
                <w:sz w:val="22"/>
                <w:szCs w:val="22"/>
              </w:rPr>
              <w:t xml:space="preserve">Impact on mental health </w:t>
            </w:r>
          </w:p>
          <w:p w14:paraId="5F30D08F" w14:textId="77777777" w:rsidR="00D53CED" w:rsidRDefault="00D53CED" w:rsidP="00D53CED">
            <w:pPr>
              <w:pStyle w:val="ListParagraph"/>
              <w:ind w:left="360"/>
              <w:jc w:val="both"/>
              <w:rPr>
                <w:rFonts w:cs="Arial"/>
                <w:sz w:val="22"/>
                <w:szCs w:val="22"/>
              </w:rPr>
            </w:pPr>
          </w:p>
          <w:p w14:paraId="2613BC20" w14:textId="77777777" w:rsidR="00D17936" w:rsidRDefault="00D53CED" w:rsidP="00D53CED">
            <w:pPr>
              <w:pStyle w:val="ListParagraph"/>
              <w:jc w:val="both"/>
              <w:rPr>
                <w:rFonts w:cs="Arial"/>
                <w:sz w:val="22"/>
                <w:szCs w:val="22"/>
              </w:rPr>
            </w:pPr>
            <w:r w:rsidRPr="00D53CED">
              <w:rPr>
                <w:rFonts w:cs="Arial"/>
                <w:sz w:val="22"/>
                <w:szCs w:val="22"/>
              </w:rPr>
              <w:t xml:space="preserve">Understand factors within working shift </w:t>
            </w:r>
            <w:r>
              <w:rPr>
                <w:rFonts w:cs="Arial"/>
                <w:sz w:val="22"/>
                <w:szCs w:val="22"/>
              </w:rPr>
              <w:t>patterns that staff identify as impacting either previously good mental health, or impacting further on those with existing concerns</w:t>
            </w:r>
          </w:p>
          <w:p w14:paraId="4778F49F" w14:textId="77777777" w:rsidR="00D17936" w:rsidRDefault="00D17936" w:rsidP="00D53CED">
            <w:pPr>
              <w:pStyle w:val="ListParagraph"/>
              <w:jc w:val="both"/>
              <w:rPr>
                <w:rFonts w:cs="Arial"/>
                <w:sz w:val="22"/>
                <w:szCs w:val="22"/>
              </w:rPr>
            </w:pPr>
          </w:p>
          <w:p w14:paraId="5B7BFA2E" w14:textId="27CC1B5E" w:rsidR="00D53CED" w:rsidRDefault="00D17936" w:rsidP="00D53CED">
            <w:pPr>
              <w:pStyle w:val="ListParagraph"/>
              <w:jc w:val="both"/>
              <w:rPr>
                <w:rFonts w:cs="Arial"/>
                <w:sz w:val="22"/>
                <w:szCs w:val="22"/>
              </w:rPr>
            </w:pPr>
            <w:r>
              <w:rPr>
                <w:rFonts w:cs="Arial"/>
                <w:sz w:val="22"/>
                <w:szCs w:val="22"/>
              </w:rPr>
              <w:t xml:space="preserve">Through wider research along with internal I can consider whether the shift pattern that is </w:t>
            </w:r>
            <w:proofErr w:type="gramStart"/>
            <w:r>
              <w:rPr>
                <w:rFonts w:cs="Arial"/>
                <w:sz w:val="22"/>
                <w:szCs w:val="22"/>
              </w:rPr>
              <w:t>actually worked</w:t>
            </w:r>
            <w:proofErr w:type="gramEnd"/>
            <w:r>
              <w:rPr>
                <w:rFonts w:cs="Arial"/>
                <w:sz w:val="22"/>
                <w:szCs w:val="22"/>
              </w:rPr>
              <w:t xml:space="preserve"> impacts – for example 6 on 4 off versus 4 on 4 </w:t>
            </w:r>
            <w:proofErr w:type="gramStart"/>
            <w:r>
              <w:rPr>
                <w:rFonts w:cs="Arial"/>
                <w:sz w:val="22"/>
                <w:szCs w:val="22"/>
              </w:rPr>
              <w:t>off.</w:t>
            </w:r>
            <w:r w:rsidR="00D53CED">
              <w:rPr>
                <w:rFonts w:cs="Arial"/>
                <w:sz w:val="22"/>
                <w:szCs w:val="22"/>
              </w:rPr>
              <w:t>.</w:t>
            </w:r>
            <w:proofErr w:type="gramEnd"/>
          </w:p>
          <w:p w14:paraId="15B2AD8E" w14:textId="77777777" w:rsidR="00D53CED" w:rsidRDefault="00D53CED" w:rsidP="00D53CED">
            <w:pPr>
              <w:pStyle w:val="ListParagraph"/>
              <w:ind w:left="360"/>
              <w:jc w:val="both"/>
              <w:rPr>
                <w:rFonts w:cs="Arial"/>
                <w:sz w:val="22"/>
                <w:szCs w:val="22"/>
              </w:rPr>
            </w:pPr>
          </w:p>
          <w:p w14:paraId="239530E2" w14:textId="1CFE7553" w:rsidR="00D53CED" w:rsidRDefault="00D53CED" w:rsidP="00D53CED">
            <w:pPr>
              <w:pStyle w:val="ListParagraph"/>
              <w:jc w:val="both"/>
              <w:rPr>
                <w:rFonts w:cs="Arial"/>
                <w:sz w:val="22"/>
                <w:szCs w:val="22"/>
              </w:rPr>
            </w:pPr>
            <w:r>
              <w:rPr>
                <w:rFonts w:cs="Arial"/>
                <w:sz w:val="22"/>
                <w:szCs w:val="22"/>
              </w:rPr>
              <w:t xml:space="preserve">Understanding what adjustments could be considered to counteract </w:t>
            </w:r>
            <w:r w:rsidR="000132AD">
              <w:rPr>
                <w:rFonts w:cs="Arial"/>
                <w:sz w:val="22"/>
                <w:szCs w:val="22"/>
              </w:rPr>
              <w:t>this impact</w:t>
            </w:r>
            <w:r w:rsidR="00D17936">
              <w:rPr>
                <w:rFonts w:cs="Arial"/>
                <w:sz w:val="22"/>
                <w:szCs w:val="22"/>
              </w:rPr>
              <w:t xml:space="preserve"> and whether these can be considered and incorporated within the welfare and wellbeing strategy. </w:t>
            </w:r>
          </w:p>
          <w:p w14:paraId="066A5AC2" w14:textId="77777777" w:rsidR="00D53CED" w:rsidRPr="00D53CED" w:rsidRDefault="00D53CED" w:rsidP="00D53CED">
            <w:pPr>
              <w:pStyle w:val="ListParagraph"/>
              <w:ind w:left="360"/>
              <w:jc w:val="both"/>
              <w:rPr>
                <w:rFonts w:cs="Arial"/>
                <w:sz w:val="22"/>
                <w:szCs w:val="22"/>
              </w:rPr>
            </w:pPr>
          </w:p>
          <w:p w14:paraId="53200E9D" w14:textId="2E677C2A" w:rsidR="005E4CAE" w:rsidRDefault="005E4CAE" w:rsidP="00D53CED">
            <w:pPr>
              <w:pStyle w:val="ListParagraph"/>
              <w:numPr>
                <w:ilvl w:val="0"/>
                <w:numId w:val="40"/>
              </w:numPr>
              <w:jc w:val="both"/>
              <w:rPr>
                <w:rFonts w:cs="Arial"/>
                <w:sz w:val="22"/>
                <w:szCs w:val="22"/>
              </w:rPr>
            </w:pPr>
            <w:r>
              <w:rPr>
                <w:rFonts w:cs="Arial"/>
                <w:sz w:val="22"/>
                <w:szCs w:val="22"/>
              </w:rPr>
              <w:t xml:space="preserve">Impact on health </w:t>
            </w:r>
          </w:p>
          <w:p w14:paraId="633DE646" w14:textId="77777777" w:rsidR="00D53CED" w:rsidRDefault="00D53CED" w:rsidP="00D53CED">
            <w:pPr>
              <w:pStyle w:val="ListParagraph"/>
              <w:jc w:val="both"/>
              <w:rPr>
                <w:rFonts w:cs="Arial"/>
                <w:sz w:val="22"/>
                <w:szCs w:val="22"/>
              </w:rPr>
            </w:pPr>
          </w:p>
          <w:p w14:paraId="2427FF9E" w14:textId="3B0BE956" w:rsidR="00D53CED" w:rsidRDefault="00D53CED" w:rsidP="00D53CED">
            <w:pPr>
              <w:pStyle w:val="ListParagraph"/>
              <w:jc w:val="both"/>
              <w:rPr>
                <w:rFonts w:cs="Arial"/>
                <w:sz w:val="22"/>
                <w:szCs w:val="22"/>
              </w:rPr>
            </w:pPr>
            <w:r>
              <w:rPr>
                <w:rFonts w:cs="Arial"/>
                <w:sz w:val="22"/>
                <w:szCs w:val="22"/>
              </w:rPr>
              <w:lastRenderedPageBreak/>
              <w:t xml:space="preserve">Identifying </w:t>
            </w:r>
            <w:r w:rsidR="00D17936">
              <w:rPr>
                <w:rFonts w:cs="Arial"/>
                <w:sz w:val="22"/>
                <w:szCs w:val="22"/>
              </w:rPr>
              <w:t xml:space="preserve">through the research questionnaire whether </w:t>
            </w:r>
            <w:r>
              <w:rPr>
                <w:rFonts w:cs="Arial"/>
                <w:sz w:val="22"/>
                <w:szCs w:val="22"/>
              </w:rPr>
              <w:t xml:space="preserve">staff consider shifts have a positive or negative impact, and if </w:t>
            </w:r>
            <w:proofErr w:type="gramStart"/>
            <w:r>
              <w:rPr>
                <w:rFonts w:cs="Arial"/>
                <w:sz w:val="22"/>
                <w:szCs w:val="22"/>
              </w:rPr>
              <w:t>so</w:t>
            </w:r>
            <w:proofErr w:type="gramEnd"/>
            <w:r>
              <w:rPr>
                <w:rFonts w:cs="Arial"/>
                <w:sz w:val="22"/>
                <w:szCs w:val="22"/>
              </w:rPr>
              <w:t xml:space="preserve"> what that impact is. </w:t>
            </w:r>
          </w:p>
          <w:p w14:paraId="455D7FB6" w14:textId="5DA7C8F4" w:rsidR="00D17936" w:rsidRDefault="00D17936" w:rsidP="00D53CED">
            <w:pPr>
              <w:pStyle w:val="ListParagraph"/>
              <w:jc w:val="both"/>
              <w:rPr>
                <w:rFonts w:cs="Arial"/>
                <w:sz w:val="22"/>
                <w:szCs w:val="22"/>
              </w:rPr>
            </w:pPr>
            <w:r>
              <w:rPr>
                <w:rFonts w:cs="Arial"/>
                <w:sz w:val="22"/>
                <w:szCs w:val="22"/>
              </w:rPr>
              <w:t xml:space="preserve">I can utilise wider research to understand any factors which may be unique to Gwent Polcie or are common across other organisations. </w:t>
            </w:r>
          </w:p>
          <w:p w14:paraId="49028952" w14:textId="77777777" w:rsidR="00D53CED" w:rsidRDefault="00D53CED" w:rsidP="00D53CED">
            <w:pPr>
              <w:pStyle w:val="ListParagraph"/>
              <w:jc w:val="both"/>
              <w:rPr>
                <w:rFonts w:cs="Arial"/>
                <w:sz w:val="22"/>
                <w:szCs w:val="22"/>
              </w:rPr>
            </w:pPr>
            <w:r>
              <w:rPr>
                <w:rFonts w:cs="Arial"/>
                <w:sz w:val="22"/>
                <w:szCs w:val="22"/>
              </w:rPr>
              <w:t>Understanding what adjustments could be considered to counteract these impacts</w:t>
            </w:r>
          </w:p>
          <w:p w14:paraId="0C28B271" w14:textId="7E1A10C6" w:rsidR="00D53CED" w:rsidRDefault="00D53CED" w:rsidP="00D53CED">
            <w:pPr>
              <w:pStyle w:val="ListParagraph"/>
              <w:jc w:val="both"/>
              <w:rPr>
                <w:rFonts w:cs="Arial"/>
                <w:sz w:val="22"/>
                <w:szCs w:val="22"/>
              </w:rPr>
            </w:pPr>
            <w:r>
              <w:rPr>
                <w:rFonts w:cs="Arial"/>
                <w:sz w:val="22"/>
                <w:szCs w:val="22"/>
              </w:rPr>
              <w:t xml:space="preserve">. </w:t>
            </w:r>
          </w:p>
          <w:p w14:paraId="32686BF8" w14:textId="77777777" w:rsidR="00D53CED" w:rsidRDefault="00D53CED" w:rsidP="00D53CED">
            <w:pPr>
              <w:pStyle w:val="ListParagraph"/>
              <w:jc w:val="both"/>
              <w:rPr>
                <w:rFonts w:cs="Arial"/>
                <w:sz w:val="22"/>
                <w:szCs w:val="22"/>
              </w:rPr>
            </w:pPr>
          </w:p>
          <w:p w14:paraId="1F3EA110" w14:textId="2AAD124A" w:rsidR="005E4CAE" w:rsidRDefault="005E4CAE" w:rsidP="00D53CED">
            <w:pPr>
              <w:pStyle w:val="ListParagraph"/>
              <w:numPr>
                <w:ilvl w:val="0"/>
                <w:numId w:val="40"/>
              </w:numPr>
              <w:jc w:val="both"/>
              <w:rPr>
                <w:rFonts w:cs="Arial"/>
                <w:sz w:val="22"/>
                <w:szCs w:val="22"/>
              </w:rPr>
            </w:pPr>
            <w:r>
              <w:rPr>
                <w:rFonts w:cs="Arial"/>
                <w:sz w:val="22"/>
                <w:szCs w:val="22"/>
              </w:rPr>
              <w:t>Impact on social life</w:t>
            </w:r>
          </w:p>
          <w:p w14:paraId="0AF8E6E9" w14:textId="75D2225B" w:rsidR="00D53CED" w:rsidRDefault="00D53CED" w:rsidP="00D53CED">
            <w:pPr>
              <w:pStyle w:val="ListParagraph"/>
              <w:jc w:val="both"/>
              <w:rPr>
                <w:rFonts w:cs="Arial"/>
                <w:sz w:val="22"/>
                <w:szCs w:val="22"/>
              </w:rPr>
            </w:pPr>
            <w:r>
              <w:rPr>
                <w:rFonts w:cs="Arial"/>
                <w:sz w:val="22"/>
                <w:szCs w:val="22"/>
              </w:rPr>
              <w:t xml:space="preserve">To gather information about how shift patterns impact a </w:t>
            </w:r>
            <w:proofErr w:type="gramStart"/>
            <w:r>
              <w:rPr>
                <w:rFonts w:cs="Arial"/>
                <w:sz w:val="22"/>
                <w:szCs w:val="22"/>
              </w:rPr>
              <w:t>persons</w:t>
            </w:r>
            <w:proofErr w:type="gramEnd"/>
            <w:r>
              <w:rPr>
                <w:rFonts w:cs="Arial"/>
                <w:sz w:val="22"/>
                <w:szCs w:val="22"/>
              </w:rPr>
              <w:t xml:space="preserve"> personal life, as this could be positive and negative depends on other factors, such as age, partner, children</w:t>
            </w:r>
            <w:r w:rsidR="00D17936">
              <w:rPr>
                <w:rFonts w:cs="Arial"/>
                <w:sz w:val="22"/>
                <w:szCs w:val="22"/>
              </w:rPr>
              <w:t xml:space="preserve">. </w:t>
            </w:r>
          </w:p>
          <w:p w14:paraId="6BECFAFF" w14:textId="3691A558" w:rsidR="00D17936" w:rsidRDefault="00D17936" w:rsidP="00D53CED">
            <w:pPr>
              <w:pStyle w:val="ListParagraph"/>
              <w:jc w:val="both"/>
              <w:rPr>
                <w:rFonts w:cs="Arial"/>
                <w:sz w:val="22"/>
                <w:szCs w:val="22"/>
              </w:rPr>
            </w:pPr>
            <w:r>
              <w:rPr>
                <w:rFonts w:cs="Arial"/>
                <w:sz w:val="22"/>
                <w:szCs w:val="22"/>
              </w:rPr>
              <w:t xml:space="preserve">This will be provided through researching response police officers and </w:t>
            </w:r>
            <w:proofErr w:type="gramStart"/>
            <w:r>
              <w:rPr>
                <w:rFonts w:cs="Arial"/>
                <w:sz w:val="22"/>
                <w:szCs w:val="22"/>
              </w:rPr>
              <w:t>open source</w:t>
            </w:r>
            <w:proofErr w:type="gramEnd"/>
            <w:r>
              <w:rPr>
                <w:rFonts w:cs="Arial"/>
                <w:sz w:val="22"/>
                <w:szCs w:val="22"/>
              </w:rPr>
              <w:t xml:space="preserve"> material.</w:t>
            </w:r>
          </w:p>
          <w:p w14:paraId="72B3FDBC" w14:textId="77777777" w:rsidR="00D53CED" w:rsidRDefault="00D53CED" w:rsidP="00D53CED">
            <w:pPr>
              <w:pStyle w:val="ListParagraph"/>
              <w:jc w:val="both"/>
              <w:rPr>
                <w:rFonts w:cs="Arial"/>
                <w:sz w:val="22"/>
                <w:szCs w:val="22"/>
              </w:rPr>
            </w:pPr>
          </w:p>
          <w:p w14:paraId="32694DC4" w14:textId="6D7833F0" w:rsidR="005E4CAE" w:rsidRDefault="005E4CAE" w:rsidP="00D53CED">
            <w:pPr>
              <w:pStyle w:val="ListParagraph"/>
              <w:numPr>
                <w:ilvl w:val="0"/>
                <w:numId w:val="40"/>
              </w:numPr>
              <w:jc w:val="both"/>
              <w:rPr>
                <w:rFonts w:cs="Arial"/>
                <w:sz w:val="22"/>
                <w:szCs w:val="22"/>
              </w:rPr>
            </w:pPr>
            <w:r>
              <w:rPr>
                <w:rFonts w:cs="Arial"/>
                <w:sz w:val="22"/>
                <w:szCs w:val="22"/>
              </w:rPr>
              <w:t>Co</w:t>
            </w:r>
            <w:r w:rsidR="00D53CED">
              <w:rPr>
                <w:rFonts w:cs="Arial"/>
                <w:sz w:val="22"/>
                <w:szCs w:val="22"/>
              </w:rPr>
              <w:t>ping</w:t>
            </w:r>
            <w:r>
              <w:rPr>
                <w:rFonts w:cs="Arial"/>
                <w:sz w:val="22"/>
                <w:szCs w:val="22"/>
              </w:rPr>
              <w:t xml:space="preserve"> mechanisms </w:t>
            </w:r>
          </w:p>
          <w:p w14:paraId="79E22A2F" w14:textId="63D02DFC" w:rsidR="00D53CED" w:rsidRDefault="00D53CED" w:rsidP="00D53CED">
            <w:pPr>
              <w:pStyle w:val="ListParagraph"/>
              <w:jc w:val="both"/>
              <w:rPr>
                <w:rFonts w:cs="Arial"/>
                <w:sz w:val="22"/>
                <w:szCs w:val="22"/>
              </w:rPr>
            </w:pPr>
            <w:r>
              <w:rPr>
                <w:rFonts w:cs="Arial"/>
                <w:sz w:val="22"/>
                <w:szCs w:val="22"/>
              </w:rPr>
              <w:t xml:space="preserve">I will utilise research and the results I gather to identifying methods to counteract any negative </w:t>
            </w:r>
            <w:proofErr w:type="gramStart"/>
            <w:r>
              <w:rPr>
                <w:rFonts w:cs="Arial"/>
                <w:sz w:val="22"/>
                <w:szCs w:val="22"/>
              </w:rPr>
              <w:t>impact, and</w:t>
            </w:r>
            <w:proofErr w:type="gramEnd"/>
            <w:r>
              <w:rPr>
                <w:rFonts w:cs="Arial"/>
                <w:sz w:val="22"/>
                <w:szCs w:val="22"/>
              </w:rPr>
              <w:t xml:space="preserve"> also gather positive that I can consider providing to </w:t>
            </w:r>
            <w:proofErr w:type="gramStart"/>
            <w:r>
              <w:rPr>
                <w:rFonts w:cs="Arial"/>
                <w:sz w:val="22"/>
                <w:szCs w:val="22"/>
              </w:rPr>
              <w:t>the .</w:t>
            </w:r>
            <w:proofErr w:type="gramEnd"/>
            <w:r>
              <w:rPr>
                <w:rFonts w:cs="Arial"/>
                <w:sz w:val="22"/>
                <w:szCs w:val="22"/>
              </w:rPr>
              <w:t xml:space="preserve"> </w:t>
            </w:r>
            <w:r w:rsidR="00D17936">
              <w:rPr>
                <w:rFonts w:cs="Arial"/>
                <w:sz w:val="22"/>
                <w:szCs w:val="22"/>
              </w:rPr>
              <w:t>organisation</w:t>
            </w:r>
            <w:r>
              <w:rPr>
                <w:rFonts w:cs="Arial"/>
                <w:sz w:val="22"/>
                <w:szCs w:val="22"/>
              </w:rPr>
              <w:t xml:space="preserve"> to consider as part of their welfare strategy</w:t>
            </w:r>
            <w:r w:rsidR="00D17936">
              <w:rPr>
                <w:rFonts w:cs="Arial"/>
                <w:sz w:val="22"/>
                <w:szCs w:val="22"/>
              </w:rPr>
              <w:t>.</w:t>
            </w:r>
          </w:p>
          <w:p w14:paraId="47EC8DDC" w14:textId="48D6B14D" w:rsidR="00D17936" w:rsidRPr="005E4CAE" w:rsidRDefault="0008654C" w:rsidP="00D53CED">
            <w:pPr>
              <w:pStyle w:val="ListParagraph"/>
              <w:jc w:val="both"/>
              <w:rPr>
                <w:rFonts w:cs="Arial"/>
                <w:sz w:val="22"/>
                <w:szCs w:val="22"/>
              </w:rPr>
            </w:pPr>
            <w:r>
              <w:rPr>
                <w:rFonts w:cs="Arial"/>
                <w:sz w:val="22"/>
                <w:szCs w:val="22"/>
              </w:rPr>
              <w:t xml:space="preserve">The questionnaire will include understanding what staff consider is available to them to support them within the organisation, this will inform me whether those opportunities the force considers are available are known and identified by the </w:t>
            </w:r>
            <w:proofErr w:type="gramStart"/>
            <w:r>
              <w:rPr>
                <w:rFonts w:cs="Arial"/>
                <w:sz w:val="22"/>
                <w:szCs w:val="22"/>
              </w:rPr>
              <w:t>staff  within</w:t>
            </w:r>
            <w:proofErr w:type="gramEnd"/>
            <w:r>
              <w:rPr>
                <w:rFonts w:cs="Arial"/>
                <w:sz w:val="22"/>
                <w:szCs w:val="22"/>
              </w:rPr>
              <w:t xml:space="preserve"> </w:t>
            </w:r>
            <w:proofErr w:type="spellStart"/>
            <w:proofErr w:type="gramStart"/>
            <w:r>
              <w:rPr>
                <w:rFonts w:cs="Arial"/>
                <w:sz w:val="22"/>
                <w:szCs w:val="22"/>
              </w:rPr>
              <w:t>he</w:t>
            </w:r>
            <w:proofErr w:type="spellEnd"/>
            <w:proofErr w:type="gramEnd"/>
            <w:r>
              <w:rPr>
                <w:rFonts w:cs="Arial"/>
                <w:sz w:val="22"/>
                <w:szCs w:val="22"/>
              </w:rPr>
              <w:t xml:space="preserve"> organisation. </w:t>
            </w:r>
          </w:p>
          <w:p w14:paraId="035D9C70" w14:textId="77777777" w:rsidR="005C6CD8" w:rsidRDefault="005C6CD8" w:rsidP="00D4485A">
            <w:pPr>
              <w:jc w:val="both"/>
              <w:rPr>
                <w:rFonts w:cs="Arial"/>
                <w:sz w:val="22"/>
                <w:szCs w:val="22"/>
              </w:rPr>
            </w:pPr>
          </w:p>
          <w:p w14:paraId="7C550879" w14:textId="77777777" w:rsidR="004F5779" w:rsidRDefault="004F5779" w:rsidP="00D4485A">
            <w:pPr>
              <w:jc w:val="both"/>
              <w:rPr>
                <w:rFonts w:cs="Arial"/>
                <w:sz w:val="22"/>
                <w:szCs w:val="22"/>
              </w:rPr>
            </w:pPr>
          </w:p>
          <w:p w14:paraId="7424C11A" w14:textId="77777777" w:rsidR="004F5779" w:rsidRDefault="004F5779" w:rsidP="00D4485A">
            <w:pPr>
              <w:jc w:val="both"/>
              <w:rPr>
                <w:rFonts w:cs="Arial"/>
                <w:sz w:val="22"/>
                <w:szCs w:val="22"/>
              </w:rPr>
            </w:pPr>
          </w:p>
          <w:p w14:paraId="426EE532" w14:textId="77777777" w:rsidR="004F5779" w:rsidRDefault="004F5779" w:rsidP="00D4485A">
            <w:pPr>
              <w:jc w:val="both"/>
              <w:rPr>
                <w:rFonts w:cs="Arial"/>
                <w:sz w:val="22"/>
                <w:szCs w:val="22"/>
              </w:rPr>
            </w:pPr>
          </w:p>
          <w:p w14:paraId="5944E14D" w14:textId="77777777" w:rsidR="004F5779" w:rsidRDefault="004F5779" w:rsidP="00D4485A">
            <w:pPr>
              <w:jc w:val="both"/>
              <w:rPr>
                <w:rFonts w:cs="Arial"/>
                <w:sz w:val="22"/>
                <w:szCs w:val="22"/>
              </w:rPr>
            </w:pPr>
          </w:p>
          <w:p w14:paraId="64FC59ED" w14:textId="77777777" w:rsidR="004F5779" w:rsidRDefault="004F5779" w:rsidP="00D4485A">
            <w:pPr>
              <w:jc w:val="both"/>
              <w:rPr>
                <w:rFonts w:cs="Arial"/>
                <w:sz w:val="22"/>
                <w:szCs w:val="22"/>
              </w:rPr>
            </w:pPr>
          </w:p>
          <w:p w14:paraId="2C35E705" w14:textId="77777777" w:rsidR="004F5779" w:rsidRDefault="004F5779" w:rsidP="00D4485A">
            <w:pPr>
              <w:jc w:val="both"/>
              <w:rPr>
                <w:rFonts w:cs="Arial"/>
                <w:sz w:val="22"/>
                <w:szCs w:val="22"/>
              </w:rPr>
            </w:pPr>
          </w:p>
          <w:p w14:paraId="4C346F06" w14:textId="77777777" w:rsidR="004F5779" w:rsidRDefault="004F5779" w:rsidP="00D4485A">
            <w:pPr>
              <w:jc w:val="both"/>
              <w:rPr>
                <w:rFonts w:cs="Arial"/>
                <w:sz w:val="22"/>
                <w:szCs w:val="22"/>
              </w:rPr>
            </w:pPr>
          </w:p>
          <w:p w14:paraId="589E7679" w14:textId="77777777" w:rsidR="004F5779" w:rsidRDefault="004F5779" w:rsidP="00D4485A">
            <w:pPr>
              <w:jc w:val="both"/>
              <w:rPr>
                <w:rFonts w:cs="Arial"/>
                <w:sz w:val="22"/>
                <w:szCs w:val="22"/>
              </w:rPr>
            </w:pPr>
          </w:p>
          <w:p w14:paraId="2E72E807" w14:textId="77777777" w:rsidR="004F5779" w:rsidRDefault="004F5779" w:rsidP="00D4485A">
            <w:pPr>
              <w:jc w:val="both"/>
              <w:rPr>
                <w:rFonts w:cs="Arial"/>
                <w:sz w:val="22"/>
                <w:szCs w:val="22"/>
              </w:rPr>
            </w:pPr>
          </w:p>
          <w:p w14:paraId="669899F4" w14:textId="77777777" w:rsidR="004F5779" w:rsidRPr="00D012E7" w:rsidRDefault="004F5779"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4964BE3B" w14:textId="77777777" w:rsidR="005C6CD8" w:rsidRPr="00D012E7" w:rsidRDefault="005C6CD8" w:rsidP="00D53CED">
            <w:pPr>
              <w:jc w:val="both"/>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77777777" w:rsidR="00B5610A" w:rsidRPr="00B5610A" w:rsidRDefault="005C6CD8" w:rsidP="00D4485A">
            <w:pPr>
              <w:rPr>
                <w:rFonts w:cs="Arial"/>
                <w:b/>
                <w:bCs/>
                <w:sz w:val="22"/>
                <w:szCs w:val="22"/>
              </w:rPr>
            </w:pPr>
            <w:r w:rsidRPr="00B5610A">
              <w:rPr>
                <w:rFonts w:cs="Arial"/>
                <w:b/>
                <w:bCs/>
                <w:sz w:val="22"/>
                <w:szCs w:val="22"/>
              </w:rPr>
              <w:t xml:space="preserve">SUMMARY OF RESEARCH –SURVEY METHOD: </w:t>
            </w:r>
          </w:p>
          <w:p w14:paraId="5F765837" w14:textId="77777777" w:rsidR="002D0EF0" w:rsidRDefault="002D0EF0" w:rsidP="00D4485A">
            <w:pPr>
              <w:rPr>
                <w:rFonts w:cs="Arial"/>
                <w:color w:val="FF0000"/>
                <w:sz w:val="22"/>
                <w:szCs w:val="22"/>
              </w:rPr>
            </w:pPr>
            <w:r>
              <w:rPr>
                <w:rFonts w:cs="Arial"/>
                <w:color w:val="FF0000"/>
                <w:sz w:val="22"/>
                <w:szCs w:val="22"/>
              </w:rPr>
              <w:t>What research methods are you going to do and why?</w:t>
            </w:r>
          </w:p>
          <w:p w14:paraId="6E2A7841" w14:textId="32B45289" w:rsidR="005C6CD8" w:rsidRPr="00B948CD" w:rsidRDefault="00D4485A" w:rsidP="00D4485A">
            <w:pPr>
              <w:rPr>
                <w:rFonts w:cs="Arial"/>
                <w:color w:val="FF0000"/>
                <w:sz w:val="22"/>
                <w:szCs w:val="22"/>
              </w:rPr>
            </w:pPr>
            <w:r>
              <w:rPr>
                <w:rFonts w:cs="Arial"/>
                <w:color w:val="FF0000"/>
                <w:sz w:val="22"/>
                <w:szCs w:val="22"/>
              </w:rPr>
              <w:t xml:space="preserve">Why are they best suited to your research </w:t>
            </w:r>
          </w:p>
          <w:p w14:paraId="6E5435BE" w14:textId="77777777" w:rsidR="005C6CD8" w:rsidRDefault="005C6CD8" w:rsidP="00D4485A">
            <w:pPr>
              <w:rPr>
                <w:rFonts w:cs="Arial"/>
                <w:sz w:val="22"/>
                <w:szCs w:val="22"/>
              </w:rPr>
            </w:pPr>
            <w:r w:rsidRPr="00B5610A">
              <w:rPr>
                <w:rFonts w:cs="Arial"/>
                <w:sz w:val="22"/>
                <w:szCs w:val="22"/>
              </w:rPr>
              <w:t xml:space="preserve"> </w:t>
            </w:r>
          </w:p>
          <w:p w14:paraId="5EB10114" w14:textId="28D4E517" w:rsidR="005E4CAE" w:rsidRDefault="005E4CAE" w:rsidP="00D4485A">
            <w:pPr>
              <w:rPr>
                <w:rFonts w:cs="Arial"/>
                <w:sz w:val="22"/>
                <w:szCs w:val="22"/>
              </w:rPr>
            </w:pPr>
            <w:r>
              <w:rPr>
                <w:rFonts w:cs="Arial"/>
                <w:sz w:val="22"/>
                <w:szCs w:val="22"/>
              </w:rPr>
              <w:t>The research method I</w:t>
            </w:r>
            <w:r w:rsidR="004F5779">
              <w:rPr>
                <w:rFonts w:cs="Arial"/>
                <w:sz w:val="22"/>
                <w:szCs w:val="22"/>
              </w:rPr>
              <w:t xml:space="preserve"> have chosen to use is by completing and sharing a questionnaire which will include and cover all aspects of my dissertatio</w:t>
            </w:r>
            <w:r w:rsidR="00521E95">
              <w:rPr>
                <w:rFonts w:cs="Arial"/>
                <w:sz w:val="22"/>
                <w:szCs w:val="22"/>
              </w:rPr>
              <w:t xml:space="preserve">n where </w:t>
            </w:r>
            <w:proofErr w:type="spellStart"/>
            <w:r w:rsidR="00521E95">
              <w:rPr>
                <w:rFonts w:cs="Arial"/>
                <w:sz w:val="22"/>
                <w:szCs w:val="22"/>
              </w:rPr>
              <w:t>ill</w:t>
            </w:r>
            <w:proofErr w:type="spellEnd"/>
            <w:r w:rsidR="00521E95">
              <w:rPr>
                <w:rFonts w:cs="Arial"/>
                <w:sz w:val="22"/>
                <w:szCs w:val="22"/>
              </w:rPr>
              <w:t xml:space="preserve"> be discussing areas as stated previously mental health, health and social life impacts. </w:t>
            </w:r>
            <w:r w:rsidR="004F5779">
              <w:rPr>
                <w:rFonts w:cs="Arial"/>
                <w:sz w:val="22"/>
                <w:szCs w:val="22"/>
              </w:rPr>
              <w:t xml:space="preserve"> </w:t>
            </w:r>
          </w:p>
          <w:p w14:paraId="01D529C7" w14:textId="77777777" w:rsidR="004F5779" w:rsidRDefault="004F5779" w:rsidP="00D4485A">
            <w:pPr>
              <w:rPr>
                <w:rFonts w:cs="Arial"/>
                <w:sz w:val="22"/>
                <w:szCs w:val="22"/>
              </w:rPr>
            </w:pPr>
          </w:p>
          <w:p w14:paraId="571E01DE" w14:textId="77777777" w:rsidR="000132AD" w:rsidRDefault="004F5779" w:rsidP="00D4485A">
            <w:pPr>
              <w:rPr>
                <w:rFonts w:cs="Arial"/>
                <w:sz w:val="22"/>
                <w:szCs w:val="22"/>
              </w:rPr>
            </w:pPr>
            <w:r>
              <w:rPr>
                <w:rFonts w:cs="Arial"/>
                <w:sz w:val="22"/>
                <w:szCs w:val="22"/>
              </w:rPr>
              <w:t xml:space="preserve">This method is best suited to my research </w:t>
            </w:r>
            <w:r w:rsidR="00521E95">
              <w:rPr>
                <w:rFonts w:cs="Arial"/>
                <w:sz w:val="22"/>
                <w:szCs w:val="22"/>
              </w:rPr>
              <w:t xml:space="preserve">as I will be able </w:t>
            </w:r>
            <w:r w:rsidR="000132AD">
              <w:rPr>
                <w:rFonts w:cs="Arial"/>
                <w:sz w:val="22"/>
                <w:szCs w:val="22"/>
              </w:rPr>
              <w:t xml:space="preserve">gather internally </w:t>
            </w:r>
            <w:proofErr w:type="gramStart"/>
            <w:r w:rsidR="000132AD">
              <w:rPr>
                <w:rFonts w:cs="Arial"/>
                <w:sz w:val="22"/>
                <w:szCs w:val="22"/>
              </w:rPr>
              <w:t>peoples</w:t>
            </w:r>
            <w:proofErr w:type="gramEnd"/>
            <w:r w:rsidR="000132AD">
              <w:rPr>
                <w:rFonts w:cs="Arial"/>
                <w:sz w:val="22"/>
                <w:szCs w:val="22"/>
              </w:rPr>
              <w:t xml:space="preserve"> thoughts and feelings into the impacts of shift work from people who experience it firsthand.</w:t>
            </w:r>
          </w:p>
          <w:p w14:paraId="1EAEC6F3" w14:textId="77777777" w:rsidR="000132AD" w:rsidRDefault="000132AD" w:rsidP="00D4485A">
            <w:pPr>
              <w:rPr>
                <w:rFonts w:cs="Arial"/>
                <w:sz w:val="22"/>
                <w:szCs w:val="22"/>
              </w:rPr>
            </w:pPr>
          </w:p>
          <w:p w14:paraId="2DA9D403" w14:textId="353A7532" w:rsidR="004F5779" w:rsidRPr="00B5610A" w:rsidRDefault="000132AD" w:rsidP="00D4485A">
            <w:pPr>
              <w:rPr>
                <w:rFonts w:cs="Arial"/>
                <w:sz w:val="22"/>
                <w:szCs w:val="22"/>
              </w:rPr>
            </w:pPr>
            <w:r>
              <w:rPr>
                <w:rFonts w:cs="Arial"/>
                <w:sz w:val="22"/>
                <w:szCs w:val="22"/>
              </w:rPr>
              <w:t xml:space="preserve"> </w:t>
            </w:r>
          </w:p>
          <w:p w14:paraId="6AECCFD3" w14:textId="77777777" w:rsidR="005C6CD8" w:rsidRDefault="005C6CD8" w:rsidP="00D4485A">
            <w:pPr>
              <w:jc w:val="both"/>
              <w:rPr>
                <w:rFonts w:asciiTheme="minorHAnsi" w:hAnsiTheme="minorHAnsi" w:cstheme="minorHAnsi"/>
                <w:sz w:val="22"/>
                <w:szCs w:val="22"/>
              </w:rPr>
            </w:pPr>
          </w:p>
          <w:p w14:paraId="516529A7" w14:textId="77777777" w:rsidR="00CB4F45" w:rsidRDefault="00CB4F45" w:rsidP="00D4485A">
            <w:pPr>
              <w:jc w:val="both"/>
              <w:rPr>
                <w:rFonts w:asciiTheme="minorHAnsi" w:hAnsiTheme="minorHAnsi" w:cstheme="minorHAnsi"/>
                <w:sz w:val="22"/>
                <w:szCs w:val="22"/>
              </w:rPr>
            </w:pPr>
          </w:p>
          <w:p w14:paraId="36BA90C9" w14:textId="77777777" w:rsidR="00CB4F45" w:rsidRPr="00B61956" w:rsidRDefault="00CB4F45" w:rsidP="00D4485A">
            <w:pPr>
              <w:jc w:val="both"/>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77777777" w:rsidR="00B5610A" w:rsidRDefault="005C6CD8" w:rsidP="00D4485A">
            <w:pPr>
              <w:rPr>
                <w:rFonts w:asciiTheme="minorHAnsi" w:hAnsiTheme="minorHAnsi" w:cstheme="minorHAnsi"/>
                <w:sz w:val="22"/>
                <w:szCs w:val="22"/>
              </w:rPr>
            </w:pPr>
            <w:r w:rsidRPr="00B5610A">
              <w:rPr>
                <w:rFonts w:cs="Arial"/>
                <w:b/>
                <w:bCs/>
                <w:sz w:val="22"/>
                <w:szCs w:val="22"/>
              </w:rPr>
              <w:lastRenderedPageBreak/>
              <w:t>SUMMARY OF SAMPLING FRAMEWORK:</w:t>
            </w:r>
            <w:r w:rsidRPr="00B5610A">
              <w:rPr>
                <w:rFonts w:asciiTheme="minorHAnsi" w:hAnsiTheme="minorHAnsi" w:cstheme="minorHAnsi"/>
                <w:sz w:val="22"/>
                <w:szCs w:val="22"/>
              </w:rPr>
              <w:t xml:space="preserve"> </w:t>
            </w:r>
          </w:p>
          <w:p w14:paraId="62A12FF3" w14:textId="4069785A" w:rsidR="005C6CD8" w:rsidRPr="00B948CD" w:rsidRDefault="00B5610A" w:rsidP="00D4485A">
            <w:pPr>
              <w:rPr>
                <w:rFonts w:asciiTheme="minorHAnsi" w:hAnsiTheme="minorHAnsi" w:cstheme="minorHAnsi"/>
                <w:color w:val="FF0000"/>
                <w:sz w:val="22"/>
                <w:szCs w:val="22"/>
              </w:rPr>
            </w:pPr>
            <w:r w:rsidRPr="00B948CD">
              <w:rPr>
                <w:rFonts w:cs="Arial"/>
                <w:color w:val="FF0000"/>
                <w:sz w:val="22"/>
                <w:szCs w:val="22"/>
              </w:rPr>
              <w:t xml:space="preserve">Provide details of target sample. For example, who are you intending to ask to participate in your research, will you be seeking perspectives from experts who work </w:t>
            </w:r>
            <w:proofErr w:type="gramStart"/>
            <w:r w:rsidRPr="00B948CD">
              <w:rPr>
                <w:rFonts w:cs="Arial"/>
                <w:color w:val="FF0000"/>
                <w:sz w:val="22"/>
                <w:szCs w:val="22"/>
              </w:rPr>
              <w:t>in a given</w:t>
            </w:r>
            <w:proofErr w:type="gramEnd"/>
            <w:r w:rsidRPr="00B948CD">
              <w:rPr>
                <w:rFonts w:cs="Arial"/>
                <w:color w:val="FF0000"/>
                <w:sz w:val="22"/>
                <w:szCs w:val="22"/>
              </w:rPr>
              <w:t xml:space="preserve"> field, or will you be using a general questionnaire to gauge perspectives from members of the public? </w:t>
            </w:r>
            <w:r w:rsidR="00D4485A">
              <w:rPr>
                <w:rFonts w:cs="Arial"/>
                <w:color w:val="FF0000"/>
                <w:sz w:val="22"/>
                <w:szCs w:val="22"/>
              </w:rPr>
              <w:t>Why is this sample the best for your research?</w:t>
            </w:r>
          </w:p>
          <w:p w14:paraId="5CB95C36" w14:textId="77777777" w:rsidR="005C6CD8" w:rsidRDefault="005C6CD8" w:rsidP="00D4485A">
            <w:pPr>
              <w:jc w:val="both"/>
              <w:rPr>
                <w:rFonts w:asciiTheme="minorHAnsi" w:hAnsiTheme="minorHAnsi" w:cstheme="minorHAnsi"/>
                <w:sz w:val="22"/>
                <w:szCs w:val="22"/>
              </w:rPr>
            </w:pPr>
          </w:p>
          <w:p w14:paraId="71C369D2" w14:textId="36479A21" w:rsidR="00116926" w:rsidRPr="00B61956" w:rsidRDefault="00116926" w:rsidP="00D4485A">
            <w:pPr>
              <w:jc w:val="both"/>
              <w:rPr>
                <w:rFonts w:asciiTheme="minorHAnsi" w:hAnsiTheme="minorHAnsi" w:cstheme="minorHAnsi"/>
                <w:sz w:val="22"/>
                <w:szCs w:val="22"/>
              </w:rPr>
            </w:pPr>
            <w:r>
              <w:rPr>
                <w:rFonts w:asciiTheme="minorHAnsi" w:hAnsiTheme="minorHAnsi" w:cstheme="minorHAnsi"/>
                <w:sz w:val="22"/>
                <w:szCs w:val="22"/>
              </w:rPr>
              <w:t xml:space="preserve">My target sample will be my colleagues within the police. I have chosen this as response police officers within Gwent all work the same shift pattern therefore by targeting this group of people who all are working the same pattern will give results of people who experience the same struggles. </w:t>
            </w:r>
          </w:p>
          <w:p w14:paraId="76E5B1B8" w14:textId="77777777" w:rsidR="005C6CD8" w:rsidRDefault="005C6CD8" w:rsidP="00D4485A">
            <w:pPr>
              <w:jc w:val="both"/>
              <w:rPr>
                <w:rFonts w:asciiTheme="minorHAnsi" w:hAnsiTheme="minorHAnsi" w:cstheme="minorHAnsi"/>
                <w:sz w:val="22"/>
                <w:szCs w:val="22"/>
              </w:rPr>
            </w:pPr>
          </w:p>
          <w:p w14:paraId="53FF5911" w14:textId="77777777" w:rsidR="00116926" w:rsidRDefault="00116926" w:rsidP="00D4485A">
            <w:pPr>
              <w:jc w:val="both"/>
              <w:rPr>
                <w:rFonts w:asciiTheme="minorHAnsi" w:hAnsiTheme="minorHAnsi" w:cstheme="minorHAnsi"/>
                <w:sz w:val="22"/>
                <w:szCs w:val="22"/>
              </w:rPr>
            </w:pPr>
            <w:r>
              <w:rPr>
                <w:rFonts w:asciiTheme="minorHAnsi" w:hAnsiTheme="minorHAnsi" w:cstheme="minorHAnsi"/>
                <w:sz w:val="22"/>
                <w:szCs w:val="22"/>
              </w:rPr>
              <w:t xml:space="preserve">I will include in my research I send out questions which cover health, mental heal and social life struggles that comes with working shift patterns that are inconsistent hours. </w:t>
            </w:r>
          </w:p>
          <w:p w14:paraId="19A4C6FD" w14:textId="77777777" w:rsidR="00884945" w:rsidRDefault="00884945" w:rsidP="00D4485A">
            <w:pPr>
              <w:jc w:val="both"/>
              <w:rPr>
                <w:rFonts w:asciiTheme="minorHAnsi" w:hAnsiTheme="minorHAnsi" w:cstheme="minorHAnsi"/>
                <w:sz w:val="22"/>
                <w:szCs w:val="22"/>
              </w:rPr>
            </w:pPr>
          </w:p>
          <w:p w14:paraId="2CCDF4D4" w14:textId="5BC852F4" w:rsidR="00884945" w:rsidRPr="00B61956" w:rsidRDefault="00884945" w:rsidP="00D4485A">
            <w:pPr>
              <w:jc w:val="both"/>
              <w:rPr>
                <w:rFonts w:asciiTheme="minorHAnsi" w:hAnsiTheme="minorHAnsi" w:cstheme="minorHAnsi"/>
                <w:sz w:val="22"/>
                <w:szCs w:val="22"/>
              </w:rPr>
            </w:pPr>
            <w:r>
              <w:rPr>
                <w:rFonts w:asciiTheme="minorHAnsi" w:hAnsiTheme="minorHAnsi" w:cstheme="minorHAnsi"/>
                <w:sz w:val="22"/>
                <w:szCs w:val="22"/>
              </w:rPr>
              <w:t xml:space="preserve">This will be the best sample for my research as it will target people who are still doing inconsistent hours with shift patterns rather than people who may use to do them and haven’t in a while. It will target </w:t>
            </w:r>
            <w:r w:rsidR="00C07F77">
              <w:rPr>
                <w:rFonts w:asciiTheme="minorHAnsi" w:hAnsiTheme="minorHAnsi" w:cstheme="minorHAnsi"/>
                <w:sz w:val="22"/>
                <w:szCs w:val="22"/>
              </w:rPr>
              <w:t xml:space="preserve">people who are experiencing issues now and as times have changed people are more willing to talk about their experience especially with Mental health. </w:t>
            </w: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t>ETHICAL ISSUES</w:t>
            </w:r>
            <w:r>
              <w:rPr>
                <w:rFonts w:cs="Arial"/>
                <w:b/>
                <w:bCs/>
                <w:sz w:val="22"/>
                <w:szCs w:val="22"/>
              </w:rPr>
              <w:t>:</w:t>
            </w:r>
          </w:p>
          <w:p w14:paraId="58D6F4EB" w14:textId="77777777" w:rsidR="00D4485A" w:rsidRDefault="00D4485A" w:rsidP="00D4485A">
            <w:pPr>
              <w:jc w:val="both"/>
              <w:rPr>
                <w:rFonts w:cs="Arial"/>
                <w:color w:val="FF0000"/>
                <w:sz w:val="22"/>
                <w:szCs w:val="22"/>
              </w:rPr>
            </w:pPr>
            <w:r>
              <w:rPr>
                <w:rFonts w:cs="Arial"/>
                <w:color w:val="FF0000"/>
                <w:sz w:val="22"/>
                <w:szCs w:val="22"/>
              </w:rPr>
              <w:t xml:space="preserve">Opportunity to discuss any ethical problems that you might see or might need to discuss prior to your research. </w:t>
            </w:r>
          </w:p>
          <w:p w14:paraId="1CCF8C3B" w14:textId="77777777" w:rsidR="00F404BA" w:rsidRDefault="00F404BA" w:rsidP="00D4485A">
            <w:pPr>
              <w:jc w:val="both"/>
              <w:rPr>
                <w:rFonts w:cs="Arial"/>
                <w:color w:val="FF0000"/>
                <w:sz w:val="22"/>
                <w:szCs w:val="22"/>
              </w:rPr>
            </w:pPr>
          </w:p>
          <w:p w14:paraId="1C4E6D4F" w14:textId="73AD01EB" w:rsidR="00F404BA" w:rsidRDefault="00F404BA" w:rsidP="00D4485A">
            <w:pPr>
              <w:jc w:val="both"/>
              <w:rPr>
                <w:rFonts w:cs="Arial"/>
                <w:sz w:val="22"/>
                <w:szCs w:val="22"/>
              </w:rPr>
            </w:pPr>
            <w:r>
              <w:rPr>
                <w:rFonts w:cs="Arial"/>
                <w:sz w:val="22"/>
                <w:szCs w:val="22"/>
              </w:rPr>
              <w:t>Ethical issues that I consider that I will encounter.</w:t>
            </w:r>
          </w:p>
          <w:p w14:paraId="6B44AC89" w14:textId="77777777" w:rsidR="00F404BA" w:rsidRDefault="00F404BA" w:rsidP="00D4485A">
            <w:pPr>
              <w:jc w:val="both"/>
              <w:rPr>
                <w:rFonts w:cs="Arial"/>
                <w:sz w:val="22"/>
                <w:szCs w:val="22"/>
              </w:rPr>
            </w:pPr>
          </w:p>
          <w:p w14:paraId="2CF00035" w14:textId="2160E896" w:rsidR="00F404BA" w:rsidRDefault="00F404BA" w:rsidP="00D4485A">
            <w:pPr>
              <w:jc w:val="both"/>
              <w:rPr>
                <w:rFonts w:cs="Arial"/>
                <w:sz w:val="22"/>
                <w:szCs w:val="22"/>
              </w:rPr>
            </w:pPr>
            <w:r>
              <w:rPr>
                <w:rFonts w:cs="Arial"/>
                <w:sz w:val="22"/>
                <w:szCs w:val="22"/>
              </w:rPr>
              <w:t xml:space="preserve">Methodology of data collection I will ensure that I utilise a portal which allows full anonymity when people submit the research. This will ensure confidentiality is considered from the outset and will encourage reassurance that I will not hold any information which is identifiable to a specific person. </w:t>
            </w:r>
          </w:p>
          <w:p w14:paraId="0C274D2D" w14:textId="77777777" w:rsidR="00F404BA" w:rsidRDefault="00F404BA" w:rsidP="00D4485A">
            <w:pPr>
              <w:jc w:val="both"/>
              <w:rPr>
                <w:rFonts w:cs="Arial"/>
                <w:sz w:val="22"/>
                <w:szCs w:val="22"/>
              </w:rPr>
            </w:pPr>
          </w:p>
          <w:p w14:paraId="58579410" w14:textId="6EA61CAF" w:rsidR="00F404BA" w:rsidRDefault="00F404BA" w:rsidP="00D4485A">
            <w:pPr>
              <w:jc w:val="both"/>
              <w:rPr>
                <w:rFonts w:cs="Arial"/>
                <w:sz w:val="22"/>
                <w:szCs w:val="22"/>
              </w:rPr>
            </w:pPr>
            <w:r>
              <w:rPr>
                <w:rFonts w:cs="Arial"/>
                <w:sz w:val="22"/>
                <w:szCs w:val="22"/>
              </w:rPr>
              <w:t xml:space="preserve">I </w:t>
            </w:r>
            <w:proofErr w:type="gramStart"/>
            <w:r>
              <w:rPr>
                <w:rFonts w:cs="Arial"/>
                <w:sz w:val="22"/>
                <w:szCs w:val="22"/>
              </w:rPr>
              <w:t>have to</w:t>
            </w:r>
            <w:proofErr w:type="gramEnd"/>
            <w:r>
              <w:rPr>
                <w:rFonts w:cs="Arial"/>
                <w:sz w:val="22"/>
                <w:szCs w:val="22"/>
              </w:rPr>
              <w:t xml:space="preserve"> consider I may receive information which provides a safeguarding issue – someone could disclose serious mental health issues. I do not anticipate this will </w:t>
            </w:r>
            <w:proofErr w:type="gramStart"/>
            <w:r>
              <w:rPr>
                <w:rFonts w:cs="Arial"/>
                <w:sz w:val="22"/>
                <w:szCs w:val="22"/>
              </w:rPr>
              <w:t>happen, but</w:t>
            </w:r>
            <w:proofErr w:type="gramEnd"/>
            <w:r>
              <w:rPr>
                <w:rFonts w:cs="Arial"/>
                <w:sz w:val="22"/>
                <w:szCs w:val="22"/>
              </w:rPr>
              <w:t xml:space="preserve"> should it do so I will liaise with the wellbeing team and my line managers to consider how to mitigate the risk identified. </w:t>
            </w:r>
          </w:p>
          <w:p w14:paraId="306E86D5" w14:textId="77777777" w:rsidR="00F404BA" w:rsidRDefault="00F404BA" w:rsidP="00D4485A">
            <w:pPr>
              <w:jc w:val="both"/>
              <w:rPr>
                <w:rFonts w:cs="Arial"/>
                <w:sz w:val="22"/>
                <w:szCs w:val="22"/>
              </w:rPr>
            </w:pPr>
          </w:p>
          <w:p w14:paraId="39B3785C" w14:textId="3C32284B" w:rsidR="00F404BA" w:rsidRDefault="00F404BA" w:rsidP="00D4485A">
            <w:pPr>
              <w:jc w:val="both"/>
              <w:rPr>
                <w:rFonts w:cs="Arial"/>
                <w:sz w:val="22"/>
                <w:szCs w:val="22"/>
              </w:rPr>
            </w:pPr>
            <w:r>
              <w:rPr>
                <w:rFonts w:cs="Arial"/>
                <w:sz w:val="22"/>
                <w:szCs w:val="22"/>
              </w:rPr>
              <w:t xml:space="preserve">In the wider research I do not anticipate that I will need to consider the above as the author will have already faced and managed the same concerns. </w:t>
            </w:r>
          </w:p>
          <w:p w14:paraId="2618E3B7" w14:textId="77777777" w:rsidR="00F404BA" w:rsidRDefault="00F404BA" w:rsidP="00D4485A">
            <w:pPr>
              <w:jc w:val="both"/>
              <w:rPr>
                <w:rFonts w:cs="Arial"/>
                <w:sz w:val="22"/>
                <w:szCs w:val="22"/>
              </w:rPr>
            </w:pPr>
          </w:p>
          <w:p w14:paraId="3A8D2F69" w14:textId="0A378C94" w:rsidR="00F404BA" w:rsidRPr="00F404BA" w:rsidRDefault="00F404BA" w:rsidP="00D4485A">
            <w:pPr>
              <w:jc w:val="both"/>
              <w:rPr>
                <w:rFonts w:cs="Arial"/>
                <w:sz w:val="22"/>
                <w:szCs w:val="22"/>
              </w:rPr>
            </w:pP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21F538BD" w14:textId="77777777" w:rsidR="00D4485A" w:rsidRDefault="00D4485A" w:rsidP="00D4485A">
            <w:pPr>
              <w:jc w:val="both"/>
              <w:rPr>
                <w:rFonts w:cs="Arial"/>
                <w:color w:val="FF0000"/>
                <w:sz w:val="22"/>
                <w:szCs w:val="22"/>
              </w:rPr>
            </w:pPr>
            <w:r w:rsidRPr="00D4485A">
              <w:rPr>
                <w:rFonts w:cs="Arial"/>
                <w:color w:val="FF0000"/>
                <w:sz w:val="22"/>
                <w:szCs w:val="22"/>
              </w:rPr>
              <w:t xml:space="preserve">Standard practice to consider each stage of your research work that you will undertake. </w:t>
            </w:r>
          </w:p>
          <w:p w14:paraId="66607F33" w14:textId="77777777" w:rsidR="008D1C86" w:rsidRDefault="008D1C86" w:rsidP="00D4485A">
            <w:pPr>
              <w:jc w:val="both"/>
              <w:rPr>
                <w:rFonts w:cs="Arial"/>
                <w:sz w:val="22"/>
                <w:szCs w:val="22"/>
              </w:rPr>
            </w:pPr>
          </w:p>
          <w:p w14:paraId="3BE99321" w14:textId="5517695A" w:rsidR="00A268B4" w:rsidRDefault="00A268B4" w:rsidP="00D4485A">
            <w:pPr>
              <w:jc w:val="both"/>
              <w:rPr>
                <w:rFonts w:cs="Arial"/>
                <w:sz w:val="22"/>
                <w:szCs w:val="22"/>
              </w:rPr>
            </w:pPr>
            <w:r>
              <w:rPr>
                <w:rFonts w:cs="Arial"/>
                <w:sz w:val="22"/>
                <w:szCs w:val="22"/>
              </w:rPr>
              <w:t xml:space="preserve">My dissertation started </w:t>
            </w:r>
            <w:r w:rsidR="000132AD">
              <w:rPr>
                <w:rFonts w:cs="Arial"/>
                <w:sz w:val="22"/>
                <w:szCs w:val="22"/>
              </w:rPr>
              <w:t xml:space="preserve">and was assigned to me in March </w:t>
            </w:r>
            <w:proofErr w:type="gramStart"/>
            <w:r w:rsidR="000132AD">
              <w:rPr>
                <w:rFonts w:cs="Arial"/>
                <w:sz w:val="22"/>
                <w:szCs w:val="22"/>
              </w:rPr>
              <w:t xml:space="preserve">2025 </w:t>
            </w:r>
            <w:r>
              <w:rPr>
                <w:rFonts w:cs="Arial"/>
                <w:sz w:val="22"/>
                <w:szCs w:val="22"/>
              </w:rPr>
              <w:t xml:space="preserve"> </w:t>
            </w:r>
            <w:r w:rsidR="000132AD">
              <w:rPr>
                <w:rFonts w:cs="Arial"/>
                <w:sz w:val="22"/>
                <w:szCs w:val="22"/>
              </w:rPr>
              <w:t>a</w:t>
            </w:r>
            <w:r>
              <w:rPr>
                <w:rFonts w:cs="Arial"/>
                <w:sz w:val="22"/>
                <w:szCs w:val="22"/>
              </w:rPr>
              <w:t>nd</w:t>
            </w:r>
            <w:proofErr w:type="gramEnd"/>
            <w:r>
              <w:rPr>
                <w:rFonts w:cs="Arial"/>
                <w:sz w:val="22"/>
                <w:szCs w:val="22"/>
              </w:rPr>
              <w:t xml:space="preserve"> will be due o</w:t>
            </w:r>
            <w:r w:rsidR="000132AD">
              <w:rPr>
                <w:rFonts w:cs="Arial"/>
                <w:sz w:val="22"/>
                <w:szCs w:val="22"/>
              </w:rPr>
              <w:t xml:space="preserve">n in December of 2025. </w:t>
            </w:r>
          </w:p>
          <w:p w14:paraId="4A6B934E" w14:textId="77777777" w:rsidR="000132AD" w:rsidRDefault="000132AD" w:rsidP="00D4485A">
            <w:pPr>
              <w:jc w:val="both"/>
              <w:rPr>
                <w:rFonts w:cs="Arial"/>
                <w:sz w:val="22"/>
                <w:szCs w:val="22"/>
              </w:rPr>
            </w:pPr>
          </w:p>
          <w:p w14:paraId="1E8E1BFD" w14:textId="685256C0" w:rsidR="000132AD" w:rsidRDefault="00F404BA" w:rsidP="00D4485A">
            <w:pPr>
              <w:jc w:val="both"/>
              <w:rPr>
                <w:rFonts w:cs="Arial"/>
                <w:sz w:val="22"/>
                <w:szCs w:val="22"/>
              </w:rPr>
            </w:pPr>
            <w:r>
              <w:rPr>
                <w:rFonts w:cs="Arial"/>
                <w:sz w:val="22"/>
                <w:szCs w:val="22"/>
              </w:rPr>
              <w:t xml:space="preserve">Within this I have due dates for literature reviews and methodology </w:t>
            </w:r>
            <w:r w:rsidR="00B3238C">
              <w:rPr>
                <w:rFonts w:cs="Arial"/>
                <w:sz w:val="22"/>
                <w:szCs w:val="22"/>
              </w:rPr>
              <w:t>reviews which</w:t>
            </w:r>
            <w:r>
              <w:rPr>
                <w:rFonts w:cs="Arial"/>
                <w:sz w:val="22"/>
                <w:szCs w:val="22"/>
              </w:rPr>
              <w:t xml:space="preserve"> I am to meet and hand in my dissertation at each part of the process.</w:t>
            </w:r>
            <w:r w:rsidR="00B3238C">
              <w:rPr>
                <w:rFonts w:cs="Arial"/>
                <w:sz w:val="22"/>
                <w:szCs w:val="22"/>
              </w:rPr>
              <w:t xml:space="preserve"> </w:t>
            </w:r>
            <w:r w:rsidR="00571F24">
              <w:rPr>
                <w:rFonts w:cs="Arial"/>
                <w:sz w:val="22"/>
                <w:szCs w:val="22"/>
              </w:rPr>
              <w:t xml:space="preserve">For each lead up to each deadline I aim to have covered all topics and as time goes on expand on each topic to get full feedback on each section. </w:t>
            </w:r>
          </w:p>
          <w:p w14:paraId="5652837C" w14:textId="40305B37" w:rsidR="005E4CAE" w:rsidRPr="00D4485A" w:rsidRDefault="005E4CAE" w:rsidP="00D4485A">
            <w:pPr>
              <w:jc w:val="both"/>
              <w:rPr>
                <w:rFonts w:cs="Arial"/>
                <w:sz w:val="22"/>
                <w:szCs w:val="22"/>
              </w:rPr>
            </w:pP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Pr="00D4485A" w:rsidRDefault="00D4485A" w:rsidP="00D4485A">
            <w:pPr>
              <w:jc w:val="both"/>
              <w:rPr>
                <w:rFonts w:cs="Arial"/>
                <w:b/>
                <w:bCs/>
                <w:sz w:val="22"/>
                <w:szCs w:val="22"/>
              </w:rPr>
            </w:pPr>
            <w:r w:rsidRPr="00D4485A">
              <w:rPr>
                <w:rFonts w:cs="Arial"/>
                <w:b/>
                <w:bCs/>
                <w:sz w:val="22"/>
                <w:szCs w:val="22"/>
              </w:rPr>
              <w:lastRenderedPageBreak/>
              <w:t>REFERENCE LIST:</w:t>
            </w:r>
          </w:p>
          <w:p w14:paraId="076868C0" w14:textId="77777777" w:rsidR="00674D0F" w:rsidRDefault="00D4485A" w:rsidP="00674D0F">
            <w:pPr>
              <w:jc w:val="both"/>
              <w:rPr>
                <w:rFonts w:cs="Arial"/>
                <w:b/>
                <w:bCs/>
                <w:color w:val="FF0000"/>
                <w:sz w:val="22"/>
                <w:szCs w:val="22"/>
              </w:rPr>
            </w:pPr>
            <w:r w:rsidRPr="00D4485A">
              <w:rPr>
                <w:rFonts w:cs="Arial"/>
                <w:b/>
                <w:bCs/>
                <w:color w:val="FF0000"/>
                <w:sz w:val="22"/>
                <w:szCs w:val="22"/>
              </w:rPr>
              <w:t>Please follow the Harvard referencing system</w:t>
            </w:r>
          </w:p>
          <w:p w14:paraId="21876118" w14:textId="77777777" w:rsidR="00674D0F" w:rsidRDefault="00674D0F" w:rsidP="00674D0F">
            <w:pPr>
              <w:jc w:val="both"/>
              <w:rPr>
                <w:rFonts w:cstheme="minorHAnsi"/>
                <w:b/>
                <w:bCs/>
                <w:sz w:val="22"/>
                <w:szCs w:val="22"/>
              </w:rPr>
            </w:pPr>
          </w:p>
          <w:p w14:paraId="309337EF" w14:textId="5B467D38" w:rsidR="00674D0F" w:rsidRDefault="00674D0F" w:rsidP="00674D0F">
            <w:pPr>
              <w:jc w:val="both"/>
              <w:rPr>
                <w:rFonts w:asciiTheme="minorHAnsi" w:hAnsiTheme="minorHAnsi" w:cstheme="minorHAnsi"/>
                <w:b/>
                <w:bCs/>
                <w:sz w:val="22"/>
                <w:szCs w:val="22"/>
              </w:rPr>
            </w:pPr>
            <w:r w:rsidRPr="00674D0F">
              <w:rPr>
                <w:rFonts w:asciiTheme="minorHAnsi" w:hAnsiTheme="minorHAnsi" w:cstheme="minorHAnsi"/>
                <w:b/>
                <w:bCs/>
                <w:sz w:val="22"/>
                <w:szCs w:val="22"/>
              </w:rPr>
              <w:t xml:space="preserve">Brown, J.P., Martin, D., </w:t>
            </w:r>
            <w:proofErr w:type="spellStart"/>
            <w:r w:rsidRPr="00674D0F">
              <w:rPr>
                <w:rFonts w:asciiTheme="minorHAnsi" w:hAnsiTheme="minorHAnsi" w:cstheme="minorHAnsi"/>
                <w:b/>
                <w:bCs/>
                <w:sz w:val="22"/>
                <w:szCs w:val="22"/>
              </w:rPr>
              <w:t>Nagaria</w:t>
            </w:r>
            <w:proofErr w:type="spellEnd"/>
            <w:r w:rsidRPr="00674D0F">
              <w:rPr>
                <w:rFonts w:asciiTheme="minorHAnsi" w:hAnsiTheme="minorHAnsi" w:cstheme="minorHAnsi"/>
                <w:b/>
                <w:bCs/>
                <w:sz w:val="22"/>
                <w:szCs w:val="22"/>
              </w:rPr>
              <w:t>, Z. </w:t>
            </w:r>
            <w:r w:rsidRPr="00674D0F">
              <w:rPr>
                <w:rFonts w:asciiTheme="minorHAnsi" w:hAnsiTheme="minorHAnsi" w:cstheme="minorHAnsi"/>
                <w:b/>
                <w:bCs/>
                <w:i/>
                <w:iCs/>
                <w:sz w:val="22"/>
                <w:szCs w:val="22"/>
              </w:rPr>
              <w:t>et al.</w:t>
            </w:r>
            <w:r w:rsidRPr="00674D0F">
              <w:rPr>
                <w:rFonts w:asciiTheme="minorHAnsi" w:hAnsiTheme="minorHAnsi" w:cstheme="minorHAnsi"/>
                <w:b/>
                <w:bCs/>
                <w:sz w:val="22"/>
                <w:szCs w:val="22"/>
              </w:rPr>
              <w:t> Mental Health Consequences of Shift Work: An Updated Review. </w:t>
            </w:r>
            <w:r w:rsidRPr="00674D0F">
              <w:rPr>
                <w:rFonts w:asciiTheme="minorHAnsi" w:hAnsiTheme="minorHAnsi" w:cstheme="minorHAnsi"/>
                <w:b/>
                <w:bCs/>
                <w:i/>
                <w:iCs/>
                <w:sz w:val="22"/>
                <w:szCs w:val="22"/>
              </w:rPr>
              <w:t>Curr Psychiatry Rep</w:t>
            </w:r>
            <w:r w:rsidRPr="00674D0F">
              <w:rPr>
                <w:rFonts w:asciiTheme="minorHAnsi" w:hAnsiTheme="minorHAnsi" w:cstheme="minorHAnsi"/>
                <w:b/>
                <w:bCs/>
                <w:sz w:val="22"/>
                <w:szCs w:val="22"/>
              </w:rPr>
              <w:t xml:space="preserve"> 22, 7 (2020). </w:t>
            </w:r>
            <w:hyperlink r:id="rId12" w:history="1">
              <w:r w:rsidRPr="00FC3C74">
                <w:rPr>
                  <w:rStyle w:val="Hyperlink"/>
                  <w:rFonts w:asciiTheme="minorHAnsi" w:hAnsiTheme="minorHAnsi" w:cstheme="minorHAnsi"/>
                  <w:b/>
                  <w:bCs/>
                  <w:sz w:val="22"/>
                  <w:szCs w:val="22"/>
                </w:rPr>
                <w:t>https://doi.org/10.1007/s11920-020-1131-z</w:t>
              </w:r>
            </w:hyperlink>
          </w:p>
          <w:p w14:paraId="3F9DFB16" w14:textId="77777777" w:rsidR="00674D0F" w:rsidRDefault="00674D0F" w:rsidP="00674D0F">
            <w:pPr>
              <w:jc w:val="both"/>
              <w:rPr>
                <w:rFonts w:asciiTheme="minorHAnsi" w:hAnsiTheme="minorHAnsi" w:cstheme="minorHAnsi"/>
                <w:b/>
                <w:bCs/>
                <w:sz w:val="22"/>
                <w:szCs w:val="22"/>
              </w:rPr>
            </w:pPr>
          </w:p>
          <w:p w14:paraId="2E7FC7F6" w14:textId="77777777" w:rsidR="00D4485A" w:rsidRDefault="00674D0F" w:rsidP="00674D0F">
            <w:pPr>
              <w:jc w:val="both"/>
              <w:rPr>
                <w:rFonts w:asciiTheme="minorHAnsi" w:hAnsiTheme="minorHAnsi" w:cstheme="minorHAnsi"/>
                <w:b/>
                <w:bCs/>
                <w:sz w:val="22"/>
                <w:szCs w:val="22"/>
              </w:rPr>
            </w:pPr>
            <w:r w:rsidRPr="00674D0F">
              <w:rPr>
                <w:rFonts w:asciiTheme="minorHAnsi" w:hAnsiTheme="minorHAnsi" w:cstheme="minorHAnsi"/>
                <w:b/>
                <w:bCs/>
                <w:sz w:val="22"/>
                <w:szCs w:val="22"/>
              </w:rPr>
              <w:t>Behrens, T. </w:t>
            </w:r>
            <w:r w:rsidRPr="00674D0F">
              <w:rPr>
                <w:rFonts w:asciiTheme="minorHAnsi" w:hAnsiTheme="minorHAnsi" w:cstheme="minorHAnsi"/>
                <w:b/>
                <w:bCs/>
                <w:i/>
                <w:iCs/>
                <w:sz w:val="22"/>
                <w:szCs w:val="22"/>
              </w:rPr>
              <w:t>et al.</w:t>
            </w:r>
            <w:r w:rsidRPr="00674D0F">
              <w:rPr>
                <w:rFonts w:asciiTheme="minorHAnsi" w:hAnsiTheme="minorHAnsi" w:cstheme="minorHAnsi"/>
                <w:b/>
                <w:bCs/>
                <w:sz w:val="22"/>
                <w:szCs w:val="22"/>
              </w:rPr>
              <w:t> (2021) ‘Impact of shift work on the risk of depression’, </w:t>
            </w:r>
            <w:r w:rsidRPr="00674D0F">
              <w:rPr>
                <w:rFonts w:asciiTheme="minorHAnsi" w:hAnsiTheme="minorHAnsi" w:cstheme="minorHAnsi"/>
                <w:b/>
                <w:bCs/>
                <w:i/>
                <w:iCs/>
                <w:sz w:val="22"/>
                <w:szCs w:val="22"/>
              </w:rPr>
              <w:t>Chronobiology International</w:t>
            </w:r>
            <w:r w:rsidRPr="00674D0F">
              <w:rPr>
                <w:rFonts w:asciiTheme="minorHAnsi" w:hAnsiTheme="minorHAnsi" w:cstheme="minorHAnsi"/>
                <w:b/>
                <w:bCs/>
                <w:sz w:val="22"/>
                <w:szCs w:val="22"/>
              </w:rPr>
              <w:t xml:space="preserve">, 38(12), pp. 1761–1775. </w:t>
            </w:r>
            <w:proofErr w:type="spellStart"/>
            <w:r w:rsidRPr="00674D0F">
              <w:rPr>
                <w:rFonts w:asciiTheme="minorHAnsi" w:hAnsiTheme="minorHAnsi" w:cstheme="minorHAnsi"/>
                <w:b/>
                <w:bCs/>
                <w:sz w:val="22"/>
                <w:szCs w:val="22"/>
              </w:rPr>
              <w:t>doi</w:t>
            </w:r>
            <w:proofErr w:type="spellEnd"/>
            <w:r w:rsidRPr="00674D0F">
              <w:rPr>
                <w:rFonts w:asciiTheme="minorHAnsi" w:hAnsiTheme="minorHAnsi" w:cstheme="minorHAnsi"/>
                <w:b/>
                <w:bCs/>
                <w:sz w:val="22"/>
                <w:szCs w:val="22"/>
              </w:rPr>
              <w:t>: 10.1080/07420528.2021.1962903.</w:t>
            </w:r>
            <w:r>
              <w:rPr>
                <w:rFonts w:asciiTheme="minorHAnsi" w:hAnsiTheme="minorHAnsi" w:cstheme="minorHAnsi"/>
                <w:b/>
                <w:bCs/>
                <w:sz w:val="22"/>
                <w:szCs w:val="22"/>
              </w:rPr>
              <w:t xml:space="preserve"> </w:t>
            </w:r>
          </w:p>
          <w:p w14:paraId="2E58BF41" w14:textId="77777777" w:rsidR="00674D0F" w:rsidRDefault="00674D0F" w:rsidP="00674D0F">
            <w:pPr>
              <w:jc w:val="both"/>
              <w:rPr>
                <w:rFonts w:asciiTheme="minorHAnsi" w:hAnsiTheme="minorHAnsi" w:cstheme="minorHAnsi"/>
                <w:b/>
                <w:bCs/>
                <w:sz w:val="22"/>
                <w:szCs w:val="22"/>
              </w:rPr>
            </w:pPr>
          </w:p>
          <w:p w14:paraId="2C70B0D2" w14:textId="3AD7AE04" w:rsidR="00674D0F" w:rsidRDefault="00674D0F" w:rsidP="00674D0F">
            <w:pPr>
              <w:jc w:val="both"/>
              <w:rPr>
                <w:rFonts w:asciiTheme="minorHAnsi" w:hAnsiTheme="minorHAnsi" w:cstheme="minorHAnsi"/>
                <w:b/>
                <w:bCs/>
                <w:i/>
                <w:iCs/>
                <w:sz w:val="22"/>
                <w:szCs w:val="22"/>
              </w:rPr>
            </w:pPr>
            <w:r>
              <w:rPr>
                <w:rFonts w:asciiTheme="minorHAnsi" w:hAnsiTheme="minorHAnsi" w:cstheme="minorHAnsi"/>
                <w:b/>
                <w:bCs/>
                <w:i/>
                <w:iCs/>
                <w:sz w:val="22"/>
                <w:szCs w:val="22"/>
              </w:rPr>
              <w:t>R</w:t>
            </w:r>
            <w:r w:rsidRPr="00674D0F">
              <w:rPr>
                <w:rFonts w:asciiTheme="minorHAnsi" w:hAnsiTheme="minorHAnsi" w:cstheme="minorHAnsi"/>
                <w:b/>
                <w:bCs/>
                <w:i/>
                <w:iCs/>
                <w:sz w:val="22"/>
                <w:szCs w:val="22"/>
              </w:rPr>
              <w:t xml:space="preserve">ouselle, M. and Cruzat, A. (2014). Health, Well-Being and Coping Mechanism of BPO Shift Workers: Basis of a Proposed Development Plan. Asia Pacific Journal of Multidisciplinary Research, [online] 2(2). Available at: </w:t>
            </w:r>
            <w:hyperlink r:id="rId13" w:history="1">
              <w:r w:rsidR="000D684A" w:rsidRPr="00FC3C74">
                <w:rPr>
                  <w:rStyle w:val="Hyperlink"/>
                  <w:rFonts w:asciiTheme="minorHAnsi" w:hAnsiTheme="minorHAnsi" w:cstheme="minorHAnsi"/>
                  <w:b/>
                  <w:bCs/>
                  <w:i/>
                  <w:iCs/>
                  <w:sz w:val="22"/>
                  <w:szCs w:val="22"/>
                </w:rPr>
                <w:t>https://research.lpubatangas.edu.ph/wp-content/uploads/2014/10/APJMR-Health-Well-Being-and-Coping-Mechanism-of-BPO-Shift-Workers.pdf</w:t>
              </w:r>
            </w:hyperlink>
            <w:r w:rsidRPr="00674D0F">
              <w:rPr>
                <w:rFonts w:asciiTheme="minorHAnsi" w:hAnsiTheme="minorHAnsi" w:cstheme="minorHAnsi"/>
                <w:b/>
                <w:bCs/>
                <w:i/>
                <w:iCs/>
                <w:sz w:val="22"/>
                <w:szCs w:val="22"/>
              </w:rPr>
              <w:t>.</w:t>
            </w:r>
          </w:p>
          <w:p w14:paraId="2C8D2E6E" w14:textId="77777777" w:rsidR="000D684A" w:rsidRDefault="000D684A" w:rsidP="00674D0F">
            <w:pPr>
              <w:jc w:val="both"/>
              <w:rPr>
                <w:rFonts w:asciiTheme="minorHAnsi" w:hAnsiTheme="minorHAnsi" w:cstheme="minorHAnsi"/>
                <w:b/>
                <w:bCs/>
                <w:i/>
                <w:iCs/>
                <w:sz w:val="22"/>
                <w:szCs w:val="22"/>
              </w:rPr>
            </w:pPr>
          </w:p>
          <w:p w14:paraId="69BF83E1" w14:textId="77777777" w:rsidR="000D684A" w:rsidRDefault="000D684A" w:rsidP="00674D0F">
            <w:pPr>
              <w:jc w:val="both"/>
              <w:rPr>
                <w:rFonts w:asciiTheme="minorHAnsi" w:hAnsiTheme="minorHAnsi" w:cstheme="minorHAnsi"/>
                <w:b/>
                <w:bCs/>
                <w:i/>
                <w:iCs/>
                <w:sz w:val="22"/>
                <w:szCs w:val="22"/>
              </w:rPr>
            </w:pPr>
            <w:r w:rsidRPr="000D684A">
              <w:rPr>
                <w:rFonts w:asciiTheme="minorHAnsi" w:hAnsiTheme="minorHAnsi" w:cstheme="minorHAnsi"/>
                <w:b/>
                <w:bCs/>
                <w:i/>
                <w:iCs/>
                <w:sz w:val="22"/>
                <w:szCs w:val="22"/>
              </w:rPr>
              <w:t xml:space="preserve">Fink, A.M. (2024). Shift Work Sleep Disorder and Mental Health: An Integrative Review of Neurobiological, Sociological, and Psychological Perspectives </w:t>
            </w:r>
            <w:proofErr w:type="gramStart"/>
            <w:r w:rsidRPr="000D684A">
              <w:rPr>
                <w:rFonts w:asciiTheme="minorHAnsi" w:hAnsiTheme="minorHAnsi" w:cstheme="minorHAnsi"/>
                <w:b/>
                <w:bCs/>
                <w:i/>
                <w:iCs/>
                <w:sz w:val="22"/>
                <w:szCs w:val="22"/>
              </w:rPr>
              <w:t>With</w:t>
            </w:r>
            <w:proofErr w:type="gramEnd"/>
            <w:r w:rsidRPr="000D684A">
              <w:rPr>
                <w:rFonts w:asciiTheme="minorHAnsi" w:hAnsiTheme="minorHAnsi" w:cstheme="minorHAnsi"/>
                <w:b/>
                <w:bCs/>
                <w:i/>
                <w:iCs/>
                <w:sz w:val="22"/>
                <w:szCs w:val="22"/>
              </w:rPr>
              <w:t xml:space="preserve"> Public Policy Implications. Policy, politics &amp; nursing practice/Policy, politics, &amp; nursing practice, 25(2), pp.94–102. </w:t>
            </w:r>
            <w:proofErr w:type="spellStart"/>
            <w:proofErr w:type="gramStart"/>
            <w:r w:rsidRPr="000D684A">
              <w:rPr>
                <w:rFonts w:asciiTheme="minorHAnsi" w:hAnsiTheme="minorHAnsi" w:cstheme="minorHAnsi"/>
                <w:b/>
                <w:bCs/>
                <w:i/>
                <w:iCs/>
                <w:sz w:val="22"/>
                <w:szCs w:val="22"/>
              </w:rPr>
              <w:t>doi:https</w:t>
            </w:r>
            <w:proofErr w:type="spellEnd"/>
            <w:r w:rsidRPr="000D684A">
              <w:rPr>
                <w:rFonts w:asciiTheme="minorHAnsi" w:hAnsiTheme="minorHAnsi" w:cstheme="minorHAnsi"/>
                <w:b/>
                <w:bCs/>
                <w:i/>
                <w:iCs/>
                <w:sz w:val="22"/>
                <w:szCs w:val="22"/>
              </w:rPr>
              <w:t>://doi.org/10.1177/15271544241238752</w:t>
            </w:r>
            <w:proofErr w:type="gramEnd"/>
            <w:r w:rsidRPr="000D684A">
              <w:rPr>
                <w:rFonts w:asciiTheme="minorHAnsi" w:hAnsiTheme="minorHAnsi" w:cstheme="minorHAnsi"/>
                <w:b/>
                <w:bCs/>
                <w:i/>
                <w:iCs/>
                <w:sz w:val="22"/>
                <w:szCs w:val="22"/>
              </w:rPr>
              <w:t>.</w:t>
            </w:r>
          </w:p>
          <w:p w14:paraId="0E381577" w14:textId="77777777" w:rsidR="000D684A" w:rsidRDefault="000D684A" w:rsidP="00674D0F">
            <w:pPr>
              <w:jc w:val="both"/>
              <w:rPr>
                <w:rFonts w:asciiTheme="minorHAnsi" w:hAnsiTheme="minorHAnsi" w:cstheme="minorHAnsi"/>
                <w:b/>
                <w:bCs/>
                <w:i/>
                <w:iCs/>
                <w:sz w:val="22"/>
                <w:szCs w:val="22"/>
              </w:rPr>
            </w:pPr>
          </w:p>
          <w:p w14:paraId="4DBD23A0" w14:textId="77777777" w:rsidR="000D684A" w:rsidRDefault="000D684A" w:rsidP="00674D0F">
            <w:pPr>
              <w:jc w:val="both"/>
              <w:rPr>
                <w:rFonts w:asciiTheme="minorHAnsi" w:hAnsiTheme="minorHAnsi" w:cstheme="minorHAnsi"/>
                <w:b/>
                <w:bCs/>
                <w:i/>
                <w:iCs/>
                <w:sz w:val="22"/>
                <w:szCs w:val="22"/>
              </w:rPr>
            </w:pPr>
            <w:r w:rsidRPr="000D684A">
              <w:rPr>
                <w:rFonts w:asciiTheme="minorHAnsi" w:hAnsiTheme="minorHAnsi" w:cstheme="minorHAnsi"/>
                <w:b/>
                <w:bCs/>
                <w:i/>
                <w:iCs/>
                <w:sz w:val="22"/>
                <w:szCs w:val="22"/>
              </w:rPr>
              <w:t xml:space="preserve">Matheson, A., O’Brien, L. and Reid, J.-A. (2014). The impact of shiftwork on health: a literature review. Journal of Clinical Nursing, 23(23-24), pp.3309–3320. </w:t>
            </w:r>
            <w:proofErr w:type="spellStart"/>
            <w:proofErr w:type="gramStart"/>
            <w:r w:rsidRPr="000D684A">
              <w:rPr>
                <w:rFonts w:asciiTheme="minorHAnsi" w:hAnsiTheme="minorHAnsi" w:cstheme="minorHAnsi"/>
                <w:b/>
                <w:bCs/>
                <w:i/>
                <w:iCs/>
                <w:sz w:val="22"/>
                <w:szCs w:val="22"/>
              </w:rPr>
              <w:t>doi:https</w:t>
            </w:r>
            <w:proofErr w:type="spellEnd"/>
            <w:r w:rsidRPr="000D684A">
              <w:rPr>
                <w:rFonts w:asciiTheme="minorHAnsi" w:hAnsiTheme="minorHAnsi" w:cstheme="minorHAnsi"/>
                <w:b/>
                <w:bCs/>
                <w:i/>
                <w:iCs/>
                <w:sz w:val="22"/>
                <w:szCs w:val="22"/>
              </w:rPr>
              <w:t>://doi.org/10.1111/jocn.12524</w:t>
            </w:r>
            <w:proofErr w:type="gramEnd"/>
            <w:r w:rsidRPr="000D684A">
              <w:rPr>
                <w:rFonts w:asciiTheme="minorHAnsi" w:hAnsiTheme="minorHAnsi" w:cstheme="minorHAnsi"/>
                <w:b/>
                <w:bCs/>
                <w:i/>
                <w:iCs/>
                <w:sz w:val="22"/>
                <w:szCs w:val="22"/>
              </w:rPr>
              <w:t>.</w:t>
            </w:r>
          </w:p>
          <w:p w14:paraId="375EA15C" w14:textId="77777777" w:rsidR="000D684A" w:rsidRDefault="000D684A" w:rsidP="00674D0F">
            <w:pPr>
              <w:jc w:val="both"/>
              <w:rPr>
                <w:rFonts w:asciiTheme="minorHAnsi" w:hAnsiTheme="minorHAnsi" w:cstheme="minorHAnsi"/>
                <w:b/>
                <w:bCs/>
                <w:i/>
                <w:iCs/>
                <w:sz w:val="22"/>
                <w:szCs w:val="22"/>
              </w:rPr>
            </w:pPr>
          </w:p>
          <w:p w14:paraId="0EA633B0" w14:textId="77777777" w:rsidR="000D684A" w:rsidRPr="000D684A" w:rsidRDefault="000D684A" w:rsidP="000D684A">
            <w:pPr>
              <w:jc w:val="both"/>
              <w:rPr>
                <w:rFonts w:asciiTheme="minorHAnsi" w:hAnsiTheme="minorHAnsi" w:cstheme="minorHAnsi"/>
                <w:b/>
                <w:bCs/>
                <w:i/>
                <w:iCs/>
                <w:sz w:val="22"/>
                <w:szCs w:val="22"/>
              </w:rPr>
            </w:pPr>
            <w:r w:rsidRPr="000D684A">
              <w:rPr>
                <w:rFonts w:asciiTheme="minorHAnsi" w:hAnsiTheme="minorHAnsi" w:cstheme="minorHAnsi"/>
                <w:b/>
                <w:bCs/>
                <w:i/>
                <w:iCs/>
                <w:sz w:val="22"/>
                <w:szCs w:val="22"/>
              </w:rPr>
              <w:t>hao, I. and Turner, C. (2008) ‘The Impact of Shift Work on People’s Daily Health Habits and Adverse Health Outcomes’, The Australian Journal of Advanced Nursing. Melbourne, Victoria, Australia: Australian Nursing and Midwifery Federation, 25(3), pp. 8–22. https://search.informit.org/doi/10.3316/ielapa.252824508025547.</w:t>
            </w:r>
          </w:p>
          <w:p w14:paraId="0218F88F" w14:textId="77777777" w:rsidR="000D684A" w:rsidRDefault="000D684A" w:rsidP="00674D0F">
            <w:pPr>
              <w:jc w:val="both"/>
              <w:rPr>
                <w:rFonts w:asciiTheme="minorHAnsi" w:hAnsiTheme="minorHAnsi" w:cstheme="minorHAnsi"/>
                <w:b/>
                <w:bCs/>
                <w:i/>
                <w:iCs/>
                <w:sz w:val="22"/>
                <w:szCs w:val="22"/>
              </w:rPr>
            </w:pPr>
            <w:r w:rsidRPr="000D684A">
              <w:rPr>
                <w:rFonts w:asciiTheme="minorHAnsi" w:hAnsiTheme="minorHAnsi" w:cstheme="minorHAnsi"/>
                <w:b/>
                <w:bCs/>
                <w:i/>
                <w:iCs/>
                <w:sz w:val="22"/>
                <w:szCs w:val="22"/>
              </w:rPr>
              <w:br/>
              <w:t xml:space="preserve">Costa, G. (2010). Shift Work and Health: Current Problems and Preventive Actions. Safety and Health at Work, [online] 1(2), pp.112–123. </w:t>
            </w:r>
            <w:proofErr w:type="spellStart"/>
            <w:proofErr w:type="gramStart"/>
            <w:r w:rsidRPr="000D684A">
              <w:rPr>
                <w:rFonts w:asciiTheme="minorHAnsi" w:hAnsiTheme="minorHAnsi" w:cstheme="minorHAnsi"/>
                <w:b/>
                <w:bCs/>
                <w:i/>
                <w:iCs/>
                <w:sz w:val="22"/>
                <w:szCs w:val="22"/>
              </w:rPr>
              <w:t>doi:https</w:t>
            </w:r>
            <w:proofErr w:type="spellEnd"/>
            <w:r w:rsidRPr="000D684A">
              <w:rPr>
                <w:rFonts w:asciiTheme="minorHAnsi" w:hAnsiTheme="minorHAnsi" w:cstheme="minorHAnsi"/>
                <w:b/>
                <w:bCs/>
                <w:i/>
                <w:iCs/>
                <w:sz w:val="22"/>
                <w:szCs w:val="22"/>
              </w:rPr>
              <w:t>://doi.org/10.5491/shaw.2010.1.2.112</w:t>
            </w:r>
            <w:proofErr w:type="gramEnd"/>
            <w:r w:rsidRPr="000D684A">
              <w:rPr>
                <w:rFonts w:asciiTheme="minorHAnsi" w:hAnsiTheme="minorHAnsi" w:cstheme="minorHAnsi"/>
                <w:b/>
                <w:bCs/>
                <w:i/>
                <w:iCs/>
                <w:sz w:val="22"/>
                <w:szCs w:val="22"/>
              </w:rPr>
              <w:t>.</w:t>
            </w:r>
          </w:p>
          <w:p w14:paraId="21729AED" w14:textId="77777777" w:rsidR="000D684A" w:rsidRDefault="000D684A" w:rsidP="00674D0F">
            <w:pPr>
              <w:jc w:val="both"/>
              <w:rPr>
                <w:rFonts w:asciiTheme="minorHAnsi" w:hAnsiTheme="minorHAnsi" w:cstheme="minorHAnsi"/>
                <w:b/>
                <w:bCs/>
                <w:i/>
                <w:iCs/>
                <w:sz w:val="22"/>
                <w:szCs w:val="22"/>
              </w:rPr>
            </w:pPr>
          </w:p>
          <w:p w14:paraId="1C327084" w14:textId="77777777" w:rsidR="000D684A" w:rsidRDefault="000D684A" w:rsidP="00674D0F">
            <w:pPr>
              <w:jc w:val="both"/>
              <w:rPr>
                <w:rFonts w:asciiTheme="minorHAnsi" w:hAnsiTheme="minorHAnsi" w:cstheme="minorHAnsi"/>
                <w:b/>
                <w:bCs/>
                <w:i/>
                <w:iCs/>
                <w:sz w:val="22"/>
                <w:szCs w:val="22"/>
              </w:rPr>
            </w:pPr>
            <w:r w:rsidRPr="000D684A">
              <w:rPr>
                <w:rFonts w:asciiTheme="minorHAnsi" w:hAnsiTheme="minorHAnsi" w:cstheme="minorHAnsi"/>
                <w:b/>
                <w:bCs/>
                <w:i/>
                <w:iCs/>
                <w:sz w:val="22"/>
                <w:szCs w:val="22"/>
              </w:rPr>
              <w:t xml:space="preserve">KivimÄki, M. et al. (2001) ‘Does shift work lead to poorer health habits? A comparison between women who had always done shift work with those who had never done shift work’, Work &amp; Stress, 15(1), pp. 3–13. </w:t>
            </w:r>
            <w:proofErr w:type="spellStart"/>
            <w:r w:rsidRPr="000D684A">
              <w:rPr>
                <w:rFonts w:asciiTheme="minorHAnsi" w:hAnsiTheme="minorHAnsi" w:cstheme="minorHAnsi"/>
                <w:b/>
                <w:bCs/>
                <w:i/>
                <w:iCs/>
                <w:sz w:val="22"/>
                <w:szCs w:val="22"/>
              </w:rPr>
              <w:t>doi</w:t>
            </w:r>
            <w:proofErr w:type="spellEnd"/>
            <w:r w:rsidRPr="000D684A">
              <w:rPr>
                <w:rFonts w:asciiTheme="minorHAnsi" w:hAnsiTheme="minorHAnsi" w:cstheme="minorHAnsi"/>
                <w:b/>
                <w:bCs/>
                <w:i/>
                <w:iCs/>
                <w:sz w:val="22"/>
                <w:szCs w:val="22"/>
              </w:rPr>
              <w:t>: 10.1080/02678370118685.</w:t>
            </w:r>
          </w:p>
          <w:p w14:paraId="3CF698C6" w14:textId="77777777" w:rsidR="000D684A" w:rsidRDefault="000D684A" w:rsidP="00674D0F">
            <w:pPr>
              <w:jc w:val="both"/>
              <w:rPr>
                <w:rFonts w:asciiTheme="minorHAnsi" w:hAnsiTheme="minorHAnsi" w:cstheme="minorHAnsi"/>
                <w:b/>
                <w:bCs/>
                <w:i/>
                <w:iCs/>
                <w:sz w:val="22"/>
                <w:szCs w:val="22"/>
              </w:rPr>
            </w:pPr>
          </w:p>
          <w:p w14:paraId="5C0F1234" w14:textId="76EE5F52" w:rsidR="000D684A" w:rsidRDefault="000D684A" w:rsidP="000D684A">
            <w:pPr>
              <w:jc w:val="both"/>
              <w:rPr>
                <w:rFonts w:asciiTheme="minorHAnsi" w:hAnsiTheme="minorHAnsi" w:cstheme="minorHAnsi"/>
                <w:b/>
                <w:bCs/>
                <w:i/>
                <w:iCs/>
                <w:sz w:val="22"/>
                <w:szCs w:val="22"/>
              </w:rPr>
            </w:pPr>
            <w:r w:rsidRPr="000D684A">
              <w:rPr>
                <w:rFonts w:asciiTheme="minorHAnsi" w:hAnsiTheme="minorHAnsi" w:cstheme="minorHAnsi"/>
                <w:b/>
                <w:bCs/>
                <w:i/>
                <w:iCs/>
                <w:sz w:val="22"/>
                <w:szCs w:val="22"/>
              </w:rPr>
              <w:t xml:space="preserve">Amendola, K., Weisburd, D., Hamilton, E., Ma, G., Jones, Ma, M., Slipka, M., Heitmann, A., Shane, J., Jay, J., Ortiz, C. and </w:t>
            </w:r>
            <w:proofErr w:type="spellStart"/>
            <w:r w:rsidRPr="000D684A">
              <w:rPr>
                <w:rFonts w:asciiTheme="minorHAnsi" w:hAnsiTheme="minorHAnsi" w:cstheme="minorHAnsi"/>
                <w:b/>
                <w:bCs/>
                <w:i/>
                <w:iCs/>
                <w:sz w:val="22"/>
                <w:szCs w:val="22"/>
              </w:rPr>
              <w:t>Tarkghen</w:t>
            </w:r>
            <w:proofErr w:type="spellEnd"/>
            <w:r w:rsidRPr="000D684A">
              <w:rPr>
                <w:rFonts w:asciiTheme="minorHAnsi" w:hAnsiTheme="minorHAnsi" w:cstheme="minorHAnsi"/>
                <w:b/>
                <w:bCs/>
                <w:i/>
                <w:iCs/>
                <w:sz w:val="22"/>
                <w:szCs w:val="22"/>
              </w:rPr>
              <w:t xml:space="preserve">, E. (2011). The Impact of Shift Length in Policing on Performance, Health, Quality of Life, Sleep, Fatigue, and Extra-Duty Employment. [online] Available at: </w:t>
            </w:r>
            <w:hyperlink r:id="rId14" w:history="1">
              <w:r w:rsidRPr="000D684A">
                <w:rPr>
                  <w:rStyle w:val="Hyperlink"/>
                  <w:rFonts w:asciiTheme="minorHAnsi" w:hAnsiTheme="minorHAnsi" w:cstheme="minorHAnsi"/>
                  <w:b/>
                  <w:bCs/>
                  <w:i/>
                  <w:iCs/>
                  <w:sz w:val="22"/>
                  <w:szCs w:val="22"/>
                </w:rPr>
                <w:t>https://www.policinginstitute.org/wp-content/uploads/2015/06/Amendola-et-al.-2011-The-Impact-of-Shift-Length-Full-Report-.pdf</w:t>
              </w:r>
            </w:hyperlink>
          </w:p>
          <w:p w14:paraId="00D7559D" w14:textId="77777777" w:rsidR="000D684A" w:rsidRDefault="000D684A" w:rsidP="000D684A">
            <w:pPr>
              <w:jc w:val="both"/>
              <w:rPr>
                <w:rFonts w:asciiTheme="minorHAnsi" w:hAnsiTheme="minorHAnsi" w:cstheme="minorHAnsi"/>
                <w:b/>
                <w:bCs/>
                <w:i/>
                <w:iCs/>
                <w:sz w:val="22"/>
                <w:szCs w:val="22"/>
              </w:rPr>
            </w:pPr>
          </w:p>
          <w:p w14:paraId="21C9E87F" w14:textId="1B8C2019" w:rsidR="000D684A" w:rsidRDefault="000D684A" w:rsidP="000D684A">
            <w:pPr>
              <w:jc w:val="both"/>
              <w:rPr>
                <w:rFonts w:asciiTheme="minorHAnsi" w:hAnsiTheme="minorHAnsi" w:cstheme="minorHAnsi"/>
                <w:b/>
                <w:bCs/>
                <w:i/>
                <w:iCs/>
                <w:sz w:val="22"/>
                <w:szCs w:val="22"/>
              </w:rPr>
            </w:pPr>
            <w:r w:rsidRPr="000D684A">
              <w:rPr>
                <w:rFonts w:asciiTheme="minorHAnsi" w:hAnsiTheme="minorHAnsi" w:cstheme="minorHAnsi"/>
                <w:b/>
                <w:bCs/>
                <w:i/>
                <w:iCs/>
                <w:sz w:val="22"/>
                <w:szCs w:val="22"/>
              </w:rPr>
              <w:t xml:space="preserve">Elliott, J. and Lal, S. (2016). Blood Pressure, Sleep Quality and Fatigue in Shift Working Police Officers: Effects of a </w:t>
            </w:r>
            <w:proofErr w:type="gramStart"/>
            <w:r w:rsidRPr="000D684A">
              <w:rPr>
                <w:rFonts w:asciiTheme="minorHAnsi" w:hAnsiTheme="minorHAnsi" w:cstheme="minorHAnsi"/>
                <w:b/>
                <w:bCs/>
                <w:i/>
                <w:iCs/>
                <w:sz w:val="22"/>
                <w:szCs w:val="22"/>
              </w:rPr>
              <w:t>Twelve Hour Roster</w:t>
            </w:r>
            <w:proofErr w:type="gramEnd"/>
            <w:r w:rsidRPr="000D684A">
              <w:rPr>
                <w:rFonts w:asciiTheme="minorHAnsi" w:hAnsiTheme="minorHAnsi" w:cstheme="minorHAnsi"/>
                <w:b/>
                <w:bCs/>
                <w:i/>
                <w:iCs/>
                <w:sz w:val="22"/>
                <w:szCs w:val="22"/>
              </w:rPr>
              <w:t xml:space="preserve"> System on Cardiovascular and Sleep Health. International Journal of Environmental Research and Public Health, 13(2), p.172. </w:t>
            </w:r>
            <w:proofErr w:type="spellStart"/>
            <w:proofErr w:type="gramStart"/>
            <w:r w:rsidRPr="000D684A">
              <w:rPr>
                <w:rFonts w:asciiTheme="minorHAnsi" w:hAnsiTheme="minorHAnsi" w:cstheme="minorHAnsi"/>
                <w:b/>
                <w:bCs/>
                <w:i/>
                <w:iCs/>
                <w:sz w:val="22"/>
                <w:szCs w:val="22"/>
              </w:rPr>
              <w:t>doi:https</w:t>
            </w:r>
            <w:proofErr w:type="spellEnd"/>
            <w:r w:rsidRPr="000D684A">
              <w:rPr>
                <w:rFonts w:asciiTheme="minorHAnsi" w:hAnsiTheme="minorHAnsi" w:cstheme="minorHAnsi"/>
                <w:b/>
                <w:bCs/>
                <w:i/>
                <w:iCs/>
                <w:sz w:val="22"/>
                <w:szCs w:val="22"/>
              </w:rPr>
              <w:t>://doi.org/10.3390/ijerph13020172</w:t>
            </w:r>
            <w:proofErr w:type="gramEnd"/>
            <w:r w:rsidRPr="000D684A">
              <w:rPr>
                <w:rFonts w:asciiTheme="minorHAnsi" w:hAnsiTheme="minorHAnsi" w:cstheme="minorHAnsi"/>
                <w:b/>
                <w:bCs/>
                <w:i/>
                <w:iCs/>
                <w:sz w:val="22"/>
                <w:szCs w:val="22"/>
              </w:rPr>
              <w:t>.</w:t>
            </w:r>
          </w:p>
          <w:p w14:paraId="6B2FCF97" w14:textId="77777777" w:rsidR="000D684A" w:rsidRDefault="000D684A" w:rsidP="000D684A">
            <w:pPr>
              <w:jc w:val="both"/>
              <w:rPr>
                <w:rFonts w:asciiTheme="minorHAnsi" w:hAnsiTheme="minorHAnsi" w:cstheme="minorHAnsi"/>
                <w:b/>
                <w:bCs/>
                <w:i/>
                <w:iCs/>
                <w:sz w:val="22"/>
                <w:szCs w:val="22"/>
              </w:rPr>
            </w:pPr>
          </w:p>
          <w:p w14:paraId="2651747A" w14:textId="582A89AC" w:rsidR="000D684A" w:rsidRDefault="000D684A" w:rsidP="000D684A">
            <w:pPr>
              <w:jc w:val="both"/>
              <w:rPr>
                <w:rFonts w:asciiTheme="minorHAnsi" w:hAnsiTheme="minorHAnsi" w:cstheme="minorHAnsi"/>
                <w:b/>
                <w:bCs/>
                <w:i/>
                <w:iCs/>
                <w:sz w:val="22"/>
                <w:szCs w:val="22"/>
              </w:rPr>
            </w:pPr>
            <w:r w:rsidRPr="000D684A">
              <w:rPr>
                <w:rFonts w:asciiTheme="minorHAnsi" w:hAnsiTheme="minorHAnsi" w:cstheme="minorHAnsi"/>
                <w:b/>
                <w:bCs/>
                <w:i/>
                <w:iCs/>
                <w:sz w:val="22"/>
                <w:szCs w:val="22"/>
              </w:rPr>
              <w:t>Jabr, F. (2023). John A. Long - Publications List. Publicationslist.org, 14(6</w:t>
            </w:r>
            <w:proofErr w:type="gramStart"/>
            <w:r w:rsidRPr="000D684A">
              <w:rPr>
                <w:rFonts w:asciiTheme="minorHAnsi" w:hAnsiTheme="minorHAnsi" w:cstheme="minorHAnsi"/>
                <w:b/>
                <w:bCs/>
                <w:i/>
                <w:iCs/>
                <w:sz w:val="22"/>
                <w:szCs w:val="22"/>
              </w:rPr>
              <w:t>).</w:t>
            </w:r>
            <w:r w:rsidR="00CB4F45">
              <w:rPr>
                <w:rFonts w:asciiTheme="minorHAnsi" w:hAnsiTheme="minorHAnsi" w:cstheme="minorHAnsi"/>
                <w:b/>
                <w:bCs/>
                <w:i/>
                <w:iCs/>
                <w:sz w:val="22"/>
                <w:szCs w:val="22"/>
              </w:rPr>
              <w:t>z</w:t>
            </w:r>
            <w:proofErr w:type="gramEnd"/>
          </w:p>
          <w:p w14:paraId="0ABC9AB7" w14:textId="77777777" w:rsidR="00CB4F45" w:rsidRDefault="00CB4F45" w:rsidP="000D684A">
            <w:pPr>
              <w:jc w:val="both"/>
              <w:rPr>
                <w:rFonts w:asciiTheme="minorHAnsi" w:hAnsiTheme="minorHAnsi" w:cstheme="minorHAnsi"/>
                <w:b/>
                <w:bCs/>
                <w:i/>
                <w:iCs/>
                <w:sz w:val="22"/>
                <w:szCs w:val="22"/>
              </w:rPr>
            </w:pPr>
          </w:p>
          <w:p w14:paraId="0244D1BA" w14:textId="6F25A531" w:rsidR="00CB4F45" w:rsidRDefault="00CB4F45" w:rsidP="000D684A">
            <w:pPr>
              <w:jc w:val="both"/>
              <w:rPr>
                <w:rFonts w:asciiTheme="minorHAnsi" w:hAnsiTheme="minorHAnsi" w:cstheme="minorHAnsi"/>
                <w:b/>
                <w:bCs/>
                <w:i/>
                <w:iCs/>
                <w:sz w:val="22"/>
                <w:szCs w:val="22"/>
              </w:rPr>
            </w:pPr>
            <w:r w:rsidRPr="00CB4F45">
              <w:rPr>
                <w:rFonts w:asciiTheme="minorHAnsi" w:hAnsiTheme="minorHAnsi" w:cstheme="minorHAnsi"/>
                <w:b/>
                <w:bCs/>
                <w:i/>
                <w:iCs/>
                <w:sz w:val="22"/>
                <w:szCs w:val="22"/>
              </w:rPr>
              <w:t xml:space="preserve">Anderson, G.S., Litzenberger, R. and Plecas, D. (2002). Physical evidence of police officer stress. Policing: An International Journal of Police Strategies &amp; Management, 25(2), pp.399–420. </w:t>
            </w:r>
            <w:proofErr w:type="spellStart"/>
            <w:proofErr w:type="gramStart"/>
            <w:r w:rsidRPr="00CB4F45">
              <w:rPr>
                <w:rFonts w:asciiTheme="minorHAnsi" w:hAnsiTheme="minorHAnsi" w:cstheme="minorHAnsi"/>
                <w:b/>
                <w:bCs/>
                <w:i/>
                <w:iCs/>
                <w:sz w:val="22"/>
                <w:szCs w:val="22"/>
              </w:rPr>
              <w:t>doi:https</w:t>
            </w:r>
            <w:proofErr w:type="spellEnd"/>
            <w:r w:rsidRPr="00CB4F45">
              <w:rPr>
                <w:rFonts w:asciiTheme="minorHAnsi" w:hAnsiTheme="minorHAnsi" w:cstheme="minorHAnsi"/>
                <w:b/>
                <w:bCs/>
                <w:i/>
                <w:iCs/>
                <w:sz w:val="22"/>
                <w:szCs w:val="22"/>
              </w:rPr>
              <w:t>://doi.org/10.1108/13639510210429437</w:t>
            </w:r>
            <w:proofErr w:type="gramEnd"/>
            <w:r w:rsidRPr="00CB4F45">
              <w:rPr>
                <w:rFonts w:asciiTheme="minorHAnsi" w:hAnsiTheme="minorHAnsi" w:cstheme="minorHAnsi"/>
                <w:b/>
                <w:bCs/>
                <w:i/>
                <w:iCs/>
                <w:sz w:val="22"/>
                <w:szCs w:val="22"/>
              </w:rPr>
              <w:t>.</w:t>
            </w:r>
          </w:p>
          <w:p w14:paraId="56089C94" w14:textId="77777777" w:rsidR="00CB4F45" w:rsidRDefault="00CB4F45" w:rsidP="000D684A">
            <w:pPr>
              <w:jc w:val="both"/>
              <w:rPr>
                <w:rFonts w:asciiTheme="minorHAnsi" w:hAnsiTheme="minorHAnsi" w:cstheme="minorHAnsi"/>
                <w:b/>
                <w:bCs/>
                <w:i/>
                <w:iCs/>
                <w:sz w:val="22"/>
                <w:szCs w:val="22"/>
              </w:rPr>
            </w:pPr>
          </w:p>
          <w:p w14:paraId="78B31200" w14:textId="596F35B5" w:rsidR="00CB4F45" w:rsidRDefault="00CB4F45" w:rsidP="000D684A">
            <w:pPr>
              <w:jc w:val="both"/>
              <w:rPr>
                <w:rFonts w:asciiTheme="minorHAnsi" w:hAnsiTheme="minorHAnsi" w:cstheme="minorHAnsi"/>
                <w:b/>
                <w:bCs/>
                <w:i/>
                <w:iCs/>
                <w:sz w:val="22"/>
                <w:szCs w:val="22"/>
              </w:rPr>
            </w:pPr>
            <w:r w:rsidRPr="00CB4F45">
              <w:rPr>
                <w:rFonts w:asciiTheme="minorHAnsi" w:hAnsiTheme="minorHAnsi" w:cstheme="minorHAnsi"/>
                <w:b/>
                <w:bCs/>
                <w:i/>
                <w:iCs/>
                <w:sz w:val="22"/>
                <w:szCs w:val="22"/>
              </w:rPr>
              <w:t>COSTA, D. and SILVA, I.S. (2019). IMPACTOS NA VIDA SOCIAL E FAMILIAR DO TRABALHO POR TURNOS NA PERSPECTIVA DOS FAMILIARES. </w:t>
            </w:r>
            <w:proofErr w:type="spellStart"/>
            <w:r w:rsidRPr="00CB4F45">
              <w:rPr>
                <w:rFonts w:asciiTheme="minorHAnsi" w:hAnsiTheme="minorHAnsi" w:cstheme="minorHAnsi"/>
                <w:b/>
                <w:bCs/>
                <w:i/>
                <w:iCs/>
                <w:sz w:val="22"/>
                <w:szCs w:val="22"/>
              </w:rPr>
              <w:t>Revista</w:t>
            </w:r>
            <w:proofErr w:type="spellEnd"/>
            <w:r w:rsidRPr="00CB4F45">
              <w:rPr>
                <w:rFonts w:asciiTheme="minorHAnsi" w:hAnsiTheme="minorHAnsi" w:cstheme="minorHAnsi"/>
                <w:b/>
                <w:bCs/>
                <w:i/>
                <w:iCs/>
                <w:sz w:val="22"/>
                <w:szCs w:val="22"/>
              </w:rPr>
              <w:t xml:space="preserve"> de </w:t>
            </w:r>
            <w:proofErr w:type="spellStart"/>
            <w:r w:rsidRPr="00CB4F45">
              <w:rPr>
                <w:rFonts w:asciiTheme="minorHAnsi" w:hAnsiTheme="minorHAnsi" w:cstheme="minorHAnsi"/>
                <w:b/>
                <w:bCs/>
                <w:i/>
                <w:iCs/>
                <w:sz w:val="22"/>
                <w:szCs w:val="22"/>
              </w:rPr>
              <w:t>Administração</w:t>
            </w:r>
            <w:proofErr w:type="spellEnd"/>
            <w:r w:rsidRPr="00CB4F45">
              <w:rPr>
                <w:rFonts w:asciiTheme="minorHAnsi" w:hAnsiTheme="minorHAnsi" w:cstheme="minorHAnsi"/>
                <w:b/>
                <w:bCs/>
                <w:i/>
                <w:iCs/>
                <w:sz w:val="22"/>
                <w:szCs w:val="22"/>
              </w:rPr>
              <w:t xml:space="preserve"> de </w:t>
            </w:r>
            <w:proofErr w:type="spellStart"/>
            <w:r w:rsidRPr="00CB4F45">
              <w:rPr>
                <w:rFonts w:asciiTheme="minorHAnsi" w:hAnsiTheme="minorHAnsi" w:cstheme="minorHAnsi"/>
                <w:b/>
                <w:bCs/>
                <w:i/>
                <w:iCs/>
                <w:sz w:val="22"/>
                <w:szCs w:val="22"/>
              </w:rPr>
              <w:t>Empresas</w:t>
            </w:r>
            <w:proofErr w:type="spellEnd"/>
            <w:r w:rsidRPr="00CB4F45">
              <w:rPr>
                <w:rFonts w:asciiTheme="minorHAnsi" w:hAnsiTheme="minorHAnsi" w:cstheme="minorHAnsi"/>
                <w:b/>
                <w:bCs/>
                <w:i/>
                <w:iCs/>
                <w:sz w:val="22"/>
                <w:szCs w:val="22"/>
              </w:rPr>
              <w:t xml:space="preserve">, [online] 59(2), pp.108–120. </w:t>
            </w:r>
            <w:proofErr w:type="spellStart"/>
            <w:proofErr w:type="gramStart"/>
            <w:r w:rsidRPr="00CB4F45">
              <w:rPr>
                <w:rFonts w:asciiTheme="minorHAnsi" w:hAnsiTheme="minorHAnsi" w:cstheme="minorHAnsi"/>
                <w:b/>
                <w:bCs/>
                <w:i/>
                <w:iCs/>
                <w:sz w:val="22"/>
                <w:szCs w:val="22"/>
              </w:rPr>
              <w:t>doi:https</w:t>
            </w:r>
            <w:proofErr w:type="spellEnd"/>
            <w:r w:rsidRPr="00CB4F45">
              <w:rPr>
                <w:rFonts w:asciiTheme="minorHAnsi" w:hAnsiTheme="minorHAnsi" w:cstheme="minorHAnsi"/>
                <w:b/>
                <w:bCs/>
                <w:i/>
                <w:iCs/>
                <w:sz w:val="22"/>
                <w:szCs w:val="22"/>
              </w:rPr>
              <w:t>://doi.org/10.1590/s0034-759020190204</w:t>
            </w:r>
            <w:proofErr w:type="gramEnd"/>
            <w:r w:rsidRPr="00CB4F45">
              <w:rPr>
                <w:rFonts w:asciiTheme="minorHAnsi" w:hAnsiTheme="minorHAnsi" w:cstheme="minorHAnsi"/>
                <w:b/>
                <w:bCs/>
                <w:i/>
                <w:iCs/>
                <w:sz w:val="22"/>
                <w:szCs w:val="22"/>
              </w:rPr>
              <w:t>.</w:t>
            </w:r>
          </w:p>
          <w:p w14:paraId="0FED8BF3" w14:textId="77777777" w:rsidR="00CB4F45" w:rsidRDefault="00CB4F45" w:rsidP="000D684A">
            <w:pPr>
              <w:jc w:val="both"/>
              <w:rPr>
                <w:rFonts w:asciiTheme="minorHAnsi" w:hAnsiTheme="minorHAnsi" w:cstheme="minorHAnsi"/>
                <w:b/>
                <w:bCs/>
                <w:i/>
                <w:iCs/>
                <w:sz w:val="22"/>
                <w:szCs w:val="22"/>
              </w:rPr>
            </w:pPr>
          </w:p>
          <w:p w14:paraId="5DB81B0A" w14:textId="397327FC" w:rsidR="00CB4F45" w:rsidRDefault="00CB4F45" w:rsidP="000D684A">
            <w:pPr>
              <w:jc w:val="both"/>
              <w:rPr>
                <w:rFonts w:asciiTheme="minorHAnsi" w:hAnsiTheme="minorHAnsi" w:cstheme="minorHAnsi"/>
                <w:b/>
                <w:bCs/>
                <w:i/>
                <w:iCs/>
                <w:sz w:val="22"/>
                <w:szCs w:val="22"/>
              </w:rPr>
            </w:pPr>
            <w:r w:rsidRPr="00CB4F45">
              <w:rPr>
                <w:rFonts w:asciiTheme="minorHAnsi" w:hAnsiTheme="minorHAnsi" w:cstheme="minorHAnsi"/>
                <w:b/>
                <w:bCs/>
                <w:i/>
                <w:iCs/>
                <w:sz w:val="22"/>
                <w:szCs w:val="22"/>
              </w:rPr>
              <w:t xml:space="preserve">Pati, A.K., </w:t>
            </w:r>
            <w:proofErr w:type="spellStart"/>
            <w:r w:rsidRPr="00CB4F45">
              <w:rPr>
                <w:rFonts w:asciiTheme="minorHAnsi" w:hAnsiTheme="minorHAnsi" w:cstheme="minorHAnsi"/>
                <w:b/>
                <w:bCs/>
                <w:i/>
                <w:iCs/>
                <w:sz w:val="22"/>
                <w:szCs w:val="22"/>
              </w:rPr>
              <w:t>Chandrawanshi</w:t>
            </w:r>
            <w:proofErr w:type="spellEnd"/>
            <w:r w:rsidRPr="00CB4F45">
              <w:rPr>
                <w:rFonts w:asciiTheme="minorHAnsi" w:hAnsiTheme="minorHAnsi" w:cstheme="minorHAnsi"/>
                <w:b/>
                <w:bCs/>
                <w:i/>
                <w:iCs/>
                <w:sz w:val="22"/>
                <w:szCs w:val="22"/>
              </w:rPr>
              <w:t xml:space="preserve">, A. and Reinberg, A. (2001). Shift work: Consequences and management. Current Science, [online] 81(1), pp.32–52. Available at: </w:t>
            </w:r>
            <w:hyperlink r:id="rId15" w:history="1">
              <w:r w:rsidRPr="00FC3C74">
                <w:rPr>
                  <w:rStyle w:val="Hyperlink"/>
                  <w:rFonts w:asciiTheme="minorHAnsi" w:hAnsiTheme="minorHAnsi" w:cstheme="minorHAnsi"/>
                  <w:b/>
                  <w:bCs/>
                  <w:i/>
                  <w:iCs/>
                  <w:sz w:val="22"/>
                  <w:szCs w:val="22"/>
                </w:rPr>
                <w:t>https://www.jstor.org/stable/24105001</w:t>
              </w:r>
            </w:hyperlink>
            <w:r w:rsidRPr="00CB4F45">
              <w:rPr>
                <w:rFonts w:asciiTheme="minorHAnsi" w:hAnsiTheme="minorHAnsi" w:cstheme="minorHAnsi"/>
                <w:b/>
                <w:bCs/>
                <w:i/>
                <w:iCs/>
                <w:sz w:val="22"/>
                <w:szCs w:val="22"/>
              </w:rPr>
              <w:t>.</w:t>
            </w:r>
          </w:p>
          <w:p w14:paraId="31474BA1" w14:textId="77777777" w:rsidR="00CB4F45" w:rsidRDefault="00CB4F45" w:rsidP="000D684A">
            <w:pPr>
              <w:jc w:val="both"/>
              <w:rPr>
                <w:rFonts w:asciiTheme="minorHAnsi" w:hAnsiTheme="minorHAnsi" w:cstheme="minorHAnsi"/>
                <w:b/>
                <w:bCs/>
                <w:i/>
                <w:iCs/>
                <w:sz w:val="22"/>
                <w:szCs w:val="22"/>
              </w:rPr>
            </w:pPr>
          </w:p>
          <w:p w14:paraId="38CA5894" w14:textId="6C4D4B3A" w:rsidR="00CB4F45" w:rsidRPr="000D684A" w:rsidRDefault="00CB4F45" w:rsidP="000D684A">
            <w:pPr>
              <w:jc w:val="both"/>
              <w:rPr>
                <w:rFonts w:asciiTheme="minorHAnsi" w:hAnsiTheme="minorHAnsi" w:cstheme="minorHAnsi"/>
                <w:b/>
                <w:bCs/>
                <w:i/>
                <w:iCs/>
                <w:sz w:val="22"/>
                <w:szCs w:val="22"/>
              </w:rPr>
            </w:pPr>
            <w:proofErr w:type="spellStart"/>
            <w:r w:rsidRPr="00CB4F45">
              <w:rPr>
                <w:rFonts w:asciiTheme="minorHAnsi" w:hAnsiTheme="minorHAnsi" w:cstheme="minorHAnsi"/>
                <w:b/>
                <w:bCs/>
                <w:i/>
                <w:iCs/>
                <w:sz w:val="22"/>
                <w:szCs w:val="22"/>
              </w:rPr>
              <w:t>scribà-Agüir</w:t>
            </w:r>
            <w:proofErr w:type="spellEnd"/>
            <w:r w:rsidRPr="00CB4F45">
              <w:rPr>
                <w:rFonts w:asciiTheme="minorHAnsi" w:hAnsiTheme="minorHAnsi" w:cstheme="minorHAnsi"/>
                <w:b/>
                <w:bCs/>
                <w:i/>
                <w:iCs/>
                <w:sz w:val="22"/>
                <w:szCs w:val="22"/>
              </w:rPr>
              <w:t xml:space="preserve">, V. (1992). Nurses’ Attitudes Towards Shiftwork and Quality of Life. Scandinavian Journal of Social Medicine, 20(2), pp.115–118. </w:t>
            </w:r>
            <w:proofErr w:type="spellStart"/>
            <w:proofErr w:type="gramStart"/>
            <w:r w:rsidRPr="00CB4F45">
              <w:rPr>
                <w:rFonts w:asciiTheme="minorHAnsi" w:hAnsiTheme="minorHAnsi" w:cstheme="minorHAnsi"/>
                <w:b/>
                <w:bCs/>
                <w:i/>
                <w:iCs/>
                <w:sz w:val="22"/>
                <w:szCs w:val="22"/>
              </w:rPr>
              <w:t>doi:https</w:t>
            </w:r>
            <w:proofErr w:type="spellEnd"/>
            <w:r w:rsidRPr="00CB4F45">
              <w:rPr>
                <w:rFonts w:asciiTheme="minorHAnsi" w:hAnsiTheme="minorHAnsi" w:cstheme="minorHAnsi"/>
                <w:b/>
                <w:bCs/>
                <w:i/>
                <w:iCs/>
                <w:sz w:val="22"/>
                <w:szCs w:val="22"/>
              </w:rPr>
              <w:t>://doi.org/10.1177/140349489202000209</w:t>
            </w:r>
            <w:proofErr w:type="gramEnd"/>
            <w:r w:rsidRPr="00CB4F45">
              <w:rPr>
                <w:rFonts w:asciiTheme="minorHAnsi" w:hAnsiTheme="minorHAnsi" w:cstheme="minorHAnsi"/>
                <w:b/>
                <w:bCs/>
                <w:i/>
                <w:iCs/>
                <w:sz w:val="22"/>
                <w:szCs w:val="22"/>
              </w:rPr>
              <w:t>.</w:t>
            </w:r>
          </w:p>
          <w:p w14:paraId="471F6F07" w14:textId="77777777" w:rsidR="000D684A" w:rsidRDefault="000D684A" w:rsidP="00674D0F">
            <w:pPr>
              <w:jc w:val="both"/>
              <w:rPr>
                <w:rFonts w:asciiTheme="minorHAnsi" w:hAnsiTheme="minorHAnsi" w:cstheme="minorHAnsi"/>
                <w:b/>
                <w:bCs/>
                <w:i/>
                <w:iCs/>
                <w:sz w:val="22"/>
                <w:szCs w:val="22"/>
              </w:rPr>
            </w:pPr>
          </w:p>
          <w:p w14:paraId="145F2032" w14:textId="77777777" w:rsidR="00CB4F45" w:rsidRDefault="00CB4F45" w:rsidP="00674D0F">
            <w:pPr>
              <w:jc w:val="both"/>
              <w:rPr>
                <w:rFonts w:asciiTheme="minorHAnsi" w:hAnsiTheme="minorHAnsi" w:cstheme="minorHAnsi"/>
                <w:b/>
                <w:bCs/>
                <w:i/>
                <w:iCs/>
                <w:sz w:val="22"/>
                <w:szCs w:val="22"/>
              </w:rPr>
            </w:pPr>
            <w:proofErr w:type="spellStart"/>
            <w:r w:rsidRPr="00CB4F45">
              <w:rPr>
                <w:rFonts w:asciiTheme="minorHAnsi" w:hAnsiTheme="minorHAnsi" w:cstheme="minorHAnsi"/>
                <w:b/>
                <w:bCs/>
                <w:i/>
                <w:iCs/>
                <w:sz w:val="22"/>
                <w:szCs w:val="22"/>
              </w:rPr>
              <w:t>Rüsch</w:t>
            </w:r>
            <w:proofErr w:type="spellEnd"/>
            <w:r w:rsidRPr="00CB4F45">
              <w:rPr>
                <w:rFonts w:asciiTheme="minorHAnsi" w:hAnsiTheme="minorHAnsi" w:cstheme="minorHAnsi"/>
                <w:b/>
                <w:bCs/>
                <w:i/>
                <w:iCs/>
                <w:sz w:val="22"/>
                <w:szCs w:val="22"/>
              </w:rPr>
              <w:t xml:space="preserve">, N., Corrigan, P.W., Powell, K., Rajah, A., Olschewski, M., </w:t>
            </w:r>
            <w:proofErr w:type="spellStart"/>
            <w:r w:rsidRPr="00CB4F45">
              <w:rPr>
                <w:rFonts w:asciiTheme="minorHAnsi" w:hAnsiTheme="minorHAnsi" w:cstheme="minorHAnsi"/>
                <w:b/>
                <w:bCs/>
                <w:i/>
                <w:iCs/>
                <w:sz w:val="22"/>
                <w:szCs w:val="22"/>
              </w:rPr>
              <w:t>Wilkniss</w:t>
            </w:r>
            <w:proofErr w:type="spellEnd"/>
            <w:r w:rsidRPr="00CB4F45">
              <w:rPr>
                <w:rFonts w:asciiTheme="minorHAnsi" w:hAnsiTheme="minorHAnsi" w:cstheme="minorHAnsi"/>
                <w:b/>
                <w:bCs/>
                <w:i/>
                <w:iCs/>
                <w:sz w:val="22"/>
                <w:szCs w:val="22"/>
              </w:rPr>
              <w:t xml:space="preserve">, S. and Batia, K. (2009). A stress-coping model of mental illness stigma: II. Emotional stress responses, coping </w:t>
            </w:r>
            <w:proofErr w:type="spellStart"/>
            <w:r w:rsidRPr="00CB4F45">
              <w:rPr>
                <w:rFonts w:asciiTheme="minorHAnsi" w:hAnsiTheme="minorHAnsi" w:cstheme="minorHAnsi"/>
                <w:b/>
                <w:bCs/>
                <w:i/>
                <w:iCs/>
                <w:sz w:val="22"/>
                <w:szCs w:val="22"/>
              </w:rPr>
              <w:t>behavior</w:t>
            </w:r>
            <w:proofErr w:type="spellEnd"/>
            <w:r w:rsidRPr="00CB4F45">
              <w:rPr>
                <w:rFonts w:asciiTheme="minorHAnsi" w:hAnsiTheme="minorHAnsi" w:cstheme="minorHAnsi"/>
                <w:b/>
                <w:bCs/>
                <w:i/>
                <w:iCs/>
                <w:sz w:val="22"/>
                <w:szCs w:val="22"/>
              </w:rPr>
              <w:t xml:space="preserve"> and outcome. Schizophrenia Research, 110(1-3), pp.65–71. </w:t>
            </w:r>
            <w:proofErr w:type="spellStart"/>
            <w:proofErr w:type="gramStart"/>
            <w:r w:rsidRPr="00CB4F45">
              <w:rPr>
                <w:rFonts w:asciiTheme="minorHAnsi" w:hAnsiTheme="minorHAnsi" w:cstheme="minorHAnsi"/>
                <w:b/>
                <w:bCs/>
                <w:i/>
                <w:iCs/>
                <w:sz w:val="22"/>
                <w:szCs w:val="22"/>
              </w:rPr>
              <w:t>doi:https</w:t>
            </w:r>
            <w:proofErr w:type="spellEnd"/>
            <w:r w:rsidRPr="00CB4F45">
              <w:rPr>
                <w:rFonts w:asciiTheme="minorHAnsi" w:hAnsiTheme="minorHAnsi" w:cstheme="minorHAnsi"/>
                <w:b/>
                <w:bCs/>
                <w:i/>
                <w:iCs/>
                <w:sz w:val="22"/>
                <w:szCs w:val="22"/>
              </w:rPr>
              <w:t>://doi.org/10.1016/j.schres.2009.01.005</w:t>
            </w:r>
            <w:proofErr w:type="gramEnd"/>
            <w:r w:rsidRPr="00CB4F45">
              <w:rPr>
                <w:rFonts w:asciiTheme="minorHAnsi" w:hAnsiTheme="minorHAnsi" w:cstheme="minorHAnsi"/>
                <w:b/>
                <w:bCs/>
                <w:i/>
                <w:iCs/>
                <w:sz w:val="22"/>
                <w:szCs w:val="22"/>
              </w:rPr>
              <w:t>.</w:t>
            </w:r>
          </w:p>
          <w:p w14:paraId="0CE89189" w14:textId="77777777" w:rsidR="00CB4F45" w:rsidRDefault="00CB4F45" w:rsidP="00674D0F">
            <w:pPr>
              <w:jc w:val="both"/>
              <w:rPr>
                <w:rFonts w:asciiTheme="minorHAnsi" w:hAnsiTheme="minorHAnsi" w:cstheme="minorHAnsi"/>
                <w:b/>
                <w:bCs/>
                <w:i/>
                <w:iCs/>
                <w:sz w:val="22"/>
                <w:szCs w:val="22"/>
              </w:rPr>
            </w:pPr>
          </w:p>
          <w:p w14:paraId="58FBC01F" w14:textId="77777777" w:rsidR="00CB4F45" w:rsidRDefault="00CB4F45" w:rsidP="00674D0F">
            <w:pPr>
              <w:jc w:val="both"/>
              <w:rPr>
                <w:rFonts w:asciiTheme="minorHAnsi" w:hAnsiTheme="minorHAnsi" w:cstheme="minorHAnsi"/>
                <w:b/>
                <w:bCs/>
                <w:i/>
                <w:iCs/>
                <w:sz w:val="22"/>
                <w:szCs w:val="22"/>
              </w:rPr>
            </w:pPr>
            <w:r w:rsidRPr="00CB4F45">
              <w:rPr>
                <w:rFonts w:asciiTheme="minorHAnsi" w:hAnsiTheme="minorHAnsi" w:cstheme="minorHAnsi"/>
                <w:b/>
                <w:bCs/>
                <w:i/>
                <w:iCs/>
                <w:sz w:val="22"/>
                <w:szCs w:val="22"/>
              </w:rPr>
              <w:t>Johnson</w:t>
            </w:r>
            <w:r w:rsidRPr="00CB4F45">
              <w:rPr>
                <w:rFonts w:asciiTheme="minorHAnsi" w:hAnsiTheme="minorHAnsi" w:cstheme="minorHAnsi"/>
                <w:b/>
                <w:bCs/>
                <w:i/>
                <w:iCs/>
                <w:sz w:val="22"/>
                <w:szCs w:val="22"/>
              </w:rPr>
              <w:t xml:space="preserve">, S., Cooper, C., Cartwright, S., Donald, I., Taylor, P. and Millet, C. (2005). The Experience of Work‐related Stress across Occupations. Journal of Managerial Psychology, [online] 20(2), pp.178–187. </w:t>
            </w:r>
            <w:proofErr w:type="spellStart"/>
            <w:proofErr w:type="gramStart"/>
            <w:r w:rsidRPr="00CB4F45">
              <w:rPr>
                <w:rFonts w:asciiTheme="minorHAnsi" w:hAnsiTheme="minorHAnsi" w:cstheme="minorHAnsi"/>
                <w:b/>
                <w:bCs/>
                <w:i/>
                <w:iCs/>
                <w:sz w:val="22"/>
                <w:szCs w:val="22"/>
              </w:rPr>
              <w:t>doi:https</w:t>
            </w:r>
            <w:proofErr w:type="spellEnd"/>
            <w:r w:rsidRPr="00CB4F45">
              <w:rPr>
                <w:rFonts w:asciiTheme="minorHAnsi" w:hAnsiTheme="minorHAnsi" w:cstheme="minorHAnsi"/>
                <w:b/>
                <w:bCs/>
                <w:i/>
                <w:iCs/>
                <w:sz w:val="22"/>
                <w:szCs w:val="22"/>
              </w:rPr>
              <w:t>://doi.org/10.1108/02683940510579803</w:t>
            </w:r>
            <w:proofErr w:type="gramEnd"/>
            <w:r w:rsidRPr="00CB4F45">
              <w:rPr>
                <w:rFonts w:asciiTheme="minorHAnsi" w:hAnsiTheme="minorHAnsi" w:cstheme="minorHAnsi"/>
                <w:b/>
                <w:bCs/>
                <w:i/>
                <w:iCs/>
                <w:sz w:val="22"/>
                <w:szCs w:val="22"/>
              </w:rPr>
              <w:t>.</w:t>
            </w:r>
          </w:p>
          <w:p w14:paraId="05E02C5E" w14:textId="77777777" w:rsidR="00DD2646" w:rsidRDefault="00DD2646" w:rsidP="00674D0F">
            <w:pPr>
              <w:jc w:val="both"/>
              <w:rPr>
                <w:rFonts w:asciiTheme="minorHAnsi" w:hAnsiTheme="minorHAnsi" w:cstheme="minorHAnsi"/>
                <w:b/>
                <w:bCs/>
                <w:i/>
                <w:iCs/>
                <w:sz w:val="22"/>
                <w:szCs w:val="22"/>
              </w:rPr>
            </w:pPr>
          </w:p>
          <w:p w14:paraId="74269233" w14:textId="5E95B370" w:rsidR="00DD2646" w:rsidRPr="00674D0F" w:rsidRDefault="00DD2646" w:rsidP="00674D0F">
            <w:pPr>
              <w:jc w:val="both"/>
              <w:rPr>
                <w:rFonts w:asciiTheme="minorHAnsi" w:hAnsiTheme="minorHAnsi" w:cstheme="minorHAnsi"/>
                <w:b/>
                <w:bCs/>
                <w:i/>
                <w:iCs/>
                <w:sz w:val="22"/>
                <w:szCs w:val="22"/>
              </w:rPr>
            </w:pPr>
            <w:r w:rsidRPr="00DD2646">
              <w:rPr>
                <w:rFonts w:asciiTheme="minorHAnsi" w:hAnsiTheme="minorHAnsi" w:cstheme="minorHAnsi"/>
                <w:b/>
                <w:bCs/>
                <w:i/>
                <w:iCs/>
                <w:sz w:val="22"/>
                <w:szCs w:val="22"/>
              </w:rPr>
              <w:t xml:space="preserve">Kelly, P., Williamson, C., Niven, A.G., Hunter, R., Mutrie, N. and Richards, J. (2018). Walking on sunshine: scoping review of the evidence for walking and mental health. British Journal of Sports Medicine, 52(12), pp.800–806. </w:t>
            </w:r>
            <w:proofErr w:type="spellStart"/>
            <w:proofErr w:type="gramStart"/>
            <w:r w:rsidRPr="00DD2646">
              <w:rPr>
                <w:rFonts w:asciiTheme="minorHAnsi" w:hAnsiTheme="minorHAnsi" w:cstheme="minorHAnsi"/>
                <w:b/>
                <w:bCs/>
                <w:i/>
                <w:iCs/>
                <w:sz w:val="22"/>
                <w:szCs w:val="22"/>
              </w:rPr>
              <w:t>doi:https</w:t>
            </w:r>
            <w:proofErr w:type="spellEnd"/>
            <w:r w:rsidRPr="00DD2646">
              <w:rPr>
                <w:rFonts w:asciiTheme="minorHAnsi" w:hAnsiTheme="minorHAnsi" w:cstheme="minorHAnsi"/>
                <w:b/>
                <w:bCs/>
                <w:i/>
                <w:iCs/>
                <w:sz w:val="22"/>
                <w:szCs w:val="22"/>
              </w:rPr>
              <w:t>://doi.org/10.1136/bjsports-2017-098827</w:t>
            </w:r>
            <w:proofErr w:type="gramEnd"/>
            <w:r w:rsidRPr="00DD2646">
              <w:rPr>
                <w:rFonts w:asciiTheme="minorHAnsi" w:hAnsiTheme="minorHAnsi" w:cstheme="minorHAnsi"/>
                <w:b/>
                <w:bCs/>
                <w:i/>
                <w:iCs/>
                <w:sz w:val="22"/>
                <w:szCs w:val="22"/>
              </w:rPr>
              <w:t>.</w:t>
            </w: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16"/>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EE8302" w14:textId="77777777" w:rsidR="005E4318" w:rsidRDefault="005E4318">
      <w:r>
        <w:separator/>
      </w:r>
    </w:p>
  </w:endnote>
  <w:endnote w:type="continuationSeparator" w:id="0">
    <w:p w14:paraId="345B0BE8" w14:textId="77777777" w:rsidR="005E4318" w:rsidRDefault="005E43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80AE09" w14:textId="77777777" w:rsidR="005E4318" w:rsidRDefault="005E4318">
      <w:r>
        <w:separator/>
      </w:r>
    </w:p>
  </w:footnote>
  <w:footnote w:type="continuationSeparator" w:id="0">
    <w:p w14:paraId="164AAB60" w14:textId="77777777" w:rsidR="005E4318" w:rsidRDefault="005E431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19"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FF65007"/>
    <w:multiLevelType w:val="hybridMultilevel"/>
    <w:tmpl w:val="E242ACC8"/>
    <w:lvl w:ilvl="0" w:tplc="9716C0A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2"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3"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7"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2"/>
  </w:num>
  <w:num w:numId="2" w16cid:durableId="738332622">
    <w:abstractNumId w:val="18"/>
  </w:num>
  <w:num w:numId="3" w16cid:durableId="1319768250">
    <w:abstractNumId w:val="14"/>
  </w:num>
  <w:num w:numId="4" w16cid:durableId="1747801003">
    <w:abstractNumId w:val="3"/>
  </w:num>
  <w:num w:numId="5" w16cid:durableId="370036965">
    <w:abstractNumId w:val="8"/>
  </w:num>
  <w:num w:numId="6" w16cid:durableId="1788163371">
    <w:abstractNumId w:val="21"/>
  </w:num>
  <w:num w:numId="7" w16cid:durableId="1939022427">
    <w:abstractNumId w:val="39"/>
  </w:num>
  <w:num w:numId="8" w16cid:durableId="1405222938">
    <w:abstractNumId w:val="20"/>
  </w:num>
  <w:num w:numId="9" w16cid:durableId="1171795511">
    <w:abstractNumId w:val="6"/>
  </w:num>
  <w:num w:numId="10" w16cid:durableId="1811752788">
    <w:abstractNumId w:val="31"/>
  </w:num>
  <w:num w:numId="11" w16cid:durableId="644090675">
    <w:abstractNumId w:val="38"/>
  </w:num>
  <w:num w:numId="12" w16cid:durableId="2025934177">
    <w:abstractNumId w:val="2"/>
  </w:num>
  <w:num w:numId="13" w16cid:durableId="1939293496">
    <w:abstractNumId w:val="17"/>
  </w:num>
  <w:num w:numId="14" w16cid:durableId="1207373639">
    <w:abstractNumId w:val="29"/>
  </w:num>
  <w:num w:numId="15" w16cid:durableId="1032921033">
    <w:abstractNumId w:val="16"/>
  </w:num>
  <w:num w:numId="16" w16cid:durableId="995257220">
    <w:abstractNumId w:val="25"/>
  </w:num>
  <w:num w:numId="17" w16cid:durableId="2146114896">
    <w:abstractNumId w:val="12"/>
  </w:num>
  <w:num w:numId="18" w16cid:durableId="864253565">
    <w:abstractNumId w:val="33"/>
  </w:num>
  <w:num w:numId="19" w16cid:durableId="276002">
    <w:abstractNumId w:val="11"/>
  </w:num>
  <w:num w:numId="20" w16cid:durableId="841697278">
    <w:abstractNumId w:val="9"/>
  </w:num>
  <w:num w:numId="21" w16cid:durableId="1651596170">
    <w:abstractNumId w:val="24"/>
  </w:num>
  <w:num w:numId="22" w16cid:durableId="1474101815">
    <w:abstractNumId w:val="7"/>
  </w:num>
  <w:num w:numId="23" w16cid:durableId="239023050">
    <w:abstractNumId w:val="28"/>
  </w:num>
  <w:num w:numId="24" w16cid:durableId="1698585100">
    <w:abstractNumId w:val="19"/>
  </w:num>
  <w:num w:numId="25" w16cid:durableId="1273173992">
    <w:abstractNumId w:val="37"/>
  </w:num>
  <w:num w:numId="26" w16cid:durableId="1662152544">
    <w:abstractNumId w:val="1"/>
  </w:num>
  <w:num w:numId="27" w16cid:durableId="1295525112">
    <w:abstractNumId w:val="26"/>
  </w:num>
  <w:num w:numId="28" w16cid:durableId="1990204065">
    <w:abstractNumId w:val="5"/>
  </w:num>
  <w:num w:numId="29" w16cid:durableId="1376154183">
    <w:abstractNumId w:val="22"/>
  </w:num>
  <w:num w:numId="30" w16cid:durableId="1622497887">
    <w:abstractNumId w:val="34"/>
  </w:num>
  <w:num w:numId="31" w16cid:durableId="1495221465">
    <w:abstractNumId w:val="0"/>
  </w:num>
  <w:num w:numId="32" w16cid:durableId="2000618171">
    <w:abstractNumId w:val="30"/>
  </w:num>
  <w:num w:numId="33" w16cid:durableId="1466510744">
    <w:abstractNumId w:val="10"/>
  </w:num>
  <w:num w:numId="34" w16cid:durableId="644503696">
    <w:abstractNumId w:val="4"/>
  </w:num>
  <w:num w:numId="35" w16cid:durableId="857548598">
    <w:abstractNumId w:val="13"/>
  </w:num>
  <w:num w:numId="36" w16cid:durableId="587009564">
    <w:abstractNumId w:val="35"/>
  </w:num>
  <w:num w:numId="37" w16cid:durableId="1369572016">
    <w:abstractNumId w:val="15"/>
  </w:num>
  <w:num w:numId="38" w16cid:durableId="562181344">
    <w:abstractNumId w:val="36"/>
  </w:num>
  <w:num w:numId="39" w16cid:durableId="104858634">
    <w:abstractNumId w:val="23"/>
  </w:num>
  <w:num w:numId="40" w16cid:durableId="1024207068">
    <w:abstractNumId w:val="27"/>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32AD"/>
    <w:rsid w:val="00014B18"/>
    <w:rsid w:val="00024596"/>
    <w:rsid w:val="000248F1"/>
    <w:rsid w:val="0003187C"/>
    <w:rsid w:val="00033F9D"/>
    <w:rsid w:val="00037D7A"/>
    <w:rsid w:val="0005268F"/>
    <w:rsid w:val="000533B6"/>
    <w:rsid w:val="000539BC"/>
    <w:rsid w:val="00054643"/>
    <w:rsid w:val="0006121C"/>
    <w:rsid w:val="00063405"/>
    <w:rsid w:val="00063B81"/>
    <w:rsid w:val="00066934"/>
    <w:rsid w:val="000703E5"/>
    <w:rsid w:val="000710D9"/>
    <w:rsid w:val="00074CA3"/>
    <w:rsid w:val="0007545A"/>
    <w:rsid w:val="00082493"/>
    <w:rsid w:val="00084BDF"/>
    <w:rsid w:val="0008654C"/>
    <w:rsid w:val="0008794F"/>
    <w:rsid w:val="00094248"/>
    <w:rsid w:val="00096653"/>
    <w:rsid w:val="000971B7"/>
    <w:rsid w:val="00097352"/>
    <w:rsid w:val="000A25B3"/>
    <w:rsid w:val="000B1B06"/>
    <w:rsid w:val="000B609B"/>
    <w:rsid w:val="000C1321"/>
    <w:rsid w:val="000C17DA"/>
    <w:rsid w:val="000C2A48"/>
    <w:rsid w:val="000C3E29"/>
    <w:rsid w:val="000D1BC8"/>
    <w:rsid w:val="000D4DBC"/>
    <w:rsid w:val="000D684A"/>
    <w:rsid w:val="000E61B9"/>
    <w:rsid w:val="000E6CD4"/>
    <w:rsid w:val="000F26DE"/>
    <w:rsid w:val="000F5C12"/>
    <w:rsid w:val="000F7929"/>
    <w:rsid w:val="00104514"/>
    <w:rsid w:val="00107BED"/>
    <w:rsid w:val="001113AE"/>
    <w:rsid w:val="00112EA7"/>
    <w:rsid w:val="00116926"/>
    <w:rsid w:val="00120380"/>
    <w:rsid w:val="00122ACA"/>
    <w:rsid w:val="0012368F"/>
    <w:rsid w:val="00127979"/>
    <w:rsid w:val="0013025A"/>
    <w:rsid w:val="00135679"/>
    <w:rsid w:val="00137C9A"/>
    <w:rsid w:val="00147A69"/>
    <w:rsid w:val="00147C2E"/>
    <w:rsid w:val="001518BE"/>
    <w:rsid w:val="00165440"/>
    <w:rsid w:val="00174B40"/>
    <w:rsid w:val="00180E5F"/>
    <w:rsid w:val="001826AF"/>
    <w:rsid w:val="001826D0"/>
    <w:rsid w:val="00185804"/>
    <w:rsid w:val="0019020F"/>
    <w:rsid w:val="00190F47"/>
    <w:rsid w:val="001918BD"/>
    <w:rsid w:val="001A0C0E"/>
    <w:rsid w:val="001A1EB1"/>
    <w:rsid w:val="001A4C8D"/>
    <w:rsid w:val="001C2579"/>
    <w:rsid w:val="001C3E99"/>
    <w:rsid w:val="001C4320"/>
    <w:rsid w:val="001D2996"/>
    <w:rsid w:val="001D7DBD"/>
    <w:rsid w:val="001F7DB8"/>
    <w:rsid w:val="002013D1"/>
    <w:rsid w:val="002036BE"/>
    <w:rsid w:val="00205D73"/>
    <w:rsid w:val="002107C5"/>
    <w:rsid w:val="00212E76"/>
    <w:rsid w:val="002168BF"/>
    <w:rsid w:val="00217764"/>
    <w:rsid w:val="0022272B"/>
    <w:rsid w:val="0022309B"/>
    <w:rsid w:val="002232D0"/>
    <w:rsid w:val="00224B24"/>
    <w:rsid w:val="002406D2"/>
    <w:rsid w:val="002443DD"/>
    <w:rsid w:val="0024668C"/>
    <w:rsid w:val="00251DC4"/>
    <w:rsid w:val="00252F1A"/>
    <w:rsid w:val="00253464"/>
    <w:rsid w:val="0025429D"/>
    <w:rsid w:val="00254FCA"/>
    <w:rsid w:val="00255EEC"/>
    <w:rsid w:val="00260406"/>
    <w:rsid w:val="0026522F"/>
    <w:rsid w:val="0027522F"/>
    <w:rsid w:val="0028078E"/>
    <w:rsid w:val="002815AA"/>
    <w:rsid w:val="0028317E"/>
    <w:rsid w:val="002909DC"/>
    <w:rsid w:val="0029492E"/>
    <w:rsid w:val="00294A5F"/>
    <w:rsid w:val="002A1217"/>
    <w:rsid w:val="002B1EBD"/>
    <w:rsid w:val="002C1052"/>
    <w:rsid w:val="002C3025"/>
    <w:rsid w:val="002D0EF0"/>
    <w:rsid w:val="002D2536"/>
    <w:rsid w:val="002D5346"/>
    <w:rsid w:val="002E2021"/>
    <w:rsid w:val="002E37FD"/>
    <w:rsid w:val="002F09DD"/>
    <w:rsid w:val="00302F3A"/>
    <w:rsid w:val="003120AE"/>
    <w:rsid w:val="00312520"/>
    <w:rsid w:val="00312C6E"/>
    <w:rsid w:val="003161D8"/>
    <w:rsid w:val="00324E5D"/>
    <w:rsid w:val="00330585"/>
    <w:rsid w:val="00331F1F"/>
    <w:rsid w:val="00336342"/>
    <w:rsid w:val="00341123"/>
    <w:rsid w:val="00357F77"/>
    <w:rsid w:val="00362C12"/>
    <w:rsid w:val="0036788C"/>
    <w:rsid w:val="003721FA"/>
    <w:rsid w:val="00382A8A"/>
    <w:rsid w:val="00382F99"/>
    <w:rsid w:val="00385605"/>
    <w:rsid w:val="0038788B"/>
    <w:rsid w:val="00395517"/>
    <w:rsid w:val="003968AA"/>
    <w:rsid w:val="003A4F5F"/>
    <w:rsid w:val="003B45E8"/>
    <w:rsid w:val="003B6E81"/>
    <w:rsid w:val="003C2C25"/>
    <w:rsid w:val="003C3343"/>
    <w:rsid w:val="003C3D07"/>
    <w:rsid w:val="003C5F7B"/>
    <w:rsid w:val="003C67DE"/>
    <w:rsid w:val="003E0833"/>
    <w:rsid w:val="003F0C98"/>
    <w:rsid w:val="00400C07"/>
    <w:rsid w:val="004132B7"/>
    <w:rsid w:val="00415C09"/>
    <w:rsid w:val="0041697D"/>
    <w:rsid w:val="00424F68"/>
    <w:rsid w:val="004313B1"/>
    <w:rsid w:val="00431CCF"/>
    <w:rsid w:val="00441101"/>
    <w:rsid w:val="00442D7B"/>
    <w:rsid w:val="00446228"/>
    <w:rsid w:val="0044688B"/>
    <w:rsid w:val="00450D6C"/>
    <w:rsid w:val="00451F00"/>
    <w:rsid w:val="004521DC"/>
    <w:rsid w:val="00471220"/>
    <w:rsid w:val="004727FE"/>
    <w:rsid w:val="004763DA"/>
    <w:rsid w:val="00485CD3"/>
    <w:rsid w:val="0049337D"/>
    <w:rsid w:val="00494764"/>
    <w:rsid w:val="004B0295"/>
    <w:rsid w:val="004C14DE"/>
    <w:rsid w:val="004C179C"/>
    <w:rsid w:val="004C5456"/>
    <w:rsid w:val="004C71C5"/>
    <w:rsid w:val="004D445F"/>
    <w:rsid w:val="004D71BA"/>
    <w:rsid w:val="004E1EAD"/>
    <w:rsid w:val="004E5E28"/>
    <w:rsid w:val="004F5779"/>
    <w:rsid w:val="00507638"/>
    <w:rsid w:val="00515963"/>
    <w:rsid w:val="00516F07"/>
    <w:rsid w:val="00521E95"/>
    <w:rsid w:val="005237D2"/>
    <w:rsid w:val="00533528"/>
    <w:rsid w:val="00541151"/>
    <w:rsid w:val="00542222"/>
    <w:rsid w:val="00557E08"/>
    <w:rsid w:val="00560AB9"/>
    <w:rsid w:val="00563D06"/>
    <w:rsid w:val="00566209"/>
    <w:rsid w:val="00566254"/>
    <w:rsid w:val="005673F0"/>
    <w:rsid w:val="00571F24"/>
    <w:rsid w:val="00572F9C"/>
    <w:rsid w:val="00576361"/>
    <w:rsid w:val="005814BE"/>
    <w:rsid w:val="005838FF"/>
    <w:rsid w:val="00584EAC"/>
    <w:rsid w:val="00591815"/>
    <w:rsid w:val="005A0475"/>
    <w:rsid w:val="005B1743"/>
    <w:rsid w:val="005B5312"/>
    <w:rsid w:val="005C1B02"/>
    <w:rsid w:val="005C6A28"/>
    <w:rsid w:val="005C6CD8"/>
    <w:rsid w:val="005D34E2"/>
    <w:rsid w:val="005D38E0"/>
    <w:rsid w:val="005D7F73"/>
    <w:rsid w:val="005E041D"/>
    <w:rsid w:val="005E4318"/>
    <w:rsid w:val="005E4CAE"/>
    <w:rsid w:val="005F3D1D"/>
    <w:rsid w:val="005F3FE5"/>
    <w:rsid w:val="005F76B5"/>
    <w:rsid w:val="00602EDD"/>
    <w:rsid w:val="00605C85"/>
    <w:rsid w:val="0061124D"/>
    <w:rsid w:val="006221DF"/>
    <w:rsid w:val="00626726"/>
    <w:rsid w:val="006269FA"/>
    <w:rsid w:val="0063031D"/>
    <w:rsid w:val="0063339C"/>
    <w:rsid w:val="006333E5"/>
    <w:rsid w:val="00640044"/>
    <w:rsid w:val="006433AE"/>
    <w:rsid w:val="006525C8"/>
    <w:rsid w:val="006618F4"/>
    <w:rsid w:val="00663786"/>
    <w:rsid w:val="00667E16"/>
    <w:rsid w:val="00670DF8"/>
    <w:rsid w:val="00674D0F"/>
    <w:rsid w:val="00680B0E"/>
    <w:rsid w:val="00687C97"/>
    <w:rsid w:val="006936E5"/>
    <w:rsid w:val="006A28C2"/>
    <w:rsid w:val="006A6EDE"/>
    <w:rsid w:val="006B1A8B"/>
    <w:rsid w:val="006B6243"/>
    <w:rsid w:val="006B766A"/>
    <w:rsid w:val="006B7A43"/>
    <w:rsid w:val="006C3A69"/>
    <w:rsid w:val="006C5084"/>
    <w:rsid w:val="006C59B1"/>
    <w:rsid w:val="006C68D4"/>
    <w:rsid w:val="006D5721"/>
    <w:rsid w:val="006D6BD6"/>
    <w:rsid w:val="006E37CE"/>
    <w:rsid w:val="006E529A"/>
    <w:rsid w:val="006E7254"/>
    <w:rsid w:val="006F0ADF"/>
    <w:rsid w:val="006F69A1"/>
    <w:rsid w:val="00701358"/>
    <w:rsid w:val="007019AB"/>
    <w:rsid w:val="00707B08"/>
    <w:rsid w:val="00717A3A"/>
    <w:rsid w:val="00731DF4"/>
    <w:rsid w:val="0073358A"/>
    <w:rsid w:val="0074649C"/>
    <w:rsid w:val="00753DE4"/>
    <w:rsid w:val="00753EFC"/>
    <w:rsid w:val="0075672F"/>
    <w:rsid w:val="007571B5"/>
    <w:rsid w:val="00766657"/>
    <w:rsid w:val="007741FC"/>
    <w:rsid w:val="007767BA"/>
    <w:rsid w:val="0079068F"/>
    <w:rsid w:val="00790B92"/>
    <w:rsid w:val="007B6E74"/>
    <w:rsid w:val="007C3B96"/>
    <w:rsid w:val="007C3D4F"/>
    <w:rsid w:val="007C4193"/>
    <w:rsid w:val="007C65FD"/>
    <w:rsid w:val="007D3209"/>
    <w:rsid w:val="007D683E"/>
    <w:rsid w:val="007E3C6A"/>
    <w:rsid w:val="007E7AD4"/>
    <w:rsid w:val="007F280A"/>
    <w:rsid w:val="007F2B49"/>
    <w:rsid w:val="00806455"/>
    <w:rsid w:val="0081045A"/>
    <w:rsid w:val="00814647"/>
    <w:rsid w:val="008161A6"/>
    <w:rsid w:val="008253D8"/>
    <w:rsid w:val="00837718"/>
    <w:rsid w:val="00837DB8"/>
    <w:rsid w:val="00840CC8"/>
    <w:rsid w:val="00841BE7"/>
    <w:rsid w:val="00845CA3"/>
    <w:rsid w:val="0085136C"/>
    <w:rsid w:val="00854A54"/>
    <w:rsid w:val="0086009E"/>
    <w:rsid w:val="008619B8"/>
    <w:rsid w:val="00864CBC"/>
    <w:rsid w:val="0087109F"/>
    <w:rsid w:val="00872587"/>
    <w:rsid w:val="00873270"/>
    <w:rsid w:val="00876FF4"/>
    <w:rsid w:val="00880334"/>
    <w:rsid w:val="00884945"/>
    <w:rsid w:val="00892053"/>
    <w:rsid w:val="008947A1"/>
    <w:rsid w:val="00895370"/>
    <w:rsid w:val="008A1EF8"/>
    <w:rsid w:val="008A2555"/>
    <w:rsid w:val="008A3A34"/>
    <w:rsid w:val="008B0054"/>
    <w:rsid w:val="008B2529"/>
    <w:rsid w:val="008B2659"/>
    <w:rsid w:val="008B32D7"/>
    <w:rsid w:val="008B3CBF"/>
    <w:rsid w:val="008B5E37"/>
    <w:rsid w:val="008C0F91"/>
    <w:rsid w:val="008C7C35"/>
    <w:rsid w:val="008D1C86"/>
    <w:rsid w:val="008D2EB6"/>
    <w:rsid w:val="008E294A"/>
    <w:rsid w:val="008E4548"/>
    <w:rsid w:val="008F0D87"/>
    <w:rsid w:val="008F4E4E"/>
    <w:rsid w:val="008F66F9"/>
    <w:rsid w:val="00902808"/>
    <w:rsid w:val="009135B2"/>
    <w:rsid w:val="009203E0"/>
    <w:rsid w:val="00927B9C"/>
    <w:rsid w:val="009315A1"/>
    <w:rsid w:val="00940A08"/>
    <w:rsid w:val="00940DF9"/>
    <w:rsid w:val="00944394"/>
    <w:rsid w:val="00944B8B"/>
    <w:rsid w:val="00945DDB"/>
    <w:rsid w:val="00946F49"/>
    <w:rsid w:val="00947F65"/>
    <w:rsid w:val="00951273"/>
    <w:rsid w:val="00952A34"/>
    <w:rsid w:val="00963040"/>
    <w:rsid w:val="009660C4"/>
    <w:rsid w:val="00966664"/>
    <w:rsid w:val="009715C3"/>
    <w:rsid w:val="009720B1"/>
    <w:rsid w:val="009759E8"/>
    <w:rsid w:val="00984C6E"/>
    <w:rsid w:val="009903DA"/>
    <w:rsid w:val="0099212D"/>
    <w:rsid w:val="009929C2"/>
    <w:rsid w:val="00993092"/>
    <w:rsid w:val="009A1E8C"/>
    <w:rsid w:val="009A4C24"/>
    <w:rsid w:val="009B04B6"/>
    <w:rsid w:val="009D5A05"/>
    <w:rsid w:val="009D6709"/>
    <w:rsid w:val="009D7A07"/>
    <w:rsid w:val="009F1020"/>
    <w:rsid w:val="00A00336"/>
    <w:rsid w:val="00A01AC4"/>
    <w:rsid w:val="00A01FCE"/>
    <w:rsid w:val="00A05E7B"/>
    <w:rsid w:val="00A078D8"/>
    <w:rsid w:val="00A117E2"/>
    <w:rsid w:val="00A14EB6"/>
    <w:rsid w:val="00A1613D"/>
    <w:rsid w:val="00A26419"/>
    <w:rsid w:val="00A268B4"/>
    <w:rsid w:val="00A32A2B"/>
    <w:rsid w:val="00A35AA8"/>
    <w:rsid w:val="00A370A8"/>
    <w:rsid w:val="00A41174"/>
    <w:rsid w:val="00A4511E"/>
    <w:rsid w:val="00A5405C"/>
    <w:rsid w:val="00A546B0"/>
    <w:rsid w:val="00A61916"/>
    <w:rsid w:val="00A62404"/>
    <w:rsid w:val="00A626C4"/>
    <w:rsid w:val="00A670D8"/>
    <w:rsid w:val="00A70502"/>
    <w:rsid w:val="00A91ECB"/>
    <w:rsid w:val="00A941EE"/>
    <w:rsid w:val="00AA0BE1"/>
    <w:rsid w:val="00AA30B5"/>
    <w:rsid w:val="00AB07D6"/>
    <w:rsid w:val="00AC40F9"/>
    <w:rsid w:val="00AD0EF5"/>
    <w:rsid w:val="00AD78D5"/>
    <w:rsid w:val="00AE3595"/>
    <w:rsid w:val="00AE621C"/>
    <w:rsid w:val="00AE62EC"/>
    <w:rsid w:val="00AF05ED"/>
    <w:rsid w:val="00AF0B30"/>
    <w:rsid w:val="00AF2A2F"/>
    <w:rsid w:val="00AF5325"/>
    <w:rsid w:val="00B02CEA"/>
    <w:rsid w:val="00B07B99"/>
    <w:rsid w:val="00B1115F"/>
    <w:rsid w:val="00B15E1F"/>
    <w:rsid w:val="00B161B3"/>
    <w:rsid w:val="00B20215"/>
    <w:rsid w:val="00B20C0B"/>
    <w:rsid w:val="00B22788"/>
    <w:rsid w:val="00B3238C"/>
    <w:rsid w:val="00B406C8"/>
    <w:rsid w:val="00B421FD"/>
    <w:rsid w:val="00B43F60"/>
    <w:rsid w:val="00B4505E"/>
    <w:rsid w:val="00B522CC"/>
    <w:rsid w:val="00B54498"/>
    <w:rsid w:val="00B5610A"/>
    <w:rsid w:val="00B61956"/>
    <w:rsid w:val="00B639CF"/>
    <w:rsid w:val="00B644D7"/>
    <w:rsid w:val="00B66B21"/>
    <w:rsid w:val="00B72A35"/>
    <w:rsid w:val="00B76B04"/>
    <w:rsid w:val="00B808AB"/>
    <w:rsid w:val="00B80AF4"/>
    <w:rsid w:val="00B919E6"/>
    <w:rsid w:val="00B948CD"/>
    <w:rsid w:val="00B95A80"/>
    <w:rsid w:val="00BA26DA"/>
    <w:rsid w:val="00BA4AF4"/>
    <w:rsid w:val="00BB23DC"/>
    <w:rsid w:val="00BB2D3D"/>
    <w:rsid w:val="00BB3398"/>
    <w:rsid w:val="00BB5683"/>
    <w:rsid w:val="00BC1ACC"/>
    <w:rsid w:val="00BC3318"/>
    <w:rsid w:val="00BC3559"/>
    <w:rsid w:val="00BC378A"/>
    <w:rsid w:val="00BD497D"/>
    <w:rsid w:val="00BD7DB9"/>
    <w:rsid w:val="00BE40D5"/>
    <w:rsid w:val="00BE49DD"/>
    <w:rsid w:val="00BE762E"/>
    <w:rsid w:val="00BF1633"/>
    <w:rsid w:val="00BF2A01"/>
    <w:rsid w:val="00BF430B"/>
    <w:rsid w:val="00BF6F17"/>
    <w:rsid w:val="00C07F77"/>
    <w:rsid w:val="00C10D64"/>
    <w:rsid w:val="00C12429"/>
    <w:rsid w:val="00C171C2"/>
    <w:rsid w:val="00C1753A"/>
    <w:rsid w:val="00C17826"/>
    <w:rsid w:val="00C2218B"/>
    <w:rsid w:val="00C2639B"/>
    <w:rsid w:val="00C27623"/>
    <w:rsid w:val="00C318FF"/>
    <w:rsid w:val="00C36588"/>
    <w:rsid w:val="00C40134"/>
    <w:rsid w:val="00C424A0"/>
    <w:rsid w:val="00C5678B"/>
    <w:rsid w:val="00C568A5"/>
    <w:rsid w:val="00C64040"/>
    <w:rsid w:val="00C65D29"/>
    <w:rsid w:val="00C72A44"/>
    <w:rsid w:val="00C765E7"/>
    <w:rsid w:val="00C87129"/>
    <w:rsid w:val="00C930FA"/>
    <w:rsid w:val="00C978EA"/>
    <w:rsid w:val="00CA0741"/>
    <w:rsid w:val="00CA1D68"/>
    <w:rsid w:val="00CA2692"/>
    <w:rsid w:val="00CA4335"/>
    <w:rsid w:val="00CA66AA"/>
    <w:rsid w:val="00CB107C"/>
    <w:rsid w:val="00CB3F13"/>
    <w:rsid w:val="00CB4F45"/>
    <w:rsid w:val="00CC2603"/>
    <w:rsid w:val="00CC3DD7"/>
    <w:rsid w:val="00CD06CE"/>
    <w:rsid w:val="00CE1F41"/>
    <w:rsid w:val="00CE64DB"/>
    <w:rsid w:val="00CE7C75"/>
    <w:rsid w:val="00D012E7"/>
    <w:rsid w:val="00D17936"/>
    <w:rsid w:val="00D21FC1"/>
    <w:rsid w:val="00D26C44"/>
    <w:rsid w:val="00D27F45"/>
    <w:rsid w:val="00D4485A"/>
    <w:rsid w:val="00D47BD9"/>
    <w:rsid w:val="00D53CED"/>
    <w:rsid w:val="00D54946"/>
    <w:rsid w:val="00D56073"/>
    <w:rsid w:val="00D61900"/>
    <w:rsid w:val="00D63145"/>
    <w:rsid w:val="00D72893"/>
    <w:rsid w:val="00D74279"/>
    <w:rsid w:val="00D82608"/>
    <w:rsid w:val="00D82F4E"/>
    <w:rsid w:val="00D908A9"/>
    <w:rsid w:val="00D93A90"/>
    <w:rsid w:val="00D977FF"/>
    <w:rsid w:val="00DA741D"/>
    <w:rsid w:val="00DA7C8E"/>
    <w:rsid w:val="00DB0362"/>
    <w:rsid w:val="00DB3C2D"/>
    <w:rsid w:val="00DC01B1"/>
    <w:rsid w:val="00DC07A1"/>
    <w:rsid w:val="00DC1869"/>
    <w:rsid w:val="00DC3446"/>
    <w:rsid w:val="00DD2646"/>
    <w:rsid w:val="00DD2DF5"/>
    <w:rsid w:val="00DD3093"/>
    <w:rsid w:val="00DE57BF"/>
    <w:rsid w:val="00DE6E77"/>
    <w:rsid w:val="00DF0540"/>
    <w:rsid w:val="00DF60A6"/>
    <w:rsid w:val="00DF7FA7"/>
    <w:rsid w:val="00E11BD7"/>
    <w:rsid w:val="00E2175C"/>
    <w:rsid w:val="00E221CD"/>
    <w:rsid w:val="00E23A35"/>
    <w:rsid w:val="00E25150"/>
    <w:rsid w:val="00E25B39"/>
    <w:rsid w:val="00E32F48"/>
    <w:rsid w:val="00E33E7E"/>
    <w:rsid w:val="00E45C00"/>
    <w:rsid w:val="00E46888"/>
    <w:rsid w:val="00E55EE2"/>
    <w:rsid w:val="00E563E0"/>
    <w:rsid w:val="00E565F3"/>
    <w:rsid w:val="00E65546"/>
    <w:rsid w:val="00E86806"/>
    <w:rsid w:val="00E939AC"/>
    <w:rsid w:val="00E96305"/>
    <w:rsid w:val="00EA1551"/>
    <w:rsid w:val="00EB2C3D"/>
    <w:rsid w:val="00EB6BDE"/>
    <w:rsid w:val="00EC4720"/>
    <w:rsid w:val="00ED1593"/>
    <w:rsid w:val="00ED4019"/>
    <w:rsid w:val="00ED722E"/>
    <w:rsid w:val="00EE1A83"/>
    <w:rsid w:val="00EE32BC"/>
    <w:rsid w:val="00EE355D"/>
    <w:rsid w:val="00EE5717"/>
    <w:rsid w:val="00EE5ABE"/>
    <w:rsid w:val="00EE69F3"/>
    <w:rsid w:val="00EE70D3"/>
    <w:rsid w:val="00EF4C27"/>
    <w:rsid w:val="00EF644A"/>
    <w:rsid w:val="00EF77A8"/>
    <w:rsid w:val="00F05BAD"/>
    <w:rsid w:val="00F16B35"/>
    <w:rsid w:val="00F33E17"/>
    <w:rsid w:val="00F404BA"/>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A2A86"/>
    <w:rsid w:val="00FA462E"/>
    <w:rsid w:val="00FA7287"/>
    <w:rsid w:val="00FA7308"/>
    <w:rsid w:val="00FB0B8C"/>
    <w:rsid w:val="00FB1B3B"/>
    <w:rsid w:val="00FB1CEA"/>
    <w:rsid w:val="00FB2E91"/>
    <w:rsid w:val="00FC188E"/>
    <w:rsid w:val="00FC48CD"/>
    <w:rsid w:val="00FD08FF"/>
    <w:rsid w:val="00FD742B"/>
    <w:rsid w:val="00FE6963"/>
    <w:rsid w:val="00FF12ED"/>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u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62885206">
      <w:bodyDiv w:val="1"/>
      <w:marLeft w:val="0"/>
      <w:marRight w:val="0"/>
      <w:marTop w:val="0"/>
      <w:marBottom w:val="0"/>
      <w:divBdr>
        <w:top w:val="none" w:sz="0" w:space="0" w:color="auto"/>
        <w:left w:val="none" w:sz="0" w:space="0" w:color="auto"/>
        <w:bottom w:val="none" w:sz="0" w:space="0" w:color="auto"/>
        <w:right w:val="none" w:sz="0" w:space="0" w:color="auto"/>
      </w:divBdr>
      <w:divsChild>
        <w:div w:id="1931770866">
          <w:marLeft w:val="0"/>
          <w:marRight w:val="0"/>
          <w:marTop w:val="0"/>
          <w:marBottom w:val="0"/>
          <w:divBdr>
            <w:top w:val="single" w:sz="2" w:space="0" w:color="E5E7EB"/>
            <w:left w:val="single" w:sz="2" w:space="0" w:color="E5E7EB"/>
            <w:bottom w:val="single" w:sz="2" w:space="0" w:color="E5E7EB"/>
            <w:right w:val="single" w:sz="2" w:space="0" w:color="E5E7EB"/>
          </w:divBdr>
        </w:div>
        <w:div w:id="1070080604">
          <w:marLeft w:val="0"/>
          <w:marRight w:val="0"/>
          <w:marTop w:val="0"/>
          <w:marBottom w:val="0"/>
          <w:divBdr>
            <w:top w:val="single" w:sz="2" w:space="0" w:color="E5E7EB"/>
            <w:left w:val="single" w:sz="2" w:space="0" w:color="E5E7EB"/>
            <w:bottom w:val="single" w:sz="2" w:space="0" w:color="E5E7EB"/>
            <w:right w:val="single" w:sz="2" w:space="0" w:color="E5E7EB"/>
          </w:divBdr>
          <w:divsChild>
            <w:div w:id="715275386">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086532609">
      <w:bodyDiv w:val="1"/>
      <w:marLeft w:val="0"/>
      <w:marRight w:val="0"/>
      <w:marTop w:val="0"/>
      <w:marBottom w:val="0"/>
      <w:divBdr>
        <w:top w:val="none" w:sz="0" w:space="0" w:color="auto"/>
        <w:left w:val="none" w:sz="0" w:space="0" w:color="auto"/>
        <w:bottom w:val="none" w:sz="0" w:space="0" w:color="auto"/>
        <w:right w:val="none" w:sz="0" w:space="0" w:color="auto"/>
      </w:divBdr>
      <w:divsChild>
        <w:div w:id="1076325392">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 w:id="1897889385">
      <w:bodyDiv w:val="1"/>
      <w:marLeft w:val="0"/>
      <w:marRight w:val="0"/>
      <w:marTop w:val="0"/>
      <w:marBottom w:val="0"/>
      <w:divBdr>
        <w:top w:val="none" w:sz="0" w:space="0" w:color="auto"/>
        <w:left w:val="none" w:sz="0" w:space="0" w:color="auto"/>
        <w:bottom w:val="none" w:sz="0" w:space="0" w:color="auto"/>
        <w:right w:val="none" w:sz="0" w:space="0" w:color="auto"/>
      </w:divBdr>
      <w:divsChild>
        <w:div w:id="1136141014">
          <w:marLeft w:val="0"/>
          <w:marRight w:val="0"/>
          <w:marTop w:val="0"/>
          <w:marBottom w:val="0"/>
          <w:divBdr>
            <w:top w:val="single" w:sz="2" w:space="0" w:color="E5E7EB"/>
            <w:left w:val="single" w:sz="2" w:space="0" w:color="E5E7EB"/>
            <w:bottom w:val="single" w:sz="2" w:space="0" w:color="E5E7EB"/>
            <w:right w:val="single" w:sz="2" w:space="0" w:color="E5E7EB"/>
          </w:divBdr>
        </w:div>
        <w:div w:id="116460501">
          <w:marLeft w:val="0"/>
          <w:marRight w:val="0"/>
          <w:marTop w:val="0"/>
          <w:marBottom w:val="0"/>
          <w:divBdr>
            <w:top w:val="single" w:sz="2" w:space="0" w:color="E5E7EB"/>
            <w:left w:val="single" w:sz="2" w:space="0" w:color="E5E7EB"/>
            <w:bottom w:val="single" w:sz="2" w:space="0" w:color="E5E7EB"/>
            <w:right w:val="single" w:sz="2" w:space="0" w:color="E5E7EB"/>
          </w:divBdr>
          <w:divsChild>
            <w:div w:id="140313263">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906988297">
      <w:bodyDiv w:val="1"/>
      <w:marLeft w:val="0"/>
      <w:marRight w:val="0"/>
      <w:marTop w:val="0"/>
      <w:marBottom w:val="0"/>
      <w:divBdr>
        <w:top w:val="none" w:sz="0" w:space="0" w:color="auto"/>
        <w:left w:val="none" w:sz="0" w:space="0" w:color="auto"/>
        <w:bottom w:val="none" w:sz="0" w:space="0" w:color="auto"/>
        <w:right w:val="none" w:sz="0" w:space="0" w:color="auto"/>
      </w:divBdr>
      <w:divsChild>
        <w:div w:id="142186968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research.lpubatangas.edu.ph/wp-content/uploads/2014/10/APJMR-Health-Well-Being-and-Coping-Mechanism-of-BPO-Shift-Workers.pdf"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doi.org/10.1007/s11920-020-1131-z"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jstor.org/stable/24105001"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policinginstitute.org/wp-content/uploads/2015/06/Amendola-et-al.-2011-The-Impact-of-Shift-Length-Full-Repor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4.xml><?xml version="1.0" encoding="utf-8"?>
<ds:datastoreItem xmlns:ds="http://schemas.openxmlformats.org/officeDocument/2006/customXml" ds:itemID="{53942750-5839-44C4-B2D2-619943B5639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2082</Words>
  <Characters>11872</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13927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Williams, Elinor</cp:lastModifiedBy>
  <cp:revision>2</cp:revision>
  <cp:lastPrinted>2022-03-21T13:46:00Z</cp:lastPrinted>
  <dcterms:created xsi:type="dcterms:W3CDTF">2025-05-16T23:07:00Z</dcterms:created>
  <dcterms:modified xsi:type="dcterms:W3CDTF">2025-05-16T23:07:00Z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f2acd28b-79a3-4a0f-b0ff-4b75658b1549_Enabled">
    <vt:lpwstr>true</vt:lpwstr>
  </property>
  <property fmtid="{D5CDD505-2E9C-101B-9397-08002B2CF9AE}" pid="4" name="MSIP_Label_f2acd28b-79a3-4a0f-b0ff-4b75658b1549_SetDate">
    <vt:lpwstr>2025-05-15T13:51:37Z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91937844-5338-4073-9662-9b3eace8b819</vt:lpwstr>
  </property>
  <property fmtid="{D5CDD505-2E9C-101B-9397-08002B2CF9AE}" pid="9" name="MSIP_Label_f2acd28b-79a3-4a0f-b0ff-4b75658b1549_ContentBits">
    <vt:lpwstr>0</vt:lpwstr>
  </property>
  <property fmtid="{D5CDD505-2E9C-101B-9397-08002B2CF9AE}" pid="10" name="MSIP_Label_f2acd28b-79a3-4a0f-b0ff-4b75658b1549_Tag">
    <vt:lpwstr>10, 3, 0, 1</vt:lpwstr>
  </property>
</Properties>
</file>