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8D94E" w14:textId="77777777" w:rsidR="00A8305D" w:rsidRPr="00B85D08" w:rsidRDefault="001B1EC6" w:rsidP="00B85D08">
      <w:pPr>
        <w:spacing w:after="160" w:line="360" w:lineRule="auto"/>
        <w:jc w:val="both"/>
        <w:rPr>
          <w:rFonts w:eastAsiaTheme="majorEastAsia" w:cs="Times New Roman"/>
          <w:b/>
          <w:color w:val="000000" w:themeColor="text1"/>
          <w:szCs w:val="24"/>
          <w:lang w:val="en-IN" w:eastAsia="en-US"/>
        </w:rPr>
      </w:pPr>
      <w:r w:rsidRPr="00B85D08">
        <w:rPr>
          <w:rFonts w:cs="Times New Roman"/>
          <w:b/>
          <w:color w:val="000000" w:themeColor="text1"/>
          <w:szCs w:val="24"/>
        </w:rPr>
        <w:t xml:space="preserve"> </w:t>
      </w:r>
      <w:r w:rsidR="00D03454" w:rsidRPr="00B85D08">
        <w:rPr>
          <w:rFonts w:cs="Times New Roman"/>
          <w:b/>
          <w:color w:val="000000" w:themeColor="text1"/>
          <w:szCs w:val="24"/>
        </w:rPr>
        <w:t xml:space="preserve"> </w:t>
      </w:r>
      <w:r w:rsidR="00A8305D" w:rsidRPr="00B85D08">
        <w:rPr>
          <w:rFonts w:cs="Times New Roman"/>
          <w:b/>
          <w:color w:val="000000" w:themeColor="text1"/>
          <w:szCs w:val="24"/>
        </w:rPr>
        <w:t>A study on</w:t>
      </w:r>
      <w:r w:rsidR="00296FA2" w:rsidRPr="00B85D08">
        <w:rPr>
          <w:rFonts w:cs="Times New Roman"/>
          <w:b/>
          <w:color w:val="000000" w:themeColor="text1"/>
          <w:szCs w:val="24"/>
        </w:rPr>
        <w:t xml:space="preserve"> improvement in</w:t>
      </w:r>
      <w:r w:rsidR="00A8305D" w:rsidRPr="00B85D08">
        <w:rPr>
          <w:rFonts w:cs="Times New Roman"/>
          <w:b/>
          <w:color w:val="000000" w:themeColor="text1"/>
          <w:szCs w:val="24"/>
        </w:rPr>
        <w:t xml:space="preserve"> customer satisfaction by</w:t>
      </w:r>
      <w:r w:rsidR="00296FA2" w:rsidRPr="00B85D08">
        <w:rPr>
          <w:rFonts w:cs="Times New Roman"/>
          <w:b/>
          <w:color w:val="000000" w:themeColor="text1"/>
          <w:szCs w:val="24"/>
        </w:rPr>
        <w:t xml:space="preserve"> H&amp;M</w:t>
      </w:r>
      <w:r w:rsidR="00A8305D" w:rsidRPr="00B85D08">
        <w:rPr>
          <w:rFonts w:cs="Times New Roman"/>
          <w:b/>
          <w:color w:val="000000" w:themeColor="text1"/>
          <w:szCs w:val="24"/>
        </w:rPr>
        <w:t xml:space="preserve"> </w:t>
      </w:r>
      <w:r w:rsidR="00A8305D" w:rsidRPr="00B85D08">
        <w:rPr>
          <w:rFonts w:cs="Times New Roman"/>
          <w:color w:val="000000" w:themeColor="text1"/>
          <w:szCs w:val="24"/>
        </w:rPr>
        <w:br w:type="page"/>
      </w:r>
    </w:p>
    <w:sdt>
      <w:sdtPr>
        <w:rPr>
          <w:rFonts w:ascii="Times New Roman" w:eastAsia="Arial" w:hAnsi="Times New Roman" w:cs="Times New Roman"/>
          <w:color w:val="000000" w:themeColor="text1"/>
          <w:sz w:val="24"/>
          <w:szCs w:val="24"/>
          <w:lang w:val="en" w:eastAsia="en-IN"/>
        </w:rPr>
        <w:id w:val="-825441735"/>
        <w:docPartObj>
          <w:docPartGallery w:val="Table of Contents"/>
          <w:docPartUnique/>
        </w:docPartObj>
      </w:sdtPr>
      <w:sdtEndPr>
        <w:rPr>
          <w:b/>
          <w:bCs/>
          <w:noProof/>
        </w:rPr>
      </w:sdtEndPr>
      <w:sdtContent>
        <w:p w14:paraId="6EF535D0" w14:textId="77777777" w:rsidR="00296FA2" w:rsidRPr="00B85D08" w:rsidRDefault="00296FA2" w:rsidP="00B85D08">
          <w:pPr>
            <w:pStyle w:val="TOCHeading"/>
            <w:spacing w:line="360" w:lineRule="auto"/>
            <w:jc w:val="both"/>
            <w:rPr>
              <w:rFonts w:ascii="Times New Roman" w:hAnsi="Times New Roman" w:cs="Times New Roman"/>
              <w:b/>
              <w:color w:val="000000" w:themeColor="text1"/>
              <w:sz w:val="24"/>
              <w:szCs w:val="24"/>
            </w:rPr>
          </w:pPr>
          <w:r w:rsidRPr="00B85D08">
            <w:rPr>
              <w:rFonts w:ascii="Times New Roman" w:hAnsi="Times New Roman" w:cs="Times New Roman"/>
              <w:b/>
              <w:color w:val="000000" w:themeColor="text1"/>
              <w:sz w:val="24"/>
              <w:szCs w:val="24"/>
            </w:rPr>
            <w:t>Table of Contents</w:t>
          </w:r>
        </w:p>
        <w:p w14:paraId="113DDEE1" w14:textId="56865934" w:rsidR="00B85D08" w:rsidRPr="00B85D08" w:rsidRDefault="00296FA2">
          <w:pPr>
            <w:pStyle w:val="TOC1"/>
            <w:tabs>
              <w:tab w:val="right" w:leader="dot" w:pos="9016"/>
            </w:tabs>
            <w:rPr>
              <w:rFonts w:eastAsiaTheme="minorEastAsia" w:cs="Times New Roman"/>
              <w:noProof/>
              <w:color w:val="000000" w:themeColor="text1"/>
              <w:szCs w:val="24"/>
              <w:lang w:val="en-US" w:eastAsia="en-US"/>
            </w:rPr>
          </w:pPr>
          <w:r w:rsidRPr="00B85D08">
            <w:rPr>
              <w:rFonts w:cs="Times New Roman"/>
              <w:color w:val="000000" w:themeColor="text1"/>
              <w:szCs w:val="24"/>
            </w:rPr>
            <w:fldChar w:fldCharType="begin"/>
          </w:r>
          <w:r w:rsidRPr="00B85D08">
            <w:rPr>
              <w:rFonts w:cs="Times New Roman"/>
              <w:color w:val="000000" w:themeColor="text1"/>
              <w:szCs w:val="24"/>
            </w:rPr>
            <w:instrText xml:space="preserve"> TOC \o "1-3" \h \z \u </w:instrText>
          </w:r>
          <w:r w:rsidRPr="00B85D08">
            <w:rPr>
              <w:rFonts w:cs="Times New Roman"/>
              <w:color w:val="000000" w:themeColor="text1"/>
              <w:szCs w:val="24"/>
            </w:rPr>
            <w:fldChar w:fldCharType="separate"/>
          </w:r>
          <w:hyperlink w:anchor="_Toc112350971" w:history="1">
            <w:r w:rsidR="00B85D08" w:rsidRPr="00B85D08">
              <w:rPr>
                <w:rStyle w:val="Hyperlink"/>
                <w:rFonts w:cs="Times New Roman"/>
                <w:noProof/>
                <w:color w:val="000000" w:themeColor="text1"/>
                <w:szCs w:val="24"/>
              </w:rPr>
              <w:t>1. Introduction</w:t>
            </w:r>
            <w:r w:rsidR="00B85D08" w:rsidRPr="00B85D08">
              <w:rPr>
                <w:rFonts w:cs="Times New Roman"/>
                <w:noProof/>
                <w:webHidden/>
                <w:color w:val="000000" w:themeColor="text1"/>
                <w:szCs w:val="24"/>
              </w:rPr>
              <w:tab/>
            </w:r>
            <w:r w:rsidR="00B85D08" w:rsidRPr="00B85D08">
              <w:rPr>
                <w:rFonts w:cs="Times New Roman"/>
                <w:noProof/>
                <w:webHidden/>
                <w:color w:val="000000" w:themeColor="text1"/>
                <w:szCs w:val="24"/>
              </w:rPr>
              <w:fldChar w:fldCharType="begin"/>
            </w:r>
            <w:r w:rsidR="00B85D08" w:rsidRPr="00B85D08">
              <w:rPr>
                <w:rFonts w:cs="Times New Roman"/>
                <w:noProof/>
                <w:webHidden/>
                <w:color w:val="000000" w:themeColor="text1"/>
                <w:szCs w:val="24"/>
              </w:rPr>
              <w:instrText xml:space="preserve"> PAGEREF _Toc112350971 \h </w:instrText>
            </w:r>
            <w:r w:rsidR="00B85D08" w:rsidRPr="00B85D08">
              <w:rPr>
                <w:rFonts w:cs="Times New Roman"/>
                <w:noProof/>
                <w:webHidden/>
                <w:color w:val="000000" w:themeColor="text1"/>
                <w:szCs w:val="24"/>
              </w:rPr>
            </w:r>
            <w:r w:rsidR="00B85D08" w:rsidRPr="00B85D08">
              <w:rPr>
                <w:rFonts w:cs="Times New Roman"/>
                <w:noProof/>
                <w:webHidden/>
                <w:color w:val="000000" w:themeColor="text1"/>
                <w:szCs w:val="24"/>
              </w:rPr>
              <w:fldChar w:fldCharType="separate"/>
            </w:r>
            <w:r w:rsidR="00B85D08" w:rsidRPr="00B85D08">
              <w:rPr>
                <w:rFonts w:cs="Times New Roman"/>
                <w:noProof/>
                <w:webHidden/>
                <w:color w:val="000000" w:themeColor="text1"/>
                <w:szCs w:val="24"/>
              </w:rPr>
              <w:t>3</w:t>
            </w:r>
            <w:r w:rsidR="00B85D08" w:rsidRPr="00B85D08">
              <w:rPr>
                <w:rFonts w:cs="Times New Roman"/>
                <w:noProof/>
                <w:webHidden/>
                <w:color w:val="000000" w:themeColor="text1"/>
                <w:szCs w:val="24"/>
              </w:rPr>
              <w:fldChar w:fldCharType="end"/>
            </w:r>
          </w:hyperlink>
        </w:p>
        <w:p w14:paraId="0D9C12DE" w14:textId="553E9AED" w:rsidR="00B85D08" w:rsidRPr="00B85D08" w:rsidRDefault="00B85D08">
          <w:pPr>
            <w:pStyle w:val="TOC1"/>
            <w:tabs>
              <w:tab w:val="right" w:leader="dot" w:pos="9016"/>
            </w:tabs>
            <w:rPr>
              <w:rFonts w:eastAsiaTheme="minorEastAsia" w:cs="Times New Roman"/>
              <w:noProof/>
              <w:color w:val="000000" w:themeColor="text1"/>
              <w:szCs w:val="24"/>
              <w:lang w:val="en-US" w:eastAsia="en-US"/>
            </w:rPr>
          </w:pPr>
          <w:hyperlink w:anchor="_Toc112350972" w:history="1">
            <w:r w:rsidRPr="00B85D08">
              <w:rPr>
                <w:rStyle w:val="Hyperlink"/>
                <w:rFonts w:cs="Times New Roman"/>
                <w:noProof/>
                <w:color w:val="000000" w:themeColor="text1"/>
                <w:szCs w:val="24"/>
              </w:rPr>
              <w:t>2. Discussion And Analysis</w:t>
            </w:r>
            <w:r w:rsidRPr="00B85D08">
              <w:rPr>
                <w:rFonts w:cs="Times New Roman"/>
                <w:noProof/>
                <w:webHidden/>
                <w:color w:val="000000" w:themeColor="text1"/>
                <w:szCs w:val="24"/>
              </w:rPr>
              <w:tab/>
            </w:r>
            <w:r w:rsidRPr="00B85D08">
              <w:rPr>
                <w:rFonts w:cs="Times New Roman"/>
                <w:noProof/>
                <w:webHidden/>
                <w:color w:val="000000" w:themeColor="text1"/>
                <w:szCs w:val="24"/>
              </w:rPr>
              <w:fldChar w:fldCharType="begin"/>
            </w:r>
            <w:r w:rsidRPr="00B85D08">
              <w:rPr>
                <w:rFonts w:cs="Times New Roman"/>
                <w:noProof/>
                <w:webHidden/>
                <w:color w:val="000000" w:themeColor="text1"/>
                <w:szCs w:val="24"/>
              </w:rPr>
              <w:instrText xml:space="preserve"> PAGEREF _Toc112350972 \h </w:instrText>
            </w:r>
            <w:r w:rsidRPr="00B85D08">
              <w:rPr>
                <w:rFonts w:cs="Times New Roman"/>
                <w:noProof/>
                <w:webHidden/>
                <w:color w:val="000000" w:themeColor="text1"/>
                <w:szCs w:val="24"/>
              </w:rPr>
            </w:r>
            <w:r w:rsidRPr="00B85D08">
              <w:rPr>
                <w:rFonts w:cs="Times New Roman"/>
                <w:noProof/>
                <w:webHidden/>
                <w:color w:val="000000" w:themeColor="text1"/>
                <w:szCs w:val="24"/>
              </w:rPr>
              <w:fldChar w:fldCharType="separate"/>
            </w:r>
            <w:r w:rsidRPr="00B85D08">
              <w:rPr>
                <w:rFonts w:cs="Times New Roman"/>
                <w:noProof/>
                <w:webHidden/>
                <w:color w:val="000000" w:themeColor="text1"/>
                <w:szCs w:val="24"/>
              </w:rPr>
              <w:t>4</w:t>
            </w:r>
            <w:r w:rsidRPr="00B85D08">
              <w:rPr>
                <w:rFonts w:cs="Times New Roman"/>
                <w:noProof/>
                <w:webHidden/>
                <w:color w:val="000000" w:themeColor="text1"/>
                <w:szCs w:val="24"/>
              </w:rPr>
              <w:fldChar w:fldCharType="end"/>
            </w:r>
          </w:hyperlink>
        </w:p>
        <w:p w14:paraId="378C79CF" w14:textId="5873F97F" w:rsidR="00B85D08" w:rsidRPr="00B85D08" w:rsidRDefault="00B85D08">
          <w:pPr>
            <w:pStyle w:val="TOC1"/>
            <w:tabs>
              <w:tab w:val="right" w:leader="dot" w:pos="9016"/>
            </w:tabs>
            <w:rPr>
              <w:rFonts w:eastAsiaTheme="minorEastAsia" w:cs="Times New Roman"/>
              <w:noProof/>
              <w:color w:val="000000" w:themeColor="text1"/>
              <w:szCs w:val="24"/>
              <w:lang w:val="en-US" w:eastAsia="en-US"/>
            </w:rPr>
          </w:pPr>
          <w:hyperlink w:anchor="_Toc112350973" w:history="1">
            <w:r w:rsidRPr="00B85D08">
              <w:rPr>
                <w:rStyle w:val="Hyperlink"/>
                <w:rFonts w:cs="Times New Roman"/>
                <w:noProof/>
                <w:color w:val="000000" w:themeColor="text1"/>
                <w:szCs w:val="24"/>
              </w:rPr>
              <w:t>3. Conclusion</w:t>
            </w:r>
            <w:r w:rsidRPr="00B85D08">
              <w:rPr>
                <w:rFonts w:cs="Times New Roman"/>
                <w:noProof/>
                <w:webHidden/>
                <w:color w:val="000000" w:themeColor="text1"/>
                <w:szCs w:val="24"/>
              </w:rPr>
              <w:tab/>
            </w:r>
            <w:r w:rsidRPr="00B85D08">
              <w:rPr>
                <w:rFonts w:cs="Times New Roman"/>
                <w:noProof/>
                <w:webHidden/>
                <w:color w:val="000000" w:themeColor="text1"/>
                <w:szCs w:val="24"/>
              </w:rPr>
              <w:fldChar w:fldCharType="begin"/>
            </w:r>
            <w:r w:rsidRPr="00B85D08">
              <w:rPr>
                <w:rFonts w:cs="Times New Roman"/>
                <w:noProof/>
                <w:webHidden/>
                <w:color w:val="000000" w:themeColor="text1"/>
                <w:szCs w:val="24"/>
              </w:rPr>
              <w:instrText xml:space="preserve"> PAGEREF _Toc112350973 \h </w:instrText>
            </w:r>
            <w:r w:rsidRPr="00B85D08">
              <w:rPr>
                <w:rFonts w:cs="Times New Roman"/>
                <w:noProof/>
                <w:webHidden/>
                <w:color w:val="000000" w:themeColor="text1"/>
                <w:szCs w:val="24"/>
              </w:rPr>
            </w:r>
            <w:r w:rsidRPr="00B85D08">
              <w:rPr>
                <w:rFonts w:cs="Times New Roman"/>
                <w:noProof/>
                <w:webHidden/>
                <w:color w:val="000000" w:themeColor="text1"/>
                <w:szCs w:val="24"/>
              </w:rPr>
              <w:fldChar w:fldCharType="separate"/>
            </w:r>
            <w:r w:rsidRPr="00B85D08">
              <w:rPr>
                <w:rFonts w:cs="Times New Roman"/>
                <w:noProof/>
                <w:webHidden/>
                <w:color w:val="000000" w:themeColor="text1"/>
                <w:szCs w:val="24"/>
              </w:rPr>
              <w:t>15</w:t>
            </w:r>
            <w:r w:rsidRPr="00B85D08">
              <w:rPr>
                <w:rFonts w:cs="Times New Roman"/>
                <w:noProof/>
                <w:webHidden/>
                <w:color w:val="000000" w:themeColor="text1"/>
                <w:szCs w:val="24"/>
              </w:rPr>
              <w:fldChar w:fldCharType="end"/>
            </w:r>
          </w:hyperlink>
        </w:p>
        <w:p w14:paraId="2329C5A7" w14:textId="2086CFE9" w:rsidR="00B85D08" w:rsidRPr="00B85D08" w:rsidRDefault="00B85D08">
          <w:pPr>
            <w:pStyle w:val="TOC1"/>
            <w:tabs>
              <w:tab w:val="right" w:leader="dot" w:pos="9016"/>
            </w:tabs>
            <w:rPr>
              <w:rFonts w:eastAsiaTheme="minorEastAsia" w:cs="Times New Roman"/>
              <w:noProof/>
              <w:color w:val="000000" w:themeColor="text1"/>
              <w:szCs w:val="24"/>
              <w:lang w:val="en-US" w:eastAsia="en-US"/>
            </w:rPr>
          </w:pPr>
          <w:hyperlink w:anchor="_Toc112350974" w:history="1">
            <w:r w:rsidRPr="00B85D08">
              <w:rPr>
                <w:rStyle w:val="Hyperlink"/>
                <w:rFonts w:cs="Times New Roman"/>
                <w:noProof/>
                <w:color w:val="000000" w:themeColor="text1"/>
                <w:szCs w:val="24"/>
              </w:rPr>
              <w:t>References</w:t>
            </w:r>
            <w:r w:rsidRPr="00B85D08">
              <w:rPr>
                <w:rFonts w:cs="Times New Roman"/>
                <w:noProof/>
                <w:webHidden/>
                <w:color w:val="000000" w:themeColor="text1"/>
                <w:szCs w:val="24"/>
              </w:rPr>
              <w:tab/>
            </w:r>
            <w:r w:rsidRPr="00B85D08">
              <w:rPr>
                <w:rFonts w:cs="Times New Roman"/>
                <w:noProof/>
                <w:webHidden/>
                <w:color w:val="000000" w:themeColor="text1"/>
                <w:szCs w:val="24"/>
              </w:rPr>
              <w:fldChar w:fldCharType="begin"/>
            </w:r>
            <w:r w:rsidRPr="00B85D08">
              <w:rPr>
                <w:rFonts w:cs="Times New Roman"/>
                <w:noProof/>
                <w:webHidden/>
                <w:color w:val="000000" w:themeColor="text1"/>
                <w:szCs w:val="24"/>
              </w:rPr>
              <w:instrText xml:space="preserve"> PAGEREF _Toc112350974 \h </w:instrText>
            </w:r>
            <w:r w:rsidRPr="00B85D08">
              <w:rPr>
                <w:rFonts w:cs="Times New Roman"/>
                <w:noProof/>
                <w:webHidden/>
                <w:color w:val="000000" w:themeColor="text1"/>
                <w:szCs w:val="24"/>
              </w:rPr>
            </w:r>
            <w:r w:rsidRPr="00B85D08">
              <w:rPr>
                <w:rFonts w:cs="Times New Roman"/>
                <w:noProof/>
                <w:webHidden/>
                <w:color w:val="000000" w:themeColor="text1"/>
                <w:szCs w:val="24"/>
              </w:rPr>
              <w:fldChar w:fldCharType="separate"/>
            </w:r>
            <w:r w:rsidRPr="00B85D08">
              <w:rPr>
                <w:rFonts w:cs="Times New Roman"/>
                <w:noProof/>
                <w:webHidden/>
                <w:color w:val="000000" w:themeColor="text1"/>
                <w:szCs w:val="24"/>
              </w:rPr>
              <w:t>16</w:t>
            </w:r>
            <w:r w:rsidRPr="00B85D08">
              <w:rPr>
                <w:rFonts w:cs="Times New Roman"/>
                <w:noProof/>
                <w:webHidden/>
                <w:color w:val="000000" w:themeColor="text1"/>
                <w:szCs w:val="24"/>
              </w:rPr>
              <w:fldChar w:fldCharType="end"/>
            </w:r>
          </w:hyperlink>
        </w:p>
        <w:p w14:paraId="2058EB80" w14:textId="14906E23" w:rsidR="00296FA2" w:rsidRPr="00B85D08" w:rsidRDefault="00296FA2" w:rsidP="00B85D08">
          <w:pPr>
            <w:spacing w:line="360" w:lineRule="auto"/>
            <w:jc w:val="both"/>
            <w:rPr>
              <w:rFonts w:cs="Times New Roman"/>
              <w:color w:val="000000" w:themeColor="text1"/>
              <w:szCs w:val="24"/>
            </w:rPr>
          </w:pPr>
          <w:r w:rsidRPr="00B85D08">
            <w:rPr>
              <w:rFonts w:cs="Times New Roman"/>
              <w:b/>
              <w:bCs/>
              <w:noProof/>
              <w:color w:val="000000" w:themeColor="text1"/>
              <w:szCs w:val="24"/>
            </w:rPr>
            <w:fldChar w:fldCharType="end"/>
          </w:r>
        </w:p>
      </w:sdtContent>
    </w:sdt>
    <w:p w14:paraId="0E4F5DAD" w14:textId="77777777" w:rsidR="00A8305D" w:rsidRPr="00B85D08" w:rsidRDefault="00A8305D" w:rsidP="00B85D08">
      <w:pPr>
        <w:spacing w:after="160" w:line="360" w:lineRule="auto"/>
        <w:jc w:val="both"/>
        <w:rPr>
          <w:rFonts w:eastAsiaTheme="majorEastAsia" w:cs="Times New Roman"/>
          <w:b/>
          <w:color w:val="000000" w:themeColor="text1"/>
          <w:szCs w:val="24"/>
          <w:lang w:val="en-IN" w:eastAsia="en-US"/>
        </w:rPr>
      </w:pPr>
      <w:r w:rsidRPr="00B85D08">
        <w:rPr>
          <w:rFonts w:cs="Times New Roman"/>
          <w:color w:val="000000" w:themeColor="text1"/>
          <w:szCs w:val="24"/>
        </w:rPr>
        <w:br w:type="page"/>
      </w:r>
    </w:p>
    <w:p w14:paraId="15C976F7" w14:textId="77777777" w:rsidR="00EA3702" w:rsidRPr="00B85D08" w:rsidRDefault="00A8305D" w:rsidP="00B85D08">
      <w:pPr>
        <w:pStyle w:val="Heading1"/>
        <w:spacing w:line="360" w:lineRule="auto"/>
        <w:jc w:val="both"/>
        <w:rPr>
          <w:rFonts w:cs="Times New Roman"/>
          <w:color w:val="000000" w:themeColor="text1"/>
          <w:szCs w:val="24"/>
        </w:rPr>
      </w:pPr>
      <w:bookmarkStart w:id="0" w:name="_Toc112350971"/>
      <w:r w:rsidRPr="00B85D08">
        <w:rPr>
          <w:rFonts w:cs="Times New Roman"/>
          <w:color w:val="000000" w:themeColor="text1"/>
          <w:szCs w:val="24"/>
        </w:rPr>
        <w:lastRenderedPageBreak/>
        <w:t xml:space="preserve">1. </w:t>
      </w:r>
      <w:r w:rsidR="00431B18" w:rsidRPr="00B85D08">
        <w:rPr>
          <w:rFonts w:cs="Times New Roman"/>
          <w:color w:val="000000" w:themeColor="text1"/>
          <w:szCs w:val="24"/>
        </w:rPr>
        <w:t>Introduction</w:t>
      </w:r>
      <w:bookmarkEnd w:id="0"/>
    </w:p>
    <w:p w14:paraId="6CE58F49" w14:textId="77777777" w:rsidR="00431B18" w:rsidRPr="00B85D08" w:rsidRDefault="00431B18"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In whatsoever business, marketing methods are key to a situation of the business. Businesses need to devise strategy that should offer them a benefit over competitive firms. There in fast-fashion market, it becomes even more important to have an efficient marketing strategy. That criticality arises from the belief that such fast fashion sector field is incredibly competitive and involves a complicated production process in addition to immediate answers towards the market's as well as consumers' wants' responsiveness. Multinational fast-fashion manufacturer H&amp;M is established in Sweden. The corporation is the second-largest fashion brands company in the world in terms of capabilities. The paper will explain as well as evaluate H&amp;M's marketing approach, marketing program, marketing team, strategic initiatives, and indeed the rewards of marketing success (H&amp;M 2019). Because since founding in 1947, H&amp;M has developed its corporate presence around the world. H&amp;M is particularly present in some more than 62 countries worldwide. The company that operates over 4,400 geographic footprint and supports internet shopping in 33 countries. Its business provides superiority, style, and the finest pricing. H&amp;M creates clothing for all demographics, including all generations and genders. H&amp;M has had about 132,000 employees who are employed to satisfy each one of its consumers' needs. </w:t>
      </w:r>
      <w:proofErr w:type="spellStart"/>
      <w:r w:rsidRPr="00B85D08">
        <w:rPr>
          <w:rFonts w:cs="Times New Roman"/>
          <w:color w:val="000000" w:themeColor="text1"/>
          <w:szCs w:val="24"/>
          <w:lang w:val="en-IN"/>
        </w:rPr>
        <w:t>Intially</w:t>
      </w:r>
      <w:proofErr w:type="spellEnd"/>
      <w:r w:rsidRPr="00B85D08">
        <w:rPr>
          <w:rFonts w:cs="Times New Roman"/>
          <w:color w:val="000000" w:themeColor="text1"/>
          <w:szCs w:val="24"/>
          <w:lang w:val="en-IN"/>
        </w:rPr>
        <w:t>, the organization sold only womenswear. The company started offering menswear during 1968</w:t>
      </w:r>
      <w:r w:rsidR="009330F9" w:rsidRPr="00B85D08">
        <w:rPr>
          <w:rFonts w:cs="Times New Roman"/>
          <w:color w:val="000000" w:themeColor="text1"/>
          <w:szCs w:val="24"/>
          <w:lang w:val="en-IN"/>
        </w:rPr>
        <w:t xml:space="preserve"> </w:t>
      </w:r>
      <w:r w:rsidR="009330F9" w:rsidRPr="00B85D08">
        <w:rPr>
          <w:rFonts w:cs="Times New Roman"/>
          <w:color w:val="000000" w:themeColor="text1"/>
          <w:szCs w:val="24"/>
          <w:shd w:val="clear" w:color="auto" w:fill="FFFFFF"/>
        </w:rPr>
        <w:t>(</w:t>
      </w:r>
      <w:proofErr w:type="spellStart"/>
      <w:r w:rsidR="009330F9" w:rsidRPr="00B85D08">
        <w:rPr>
          <w:rFonts w:cs="Times New Roman"/>
          <w:color w:val="000000" w:themeColor="text1"/>
          <w:szCs w:val="24"/>
          <w:shd w:val="clear" w:color="auto" w:fill="FFFFFF"/>
        </w:rPr>
        <w:t>Sanny</w:t>
      </w:r>
      <w:proofErr w:type="spellEnd"/>
      <w:r w:rsidR="009330F9" w:rsidRPr="00B85D08">
        <w:rPr>
          <w:rFonts w:cs="Times New Roman"/>
          <w:color w:val="000000" w:themeColor="text1"/>
          <w:szCs w:val="24"/>
          <w:shd w:val="clear" w:color="auto" w:fill="FFFFFF"/>
        </w:rPr>
        <w:t xml:space="preserve"> and </w:t>
      </w:r>
      <w:proofErr w:type="spellStart"/>
      <w:r w:rsidR="009330F9" w:rsidRPr="00B85D08">
        <w:rPr>
          <w:rFonts w:cs="Times New Roman"/>
          <w:color w:val="000000" w:themeColor="text1"/>
          <w:szCs w:val="24"/>
          <w:shd w:val="clear" w:color="auto" w:fill="FFFFFF"/>
        </w:rPr>
        <w:t>Daulay</w:t>
      </w:r>
      <w:proofErr w:type="spellEnd"/>
      <w:r w:rsidR="009330F9" w:rsidRPr="00B85D08">
        <w:rPr>
          <w:rFonts w:cs="Times New Roman"/>
          <w:color w:val="000000" w:themeColor="text1"/>
          <w:szCs w:val="24"/>
          <w:shd w:val="clear" w:color="auto" w:fill="FFFFFF"/>
        </w:rPr>
        <w:t>, 2022)</w:t>
      </w:r>
      <w:r w:rsidRPr="00B85D08">
        <w:rPr>
          <w:rFonts w:cs="Times New Roman"/>
          <w:color w:val="000000" w:themeColor="text1"/>
          <w:szCs w:val="24"/>
          <w:lang w:val="en-IN"/>
        </w:rPr>
        <w:t xml:space="preserve">. </w:t>
      </w:r>
    </w:p>
    <w:p w14:paraId="3DB6CE25" w14:textId="77777777" w:rsidR="00431B18" w:rsidRPr="00B85D08" w:rsidRDefault="009330F9"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 </w:t>
      </w:r>
    </w:p>
    <w:p w14:paraId="290F2734" w14:textId="77777777" w:rsidR="003C6BF2" w:rsidRPr="00B85D08" w:rsidRDefault="003C6BF2"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Nowadays, one of the components that really is crucial to a company's development is marketing. After the implementation of the organized system, the corporation advertises the generated commodities to clients. Any firm must </w:t>
      </w:r>
      <w:proofErr w:type="gramStart"/>
      <w:r w:rsidRPr="00B85D08">
        <w:rPr>
          <w:rFonts w:cs="Times New Roman"/>
          <w:color w:val="000000" w:themeColor="text1"/>
          <w:szCs w:val="24"/>
          <w:lang w:val="en-IN"/>
        </w:rPr>
        <w:t>paying</w:t>
      </w:r>
      <w:proofErr w:type="gramEnd"/>
      <w:r w:rsidRPr="00B85D08">
        <w:rPr>
          <w:rFonts w:cs="Times New Roman"/>
          <w:color w:val="000000" w:themeColor="text1"/>
          <w:szCs w:val="24"/>
          <w:lang w:val="en-IN"/>
        </w:rPr>
        <w:t xml:space="preserve"> attention to the experience since a program in a corporate entity can effectively aid businesses in the establishment of an efficient and effective promotion approach to obtain maximum customer happiness</w:t>
      </w:r>
      <w:r w:rsidR="009330F9" w:rsidRPr="00B85D08">
        <w:rPr>
          <w:rFonts w:cs="Times New Roman"/>
          <w:color w:val="000000" w:themeColor="text1"/>
          <w:szCs w:val="24"/>
          <w:lang w:val="en-IN"/>
        </w:rPr>
        <w:t xml:space="preserve"> </w:t>
      </w:r>
      <w:r w:rsidR="009330F9" w:rsidRPr="00B85D08">
        <w:rPr>
          <w:rFonts w:cs="Times New Roman"/>
          <w:color w:val="000000" w:themeColor="text1"/>
          <w:szCs w:val="24"/>
          <w:shd w:val="clear" w:color="auto" w:fill="FFFFFF"/>
        </w:rPr>
        <w:t>(</w:t>
      </w:r>
      <w:proofErr w:type="spellStart"/>
      <w:r w:rsidR="009330F9" w:rsidRPr="00B85D08">
        <w:rPr>
          <w:rFonts w:cs="Times New Roman"/>
          <w:color w:val="000000" w:themeColor="text1"/>
          <w:szCs w:val="24"/>
          <w:shd w:val="clear" w:color="auto" w:fill="FFFFFF"/>
        </w:rPr>
        <w:t>Sanny</w:t>
      </w:r>
      <w:proofErr w:type="spellEnd"/>
      <w:r w:rsidR="009330F9" w:rsidRPr="00B85D08">
        <w:rPr>
          <w:rFonts w:cs="Times New Roman"/>
          <w:color w:val="000000" w:themeColor="text1"/>
          <w:szCs w:val="24"/>
          <w:shd w:val="clear" w:color="auto" w:fill="FFFFFF"/>
        </w:rPr>
        <w:t xml:space="preserve"> and </w:t>
      </w:r>
      <w:proofErr w:type="spellStart"/>
      <w:r w:rsidR="009330F9" w:rsidRPr="00B85D08">
        <w:rPr>
          <w:rFonts w:cs="Times New Roman"/>
          <w:color w:val="000000" w:themeColor="text1"/>
          <w:szCs w:val="24"/>
          <w:shd w:val="clear" w:color="auto" w:fill="FFFFFF"/>
        </w:rPr>
        <w:t>Daulay</w:t>
      </w:r>
      <w:proofErr w:type="spellEnd"/>
      <w:r w:rsidR="009330F9" w:rsidRPr="00B85D08">
        <w:rPr>
          <w:rFonts w:cs="Times New Roman"/>
          <w:color w:val="000000" w:themeColor="text1"/>
          <w:szCs w:val="24"/>
          <w:shd w:val="clear" w:color="auto" w:fill="FFFFFF"/>
        </w:rPr>
        <w:t>, 2022)</w:t>
      </w:r>
      <w:r w:rsidRPr="00B85D08">
        <w:rPr>
          <w:rFonts w:cs="Times New Roman"/>
          <w:color w:val="000000" w:themeColor="text1"/>
          <w:szCs w:val="24"/>
          <w:lang w:val="en-IN"/>
        </w:rPr>
        <w:t>.</w:t>
      </w:r>
    </w:p>
    <w:p w14:paraId="455FAD7D" w14:textId="77777777" w:rsidR="00431B18" w:rsidRPr="00B85D08" w:rsidRDefault="003C6BF2"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The H&amp;M Group is a </w:t>
      </w:r>
      <w:proofErr w:type="gramStart"/>
      <w:r w:rsidRPr="00B85D08">
        <w:rPr>
          <w:rFonts w:cs="Times New Roman"/>
          <w:color w:val="000000" w:themeColor="text1"/>
          <w:szCs w:val="24"/>
          <w:lang w:val="en-IN"/>
        </w:rPr>
        <w:t>leading net sales</w:t>
      </w:r>
      <w:proofErr w:type="gramEnd"/>
      <w:r w:rsidRPr="00B85D08">
        <w:rPr>
          <w:rFonts w:cs="Times New Roman"/>
          <w:color w:val="000000" w:themeColor="text1"/>
          <w:szCs w:val="24"/>
          <w:lang w:val="en-IN"/>
        </w:rPr>
        <w:t xml:space="preserve"> in 2019 amounts to almost $24.3 billion USD. Revenue of H&amp;M products had indeed been impacted negatively by all </w:t>
      </w:r>
      <w:proofErr w:type="gramStart"/>
      <w:r w:rsidRPr="00B85D08">
        <w:rPr>
          <w:rFonts w:cs="Times New Roman"/>
          <w:color w:val="000000" w:themeColor="text1"/>
          <w:szCs w:val="24"/>
          <w:lang w:val="en-IN"/>
        </w:rPr>
        <w:t>this phenomena</w:t>
      </w:r>
      <w:proofErr w:type="gramEnd"/>
      <w:r w:rsidRPr="00B85D08">
        <w:rPr>
          <w:rFonts w:cs="Times New Roman"/>
          <w:color w:val="000000" w:themeColor="text1"/>
          <w:szCs w:val="24"/>
          <w:lang w:val="en-IN"/>
        </w:rPr>
        <w:t xml:space="preserve"> in 2018, but by the conclusion of 2019 sales had overtaken those of the previous year. Analysis of product came from research articles and other internet sources. The research applied use of qualitative research, co - relational, extent and nature of cause, and survey methodologies. Publications that disclose H&amp;M marketing specifics have been analysed and contrasted to many other periodicals with equivalent material</w:t>
      </w:r>
      <w:r w:rsidR="009330F9" w:rsidRPr="00B85D08">
        <w:rPr>
          <w:rFonts w:cs="Times New Roman"/>
          <w:color w:val="000000" w:themeColor="text1"/>
          <w:szCs w:val="24"/>
          <w:lang w:val="en-IN"/>
        </w:rPr>
        <w:t xml:space="preserve"> </w:t>
      </w:r>
      <w:r w:rsidR="009330F9" w:rsidRPr="00B85D08">
        <w:rPr>
          <w:rFonts w:cs="Times New Roman"/>
          <w:color w:val="000000" w:themeColor="text1"/>
          <w:szCs w:val="24"/>
          <w:shd w:val="clear" w:color="auto" w:fill="FFFFFF"/>
        </w:rPr>
        <w:t>(</w:t>
      </w:r>
      <w:proofErr w:type="spellStart"/>
      <w:r w:rsidR="009330F9" w:rsidRPr="00B85D08">
        <w:rPr>
          <w:rFonts w:cs="Times New Roman"/>
          <w:color w:val="000000" w:themeColor="text1"/>
          <w:szCs w:val="24"/>
          <w:shd w:val="clear" w:color="auto" w:fill="FFFFFF"/>
        </w:rPr>
        <w:t>Sanny</w:t>
      </w:r>
      <w:proofErr w:type="spellEnd"/>
      <w:r w:rsidR="009330F9" w:rsidRPr="00B85D08">
        <w:rPr>
          <w:rFonts w:cs="Times New Roman"/>
          <w:color w:val="000000" w:themeColor="text1"/>
          <w:szCs w:val="24"/>
          <w:shd w:val="clear" w:color="auto" w:fill="FFFFFF"/>
        </w:rPr>
        <w:t xml:space="preserve"> and </w:t>
      </w:r>
      <w:proofErr w:type="spellStart"/>
      <w:r w:rsidR="009330F9" w:rsidRPr="00B85D08">
        <w:rPr>
          <w:rFonts w:cs="Times New Roman"/>
          <w:color w:val="000000" w:themeColor="text1"/>
          <w:szCs w:val="24"/>
          <w:shd w:val="clear" w:color="auto" w:fill="FFFFFF"/>
        </w:rPr>
        <w:t>Daulay</w:t>
      </w:r>
      <w:proofErr w:type="spellEnd"/>
      <w:r w:rsidR="009330F9" w:rsidRPr="00B85D08">
        <w:rPr>
          <w:rFonts w:cs="Times New Roman"/>
          <w:color w:val="000000" w:themeColor="text1"/>
          <w:szCs w:val="24"/>
          <w:shd w:val="clear" w:color="auto" w:fill="FFFFFF"/>
        </w:rPr>
        <w:t>, 2022)</w:t>
      </w:r>
      <w:r w:rsidRPr="00B85D08">
        <w:rPr>
          <w:rFonts w:cs="Times New Roman"/>
          <w:color w:val="000000" w:themeColor="text1"/>
          <w:szCs w:val="24"/>
          <w:lang w:val="en-IN"/>
        </w:rPr>
        <w:t xml:space="preserve">. The firm's webpage and papers well about company that had published offered greater important information about H&amp;M. The information obtained enabled the development of H&amp;M's marketing technique, makes the </w:t>
      </w:r>
      <w:r w:rsidRPr="00B85D08">
        <w:rPr>
          <w:rFonts w:cs="Times New Roman"/>
          <w:color w:val="000000" w:themeColor="text1"/>
          <w:szCs w:val="24"/>
          <w:lang w:val="en-IN"/>
        </w:rPr>
        <w:lastRenderedPageBreak/>
        <w:t xml:space="preserve">usage among these tactics vital and significant. Furthermore, these methodologies made it simple to measure the organizational value in respect to prominent rivals like Zara. Primary Me </w:t>
      </w:r>
      <w:proofErr w:type="spellStart"/>
      <w:r w:rsidRPr="00B85D08">
        <w:rPr>
          <w:rFonts w:cs="Times New Roman"/>
          <w:color w:val="000000" w:themeColor="text1"/>
          <w:szCs w:val="24"/>
          <w:lang w:val="en-IN"/>
        </w:rPr>
        <w:t>thod</w:t>
      </w:r>
      <w:proofErr w:type="spellEnd"/>
      <w:r w:rsidRPr="00B85D08">
        <w:rPr>
          <w:rFonts w:cs="Times New Roman"/>
          <w:color w:val="000000" w:themeColor="text1"/>
          <w:szCs w:val="24"/>
          <w:lang w:val="en-IN"/>
        </w:rPr>
        <w:t xml:space="preserve"> proved beneficial for collecting data on the H&amp;M marketing process, key areas, and advertising strategies that assist the company to effectively compete in the market</w:t>
      </w:r>
      <w:r w:rsidR="009330F9" w:rsidRPr="00B85D08">
        <w:rPr>
          <w:rFonts w:cs="Times New Roman"/>
          <w:color w:val="000000" w:themeColor="text1"/>
          <w:szCs w:val="24"/>
          <w:lang w:val="en-IN"/>
        </w:rPr>
        <w:t xml:space="preserve"> </w:t>
      </w:r>
      <w:r w:rsidR="009330F9" w:rsidRPr="00B85D08">
        <w:rPr>
          <w:rFonts w:cs="Times New Roman"/>
          <w:color w:val="000000" w:themeColor="text1"/>
          <w:szCs w:val="24"/>
          <w:shd w:val="clear" w:color="auto" w:fill="FFFFFF"/>
        </w:rPr>
        <w:t>(Chen and Fang, 2019)</w:t>
      </w:r>
      <w:r w:rsidRPr="00B85D08">
        <w:rPr>
          <w:rFonts w:cs="Times New Roman"/>
          <w:color w:val="000000" w:themeColor="text1"/>
          <w:szCs w:val="24"/>
          <w:lang w:val="en-IN"/>
        </w:rPr>
        <w:t>.</w:t>
      </w:r>
    </w:p>
    <w:p w14:paraId="028F65B6" w14:textId="77777777" w:rsidR="003C6BF2" w:rsidRPr="00B85D08" w:rsidRDefault="003C6BF2" w:rsidP="00B85D08">
      <w:pPr>
        <w:spacing w:line="360" w:lineRule="auto"/>
        <w:jc w:val="both"/>
        <w:rPr>
          <w:rFonts w:cs="Times New Roman"/>
          <w:color w:val="000000" w:themeColor="text1"/>
          <w:szCs w:val="24"/>
          <w:lang w:val="en-IN"/>
        </w:rPr>
      </w:pPr>
    </w:p>
    <w:p w14:paraId="523DADAA" w14:textId="1CB0D4EC" w:rsidR="003C6BF2" w:rsidRPr="00B85D08" w:rsidRDefault="00A8305D" w:rsidP="00B85D08">
      <w:pPr>
        <w:pStyle w:val="Heading1"/>
        <w:spacing w:line="360" w:lineRule="auto"/>
        <w:jc w:val="both"/>
        <w:rPr>
          <w:rFonts w:cs="Times New Roman"/>
          <w:color w:val="000000" w:themeColor="text1"/>
          <w:szCs w:val="24"/>
        </w:rPr>
      </w:pPr>
      <w:bookmarkStart w:id="1" w:name="_Toc112350972"/>
      <w:r w:rsidRPr="00B85D08">
        <w:rPr>
          <w:rFonts w:cs="Times New Roman"/>
          <w:color w:val="000000" w:themeColor="text1"/>
          <w:szCs w:val="24"/>
        </w:rPr>
        <w:t xml:space="preserve">2. </w:t>
      </w:r>
      <w:r w:rsidR="003C6BF2" w:rsidRPr="00B85D08">
        <w:rPr>
          <w:rFonts w:cs="Times New Roman"/>
          <w:color w:val="000000" w:themeColor="text1"/>
          <w:szCs w:val="24"/>
        </w:rPr>
        <w:t>Discussion</w:t>
      </w:r>
      <w:r w:rsidR="00B85D08" w:rsidRPr="00B85D08">
        <w:rPr>
          <w:rFonts w:cs="Times New Roman"/>
          <w:color w:val="000000" w:themeColor="text1"/>
          <w:szCs w:val="24"/>
        </w:rPr>
        <w:t xml:space="preserve"> </w:t>
      </w:r>
      <w:proofErr w:type="gramStart"/>
      <w:r w:rsidR="00B85D08" w:rsidRPr="00B85D08">
        <w:rPr>
          <w:rFonts w:cs="Times New Roman"/>
          <w:color w:val="000000" w:themeColor="text1"/>
          <w:szCs w:val="24"/>
        </w:rPr>
        <w:t>And</w:t>
      </w:r>
      <w:proofErr w:type="gramEnd"/>
      <w:r w:rsidR="00B85D08" w:rsidRPr="00B85D08">
        <w:rPr>
          <w:rFonts w:cs="Times New Roman"/>
          <w:color w:val="000000" w:themeColor="text1"/>
          <w:szCs w:val="24"/>
        </w:rPr>
        <w:t xml:space="preserve"> Analysis</w:t>
      </w:r>
      <w:bookmarkEnd w:id="1"/>
      <w:r w:rsidR="00B85D08" w:rsidRPr="00B85D08">
        <w:rPr>
          <w:rFonts w:cs="Times New Roman"/>
          <w:color w:val="000000" w:themeColor="text1"/>
          <w:szCs w:val="24"/>
        </w:rPr>
        <w:t xml:space="preserve"> </w:t>
      </w:r>
    </w:p>
    <w:p w14:paraId="233C3598" w14:textId="09127101" w:rsidR="003C6BF2" w:rsidRPr="00B85D08" w:rsidRDefault="00877B23"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The H&amp;M company, that had various individual businesses and just a</w:t>
      </w:r>
      <w:r w:rsidR="009330F9" w:rsidRPr="00B85D08">
        <w:rPr>
          <w:rFonts w:cs="Times New Roman"/>
          <w:color w:val="000000" w:themeColor="text1"/>
          <w:szCs w:val="24"/>
          <w:lang w:val="en-IN"/>
        </w:rPr>
        <w:t>n</w:t>
      </w:r>
      <w:r w:rsidRPr="00B85D08">
        <w:rPr>
          <w:rFonts w:cs="Times New Roman"/>
          <w:color w:val="000000" w:themeColor="text1"/>
          <w:szCs w:val="24"/>
          <w:lang w:val="en-IN"/>
        </w:rPr>
        <w:t xml:space="preserve"> international impact, renders fashion but also design readily available to individuals anywhere. The brand will always be readily available to customers no matter when, wherever, or they decide to shop. The H&amp;M group has been evolving more rapidly as a result to shifting customers satisfaction and shopping behavio</w:t>
      </w:r>
      <w:r w:rsidR="009330F9" w:rsidRPr="00B85D08">
        <w:rPr>
          <w:rFonts w:cs="Times New Roman"/>
          <w:color w:val="000000" w:themeColor="text1"/>
          <w:szCs w:val="24"/>
          <w:lang w:val="en-IN"/>
        </w:rPr>
        <w:t>u</w:t>
      </w:r>
      <w:r w:rsidRPr="00B85D08">
        <w:rPr>
          <w:rFonts w:cs="Times New Roman"/>
          <w:color w:val="000000" w:themeColor="text1"/>
          <w:szCs w:val="24"/>
          <w:lang w:val="en-IN"/>
        </w:rPr>
        <w:t>rs as general societal greater dependence on online technology opens up new purchase behaviour</w:t>
      </w:r>
      <w:r w:rsidR="009330F9" w:rsidRPr="00B85D08">
        <w:rPr>
          <w:rFonts w:cs="Times New Roman"/>
          <w:color w:val="000000" w:themeColor="text1"/>
          <w:szCs w:val="24"/>
          <w:lang w:val="en-IN"/>
        </w:rPr>
        <w:t xml:space="preserve"> </w:t>
      </w:r>
      <w:r w:rsidR="009330F9" w:rsidRPr="00B85D08">
        <w:rPr>
          <w:rFonts w:cs="Times New Roman"/>
          <w:color w:val="000000" w:themeColor="text1"/>
          <w:szCs w:val="24"/>
          <w:shd w:val="clear" w:color="auto" w:fill="FFFFFF"/>
        </w:rPr>
        <w:t>(Chen and Fang, 2019)</w:t>
      </w:r>
      <w:r w:rsidRPr="00B85D08">
        <w:rPr>
          <w:rFonts w:cs="Times New Roman"/>
          <w:color w:val="000000" w:themeColor="text1"/>
          <w:szCs w:val="24"/>
          <w:lang w:val="en-IN"/>
        </w:rPr>
        <w:t xml:space="preserve">. Both digital and physical avenues are getting more and more connected, and chances are growing to expand in novel ways. Moreover, emerging innovations and process automation are enabling enhancements all across the value chain, spanning research and development as far as how businesses communicate with customers. The H &amp; </w:t>
      </w:r>
      <w:r w:rsidR="009330F9" w:rsidRPr="00B85D08">
        <w:rPr>
          <w:rFonts w:cs="Times New Roman"/>
          <w:color w:val="000000" w:themeColor="text1"/>
          <w:szCs w:val="24"/>
          <w:lang w:val="en-IN"/>
        </w:rPr>
        <w:t>M</w:t>
      </w:r>
      <w:r w:rsidRPr="00B85D08">
        <w:rPr>
          <w:rFonts w:cs="Times New Roman"/>
          <w:color w:val="000000" w:themeColor="text1"/>
          <w:szCs w:val="24"/>
          <w:lang w:val="en-IN"/>
        </w:rPr>
        <w:t xml:space="preserve"> is planning to expand through supplying goods, online sellers, and other means</w:t>
      </w:r>
      <w:r w:rsidR="009330F9" w:rsidRPr="00B85D08">
        <w:rPr>
          <w:rFonts w:cs="Times New Roman"/>
          <w:color w:val="000000" w:themeColor="text1"/>
          <w:szCs w:val="24"/>
          <w:lang w:val="en-IN"/>
        </w:rPr>
        <w:t xml:space="preserve"> </w:t>
      </w:r>
      <w:r w:rsidR="00DD50DA" w:rsidRPr="00B85D08">
        <w:rPr>
          <w:rFonts w:cs="Times New Roman"/>
          <w:color w:val="000000" w:themeColor="text1"/>
          <w:szCs w:val="24"/>
          <w:shd w:val="clear" w:color="auto" w:fill="FFFFFF"/>
        </w:rPr>
        <w:t>(</w:t>
      </w:r>
      <w:proofErr w:type="spellStart"/>
      <w:r w:rsidR="00DD50DA" w:rsidRPr="00B85D08">
        <w:rPr>
          <w:rFonts w:cs="Times New Roman"/>
          <w:color w:val="000000" w:themeColor="text1"/>
          <w:szCs w:val="24"/>
          <w:shd w:val="clear" w:color="auto" w:fill="FFFFFF"/>
        </w:rPr>
        <w:t>Uzun</w:t>
      </w:r>
      <w:proofErr w:type="spellEnd"/>
      <w:r w:rsidR="00DD50DA" w:rsidRPr="00B85D08">
        <w:rPr>
          <w:rFonts w:cs="Times New Roman"/>
          <w:color w:val="000000" w:themeColor="text1"/>
          <w:szCs w:val="24"/>
          <w:shd w:val="clear" w:color="auto" w:fill="FFFFFF"/>
        </w:rPr>
        <w:t>, 2020)</w:t>
      </w:r>
      <w:r w:rsidR="00DD50DA" w:rsidRPr="00B85D08">
        <w:rPr>
          <w:rFonts w:cs="Times New Roman"/>
          <w:color w:val="000000" w:themeColor="text1"/>
          <w:szCs w:val="24"/>
          <w:shd w:val="clear" w:color="auto" w:fill="FFFFFF"/>
        </w:rPr>
        <w:t>.</w:t>
      </w:r>
    </w:p>
    <w:p w14:paraId="57E0C2BD" w14:textId="77777777" w:rsidR="00145F06" w:rsidRPr="00B85D08" w:rsidRDefault="00145F06" w:rsidP="00B85D08">
      <w:pPr>
        <w:spacing w:line="360" w:lineRule="auto"/>
        <w:jc w:val="both"/>
        <w:rPr>
          <w:rFonts w:cs="Times New Roman"/>
          <w:color w:val="000000" w:themeColor="text1"/>
          <w:szCs w:val="24"/>
          <w:lang w:val="en-IN"/>
        </w:rPr>
      </w:pPr>
    </w:p>
    <w:p w14:paraId="49BB201B" w14:textId="3AABED98" w:rsidR="00926A8A" w:rsidRPr="00B85D08" w:rsidRDefault="00B85D08" w:rsidP="00B85D08">
      <w:pPr>
        <w:spacing w:line="360" w:lineRule="auto"/>
        <w:jc w:val="both"/>
        <w:rPr>
          <w:rFonts w:cs="Times New Roman"/>
          <w:b/>
          <w:bCs/>
          <w:color w:val="000000" w:themeColor="text1"/>
          <w:szCs w:val="24"/>
          <w:lang w:val="en-IN"/>
        </w:rPr>
      </w:pPr>
      <w:r w:rsidRPr="00B85D08">
        <w:rPr>
          <w:rFonts w:cs="Times New Roman"/>
          <w:b/>
          <w:bCs/>
          <w:color w:val="000000" w:themeColor="text1"/>
          <w:szCs w:val="24"/>
          <w:lang w:val="en-IN"/>
        </w:rPr>
        <w:t xml:space="preserve"> Business Communication</w:t>
      </w:r>
    </w:p>
    <w:p w14:paraId="2ACB8367" w14:textId="2521BB36" w:rsidR="00926A8A" w:rsidRPr="00B85D08" w:rsidRDefault="00926A8A"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Business co</w:t>
      </w:r>
      <w:r w:rsidR="00B85D08" w:rsidRPr="00B85D08">
        <w:rPr>
          <w:rFonts w:cs="Times New Roman"/>
          <w:color w:val="000000" w:themeColor="text1"/>
          <w:szCs w:val="24"/>
          <w:lang w:val="en-IN"/>
        </w:rPr>
        <w:t>mmunication</w:t>
      </w:r>
      <w:r w:rsidRPr="00B85D08">
        <w:rPr>
          <w:rFonts w:cs="Times New Roman"/>
          <w:color w:val="000000" w:themeColor="text1"/>
          <w:szCs w:val="24"/>
          <w:lang w:val="en-IN"/>
        </w:rPr>
        <w:t xml:space="preserve"> is the most common way of dividing data among individuals with in the working environment and outside an organization. Powerful business correspondence is the manner by which representatives and the board cooperate to arrive at authoritative objective. Its motivation is to work on authoritative practices and lessen blunders. It is essential to deal with both your relational abilities and correspondence cycle to accomplish powerful business correspondence</w:t>
      </w:r>
      <w:r w:rsidR="00DD50DA" w:rsidRPr="00B85D08">
        <w:rPr>
          <w:rFonts w:cs="Times New Roman"/>
          <w:color w:val="000000" w:themeColor="text1"/>
          <w:szCs w:val="24"/>
          <w:lang w:val="en-IN"/>
        </w:rPr>
        <w:t xml:space="preserve"> </w:t>
      </w:r>
      <w:r w:rsidR="00DD50DA" w:rsidRPr="00B85D08">
        <w:rPr>
          <w:rFonts w:cs="Times New Roman"/>
          <w:color w:val="000000" w:themeColor="text1"/>
          <w:szCs w:val="24"/>
          <w:shd w:val="clear" w:color="auto" w:fill="FFFFFF"/>
        </w:rPr>
        <w:t>(</w:t>
      </w:r>
      <w:proofErr w:type="spellStart"/>
      <w:r w:rsidR="00DD50DA" w:rsidRPr="00B85D08">
        <w:rPr>
          <w:rFonts w:cs="Times New Roman"/>
          <w:color w:val="000000" w:themeColor="text1"/>
          <w:szCs w:val="24"/>
          <w:shd w:val="clear" w:color="auto" w:fill="FFFFFF"/>
        </w:rPr>
        <w:t>Uzun</w:t>
      </w:r>
      <w:proofErr w:type="spellEnd"/>
      <w:r w:rsidR="00DD50DA"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5C7CC6DB" w14:textId="3C5DA29C" w:rsidR="00926A8A" w:rsidRPr="00B85D08" w:rsidRDefault="00926A8A" w:rsidP="00B85D08">
      <w:pPr>
        <w:spacing w:line="360" w:lineRule="auto"/>
        <w:jc w:val="both"/>
        <w:rPr>
          <w:rFonts w:cs="Times New Roman"/>
          <w:b/>
          <w:bCs/>
          <w:color w:val="000000" w:themeColor="text1"/>
          <w:szCs w:val="24"/>
          <w:lang w:val="en-IN"/>
        </w:rPr>
      </w:pPr>
      <w:r w:rsidRPr="00B85D08">
        <w:rPr>
          <w:rFonts w:cs="Times New Roman"/>
          <w:b/>
          <w:bCs/>
          <w:color w:val="000000" w:themeColor="text1"/>
          <w:szCs w:val="24"/>
          <w:lang w:val="en-IN"/>
        </w:rPr>
        <w:t>Co</w:t>
      </w:r>
      <w:r w:rsidR="00710DEE" w:rsidRPr="00B85D08">
        <w:rPr>
          <w:rFonts w:cs="Times New Roman"/>
          <w:b/>
          <w:bCs/>
          <w:color w:val="000000" w:themeColor="text1"/>
          <w:szCs w:val="24"/>
          <w:lang w:val="en-IN"/>
        </w:rPr>
        <w:t>mmunication</w:t>
      </w:r>
      <w:r w:rsidRPr="00B85D08">
        <w:rPr>
          <w:rFonts w:cs="Times New Roman"/>
          <w:b/>
          <w:bCs/>
          <w:color w:val="000000" w:themeColor="text1"/>
          <w:szCs w:val="24"/>
          <w:lang w:val="en-IN"/>
        </w:rPr>
        <w:t xml:space="preserve"> model</w:t>
      </w:r>
    </w:p>
    <w:p w14:paraId="38A13DB4" w14:textId="30F05FDF" w:rsidR="006C5B4E" w:rsidRPr="00B85D08" w:rsidRDefault="00710DEE"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Communication</w:t>
      </w:r>
      <w:r w:rsidR="00926A8A" w:rsidRPr="00B85D08">
        <w:rPr>
          <w:rFonts w:cs="Times New Roman"/>
          <w:color w:val="000000" w:themeColor="text1"/>
          <w:szCs w:val="24"/>
          <w:lang w:val="en-IN"/>
        </w:rPr>
        <w:t xml:space="preserve"> Model are methodical portrayal of the cycle that aides in understanding cultivator the co</w:t>
      </w:r>
      <w:r w:rsidRPr="00B85D08">
        <w:rPr>
          <w:rFonts w:cs="Times New Roman"/>
          <w:color w:val="000000" w:themeColor="text1"/>
          <w:szCs w:val="24"/>
          <w:lang w:val="en-IN"/>
        </w:rPr>
        <w:t>mmunication</w:t>
      </w:r>
      <w:r w:rsidR="00926A8A" w:rsidRPr="00B85D08">
        <w:rPr>
          <w:rFonts w:cs="Times New Roman"/>
          <w:color w:val="000000" w:themeColor="text1"/>
          <w:szCs w:val="24"/>
          <w:lang w:val="en-IN"/>
        </w:rPr>
        <w:t xml:space="preserve"> works should be possible. Models show the cycle allegorically and in images. They structure general points of view on correspondence by breaking correspondence from complex to basic and maintains the total in control. Co</w:t>
      </w:r>
      <w:r w:rsidRPr="00B85D08">
        <w:rPr>
          <w:rFonts w:cs="Times New Roman"/>
          <w:color w:val="000000" w:themeColor="text1"/>
          <w:szCs w:val="24"/>
          <w:lang w:val="en-IN"/>
        </w:rPr>
        <w:t>mmunication</w:t>
      </w:r>
      <w:r w:rsidR="00926A8A" w:rsidRPr="00B85D08">
        <w:rPr>
          <w:rFonts w:cs="Times New Roman"/>
          <w:color w:val="000000" w:themeColor="text1"/>
          <w:szCs w:val="24"/>
          <w:lang w:val="en-IN"/>
        </w:rPr>
        <w:t xml:space="preserve"> models can now and again support conventional reasoning and generalizing however can likewise overlook a few significant parts of human correspondence. Techniques and channels </w:t>
      </w:r>
      <w:r w:rsidR="00926A8A" w:rsidRPr="00B85D08">
        <w:rPr>
          <w:rFonts w:cs="Times New Roman"/>
          <w:color w:val="000000" w:themeColor="text1"/>
          <w:szCs w:val="24"/>
          <w:lang w:val="en-IN"/>
        </w:rPr>
        <w:lastRenderedPageBreak/>
        <w:t xml:space="preserve">of correspondence to be utilized and the reason for correspondence, should be considered prior to picking a particular correspondence model. Models are utilized to comprehend how the recipients will decipher the </w:t>
      </w:r>
      <w:proofErr w:type="gramStart"/>
      <w:r w:rsidR="00926A8A" w:rsidRPr="00B85D08">
        <w:rPr>
          <w:rFonts w:cs="Times New Roman"/>
          <w:color w:val="000000" w:themeColor="text1"/>
          <w:szCs w:val="24"/>
          <w:lang w:val="en-IN"/>
        </w:rPr>
        <w:t>message</w:t>
      </w:r>
      <w:r w:rsidRPr="00B85D08">
        <w:rPr>
          <w:rFonts w:cs="Times New Roman"/>
          <w:color w:val="000000" w:themeColor="text1"/>
          <w:szCs w:val="24"/>
          <w:shd w:val="clear" w:color="auto" w:fill="FFFFFF"/>
        </w:rPr>
        <w:t>(</w:t>
      </w:r>
      <w:proofErr w:type="spellStart"/>
      <w:proofErr w:type="gramEnd"/>
      <w:r w:rsidRPr="00B85D08">
        <w:rPr>
          <w:rFonts w:cs="Times New Roman"/>
          <w:color w:val="000000" w:themeColor="text1"/>
          <w:szCs w:val="24"/>
          <w:shd w:val="clear" w:color="auto" w:fill="FFFFFF"/>
        </w:rPr>
        <w:t>Uzun</w:t>
      </w:r>
      <w:proofErr w:type="spellEnd"/>
      <w:r w:rsidRPr="00B85D08">
        <w:rPr>
          <w:rFonts w:cs="Times New Roman"/>
          <w:color w:val="000000" w:themeColor="text1"/>
          <w:szCs w:val="24"/>
          <w:shd w:val="clear" w:color="auto" w:fill="FFFFFF"/>
        </w:rPr>
        <w:t>, 2020)</w:t>
      </w:r>
      <w:r w:rsidRPr="00B85D08">
        <w:rPr>
          <w:rFonts w:cs="Times New Roman"/>
          <w:color w:val="000000" w:themeColor="text1"/>
          <w:szCs w:val="24"/>
          <w:shd w:val="clear" w:color="auto" w:fill="FFFFFF"/>
        </w:rPr>
        <w:t>.</w:t>
      </w:r>
    </w:p>
    <w:p w14:paraId="1CC90200" w14:textId="77777777" w:rsidR="006C5B4E" w:rsidRPr="00B85D08" w:rsidRDefault="006C5B4E" w:rsidP="00B85D08">
      <w:pPr>
        <w:spacing w:line="360" w:lineRule="auto"/>
        <w:jc w:val="both"/>
        <w:rPr>
          <w:rFonts w:cs="Times New Roman"/>
          <w:b/>
          <w:bCs/>
          <w:color w:val="000000" w:themeColor="text1"/>
          <w:szCs w:val="24"/>
          <w:lang w:val="en-IN"/>
        </w:rPr>
      </w:pPr>
      <w:r w:rsidRPr="00B85D08">
        <w:rPr>
          <w:rFonts w:cs="Times New Roman"/>
          <w:noProof/>
          <w:color w:val="000000" w:themeColor="text1"/>
          <w:szCs w:val="24"/>
          <w:lang w:val="en-IN" w:bidi="hi-IN"/>
        </w:rPr>
        <w:drawing>
          <wp:inline distT="0" distB="0" distL="0" distR="0" wp14:anchorId="2CD4C4A8" wp14:editId="79892FB4">
            <wp:extent cx="5731510" cy="3779452"/>
            <wp:effectExtent l="0" t="0" r="2540" b="0"/>
            <wp:docPr id="3" name="Picture 3" descr="Understanding the Models of Communication | Leverage 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Models of Communication | Leverage Ed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79452"/>
                    </a:xfrm>
                    <a:prstGeom prst="rect">
                      <a:avLst/>
                    </a:prstGeom>
                    <a:noFill/>
                    <a:ln>
                      <a:noFill/>
                    </a:ln>
                  </pic:spPr>
                </pic:pic>
              </a:graphicData>
            </a:graphic>
          </wp:inline>
        </w:drawing>
      </w:r>
    </w:p>
    <w:p w14:paraId="665E8B25" w14:textId="77777777" w:rsidR="00877B23" w:rsidRPr="00B85D08" w:rsidRDefault="006C5B4E"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Figure 1: Communication Model </w:t>
      </w:r>
    </w:p>
    <w:p w14:paraId="540CFFC7" w14:textId="19F52A45" w:rsidR="006C5B4E" w:rsidRPr="00B85D08" w:rsidRDefault="006C5B4E"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Source:</w:t>
      </w:r>
      <w:r w:rsidR="00710DEE" w:rsidRPr="00B85D08">
        <w:rPr>
          <w:rFonts w:cs="Times New Roman"/>
          <w:color w:val="000000" w:themeColor="text1"/>
          <w:szCs w:val="24"/>
          <w:lang w:val="en-IN"/>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Uzun</w:t>
      </w:r>
      <w:proofErr w:type="spellEnd"/>
      <w:r w:rsidR="00710DEE" w:rsidRPr="00B85D08">
        <w:rPr>
          <w:rFonts w:cs="Times New Roman"/>
          <w:color w:val="000000" w:themeColor="text1"/>
          <w:szCs w:val="24"/>
          <w:shd w:val="clear" w:color="auto" w:fill="FFFFFF"/>
        </w:rPr>
        <w:t>, 2020)</w:t>
      </w:r>
    </w:p>
    <w:p w14:paraId="29D6BD0E" w14:textId="77777777"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 xml:space="preserve">Integrated Marketing Communication </w:t>
      </w:r>
    </w:p>
    <w:p w14:paraId="2E1F91D0" w14:textId="560DC960" w:rsidR="00EE7338" w:rsidRPr="00B85D08" w:rsidRDefault="00710DEE"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Integrated</w:t>
      </w:r>
      <w:r w:rsidR="00EE7338" w:rsidRPr="00B85D08">
        <w:rPr>
          <w:rFonts w:cs="Times New Roman"/>
          <w:color w:val="000000" w:themeColor="text1"/>
          <w:szCs w:val="24"/>
        </w:rPr>
        <w:t xml:space="preserve"> Marketing Communication can be characterized as the cycle used to bring together showcasing correspondence components, for example, advertising, online entertainment, crowd examination, business improvement standards, and publicizing into a brand distinguish that stays steady across locale media channels. It permits public and confidential associations and organizations to convey a drawing in and consistent shopper experience for an item or administration, and to upgrade an association</w:t>
      </w:r>
      <w:r w:rsidRPr="00B85D08">
        <w:rPr>
          <w:rFonts w:cs="Times New Roman"/>
          <w:color w:val="000000" w:themeColor="text1"/>
          <w:szCs w:val="24"/>
        </w:rPr>
        <w:t>’</w:t>
      </w:r>
      <w:r w:rsidR="00EE7338" w:rsidRPr="00B85D08">
        <w:rPr>
          <w:rFonts w:cs="Times New Roman"/>
          <w:color w:val="000000" w:themeColor="text1"/>
          <w:szCs w:val="24"/>
        </w:rPr>
        <w:t xml:space="preserve">s picture and relationship with </w:t>
      </w:r>
      <w:proofErr w:type="gramStart"/>
      <w:r w:rsidR="00EE7338" w:rsidRPr="00B85D08">
        <w:rPr>
          <w:rFonts w:cs="Times New Roman"/>
          <w:color w:val="000000" w:themeColor="text1"/>
          <w:szCs w:val="24"/>
        </w:rPr>
        <w:t>partners</w:t>
      </w:r>
      <w:r w:rsidRPr="00B85D08">
        <w:rPr>
          <w:rFonts w:cs="Times New Roman"/>
          <w:color w:val="000000" w:themeColor="text1"/>
          <w:szCs w:val="24"/>
          <w:shd w:val="clear" w:color="auto" w:fill="FFFFFF"/>
        </w:rPr>
        <w:t>(</w:t>
      </w:r>
      <w:proofErr w:type="spellStart"/>
      <w:proofErr w:type="gramEnd"/>
      <w:r w:rsidRPr="00B85D08">
        <w:rPr>
          <w:rFonts w:cs="Times New Roman"/>
          <w:color w:val="000000" w:themeColor="text1"/>
          <w:szCs w:val="24"/>
          <w:shd w:val="clear" w:color="auto" w:fill="FFFFFF"/>
        </w:rPr>
        <w:t>Uzun</w:t>
      </w:r>
      <w:proofErr w:type="spellEnd"/>
      <w:r w:rsidRPr="00B85D08">
        <w:rPr>
          <w:rFonts w:cs="Times New Roman"/>
          <w:color w:val="000000" w:themeColor="text1"/>
          <w:szCs w:val="24"/>
          <w:shd w:val="clear" w:color="auto" w:fill="FFFFFF"/>
        </w:rPr>
        <w:t>, 2020)</w:t>
      </w:r>
      <w:r w:rsidR="00EE7338" w:rsidRPr="00B85D08">
        <w:rPr>
          <w:rFonts w:cs="Times New Roman"/>
          <w:color w:val="000000" w:themeColor="text1"/>
          <w:szCs w:val="24"/>
        </w:rPr>
        <w:t xml:space="preserve">. Experts with a foundation in coordinated showcasing correspondences could seek after work all through the promoting and interchanges ventures, in regions, for example, virtual entertainment advertising, computerized media, news coverage, statistical surveying and counseling, advertising, non-benefit and government, diversion, TV and radio, and other related fields. Coordinated promoting correspondence is a multi-disciplinary field that joins conventional and new media rehearses. As its name recommends, incorporated showcasing interchanges is a comprehensive promoting approach that thinks about advertising procedure </w:t>
      </w:r>
      <w:r w:rsidR="00EE7338" w:rsidRPr="00B85D08">
        <w:rPr>
          <w:rFonts w:cs="Times New Roman"/>
          <w:color w:val="000000" w:themeColor="text1"/>
          <w:szCs w:val="24"/>
        </w:rPr>
        <w:lastRenderedPageBreak/>
        <w:t>inside the bigger setting of an association's points and business improvement and support needs. All in all, as opposed to having promoting, publicizing, advertising, web-based entertainment, and crowd examination be isolated groups or endeavors inside an association, coordinated showcasing correspondences supports the mix of these disciplines to make an all the more impressive and purposeful methodology</w:t>
      </w:r>
      <w:r w:rsidRPr="00B85D08">
        <w:rPr>
          <w:rFonts w:cs="Times New Roman"/>
          <w:color w:val="000000" w:themeColor="text1"/>
          <w:szCs w:val="24"/>
        </w:rPr>
        <w:t xml:space="preserve"> </w:t>
      </w:r>
      <w:r w:rsidRPr="00B85D08">
        <w:rPr>
          <w:rFonts w:cs="Times New Roman"/>
          <w:color w:val="000000" w:themeColor="text1"/>
          <w:szCs w:val="24"/>
          <w:shd w:val="clear" w:color="auto" w:fill="FFFFFF"/>
        </w:rPr>
        <w:t>(</w:t>
      </w:r>
      <w:proofErr w:type="spellStart"/>
      <w:r w:rsidRPr="00B85D08">
        <w:rPr>
          <w:rFonts w:cs="Times New Roman"/>
          <w:color w:val="000000" w:themeColor="text1"/>
          <w:szCs w:val="24"/>
          <w:shd w:val="clear" w:color="auto" w:fill="FFFFFF"/>
        </w:rPr>
        <w:t>Uzun</w:t>
      </w:r>
      <w:proofErr w:type="spellEnd"/>
      <w:r w:rsidRPr="00B85D08">
        <w:rPr>
          <w:rFonts w:cs="Times New Roman"/>
          <w:color w:val="000000" w:themeColor="text1"/>
          <w:szCs w:val="24"/>
          <w:shd w:val="clear" w:color="auto" w:fill="FFFFFF"/>
        </w:rPr>
        <w:t>, 2020)</w:t>
      </w:r>
      <w:r w:rsidR="00EE7338" w:rsidRPr="00B85D08">
        <w:rPr>
          <w:rFonts w:cs="Times New Roman"/>
          <w:color w:val="000000" w:themeColor="text1"/>
          <w:szCs w:val="24"/>
        </w:rPr>
        <w:t>.</w:t>
      </w:r>
    </w:p>
    <w:p w14:paraId="0C29963B" w14:textId="58134B18"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 xml:space="preserve">New </w:t>
      </w:r>
      <w:r w:rsidR="00710DEE" w:rsidRPr="00B85D08">
        <w:rPr>
          <w:rFonts w:cs="Times New Roman"/>
          <w:b/>
          <w:bCs/>
          <w:color w:val="000000" w:themeColor="text1"/>
          <w:szCs w:val="24"/>
        </w:rPr>
        <w:t>Promotional strategies of H&amp;M can use to raise awareness of the Brand</w:t>
      </w:r>
      <w:r w:rsidRPr="00B85D08">
        <w:rPr>
          <w:rFonts w:cs="Times New Roman"/>
          <w:b/>
          <w:bCs/>
          <w:color w:val="000000" w:themeColor="text1"/>
          <w:szCs w:val="24"/>
        </w:rPr>
        <w:t>.</w:t>
      </w:r>
    </w:p>
    <w:p w14:paraId="32751BB8" w14:textId="552D994B"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 xml:space="preserve">H&amp;M fostered a multi-channel advancement methodology that subsumes-publicizing, deals advancement and web advancement that assisted the brand with being uncovered around the world. In addition, the organization captivates client by building brand mindfulness by showing low cost on the items while advertising them. The objective client of H&amp;M </w:t>
      </w:r>
      <w:proofErr w:type="gramStart"/>
      <w:r w:rsidRPr="00B85D08">
        <w:rPr>
          <w:rFonts w:cs="Times New Roman"/>
          <w:color w:val="000000" w:themeColor="text1"/>
          <w:szCs w:val="24"/>
        </w:rPr>
        <w:t>have</w:t>
      </w:r>
      <w:proofErr w:type="gramEnd"/>
      <w:r w:rsidRPr="00B85D08">
        <w:rPr>
          <w:rFonts w:cs="Times New Roman"/>
          <w:color w:val="000000" w:themeColor="text1"/>
          <w:szCs w:val="24"/>
        </w:rPr>
        <w:t xml:space="preserve"> a place with the gathering of chic and popular buyers that see shopping as a social action give delight in their regular routine. The objective market for H&amp;M is for more youthful individuals. Indeed, even </w:t>
      </w:r>
      <w:proofErr w:type="spellStart"/>
      <w:r w:rsidRPr="00B85D08">
        <w:rPr>
          <w:rFonts w:cs="Times New Roman"/>
          <w:color w:val="000000" w:themeColor="text1"/>
          <w:szCs w:val="24"/>
        </w:rPr>
        <w:t>through</w:t>
      </w:r>
      <w:proofErr w:type="spellEnd"/>
      <w:r w:rsidRPr="00B85D08">
        <w:rPr>
          <w:rFonts w:cs="Times New Roman"/>
          <w:color w:val="000000" w:themeColor="text1"/>
          <w:szCs w:val="24"/>
        </w:rPr>
        <w:t xml:space="preserve"> H&amp;M offers apparel and accumulates for all ages, their objective market for H&amp;M targets lady in the lower working class and dress</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Uzun</w:t>
      </w:r>
      <w:proofErr w:type="spellEnd"/>
      <w:r w:rsidR="00710DEE" w:rsidRPr="00B85D08">
        <w:rPr>
          <w:rFonts w:cs="Times New Roman"/>
          <w:color w:val="000000" w:themeColor="text1"/>
          <w:szCs w:val="24"/>
          <w:shd w:val="clear" w:color="auto" w:fill="FFFFFF"/>
        </w:rPr>
        <w:t>, 2020)</w:t>
      </w:r>
      <w:r w:rsidRPr="00B85D08">
        <w:rPr>
          <w:rFonts w:cs="Times New Roman"/>
          <w:color w:val="000000" w:themeColor="text1"/>
          <w:szCs w:val="24"/>
        </w:rPr>
        <w:t>.</w:t>
      </w:r>
    </w:p>
    <w:p w14:paraId="51B523DB" w14:textId="77777777"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H&amp;M marking and Brand Equity</w:t>
      </w:r>
    </w:p>
    <w:p w14:paraId="2D2D6360" w14:textId="27084532"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Hennes and Mauritz AB, normally known as H&amp;M is a global clothing retail organization that arrangements with quick style clothing. It was established in 1947 in Stockholm, Sweden and has now stores from one side of the planet to the other in excess of 4500 areas. The brand has developing since its foundation, with regards to worldwide extension as well as concerning item portfolio development. Their objective market incorporates all age gatherings and that is make them a quick style brand for everybody. The brand value of H&amp;M has developed throughout the long term and most would agree that H&amp;M appreciates high brand value today in the business of quick design clothing</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Segran</w:t>
      </w:r>
      <w:proofErr w:type="spellEnd"/>
      <w:r w:rsidR="00710DEE" w:rsidRPr="00B85D08">
        <w:rPr>
          <w:rFonts w:cs="Times New Roman"/>
          <w:color w:val="000000" w:themeColor="text1"/>
          <w:szCs w:val="24"/>
          <w:shd w:val="clear" w:color="auto" w:fill="FFFFFF"/>
        </w:rPr>
        <w:t>. 2019)</w:t>
      </w:r>
      <w:r w:rsidRPr="00B85D08">
        <w:rPr>
          <w:rFonts w:cs="Times New Roman"/>
          <w:color w:val="000000" w:themeColor="text1"/>
          <w:szCs w:val="24"/>
        </w:rPr>
        <w:t>.</w:t>
      </w:r>
    </w:p>
    <w:p w14:paraId="414A130C" w14:textId="77777777"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Brand Awareness</w:t>
      </w:r>
    </w:p>
    <w:p w14:paraId="51C97D8A" w14:textId="2F8EB874"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 xml:space="preserve">The vision of H&amp;M was not to work overall from the get go, however since it got a monstrous reaction in Sweden and the brand mindfulness was astounding, H&amp;M began to grow its items portfolio as well as development of their organization in different nations. With the development, there was an expansion in their image mindfulness as well as. The degree of consciousness of H&amp;M can likewise be seen by the way that it was positioned at number 23 in the 2017 rundown of best worldwide Brands and has acquired positioning in various worldwide records that familiarity with </w:t>
      </w:r>
      <w:proofErr w:type="gramStart"/>
      <w:r w:rsidRPr="00B85D08">
        <w:rPr>
          <w:rFonts w:cs="Times New Roman"/>
          <w:color w:val="000000" w:themeColor="text1"/>
          <w:szCs w:val="24"/>
        </w:rPr>
        <w:t>their</w:t>
      </w:r>
      <w:proofErr w:type="gramEnd"/>
      <w:r w:rsidRPr="00B85D08">
        <w:rPr>
          <w:rFonts w:cs="Times New Roman"/>
          <w:color w:val="000000" w:themeColor="text1"/>
          <w:szCs w:val="24"/>
        </w:rPr>
        <w:t xml:space="preserve"> has expanded throughout the long term</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Segran</w:t>
      </w:r>
      <w:proofErr w:type="spellEnd"/>
      <w:r w:rsidR="00710DEE" w:rsidRPr="00B85D08">
        <w:rPr>
          <w:rFonts w:cs="Times New Roman"/>
          <w:color w:val="000000" w:themeColor="text1"/>
          <w:szCs w:val="24"/>
          <w:shd w:val="clear" w:color="auto" w:fill="FFFFFF"/>
        </w:rPr>
        <w:t>. 2019)</w:t>
      </w:r>
      <w:r w:rsidRPr="00B85D08">
        <w:rPr>
          <w:rFonts w:cs="Times New Roman"/>
          <w:color w:val="000000" w:themeColor="text1"/>
          <w:szCs w:val="24"/>
        </w:rPr>
        <w:t>.</w:t>
      </w:r>
    </w:p>
    <w:p w14:paraId="39E1EA3B" w14:textId="77777777"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Brand Loyalty</w:t>
      </w:r>
    </w:p>
    <w:p w14:paraId="2AE39DC5" w14:textId="6D77BCA2"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 xml:space="preserve">Their objective market is extremely different and since it's anything but an elite brand that main a specific gathering can </w:t>
      </w:r>
      <w:proofErr w:type="gramStart"/>
      <w:r w:rsidRPr="00B85D08">
        <w:rPr>
          <w:rFonts w:cs="Times New Roman"/>
          <w:color w:val="000000" w:themeColor="text1"/>
          <w:szCs w:val="24"/>
        </w:rPr>
        <w:t>manage,</w:t>
      </w:r>
      <w:proofErr w:type="gramEnd"/>
      <w:r w:rsidRPr="00B85D08">
        <w:rPr>
          <w:rFonts w:cs="Times New Roman"/>
          <w:color w:val="000000" w:themeColor="text1"/>
          <w:szCs w:val="24"/>
        </w:rPr>
        <w:t xml:space="preserve"> it works for their benefits as far as acquiring customer </w:t>
      </w:r>
      <w:r w:rsidRPr="00B85D08">
        <w:rPr>
          <w:rFonts w:cs="Times New Roman"/>
          <w:color w:val="000000" w:themeColor="text1"/>
          <w:szCs w:val="24"/>
        </w:rPr>
        <w:lastRenderedPageBreak/>
        <w:t xml:space="preserve">dedication. The worth H&amp;M is exceptionally high and since they offer their items in a nonstop different and reasonable reach, the greater part of their shoppers </w:t>
      </w:r>
      <w:proofErr w:type="gramStart"/>
      <w:r w:rsidRPr="00B85D08">
        <w:rPr>
          <w:rFonts w:cs="Times New Roman"/>
          <w:color w:val="000000" w:themeColor="text1"/>
          <w:szCs w:val="24"/>
        </w:rPr>
        <w:t>are</w:t>
      </w:r>
      <w:proofErr w:type="gramEnd"/>
      <w:r w:rsidRPr="00B85D08">
        <w:rPr>
          <w:rFonts w:cs="Times New Roman"/>
          <w:color w:val="000000" w:themeColor="text1"/>
          <w:szCs w:val="24"/>
        </w:rPr>
        <w:t xml:space="preserve"> supposed to participate in persistent purchasing consequently making them faithful to the brand. In addition, H&amp;M likewise offers dedication cards for </w:t>
      </w:r>
      <w:proofErr w:type="gramStart"/>
      <w:r w:rsidRPr="00B85D08">
        <w:rPr>
          <w:rFonts w:cs="Times New Roman"/>
          <w:color w:val="000000" w:themeColor="text1"/>
          <w:szCs w:val="24"/>
        </w:rPr>
        <w:t>these client</w:t>
      </w:r>
      <w:proofErr w:type="gramEnd"/>
      <w:r w:rsidRPr="00B85D08">
        <w:rPr>
          <w:rFonts w:cs="Times New Roman"/>
          <w:color w:val="000000" w:themeColor="text1"/>
          <w:szCs w:val="24"/>
        </w:rPr>
        <w:t xml:space="preserve"> with the goal that they keep up with long haul connections</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Segran</w:t>
      </w:r>
      <w:proofErr w:type="spellEnd"/>
      <w:r w:rsidR="00710DEE" w:rsidRPr="00B85D08">
        <w:rPr>
          <w:rFonts w:cs="Times New Roman"/>
          <w:color w:val="000000" w:themeColor="text1"/>
          <w:szCs w:val="24"/>
          <w:shd w:val="clear" w:color="auto" w:fill="FFFFFF"/>
        </w:rPr>
        <w:t>. 2019)</w:t>
      </w:r>
      <w:r w:rsidRPr="00B85D08">
        <w:rPr>
          <w:rFonts w:cs="Times New Roman"/>
          <w:color w:val="000000" w:themeColor="text1"/>
          <w:szCs w:val="24"/>
        </w:rPr>
        <w:t>.</w:t>
      </w:r>
    </w:p>
    <w:p w14:paraId="79285B37" w14:textId="77777777"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Brand Image</w:t>
      </w:r>
    </w:p>
    <w:p w14:paraId="1C404638" w14:textId="79F318AC"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 xml:space="preserve">The brand has pursued keeping up with their pictures in the customers mind regarding creating an incentive for their image. In the previous 10 years, H&amp;M has additionally chipped away at fostering a picture of being economical brand. </w:t>
      </w:r>
      <w:proofErr w:type="gramStart"/>
      <w:r w:rsidRPr="00B85D08">
        <w:rPr>
          <w:rFonts w:cs="Times New Roman"/>
          <w:color w:val="000000" w:themeColor="text1"/>
          <w:szCs w:val="24"/>
        </w:rPr>
        <w:t>So</w:t>
      </w:r>
      <w:proofErr w:type="gramEnd"/>
      <w:r w:rsidRPr="00B85D08">
        <w:rPr>
          <w:rFonts w:cs="Times New Roman"/>
          <w:color w:val="000000" w:themeColor="text1"/>
          <w:szCs w:val="24"/>
        </w:rPr>
        <w:t xml:space="preserve"> they believe their clients should see H&amp;M as the brand that gives best cost in a maintainable manner. They generally advance this through their promotion and furthermore showcasing moral assembling and selling</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Sanny</w:t>
      </w:r>
      <w:proofErr w:type="spellEnd"/>
      <w:r w:rsidR="00710DEE" w:rsidRPr="00B85D08">
        <w:rPr>
          <w:rFonts w:cs="Times New Roman"/>
          <w:color w:val="000000" w:themeColor="text1"/>
          <w:szCs w:val="24"/>
          <w:shd w:val="clear" w:color="auto" w:fill="FFFFFF"/>
        </w:rPr>
        <w:t xml:space="preserve"> and </w:t>
      </w:r>
      <w:proofErr w:type="spellStart"/>
      <w:r w:rsidR="00710DEE" w:rsidRPr="00B85D08">
        <w:rPr>
          <w:rFonts w:cs="Times New Roman"/>
          <w:color w:val="000000" w:themeColor="text1"/>
          <w:szCs w:val="24"/>
          <w:shd w:val="clear" w:color="auto" w:fill="FFFFFF"/>
        </w:rPr>
        <w:t>Daulay</w:t>
      </w:r>
      <w:proofErr w:type="spellEnd"/>
      <w:r w:rsidR="00710DEE" w:rsidRPr="00B85D08">
        <w:rPr>
          <w:rFonts w:cs="Times New Roman"/>
          <w:color w:val="000000" w:themeColor="text1"/>
          <w:szCs w:val="24"/>
          <w:shd w:val="clear" w:color="auto" w:fill="FFFFFF"/>
        </w:rPr>
        <w:t>, 2022)</w:t>
      </w:r>
      <w:r w:rsidRPr="00B85D08">
        <w:rPr>
          <w:rFonts w:cs="Times New Roman"/>
          <w:color w:val="000000" w:themeColor="text1"/>
          <w:szCs w:val="24"/>
        </w:rPr>
        <w:t>. One might say that they have been half effective in causing their clients to see their image in that brand value too.</w:t>
      </w:r>
    </w:p>
    <w:p w14:paraId="68D281EC" w14:textId="77777777"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Brand Elements</w:t>
      </w:r>
    </w:p>
    <w:p w14:paraId="6ECF21AF" w14:textId="5A7914C9" w:rsidR="00EE7338"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Since H&amp;M has been imparting about the brand in the correct manner since their foundation, it has been fruitful in causing their customers to recognize their image through their image components from one side of the planet to the other can distinguish that brand is being addressed through their logo. This sort of benefit is delighted in generally by the brands that have been on the lookout for long time, hence they are recognized effectively that shows that they have high brand value</w:t>
      </w:r>
      <w:r w:rsidR="00710DEE" w:rsidRPr="00B85D08">
        <w:rPr>
          <w:rFonts w:cs="Times New Roman"/>
          <w:color w:val="000000" w:themeColor="text1"/>
          <w:szCs w:val="24"/>
        </w:rPr>
        <w:t xml:space="preserv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Sanny</w:t>
      </w:r>
      <w:proofErr w:type="spellEnd"/>
      <w:r w:rsidR="00710DEE" w:rsidRPr="00B85D08">
        <w:rPr>
          <w:rFonts w:cs="Times New Roman"/>
          <w:color w:val="000000" w:themeColor="text1"/>
          <w:szCs w:val="24"/>
          <w:shd w:val="clear" w:color="auto" w:fill="FFFFFF"/>
        </w:rPr>
        <w:t xml:space="preserve"> and </w:t>
      </w:r>
      <w:proofErr w:type="spellStart"/>
      <w:r w:rsidR="00710DEE" w:rsidRPr="00B85D08">
        <w:rPr>
          <w:rFonts w:cs="Times New Roman"/>
          <w:color w:val="000000" w:themeColor="text1"/>
          <w:szCs w:val="24"/>
          <w:shd w:val="clear" w:color="auto" w:fill="FFFFFF"/>
        </w:rPr>
        <w:t>Daulay</w:t>
      </w:r>
      <w:proofErr w:type="spellEnd"/>
      <w:r w:rsidR="00710DEE" w:rsidRPr="00B85D08">
        <w:rPr>
          <w:rFonts w:cs="Times New Roman"/>
          <w:color w:val="000000" w:themeColor="text1"/>
          <w:szCs w:val="24"/>
          <w:shd w:val="clear" w:color="auto" w:fill="FFFFFF"/>
        </w:rPr>
        <w:t>, 2022)</w:t>
      </w:r>
      <w:r w:rsidRPr="00B85D08">
        <w:rPr>
          <w:rFonts w:cs="Times New Roman"/>
          <w:color w:val="000000" w:themeColor="text1"/>
          <w:szCs w:val="24"/>
        </w:rPr>
        <w:t>.</w:t>
      </w:r>
    </w:p>
    <w:p w14:paraId="1B4C2672" w14:textId="78078A3C" w:rsidR="00EE7338" w:rsidRPr="00B85D08" w:rsidRDefault="00EE7338" w:rsidP="00B85D08">
      <w:pPr>
        <w:tabs>
          <w:tab w:val="left" w:pos="3494"/>
        </w:tabs>
        <w:spacing w:line="360" w:lineRule="auto"/>
        <w:jc w:val="both"/>
        <w:rPr>
          <w:rFonts w:cs="Times New Roman"/>
          <w:b/>
          <w:bCs/>
          <w:color w:val="000000" w:themeColor="text1"/>
          <w:szCs w:val="24"/>
        </w:rPr>
      </w:pPr>
      <w:r w:rsidRPr="00B85D08">
        <w:rPr>
          <w:rFonts w:cs="Times New Roman"/>
          <w:b/>
          <w:bCs/>
          <w:color w:val="000000" w:themeColor="text1"/>
          <w:szCs w:val="24"/>
        </w:rPr>
        <w:t>Keller</w:t>
      </w:r>
      <w:r w:rsidRPr="00B85D08">
        <w:rPr>
          <w:rFonts w:cs="Times New Roman"/>
          <w:b/>
          <w:bCs/>
          <w:color w:val="000000" w:themeColor="text1"/>
          <w:szCs w:val="24"/>
        </w:rPr>
        <w:t xml:space="preserve">’ </w:t>
      </w:r>
      <w:r w:rsidRPr="00B85D08">
        <w:rPr>
          <w:rFonts w:cs="Times New Roman"/>
          <w:b/>
          <w:bCs/>
          <w:color w:val="000000" w:themeColor="text1"/>
          <w:szCs w:val="24"/>
        </w:rPr>
        <w:t xml:space="preserve">s </w:t>
      </w:r>
      <w:r w:rsidR="00710DEE" w:rsidRPr="00B85D08">
        <w:rPr>
          <w:rFonts w:cs="Times New Roman"/>
          <w:b/>
          <w:bCs/>
          <w:color w:val="000000" w:themeColor="text1"/>
          <w:szCs w:val="24"/>
        </w:rPr>
        <w:t xml:space="preserve">Brand </w:t>
      </w:r>
      <w:proofErr w:type="gramStart"/>
      <w:r w:rsidR="00710DEE" w:rsidRPr="00B85D08">
        <w:rPr>
          <w:rFonts w:cs="Times New Roman"/>
          <w:b/>
          <w:bCs/>
          <w:color w:val="000000" w:themeColor="text1"/>
          <w:szCs w:val="24"/>
        </w:rPr>
        <w:t xml:space="preserve">Equity </w:t>
      </w:r>
      <w:r w:rsidRPr="00B85D08">
        <w:rPr>
          <w:rFonts w:cs="Times New Roman"/>
          <w:b/>
          <w:bCs/>
          <w:color w:val="000000" w:themeColor="text1"/>
          <w:szCs w:val="24"/>
        </w:rPr>
        <w:t xml:space="preserve"> model</w:t>
      </w:r>
      <w:proofErr w:type="gramEnd"/>
      <w:r w:rsidRPr="00B85D08">
        <w:rPr>
          <w:rFonts w:cs="Times New Roman"/>
          <w:b/>
          <w:bCs/>
          <w:color w:val="000000" w:themeColor="text1"/>
          <w:szCs w:val="24"/>
        </w:rPr>
        <w:t>.</w:t>
      </w:r>
    </w:p>
    <w:p w14:paraId="6E584F77" w14:textId="4D036E38" w:rsidR="004E41AE" w:rsidRPr="00B85D08" w:rsidRDefault="00EE7338" w:rsidP="00B85D08">
      <w:pPr>
        <w:tabs>
          <w:tab w:val="left" w:pos="3494"/>
        </w:tabs>
        <w:spacing w:line="360" w:lineRule="auto"/>
        <w:jc w:val="both"/>
        <w:rPr>
          <w:rFonts w:cs="Times New Roman"/>
          <w:color w:val="000000" w:themeColor="text1"/>
          <w:szCs w:val="24"/>
        </w:rPr>
      </w:pPr>
      <w:r w:rsidRPr="00B85D08">
        <w:rPr>
          <w:rFonts w:cs="Times New Roman"/>
          <w:color w:val="000000" w:themeColor="text1"/>
          <w:szCs w:val="24"/>
        </w:rPr>
        <w:t xml:space="preserve"> Created by Dartmouth teacher Kevin Lane Keller, this model is otherwise called the Customer-Based Brand Equity (CBBE) Model, distributed in his 1997 reading material Strategic Brand Management. So, this model depends on the possibility that to fabricate areas of strength for a you should shape the manner in which your clients think and feel about it. All in all, there</w:t>
      </w:r>
      <w:r w:rsidRPr="00B85D08">
        <w:rPr>
          <w:rFonts w:cs="Times New Roman"/>
          <w:color w:val="000000" w:themeColor="text1"/>
          <w:szCs w:val="24"/>
        </w:rPr>
        <w:t xml:space="preserve"> is</w:t>
      </w:r>
      <w:r w:rsidRPr="00B85D08">
        <w:rPr>
          <w:rFonts w:cs="Times New Roman"/>
          <w:color w:val="000000" w:themeColor="text1"/>
          <w:szCs w:val="24"/>
        </w:rPr>
        <w:t xml:space="preserve"> no image esteem without client discernment. Keller</w:t>
      </w:r>
      <w:r w:rsidRPr="00B85D08">
        <w:rPr>
          <w:rFonts w:cs="Times New Roman"/>
          <w:color w:val="000000" w:themeColor="text1"/>
          <w:szCs w:val="24"/>
        </w:rPr>
        <w:t>’</w:t>
      </w:r>
      <w:r w:rsidRPr="00B85D08">
        <w:rPr>
          <w:rFonts w:cs="Times New Roman"/>
          <w:color w:val="000000" w:themeColor="text1"/>
          <w:szCs w:val="24"/>
        </w:rPr>
        <w:t xml:space="preserve">s model makes sense of brand mindfulness as a pyramid, beginning from brand </w:t>
      </w:r>
      <w:proofErr w:type="gramStart"/>
      <w:r w:rsidRPr="00B85D08">
        <w:rPr>
          <w:rFonts w:cs="Times New Roman"/>
          <w:color w:val="000000" w:themeColor="text1"/>
          <w:szCs w:val="24"/>
        </w:rPr>
        <w:t>character  and</w:t>
      </w:r>
      <w:proofErr w:type="gramEnd"/>
      <w:r w:rsidRPr="00B85D08">
        <w:rPr>
          <w:rFonts w:cs="Times New Roman"/>
          <w:color w:val="000000" w:themeColor="text1"/>
          <w:szCs w:val="24"/>
        </w:rPr>
        <w:t xml:space="preserve"> finishing with </w:t>
      </w:r>
      <w:r w:rsidRPr="00B85D08">
        <w:rPr>
          <w:rFonts w:cs="Times New Roman"/>
          <w:color w:val="000000" w:themeColor="text1"/>
          <w:szCs w:val="24"/>
        </w:rPr>
        <w:t>“</w:t>
      </w:r>
      <w:r w:rsidRPr="00B85D08">
        <w:rPr>
          <w:rFonts w:cs="Times New Roman"/>
          <w:color w:val="000000" w:themeColor="text1"/>
          <w:szCs w:val="24"/>
        </w:rPr>
        <w:t>reverberation</w:t>
      </w:r>
      <w:r w:rsidRPr="00B85D08">
        <w:rPr>
          <w:rFonts w:cs="Times New Roman"/>
          <w:color w:val="000000" w:themeColor="text1"/>
          <w:szCs w:val="24"/>
        </w:rPr>
        <w:t>”</w:t>
      </w:r>
      <w:r w:rsidRPr="00B85D08">
        <w:rPr>
          <w:rFonts w:cs="Times New Roman"/>
          <w:color w:val="000000" w:themeColor="text1"/>
          <w:szCs w:val="24"/>
        </w:rPr>
        <w:t>, the stage where clients have an adequately sure brand experience that they are prepared to advocate for it.</w:t>
      </w:r>
    </w:p>
    <w:p w14:paraId="4CED8489" w14:textId="77777777" w:rsidR="004E41AE" w:rsidRPr="00B85D08" w:rsidRDefault="004E41AE" w:rsidP="00B85D08">
      <w:pPr>
        <w:tabs>
          <w:tab w:val="left" w:pos="3494"/>
        </w:tabs>
        <w:spacing w:line="360" w:lineRule="auto"/>
        <w:jc w:val="both"/>
        <w:rPr>
          <w:rFonts w:cs="Times New Roman"/>
          <w:color w:val="000000" w:themeColor="text1"/>
          <w:szCs w:val="24"/>
          <w:lang w:val="en-IN"/>
        </w:rPr>
      </w:pPr>
      <w:r w:rsidRPr="00B85D08">
        <w:rPr>
          <w:rFonts w:cs="Times New Roman"/>
          <w:noProof/>
          <w:color w:val="000000" w:themeColor="text1"/>
          <w:szCs w:val="24"/>
          <w:lang w:val="en-IN" w:bidi="hi-IN"/>
        </w:rPr>
        <w:lastRenderedPageBreak/>
        <w:drawing>
          <wp:inline distT="0" distB="0" distL="0" distR="0" wp14:anchorId="1EF801F5" wp14:editId="2B6FC755">
            <wp:extent cx="5144135" cy="3371043"/>
            <wp:effectExtent l="0" t="0" r="0" b="0"/>
            <wp:docPr id="4" name="Picture 4" descr="142-graphic-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42-graphic-1.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3471" r="10231"/>
                    <a:stretch/>
                  </pic:blipFill>
                  <pic:spPr bwMode="auto">
                    <a:xfrm>
                      <a:off x="0" y="0"/>
                      <a:ext cx="5145121" cy="3371689"/>
                    </a:xfrm>
                    <a:prstGeom prst="rect">
                      <a:avLst/>
                    </a:prstGeom>
                    <a:noFill/>
                    <a:ln>
                      <a:noFill/>
                    </a:ln>
                    <a:extLst>
                      <a:ext uri="{53640926-AAD7-44D8-BBD7-CCE9431645EC}">
                        <a14:shadowObscured xmlns:a14="http://schemas.microsoft.com/office/drawing/2010/main"/>
                      </a:ext>
                    </a:extLst>
                  </pic:spPr>
                </pic:pic>
              </a:graphicData>
            </a:graphic>
          </wp:inline>
        </w:drawing>
      </w:r>
    </w:p>
    <w:p w14:paraId="4F0262CC" w14:textId="77777777" w:rsidR="004E41AE" w:rsidRPr="00B85D08" w:rsidRDefault="004E41AE" w:rsidP="00B85D08">
      <w:pPr>
        <w:tabs>
          <w:tab w:val="left" w:pos="3494"/>
        </w:tabs>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Figure 2: Keller’s Brand Equity Model </w:t>
      </w:r>
    </w:p>
    <w:p w14:paraId="2994FC96" w14:textId="461AFB89" w:rsidR="004E41AE" w:rsidRPr="00B85D08" w:rsidRDefault="004E41AE" w:rsidP="00B85D08">
      <w:pPr>
        <w:tabs>
          <w:tab w:val="left" w:pos="3494"/>
        </w:tabs>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Source: </w:t>
      </w:r>
      <w:r w:rsidR="00710DEE" w:rsidRPr="00B85D08">
        <w:rPr>
          <w:rFonts w:cs="Times New Roman"/>
          <w:color w:val="000000" w:themeColor="text1"/>
          <w:szCs w:val="24"/>
          <w:shd w:val="clear" w:color="auto" w:fill="FFFFFF"/>
        </w:rPr>
        <w:t>(</w:t>
      </w:r>
      <w:proofErr w:type="spellStart"/>
      <w:r w:rsidR="00710DEE" w:rsidRPr="00B85D08">
        <w:rPr>
          <w:rFonts w:cs="Times New Roman"/>
          <w:color w:val="000000" w:themeColor="text1"/>
          <w:szCs w:val="24"/>
          <w:shd w:val="clear" w:color="auto" w:fill="FFFFFF"/>
        </w:rPr>
        <w:t>Sanny</w:t>
      </w:r>
      <w:proofErr w:type="spellEnd"/>
      <w:r w:rsidR="00710DEE" w:rsidRPr="00B85D08">
        <w:rPr>
          <w:rFonts w:cs="Times New Roman"/>
          <w:color w:val="000000" w:themeColor="text1"/>
          <w:szCs w:val="24"/>
          <w:shd w:val="clear" w:color="auto" w:fill="FFFFFF"/>
        </w:rPr>
        <w:t xml:space="preserve"> and </w:t>
      </w:r>
      <w:proofErr w:type="spellStart"/>
      <w:r w:rsidR="00710DEE" w:rsidRPr="00B85D08">
        <w:rPr>
          <w:rFonts w:cs="Times New Roman"/>
          <w:color w:val="000000" w:themeColor="text1"/>
          <w:szCs w:val="24"/>
          <w:shd w:val="clear" w:color="auto" w:fill="FFFFFF"/>
        </w:rPr>
        <w:t>Daulay</w:t>
      </w:r>
      <w:proofErr w:type="spellEnd"/>
      <w:r w:rsidR="00710DEE" w:rsidRPr="00B85D08">
        <w:rPr>
          <w:rFonts w:cs="Times New Roman"/>
          <w:color w:val="000000" w:themeColor="text1"/>
          <w:szCs w:val="24"/>
          <w:shd w:val="clear" w:color="auto" w:fill="FFFFFF"/>
        </w:rPr>
        <w:t>, 2022)</w:t>
      </w:r>
    </w:p>
    <w:p w14:paraId="1C60C77E" w14:textId="32C21D5B" w:rsidR="00EE7338" w:rsidRPr="00B85D08" w:rsidRDefault="00EE7338" w:rsidP="00B85D08">
      <w:pPr>
        <w:pStyle w:val="NormalWeb"/>
        <w:shd w:val="clear" w:color="auto" w:fill="FFFFFF"/>
        <w:spacing w:line="360" w:lineRule="auto"/>
        <w:jc w:val="both"/>
        <w:rPr>
          <w:color w:val="000000" w:themeColor="text1"/>
        </w:rPr>
      </w:pPr>
      <w:r w:rsidRPr="00B85D08">
        <w:rPr>
          <w:b/>
          <w:bCs/>
          <w:color w:val="000000" w:themeColor="text1"/>
        </w:rPr>
        <w:t>Brand Identity</w:t>
      </w:r>
      <w:r w:rsidRPr="00B85D08">
        <w:rPr>
          <w:color w:val="000000" w:themeColor="text1"/>
        </w:rPr>
        <w:t xml:space="preserve"> </w:t>
      </w:r>
      <w:proofErr w:type="gramStart"/>
      <w:r w:rsidRPr="00B85D08">
        <w:rPr>
          <w:color w:val="000000" w:themeColor="text1"/>
        </w:rPr>
        <w:t>- .</w:t>
      </w:r>
      <w:proofErr w:type="gramEnd"/>
      <w:r w:rsidRPr="00B85D08">
        <w:rPr>
          <w:color w:val="000000" w:themeColor="text1"/>
        </w:rPr>
        <w:t xml:space="preserve"> Normally, benefit is a strong impetus, yet there must be another explanation, typically a longing to tackle a current issue. Characterizing thighs like mission, vision and values are a vital stage in making a brand personality. These things propose an all the more </w:t>
      </w:r>
      <w:proofErr w:type="gramStart"/>
      <w:r w:rsidRPr="00B85D08">
        <w:rPr>
          <w:color w:val="000000" w:themeColor="text1"/>
        </w:rPr>
        <w:t>long haul</w:t>
      </w:r>
      <w:proofErr w:type="gramEnd"/>
      <w:r w:rsidRPr="00B85D08">
        <w:rPr>
          <w:color w:val="000000" w:themeColor="text1"/>
        </w:rPr>
        <w:t xml:space="preserve"> vision of your image and will assist you make well established associations with your clients, past a solitary buy</w:t>
      </w:r>
      <w:r w:rsidR="00710DEE" w:rsidRPr="00B85D08">
        <w:rPr>
          <w:color w:val="000000" w:themeColor="text1"/>
        </w:rPr>
        <w:t xml:space="preserve"> </w:t>
      </w:r>
      <w:r w:rsidR="00710DEE" w:rsidRPr="00B85D08">
        <w:rPr>
          <w:color w:val="000000" w:themeColor="text1"/>
          <w:shd w:val="clear" w:color="auto" w:fill="FFFFFF"/>
        </w:rPr>
        <w:t>(</w:t>
      </w:r>
      <w:proofErr w:type="spellStart"/>
      <w:r w:rsidR="00710DEE" w:rsidRPr="00B85D08">
        <w:rPr>
          <w:color w:val="000000" w:themeColor="text1"/>
          <w:shd w:val="clear" w:color="auto" w:fill="FFFFFF"/>
        </w:rPr>
        <w:t>Sanny</w:t>
      </w:r>
      <w:proofErr w:type="spellEnd"/>
      <w:r w:rsidR="00710DEE" w:rsidRPr="00B85D08">
        <w:rPr>
          <w:color w:val="000000" w:themeColor="text1"/>
          <w:shd w:val="clear" w:color="auto" w:fill="FFFFFF"/>
        </w:rPr>
        <w:t xml:space="preserve"> and </w:t>
      </w:r>
      <w:proofErr w:type="spellStart"/>
      <w:r w:rsidR="00710DEE" w:rsidRPr="00B85D08">
        <w:rPr>
          <w:color w:val="000000" w:themeColor="text1"/>
          <w:shd w:val="clear" w:color="auto" w:fill="FFFFFF"/>
        </w:rPr>
        <w:t>Daulay</w:t>
      </w:r>
      <w:proofErr w:type="spellEnd"/>
      <w:r w:rsidR="00710DEE" w:rsidRPr="00B85D08">
        <w:rPr>
          <w:color w:val="000000" w:themeColor="text1"/>
          <w:shd w:val="clear" w:color="auto" w:fill="FFFFFF"/>
        </w:rPr>
        <w:t>, 2022)</w:t>
      </w:r>
      <w:r w:rsidRPr="00B85D08">
        <w:rPr>
          <w:color w:val="000000" w:themeColor="text1"/>
        </w:rPr>
        <w:t>.</w:t>
      </w:r>
    </w:p>
    <w:p w14:paraId="47D1E02D" w14:textId="188203D5" w:rsidR="00EE7338" w:rsidRPr="00B85D08" w:rsidRDefault="00EE7338" w:rsidP="00B85D08">
      <w:pPr>
        <w:pStyle w:val="NormalWeb"/>
        <w:shd w:val="clear" w:color="auto" w:fill="FFFFFF"/>
        <w:spacing w:line="360" w:lineRule="auto"/>
        <w:jc w:val="both"/>
        <w:rPr>
          <w:color w:val="000000" w:themeColor="text1"/>
        </w:rPr>
      </w:pPr>
      <w:r w:rsidRPr="00B85D08">
        <w:rPr>
          <w:b/>
          <w:bCs/>
          <w:color w:val="000000" w:themeColor="text1"/>
        </w:rPr>
        <w:t>Brand Meaning</w:t>
      </w:r>
      <w:r w:rsidRPr="00B85D08">
        <w:rPr>
          <w:color w:val="000000" w:themeColor="text1"/>
        </w:rPr>
        <w:t xml:space="preserve"> - In this stage you'll likewise have to characterize your item execution, or how a specific item or administration addresses your clients' issues. For instance, Apple's items are known to be great, </w:t>
      </w:r>
      <w:proofErr w:type="gramStart"/>
      <w:r w:rsidRPr="00B85D08">
        <w:rPr>
          <w:color w:val="000000" w:themeColor="text1"/>
        </w:rPr>
        <w:t>cutting edge</w:t>
      </w:r>
      <w:proofErr w:type="gramEnd"/>
      <w:r w:rsidRPr="00B85D08">
        <w:rPr>
          <w:color w:val="000000" w:themeColor="text1"/>
        </w:rPr>
        <w:t xml:space="preserve"> items that offer clients exceptionally easy to understand and strong programming. The subsequent thought is item symbolism, which alludes to a close to home experience clients have utilizing your item. On account of Apple, this means its eminent plan. This level will expect top to bottom showcasing research that will permit you to section your interest group as per their requirements and issues, and make an interpretation of them into a reasonable item</w:t>
      </w:r>
      <w:r w:rsidR="008B5B17" w:rsidRPr="00B85D08">
        <w:rPr>
          <w:color w:val="000000" w:themeColor="text1"/>
        </w:rPr>
        <w:t xml:space="preserve"> </w:t>
      </w:r>
      <w:r w:rsidR="008B5B17" w:rsidRPr="00B85D08">
        <w:rPr>
          <w:color w:val="000000" w:themeColor="text1"/>
          <w:shd w:val="clear" w:color="auto" w:fill="FFFFFF"/>
        </w:rPr>
        <w:t>(</w:t>
      </w:r>
      <w:proofErr w:type="spellStart"/>
      <w:r w:rsidR="008B5B17" w:rsidRPr="00B85D08">
        <w:rPr>
          <w:color w:val="000000" w:themeColor="text1"/>
          <w:shd w:val="clear" w:color="auto" w:fill="FFFFFF"/>
        </w:rPr>
        <w:t>Sanny</w:t>
      </w:r>
      <w:proofErr w:type="spellEnd"/>
      <w:r w:rsidR="008B5B17" w:rsidRPr="00B85D08">
        <w:rPr>
          <w:color w:val="000000" w:themeColor="text1"/>
          <w:shd w:val="clear" w:color="auto" w:fill="FFFFFF"/>
        </w:rPr>
        <w:t xml:space="preserve"> and </w:t>
      </w:r>
      <w:proofErr w:type="spellStart"/>
      <w:r w:rsidR="008B5B17" w:rsidRPr="00B85D08">
        <w:rPr>
          <w:color w:val="000000" w:themeColor="text1"/>
          <w:shd w:val="clear" w:color="auto" w:fill="FFFFFF"/>
        </w:rPr>
        <w:t>Daulay</w:t>
      </w:r>
      <w:proofErr w:type="spellEnd"/>
      <w:r w:rsidR="008B5B17" w:rsidRPr="00B85D08">
        <w:rPr>
          <w:color w:val="000000" w:themeColor="text1"/>
          <w:shd w:val="clear" w:color="auto" w:fill="FFFFFF"/>
        </w:rPr>
        <w:t>, 2022)</w:t>
      </w:r>
      <w:r w:rsidRPr="00B85D08">
        <w:rPr>
          <w:color w:val="000000" w:themeColor="text1"/>
        </w:rPr>
        <w:t>.</w:t>
      </w:r>
    </w:p>
    <w:p w14:paraId="5991E90D" w14:textId="4DD1ABE4" w:rsidR="00EE7338" w:rsidRPr="00B85D08" w:rsidRDefault="00EE7338" w:rsidP="00B85D08">
      <w:pPr>
        <w:pStyle w:val="NormalWeb"/>
        <w:shd w:val="clear" w:color="auto" w:fill="FFFFFF"/>
        <w:spacing w:line="360" w:lineRule="auto"/>
        <w:jc w:val="both"/>
        <w:rPr>
          <w:color w:val="000000" w:themeColor="text1"/>
        </w:rPr>
      </w:pPr>
      <w:r w:rsidRPr="00B85D08">
        <w:rPr>
          <w:b/>
          <w:bCs/>
          <w:color w:val="000000" w:themeColor="text1"/>
        </w:rPr>
        <w:t>Brand reaction</w:t>
      </w:r>
      <w:r w:rsidRPr="00B85D08">
        <w:rPr>
          <w:color w:val="000000" w:themeColor="text1"/>
        </w:rPr>
        <w:t xml:space="preserve"> - According to Keller, client's image insights fall into two classes: decisions and sentiments. Decisions allude to the suspicions clients make of your image in light of seen quality, believability, handiness and prevalence from your rivals. Albeit these aren't really </w:t>
      </w:r>
      <w:r w:rsidRPr="00B85D08">
        <w:rPr>
          <w:color w:val="000000" w:themeColor="text1"/>
        </w:rPr>
        <w:lastRenderedPageBreak/>
        <w:t xml:space="preserve">supported by careful examination or a </w:t>
      </w:r>
      <w:proofErr w:type="gramStart"/>
      <w:r w:rsidRPr="00B85D08">
        <w:rPr>
          <w:color w:val="000000" w:themeColor="text1"/>
        </w:rPr>
        <w:t>clear cut</w:t>
      </w:r>
      <w:proofErr w:type="gramEnd"/>
      <w:r w:rsidRPr="00B85D08">
        <w:rPr>
          <w:color w:val="000000" w:themeColor="text1"/>
        </w:rPr>
        <w:t xml:space="preserve"> rationale (individuals will pass judgment on you regardless of adequate proof), they as a rule have a judicious clarification of some kind: for example the web architecture is obsolete so I don't think this organization is exceptionally proficient. Notwithstanding, marks likewise prompt a profound reaction, which can either be coordinated towards your item or internal, to the actual clients. As per Keller, there are six good brand sentiments which are warmth, fun, </w:t>
      </w:r>
      <w:proofErr w:type="spellStart"/>
      <w:r w:rsidRPr="00B85D08">
        <w:rPr>
          <w:color w:val="000000" w:themeColor="text1"/>
        </w:rPr>
        <w:t>fervor</w:t>
      </w:r>
      <w:proofErr w:type="spellEnd"/>
      <w:r w:rsidRPr="00B85D08">
        <w:rPr>
          <w:color w:val="000000" w:themeColor="text1"/>
        </w:rPr>
        <w:t>, security, social endorsement, and confidence</w:t>
      </w:r>
      <w:r w:rsidR="008B5B17" w:rsidRPr="00B85D08">
        <w:rPr>
          <w:color w:val="000000" w:themeColor="text1"/>
        </w:rPr>
        <w:t xml:space="preserve"> </w:t>
      </w:r>
      <w:r w:rsidR="008B5B17" w:rsidRPr="00B85D08">
        <w:rPr>
          <w:color w:val="000000" w:themeColor="text1"/>
          <w:shd w:val="clear" w:color="auto" w:fill="FFFFFF"/>
        </w:rPr>
        <w:t>(Ali et al., 2021)</w:t>
      </w:r>
      <w:r w:rsidRPr="00B85D08">
        <w:rPr>
          <w:color w:val="000000" w:themeColor="text1"/>
        </w:rPr>
        <w:t>.</w:t>
      </w:r>
    </w:p>
    <w:p w14:paraId="4DA6753C" w14:textId="6F49AD72" w:rsidR="00EE7338" w:rsidRPr="00B85D08" w:rsidRDefault="00EE7338" w:rsidP="00B85D08">
      <w:pPr>
        <w:pStyle w:val="NormalWeb"/>
        <w:shd w:val="clear" w:color="auto" w:fill="FFFFFF"/>
        <w:spacing w:line="360" w:lineRule="auto"/>
        <w:jc w:val="both"/>
        <w:rPr>
          <w:color w:val="000000" w:themeColor="text1"/>
        </w:rPr>
      </w:pPr>
      <w:r w:rsidRPr="00B85D08">
        <w:rPr>
          <w:color w:val="000000" w:themeColor="text1"/>
        </w:rPr>
        <w:t>Brand reverberation - This stage, likewise called reverberation, sits at the highest point of Keller's pyramid and presents a last stage in building brand dependability. As per Keller, here clients begin to distinguish themselves with your image or become mentally reinforced with it. This doesn't mean just rehashed buys, yet in addition promotion of your image with others. Once at this stage, you want to continue to sustain these connections through dedication programs, online entertainment communication, references from there, the sky is the limit</w:t>
      </w:r>
      <w:r w:rsidR="008B5B17" w:rsidRPr="00B85D08">
        <w:rPr>
          <w:color w:val="000000" w:themeColor="text1"/>
        </w:rPr>
        <w:t xml:space="preserve"> </w:t>
      </w:r>
      <w:r w:rsidR="008B5B17" w:rsidRPr="00B85D08">
        <w:rPr>
          <w:color w:val="000000" w:themeColor="text1"/>
          <w:shd w:val="clear" w:color="auto" w:fill="FFFFFF"/>
        </w:rPr>
        <w:t>(Ali et al., 2021)</w:t>
      </w:r>
      <w:r w:rsidRPr="00B85D08">
        <w:rPr>
          <w:color w:val="000000" w:themeColor="text1"/>
        </w:rPr>
        <w:t>.</w:t>
      </w:r>
    </w:p>
    <w:p w14:paraId="55454B94" w14:textId="1178EDD4" w:rsidR="00EE7338" w:rsidRPr="00B85D08" w:rsidRDefault="00EE7338" w:rsidP="00B85D08">
      <w:pPr>
        <w:pStyle w:val="NormalWeb"/>
        <w:shd w:val="clear" w:color="auto" w:fill="FFFFFF"/>
        <w:spacing w:line="360" w:lineRule="auto"/>
        <w:jc w:val="both"/>
        <w:rPr>
          <w:b/>
          <w:bCs/>
          <w:color w:val="000000" w:themeColor="text1"/>
        </w:rPr>
      </w:pPr>
      <w:r w:rsidRPr="00B85D08">
        <w:rPr>
          <w:b/>
          <w:bCs/>
          <w:color w:val="000000" w:themeColor="text1"/>
        </w:rPr>
        <w:t xml:space="preserve">Aaker's </w:t>
      </w:r>
      <w:r w:rsidR="008B5B17" w:rsidRPr="00B85D08">
        <w:rPr>
          <w:b/>
          <w:bCs/>
          <w:color w:val="000000" w:themeColor="text1"/>
        </w:rPr>
        <w:t>Brand Equity</w:t>
      </w:r>
      <w:r w:rsidRPr="00B85D08">
        <w:rPr>
          <w:b/>
          <w:bCs/>
          <w:color w:val="000000" w:themeColor="text1"/>
        </w:rPr>
        <w:t xml:space="preserve"> model</w:t>
      </w:r>
    </w:p>
    <w:p w14:paraId="7DD837F3" w14:textId="64BE7A3B" w:rsidR="003E53D3" w:rsidRPr="00B85D08" w:rsidRDefault="00EE7338" w:rsidP="00B85D08">
      <w:pPr>
        <w:pStyle w:val="NormalWeb"/>
        <w:shd w:val="clear" w:color="auto" w:fill="FFFFFF"/>
        <w:spacing w:before="0" w:beforeAutospacing="0" w:after="0" w:afterAutospacing="0" w:line="360" w:lineRule="auto"/>
        <w:jc w:val="both"/>
        <w:rPr>
          <w:color w:val="000000" w:themeColor="text1"/>
        </w:rPr>
      </w:pPr>
      <w:r w:rsidRPr="00B85D08">
        <w:rPr>
          <w:color w:val="000000" w:themeColor="text1"/>
        </w:rPr>
        <w:t xml:space="preserve">The second most popular brand value model was created </w:t>
      </w:r>
      <w:r w:rsidR="008B5B17" w:rsidRPr="00B85D08">
        <w:rPr>
          <w:color w:val="000000" w:themeColor="text1"/>
        </w:rPr>
        <w:t>by</w:t>
      </w:r>
      <w:r w:rsidRPr="00B85D08">
        <w:rPr>
          <w:color w:val="000000" w:themeColor="text1"/>
        </w:rPr>
        <w:t xml:space="preserve"> David Aaker, A teacher at UCLA. Aaker characterizes brand value collectively of resources and liabilities with the bran</w:t>
      </w:r>
      <w:r w:rsidR="003E53D3" w:rsidRPr="00B85D08">
        <w:rPr>
          <w:color w:val="000000" w:themeColor="text1"/>
        </w:rPr>
        <w:t>.</w:t>
      </w:r>
    </w:p>
    <w:p w14:paraId="6AE75598" w14:textId="77777777" w:rsidR="003E53D3" w:rsidRPr="00B85D08" w:rsidRDefault="003E53D3" w:rsidP="00B85D08">
      <w:pPr>
        <w:pStyle w:val="NormalWeb"/>
        <w:shd w:val="clear" w:color="auto" w:fill="FFFFFF"/>
        <w:spacing w:before="0" w:beforeAutospacing="0" w:after="0" w:afterAutospacing="0" w:line="360" w:lineRule="auto"/>
        <w:jc w:val="both"/>
        <w:rPr>
          <w:color w:val="000000" w:themeColor="text1"/>
        </w:rPr>
      </w:pPr>
    </w:p>
    <w:p w14:paraId="47CB8CD9" w14:textId="77777777" w:rsidR="003E53D3" w:rsidRPr="00B85D08" w:rsidRDefault="003E53D3" w:rsidP="00B85D08">
      <w:pPr>
        <w:pStyle w:val="NormalWeb"/>
        <w:shd w:val="clear" w:color="auto" w:fill="FFFFFF"/>
        <w:spacing w:before="0" w:beforeAutospacing="0" w:after="0" w:afterAutospacing="0" w:line="360" w:lineRule="auto"/>
        <w:jc w:val="both"/>
        <w:rPr>
          <w:color w:val="000000" w:themeColor="text1"/>
        </w:rPr>
      </w:pPr>
      <w:r w:rsidRPr="00B85D08">
        <w:rPr>
          <w:noProof/>
          <w:color w:val="000000" w:themeColor="text1"/>
        </w:rPr>
        <w:drawing>
          <wp:inline distT="0" distB="0" distL="0" distR="0" wp14:anchorId="7A3ECB9C" wp14:editId="561627AA">
            <wp:extent cx="4428148" cy="3395207"/>
            <wp:effectExtent l="0" t="0" r="0" b="0"/>
            <wp:docPr id="5" name="Picture 5" descr="142-graphic-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42-graphic-2.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1378" r="11341" b="13211"/>
                    <a:stretch/>
                  </pic:blipFill>
                  <pic:spPr bwMode="auto">
                    <a:xfrm>
                      <a:off x="0" y="0"/>
                      <a:ext cx="4429384" cy="3396154"/>
                    </a:xfrm>
                    <a:prstGeom prst="rect">
                      <a:avLst/>
                    </a:prstGeom>
                    <a:noFill/>
                    <a:ln>
                      <a:noFill/>
                    </a:ln>
                    <a:extLst>
                      <a:ext uri="{53640926-AAD7-44D8-BBD7-CCE9431645EC}">
                        <a14:shadowObscured xmlns:a14="http://schemas.microsoft.com/office/drawing/2010/main"/>
                      </a:ext>
                    </a:extLst>
                  </pic:spPr>
                </pic:pic>
              </a:graphicData>
            </a:graphic>
          </wp:inline>
        </w:drawing>
      </w:r>
    </w:p>
    <w:p w14:paraId="66E73892" w14:textId="77777777" w:rsidR="003E53D3" w:rsidRPr="00B85D08" w:rsidRDefault="003E53D3" w:rsidP="00B85D08">
      <w:pPr>
        <w:pStyle w:val="NormalWeb"/>
        <w:shd w:val="clear" w:color="auto" w:fill="FFFFFF"/>
        <w:spacing w:before="0" w:beforeAutospacing="0" w:after="360" w:afterAutospacing="0" w:line="360" w:lineRule="auto"/>
        <w:jc w:val="both"/>
        <w:rPr>
          <w:b/>
          <w:bCs/>
          <w:color w:val="000000" w:themeColor="text1"/>
        </w:rPr>
      </w:pPr>
    </w:p>
    <w:p w14:paraId="4F722DC7" w14:textId="08BBA706" w:rsidR="003E53D3" w:rsidRPr="00B85D08" w:rsidRDefault="003E53D3" w:rsidP="00B85D08">
      <w:pPr>
        <w:pStyle w:val="NormalWeb"/>
        <w:shd w:val="clear" w:color="auto" w:fill="FFFFFF"/>
        <w:spacing w:line="360" w:lineRule="auto"/>
        <w:jc w:val="both"/>
        <w:rPr>
          <w:b/>
          <w:bCs/>
          <w:color w:val="000000" w:themeColor="text1"/>
        </w:rPr>
      </w:pPr>
      <w:r w:rsidRPr="00B85D08">
        <w:rPr>
          <w:color w:val="000000" w:themeColor="text1"/>
        </w:rPr>
        <w:t>Figure</w:t>
      </w:r>
      <w:r w:rsidR="008B5B17" w:rsidRPr="00B85D08">
        <w:rPr>
          <w:color w:val="000000" w:themeColor="text1"/>
        </w:rPr>
        <w:t xml:space="preserve"> 3:  </w:t>
      </w:r>
      <w:r w:rsidR="008B5B17" w:rsidRPr="00B85D08">
        <w:rPr>
          <w:color w:val="000000" w:themeColor="text1"/>
        </w:rPr>
        <w:t>Aaker</w:t>
      </w:r>
      <w:r w:rsidR="00B85D08" w:rsidRPr="00B85D08">
        <w:rPr>
          <w:color w:val="000000" w:themeColor="text1"/>
        </w:rPr>
        <w:t>’</w:t>
      </w:r>
      <w:r w:rsidR="008B5B17" w:rsidRPr="00B85D08">
        <w:rPr>
          <w:color w:val="000000" w:themeColor="text1"/>
        </w:rPr>
        <w:t>s Brand Equity model</w:t>
      </w:r>
      <w:r w:rsidRPr="00B85D08">
        <w:rPr>
          <w:color w:val="000000" w:themeColor="text1"/>
        </w:rPr>
        <w:t xml:space="preserve"> </w:t>
      </w:r>
    </w:p>
    <w:p w14:paraId="6A5304FB" w14:textId="7A641314" w:rsidR="003E53D3" w:rsidRPr="00B85D08" w:rsidRDefault="003E53D3" w:rsidP="00B85D08">
      <w:pPr>
        <w:pStyle w:val="NormalWeb"/>
        <w:shd w:val="clear" w:color="auto" w:fill="FFFFFF"/>
        <w:spacing w:before="0" w:beforeAutospacing="0" w:after="0" w:afterAutospacing="0" w:line="360" w:lineRule="auto"/>
        <w:jc w:val="both"/>
        <w:rPr>
          <w:color w:val="000000" w:themeColor="text1"/>
        </w:rPr>
      </w:pPr>
      <w:r w:rsidRPr="00B85D08">
        <w:rPr>
          <w:color w:val="000000" w:themeColor="text1"/>
        </w:rPr>
        <w:t>Source</w:t>
      </w:r>
      <w:r w:rsidR="00F266F4" w:rsidRPr="00B85D08">
        <w:rPr>
          <w:color w:val="000000" w:themeColor="text1"/>
        </w:rPr>
        <w:t xml:space="preserve">: </w:t>
      </w:r>
      <w:r w:rsidR="008B5B17" w:rsidRPr="00B85D08">
        <w:rPr>
          <w:color w:val="000000" w:themeColor="text1"/>
          <w:shd w:val="clear" w:color="auto" w:fill="FFFFFF"/>
        </w:rPr>
        <w:t>(Ali et al., 2021)</w:t>
      </w:r>
    </w:p>
    <w:p w14:paraId="0A0B2CE9"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Brand Equity - Awareness of a brand addresses the degree to which a brand is known in the general population/among its interest group. Estimating brand mindfulness is finished through a few boundaries:</w:t>
      </w:r>
    </w:p>
    <w:p w14:paraId="69C68F67" w14:textId="4C75EFEC"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1.</w:t>
      </w:r>
      <w:r w:rsidR="008B5B17" w:rsidRPr="00B85D08">
        <w:rPr>
          <w:rFonts w:cs="Times New Roman"/>
          <w:color w:val="000000" w:themeColor="text1"/>
          <w:szCs w:val="24"/>
          <w:lang w:val="en-IN"/>
        </w:rPr>
        <w:t xml:space="preserve"> </w:t>
      </w:r>
      <w:r w:rsidRPr="00B85D08">
        <w:rPr>
          <w:rFonts w:cs="Times New Roman"/>
          <w:color w:val="000000" w:themeColor="text1"/>
          <w:szCs w:val="24"/>
          <w:lang w:val="en-IN"/>
        </w:rPr>
        <w:t>The strength of the brand name: how well are individuals acquainted with it;</w:t>
      </w:r>
    </w:p>
    <w:p w14:paraId="01785B6E" w14:textId="10F8E2C4"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2.</w:t>
      </w:r>
      <w:r w:rsidR="008B5B17" w:rsidRPr="00B85D08">
        <w:rPr>
          <w:rFonts w:cs="Times New Roman"/>
          <w:color w:val="000000" w:themeColor="text1"/>
          <w:szCs w:val="24"/>
          <w:lang w:val="en-IN"/>
        </w:rPr>
        <w:t xml:space="preserve"> </w:t>
      </w:r>
      <w:r w:rsidRPr="00B85D08">
        <w:rPr>
          <w:rFonts w:cs="Times New Roman"/>
          <w:color w:val="000000" w:themeColor="text1"/>
          <w:szCs w:val="24"/>
          <w:lang w:val="en-IN"/>
        </w:rPr>
        <w:t>Liking: are individuals' relationship with the brand for the most part certain;</w:t>
      </w:r>
    </w:p>
    <w:p w14:paraId="01584BDA" w14:textId="03D13B73" w:rsidR="000F15B7" w:rsidRPr="00B85D08" w:rsidRDefault="000F15B7" w:rsidP="00B85D08">
      <w:pPr>
        <w:pStyle w:val="NormalWeb"/>
        <w:shd w:val="clear" w:color="auto" w:fill="FFFFFF"/>
        <w:spacing w:line="360" w:lineRule="auto"/>
        <w:jc w:val="both"/>
        <w:rPr>
          <w:b/>
          <w:bCs/>
          <w:color w:val="000000" w:themeColor="text1"/>
        </w:rPr>
      </w:pPr>
      <w:r w:rsidRPr="00B85D08">
        <w:rPr>
          <w:color w:val="000000" w:themeColor="text1"/>
        </w:rPr>
        <w:t>3.</w:t>
      </w:r>
      <w:r w:rsidR="008B5B17" w:rsidRPr="00B85D08">
        <w:rPr>
          <w:color w:val="000000" w:themeColor="text1"/>
        </w:rPr>
        <w:t xml:space="preserve"> </w:t>
      </w:r>
      <w:r w:rsidRPr="00B85D08">
        <w:rPr>
          <w:color w:val="000000" w:themeColor="text1"/>
        </w:rPr>
        <w:t>Purchase thought: does it in a flash ring a bell in a bunch of comparable brands before buy.</w:t>
      </w:r>
    </w:p>
    <w:p w14:paraId="3362A936" w14:textId="6A316A16"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Brand Loyalty - As the name recommends, this is the degree to which individuals are faithful to a </w:t>
      </w:r>
      <w:proofErr w:type="gramStart"/>
      <w:r w:rsidRPr="00B85D08">
        <w:rPr>
          <w:rFonts w:cs="Times New Roman"/>
          <w:color w:val="000000" w:themeColor="text1"/>
          <w:szCs w:val="24"/>
          <w:lang w:val="en-IN"/>
        </w:rPr>
        <w:t>brand .</w:t>
      </w:r>
      <w:proofErr w:type="gramEnd"/>
      <w:r w:rsidRPr="00B85D08">
        <w:rPr>
          <w:rFonts w:cs="Times New Roman"/>
          <w:color w:val="000000" w:themeColor="text1"/>
          <w:szCs w:val="24"/>
          <w:lang w:val="en-IN"/>
        </w:rPr>
        <w:t xml:space="preserve"> To gauge brand unwaveringness, Aaker proposes the accompanying models:</w:t>
      </w:r>
    </w:p>
    <w:p w14:paraId="6B0258BD"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1.</w:t>
      </w:r>
      <w:r w:rsidRPr="00B85D08">
        <w:rPr>
          <w:rFonts w:cs="Times New Roman"/>
          <w:color w:val="000000" w:themeColor="text1"/>
          <w:szCs w:val="24"/>
          <w:lang w:val="en-IN"/>
        </w:rPr>
        <w:tab/>
        <w:t>Reduced advertising costs: promoting to faithful clients is a lot less expensive than obtaining new ones;</w:t>
      </w:r>
    </w:p>
    <w:p w14:paraId="54132D3A"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2. Simplicity of drawing in new clients: faithful clients assist with references;</w:t>
      </w:r>
    </w:p>
    <w:p w14:paraId="7EBAF524"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3. Additional opportunity to answer contender dangers: clients are less inclined to do a change to a contender rapidly, regardless of whether the deal is once in a while better;</w:t>
      </w:r>
    </w:p>
    <w:p w14:paraId="655B5592"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4.</w:t>
      </w:r>
      <w:r w:rsidRPr="00B85D08">
        <w:rPr>
          <w:rFonts w:cs="Times New Roman"/>
          <w:color w:val="000000" w:themeColor="text1"/>
          <w:szCs w:val="24"/>
          <w:lang w:val="en-IN"/>
        </w:rPr>
        <w:tab/>
        <w:t>Steady pay: a part of pay is steady with a steadfast client base.</w:t>
      </w:r>
    </w:p>
    <w:p w14:paraId="7BEEA6AA"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Seen quality</w:t>
      </w:r>
    </w:p>
    <w:p w14:paraId="0D7CC5CA"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While brand devotion doesn't be guaranteed to need to relate to apparent quality (some of the time individuals stay faithful to brands without really thinking), these two are generally normally associated. This is the way the view of value is estimated:</w:t>
      </w:r>
    </w:p>
    <w:p w14:paraId="06BC9DF1"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1.</w:t>
      </w:r>
      <w:r w:rsidRPr="00B85D08">
        <w:rPr>
          <w:rFonts w:cs="Times New Roman"/>
          <w:color w:val="000000" w:themeColor="text1"/>
          <w:szCs w:val="24"/>
          <w:lang w:val="en-IN"/>
        </w:rPr>
        <w:tab/>
        <w:t>The genuine nature of the item and the reasons individuals get it: do they truly need it, or is it simply less expensive/more broadly accessible than the rest;</w:t>
      </w:r>
    </w:p>
    <w:p w14:paraId="0D03EBF0"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lastRenderedPageBreak/>
        <w:t>2.</w:t>
      </w:r>
      <w:r w:rsidRPr="00B85D08">
        <w:rPr>
          <w:rFonts w:cs="Times New Roman"/>
          <w:color w:val="000000" w:themeColor="text1"/>
          <w:szCs w:val="24"/>
          <w:lang w:val="en-IN"/>
        </w:rPr>
        <w:tab/>
        <w:t>Level of separation: what does it offer that the contenders don't.</w:t>
      </w:r>
    </w:p>
    <w:p w14:paraId="6A7F114E"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3.</w:t>
      </w:r>
      <w:r w:rsidRPr="00B85D08">
        <w:rPr>
          <w:rFonts w:cs="Times New Roman"/>
          <w:color w:val="000000" w:themeColor="text1"/>
          <w:szCs w:val="24"/>
          <w:lang w:val="en-IN"/>
        </w:rPr>
        <w:tab/>
        <w:t>Price</w:t>
      </w:r>
    </w:p>
    <w:p w14:paraId="27C7C33D"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4.</w:t>
      </w:r>
      <w:r w:rsidRPr="00B85D08">
        <w:rPr>
          <w:rFonts w:cs="Times New Roman"/>
          <w:color w:val="000000" w:themeColor="text1"/>
          <w:szCs w:val="24"/>
          <w:lang w:val="en-IN"/>
        </w:rPr>
        <w:tab/>
        <w:t>Availability in deals channels.</w:t>
      </w:r>
    </w:p>
    <w:p w14:paraId="3599D633"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Brand affiliations</w:t>
      </w:r>
    </w:p>
    <w:p w14:paraId="69BB309A"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This is a more subjective part of brand mindfulness, and is estimated by unambiguous affiliations trigged by a brand.</w:t>
      </w:r>
    </w:p>
    <w:p w14:paraId="24BAE72C" w14:textId="77777777" w:rsidR="00B85D08"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Exclusive resources</w:t>
      </w:r>
    </w:p>
    <w:p w14:paraId="545B67D8" w14:textId="5F965154"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Not at all like Keller, Aaker's hypothesis considers the more business part of brands, like the quantity of patients, protected innovation and brand names that a </w:t>
      </w:r>
      <w:proofErr w:type="gramStart"/>
      <w:r w:rsidRPr="00B85D08">
        <w:rPr>
          <w:rFonts w:cs="Times New Roman"/>
          <w:color w:val="000000" w:themeColor="text1"/>
          <w:szCs w:val="24"/>
          <w:lang w:val="en-IN"/>
        </w:rPr>
        <w:t>specific brands</w:t>
      </w:r>
      <w:proofErr w:type="gramEnd"/>
      <w:r w:rsidRPr="00B85D08">
        <w:rPr>
          <w:rFonts w:cs="Times New Roman"/>
          <w:color w:val="000000" w:themeColor="text1"/>
          <w:szCs w:val="24"/>
          <w:lang w:val="en-IN"/>
        </w:rPr>
        <w:t xml:space="preserve"> possesses. Aaker accepts these things likewise affect buy choices, as the clients will see brands with numerous resources as reliable, expert and top </w:t>
      </w:r>
      <w:proofErr w:type="spellStart"/>
      <w:r w:rsidRPr="00B85D08">
        <w:rPr>
          <w:rFonts w:cs="Times New Roman"/>
          <w:color w:val="000000" w:themeColor="text1"/>
          <w:szCs w:val="24"/>
          <w:lang w:val="en-IN"/>
        </w:rPr>
        <w:t>caliber</w:t>
      </w:r>
      <w:proofErr w:type="spellEnd"/>
      <w:r w:rsidR="008B5B17"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Kalogiannidis</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Papaevangelou</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51ABA99A"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The benefits of the Keller's Brand Equity Model</w:t>
      </w:r>
    </w:p>
    <w:p w14:paraId="41965482"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1. Personality</w:t>
      </w:r>
    </w:p>
    <w:p w14:paraId="3F34D7B8" w14:textId="0526395D"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It begins with the brand personality. Keller's image value model spotlights on themselves. Keller's image value model spotlights on client mindfulness. It makes sense of the client contemplating the brand and furthermore enlightens the client's sentiments regarding the organization. On the off chance that the designated clients are important and valuable, there are solid prospects to fill from here on </w:t>
      </w:r>
      <w:proofErr w:type="gramStart"/>
      <w:r w:rsidRPr="00B85D08">
        <w:rPr>
          <w:rFonts w:cs="Times New Roman"/>
          <w:color w:val="000000" w:themeColor="text1"/>
          <w:szCs w:val="24"/>
          <w:lang w:val="en-IN"/>
        </w:rPr>
        <w:t>out</w:t>
      </w:r>
      <w:r w:rsidR="008B5B17" w:rsidRPr="00B85D08">
        <w:rPr>
          <w:rFonts w:cs="Times New Roman"/>
          <w:color w:val="000000" w:themeColor="text1"/>
          <w:szCs w:val="24"/>
          <w:shd w:val="clear" w:color="auto" w:fill="FFFFFF"/>
        </w:rPr>
        <w:t>(</w:t>
      </w:r>
      <w:proofErr w:type="spellStart"/>
      <w:proofErr w:type="gramEnd"/>
      <w:r w:rsidR="008B5B17" w:rsidRPr="00B85D08">
        <w:rPr>
          <w:rFonts w:cs="Times New Roman"/>
          <w:color w:val="000000" w:themeColor="text1"/>
          <w:szCs w:val="24"/>
          <w:shd w:val="clear" w:color="auto" w:fill="FFFFFF"/>
        </w:rPr>
        <w:t>Kalogiannidis</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Papaevangelou</w:t>
      </w:r>
      <w:proofErr w:type="spellEnd"/>
      <w:r w:rsidR="008B5B17" w:rsidRPr="00B85D08">
        <w:rPr>
          <w:rFonts w:cs="Times New Roman"/>
          <w:color w:val="000000" w:themeColor="text1"/>
          <w:szCs w:val="24"/>
          <w:shd w:val="clear" w:color="auto" w:fill="FFFFFF"/>
        </w:rPr>
        <w:t>, 2020)</w:t>
      </w:r>
      <w:r w:rsidR="008B5B17" w:rsidRPr="00B85D08">
        <w:rPr>
          <w:rFonts w:cs="Times New Roman"/>
          <w:color w:val="000000" w:themeColor="text1"/>
          <w:szCs w:val="24"/>
          <w:shd w:val="clear" w:color="auto" w:fill="FFFFFF"/>
        </w:rPr>
        <w:t xml:space="preserve"> </w:t>
      </w:r>
      <w:r w:rsidRPr="00B85D08">
        <w:rPr>
          <w:rFonts w:cs="Times New Roman"/>
          <w:color w:val="000000" w:themeColor="text1"/>
          <w:szCs w:val="24"/>
          <w:lang w:val="en-IN"/>
        </w:rPr>
        <w:t>.</w:t>
      </w:r>
    </w:p>
    <w:p w14:paraId="6944752C"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2. Pertinent data</w:t>
      </w:r>
    </w:p>
    <w:p w14:paraId="02501632" w14:textId="7D263FA3"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This model likewise gives that the data displayed in the promotion is right. This spotlights on the exactness of the data. It shows that the item can follow through with its task in a powerful manner or ready to satisfy the client's cravings. This likewise </w:t>
      </w:r>
      <w:proofErr w:type="spellStart"/>
      <w:r w:rsidRPr="00B85D08">
        <w:rPr>
          <w:rFonts w:cs="Times New Roman"/>
          <w:color w:val="000000" w:themeColor="text1"/>
          <w:szCs w:val="24"/>
          <w:lang w:val="en-IN"/>
        </w:rPr>
        <w:t>centers</w:t>
      </w:r>
      <w:proofErr w:type="spellEnd"/>
      <w:r w:rsidRPr="00B85D08">
        <w:rPr>
          <w:rFonts w:cs="Times New Roman"/>
          <w:color w:val="000000" w:themeColor="text1"/>
          <w:szCs w:val="24"/>
          <w:lang w:val="en-IN"/>
        </w:rPr>
        <w:t xml:space="preserve"> around recognizing the brand esteem since, supposing that the organization follows up on its image esteem, then, at </w:t>
      </w:r>
      <w:r w:rsidRPr="00B85D08">
        <w:rPr>
          <w:rFonts w:cs="Times New Roman"/>
          <w:color w:val="000000" w:themeColor="text1"/>
          <w:szCs w:val="24"/>
          <w:lang w:val="en-IN"/>
        </w:rPr>
        <w:lastRenderedPageBreak/>
        <w:t xml:space="preserve">that point, the organization effectively focuses on the pertinent </w:t>
      </w:r>
      <w:proofErr w:type="gramStart"/>
      <w:r w:rsidRPr="00B85D08">
        <w:rPr>
          <w:rFonts w:cs="Times New Roman"/>
          <w:color w:val="000000" w:themeColor="text1"/>
          <w:szCs w:val="24"/>
          <w:lang w:val="en-IN"/>
        </w:rPr>
        <w:t>crowd</w:t>
      </w:r>
      <w:r w:rsidR="008B5B17"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proofErr w:type="gramEnd"/>
      <w:r w:rsidR="008B5B17" w:rsidRPr="00B85D08">
        <w:rPr>
          <w:rFonts w:cs="Times New Roman"/>
          <w:color w:val="000000" w:themeColor="text1"/>
          <w:szCs w:val="24"/>
          <w:shd w:val="clear" w:color="auto" w:fill="FFFFFF"/>
        </w:rPr>
        <w:t>Kalogiannidis</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Papaevangelou</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55701D48"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3. It tells the sensations of the client</w:t>
      </w:r>
    </w:p>
    <w:p w14:paraId="492037F0"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Keller's image value model is one benefit is that it tells the clients' sentiments and wants. This incorporates the client's decisions, their aim, and their consciousness of the brand.</w:t>
      </w:r>
    </w:p>
    <w:p w14:paraId="740EC86D"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4. It gives a method for grasping the client relations</w:t>
      </w:r>
    </w:p>
    <w:p w14:paraId="762C006B" w14:textId="5A3C669D"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Keller's image value model gives a term to recognize and finds client relations. It </w:t>
      </w:r>
      <w:proofErr w:type="spellStart"/>
      <w:r w:rsidRPr="00B85D08">
        <w:rPr>
          <w:rFonts w:cs="Times New Roman"/>
          <w:color w:val="000000" w:themeColor="text1"/>
          <w:szCs w:val="24"/>
          <w:lang w:val="en-IN"/>
        </w:rPr>
        <w:t>centers</w:t>
      </w:r>
      <w:proofErr w:type="spellEnd"/>
      <w:r w:rsidRPr="00B85D08">
        <w:rPr>
          <w:rFonts w:cs="Times New Roman"/>
          <w:color w:val="000000" w:themeColor="text1"/>
          <w:szCs w:val="24"/>
          <w:lang w:val="en-IN"/>
        </w:rPr>
        <w:t xml:space="preserve"> around better and positive connections between the client and the organization. This incorporates devotion projects and building profound associations</w:t>
      </w:r>
      <w:r w:rsidR="008B5B17"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095865D3"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Burdens of Keller's image value model:</w:t>
      </w:r>
    </w:p>
    <w:p w14:paraId="1F47035B" w14:textId="09F838A2"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1. It</w:t>
      </w:r>
      <w:r w:rsidR="008B5B17" w:rsidRPr="00B85D08">
        <w:rPr>
          <w:rFonts w:cs="Times New Roman"/>
          <w:color w:val="000000" w:themeColor="text1"/>
          <w:szCs w:val="24"/>
          <w:lang w:val="en-IN"/>
        </w:rPr>
        <w:t>’</w:t>
      </w:r>
      <w:r w:rsidRPr="00B85D08">
        <w:rPr>
          <w:rFonts w:cs="Times New Roman"/>
          <w:color w:val="000000" w:themeColor="text1"/>
          <w:szCs w:val="24"/>
          <w:lang w:val="en-IN"/>
        </w:rPr>
        <w:t>s hard to reverberate with shoppers in the data over-burden market</w:t>
      </w:r>
    </w:p>
    <w:p w14:paraId="02587A47" w14:textId="620FA369"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Making the brand personality might be simple, yet with Keller's image value model, it is troublesome on the grounds that it should try to understand the genuine rivalry. In this market, there is a limitless wellspring of data, so it is challenging to gauge every </w:t>
      </w:r>
      <w:proofErr w:type="gramStart"/>
      <w:r w:rsidRPr="00B85D08">
        <w:rPr>
          <w:rFonts w:cs="Times New Roman"/>
          <w:color w:val="000000" w:themeColor="text1"/>
          <w:szCs w:val="24"/>
          <w:lang w:val="en-IN"/>
        </w:rPr>
        <w:t>client</w:t>
      </w:r>
      <w:r w:rsidR="008B5B17" w:rsidRPr="00B85D08">
        <w:rPr>
          <w:rFonts w:cs="Times New Roman"/>
          <w:color w:val="000000" w:themeColor="text1"/>
          <w:szCs w:val="24"/>
          <w:lang w:val="en-IN"/>
        </w:rPr>
        <w:t>’</w:t>
      </w:r>
      <w:r w:rsidRPr="00B85D08">
        <w:rPr>
          <w:rFonts w:cs="Times New Roman"/>
          <w:color w:val="000000" w:themeColor="text1"/>
          <w:szCs w:val="24"/>
          <w:lang w:val="en-IN"/>
        </w:rPr>
        <w:t>s</w:t>
      </w:r>
      <w:proofErr w:type="gramEnd"/>
      <w:r w:rsidRPr="00B85D08">
        <w:rPr>
          <w:rFonts w:cs="Times New Roman"/>
          <w:color w:val="000000" w:themeColor="text1"/>
          <w:szCs w:val="24"/>
          <w:lang w:val="en-IN"/>
        </w:rPr>
        <w:t xml:space="preserve"> has to realize that the client's necessities change whenever</w:t>
      </w:r>
      <w:r w:rsidR="008B5B17"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17579C75" w14:textId="437F8AB5"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2. It</w:t>
      </w:r>
      <w:r w:rsidR="008B5B17" w:rsidRPr="00B85D08">
        <w:rPr>
          <w:rFonts w:cs="Times New Roman"/>
          <w:color w:val="000000" w:themeColor="text1"/>
          <w:szCs w:val="24"/>
          <w:lang w:val="en-IN"/>
        </w:rPr>
        <w:t>’</w:t>
      </w:r>
      <w:r w:rsidRPr="00B85D08">
        <w:rPr>
          <w:rFonts w:cs="Times New Roman"/>
          <w:color w:val="000000" w:themeColor="text1"/>
          <w:szCs w:val="24"/>
          <w:lang w:val="en-IN"/>
        </w:rPr>
        <w:t>s a tedious cycle</w:t>
      </w:r>
    </w:p>
    <w:p w14:paraId="171A03DC"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Keller's image value model is a tedious model since it is separated into steps and each step, takes a specific time. From brand character to mark connections, it is challenging to gauge each cycle in this trend setting innovation time. In this enormous time of the serious market, applying this model in down to earth life is troublesome.</w:t>
      </w:r>
    </w:p>
    <w:p w14:paraId="5C12C0BF" w14:textId="77777777" w:rsidR="000F15B7"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3. Estimating the client relationship is troublesome</w:t>
      </w:r>
    </w:p>
    <w:p w14:paraId="0E1875D5" w14:textId="3F395D9C" w:rsidR="00B65A91" w:rsidRPr="00B85D08" w:rsidRDefault="000F15B7" w:rsidP="00B85D08">
      <w:pPr>
        <w:shd w:val="clear" w:color="auto" w:fill="FFFFFF"/>
        <w:spacing w:after="360"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This model additionally </w:t>
      </w:r>
      <w:proofErr w:type="spellStart"/>
      <w:r w:rsidRPr="00B85D08">
        <w:rPr>
          <w:rFonts w:cs="Times New Roman"/>
          <w:color w:val="000000" w:themeColor="text1"/>
          <w:szCs w:val="24"/>
          <w:lang w:val="en-IN"/>
        </w:rPr>
        <w:t>centers</w:t>
      </w:r>
      <w:proofErr w:type="spellEnd"/>
      <w:r w:rsidRPr="00B85D08">
        <w:rPr>
          <w:rFonts w:cs="Times New Roman"/>
          <w:color w:val="000000" w:themeColor="text1"/>
          <w:szCs w:val="24"/>
          <w:lang w:val="en-IN"/>
        </w:rPr>
        <w:t xml:space="preserve"> around client connections. Recognizing every client </w:t>
      </w:r>
      <w:proofErr w:type="gramStart"/>
      <w:r w:rsidRPr="00B85D08">
        <w:rPr>
          <w:rFonts w:cs="Times New Roman"/>
          <w:color w:val="000000" w:themeColor="text1"/>
          <w:szCs w:val="24"/>
          <w:lang w:val="en-IN"/>
        </w:rPr>
        <w:t>relations</w:t>
      </w:r>
      <w:proofErr w:type="gramEnd"/>
      <w:r w:rsidRPr="00B85D08">
        <w:rPr>
          <w:rFonts w:cs="Times New Roman"/>
          <w:color w:val="000000" w:themeColor="text1"/>
          <w:szCs w:val="24"/>
          <w:lang w:val="en-IN"/>
        </w:rPr>
        <w:t xml:space="preserve">, it is a troublesome interaction on the grounds that the connection between the organization and </w:t>
      </w:r>
      <w:r w:rsidRPr="00B85D08">
        <w:rPr>
          <w:rFonts w:cs="Times New Roman"/>
          <w:color w:val="000000" w:themeColor="text1"/>
          <w:szCs w:val="24"/>
          <w:lang w:val="en-IN"/>
        </w:rPr>
        <w:lastRenderedPageBreak/>
        <w:t>the client relies upon many variables, and each client that purchases the item doesn't mean being happy with the item or the administrations</w:t>
      </w:r>
      <w:r w:rsidR="008B5B17"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00B65A91" w:rsidRPr="00B85D08">
        <w:rPr>
          <w:rFonts w:cs="Times New Roman"/>
          <w:color w:val="000000" w:themeColor="text1"/>
          <w:szCs w:val="24"/>
          <w:lang w:val="en-IN"/>
        </w:rPr>
        <w:t>.</w:t>
      </w:r>
    </w:p>
    <w:p w14:paraId="69E63D20" w14:textId="0448B28C" w:rsidR="00B65A91" w:rsidRPr="00B85D08" w:rsidRDefault="00B65A91" w:rsidP="00B85D08">
      <w:pPr>
        <w:shd w:val="clear" w:color="auto" w:fill="FFFFFF"/>
        <w:spacing w:after="360" w:line="360" w:lineRule="auto"/>
        <w:jc w:val="both"/>
        <w:rPr>
          <w:rFonts w:cs="Times New Roman"/>
          <w:b/>
          <w:bCs/>
          <w:color w:val="000000" w:themeColor="text1"/>
          <w:szCs w:val="24"/>
          <w:lang w:val="en-IN"/>
        </w:rPr>
      </w:pPr>
      <w:r w:rsidRPr="00B85D08">
        <w:rPr>
          <w:rFonts w:cs="Times New Roman"/>
          <w:b/>
          <w:bCs/>
          <w:color w:val="000000" w:themeColor="text1"/>
          <w:szCs w:val="24"/>
        </w:rPr>
        <w:t>Customer Journey</w:t>
      </w:r>
    </w:p>
    <w:p w14:paraId="40C3D163" w14:textId="4028ADDC" w:rsidR="00B65A91" w:rsidRPr="00B85D08" w:rsidRDefault="00B65A91"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Through to the provision of a more continuous customer satisfaction, designers provide services for our customers all across the duration of purchased clothing—from the very beginning to the second, from either a second chance to just a second life. Humans offer a </w:t>
      </w:r>
      <w:r w:rsidR="000F15B7" w:rsidRPr="00B85D08">
        <w:rPr>
          <w:rFonts w:cs="Times New Roman"/>
          <w:color w:val="000000" w:themeColor="text1"/>
          <w:szCs w:val="24"/>
          <w:lang w:val="en-IN"/>
        </w:rPr>
        <w:t>variety range circular service</w:t>
      </w:r>
      <w:r w:rsidRPr="00B85D08">
        <w:rPr>
          <w:rFonts w:cs="Times New Roman"/>
          <w:color w:val="000000" w:themeColor="text1"/>
          <w:szCs w:val="24"/>
          <w:lang w:val="en-IN"/>
        </w:rPr>
        <w:t xml:space="preserve">, among which is the ability to resell, reconstruct, mend, rent, and recover used clothing and textile </w:t>
      </w:r>
      <w:proofErr w:type="gramStart"/>
      <w:r w:rsidRPr="00B85D08">
        <w:rPr>
          <w:rFonts w:cs="Times New Roman"/>
          <w:color w:val="000000" w:themeColor="text1"/>
          <w:szCs w:val="24"/>
          <w:lang w:val="en-IN"/>
        </w:rPr>
        <w:t>recycling</w:t>
      </w:r>
      <w:r w:rsidR="008B5B17" w:rsidRPr="00B85D08">
        <w:rPr>
          <w:rFonts w:cs="Times New Roman"/>
          <w:color w:val="000000" w:themeColor="text1"/>
          <w:szCs w:val="24"/>
          <w:shd w:val="clear" w:color="auto" w:fill="FFFFFF"/>
        </w:rPr>
        <w:t>(</w:t>
      </w:r>
      <w:proofErr w:type="spellStart"/>
      <w:proofErr w:type="gramEnd"/>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 By lengthening the lifespan of objects and materials, companies provide consumers more quality, enhance the number of individuals who can live sustainably, and lessen the reliance on natural resources.</w:t>
      </w:r>
    </w:p>
    <w:p w14:paraId="334497DC" w14:textId="77777777" w:rsidR="00B65A91" w:rsidRPr="00B85D08" w:rsidRDefault="00B65A91" w:rsidP="00B85D08">
      <w:pPr>
        <w:spacing w:line="360" w:lineRule="auto"/>
        <w:jc w:val="both"/>
        <w:rPr>
          <w:rFonts w:cs="Times New Roman"/>
          <w:color w:val="000000" w:themeColor="text1"/>
          <w:szCs w:val="24"/>
          <w:lang w:val="en-IN"/>
        </w:rPr>
      </w:pPr>
    </w:p>
    <w:p w14:paraId="6982A50B" w14:textId="1476A3CB" w:rsidR="00B65A91" w:rsidRPr="00B85D08" w:rsidRDefault="00B65A91"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First Hand: The brands supply consumers with apparel that is established practice a circular development as well as product implementation stages, is manufactured from repurposed and more sustainably farmed materials, as well as being stylish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w:t>
      </w:r>
    </w:p>
    <w:p w14:paraId="540273D5" w14:textId="77777777" w:rsidR="00B65A91" w:rsidRPr="00B85D08" w:rsidRDefault="00B65A91" w:rsidP="00B85D08">
      <w:pPr>
        <w:spacing w:line="360" w:lineRule="auto"/>
        <w:jc w:val="both"/>
        <w:rPr>
          <w:rFonts w:cs="Times New Roman"/>
          <w:color w:val="000000" w:themeColor="text1"/>
          <w:szCs w:val="24"/>
          <w:lang w:val="en-IN"/>
        </w:rPr>
      </w:pPr>
    </w:p>
    <w:p w14:paraId="7D228E3D" w14:textId="77777777" w:rsidR="00B65A91" w:rsidRPr="00B85D08" w:rsidRDefault="00B65A91"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Second Life: Customers bring unwanted worn clothing to the garments collecting station located in online stores if it has become too destroyed to be refurbished or resold. The reclaimed textiles can next use them to make new fabrics as clothing.</w:t>
      </w:r>
    </w:p>
    <w:p w14:paraId="31B7AE86" w14:textId="77777777" w:rsidR="00B65A91" w:rsidRPr="00B85D08" w:rsidRDefault="00B65A91" w:rsidP="00B85D08">
      <w:pPr>
        <w:spacing w:line="360" w:lineRule="auto"/>
        <w:jc w:val="both"/>
        <w:rPr>
          <w:rFonts w:cs="Times New Roman"/>
          <w:color w:val="000000" w:themeColor="text1"/>
          <w:szCs w:val="24"/>
          <w:lang w:val="en-IN"/>
        </w:rPr>
      </w:pPr>
    </w:p>
    <w:p w14:paraId="6EAF27F6" w14:textId="77777777" w:rsidR="00B65A91" w:rsidRPr="00B85D08" w:rsidRDefault="00B65A91" w:rsidP="00B85D08">
      <w:pPr>
        <w:spacing w:line="360" w:lineRule="auto"/>
        <w:jc w:val="both"/>
        <w:rPr>
          <w:rFonts w:cs="Times New Roman"/>
          <w:color w:val="000000" w:themeColor="text1"/>
          <w:szCs w:val="24"/>
          <w:lang w:val="en-IN"/>
        </w:rPr>
      </w:pPr>
      <w:proofErr w:type="spellStart"/>
      <w:r w:rsidRPr="00B85D08">
        <w:rPr>
          <w:rFonts w:cs="Times New Roman"/>
          <w:color w:val="000000" w:themeColor="text1"/>
          <w:szCs w:val="24"/>
          <w:lang w:val="en-IN"/>
        </w:rPr>
        <w:t>Secondhand</w:t>
      </w:r>
      <w:proofErr w:type="spellEnd"/>
      <w:r w:rsidRPr="00B85D08">
        <w:rPr>
          <w:rFonts w:cs="Times New Roman"/>
          <w:color w:val="000000" w:themeColor="text1"/>
          <w:szCs w:val="24"/>
          <w:lang w:val="en-IN"/>
        </w:rPr>
        <w:t xml:space="preserve">: If a client no longer requires the garment, then can extend their life by purchasing it through </w:t>
      </w:r>
      <w:proofErr w:type="spellStart"/>
      <w:r w:rsidRPr="00B85D08">
        <w:rPr>
          <w:rFonts w:cs="Times New Roman"/>
          <w:color w:val="000000" w:themeColor="text1"/>
          <w:szCs w:val="24"/>
          <w:lang w:val="en-IN"/>
        </w:rPr>
        <w:t>Sellpy</w:t>
      </w:r>
      <w:proofErr w:type="spellEnd"/>
      <w:r w:rsidRPr="00B85D08">
        <w:rPr>
          <w:rFonts w:cs="Times New Roman"/>
          <w:color w:val="000000" w:themeColor="text1"/>
          <w:szCs w:val="24"/>
          <w:lang w:val="en-IN"/>
        </w:rPr>
        <w:t xml:space="preserve">, online marketplaces for from before the clothing and other goods. From 2019, the H&amp;M Group had also owned a major stake in </w:t>
      </w:r>
      <w:proofErr w:type="spellStart"/>
      <w:r w:rsidRPr="00B85D08">
        <w:rPr>
          <w:rFonts w:cs="Times New Roman"/>
          <w:color w:val="000000" w:themeColor="text1"/>
          <w:szCs w:val="24"/>
          <w:lang w:val="en-IN"/>
        </w:rPr>
        <w:t>Sellpy</w:t>
      </w:r>
      <w:proofErr w:type="spellEnd"/>
      <w:r w:rsidRPr="00B85D08">
        <w:rPr>
          <w:rFonts w:cs="Times New Roman"/>
          <w:color w:val="000000" w:themeColor="text1"/>
          <w:szCs w:val="24"/>
          <w:lang w:val="en-IN"/>
        </w:rPr>
        <w:t>.</w:t>
      </w:r>
    </w:p>
    <w:p w14:paraId="509D0E0A" w14:textId="77777777" w:rsidR="00B65A91" w:rsidRPr="00B85D08" w:rsidRDefault="00B65A91" w:rsidP="00B85D08">
      <w:pPr>
        <w:spacing w:line="360" w:lineRule="auto"/>
        <w:jc w:val="both"/>
        <w:rPr>
          <w:rFonts w:cs="Times New Roman"/>
          <w:color w:val="000000" w:themeColor="text1"/>
          <w:szCs w:val="24"/>
          <w:lang w:val="en-IN"/>
        </w:rPr>
      </w:pPr>
    </w:p>
    <w:p w14:paraId="17DB1424" w14:textId="77777777" w:rsidR="00FA75D2" w:rsidRPr="00B85D08" w:rsidRDefault="00B65A91"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Second Chance: In H&amp;M stores that do provide repair services, consumers can fix existing clothing (</w:t>
      </w:r>
      <w:proofErr w:type="spellStart"/>
      <w:r w:rsidRPr="00B85D08">
        <w:rPr>
          <w:rFonts w:cs="Times New Roman"/>
          <w:color w:val="000000" w:themeColor="text1"/>
          <w:szCs w:val="24"/>
          <w:lang w:val="en-IN"/>
        </w:rPr>
        <w:t>Palazon</w:t>
      </w:r>
      <w:proofErr w:type="spellEnd"/>
      <w:r w:rsidRPr="00B85D08">
        <w:rPr>
          <w:rFonts w:cs="Times New Roman"/>
          <w:color w:val="000000" w:themeColor="text1"/>
          <w:szCs w:val="24"/>
          <w:lang w:val="en-IN"/>
        </w:rPr>
        <w:t xml:space="preserve"> et al., 2022).</w:t>
      </w:r>
    </w:p>
    <w:p w14:paraId="502CF5AE" w14:textId="108A6A1B" w:rsidR="00250809" w:rsidRPr="00B85D08" w:rsidRDefault="00A8305D" w:rsidP="00B85D08">
      <w:pPr>
        <w:spacing w:line="360" w:lineRule="auto"/>
        <w:jc w:val="both"/>
        <w:rPr>
          <w:rFonts w:cs="Times New Roman"/>
          <w:b/>
          <w:bCs/>
          <w:color w:val="000000" w:themeColor="text1"/>
          <w:szCs w:val="24"/>
          <w:lang w:val="en-IN"/>
        </w:rPr>
      </w:pPr>
      <w:r w:rsidRPr="00B85D08">
        <w:rPr>
          <w:rFonts w:cs="Times New Roman"/>
          <w:color w:val="000000" w:themeColor="text1"/>
          <w:szCs w:val="24"/>
        </w:rPr>
        <w:t xml:space="preserve"> </w:t>
      </w:r>
      <w:r w:rsidR="00250809" w:rsidRPr="00B85D08">
        <w:rPr>
          <w:rFonts w:cs="Times New Roman"/>
          <w:b/>
          <w:bCs/>
          <w:color w:val="000000" w:themeColor="text1"/>
          <w:szCs w:val="24"/>
        </w:rPr>
        <w:t>Digital Touchpoints</w:t>
      </w:r>
    </w:p>
    <w:p w14:paraId="67D9EBF3" w14:textId="6CFA8995" w:rsidR="00250809" w:rsidRPr="00B85D08" w:rsidRDefault="00250809"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The brands but also commercial undertakings of the H&amp;M group have quite a global customer base. Folks desire to deliver a convenient and distinctive manner through which the broadcasters interact and intensify one another, enabling effective a holistic customer journey, anywhere where, at whatever, but somehow customers just want encounter - in the stores and now all virtual touchpoints such like our online sites, mobile applications, social networking sites, and in distribution channels</w:t>
      </w:r>
      <w:r w:rsidR="009330F9" w:rsidRPr="00B85D08">
        <w:rPr>
          <w:rFonts w:cs="Times New Roman"/>
          <w:color w:val="000000" w:themeColor="text1"/>
          <w:szCs w:val="24"/>
          <w:lang w:val="en-IN"/>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 xml:space="preserve">. The growth approach involves omni-channel </w:t>
      </w:r>
      <w:r w:rsidRPr="00B85D08">
        <w:rPr>
          <w:rFonts w:cs="Times New Roman"/>
          <w:color w:val="000000" w:themeColor="text1"/>
          <w:szCs w:val="24"/>
          <w:lang w:val="en-IN"/>
        </w:rPr>
        <w:lastRenderedPageBreak/>
        <w:t>innovation. As a result, the physical and online avenues are getting more linked, and the storefront portfolio is really being increasingly fine - tuned to provide a viable presence, a good format, and thus the best possible customer engagement in each marketplace.</w:t>
      </w:r>
    </w:p>
    <w:p w14:paraId="2E3DBE04" w14:textId="43B54849" w:rsidR="00250809" w:rsidRPr="00B85D08" w:rsidRDefault="00250809"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By communicating with all consumers more consistently and in a broad range of ways, companies are fostering lengthy relationships that go much further than a specific brand. It strive for circularity along of the entire value chain, by utilising circular production processes, products, as well as client </w:t>
      </w:r>
      <w:proofErr w:type="gramStart"/>
      <w:r w:rsidRPr="00B85D08">
        <w:rPr>
          <w:rFonts w:cs="Times New Roman"/>
          <w:color w:val="000000" w:themeColor="text1"/>
          <w:szCs w:val="24"/>
          <w:lang w:val="en-IN"/>
        </w:rPr>
        <w:t>experiences</w:t>
      </w:r>
      <w:r w:rsidR="008B5B17" w:rsidRPr="00B85D08">
        <w:rPr>
          <w:rFonts w:cs="Times New Roman"/>
          <w:color w:val="000000" w:themeColor="text1"/>
          <w:szCs w:val="24"/>
          <w:shd w:val="clear" w:color="auto" w:fill="FFFFFF"/>
        </w:rPr>
        <w:t>(</w:t>
      </w:r>
      <w:proofErr w:type="spellStart"/>
      <w:proofErr w:type="gramEnd"/>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 xml:space="preserve">. By providing cutting-edge services include garment rental, recycling, repairs, alteration, and heat delivery, for instance, humans continuously improve this same consumer experience while assisting in leading more unsustainable lives. After the pandemic, it would likely be a greater demand for affordable, ecologically friendly goods and services, and our market offering is primed for this. By lead the transition to round and resilience fashion, companies are widening the use of recycled and therefore more ethically sourced materials but also creating new </w:t>
      </w:r>
      <w:proofErr w:type="gramStart"/>
      <w:r w:rsidRPr="00B85D08">
        <w:rPr>
          <w:rFonts w:cs="Times New Roman"/>
          <w:color w:val="000000" w:themeColor="text1"/>
          <w:szCs w:val="24"/>
          <w:lang w:val="en-IN"/>
        </w:rPr>
        <w:t>revenues</w:t>
      </w:r>
      <w:r w:rsidR="008B5B17" w:rsidRPr="00B85D08">
        <w:rPr>
          <w:rFonts w:cs="Times New Roman"/>
          <w:color w:val="000000" w:themeColor="text1"/>
          <w:szCs w:val="24"/>
          <w:shd w:val="clear" w:color="auto" w:fill="FFFFFF"/>
        </w:rPr>
        <w:t>(</w:t>
      </w:r>
      <w:proofErr w:type="spellStart"/>
      <w:proofErr w:type="gramEnd"/>
      <w:r w:rsidR="008B5B17" w:rsidRPr="00B85D08">
        <w:rPr>
          <w:rFonts w:cs="Times New Roman"/>
          <w:color w:val="000000" w:themeColor="text1"/>
          <w:szCs w:val="24"/>
          <w:shd w:val="clear" w:color="auto" w:fill="FFFFFF"/>
        </w:rPr>
        <w:t>Tasci</w:t>
      </w:r>
      <w:proofErr w:type="spellEnd"/>
      <w:r w:rsidR="008B5B17" w:rsidRPr="00B85D08">
        <w:rPr>
          <w:rFonts w:cs="Times New Roman"/>
          <w:color w:val="000000" w:themeColor="text1"/>
          <w:szCs w:val="24"/>
          <w:shd w:val="clear" w:color="auto" w:fill="FFFFFF"/>
        </w:rPr>
        <w:t>, 2020)</w:t>
      </w:r>
      <w:r w:rsidRPr="00B85D08">
        <w:rPr>
          <w:rFonts w:cs="Times New Roman"/>
          <w:color w:val="000000" w:themeColor="text1"/>
          <w:szCs w:val="24"/>
          <w:lang w:val="en-IN"/>
        </w:rPr>
        <w:t xml:space="preserve">. </w:t>
      </w:r>
    </w:p>
    <w:p w14:paraId="63A6CF99" w14:textId="6D3AD2FE" w:rsidR="00CA344E" w:rsidRPr="00B85D08" w:rsidRDefault="00CA344E" w:rsidP="00B85D08">
      <w:pPr>
        <w:spacing w:line="360" w:lineRule="auto"/>
        <w:jc w:val="both"/>
        <w:rPr>
          <w:rFonts w:cs="Times New Roman"/>
          <w:b/>
          <w:bCs/>
          <w:color w:val="000000" w:themeColor="text1"/>
          <w:szCs w:val="24"/>
          <w:lang w:val="en-IN"/>
        </w:rPr>
      </w:pPr>
      <w:r w:rsidRPr="00B85D08">
        <w:rPr>
          <w:rFonts w:cs="Times New Roman"/>
          <w:b/>
          <w:bCs/>
          <w:color w:val="000000" w:themeColor="text1"/>
          <w:szCs w:val="24"/>
          <w:lang w:val="en-IN"/>
        </w:rPr>
        <w:t xml:space="preserve">Customer Journey Map </w:t>
      </w:r>
    </w:p>
    <w:p w14:paraId="04BD5D41" w14:textId="4BDFF7B0" w:rsidR="00CA344E" w:rsidRPr="00B85D08" w:rsidRDefault="000F15B7" w:rsidP="00B85D08">
      <w:pPr>
        <w:spacing w:line="360" w:lineRule="auto"/>
        <w:jc w:val="both"/>
        <w:rPr>
          <w:rFonts w:cs="Times New Roman"/>
          <w:b/>
          <w:bCs/>
          <w:color w:val="000000" w:themeColor="text1"/>
          <w:szCs w:val="24"/>
          <w:lang w:val="en-IN"/>
        </w:rPr>
      </w:pPr>
      <w:r w:rsidRPr="00B85D08">
        <w:rPr>
          <w:rFonts w:cs="Times New Roman"/>
          <w:color w:val="000000" w:themeColor="text1"/>
          <w:szCs w:val="24"/>
          <w:shd w:val="clear" w:color="auto" w:fill="FFFFFF"/>
        </w:rPr>
        <w:t>A client venture map is an extremely straightforward thought: a graph that outlines the means your customer go through in drawing in with your organization, whether it be an item, a web-based encounter, retail insight, or a help, or any mix</w:t>
      </w:r>
      <w:r w:rsidR="008B5B17" w:rsidRPr="00B85D08">
        <w:rPr>
          <w:rFonts w:cs="Times New Roman"/>
          <w:color w:val="000000" w:themeColor="text1"/>
          <w:szCs w:val="24"/>
          <w:shd w:val="clear" w:color="auto" w:fill="FFFFFF"/>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Kalogiannidis</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Papaevangelou</w:t>
      </w:r>
      <w:proofErr w:type="spellEnd"/>
      <w:r w:rsidR="008B5B17" w:rsidRPr="00B85D08">
        <w:rPr>
          <w:rFonts w:cs="Times New Roman"/>
          <w:color w:val="000000" w:themeColor="text1"/>
          <w:szCs w:val="24"/>
          <w:shd w:val="clear" w:color="auto" w:fill="FFFFFF"/>
        </w:rPr>
        <w:t>, 2020)</w:t>
      </w:r>
      <w:r w:rsidR="00CA344E" w:rsidRPr="00B85D08">
        <w:rPr>
          <w:rFonts w:cs="Times New Roman"/>
          <w:color w:val="000000" w:themeColor="text1"/>
          <w:szCs w:val="24"/>
          <w:shd w:val="clear" w:color="auto" w:fill="FFFFFF"/>
        </w:rPr>
        <w:t>.</w:t>
      </w:r>
    </w:p>
    <w:p w14:paraId="4F100CE6" w14:textId="3F955AD6" w:rsidR="00CA344E" w:rsidRPr="00B85D08" w:rsidRDefault="00CA344E" w:rsidP="00B85D08">
      <w:pPr>
        <w:spacing w:line="360" w:lineRule="auto"/>
        <w:jc w:val="both"/>
        <w:rPr>
          <w:rFonts w:cs="Times New Roman"/>
          <w:color w:val="000000" w:themeColor="text1"/>
          <w:szCs w:val="24"/>
          <w:lang w:val="en-IN"/>
        </w:rPr>
      </w:pPr>
      <w:r w:rsidRPr="00B85D08">
        <w:rPr>
          <w:rFonts w:cs="Times New Roman"/>
          <w:noProof/>
          <w:color w:val="000000" w:themeColor="text1"/>
          <w:szCs w:val="24"/>
        </w:rPr>
        <w:drawing>
          <wp:inline distT="0" distB="0" distL="0" distR="0" wp14:anchorId="760B433F" wp14:editId="2F641830">
            <wp:extent cx="5731510" cy="2477770"/>
            <wp:effectExtent l="0" t="0" r="2540" b="0"/>
            <wp:docPr id="6" name="Picture 6" descr="H&amp;M (blog post 1) | digital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mp;M (blog post 1) | digitalmarket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77770"/>
                    </a:xfrm>
                    <a:prstGeom prst="rect">
                      <a:avLst/>
                    </a:prstGeom>
                    <a:noFill/>
                    <a:ln>
                      <a:noFill/>
                    </a:ln>
                  </pic:spPr>
                </pic:pic>
              </a:graphicData>
            </a:graphic>
          </wp:inline>
        </w:drawing>
      </w:r>
    </w:p>
    <w:p w14:paraId="11AF7925" w14:textId="2EE09508" w:rsidR="00250809" w:rsidRPr="00B85D08" w:rsidRDefault="00CA344E"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Figure4</w:t>
      </w:r>
      <w:r w:rsidR="00FA75D2" w:rsidRPr="00B85D08">
        <w:rPr>
          <w:rFonts w:cs="Times New Roman"/>
          <w:color w:val="000000" w:themeColor="text1"/>
          <w:szCs w:val="24"/>
          <w:lang w:val="en-IN"/>
        </w:rPr>
        <w:t>:</w:t>
      </w:r>
      <w:r w:rsidRPr="00B85D08">
        <w:rPr>
          <w:rFonts w:cs="Times New Roman"/>
          <w:color w:val="000000" w:themeColor="text1"/>
          <w:szCs w:val="24"/>
          <w:lang w:val="en-IN"/>
        </w:rPr>
        <w:t xml:space="preserve"> Customer Journey Map </w:t>
      </w:r>
    </w:p>
    <w:p w14:paraId="4A4FE15A" w14:textId="584430B4" w:rsidR="00CA344E" w:rsidRPr="00B85D08" w:rsidRDefault="00CA344E"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Source: </w:t>
      </w:r>
    </w:p>
    <w:p w14:paraId="4B0D4900" w14:textId="3E25106F" w:rsidR="00CA344E" w:rsidRPr="00B85D08" w:rsidRDefault="00CA344E" w:rsidP="00B85D08">
      <w:pPr>
        <w:spacing w:line="360" w:lineRule="auto"/>
        <w:jc w:val="both"/>
        <w:rPr>
          <w:rFonts w:cs="Times New Roman"/>
          <w:b/>
          <w:bCs/>
          <w:color w:val="000000" w:themeColor="text1"/>
          <w:szCs w:val="24"/>
          <w:lang w:val="en-IN"/>
        </w:rPr>
      </w:pPr>
      <w:r w:rsidRPr="00B85D08">
        <w:rPr>
          <w:rFonts w:cs="Times New Roman"/>
          <w:b/>
          <w:bCs/>
          <w:color w:val="000000" w:themeColor="text1"/>
          <w:szCs w:val="24"/>
          <w:lang w:val="en-IN"/>
        </w:rPr>
        <w:t xml:space="preserve">Total Engagement Model </w:t>
      </w:r>
    </w:p>
    <w:p w14:paraId="2EF445CC" w14:textId="759E02B4" w:rsidR="00FA75D2" w:rsidRPr="00B85D08" w:rsidRDefault="000F15B7" w:rsidP="00B85D08">
      <w:pPr>
        <w:spacing w:line="360" w:lineRule="auto"/>
        <w:jc w:val="both"/>
        <w:rPr>
          <w:rFonts w:cs="Times New Roman"/>
          <w:b/>
          <w:bCs/>
          <w:color w:val="000000" w:themeColor="text1"/>
          <w:szCs w:val="24"/>
          <w:lang w:val="en-IN"/>
        </w:rPr>
      </w:pPr>
      <w:r w:rsidRPr="00B85D08">
        <w:rPr>
          <w:rFonts w:cs="Times New Roman"/>
          <w:color w:val="000000" w:themeColor="text1"/>
          <w:szCs w:val="24"/>
          <w:shd w:val="clear" w:color="auto" w:fill="FFFFFF"/>
        </w:rPr>
        <w:t>The absolute commitment model assembles everything into a proficient and compelling framework. The key is zeroing in on adjusting movements of every kind of the organization on a brought together arrangement for client commitment, including promoting, administration, items and the inward culture</w:t>
      </w:r>
      <w:r w:rsidR="008B5B17" w:rsidRPr="00B85D08">
        <w:rPr>
          <w:rFonts w:cs="Times New Roman"/>
          <w:color w:val="000000" w:themeColor="text1"/>
          <w:szCs w:val="24"/>
          <w:shd w:val="clear" w:color="auto" w:fill="FFFFFF"/>
        </w:rPr>
        <w:t xml:space="preserv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Klepek</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Starzyczná</w:t>
      </w:r>
      <w:proofErr w:type="spellEnd"/>
      <w:r w:rsidR="008B5B17" w:rsidRPr="00B85D08">
        <w:rPr>
          <w:rFonts w:cs="Times New Roman"/>
          <w:color w:val="000000" w:themeColor="text1"/>
          <w:szCs w:val="24"/>
          <w:shd w:val="clear" w:color="auto" w:fill="FFFFFF"/>
        </w:rPr>
        <w:t>, 2018)</w:t>
      </w:r>
      <w:r w:rsidRPr="00B85D08">
        <w:rPr>
          <w:rFonts w:cs="Times New Roman"/>
          <w:color w:val="000000" w:themeColor="text1"/>
          <w:szCs w:val="24"/>
          <w:shd w:val="clear" w:color="auto" w:fill="FFFFFF"/>
        </w:rPr>
        <w:t>.</w:t>
      </w:r>
    </w:p>
    <w:p w14:paraId="3C5A394B" w14:textId="0DAD2814" w:rsidR="00FA75D2" w:rsidRPr="00B85D08" w:rsidRDefault="00FA75D2"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lastRenderedPageBreak/>
        <w:t xml:space="preserve"> </w:t>
      </w:r>
      <w:r w:rsidRPr="00B85D08">
        <w:rPr>
          <w:rFonts w:cs="Times New Roman"/>
          <w:noProof/>
          <w:color w:val="000000" w:themeColor="text1"/>
          <w:szCs w:val="24"/>
        </w:rPr>
        <w:drawing>
          <wp:inline distT="0" distB="0" distL="0" distR="0" wp14:anchorId="012D7D3E" wp14:editId="0CD40DE0">
            <wp:extent cx="5130800" cy="3117850"/>
            <wp:effectExtent l="0" t="0" r="0" b="6350"/>
            <wp:docPr id="9" name="Picture 9" descr="Total-Engagement-Model - Engage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Total-Engagement-Model - Engaged Strategy"/>
                    <pic:cNvPicPr>
                      <a:picLocks noChangeAspect="1" noChangeArrowheads="1"/>
                    </pic:cNvPicPr>
                  </pic:nvPicPr>
                  <pic:blipFill rotWithShape="1">
                    <a:blip r:embed="rId12">
                      <a:extLst>
                        <a:ext uri="{28A0092B-C50C-407E-A947-70E740481C1C}">
                          <a14:useLocalDpi xmlns:a14="http://schemas.microsoft.com/office/drawing/2010/main" val="0"/>
                        </a:ext>
                      </a:extLst>
                    </a:blip>
                    <a:srcRect b="2095"/>
                    <a:stretch/>
                  </pic:blipFill>
                  <pic:spPr bwMode="auto">
                    <a:xfrm>
                      <a:off x="0" y="0"/>
                      <a:ext cx="5130800" cy="3117850"/>
                    </a:xfrm>
                    <a:prstGeom prst="rect">
                      <a:avLst/>
                    </a:prstGeom>
                    <a:noFill/>
                    <a:ln>
                      <a:noFill/>
                    </a:ln>
                    <a:extLst>
                      <a:ext uri="{53640926-AAD7-44D8-BBD7-CCE9431645EC}">
                        <a14:shadowObscured xmlns:a14="http://schemas.microsoft.com/office/drawing/2010/main"/>
                      </a:ext>
                    </a:extLst>
                  </pic:spPr>
                </pic:pic>
              </a:graphicData>
            </a:graphic>
          </wp:inline>
        </w:drawing>
      </w:r>
    </w:p>
    <w:p w14:paraId="7D348E8E" w14:textId="77777777" w:rsidR="00FA75D2" w:rsidRPr="00B85D08" w:rsidRDefault="00FA75D2"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Figure 4: Total Engagement Plan</w:t>
      </w:r>
    </w:p>
    <w:p w14:paraId="46E7496D" w14:textId="73F64FCB" w:rsidR="00FA75D2" w:rsidRPr="00B85D08" w:rsidRDefault="00FA75D2" w:rsidP="00B85D08">
      <w:pPr>
        <w:spacing w:line="360" w:lineRule="auto"/>
        <w:jc w:val="both"/>
        <w:rPr>
          <w:rFonts w:cs="Times New Roman"/>
          <w:b/>
          <w:bCs/>
          <w:color w:val="000000" w:themeColor="text1"/>
          <w:szCs w:val="24"/>
          <w:lang w:val="en-IN"/>
        </w:rPr>
      </w:pPr>
      <w:r w:rsidRPr="00B85D08">
        <w:rPr>
          <w:rFonts w:cs="Times New Roman"/>
          <w:color w:val="000000" w:themeColor="text1"/>
          <w:szCs w:val="24"/>
          <w:lang w:val="en-IN"/>
        </w:rPr>
        <w:t xml:space="preserve">Source: </w:t>
      </w:r>
      <w:r w:rsidR="008B5B17" w:rsidRPr="00B85D08">
        <w:rPr>
          <w:rFonts w:cs="Times New Roman"/>
          <w:color w:val="000000" w:themeColor="text1"/>
          <w:szCs w:val="24"/>
          <w:shd w:val="clear" w:color="auto" w:fill="FFFFFF"/>
        </w:rPr>
        <w:t>(</w:t>
      </w:r>
      <w:proofErr w:type="spellStart"/>
      <w:r w:rsidR="008B5B17" w:rsidRPr="00B85D08">
        <w:rPr>
          <w:rFonts w:cs="Times New Roman"/>
          <w:color w:val="000000" w:themeColor="text1"/>
          <w:szCs w:val="24"/>
          <w:shd w:val="clear" w:color="auto" w:fill="FFFFFF"/>
        </w:rPr>
        <w:t>Klepek</w:t>
      </w:r>
      <w:proofErr w:type="spellEnd"/>
      <w:r w:rsidR="008B5B17" w:rsidRPr="00B85D08">
        <w:rPr>
          <w:rFonts w:cs="Times New Roman"/>
          <w:color w:val="000000" w:themeColor="text1"/>
          <w:szCs w:val="24"/>
          <w:shd w:val="clear" w:color="auto" w:fill="FFFFFF"/>
        </w:rPr>
        <w:t xml:space="preserve"> and </w:t>
      </w:r>
      <w:proofErr w:type="spellStart"/>
      <w:r w:rsidR="008B5B17" w:rsidRPr="00B85D08">
        <w:rPr>
          <w:rFonts w:cs="Times New Roman"/>
          <w:color w:val="000000" w:themeColor="text1"/>
          <w:szCs w:val="24"/>
          <w:shd w:val="clear" w:color="auto" w:fill="FFFFFF"/>
        </w:rPr>
        <w:t>Starzyczná</w:t>
      </w:r>
      <w:proofErr w:type="spellEnd"/>
      <w:r w:rsidR="008B5B17" w:rsidRPr="00B85D08">
        <w:rPr>
          <w:rFonts w:cs="Times New Roman"/>
          <w:color w:val="000000" w:themeColor="text1"/>
          <w:szCs w:val="24"/>
          <w:shd w:val="clear" w:color="auto" w:fill="FFFFFF"/>
        </w:rPr>
        <w:t>, 2018)</w:t>
      </w:r>
    </w:p>
    <w:p w14:paraId="2417432A" w14:textId="528B12BA" w:rsidR="00A8305D" w:rsidRPr="00B85D08" w:rsidRDefault="00A8305D" w:rsidP="00B85D08">
      <w:pPr>
        <w:pStyle w:val="Heading1"/>
        <w:spacing w:line="360" w:lineRule="auto"/>
        <w:jc w:val="both"/>
        <w:rPr>
          <w:rFonts w:cs="Times New Roman"/>
          <w:color w:val="000000" w:themeColor="text1"/>
          <w:szCs w:val="24"/>
        </w:rPr>
      </w:pPr>
      <w:bookmarkStart w:id="2" w:name="_Toc112350973"/>
      <w:r w:rsidRPr="00B85D08">
        <w:rPr>
          <w:rFonts w:cs="Times New Roman"/>
          <w:color w:val="000000" w:themeColor="text1"/>
          <w:szCs w:val="24"/>
        </w:rPr>
        <w:t>3. Conclusion</w:t>
      </w:r>
      <w:bookmarkEnd w:id="2"/>
    </w:p>
    <w:p w14:paraId="2B787ACA" w14:textId="710D2932" w:rsidR="00A8305D" w:rsidRPr="00B85D08" w:rsidRDefault="00A8305D" w:rsidP="00B85D08">
      <w:pPr>
        <w:spacing w:line="360" w:lineRule="auto"/>
        <w:jc w:val="both"/>
        <w:rPr>
          <w:rFonts w:cs="Times New Roman"/>
          <w:color w:val="000000" w:themeColor="text1"/>
          <w:szCs w:val="24"/>
          <w:lang w:val="en-IN"/>
        </w:rPr>
      </w:pPr>
      <w:r w:rsidRPr="00B85D08">
        <w:rPr>
          <w:rFonts w:cs="Times New Roman"/>
          <w:color w:val="000000" w:themeColor="text1"/>
          <w:szCs w:val="24"/>
          <w:lang w:val="en-IN"/>
        </w:rPr>
        <w:t xml:space="preserve">Each of the companies does indeed have a design and sourcing department that produces lines that are both innovative and timely. This same method by which what the customer needs is inherently based on customer concentration, innovation, and business skills. With us more than 600 creators base their creations on analyses of consumer trends and trend expectations. Technique such as computer - aided design application fields and Advanced analytics are bolstered by different cultural backgrounds, standpoints, and skills in styling, materials, exquisite, circularity, viability, for example, fabric and geometric, consumer requirements, and purchasing processes to ensure that the goods to customers the point of purchase at the proper time. Our business idea is perfectly in line with producing the goods that customers desire while employing the fewest natural resources as well as having the least negative impacts on individuals and the environment. Large amounts of </w:t>
      </w:r>
      <w:r w:rsidR="000F15B7" w:rsidRPr="00B85D08">
        <w:rPr>
          <w:rFonts w:cs="Times New Roman"/>
          <w:color w:val="000000" w:themeColor="text1"/>
          <w:szCs w:val="24"/>
          <w:lang w:val="en-IN"/>
        </w:rPr>
        <w:t>standardization</w:t>
      </w:r>
      <w:r w:rsidRPr="00B85D08">
        <w:rPr>
          <w:rFonts w:cs="Times New Roman"/>
          <w:color w:val="000000" w:themeColor="text1"/>
          <w:szCs w:val="24"/>
          <w:lang w:val="en-IN"/>
        </w:rPr>
        <w:t xml:space="preserve"> quality were indeed necessary for tested in order, and performance should be evaluated in light of how users view it. When this involves product functions, the company must comprehend how consumers perceive </w:t>
      </w:r>
      <w:r w:rsidR="000F15B7" w:rsidRPr="00B85D08">
        <w:rPr>
          <w:rFonts w:cs="Times New Roman"/>
          <w:color w:val="000000" w:themeColor="text1"/>
          <w:szCs w:val="24"/>
          <w:lang w:val="en-IN"/>
        </w:rPr>
        <w:t xml:space="preserve">the </w:t>
      </w:r>
      <w:r w:rsidRPr="00B85D08">
        <w:rPr>
          <w:rFonts w:cs="Times New Roman"/>
          <w:color w:val="000000" w:themeColor="text1"/>
          <w:szCs w:val="24"/>
          <w:lang w:val="en-IN"/>
        </w:rPr>
        <w:t xml:space="preserve">product, what most </w:t>
      </w:r>
      <w:proofErr w:type="spellStart"/>
      <w:r w:rsidR="000F15B7" w:rsidRPr="00B85D08">
        <w:rPr>
          <w:rFonts w:cs="Times New Roman"/>
          <w:color w:val="000000" w:themeColor="text1"/>
          <w:szCs w:val="24"/>
          <w:lang w:val="en-IN"/>
        </w:rPr>
        <w:t>favorite</w:t>
      </w:r>
      <w:proofErr w:type="spellEnd"/>
      <w:r w:rsidRPr="00B85D08">
        <w:rPr>
          <w:rFonts w:cs="Times New Roman"/>
          <w:color w:val="000000" w:themeColor="text1"/>
          <w:szCs w:val="24"/>
          <w:lang w:val="en-IN"/>
        </w:rPr>
        <w:t xml:space="preserve"> quality feature is, or what capabilities it could make better. Some other technique to promote client happiness is through </w:t>
      </w:r>
      <w:r w:rsidR="000F15B7" w:rsidRPr="00B85D08">
        <w:rPr>
          <w:rFonts w:cs="Times New Roman"/>
          <w:color w:val="000000" w:themeColor="text1"/>
          <w:szCs w:val="24"/>
          <w:lang w:val="en-IN"/>
        </w:rPr>
        <w:t>products</w:t>
      </w:r>
      <w:r w:rsidRPr="00B85D08">
        <w:rPr>
          <w:rFonts w:cs="Times New Roman"/>
          <w:color w:val="000000" w:themeColor="text1"/>
          <w:szCs w:val="24"/>
          <w:lang w:val="en-IN"/>
        </w:rPr>
        <w:t xml:space="preserve"> with unique design and presentation. A design approach begins with a detailed comprehension of the desires of the client and the creation of either the customer journey.</w:t>
      </w:r>
    </w:p>
    <w:p w14:paraId="480B4F04" w14:textId="77777777" w:rsidR="00A8305D" w:rsidRPr="00B85D08" w:rsidRDefault="00A8305D" w:rsidP="00B85D08">
      <w:pPr>
        <w:spacing w:after="160" w:line="360" w:lineRule="auto"/>
        <w:jc w:val="both"/>
        <w:rPr>
          <w:rFonts w:cs="Times New Roman"/>
          <w:color w:val="000000" w:themeColor="text1"/>
          <w:szCs w:val="24"/>
          <w:lang w:val="en-IN"/>
        </w:rPr>
      </w:pPr>
      <w:r w:rsidRPr="00B85D08">
        <w:rPr>
          <w:rFonts w:cs="Times New Roman"/>
          <w:color w:val="000000" w:themeColor="text1"/>
          <w:szCs w:val="24"/>
          <w:lang w:val="en-IN"/>
        </w:rPr>
        <w:br w:type="page"/>
      </w:r>
    </w:p>
    <w:p w14:paraId="74E3346A" w14:textId="77777777" w:rsidR="00A8305D" w:rsidRPr="00B85D08" w:rsidRDefault="00A8305D" w:rsidP="00B85D08">
      <w:pPr>
        <w:pStyle w:val="Heading1"/>
        <w:spacing w:line="360" w:lineRule="auto"/>
        <w:jc w:val="both"/>
        <w:rPr>
          <w:rFonts w:cs="Times New Roman"/>
          <w:color w:val="000000" w:themeColor="text1"/>
          <w:szCs w:val="24"/>
        </w:rPr>
      </w:pPr>
      <w:bookmarkStart w:id="3" w:name="_Toc112350974"/>
      <w:r w:rsidRPr="00B85D08">
        <w:rPr>
          <w:rFonts w:cs="Times New Roman"/>
          <w:color w:val="000000" w:themeColor="text1"/>
          <w:szCs w:val="24"/>
        </w:rPr>
        <w:lastRenderedPageBreak/>
        <w:t>References</w:t>
      </w:r>
      <w:bookmarkEnd w:id="3"/>
    </w:p>
    <w:p w14:paraId="70FD22A4" w14:textId="3529D618"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Uzun</w:t>
      </w:r>
      <w:proofErr w:type="spellEnd"/>
      <w:r w:rsidRPr="00B85D08">
        <w:rPr>
          <w:rFonts w:cs="Times New Roman"/>
          <w:color w:val="000000" w:themeColor="text1"/>
          <w:szCs w:val="24"/>
          <w:shd w:val="clear" w:color="auto" w:fill="FFFFFF"/>
        </w:rPr>
        <w:t>, A., 2020. </w:t>
      </w:r>
      <w:r w:rsidRPr="00B85D08">
        <w:rPr>
          <w:rFonts w:cs="Times New Roman"/>
          <w:i/>
          <w:iCs/>
          <w:color w:val="000000" w:themeColor="text1"/>
          <w:szCs w:val="24"/>
          <w:shd w:val="clear" w:color="auto" w:fill="FFFFFF"/>
        </w:rPr>
        <w:t>Project of improvement the level of customer service in H&amp;M Company</w:t>
      </w:r>
      <w:r w:rsidRPr="00B85D08">
        <w:rPr>
          <w:rFonts w:cs="Times New Roman"/>
          <w:color w:val="000000" w:themeColor="text1"/>
          <w:szCs w:val="24"/>
          <w:shd w:val="clear" w:color="auto" w:fill="FFFFFF"/>
        </w:rPr>
        <w:t xml:space="preserve"> (Doctoral dissertation, </w:t>
      </w:r>
      <w:proofErr w:type="spellStart"/>
      <w:r w:rsidRPr="00B85D08">
        <w:rPr>
          <w:rFonts w:cs="Times New Roman"/>
          <w:color w:val="000000" w:themeColor="text1"/>
          <w:szCs w:val="24"/>
          <w:shd w:val="clear" w:color="auto" w:fill="FFFFFF"/>
        </w:rPr>
        <w:t>Instytut</w:t>
      </w:r>
      <w:proofErr w:type="spellEnd"/>
      <w:r w:rsidRPr="00B85D08">
        <w:rPr>
          <w:rFonts w:cs="Times New Roman"/>
          <w:color w:val="000000" w:themeColor="text1"/>
          <w:szCs w:val="24"/>
          <w:shd w:val="clear" w:color="auto" w:fill="FFFFFF"/>
        </w:rPr>
        <w:t xml:space="preserve"> </w:t>
      </w:r>
      <w:proofErr w:type="spellStart"/>
      <w:r w:rsidRPr="00B85D08">
        <w:rPr>
          <w:rFonts w:cs="Times New Roman"/>
          <w:color w:val="000000" w:themeColor="text1"/>
          <w:szCs w:val="24"/>
          <w:shd w:val="clear" w:color="auto" w:fill="FFFFFF"/>
        </w:rPr>
        <w:t>Organizacji</w:t>
      </w:r>
      <w:proofErr w:type="spellEnd"/>
      <w:r w:rsidRPr="00B85D08">
        <w:rPr>
          <w:rFonts w:cs="Times New Roman"/>
          <w:color w:val="000000" w:themeColor="text1"/>
          <w:szCs w:val="24"/>
          <w:shd w:val="clear" w:color="auto" w:fill="FFFFFF"/>
        </w:rPr>
        <w:t xml:space="preserve"> </w:t>
      </w:r>
      <w:proofErr w:type="spellStart"/>
      <w:r w:rsidRPr="00B85D08">
        <w:rPr>
          <w:rFonts w:cs="Times New Roman"/>
          <w:color w:val="000000" w:themeColor="text1"/>
          <w:szCs w:val="24"/>
          <w:shd w:val="clear" w:color="auto" w:fill="FFFFFF"/>
        </w:rPr>
        <w:t>Systemów</w:t>
      </w:r>
      <w:proofErr w:type="spellEnd"/>
      <w:r w:rsidRPr="00B85D08">
        <w:rPr>
          <w:rFonts w:cs="Times New Roman"/>
          <w:color w:val="000000" w:themeColor="text1"/>
          <w:szCs w:val="24"/>
          <w:shd w:val="clear" w:color="auto" w:fill="FFFFFF"/>
        </w:rPr>
        <w:t xml:space="preserve"> </w:t>
      </w:r>
      <w:proofErr w:type="spellStart"/>
      <w:r w:rsidRPr="00B85D08">
        <w:rPr>
          <w:rFonts w:cs="Times New Roman"/>
          <w:color w:val="000000" w:themeColor="text1"/>
          <w:szCs w:val="24"/>
          <w:shd w:val="clear" w:color="auto" w:fill="FFFFFF"/>
        </w:rPr>
        <w:t>Produkcyjnych</w:t>
      </w:r>
      <w:proofErr w:type="spellEnd"/>
      <w:r w:rsidRPr="00B85D08">
        <w:rPr>
          <w:rFonts w:cs="Times New Roman"/>
          <w:color w:val="000000" w:themeColor="text1"/>
          <w:szCs w:val="24"/>
          <w:shd w:val="clear" w:color="auto" w:fill="FFFFFF"/>
        </w:rPr>
        <w:t>).</w:t>
      </w:r>
      <w:r w:rsidR="00DD50DA" w:rsidRPr="00B85D08">
        <w:rPr>
          <w:rFonts w:cs="Times New Roman"/>
          <w:color w:val="000000" w:themeColor="text1"/>
          <w:szCs w:val="24"/>
          <w:shd w:val="clear" w:color="auto" w:fill="FFFFFF"/>
        </w:rPr>
        <w:t xml:space="preserve">  </w:t>
      </w:r>
    </w:p>
    <w:p w14:paraId="2753B340" w14:textId="66C01C81"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Segran</w:t>
      </w:r>
      <w:proofErr w:type="spellEnd"/>
      <w:r w:rsidRPr="00B85D08">
        <w:rPr>
          <w:rFonts w:cs="Times New Roman"/>
          <w:color w:val="000000" w:themeColor="text1"/>
          <w:szCs w:val="24"/>
          <w:shd w:val="clear" w:color="auto" w:fill="FFFFFF"/>
        </w:rPr>
        <w:t>, E.L.I.Z.A.B.E.T.H., 2019. H&amp;M, Zara, and other fashion brands are tricking shoppers with vague sustainability claims. </w:t>
      </w:r>
      <w:r w:rsidRPr="00B85D08">
        <w:rPr>
          <w:rFonts w:cs="Times New Roman"/>
          <w:i/>
          <w:iCs/>
          <w:color w:val="000000" w:themeColor="text1"/>
          <w:szCs w:val="24"/>
          <w:shd w:val="clear" w:color="auto" w:fill="FFFFFF"/>
        </w:rPr>
        <w:t>Fast Company</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8</w:t>
      </w:r>
      <w:r w:rsidRPr="00B85D08">
        <w:rPr>
          <w:rFonts w:cs="Times New Roman"/>
          <w:color w:val="000000" w:themeColor="text1"/>
          <w:szCs w:val="24"/>
          <w:shd w:val="clear" w:color="auto" w:fill="FFFFFF"/>
        </w:rPr>
        <w:t>.</w:t>
      </w:r>
      <w:r w:rsidR="00DD50DA" w:rsidRPr="00B85D08">
        <w:rPr>
          <w:rFonts w:cs="Times New Roman"/>
          <w:color w:val="000000" w:themeColor="text1"/>
          <w:szCs w:val="24"/>
          <w:shd w:val="clear" w:color="auto" w:fill="FFFFFF"/>
        </w:rPr>
        <w:t xml:space="preserve"> </w:t>
      </w:r>
    </w:p>
    <w:p w14:paraId="0479E7AB" w14:textId="2528E697"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Sanny</w:t>
      </w:r>
      <w:proofErr w:type="spellEnd"/>
      <w:r w:rsidRPr="00B85D08">
        <w:rPr>
          <w:rFonts w:cs="Times New Roman"/>
          <w:color w:val="000000" w:themeColor="text1"/>
          <w:szCs w:val="24"/>
          <w:shd w:val="clear" w:color="auto" w:fill="FFFFFF"/>
        </w:rPr>
        <w:t xml:space="preserve">, A. and </w:t>
      </w:r>
      <w:proofErr w:type="spellStart"/>
      <w:r w:rsidRPr="00B85D08">
        <w:rPr>
          <w:rFonts w:cs="Times New Roman"/>
          <w:color w:val="000000" w:themeColor="text1"/>
          <w:szCs w:val="24"/>
          <w:shd w:val="clear" w:color="auto" w:fill="FFFFFF"/>
        </w:rPr>
        <w:t>Daulay</w:t>
      </w:r>
      <w:proofErr w:type="spellEnd"/>
      <w:r w:rsidRPr="00B85D08">
        <w:rPr>
          <w:rFonts w:cs="Times New Roman"/>
          <w:color w:val="000000" w:themeColor="text1"/>
          <w:szCs w:val="24"/>
          <w:shd w:val="clear" w:color="auto" w:fill="FFFFFF"/>
        </w:rPr>
        <w:t>, M.T., 2022. Analysis of Factors Affecting Consumer Satisfaction at H&amp;M Medan. </w:t>
      </w:r>
      <w:r w:rsidRPr="00B85D08">
        <w:rPr>
          <w:rFonts w:cs="Times New Roman"/>
          <w:i/>
          <w:iCs/>
          <w:color w:val="000000" w:themeColor="text1"/>
          <w:szCs w:val="24"/>
          <w:shd w:val="clear" w:color="auto" w:fill="FFFFFF"/>
        </w:rPr>
        <w:t>United International Journal for Research &amp; Technology</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3</w:t>
      </w:r>
      <w:r w:rsidRPr="00B85D08">
        <w:rPr>
          <w:rFonts w:cs="Times New Roman"/>
          <w:color w:val="000000" w:themeColor="text1"/>
          <w:szCs w:val="24"/>
          <w:shd w:val="clear" w:color="auto" w:fill="FFFFFF"/>
        </w:rPr>
        <w:t>(3), pp.112-116.</w:t>
      </w:r>
      <w:r w:rsidR="00DD50DA" w:rsidRPr="00B85D08">
        <w:rPr>
          <w:rFonts w:cs="Times New Roman"/>
          <w:color w:val="000000" w:themeColor="text1"/>
          <w:szCs w:val="24"/>
          <w:shd w:val="clear" w:color="auto" w:fill="FFFFFF"/>
        </w:rPr>
        <w:t xml:space="preserve">  </w:t>
      </w:r>
    </w:p>
    <w:p w14:paraId="50A8610A" w14:textId="27EA1ADA" w:rsidR="00094EEB" w:rsidRPr="00B85D08" w:rsidRDefault="00094EEB" w:rsidP="00B85D08">
      <w:pPr>
        <w:spacing w:after="160" w:line="360" w:lineRule="auto"/>
        <w:jc w:val="both"/>
        <w:rPr>
          <w:rFonts w:cs="Times New Roman"/>
          <w:color w:val="000000" w:themeColor="text1"/>
          <w:szCs w:val="24"/>
          <w:shd w:val="clear" w:color="auto" w:fill="FFFFFF"/>
        </w:rPr>
      </w:pPr>
      <w:r w:rsidRPr="00B85D08">
        <w:rPr>
          <w:rFonts w:cs="Times New Roman"/>
          <w:color w:val="000000" w:themeColor="text1"/>
          <w:szCs w:val="24"/>
          <w:shd w:val="clear" w:color="auto" w:fill="FFFFFF"/>
        </w:rPr>
        <w:t xml:space="preserve">Ali, B.J., Anwar, G., </w:t>
      </w:r>
      <w:proofErr w:type="spellStart"/>
      <w:r w:rsidRPr="00B85D08">
        <w:rPr>
          <w:rFonts w:cs="Times New Roman"/>
          <w:color w:val="000000" w:themeColor="text1"/>
          <w:szCs w:val="24"/>
          <w:shd w:val="clear" w:color="auto" w:fill="FFFFFF"/>
        </w:rPr>
        <w:t>Gardi</w:t>
      </w:r>
      <w:proofErr w:type="spellEnd"/>
      <w:r w:rsidRPr="00B85D08">
        <w:rPr>
          <w:rFonts w:cs="Times New Roman"/>
          <w:color w:val="000000" w:themeColor="text1"/>
          <w:szCs w:val="24"/>
          <w:shd w:val="clear" w:color="auto" w:fill="FFFFFF"/>
        </w:rPr>
        <w:t xml:space="preserve">, B., Jabbar Othman, B., Mahmood Aziz, H., Ali Ahmed, S., Abdalla Hamza, P., Burhan Ismael, N., </w:t>
      </w:r>
      <w:proofErr w:type="spellStart"/>
      <w:r w:rsidRPr="00B85D08">
        <w:rPr>
          <w:rFonts w:cs="Times New Roman"/>
          <w:color w:val="000000" w:themeColor="text1"/>
          <w:szCs w:val="24"/>
          <w:shd w:val="clear" w:color="auto" w:fill="FFFFFF"/>
        </w:rPr>
        <w:t>Sorguli</w:t>
      </w:r>
      <w:proofErr w:type="spellEnd"/>
      <w:r w:rsidRPr="00B85D08">
        <w:rPr>
          <w:rFonts w:cs="Times New Roman"/>
          <w:color w:val="000000" w:themeColor="text1"/>
          <w:szCs w:val="24"/>
          <w:shd w:val="clear" w:color="auto" w:fill="FFFFFF"/>
        </w:rPr>
        <w:t>, S. and Sabir, B.Y., 2021. Business communication strategies: analysis of internal communication processes. </w:t>
      </w:r>
      <w:r w:rsidRPr="00B85D08">
        <w:rPr>
          <w:rFonts w:cs="Times New Roman"/>
          <w:i/>
          <w:iCs/>
          <w:color w:val="000000" w:themeColor="text1"/>
          <w:szCs w:val="24"/>
          <w:shd w:val="clear" w:color="auto" w:fill="FFFFFF"/>
        </w:rPr>
        <w:t xml:space="preserve">Ali, BJ, Anwar, G., </w:t>
      </w:r>
      <w:proofErr w:type="spellStart"/>
      <w:r w:rsidRPr="00B85D08">
        <w:rPr>
          <w:rFonts w:cs="Times New Roman"/>
          <w:i/>
          <w:iCs/>
          <w:color w:val="000000" w:themeColor="text1"/>
          <w:szCs w:val="24"/>
          <w:shd w:val="clear" w:color="auto" w:fill="FFFFFF"/>
        </w:rPr>
        <w:t>Gardi</w:t>
      </w:r>
      <w:proofErr w:type="spellEnd"/>
      <w:r w:rsidRPr="00B85D08">
        <w:rPr>
          <w:rFonts w:cs="Times New Roman"/>
          <w:i/>
          <w:iCs/>
          <w:color w:val="000000" w:themeColor="text1"/>
          <w:szCs w:val="24"/>
          <w:shd w:val="clear" w:color="auto" w:fill="FFFFFF"/>
        </w:rPr>
        <w:t xml:space="preserve">, B., Othman, BJ, Aziz, HM, Ahmed, SA, Hamza, PA, Ismael, NB, </w:t>
      </w:r>
      <w:proofErr w:type="spellStart"/>
      <w:r w:rsidRPr="00B85D08">
        <w:rPr>
          <w:rFonts w:cs="Times New Roman"/>
          <w:i/>
          <w:iCs/>
          <w:color w:val="000000" w:themeColor="text1"/>
          <w:szCs w:val="24"/>
          <w:shd w:val="clear" w:color="auto" w:fill="FFFFFF"/>
        </w:rPr>
        <w:t>Sorguli</w:t>
      </w:r>
      <w:proofErr w:type="spellEnd"/>
      <w:r w:rsidRPr="00B85D08">
        <w:rPr>
          <w:rFonts w:cs="Times New Roman"/>
          <w:i/>
          <w:iCs/>
          <w:color w:val="000000" w:themeColor="text1"/>
          <w:szCs w:val="24"/>
          <w:shd w:val="clear" w:color="auto" w:fill="FFFFFF"/>
        </w:rPr>
        <w:t>, S., Sabir, BY (2021). Business Communication Strategies: Analysis of Internal Communication Processes. Journal of Humanities and Education Development</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3</w:t>
      </w:r>
      <w:r w:rsidRPr="00B85D08">
        <w:rPr>
          <w:rFonts w:cs="Times New Roman"/>
          <w:color w:val="000000" w:themeColor="text1"/>
          <w:szCs w:val="24"/>
          <w:shd w:val="clear" w:color="auto" w:fill="FFFFFF"/>
        </w:rPr>
        <w:t>(3), pp.16-38.</w:t>
      </w:r>
      <w:r w:rsidR="00DD50DA" w:rsidRPr="00B85D08">
        <w:rPr>
          <w:rFonts w:cs="Times New Roman"/>
          <w:color w:val="000000" w:themeColor="text1"/>
          <w:szCs w:val="24"/>
          <w:shd w:val="clear" w:color="auto" w:fill="FFFFFF"/>
        </w:rPr>
        <w:t xml:space="preserve">  </w:t>
      </w:r>
    </w:p>
    <w:p w14:paraId="76C10C89" w14:textId="61DF6573"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Kalogiannidis</w:t>
      </w:r>
      <w:proofErr w:type="spellEnd"/>
      <w:r w:rsidRPr="00B85D08">
        <w:rPr>
          <w:rFonts w:cs="Times New Roman"/>
          <w:color w:val="000000" w:themeColor="text1"/>
          <w:szCs w:val="24"/>
          <w:shd w:val="clear" w:color="auto" w:fill="FFFFFF"/>
        </w:rPr>
        <w:t xml:space="preserve">, S. and </w:t>
      </w:r>
      <w:proofErr w:type="spellStart"/>
      <w:r w:rsidRPr="00B85D08">
        <w:rPr>
          <w:rFonts w:cs="Times New Roman"/>
          <w:color w:val="000000" w:themeColor="text1"/>
          <w:szCs w:val="24"/>
          <w:shd w:val="clear" w:color="auto" w:fill="FFFFFF"/>
        </w:rPr>
        <w:t>Papaevangelou</w:t>
      </w:r>
      <w:proofErr w:type="spellEnd"/>
      <w:r w:rsidRPr="00B85D08">
        <w:rPr>
          <w:rFonts w:cs="Times New Roman"/>
          <w:color w:val="000000" w:themeColor="text1"/>
          <w:szCs w:val="24"/>
          <w:shd w:val="clear" w:color="auto" w:fill="FFFFFF"/>
        </w:rPr>
        <w:t>, O., 2020. Impact of Business Communication on the Performance of Adult Trainees. </w:t>
      </w:r>
      <w:r w:rsidRPr="00B85D08">
        <w:rPr>
          <w:rFonts w:cs="Times New Roman"/>
          <w:i/>
          <w:iCs/>
          <w:color w:val="000000" w:themeColor="text1"/>
          <w:szCs w:val="24"/>
          <w:shd w:val="clear" w:color="auto" w:fill="FFFFFF"/>
        </w:rPr>
        <w:t>International Journal of Academic Research in Progressive Education and Development</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9</w:t>
      </w:r>
      <w:r w:rsidRPr="00B85D08">
        <w:rPr>
          <w:rFonts w:cs="Times New Roman"/>
          <w:color w:val="000000" w:themeColor="text1"/>
          <w:szCs w:val="24"/>
          <w:shd w:val="clear" w:color="auto" w:fill="FFFFFF"/>
        </w:rPr>
        <w:t>(3), pp.213-222.</w:t>
      </w:r>
      <w:r w:rsidR="00DD50DA" w:rsidRPr="00B85D08">
        <w:rPr>
          <w:rFonts w:cs="Times New Roman"/>
          <w:color w:val="000000" w:themeColor="text1"/>
          <w:szCs w:val="24"/>
          <w:shd w:val="clear" w:color="auto" w:fill="FFFFFF"/>
        </w:rPr>
        <w:t xml:space="preserve">  </w:t>
      </w:r>
    </w:p>
    <w:p w14:paraId="6E4A3750" w14:textId="2EDA56A8"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Klepek</w:t>
      </w:r>
      <w:proofErr w:type="spellEnd"/>
      <w:r w:rsidRPr="00B85D08">
        <w:rPr>
          <w:rFonts w:cs="Times New Roman"/>
          <w:color w:val="000000" w:themeColor="text1"/>
          <w:szCs w:val="24"/>
          <w:shd w:val="clear" w:color="auto" w:fill="FFFFFF"/>
        </w:rPr>
        <w:t xml:space="preserve">, M. and </w:t>
      </w:r>
      <w:proofErr w:type="spellStart"/>
      <w:r w:rsidRPr="00B85D08">
        <w:rPr>
          <w:rFonts w:cs="Times New Roman"/>
          <w:color w:val="000000" w:themeColor="text1"/>
          <w:szCs w:val="24"/>
          <w:shd w:val="clear" w:color="auto" w:fill="FFFFFF"/>
        </w:rPr>
        <w:t>Starzyczná</w:t>
      </w:r>
      <w:proofErr w:type="spellEnd"/>
      <w:r w:rsidRPr="00B85D08">
        <w:rPr>
          <w:rFonts w:cs="Times New Roman"/>
          <w:color w:val="000000" w:themeColor="text1"/>
          <w:szCs w:val="24"/>
          <w:shd w:val="clear" w:color="auto" w:fill="FFFFFF"/>
        </w:rPr>
        <w:t>, H., 2018. Marketing communication model for social networks. </w:t>
      </w:r>
      <w:r w:rsidRPr="00B85D08">
        <w:rPr>
          <w:rFonts w:cs="Times New Roman"/>
          <w:i/>
          <w:iCs/>
          <w:color w:val="000000" w:themeColor="text1"/>
          <w:szCs w:val="24"/>
          <w:shd w:val="clear" w:color="auto" w:fill="FFFFFF"/>
        </w:rPr>
        <w:t>Journal of Business Economics and Management</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19</w:t>
      </w:r>
      <w:r w:rsidRPr="00B85D08">
        <w:rPr>
          <w:rFonts w:cs="Times New Roman"/>
          <w:color w:val="000000" w:themeColor="text1"/>
          <w:szCs w:val="24"/>
          <w:shd w:val="clear" w:color="auto" w:fill="FFFFFF"/>
        </w:rPr>
        <w:t>(3), pp.500-520.</w:t>
      </w:r>
      <w:r w:rsidR="00DD50DA" w:rsidRPr="00B85D08">
        <w:rPr>
          <w:rFonts w:cs="Times New Roman"/>
          <w:color w:val="000000" w:themeColor="text1"/>
          <w:szCs w:val="24"/>
          <w:shd w:val="clear" w:color="auto" w:fill="FFFFFF"/>
        </w:rPr>
        <w:t xml:space="preserve">  </w:t>
      </w:r>
    </w:p>
    <w:p w14:paraId="100CB044" w14:textId="321B6DAA" w:rsidR="00094EEB" w:rsidRPr="00B85D08" w:rsidRDefault="00094EEB"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Tasci</w:t>
      </w:r>
      <w:proofErr w:type="spellEnd"/>
      <w:r w:rsidRPr="00B85D08">
        <w:rPr>
          <w:rFonts w:cs="Times New Roman"/>
          <w:color w:val="000000" w:themeColor="text1"/>
          <w:szCs w:val="24"/>
          <w:shd w:val="clear" w:color="auto" w:fill="FFFFFF"/>
        </w:rPr>
        <w:t>, A.D., 2020. A critical review and reconstruction of perceptual brand equity. </w:t>
      </w:r>
      <w:r w:rsidRPr="00B85D08">
        <w:rPr>
          <w:rFonts w:cs="Times New Roman"/>
          <w:i/>
          <w:iCs/>
          <w:color w:val="000000" w:themeColor="text1"/>
          <w:szCs w:val="24"/>
          <w:shd w:val="clear" w:color="auto" w:fill="FFFFFF"/>
        </w:rPr>
        <w:t>International Journal of Contemporary Hospitality Management</w:t>
      </w:r>
      <w:r w:rsidRPr="00B85D08">
        <w:rPr>
          <w:rFonts w:cs="Times New Roman"/>
          <w:color w:val="000000" w:themeColor="text1"/>
          <w:szCs w:val="24"/>
          <w:shd w:val="clear" w:color="auto" w:fill="FFFFFF"/>
        </w:rPr>
        <w:t>.</w:t>
      </w:r>
      <w:r w:rsidR="00DD50DA" w:rsidRPr="00B85D08">
        <w:rPr>
          <w:rFonts w:cs="Times New Roman"/>
          <w:color w:val="000000" w:themeColor="text1"/>
          <w:szCs w:val="24"/>
          <w:shd w:val="clear" w:color="auto" w:fill="FFFFFF"/>
        </w:rPr>
        <w:t xml:space="preserve"> </w:t>
      </w:r>
    </w:p>
    <w:p w14:paraId="36E922A9" w14:textId="6DE46146" w:rsidR="00DD50DA" w:rsidRPr="00B85D08" w:rsidRDefault="00DD50DA" w:rsidP="00B85D08">
      <w:pPr>
        <w:spacing w:after="160" w:line="360" w:lineRule="auto"/>
        <w:jc w:val="both"/>
        <w:rPr>
          <w:rFonts w:cs="Times New Roman"/>
          <w:color w:val="000000" w:themeColor="text1"/>
          <w:szCs w:val="24"/>
          <w:shd w:val="clear" w:color="auto" w:fill="FFFFFF"/>
        </w:rPr>
      </w:pPr>
      <w:proofErr w:type="spellStart"/>
      <w:r w:rsidRPr="00B85D08">
        <w:rPr>
          <w:rFonts w:cs="Times New Roman"/>
          <w:color w:val="000000" w:themeColor="text1"/>
          <w:szCs w:val="24"/>
          <w:shd w:val="clear" w:color="auto" w:fill="FFFFFF"/>
        </w:rPr>
        <w:t>Tueanrat</w:t>
      </w:r>
      <w:proofErr w:type="spellEnd"/>
      <w:r w:rsidRPr="00B85D08">
        <w:rPr>
          <w:rFonts w:cs="Times New Roman"/>
          <w:color w:val="000000" w:themeColor="text1"/>
          <w:szCs w:val="24"/>
          <w:shd w:val="clear" w:color="auto" w:fill="FFFFFF"/>
        </w:rPr>
        <w:t xml:space="preserve">, Y., </w:t>
      </w:r>
      <w:proofErr w:type="spellStart"/>
      <w:r w:rsidRPr="00B85D08">
        <w:rPr>
          <w:rFonts w:cs="Times New Roman"/>
          <w:color w:val="000000" w:themeColor="text1"/>
          <w:szCs w:val="24"/>
          <w:shd w:val="clear" w:color="auto" w:fill="FFFFFF"/>
        </w:rPr>
        <w:t>Papagiannidis</w:t>
      </w:r>
      <w:proofErr w:type="spellEnd"/>
      <w:r w:rsidRPr="00B85D08">
        <w:rPr>
          <w:rFonts w:cs="Times New Roman"/>
          <w:color w:val="000000" w:themeColor="text1"/>
          <w:szCs w:val="24"/>
          <w:shd w:val="clear" w:color="auto" w:fill="FFFFFF"/>
        </w:rPr>
        <w:t xml:space="preserve">, S. and </w:t>
      </w:r>
      <w:proofErr w:type="spellStart"/>
      <w:r w:rsidRPr="00B85D08">
        <w:rPr>
          <w:rFonts w:cs="Times New Roman"/>
          <w:color w:val="000000" w:themeColor="text1"/>
          <w:szCs w:val="24"/>
          <w:shd w:val="clear" w:color="auto" w:fill="FFFFFF"/>
        </w:rPr>
        <w:t>Alamanos</w:t>
      </w:r>
      <w:proofErr w:type="spellEnd"/>
      <w:r w:rsidRPr="00B85D08">
        <w:rPr>
          <w:rFonts w:cs="Times New Roman"/>
          <w:color w:val="000000" w:themeColor="text1"/>
          <w:szCs w:val="24"/>
          <w:shd w:val="clear" w:color="auto" w:fill="FFFFFF"/>
        </w:rPr>
        <w:t>, E., 2021. Going on a journey: A review of the customer journey literature. </w:t>
      </w:r>
      <w:r w:rsidRPr="00B85D08">
        <w:rPr>
          <w:rFonts w:cs="Times New Roman"/>
          <w:i/>
          <w:iCs/>
          <w:color w:val="000000" w:themeColor="text1"/>
          <w:szCs w:val="24"/>
          <w:shd w:val="clear" w:color="auto" w:fill="FFFFFF"/>
        </w:rPr>
        <w:t>Journal of Business Research</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125</w:t>
      </w:r>
      <w:r w:rsidRPr="00B85D08">
        <w:rPr>
          <w:rFonts w:cs="Times New Roman"/>
          <w:color w:val="000000" w:themeColor="text1"/>
          <w:szCs w:val="24"/>
          <w:shd w:val="clear" w:color="auto" w:fill="FFFFFF"/>
        </w:rPr>
        <w:t>, pp.336-353.</w:t>
      </w:r>
      <w:r w:rsidRPr="00B85D08">
        <w:rPr>
          <w:rFonts w:cs="Times New Roman"/>
          <w:color w:val="000000" w:themeColor="text1"/>
          <w:szCs w:val="24"/>
          <w:shd w:val="clear" w:color="auto" w:fill="FFFFFF"/>
        </w:rPr>
        <w:t xml:space="preserve"> </w:t>
      </w:r>
    </w:p>
    <w:p w14:paraId="38F7EEA7" w14:textId="7D257E6E" w:rsidR="00FD7FE3" w:rsidRPr="00B85D08" w:rsidRDefault="00DD50DA" w:rsidP="00B85D08">
      <w:pPr>
        <w:spacing w:after="160" w:line="360" w:lineRule="auto"/>
        <w:jc w:val="both"/>
        <w:rPr>
          <w:rFonts w:cs="Times New Roman"/>
          <w:color w:val="000000" w:themeColor="text1"/>
          <w:szCs w:val="24"/>
          <w:lang w:val="en-IN"/>
        </w:rPr>
      </w:pPr>
      <w:proofErr w:type="spellStart"/>
      <w:r w:rsidRPr="00B85D08">
        <w:rPr>
          <w:rFonts w:cs="Times New Roman"/>
          <w:color w:val="000000" w:themeColor="text1"/>
          <w:szCs w:val="24"/>
          <w:shd w:val="clear" w:color="auto" w:fill="FFFFFF"/>
        </w:rPr>
        <w:t>Alserri</w:t>
      </w:r>
      <w:proofErr w:type="spellEnd"/>
      <w:r w:rsidRPr="00B85D08">
        <w:rPr>
          <w:rFonts w:cs="Times New Roman"/>
          <w:color w:val="000000" w:themeColor="text1"/>
          <w:szCs w:val="24"/>
          <w:shd w:val="clear" w:color="auto" w:fill="FFFFFF"/>
        </w:rPr>
        <w:t xml:space="preserve">, S.A., Zin, N.A.M. and </w:t>
      </w:r>
      <w:proofErr w:type="spellStart"/>
      <w:r w:rsidRPr="00B85D08">
        <w:rPr>
          <w:rFonts w:cs="Times New Roman"/>
          <w:color w:val="000000" w:themeColor="text1"/>
          <w:szCs w:val="24"/>
          <w:shd w:val="clear" w:color="auto" w:fill="FFFFFF"/>
        </w:rPr>
        <w:t>Wook</w:t>
      </w:r>
      <w:proofErr w:type="spellEnd"/>
      <w:r w:rsidRPr="00B85D08">
        <w:rPr>
          <w:rFonts w:cs="Times New Roman"/>
          <w:color w:val="000000" w:themeColor="text1"/>
          <w:szCs w:val="24"/>
          <w:shd w:val="clear" w:color="auto" w:fill="FFFFFF"/>
        </w:rPr>
        <w:t>, T.S.M.T., 2018. Gender-based engagement model for serious games. </w:t>
      </w:r>
      <w:r w:rsidRPr="00B85D08">
        <w:rPr>
          <w:rFonts w:cs="Times New Roman"/>
          <w:i/>
          <w:iCs/>
          <w:color w:val="000000" w:themeColor="text1"/>
          <w:szCs w:val="24"/>
          <w:shd w:val="clear" w:color="auto" w:fill="FFFFFF"/>
        </w:rPr>
        <w:t>International Journal on Advanced Science, Engineering and Information Technology</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8</w:t>
      </w:r>
      <w:r w:rsidRPr="00B85D08">
        <w:rPr>
          <w:rFonts w:cs="Times New Roman"/>
          <w:color w:val="000000" w:themeColor="text1"/>
          <w:szCs w:val="24"/>
          <w:shd w:val="clear" w:color="auto" w:fill="FFFFFF"/>
        </w:rPr>
        <w:t>(4), pp.1350-1357.</w:t>
      </w:r>
      <w:r w:rsidRPr="00B85D08">
        <w:rPr>
          <w:rFonts w:cs="Times New Roman"/>
          <w:color w:val="000000" w:themeColor="text1"/>
          <w:szCs w:val="24"/>
          <w:shd w:val="clear" w:color="auto" w:fill="FFFFFF"/>
        </w:rPr>
        <w:t xml:space="preserve">  (</w:t>
      </w:r>
      <w:proofErr w:type="spellStart"/>
      <w:proofErr w:type="gramStart"/>
      <w:r w:rsidRPr="00B85D08">
        <w:rPr>
          <w:rFonts w:cs="Times New Roman"/>
          <w:color w:val="000000" w:themeColor="text1"/>
          <w:szCs w:val="24"/>
          <w:shd w:val="clear" w:color="auto" w:fill="FFFFFF"/>
        </w:rPr>
        <w:t>Alserri</w:t>
      </w:r>
      <w:proofErr w:type="spellEnd"/>
      <w:r w:rsidRPr="00B85D08">
        <w:rPr>
          <w:rFonts w:cs="Times New Roman"/>
          <w:color w:val="000000" w:themeColor="text1"/>
          <w:szCs w:val="24"/>
          <w:lang w:val="en-IN"/>
        </w:rPr>
        <w:t xml:space="preserve">  et al.</w:t>
      </w:r>
      <w:proofErr w:type="gramEnd"/>
      <w:r w:rsidRPr="00B85D08">
        <w:rPr>
          <w:rFonts w:cs="Times New Roman"/>
          <w:color w:val="000000" w:themeColor="text1"/>
          <w:szCs w:val="24"/>
          <w:lang w:val="en-IN"/>
        </w:rPr>
        <w:t>, 2018)</w:t>
      </w:r>
      <w:r w:rsidR="00FD7FE3" w:rsidRPr="00B85D08">
        <w:rPr>
          <w:rFonts w:cs="Times New Roman"/>
          <w:color w:val="000000" w:themeColor="text1"/>
          <w:szCs w:val="24"/>
          <w:lang w:val="en-IN"/>
        </w:rPr>
        <w:br w:type="page"/>
      </w:r>
    </w:p>
    <w:p w14:paraId="790BE437" w14:textId="681EA81A" w:rsidR="00DD50DA" w:rsidRPr="00B85D08" w:rsidRDefault="00DD50DA" w:rsidP="00B85D08">
      <w:pPr>
        <w:spacing w:after="160" w:line="360" w:lineRule="auto"/>
        <w:jc w:val="both"/>
        <w:rPr>
          <w:rFonts w:cs="Times New Roman"/>
          <w:color w:val="000000" w:themeColor="text1"/>
          <w:szCs w:val="24"/>
          <w:lang w:val="en-IN"/>
        </w:rPr>
      </w:pPr>
      <w:r w:rsidRPr="00B85D08">
        <w:rPr>
          <w:rFonts w:cs="Times New Roman"/>
          <w:color w:val="000000" w:themeColor="text1"/>
          <w:szCs w:val="24"/>
          <w:shd w:val="clear" w:color="auto" w:fill="FFFFFF"/>
        </w:rPr>
        <w:lastRenderedPageBreak/>
        <w:t xml:space="preserve">Bonilla, M.D.R., del </w:t>
      </w:r>
      <w:proofErr w:type="spellStart"/>
      <w:r w:rsidRPr="00B85D08">
        <w:rPr>
          <w:rFonts w:cs="Times New Roman"/>
          <w:color w:val="000000" w:themeColor="text1"/>
          <w:szCs w:val="24"/>
          <w:shd w:val="clear" w:color="auto" w:fill="FFFFFF"/>
        </w:rPr>
        <w:t>Olmo</w:t>
      </w:r>
      <w:proofErr w:type="spellEnd"/>
      <w:r w:rsidRPr="00B85D08">
        <w:rPr>
          <w:rFonts w:cs="Times New Roman"/>
          <w:color w:val="000000" w:themeColor="text1"/>
          <w:szCs w:val="24"/>
          <w:shd w:val="clear" w:color="auto" w:fill="FFFFFF"/>
        </w:rPr>
        <w:t xml:space="preserve"> Arriaga, J.L. and Andreu, D., 2019. The interaction of Instagram followers in the fast fashion sector: The case of Hennes and Mauritz (H&amp;M). </w:t>
      </w:r>
      <w:r w:rsidRPr="00B85D08">
        <w:rPr>
          <w:rFonts w:cs="Times New Roman"/>
          <w:i/>
          <w:iCs/>
          <w:color w:val="000000" w:themeColor="text1"/>
          <w:szCs w:val="24"/>
          <w:shd w:val="clear" w:color="auto" w:fill="FFFFFF"/>
        </w:rPr>
        <w:t>Journal of Global Fashion Marketing</w:t>
      </w:r>
      <w:r w:rsidRPr="00B85D08">
        <w:rPr>
          <w:rFonts w:cs="Times New Roman"/>
          <w:color w:val="000000" w:themeColor="text1"/>
          <w:szCs w:val="24"/>
          <w:shd w:val="clear" w:color="auto" w:fill="FFFFFF"/>
        </w:rPr>
        <w:t>, </w:t>
      </w:r>
      <w:r w:rsidRPr="00B85D08">
        <w:rPr>
          <w:rFonts w:cs="Times New Roman"/>
          <w:i/>
          <w:iCs/>
          <w:color w:val="000000" w:themeColor="text1"/>
          <w:szCs w:val="24"/>
          <w:shd w:val="clear" w:color="auto" w:fill="FFFFFF"/>
        </w:rPr>
        <w:t>10</w:t>
      </w:r>
      <w:r w:rsidRPr="00B85D08">
        <w:rPr>
          <w:rFonts w:cs="Times New Roman"/>
          <w:color w:val="000000" w:themeColor="text1"/>
          <w:szCs w:val="24"/>
          <w:shd w:val="clear" w:color="auto" w:fill="FFFFFF"/>
        </w:rPr>
        <w:t>(4), pp.342-357.</w:t>
      </w:r>
    </w:p>
    <w:p w14:paraId="1A8B5995" w14:textId="77777777" w:rsidR="00B80F71" w:rsidRPr="00B85D08" w:rsidRDefault="00FD7FE3" w:rsidP="00B85D08">
      <w:pPr>
        <w:spacing w:line="360" w:lineRule="auto"/>
        <w:jc w:val="both"/>
        <w:rPr>
          <w:rFonts w:cs="Times New Roman"/>
          <w:b/>
          <w:color w:val="000000" w:themeColor="text1"/>
          <w:szCs w:val="24"/>
          <w:lang w:val="en-IN"/>
        </w:rPr>
      </w:pPr>
      <w:r w:rsidRPr="00B85D08">
        <w:rPr>
          <w:rFonts w:cs="Times New Roman"/>
          <w:b/>
          <w:color w:val="000000" w:themeColor="text1"/>
          <w:szCs w:val="24"/>
          <w:lang w:val="en-IN"/>
        </w:rPr>
        <w:t>Appendix</w:t>
      </w:r>
    </w:p>
    <w:p w14:paraId="6EF86598" w14:textId="77777777" w:rsidR="00111D57" w:rsidRPr="00B85D08" w:rsidRDefault="00111D57" w:rsidP="00B85D08">
      <w:pPr>
        <w:spacing w:line="360" w:lineRule="auto"/>
        <w:jc w:val="both"/>
        <w:rPr>
          <w:rFonts w:cs="Times New Roman"/>
          <w:b/>
          <w:color w:val="000000" w:themeColor="text1"/>
          <w:szCs w:val="24"/>
          <w:lang w:val="en-IN"/>
        </w:rPr>
      </w:pPr>
    </w:p>
    <w:p w14:paraId="4A5E6876" w14:textId="77777777" w:rsidR="00111D57" w:rsidRPr="00B85D08" w:rsidRDefault="00111D57" w:rsidP="00B85D08">
      <w:pPr>
        <w:spacing w:line="360" w:lineRule="auto"/>
        <w:jc w:val="both"/>
        <w:rPr>
          <w:rFonts w:cs="Times New Roman"/>
          <w:color w:val="000000" w:themeColor="text1"/>
          <w:szCs w:val="24"/>
          <w:lang w:val="en-IN"/>
        </w:rPr>
      </w:pPr>
      <w:proofErr w:type="gramStart"/>
      <w:r w:rsidRPr="00B85D08">
        <w:rPr>
          <w:rFonts w:cs="Times New Roman"/>
          <w:color w:val="000000" w:themeColor="text1"/>
          <w:szCs w:val="24"/>
          <w:lang w:val="en-IN"/>
        </w:rPr>
        <w:t>Slide :</w:t>
      </w:r>
      <w:proofErr w:type="gramEnd"/>
      <w:r w:rsidRPr="00B85D08">
        <w:rPr>
          <w:rFonts w:cs="Times New Roman"/>
          <w:color w:val="000000" w:themeColor="text1"/>
          <w:szCs w:val="24"/>
          <w:lang w:val="en-IN"/>
        </w:rPr>
        <w:t xml:space="preserve"> </w:t>
      </w:r>
    </w:p>
    <w:p w14:paraId="22DA549B" w14:textId="77777777" w:rsidR="00FD7FE3" w:rsidRPr="00B85D08" w:rsidRDefault="00111D57" w:rsidP="00B85D08">
      <w:pPr>
        <w:spacing w:line="360" w:lineRule="auto"/>
        <w:jc w:val="both"/>
        <w:rPr>
          <w:rFonts w:cs="Times New Roman"/>
          <w:color w:val="000000" w:themeColor="text1"/>
          <w:szCs w:val="24"/>
          <w:lang w:val="en-IN"/>
        </w:rPr>
      </w:pPr>
      <w:r w:rsidRPr="00B85D08">
        <w:rPr>
          <w:rFonts w:cs="Times New Roman"/>
          <w:noProof/>
          <w:color w:val="000000" w:themeColor="text1"/>
          <w:szCs w:val="24"/>
          <w:lang w:val="en-IN" w:bidi="hi-IN"/>
        </w:rPr>
        <w:drawing>
          <wp:inline distT="0" distB="0" distL="0" distR="0" wp14:anchorId="2AFC98AC" wp14:editId="3779D840">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2CEC7AB4" w14:textId="77777777" w:rsidR="00B80F71" w:rsidRPr="00B85D08" w:rsidRDefault="00B80F71" w:rsidP="00B85D08">
      <w:pPr>
        <w:spacing w:line="360" w:lineRule="auto"/>
        <w:jc w:val="both"/>
        <w:rPr>
          <w:rFonts w:cs="Times New Roman"/>
          <w:color w:val="000000" w:themeColor="text1"/>
          <w:szCs w:val="24"/>
          <w:lang w:val="en-IN"/>
        </w:rPr>
      </w:pPr>
    </w:p>
    <w:p w14:paraId="072C0E4E" w14:textId="77777777" w:rsidR="006002DA" w:rsidRPr="00B85D08" w:rsidRDefault="00111D57" w:rsidP="00B85D08">
      <w:pPr>
        <w:spacing w:line="360" w:lineRule="auto"/>
        <w:jc w:val="both"/>
        <w:rPr>
          <w:rFonts w:cs="Times New Roman"/>
          <w:color w:val="000000" w:themeColor="text1"/>
          <w:szCs w:val="24"/>
          <w:lang w:val="en-IN"/>
        </w:rPr>
      </w:pPr>
      <w:proofErr w:type="gramStart"/>
      <w:r w:rsidRPr="00B85D08">
        <w:rPr>
          <w:rFonts w:cs="Times New Roman"/>
          <w:color w:val="000000" w:themeColor="text1"/>
          <w:szCs w:val="24"/>
          <w:lang w:val="en-IN"/>
        </w:rPr>
        <w:t>Poster :</w:t>
      </w:r>
      <w:proofErr w:type="gramEnd"/>
    </w:p>
    <w:p w14:paraId="402D81AE" w14:textId="77777777" w:rsidR="00111D57" w:rsidRPr="00B85D08" w:rsidRDefault="006002DA" w:rsidP="00B85D08">
      <w:pPr>
        <w:spacing w:line="360" w:lineRule="auto"/>
        <w:jc w:val="both"/>
        <w:rPr>
          <w:rFonts w:cs="Times New Roman"/>
          <w:color w:val="000000" w:themeColor="text1"/>
          <w:szCs w:val="24"/>
          <w:lang w:val="en-IN"/>
        </w:rPr>
      </w:pPr>
      <w:r w:rsidRPr="00B85D08">
        <w:rPr>
          <w:rFonts w:cs="Times New Roman"/>
          <w:noProof/>
          <w:color w:val="000000" w:themeColor="text1"/>
          <w:szCs w:val="24"/>
          <w:lang w:val="en-IN" w:bidi="hi-IN"/>
        </w:rPr>
        <w:drawing>
          <wp:anchor distT="0" distB="0" distL="114300" distR="114300" simplePos="0" relativeHeight="251658240" behindDoc="1" locked="0" layoutInCell="1" allowOverlap="1" wp14:anchorId="5869D9F4" wp14:editId="6FDB4326">
            <wp:simplePos x="0" y="0"/>
            <wp:positionH relativeFrom="column">
              <wp:posOffset>933450</wp:posOffset>
            </wp:positionH>
            <wp:positionV relativeFrom="paragraph">
              <wp:posOffset>13970</wp:posOffset>
            </wp:positionV>
            <wp:extent cx="3267531" cy="4667901"/>
            <wp:effectExtent l="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267531" cy="4667901"/>
                    </a:xfrm>
                    <a:prstGeom prst="rect">
                      <a:avLst/>
                    </a:prstGeom>
                  </pic:spPr>
                </pic:pic>
              </a:graphicData>
            </a:graphic>
          </wp:anchor>
        </w:drawing>
      </w:r>
      <w:r w:rsidR="00111D57" w:rsidRPr="00B85D08">
        <w:rPr>
          <w:rFonts w:cs="Times New Roman"/>
          <w:color w:val="000000" w:themeColor="text1"/>
          <w:szCs w:val="24"/>
          <w:lang w:val="en-IN"/>
        </w:rPr>
        <w:t xml:space="preserve"> </w:t>
      </w:r>
    </w:p>
    <w:sectPr w:rsidR="00111D57" w:rsidRPr="00B85D08" w:rsidSect="00B85D08">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2FCCF" w14:textId="77777777" w:rsidR="006F4E07" w:rsidRDefault="006F4E07" w:rsidP="00B85D08">
      <w:pPr>
        <w:spacing w:line="240" w:lineRule="auto"/>
      </w:pPr>
      <w:r>
        <w:separator/>
      </w:r>
    </w:p>
  </w:endnote>
  <w:endnote w:type="continuationSeparator" w:id="0">
    <w:p w14:paraId="4924F106" w14:textId="77777777" w:rsidR="006F4E07" w:rsidRDefault="006F4E07" w:rsidP="00B85D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manist-Regular">
    <w:altName w:val="Times New Roman"/>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755833"/>
      <w:docPartObj>
        <w:docPartGallery w:val="Page Numbers (Bottom of Page)"/>
        <w:docPartUnique/>
      </w:docPartObj>
    </w:sdtPr>
    <w:sdtEndPr>
      <w:rPr>
        <w:noProof/>
      </w:rPr>
    </w:sdtEndPr>
    <w:sdtContent>
      <w:p w14:paraId="3D5C0078" w14:textId="430CEBE6" w:rsidR="00B85D08" w:rsidRDefault="00B85D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072F4D" w14:textId="77777777" w:rsidR="00B85D08" w:rsidRDefault="00B85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7BE94" w14:textId="77777777" w:rsidR="006F4E07" w:rsidRDefault="006F4E07" w:rsidP="00B85D08">
      <w:pPr>
        <w:spacing w:line="240" w:lineRule="auto"/>
      </w:pPr>
      <w:r>
        <w:separator/>
      </w:r>
    </w:p>
  </w:footnote>
  <w:footnote w:type="continuationSeparator" w:id="0">
    <w:p w14:paraId="7CCD14B3" w14:textId="77777777" w:rsidR="006F4E07" w:rsidRDefault="006F4E07" w:rsidP="00B85D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D5CF9"/>
    <w:multiLevelType w:val="multilevel"/>
    <w:tmpl w:val="4EBE5B34"/>
    <w:lvl w:ilvl="0">
      <w:start w:val="1"/>
      <w:numFmt w:val="decimal"/>
      <w:lvlText w:val="%1."/>
      <w:lvlJc w:val="left"/>
      <w:pPr>
        <w:tabs>
          <w:tab w:val="num" w:pos="720"/>
        </w:tabs>
        <w:ind w:left="720" w:hanging="360"/>
      </w:pPr>
      <w:rPr>
        <w:rFonts w:ascii="Geomanist-Regular" w:eastAsia="Times New Roman" w:hAnsi="Geomanist-Regular"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395EBE"/>
    <w:multiLevelType w:val="hybridMultilevel"/>
    <w:tmpl w:val="C5FA971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F611955"/>
    <w:multiLevelType w:val="multilevel"/>
    <w:tmpl w:val="08C4884C"/>
    <w:lvl w:ilvl="0">
      <w:start w:val="1"/>
      <w:numFmt w:val="decimal"/>
      <w:lvlText w:val="%1."/>
      <w:lvlJc w:val="left"/>
      <w:pPr>
        <w:tabs>
          <w:tab w:val="num" w:pos="720"/>
        </w:tabs>
        <w:ind w:left="720" w:hanging="360"/>
      </w:pPr>
      <w:rPr>
        <w:rFonts w:ascii="Geomanist-Regular" w:eastAsia="Times New Roman" w:hAnsi="Geomanist-Regular"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4B46C7"/>
    <w:multiLevelType w:val="multilevel"/>
    <w:tmpl w:val="216EF0B8"/>
    <w:lvl w:ilvl="0">
      <w:start w:val="1"/>
      <w:numFmt w:val="decimal"/>
      <w:lvlText w:val="%1."/>
      <w:lvlJc w:val="left"/>
      <w:pPr>
        <w:tabs>
          <w:tab w:val="num" w:pos="720"/>
        </w:tabs>
        <w:ind w:left="720" w:hanging="360"/>
      </w:pPr>
      <w:rPr>
        <w:rFonts w:ascii="Geomanist-Regular" w:eastAsia="Times New Roman" w:hAnsi="Geomanist-Regular"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525200">
    <w:abstractNumId w:val="1"/>
  </w:num>
  <w:num w:numId="2" w16cid:durableId="1243179740">
    <w:abstractNumId w:val="0"/>
  </w:num>
  <w:num w:numId="3" w16cid:durableId="398284422">
    <w:abstractNumId w:val="3"/>
  </w:num>
  <w:num w:numId="4" w16cid:durableId="18524048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B18"/>
    <w:rsid w:val="00036A4C"/>
    <w:rsid w:val="00056581"/>
    <w:rsid w:val="0007330A"/>
    <w:rsid w:val="00091BD6"/>
    <w:rsid w:val="00094EEB"/>
    <w:rsid w:val="000B59CD"/>
    <w:rsid w:val="000D671C"/>
    <w:rsid w:val="000F15B7"/>
    <w:rsid w:val="00105881"/>
    <w:rsid w:val="00111D57"/>
    <w:rsid w:val="001430F3"/>
    <w:rsid w:val="00145F06"/>
    <w:rsid w:val="00162323"/>
    <w:rsid w:val="00190EB1"/>
    <w:rsid w:val="001B1EC6"/>
    <w:rsid w:val="00250809"/>
    <w:rsid w:val="00296FA2"/>
    <w:rsid w:val="0032565B"/>
    <w:rsid w:val="00357250"/>
    <w:rsid w:val="00360763"/>
    <w:rsid w:val="003B2074"/>
    <w:rsid w:val="003C6BF2"/>
    <w:rsid w:val="003E53D3"/>
    <w:rsid w:val="003E7A68"/>
    <w:rsid w:val="004034C6"/>
    <w:rsid w:val="00431B18"/>
    <w:rsid w:val="004E41AE"/>
    <w:rsid w:val="00527033"/>
    <w:rsid w:val="00545D5F"/>
    <w:rsid w:val="005507E0"/>
    <w:rsid w:val="005965B9"/>
    <w:rsid w:val="006002DA"/>
    <w:rsid w:val="00633458"/>
    <w:rsid w:val="006411BF"/>
    <w:rsid w:val="00663DAF"/>
    <w:rsid w:val="00690A02"/>
    <w:rsid w:val="006A6647"/>
    <w:rsid w:val="006B6B73"/>
    <w:rsid w:val="006B7823"/>
    <w:rsid w:val="006C0416"/>
    <w:rsid w:val="006C5B4E"/>
    <w:rsid w:val="006F2014"/>
    <w:rsid w:val="006F4E07"/>
    <w:rsid w:val="00710DEE"/>
    <w:rsid w:val="007E67D1"/>
    <w:rsid w:val="00864A2F"/>
    <w:rsid w:val="00877B23"/>
    <w:rsid w:val="008A3126"/>
    <w:rsid w:val="008B5B17"/>
    <w:rsid w:val="00900132"/>
    <w:rsid w:val="00926A8A"/>
    <w:rsid w:val="009330F9"/>
    <w:rsid w:val="00A615A6"/>
    <w:rsid w:val="00A77540"/>
    <w:rsid w:val="00A8305D"/>
    <w:rsid w:val="00AD1D1D"/>
    <w:rsid w:val="00AD6490"/>
    <w:rsid w:val="00AE4792"/>
    <w:rsid w:val="00B10784"/>
    <w:rsid w:val="00B266BA"/>
    <w:rsid w:val="00B56589"/>
    <w:rsid w:val="00B65A91"/>
    <w:rsid w:val="00B80F71"/>
    <w:rsid w:val="00B85D08"/>
    <w:rsid w:val="00C01813"/>
    <w:rsid w:val="00CA344E"/>
    <w:rsid w:val="00CB7443"/>
    <w:rsid w:val="00CF22E6"/>
    <w:rsid w:val="00D03454"/>
    <w:rsid w:val="00D5458E"/>
    <w:rsid w:val="00DD50DA"/>
    <w:rsid w:val="00EA3702"/>
    <w:rsid w:val="00EC0238"/>
    <w:rsid w:val="00EE7338"/>
    <w:rsid w:val="00F06385"/>
    <w:rsid w:val="00F266F4"/>
    <w:rsid w:val="00F35324"/>
    <w:rsid w:val="00F82D71"/>
    <w:rsid w:val="00FA75D2"/>
    <w:rsid w:val="00FD69C1"/>
    <w:rsid w:val="00FD7FE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6782A"/>
  <w15:chartTrackingRefBased/>
  <w15:docId w15:val="{A4CDBEE7-40CD-4B4C-B47D-0EAEAB21F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132"/>
    <w:pPr>
      <w:spacing w:after="0" w:line="276" w:lineRule="auto"/>
    </w:pPr>
    <w:rPr>
      <w:rFonts w:ascii="Times New Roman" w:hAnsi="Times New Roman" w:cs="Arial"/>
      <w:sz w:val="24"/>
      <w:lang w:val="en" w:eastAsia="en-IN"/>
    </w:rPr>
  </w:style>
  <w:style w:type="paragraph" w:styleId="Heading1">
    <w:name w:val="heading 1"/>
    <w:basedOn w:val="Normal"/>
    <w:next w:val="Normal"/>
    <w:link w:val="Heading1Char"/>
    <w:uiPriority w:val="9"/>
    <w:qFormat/>
    <w:rsid w:val="00AE4792"/>
    <w:pPr>
      <w:keepNext/>
      <w:keepLines/>
      <w:spacing w:before="240"/>
      <w:outlineLvl w:val="0"/>
    </w:pPr>
    <w:rPr>
      <w:rFonts w:eastAsiaTheme="majorEastAsia" w:cstheme="majorBidi"/>
      <w:b/>
      <w:szCs w:val="32"/>
      <w:lang w:val="en-IN" w:eastAsia="en-US"/>
    </w:rPr>
  </w:style>
  <w:style w:type="paragraph" w:styleId="Heading2">
    <w:name w:val="heading 2"/>
    <w:basedOn w:val="Normal"/>
    <w:next w:val="Normal"/>
    <w:link w:val="Heading2Char"/>
    <w:uiPriority w:val="9"/>
    <w:unhideWhenUsed/>
    <w:qFormat/>
    <w:rsid w:val="00AE4792"/>
    <w:pPr>
      <w:keepNext/>
      <w:keepLines/>
      <w:spacing w:before="40"/>
      <w:outlineLvl w:val="1"/>
    </w:pPr>
    <w:rPr>
      <w:rFonts w:eastAsiaTheme="majorEastAsia" w:cstheme="majorBidi"/>
      <w:b/>
      <w:szCs w:val="26"/>
      <w:lang w:val="en-IN" w:eastAsia="en-US"/>
    </w:rPr>
  </w:style>
  <w:style w:type="paragraph" w:styleId="Heading3">
    <w:name w:val="heading 3"/>
    <w:basedOn w:val="Normal"/>
    <w:next w:val="Normal"/>
    <w:link w:val="Heading3Char"/>
    <w:uiPriority w:val="9"/>
    <w:semiHidden/>
    <w:unhideWhenUsed/>
    <w:qFormat/>
    <w:rsid w:val="003E53D3"/>
    <w:pPr>
      <w:keepNext/>
      <w:keepLines/>
      <w:spacing w:before="40"/>
      <w:outlineLvl w:val="2"/>
    </w:pPr>
    <w:rPr>
      <w:rFonts w:asciiTheme="majorHAnsi" w:eastAsiaTheme="majorEastAsia" w:hAnsiTheme="majorHAnsi" w:cstheme="majorBidi"/>
      <w:color w:val="6E6E6E"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79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E4792"/>
    <w:rPr>
      <w:rFonts w:ascii="Times New Roman" w:eastAsiaTheme="majorEastAsia" w:hAnsi="Times New Roman" w:cstheme="majorBidi"/>
      <w:b/>
      <w:sz w:val="24"/>
      <w:szCs w:val="26"/>
    </w:rPr>
  </w:style>
  <w:style w:type="paragraph" w:styleId="ListParagraph">
    <w:name w:val="List Paragraph"/>
    <w:basedOn w:val="Normal"/>
    <w:uiPriority w:val="34"/>
    <w:qFormat/>
    <w:rsid w:val="00A8305D"/>
    <w:pPr>
      <w:ind w:left="720"/>
      <w:contextualSpacing/>
    </w:pPr>
  </w:style>
  <w:style w:type="paragraph" w:styleId="TOCHeading">
    <w:name w:val="TOC Heading"/>
    <w:basedOn w:val="Heading1"/>
    <w:next w:val="Normal"/>
    <w:uiPriority w:val="39"/>
    <w:unhideWhenUsed/>
    <w:qFormat/>
    <w:rsid w:val="00296FA2"/>
    <w:pPr>
      <w:spacing w:line="259" w:lineRule="auto"/>
      <w:outlineLvl w:val="9"/>
    </w:pPr>
    <w:rPr>
      <w:rFonts w:asciiTheme="majorHAnsi" w:hAnsiTheme="majorHAnsi"/>
      <w:b w:val="0"/>
      <w:color w:val="A5A5A5" w:themeColor="accent1" w:themeShade="BF"/>
      <w:sz w:val="32"/>
      <w:lang w:val="en-US"/>
    </w:rPr>
  </w:style>
  <w:style w:type="paragraph" w:styleId="TOC1">
    <w:name w:val="toc 1"/>
    <w:basedOn w:val="Normal"/>
    <w:next w:val="Normal"/>
    <w:autoRedefine/>
    <w:uiPriority w:val="39"/>
    <w:unhideWhenUsed/>
    <w:rsid w:val="00296FA2"/>
    <w:pPr>
      <w:spacing w:after="100"/>
    </w:pPr>
  </w:style>
  <w:style w:type="paragraph" w:styleId="TOC2">
    <w:name w:val="toc 2"/>
    <w:basedOn w:val="Normal"/>
    <w:next w:val="Normal"/>
    <w:autoRedefine/>
    <w:uiPriority w:val="39"/>
    <w:unhideWhenUsed/>
    <w:rsid w:val="00296FA2"/>
    <w:pPr>
      <w:spacing w:after="100"/>
      <w:ind w:left="240"/>
    </w:pPr>
  </w:style>
  <w:style w:type="character" w:styleId="Hyperlink">
    <w:name w:val="Hyperlink"/>
    <w:basedOn w:val="DefaultParagraphFont"/>
    <w:uiPriority w:val="99"/>
    <w:unhideWhenUsed/>
    <w:rsid w:val="00296FA2"/>
    <w:rPr>
      <w:color w:val="5F5F5F" w:themeColor="hyperlink"/>
      <w:u w:val="single"/>
    </w:rPr>
  </w:style>
  <w:style w:type="character" w:styleId="Strong">
    <w:name w:val="Strong"/>
    <w:basedOn w:val="DefaultParagraphFont"/>
    <w:uiPriority w:val="22"/>
    <w:qFormat/>
    <w:rsid w:val="006B7823"/>
    <w:rPr>
      <w:b/>
      <w:bCs/>
    </w:rPr>
  </w:style>
  <w:style w:type="character" w:styleId="Emphasis">
    <w:name w:val="Emphasis"/>
    <w:basedOn w:val="DefaultParagraphFont"/>
    <w:uiPriority w:val="20"/>
    <w:qFormat/>
    <w:rsid w:val="00C01813"/>
    <w:rPr>
      <w:i/>
      <w:iCs/>
    </w:rPr>
  </w:style>
  <w:style w:type="character" w:customStyle="1" w:styleId="a">
    <w:name w:val="a"/>
    <w:basedOn w:val="DefaultParagraphFont"/>
    <w:rsid w:val="00357250"/>
  </w:style>
  <w:style w:type="paragraph" w:styleId="NormalWeb">
    <w:name w:val="Normal (Web)"/>
    <w:basedOn w:val="Normal"/>
    <w:uiPriority w:val="99"/>
    <w:unhideWhenUsed/>
    <w:rsid w:val="004E41AE"/>
    <w:pPr>
      <w:spacing w:before="100" w:beforeAutospacing="1" w:after="100" w:afterAutospacing="1" w:line="240" w:lineRule="auto"/>
    </w:pPr>
    <w:rPr>
      <w:rFonts w:eastAsia="Times New Roman" w:cs="Times New Roman"/>
      <w:szCs w:val="24"/>
      <w:lang w:val="en-IN" w:bidi="hi-IN"/>
    </w:rPr>
  </w:style>
  <w:style w:type="character" w:customStyle="1" w:styleId="Heading3Char">
    <w:name w:val="Heading 3 Char"/>
    <w:basedOn w:val="DefaultParagraphFont"/>
    <w:link w:val="Heading3"/>
    <w:uiPriority w:val="9"/>
    <w:semiHidden/>
    <w:rsid w:val="003E53D3"/>
    <w:rPr>
      <w:rFonts w:asciiTheme="majorHAnsi" w:eastAsiaTheme="majorEastAsia" w:hAnsiTheme="majorHAnsi" w:cstheme="majorBidi"/>
      <w:color w:val="6E6E6E" w:themeColor="accent1" w:themeShade="7F"/>
      <w:sz w:val="24"/>
      <w:szCs w:val="24"/>
      <w:lang w:val="en" w:eastAsia="en-IN"/>
    </w:rPr>
  </w:style>
  <w:style w:type="paragraph" w:styleId="Header">
    <w:name w:val="header"/>
    <w:basedOn w:val="Normal"/>
    <w:link w:val="HeaderChar"/>
    <w:uiPriority w:val="99"/>
    <w:unhideWhenUsed/>
    <w:rsid w:val="00B85D08"/>
    <w:pPr>
      <w:tabs>
        <w:tab w:val="center" w:pos="4680"/>
        <w:tab w:val="right" w:pos="9360"/>
      </w:tabs>
      <w:spacing w:line="240" w:lineRule="auto"/>
    </w:pPr>
  </w:style>
  <w:style w:type="character" w:customStyle="1" w:styleId="HeaderChar">
    <w:name w:val="Header Char"/>
    <w:basedOn w:val="DefaultParagraphFont"/>
    <w:link w:val="Header"/>
    <w:uiPriority w:val="99"/>
    <w:rsid w:val="00B85D08"/>
    <w:rPr>
      <w:rFonts w:ascii="Times New Roman" w:hAnsi="Times New Roman" w:cs="Arial"/>
      <w:sz w:val="24"/>
      <w:lang w:val="en" w:eastAsia="en-IN"/>
    </w:rPr>
  </w:style>
  <w:style w:type="paragraph" w:styleId="Footer">
    <w:name w:val="footer"/>
    <w:basedOn w:val="Normal"/>
    <w:link w:val="FooterChar"/>
    <w:uiPriority w:val="99"/>
    <w:unhideWhenUsed/>
    <w:rsid w:val="00B85D08"/>
    <w:pPr>
      <w:tabs>
        <w:tab w:val="center" w:pos="4680"/>
        <w:tab w:val="right" w:pos="9360"/>
      </w:tabs>
      <w:spacing w:line="240" w:lineRule="auto"/>
    </w:pPr>
  </w:style>
  <w:style w:type="character" w:customStyle="1" w:styleId="FooterChar">
    <w:name w:val="Footer Char"/>
    <w:basedOn w:val="DefaultParagraphFont"/>
    <w:link w:val="Footer"/>
    <w:uiPriority w:val="99"/>
    <w:rsid w:val="00B85D08"/>
    <w:rPr>
      <w:rFonts w:ascii="Times New Roman" w:hAnsi="Times New Roman" w:cs="Arial"/>
      <w:sz w:val="24"/>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809492">
      <w:bodyDiv w:val="1"/>
      <w:marLeft w:val="0"/>
      <w:marRight w:val="0"/>
      <w:marTop w:val="0"/>
      <w:marBottom w:val="0"/>
      <w:divBdr>
        <w:top w:val="none" w:sz="0" w:space="0" w:color="auto"/>
        <w:left w:val="none" w:sz="0" w:space="0" w:color="auto"/>
        <w:bottom w:val="none" w:sz="0" w:space="0" w:color="auto"/>
        <w:right w:val="none" w:sz="0" w:space="0" w:color="auto"/>
      </w:divBdr>
    </w:div>
    <w:div w:id="874125680">
      <w:bodyDiv w:val="1"/>
      <w:marLeft w:val="0"/>
      <w:marRight w:val="0"/>
      <w:marTop w:val="0"/>
      <w:marBottom w:val="0"/>
      <w:divBdr>
        <w:top w:val="none" w:sz="0" w:space="0" w:color="auto"/>
        <w:left w:val="none" w:sz="0" w:space="0" w:color="auto"/>
        <w:bottom w:val="none" w:sz="0" w:space="0" w:color="auto"/>
        <w:right w:val="none" w:sz="0" w:space="0" w:color="auto"/>
      </w:divBdr>
    </w:div>
    <w:div w:id="1594245529">
      <w:bodyDiv w:val="1"/>
      <w:marLeft w:val="0"/>
      <w:marRight w:val="0"/>
      <w:marTop w:val="0"/>
      <w:marBottom w:val="0"/>
      <w:divBdr>
        <w:top w:val="none" w:sz="0" w:space="0" w:color="auto"/>
        <w:left w:val="none" w:sz="0" w:space="0" w:color="auto"/>
        <w:bottom w:val="none" w:sz="0" w:space="0" w:color="auto"/>
        <w:right w:val="none" w:sz="0" w:space="0" w:color="auto"/>
      </w:divBdr>
    </w:div>
    <w:div w:id="1631983696">
      <w:bodyDiv w:val="1"/>
      <w:marLeft w:val="0"/>
      <w:marRight w:val="0"/>
      <w:marTop w:val="0"/>
      <w:marBottom w:val="0"/>
      <w:divBdr>
        <w:top w:val="none" w:sz="0" w:space="0" w:color="auto"/>
        <w:left w:val="none" w:sz="0" w:space="0" w:color="auto"/>
        <w:bottom w:val="none" w:sz="0" w:space="0" w:color="auto"/>
        <w:right w:val="none" w:sz="0" w:space="0" w:color="auto"/>
      </w:divBdr>
    </w:div>
    <w:div w:id="1732388759">
      <w:bodyDiv w:val="1"/>
      <w:marLeft w:val="0"/>
      <w:marRight w:val="0"/>
      <w:marTop w:val="0"/>
      <w:marBottom w:val="0"/>
      <w:divBdr>
        <w:top w:val="none" w:sz="0" w:space="0" w:color="auto"/>
        <w:left w:val="none" w:sz="0" w:space="0" w:color="auto"/>
        <w:bottom w:val="none" w:sz="0" w:space="0" w:color="auto"/>
        <w:right w:val="none" w:sz="0" w:space="0" w:color="auto"/>
      </w:divBdr>
    </w:div>
    <w:div w:id="1823503097">
      <w:bodyDiv w:val="1"/>
      <w:marLeft w:val="0"/>
      <w:marRight w:val="0"/>
      <w:marTop w:val="0"/>
      <w:marBottom w:val="0"/>
      <w:divBdr>
        <w:top w:val="none" w:sz="0" w:space="0" w:color="auto"/>
        <w:left w:val="none" w:sz="0" w:space="0" w:color="auto"/>
        <w:bottom w:val="none" w:sz="0" w:space="0" w:color="auto"/>
        <w:right w:val="none" w:sz="0" w:space="0" w:color="auto"/>
      </w:divBdr>
    </w:div>
    <w:div w:id="1978754143">
      <w:bodyDiv w:val="1"/>
      <w:marLeft w:val="0"/>
      <w:marRight w:val="0"/>
      <w:marTop w:val="0"/>
      <w:marBottom w:val="0"/>
      <w:divBdr>
        <w:top w:val="none" w:sz="0" w:space="0" w:color="auto"/>
        <w:left w:val="none" w:sz="0" w:space="0" w:color="auto"/>
        <w:bottom w:val="none" w:sz="0" w:space="0" w:color="auto"/>
        <w:right w:val="none" w:sz="0" w:space="0" w:color="auto"/>
      </w:divBdr>
    </w:div>
    <w:div w:id="1991251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05F0C-8D4B-40FC-96AB-5B6A08335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1321</TotalTime>
  <Pages>17</Pages>
  <Words>4148</Words>
  <Characters>23646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BaTToSai</dc:creator>
  <cp:keywords/>
  <dc:description/>
  <cp:lastModifiedBy>prince sharma</cp:lastModifiedBy>
  <cp:revision>20</cp:revision>
  <dcterms:created xsi:type="dcterms:W3CDTF">2022-08-11T16:23:00Z</dcterms:created>
  <dcterms:modified xsi:type="dcterms:W3CDTF">2022-08-25T14:47:00Z</dcterms:modified>
</cp:coreProperties>
</file>